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C41A" w14:textId="5B6B9B6F" w:rsidR="00AE7E08" w:rsidRPr="00E22AE7" w:rsidRDefault="009E6A83" w:rsidP="00AE7E08">
      <w:pPr>
        <w:rPr>
          <w:sz w:val="18"/>
          <w:szCs w:val="18"/>
        </w:rPr>
      </w:pPr>
      <w:r>
        <w:softHyphen/>
      </w:r>
      <w:r w:rsidR="00AE7E08" w:rsidRPr="00E22AE7">
        <w:rPr>
          <w:rFonts w:cs="Arial"/>
          <w:sz w:val="18"/>
          <w:szCs w:val="18"/>
          <w:lang w:val="es-CO"/>
        </w:rPr>
        <w:t>Señores</w:t>
      </w:r>
    </w:p>
    <w:p w14:paraId="5770D6CF" w14:textId="2A834B6C" w:rsidR="00AE7E08" w:rsidRPr="00E22AE7" w:rsidRDefault="00D770D3" w:rsidP="00AE7E08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JUZGADO </w:t>
      </w:r>
      <w:r w:rsidR="00D37CAD">
        <w:rPr>
          <w:rFonts w:cs="Arial"/>
          <w:b/>
          <w:bCs/>
          <w:sz w:val="18"/>
          <w:szCs w:val="18"/>
          <w:lang w:val="es-CO"/>
        </w:rPr>
        <w:t>DIECISIETE</w:t>
      </w:r>
      <w:r w:rsidR="00467CC3">
        <w:rPr>
          <w:rFonts w:cs="Arial"/>
          <w:b/>
          <w:bCs/>
          <w:sz w:val="18"/>
          <w:szCs w:val="18"/>
          <w:lang w:val="es-CO"/>
        </w:rPr>
        <w:t xml:space="preserve"> </w:t>
      </w:r>
      <w:r>
        <w:rPr>
          <w:rFonts w:cs="Arial"/>
          <w:b/>
          <w:bCs/>
          <w:sz w:val="18"/>
          <w:szCs w:val="18"/>
          <w:lang w:val="es-CO"/>
        </w:rPr>
        <w:t>(</w:t>
      </w:r>
      <w:r w:rsidR="00467CC3">
        <w:rPr>
          <w:rFonts w:cs="Arial"/>
          <w:b/>
          <w:bCs/>
          <w:sz w:val="18"/>
          <w:szCs w:val="18"/>
          <w:lang w:val="es-CO"/>
        </w:rPr>
        <w:t>1</w:t>
      </w:r>
      <w:r w:rsidR="00D37CAD">
        <w:rPr>
          <w:rFonts w:cs="Arial"/>
          <w:b/>
          <w:bCs/>
          <w:sz w:val="18"/>
          <w:szCs w:val="18"/>
          <w:lang w:val="es-CO"/>
        </w:rPr>
        <w:t>7</w:t>
      </w:r>
      <w:r>
        <w:rPr>
          <w:rFonts w:cs="Arial"/>
          <w:b/>
          <w:bCs/>
          <w:sz w:val="18"/>
          <w:szCs w:val="18"/>
          <w:lang w:val="es-CO"/>
        </w:rPr>
        <w:t xml:space="preserve">º) </w:t>
      </w:r>
      <w:r w:rsidR="00467CC3">
        <w:rPr>
          <w:rFonts w:cs="Arial"/>
          <w:b/>
          <w:bCs/>
          <w:sz w:val="18"/>
          <w:szCs w:val="18"/>
          <w:lang w:val="es-CO"/>
        </w:rPr>
        <w:t>LABORAL DEL CIRCUITO DE CALI</w:t>
      </w:r>
    </w:p>
    <w:p w14:paraId="1EEDBA56" w14:textId="73263493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E.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S.</w:t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="00D770D3">
        <w:rPr>
          <w:rFonts w:cs="Arial"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D.</w:t>
      </w:r>
    </w:p>
    <w:p w14:paraId="0780E3E8" w14:textId="77777777" w:rsidR="00D37CAD" w:rsidRDefault="00D37CAD" w:rsidP="005E5A8C">
      <w:pPr>
        <w:keepNext/>
        <w:ind w:left="708"/>
        <w:outlineLvl w:val="1"/>
        <w:rPr>
          <w:rFonts w:cs="Arial"/>
          <w:b/>
          <w:bCs/>
          <w:sz w:val="18"/>
          <w:szCs w:val="18"/>
          <w:lang w:val="es-CO"/>
        </w:rPr>
      </w:pPr>
    </w:p>
    <w:p w14:paraId="044D9C15" w14:textId="4EA0BD09" w:rsidR="00AE7E08" w:rsidRPr="00E22AE7" w:rsidRDefault="00AE7E08" w:rsidP="005E5A8C">
      <w:pPr>
        <w:keepNext/>
        <w:ind w:left="708"/>
        <w:outlineLvl w:val="1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REFERENCIA: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sz w:val="18"/>
          <w:szCs w:val="18"/>
          <w:lang w:val="es-CO"/>
        </w:rPr>
        <w:t>OTORGA PODER</w:t>
      </w:r>
      <w:r w:rsidR="00F22E7C" w:rsidRPr="00E22AE7">
        <w:rPr>
          <w:rFonts w:cs="Arial"/>
          <w:sz w:val="18"/>
          <w:szCs w:val="18"/>
          <w:lang w:val="es-CO"/>
        </w:rPr>
        <w:t xml:space="preserve"> ESPECIAL </w:t>
      </w:r>
    </w:p>
    <w:p w14:paraId="30697B24" w14:textId="7DE3AA9B" w:rsidR="00AE7E08" w:rsidRPr="00E22AE7" w:rsidRDefault="00AE7E08" w:rsidP="00AE7E08">
      <w:pPr>
        <w:ind w:left="708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467CC3">
        <w:rPr>
          <w:rFonts w:cs="Arial"/>
          <w:sz w:val="18"/>
          <w:szCs w:val="18"/>
          <w:lang w:val="es-CO"/>
        </w:rPr>
        <w:t>ORDINARIO LABORAL DE PRIMERA INSTANCIA</w:t>
      </w:r>
    </w:p>
    <w:p w14:paraId="59A5DFAE" w14:textId="2D6EF4C3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DEMANDANTE: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</w:rPr>
        <w:t>LEONOR GUERRERO DE SEPULVEDA</w:t>
      </w:r>
    </w:p>
    <w:p w14:paraId="4B82FA9D" w14:textId="0DEDDB89" w:rsidR="00AE7E08" w:rsidRPr="00E22AE7" w:rsidRDefault="00AE7E08" w:rsidP="00D37CAD">
      <w:pPr>
        <w:ind w:left="3540" w:hanging="2832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DEMANDADO: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  <w:lang w:val="es-CO"/>
        </w:rPr>
        <w:t>ADMINISTRADORA COLOMBIANA DE PENSIONES</w:t>
      </w:r>
      <w:r w:rsidR="00D37CAD">
        <w:rPr>
          <w:rFonts w:cs="Arial"/>
          <w:sz w:val="18"/>
          <w:szCs w:val="18"/>
          <w:lang w:val="es-CO"/>
        </w:rPr>
        <w:t xml:space="preserve"> – </w:t>
      </w:r>
      <w:r w:rsidR="00D37CAD" w:rsidRPr="00D37CAD">
        <w:rPr>
          <w:rFonts w:cs="Arial"/>
          <w:sz w:val="18"/>
          <w:szCs w:val="18"/>
          <w:lang w:val="es-CO"/>
        </w:rPr>
        <w:t>COLPENSIONES</w:t>
      </w:r>
      <w:r w:rsidR="00467CC3">
        <w:rPr>
          <w:rFonts w:cs="Arial"/>
          <w:sz w:val="18"/>
          <w:szCs w:val="18"/>
          <w:lang w:val="es-CO"/>
        </w:rPr>
        <w:t>. Y OTRO</w:t>
      </w:r>
    </w:p>
    <w:p w14:paraId="7AD54228" w14:textId="7BF1A3E0" w:rsidR="00AE7E08" w:rsidRPr="00E22AE7" w:rsidRDefault="00AE7E08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b/>
          <w:bCs/>
          <w:sz w:val="18"/>
          <w:szCs w:val="18"/>
          <w:lang w:val="es-CO"/>
        </w:rPr>
        <w:t xml:space="preserve">RADICADO:           </w:t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Pr="00E22AE7">
        <w:rPr>
          <w:rFonts w:cs="Arial"/>
          <w:b/>
          <w:bCs/>
          <w:sz w:val="18"/>
          <w:szCs w:val="18"/>
          <w:lang w:val="es-CO"/>
        </w:rPr>
        <w:tab/>
      </w:r>
      <w:r w:rsidR="00D37CAD" w:rsidRPr="00D37CAD">
        <w:rPr>
          <w:rFonts w:cs="Arial"/>
          <w:sz w:val="18"/>
          <w:szCs w:val="18"/>
          <w:lang w:val="es-CO"/>
        </w:rPr>
        <w:t>76001310501720220023500</w:t>
      </w:r>
    </w:p>
    <w:p w14:paraId="06DF94AB" w14:textId="597D7A68" w:rsidR="00F22E7C" w:rsidRPr="00E22AE7" w:rsidRDefault="00F22E7C" w:rsidP="00AE7E08">
      <w:pPr>
        <w:keepNext/>
        <w:ind w:left="708"/>
        <w:outlineLvl w:val="3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ab/>
      </w:r>
    </w:p>
    <w:p w14:paraId="6257F2AA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5B8BE314" w14:textId="711E430A" w:rsidR="00AE7E08" w:rsidRPr="00467CC3" w:rsidRDefault="00D37CAD" w:rsidP="00AE7E08">
      <w:pPr>
        <w:jc w:val="both"/>
        <w:rPr>
          <w:rFonts w:cs="Arial"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LILIANA CEPEDA PIRAGAUTA</w:t>
      </w:r>
      <w:r w:rsidR="00AE7E08" w:rsidRPr="00E22AE7">
        <w:rPr>
          <w:rFonts w:cs="Arial"/>
          <w:sz w:val="18"/>
          <w:szCs w:val="18"/>
          <w:lang w:val="es-CO"/>
        </w:rPr>
        <w:t xml:space="preserve">, identificada con la cédula de ciudadanía N° </w:t>
      </w:r>
      <w:r>
        <w:rPr>
          <w:rFonts w:cs="Arial"/>
          <w:sz w:val="18"/>
          <w:szCs w:val="18"/>
          <w:lang w:val="es-CO"/>
        </w:rPr>
        <w:t>52.076.367</w:t>
      </w:r>
      <w:r w:rsidR="00467CC3" w:rsidRPr="00467CC3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 D.C.</w:t>
      </w:r>
      <w:r w:rsidR="00AE7E08" w:rsidRPr="00E22AE7">
        <w:rPr>
          <w:rFonts w:cs="Arial"/>
          <w:sz w:val="18"/>
          <w:szCs w:val="18"/>
          <w:lang w:val="es-CO"/>
        </w:rPr>
        <w:t>, mayor de edad y vecina de la misma ciudad, actuando en mi condición de Representante Legal</w:t>
      </w:r>
      <w:r w:rsidR="008F10EF">
        <w:rPr>
          <w:rFonts w:cs="Arial"/>
          <w:sz w:val="18"/>
          <w:szCs w:val="18"/>
          <w:lang w:val="es-CO"/>
        </w:rPr>
        <w:t xml:space="preserve"> de </w:t>
      </w:r>
      <w:r w:rsidR="00AE7E08" w:rsidRPr="00E22AE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E22AE7">
        <w:rPr>
          <w:rFonts w:cs="Arial"/>
          <w:sz w:val="18"/>
          <w:szCs w:val="18"/>
          <w:lang w:val="es-CO"/>
        </w:rPr>
        <w:t xml:space="preserve">, </w:t>
      </w:r>
      <w:r w:rsidR="00F22E7C" w:rsidRPr="00E22AE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E22AE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E22AE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E22AE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</w:t>
      </w:r>
      <w:r w:rsidR="00D770D3">
        <w:rPr>
          <w:rFonts w:cs="Arial"/>
          <w:sz w:val="18"/>
          <w:szCs w:val="18"/>
          <w:lang w:val="es-CO"/>
        </w:rPr>
        <w:t xml:space="preserve">al doctor </w:t>
      </w:r>
      <w:r w:rsidR="00D770D3" w:rsidRPr="00D770D3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E7E08" w:rsidRPr="00E22AE7">
        <w:rPr>
          <w:rFonts w:cs="Arial"/>
          <w:sz w:val="18"/>
          <w:szCs w:val="18"/>
          <w:lang w:val="es-CO"/>
        </w:rPr>
        <w:t>, abogado en ejercicio, identificado con la cédula de ciudadanía N</w:t>
      </w:r>
      <w:r w:rsidR="00D770D3">
        <w:rPr>
          <w:rFonts w:cs="Arial"/>
          <w:sz w:val="18"/>
          <w:szCs w:val="18"/>
          <w:lang w:val="es-CO"/>
        </w:rPr>
        <w:t>o.</w:t>
      </w:r>
      <w:r w:rsidR="00AE7E08" w:rsidRPr="00E22AE7">
        <w:rPr>
          <w:rFonts w:cs="Arial"/>
          <w:sz w:val="18"/>
          <w:szCs w:val="18"/>
          <w:lang w:val="es-CO"/>
        </w:rPr>
        <w:t xml:space="preserve"> 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19.395.114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  <w:r w:rsidR="00AE7E08" w:rsidRPr="00E22AE7">
        <w:rPr>
          <w:rFonts w:cs="Arial"/>
          <w:sz w:val="18"/>
          <w:szCs w:val="18"/>
          <w:lang w:val="es-CO"/>
        </w:rPr>
        <w:t xml:space="preserve"> y portador de la tarjeta profesional No.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D770D3" w:rsidRPr="00E457B1">
        <w:rPr>
          <w:rFonts w:cs="Arial"/>
          <w:sz w:val="18"/>
          <w:szCs w:val="18"/>
          <w:lang w:val="es-CO"/>
        </w:rPr>
        <w:t>39.116</w:t>
      </w:r>
      <w:r w:rsidR="00D770D3">
        <w:rPr>
          <w:rFonts w:cs="Arial"/>
          <w:sz w:val="18"/>
          <w:szCs w:val="18"/>
          <w:lang w:val="es-CO"/>
        </w:rPr>
        <w:t xml:space="preserve"> </w:t>
      </w:r>
      <w:r w:rsidR="00AE7E08" w:rsidRPr="00E22AE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r w:rsidR="00D770D3">
        <w:rPr>
          <w:rFonts w:cs="Arial"/>
          <w:b/>
          <w:bCs/>
          <w:sz w:val="18"/>
          <w:szCs w:val="18"/>
          <w:lang w:val="es-CO"/>
        </w:rPr>
        <w:t>notificaciones@gha.com.co</w:t>
      </w:r>
      <w:r w:rsidR="00AE7E08" w:rsidRPr="00E22AE7">
        <w:rPr>
          <w:rFonts w:cs="Arial"/>
          <w:sz w:val="18"/>
          <w:szCs w:val="18"/>
          <w:lang w:val="es-CO"/>
        </w:rPr>
        <w:t xml:space="preserve"> para que en el proceso de la referencia se notifique y actúe como apoderado judicial de la Compañía </w:t>
      </w:r>
      <w:bookmarkStart w:id="0" w:name="_Hlk136875313"/>
      <w:r w:rsidR="00AE7E08" w:rsidRPr="00E22AE7">
        <w:rPr>
          <w:rFonts w:cs="Arial"/>
          <w:sz w:val="18"/>
          <w:szCs w:val="18"/>
          <w:lang w:val="es-CO"/>
        </w:rPr>
        <w:t xml:space="preserve">dentro del proceso citado en la referencia. </w:t>
      </w:r>
    </w:p>
    <w:bookmarkEnd w:id="0"/>
    <w:p w14:paraId="20936AA2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E22AE7">
        <w:rPr>
          <w:rFonts w:cs="Arial"/>
          <w:sz w:val="18"/>
          <w:szCs w:val="18"/>
          <w:lang w:val="es-CO"/>
        </w:rPr>
        <w:t>a</w:t>
      </w:r>
      <w:r w:rsidRPr="00E22AE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E22AE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E22AE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642F6489" w14:textId="11110268" w:rsidR="00467CC3" w:rsidRDefault="00D37CAD" w:rsidP="00AE7E08">
      <w:pPr>
        <w:rPr>
          <w:rFonts w:cs="Arial"/>
          <w:sz w:val="18"/>
          <w:szCs w:val="18"/>
          <w:lang w:val="es-CO"/>
        </w:rPr>
      </w:pPr>
      <w:r w:rsidRPr="00D37CAD">
        <w:rPr>
          <w:rFonts w:cs="Arial"/>
          <w:b/>
          <w:bCs/>
          <w:sz w:val="18"/>
          <w:szCs w:val="18"/>
          <w:lang w:val="es-CO"/>
        </w:rPr>
        <w:t>LILIANA CEPEDA PIRAGAUTA</w:t>
      </w:r>
    </w:p>
    <w:p w14:paraId="0467190E" w14:textId="06828480" w:rsidR="008F10EF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N°</w:t>
      </w:r>
      <w:r w:rsidR="008F10EF">
        <w:rPr>
          <w:rFonts w:cs="Arial"/>
          <w:sz w:val="18"/>
          <w:szCs w:val="18"/>
          <w:lang w:val="es-CO"/>
        </w:rPr>
        <w:t xml:space="preserve"> </w:t>
      </w:r>
      <w:r w:rsidR="00D37CAD">
        <w:rPr>
          <w:rFonts w:cs="Arial"/>
          <w:sz w:val="18"/>
          <w:szCs w:val="18"/>
          <w:lang w:val="es-CO"/>
        </w:rPr>
        <w:t>52.076.367</w:t>
      </w:r>
      <w:r w:rsidR="00D37CAD" w:rsidRPr="00467CC3">
        <w:rPr>
          <w:rFonts w:cs="Arial"/>
          <w:sz w:val="18"/>
          <w:szCs w:val="18"/>
          <w:lang w:val="es-CO"/>
        </w:rPr>
        <w:t xml:space="preserve"> </w:t>
      </w:r>
      <w:r w:rsidR="00467CC3" w:rsidRPr="00467CC3">
        <w:rPr>
          <w:rFonts w:cs="Arial"/>
          <w:sz w:val="18"/>
          <w:szCs w:val="18"/>
          <w:lang w:val="es-CO"/>
        </w:rPr>
        <w:t xml:space="preserve">de </w:t>
      </w:r>
      <w:r w:rsidR="00D37CAD">
        <w:rPr>
          <w:rFonts w:cs="Arial"/>
          <w:sz w:val="18"/>
          <w:szCs w:val="18"/>
          <w:lang w:val="es-CO"/>
        </w:rPr>
        <w:t>Bogotá D.C.</w:t>
      </w:r>
    </w:p>
    <w:p w14:paraId="12616094" w14:textId="78EADBBF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Representante Legal</w:t>
      </w:r>
    </w:p>
    <w:p w14:paraId="3CC2BFF8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Acepto, </w:t>
      </w:r>
    </w:p>
    <w:p w14:paraId="22FC1E5E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3D25B70B" w14:textId="77777777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</w:p>
    <w:p w14:paraId="78AF84AC" w14:textId="37323973" w:rsidR="00AE7E08" w:rsidRPr="001C37AB" w:rsidRDefault="001C37AB" w:rsidP="001C37AB">
      <w:pPr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  <w14:ligatures w14:val="standardContextual"/>
        </w:rPr>
        <w:drawing>
          <wp:inline distT="0" distB="0" distL="0" distR="0" wp14:anchorId="41D740CF" wp14:editId="04EDF08E">
            <wp:extent cx="1399309" cy="659901"/>
            <wp:effectExtent l="0" t="0" r="0" b="635"/>
            <wp:docPr id="1316869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69514" name="Imagen 13168695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85" cy="66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1ADCE" w14:textId="1933D8BC" w:rsidR="00AE7E08" w:rsidRPr="00E22AE7" w:rsidRDefault="00D770D3" w:rsidP="00AE7E08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09F559EF" w14:textId="672DB2C5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>C.C. N</w:t>
      </w:r>
      <w:r w:rsidR="00D770D3">
        <w:rPr>
          <w:rFonts w:cs="Arial"/>
          <w:sz w:val="18"/>
          <w:szCs w:val="18"/>
          <w:lang w:val="es-CO"/>
        </w:rPr>
        <w:t>o</w:t>
      </w:r>
      <w:r w:rsidR="00D770D3" w:rsidRPr="00467CC3">
        <w:rPr>
          <w:rFonts w:cs="Arial"/>
          <w:sz w:val="18"/>
          <w:szCs w:val="18"/>
          <w:lang w:val="es-CO"/>
        </w:rPr>
        <w:t>.</w:t>
      </w:r>
      <w:r w:rsidRPr="00467CC3">
        <w:rPr>
          <w:rFonts w:cs="Arial"/>
          <w:sz w:val="18"/>
          <w:szCs w:val="18"/>
          <w:lang w:val="es-CO"/>
        </w:rPr>
        <w:t xml:space="preserve"> </w:t>
      </w:r>
      <w:r w:rsidR="00D770D3" w:rsidRPr="00467CC3">
        <w:rPr>
          <w:rFonts w:cs="Arial"/>
          <w:sz w:val="18"/>
          <w:szCs w:val="18"/>
          <w:lang w:val="es-CO"/>
        </w:rPr>
        <w:t>19.395.114</w:t>
      </w:r>
      <w:r w:rsidR="00D770D3">
        <w:rPr>
          <w:rFonts w:cs="Arial"/>
          <w:b/>
          <w:bCs/>
          <w:sz w:val="18"/>
          <w:szCs w:val="18"/>
          <w:lang w:val="es-CO"/>
        </w:rPr>
        <w:t xml:space="preserve"> </w:t>
      </w:r>
      <w:r w:rsidR="00D770D3" w:rsidRPr="00D770D3">
        <w:rPr>
          <w:rFonts w:cs="Arial"/>
          <w:sz w:val="18"/>
          <w:szCs w:val="18"/>
          <w:lang w:val="es-CO"/>
        </w:rPr>
        <w:t>de Bogotá, D.C.</w:t>
      </w:r>
    </w:p>
    <w:p w14:paraId="2487CBBE" w14:textId="337094C4" w:rsidR="00AE7E08" w:rsidRPr="00E22AE7" w:rsidRDefault="00AE7E08" w:rsidP="00AE7E08">
      <w:pPr>
        <w:rPr>
          <w:rFonts w:cs="Arial"/>
          <w:sz w:val="18"/>
          <w:szCs w:val="18"/>
          <w:lang w:val="es-CO"/>
        </w:rPr>
      </w:pPr>
      <w:r w:rsidRPr="00E22AE7">
        <w:rPr>
          <w:rFonts w:cs="Arial"/>
          <w:sz w:val="18"/>
          <w:szCs w:val="18"/>
          <w:lang w:val="es-CO"/>
        </w:rPr>
        <w:t xml:space="preserve">T.P. </w:t>
      </w:r>
      <w:r w:rsidR="00D770D3">
        <w:rPr>
          <w:rFonts w:cs="Arial"/>
          <w:sz w:val="18"/>
          <w:szCs w:val="18"/>
          <w:lang w:val="es-CO"/>
        </w:rPr>
        <w:t>39.116</w:t>
      </w:r>
      <w:r w:rsidRPr="00E22AE7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994D16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EA487A6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ABOGADO INTERNO:</w:t>
      </w:r>
      <w:r w:rsidR="00D770D3">
        <w:rPr>
          <w:rFonts w:cs="Arial"/>
          <w:sz w:val="16"/>
          <w:szCs w:val="16"/>
          <w:lang w:val="es-CO"/>
        </w:rPr>
        <w:t xml:space="preserve"> A</w:t>
      </w:r>
      <w:r w:rsidR="00467CC3">
        <w:rPr>
          <w:rFonts w:cs="Arial"/>
          <w:sz w:val="16"/>
          <w:szCs w:val="16"/>
          <w:lang w:val="es-CO"/>
        </w:rPr>
        <w:t>arón José Ortiz Galván</w:t>
      </w:r>
      <w:r w:rsidRPr="001F0D0E">
        <w:rPr>
          <w:rFonts w:cs="Arial"/>
          <w:sz w:val="16"/>
          <w:szCs w:val="16"/>
          <w:lang w:val="es-CO"/>
        </w:rPr>
        <w:t xml:space="preserve"> </w:t>
      </w:r>
    </w:p>
    <w:p w14:paraId="2F536B9F" w14:textId="7BC373DE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>N</w:t>
      </w:r>
      <w:r w:rsidR="00D770D3">
        <w:rPr>
          <w:rFonts w:cs="Arial"/>
          <w:sz w:val="16"/>
          <w:szCs w:val="16"/>
          <w:lang w:val="es-CO"/>
        </w:rPr>
        <w:t xml:space="preserve">o. </w:t>
      </w:r>
      <w:r w:rsidRPr="001F0D0E">
        <w:rPr>
          <w:rFonts w:cs="Arial"/>
          <w:sz w:val="16"/>
          <w:szCs w:val="16"/>
          <w:lang w:val="es-CO"/>
        </w:rPr>
        <w:t xml:space="preserve">DE LITISOFT: </w:t>
      </w:r>
      <w:r w:rsidR="00C6102D" w:rsidRPr="00C6102D">
        <w:rPr>
          <w:rFonts w:cs="Arial"/>
          <w:sz w:val="16"/>
          <w:szCs w:val="16"/>
        </w:rPr>
        <w:t>56287</w:t>
      </w:r>
    </w:p>
    <w:p w14:paraId="26F32DC2" w14:textId="158B5174" w:rsidR="00CA441F" w:rsidRDefault="00AE7E08" w:rsidP="00AE7E08">
      <w:r w:rsidRPr="001F0D0E">
        <w:rPr>
          <w:rFonts w:cs="Arial"/>
          <w:sz w:val="16"/>
          <w:szCs w:val="16"/>
        </w:rPr>
        <w:t xml:space="preserve">FECHA DE ASIGNACIÓN DEL CASO: </w:t>
      </w:r>
      <w:r w:rsidR="00C6102D">
        <w:rPr>
          <w:rFonts w:cs="Arial"/>
          <w:sz w:val="16"/>
          <w:szCs w:val="16"/>
        </w:rPr>
        <w:t>27</w:t>
      </w:r>
      <w:r w:rsidR="00467CC3">
        <w:rPr>
          <w:rFonts w:cs="Arial"/>
          <w:sz w:val="16"/>
          <w:szCs w:val="16"/>
        </w:rPr>
        <w:t xml:space="preserve"> de febrero de 2025</w:t>
      </w:r>
    </w:p>
    <w:sectPr w:rsidR="00CA441F" w:rsidSect="006F5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D436" w14:textId="77777777" w:rsidR="005B59B9" w:rsidRDefault="005B59B9" w:rsidP="00E96D36">
      <w:r>
        <w:separator/>
      </w:r>
    </w:p>
  </w:endnote>
  <w:endnote w:type="continuationSeparator" w:id="0">
    <w:p w14:paraId="75C3A2FE" w14:textId="77777777" w:rsidR="005B59B9" w:rsidRDefault="005B59B9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A0B8" w14:textId="77777777" w:rsidR="005B59B9" w:rsidRDefault="005B59B9" w:rsidP="00E96D36">
      <w:r>
        <w:separator/>
      </w:r>
    </w:p>
  </w:footnote>
  <w:footnote w:type="continuationSeparator" w:id="0">
    <w:p w14:paraId="795C10AF" w14:textId="77777777" w:rsidR="005B59B9" w:rsidRDefault="005B59B9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152808"/>
    <w:rsid w:val="0015480E"/>
    <w:rsid w:val="00156E2C"/>
    <w:rsid w:val="00175439"/>
    <w:rsid w:val="00187B25"/>
    <w:rsid w:val="00194CCD"/>
    <w:rsid w:val="001B4067"/>
    <w:rsid w:val="001C1B22"/>
    <w:rsid w:val="001C37AB"/>
    <w:rsid w:val="001D7495"/>
    <w:rsid w:val="00202C8D"/>
    <w:rsid w:val="002664C5"/>
    <w:rsid w:val="002B32B8"/>
    <w:rsid w:val="002E0568"/>
    <w:rsid w:val="00322E70"/>
    <w:rsid w:val="0033703C"/>
    <w:rsid w:val="003848D1"/>
    <w:rsid w:val="003B7DF4"/>
    <w:rsid w:val="003E6422"/>
    <w:rsid w:val="004108C5"/>
    <w:rsid w:val="00423B77"/>
    <w:rsid w:val="00463664"/>
    <w:rsid w:val="00467CC3"/>
    <w:rsid w:val="00473360"/>
    <w:rsid w:val="004B429A"/>
    <w:rsid w:val="004D4792"/>
    <w:rsid w:val="00506D09"/>
    <w:rsid w:val="00532C1C"/>
    <w:rsid w:val="00595253"/>
    <w:rsid w:val="00595F21"/>
    <w:rsid w:val="005A75B3"/>
    <w:rsid w:val="005B59B9"/>
    <w:rsid w:val="005E5A8C"/>
    <w:rsid w:val="0069718B"/>
    <w:rsid w:val="006F578D"/>
    <w:rsid w:val="007000CB"/>
    <w:rsid w:val="00753040"/>
    <w:rsid w:val="00781982"/>
    <w:rsid w:val="007960B8"/>
    <w:rsid w:val="007A1880"/>
    <w:rsid w:val="007A2B24"/>
    <w:rsid w:val="00805C68"/>
    <w:rsid w:val="0084104B"/>
    <w:rsid w:val="008B3E57"/>
    <w:rsid w:val="008B5285"/>
    <w:rsid w:val="008F10EF"/>
    <w:rsid w:val="00923EC9"/>
    <w:rsid w:val="009E6A83"/>
    <w:rsid w:val="00A765FE"/>
    <w:rsid w:val="00A7664C"/>
    <w:rsid w:val="00A80F5B"/>
    <w:rsid w:val="00A95870"/>
    <w:rsid w:val="00AE7DBA"/>
    <w:rsid w:val="00AE7E08"/>
    <w:rsid w:val="00B247C9"/>
    <w:rsid w:val="00B97FED"/>
    <w:rsid w:val="00C07B58"/>
    <w:rsid w:val="00C25616"/>
    <w:rsid w:val="00C5134F"/>
    <w:rsid w:val="00C6102D"/>
    <w:rsid w:val="00C8350C"/>
    <w:rsid w:val="00CA441F"/>
    <w:rsid w:val="00D103C9"/>
    <w:rsid w:val="00D37CAD"/>
    <w:rsid w:val="00D770D3"/>
    <w:rsid w:val="00DA6B54"/>
    <w:rsid w:val="00DA78D8"/>
    <w:rsid w:val="00DD78DA"/>
    <w:rsid w:val="00E1226A"/>
    <w:rsid w:val="00E22AE7"/>
    <w:rsid w:val="00E457B1"/>
    <w:rsid w:val="00E57E04"/>
    <w:rsid w:val="00E6519F"/>
    <w:rsid w:val="00E72381"/>
    <w:rsid w:val="00E96D36"/>
    <w:rsid w:val="00EF2DCE"/>
    <w:rsid w:val="00EF5EBB"/>
    <w:rsid w:val="00F05ED4"/>
    <w:rsid w:val="00F22E7C"/>
    <w:rsid w:val="00F34B44"/>
    <w:rsid w:val="00F35FD0"/>
    <w:rsid w:val="00F658AE"/>
    <w:rsid w:val="00F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Alejandra Murillo Claros</cp:lastModifiedBy>
  <cp:revision>5</cp:revision>
  <dcterms:created xsi:type="dcterms:W3CDTF">2025-02-14T22:48:00Z</dcterms:created>
  <dcterms:modified xsi:type="dcterms:W3CDTF">2025-03-03T19:10:00Z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