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C41A" w14:textId="5B6B9B6F" w:rsidR="00AE7E08" w:rsidRPr="00E22AE7" w:rsidRDefault="009E6A83" w:rsidP="00AE7E08">
      <w:pPr>
        <w:rPr>
          <w:sz w:val="18"/>
          <w:szCs w:val="18"/>
        </w:rPr>
      </w:pPr>
      <w:r>
        <w:softHyphen/>
      </w:r>
      <w:r w:rsidR="00AE7E08"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3BDC24AD" w:rsidR="00AE7E08" w:rsidRPr="00E22AE7" w:rsidRDefault="00D770D3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JUZGADO </w:t>
      </w:r>
      <w:r w:rsidR="00467CC3">
        <w:rPr>
          <w:rFonts w:cs="Arial"/>
          <w:b/>
          <w:bCs/>
          <w:sz w:val="18"/>
          <w:szCs w:val="18"/>
          <w:lang w:val="es-CO"/>
        </w:rPr>
        <w:t xml:space="preserve">DIECINUEVE </w:t>
      </w:r>
      <w:r>
        <w:rPr>
          <w:rFonts w:cs="Arial"/>
          <w:b/>
          <w:bCs/>
          <w:sz w:val="18"/>
          <w:szCs w:val="18"/>
          <w:lang w:val="es-CO"/>
        </w:rPr>
        <w:t>(</w:t>
      </w:r>
      <w:r w:rsidR="00467CC3">
        <w:rPr>
          <w:rFonts w:cs="Arial"/>
          <w:b/>
          <w:bCs/>
          <w:sz w:val="18"/>
          <w:szCs w:val="18"/>
          <w:lang w:val="es-CO"/>
        </w:rPr>
        <w:t>19</w:t>
      </w:r>
      <w:r>
        <w:rPr>
          <w:rFonts w:cs="Arial"/>
          <w:b/>
          <w:bCs/>
          <w:sz w:val="18"/>
          <w:szCs w:val="18"/>
          <w:lang w:val="es-CO"/>
        </w:rPr>
        <w:t xml:space="preserve">º) </w:t>
      </w:r>
      <w:r w:rsidR="00467CC3">
        <w:rPr>
          <w:rFonts w:cs="Arial"/>
          <w:b/>
          <w:bCs/>
          <w:sz w:val="18"/>
          <w:szCs w:val="18"/>
          <w:lang w:val="es-CO"/>
        </w:rPr>
        <w:t>LABORAL DEL CIRCUITO DE CALI</w:t>
      </w:r>
    </w:p>
    <w:p w14:paraId="1EEDBA56" w14:textId="73263493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7DE3AA9B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>
        <w:rPr>
          <w:rFonts w:cs="Arial"/>
          <w:sz w:val="18"/>
          <w:szCs w:val="18"/>
          <w:lang w:val="es-CO"/>
        </w:rPr>
        <w:t>ORDINARIO LABORAL DE PRIMERA INSTANCIA</w:t>
      </w:r>
    </w:p>
    <w:p w14:paraId="59A5DFAE" w14:textId="72120896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>
        <w:rPr>
          <w:rFonts w:cs="Arial"/>
          <w:sz w:val="18"/>
          <w:szCs w:val="18"/>
          <w:lang w:val="es-CO"/>
        </w:rPr>
        <w:t>MAR</w:t>
      </w:r>
      <w:r w:rsidR="00E457B1">
        <w:rPr>
          <w:rFonts w:cs="Arial"/>
          <w:sz w:val="18"/>
          <w:szCs w:val="18"/>
          <w:lang w:val="es-CO"/>
        </w:rPr>
        <w:t>Í</w:t>
      </w:r>
      <w:r w:rsidR="00467CC3">
        <w:rPr>
          <w:rFonts w:cs="Arial"/>
          <w:sz w:val="18"/>
          <w:szCs w:val="18"/>
          <w:lang w:val="es-CO"/>
        </w:rPr>
        <w:t>A NELLY ORDOÑEZ</w:t>
      </w:r>
      <w:r w:rsidR="00D770D3">
        <w:rPr>
          <w:rFonts w:cs="Arial"/>
          <w:sz w:val="18"/>
          <w:szCs w:val="18"/>
          <w:lang w:val="es-CO"/>
        </w:rPr>
        <w:t xml:space="preserve"> Y OTROS</w:t>
      </w:r>
    </w:p>
    <w:p w14:paraId="4B82FA9D" w14:textId="102136EC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>
        <w:rPr>
          <w:rFonts w:cs="Arial"/>
          <w:sz w:val="18"/>
          <w:szCs w:val="18"/>
          <w:lang w:val="es-CO"/>
        </w:rPr>
        <w:t>FOCAR INGENIEROS Y ASOCIADOS S.A. Y OTRO</w:t>
      </w:r>
    </w:p>
    <w:p w14:paraId="7AD54228" w14:textId="68A7D318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 w:rsidRPr="00467CC3">
        <w:rPr>
          <w:rFonts w:cs="Arial"/>
          <w:sz w:val="18"/>
          <w:szCs w:val="18"/>
          <w:lang w:val="es-CO"/>
        </w:rPr>
        <w:t>76001310501620180054900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0B2E2708" w:rsidR="00AE7E08" w:rsidRPr="00467CC3" w:rsidRDefault="001A2CFF" w:rsidP="00AE7E08">
      <w:pPr>
        <w:jc w:val="both"/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</w:t>
      </w:r>
      <w:r w:rsidR="00D770D3">
        <w:rPr>
          <w:rFonts w:cs="Arial"/>
          <w:sz w:val="18"/>
          <w:szCs w:val="18"/>
          <w:lang w:val="es-CO"/>
        </w:rPr>
        <w:t xml:space="preserve">al doctor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D770D3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D770D3" w:rsidRPr="00E457B1">
        <w:rPr>
          <w:rFonts w:cs="Arial"/>
          <w:sz w:val="18"/>
          <w:szCs w:val="18"/>
          <w:lang w:val="es-CO"/>
        </w:rPr>
        <w:t>39.116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r w:rsidR="00D770D3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7DBDE509" w14:textId="77777777" w:rsidR="001A2CFF" w:rsidRDefault="001A2CFF" w:rsidP="00AE7E08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LILIANA CEPEDA PIRAGAUTA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0467190E" w14:textId="1E2D665C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1A2CFF">
        <w:rPr>
          <w:rFonts w:cs="Arial"/>
          <w:sz w:val="18"/>
          <w:szCs w:val="18"/>
          <w:lang w:val="es-CO"/>
        </w:rPr>
        <w:t>52.076.367 de Bogotá D.C</w:t>
      </w:r>
      <w:r w:rsidR="008F10EF" w:rsidRPr="008F10EF">
        <w:rPr>
          <w:rFonts w:cs="Arial"/>
          <w:sz w:val="18"/>
          <w:szCs w:val="18"/>
          <w:lang w:val="es-CO"/>
        </w:rPr>
        <w:t>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7323973" w:rsidR="00AE7E08" w:rsidRPr="001C37AB" w:rsidRDefault="001C37AB" w:rsidP="001C37AB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1D740CF" wp14:editId="04EDF08E">
            <wp:extent cx="1399309" cy="659901"/>
            <wp:effectExtent l="0" t="0" r="0" b="635"/>
            <wp:docPr id="1316869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69514" name="Imagen 1316869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85" cy="6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ADCE" w14:textId="1933D8BC" w:rsidR="00AE7E08" w:rsidRPr="00E22AE7" w:rsidRDefault="00D770D3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672DB2C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D770D3">
        <w:rPr>
          <w:rFonts w:cs="Arial"/>
          <w:sz w:val="18"/>
          <w:szCs w:val="18"/>
          <w:lang w:val="es-CO"/>
        </w:rPr>
        <w:t>o</w:t>
      </w:r>
      <w:r w:rsidR="00D770D3" w:rsidRPr="00467CC3">
        <w:rPr>
          <w:rFonts w:cs="Arial"/>
          <w:sz w:val="18"/>
          <w:szCs w:val="18"/>
          <w:lang w:val="es-CO"/>
        </w:rPr>
        <w:t>.</w:t>
      </w:r>
      <w:r w:rsidRPr="00467CC3">
        <w:rPr>
          <w:rFonts w:cs="Arial"/>
          <w:sz w:val="18"/>
          <w:szCs w:val="18"/>
          <w:lang w:val="es-CO"/>
        </w:rPr>
        <w:t xml:space="preserve"> </w:t>
      </w:r>
      <w:r w:rsidR="00D770D3" w:rsidRPr="00467CC3">
        <w:rPr>
          <w:rFonts w:cs="Arial"/>
          <w:sz w:val="18"/>
          <w:szCs w:val="18"/>
          <w:lang w:val="es-CO"/>
        </w:rPr>
        <w:t>19.395.114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</w:p>
    <w:p w14:paraId="2487CBBE" w14:textId="337094C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D770D3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EA487A6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ABOGADO INTERNO:</w:t>
      </w:r>
      <w:r w:rsidR="00D770D3">
        <w:rPr>
          <w:rFonts w:cs="Arial"/>
          <w:sz w:val="16"/>
          <w:szCs w:val="16"/>
          <w:lang w:val="es-CO"/>
        </w:rPr>
        <w:t xml:space="preserve"> A</w:t>
      </w:r>
      <w:r w:rsidR="00467CC3">
        <w:rPr>
          <w:rFonts w:cs="Arial"/>
          <w:sz w:val="16"/>
          <w:szCs w:val="16"/>
          <w:lang w:val="es-CO"/>
        </w:rPr>
        <w:t>arón José Ortiz Galván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78B8FF94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D770D3">
        <w:rPr>
          <w:rFonts w:cs="Arial"/>
          <w:sz w:val="16"/>
          <w:szCs w:val="16"/>
          <w:lang w:val="es-CO"/>
        </w:rPr>
        <w:t xml:space="preserve">o. </w:t>
      </w:r>
      <w:r w:rsidRPr="001F0D0E">
        <w:rPr>
          <w:rFonts w:cs="Arial"/>
          <w:sz w:val="16"/>
          <w:szCs w:val="16"/>
          <w:lang w:val="es-CO"/>
        </w:rPr>
        <w:t xml:space="preserve">DE LITISOFT: </w:t>
      </w:r>
      <w:r w:rsidR="00467CC3">
        <w:rPr>
          <w:rFonts w:cs="Arial"/>
          <w:sz w:val="16"/>
          <w:szCs w:val="16"/>
        </w:rPr>
        <w:t>55749</w:t>
      </w:r>
    </w:p>
    <w:p w14:paraId="26F32DC2" w14:textId="41B7257D" w:rsidR="00CA441F" w:rsidRDefault="00AE7E08" w:rsidP="00AE7E08">
      <w:r w:rsidRPr="001F0D0E">
        <w:rPr>
          <w:rFonts w:cs="Arial"/>
          <w:sz w:val="16"/>
          <w:szCs w:val="16"/>
        </w:rPr>
        <w:t xml:space="preserve">FECHA DE ASIGNACIÓN DEL CASO: </w:t>
      </w:r>
      <w:r w:rsidR="00467CC3">
        <w:rPr>
          <w:rFonts w:cs="Arial"/>
          <w:sz w:val="16"/>
          <w:szCs w:val="16"/>
        </w:rPr>
        <w:t>14 de febrero de 2025</w:t>
      </w:r>
    </w:p>
    <w:sectPr w:rsidR="00CA441F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B1B2" w14:textId="77777777" w:rsidR="00BC00C7" w:rsidRDefault="00BC00C7" w:rsidP="00E96D36">
      <w:r>
        <w:separator/>
      </w:r>
    </w:p>
  </w:endnote>
  <w:endnote w:type="continuationSeparator" w:id="0">
    <w:p w14:paraId="27FE3C69" w14:textId="77777777" w:rsidR="00BC00C7" w:rsidRDefault="00BC00C7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E559" w14:textId="77777777" w:rsidR="00BC00C7" w:rsidRDefault="00BC00C7" w:rsidP="00E96D36">
      <w:r>
        <w:separator/>
      </w:r>
    </w:p>
  </w:footnote>
  <w:footnote w:type="continuationSeparator" w:id="0">
    <w:p w14:paraId="4E9219BB" w14:textId="77777777" w:rsidR="00BC00C7" w:rsidRDefault="00BC00C7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A2CFF"/>
    <w:rsid w:val="001B4067"/>
    <w:rsid w:val="001C1B22"/>
    <w:rsid w:val="001C37AB"/>
    <w:rsid w:val="001D7495"/>
    <w:rsid w:val="00202C8D"/>
    <w:rsid w:val="002664C5"/>
    <w:rsid w:val="00291F6D"/>
    <w:rsid w:val="002B32B8"/>
    <w:rsid w:val="002E0568"/>
    <w:rsid w:val="00322E70"/>
    <w:rsid w:val="0033703C"/>
    <w:rsid w:val="003848D1"/>
    <w:rsid w:val="003B7DF4"/>
    <w:rsid w:val="003E6422"/>
    <w:rsid w:val="004108C5"/>
    <w:rsid w:val="00423B77"/>
    <w:rsid w:val="00463664"/>
    <w:rsid w:val="00467CC3"/>
    <w:rsid w:val="00473360"/>
    <w:rsid w:val="004D4792"/>
    <w:rsid w:val="00506D09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A1880"/>
    <w:rsid w:val="007A2B24"/>
    <w:rsid w:val="00805C68"/>
    <w:rsid w:val="0084104B"/>
    <w:rsid w:val="008B3E57"/>
    <w:rsid w:val="008B5285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BC00C7"/>
    <w:rsid w:val="00C07B58"/>
    <w:rsid w:val="00C25616"/>
    <w:rsid w:val="00C5134F"/>
    <w:rsid w:val="00C8350C"/>
    <w:rsid w:val="00CA441F"/>
    <w:rsid w:val="00D103C9"/>
    <w:rsid w:val="00D770D3"/>
    <w:rsid w:val="00DA6B54"/>
    <w:rsid w:val="00DA78D8"/>
    <w:rsid w:val="00DD78DA"/>
    <w:rsid w:val="00E1226A"/>
    <w:rsid w:val="00E22AE7"/>
    <w:rsid w:val="00E457B1"/>
    <w:rsid w:val="00E57E04"/>
    <w:rsid w:val="00E6519F"/>
    <w:rsid w:val="00E72381"/>
    <w:rsid w:val="00E96D36"/>
    <w:rsid w:val="00EF2DCE"/>
    <w:rsid w:val="00EF5EBB"/>
    <w:rsid w:val="00F05ED4"/>
    <w:rsid w:val="00F22E7C"/>
    <w:rsid w:val="00F34B44"/>
    <w:rsid w:val="00F35FD0"/>
    <w:rsid w:val="00F658AE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Valentina Orozco Arce</cp:lastModifiedBy>
  <cp:revision>4</cp:revision>
  <dcterms:created xsi:type="dcterms:W3CDTF">2025-02-14T22:48:00Z</dcterms:created>
  <dcterms:modified xsi:type="dcterms:W3CDTF">2025-02-17T13:11:00Z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