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F1C" w:rsidRDefault="00517F1C" w:rsidP="00CA1CB1">
      <w:pPr>
        <w:jc w:val="both"/>
        <w:rPr>
          <w:rFonts w:ascii="Arial" w:hAnsi="Arial" w:cs="Arial"/>
          <w:b/>
          <w:sz w:val="22"/>
          <w:szCs w:val="22"/>
          <w:lang w:val="es-ES_tradnl"/>
        </w:rPr>
      </w:pPr>
      <w:r>
        <w:rPr>
          <w:rFonts w:ascii="Arial" w:hAnsi="Arial" w:cs="Arial"/>
          <w:b/>
          <w:sz w:val="22"/>
          <w:szCs w:val="22"/>
          <w:lang w:val="es-ES_tradnl"/>
        </w:rPr>
        <w:t>Barranquilla, atlántico, 19 de diciembre 2023</w:t>
      </w:r>
    </w:p>
    <w:p w:rsidR="00CA1CB1" w:rsidRDefault="00CA1CB1" w:rsidP="00CA1CB1">
      <w:pPr>
        <w:jc w:val="both"/>
        <w:rPr>
          <w:rFonts w:ascii="Arial" w:hAnsi="Arial" w:cs="Arial"/>
          <w:b/>
          <w:sz w:val="22"/>
          <w:szCs w:val="22"/>
          <w:lang w:val="es-ES_tradnl"/>
        </w:rPr>
      </w:pPr>
      <w:r>
        <w:rPr>
          <w:rFonts w:ascii="Arial" w:hAnsi="Arial" w:cs="Arial"/>
          <w:b/>
          <w:sz w:val="22"/>
          <w:szCs w:val="22"/>
          <w:lang w:val="es-ES_tradnl"/>
        </w:rPr>
        <w:t>Señores.</w:t>
      </w:r>
    </w:p>
    <w:p w:rsidR="00CA1CB1" w:rsidRDefault="00CA1CB1" w:rsidP="00CA1CB1">
      <w:pPr>
        <w:jc w:val="both"/>
        <w:rPr>
          <w:rFonts w:ascii="Arial" w:hAnsi="Arial" w:cs="Arial"/>
          <w:b/>
          <w:sz w:val="22"/>
          <w:szCs w:val="22"/>
          <w:lang w:val="es-ES_tradnl"/>
        </w:rPr>
      </w:pPr>
      <w:r>
        <w:rPr>
          <w:rFonts w:ascii="Arial" w:hAnsi="Arial" w:cs="Arial"/>
          <w:b/>
          <w:sz w:val="22"/>
          <w:szCs w:val="22"/>
          <w:lang w:val="es-ES_tradnl"/>
        </w:rPr>
        <w:t>Delegatura para Funciones jurisdiccionales</w:t>
      </w:r>
    </w:p>
    <w:p w:rsidR="00FB455C" w:rsidRDefault="00984AE5" w:rsidP="00CA1CB1">
      <w:pPr>
        <w:jc w:val="both"/>
        <w:rPr>
          <w:rFonts w:ascii="Arial" w:hAnsi="Arial" w:cs="Arial"/>
          <w:b/>
          <w:sz w:val="22"/>
          <w:szCs w:val="22"/>
          <w:lang w:val="es-ES_tradnl"/>
        </w:rPr>
      </w:pPr>
      <w:hyperlink r:id="rId9" w:history="1">
        <w:r w:rsidR="00FB455C" w:rsidRPr="00BA407F">
          <w:rPr>
            <w:rStyle w:val="Hipervnculo"/>
            <w:rFonts w:ascii="Arial" w:hAnsi="Arial" w:cs="Arial"/>
            <w:b/>
            <w:sz w:val="22"/>
            <w:szCs w:val="22"/>
            <w:lang w:val="es-ES_tradnl"/>
          </w:rPr>
          <w:t>jurisdiccionales@superfinanciera.gov.co</w:t>
        </w:r>
      </w:hyperlink>
    </w:p>
    <w:p w:rsidR="00CA1CB1" w:rsidRDefault="00912098" w:rsidP="00CA1CB1">
      <w:pPr>
        <w:jc w:val="both"/>
        <w:rPr>
          <w:rFonts w:ascii="Arial" w:hAnsi="Arial" w:cs="Arial"/>
          <w:b/>
          <w:sz w:val="22"/>
          <w:szCs w:val="22"/>
          <w:lang w:val="es-ES_tradnl"/>
        </w:rPr>
      </w:pPr>
      <w:r>
        <w:rPr>
          <w:rFonts w:ascii="Arial" w:hAnsi="Arial" w:cs="Arial"/>
          <w:b/>
          <w:sz w:val="22"/>
          <w:szCs w:val="22"/>
          <w:lang w:val="es-ES_tradnl"/>
        </w:rPr>
        <w:t>SUPERINTENDENCIA FINANCIERA DE COLOMBIA</w:t>
      </w:r>
    </w:p>
    <w:p w:rsidR="00CA1CB1" w:rsidRDefault="00517F1C" w:rsidP="00CA1CB1">
      <w:pPr>
        <w:pStyle w:val="Sangradetextonormal"/>
        <w:ind w:left="0"/>
        <w:rPr>
          <w:b/>
          <w:color w:val="000000"/>
          <w:sz w:val="22"/>
          <w:szCs w:val="22"/>
        </w:rPr>
      </w:pPr>
      <w:r>
        <w:rPr>
          <w:b/>
          <w:color w:val="000000"/>
          <w:sz w:val="22"/>
          <w:szCs w:val="22"/>
        </w:rPr>
        <w:t>Bogotá D.C</w:t>
      </w:r>
    </w:p>
    <w:p w:rsidR="00D9749F" w:rsidRDefault="00D9749F" w:rsidP="00CA1CB1">
      <w:pPr>
        <w:pStyle w:val="Sangradetextonormal"/>
        <w:ind w:left="0"/>
        <w:rPr>
          <w:b/>
          <w:color w:val="000000"/>
          <w:sz w:val="22"/>
          <w:szCs w:val="22"/>
        </w:rPr>
      </w:pPr>
    </w:p>
    <w:p w:rsidR="00CA1CB1" w:rsidRPr="00323B3D" w:rsidRDefault="00CA1CB1" w:rsidP="00CA1CB1">
      <w:pPr>
        <w:pStyle w:val="Sangradetextonormal"/>
        <w:ind w:left="0"/>
        <w:rPr>
          <w:color w:val="000000"/>
          <w:sz w:val="22"/>
          <w:szCs w:val="22"/>
        </w:rPr>
      </w:pPr>
      <w:r w:rsidRPr="00323B3D">
        <w:rPr>
          <w:b/>
          <w:color w:val="000000"/>
          <w:sz w:val="22"/>
          <w:szCs w:val="22"/>
        </w:rPr>
        <w:t>Demandante:</w:t>
      </w:r>
      <w:r w:rsidRPr="00323B3D">
        <w:rPr>
          <w:color w:val="000000"/>
          <w:sz w:val="22"/>
          <w:szCs w:val="22"/>
        </w:rPr>
        <w:t xml:space="preserve"> </w:t>
      </w:r>
      <w:r w:rsidR="00EB64CC">
        <w:rPr>
          <w:color w:val="000000"/>
          <w:sz w:val="22"/>
          <w:szCs w:val="22"/>
        </w:rPr>
        <w:t xml:space="preserve">Juana elvira tijera rojano </w:t>
      </w:r>
    </w:p>
    <w:p w:rsidR="00CA1CB1" w:rsidRPr="00323B3D" w:rsidRDefault="00CA1CB1" w:rsidP="00CA1CB1">
      <w:pPr>
        <w:pStyle w:val="Sangradetextonormal"/>
        <w:ind w:left="0"/>
        <w:rPr>
          <w:color w:val="000000"/>
          <w:sz w:val="22"/>
          <w:szCs w:val="22"/>
        </w:rPr>
      </w:pPr>
      <w:r w:rsidRPr="00323B3D">
        <w:rPr>
          <w:b/>
          <w:color w:val="000000"/>
          <w:sz w:val="22"/>
          <w:szCs w:val="22"/>
        </w:rPr>
        <w:t>Demandado</w:t>
      </w:r>
      <w:r w:rsidR="00517F1C" w:rsidRPr="00323B3D">
        <w:rPr>
          <w:b/>
          <w:color w:val="000000"/>
          <w:sz w:val="22"/>
          <w:szCs w:val="22"/>
        </w:rPr>
        <w:t>:</w:t>
      </w:r>
      <w:r w:rsidR="00517F1C" w:rsidRPr="00323B3D">
        <w:rPr>
          <w:color w:val="000000"/>
          <w:sz w:val="22"/>
          <w:szCs w:val="22"/>
        </w:rPr>
        <w:t xml:space="preserve"> </w:t>
      </w:r>
      <w:r w:rsidR="00517F1C">
        <w:rPr>
          <w:color w:val="000000"/>
          <w:sz w:val="22"/>
          <w:szCs w:val="22"/>
        </w:rPr>
        <w:t>Seguros</w:t>
      </w:r>
      <w:r w:rsidR="00EB64CC">
        <w:rPr>
          <w:color w:val="000000"/>
          <w:sz w:val="22"/>
          <w:szCs w:val="22"/>
        </w:rPr>
        <w:t xml:space="preserve"> de vida suramericana S.A</w:t>
      </w:r>
    </w:p>
    <w:p w:rsidR="00CA1CB1" w:rsidRDefault="00CA1CB1" w:rsidP="00CA1CB1">
      <w:pPr>
        <w:rPr>
          <w:rFonts w:ascii="Arial" w:hAnsi="Arial" w:cs="Arial"/>
          <w:sz w:val="22"/>
          <w:szCs w:val="22"/>
          <w:lang w:val="es-ES_tradnl"/>
        </w:rPr>
      </w:pPr>
    </w:p>
    <w:p w:rsidR="00DB517F" w:rsidRPr="00323B3D" w:rsidRDefault="00DB517F" w:rsidP="00CA1CB1">
      <w:pPr>
        <w:rPr>
          <w:rFonts w:ascii="Arial" w:hAnsi="Arial" w:cs="Arial"/>
          <w:sz w:val="22"/>
          <w:szCs w:val="22"/>
          <w:lang w:val="es-ES_tradnl"/>
        </w:rPr>
      </w:pPr>
    </w:p>
    <w:p w:rsidR="00CA1CB1" w:rsidRPr="00323B3D" w:rsidRDefault="00CA1CB1" w:rsidP="00895B08">
      <w:pPr>
        <w:jc w:val="both"/>
        <w:rPr>
          <w:rFonts w:ascii="Arial" w:hAnsi="Arial" w:cs="Arial"/>
          <w:sz w:val="22"/>
          <w:szCs w:val="22"/>
          <w:lang w:val="es-ES_tradnl"/>
        </w:rPr>
      </w:pPr>
      <w:r w:rsidRPr="00323B3D">
        <w:rPr>
          <w:rFonts w:ascii="Arial" w:hAnsi="Arial" w:cs="Arial"/>
          <w:sz w:val="22"/>
          <w:szCs w:val="22"/>
          <w:lang w:val="es-ES_tradnl"/>
        </w:rPr>
        <w:t xml:space="preserve">REFERENCIA:   </w:t>
      </w:r>
      <w:r w:rsidR="00F15234">
        <w:rPr>
          <w:rFonts w:ascii="Arial" w:hAnsi="Arial" w:cs="Arial"/>
          <w:sz w:val="22"/>
          <w:szCs w:val="22"/>
          <w:lang w:val="es-ES_tradnl"/>
        </w:rPr>
        <w:t>Acción de p</w:t>
      </w:r>
      <w:r w:rsidRPr="00323B3D">
        <w:rPr>
          <w:rFonts w:ascii="Arial" w:hAnsi="Arial" w:cs="Arial"/>
          <w:sz w:val="22"/>
          <w:szCs w:val="22"/>
          <w:lang w:val="es-ES_tradnl"/>
        </w:rPr>
        <w:t xml:space="preserve">rotección del consumidor </w:t>
      </w:r>
      <w:r w:rsidR="00BE465A">
        <w:rPr>
          <w:rFonts w:ascii="Arial" w:hAnsi="Arial" w:cs="Arial"/>
          <w:sz w:val="22"/>
          <w:szCs w:val="22"/>
          <w:lang w:val="es-ES_tradnl"/>
        </w:rPr>
        <w:t>f</w:t>
      </w:r>
      <w:r w:rsidRPr="00323B3D">
        <w:rPr>
          <w:rFonts w:ascii="Arial" w:hAnsi="Arial" w:cs="Arial"/>
          <w:sz w:val="22"/>
          <w:szCs w:val="22"/>
          <w:lang w:val="es-ES_tradnl"/>
        </w:rPr>
        <w:t>inanciero. Ley 1480 de 2011</w:t>
      </w:r>
      <w:r w:rsidR="00DB517F" w:rsidRPr="00895B08">
        <w:rPr>
          <w:rFonts w:ascii="Arial" w:hAnsi="Arial" w:cs="Arial"/>
          <w:sz w:val="22"/>
          <w:szCs w:val="22"/>
          <w:lang w:val="es-ES_tradnl"/>
        </w:rPr>
        <w:t xml:space="preserve"> y</w:t>
      </w:r>
      <w:r w:rsidR="008C3C49">
        <w:rPr>
          <w:rFonts w:ascii="Arial" w:hAnsi="Arial" w:cs="Arial"/>
          <w:sz w:val="22"/>
          <w:szCs w:val="22"/>
          <w:lang w:val="es-ES_tradnl"/>
        </w:rPr>
        <w:t xml:space="preserve"> </w:t>
      </w:r>
      <w:r w:rsidR="00DB517F">
        <w:rPr>
          <w:rFonts w:ascii="Arial" w:hAnsi="Arial" w:cs="Arial"/>
          <w:sz w:val="22"/>
          <w:szCs w:val="22"/>
          <w:lang w:val="es-ES_tradnl"/>
        </w:rPr>
        <w:t>artículo 24 de la Ley 1564 de 2012</w:t>
      </w:r>
    </w:p>
    <w:p w:rsidR="00CA1CB1" w:rsidRPr="00323B3D" w:rsidRDefault="00CA1CB1" w:rsidP="00CA1CB1">
      <w:pPr>
        <w:jc w:val="both"/>
        <w:rPr>
          <w:rFonts w:ascii="Arial" w:hAnsi="Arial" w:cs="Arial"/>
          <w:sz w:val="22"/>
          <w:szCs w:val="22"/>
          <w:lang w:val="es-CO"/>
        </w:rPr>
      </w:pPr>
      <w:r>
        <w:rPr>
          <w:rFonts w:ascii="Arial" w:hAnsi="Arial" w:cs="Arial"/>
          <w:sz w:val="22"/>
          <w:szCs w:val="22"/>
          <w:lang w:val="es-CO"/>
        </w:rPr>
        <w:t xml:space="preserve"> </w:t>
      </w:r>
    </w:p>
    <w:p w:rsidR="00EB64CC" w:rsidRDefault="00EB64CC" w:rsidP="00CA1CB1">
      <w:pPr>
        <w:jc w:val="both"/>
        <w:rPr>
          <w:rFonts w:ascii="Arial" w:hAnsi="Arial" w:cs="Arial"/>
          <w:sz w:val="22"/>
          <w:szCs w:val="22"/>
          <w:lang w:val="es-CO"/>
        </w:rPr>
      </w:pPr>
    </w:p>
    <w:p w:rsidR="00CA1CB1" w:rsidRPr="005C03A3" w:rsidRDefault="00517F1C" w:rsidP="00CA1CB1">
      <w:pPr>
        <w:jc w:val="both"/>
        <w:rPr>
          <w:rFonts w:ascii="Arial" w:hAnsi="Arial" w:cs="Arial"/>
          <w:sz w:val="22"/>
          <w:szCs w:val="22"/>
        </w:rPr>
      </w:pPr>
      <w:r>
        <w:rPr>
          <w:rFonts w:ascii="Arial" w:hAnsi="Arial" w:cs="Arial"/>
          <w:sz w:val="22"/>
          <w:szCs w:val="22"/>
          <w:lang w:val="es-CO"/>
        </w:rPr>
        <w:t xml:space="preserve">Yo </w:t>
      </w:r>
      <w:r w:rsidR="00EB64CC">
        <w:rPr>
          <w:rFonts w:ascii="Arial" w:hAnsi="Arial" w:cs="Arial"/>
          <w:sz w:val="22"/>
          <w:szCs w:val="22"/>
          <w:lang w:val="es-CO"/>
        </w:rPr>
        <w:t xml:space="preserve">Juana elvira tijera Rojano </w:t>
      </w:r>
      <w:r w:rsidR="00EB64CC">
        <w:rPr>
          <w:rFonts w:ascii="Arial" w:hAnsi="Arial" w:cs="Arial"/>
          <w:sz w:val="22"/>
          <w:szCs w:val="22"/>
        </w:rPr>
        <w:t>identificada con cédula de ciudadanía No.22387759</w:t>
      </w:r>
      <w:r w:rsidR="00CA1CB1" w:rsidRPr="005C03A3">
        <w:rPr>
          <w:rFonts w:ascii="Arial" w:hAnsi="Arial" w:cs="Arial"/>
          <w:sz w:val="22"/>
          <w:szCs w:val="22"/>
        </w:rPr>
        <w:t xml:space="preserve"> de la ciudad de </w:t>
      </w:r>
      <w:r w:rsidR="00EB64CC">
        <w:rPr>
          <w:rFonts w:ascii="Arial" w:hAnsi="Arial" w:cs="Arial"/>
          <w:sz w:val="22"/>
          <w:szCs w:val="22"/>
        </w:rPr>
        <w:t>barranquilla</w:t>
      </w:r>
      <w:r w:rsidR="00CA1CB1" w:rsidRPr="005C03A3">
        <w:rPr>
          <w:rFonts w:ascii="Arial" w:hAnsi="Arial" w:cs="Arial"/>
          <w:sz w:val="22"/>
          <w:szCs w:val="22"/>
        </w:rPr>
        <w:t xml:space="preserve">, obrando en </w:t>
      </w:r>
      <w:r w:rsidR="00CA1CB1">
        <w:rPr>
          <w:rFonts w:ascii="Arial" w:hAnsi="Arial" w:cs="Arial"/>
          <w:sz w:val="22"/>
          <w:szCs w:val="22"/>
        </w:rPr>
        <w:t>mi</w:t>
      </w:r>
      <w:r w:rsidR="00CA1CB1" w:rsidRPr="005C03A3">
        <w:rPr>
          <w:rFonts w:ascii="Arial" w:hAnsi="Arial" w:cs="Arial"/>
          <w:sz w:val="22"/>
          <w:szCs w:val="22"/>
        </w:rPr>
        <w:t xml:space="preserve"> propio nombre, </w:t>
      </w:r>
      <w:r w:rsidR="00CA1CB1">
        <w:rPr>
          <w:rFonts w:ascii="Arial" w:hAnsi="Arial" w:cs="Arial"/>
          <w:sz w:val="22"/>
          <w:szCs w:val="22"/>
        </w:rPr>
        <w:t xml:space="preserve">acudo </w:t>
      </w:r>
      <w:r w:rsidR="00CA1CB1" w:rsidRPr="005C03A3">
        <w:rPr>
          <w:rFonts w:ascii="Arial" w:hAnsi="Arial" w:cs="Arial"/>
          <w:sz w:val="22"/>
          <w:szCs w:val="22"/>
        </w:rPr>
        <w:t>ante este Despacho con el ánimo de ejercer la ACCIÓN DE PROTECCIÓN AL CONSUMIDOR FINANCIERO contra</w:t>
      </w:r>
      <w:r w:rsidR="00EB64CC">
        <w:rPr>
          <w:rFonts w:ascii="Arial" w:hAnsi="Arial" w:cs="Arial"/>
          <w:sz w:val="22"/>
          <w:szCs w:val="22"/>
        </w:rPr>
        <w:t xml:space="preserve"> seguros de vida suramericana S.A</w:t>
      </w:r>
      <w:r w:rsidR="00CA1CB1" w:rsidRPr="005C03A3">
        <w:rPr>
          <w:rFonts w:ascii="Arial" w:hAnsi="Arial" w:cs="Arial"/>
          <w:sz w:val="22"/>
          <w:szCs w:val="22"/>
        </w:rPr>
        <w:t>, con base en los siguientes:</w:t>
      </w:r>
    </w:p>
    <w:p w:rsidR="00CA1CB1" w:rsidRPr="00323B3D" w:rsidRDefault="00CA1CB1" w:rsidP="00CA1CB1">
      <w:pPr>
        <w:pStyle w:val="Sangradetextonormal"/>
        <w:ind w:left="0"/>
        <w:rPr>
          <w:sz w:val="22"/>
          <w:szCs w:val="22"/>
        </w:rPr>
      </w:pPr>
      <w:r>
        <w:rPr>
          <w:sz w:val="22"/>
          <w:szCs w:val="22"/>
        </w:rPr>
        <w:t xml:space="preserve"> </w:t>
      </w:r>
    </w:p>
    <w:p w:rsidR="00CA1CB1" w:rsidRPr="00323B3D" w:rsidRDefault="00CA1CB1" w:rsidP="00CA1CB1">
      <w:pPr>
        <w:jc w:val="both"/>
        <w:rPr>
          <w:rFonts w:ascii="Arial" w:hAnsi="Arial" w:cs="Arial"/>
          <w:color w:val="000000"/>
          <w:sz w:val="22"/>
          <w:szCs w:val="22"/>
        </w:rPr>
      </w:pPr>
    </w:p>
    <w:p w:rsidR="00CA1CB1" w:rsidRPr="00323B3D" w:rsidRDefault="00CA1CB1" w:rsidP="00CA1CB1">
      <w:pPr>
        <w:numPr>
          <w:ilvl w:val="0"/>
          <w:numId w:val="1"/>
        </w:numPr>
        <w:jc w:val="center"/>
        <w:rPr>
          <w:rFonts w:ascii="Arial" w:hAnsi="Arial" w:cs="Arial"/>
          <w:b/>
          <w:bCs/>
          <w:color w:val="000000"/>
          <w:sz w:val="22"/>
          <w:szCs w:val="22"/>
        </w:rPr>
      </w:pPr>
      <w:r w:rsidRPr="00323B3D">
        <w:rPr>
          <w:rFonts w:ascii="Arial" w:hAnsi="Arial" w:cs="Arial"/>
          <w:b/>
          <w:bCs/>
          <w:color w:val="000000"/>
          <w:sz w:val="22"/>
          <w:szCs w:val="22"/>
        </w:rPr>
        <w:t>HECHOS.</w:t>
      </w:r>
    </w:p>
    <w:p w:rsidR="00417C36" w:rsidRPr="008A3083" w:rsidRDefault="0073521B" w:rsidP="0073521B">
      <w:pPr>
        <w:jc w:val="both"/>
        <w:rPr>
          <w:rFonts w:ascii="Arial" w:hAnsi="Arial" w:cs="Arial"/>
          <w:sz w:val="22"/>
          <w:szCs w:val="22"/>
        </w:rPr>
      </w:pPr>
      <w:r>
        <w:rPr>
          <w:rFonts w:ascii="Arial" w:hAnsi="Arial" w:cs="Arial"/>
          <w:sz w:val="22"/>
          <w:szCs w:val="22"/>
        </w:rPr>
        <w:t xml:space="preserve">Se inicia un proceso el 07 de abril 2023 para la reclamación de la póliza de seguro vida grupo deudores, cuyo tomador es el banco GNB SUDAMERIS, para que sura realizara el pago del saldo insoluto del crédito de libranza que tengo con dicha identidad financiera lo cual entregue la documentación requerida en el momento como es las historia clínica, el índice de barthel y después de tanto trámite ante la nueva eps que estoy afiliada. Para que se me expidiera la perdida de </w:t>
      </w:r>
      <w:r w:rsidR="00E1232A">
        <w:rPr>
          <w:rFonts w:ascii="Arial" w:hAnsi="Arial" w:cs="Arial"/>
          <w:sz w:val="22"/>
          <w:szCs w:val="22"/>
        </w:rPr>
        <w:t>capacidad</w:t>
      </w:r>
      <w:r>
        <w:rPr>
          <w:rFonts w:ascii="Arial" w:hAnsi="Arial" w:cs="Arial"/>
          <w:sz w:val="22"/>
          <w:szCs w:val="22"/>
        </w:rPr>
        <w:t xml:space="preserve"> laboral e inval</w:t>
      </w:r>
      <w:r w:rsidR="00E1232A">
        <w:rPr>
          <w:rFonts w:ascii="Arial" w:hAnsi="Arial" w:cs="Arial"/>
          <w:sz w:val="22"/>
          <w:szCs w:val="22"/>
        </w:rPr>
        <w:t>idez lo cual dicha identidad dijo</w:t>
      </w:r>
      <w:r>
        <w:rPr>
          <w:rFonts w:ascii="Arial" w:hAnsi="Arial" w:cs="Arial"/>
          <w:sz w:val="22"/>
          <w:szCs w:val="22"/>
        </w:rPr>
        <w:t xml:space="preserve"> que no era procedente ya que las compañía de seguros en colombia en primera oportunidad por legislación normativa deben asumir los costos de valoración médica ante la j</w:t>
      </w:r>
      <w:r w:rsidR="00E1232A">
        <w:rPr>
          <w:rFonts w:ascii="Arial" w:hAnsi="Arial" w:cs="Arial"/>
          <w:sz w:val="22"/>
          <w:szCs w:val="22"/>
        </w:rPr>
        <w:t>unta regional de invalidez (consagrado en el decreto 1352 del 2013 inciso 3 del artículo 20) (ver carta anexo nueva eps de fecha 25 de julio 2023), ahora bien después de pasar 6 meses de proceso y interponer quejas ante la superintendencia financiera de colombia, accede en comunicación 02 de octubre 2023  (</w:t>
      </w:r>
      <w:r w:rsidR="00B05B8B">
        <w:rPr>
          <w:rFonts w:ascii="Arial" w:hAnsi="Arial" w:cs="Arial"/>
          <w:sz w:val="22"/>
          <w:szCs w:val="22"/>
        </w:rPr>
        <w:t>ver anexo cartas, 02 de octubre 2023 SEGURO SURA), acepta pagar el saldo insoluto de la deuda al beneficiario oneroso y luego se retracta que el tomador de la poliza (banco gnb sudameris s.a), había cancelado la poliza en mención lo cual no era procedente pagar la indemnización (ver comunicación de fecha 21 de noviembre de 2023) que se hizo efectiva a partir del 23 de febrero 2023. en consecuencia en pruebas complementarias que se van a anexar a la solicitud de la presente demanda se va a demostrar que SURA ha dilatado el proceso para el pago de la indemnización por invalidez</w:t>
      </w:r>
      <w:r w:rsidR="00A65C59">
        <w:rPr>
          <w:rFonts w:ascii="Arial" w:hAnsi="Arial" w:cs="Arial"/>
          <w:sz w:val="22"/>
          <w:szCs w:val="22"/>
        </w:rPr>
        <w:t xml:space="preserve"> que cubre el pago a tercero como tomador de la poliza.</w:t>
      </w:r>
      <w:r w:rsidR="00B05B8B">
        <w:rPr>
          <w:rFonts w:ascii="Arial" w:hAnsi="Arial" w:cs="Arial"/>
          <w:sz w:val="22"/>
          <w:szCs w:val="22"/>
        </w:rPr>
        <w:t xml:space="preserve">    </w:t>
      </w:r>
    </w:p>
    <w:p w:rsidR="00417C36" w:rsidRPr="008A3083" w:rsidRDefault="00417C36" w:rsidP="008A3083">
      <w:pPr>
        <w:ind w:left="709" w:hanging="283"/>
        <w:jc w:val="both"/>
        <w:rPr>
          <w:rFonts w:ascii="Arial" w:hAnsi="Arial" w:cs="Arial"/>
          <w:sz w:val="22"/>
          <w:szCs w:val="22"/>
        </w:rPr>
      </w:pPr>
    </w:p>
    <w:p w:rsidR="00CA1CB1" w:rsidRPr="00323B3D" w:rsidRDefault="00CA1CB1" w:rsidP="00416BC1">
      <w:pPr>
        <w:ind w:left="709" w:hanging="283"/>
        <w:jc w:val="both"/>
        <w:rPr>
          <w:rFonts w:ascii="Arial" w:hAnsi="Arial" w:cs="Arial"/>
          <w:b/>
          <w:bCs/>
          <w:color w:val="000000"/>
          <w:sz w:val="22"/>
          <w:szCs w:val="22"/>
        </w:rPr>
      </w:pPr>
      <w:r w:rsidRPr="00323B3D">
        <w:rPr>
          <w:rFonts w:ascii="Arial" w:hAnsi="Arial" w:cs="Arial"/>
          <w:sz w:val="22"/>
          <w:szCs w:val="22"/>
        </w:rPr>
        <w:t xml:space="preserve"> </w:t>
      </w:r>
    </w:p>
    <w:p w:rsidR="00CA1CB1" w:rsidRPr="00323B3D" w:rsidRDefault="00CA1CB1" w:rsidP="00CA1CB1">
      <w:pPr>
        <w:numPr>
          <w:ilvl w:val="0"/>
          <w:numId w:val="1"/>
        </w:numPr>
        <w:jc w:val="center"/>
        <w:rPr>
          <w:rFonts w:ascii="Arial" w:hAnsi="Arial" w:cs="Arial"/>
          <w:b/>
          <w:bCs/>
          <w:color w:val="000000"/>
          <w:sz w:val="22"/>
          <w:szCs w:val="22"/>
        </w:rPr>
      </w:pPr>
      <w:r w:rsidRPr="00323B3D">
        <w:rPr>
          <w:rFonts w:ascii="Arial" w:hAnsi="Arial" w:cs="Arial"/>
          <w:b/>
          <w:bCs/>
          <w:color w:val="000000"/>
          <w:sz w:val="22"/>
          <w:szCs w:val="22"/>
        </w:rPr>
        <w:t>PRETENSIONES</w:t>
      </w:r>
    </w:p>
    <w:p w:rsidR="00CA1CB1" w:rsidRDefault="00CA1CB1" w:rsidP="00471706">
      <w:pPr>
        <w:ind w:left="360"/>
        <w:jc w:val="both"/>
        <w:rPr>
          <w:rFonts w:ascii="Arial" w:hAnsi="Arial" w:cs="Arial"/>
          <w:color w:val="000000"/>
          <w:sz w:val="22"/>
          <w:szCs w:val="22"/>
        </w:rPr>
      </w:pPr>
    </w:p>
    <w:p w:rsidR="00DB517F" w:rsidRPr="00323B3D" w:rsidRDefault="002E1CF6" w:rsidP="00CA1CB1">
      <w:pPr>
        <w:jc w:val="both"/>
        <w:rPr>
          <w:rFonts w:ascii="Arial" w:hAnsi="Arial" w:cs="Arial"/>
          <w:color w:val="000000"/>
          <w:sz w:val="22"/>
          <w:szCs w:val="22"/>
        </w:rPr>
      </w:pPr>
      <w:r>
        <w:rPr>
          <w:rFonts w:ascii="Calibri" w:hAnsi="Calibri" w:cs="Calibri"/>
          <w:color w:val="000000"/>
          <w:shd w:val="clear" w:color="auto" w:fill="FFFFFF"/>
        </w:rPr>
        <w:t xml:space="preserve">Que se haga el pago efectivo de la póliza de seguro grupo deudores banco sudameris gnb, (saldo insoluto) reclamación 0830089334957 plan vida deudores no. 083003990995 tomador banco gnb sudameris S.A </w:t>
      </w:r>
    </w:p>
    <w:p w:rsidR="00CA1CB1" w:rsidRDefault="00CA1CB1" w:rsidP="00A65C59">
      <w:pPr>
        <w:numPr>
          <w:ilvl w:val="0"/>
          <w:numId w:val="4"/>
        </w:numPr>
        <w:jc w:val="both"/>
        <w:rPr>
          <w:rFonts w:ascii="Arial" w:hAnsi="Arial" w:cs="Arial"/>
          <w:color w:val="000000"/>
          <w:sz w:val="22"/>
          <w:szCs w:val="22"/>
        </w:rPr>
      </w:pPr>
      <w:r w:rsidRPr="00323B3D">
        <w:rPr>
          <w:rFonts w:ascii="Arial" w:hAnsi="Arial" w:cs="Arial"/>
          <w:color w:val="000000"/>
          <w:sz w:val="22"/>
          <w:szCs w:val="22"/>
        </w:rPr>
        <w:t>“Que se obligue a</w:t>
      </w:r>
      <w:r w:rsidR="00451580">
        <w:rPr>
          <w:rFonts w:ascii="Arial" w:hAnsi="Arial" w:cs="Arial"/>
          <w:color w:val="000000"/>
          <w:sz w:val="22"/>
          <w:szCs w:val="22"/>
        </w:rPr>
        <w:t xml:space="preserve"> </w:t>
      </w:r>
      <w:r w:rsidR="00A65C59">
        <w:rPr>
          <w:rFonts w:ascii="Arial" w:hAnsi="Arial" w:cs="Arial"/>
          <w:color w:val="000000"/>
          <w:sz w:val="22"/>
          <w:szCs w:val="22"/>
        </w:rPr>
        <w:t>seguros de vida suramericana S.A</w:t>
      </w:r>
      <w:r w:rsidR="00213C22">
        <w:rPr>
          <w:rFonts w:ascii="Arial" w:hAnsi="Arial" w:cs="Arial"/>
          <w:color w:val="000000"/>
          <w:sz w:val="22"/>
          <w:szCs w:val="22"/>
        </w:rPr>
        <w:t>,</w:t>
      </w:r>
      <w:r w:rsidR="00A65C59">
        <w:rPr>
          <w:rFonts w:ascii="Arial" w:hAnsi="Arial" w:cs="Arial"/>
          <w:color w:val="000000"/>
          <w:sz w:val="22"/>
          <w:szCs w:val="22"/>
        </w:rPr>
        <w:t xml:space="preserve"> </w:t>
      </w:r>
      <w:r w:rsidR="00213C22" w:rsidRPr="00323B3D">
        <w:rPr>
          <w:rFonts w:ascii="Arial" w:hAnsi="Arial" w:cs="Arial"/>
          <w:color w:val="000000"/>
          <w:sz w:val="22"/>
          <w:szCs w:val="22"/>
        </w:rPr>
        <w:t>al</w:t>
      </w:r>
      <w:r w:rsidR="00A65C59">
        <w:rPr>
          <w:rFonts w:ascii="Arial" w:hAnsi="Arial" w:cs="Arial"/>
          <w:color w:val="000000"/>
          <w:sz w:val="22"/>
          <w:szCs w:val="22"/>
        </w:rPr>
        <w:t xml:space="preserve"> pago de las condiciones de la póliza de grupos de plan de vida deudores por crédito de libranza</w:t>
      </w:r>
      <w:r w:rsidR="00912098">
        <w:rPr>
          <w:rFonts w:ascii="Arial" w:hAnsi="Arial" w:cs="Arial"/>
          <w:color w:val="000000"/>
          <w:sz w:val="22"/>
          <w:szCs w:val="22"/>
        </w:rPr>
        <w:t>,</w:t>
      </w:r>
      <w:r w:rsidR="00A65C59">
        <w:rPr>
          <w:rFonts w:ascii="Arial" w:hAnsi="Arial" w:cs="Arial"/>
          <w:color w:val="000000"/>
          <w:sz w:val="22"/>
          <w:szCs w:val="22"/>
        </w:rPr>
        <w:t xml:space="preserve"> tomador beneficiario tomador</w:t>
      </w:r>
      <w:r w:rsidRPr="00323B3D">
        <w:rPr>
          <w:rFonts w:ascii="Arial" w:hAnsi="Arial" w:cs="Arial"/>
          <w:color w:val="000000"/>
          <w:sz w:val="22"/>
          <w:szCs w:val="22"/>
        </w:rPr>
        <w:t xml:space="preserve"> por la suma de</w:t>
      </w:r>
      <w:r w:rsidRPr="00323B3D">
        <w:rPr>
          <w:rFonts w:ascii="Arial" w:hAnsi="Arial" w:cs="Arial"/>
          <w:bCs/>
          <w:color w:val="000000"/>
          <w:sz w:val="22"/>
          <w:szCs w:val="22"/>
        </w:rPr>
        <w:t xml:space="preserve"> </w:t>
      </w:r>
      <w:r w:rsidR="00A65C59">
        <w:rPr>
          <w:rFonts w:ascii="Arial" w:hAnsi="Arial" w:cs="Arial"/>
          <w:sz w:val="22"/>
          <w:szCs w:val="22"/>
        </w:rPr>
        <w:t>$28.633.882</w:t>
      </w:r>
      <w:r w:rsidRPr="00323B3D">
        <w:rPr>
          <w:rFonts w:ascii="Arial" w:hAnsi="Arial" w:cs="Arial"/>
          <w:sz w:val="22"/>
          <w:szCs w:val="22"/>
        </w:rPr>
        <w:t xml:space="preserve"> PESOS M/CTE</w:t>
      </w:r>
      <w:r w:rsidR="00912098">
        <w:rPr>
          <w:rFonts w:ascii="Arial" w:hAnsi="Arial" w:cs="Arial"/>
          <w:color w:val="000000"/>
          <w:sz w:val="22"/>
          <w:szCs w:val="22"/>
        </w:rPr>
        <w:t xml:space="preserve">. </w:t>
      </w:r>
    </w:p>
    <w:p w:rsidR="00A65C59" w:rsidRPr="00A65C59" w:rsidRDefault="00A65C59" w:rsidP="00A65C59">
      <w:pPr>
        <w:jc w:val="both"/>
        <w:rPr>
          <w:rFonts w:ascii="Arial" w:hAnsi="Arial" w:cs="Arial"/>
          <w:color w:val="000000"/>
          <w:sz w:val="22"/>
          <w:szCs w:val="22"/>
        </w:rPr>
      </w:pPr>
    </w:p>
    <w:p w:rsidR="00CA1CB1" w:rsidRPr="00323B3D" w:rsidRDefault="00CA1CB1" w:rsidP="00CA1CB1">
      <w:pPr>
        <w:rPr>
          <w:rFonts w:ascii="Arial" w:hAnsi="Arial" w:cs="Arial"/>
          <w:color w:val="000000"/>
          <w:sz w:val="22"/>
          <w:szCs w:val="22"/>
        </w:rPr>
      </w:pPr>
    </w:p>
    <w:p w:rsidR="00CA1CB1" w:rsidRPr="00323B3D" w:rsidRDefault="00CA1CB1" w:rsidP="00CA1CB1">
      <w:pPr>
        <w:jc w:val="center"/>
        <w:rPr>
          <w:rFonts w:ascii="Arial" w:hAnsi="Arial" w:cs="Arial"/>
          <w:b/>
          <w:color w:val="000000"/>
          <w:sz w:val="22"/>
          <w:szCs w:val="22"/>
        </w:rPr>
      </w:pPr>
    </w:p>
    <w:p w:rsidR="00DE75CB" w:rsidRDefault="00DE75CB" w:rsidP="00CA1CB1">
      <w:pPr>
        <w:jc w:val="both"/>
        <w:rPr>
          <w:rFonts w:ascii="Arial" w:hAnsi="Arial" w:cs="Arial"/>
          <w:color w:val="000000"/>
          <w:sz w:val="22"/>
          <w:szCs w:val="22"/>
        </w:rPr>
      </w:pPr>
    </w:p>
    <w:p w:rsidR="007635D3" w:rsidRPr="007635D3" w:rsidRDefault="007635D3" w:rsidP="007635D3">
      <w:pPr>
        <w:ind w:left="360"/>
        <w:jc w:val="center"/>
        <w:rPr>
          <w:rFonts w:ascii="Arial" w:hAnsi="Arial" w:cs="Arial"/>
          <w:b/>
          <w:color w:val="000000"/>
          <w:sz w:val="22"/>
          <w:szCs w:val="22"/>
        </w:rPr>
      </w:pPr>
    </w:p>
    <w:p w:rsidR="007635D3" w:rsidRPr="007635D3" w:rsidRDefault="007635D3" w:rsidP="007635D3">
      <w:pPr>
        <w:ind w:left="1080"/>
        <w:rPr>
          <w:rFonts w:ascii="Arial" w:hAnsi="Arial" w:cs="Arial"/>
          <w:b/>
          <w:color w:val="000000"/>
          <w:sz w:val="22"/>
          <w:szCs w:val="22"/>
        </w:rPr>
      </w:pPr>
    </w:p>
    <w:p w:rsidR="007635D3" w:rsidRDefault="007635D3" w:rsidP="007635D3">
      <w:pPr>
        <w:ind w:left="1080"/>
        <w:rPr>
          <w:rFonts w:ascii="Arial" w:hAnsi="Arial" w:cs="Arial"/>
          <w:color w:val="000000"/>
          <w:sz w:val="22"/>
          <w:szCs w:val="22"/>
        </w:rPr>
      </w:pPr>
    </w:p>
    <w:p w:rsidR="007635D3" w:rsidRPr="007635D3" w:rsidRDefault="007635D3" w:rsidP="007635D3">
      <w:pPr>
        <w:ind w:left="1080"/>
        <w:rPr>
          <w:rFonts w:ascii="Arial" w:hAnsi="Arial" w:cs="Arial"/>
          <w:color w:val="000000"/>
          <w:sz w:val="22"/>
          <w:szCs w:val="22"/>
        </w:rPr>
      </w:pPr>
      <w:r>
        <w:rPr>
          <w:rFonts w:ascii="Arial" w:hAnsi="Arial" w:cs="Arial"/>
          <w:b/>
          <w:color w:val="000000"/>
          <w:sz w:val="22"/>
          <w:szCs w:val="22"/>
        </w:rPr>
        <w:t xml:space="preserve">                                                 lll. </w:t>
      </w:r>
      <w:r w:rsidRPr="00A65C59">
        <w:rPr>
          <w:rFonts w:ascii="Arial" w:hAnsi="Arial" w:cs="Arial"/>
          <w:b/>
          <w:color w:val="000000"/>
          <w:sz w:val="22"/>
          <w:szCs w:val="22"/>
        </w:rPr>
        <w:t>CUANTÍA</w:t>
      </w:r>
    </w:p>
    <w:p w:rsidR="007635D3" w:rsidRDefault="007635D3" w:rsidP="00CA1CB1">
      <w:pPr>
        <w:jc w:val="both"/>
        <w:rPr>
          <w:rFonts w:ascii="Arial" w:hAnsi="Arial" w:cs="Arial"/>
          <w:color w:val="000000"/>
          <w:sz w:val="22"/>
          <w:szCs w:val="22"/>
        </w:rPr>
      </w:pPr>
    </w:p>
    <w:p w:rsidR="0040353B" w:rsidRDefault="007635D3" w:rsidP="0040353B">
      <w:pPr>
        <w:jc w:val="both"/>
        <w:rPr>
          <w:rFonts w:ascii="Arial" w:hAnsi="Arial" w:cs="Arial"/>
          <w:bCs/>
          <w:color w:val="000000"/>
          <w:sz w:val="22"/>
          <w:szCs w:val="22"/>
        </w:rPr>
      </w:pPr>
      <w:r w:rsidRPr="007635D3">
        <w:rPr>
          <w:rFonts w:ascii="Arial" w:hAnsi="Arial" w:cs="Arial"/>
          <w:color w:val="000000"/>
          <w:sz w:val="22"/>
          <w:szCs w:val="22"/>
        </w:rPr>
        <w:t xml:space="preserve">Estimo bajo la gravedad del juramento, que </w:t>
      </w:r>
      <w:r w:rsidR="00CA1CB1" w:rsidRPr="00323B3D">
        <w:rPr>
          <w:rFonts w:ascii="Arial" w:hAnsi="Arial" w:cs="Arial"/>
          <w:color w:val="000000"/>
          <w:sz w:val="22"/>
          <w:szCs w:val="22"/>
        </w:rPr>
        <w:t xml:space="preserve">se entiende prestado con la </w:t>
      </w:r>
      <w:r w:rsidR="00DE75CB">
        <w:rPr>
          <w:rFonts w:ascii="Arial" w:hAnsi="Arial" w:cs="Arial"/>
          <w:color w:val="000000"/>
          <w:sz w:val="22"/>
          <w:szCs w:val="22"/>
        </w:rPr>
        <w:t xml:space="preserve">presentación de </w:t>
      </w:r>
      <w:r w:rsidR="0040353B" w:rsidRPr="00323B3D">
        <w:rPr>
          <w:rFonts w:ascii="Arial" w:hAnsi="Arial" w:cs="Arial"/>
          <w:bCs/>
          <w:color w:val="000000"/>
          <w:sz w:val="22"/>
          <w:szCs w:val="22"/>
        </w:rPr>
        <w:t>Reclamación</w:t>
      </w:r>
      <w:r w:rsidR="0040353B">
        <w:rPr>
          <w:rFonts w:ascii="Arial" w:hAnsi="Arial" w:cs="Arial"/>
          <w:bCs/>
          <w:color w:val="000000"/>
          <w:sz w:val="22"/>
          <w:szCs w:val="22"/>
        </w:rPr>
        <w:t xml:space="preserve"> de fecha 25 de noviembre 2023 hecha a SEGUROS DE VIDA SUDAMERICANA S.A. </w:t>
      </w:r>
    </w:p>
    <w:p w:rsidR="00CA1CB1" w:rsidRDefault="00DE75CB" w:rsidP="00CA1CB1">
      <w:pPr>
        <w:jc w:val="both"/>
        <w:rPr>
          <w:rFonts w:ascii="Arial" w:hAnsi="Arial" w:cs="Arial"/>
          <w:color w:val="000000"/>
          <w:sz w:val="22"/>
          <w:szCs w:val="22"/>
        </w:rPr>
      </w:pPr>
      <w:r>
        <w:rPr>
          <w:rFonts w:ascii="Arial" w:hAnsi="Arial" w:cs="Arial"/>
          <w:color w:val="000000"/>
          <w:sz w:val="22"/>
          <w:szCs w:val="22"/>
        </w:rPr>
        <w:t xml:space="preserve">esta demanda, </w:t>
      </w:r>
      <w:r w:rsidR="00CA1CB1" w:rsidRPr="00323B3D">
        <w:rPr>
          <w:rFonts w:ascii="Arial" w:hAnsi="Arial" w:cs="Arial"/>
          <w:color w:val="000000"/>
          <w:sz w:val="22"/>
          <w:szCs w:val="22"/>
        </w:rPr>
        <w:t>que el valor de mis pretensiones asciende a la suma de</w:t>
      </w:r>
      <w:r w:rsidR="007635D3">
        <w:rPr>
          <w:rFonts w:ascii="Arial" w:hAnsi="Arial" w:cs="Arial"/>
          <w:color w:val="000000"/>
          <w:sz w:val="22"/>
          <w:szCs w:val="22"/>
        </w:rPr>
        <w:t xml:space="preserve"> veinte ocho millones seiscientos treinta tres mil ochocientos ochenta dos pesos M/CTE </w:t>
      </w:r>
      <w:r w:rsidR="007635D3">
        <w:rPr>
          <w:rFonts w:ascii="Arial" w:hAnsi="Arial" w:cs="Arial"/>
          <w:sz w:val="22"/>
          <w:szCs w:val="22"/>
        </w:rPr>
        <w:t>(</w:t>
      </w:r>
      <w:r w:rsidR="007635D3" w:rsidRPr="007635D3">
        <w:rPr>
          <w:rFonts w:ascii="Arial" w:hAnsi="Arial" w:cs="Arial"/>
          <w:sz w:val="22"/>
          <w:szCs w:val="22"/>
        </w:rPr>
        <w:t>$28.633.882</w:t>
      </w:r>
      <w:r w:rsidR="007635D3">
        <w:rPr>
          <w:rFonts w:ascii="Arial" w:hAnsi="Arial" w:cs="Arial"/>
          <w:sz w:val="22"/>
          <w:szCs w:val="22"/>
        </w:rPr>
        <w:t>).</w:t>
      </w:r>
      <w:r w:rsidR="007635D3" w:rsidRPr="00323B3D">
        <w:rPr>
          <w:rFonts w:ascii="Arial" w:hAnsi="Arial" w:cs="Arial"/>
          <w:color w:val="000000"/>
          <w:sz w:val="22"/>
          <w:szCs w:val="22"/>
        </w:rPr>
        <w:t xml:space="preserve"> </w:t>
      </w:r>
    </w:p>
    <w:p w:rsidR="00C24594" w:rsidRDefault="00C24594" w:rsidP="00CA1CB1">
      <w:pPr>
        <w:jc w:val="both"/>
        <w:rPr>
          <w:rFonts w:ascii="Arial" w:hAnsi="Arial" w:cs="Arial"/>
          <w:color w:val="000000"/>
          <w:sz w:val="22"/>
          <w:szCs w:val="22"/>
        </w:rPr>
      </w:pPr>
    </w:p>
    <w:p w:rsidR="00C24594" w:rsidRDefault="00C24594" w:rsidP="00CA1CB1">
      <w:pPr>
        <w:jc w:val="both"/>
        <w:rPr>
          <w:rFonts w:ascii="Arial" w:hAnsi="Arial" w:cs="Arial"/>
          <w:color w:val="000000"/>
          <w:sz w:val="22"/>
          <w:szCs w:val="22"/>
        </w:rPr>
      </w:pPr>
    </w:p>
    <w:p w:rsidR="00C24594" w:rsidRPr="00323B3D" w:rsidRDefault="00C24594" w:rsidP="00CA1CB1">
      <w:pPr>
        <w:jc w:val="both"/>
        <w:rPr>
          <w:rFonts w:ascii="Arial" w:hAnsi="Arial" w:cs="Arial"/>
          <w:color w:val="000000"/>
          <w:sz w:val="22"/>
          <w:szCs w:val="22"/>
        </w:rPr>
      </w:pPr>
      <w:r>
        <w:rPr>
          <w:rFonts w:ascii="Arial" w:hAnsi="Arial" w:cs="Arial"/>
          <w:color w:val="000000"/>
          <w:sz w:val="22"/>
          <w:szCs w:val="22"/>
        </w:rPr>
        <w:t xml:space="preserve">Por solicitud de indemnización por la deuda banco gnb sudameris. </w:t>
      </w:r>
    </w:p>
    <w:p w:rsidR="00C24594" w:rsidRPr="00C24594" w:rsidRDefault="00C24594" w:rsidP="00C24594">
      <w:pPr>
        <w:pStyle w:val="Encabezado"/>
        <w:tabs>
          <w:tab w:val="clear" w:pos="4252"/>
          <w:tab w:val="clear" w:pos="8504"/>
        </w:tabs>
        <w:ind w:left="360"/>
        <w:jc w:val="center"/>
        <w:rPr>
          <w:rFonts w:ascii="Arial" w:hAnsi="Arial" w:cs="Arial"/>
          <w:color w:val="000000"/>
          <w:szCs w:val="22"/>
        </w:rPr>
      </w:pPr>
    </w:p>
    <w:p w:rsidR="00C24594" w:rsidRDefault="00C24594" w:rsidP="00C24594">
      <w:pPr>
        <w:pStyle w:val="Encabezado"/>
        <w:tabs>
          <w:tab w:val="clear" w:pos="4252"/>
          <w:tab w:val="clear" w:pos="8504"/>
        </w:tabs>
        <w:rPr>
          <w:rFonts w:ascii="Arial" w:hAnsi="Arial" w:cs="Arial"/>
          <w:color w:val="000000"/>
          <w:szCs w:val="22"/>
        </w:rPr>
      </w:pPr>
    </w:p>
    <w:p w:rsidR="00CA1CB1" w:rsidRPr="00C24594" w:rsidRDefault="00C24594" w:rsidP="00C24594">
      <w:pPr>
        <w:pStyle w:val="Encabezado"/>
        <w:tabs>
          <w:tab w:val="clear" w:pos="4252"/>
          <w:tab w:val="clear" w:pos="8504"/>
        </w:tabs>
        <w:rPr>
          <w:rFonts w:ascii="Arial" w:hAnsi="Arial" w:cs="Arial"/>
          <w:color w:val="000000"/>
          <w:szCs w:val="22"/>
        </w:rPr>
      </w:pPr>
      <w:r>
        <w:rPr>
          <w:rFonts w:ascii="Arial" w:hAnsi="Arial" w:cs="Arial"/>
          <w:color w:val="000000"/>
          <w:szCs w:val="22"/>
        </w:rPr>
        <w:t xml:space="preserve">                                                               VI.</w:t>
      </w:r>
      <w:r w:rsidR="00CA1CB1" w:rsidRPr="00C24594">
        <w:rPr>
          <w:rFonts w:ascii="Arial" w:hAnsi="Arial" w:cs="Arial"/>
          <w:b/>
          <w:color w:val="000000"/>
          <w:szCs w:val="22"/>
        </w:rPr>
        <w:t>PRUEBAS</w:t>
      </w:r>
      <w:r w:rsidR="00CA1CB1" w:rsidRPr="00C24594">
        <w:rPr>
          <w:rFonts w:ascii="Arial" w:hAnsi="Arial" w:cs="Arial"/>
          <w:color w:val="000000"/>
          <w:szCs w:val="22"/>
        </w:rPr>
        <w:t xml:space="preserve"> </w:t>
      </w:r>
    </w:p>
    <w:p w:rsidR="00F15234" w:rsidRPr="00F15234" w:rsidRDefault="00F15234" w:rsidP="00C24594">
      <w:pPr>
        <w:pStyle w:val="Encabezado"/>
        <w:tabs>
          <w:tab w:val="clear" w:pos="4252"/>
          <w:tab w:val="clear" w:pos="8504"/>
        </w:tabs>
        <w:rPr>
          <w:rFonts w:ascii="Arial" w:hAnsi="Arial" w:cs="Arial"/>
          <w:color w:val="000000"/>
          <w:szCs w:val="22"/>
        </w:rPr>
      </w:pPr>
    </w:p>
    <w:p w:rsidR="00CA1CB1" w:rsidRPr="00323B3D" w:rsidRDefault="00CA1CB1" w:rsidP="00CA1CB1">
      <w:pPr>
        <w:pStyle w:val="Encabezado"/>
        <w:tabs>
          <w:tab w:val="clear" w:pos="4252"/>
          <w:tab w:val="clear" w:pos="8504"/>
        </w:tabs>
        <w:rPr>
          <w:rFonts w:ascii="Arial" w:hAnsi="Arial" w:cs="Arial"/>
          <w:color w:val="000000"/>
          <w:szCs w:val="22"/>
        </w:rPr>
      </w:pPr>
      <w:r w:rsidRPr="00323B3D">
        <w:rPr>
          <w:rFonts w:ascii="Arial" w:hAnsi="Arial" w:cs="Arial"/>
          <w:color w:val="000000"/>
          <w:szCs w:val="22"/>
        </w:rPr>
        <w:t>Solicito al despacho se tengan como prueba las siguientes:</w:t>
      </w:r>
    </w:p>
    <w:p w:rsidR="00CA1CB1" w:rsidRPr="00323B3D" w:rsidRDefault="00CA1CB1" w:rsidP="00CA1CB1">
      <w:pPr>
        <w:pStyle w:val="Encabezado"/>
        <w:tabs>
          <w:tab w:val="clear" w:pos="4252"/>
          <w:tab w:val="clear" w:pos="8504"/>
        </w:tabs>
        <w:rPr>
          <w:rFonts w:ascii="Arial" w:hAnsi="Arial" w:cs="Arial"/>
          <w:color w:val="000000"/>
          <w:szCs w:val="22"/>
        </w:rPr>
      </w:pPr>
    </w:p>
    <w:p w:rsidR="00CA1CB1" w:rsidRPr="00323B3D" w:rsidRDefault="00CA1CB1" w:rsidP="00D65A0F">
      <w:pPr>
        <w:pStyle w:val="Encabezado"/>
        <w:numPr>
          <w:ilvl w:val="0"/>
          <w:numId w:val="2"/>
        </w:numPr>
        <w:tabs>
          <w:tab w:val="clear" w:pos="4252"/>
          <w:tab w:val="clear" w:pos="8504"/>
        </w:tabs>
        <w:ind w:left="709"/>
        <w:rPr>
          <w:rFonts w:ascii="Arial" w:hAnsi="Arial" w:cs="Arial"/>
          <w:color w:val="000000"/>
          <w:szCs w:val="22"/>
        </w:rPr>
      </w:pPr>
      <w:r w:rsidRPr="00323B3D">
        <w:rPr>
          <w:rFonts w:ascii="Arial" w:hAnsi="Arial" w:cs="Arial"/>
          <w:color w:val="000000"/>
          <w:szCs w:val="22"/>
        </w:rPr>
        <w:t>Aportadas.</w:t>
      </w:r>
    </w:p>
    <w:p w:rsidR="00CA1CB1" w:rsidRPr="00323B3D" w:rsidRDefault="00CA1CB1" w:rsidP="00CA1CB1">
      <w:pPr>
        <w:ind w:left="720"/>
        <w:jc w:val="both"/>
        <w:rPr>
          <w:rFonts w:ascii="Arial" w:hAnsi="Arial" w:cs="Arial"/>
          <w:bCs/>
          <w:color w:val="000000"/>
          <w:sz w:val="22"/>
          <w:szCs w:val="22"/>
        </w:rPr>
      </w:pPr>
    </w:p>
    <w:p w:rsidR="009922F6" w:rsidRDefault="009922F6" w:rsidP="00ED7744">
      <w:pPr>
        <w:jc w:val="both"/>
        <w:rPr>
          <w:rFonts w:ascii="Segoe UI" w:hAnsi="Segoe UI" w:cs="Segoe UI"/>
          <w:b/>
          <w:bCs/>
          <w:color w:val="242424"/>
          <w:shd w:val="clear" w:color="auto" w:fill="FFFFFF"/>
        </w:rPr>
      </w:pPr>
    </w:p>
    <w:p w:rsidR="009922F6" w:rsidRPr="000F5ED4" w:rsidRDefault="00BB1546" w:rsidP="00ED7744">
      <w:pPr>
        <w:jc w:val="both"/>
        <w:rPr>
          <w:rFonts w:ascii="Arial" w:hAnsi="Arial" w:cs="Arial"/>
          <w:b/>
          <w:bCs/>
          <w:color w:val="242424"/>
          <w:shd w:val="clear" w:color="auto" w:fill="FFFFFF"/>
        </w:rPr>
      </w:pPr>
      <w:r w:rsidRPr="000F5ED4">
        <w:rPr>
          <w:rFonts w:ascii="Arial" w:hAnsi="Arial" w:cs="Arial"/>
          <w:b/>
          <w:color w:val="000000"/>
        </w:rPr>
        <w:t>1.</w:t>
      </w:r>
      <w:r w:rsidR="009922F6" w:rsidRPr="000F5ED4">
        <w:rPr>
          <w:rFonts w:ascii="Arial" w:hAnsi="Arial" w:cs="Arial"/>
          <w:b/>
          <w:color w:val="000000"/>
        </w:rPr>
        <w:t>REF SOLICITUD RECLAMACION POLIZA GRUPO DEUDORES DE LIBRANZAS DE ABRIL 07 DE 2023</w:t>
      </w:r>
    </w:p>
    <w:p w:rsidR="009922F6" w:rsidRPr="000F5ED4" w:rsidRDefault="009922F6" w:rsidP="00ED7744">
      <w:pPr>
        <w:jc w:val="both"/>
        <w:rPr>
          <w:rFonts w:ascii="Arial" w:hAnsi="Arial" w:cs="Arial"/>
          <w:b/>
          <w:bCs/>
          <w:color w:val="242424"/>
          <w:shd w:val="clear" w:color="auto" w:fill="FFFFFF"/>
        </w:rPr>
      </w:pPr>
    </w:p>
    <w:p w:rsidR="00ED7744" w:rsidRPr="000F5ED4" w:rsidRDefault="00BB1546" w:rsidP="00ED7744">
      <w:pPr>
        <w:jc w:val="both"/>
        <w:rPr>
          <w:rFonts w:ascii="Arial" w:hAnsi="Arial" w:cs="Arial"/>
          <w:b/>
          <w:bCs/>
          <w:color w:val="242424"/>
          <w:shd w:val="clear" w:color="auto" w:fill="FFFFFF"/>
        </w:rPr>
      </w:pPr>
      <w:r w:rsidRPr="000F5ED4">
        <w:rPr>
          <w:rFonts w:ascii="Arial" w:hAnsi="Arial" w:cs="Arial"/>
          <w:b/>
          <w:bCs/>
          <w:color w:val="242424"/>
          <w:shd w:val="clear" w:color="auto" w:fill="FFFFFF"/>
        </w:rPr>
        <w:t>2.</w:t>
      </w:r>
      <w:r w:rsidR="00ED7744" w:rsidRPr="000F5ED4">
        <w:rPr>
          <w:rFonts w:ascii="Arial" w:hAnsi="Arial" w:cs="Arial"/>
          <w:b/>
          <w:bCs/>
          <w:color w:val="242424"/>
          <w:shd w:val="clear" w:color="auto" w:fill="FFFFFF"/>
        </w:rPr>
        <w:t>RV: SOLICITUD DE PETICION: ENVIO DE DOCUMENTO REQUERIDO PARA RECLAMACION DE SEGURO ANTE LA SEGURADORA // JUANA ELVIRA TIJERAS ROJANO C.C. 22387759 de fecha 11 de abril 2023.</w:t>
      </w:r>
    </w:p>
    <w:p w:rsidR="009922F6" w:rsidRPr="000F5ED4" w:rsidRDefault="009922F6" w:rsidP="00ED7744">
      <w:pPr>
        <w:jc w:val="both"/>
        <w:rPr>
          <w:rFonts w:ascii="Arial" w:hAnsi="Arial" w:cs="Arial"/>
          <w:b/>
          <w:bCs/>
          <w:color w:val="242424"/>
          <w:shd w:val="clear" w:color="auto" w:fill="FFFFFF"/>
        </w:rPr>
      </w:pPr>
    </w:p>
    <w:p w:rsidR="009922F6" w:rsidRPr="000F5ED4" w:rsidRDefault="00BB1546" w:rsidP="009922F6">
      <w:pPr>
        <w:shd w:val="clear" w:color="auto" w:fill="FFFFFF"/>
        <w:textAlignment w:val="baseline"/>
        <w:rPr>
          <w:rFonts w:ascii="Arial" w:hAnsi="Arial" w:cs="Arial"/>
          <w:b/>
          <w:color w:val="000000"/>
        </w:rPr>
      </w:pPr>
      <w:r w:rsidRPr="000F5ED4">
        <w:rPr>
          <w:rFonts w:ascii="Arial" w:hAnsi="Arial" w:cs="Arial"/>
          <w:b/>
          <w:color w:val="000000"/>
        </w:rPr>
        <w:t>3.</w:t>
      </w:r>
      <w:r w:rsidR="009922F6" w:rsidRPr="000F5ED4">
        <w:rPr>
          <w:rFonts w:ascii="Arial" w:hAnsi="Arial" w:cs="Arial"/>
          <w:b/>
          <w:color w:val="000000"/>
        </w:rPr>
        <w:t>Motivo: Aporte de la prueba de la calificación de pérdida de capacidad laboral no es procedente para la EPS del afiliado (Número de caso: 0830089334957, asegurado: Juana Elvira Tijeras Rojano) de fecha 27 de julio</w:t>
      </w:r>
    </w:p>
    <w:p w:rsidR="009922F6" w:rsidRPr="000F5ED4" w:rsidRDefault="009922F6" w:rsidP="00ED7744">
      <w:pPr>
        <w:jc w:val="both"/>
        <w:rPr>
          <w:rFonts w:ascii="Arial" w:hAnsi="Arial" w:cs="Arial"/>
          <w:b/>
          <w:bCs/>
          <w:color w:val="242424"/>
          <w:shd w:val="clear" w:color="auto" w:fill="FFFFFF"/>
        </w:rPr>
      </w:pPr>
    </w:p>
    <w:p w:rsidR="00ED7744" w:rsidRPr="000F5ED4" w:rsidRDefault="00BB1546" w:rsidP="00ED7744">
      <w:pPr>
        <w:jc w:val="both"/>
        <w:rPr>
          <w:rFonts w:ascii="Arial" w:hAnsi="Arial" w:cs="Arial"/>
          <w:b/>
          <w:bCs/>
          <w:color w:val="242424"/>
          <w:shd w:val="clear" w:color="auto" w:fill="FFFFFF"/>
        </w:rPr>
      </w:pPr>
      <w:r w:rsidRPr="000F5ED4">
        <w:rPr>
          <w:rFonts w:ascii="Arial" w:hAnsi="Arial" w:cs="Arial"/>
          <w:b/>
          <w:bCs/>
          <w:color w:val="242424"/>
          <w:shd w:val="clear" w:color="auto" w:fill="FFFFFF"/>
        </w:rPr>
        <w:t xml:space="preserve">4. </w:t>
      </w:r>
      <w:r w:rsidR="00ED7744" w:rsidRPr="000F5ED4">
        <w:rPr>
          <w:rFonts w:ascii="Arial" w:hAnsi="Arial" w:cs="Arial"/>
          <w:b/>
          <w:bCs/>
          <w:color w:val="242424"/>
          <w:shd w:val="clear" w:color="auto" w:fill="FFFFFF"/>
        </w:rPr>
        <w:t>Re: Respuesta comunicación de sura // REQUERIMIENTO JUANA ELVIRA TIJERAS ROJANO c.c. 22387759 de fecha 23 de agosto 2023</w:t>
      </w:r>
    </w:p>
    <w:p w:rsidR="00ED7744" w:rsidRPr="000F5ED4" w:rsidRDefault="00ED7744" w:rsidP="00ED7744">
      <w:pPr>
        <w:jc w:val="both"/>
        <w:rPr>
          <w:rFonts w:ascii="Arial" w:hAnsi="Arial" w:cs="Arial"/>
          <w:b/>
          <w:bCs/>
          <w:color w:val="242424"/>
          <w:shd w:val="clear" w:color="auto" w:fill="FFFFFF"/>
        </w:rPr>
      </w:pPr>
    </w:p>
    <w:p w:rsidR="00CA1CB1" w:rsidRPr="000F5ED4" w:rsidRDefault="00BB1546" w:rsidP="00ED7744">
      <w:pPr>
        <w:jc w:val="both"/>
        <w:rPr>
          <w:rFonts w:ascii="Arial" w:hAnsi="Arial" w:cs="Arial"/>
          <w:b/>
          <w:bCs/>
          <w:color w:val="000000"/>
        </w:rPr>
      </w:pPr>
      <w:r w:rsidRPr="000F5ED4">
        <w:rPr>
          <w:rFonts w:ascii="Arial" w:hAnsi="Arial" w:cs="Arial"/>
          <w:b/>
          <w:bCs/>
          <w:color w:val="000000"/>
        </w:rPr>
        <w:t xml:space="preserve">5. </w:t>
      </w:r>
      <w:r w:rsidR="00ED7744" w:rsidRPr="000F5ED4">
        <w:rPr>
          <w:rFonts w:ascii="Arial" w:hAnsi="Arial" w:cs="Arial"/>
          <w:b/>
          <w:bCs/>
          <w:color w:val="000000"/>
        </w:rPr>
        <w:t>REF: DERECHO DE PETICION, ART 23.C.N, PARAGRAFO 3 ART LEY 1755 2015 (DERECHO DE PETICION A PARTICULARES), RECLAMACION #0830089334957DEL SEGURO (VIDA GRUPO DEUDORES) No. 083003990995 TOMADOR BANCO GNB SUDAMERIS de fecha 28 de agosto 2023.</w:t>
      </w:r>
    </w:p>
    <w:p w:rsidR="00ED7744" w:rsidRPr="000F5ED4" w:rsidRDefault="00ED7744" w:rsidP="00ED7744">
      <w:pPr>
        <w:jc w:val="both"/>
        <w:rPr>
          <w:rFonts w:ascii="Arial" w:hAnsi="Arial" w:cs="Arial"/>
          <w:b/>
          <w:bCs/>
          <w:color w:val="000000"/>
        </w:rPr>
      </w:pPr>
    </w:p>
    <w:p w:rsidR="00ED7744" w:rsidRPr="000F5ED4" w:rsidRDefault="00BB1546" w:rsidP="00ED7744">
      <w:pPr>
        <w:jc w:val="both"/>
        <w:rPr>
          <w:rFonts w:ascii="Arial" w:hAnsi="Arial" w:cs="Arial"/>
          <w:b/>
          <w:bCs/>
          <w:color w:val="000000"/>
        </w:rPr>
      </w:pPr>
      <w:r w:rsidRPr="000F5ED4">
        <w:rPr>
          <w:rFonts w:ascii="Arial" w:hAnsi="Arial" w:cs="Arial"/>
          <w:b/>
          <w:bCs/>
          <w:color w:val="000000"/>
        </w:rPr>
        <w:t xml:space="preserve">6. </w:t>
      </w:r>
      <w:r w:rsidR="00ED7744" w:rsidRPr="000F5ED4">
        <w:rPr>
          <w:rFonts w:ascii="Arial" w:hAnsi="Arial" w:cs="Arial"/>
          <w:b/>
          <w:bCs/>
          <w:color w:val="000000"/>
        </w:rPr>
        <w:t>REF: DERECHO DE PETICION, ART 23.C.N, PARAGRAFO 3 ART LEY 7755 2015 (DERECHO DE PETICION A PARTICULARES), RECLAMACION #0830089334957DEL SEGURO (VIDA GRUPO DEUDORES) No. 083003990995 TOMADOR BANCO GNB SUDAMERIS de fecha 28 de agosto 2023</w:t>
      </w:r>
      <w:r w:rsidR="009922F6" w:rsidRPr="000F5ED4">
        <w:rPr>
          <w:rFonts w:ascii="Arial" w:hAnsi="Arial" w:cs="Arial"/>
          <w:b/>
          <w:bCs/>
          <w:color w:val="000000"/>
        </w:rPr>
        <w:t>.</w:t>
      </w:r>
    </w:p>
    <w:p w:rsidR="009922F6" w:rsidRPr="000F5ED4" w:rsidRDefault="009922F6" w:rsidP="00ED7744">
      <w:pPr>
        <w:jc w:val="both"/>
        <w:rPr>
          <w:rFonts w:ascii="Arial" w:hAnsi="Arial" w:cs="Arial"/>
          <w:b/>
          <w:bCs/>
          <w:color w:val="000000"/>
        </w:rPr>
      </w:pPr>
    </w:p>
    <w:p w:rsidR="009922F6" w:rsidRPr="000F5ED4" w:rsidRDefault="00BB1546" w:rsidP="00ED7744">
      <w:pPr>
        <w:jc w:val="both"/>
        <w:rPr>
          <w:rFonts w:ascii="Arial" w:hAnsi="Arial" w:cs="Arial"/>
          <w:b/>
          <w:bCs/>
          <w:color w:val="000000"/>
        </w:rPr>
      </w:pPr>
      <w:r w:rsidRPr="000F5ED4">
        <w:rPr>
          <w:rFonts w:ascii="Arial" w:hAnsi="Arial" w:cs="Arial"/>
          <w:b/>
          <w:bCs/>
          <w:color w:val="000000"/>
        </w:rPr>
        <w:t xml:space="preserve">7. </w:t>
      </w:r>
      <w:r w:rsidR="001849A2" w:rsidRPr="000F5ED4">
        <w:rPr>
          <w:rFonts w:ascii="Arial" w:hAnsi="Arial" w:cs="Arial"/>
          <w:b/>
          <w:bCs/>
          <w:color w:val="000000"/>
        </w:rPr>
        <w:t>Re: Derecho de petición JUANA ELVIRA TIJERAS ROJANO c.c. 22387759 EXPEDIENTE 0830089334957 14 de septiembre 2023</w:t>
      </w:r>
    </w:p>
    <w:p w:rsidR="001849A2" w:rsidRPr="000F5ED4" w:rsidRDefault="001849A2" w:rsidP="00ED7744">
      <w:pPr>
        <w:jc w:val="both"/>
        <w:rPr>
          <w:rFonts w:ascii="Arial" w:hAnsi="Arial" w:cs="Arial"/>
          <w:b/>
          <w:bCs/>
          <w:color w:val="000000"/>
        </w:rPr>
      </w:pPr>
    </w:p>
    <w:p w:rsidR="001849A2" w:rsidRPr="000F5ED4" w:rsidRDefault="00BB1546" w:rsidP="00ED7744">
      <w:pPr>
        <w:jc w:val="both"/>
        <w:rPr>
          <w:rFonts w:ascii="Arial" w:hAnsi="Arial" w:cs="Arial"/>
          <w:b/>
          <w:bCs/>
          <w:color w:val="000000"/>
        </w:rPr>
      </w:pPr>
      <w:r w:rsidRPr="000F5ED4">
        <w:rPr>
          <w:rFonts w:ascii="Arial" w:hAnsi="Arial" w:cs="Arial"/>
          <w:b/>
          <w:bCs/>
          <w:color w:val="000000"/>
        </w:rPr>
        <w:t xml:space="preserve">8. </w:t>
      </w:r>
      <w:r w:rsidR="001849A2" w:rsidRPr="000F5ED4">
        <w:rPr>
          <w:rFonts w:ascii="Arial" w:hAnsi="Arial" w:cs="Arial"/>
          <w:b/>
          <w:bCs/>
          <w:color w:val="000000"/>
        </w:rPr>
        <w:t>Re: Estamos en espera de información solicitada para la reclamación 0830089334957 fecha 16 de septiembre 2023</w:t>
      </w:r>
    </w:p>
    <w:p w:rsidR="001849A2" w:rsidRPr="000F5ED4" w:rsidRDefault="001849A2" w:rsidP="00ED7744">
      <w:pPr>
        <w:jc w:val="both"/>
        <w:rPr>
          <w:rFonts w:ascii="Arial" w:hAnsi="Arial" w:cs="Arial"/>
          <w:b/>
          <w:bCs/>
          <w:color w:val="000000"/>
        </w:rPr>
      </w:pPr>
    </w:p>
    <w:p w:rsidR="001849A2" w:rsidRPr="000F5ED4" w:rsidRDefault="00BB1546" w:rsidP="00ED7744">
      <w:pPr>
        <w:jc w:val="both"/>
        <w:rPr>
          <w:rFonts w:ascii="Arial" w:hAnsi="Arial" w:cs="Arial"/>
          <w:b/>
        </w:rPr>
      </w:pPr>
      <w:r w:rsidRPr="000F5ED4">
        <w:rPr>
          <w:rFonts w:ascii="Arial" w:hAnsi="Arial" w:cs="Arial"/>
          <w:b/>
        </w:rPr>
        <w:lastRenderedPageBreak/>
        <w:t>9.</w:t>
      </w:r>
      <w:r w:rsidR="001849A2" w:rsidRPr="000F5ED4">
        <w:rPr>
          <w:rFonts w:ascii="Arial" w:hAnsi="Arial" w:cs="Arial"/>
          <w:b/>
        </w:rPr>
        <w:t>Asunto: recurso de reposición y en subsidio apelación en contra la decisión de la comunicación 19 de septiembre 2023, respuesta a solicitud recibida como derecho de petición.(reclamación 0830089334957 del seguro) (vida grupo deudores) No.083003990995 de fecha 21 de septiembre 2023.</w:t>
      </w:r>
    </w:p>
    <w:p w:rsidR="001849A2" w:rsidRPr="000F5ED4" w:rsidRDefault="001849A2" w:rsidP="00ED7744">
      <w:pPr>
        <w:jc w:val="both"/>
        <w:rPr>
          <w:rFonts w:ascii="Arial" w:hAnsi="Arial" w:cs="Arial"/>
          <w:b/>
        </w:rPr>
      </w:pPr>
    </w:p>
    <w:p w:rsidR="0040353B" w:rsidRPr="000F5ED4" w:rsidRDefault="00BB1546" w:rsidP="0040353B">
      <w:pPr>
        <w:rPr>
          <w:rFonts w:ascii="Arial" w:hAnsi="Arial" w:cs="Arial"/>
          <w:b/>
        </w:rPr>
      </w:pPr>
      <w:r w:rsidRPr="000F5ED4">
        <w:rPr>
          <w:rFonts w:ascii="Arial" w:hAnsi="Arial" w:cs="Arial"/>
          <w:b/>
        </w:rPr>
        <w:t>10.</w:t>
      </w:r>
      <w:r w:rsidR="0040353B" w:rsidRPr="000F5ED4">
        <w:rPr>
          <w:rFonts w:ascii="Arial" w:hAnsi="Arial" w:cs="Arial"/>
          <w:b/>
        </w:rPr>
        <w:t>Asunto: recurso de apelación. Reclamación 0830089334957 del seguro (vida grupo deudores) nro 083003990995. Tomador banco gnb sudameris de fecha 19 de octubre 2023.</w:t>
      </w:r>
    </w:p>
    <w:p w:rsidR="00293351" w:rsidRPr="000F5ED4" w:rsidRDefault="00293351" w:rsidP="00293351">
      <w:pPr>
        <w:rPr>
          <w:rFonts w:ascii="Arial" w:hAnsi="Arial" w:cs="Arial"/>
          <w:b/>
        </w:rPr>
      </w:pPr>
    </w:p>
    <w:p w:rsidR="00293351" w:rsidRPr="000F5ED4" w:rsidRDefault="00BB1546" w:rsidP="00293351">
      <w:pPr>
        <w:rPr>
          <w:rFonts w:ascii="Arial" w:hAnsi="Arial" w:cs="Arial"/>
          <w:b/>
          <w:color w:val="242424"/>
          <w:bdr w:val="none" w:sz="0" w:space="0" w:color="auto" w:frame="1"/>
        </w:rPr>
      </w:pPr>
      <w:r w:rsidRPr="000F5ED4">
        <w:rPr>
          <w:rFonts w:ascii="Arial" w:hAnsi="Arial" w:cs="Arial"/>
          <w:b/>
          <w:color w:val="242424"/>
          <w:bdr w:val="none" w:sz="0" w:space="0" w:color="auto" w:frame="1"/>
        </w:rPr>
        <w:t>11.</w:t>
      </w:r>
      <w:r w:rsidR="00293351" w:rsidRPr="000F5ED4">
        <w:rPr>
          <w:rFonts w:ascii="Arial" w:hAnsi="Arial" w:cs="Arial"/>
          <w:b/>
          <w:color w:val="242424"/>
          <w:bdr w:val="none" w:sz="0" w:space="0" w:color="auto" w:frame="1"/>
        </w:rPr>
        <w:t>Impugnar las comunicación fechada 21 de noviembre de 2023</w:t>
      </w:r>
    </w:p>
    <w:p w:rsidR="00293351" w:rsidRPr="000F5ED4" w:rsidRDefault="00293351" w:rsidP="0040353B">
      <w:pPr>
        <w:rPr>
          <w:rFonts w:ascii="Arial" w:hAnsi="Arial" w:cs="Arial"/>
          <w:b/>
        </w:rPr>
      </w:pPr>
    </w:p>
    <w:p w:rsidR="0040353B" w:rsidRPr="000F5ED4" w:rsidRDefault="00BB1546" w:rsidP="0040353B">
      <w:pPr>
        <w:rPr>
          <w:rFonts w:ascii="Arial" w:hAnsi="Arial" w:cs="Arial"/>
          <w:b/>
          <w:color w:val="242424"/>
          <w:bdr w:val="none" w:sz="0" w:space="0" w:color="auto" w:frame="1"/>
        </w:rPr>
      </w:pPr>
      <w:r w:rsidRPr="000F5ED4">
        <w:rPr>
          <w:rFonts w:ascii="Arial" w:hAnsi="Arial" w:cs="Arial"/>
          <w:b/>
          <w:color w:val="242424"/>
          <w:bdr w:val="none" w:sz="0" w:space="0" w:color="auto" w:frame="1"/>
        </w:rPr>
        <w:t>12.</w:t>
      </w:r>
      <w:r w:rsidR="00293351" w:rsidRPr="000F5ED4">
        <w:rPr>
          <w:rFonts w:ascii="Arial" w:hAnsi="Arial" w:cs="Arial"/>
          <w:b/>
          <w:color w:val="242424"/>
          <w:bdr w:val="none" w:sz="0" w:space="0" w:color="auto" w:frame="1"/>
        </w:rPr>
        <w:t>P</w:t>
      </w:r>
      <w:r w:rsidR="0040353B" w:rsidRPr="000F5ED4">
        <w:rPr>
          <w:rFonts w:ascii="Arial" w:hAnsi="Arial" w:cs="Arial"/>
          <w:b/>
          <w:color w:val="242424"/>
          <w:bdr w:val="none" w:sz="0" w:space="0" w:color="auto" w:frame="1"/>
        </w:rPr>
        <w:t>ara: delegatura para funciones jurisdiccionales de la SFC fecha 25 de noviembre 2023</w:t>
      </w:r>
      <w:r w:rsidR="00293351" w:rsidRPr="000F5ED4">
        <w:rPr>
          <w:rFonts w:ascii="Arial" w:hAnsi="Arial" w:cs="Arial"/>
          <w:b/>
          <w:color w:val="242424"/>
          <w:bdr w:val="none" w:sz="0" w:space="0" w:color="auto" w:frame="1"/>
        </w:rPr>
        <w:t>.</w:t>
      </w:r>
    </w:p>
    <w:p w:rsidR="00293351" w:rsidRPr="000F5ED4" w:rsidRDefault="00293351" w:rsidP="0040353B">
      <w:pPr>
        <w:rPr>
          <w:rFonts w:ascii="Arial" w:hAnsi="Arial" w:cs="Arial"/>
          <w:b/>
          <w:color w:val="242424"/>
          <w:bdr w:val="none" w:sz="0" w:space="0" w:color="auto" w:frame="1"/>
        </w:rPr>
      </w:pPr>
    </w:p>
    <w:p w:rsidR="00293351" w:rsidRDefault="00BB1546" w:rsidP="00293351">
      <w:pPr>
        <w:shd w:val="clear" w:color="auto" w:fill="FFFFFF"/>
        <w:textAlignment w:val="baseline"/>
        <w:rPr>
          <w:rFonts w:ascii="Arial" w:hAnsi="Arial" w:cs="Arial"/>
          <w:b/>
        </w:rPr>
      </w:pPr>
      <w:r w:rsidRPr="000F5ED4">
        <w:rPr>
          <w:rFonts w:ascii="Arial" w:hAnsi="Arial" w:cs="Arial"/>
          <w:b/>
        </w:rPr>
        <w:t>13.</w:t>
      </w:r>
      <w:r w:rsidR="00293351" w:rsidRPr="000F5ED4">
        <w:rPr>
          <w:rFonts w:ascii="Arial" w:hAnsi="Arial" w:cs="Arial"/>
          <w:b/>
        </w:rPr>
        <w:t>comunicación de la referencia aduciendo que no hay objetividad con lo que se esta pretendiendo como es el pago del siniestro de seguro de vida, grupo deudores No. 083003990995 TOMADOR BANCO GNB SUDAMERIS fecha 29 de noviembre 2023</w:t>
      </w:r>
    </w:p>
    <w:p w:rsidR="00517F1C" w:rsidRDefault="00517F1C" w:rsidP="00293351">
      <w:pPr>
        <w:shd w:val="clear" w:color="auto" w:fill="FFFFFF"/>
        <w:textAlignment w:val="baseline"/>
        <w:rPr>
          <w:rFonts w:ascii="Arial" w:hAnsi="Arial" w:cs="Arial"/>
          <w:b/>
        </w:rPr>
      </w:pPr>
    </w:p>
    <w:p w:rsidR="00517F1C" w:rsidRDefault="00517F1C" w:rsidP="00293351">
      <w:pPr>
        <w:shd w:val="clear" w:color="auto" w:fill="FFFFFF"/>
        <w:textAlignment w:val="baseline"/>
        <w:rPr>
          <w:rFonts w:ascii="Arial" w:hAnsi="Arial" w:cs="Arial"/>
          <w:b/>
        </w:rPr>
      </w:pPr>
      <w:r>
        <w:rPr>
          <w:rFonts w:ascii="Arial" w:hAnsi="Arial" w:cs="Arial"/>
          <w:b/>
        </w:rPr>
        <w:t>14.</w:t>
      </w:r>
      <w:r w:rsidRPr="00517F1C">
        <w:t xml:space="preserve"> </w:t>
      </w:r>
      <w:r w:rsidRPr="00517F1C">
        <w:rPr>
          <w:rFonts w:ascii="Arial" w:hAnsi="Arial" w:cs="Arial"/>
          <w:b/>
        </w:rPr>
        <w:t>Queja Superintendencia Financiera No. 23120131117561 Póliza: Plan Vida Deudores 083003990995 Expediente: 0830089334957</w:t>
      </w:r>
      <w:r>
        <w:rPr>
          <w:rFonts w:ascii="Arial" w:hAnsi="Arial" w:cs="Arial"/>
          <w:b/>
        </w:rPr>
        <w:t xml:space="preserve"> fecha 14 de diciembre 2023</w:t>
      </w:r>
    </w:p>
    <w:p w:rsidR="00517F1C" w:rsidRDefault="00517F1C" w:rsidP="00293351">
      <w:pPr>
        <w:shd w:val="clear" w:color="auto" w:fill="FFFFFF"/>
        <w:textAlignment w:val="baseline"/>
        <w:rPr>
          <w:rFonts w:ascii="Arial" w:hAnsi="Arial" w:cs="Arial"/>
          <w:b/>
        </w:rPr>
      </w:pPr>
    </w:p>
    <w:p w:rsidR="00517F1C" w:rsidRPr="00517F1C" w:rsidRDefault="00517F1C" w:rsidP="00293351">
      <w:pPr>
        <w:shd w:val="clear" w:color="auto" w:fill="FFFFFF"/>
        <w:textAlignment w:val="baseline"/>
        <w:rPr>
          <w:rFonts w:ascii="Arial" w:hAnsi="Arial" w:cs="Arial"/>
          <w:b/>
        </w:rPr>
      </w:pPr>
      <w:r>
        <w:rPr>
          <w:rFonts w:ascii="Arial" w:hAnsi="Arial" w:cs="Arial"/>
          <w:b/>
        </w:rPr>
        <w:t>15.</w:t>
      </w:r>
      <w:r w:rsidRPr="00517F1C">
        <w:t xml:space="preserve"> </w:t>
      </w:r>
      <w:r w:rsidRPr="00517F1C">
        <w:rPr>
          <w:rFonts w:ascii="Arial" w:hAnsi="Arial" w:cs="Arial"/>
          <w:b/>
        </w:rPr>
        <w:t>Asunto: Respuesta a la reclamación 0830089334957 del Seguro (Vida grupo deudores) No. 083003990995. Tomador: Banco Gnb Sudameris S A</w:t>
      </w:r>
      <w:r>
        <w:rPr>
          <w:rFonts w:ascii="Arial" w:hAnsi="Arial" w:cs="Arial"/>
          <w:b/>
        </w:rPr>
        <w:t xml:space="preserve"> (recibida sin cuerpo de texto) fechada 16 de diciembre 2023.</w:t>
      </w:r>
    </w:p>
    <w:p w:rsidR="00293351" w:rsidRDefault="00293351" w:rsidP="0040353B">
      <w:pPr>
        <w:rPr>
          <w:rFonts w:ascii="Calibri" w:hAnsi="Calibri" w:cs="Calibri"/>
          <w:b/>
          <w:color w:val="242424"/>
          <w:bdr w:val="none" w:sz="0" w:space="0" w:color="auto" w:frame="1"/>
        </w:rPr>
      </w:pPr>
    </w:p>
    <w:p w:rsidR="00293351" w:rsidRDefault="00293351" w:rsidP="0040353B">
      <w:pPr>
        <w:rPr>
          <w:rFonts w:ascii="Calibri" w:hAnsi="Calibri" w:cs="Calibri"/>
          <w:b/>
          <w:color w:val="242424"/>
          <w:bdr w:val="none" w:sz="0" w:space="0" w:color="auto" w:frame="1"/>
        </w:rPr>
      </w:pPr>
    </w:p>
    <w:p w:rsidR="00CA1CB1" w:rsidRDefault="00CA1CB1" w:rsidP="00BB1546">
      <w:pPr>
        <w:pStyle w:val="Encabezado"/>
        <w:tabs>
          <w:tab w:val="clear" w:pos="4252"/>
          <w:tab w:val="clear" w:pos="8504"/>
        </w:tabs>
        <w:rPr>
          <w:rFonts w:ascii="Arial" w:hAnsi="Arial" w:cs="Arial"/>
          <w:color w:val="000000"/>
          <w:szCs w:val="22"/>
        </w:rPr>
      </w:pPr>
      <w:r>
        <w:rPr>
          <w:rFonts w:ascii="Arial" w:hAnsi="Arial" w:cs="Arial"/>
          <w:color w:val="000000"/>
          <w:szCs w:val="22"/>
        </w:rPr>
        <w:t>Solicitadas</w:t>
      </w:r>
      <w:r w:rsidRPr="00323B3D">
        <w:rPr>
          <w:rFonts w:ascii="Arial" w:hAnsi="Arial" w:cs="Arial"/>
          <w:color w:val="000000"/>
          <w:szCs w:val="22"/>
        </w:rPr>
        <w:t>.</w:t>
      </w:r>
    </w:p>
    <w:p w:rsidR="00CA1CB1" w:rsidRPr="00323B3D" w:rsidRDefault="00CA1CB1" w:rsidP="00CA1CB1">
      <w:pPr>
        <w:pStyle w:val="Encabezado"/>
        <w:tabs>
          <w:tab w:val="clear" w:pos="4252"/>
          <w:tab w:val="clear" w:pos="8504"/>
        </w:tabs>
        <w:rPr>
          <w:rFonts w:ascii="Arial" w:hAnsi="Arial" w:cs="Arial"/>
          <w:color w:val="000000"/>
          <w:szCs w:val="22"/>
        </w:rPr>
      </w:pPr>
    </w:p>
    <w:p w:rsidR="00CA1CB1" w:rsidRDefault="00293351" w:rsidP="00CA1CB1">
      <w:pPr>
        <w:ind w:left="720"/>
        <w:jc w:val="both"/>
        <w:rPr>
          <w:rFonts w:ascii="Arial" w:hAnsi="Arial" w:cs="Arial"/>
          <w:bCs/>
          <w:color w:val="000000"/>
          <w:sz w:val="22"/>
          <w:szCs w:val="22"/>
        </w:rPr>
      </w:pPr>
      <w:r>
        <w:rPr>
          <w:rFonts w:ascii="Arial" w:hAnsi="Arial" w:cs="Arial"/>
          <w:bCs/>
          <w:i/>
          <w:color w:val="000000"/>
          <w:sz w:val="22"/>
          <w:szCs w:val="22"/>
        </w:rPr>
        <w:t xml:space="preserve">Comunicación donde se informa el banco sudameris a la compañía SURA la terminación del contrato de la </w:t>
      </w:r>
      <w:r w:rsidR="000F5ED4">
        <w:rPr>
          <w:rFonts w:ascii="Arial" w:hAnsi="Arial" w:cs="Arial"/>
          <w:bCs/>
          <w:i/>
          <w:color w:val="000000"/>
          <w:sz w:val="22"/>
          <w:szCs w:val="22"/>
        </w:rPr>
        <w:t>póliza</w:t>
      </w:r>
      <w:r>
        <w:rPr>
          <w:rFonts w:ascii="Arial" w:hAnsi="Arial" w:cs="Arial"/>
          <w:bCs/>
          <w:i/>
          <w:color w:val="000000"/>
          <w:sz w:val="22"/>
          <w:szCs w:val="22"/>
        </w:rPr>
        <w:t xml:space="preserve"> </w:t>
      </w:r>
      <w:r w:rsidR="00BB1546">
        <w:rPr>
          <w:rFonts w:ascii="Arial" w:hAnsi="Arial" w:cs="Arial"/>
          <w:bCs/>
          <w:i/>
          <w:color w:val="000000"/>
          <w:sz w:val="22"/>
          <w:szCs w:val="22"/>
        </w:rPr>
        <w:t xml:space="preserve">de la asegurada demandante Juana elvira tijera rojano contrato con tus condiciones y coberturas </w:t>
      </w:r>
    </w:p>
    <w:p w:rsidR="001B2F8B" w:rsidRPr="00323B3D" w:rsidRDefault="001B2F8B" w:rsidP="00CA1CB1">
      <w:pPr>
        <w:ind w:left="720"/>
        <w:jc w:val="both"/>
        <w:rPr>
          <w:rFonts w:ascii="Arial" w:hAnsi="Arial" w:cs="Arial"/>
          <w:bCs/>
          <w:color w:val="000000"/>
          <w:sz w:val="22"/>
          <w:szCs w:val="22"/>
        </w:rPr>
      </w:pPr>
    </w:p>
    <w:p w:rsidR="00CA1CB1" w:rsidRPr="00323B3D" w:rsidRDefault="00CA1CB1" w:rsidP="00416BC1">
      <w:pPr>
        <w:numPr>
          <w:ilvl w:val="0"/>
          <w:numId w:val="1"/>
        </w:numPr>
        <w:jc w:val="center"/>
        <w:rPr>
          <w:rFonts w:ascii="Arial" w:hAnsi="Arial" w:cs="Arial"/>
          <w:b/>
          <w:bCs/>
          <w:color w:val="000000"/>
          <w:sz w:val="22"/>
          <w:szCs w:val="22"/>
          <w:lang w:val="es-ES_tradnl"/>
        </w:rPr>
      </w:pPr>
      <w:r w:rsidRPr="00323B3D">
        <w:rPr>
          <w:rFonts w:ascii="Arial" w:hAnsi="Arial" w:cs="Arial"/>
          <w:b/>
          <w:bCs/>
          <w:color w:val="000000"/>
          <w:sz w:val="22"/>
          <w:szCs w:val="22"/>
          <w:lang w:val="es-ES_tradnl"/>
        </w:rPr>
        <w:t>ANEXOS</w:t>
      </w:r>
    </w:p>
    <w:p w:rsidR="00CA1CB1" w:rsidRPr="00323B3D" w:rsidRDefault="00CA1CB1" w:rsidP="00CA1CB1">
      <w:pPr>
        <w:rPr>
          <w:rFonts w:ascii="Arial" w:hAnsi="Arial" w:cs="Arial"/>
          <w:b/>
          <w:bCs/>
          <w:color w:val="000000"/>
          <w:sz w:val="22"/>
          <w:szCs w:val="22"/>
          <w:lang w:val="es-ES_tradnl"/>
        </w:rPr>
      </w:pPr>
    </w:p>
    <w:p w:rsidR="000F5ED4" w:rsidRDefault="00BB1546" w:rsidP="000F5ED4">
      <w:pPr>
        <w:jc w:val="both"/>
        <w:rPr>
          <w:rFonts w:ascii="Arial" w:hAnsi="Arial" w:cs="Arial"/>
          <w:b/>
          <w:color w:val="000000"/>
          <w:szCs w:val="22"/>
        </w:rPr>
      </w:pPr>
      <w:r>
        <w:rPr>
          <w:rFonts w:ascii="Arial" w:hAnsi="Arial" w:cs="Arial"/>
          <w:bCs/>
          <w:color w:val="000000"/>
          <w:sz w:val="22"/>
          <w:szCs w:val="22"/>
          <w:lang w:val="es-ES_tradnl"/>
        </w:rPr>
        <w:t>Anexo archivos de la documentación relacionada como sustentación documental</w:t>
      </w:r>
      <w:r w:rsidR="000F5ED4">
        <w:rPr>
          <w:rFonts w:ascii="Arial" w:hAnsi="Arial" w:cs="Arial"/>
          <w:bCs/>
          <w:color w:val="000000"/>
          <w:sz w:val="22"/>
          <w:szCs w:val="22"/>
          <w:lang w:val="es-ES_tradnl"/>
        </w:rPr>
        <w:t xml:space="preserve"> para admisión de la demanda contra sura.</w:t>
      </w:r>
      <w:r w:rsidR="000F5ED4" w:rsidRPr="00323B3D">
        <w:rPr>
          <w:rFonts w:ascii="Arial" w:hAnsi="Arial" w:cs="Arial"/>
          <w:b/>
          <w:color w:val="000000"/>
          <w:szCs w:val="22"/>
        </w:rPr>
        <w:t xml:space="preserve"> </w:t>
      </w:r>
    </w:p>
    <w:p w:rsidR="000F5ED4" w:rsidRDefault="000F5ED4" w:rsidP="000F5ED4">
      <w:pPr>
        <w:jc w:val="both"/>
        <w:rPr>
          <w:rFonts w:ascii="Arial" w:hAnsi="Arial" w:cs="Arial"/>
          <w:b/>
          <w:color w:val="000000"/>
          <w:szCs w:val="22"/>
        </w:rPr>
      </w:pPr>
    </w:p>
    <w:p w:rsidR="000F5ED4" w:rsidRDefault="000F5ED4" w:rsidP="000F5ED4">
      <w:pPr>
        <w:jc w:val="both"/>
        <w:rPr>
          <w:rFonts w:ascii="Arial" w:hAnsi="Arial" w:cs="Arial"/>
          <w:b/>
          <w:color w:val="000000"/>
          <w:szCs w:val="22"/>
        </w:rPr>
      </w:pPr>
    </w:p>
    <w:p w:rsidR="00CA1CB1" w:rsidRPr="00323B3D" w:rsidRDefault="000F5ED4" w:rsidP="000F5ED4">
      <w:pPr>
        <w:jc w:val="both"/>
        <w:rPr>
          <w:rFonts w:ascii="Arial" w:hAnsi="Arial" w:cs="Arial"/>
          <w:b/>
          <w:color w:val="000000"/>
          <w:szCs w:val="22"/>
        </w:rPr>
      </w:pPr>
      <w:r>
        <w:rPr>
          <w:rFonts w:ascii="Arial" w:hAnsi="Arial" w:cs="Arial"/>
          <w:b/>
          <w:color w:val="000000"/>
          <w:szCs w:val="22"/>
        </w:rPr>
        <w:t xml:space="preserve">                                                   </w:t>
      </w:r>
      <w:r w:rsidR="00CA1CB1" w:rsidRPr="00323B3D">
        <w:rPr>
          <w:rFonts w:ascii="Arial" w:hAnsi="Arial" w:cs="Arial"/>
          <w:b/>
          <w:color w:val="000000"/>
          <w:szCs w:val="22"/>
        </w:rPr>
        <w:t>NOTIFICACIONES.</w:t>
      </w:r>
    </w:p>
    <w:p w:rsidR="000F5ED4" w:rsidRPr="008A3083" w:rsidRDefault="000F5ED4" w:rsidP="000F5ED4">
      <w:pPr>
        <w:jc w:val="both"/>
        <w:rPr>
          <w:rFonts w:ascii="Arial" w:hAnsi="Arial" w:cs="Arial"/>
          <w:sz w:val="22"/>
          <w:szCs w:val="22"/>
        </w:rPr>
      </w:pPr>
    </w:p>
    <w:p w:rsidR="000F5ED4" w:rsidRDefault="000F5ED4" w:rsidP="000F5ED4">
      <w:pPr>
        <w:jc w:val="both"/>
        <w:rPr>
          <w:rFonts w:ascii="Arial" w:hAnsi="Arial" w:cs="Arial"/>
          <w:bCs/>
          <w:color w:val="000000"/>
          <w:sz w:val="22"/>
          <w:szCs w:val="22"/>
          <w:lang w:val="es-ES_tradnl"/>
        </w:rPr>
      </w:pPr>
      <w:r w:rsidRPr="00323B3D">
        <w:rPr>
          <w:rFonts w:ascii="Arial" w:hAnsi="Arial" w:cs="Arial"/>
          <w:bCs/>
          <w:color w:val="000000"/>
          <w:sz w:val="22"/>
          <w:szCs w:val="22"/>
          <w:lang w:val="es-ES_tradnl"/>
        </w:rPr>
        <w:t xml:space="preserve"> </w:t>
      </w:r>
    </w:p>
    <w:p w:rsidR="00CA1CB1" w:rsidRPr="00323B3D" w:rsidRDefault="00CA1CB1" w:rsidP="00CA1CB1">
      <w:pPr>
        <w:pStyle w:val="Encabezado"/>
        <w:tabs>
          <w:tab w:val="clear" w:pos="4252"/>
          <w:tab w:val="clear" w:pos="8504"/>
        </w:tabs>
        <w:rPr>
          <w:rFonts w:ascii="Arial" w:hAnsi="Arial" w:cs="Arial"/>
          <w:b/>
          <w:color w:val="000000"/>
          <w:szCs w:val="22"/>
        </w:rPr>
      </w:pPr>
    </w:p>
    <w:p w:rsidR="00CA1CB1" w:rsidRPr="007A6B6A" w:rsidRDefault="00471706" w:rsidP="00451580">
      <w:pPr>
        <w:pStyle w:val="Encabezado"/>
        <w:jc w:val="both"/>
        <w:rPr>
          <w:rFonts w:ascii="Arial" w:hAnsi="Arial" w:cs="Arial"/>
          <w:color w:val="000000"/>
          <w:szCs w:val="22"/>
        </w:rPr>
      </w:pPr>
      <w:r w:rsidRPr="007A6B6A">
        <w:rPr>
          <w:rFonts w:ascii="Arial" w:hAnsi="Arial" w:cs="Arial"/>
          <w:color w:val="000000"/>
          <w:szCs w:val="22"/>
        </w:rPr>
        <w:t>Recibiré</w:t>
      </w:r>
      <w:r w:rsidR="00CA1CB1" w:rsidRPr="007A6B6A">
        <w:rPr>
          <w:rFonts w:ascii="Arial" w:hAnsi="Arial" w:cs="Arial"/>
          <w:color w:val="000000"/>
          <w:szCs w:val="22"/>
        </w:rPr>
        <w:t xml:space="preserve"> notificaciones </w:t>
      </w:r>
      <w:r w:rsidR="00451580" w:rsidRPr="007A6B6A">
        <w:rPr>
          <w:rFonts w:ascii="Arial" w:hAnsi="Arial" w:cs="Arial"/>
          <w:color w:val="000000"/>
          <w:szCs w:val="22"/>
        </w:rPr>
        <w:t xml:space="preserve">en </w:t>
      </w:r>
      <w:r w:rsidR="008C3C49" w:rsidRPr="007A6B6A">
        <w:rPr>
          <w:rFonts w:ascii="Arial" w:hAnsi="Arial" w:cs="Arial"/>
          <w:color w:val="000000"/>
          <w:szCs w:val="22"/>
        </w:rPr>
        <w:t xml:space="preserve">el correo electrónico </w:t>
      </w:r>
      <w:r w:rsidR="000F5ED4">
        <w:rPr>
          <w:rFonts w:ascii="Arial" w:hAnsi="Arial" w:cs="Arial"/>
          <w:color w:val="000000"/>
          <w:szCs w:val="22"/>
        </w:rPr>
        <w:t>armandohijuelos@hotmail.com</w:t>
      </w:r>
      <w:r w:rsidR="008C3C49" w:rsidRPr="007A6B6A">
        <w:rPr>
          <w:rFonts w:ascii="Arial" w:hAnsi="Arial" w:cs="Arial"/>
          <w:color w:val="000000"/>
          <w:szCs w:val="22"/>
        </w:rPr>
        <w:t xml:space="preserve"> y mis datos adicionales de contacto son:</w:t>
      </w:r>
    </w:p>
    <w:p w:rsidR="008C3C49" w:rsidRPr="007A6B6A" w:rsidRDefault="008C3C49" w:rsidP="00451580">
      <w:pPr>
        <w:pStyle w:val="Encabezado"/>
        <w:jc w:val="both"/>
        <w:rPr>
          <w:rFonts w:ascii="Arial" w:hAnsi="Arial" w:cs="Arial"/>
          <w:color w:val="000000"/>
          <w:szCs w:val="22"/>
        </w:rPr>
      </w:pPr>
      <w:r w:rsidRPr="007A6B6A">
        <w:rPr>
          <w:rFonts w:ascii="Arial" w:hAnsi="Arial" w:cs="Arial"/>
          <w:color w:val="000000"/>
          <w:szCs w:val="22"/>
        </w:rPr>
        <w:t xml:space="preserve">Dirección: </w:t>
      </w:r>
      <w:r w:rsidR="000F5ED4">
        <w:rPr>
          <w:rFonts w:ascii="Arial" w:hAnsi="Arial" w:cs="Arial"/>
          <w:color w:val="000000"/>
          <w:szCs w:val="22"/>
        </w:rPr>
        <w:t>Carrera 1A #47-28, ciudadela 20 de julio</w:t>
      </w:r>
    </w:p>
    <w:p w:rsidR="008C3C49" w:rsidRPr="007A6B6A" w:rsidRDefault="000F5ED4" w:rsidP="00451580">
      <w:pPr>
        <w:pStyle w:val="Encabezado"/>
        <w:jc w:val="both"/>
        <w:rPr>
          <w:rFonts w:ascii="Arial" w:hAnsi="Arial" w:cs="Arial"/>
          <w:color w:val="000000"/>
          <w:szCs w:val="22"/>
        </w:rPr>
      </w:pPr>
      <w:r>
        <w:rPr>
          <w:rFonts w:ascii="Arial" w:hAnsi="Arial" w:cs="Arial"/>
          <w:color w:val="000000"/>
          <w:szCs w:val="22"/>
        </w:rPr>
        <w:t>Ciudad: Barranquilla - atlantico</w:t>
      </w:r>
    </w:p>
    <w:p w:rsidR="008C3C49" w:rsidRPr="008C3C49" w:rsidRDefault="008C3C49" w:rsidP="00451580">
      <w:pPr>
        <w:pStyle w:val="Encabezado"/>
        <w:jc w:val="both"/>
        <w:rPr>
          <w:rFonts w:ascii="Arial" w:hAnsi="Arial" w:cs="Arial"/>
          <w:color w:val="000000"/>
          <w:szCs w:val="22"/>
        </w:rPr>
      </w:pPr>
      <w:r w:rsidRPr="007A6B6A">
        <w:rPr>
          <w:rFonts w:ascii="Arial" w:hAnsi="Arial" w:cs="Arial"/>
          <w:color w:val="000000"/>
          <w:szCs w:val="22"/>
        </w:rPr>
        <w:t>Telé</w:t>
      </w:r>
      <w:r w:rsidR="000F5ED4">
        <w:rPr>
          <w:rFonts w:ascii="Arial" w:hAnsi="Arial" w:cs="Arial"/>
          <w:color w:val="000000"/>
          <w:szCs w:val="22"/>
        </w:rPr>
        <w:t>fono celular y/o fijo: 3053386832</w:t>
      </w:r>
    </w:p>
    <w:p w:rsidR="00CA1CB1" w:rsidRPr="00323B3D" w:rsidRDefault="00CA1CB1" w:rsidP="00451580">
      <w:pPr>
        <w:pStyle w:val="Encabezado"/>
        <w:tabs>
          <w:tab w:val="clear" w:pos="4252"/>
          <w:tab w:val="clear" w:pos="8504"/>
        </w:tabs>
        <w:jc w:val="both"/>
        <w:rPr>
          <w:rFonts w:ascii="Arial" w:hAnsi="Arial" w:cs="Arial"/>
          <w:color w:val="000000"/>
          <w:szCs w:val="22"/>
        </w:rPr>
      </w:pPr>
    </w:p>
    <w:p w:rsidR="00CA1CB1" w:rsidRPr="00323B3D" w:rsidRDefault="00BB380A" w:rsidP="00CA1CB1">
      <w:pPr>
        <w:pStyle w:val="Encabezado"/>
        <w:tabs>
          <w:tab w:val="clear" w:pos="4252"/>
          <w:tab w:val="clear" w:pos="8504"/>
        </w:tabs>
        <w:jc w:val="both"/>
        <w:rPr>
          <w:rFonts w:ascii="Arial" w:hAnsi="Arial" w:cs="Arial"/>
          <w:bCs/>
          <w:color w:val="000000"/>
          <w:szCs w:val="22"/>
        </w:rPr>
      </w:pPr>
      <w:r>
        <w:rPr>
          <w:rFonts w:ascii="Arial" w:hAnsi="Arial" w:cs="Arial"/>
          <w:color w:val="000000"/>
          <w:szCs w:val="22"/>
        </w:rPr>
        <w:t>La compañia</w:t>
      </w:r>
      <w:bookmarkStart w:id="0" w:name="_GoBack"/>
      <w:bookmarkEnd w:id="0"/>
      <w:r>
        <w:rPr>
          <w:rFonts w:ascii="Arial" w:hAnsi="Arial" w:cs="Arial"/>
          <w:color w:val="000000"/>
          <w:szCs w:val="22"/>
        </w:rPr>
        <w:t xml:space="preserve"> </w:t>
      </w:r>
      <w:r>
        <w:rPr>
          <w:rFonts w:ascii="Arial" w:hAnsi="Arial" w:cs="Arial"/>
          <w:color w:val="000000"/>
          <w:szCs w:val="22"/>
        </w:rPr>
        <w:t xml:space="preserve">SEGURO DE VIDA </w:t>
      </w:r>
      <w:r>
        <w:rPr>
          <w:rFonts w:ascii="Arial" w:hAnsi="Arial" w:cs="Arial"/>
          <w:color w:val="000000"/>
          <w:szCs w:val="22"/>
        </w:rPr>
        <w:t xml:space="preserve">SUDAMERICANA S.A </w:t>
      </w:r>
      <w:r w:rsidR="007A6B6A">
        <w:rPr>
          <w:rFonts w:ascii="Arial" w:hAnsi="Arial" w:cs="Arial"/>
          <w:color w:val="000000"/>
          <w:szCs w:val="22"/>
        </w:rPr>
        <w:t>y</w:t>
      </w:r>
      <w:r w:rsidR="00471706">
        <w:rPr>
          <w:rFonts w:ascii="Arial" w:hAnsi="Arial" w:cs="Arial"/>
          <w:color w:val="000000"/>
          <w:szCs w:val="22"/>
        </w:rPr>
        <w:t xml:space="preserve"> contra quien se dirige esta demanda</w:t>
      </w:r>
      <w:r w:rsidR="00CA1CB1" w:rsidRPr="00323B3D">
        <w:rPr>
          <w:rFonts w:ascii="Arial" w:hAnsi="Arial" w:cs="Arial"/>
          <w:color w:val="000000"/>
          <w:szCs w:val="22"/>
        </w:rPr>
        <w:t>, recibirá las</w:t>
      </w:r>
      <w:r>
        <w:rPr>
          <w:rFonts w:ascii="Arial" w:hAnsi="Arial" w:cs="Arial"/>
          <w:color w:val="000000"/>
          <w:szCs w:val="22"/>
        </w:rPr>
        <w:t xml:space="preserve"> notificaciones en la dirección </w:t>
      </w:r>
      <w:r w:rsidR="008C3C49" w:rsidRPr="007A6B6A">
        <w:rPr>
          <w:rFonts w:ascii="Arial" w:hAnsi="Arial" w:cs="Arial"/>
          <w:color w:val="000000"/>
          <w:szCs w:val="22"/>
        </w:rPr>
        <w:t xml:space="preserve">electrónica </w:t>
      </w:r>
      <w:r w:rsidR="00CA1CB1" w:rsidRPr="00323B3D">
        <w:rPr>
          <w:rFonts w:ascii="Arial" w:hAnsi="Arial" w:cs="Arial"/>
          <w:color w:val="000000"/>
          <w:szCs w:val="22"/>
        </w:rPr>
        <w:t>de</w:t>
      </w:r>
      <w:r w:rsidR="00517F1C">
        <w:rPr>
          <w:rFonts w:ascii="Arial" w:hAnsi="Arial" w:cs="Arial"/>
          <w:color w:val="000000"/>
          <w:szCs w:val="22"/>
        </w:rPr>
        <w:t xml:space="preserve"> </w:t>
      </w:r>
      <w:r w:rsidRPr="00BB380A">
        <w:rPr>
          <w:rFonts w:ascii="Arial" w:hAnsi="Arial" w:cs="Arial"/>
          <w:color w:val="000000"/>
          <w:szCs w:val="22"/>
        </w:rPr>
        <w:t>indemnizaciones@sura.com.co</w:t>
      </w:r>
    </w:p>
    <w:p w:rsidR="00CA1CB1" w:rsidRPr="00323B3D" w:rsidRDefault="00CA1CB1" w:rsidP="00CA1CB1">
      <w:pPr>
        <w:pStyle w:val="Encabezado"/>
        <w:tabs>
          <w:tab w:val="clear" w:pos="4252"/>
          <w:tab w:val="clear" w:pos="8504"/>
        </w:tabs>
        <w:jc w:val="both"/>
        <w:rPr>
          <w:rFonts w:ascii="Arial" w:hAnsi="Arial" w:cs="Arial"/>
          <w:bCs/>
          <w:color w:val="000000"/>
          <w:szCs w:val="22"/>
        </w:rPr>
      </w:pPr>
    </w:p>
    <w:p w:rsidR="00CA1CB1" w:rsidRPr="00323B3D" w:rsidRDefault="00CA1CB1" w:rsidP="00CA1CB1">
      <w:pPr>
        <w:jc w:val="both"/>
        <w:rPr>
          <w:rFonts w:ascii="Arial" w:hAnsi="Arial" w:cs="Arial"/>
          <w:bCs/>
          <w:color w:val="000000"/>
          <w:sz w:val="22"/>
          <w:szCs w:val="22"/>
        </w:rPr>
      </w:pPr>
      <w:r>
        <w:rPr>
          <w:rFonts w:ascii="Arial" w:hAnsi="Arial" w:cs="Arial"/>
          <w:bCs/>
          <w:color w:val="000000"/>
          <w:sz w:val="22"/>
          <w:szCs w:val="22"/>
        </w:rPr>
        <w:t>Cordialmente,</w:t>
      </w:r>
    </w:p>
    <w:p w:rsidR="00CA1CB1" w:rsidRDefault="00CA1CB1" w:rsidP="00CA1CB1">
      <w:pPr>
        <w:jc w:val="both"/>
        <w:rPr>
          <w:rFonts w:ascii="Arial" w:hAnsi="Arial" w:cs="Arial"/>
          <w:bCs/>
          <w:color w:val="000000"/>
          <w:sz w:val="22"/>
          <w:szCs w:val="22"/>
        </w:rPr>
      </w:pPr>
    </w:p>
    <w:p w:rsidR="00CA1CB1" w:rsidRPr="007A6B6A" w:rsidRDefault="008C3C49" w:rsidP="00CA1CB1">
      <w:pPr>
        <w:pStyle w:val="Sangradetextonormal"/>
        <w:ind w:left="0"/>
        <w:rPr>
          <w:b/>
          <w:bCs/>
          <w:color w:val="000000"/>
          <w:sz w:val="22"/>
          <w:szCs w:val="22"/>
        </w:rPr>
      </w:pPr>
      <w:r w:rsidRPr="007A6B6A">
        <w:rPr>
          <w:b/>
          <w:bCs/>
          <w:color w:val="000000"/>
          <w:sz w:val="22"/>
          <w:szCs w:val="22"/>
        </w:rPr>
        <w:t>Nombre</w:t>
      </w:r>
      <w:r w:rsidR="000F5ED4">
        <w:rPr>
          <w:b/>
          <w:bCs/>
          <w:color w:val="000000"/>
          <w:sz w:val="22"/>
          <w:szCs w:val="22"/>
        </w:rPr>
        <w:t>: juana elvira tijera rojano</w:t>
      </w:r>
    </w:p>
    <w:p w:rsidR="000F5ED4" w:rsidRDefault="00CA1CB1" w:rsidP="008C3C49">
      <w:pPr>
        <w:pStyle w:val="Sangradetextonormal"/>
        <w:ind w:left="0"/>
        <w:rPr>
          <w:b/>
          <w:bCs/>
          <w:color w:val="000000"/>
          <w:sz w:val="22"/>
          <w:szCs w:val="22"/>
        </w:rPr>
      </w:pPr>
      <w:r w:rsidRPr="007A6B6A">
        <w:rPr>
          <w:b/>
          <w:bCs/>
          <w:color w:val="000000"/>
          <w:sz w:val="22"/>
          <w:szCs w:val="22"/>
        </w:rPr>
        <w:t xml:space="preserve">C.C. </w:t>
      </w:r>
      <w:r w:rsidR="000F5ED4">
        <w:rPr>
          <w:b/>
          <w:bCs/>
          <w:color w:val="000000"/>
          <w:sz w:val="22"/>
          <w:szCs w:val="22"/>
        </w:rPr>
        <w:t>22387759 de barranquilla</w:t>
      </w:r>
    </w:p>
    <w:p w:rsidR="000F5ED4" w:rsidRDefault="000F5ED4" w:rsidP="008C3C49">
      <w:pPr>
        <w:pStyle w:val="Sangradetextonormal"/>
        <w:ind w:left="0"/>
        <w:rPr>
          <w:b/>
          <w:bCs/>
          <w:color w:val="000000"/>
          <w:sz w:val="22"/>
          <w:szCs w:val="22"/>
        </w:rPr>
      </w:pPr>
    </w:p>
    <w:p w:rsidR="000F5ED4" w:rsidRPr="000F5ED4" w:rsidRDefault="000F5ED4" w:rsidP="008C3C49">
      <w:pPr>
        <w:pStyle w:val="Sangradetextonormal"/>
        <w:ind w:left="0"/>
        <w:rPr>
          <w:b/>
          <w:bCs/>
          <w:color w:val="000000"/>
          <w:sz w:val="22"/>
          <w:szCs w:val="22"/>
        </w:rPr>
      </w:pPr>
      <w:r>
        <w:rPr>
          <w:b/>
          <w:bCs/>
          <w:color w:val="000000"/>
          <w:sz w:val="22"/>
          <w:szCs w:val="22"/>
        </w:rPr>
        <w:t>Demantante</w:t>
      </w:r>
    </w:p>
    <w:sectPr w:rsidR="000F5ED4" w:rsidRPr="000F5ED4" w:rsidSect="00FB455C">
      <w:pgSz w:w="11906" w:h="16838"/>
      <w:pgMar w:top="1276" w:right="1274"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AE5" w:rsidRDefault="00984AE5" w:rsidP="00BE465A">
      <w:r>
        <w:separator/>
      </w:r>
    </w:p>
  </w:endnote>
  <w:endnote w:type="continuationSeparator" w:id="0">
    <w:p w:rsidR="00984AE5" w:rsidRDefault="00984AE5" w:rsidP="00BE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AE5" w:rsidRDefault="00984AE5" w:rsidP="00BE465A">
      <w:r>
        <w:separator/>
      </w:r>
    </w:p>
  </w:footnote>
  <w:footnote w:type="continuationSeparator" w:id="0">
    <w:p w:rsidR="00984AE5" w:rsidRDefault="00984AE5" w:rsidP="00BE4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5D0"/>
    <w:multiLevelType w:val="hybridMultilevel"/>
    <w:tmpl w:val="361C3654"/>
    <w:lvl w:ilvl="0" w:tplc="2CC28DB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F80455"/>
    <w:multiLevelType w:val="hybridMultilevel"/>
    <w:tmpl w:val="DC60FCD8"/>
    <w:lvl w:ilvl="0" w:tplc="FD787A18">
      <w:start w:val="6"/>
      <w:numFmt w:val="upperRoman"/>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384A2467"/>
    <w:multiLevelType w:val="hybridMultilevel"/>
    <w:tmpl w:val="7144A4D2"/>
    <w:lvl w:ilvl="0" w:tplc="FD787A18">
      <w:start w:val="6"/>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A837330"/>
    <w:multiLevelType w:val="hybridMultilevel"/>
    <w:tmpl w:val="3A44A8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01C39E7"/>
    <w:multiLevelType w:val="hybridMultilevel"/>
    <w:tmpl w:val="232A648E"/>
    <w:lvl w:ilvl="0" w:tplc="17127600">
      <w:start w:val="5"/>
      <w:numFmt w:val="upperRoman"/>
      <w:lvlText w:val="%1."/>
      <w:lvlJc w:val="righ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0203AE6"/>
    <w:multiLevelType w:val="hybridMultilevel"/>
    <w:tmpl w:val="7144A4D2"/>
    <w:lvl w:ilvl="0" w:tplc="FD787A18">
      <w:start w:val="6"/>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D2D7EA8"/>
    <w:multiLevelType w:val="hybridMultilevel"/>
    <w:tmpl w:val="398E66FE"/>
    <w:lvl w:ilvl="0" w:tplc="4FD89A2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7">
    <w:nsid w:val="599E4F4D"/>
    <w:multiLevelType w:val="hybridMultilevel"/>
    <w:tmpl w:val="BCE409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1F9667D"/>
    <w:multiLevelType w:val="hybridMultilevel"/>
    <w:tmpl w:val="CE80A90A"/>
    <w:lvl w:ilvl="0" w:tplc="539C069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73B11C7"/>
    <w:multiLevelType w:val="hybridMultilevel"/>
    <w:tmpl w:val="433A955A"/>
    <w:lvl w:ilvl="0" w:tplc="FD787A18">
      <w:start w:val="6"/>
      <w:numFmt w:val="upperRoman"/>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73351575"/>
    <w:multiLevelType w:val="multilevel"/>
    <w:tmpl w:val="FF0620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7C047D65"/>
    <w:multiLevelType w:val="hybridMultilevel"/>
    <w:tmpl w:val="8AD0D3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FE2465D"/>
    <w:multiLevelType w:val="hybridMultilevel"/>
    <w:tmpl w:val="C3B0E610"/>
    <w:lvl w:ilvl="0" w:tplc="51BC1E82">
      <w:start w:val="1"/>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0"/>
  </w:num>
  <w:num w:numId="3">
    <w:abstractNumId w:val="2"/>
  </w:num>
  <w:num w:numId="4">
    <w:abstractNumId w:val="3"/>
  </w:num>
  <w:num w:numId="5">
    <w:abstractNumId w:val="5"/>
  </w:num>
  <w:num w:numId="6">
    <w:abstractNumId w:val="11"/>
  </w:num>
  <w:num w:numId="7">
    <w:abstractNumId w:val="8"/>
  </w:num>
  <w:num w:numId="8">
    <w:abstractNumId w:val="7"/>
  </w:num>
  <w:num w:numId="9">
    <w:abstractNumId w:val="10"/>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CB1"/>
    <w:rsid w:val="000024B0"/>
    <w:rsid w:val="0009519A"/>
    <w:rsid w:val="000C0978"/>
    <w:rsid w:val="000C0E0F"/>
    <w:rsid w:val="000D4E7C"/>
    <w:rsid w:val="000E14D4"/>
    <w:rsid w:val="000F0A1A"/>
    <w:rsid w:val="000F5ED4"/>
    <w:rsid w:val="0010456D"/>
    <w:rsid w:val="00124E47"/>
    <w:rsid w:val="001727A0"/>
    <w:rsid w:val="001849A2"/>
    <w:rsid w:val="001B2F8B"/>
    <w:rsid w:val="00213C22"/>
    <w:rsid w:val="0025439E"/>
    <w:rsid w:val="00293351"/>
    <w:rsid w:val="002E1CF6"/>
    <w:rsid w:val="002E76FA"/>
    <w:rsid w:val="00342396"/>
    <w:rsid w:val="003644F7"/>
    <w:rsid w:val="00370525"/>
    <w:rsid w:val="00396B5A"/>
    <w:rsid w:val="003A3769"/>
    <w:rsid w:val="003A3A55"/>
    <w:rsid w:val="003D3D0C"/>
    <w:rsid w:val="003E5061"/>
    <w:rsid w:val="0040353B"/>
    <w:rsid w:val="00416BC1"/>
    <w:rsid w:val="00417C36"/>
    <w:rsid w:val="00451580"/>
    <w:rsid w:val="00451C32"/>
    <w:rsid w:val="00471706"/>
    <w:rsid w:val="004C4BCA"/>
    <w:rsid w:val="0050347A"/>
    <w:rsid w:val="00517F1C"/>
    <w:rsid w:val="00571181"/>
    <w:rsid w:val="00592BB4"/>
    <w:rsid w:val="005E3F08"/>
    <w:rsid w:val="005E4D1F"/>
    <w:rsid w:val="006820D4"/>
    <w:rsid w:val="006C0923"/>
    <w:rsid w:val="00710A7A"/>
    <w:rsid w:val="007348E9"/>
    <w:rsid w:val="0073521B"/>
    <w:rsid w:val="007635D3"/>
    <w:rsid w:val="007A5625"/>
    <w:rsid w:val="007A6B6A"/>
    <w:rsid w:val="00833902"/>
    <w:rsid w:val="00895B08"/>
    <w:rsid w:val="008A3083"/>
    <w:rsid w:val="008C3C49"/>
    <w:rsid w:val="008F0FCC"/>
    <w:rsid w:val="00904582"/>
    <w:rsid w:val="00912098"/>
    <w:rsid w:val="009803CB"/>
    <w:rsid w:val="00984AE5"/>
    <w:rsid w:val="009922F3"/>
    <w:rsid w:val="009922F6"/>
    <w:rsid w:val="009C24DD"/>
    <w:rsid w:val="009C3753"/>
    <w:rsid w:val="009D1D63"/>
    <w:rsid w:val="009F2937"/>
    <w:rsid w:val="00A65914"/>
    <w:rsid w:val="00A65C59"/>
    <w:rsid w:val="00A8168D"/>
    <w:rsid w:val="00AC15DB"/>
    <w:rsid w:val="00B05B8B"/>
    <w:rsid w:val="00B979E4"/>
    <w:rsid w:val="00BB1546"/>
    <w:rsid w:val="00BB380A"/>
    <w:rsid w:val="00BE465A"/>
    <w:rsid w:val="00C041B7"/>
    <w:rsid w:val="00C24594"/>
    <w:rsid w:val="00C37F45"/>
    <w:rsid w:val="00C4024C"/>
    <w:rsid w:val="00C63B39"/>
    <w:rsid w:val="00C73017"/>
    <w:rsid w:val="00CA1CB1"/>
    <w:rsid w:val="00CD1180"/>
    <w:rsid w:val="00CE4447"/>
    <w:rsid w:val="00D02A89"/>
    <w:rsid w:val="00D65A0F"/>
    <w:rsid w:val="00D91DDD"/>
    <w:rsid w:val="00D9749F"/>
    <w:rsid w:val="00DA213A"/>
    <w:rsid w:val="00DB517F"/>
    <w:rsid w:val="00DC0810"/>
    <w:rsid w:val="00DE3F90"/>
    <w:rsid w:val="00DE75CB"/>
    <w:rsid w:val="00DF1BAD"/>
    <w:rsid w:val="00E1232A"/>
    <w:rsid w:val="00EB6379"/>
    <w:rsid w:val="00EB64CC"/>
    <w:rsid w:val="00ED7744"/>
    <w:rsid w:val="00EE55EE"/>
    <w:rsid w:val="00F0257D"/>
    <w:rsid w:val="00F04C74"/>
    <w:rsid w:val="00F15234"/>
    <w:rsid w:val="00F21213"/>
    <w:rsid w:val="00FB45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CB1"/>
    <w:rPr>
      <w:sz w:val="24"/>
      <w:szCs w:val="24"/>
      <w:lang w:val="es-ES" w:eastAsia="es-ES"/>
    </w:rPr>
  </w:style>
  <w:style w:type="paragraph" w:styleId="Ttulo5">
    <w:name w:val="heading 5"/>
    <w:basedOn w:val="Normal"/>
    <w:next w:val="Normal"/>
    <w:link w:val="Ttulo5Car"/>
    <w:qFormat/>
    <w:rsid w:val="00CA1CB1"/>
    <w:pPr>
      <w:keepNext/>
      <w:jc w:val="both"/>
      <w:outlineLvl w:val="4"/>
    </w:pPr>
    <w:rPr>
      <w:rFonts w:ascii="Bookman Old Style" w:hAnsi="Bookman Old Style"/>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CA1CB1"/>
    <w:rPr>
      <w:rFonts w:ascii="Bookman Old Style" w:hAnsi="Bookman Old Style"/>
      <w:b/>
      <w:bCs/>
      <w:sz w:val="22"/>
      <w:szCs w:val="24"/>
      <w:lang w:val="es-ES" w:eastAsia="es-ES"/>
    </w:rPr>
  </w:style>
  <w:style w:type="paragraph" w:styleId="Textoindependiente">
    <w:name w:val="Body Text"/>
    <w:basedOn w:val="Normal"/>
    <w:link w:val="TextoindependienteCar"/>
    <w:rsid w:val="00CA1CB1"/>
    <w:pPr>
      <w:spacing w:line="360" w:lineRule="auto"/>
      <w:jc w:val="both"/>
    </w:pPr>
    <w:rPr>
      <w:rFonts w:ascii="Arial" w:hAnsi="Arial"/>
      <w:sz w:val="22"/>
      <w:szCs w:val="20"/>
    </w:rPr>
  </w:style>
  <w:style w:type="character" w:customStyle="1" w:styleId="TextoindependienteCar">
    <w:name w:val="Texto independiente Car"/>
    <w:link w:val="Textoindependiente"/>
    <w:rsid w:val="00CA1CB1"/>
    <w:rPr>
      <w:rFonts w:ascii="Arial" w:hAnsi="Arial"/>
      <w:sz w:val="22"/>
      <w:lang w:val="es-ES" w:eastAsia="es-ES"/>
    </w:rPr>
  </w:style>
  <w:style w:type="paragraph" w:styleId="Sangradetextonormal">
    <w:name w:val="Body Text Indent"/>
    <w:basedOn w:val="Normal"/>
    <w:link w:val="SangradetextonormalCar"/>
    <w:rsid w:val="00CA1CB1"/>
    <w:pPr>
      <w:ind w:left="2835"/>
      <w:jc w:val="both"/>
    </w:pPr>
    <w:rPr>
      <w:rFonts w:ascii="Arial" w:hAnsi="Arial"/>
      <w:szCs w:val="20"/>
    </w:rPr>
  </w:style>
  <w:style w:type="character" w:customStyle="1" w:styleId="SangradetextonormalCar">
    <w:name w:val="Sangría de texto normal Car"/>
    <w:link w:val="Sangradetextonormal"/>
    <w:rsid w:val="00CA1CB1"/>
    <w:rPr>
      <w:rFonts w:ascii="Arial" w:hAnsi="Arial" w:cs="Arial"/>
      <w:sz w:val="24"/>
      <w:lang w:val="es-ES" w:eastAsia="es-ES"/>
    </w:rPr>
  </w:style>
  <w:style w:type="paragraph" w:styleId="Encabezado">
    <w:name w:val="header"/>
    <w:basedOn w:val="Normal"/>
    <w:link w:val="EncabezadoCar"/>
    <w:rsid w:val="00CA1CB1"/>
    <w:pPr>
      <w:tabs>
        <w:tab w:val="center" w:pos="4252"/>
        <w:tab w:val="right" w:pos="8504"/>
      </w:tabs>
    </w:pPr>
    <w:rPr>
      <w:rFonts w:ascii="Bookman Old Style" w:hAnsi="Bookman Old Style"/>
      <w:sz w:val="22"/>
      <w:szCs w:val="20"/>
    </w:rPr>
  </w:style>
  <w:style w:type="character" w:customStyle="1" w:styleId="EncabezadoCar">
    <w:name w:val="Encabezado Car"/>
    <w:link w:val="Encabezado"/>
    <w:rsid w:val="00CA1CB1"/>
    <w:rPr>
      <w:rFonts w:ascii="Bookman Old Style" w:hAnsi="Bookman Old Style"/>
      <w:sz w:val="22"/>
      <w:lang w:val="es-ES" w:eastAsia="es-ES"/>
    </w:rPr>
  </w:style>
  <w:style w:type="paragraph" w:styleId="Piedepgina">
    <w:name w:val="footer"/>
    <w:basedOn w:val="Normal"/>
    <w:link w:val="PiedepginaCar"/>
    <w:uiPriority w:val="99"/>
    <w:rsid w:val="00CA1CB1"/>
    <w:pPr>
      <w:tabs>
        <w:tab w:val="center" w:pos="4419"/>
        <w:tab w:val="right" w:pos="8838"/>
      </w:tabs>
    </w:pPr>
  </w:style>
  <w:style w:type="character" w:customStyle="1" w:styleId="PiedepginaCar">
    <w:name w:val="Pie de página Car"/>
    <w:link w:val="Piedepgina"/>
    <w:uiPriority w:val="99"/>
    <w:rsid w:val="00CA1CB1"/>
    <w:rPr>
      <w:sz w:val="24"/>
      <w:szCs w:val="24"/>
      <w:lang w:val="es-ES" w:eastAsia="es-ES"/>
    </w:rPr>
  </w:style>
  <w:style w:type="paragraph" w:styleId="Prrafodelista">
    <w:name w:val="List Paragraph"/>
    <w:basedOn w:val="Normal"/>
    <w:uiPriority w:val="34"/>
    <w:qFormat/>
    <w:rsid w:val="00CA1CB1"/>
    <w:pPr>
      <w:ind w:left="708"/>
    </w:pPr>
  </w:style>
  <w:style w:type="paragraph" w:styleId="Textodeglobo">
    <w:name w:val="Balloon Text"/>
    <w:basedOn w:val="Normal"/>
    <w:link w:val="TextodegloboCar"/>
    <w:rsid w:val="00DB517F"/>
    <w:rPr>
      <w:rFonts w:ascii="Tahoma" w:hAnsi="Tahoma"/>
      <w:sz w:val="16"/>
      <w:szCs w:val="16"/>
      <w:lang w:val="x-none" w:eastAsia="x-none"/>
    </w:rPr>
  </w:style>
  <w:style w:type="character" w:customStyle="1" w:styleId="TextodegloboCar">
    <w:name w:val="Texto de globo Car"/>
    <w:link w:val="Textodeglobo"/>
    <w:rsid w:val="00DB517F"/>
    <w:rPr>
      <w:rFonts w:ascii="Tahoma" w:hAnsi="Tahoma" w:cs="Tahoma"/>
      <w:sz w:val="16"/>
      <w:szCs w:val="16"/>
    </w:rPr>
  </w:style>
  <w:style w:type="character" w:styleId="Refdecomentario">
    <w:name w:val="annotation reference"/>
    <w:rsid w:val="001B2F8B"/>
    <w:rPr>
      <w:sz w:val="16"/>
      <w:szCs w:val="16"/>
    </w:rPr>
  </w:style>
  <w:style w:type="paragraph" w:styleId="Textocomentario">
    <w:name w:val="annotation text"/>
    <w:basedOn w:val="Normal"/>
    <w:link w:val="TextocomentarioCar"/>
    <w:rsid w:val="001B2F8B"/>
    <w:rPr>
      <w:sz w:val="20"/>
      <w:szCs w:val="20"/>
    </w:rPr>
  </w:style>
  <w:style w:type="character" w:customStyle="1" w:styleId="TextocomentarioCar">
    <w:name w:val="Texto comentario Car"/>
    <w:link w:val="Textocomentario"/>
    <w:rsid w:val="001B2F8B"/>
    <w:rPr>
      <w:lang w:val="es-ES" w:eastAsia="es-ES"/>
    </w:rPr>
  </w:style>
  <w:style w:type="paragraph" w:styleId="Asuntodelcomentario">
    <w:name w:val="annotation subject"/>
    <w:basedOn w:val="Textocomentario"/>
    <w:next w:val="Textocomentario"/>
    <w:link w:val="AsuntodelcomentarioCar"/>
    <w:rsid w:val="001B2F8B"/>
    <w:rPr>
      <w:b/>
      <w:bCs/>
    </w:rPr>
  </w:style>
  <w:style w:type="character" w:customStyle="1" w:styleId="AsuntodelcomentarioCar">
    <w:name w:val="Asunto del comentario Car"/>
    <w:link w:val="Asuntodelcomentario"/>
    <w:rsid w:val="001B2F8B"/>
    <w:rPr>
      <w:b/>
      <w:bCs/>
      <w:lang w:val="es-ES" w:eastAsia="es-ES"/>
    </w:rPr>
  </w:style>
  <w:style w:type="character" w:styleId="Hipervnculo">
    <w:name w:val="Hyperlink"/>
    <w:rsid w:val="00FB455C"/>
    <w:rPr>
      <w:color w:val="0563C1"/>
      <w:u w:val="single"/>
    </w:rPr>
  </w:style>
  <w:style w:type="character" w:customStyle="1" w:styleId="UnresolvedMention">
    <w:name w:val="Unresolved Mention"/>
    <w:uiPriority w:val="99"/>
    <w:semiHidden/>
    <w:unhideWhenUsed/>
    <w:rsid w:val="00FB455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CB1"/>
    <w:rPr>
      <w:sz w:val="24"/>
      <w:szCs w:val="24"/>
      <w:lang w:val="es-ES" w:eastAsia="es-ES"/>
    </w:rPr>
  </w:style>
  <w:style w:type="paragraph" w:styleId="Ttulo5">
    <w:name w:val="heading 5"/>
    <w:basedOn w:val="Normal"/>
    <w:next w:val="Normal"/>
    <w:link w:val="Ttulo5Car"/>
    <w:qFormat/>
    <w:rsid w:val="00CA1CB1"/>
    <w:pPr>
      <w:keepNext/>
      <w:jc w:val="both"/>
      <w:outlineLvl w:val="4"/>
    </w:pPr>
    <w:rPr>
      <w:rFonts w:ascii="Bookman Old Style" w:hAnsi="Bookman Old Style"/>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CA1CB1"/>
    <w:rPr>
      <w:rFonts w:ascii="Bookman Old Style" w:hAnsi="Bookman Old Style"/>
      <w:b/>
      <w:bCs/>
      <w:sz w:val="22"/>
      <w:szCs w:val="24"/>
      <w:lang w:val="es-ES" w:eastAsia="es-ES"/>
    </w:rPr>
  </w:style>
  <w:style w:type="paragraph" w:styleId="Textoindependiente">
    <w:name w:val="Body Text"/>
    <w:basedOn w:val="Normal"/>
    <w:link w:val="TextoindependienteCar"/>
    <w:rsid w:val="00CA1CB1"/>
    <w:pPr>
      <w:spacing w:line="360" w:lineRule="auto"/>
      <w:jc w:val="both"/>
    </w:pPr>
    <w:rPr>
      <w:rFonts w:ascii="Arial" w:hAnsi="Arial"/>
      <w:sz w:val="22"/>
      <w:szCs w:val="20"/>
    </w:rPr>
  </w:style>
  <w:style w:type="character" w:customStyle="1" w:styleId="TextoindependienteCar">
    <w:name w:val="Texto independiente Car"/>
    <w:link w:val="Textoindependiente"/>
    <w:rsid w:val="00CA1CB1"/>
    <w:rPr>
      <w:rFonts w:ascii="Arial" w:hAnsi="Arial"/>
      <w:sz w:val="22"/>
      <w:lang w:val="es-ES" w:eastAsia="es-ES"/>
    </w:rPr>
  </w:style>
  <w:style w:type="paragraph" w:styleId="Sangradetextonormal">
    <w:name w:val="Body Text Indent"/>
    <w:basedOn w:val="Normal"/>
    <w:link w:val="SangradetextonormalCar"/>
    <w:rsid w:val="00CA1CB1"/>
    <w:pPr>
      <w:ind w:left="2835"/>
      <w:jc w:val="both"/>
    </w:pPr>
    <w:rPr>
      <w:rFonts w:ascii="Arial" w:hAnsi="Arial"/>
      <w:szCs w:val="20"/>
    </w:rPr>
  </w:style>
  <w:style w:type="character" w:customStyle="1" w:styleId="SangradetextonormalCar">
    <w:name w:val="Sangría de texto normal Car"/>
    <w:link w:val="Sangradetextonormal"/>
    <w:rsid w:val="00CA1CB1"/>
    <w:rPr>
      <w:rFonts w:ascii="Arial" w:hAnsi="Arial" w:cs="Arial"/>
      <w:sz w:val="24"/>
      <w:lang w:val="es-ES" w:eastAsia="es-ES"/>
    </w:rPr>
  </w:style>
  <w:style w:type="paragraph" w:styleId="Encabezado">
    <w:name w:val="header"/>
    <w:basedOn w:val="Normal"/>
    <w:link w:val="EncabezadoCar"/>
    <w:rsid w:val="00CA1CB1"/>
    <w:pPr>
      <w:tabs>
        <w:tab w:val="center" w:pos="4252"/>
        <w:tab w:val="right" w:pos="8504"/>
      </w:tabs>
    </w:pPr>
    <w:rPr>
      <w:rFonts w:ascii="Bookman Old Style" w:hAnsi="Bookman Old Style"/>
      <w:sz w:val="22"/>
      <w:szCs w:val="20"/>
    </w:rPr>
  </w:style>
  <w:style w:type="character" w:customStyle="1" w:styleId="EncabezadoCar">
    <w:name w:val="Encabezado Car"/>
    <w:link w:val="Encabezado"/>
    <w:rsid w:val="00CA1CB1"/>
    <w:rPr>
      <w:rFonts w:ascii="Bookman Old Style" w:hAnsi="Bookman Old Style"/>
      <w:sz w:val="22"/>
      <w:lang w:val="es-ES" w:eastAsia="es-ES"/>
    </w:rPr>
  </w:style>
  <w:style w:type="paragraph" w:styleId="Piedepgina">
    <w:name w:val="footer"/>
    <w:basedOn w:val="Normal"/>
    <w:link w:val="PiedepginaCar"/>
    <w:uiPriority w:val="99"/>
    <w:rsid w:val="00CA1CB1"/>
    <w:pPr>
      <w:tabs>
        <w:tab w:val="center" w:pos="4419"/>
        <w:tab w:val="right" w:pos="8838"/>
      </w:tabs>
    </w:pPr>
  </w:style>
  <w:style w:type="character" w:customStyle="1" w:styleId="PiedepginaCar">
    <w:name w:val="Pie de página Car"/>
    <w:link w:val="Piedepgina"/>
    <w:uiPriority w:val="99"/>
    <w:rsid w:val="00CA1CB1"/>
    <w:rPr>
      <w:sz w:val="24"/>
      <w:szCs w:val="24"/>
      <w:lang w:val="es-ES" w:eastAsia="es-ES"/>
    </w:rPr>
  </w:style>
  <w:style w:type="paragraph" w:styleId="Prrafodelista">
    <w:name w:val="List Paragraph"/>
    <w:basedOn w:val="Normal"/>
    <w:uiPriority w:val="34"/>
    <w:qFormat/>
    <w:rsid w:val="00CA1CB1"/>
    <w:pPr>
      <w:ind w:left="708"/>
    </w:pPr>
  </w:style>
  <w:style w:type="paragraph" w:styleId="Textodeglobo">
    <w:name w:val="Balloon Text"/>
    <w:basedOn w:val="Normal"/>
    <w:link w:val="TextodegloboCar"/>
    <w:rsid w:val="00DB517F"/>
    <w:rPr>
      <w:rFonts w:ascii="Tahoma" w:hAnsi="Tahoma"/>
      <w:sz w:val="16"/>
      <w:szCs w:val="16"/>
      <w:lang w:val="x-none" w:eastAsia="x-none"/>
    </w:rPr>
  </w:style>
  <w:style w:type="character" w:customStyle="1" w:styleId="TextodegloboCar">
    <w:name w:val="Texto de globo Car"/>
    <w:link w:val="Textodeglobo"/>
    <w:rsid w:val="00DB517F"/>
    <w:rPr>
      <w:rFonts w:ascii="Tahoma" w:hAnsi="Tahoma" w:cs="Tahoma"/>
      <w:sz w:val="16"/>
      <w:szCs w:val="16"/>
    </w:rPr>
  </w:style>
  <w:style w:type="character" w:styleId="Refdecomentario">
    <w:name w:val="annotation reference"/>
    <w:rsid w:val="001B2F8B"/>
    <w:rPr>
      <w:sz w:val="16"/>
      <w:szCs w:val="16"/>
    </w:rPr>
  </w:style>
  <w:style w:type="paragraph" w:styleId="Textocomentario">
    <w:name w:val="annotation text"/>
    <w:basedOn w:val="Normal"/>
    <w:link w:val="TextocomentarioCar"/>
    <w:rsid w:val="001B2F8B"/>
    <w:rPr>
      <w:sz w:val="20"/>
      <w:szCs w:val="20"/>
    </w:rPr>
  </w:style>
  <w:style w:type="character" w:customStyle="1" w:styleId="TextocomentarioCar">
    <w:name w:val="Texto comentario Car"/>
    <w:link w:val="Textocomentario"/>
    <w:rsid w:val="001B2F8B"/>
    <w:rPr>
      <w:lang w:val="es-ES" w:eastAsia="es-ES"/>
    </w:rPr>
  </w:style>
  <w:style w:type="paragraph" w:styleId="Asuntodelcomentario">
    <w:name w:val="annotation subject"/>
    <w:basedOn w:val="Textocomentario"/>
    <w:next w:val="Textocomentario"/>
    <w:link w:val="AsuntodelcomentarioCar"/>
    <w:rsid w:val="001B2F8B"/>
    <w:rPr>
      <w:b/>
      <w:bCs/>
    </w:rPr>
  </w:style>
  <w:style w:type="character" w:customStyle="1" w:styleId="AsuntodelcomentarioCar">
    <w:name w:val="Asunto del comentario Car"/>
    <w:link w:val="Asuntodelcomentario"/>
    <w:rsid w:val="001B2F8B"/>
    <w:rPr>
      <w:b/>
      <w:bCs/>
      <w:lang w:val="es-ES" w:eastAsia="es-ES"/>
    </w:rPr>
  </w:style>
  <w:style w:type="character" w:styleId="Hipervnculo">
    <w:name w:val="Hyperlink"/>
    <w:rsid w:val="00FB455C"/>
    <w:rPr>
      <w:color w:val="0563C1"/>
      <w:u w:val="single"/>
    </w:rPr>
  </w:style>
  <w:style w:type="character" w:customStyle="1" w:styleId="UnresolvedMention">
    <w:name w:val="Unresolved Mention"/>
    <w:uiPriority w:val="99"/>
    <w:semiHidden/>
    <w:unhideWhenUsed/>
    <w:rsid w:val="00FB4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61351">
      <w:bodyDiv w:val="1"/>
      <w:marLeft w:val="0"/>
      <w:marRight w:val="0"/>
      <w:marTop w:val="0"/>
      <w:marBottom w:val="0"/>
      <w:divBdr>
        <w:top w:val="none" w:sz="0" w:space="0" w:color="auto"/>
        <w:left w:val="none" w:sz="0" w:space="0" w:color="auto"/>
        <w:bottom w:val="none" w:sz="0" w:space="0" w:color="auto"/>
        <w:right w:val="none" w:sz="0" w:space="0" w:color="auto"/>
      </w:divBdr>
    </w:div>
    <w:div w:id="862742209">
      <w:bodyDiv w:val="1"/>
      <w:marLeft w:val="0"/>
      <w:marRight w:val="0"/>
      <w:marTop w:val="0"/>
      <w:marBottom w:val="0"/>
      <w:divBdr>
        <w:top w:val="none" w:sz="0" w:space="0" w:color="auto"/>
        <w:left w:val="none" w:sz="0" w:space="0" w:color="auto"/>
        <w:bottom w:val="none" w:sz="0" w:space="0" w:color="auto"/>
        <w:right w:val="none" w:sz="0" w:space="0" w:color="auto"/>
      </w:divBdr>
    </w:div>
    <w:div w:id="1779133748">
      <w:bodyDiv w:val="1"/>
      <w:marLeft w:val="0"/>
      <w:marRight w:val="0"/>
      <w:marTop w:val="0"/>
      <w:marBottom w:val="0"/>
      <w:divBdr>
        <w:top w:val="none" w:sz="0" w:space="0" w:color="auto"/>
        <w:left w:val="none" w:sz="0" w:space="0" w:color="auto"/>
        <w:bottom w:val="none" w:sz="0" w:space="0" w:color="auto"/>
        <w:right w:val="none" w:sz="0" w:space="0" w:color="auto"/>
      </w:divBdr>
    </w:div>
    <w:div w:id="183383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urisdiccionales@superfinancie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E57A8-1C31-4C71-875E-68091F0D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1066</Words>
  <Characters>5867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superfinanciera</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dc:creator>
  <cp:lastModifiedBy>HIJUELOS</cp:lastModifiedBy>
  <cp:revision>4</cp:revision>
  <cp:lastPrinted>2014-03-03T14:51:00Z</cp:lastPrinted>
  <dcterms:created xsi:type="dcterms:W3CDTF">2023-12-20T00:40:00Z</dcterms:created>
  <dcterms:modified xsi:type="dcterms:W3CDTF">2023-12-20T00:52:00Z</dcterms:modified>
</cp:coreProperties>
</file>