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F0AF" w14:textId="2A212A7E" w:rsidR="006F4A7A" w:rsidRPr="00296A84" w:rsidRDefault="006F4A7A"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Número de Identificación CIANI</w:t>
      </w:r>
      <w:r w:rsidRPr="00D15E0E">
        <w:rPr>
          <w:rFonts w:asciiTheme="minorHAnsi" w:hAnsiTheme="minorHAnsi" w:cstheme="minorHAnsi"/>
          <w:sz w:val="22"/>
          <w:szCs w:val="22"/>
        </w:rPr>
        <w:t>:</w:t>
      </w:r>
      <w:r w:rsidR="00AE01B3">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Start w:id="839090092" w:edGrp="everyone"/>
      <w:r w:rsidR="00AE01B3" w:rsidRPr="00296A84">
        <w:rPr>
          <w:rFonts w:asciiTheme="minorHAnsi" w:hAnsiTheme="minorHAnsi" w:cstheme="minorHAnsi"/>
          <w:sz w:val="22"/>
          <w:szCs w:val="22"/>
        </w:rPr>
        <w:t xml:space="preserve">  </w:t>
      </w:r>
      <w:r w:rsidR="00655E99">
        <w:rPr>
          <w:rFonts w:asciiTheme="minorHAnsi" w:hAnsiTheme="minorHAnsi" w:cstheme="minorHAnsi"/>
          <w:sz w:val="22"/>
          <w:szCs w:val="22"/>
        </w:rPr>
        <w:t xml:space="preserve">sin información </w:t>
      </w:r>
      <w:permEnd w:id="839090092"/>
    </w:p>
    <w:p w14:paraId="045AF439" w14:textId="3AE0F6AA" w:rsidR="00B975A3" w:rsidRPr="00296A84" w:rsidRDefault="00B975A3"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Fecha Presentación Informe</w:t>
      </w:r>
      <w:r w:rsidR="00D46B1B" w:rsidRPr="00296A84">
        <w:rPr>
          <w:rFonts w:asciiTheme="minorHAnsi" w:hAnsiTheme="minorHAnsi" w:cstheme="minorHAnsi"/>
          <w:sz w:val="22"/>
          <w:szCs w:val="22"/>
        </w:rPr>
        <w:t xml:space="preserve">:   </w:t>
      </w:r>
      <w:permStart w:id="743780509" w:edGrp="everyone"/>
      <w:r w:rsidR="00D15E0E">
        <w:rPr>
          <w:rFonts w:asciiTheme="minorHAnsi" w:hAnsiTheme="minorHAnsi" w:cstheme="minorHAnsi"/>
          <w:sz w:val="22"/>
          <w:szCs w:val="22"/>
        </w:rPr>
        <w:t xml:space="preserve"> </w:t>
      </w:r>
      <w:r w:rsidR="00A66C83">
        <w:rPr>
          <w:rFonts w:asciiTheme="minorHAnsi" w:hAnsiTheme="minorHAnsi" w:cstheme="minorHAnsi"/>
          <w:sz w:val="22"/>
          <w:szCs w:val="22"/>
        </w:rPr>
        <w:t>10</w:t>
      </w:r>
      <w:r w:rsidR="00D15E0E">
        <w:rPr>
          <w:rFonts w:asciiTheme="minorHAnsi" w:hAnsiTheme="minorHAnsi" w:cstheme="minorHAnsi"/>
          <w:sz w:val="22"/>
          <w:szCs w:val="22"/>
        </w:rPr>
        <w:t>/</w:t>
      </w:r>
      <w:r w:rsidR="00A66C83">
        <w:rPr>
          <w:rFonts w:asciiTheme="minorHAnsi" w:hAnsiTheme="minorHAnsi" w:cstheme="minorHAnsi"/>
          <w:sz w:val="22"/>
          <w:szCs w:val="22"/>
        </w:rPr>
        <w:t>02</w:t>
      </w:r>
      <w:r w:rsidR="00D15E0E">
        <w:rPr>
          <w:rFonts w:asciiTheme="minorHAnsi" w:hAnsiTheme="minorHAnsi" w:cstheme="minorHAnsi"/>
          <w:sz w:val="22"/>
          <w:szCs w:val="22"/>
        </w:rPr>
        <w:t>/202</w:t>
      </w:r>
      <w:r w:rsidR="00A66C83">
        <w:rPr>
          <w:rFonts w:asciiTheme="minorHAnsi" w:hAnsiTheme="minorHAnsi" w:cstheme="minorHAnsi"/>
          <w:sz w:val="22"/>
          <w:szCs w:val="22"/>
        </w:rPr>
        <w:t>5</w:t>
      </w:r>
      <w:r w:rsidR="00D15E0E">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743780509"/>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sidR="00BB2474" w:rsidRPr="00296A84">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
    <w:p w14:paraId="0C58D280" w14:textId="4D03CE50" w:rsidR="005207C0" w:rsidRDefault="00B975A3"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Nombre Apoderado AXA COLPATRIA</w:t>
      </w:r>
      <w:r w:rsidR="00D46B1B" w:rsidRPr="00296A84">
        <w:rPr>
          <w:rFonts w:asciiTheme="minorHAnsi" w:hAnsiTheme="minorHAnsi" w:cstheme="minorHAnsi"/>
          <w:sz w:val="22"/>
          <w:szCs w:val="22"/>
        </w:rPr>
        <w:t xml:space="preserve">:   </w:t>
      </w:r>
      <w:permStart w:id="1282435717" w:edGrp="everyone"/>
      <w:r w:rsidR="00D46B1B" w:rsidRPr="00296A84">
        <w:rPr>
          <w:rFonts w:asciiTheme="minorHAnsi" w:hAnsiTheme="minorHAnsi" w:cstheme="minorHAnsi"/>
          <w:sz w:val="22"/>
          <w:szCs w:val="22"/>
        </w:rPr>
        <w:t xml:space="preserve">  </w:t>
      </w:r>
      <w:r w:rsidR="00D15E0E">
        <w:rPr>
          <w:rFonts w:asciiTheme="minorHAnsi" w:hAnsiTheme="minorHAnsi" w:cstheme="minorHAnsi"/>
          <w:sz w:val="22"/>
          <w:szCs w:val="22"/>
        </w:rPr>
        <w:t>Gustavo Alberto Herrera Ávila</w:t>
      </w:r>
      <w:r w:rsidR="00D46B1B" w:rsidRPr="00296A84">
        <w:rPr>
          <w:rFonts w:asciiTheme="minorHAnsi" w:hAnsiTheme="minorHAnsi" w:cstheme="minorHAnsi"/>
          <w:sz w:val="22"/>
          <w:szCs w:val="22"/>
        </w:rPr>
        <w:t xml:space="preserve">   </w:t>
      </w:r>
      <w:permEnd w:id="1282435717"/>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A" w14:textId="20AAB8D1" w:rsidR="00B975A3" w:rsidRPr="00296A84" w:rsidRDefault="005207C0" w:rsidP="00B975A3">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Radicado del proceso: </w:t>
      </w:r>
      <w:r w:rsidR="00B975A3"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Start w:id="1365580099" w:edGrp="everyone"/>
      <w:r w:rsidRPr="00296A84">
        <w:rPr>
          <w:rFonts w:asciiTheme="minorHAnsi" w:hAnsiTheme="minorHAnsi" w:cstheme="minorHAnsi"/>
          <w:sz w:val="22"/>
          <w:szCs w:val="22"/>
        </w:rPr>
        <w:t xml:space="preserve">  </w:t>
      </w:r>
      <w:r w:rsidR="00A66C83" w:rsidRPr="00A66C83">
        <w:rPr>
          <w:rFonts w:asciiTheme="minorHAnsi" w:hAnsiTheme="minorHAnsi" w:cstheme="minorHAnsi"/>
          <w:sz w:val="22"/>
          <w:szCs w:val="22"/>
        </w:rPr>
        <w:t>11001333603720240015000</w:t>
      </w:r>
      <w:r w:rsidR="00A66C83">
        <w:rPr>
          <w:rFonts w:asciiTheme="minorHAnsi" w:hAnsiTheme="minorHAnsi" w:cstheme="minorHAnsi"/>
          <w:sz w:val="22"/>
          <w:szCs w:val="22"/>
        </w:rPr>
        <w:t xml:space="preserve"> </w:t>
      </w:r>
      <w:permEnd w:id="1365580099"/>
    </w:p>
    <w:p w14:paraId="045AF43B" w14:textId="77777777" w:rsidR="00B975A3"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Compañía Vinculada al Proceso: (Marque con una X)</w:t>
      </w:r>
    </w:p>
    <w:p w14:paraId="045AF43C" w14:textId="77777777" w:rsidR="00755437" w:rsidRPr="00296A84" w:rsidRDefault="00755437" w:rsidP="00B975A3">
      <w:pPr>
        <w:pStyle w:val="Textoindependiente"/>
        <w:ind w:right="51"/>
        <w:jc w:val="both"/>
        <w:rPr>
          <w:rFonts w:asciiTheme="minorHAnsi" w:hAnsiTheme="minorHAnsi" w:cstheme="minorHAnsi"/>
          <w:sz w:val="22"/>
          <w:szCs w:val="22"/>
          <w:u w:val="single"/>
        </w:rPr>
      </w:pPr>
    </w:p>
    <w:p w14:paraId="02A5A2A0" w14:textId="481DC853" w:rsidR="001C41B1" w:rsidRPr="00296A84" w:rsidRDefault="00755437"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001C41B1" w:rsidRPr="00296A84">
        <w:rPr>
          <w:rFonts w:asciiTheme="minorHAnsi" w:hAnsiTheme="minorHAnsi" w:cstheme="minorHAnsi"/>
          <w:sz w:val="22"/>
          <w:szCs w:val="22"/>
        </w:rPr>
        <w:t>AXA COLPATRIA SEGUROS S.A.__</w:t>
      </w:r>
      <w:r w:rsidR="00D15E0E">
        <w:rPr>
          <w:rFonts w:asciiTheme="minorHAnsi" w:hAnsiTheme="minorHAnsi" w:cstheme="minorHAnsi"/>
          <w:sz w:val="22"/>
          <w:szCs w:val="22"/>
        </w:rPr>
        <w:t>X</w:t>
      </w:r>
      <w:r w:rsidR="001C41B1" w:rsidRPr="00296A84">
        <w:rPr>
          <w:rFonts w:asciiTheme="minorHAnsi" w:hAnsiTheme="minorHAnsi" w:cstheme="minorHAnsi"/>
          <w:sz w:val="22"/>
          <w:szCs w:val="22"/>
        </w:rPr>
        <w:t>__</w:t>
      </w:r>
    </w:p>
    <w:p w14:paraId="275C7505" w14:textId="77777777" w:rsidR="001C41B1" w:rsidRPr="00296A84" w:rsidRDefault="001C41B1"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DE VIDA S.A.____</w:t>
      </w:r>
    </w:p>
    <w:p w14:paraId="210210B2" w14:textId="77777777" w:rsidR="001C41B1" w:rsidRPr="00296A84" w:rsidRDefault="001C41B1"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CAPITALIZADORA S.A.____</w:t>
      </w:r>
    </w:p>
    <w:p w14:paraId="674738E8" w14:textId="6D1830B9" w:rsidR="001C41B1" w:rsidRDefault="001C41B1" w:rsidP="001C41B1">
      <w:pPr>
        <w:pStyle w:val="Textoindependiente"/>
        <w:ind w:left="3540" w:right="51" w:firstLine="6"/>
        <w:jc w:val="both"/>
        <w:rPr>
          <w:rFonts w:asciiTheme="minorHAnsi" w:hAnsiTheme="minorHAnsi" w:cstheme="minorHAnsi"/>
          <w:sz w:val="22"/>
          <w:szCs w:val="22"/>
        </w:rPr>
      </w:pPr>
      <w:r w:rsidRPr="00296A84">
        <w:rPr>
          <w:rFonts w:asciiTheme="minorHAnsi" w:hAnsiTheme="minorHAnsi" w:cstheme="minorHAnsi"/>
          <w:sz w:val="22"/>
          <w:szCs w:val="22"/>
        </w:rPr>
        <w:t>AXACOLPATRIA</w:t>
      </w:r>
      <w:r>
        <w:rPr>
          <w:rFonts w:asciiTheme="minorHAnsi" w:hAnsiTheme="minorHAnsi" w:cstheme="minorHAnsi"/>
          <w:sz w:val="22"/>
          <w:szCs w:val="22"/>
        </w:rPr>
        <w:t xml:space="preserve"> </w:t>
      </w:r>
      <w:r w:rsidRPr="00296A84">
        <w:rPr>
          <w:rFonts w:asciiTheme="minorHAnsi" w:hAnsiTheme="minorHAnsi" w:cstheme="minorHAnsi"/>
          <w:sz w:val="22"/>
          <w:szCs w:val="22"/>
        </w:rPr>
        <w:t>MEDICINA</w:t>
      </w:r>
      <w:r>
        <w:rPr>
          <w:rFonts w:asciiTheme="minorHAnsi" w:hAnsiTheme="minorHAnsi" w:cstheme="minorHAnsi"/>
          <w:sz w:val="22"/>
          <w:szCs w:val="22"/>
        </w:rPr>
        <w:t xml:space="preserve"> </w:t>
      </w:r>
      <w:r w:rsidRPr="00296A84">
        <w:rPr>
          <w:rFonts w:asciiTheme="minorHAnsi" w:hAnsiTheme="minorHAnsi" w:cstheme="minorHAnsi"/>
          <w:sz w:val="22"/>
          <w:szCs w:val="22"/>
        </w:rPr>
        <w:t>PREPAGADA S.A. ____</w:t>
      </w:r>
      <w:r w:rsidRPr="00E27178">
        <w:rPr>
          <w:rFonts w:asciiTheme="minorHAnsi" w:hAnsiTheme="minorHAnsi" w:cstheme="minorHAnsi"/>
          <w:sz w:val="22"/>
          <w:szCs w:val="22"/>
        </w:rPr>
        <w:t xml:space="preserve"> </w:t>
      </w:r>
      <w:r>
        <w:rPr>
          <w:rFonts w:asciiTheme="minorHAnsi" w:hAnsiTheme="minorHAnsi" w:cstheme="minorHAnsi"/>
          <w:sz w:val="22"/>
          <w:szCs w:val="22"/>
        </w:rPr>
        <w:t>FINANSEGURO_____</w:t>
      </w:r>
    </w:p>
    <w:p w14:paraId="325EF79F" w14:textId="77777777" w:rsidR="001C41B1"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EMERMÉDICA______</w:t>
      </w:r>
    </w:p>
    <w:p w14:paraId="004E525A" w14:textId="77777777" w:rsidR="001C41B1" w:rsidRPr="00296A84"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INVERSIONES SEQUOIA_____</w:t>
      </w:r>
    </w:p>
    <w:p w14:paraId="045AF441" w14:textId="08FE3B42" w:rsidR="00755437" w:rsidRPr="00251440" w:rsidRDefault="00755437"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51440">
        <w:rPr>
          <w:rFonts w:asciiTheme="minorHAnsi" w:hAnsiTheme="minorHAnsi" w:cstheme="minorHAnsi"/>
          <w:sz w:val="22"/>
          <w:szCs w:val="22"/>
        </w:rPr>
        <w:tab/>
      </w:r>
      <w:bookmarkStart w:id="0" w:name="_Hlk54188440"/>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p>
    <w:bookmarkEnd w:id="0"/>
    <w:p w14:paraId="03B9599A" w14:textId="77777777" w:rsidR="00251440" w:rsidRPr="00251440" w:rsidRDefault="00251440" w:rsidP="00251440">
      <w:pPr>
        <w:pStyle w:val="Textoindependiente"/>
        <w:ind w:right="51"/>
        <w:jc w:val="left"/>
        <w:rPr>
          <w:rFonts w:asciiTheme="minorHAnsi" w:hAnsiTheme="minorHAnsi" w:cstheme="minorHAnsi"/>
          <w:b/>
          <w:sz w:val="22"/>
          <w:szCs w:val="22"/>
        </w:rPr>
      </w:pPr>
      <w:r w:rsidRPr="00251440">
        <w:rPr>
          <w:rFonts w:asciiTheme="minorHAnsi" w:hAnsiTheme="minorHAnsi" w:cstheme="minorHAnsi"/>
          <w:b/>
          <w:sz w:val="22"/>
          <w:szCs w:val="22"/>
        </w:rPr>
        <w:t>SUBMODULO VINCULACIÓN INICIAL</w:t>
      </w:r>
    </w:p>
    <w:p w14:paraId="78AF25A2" w14:textId="35D14C4A" w:rsidR="00251440" w:rsidRPr="00251440" w:rsidRDefault="00251440" w:rsidP="00251440">
      <w:pPr>
        <w:pStyle w:val="Textoindependiente"/>
        <w:ind w:right="51"/>
        <w:jc w:val="both"/>
        <w:rPr>
          <w:rFonts w:asciiTheme="minorHAnsi" w:hAnsiTheme="minorHAnsi" w:cstheme="minorHAnsi"/>
          <w:sz w:val="22"/>
          <w:szCs w:val="22"/>
        </w:rPr>
      </w:pPr>
    </w:p>
    <w:p w14:paraId="7243BCFF" w14:textId="084DEE6F" w:rsidR="00251440" w:rsidRPr="00251440" w:rsidRDefault="00251440" w:rsidP="00251440">
      <w:pPr>
        <w:ind w:right="51"/>
        <w:rPr>
          <w:rFonts w:asciiTheme="minorHAnsi" w:hAnsiTheme="minorHAnsi" w:cstheme="minorHAnsi"/>
          <w:bCs/>
          <w:sz w:val="22"/>
          <w:szCs w:val="22"/>
        </w:rPr>
      </w:pPr>
      <w:r w:rsidRPr="00251440">
        <w:rPr>
          <w:rFonts w:asciiTheme="minorHAnsi" w:hAnsiTheme="minorHAnsi" w:cstheme="minorHAnsi"/>
          <w:sz w:val="22"/>
          <w:szCs w:val="22"/>
        </w:rPr>
        <w:t xml:space="preserve">Proceso a Favor: </w:t>
      </w:r>
      <w:r w:rsidRPr="00251440">
        <w:rPr>
          <w:rFonts w:asciiTheme="minorHAnsi" w:hAnsiTheme="minorHAnsi" w:cstheme="minorHAnsi"/>
          <w:bCs/>
          <w:sz w:val="22"/>
          <w:szCs w:val="22"/>
        </w:rPr>
        <w:t xml:space="preserve">  </w:t>
      </w:r>
      <w:r w:rsidRPr="00251440">
        <w:rPr>
          <w:rFonts w:asciiTheme="minorHAnsi" w:hAnsiTheme="minorHAnsi" w:cstheme="minorHAnsi"/>
          <w:sz w:val="22"/>
          <w:szCs w:val="22"/>
        </w:rPr>
        <w:t xml:space="preserve"> </w:t>
      </w:r>
      <w:permStart w:id="1604472826" w:edGrp="everyone"/>
      <w:r w:rsidRPr="00251440">
        <w:rPr>
          <w:rFonts w:asciiTheme="minorHAnsi" w:hAnsiTheme="minorHAnsi" w:cstheme="minorHAnsi"/>
          <w:sz w:val="22"/>
          <w:szCs w:val="22"/>
          <w:u w:val="single"/>
        </w:rPr>
        <w:t xml:space="preserve">    </w:t>
      </w:r>
      <w:permEnd w:id="1604472826"/>
      <w:r w:rsidRPr="00251440">
        <w:rPr>
          <w:rFonts w:asciiTheme="minorHAnsi" w:hAnsiTheme="minorHAnsi" w:cstheme="minorHAnsi"/>
          <w:bCs/>
          <w:sz w:val="22"/>
          <w:szCs w:val="22"/>
        </w:rPr>
        <w:t xml:space="preserve"> </w:t>
      </w:r>
      <w:r w:rsidRPr="00251440">
        <w:rPr>
          <w:rFonts w:asciiTheme="minorHAnsi" w:hAnsiTheme="minorHAnsi" w:cstheme="minorHAnsi"/>
          <w:color w:val="FFFFFF"/>
          <w:sz w:val="22"/>
          <w:szCs w:val="22"/>
        </w:rPr>
        <w:tab/>
      </w:r>
      <w:r w:rsidRPr="00251440">
        <w:rPr>
          <w:rFonts w:asciiTheme="minorHAnsi" w:hAnsiTheme="minorHAnsi" w:cstheme="minorHAnsi"/>
          <w:sz w:val="22"/>
          <w:szCs w:val="22"/>
        </w:rPr>
        <w:t xml:space="preserve">Proceso en Contra:  </w:t>
      </w:r>
      <w:permStart w:id="329187918" w:edGrp="everyone"/>
      <w:r w:rsidRPr="00251440">
        <w:rPr>
          <w:rFonts w:asciiTheme="minorHAnsi" w:hAnsiTheme="minorHAnsi" w:cstheme="minorHAnsi"/>
          <w:sz w:val="22"/>
          <w:szCs w:val="22"/>
          <w:u w:val="single"/>
        </w:rPr>
        <w:t xml:space="preserve"> </w:t>
      </w:r>
      <w:r w:rsidR="00D15E0E">
        <w:rPr>
          <w:rFonts w:asciiTheme="minorHAnsi" w:hAnsiTheme="minorHAnsi" w:cstheme="minorHAnsi"/>
          <w:sz w:val="22"/>
          <w:szCs w:val="22"/>
          <w:u w:val="single"/>
        </w:rPr>
        <w:t>X</w:t>
      </w:r>
      <w:r w:rsidRPr="00251440">
        <w:rPr>
          <w:rFonts w:asciiTheme="minorHAnsi" w:hAnsiTheme="minorHAnsi" w:cstheme="minorHAnsi"/>
          <w:sz w:val="22"/>
          <w:szCs w:val="22"/>
          <w:u w:val="single"/>
        </w:rPr>
        <w:t xml:space="preserve">  </w:t>
      </w:r>
      <w:permEnd w:id="329187918"/>
      <w:r w:rsidRPr="00251440">
        <w:rPr>
          <w:rFonts w:asciiTheme="minorHAnsi" w:hAnsiTheme="minorHAnsi" w:cstheme="minorHAnsi"/>
          <w:bCs/>
          <w:sz w:val="22"/>
          <w:szCs w:val="22"/>
        </w:rPr>
        <w:t xml:space="preserve"> </w:t>
      </w:r>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2BB67A4C" w14:textId="4AFA8C9A"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Departamento Notificación: </w:t>
      </w:r>
      <w:permStart w:id="794191199" w:edGrp="everyone"/>
      <w:r w:rsidRPr="00251440">
        <w:rPr>
          <w:rFonts w:asciiTheme="minorHAnsi" w:hAnsiTheme="minorHAnsi" w:cstheme="minorHAnsi"/>
          <w:sz w:val="22"/>
          <w:szCs w:val="22"/>
        </w:rPr>
        <w:t xml:space="preserve">    </w:t>
      </w:r>
      <w:r w:rsidR="00A66C83">
        <w:rPr>
          <w:rFonts w:asciiTheme="minorHAnsi" w:hAnsiTheme="minorHAnsi" w:cstheme="minorHAnsi"/>
          <w:sz w:val="22"/>
          <w:szCs w:val="22"/>
        </w:rPr>
        <w:t>Bogotá</w:t>
      </w:r>
      <w:r w:rsidRPr="00251440">
        <w:rPr>
          <w:rFonts w:asciiTheme="minorHAnsi" w:hAnsiTheme="minorHAnsi" w:cstheme="minorHAnsi"/>
          <w:sz w:val="22"/>
          <w:szCs w:val="22"/>
        </w:rPr>
        <w:t xml:space="preserve">    </w:t>
      </w:r>
      <w:permEnd w:id="794191199"/>
      <w:r w:rsidRPr="00251440">
        <w:rPr>
          <w:rFonts w:asciiTheme="minorHAnsi" w:hAnsiTheme="minorHAnsi" w:cstheme="minorHAnsi"/>
          <w:sz w:val="22"/>
          <w:szCs w:val="22"/>
        </w:rPr>
        <w:t xml:space="preserve">       Municipio:   </w:t>
      </w:r>
      <w:permStart w:id="2130000459" w:edGrp="everyone"/>
      <w:r w:rsidRPr="00251440">
        <w:rPr>
          <w:rFonts w:asciiTheme="minorHAnsi" w:hAnsiTheme="minorHAnsi" w:cstheme="minorHAnsi"/>
          <w:sz w:val="22"/>
          <w:szCs w:val="22"/>
        </w:rPr>
        <w:t xml:space="preserve"> </w:t>
      </w:r>
      <w:r w:rsidR="00203320">
        <w:rPr>
          <w:rFonts w:asciiTheme="minorHAnsi" w:hAnsiTheme="minorHAnsi" w:cstheme="minorHAnsi"/>
          <w:sz w:val="22"/>
          <w:szCs w:val="22"/>
        </w:rPr>
        <w:t xml:space="preserve"> </w:t>
      </w:r>
      <w:r w:rsidR="00A66C83">
        <w:rPr>
          <w:rFonts w:asciiTheme="minorHAnsi" w:hAnsiTheme="minorHAnsi" w:cstheme="minorHAnsi"/>
          <w:sz w:val="22"/>
          <w:szCs w:val="22"/>
        </w:rPr>
        <w:t>Bogotá</w:t>
      </w:r>
      <w:r w:rsidR="00203320">
        <w:rPr>
          <w:rFonts w:asciiTheme="minorHAnsi" w:hAnsiTheme="minorHAnsi" w:cstheme="minorHAnsi"/>
          <w:sz w:val="22"/>
          <w:szCs w:val="22"/>
        </w:rPr>
        <w:t xml:space="preserve"> </w:t>
      </w:r>
      <w:r w:rsidRPr="00251440">
        <w:rPr>
          <w:rFonts w:asciiTheme="minorHAnsi" w:hAnsiTheme="minorHAnsi" w:cstheme="minorHAnsi"/>
          <w:sz w:val="22"/>
          <w:szCs w:val="22"/>
        </w:rPr>
        <w:t xml:space="preserve"> </w:t>
      </w:r>
      <w:permEnd w:id="2130000459"/>
      <w:r w:rsidRPr="00251440">
        <w:rPr>
          <w:rFonts w:asciiTheme="minorHAnsi" w:hAnsiTheme="minorHAnsi" w:cstheme="minorHAnsi"/>
          <w:sz w:val="22"/>
          <w:szCs w:val="22"/>
        </w:rPr>
        <w:t xml:space="preserve">     </w:t>
      </w:r>
    </w:p>
    <w:p w14:paraId="127E9299" w14:textId="5EE1FC46"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Despacho de Conocimiento: </w:t>
      </w:r>
      <w:permStart w:id="1095780464" w:edGrp="everyone"/>
      <w:r w:rsidRPr="00251440">
        <w:rPr>
          <w:rFonts w:asciiTheme="minorHAnsi" w:hAnsiTheme="minorHAnsi" w:cstheme="minorHAnsi"/>
          <w:sz w:val="22"/>
          <w:szCs w:val="22"/>
        </w:rPr>
        <w:t xml:space="preserve"> </w:t>
      </w:r>
      <w:r w:rsidR="00203320">
        <w:rPr>
          <w:rFonts w:asciiTheme="minorHAnsi" w:hAnsiTheme="minorHAnsi" w:cstheme="minorHAnsi"/>
          <w:sz w:val="22"/>
          <w:szCs w:val="22"/>
        </w:rPr>
        <w:t xml:space="preserve">Juzgado </w:t>
      </w:r>
      <w:r w:rsidR="00A66C83">
        <w:rPr>
          <w:rFonts w:asciiTheme="minorHAnsi" w:hAnsiTheme="minorHAnsi" w:cstheme="minorHAnsi"/>
          <w:sz w:val="22"/>
          <w:szCs w:val="22"/>
        </w:rPr>
        <w:t xml:space="preserve">37 Administrativo de Bogotá – Sección Tercera </w:t>
      </w:r>
      <w:r w:rsidR="005171A6">
        <w:rPr>
          <w:rFonts w:asciiTheme="minorHAnsi" w:hAnsiTheme="minorHAnsi" w:cstheme="minorHAnsi"/>
          <w:sz w:val="22"/>
          <w:szCs w:val="22"/>
        </w:rPr>
        <w:t xml:space="preserve"> </w:t>
      </w:r>
      <w:permEnd w:id="1095780464"/>
      <w:r w:rsidRPr="00251440">
        <w:rPr>
          <w:rFonts w:asciiTheme="minorHAnsi" w:hAnsiTheme="minorHAnsi" w:cstheme="minorHAnsi"/>
          <w:sz w:val="22"/>
          <w:szCs w:val="22"/>
        </w:rPr>
        <w:t xml:space="preserve"> </w:t>
      </w:r>
    </w:p>
    <w:p w14:paraId="28757494" w14:textId="6DB28557" w:rsidR="00251440" w:rsidRPr="00251440" w:rsidRDefault="00251440" w:rsidP="00251440">
      <w:pPr>
        <w:pStyle w:val="Textoindependiente"/>
        <w:ind w:right="51"/>
        <w:jc w:val="left"/>
        <w:rPr>
          <w:rFonts w:asciiTheme="minorHAnsi" w:hAnsiTheme="minorHAnsi" w:cstheme="minorHAnsi"/>
          <w:sz w:val="22"/>
          <w:szCs w:val="22"/>
          <w:u w:val="single"/>
        </w:rPr>
      </w:pPr>
      <w:r w:rsidRPr="00251440">
        <w:rPr>
          <w:rFonts w:asciiTheme="minorHAnsi" w:hAnsiTheme="minorHAnsi" w:cstheme="minorHAnsi"/>
          <w:sz w:val="22"/>
          <w:szCs w:val="22"/>
        </w:rPr>
        <w:t>Número de radicación Proceso: (23 dígitos</w:t>
      </w:r>
      <w:r w:rsidR="00162E26">
        <w:rPr>
          <w:rFonts w:asciiTheme="minorHAnsi" w:hAnsiTheme="minorHAnsi" w:cstheme="minorHAnsi"/>
          <w:sz w:val="22"/>
          <w:szCs w:val="22"/>
        </w:rPr>
        <w:t>,</w:t>
      </w:r>
      <w:r w:rsidRPr="00251440">
        <w:rPr>
          <w:rFonts w:asciiTheme="minorHAnsi" w:hAnsiTheme="minorHAnsi" w:cstheme="minorHAnsi"/>
          <w:sz w:val="22"/>
          <w:szCs w:val="22"/>
        </w:rPr>
        <w:t xml:space="preserve"> si procede) </w:t>
      </w:r>
      <w:r w:rsidRPr="00251440">
        <w:rPr>
          <w:rFonts w:asciiTheme="minorHAnsi" w:hAnsiTheme="minorHAnsi" w:cstheme="minorHAnsi"/>
          <w:sz w:val="22"/>
          <w:szCs w:val="22"/>
          <w:u w:val="single"/>
        </w:rPr>
        <w:t xml:space="preserve"> </w:t>
      </w:r>
      <w:r w:rsidRPr="00251440">
        <w:rPr>
          <w:rFonts w:asciiTheme="minorHAnsi" w:hAnsiTheme="minorHAnsi" w:cstheme="minorHAnsi"/>
          <w:sz w:val="22"/>
          <w:szCs w:val="22"/>
        </w:rPr>
        <w:t xml:space="preserve"> </w:t>
      </w:r>
      <w:permStart w:id="580020938" w:edGrp="everyone"/>
      <w:r w:rsidRPr="00251440">
        <w:rPr>
          <w:rFonts w:asciiTheme="minorHAnsi" w:hAnsiTheme="minorHAnsi" w:cstheme="minorHAnsi"/>
          <w:sz w:val="22"/>
          <w:szCs w:val="22"/>
        </w:rPr>
        <w:t xml:space="preserve">  </w:t>
      </w:r>
      <w:r w:rsidR="00203320" w:rsidRPr="00D15E0E">
        <w:rPr>
          <w:rFonts w:asciiTheme="minorHAnsi" w:hAnsiTheme="minorHAnsi" w:cstheme="minorHAnsi"/>
          <w:sz w:val="22"/>
          <w:szCs w:val="22"/>
        </w:rPr>
        <w:t>52001333300420240005400</w:t>
      </w:r>
      <w:r w:rsidRPr="00251440">
        <w:rPr>
          <w:rFonts w:asciiTheme="minorHAnsi" w:hAnsiTheme="minorHAnsi" w:cstheme="minorHAnsi"/>
          <w:sz w:val="22"/>
          <w:szCs w:val="22"/>
        </w:rPr>
        <w:t xml:space="preserve">  </w:t>
      </w:r>
      <w:permEnd w:id="580020938"/>
      <w:r w:rsidRPr="00251440">
        <w:rPr>
          <w:rFonts w:asciiTheme="minorHAnsi" w:hAnsiTheme="minorHAnsi" w:cstheme="minorHAnsi"/>
          <w:sz w:val="22"/>
          <w:szCs w:val="22"/>
          <w:u w:val="single"/>
        </w:rPr>
        <w:t xml:space="preserve">           </w:t>
      </w:r>
    </w:p>
    <w:p w14:paraId="3D06095D" w14:textId="77777777" w:rsidR="00251440" w:rsidRPr="00251440" w:rsidRDefault="00251440" w:rsidP="00251440">
      <w:pPr>
        <w:pStyle w:val="Textoindependiente"/>
        <w:ind w:right="51"/>
        <w:jc w:val="both"/>
        <w:rPr>
          <w:rFonts w:asciiTheme="minorHAnsi" w:hAnsiTheme="minorHAnsi" w:cstheme="minorHAnsi"/>
          <w:sz w:val="22"/>
          <w:szCs w:val="22"/>
        </w:rPr>
      </w:pPr>
    </w:p>
    <w:p w14:paraId="2BA20615" w14:textId="2F61557C"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de Notificación a AXA COLPATRIA: </w:t>
      </w:r>
      <w:permStart w:id="950958733" w:edGrp="everyone"/>
      <w:r w:rsidRPr="00251440">
        <w:rPr>
          <w:rFonts w:asciiTheme="minorHAnsi" w:hAnsiTheme="minorHAnsi" w:cstheme="minorHAnsi"/>
          <w:sz w:val="22"/>
          <w:szCs w:val="22"/>
        </w:rPr>
        <w:t xml:space="preserve">  </w:t>
      </w:r>
      <w:r w:rsidR="00A66C83">
        <w:rPr>
          <w:rFonts w:asciiTheme="minorHAnsi" w:hAnsiTheme="minorHAnsi" w:cstheme="minorHAnsi"/>
          <w:sz w:val="22"/>
          <w:szCs w:val="22"/>
        </w:rPr>
        <w:t>04</w:t>
      </w:r>
      <w:r w:rsidR="00203320">
        <w:rPr>
          <w:rFonts w:asciiTheme="minorHAnsi" w:hAnsiTheme="minorHAnsi" w:cstheme="minorHAnsi"/>
          <w:sz w:val="22"/>
          <w:szCs w:val="22"/>
        </w:rPr>
        <w:t>/1</w:t>
      </w:r>
      <w:r w:rsidR="00A66C83">
        <w:rPr>
          <w:rFonts w:asciiTheme="minorHAnsi" w:hAnsiTheme="minorHAnsi" w:cstheme="minorHAnsi"/>
          <w:sz w:val="22"/>
          <w:szCs w:val="22"/>
        </w:rPr>
        <w:t>2</w:t>
      </w:r>
      <w:r w:rsidR="00203320">
        <w:rPr>
          <w:rFonts w:asciiTheme="minorHAnsi" w:hAnsiTheme="minorHAnsi" w:cstheme="minorHAnsi"/>
          <w:sz w:val="22"/>
          <w:szCs w:val="22"/>
        </w:rPr>
        <w:t>/2024</w:t>
      </w:r>
      <w:r w:rsidR="005171A6">
        <w:rPr>
          <w:rFonts w:asciiTheme="minorHAnsi" w:hAnsiTheme="minorHAnsi" w:cstheme="minorHAnsi"/>
          <w:sz w:val="22"/>
          <w:szCs w:val="22"/>
        </w:rPr>
        <w:t xml:space="preserve"> </w:t>
      </w:r>
      <w:r w:rsidRPr="00251440">
        <w:rPr>
          <w:rFonts w:asciiTheme="minorHAnsi" w:hAnsiTheme="minorHAnsi" w:cstheme="minorHAnsi"/>
          <w:sz w:val="22"/>
          <w:szCs w:val="22"/>
        </w:rPr>
        <w:t xml:space="preserve"> </w:t>
      </w:r>
      <w:permEnd w:id="950958733"/>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01D0308B" w14:textId="1922CA89"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(auto que admite llamamiento en garantía)</w:t>
      </w:r>
    </w:p>
    <w:p w14:paraId="2AE300F7" w14:textId="77777777" w:rsidR="00251440" w:rsidRPr="00251440" w:rsidRDefault="00251440" w:rsidP="00251440">
      <w:pPr>
        <w:pStyle w:val="Textoindependiente"/>
        <w:ind w:right="51"/>
        <w:jc w:val="both"/>
        <w:rPr>
          <w:rFonts w:asciiTheme="minorHAnsi" w:hAnsiTheme="minorHAnsi" w:cstheme="minorHAnsi"/>
          <w:sz w:val="22"/>
          <w:szCs w:val="22"/>
        </w:rPr>
      </w:pPr>
    </w:p>
    <w:p w14:paraId="61A8CD9C" w14:textId="62E2C941"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Conciliación Prejudicial: </w:t>
      </w:r>
      <w:permStart w:id="1129726794" w:edGrp="everyone"/>
      <w:r w:rsidRPr="00251440">
        <w:rPr>
          <w:rFonts w:asciiTheme="minorHAnsi" w:hAnsiTheme="minorHAnsi" w:cstheme="minorHAnsi"/>
          <w:sz w:val="22"/>
          <w:szCs w:val="22"/>
        </w:rPr>
        <w:t xml:space="preserve">  </w:t>
      </w:r>
      <w:r w:rsidR="00203320">
        <w:rPr>
          <w:rFonts w:asciiTheme="minorHAnsi" w:hAnsiTheme="minorHAnsi" w:cstheme="minorHAnsi"/>
          <w:sz w:val="22"/>
          <w:szCs w:val="22"/>
        </w:rPr>
        <w:t>0</w:t>
      </w:r>
      <w:r w:rsidR="000C5C38">
        <w:rPr>
          <w:rFonts w:asciiTheme="minorHAnsi" w:hAnsiTheme="minorHAnsi" w:cstheme="minorHAnsi"/>
          <w:sz w:val="22"/>
          <w:szCs w:val="22"/>
        </w:rPr>
        <w:t>8</w:t>
      </w:r>
      <w:r w:rsidR="00203320">
        <w:rPr>
          <w:rFonts w:asciiTheme="minorHAnsi" w:hAnsiTheme="minorHAnsi" w:cstheme="minorHAnsi"/>
          <w:sz w:val="22"/>
          <w:szCs w:val="22"/>
        </w:rPr>
        <w:t>/</w:t>
      </w:r>
      <w:r w:rsidR="00A66C83">
        <w:rPr>
          <w:rFonts w:asciiTheme="minorHAnsi" w:hAnsiTheme="minorHAnsi" w:cstheme="minorHAnsi"/>
          <w:sz w:val="22"/>
          <w:szCs w:val="22"/>
        </w:rPr>
        <w:t>05</w:t>
      </w:r>
      <w:r w:rsidR="00203320">
        <w:rPr>
          <w:rFonts w:asciiTheme="minorHAnsi" w:hAnsiTheme="minorHAnsi" w:cstheme="minorHAnsi"/>
          <w:sz w:val="22"/>
          <w:szCs w:val="22"/>
        </w:rPr>
        <w:t>/202</w:t>
      </w:r>
      <w:r w:rsidR="00A66C83">
        <w:rPr>
          <w:rFonts w:asciiTheme="minorHAnsi" w:hAnsiTheme="minorHAnsi" w:cstheme="minorHAnsi"/>
          <w:sz w:val="22"/>
          <w:szCs w:val="22"/>
        </w:rPr>
        <w:t>4</w:t>
      </w:r>
      <w:r w:rsidRPr="00251440">
        <w:rPr>
          <w:rFonts w:asciiTheme="minorHAnsi" w:hAnsiTheme="minorHAnsi" w:cstheme="minorHAnsi"/>
          <w:sz w:val="22"/>
          <w:szCs w:val="22"/>
        </w:rPr>
        <w:t xml:space="preserve">  </w:t>
      </w:r>
      <w:permEnd w:id="1129726794"/>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23E4CE43" w14:textId="471160BF"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Fecha Presentación Demanda: </w:t>
      </w:r>
      <w:permStart w:id="1230700732" w:edGrp="everyone"/>
      <w:r w:rsidRPr="00251440">
        <w:rPr>
          <w:rFonts w:asciiTheme="minorHAnsi" w:hAnsiTheme="minorHAnsi" w:cstheme="minorHAnsi"/>
          <w:sz w:val="22"/>
          <w:szCs w:val="22"/>
        </w:rPr>
        <w:t xml:space="preserve">  </w:t>
      </w:r>
      <w:r w:rsidR="000C5C38">
        <w:rPr>
          <w:rFonts w:asciiTheme="minorHAnsi" w:hAnsiTheme="minorHAnsi" w:cstheme="minorHAnsi"/>
          <w:sz w:val="22"/>
          <w:szCs w:val="22"/>
        </w:rPr>
        <w:t>20</w:t>
      </w:r>
      <w:r w:rsidR="00203320">
        <w:rPr>
          <w:rFonts w:asciiTheme="minorHAnsi" w:hAnsiTheme="minorHAnsi" w:cstheme="minorHAnsi"/>
          <w:sz w:val="22"/>
          <w:szCs w:val="22"/>
        </w:rPr>
        <w:t>/0</w:t>
      </w:r>
      <w:r w:rsidR="000C5C38">
        <w:rPr>
          <w:rFonts w:asciiTheme="minorHAnsi" w:hAnsiTheme="minorHAnsi" w:cstheme="minorHAnsi"/>
          <w:sz w:val="22"/>
          <w:szCs w:val="22"/>
        </w:rPr>
        <w:t>5</w:t>
      </w:r>
      <w:r w:rsidR="00203320">
        <w:rPr>
          <w:rFonts w:asciiTheme="minorHAnsi" w:hAnsiTheme="minorHAnsi" w:cstheme="minorHAnsi"/>
          <w:sz w:val="22"/>
          <w:szCs w:val="22"/>
        </w:rPr>
        <w:t>/2024</w:t>
      </w:r>
      <w:r w:rsidRPr="00251440">
        <w:rPr>
          <w:rFonts w:asciiTheme="minorHAnsi" w:hAnsiTheme="minorHAnsi" w:cstheme="minorHAnsi"/>
          <w:sz w:val="22"/>
          <w:szCs w:val="22"/>
        </w:rPr>
        <w:t xml:space="preserve">  </w:t>
      </w:r>
      <w:permEnd w:id="1230700732"/>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r w:rsidRPr="00251440">
        <w:rPr>
          <w:rFonts w:asciiTheme="minorHAnsi" w:hAnsiTheme="minorHAnsi" w:cstheme="minorHAnsi"/>
          <w:sz w:val="22"/>
          <w:szCs w:val="22"/>
        </w:rPr>
        <w:t xml:space="preserve"> </w:t>
      </w:r>
    </w:p>
    <w:p w14:paraId="1BC9AC18" w14:textId="4FA9C402"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Admisión Demanda: </w:t>
      </w:r>
      <w:permStart w:id="618950000" w:edGrp="everyone"/>
      <w:r w:rsidRPr="00251440">
        <w:rPr>
          <w:rFonts w:asciiTheme="minorHAnsi" w:hAnsiTheme="minorHAnsi" w:cstheme="minorHAnsi"/>
          <w:sz w:val="22"/>
          <w:szCs w:val="22"/>
        </w:rPr>
        <w:t xml:space="preserve">  </w:t>
      </w:r>
      <w:r w:rsidR="000C5C38">
        <w:rPr>
          <w:rFonts w:asciiTheme="minorHAnsi" w:hAnsiTheme="minorHAnsi" w:cstheme="minorHAnsi"/>
          <w:sz w:val="22"/>
          <w:szCs w:val="22"/>
        </w:rPr>
        <w:t>08</w:t>
      </w:r>
      <w:r w:rsidR="00203320">
        <w:rPr>
          <w:rFonts w:asciiTheme="minorHAnsi" w:hAnsiTheme="minorHAnsi" w:cstheme="minorHAnsi"/>
          <w:sz w:val="22"/>
          <w:szCs w:val="22"/>
        </w:rPr>
        <w:t>/0</w:t>
      </w:r>
      <w:r w:rsidR="000C5C38">
        <w:rPr>
          <w:rFonts w:asciiTheme="minorHAnsi" w:hAnsiTheme="minorHAnsi" w:cstheme="minorHAnsi"/>
          <w:sz w:val="22"/>
          <w:szCs w:val="22"/>
        </w:rPr>
        <w:t>8</w:t>
      </w:r>
      <w:r w:rsidR="00203320">
        <w:rPr>
          <w:rFonts w:asciiTheme="minorHAnsi" w:hAnsiTheme="minorHAnsi" w:cstheme="minorHAnsi"/>
          <w:sz w:val="22"/>
          <w:szCs w:val="22"/>
        </w:rPr>
        <w:t>/2024</w:t>
      </w:r>
      <w:r w:rsidRPr="00251440">
        <w:rPr>
          <w:rFonts w:asciiTheme="minorHAnsi" w:hAnsiTheme="minorHAnsi" w:cstheme="minorHAnsi"/>
          <w:sz w:val="22"/>
          <w:szCs w:val="22"/>
        </w:rPr>
        <w:t xml:space="preserve">  </w:t>
      </w:r>
      <w:permEnd w:id="618950000"/>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75096723" w14:textId="77777777" w:rsidR="00431B8E" w:rsidRDefault="00431B8E" w:rsidP="00B975A3">
      <w:pPr>
        <w:ind w:right="51"/>
        <w:rPr>
          <w:rFonts w:asciiTheme="minorHAnsi" w:hAnsiTheme="minorHAnsi" w:cstheme="minorHAnsi"/>
          <w:b/>
          <w:sz w:val="22"/>
          <w:szCs w:val="22"/>
        </w:rPr>
      </w:pPr>
    </w:p>
    <w:p w14:paraId="045AF452" w14:textId="19A549B5" w:rsidR="00B975A3" w:rsidRPr="00251440" w:rsidRDefault="00BB2474" w:rsidP="00B975A3">
      <w:pPr>
        <w:ind w:right="51"/>
        <w:rPr>
          <w:rFonts w:asciiTheme="minorHAnsi" w:hAnsiTheme="minorHAnsi" w:cstheme="minorHAnsi"/>
          <w:b/>
          <w:sz w:val="22"/>
          <w:szCs w:val="22"/>
        </w:rPr>
      </w:pPr>
      <w:r w:rsidRPr="00251440">
        <w:rPr>
          <w:rFonts w:asciiTheme="minorHAnsi" w:hAnsiTheme="minorHAnsi" w:cstheme="minorHAnsi"/>
          <w:b/>
          <w:sz w:val="22"/>
          <w:szCs w:val="22"/>
        </w:rPr>
        <w:t>DATOS PÓLIZA AFECTADA (SI APLICA)</w:t>
      </w:r>
      <w:r w:rsidR="00B975A3" w:rsidRPr="00251440">
        <w:rPr>
          <w:rFonts w:asciiTheme="minorHAnsi" w:hAnsiTheme="minorHAnsi" w:cstheme="minorHAnsi"/>
          <w:b/>
          <w:sz w:val="22"/>
          <w:szCs w:val="22"/>
        </w:rPr>
        <w:t>:</w:t>
      </w:r>
    </w:p>
    <w:p w14:paraId="045AF459" w14:textId="77777777" w:rsidR="00B975A3" w:rsidRPr="00296A84" w:rsidRDefault="00B975A3" w:rsidP="00B975A3">
      <w:pPr>
        <w:ind w:right="51"/>
        <w:rPr>
          <w:rFonts w:asciiTheme="minorHAnsi" w:hAnsiTheme="minorHAnsi" w:cstheme="minorHAnsi"/>
          <w:sz w:val="22"/>
          <w:szCs w:val="22"/>
        </w:rPr>
      </w:pPr>
    </w:p>
    <w:p w14:paraId="045AF45B" w14:textId="6DBD9796" w:rsidR="00B975A3"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Si la fuente de litigio del Proceso corresponde a un SINIESTRO, favor suministrar la siguiente información:</w:t>
      </w:r>
    </w:p>
    <w:p w14:paraId="1D6D53AD" w14:textId="77777777" w:rsidR="0004083D" w:rsidRPr="00296A84" w:rsidRDefault="0004083D" w:rsidP="00B975A3">
      <w:pPr>
        <w:ind w:right="51"/>
        <w:rPr>
          <w:rFonts w:asciiTheme="minorHAnsi" w:hAnsiTheme="minorHAnsi" w:cstheme="minorHAnsi"/>
          <w:sz w:val="22"/>
          <w:szCs w:val="22"/>
        </w:rPr>
      </w:pPr>
    </w:p>
    <w:p w14:paraId="045AF45C" w14:textId="56DD4858" w:rsidR="00B975A3" w:rsidRPr="00296A84" w:rsidRDefault="00B975A3" w:rsidP="00BB2474">
      <w:pPr>
        <w:ind w:right="51"/>
        <w:rPr>
          <w:rFonts w:asciiTheme="minorHAnsi" w:hAnsiTheme="minorHAnsi" w:cstheme="minorHAnsi"/>
          <w:sz w:val="22"/>
          <w:szCs w:val="22"/>
        </w:rPr>
      </w:pPr>
      <w:r w:rsidRPr="00296A84">
        <w:rPr>
          <w:rFonts w:asciiTheme="minorHAnsi" w:hAnsiTheme="minorHAnsi" w:cstheme="minorHAnsi"/>
          <w:sz w:val="22"/>
          <w:szCs w:val="22"/>
        </w:rPr>
        <w:t xml:space="preserve">Sucursal expedición póliza:  </w:t>
      </w:r>
      <w:permStart w:id="1473384737" w:edGrp="everyone"/>
      <w:r w:rsidR="00D46B1B" w:rsidRPr="00296A84">
        <w:rPr>
          <w:rFonts w:asciiTheme="minorHAnsi" w:hAnsiTheme="minorHAnsi" w:cstheme="minorHAnsi"/>
          <w:sz w:val="22"/>
          <w:szCs w:val="22"/>
        </w:rPr>
        <w:t xml:space="preserve">  </w:t>
      </w:r>
      <w:r w:rsidR="000C5C38">
        <w:rPr>
          <w:rFonts w:asciiTheme="minorHAnsi" w:hAnsiTheme="minorHAnsi" w:cstheme="minorHAnsi"/>
          <w:sz w:val="22"/>
          <w:szCs w:val="22"/>
        </w:rPr>
        <w:t>FRANQUICIA EJE CAFETERO</w:t>
      </w:r>
      <w:r w:rsidR="00D46B1B" w:rsidRPr="00296A84">
        <w:rPr>
          <w:rFonts w:asciiTheme="minorHAnsi" w:hAnsiTheme="minorHAnsi" w:cstheme="minorHAnsi"/>
          <w:sz w:val="22"/>
          <w:szCs w:val="22"/>
        </w:rPr>
        <w:t xml:space="preserve">  </w:t>
      </w:r>
      <w:permEnd w:id="147338473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D" w14:textId="643D8B5E" w:rsidR="00B975A3" w:rsidRPr="00296A84" w:rsidRDefault="000C5C38" w:rsidP="00B975A3">
      <w:pPr>
        <w:ind w:right="51"/>
        <w:rPr>
          <w:rFonts w:asciiTheme="minorHAnsi" w:hAnsiTheme="minorHAnsi" w:cstheme="minorHAnsi"/>
          <w:sz w:val="22"/>
          <w:szCs w:val="22"/>
        </w:rPr>
      </w:pPr>
      <w:r w:rsidRPr="00296A84">
        <w:rPr>
          <w:rFonts w:asciiTheme="minorHAnsi" w:hAnsiTheme="minorHAnsi" w:cstheme="minorHAnsi"/>
          <w:sz w:val="22"/>
          <w:szCs w:val="22"/>
        </w:rPr>
        <w:t>Póliza afectada</w:t>
      </w:r>
      <w:r w:rsidR="00B975A3" w:rsidRPr="00296A84">
        <w:rPr>
          <w:rFonts w:asciiTheme="minorHAnsi" w:hAnsiTheme="minorHAnsi" w:cstheme="minorHAnsi"/>
          <w:sz w:val="22"/>
          <w:szCs w:val="22"/>
        </w:rPr>
        <w:t xml:space="preserve"> No.</w:t>
      </w:r>
      <w:r w:rsidR="00D46B1B" w:rsidRPr="00296A84">
        <w:rPr>
          <w:rFonts w:asciiTheme="minorHAnsi" w:hAnsiTheme="minorHAnsi" w:cstheme="minorHAnsi"/>
          <w:sz w:val="22"/>
          <w:szCs w:val="22"/>
        </w:rPr>
        <w:t>:</w:t>
      </w:r>
      <w:r w:rsidR="00B975A3" w:rsidRPr="00296A84">
        <w:rPr>
          <w:rFonts w:asciiTheme="minorHAnsi" w:hAnsiTheme="minorHAnsi" w:cstheme="minorHAnsi"/>
          <w:sz w:val="22"/>
          <w:szCs w:val="22"/>
        </w:rPr>
        <w:t xml:space="preserve">  </w:t>
      </w:r>
      <w:permStart w:id="2118412644" w:edGrp="everyone"/>
      <w:r w:rsidR="00D46B1B" w:rsidRPr="00296A84">
        <w:rPr>
          <w:rFonts w:asciiTheme="minorHAnsi" w:hAnsiTheme="minorHAnsi" w:cstheme="minorHAnsi"/>
          <w:sz w:val="22"/>
          <w:szCs w:val="22"/>
        </w:rPr>
        <w:t xml:space="preserve"> </w:t>
      </w:r>
      <w:r w:rsidRPr="000C5C38">
        <w:rPr>
          <w:rFonts w:asciiTheme="minorHAnsi" w:hAnsiTheme="minorHAnsi" w:cstheme="minorHAnsi"/>
          <w:sz w:val="22"/>
          <w:szCs w:val="22"/>
        </w:rPr>
        <w:t>2231</w:t>
      </w:r>
      <w:r w:rsidR="00D46B1B" w:rsidRPr="00296A84">
        <w:rPr>
          <w:rFonts w:asciiTheme="minorHAnsi" w:hAnsiTheme="minorHAnsi" w:cstheme="minorHAnsi"/>
          <w:sz w:val="22"/>
          <w:szCs w:val="22"/>
        </w:rPr>
        <w:t xml:space="preserve">  </w:t>
      </w:r>
      <w:permEnd w:id="2118412644"/>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045AF45E" w14:textId="7A78D6D1"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Vigencia Afectada:   </w:t>
      </w:r>
      <w:permStart w:id="1910717940" w:edGrp="everyone"/>
      <w:r w:rsidR="00D46B1B" w:rsidRPr="00296A84">
        <w:rPr>
          <w:rFonts w:asciiTheme="minorHAnsi" w:hAnsiTheme="minorHAnsi" w:cstheme="minorHAnsi"/>
          <w:sz w:val="22"/>
          <w:szCs w:val="22"/>
        </w:rPr>
        <w:t xml:space="preserve">  </w:t>
      </w:r>
      <w:r w:rsidR="00655E99">
        <w:rPr>
          <w:rFonts w:asciiTheme="minorHAnsi" w:hAnsiTheme="minorHAnsi" w:cstheme="minorHAnsi"/>
          <w:sz w:val="22"/>
          <w:szCs w:val="22"/>
        </w:rPr>
        <w:t xml:space="preserve">DESDE </w:t>
      </w:r>
      <w:r w:rsidR="000C5C38">
        <w:rPr>
          <w:rFonts w:asciiTheme="minorHAnsi" w:hAnsiTheme="minorHAnsi" w:cstheme="minorHAnsi"/>
          <w:sz w:val="22"/>
          <w:szCs w:val="22"/>
        </w:rPr>
        <w:t>07</w:t>
      </w:r>
      <w:r w:rsidR="00655E99">
        <w:rPr>
          <w:rFonts w:asciiTheme="minorHAnsi" w:hAnsiTheme="minorHAnsi" w:cstheme="minorHAnsi"/>
          <w:sz w:val="22"/>
          <w:szCs w:val="22"/>
        </w:rPr>
        <w:t>/0</w:t>
      </w:r>
      <w:r w:rsidR="000C5C38">
        <w:rPr>
          <w:rFonts w:asciiTheme="minorHAnsi" w:hAnsiTheme="minorHAnsi" w:cstheme="minorHAnsi"/>
          <w:sz w:val="22"/>
          <w:szCs w:val="22"/>
        </w:rPr>
        <w:t>4</w:t>
      </w:r>
      <w:r w:rsidR="00655E99">
        <w:rPr>
          <w:rFonts w:asciiTheme="minorHAnsi" w:hAnsiTheme="minorHAnsi" w:cstheme="minorHAnsi"/>
          <w:sz w:val="22"/>
          <w:szCs w:val="22"/>
        </w:rPr>
        <w:t>/202</w:t>
      </w:r>
      <w:r w:rsidR="000C5C38">
        <w:rPr>
          <w:rFonts w:asciiTheme="minorHAnsi" w:hAnsiTheme="minorHAnsi" w:cstheme="minorHAnsi"/>
          <w:sz w:val="22"/>
          <w:szCs w:val="22"/>
        </w:rPr>
        <w:t>1</w:t>
      </w:r>
      <w:r w:rsidR="00655E99">
        <w:rPr>
          <w:rFonts w:asciiTheme="minorHAnsi" w:hAnsiTheme="minorHAnsi" w:cstheme="minorHAnsi"/>
          <w:sz w:val="22"/>
          <w:szCs w:val="22"/>
        </w:rPr>
        <w:t xml:space="preserve"> HASTA 1</w:t>
      </w:r>
      <w:r w:rsidR="000C5C38">
        <w:rPr>
          <w:rFonts w:asciiTheme="minorHAnsi" w:hAnsiTheme="minorHAnsi" w:cstheme="minorHAnsi"/>
          <w:sz w:val="22"/>
          <w:szCs w:val="22"/>
        </w:rPr>
        <w:t>4</w:t>
      </w:r>
      <w:r w:rsidR="00655E99">
        <w:rPr>
          <w:rFonts w:asciiTheme="minorHAnsi" w:hAnsiTheme="minorHAnsi" w:cstheme="minorHAnsi"/>
          <w:sz w:val="22"/>
          <w:szCs w:val="22"/>
        </w:rPr>
        <w:t>/</w:t>
      </w:r>
      <w:r w:rsidR="000C5C38">
        <w:rPr>
          <w:rFonts w:asciiTheme="minorHAnsi" w:hAnsiTheme="minorHAnsi" w:cstheme="minorHAnsi"/>
          <w:sz w:val="22"/>
          <w:szCs w:val="22"/>
        </w:rPr>
        <w:t>10</w:t>
      </w:r>
      <w:r w:rsidR="00655E99">
        <w:rPr>
          <w:rFonts w:asciiTheme="minorHAnsi" w:hAnsiTheme="minorHAnsi" w:cstheme="minorHAnsi"/>
          <w:sz w:val="22"/>
          <w:szCs w:val="22"/>
        </w:rPr>
        <w:t>/202</w:t>
      </w:r>
      <w:r w:rsidR="000C5C38">
        <w:rPr>
          <w:rFonts w:asciiTheme="minorHAnsi" w:hAnsiTheme="minorHAnsi" w:cstheme="minorHAnsi"/>
          <w:sz w:val="22"/>
          <w:szCs w:val="22"/>
        </w:rPr>
        <w:t>2</w:t>
      </w:r>
      <w:r w:rsidR="00D46B1B" w:rsidRPr="00296A84">
        <w:rPr>
          <w:rFonts w:asciiTheme="minorHAnsi" w:hAnsiTheme="minorHAnsi" w:cstheme="minorHAnsi"/>
          <w:sz w:val="22"/>
          <w:szCs w:val="22"/>
        </w:rPr>
        <w:t xml:space="preserve">  </w:t>
      </w:r>
      <w:permEnd w:id="1910717940"/>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F" w14:textId="14D18E63"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Ramo</w:t>
      </w:r>
      <w:r w:rsidR="00655E99" w:rsidRPr="00296A84">
        <w:rPr>
          <w:rFonts w:asciiTheme="minorHAnsi" w:hAnsiTheme="minorHAnsi" w:cstheme="minorHAnsi"/>
          <w:sz w:val="22"/>
          <w:szCs w:val="22"/>
        </w:rPr>
        <w:t xml:space="preserve">:  </w:t>
      </w:r>
      <w:permStart w:id="1368813847" w:edGrp="everyone"/>
      <w:r w:rsidR="00655E99" w:rsidRPr="00296A84">
        <w:rPr>
          <w:rFonts w:asciiTheme="minorHAnsi" w:hAnsiTheme="minorHAnsi" w:cstheme="minorHAnsi"/>
          <w:sz w:val="22"/>
          <w:szCs w:val="22"/>
        </w:rPr>
        <w:t xml:space="preserve">  </w:t>
      </w:r>
      <w:r w:rsidR="00655E99">
        <w:rPr>
          <w:rFonts w:asciiTheme="minorHAnsi" w:hAnsiTheme="minorHAnsi" w:cstheme="minorHAnsi"/>
          <w:sz w:val="22"/>
          <w:szCs w:val="22"/>
        </w:rPr>
        <w:t>RESPONSABILIDAD CIVIL</w:t>
      </w:r>
      <w:r w:rsidR="00655E99" w:rsidRPr="00296A84">
        <w:rPr>
          <w:rFonts w:asciiTheme="minorHAnsi" w:hAnsiTheme="minorHAnsi" w:cstheme="minorHAnsi"/>
          <w:sz w:val="22"/>
          <w:szCs w:val="22"/>
        </w:rPr>
        <w:t xml:space="preserve">  </w:t>
      </w:r>
      <w:permEnd w:id="1368813847"/>
      <w:r w:rsidR="00655E99" w:rsidRPr="00296A84">
        <w:rPr>
          <w:rFonts w:asciiTheme="minorHAnsi" w:hAnsiTheme="minorHAnsi" w:cstheme="minorHAnsi"/>
          <w:sz w:val="22"/>
          <w:szCs w:val="22"/>
        </w:rPr>
        <w:t xml:space="preserve">                          </w:t>
      </w:r>
    </w:p>
    <w:p w14:paraId="045AF460" w14:textId="4DE38053"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Amparo:  </w:t>
      </w:r>
      <w:permStart w:id="1948591455" w:edGrp="everyone"/>
      <w:r w:rsidR="00D46B1B" w:rsidRPr="00296A84">
        <w:rPr>
          <w:rFonts w:asciiTheme="minorHAnsi" w:hAnsiTheme="minorHAnsi" w:cstheme="minorHAnsi"/>
          <w:sz w:val="22"/>
          <w:szCs w:val="22"/>
        </w:rPr>
        <w:t xml:space="preserve">  </w:t>
      </w:r>
      <w:r w:rsidR="000C5C38">
        <w:rPr>
          <w:rFonts w:asciiTheme="minorHAnsi" w:hAnsiTheme="minorHAnsi" w:cstheme="minorHAnsi"/>
          <w:sz w:val="22"/>
          <w:szCs w:val="22"/>
        </w:rPr>
        <w:t>R.C.E GENERAL</w:t>
      </w:r>
      <w:r w:rsidR="00D46B1B" w:rsidRPr="00296A84">
        <w:rPr>
          <w:rFonts w:asciiTheme="minorHAnsi" w:hAnsiTheme="minorHAnsi" w:cstheme="minorHAnsi"/>
          <w:sz w:val="22"/>
          <w:szCs w:val="22"/>
        </w:rPr>
        <w:t xml:space="preserve">  </w:t>
      </w:r>
      <w:permEnd w:id="194859145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1" w14:textId="4946E4D3"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Asegurado:  </w:t>
      </w:r>
      <w:permStart w:id="1370884825" w:edGrp="everyone"/>
      <w:r w:rsidR="00D46B1B" w:rsidRPr="00296A84">
        <w:rPr>
          <w:rFonts w:asciiTheme="minorHAnsi" w:hAnsiTheme="minorHAnsi" w:cstheme="minorHAnsi"/>
          <w:sz w:val="22"/>
          <w:szCs w:val="22"/>
        </w:rPr>
        <w:t xml:space="preserve">  </w:t>
      </w:r>
      <w:r w:rsidR="000C5C38">
        <w:rPr>
          <w:rFonts w:asciiTheme="minorHAnsi" w:hAnsiTheme="minorHAnsi" w:cstheme="minorHAnsi"/>
          <w:sz w:val="22"/>
          <w:szCs w:val="22"/>
        </w:rPr>
        <w:t>MUNICIPIO DE PEREIRA</w:t>
      </w:r>
      <w:r w:rsidR="00D46B1B" w:rsidRPr="00296A84">
        <w:rPr>
          <w:rFonts w:asciiTheme="minorHAnsi" w:hAnsiTheme="minorHAnsi" w:cstheme="minorHAnsi"/>
          <w:sz w:val="22"/>
          <w:szCs w:val="22"/>
        </w:rPr>
        <w:t xml:space="preserve">  </w:t>
      </w:r>
      <w:permEnd w:id="137088482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2" w14:textId="44FB1C1B" w:rsidR="00B975A3"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Fecha Ocurrencia siniestro</w:t>
      </w:r>
      <w:r w:rsidR="00324730">
        <w:rPr>
          <w:rFonts w:asciiTheme="minorHAnsi" w:hAnsiTheme="minorHAnsi" w:cstheme="minorHAnsi"/>
          <w:sz w:val="22"/>
          <w:szCs w:val="22"/>
        </w:rPr>
        <w:t xml:space="preserve"> (Pólizas Modalidad </w:t>
      </w:r>
      <w:proofErr w:type="spellStart"/>
      <w:r w:rsidR="00063720">
        <w:rPr>
          <w:rFonts w:asciiTheme="minorHAnsi" w:hAnsiTheme="minorHAnsi" w:cstheme="minorHAnsi"/>
          <w:sz w:val="22"/>
          <w:szCs w:val="22"/>
        </w:rPr>
        <w:t>Sunset</w:t>
      </w:r>
      <w:proofErr w:type="spellEnd"/>
      <w:r w:rsidRPr="00296A84">
        <w:rPr>
          <w:rFonts w:asciiTheme="minorHAnsi" w:hAnsiTheme="minorHAnsi" w:cstheme="minorHAnsi"/>
          <w:sz w:val="22"/>
          <w:szCs w:val="22"/>
        </w:rPr>
        <w:t xml:space="preserve">:   </w:t>
      </w:r>
      <w:permStart w:id="818900953" w:edGrp="everyone"/>
      <w:r w:rsidR="00D46B1B" w:rsidRPr="00296A84">
        <w:rPr>
          <w:rFonts w:asciiTheme="minorHAnsi" w:hAnsiTheme="minorHAnsi" w:cstheme="minorHAnsi"/>
          <w:sz w:val="22"/>
          <w:szCs w:val="22"/>
        </w:rPr>
        <w:t xml:space="preserve">   </w:t>
      </w:r>
      <w:r w:rsidR="00063720">
        <w:rPr>
          <w:rFonts w:asciiTheme="minorHAnsi" w:hAnsiTheme="minorHAnsi" w:cstheme="minorHAnsi"/>
          <w:sz w:val="22"/>
          <w:szCs w:val="22"/>
        </w:rPr>
        <w:t>18/03/2022</w:t>
      </w:r>
      <w:r w:rsidR="00D46B1B" w:rsidRPr="00296A84">
        <w:rPr>
          <w:rFonts w:asciiTheme="minorHAnsi" w:hAnsiTheme="minorHAnsi" w:cstheme="minorHAnsi"/>
          <w:sz w:val="22"/>
          <w:szCs w:val="22"/>
        </w:rPr>
        <w:t xml:space="preserve">  </w:t>
      </w:r>
      <w:permEnd w:id="81890095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28C7E47" w14:textId="1CCB2557" w:rsidR="00324730" w:rsidRPr="00296A84" w:rsidRDefault="00324730" w:rsidP="00324730">
      <w:pPr>
        <w:ind w:right="51"/>
        <w:rPr>
          <w:rFonts w:asciiTheme="minorHAnsi" w:hAnsiTheme="minorHAnsi" w:cstheme="minorHAnsi"/>
          <w:sz w:val="22"/>
          <w:szCs w:val="22"/>
        </w:rPr>
      </w:pPr>
      <w:r w:rsidRPr="00296A84">
        <w:rPr>
          <w:rFonts w:asciiTheme="minorHAnsi" w:hAnsiTheme="minorHAnsi" w:cstheme="minorHAnsi"/>
          <w:sz w:val="22"/>
          <w:szCs w:val="22"/>
        </w:rPr>
        <w:t>Fecha</w:t>
      </w:r>
      <w:r>
        <w:rPr>
          <w:rFonts w:asciiTheme="minorHAnsi" w:hAnsiTheme="minorHAnsi" w:cstheme="minorHAnsi"/>
          <w:sz w:val="22"/>
          <w:szCs w:val="22"/>
        </w:rPr>
        <w:t xml:space="preserve"> reclamación</w:t>
      </w:r>
      <w:r w:rsidRPr="00296A84">
        <w:rPr>
          <w:rFonts w:asciiTheme="minorHAnsi" w:hAnsiTheme="minorHAnsi" w:cstheme="minorHAnsi"/>
          <w:sz w:val="22"/>
          <w:szCs w:val="22"/>
        </w:rPr>
        <w:t xml:space="preserve"> siniestro:   </w:t>
      </w:r>
      <w:permStart w:id="141641458" w:edGrp="everyone"/>
      <w:r w:rsidRPr="00296A84">
        <w:rPr>
          <w:rFonts w:asciiTheme="minorHAnsi" w:hAnsiTheme="minorHAnsi" w:cstheme="minorHAnsi"/>
          <w:sz w:val="22"/>
          <w:szCs w:val="22"/>
        </w:rPr>
        <w:t xml:space="preserve">  </w:t>
      </w:r>
      <w:r w:rsidR="00063720">
        <w:rPr>
          <w:rFonts w:asciiTheme="minorHAnsi" w:hAnsiTheme="minorHAnsi" w:cstheme="minorHAnsi"/>
          <w:sz w:val="22"/>
          <w:szCs w:val="22"/>
        </w:rPr>
        <w:t>08</w:t>
      </w:r>
      <w:r w:rsidR="00655E99">
        <w:rPr>
          <w:rFonts w:asciiTheme="minorHAnsi" w:hAnsiTheme="minorHAnsi" w:cstheme="minorHAnsi"/>
          <w:sz w:val="22"/>
          <w:szCs w:val="22"/>
        </w:rPr>
        <w:t>/</w:t>
      </w:r>
      <w:r w:rsidR="00063720">
        <w:rPr>
          <w:rFonts w:asciiTheme="minorHAnsi" w:hAnsiTheme="minorHAnsi" w:cstheme="minorHAnsi"/>
          <w:sz w:val="22"/>
          <w:szCs w:val="22"/>
        </w:rPr>
        <w:t>03</w:t>
      </w:r>
      <w:r w:rsidR="00655E99">
        <w:rPr>
          <w:rFonts w:asciiTheme="minorHAnsi" w:hAnsiTheme="minorHAnsi" w:cstheme="minorHAnsi"/>
          <w:sz w:val="22"/>
          <w:szCs w:val="22"/>
        </w:rPr>
        <w:t>/202</w:t>
      </w:r>
      <w:r w:rsidR="00063720">
        <w:rPr>
          <w:rFonts w:asciiTheme="minorHAnsi" w:hAnsiTheme="minorHAnsi" w:cstheme="minorHAnsi"/>
          <w:sz w:val="22"/>
          <w:szCs w:val="22"/>
        </w:rPr>
        <w:t>4</w:t>
      </w:r>
      <w:r w:rsidRPr="00296A84">
        <w:rPr>
          <w:rFonts w:asciiTheme="minorHAnsi" w:hAnsiTheme="minorHAnsi" w:cstheme="minorHAnsi"/>
          <w:sz w:val="22"/>
          <w:szCs w:val="22"/>
        </w:rPr>
        <w:t xml:space="preserve">  </w:t>
      </w:r>
      <w:permEnd w:id="141641458"/>
      <w:r w:rsidRPr="00296A84">
        <w:rPr>
          <w:rFonts w:asciiTheme="minorHAnsi" w:hAnsiTheme="minorHAnsi" w:cstheme="minorHAnsi"/>
          <w:sz w:val="22"/>
          <w:szCs w:val="22"/>
        </w:rPr>
        <w:t xml:space="preserve">                  </w:t>
      </w:r>
    </w:p>
    <w:p w14:paraId="2A79DAF7" w14:textId="77777777" w:rsidR="00ED63A2" w:rsidRDefault="00ED63A2" w:rsidP="00B975A3">
      <w:pPr>
        <w:ind w:right="51"/>
        <w:rPr>
          <w:rFonts w:asciiTheme="minorHAnsi" w:hAnsiTheme="minorHAnsi" w:cstheme="minorHAnsi"/>
          <w:b/>
          <w:bCs/>
          <w:sz w:val="22"/>
          <w:szCs w:val="22"/>
        </w:rPr>
      </w:pPr>
    </w:p>
    <w:p w14:paraId="4B9DB5F2" w14:textId="450855D0" w:rsidR="001C41B1" w:rsidRDefault="001C41B1" w:rsidP="001C41B1">
      <w:pPr>
        <w:pStyle w:val="Textoindependiente"/>
        <w:ind w:right="51"/>
        <w:jc w:val="both"/>
        <w:rPr>
          <w:rFonts w:asciiTheme="minorHAnsi" w:hAnsiTheme="minorHAnsi" w:cstheme="minorHAnsi"/>
          <w:sz w:val="22"/>
          <w:szCs w:val="22"/>
        </w:rPr>
      </w:pPr>
    </w:p>
    <w:p w14:paraId="7C59E771" w14:textId="5C4F017B" w:rsidR="001C41B1" w:rsidRPr="00296A84"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Tipo de Procesos: A favor (Axa Colpatria parte activa) </w:t>
      </w:r>
      <w:r w:rsidRPr="00296A84">
        <w:rPr>
          <w:rFonts w:asciiTheme="minorHAnsi" w:hAnsiTheme="minorHAnsi" w:cstheme="minorHAnsi"/>
          <w:sz w:val="22"/>
          <w:szCs w:val="22"/>
        </w:rPr>
        <w:t xml:space="preserve"> </w:t>
      </w:r>
      <w:permStart w:id="217001089"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217001089"/>
      <w:r w:rsidRPr="00296A84">
        <w:rPr>
          <w:rFonts w:asciiTheme="minorHAnsi" w:hAnsiTheme="minorHAnsi" w:cstheme="minorHAnsi"/>
          <w:sz w:val="22"/>
          <w:szCs w:val="22"/>
        </w:rPr>
        <w:t xml:space="preserve">  </w:t>
      </w:r>
      <w:r>
        <w:rPr>
          <w:rFonts w:asciiTheme="minorHAnsi" w:hAnsiTheme="minorHAnsi" w:cstheme="minorHAnsi"/>
          <w:sz w:val="22"/>
          <w:szCs w:val="22"/>
        </w:rPr>
        <w:t xml:space="preserve">en Contra (Axa Colpatria parte pasiva) </w:t>
      </w:r>
      <w:r w:rsidRPr="00296A84">
        <w:rPr>
          <w:rFonts w:asciiTheme="minorHAnsi" w:hAnsiTheme="minorHAnsi" w:cstheme="minorHAnsi"/>
          <w:sz w:val="22"/>
          <w:szCs w:val="22"/>
        </w:rPr>
        <w:t xml:space="preserve"> </w:t>
      </w:r>
      <w:permStart w:id="548753270"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655E99">
        <w:rPr>
          <w:rFonts w:asciiTheme="minorHAnsi" w:hAnsiTheme="minorHAnsi" w:cstheme="minorHAnsi"/>
          <w:sz w:val="22"/>
          <w:szCs w:val="22"/>
        </w:rPr>
        <w:t>X</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548753270"/>
      <w:r w:rsidRPr="00296A84">
        <w:rPr>
          <w:rFonts w:asciiTheme="minorHAnsi" w:hAnsiTheme="minorHAnsi" w:cstheme="minorHAnsi"/>
          <w:sz w:val="22"/>
          <w:szCs w:val="22"/>
        </w:rPr>
        <w:t xml:space="preserve">  </w:t>
      </w:r>
    </w:p>
    <w:p w14:paraId="2010D4C9" w14:textId="77777777" w:rsidR="001C41B1" w:rsidRDefault="001C41B1" w:rsidP="001C41B1">
      <w:pPr>
        <w:ind w:right="51"/>
        <w:rPr>
          <w:rFonts w:asciiTheme="minorHAnsi" w:hAnsiTheme="minorHAnsi" w:cstheme="minorHAnsi"/>
          <w:i/>
          <w:iCs/>
          <w:sz w:val="22"/>
          <w:szCs w:val="22"/>
        </w:rPr>
      </w:pPr>
    </w:p>
    <w:p w14:paraId="7C3975B5" w14:textId="77777777" w:rsidR="007D2E12" w:rsidRPr="00BD4100" w:rsidRDefault="007D2E12" w:rsidP="001C41B1">
      <w:pPr>
        <w:ind w:right="51"/>
        <w:rPr>
          <w:rFonts w:asciiTheme="minorHAnsi" w:hAnsiTheme="minorHAnsi" w:cstheme="minorHAnsi"/>
          <w:i/>
          <w:iCs/>
          <w:sz w:val="22"/>
          <w:szCs w:val="22"/>
        </w:rPr>
      </w:pPr>
    </w:p>
    <w:p w14:paraId="40BFEAE0" w14:textId="77777777" w:rsidR="001C41B1" w:rsidRPr="00296A84" w:rsidRDefault="001C41B1" w:rsidP="001C41B1">
      <w:pPr>
        <w:ind w:right="51"/>
        <w:rPr>
          <w:rFonts w:asciiTheme="minorHAnsi" w:hAnsiTheme="minorHAnsi" w:cstheme="minorHAnsi"/>
          <w:b/>
          <w:bCs/>
          <w:sz w:val="22"/>
          <w:szCs w:val="22"/>
        </w:rPr>
      </w:pPr>
      <w:r w:rsidRPr="00296A84">
        <w:rPr>
          <w:rFonts w:asciiTheme="minorHAnsi" w:hAnsiTheme="minorHAnsi" w:cstheme="minorHAnsi"/>
          <w:b/>
          <w:bCs/>
          <w:sz w:val="22"/>
          <w:szCs w:val="22"/>
        </w:rPr>
        <w:lastRenderedPageBreak/>
        <w:t>SUJETOS PROCESALES</w:t>
      </w:r>
    </w:p>
    <w:p w14:paraId="1DA274A2" w14:textId="77777777" w:rsidR="001C41B1" w:rsidRPr="00296A84" w:rsidRDefault="001C41B1" w:rsidP="001C41B1">
      <w:pPr>
        <w:ind w:right="51"/>
        <w:rPr>
          <w:rFonts w:asciiTheme="minorHAnsi" w:hAnsiTheme="minorHAnsi" w:cstheme="minorHAnsi"/>
          <w:sz w:val="22"/>
          <w:szCs w:val="22"/>
          <w:lang w:val="es-MX"/>
        </w:rPr>
      </w:pPr>
    </w:p>
    <w:p w14:paraId="7C613BD8" w14:textId="77777777"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Demandante, Denunciante, Convocante: </w:t>
      </w:r>
    </w:p>
    <w:p w14:paraId="3941DB3C" w14:textId="3001005E" w:rsidR="001C41B1" w:rsidRPr="00296A84" w:rsidRDefault="001C41B1" w:rsidP="001C41B1">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675299469" w:edGrp="everyone"/>
      <w:r w:rsidRPr="00296A84">
        <w:rPr>
          <w:rFonts w:asciiTheme="minorHAnsi" w:hAnsiTheme="minorHAnsi" w:cstheme="minorHAnsi"/>
          <w:sz w:val="22"/>
          <w:szCs w:val="22"/>
          <w:lang w:val="es-MX"/>
        </w:rPr>
        <w:t xml:space="preserve">   </w:t>
      </w:r>
      <w:r w:rsidR="00063720" w:rsidRPr="00063720">
        <w:rPr>
          <w:rFonts w:asciiTheme="minorHAnsi" w:hAnsiTheme="minorHAnsi" w:cstheme="minorHAnsi"/>
          <w:sz w:val="22"/>
          <w:szCs w:val="22"/>
        </w:rPr>
        <w:t>Armando Sánchez</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ermEnd w:id="1675299469"/>
      <w:r w:rsidRPr="00296A84">
        <w:rPr>
          <w:rFonts w:asciiTheme="minorHAnsi" w:hAnsiTheme="minorHAnsi" w:cstheme="minorHAnsi"/>
          <w:sz w:val="22"/>
          <w:szCs w:val="22"/>
        </w:rPr>
        <w:t xml:space="preserve"> </w:t>
      </w:r>
      <w:r w:rsidR="006C2ABE">
        <w:rPr>
          <w:rFonts w:asciiTheme="minorHAnsi" w:hAnsiTheme="minorHAnsi" w:cstheme="minorHAnsi"/>
          <w:sz w:val="22"/>
          <w:szCs w:val="22"/>
          <w:lang w:val="es-MX"/>
        </w:rPr>
        <w:t xml:space="preserve"> </w:t>
      </w:r>
      <w:r w:rsidR="00446D2D">
        <w:rPr>
          <w:rFonts w:asciiTheme="minorHAnsi" w:hAnsiTheme="minorHAnsi" w:cstheme="minorHAnsi"/>
          <w:sz w:val="22"/>
          <w:szCs w:val="22"/>
        </w:rPr>
        <w:t>CC</w:t>
      </w:r>
      <w:r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ermStart w:id="2023373373" w:edGrp="everyone"/>
      <w:r w:rsidR="00446D2D" w:rsidRPr="00296A84">
        <w:rPr>
          <w:rFonts w:asciiTheme="minorHAnsi" w:hAnsiTheme="minorHAnsi" w:cstheme="minorHAnsi"/>
          <w:sz w:val="22"/>
          <w:szCs w:val="22"/>
          <w:lang w:val="es-MX"/>
        </w:rPr>
        <w:t xml:space="preserve">  </w:t>
      </w:r>
      <w:r w:rsidR="00063720" w:rsidRPr="00063720">
        <w:rPr>
          <w:rFonts w:asciiTheme="minorHAnsi" w:hAnsiTheme="minorHAnsi" w:cstheme="minorHAnsi"/>
          <w:sz w:val="22"/>
          <w:szCs w:val="22"/>
        </w:rPr>
        <w:t>10.060.255</w:t>
      </w:r>
      <w:r w:rsidR="00655E99" w:rsidRPr="00655E99">
        <w:rPr>
          <w:rFonts w:asciiTheme="minorHAnsi" w:hAnsiTheme="minorHAnsi" w:cstheme="minorHAnsi"/>
          <w:sz w:val="22"/>
          <w:szCs w:val="22"/>
        </w:rPr>
        <w:t xml:space="preserve"> de P</w:t>
      </w:r>
      <w:r w:rsidR="00063720">
        <w:rPr>
          <w:rFonts w:asciiTheme="minorHAnsi" w:hAnsiTheme="minorHAnsi" w:cstheme="minorHAnsi"/>
          <w:sz w:val="22"/>
          <w:szCs w:val="22"/>
        </w:rPr>
        <w:t>ereira</w:t>
      </w:r>
      <w:r w:rsidR="00446D2D" w:rsidRPr="00296A84">
        <w:rPr>
          <w:rFonts w:asciiTheme="minorHAnsi" w:hAnsiTheme="minorHAnsi" w:cstheme="minorHAnsi"/>
          <w:sz w:val="22"/>
          <w:szCs w:val="22"/>
        </w:rPr>
        <w:t xml:space="preserve">  </w:t>
      </w:r>
      <w:permEnd w:id="2023373373"/>
      <w:r w:rsidR="00446D2D"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
    <w:p w14:paraId="2E8459C0" w14:textId="77777777"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2673E322" w14:textId="77777777"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 Demandando, denunciado, convocado:</w:t>
      </w:r>
    </w:p>
    <w:p w14:paraId="175F6F30" w14:textId="4A8516FE" w:rsidR="00446D2D" w:rsidRPr="00296A84" w:rsidRDefault="001C41B1" w:rsidP="00446D2D">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624761127" w:edGrp="everyone"/>
      <w:r w:rsidRPr="00296A84">
        <w:rPr>
          <w:rFonts w:asciiTheme="minorHAnsi" w:hAnsiTheme="minorHAnsi" w:cstheme="minorHAnsi"/>
          <w:sz w:val="22"/>
          <w:szCs w:val="22"/>
        </w:rPr>
        <w:t xml:space="preserve">  </w:t>
      </w:r>
      <w:r w:rsidR="00063720">
        <w:rPr>
          <w:rFonts w:asciiTheme="minorHAnsi" w:hAnsiTheme="minorHAnsi" w:cstheme="minorHAnsi"/>
          <w:sz w:val="22"/>
          <w:szCs w:val="22"/>
        </w:rPr>
        <w:t>MUNICIPIO DE PEREIRA</w:t>
      </w:r>
      <w:r w:rsidRPr="00296A84">
        <w:rPr>
          <w:rFonts w:asciiTheme="minorHAnsi" w:hAnsiTheme="minorHAnsi" w:cstheme="minorHAnsi"/>
          <w:sz w:val="22"/>
          <w:szCs w:val="22"/>
        </w:rPr>
        <w:t xml:space="preserve">  </w:t>
      </w:r>
      <w:permEnd w:id="624761127"/>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00446D2D">
        <w:rPr>
          <w:rFonts w:asciiTheme="minorHAnsi" w:hAnsiTheme="minorHAnsi" w:cstheme="minorHAnsi"/>
          <w:sz w:val="22"/>
          <w:szCs w:val="22"/>
        </w:rPr>
        <w:t>NIT</w:t>
      </w:r>
      <w:r w:rsidR="00446D2D"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ermStart w:id="549470566" w:edGrp="everyone"/>
      <w:r w:rsidR="00446D2D" w:rsidRPr="00296A84">
        <w:rPr>
          <w:rFonts w:asciiTheme="minorHAnsi" w:hAnsiTheme="minorHAnsi" w:cstheme="minorHAnsi"/>
          <w:sz w:val="22"/>
          <w:szCs w:val="22"/>
          <w:lang w:val="es-MX"/>
        </w:rPr>
        <w:t xml:space="preserve">   </w:t>
      </w:r>
      <w:r w:rsidR="00063720" w:rsidRPr="00063720">
        <w:rPr>
          <w:rFonts w:asciiTheme="minorHAnsi" w:hAnsiTheme="minorHAnsi" w:cstheme="minorHAnsi"/>
          <w:sz w:val="22"/>
          <w:szCs w:val="22"/>
        </w:rPr>
        <w:t>891.480.030-2</w:t>
      </w:r>
      <w:r w:rsidR="00446D2D" w:rsidRPr="00296A84">
        <w:rPr>
          <w:rFonts w:asciiTheme="minorHAnsi" w:hAnsiTheme="minorHAnsi" w:cstheme="minorHAnsi"/>
          <w:sz w:val="22"/>
          <w:szCs w:val="22"/>
        </w:rPr>
        <w:t xml:space="preserve">  </w:t>
      </w:r>
      <w:permEnd w:id="549470566"/>
      <w:r w:rsidR="00446D2D"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
    <w:p w14:paraId="045AF47F" w14:textId="653C2166" w:rsidR="00641DCE" w:rsidRDefault="00641DCE" w:rsidP="00B975A3">
      <w:pPr>
        <w:ind w:right="51"/>
        <w:rPr>
          <w:rFonts w:asciiTheme="minorHAnsi" w:hAnsiTheme="minorHAnsi" w:cstheme="minorHAnsi"/>
          <w:sz w:val="22"/>
          <w:szCs w:val="22"/>
          <w:lang w:val="es-MX"/>
        </w:rPr>
      </w:pPr>
    </w:p>
    <w:p w14:paraId="752ECACB" w14:textId="24C39E0A" w:rsidR="006C2ABE" w:rsidRDefault="0031517F" w:rsidP="006C2ABE">
      <w:pPr>
        <w:ind w:right="51"/>
        <w:rPr>
          <w:rFonts w:asciiTheme="minorHAnsi" w:hAnsiTheme="minorHAnsi" w:cstheme="minorHAnsi"/>
          <w:sz w:val="22"/>
          <w:szCs w:val="22"/>
          <w:lang w:val="es-MX"/>
        </w:rPr>
      </w:pPr>
      <w:r w:rsidRPr="00446D2D">
        <w:rPr>
          <w:rFonts w:asciiTheme="minorHAnsi" w:hAnsiTheme="minorHAnsi" w:cstheme="minorHAnsi"/>
          <w:sz w:val="22"/>
          <w:szCs w:val="22"/>
        </w:rPr>
        <w:t xml:space="preserve">Otros llamados en garantía:  </w:t>
      </w:r>
      <w:permStart w:id="1076372540" w:edGrp="everyone"/>
      <w:r w:rsidRPr="00446D2D">
        <w:rPr>
          <w:rFonts w:asciiTheme="minorHAnsi" w:hAnsiTheme="minorHAnsi" w:cstheme="minorHAnsi"/>
          <w:sz w:val="22"/>
          <w:szCs w:val="22"/>
        </w:rPr>
        <w:t xml:space="preserve">  </w:t>
      </w:r>
      <w:r w:rsidR="006C2ABE" w:rsidRPr="006C2ABE">
        <w:rPr>
          <w:rFonts w:asciiTheme="minorHAnsi" w:hAnsiTheme="minorHAnsi" w:cstheme="minorHAnsi"/>
          <w:sz w:val="22"/>
          <w:szCs w:val="22"/>
        </w:rPr>
        <w:t>AXA COLPATRIA SEGUROS S.A</w:t>
      </w:r>
      <w:r w:rsidR="006C2ABE">
        <w:rPr>
          <w:rFonts w:asciiTheme="minorHAnsi" w:hAnsiTheme="minorHAnsi" w:cstheme="minorHAnsi"/>
          <w:sz w:val="22"/>
          <w:szCs w:val="22"/>
        </w:rPr>
        <w:t>.</w:t>
      </w:r>
      <w:r w:rsidRPr="00446D2D">
        <w:rPr>
          <w:rFonts w:asciiTheme="minorHAnsi" w:hAnsiTheme="minorHAnsi" w:cstheme="minorHAnsi"/>
          <w:sz w:val="22"/>
          <w:szCs w:val="22"/>
        </w:rPr>
        <w:t xml:space="preserve">  </w:t>
      </w:r>
      <w:permEnd w:id="1076372540"/>
      <w:r w:rsidRPr="00446D2D">
        <w:rPr>
          <w:rFonts w:asciiTheme="minorHAnsi" w:hAnsiTheme="minorHAnsi" w:cstheme="minorHAnsi"/>
          <w:sz w:val="22"/>
          <w:szCs w:val="22"/>
        </w:rPr>
        <w:t xml:space="preserve"> </w:t>
      </w:r>
      <w:r w:rsidR="006C2ABE">
        <w:rPr>
          <w:rFonts w:asciiTheme="minorHAnsi" w:hAnsiTheme="minorHAnsi" w:cstheme="minorHAnsi"/>
          <w:sz w:val="22"/>
          <w:szCs w:val="22"/>
        </w:rPr>
        <w:t>NIT</w:t>
      </w:r>
      <w:r w:rsidR="006C2ABE" w:rsidRPr="00296A84">
        <w:rPr>
          <w:rFonts w:asciiTheme="minorHAnsi" w:hAnsiTheme="minorHAnsi" w:cstheme="minorHAnsi"/>
          <w:sz w:val="22"/>
          <w:szCs w:val="22"/>
        </w:rPr>
        <w:t xml:space="preserve"> </w:t>
      </w:r>
      <w:r w:rsidR="006C2ABE" w:rsidRPr="00296A84">
        <w:rPr>
          <w:rFonts w:asciiTheme="minorHAnsi" w:hAnsiTheme="minorHAnsi" w:cstheme="minorHAnsi"/>
          <w:sz w:val="22"/>
          <w:szCs w:val="22"/>
          <w:lang w:val="es-MX"/>
        </w:rPr>
        <w:t xml:space="preserve"> </w:t>
      </w:r>
      <w:permStart w:id="137261393" w:edGrp="everyone"/>
      <w:r w:rsidR="006C2ABE" w:rsidRPr="00296A84">
        <w:rPr>
          <w:rFonts w:asciiTheme="minorHAnsi" w:hAnsiTheme="minorHAnsi" w:cstheme="minorHAnsi"/>
          <w:sz w:val="22"/>
          <w:szCs w:val="22"/>
          <w:lang w:val="es-MX"/>
        </w:rPr>
        <w:t xml:space="preserve">  </w:t>
      </w:r>
      <w:r w:rsidR="006C2ABE" w:rsidRPr="006C2ABE">
        <w:rPr>
          <w:rFonts w:asciiTheme="minorHAnsi" w:hAnsiTheme="minorHAnsi" w:cstheme="minorHAnsi"/>
          <w:sz w:val="22"/>
          <w:szCs w:val="22"/>
        </w:rPr>
        <w:t>860.002.184-6</w:t>
      </w:r>
      <w:r w:rsidR="006C2ABE" w:rsidRPr="00296A84">
        <w:rPr>
          <w:rFonts w:asciiTheme="minorHAnsi" w:hAnsiTheme="minorHAnsi" w:cstheme="minorHAnsi"/>
          <w:sz w:val="22"/>
          <w:szCs w:val="22"/>
        </w:rPr>
        <w:t xml:space="preserve">  </w:t>
      </w:r>
      <w:permEnd w:id="137261393"/>
      <w:r w:rsidR="006C2ABE" w:rsidRPr="00296A84">
        <w:rPr>
          <w:rFonts w:asciiTheme="minorHAnsi" w:hAnsiTheme="minorHAnsi" w:cstheme="minorHAnsi"/>
          <w:sz w:val="22"/>
          <w:szCs w:val="22"/>
        </w:rPr>
        <w:t xml:space="preserve"> </w:t>
      </w:r>
      <w:r w:rsidR="006C2ABE" w:rsidRPr="00296A84">
        <w:rPr>
          <w:rFonts w:asciiTheme="minorHAnsi" w:hAnsiTheme="minorHAnsi" w:cstheme="minorHAnsi"/>
          <w:sz w:val="22"/>
          <w:szCs w:val="22"/>
          <w:lang w:val="es-MX"/>
        </w:rPr>
        <w:t xml:space="preserve"> </w:t>
      </w:r>
    </w:p>
    <w:p w14:paraId="298CB190" w14:textId="0B416DFE" w:rsidR="006C2ABE" w:rsidRPr="00296A84" w:rsidRDefault="006C2ABE" w:rsidP="006C2ABE">
      <w:pPr>
        <w:ind w:right="51"/>
        <w:rPr>
          <w:rFonts w:asciiTheme="minorHAnsi" w:hAnsiTheme="minorHAnsi" w:cstheme="minorHAnsi"/>
          <w:sz w:val="22"/>
          <w:szCs w:val="22"/>
        </w:rPr>
      </w:pPr>
      <w:r w:rsidRPr="00446D2D">
        <w:rPr>
          <w:rFonts w:asciiTheme="minorHAnsi" w:hAnsiTheme="minorHAnsi" w:cstheme="minorHAnsi"/>
          <w:sz w:val="22"/>
          <w:szCs w:val="22"/>
        </w:rPr>
        <w:t xml:space="preserve"> </w:t>
      </w:r>
      <w:permStart w:id="1435191843" w:edGrp="everyone"/>
      <w:r w:rsidRPr="00446D2D">
        <w:rPr>
          <w:rFonts w:asciiTheme="minorHAnsi" w:hAnsiTheme="minorHAnsi" w:cstheme="minorHAnsi"/>
          <w:sz w:val="22"/>
          <w:szCs w:val="22"/>
        </w:rPr>
        <w:t xml:space="preserve">  </w:t>
      </w:r>
      <w:r w:rsidR="00063720">
        <w:rPr>
          <w:rFonts w:asciiTheme="minorHAnsi" w:hAnsiTheme="minorHAnsi" w:cstheme="minorHAnsi"/>
          <w:sz w:val="22"/>
          <w:szCs w:val="22"/>
        </w:rPr>
        <w:t>ASEGURADORA SOLIDARIA DE COLOMBIA E.C</w:t>
      </w:r>
      <w:r w:rsidRPr="00446D2D">
        <w:rPr>
          <w:rFonts w:asciiTheme="minorHAnsi" w:hAnsiTheme="minorHAnsi" w:cstheme="minorHAnsi"/>
          <w:sz w:val="22"/>
          <w:szCs w:val="22"/>
        </w:rPr>
        <w:t xml:space="preserve">  </w:t>
      </w:r>
      <w:permEnd w:id="1435191843"/>
      <w:r w:rsidRPr="00446D2D">
        <w:rPr>
          <w:rFonts w:asciiTheme="minorHAnsi" w:hAnsiTheme="minorHAnsi" w:cstheme="minorHAnsi"/>
          <w:sz w:val="22"/>
          <w:szCs w:val="22"/>
        </w:rPr>
        <w:t xml:space="preserve"> </w:t>
      </w:r>
      <w:r>
        <w:rPr>
          <w:rFonts w:asciiTheme="minorHAnsi" w:hAnsiTheme="minorHAnsi" w:cstheme="minorHAnsi"/>
          <w:sz w:val="22"/>
          <w:szCs w:val="22"/>
        </w:rPr>
        <w:t>NIT</w:t>
      </w: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1532823897" w:edGrp="everyone"/>
      <w:r w:rsidRPr="00296A84">
        <w:rPr>
          <w:rFonts w:asciiTheme="minorHAnsi" w:hAnsiTheme="minorHAnsi" w:cstheme="minorHAnsi"/>
          <w:sz w:val="22"/>
          <w:szCs w:val="22"/>
          <w:lang w:val="es-MX"/>
        </w:rPr>
        <w:t xml:space="preserve">  </w:t>
      </w:r>
      <w:r w:rsidR="00063720" w:rsidRPr="00063720">
        <w:rPr>
          <w:rFonts w:asciiTheme="minorHAnsi" w:hAnsiTheme="minorHAnsi" w:cstheme="minorHAnsi"/>
          <w:sz w:val="22"/>
          <w:szCs w:val="22"/>
        </w:rPr>
        <w:t>860.524.654-6</w:t>
      </w:r>
      <w:r w:rsidRPr="00296A84">
        <w:rPr>
          <w:rFonts w:asciiTheme="minorHAnsi" w:hAnsiTheme="minorHAnsi" w:cstheme="minorHAnsi"/>
          <w:sz w:val="22"/>
          <w:szCs w:val="22"/>
        </w:rPr>
        <w:t xml:space="preserve">  </w:t>
      </w:r>
      <w:permEnd w:id="1532823897"/>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
    <w:p w14:paraId="2830EF80" w14:textId="77777777" w:rsidR="006C2ABE" w:rsidRDefault="006C2ABE" w:rsidP="00B975A3">
      <w:pPr>
        <w:ind w:right="51"/>
        <w:rPr>
          <w:rFonts w:asciiTheme="minorHAnsi" w:hAnsiTheme="minorHAnsi" w:cstheme="minorHAnsi"/>
          <w:sz w:val="22"/>
          <w:szCs w:val="22"/>
          <w:lang w:val="es-MX"/>
        </w:rPr>
      </w:pPr>
    </w:p>
    <w:p w14:paraId="6E7398EF" w14:textId="77777777" w:rsidR="00446D2D" w:rsidRPr="00446D2D" w:rsidRDefault="00446D2D" w:rsidP="00446D2D">
      <w:pPr>
        <w:pStyle w:val="Textoindependiente"/>
        <w:ind w:right="51"/>
        <w:jc w:val="both"/>
        <w:rPr>
          <w:rFonts w:asciiTheme="minorHAnsi" w:hAnsiTheme="minorHAnsi" w:cstheme="minorHAnsi"/>
          <w:sz w:val="22"/>
          <w:szCs w:val="22"/>
        </w:rPr>
      </w:pPr>
      <w:r w:rsidRPr="00446D2D">
        <w:rPr>
          <w:rFonts w:asciiTheme="minorHAnsi" w:hAnsiTheme="minorHAnsi" w:cstheme="minorHAnsi"/>
          <w:sz w:val="22"/>
          <w:szCs w:val="22"/>
        </w:rPr>
        <w:t>* El siguiente campo no aplica para procesos a favor:</w:t>
      </w:r>
    </w:p>
    <w:p w14:paraId="63BEF385" w14:textId="77777777" w:rsidR="00446D2D" w:rsidRPr="00446D2D" w:rsidRDefault="00446D2D" w:rsidP="00446D2D">
      <w:pPr>
        <w:pStyle w:val="Textoindependiente"/>
        <w:ind w:right="51"/>
        <w:jc w:val="both"/>
        <w:rPr>
          <w:rFonts w:asciiTheme="minorHAnsi" w:hAnsiTheme="minorHAnsi" w:cstheme="minorHAnsi"/>
          <w:sz w:val="22"/>
          <w:szCs w:val="22"/>
        </w:rPr>
      </w:pPr>
    </w:p>
    <w:p w14:paraId="2F912855" w14:textId="1E75764D" w:rsidR="00446D2D" w:rsidRPr="00446D2D" w:rsidRDefault="00446D2D" w:rsidP="00446D2D">
      <w:pPr>
        <w:pStyle w:val="Textoindependiente"/>
        <w:ind w:right="51"/>
        <w:jc w:val="both"/>
        <w:rPr>
          <w:rFonts w:asciiTheme="minorHAnsi" w:hAnsiTheme="minorHAnsi" w:cstheme="minorHAnsi"/>
          <w:b/>
          <w:sz w:val="22"/>
          <w:szCs w:val="22"/>
          <w:u w:val="single"/>
        </w:rPr>
      </w:pPr>
      <w:r w:rsidRPr="00446D2D">
        <w:rPr>
          <w:rFonts w:asciiTheme="minorHAnsi" w:hAnsiTheme="minorHAnsi" w:cstheme="minorHAnsi"/>
          <w:sz w:val="22"/>
          <w:szCs w:val="22"/>
        </w:rPr>
        <w:t xml:space="preserve">Fecha Contestación AXA COLPATRIA:  </w:t>
      </w:r>
      <w:permStart w:id="1591610557" w:edGrp="everyone"/>
      <w:r w:rsidRPr="00446D2D">
        <w:rPr>
          <w:rFonts w:asciiTheme="minorHAnsi" w:hAnsiTheme="minorHAnsi" w:cstheme="minorHAnsi"/>
          <w:sz w:val="22"/>
          <w:szCs w:val="22"/>
        </w:rPr>
        <w:t xml:space="preserve">  </w:t>
      </w:r>
      <w:r w:rsidR="006C2ABE">
        <w:rPr>
          <w:rFonts w:asciiTheme="minorHAnsi" w:hAnsiTheme="minorHAnsi" w:cstheme="minorHAnsi"/>
          <w:sz w:val="22"/>
          <w:szCs w:val="22"/>
        </w:rPr>
        <w:t xml:space="preserve"> </w:t>
      </w:r>
      <w:r w:rsidR="00CA1E3A">
        <w:rPr>
          <w:rFonts w:asciiTheme="minorHAnsi" w:hAnsiTheme="minorHAnsi" w:cstheme="minorHAnsi"/>
          <w:sz w:val="22"/>
          <w:szCs w:val="22"/>
        </w:rPr>
        <w:t>20</w:t>
      </w:r>
      <w:r w:rsidR="006C2ABE">
        <w:rPr>
          <w:rFonts w:asciiTheme="minorHAnsi" w:hAnsiTheme="minorHAnsi" w:cstheme="minorHAnsi"/>
          <w:sz w:val="22"/>
          <w:szCs w:val="22"/>
        </w:rPr>
        <w:t>/</w:t>
      </w:r>
      <w:r w:rsidR="00CA1E3A">
        <w:rPr>
          <w:rFonts w:asciiTheme="minorHAnsi" w:hAnsiTheme="minorHAnsi" w:cstheme="minorHAnsi"/>
          <w:sz w:val="22"/>
          <w:szCs w:val="22"/>
        </w:rPr>
        <w:t>01</w:t>
      </w:r>
      <w:r w:rsidR="006C2ABE">
        <w:rPr>
          <w:rFonts w:asciiTheme="minorHAnsi" w:hAnsiTheme="minorHAnsi" w:cstheme="minorHAnsi"/>
          <w:sz w:val="22"/>
          <w:szCs w:val="22"/>
        </w:rPr>
        <w:t>/202</w:t>
      </w:r>
      <w:r w:rsidR="00CA1E3A">
        <w:rPr>
          <w:rFonts w:asciiTheme="minorHAnsi" w:hAnsiTheme="minorHAnsi" w:cstheme="minorHAnsi"/>
          <w:sz w:val="22"/>
          <w:szCs w:val="22"/>
        </w:rPr>
        <w:t>5</w:t>
      </w:r>
      <w:r w:rsidRPr="00446D2D">
        <w:rPr>
          <w:rFonts w:asciiTheme="minorHAnsi" w:hAnsiTheme="minorHAnsi" w:cstheme="minorHAnsi"/>
          <w:sz w:val="22"/>
          <w:szCs w:val="22"/>
        </w:rPr>
        <w:t xml:space="preserve">  </w:t>
      </w:r>
      <w:permEnd w:id="1591610557"/>
      <w:r w:rsidRPr="00446D2D">
        <w:rPr>
          <w:rFonts w:asciiTheme="minorHAnsi" w:hAnsiTheme="minorHAnsi" w:cstheme="minorHAnsi"/>
          <w:sz w:val="22"/>
          <w:szCs w:val="22"/>
        </w:rPr>
        <w:t xml:space="preserve"> </w:t>
      </w:r>
      <w:r w:rsidRPr="00446D2D">
        <w:rPr>
          <w:rFonts w:asciiTheme="minorHAnsi" w:hAnsiTheme="minorHAnsi" w:cstheme="minorHAnsi"/>
          <w:sz w:val="22"/>
          <w:szCs w:val="22"/>
          <w:u w:val="single"/>
        </w:rPr>
        <w:t xml:space="preserve">         </w:t>
      </w:r>
    </w:p>
    <w:p w14:paraId="388B6618" w14:textId="77777777" w:rsidR="006C2ABE" w:rsidRDefault="00446D2D" w:rsidP="00446D2D">
      <w:pPr>
        <w:ind w:right="51"/>
        <w:rPr>
          <w:rFonts w:asciiTheme="minorHAnsi" w:hAnsiTheme="minorHAnsi" w:cstheme="minorHAnsi"/>
          <w:sz w:val="22"/>
          <w:szCs w:val="22"/>
        </w:rPr>
      </w:pPr>
      <w:r w:rsidRPr="00446D2D">
        <w:rPr>
          <w:rFonts w:asciiTheme="minorHAnsi" w:hAnsiTheme="minorHAnsi" w:cstheme="minorHAnsi"/>
          <w:sz w:val="22"/>
          <w:szCs w:val="22"/>
        </w:rPr>
        <w:t xml:space="preserve">Resumen de los hechos: </w:t>
      </w:r>
    </w:p>
    <w:p w14:paraId="2BB888FE" w14:textId="567B887E" w:rsidR="00CA1E3A" w:rsidRDefault="00446D2D" w:rsidP="00CA1E3A">
      <w:pPr>
        <w:ind w:right="51"/>
        <w:jc w:val="both"/>
        <w:rPr>
          <w:rFonts w:asciiTheme="minorHAnsi" w:hAnsiTheme="minorHAnsi" w:cstheme="minorHAnsi"/>
          <w:i/>
          <w:iCs/>
          <w:sz w:val="22"/>
          <w:szCs w:val="22"/>
        </w:rPr>
      </w:pPr>
      <w:r w:rsidRPr="00446D2D">
        <w:rPr>
          <w:rFonts w:asciiTheme="minorHAnsi" w:hAnsiTheme="minorHAnsi" w:cstheme="minorHAnsi"/>
          <w:sz w:val="22"/>
          <w:szCs w:val="22"/>
        </w:rPr>
        <w:t xml:space="preserve"> </w:t>
      </w:r>
      <w:permStart w:id="932002557" w:edGrp="everyone"/>
      <w:r w:rsidRPr="00446D2D">
        <w:rPr>
          <w:rFonts w:asciiTheme="minorHAnsi" w:hAnsiTheme="minorHAnsi" w:cstheme="minorHAnsi"/>
          <w:sz w:val="22"/>
          <w:szCs w:val="22"/>
        </w:rPr>
        <w:t xml:space="preserve"> </w:t>
      </w:r>
      <w:r w:rsidR="00CA1E3A" w:rsidRPr="00CA1E3A">
        <w:rPr>
          <w:rFonts w:asciiTheme="minorHAnsi" w:hAnsiTheme="minorHAnsi" w:cstheme="minorHAnsi"/>
          <w:i/>
          <w:iCs/>
          <w:sz w:val="22"/>
          <w:szCs w:val="22"/>
        </w:rPr>
        <w:t xml:space="preserve">2.1. Por parte del Inspector de Policía 15 Municipal de la ciudad de Pereira, fue adelantado proceso verbal abreviado, donde se dispuso como medida correctiva la demolición del inmueble ubicado en la calle 11 No 5-16 de la ciudad de Pereira, disposición soportada en el proceso administrativo de carácter policivo por “amenaza de ruina”. La vivienda era habitada por los señores Armando Sánchez y Teresa Sánchez Jaramillo, residentes por más de 40 años. </w:t>
      </w:r>
    </w:p>
    <w:p w14:paraId="7F4EAD04" w14:textId="08506433" w:rsidR="00CA1E3A" w:rsidRDefault="00CA1E3A" w:rsidP="00CA1E3A">
      <w:pPr>
        <w:ind w:right="51"/>
        <w:jc w:val="both"/>
        <w:rPr>
          <w:rFonts w:asciiTheme="minorHAnsi" w:hAnsiTheme="minorHAnsi" w:cstheme="minorHAnsi"/>
          <w:i/>
          <w:iCs/>
          <w:sz w:val="22"/>
          <w:szCs w:val="22"/>
        </w:rPr>
      </w:pPr>
      <w:r>
        <w:rPr>
          <w:rFonts w:asciiTheme="minorHAnsi" w:hAnsiTheme="minorHAnsi" w:cstheme="minorHAnsi"/>
          <w:i/>
          <w:iCs/>
          <w:sz w:val="22"/>
          <w:szCs w:val="22"/>
        </w:rPr>
        <w:t xml:space="preserve">2.2 </w:t>
      </w:r>
      <w:r w:rsidRPr="00CA1E3A">
        <w:rPr>
          <w:rFonts w:asciiTheme="minorHAnsi" w:hAnsiTheme="minorHAnsi" w:cstheme="minorHAnsi"/>
          <w:i/>
          <w:iCs/>
          <w:sz w:val="22"/>
          <w:szCs w:val="22"/>
        </w:rPr>
        <w:t xml:space="preserve">Por medio del Acta 2021-231/R-15-2021-361 correspondiente a la Audiencia Pública adelantada en el proceso verbal abreviado con radicado 153-2021233 por demolición de inmueble por amenaza de ruina, consideró el Inspector de Policía que la situación en que se encontraba el inmueble ubicado en la calle 11 #5-16 de Pereira-Risaralda, estaba demostrada, por tanto, mediante decisión administrativa dispuso lo siguiente: </w:t>
      </w:r>
    </w:p>
    <w:p w14:paraId="71EC859F" w14:textId="77777777" w:rsidR="00CA1E3A" w:rsidRDefault="00CA1E3A" w:rsidP="00CA1E3A">
      <w:pPr>
        <w:ind w:right="51"/>
        <w:jc w:val="both"/>
        <w:rPr>
          <w:rFonts w:asciiTheme="minorHAnsi" w:hAnsiTheme="minorHAnsi" w:cstheme="minorHAnsi"/>
          <w:i/>
          <w:iCs/>
          <w:sz w:val="22"/>
          <w:szCs w:val="22"/>
        </w:rPr>
      </w:pPr>
      <w:r w:rsidRPr="00CA1E3A">
        <w:rPr>
          <w:rFonts w:asciiTheme="minorHAnsi" w:hAnsiTheme="minorHAnsi" w:cstheme="minorHAnsi"/>
          <w:i/>
          <w:iCs/>
          <w:sz w:val="22"/>
          <w:szCs w:val="22"/>
        </w:rPr>
        <w:t xml:space="preserve">2.3. La inspección de Policía que adelantaba la actuación </w:t>
      </w:r>
      <w:proofErr w:type="gramStart"/>
      <w:r w:rsidRPr="00CA1E3A">
        <w:rPr>
          <w:rFonts w:asciiTheme="minorHAnsi" w:hAnsiTheme="minorHAnsi" w:cstheme="minorHAnsi"/>
          <w:i/>
          <w:iCs/>
          <w:sz w:val="22"/>
          <w:szCs w:val="22"/>
        </w:rPr>
        <w:t>administrativa,</w:t>
      </w:r>
      <w:proofErr w:type="gramEnd"/>
      <w:r w:rsidRPr="00CA1E3A">
        <w:rPr>
          <w:rFonts w:asciiTheme="minorHAnsi" w:hAnsiTheme="minorHAnsi" w:cstheme="minorHAnsi"/>
          <w:i/>
          <w:iCs/>
          <w:sz w:val="22"/>
          <w:szCs w:val="22"/>
        </w:rPr>
        <w:t xml:space="preserve"> solicitó el acompañamiento a la Policía Metropolitana de Pereira para la ejecución de la medida correctiva, actividad que se desarrollaría el día 15 de marzo de 2022 a las 09:00 horas en la dirección calle 11 </w:t>
      </w:r>
      <w:proofErr w:type="spellStart"/>
      <w:r w:rsidRPr="00CA1E3A">
        <w:rPr>
          <w:rFonts w:asciiTheme="minorHAnsi" w:hAnsiTheme="minorHAnsi" w:cstheme="minorHAnsi"/>
          <w:i/>
          <w:iCs/>
          <w:sz w:val="22"/>
          <w:szCs w:val="22"/>
        </w:rPr>
        <w:t>N°</w:t>
      </w:r>
      <w:proofErr w:type="spellEnd"/>
      <w:r w:rsidRPr="00CA1E3A">
        <w:rPr>
          <w:rFonts w:asciiTheme="minorHAnsi" w:hAnsiTheme="minorHAnsi" w:cstheme="minorHAnsi"/>
          <w:i/>
          <w:iCs/>
          <w:sz w:val="22"/>
          <w:szCs w:val="22"/>
        </w:rPr>
        <w:t xml:space="preserve"> 5-16 de la ciudad de Pereira- Risaralda. </w:t>
      </w:r>
    </w:p>
    <w:p w14:paraId="7A8FDF89" w14:textId="5FDDBC63" w:rsidR="00CA1E3A" w:rsidRDefault="00CA1E3A" w:rsidP="00CA1E3A">
      <w:pPr>
        <w:ind w:right="51"/>
        <w:jc w:val="both"/>
        <w:rPr>
          <w:rFonts w:asciiTheme="minorHAnsi" w:hAnsiTheme="minorHAnsi" w:cstheme="minorHAnsi"/>
          <w:i/>
          <w:iCs/>
          <w:sz w:val="22"/>
          <w:szCs w:val="22"/>
        </w:rPr>
      </w:pPr>
      <w:r w:rsidRPr="00CA1E3A">
        <w:rPr>
          <w:rFonts w:asciiTheme="minorHAnsi" w:hAnsiTheme="minorHAnsi" w:cstheme="minorHAnsi"/>
          <w:i/>
          <w:iCs/>
          <w:sz w:val="22"/>
          <w:szCs w:val="22"/>
        </w:rPr>
        <w:t>El Capitán Julián Botero contactó al señor Inspector Nro. 15 de la ciudad de Pereira, para indagarle si sobre el inmueble ubicado en la Calle 11 # 5 – 16 de la ciudad de Pereira había orden de demolición, a lo que el inspector comenta que sí. El Capitán le manifestó que el inmueble era un foco de inseguridad y que enviaría investigadores al lugar, posteriormente le fueron remitidas al inspector un material video gráfico, en el que se observan los “presuntos” consumidores y que el inmueble era destinado para la venta y consumo de estupefacientes</w:t>
      </w:r>
    </w:p>
    <w:p w14:paraId="63A4FDD2" w14:textId="77777777" w:rsidR="00CA1E3A" w:rsidRDefault="00CA1E3A" w:rsidP="00CA1E3A">
      <w:pPr>
        <w:ind w:right="51"/>
        <w:jc w:val="both"/>
        <w:rPr>
          <w:rFonts w:asciiTheme="minorHAnsi" w:hAnsiTheme="minorHAnsi" w:cstheme="minorHAnsi"/>
          <w:i/>
          <w:iCs/>
          <w:sz w:val="22"/>
          <w:szCs w:val="22"/>
        </w:rPr>
      </w:pPr>
      <w:r w:rsidRPr="00CA1E3A">
        <w:rPr>
          <w:rFonts w:asciiTheme="minorHAnsi" w:hAnsiTheme="minorHAnsi" w:cstheme="minorHAnsi"/>
          <w:i/>
          <w:iCs/>
          <w:sz w:val="22"/>
          <w:szCs w:val="22"/>
        </w:rPr>
        <w:t>2.4. La medida correctiva impuesta, no fue ejecuta en la fecha y hora fijada y tampoco se tuvo noticia de lo ocurrido entre el 15 de marzo y el 17 de marzo de ese año, sin embargo, inexplicablemente, el Ministerio de Defensa,</w:t>
      </w:r>
      <w:r>
        <w:rPr>
          <w:rFonts w:asciiTheme="minorHAnsi" w:hAnsiTheme="minorHAnsi" w:cstheme="minorHAnsi"/>
          <w:i/>
          <w:iCs/>
          <w:sz w:val="22"/>
          <w:szCs w:val="22"/>
        </w:rPr>
        <w:t xml:space="preserve"> </w:t>
      </w:r>
      <w:r w:rsidRPr="00CA1E3A">
        <w:rPr>
          <w:rFonts w:asciiTheme="minorHAnsi" w:hAnsiTheme="minorHAnsi" w:cstheme="minorHAnsi"/>
          <w:i/>
          <w:iCs/>
          <w:sz w:val="22"/>
          <w:szCs w:val="22"/>
        </w:rPr>
        <w:t>Policía Metropolitana de Pereira y la Alcaldía de Pereira convocaron a rueda de prensa a los medios de comunicación para que se hicieran presentes el día 18 de marzo del 2022, en el bien inmueble ubicado en la calle 11 #5-16 del barrio La Libertad de Pereira, hecho que fue denominado como “derribamiento de un mito de inseguridad que afectaba a la comunidad del barrio La libertad en la ciudad de Pereira.”</w:t>
      </w:r>
    </w:p>
    <w:p w14:paraId="35B3A902" w14:textId="77777777" w:rsidR="000D4C65" w:rsidRDefault="00CA1E3A" w:rsidP="00CA1E3A">
      <w:pPr>
        <w:ind w:right="51"/>
        <w:jc w:val="both"/>
        <w:rPr>
          <w:rFonts w:asciiTheme="minorHAnsi" w:hAnsiTheme="minorHAnsi" w:cstheme="minorHAnsi"/>
          <w:i/>
          <w:iCs/>
          <w:sz w:val="22"/>
          <w:szCs w:val="22"/>
        </w:rPr>
      </w:pPr>
      <w:r w:rsidRPr="00CA1E3A">
        <w:rPr>
          <w:rFonts w:asciiTheme="minorHAnsi" w:hAnsiTheme="minorHAnsi" w:cstheme="minorHAnsi"/>
          <w:i/>
          <w:iCs/>
          <w:sz w:val="22"/>
          <w:szCs w:val="22"/>
        </w:rPr>
        <w:t xml:space="preserve">2.5. A dicho evento, concurrieron entre otros, el entonces señor </w:t>
      </w:r>
      <w:proofErr w:type="gramStart"/>
      <w:r w:rsidRPr="00CA1E3A">
        <w:rPr>
          <w:rFonts w:asciiTheme="minorHAnsi" w:hAnsiTheme="minorHAnsi" w:cstheme="minorHAnsi"/>
          <w:i/>
          <w:iCs/>
          <w:sz w:val="22"/>
          <w:szCs w:val="22"/>
        </w:rPr>
        <w:t>Ministro</w:t>
      </w:r>
      <w:proofErr w:type="gramEnd"/>
      <w:r w:rsidRPr="00CA1E3A">
        <w:rPr>
          <w:rFonts w:asciiTheme="minorHAnsi" w:hAnsiTheme="minorHAnsi" w:cstheme="minorHAnsi"/>
          <w:i/>
          <w:iCs/>
          <w:sz w:val="22"/>
          <w:szCs w:val="22"/>
        </w:rPr>
        <w:t xml:space="preserve"> de Defensa Dr. Diego Molano Aponte, el entonces Alcalde de Pereira señor Carlos Alberto Maya López y el Comandante de la Policía Metropolitana de Pereira; el señor Coronel Aníbal Villamizar y varios integrantes de la Policía Nacional. </w:t>
      </w:r>
    </w:p>
    <w:p w14:paraId="69DB700B" w14:textId="77777777" w:rsidR="000D4C65" w:rsidRDefault="000D4C65" w:rsidP="00CA1E3A">
      <w:pPr>
        <w:ind w:right="51"/>
        <w:jc w:val="both"/>
        <w:rPr>
          <w:rFonts w:asciiTheme="minorHAnsi" w:hAnsiTheme="minorHAnsi" w:cstheme="minorHAnsi"/>
          <w:i/>
          <w:iCs/>
          <w:sz w:val="22"/>
          <w:szCs w:val="22"/>
        </w:rPr>
      </w:pPr>
      <w:r w:rsidRPr="00CA1E3A">
        <w:rPr>
          <w:rFonts w:asciiTheme="minorHAnsi" w:hAnsiTheme="minorHAnsi" w:cstheme="minorHAnsi"/>
          <w:i/>
          <w:iCs/>
          <w:sz w:val="22"/>
          <w:szCs w:val="22"/>
        </w:rPr>
        <w:lastRenderedPageBreak/>
        <w:t>2.6.</w:t>
      </w:r>
      <w:r>
        <w:rPr>
          <w:rFonts w:asciiTheme="minorHAnsi" w:hAnsiTheme="minorHAnsi" w:cstheme="minorHAnsi"/>
          <w:i/>
          <w:iCs/>
          <w:sz w:val="22"/>
          <w:szCs w:val="22"/>
        </w:rPr>
        <w:t xml:space="preserve"> </w:t>
      </w:r>
      <w:r w:rsidR="00CA1E3A" w:rsidRPr="00CA1E3A">
        <w:rPr>
          <w:rFonts w:asciiTheme="minorHAnsi" w:hAnsiTheme="minorHAnsi" w:cstheme="minorHAnsi"/>
          <w:i/>
          <w:iCs/>
          <w:sz w:val="22"/>
          <w:szCs w:val="22"/>
        </w:rPr>
        <w:t xml:space="preserve">El </w:t>
      </w:r>
      <w:proofErr w:type="gramStart"/>
      <w:r w:rsidR="00CA1E3A" w:rsidRPr="00CA1E3A">
        <w:rPr>
          <w:rFonts w:asciiTheme="minorHAnsi" w:hAnsiTheme="minorHAnsi" w:cstheme="minorHAnsi"/>
          <w:i/>
          <w:iCs/>
          <w:sz w:val="22"/>
          <w:szCs w:val="22"/>
        </w:rPr>
        <w:t>Ministro</w:t>
      </w:r>
      <w:proofErr w:type="gramEnd"/>
      <w:r w:rsidR="00CA1E3A" w:rsidRPr="00CA1E3A">
        <w:rPr>
          <w:rFonts w:asciiTheme="minorHAnsi" w:hAnsiTheme="minorHAnsi" w:cstheme="minorHAnsi"/>
          <w:i/>
          <w:iCs/>
          <w:sz w:val="22"/>
          <w:szCs w:val="22"/>
        </w:rPr>
        <w:t xml:space="preserve"> de Defensa en la rueda de prensa afirmó ante los medios de comunicación que esta vivienda era un sitio de expendio y consumo de estupefacientes frecuentado por habitantes de calle que generaba inseguridad en el sector y que el inmueble era una “guarida para atracadores”. Así mismo, reconoció públicamente que el bien inmueble era propiedad del señor Armando Sánchez quien lo había perdido por las actuaciones delictivas que en la vivienda se presentaban y que ese día el mencionado adulto mayor recuperaba su inmueble. </w:t>
      </w:r>
    </w:p>
    <w:p w14:paraId="05C8EF82" w14:textId="77777777" w:rsidR="000D4C65" w:rsidRDefault="00CA1E3A" w:rsidP="00CA1E3A">
      <w:pPr>
        <w:ind w:right="51"/>
        <w:jc w:val="both"/>
        <w:rPr>
          <w:rFonts w:asciiTheme="minorHAnsi" w:hAnsiTheme="minorHAnsi" w:cstheme="minorHAnsi"/>
          <w:i/>
          <w:iCs/>
          <w:sz w:val="22"/>
          <w:szCs w:val="22"/>
        </w:rPr>
      </w:pPr>
      <w:r w:rsidRPr="00CA1E3A">
        <w:rPr>
          <w:rFonts w:asciiTheme="minorHAnsi" w:hAnsiTheme="minorHAnsi" w:cstheme="minorHAnsi"/>
          <w:i/>
          <w:iCs/>
          <w:sz w:val="22"/>
          <w:szCs w:val="22"/>
        </w:rPr>
        <w:t xml:space="preserve">En esa misma rueda de prensa, el entonces Alcalde Municipal de Pereira, el señor Carlos Alberto Maya, agradeció al Ministro de la Defensa y a la Policía Nacional la recuperación del inmueble, así mismo, aseguro que en la vivienda se llevaban a cabo actividades de comercialización y </w:t>
      </w:r>
      <w:proofErr w:type="spellStart"/>
      <w:r w:rsidRPr="00CA1E3A">
        <w:rPr>
          <w:rFonts w:asciiTheme="minorHAnsi" w:hAnsiTheme="minorHAnsi" w:cstheme="minorHAnsi"/>
          <w:i/>
          <w:iCs/>
          <w:sz w:val="22"/>
          <w:szCs w:val="22"/>
        </w:rPr>
        <w:t>distribucíon</w:t>
      </w:r>
      <w:proofErr w:type="spellEnd"/>
      <w:r w:rsidRPr="00CA1E3A">
        <w:rPr>
          <w:rFonts w:asciiTheme="minorHAnsi" w:hAnsiTheme="minorHAnsi" w:cstheme="minorHAnsi"/>
          <w:i/>
          <w:iCs/>
          <w:sz w:val="22"/>
          <w:szCs w:val="22"/>
        </w:rPr>
        <w:t xml:space="preserve"> de estupefacientes y exaltó el </w:t>
      </w:r>
      <w:proofErr w:type="spellStart"/>
      <w:r w:rsidRPr="00CA1E3A">
        <w:rPr>
          <w:rFonts w:asciiTheme="minorHAnsi" w:hAnsiTheme="minorHAnsi" w:cstheme="minorHAnsi"/>
          <w:i/>
          <w:iCs/>
          <w:sz w:val="22"/>
          <w:szCs w:val="22"/>
        </w:rPr>
        <w:t>derrivamiento</w:t>
      </w:r>
      <w:proofErr w:type="spellEnd"/>
      <w:r w:rsidRPr="00CA1E3A">
        <w:rPr>
          <w:rFonts w:asciiTheme="minorHAnsi" w:hAnsiTheme="minorHAnsi" w:cstheme="minorHAnsi"/>
          <w:i/>
          <w:iCs/>
          <w:sz w:val="22"/>
          <w:szCs w:val="22"/>
        </w:rPr>
        <w:t xml:space="preserve"> del bien inmueble como una medida ejemplarizante, </w:t>
      </w:r>
      <w:proofErr w:type="spellStart"/>
      <w:r w:rsidRPr="00CA1E3A">
        <w:rPr>
          <w:rFonts w:asciiTheme="minorHAnsi" w:hAnsiTheme="minorHAnsi" w:cstheme="minorHAnsi"/>
          <w:i/>
          <w:iCs/>
          <w:sz w:val="22"/>
          <w:szCs w:val="22"/>
        </w:rPr>
        <w:t>aún</w:t>
      </w:r>
      <w:proofErr w:type="spellEnd"/>
      <w:r w:rsidRPr="00CA1E3A">
        <w:rPr>
          <w:rFonts w:asciiTheme="minorHAnsi" w:hAnsiTheme="minorHAnsi" w:cstheme="minorHAnsi"/>
          <w:i/>
          <w:iCs/>
          <w:sz w:val="22"/>
          <w:szCs w:val="22"/>
        </w:rPr>
        <w:t xml:space="preserve"> cuando la </w:t>
      </w:r>
      <w:proofErr w:type="spellStart"/>
      <w:r w:rsidRPr="00CA1E3A">
        <w:rPr>
          <w:rFonts w:asciiTheme="minorHAnsi" w:hAnsiTheme="minorHAnsi" w:cstheme="minorHAnsi"/>
          <w:i/>
          <w:iCs/>
          <w:sz w:val="22"/>
          <w:szCs w:val="22"/>
        </w:rPr>
        <w:t>Alcaldpía</w:t>
      </w:r>
      <w:proofErr w:type="spellEnd"/>
      <w:r w:rsidRPr="00CA1E3A">
        <w:rPr>
          <w:rFonts w:asciiTheme="minorHAnsi" w:hAnsiTheme="minorHAnsi" w:cstheme="minorHAnsi"/>
          <w:i/>
          <w:iCs/>
          <w:sz w:val="22"/>
          <w:szCs w:val="22"/>
        </w:rPr>
        <w:t xml:space="preserve"> de Pereira conocía que sobre este bien inmueble pesaba una medida policiva correctiva por el posible colapso de la vivienda, situación sustancialmente diferente a la que fue manifestada y en la que se hacía referencia a conductas delictivas por comercialización y consumo de estupefacientes.</w:t>
      </w:r>
    </w:p>
    <w:p w14:paraId="50591DA6" w14:textId="77777777" w:rsidR="000D4C65" w:rsidRDefault="000D4C65" w:rsidP="00CA1E3A">
      <w:pPr>
        <w:ind w:right="51"/>
        <w:jc w:val="both"/>
        <w:rPr>
          <w:rFonts w:asciiTheme="minorHAnsi" w:hAnsiTheme="minorHAnsi" w:cstheme="minorHAnsi"/>
          <w:i/>
          <w:iCs/>
          <w:sz w:val="22"/>
          <w:szCs w:val="22"/>
        </w:rPr>
      </w:pPr>
      <w:r>
        <w:rPr>
          <w:rFonts w:asciiTheme="minorHAnsi" w:hAnsiTheme="minorHAnsi" w:cstheme="minorHAnsi"/>
          <w:i/>
          <w:iCs/>
          <w:sz w:val="22"/>
          <w:szCs w:val="22"/>
        </w:rPr>
        <w:t xml:space="preserve">2.7 </w:t>
      </w:r>
      <w:r w:rsidR="00CA1E3A" w:rsidRPr="00CA1E3A">
        <w:rPr>
          <w:rFonts w:asciiTheme="minorHAnsi" w:hAnsiTheme="minorHAnsi" w:cstheme="minorHAnsi"/>
          <w:i/>
          <w:iCs/>
          <w:sz w:val="22"/>
          <w:szCs w:val="22"/>
        </w:rPr>
        <w:t xml:space="preserve">La vivienda antes mencionada fue demolida en presencia del </w:t>
      </w:r>
      <w:proofErr w:type="gramStart"/>
      <w:r w:rsidR="00CA1E3A" w:rsidRPr="00CA1E3A">
        <w:rPr>
          <w:rFonts w:asciiTheme="minorHAnsi" w:hAnsiTheme="minorHAnsi" w:cstheme="minorHAnsi"/>
          <w:i/>
          <w:iCs/>
          <w:sz w:val="22"/>
          <w:szCs w:val="22"/>
        </w:rPr>
        <w:t>Ministro</w:t>
      </w:r>
      <w:proofErr w:type="gramEnd"/>
      <w:r w:rsidR="00CA1E3A" w:rsidRPr="00CA1E3A">
        <w:rPr>
          <w:rFonts w:asciiTheme="minorHAnsi" w:hAnsiTheme="minorHAnsi" w:cstheme="minorHAnsi"/>
          <w:i/>
          <w:iCs/>
          <w:sz w:val="22"/>
          <w:szCs w:val="22"/>
        </w:rPr>
        <w:t xml:space="preserve"> de Defensa, el entonces Alcalde de Pereira y varios integrantes de la Policía Nacional, así como de los medios de comunicación convocados, siendo sellada para evitar el ingreso de habitantes de calle y mostrada como un parte de victoria ante la delincuencia por expendio y consumo de estupefacientes. </w:t>
      </w:r>
    </w:p>
    <w:p w14:paraId="10971099" w14:textId="77777777" w:rsidR="000D4C65" w:rsidRDefault="000D4C65" w:rsidP="00CA1E3A">
      <w:pPr>
        <w:ind w:right="51"/>
        <w:jc w:val="both"/>
        <w:rPr>
          <w:rFonts w:asciiTheme="minorHAnsi" w:hAnsiTheme="minorHAnsi" w:cstheme="minorHAnsi"/>
          <w:i/>
          <w:iCs/>
          <w:sz w:val="22"/>
          <w:szCs w:val="22"/>
        </w:rPr>
      </w:pPr>
      <w:r>
        <w:rPr>
          <w:rFonts w:asciiTheme="minorHAnsi" w:hAnsiTheme="minorHAnsi" w:cstheme="minorHAnsi"/>
          <w:i/>
          <w:iCs/>
          <w:sz w:val="22"/>
          <w:szCs w:val="22"/>
        </w:rPr>
        <w:t xml:space="preserve">2.8 </w:t>
      </w:r>
      <w:r w:rsidR="00CA1E3A" w:rsidRPr="00CA1E3A">
        <w:rPr>
          <w:rFonts w:asciiTheme="minorHAnsi" w:hAnsiTheme="minorHAnsi" w:cstheme="minorHAnsi"/>
          <w:i/>
          <w:iCs/>
          <w:sz w:val="22"/>
          <w:szCs w:val="22"/>
        </w:rPr>
        <w:t xml:space="preserve">A raíz de las afirmaciones realizadas por el señor </w:t>
      </w:r>
      <w:proofErr w:type="gramStart"/>
      <w:r w:rsidR="00CA1E3A" w:rsidRPr="00CA1E3A">
        <w:rPr>
          <w:rFonts w:asciiTheme="minorHAnsi" w:hAnsiTheme="minorHAnsi" w:cstheme="minorHAnsi"/>
          <w:i/>
          <w:iCs/>
          <w:sz w:val="22"/>
          <w:szCs w:val="22"/>
        </w:rPr>
        <w:t>Ministro</w:t>
      </w:r>
      <w:proofErr w:type="gramEnd"/>
      <w:r w:rsidR="00CA1E3A" w:rsidRPr="00CA1E3A">
        <w:rPr>
          <w:rFonts w:asciiTheme="minorHAnsi" w:hAnsiTheme="minorHAnsi" w:cstheme="minorHAnsi"/>
          <w:i/>
          <w:iCs/>
          <w:sz w:val="22"/>
          <w:szCs w:val="22"/>
        </w:rPr>
        <w:t xml:space="preserve"> de la Defensa Nacional y el Alcalde de la ciudad de Pereira, los integrantes de la familia que habitaba en dicho inmueble, recibieron amenazas contra su vida por parte de grupos al margen de la ley, quienes manifestaron que se estaba realizando un expendio de drogas “sin su autorización”, pues es bien sabido del manejo de negocios de microtráfico por parte de esta clase de grupos. </w:t>
      </w:r>
    </w:p>
    <w:p w14:paraId="243E189E" w14:textId="77777777" w:rsidR="000D4C65" w:rsidRDefault="000D4C65" w:rsidP="00CA1E3A">
      <w:pPr>
        <w:ind w:right="51"/>
        <w:jc w:val="both"/>
        <w:rPr>
          <w:rFonts w:asciiTheme="minorHAnsi" w:hAnsiTheme="minorHAnsi" w:cstheme="minorHAnsi"/>
          <w:i/>
          <w:iCs/>
          <w:sz w:val="22"/>
          <w:szCs w:val="22"/>
        </w:rPr>
      </w:pPr>
      <w:r>
        <w:rPr>
          <w:rFonts w:asciiTheme="minorHAnsi" w:hAnsiTheme="minorHAnsi" w:cstheme="minorHAnsi"/>
          <w:i/>
          <w:iCs/>
          <w:sz w:val="22"/>
          <w:szCs w:val="22"/>
        </w:rPr>
        <w:t xml:space="preserve">2.9 </w:t>
      </w:r>
      <w:r w:rsidR="00CA1E3A" w:rsidRPr="00CA1E3A">
        <w:rPr>
          <w:rFonts w:asciiTheme="minorHAnsi" w:hAnsiTheme="minorHAnsi" w:cstheme="minorHAnsi"/>
          <w:i/>
          <w:iCs/>
          <w:sz w:val="22"/>
          <w:szCs w:val="22"/>
        </w:rPr>
        <w:t xml:space="preserve">Días después de la demolición del inmueble, salió a la luz pública a través de medios de comunicación, que lo ocurrido se trataba de un “montaje” orquestado por las entidades demandadas y que en el inmueble no se realizaban las actividades divulgadas en la rueda de prensa convocada. </w:t>
      </w:r>
    </w:p>
    <w:p w14:paraId="496AD058" w14:textId="77777777" w:rsidR="000D4C65" w:rsidRDefault="00CA1E3A" w:rsidP="00CA1E3A">
      <w:pPr>
        <w:ind w:right="51"/>
        <w:jc w:val="both"/>
        <w:rPr>
          <w:rFonts w:asciiTheme="minorHAnsi" w:hAnsiTheme="minorHAnsi" w:cstheme="minorHAnsi"/>
          <w:i/>
          <w:iCs/>
          <w:sz w:val="22"/>
          <w:szCs w:val="22"/>
        </w:rPr>
      </w:pPr>
      <w:r w:rsidRPr="00CA1E3A">
        <w:rPr>
          <w:rFonts w:asciiTheme="minorHAnsi" w:hAnsiTheme="minorHAnsi" w:cstheme="minorHAnsi"/>
          <w:i/>
          <w:iCs/>
          <w:sz w:val="22"/>
          <w:szCs w:val="22"/>
        </w:rPr>
        <w:t xml:space="preserve">2.10. Con base en esas revelaciones públicas, la Oficina de Control Disciplinario de la Policía Metropolitana de Pereira, de oficio, </w:t>
      </w:r>
      <w:proofErr w:type="spellStart"/>
      <w:r w:rsidRPr="00CA1E3A">
        <w:rPr>
          <w:rFonts w:asciiTheme="minorHAnsi" w:hAnsiTheme="minorHAnsi" w:cstheme="minorHAnsi"/>
          <w:i/>
          <w:iCs/>
          <w:sz w:val="22"/>
          <w:szCs w:val="22"/>
        </w:rPr>
        <w:t>aperturó</w:t>
      </w:r>
      <w:proofErr w:type="spellEnd"/>
      <w:r w:rsidRPr="00CA1E3A">
        <w:rPr>
          <w:rFonts w:asciiTheme="minorHAnsi" w:hAnsiTheme="minorHAnsi" w:cstheme="minorHAnsi"/>
          <w:i/>
          <w:iCs/>
          <w:sz w:val="22"/>
          <w:szCs w:val="22"/>
        </w:rPr>
        <w:t xml:space="preserve"> una indagación preliminar, bajo el radicado SIED2D EE-MEPER-2022-65, la cual fue remitida por competencia a la Inspección General de la Policía Nacional de Bogotá. </w:t>
      </w:r>
    </w:p>
    <w:p w14:paraId="007F2110" w14:textId="77777777" w:rsidR="000D4C65" w:rsidRDefault="00CA1E3A" w:rsidP="00CA1E3A">
      <w:pPr>
        <w:ind w:right="51"/>
        <w:jc w:val="both"/>
        <w:rPr>
          <w:rFonts w:asciiTheme="minorHAnsi" w:hAnsiTheme="minorHAnsi" w:cstheme="minorHAnsi"/>
          <w:i/>
          <w:iCs/>
          <w:sz w:val="22"/>
          <w:szCs w:val="22"/>
        </w:rPr>
      </w:pPr>
      <w:r w:rsidRPr="00CA1E3A">
        <w:rPr>
          <w:rFonts w:asciiTheme="minorHAnsi" w:hAnsiTheme="minorHAnsi" w:cstheme="minorHAnsi"/>
          <w:i/>
          <w:iCs/>
          <w:sz w:val="22"/>
          <w:szCs w:val="22"/>
        </w:rPr>
        <w:t xml:space="preserve">2.11. Al mismo tiempo, se inició la investigación de carácter penal por los mencionados hechos, la cual se encuentra a cargo del Juzgado 167 Penal Militar de la ciudad de Pereira. </w:t>
      </w:r>
    </w:p>
    <w:p w14:paraId="0CFC0C19" w14:textId="77777777" w:rsidR="000D4C65" w:rsidRDefault="00CA1E3A" w:rsidP="00CA1E3A">
      <w:pPr>
        <w:ind w:right="51"/>
        <w:jc w:val="both"/>
        <w:rPr>
          <w:rFonts w:asciiTheme="minorHAnsi" w:hAnsiTheme="minorHAnsi" w:cstheme="minorHAnsi"/>
          <w:i/>
          <w:iCs/>
          <w:sz w:val="22"/>
          <w:szCs w:val="22"/>
        </w:rPr>
      </w:pPr>
      <w:r w:rsidRPr="00CA1E3A">
        <w:rPr>
          <w:rFonts w:asciiTheme="minorHAnsi" w:hAnsiTheme="minorHAnsi" w:cstheme="minorHAnsi"/>
          <w:i/>
          <w:iCs/>
          <w:sz w:val="22"/>
          <w:szCs w:val="22"/>
        </w:rPr>
        <w:t xml:space="preserve">Allí se citaron a diligencias de versión libre, entre ellas la del Mayor de la Policía Wilmar Delgado Herrera43 las cuales reposan en su totalidad en el expediente penal militar, donde se evidencia como desde la primera esfera de mando de la Policía de Pereira se dio la orden de encontrar un bien para demoler que cumpliera con los requisitos para el plan “1.000 actividades contra el microtráfico” </w:t>
      </w:r>
    </w:p>
    <w:p w14:paraId="74F57A79" w14:textId="77777777" w:rsidR="000D4C65" w:rsidRDefault="00CA1E3A" w:rsidP="00CA1E3A">
      <w:pPr>
        <w:ind w:right="51"/>
        <w:jc w:val="both"/>
        <w:rPr>
          <w:rFonts w:asciiTheme="minorHAnsi" w:hAnsiTheme="minorHAnsi" w:cstheme="minorHAnsi"/>
          <w:i/>
          <w:iCs/>
          <w:sz w:val="22"/>
          <w:szCs w:val="22"/>
        </w:rPr>
      </w:pPr>
      <w:r w:rsidRPr="00CA1E3A">
        <w:rPr>
          <w:rFonts w:asciiTheme="minorHAnsi" w:hAnsiTheme="minorHAnsi" w:cstheme="minorHAnsi"/>
          <w:i/>
          <w:iCs/>
          <w:sz w:val="22"/>
          <w:szCs w:val="22"/>
        </w:rPr>
        <w:t xml:space="preserve">2.12. Se evidencia la premura con la que las autoridades de Policía estaban en las </w:t>
      </w:r>
      <w:proofErr w:type="spellStart"/>
      <w:r w:rsidRPr="00CA1E3A">
        <w:rPr>
          <w:rFonts w:asciiTheme="minorHAnsi" w:hAnsiTheme="minorHAnsi" w:cstheme="minorHAnsi"/>
          <w:i/>
          <w:iCs/>
          <w:sz w:val="22"/>
          <w:szCs w:val="22"/>
        </w:rPr>
        <w:t>busqueda</w:t>
      </w:r>
      <w:proofErr w:type="spellEnd"/>
      <w:r w:rsidRPr="00CA1E3A">
        <w:rPr>
          <w:rFonts w:asciiTheme="minorHAnsi" w:hAnsiTheme="minorHAnsi" w:cstheme="minorHAnsi"/>
          <w:i/>
          <w:iCs/>
          <w:sz w:val="22"/>
          <w:szCs w:val="22"/>
        </w:rPr>
        <w:t xml:space="preserve"> de un bien inmueble para demoler y poder cumplir con la orden asignada para mostrar resultados </w:t>
      </w:r>
      <w:proofErr w:type="spellStart"/>
      <w:r w:rsidRPr="00CA1E3A">
        <w:rPr>
          <w:rFonts w:asciiTheme="minorHAnsi" w:hAnsiTheme="minorHAnsi" w:cstheme="minorHAnsi"/>
          <w:i/>
          <w:iCs/>
          <w:sz w:val="22"/>
          <w:szCs w:val="22"/>
        </w:rPr>
        <w:t>prositivos</w:t>
      </w:r>
      <w:proofErr w:type="spellEnd"/>
      <w:r w:rsidRPr="00CA1E3A">
        <w:rPr>
          <w:rFonts w:asciiTheme="minorHAnsi" w:hAnsiTheme="minorHAnsi" w:cstheme="minorHAnsi"/>
          <w:i/>
          <w:iCs/>
          <w:sz w:val="22"/>
          <w:szCs w:val="22"/>
        </w:rPr>
        <w:t xml:space="preserve">. Por su parte el </w:t>
      </w:r>
      <w:proofErr w:type="spellStart"/>
      <w:r w:rsidRPr="00CA1E3A">
        <w:rPr>
          <w:rFonts w:asciiTheme="minorHAnsi" w:hAnsiTheme="minorHAnsi" w:cstheme="minorHAnsi"/>
          <w:i/>
          <w:iCs/>
          <w:sz w:val="22"/>
          <w:szCs w:val="22"/>
        </w:rPr>
        <w:t>Muncipio</w:t>
      </w:r>
      <w:proofErr w:type="spellEnd"/>
      <w:r w:rsidRPr="00CA1E3A">
        <w:rPr>
          <w:rFonts w:asciiTheme="minorHAnsi" w:hAnsiTheme="minorHAnsi" w:cstheme="minorHAnsi"/>
          <w:i/>
          <w:iCs/>
          <w:sz w:val="22"/>
          <w:szCs w:val="22"/>
        </w:rPr>
        <w:t xml:space="preserve"> de Pereira por intermedio del Inspector 15 de Policía, se encargó de referir el respectivo bien. Así entonces, se empieza a fabricar el operativo con todos los requerimientos de </w:t>
      </w:r>
      <w:proofErr w:type="spellStart"/>
      <w:r w:rsidRPr="00CA1E3A">
        <w:rPr>
          <w:rFonts w:asciiTheme="minorHAnsi" w:hAnsiTheme="minorHAnsi" w:cstheme="minorHAnsi"/>
          <w:i/>
          <w:iCs/>
          <w:sz w:val="22"/>
          <w:szCs w:val="22"/>
        </w:rPr>
        <w:t>logistica</w:t>
      </w:r>
      <w:proofErr w:type="spellEnd"/>
      <w:r w:rsidRPr="00CA1E3A">
        <w:rPr>
          <w:rFonts w:asciiTheme="minorHAnsi" w:hAnsiTheme="minorHAnsi" w:cstheme="minorHAnsi"/>
          <w:i/>
          <w:iCs/>
          <w:sz w:val="22"/>
          <w:szCs w:val="22"/>
        </w:rPr>
        <w:t xml:space="preserve"> y seguridad necesarios. Tenía el Inspector </w:t>
      </w:r>
      <w:proofErr w:type="gramStart"/>
      <w:r w:rsidRPr="00CA1E3A">
        <w:rPr>
          <w:rFonts w:asciiTheme="minorHAnsi" w:hAnsiTheme="minorHAnsi" w:cstheme="minorHAnsi"/>
          <w:i/>
          <w:iCs/>
          <w:sz w:val="22"/>
          <w:szCs w:val="22"/>
        </w:rPr>
        <w:t>Quince conocimiento pleno</w:t>
      </w:r>
      <w:proofErr w:type="gramEnd"/>
      <w:r w:rsidRPr="00CA1E3A">
        <w:rPr>
          <w:rFonts w:asciiTheme="minorHAnsi" w:hAnsiTheme="minorHAnsi" w:cstheme="minorHAnsi"/>
          <w:i/>
          <w:iCs/>
          <w:sz w:val="22"/>
          <w:szCs w:val="22"/>
        </w:rPr>
        <w:t xml:space="preserve"> de que el bien se pretendía demoler por amenaza inminente de ruina pero no por ser un mito de inseguridad por expendio y consumo de estupefacientes, lo cual declaró el Mayor Wilmar Delgado Herrera en diligencia de </w:t>
      </w:r>
      <w:proofErr w:type="spellStart"/>
      <w:r w:rsidRPr="00CA1E3A">
        <w:rPr>
          <w:rFonts w:asciiTheme="minorHAnsi" w:hAnsiTheme="minorHAnsi" w:cstheme="minorHAnsi"/>
          <w:i/>
          <w:iCs/>
          <w:sz w:val="22"/>
          <w:szCs w:val="22"/>
        </w:rPr>
        <w:t>version</w:t>
      </w:r>
      <w:proofErr w:type="spellEnd"/>
      <w:r w:rsidRPr="00CA1E3A">
        <w:rPr>
          <w:rFonts w:asciiTheme="minorHAnsi" w:hAnsiTheme="minorHAnsi" w:cstheme="minorHAnsi"/>
          <w:i/>
          <w:iCs/>
          <w:sz w:val="22"/>
          <w:szCs w:val="22"/>
        </w:rPr>
        <w:t xml:space="preserve"> libre, así: </w:t>
      </w:r>
    </w:p>
    <w:p w14:paraId="34A91C34" w14:textId="77777777" w:rsidR="000D4C65" w:rsidRDefault="00CA1E3A" w:rsidP="00CA1E3A">
      <w:pPr>
        <w:ind w:right="51"/>
        <w:jc w:val="both"/>
        <w:rPr>
          <w:rFonts w:asciiTheme="minorHAnsi" w:hAnsiTheme="minorHAnsi" w:cstheme="minorHAnsi"/>
          <w:i/>
          <w:iCs/>
          <w:sz w:val="22"/>
          <w:szCs w:val="22"/>
        </w:rPr>
      </w:pPr>
      <w:r w:rsidRPr="00CA1E3A">
        <w:rPr>
          <w:rFonts w:asciiTheme="minorHAnsi" w:hAnsiTheme="minorHAnsi" w:cstheme="minorHAnsi"/>
          <w:i/>
          <w:iCs/>
          <w:sz w:val="22"/>
          <w:szCs w:val="22"/>
        </w:rPr>
        <w:t xml:space="preserve">2.13. Una vez ubicado el inmueble, la Policía Nacional, despliega todo su potencial operativo para crear el montaje que serviría de base al falso positivo. En diligencia de versión libre rendida por la Subteniente Luisa </w:t>
      </w:r>
      <w:proofErr w:type="spellStart"/>
      <w:r w:rsidRPr="00CA1E3A">
        <w:rPr>
          <w:rFonts w:asciiTheme="minorHAnsi" w:hAnsiTheme="minorHAnsi" w:cstheme="minorHAnsi"/>
          <w:i/>
          <w:iCs/>
          <w:sz w:val="22"/>
          <w:szCs w:val="22"/>
        </w:rPr>
        <w:t>Maria</w:t>
      </w:r>
      <w:proofErr w:type="spellEnd"/>
      <w:r w:rsidRPr="00CA1E3A">
        <w:rPr>
          <w:rFonts w:asciiTheme="minorHAnsi" w:hAnsiTheme="minorHAnsi" w:cstheme="minorHAnsi"/>
          <w:i/>
          <w:iCs/>
          <w:sz w:val="22"/>
          <w:szCs w:val="22"/>
        </w:rPr>
        <w:t xml:space="preserve"> Mora Rincon45, se puede establecer como el señor Armando Sánchez y Carlos Andrés Sánchez, hijo y nieto de la propietaria del inmueble (</w:t>
      </w:r>
      <w:proofErr w:type="spellStart"/>
      <w:r w:rsidRPr="00CA1E3A">
        <w:rPr>
          <w:rFonts w:asciiTheme="minorHAnsi" w:hAnsiTheme="minorHAnsi" w:cstheme="minorHAnsi"/>
          <w:i/>
          <w:iCs/>
          <w:sz w:val="22"/>
          <w:szCs w:val="22"/>
        </w:rPr>
        <w:t>Sra</w:t>
      </w:r>
      <w:proofErr w:type="spellEnd"/>
      <w:r w:rsidRPr="00CA1E3A">
        <w:rPr>
          <w:rFonts w:asciiTheme="minorHAnsi" w:hAnsiTheme="minorHAnsi" w:cstheme="minorHAnsi"/>
          <w:i/>
          <w:iCs/>
          <w:sz w:val="22"/>
          <w:szCs w:val="22"/>
        </w:rPr>
        <w:t xml:space="preserve"> Teresa Sánchez Jaramillo), prestan ayuda y </w:t>
      </w:r>
      <w:proofErr w:type="spellStart"/>
      <w:r w:rsidRPr="00CA1E3A">
        <w:rPr>
          <w:rFonts w:asciiTheme="minorHAnsi" w:hAnsiTheme="minorHAnsi" w:cstheme="minorHAnsi"/>
          <w:i/>
          <w:iCs/>
          <w:sz w:val="22"/>
          <w:szCs w:val="22"/>
        </w:rPr>
        <w:t>colaboracion</w:t>
      </w:r>
      <w:proofErr w:type="spellEnd"/>
      <w:r w:rsidRPr="00CA1E3A">
        <w:rPr>
          <w:rFonts w:asciiTheme="minorHAnsi" w:hAnsiTheme="minorHAnsi" w:cstheme="minorHAnsi"/>
          <w:i/>
          <w:iCs/>
          <w:sz w:val="22"/>
          <w:szCs w:val="22"/>
        </w:rPr>
        <w:t xml:space="preserve"> a la Policía permitiendo el ingreso de la </w:t>
      </w:r>
      <w:proofErr w:type="gramStart"/>
      <w:r w:rsidRPr="00CA1E3A">
        <w:rPr>
          <w:rFonts w:asciiTheme="minorHAnsi" w:hAnsiTheme="minorHAnsi" w:cstheme="minorHAnsi"/>
          <w:i/>
          <w:iCs/>
          <w:sz w:val="22"/>
          <w:szCs w:val="22"/>
        </w:rPr>
        <w:t>autoridad pública</w:t>
      </w:r>
      <w:proofErr w:type="gramEnd"/>
      <w:r w:rsidRPr="00CA1E3A">
        <w:rPr>
          <w:rFonts w:asciiTheme="minorHAnsi" w:hAnsiTheme="minorHAnsi" w:cstheme="minorHAnsi"/>
          <w:i/>
          <w:iCs/>
          <w:sz w:val="22"/>
          <w:szCs w:val="22"/>
        </w:rPr>
        <w:t xml:space="preserve"> al inmueble que se encontraba deshabitado, en </w:t>
      </w:r>
      <w:r w:rsidRPr="00CA1E3A">
        <w:rPr>
          <w:rFonts w:asciiTheme="minorHAnsi" w:hAnsiTheme="minorHAnsi" w:cstheme="minorHAnsi"/>
          <w:i/>
          <w:iCs/>
          <w:sz w:val="22"/>
          <w:szCs w:val="22"/>
        </w:rPr>
        <w:lastRenderedPageBreak/>
        <w:t xml:space="preserve">aras de lo que creían era una colaboración frente al procedimiento normal para adelantar la </w:t>
      </w:r>
      <w:proofErr w:type="spellStart"/>
      <w:r w:rsidRPr="00CA1E3A">
        <w:rPr>
          <w:rFonts w:asciiTheme="minorHAnsi" w:hAnsiTheme="minorHAnsi" w:cstheme="minorHAnsi"/>
          <w:i/>
          <w:iCs/>
          <w:sz w:val="22"/>
          <w:szCs w:val="22"/>
        </w:rPr>
        <w:t>demolicion</w:t>
      </w:r>
      <w:proofErr w:type="spellEnd"/>
      <w:r w:rsidRPr="00CA1E3A">
        <w:rPr>
          <w:rFonts w:asciiTheme="minorHAnsi" w:hAnsiTheme="minorHAnsi" w:cstheme="minorHAnsi"/>
          <w:i/>
          <w:iCs/>
          <w:sz w:val="22"/>
          <w:szCs w:val="22"/>
        </w:rPr>
        <w:t xml:space="preserve"> por amenaza de ruina. Al respecto se lee: </w:t>
      </w:r>
    </w:p>
    <w:p w14:paraId="163A4137" w14:textId="77777777" w:rsidR="000D4C65" w:rsidRDefault="00CA1E3A" w:rsidP="00CA1E3A">
      <w:pPr>
        <w:ind w:right="51"/>
        <w:jc w:val="both"/>
        <w:rPr>
          <w:rFonts w:asciiTheme="minorHAnsi" w:hAnsiTheme="minorHAnsi" w:cstheme="minorHAnsi"/>
          <w:i/>
          <w:iCs/>
          <w:sz w:val="22"/>
          <w:szCs w:val="22"/>
        </w:rPr>
      </w:pPr>
      <w:r w:rsidRPr="00CA1E3A">
        <w:rPr>
          <w:rFonts w:asciiTheme="minorHAnsi" w:hAnsiTheme="minorHAnsi" w:cstheme="minorHAnsi"/>
          <w:i/>
          <w:iCs/>
          <w:sz w:val="22"/>
          <w:szCs w:val="22"/>
        </w:rPr>
        <w:t xml:space="preserve">2.14. De igual manera en la </w:t>
      </w:r>
      <w:proofErr w:type="spellStart"/>
      <w:r w:rsidRPr="00CA1E3A">
        <w:rPr>
          <w:rFonts w:asciiTheme="minorHAnsi" w:hAnsiTheme="minorHAnsi" w:cstheme="minorHAnsi"/>
          <w:i/>
          <w:iCs/>
          <w:sz w:val="22"/>
          <w:szCs w:val="22"/>
        </w:rPr>
        <w:t>declaracion</w:t>
      </w:r>
      <w:proofErr w:type="spellEnd"/>
      <w:r w:rsidRPr="00CA1E3A">
        <w:rPr>
          <w:rFonts w:asciiTheme="minorHAnsi" w:hAnsiTheme="minorHAnsi" w:cstheme="minorHAnsi"/>
          <w:i/>
          <w:iCs/>
          <w:sz w:val="22"/>
          <w:szCs w:val="22"/>
        </w:rPr>
        <w:t xml:space="preserve"> rendida por el Patrullero David Fernando </w:t>
      </w:r>
      <w:proofErr w:type="spellStart"/>
      <w:r w:rsidRPr="00CA1E3A">
        <w:rPr>
          <w:rFonts w:asciiTheme="minorHAnsi" w:hAnsiTheme="minorHAnsi" w:cstheme="minorHAnsi"/>
          <w:i/>
          <w:iCs/>
          <w:sz w:val="22"/>
          <w:szCs w:val="22"/>
        </w:rPr>
        <w:t>Hernandez</w:t>
      </w:r>
      <w:proofErr w:type="spellEnd"/>
      <w:r w:rsidRPr="00CA1E3A">
        <w:rPr>
          <w:rFonts w:asciiTheme="minorHAnsi" w:hAnsiTheme="minorHAnsi" w:cstheme="minorHAnsi"/>
          <w:i/>
          <w:iCs/>
          <w:sz w:val="22"/>
          <w:szCs w:val="22"/>
        </w:rPr>
        <w:t xml:space="preserve"> Loaiza46, se evidencia como una vez permitido el ingreso al inmueble y tomadas las fotografías, un </w:t>
      </w:r>
      <w:proofErr w:type="gramStart"/>
      <w:r w:rsidRPr="00CA1E3A">
        <w:rPr>
          <w:rFonts w:asciiTheme="minorHAnsi" w:hAnsiTheme="minorHAnsi" w:cstheme="minorHAnsi"/>
          <w:i/>
          <w:iCs/>
          <w:sz w:val="22"/>
          <w:szCs w:val="22"/>
        </w:rPr>
        <w:t>Coronel</w:t>
      </w:r>
      <w:proofErr w:type="gramEnd"/>
      <w:r w:rsidRPr="00CA1E3A">
        <w:rPr>
          <w:rFonts w:asciiTheme="minorHAnsi" w:hAnsiTheme="minorHAnsi" w:cstheme="minorHAnsi"/>
          <w:i/>
          <w:iCs/>
          <w:sz w:val="22"/>
          <w:szCs w:val="22"/>
        </w:rPr>
        <w:t xml:space="preserve"> de la Institución le indica que esas imágenes debían cambiarse por </w:t>
      </w:r>
      <w:proofErr w:type="spellStart"/>
      <w:r w:rsidRPr="00CA1E3A">
        <w:rPr>
          <w:rFonts w:asciiTheme="minorHAnsi" w:hAnsiTheme="minorHAnsi" w:cstheme="minorHAnsi"/>
          <w:i/>
          <w:iCs/>
          <w:sz w:val="22"/>
          <w:szCs w:val="22"/>
        </w:rPr>
        <w:t>ordenes</w:t>
      </w:r>
      <w:proofErr w:type="spellEnd"/>
      <w:r w:rsidRPr="00CA1E3A">
        <w:rPr>
          <w:rFonts w:asciiTheme="minorHAnsi" w:hAnsiTheme="minorHAnsi" w:cstheme="minorHAnsi"/>
          <w:i/>
          <w:iCs/>
          <w:sz w:val="22"/>
          <w:szCs w:val="22"/>
        </w:rPr>
        <w:t xml:space="preserve"> de funcionarios de la DIJIN, y empezaron a grabar videos con personas que simulaban consumir </w:t>
      </w:r>
      <w:proofErr w:type="spellStart"/>
      <w:r w:rsidRPr="00CA1E3A">
        <w:rPr>
          <w:rFonts w:asciiTheme="minorHAnsi" w:hAnsiTheme="minorHAnsi" w:cstheme="minorHAnsi"/>
          <w:i/>
          <w:iCs/>
          <w:sz w:val="22"/>
          <w:szCs w:val="22"/>
        </w:rPr>
        <w:t>stupefacientes</w:t>
      </w:r>
      <w:proofErr w:type="spellEnd"/>
      <w:r w:rsidRPr="00CA1E3A">
        <w:rPr>
          <w:rFonts w:asciiTheme="minorHAnsi" w:hAnsiTheme="minorHAnsi" w:cstheme="minorHAnsi"/>
          <w:i/>
          <w:iCs/>
          <w:sz w:val="22"/>
          <w:szCs w:val="22"/>
        </w:rPr>
        <w:t xml:space="preserve"> pero que nunca lo hicieron dentro del lugar. </w:t>
      </w:r>
    </w:p>
    <w:p w14:paraId="600E614E" w14:textId="77777777" w:rsidR="000D4C65" w:rsidRDefault="00CA1E3A" w:rsidP="00CA1E3A">
      <w:pPr>
        <w:ind w:right="51"/>
        <w:jc w:val="both"/>
        <w:rPr>
          <w:rFonts w:asciiTheme="minorHAnsi" w:hAnsiTheme="minorHAnsi" w:cstheme="minorHAnsi"/>
          <w:i/>
          <w:iCs/>
          <w:sz w:val="22"/>
          <w:szCs w:val="22"/>
        </w:rPr>
      </w:pPr>
      <w:r w:rsidRPr="00CA1E3A">
        <w:rPr>
          <w:rFonts w:asciiTheme="minorHAnsi" w:hAnsiTheme="minorHAnsi" w:cstheme="minorHAnsi"/>
          <w:i/>
          <w:iCs/>
          <w:sz w:val="22"/>
          <w:szCs w:val="22"/>
        </w:rPr>
        <w:t xml:space="preserve">2.15. En la misma </w:t>
      </w:r>
      <w:proofErr w:type="spellStart"/>
      <w:r w:rsidRPr="00CA1E3A">
        <w:rPr>
          <w:rFonts w:asciiTheme="minorHAnsi" w:hAnsiTheme="minorHAnsi" w:cstheme="minorHAnsi"/>
          <w:i/>
          <w:iCs/>
          <w:sz w:val="22"/>
          <w:szCs w:val="22"/>
        </w:rPr>
        <w:t>declaracion</w:t>
      </w:r>
      <w:proofErr w:type="spellEnd"/>
      <w:r w:rsidRPr="00CA1E3A">
        <w:rPr>
          <w:rFonts w:asciiTheme="minorHAnsi" w:hAnsiTheme="minorHAnsi" w:cstheme="minorHAnsi"/>
          <w:i/>
          <w:iCs/>
          <w:sz w:val="22"/>
          <w:szCs w:val="22"/>
        </w:rPr>
        <w:t xml:space="preserve"> se indica como funcionarios de la SIJIN Y DIJIN llevaron al inmueble habitantes de calle para que SIMULARAN el consumo de estupefacientes dentro de la vivienda, procediendo a configurar el montaje en el afán de presentar resultados positivos ante los altos mandos. </w:t>
      </w:r>
    </w:p>
    <w:p w14:paraId="7F4CBBEC" w14:textId="77777777" w:rsidR="000D4C65" w:rsidRDefault="00CA1E3A" w:rsidP="00CA1E3A">
      <w:pPr>
        <w:ind w:right="51"/>
        <w:jc w:val="both"/>
        <w:rPr>
          <w:rFonts w:asciiTheme="minorHAnsi" w:hAnsiTheme="minorHAnsi" w:cstheme="minorHAnsi"/>
          <w:i/>
          <w:iCs/>
          <w:sz w:val="22"/>
          <w:szCs w:val="22"/>
        </w:rPr>
      </w:pPr>
      <w:r w:rsidRPr="00CA1E3A">
        <w:rPr>
          <w:rFonts w:asciiTheme="minorHAnsi" w:hAnsiTheme="minorHAnsi" w:cstheme="minorHAnsi"/>
          <w:i/>
          <w:iCs/>
          <w:sz w:val="22"/>
          <w:szCs w:val="22"/>
        </w:rPr>
        <w:t xml:space="preserve">2.16. Para el día 30 de marzo de 2022, una vez dado a conocer el montaje por medios de comunicación, el Alcalde Municipal de Pereira para la época de los hechos, en rueda de prensa ofreció disculpas públicas y condenó las falsas informaciones sobre el inmueble demolido y la afectación a sus propietarios, por lo cual solicitó la investigación y el retiro del comandante de la Policía Metropolitana de Pereira, pese a que conocía que el inmueble era objeto de un proceso policivo adelantado en su administración por amenaza de ruina pero en ningún momento por hechos delictivos. </w:t>
      </w:r>
    </w:p>
    <w:p w14:paraId="6F40E198" w14:textId="77777777" w:rsidR="000D4C65" w:rsidRDefault="00CA1E3A" w:rsidP="00CA1E3A">
      <w:pPr>
        <w:ind w:right="51"/>
        <w:jc w:val="both"/>
        <w:rPr>
          <w:rFonts w:asciiTheme="minorHAnsi" w:hAnsiTheme="minorHAnsi" w:cstheme="minorHAnsi"/>
          <w:i/>
          <w:iCs/>
          <w:sz w:val="22"/>
          <w:szCs w:val="22"/>
        </w:rPr>
      </w:pPr>
      <w:r w:rsidRPr="00CA1E3A">
        <w:rPr>
          <w:rFonts w:asciiTheme="minorHAnsi" w:hAnsiTheme="minorHAnsi" w:cstheme="minorHAnsi"/>
          <w:i/>
          <w:iCs/>
          <w:sz w:val="22"/>
          <w:szCs w:val="22"/>
        </w:rPr>
        <w:t xml:space="preserve">2.17. El 2 de abril de 2022 la Dirección Nacional de la Policía Nacional relevó del cargo al </w:t>
      </w:r>
      <w:proofErr w:type="gramStart"/>
      <w:r w:rsidRPr="00CA1E3A">
        <w:rPr>
          <w:rFonts w:asciiTheme="minorHAnsi" w:hAnsiTheme="minorHAnsi" w:cstheme="minorHAnsi"/>
          <w:i/>
          <w:iCs/>
          <w:sz w:val="22"/>
          <w:szCs w:val="22"/>
        </w:rPr>
        <w:t>Comandante</w:t>
      </w:r>
      <w:proofErr w:type="gramEnd"/>
      <w:r w:rsidRPr="00CA1E3A">
        <w:rPr>
          <w:rFonts w:asciiTheme="minorHAnsi" w:hAnsiTheme="minorHAnsi" w:cstheme="minorHAnsi"/>
          <w:i/>
          <w:iCs/>
          <w:sz w:val="22"/>
          <w:szCs w:val="22"/>
        </w:rPr>
        <w:t xml:space="preserve"> de la Policía Metropolitana de Pereira, al Subcomandante y al Comandante operativo, de igual manera a los Jefes de Investigación Judicial de la </w:t>
      </w:r>
      <w:proofErr w:type="spellStart"/>
      <w:r w:rsidRPr="00CA1E3A">
        <w:rPr>
          <w:rFonts w:asciiTheme="minorHAnsi" w:hAnsiTheme="minorHAnsi" w:cstheme="minorHAnsi"/>
          <w:i/>
          <w:iCs/>
          <w:sz w:val="22"/>
          <w:szCs w:val="22"/>
        </w:rPr>
        <w:t>Dijin</w:t>
      </w:r>
      <w:proofErr w:type="spellEnd"/>
      <w:r w:rsidRPr="00CA1E3A">
        <w:rPr>
          <w:rFonts w:asciiTheme="minorHAnsi" w:hAnsiTheme="minorHAnsi" w:cstheme="minorHAnsi"/>
          <w:i/>
          <w:iCs/>
          <w:sz w:val="22"/>
          <w:szCs w:val="22"/>
        </w:rPr>
        <w:t xml:space="preserve"> de la regional de Investigación criminal de la región </w:t>
      </w:r>
      <w:proofErr w:type="spellStart"/>
      <w:r w:rsidRPr="00CA1E3A">
        <w:rPr>
          <w:rFonts w:asciiTheme="minorHAnsi" w:hAnsiTheme="minorHAnsi" w:cstheme="minorHAnsi"/>
          <w:i/>
          <w:iCs/>
          <w:sz w:val="22"/>
          <w:szCs w:val="22"/>
        </w:rPr>
        <w:t>N°</w:t>
      </w:r>
      <w:proofErr w:type="spellEnd"/>
      <w:r w:rsidRPr="00CA1E3A">
        <w:rPr>
          <w:rFonts w:asciiTheme="minorHAnsi" w:hAnsiTheme="minorHAnsi" w:cstheme="minorHAnsi"/>
          <w:i/>
          <w:iCs/>
          <w:sz w:val="22"/>
          <w:szCs w:val="22"/>
        </w:rPr>
        <w:t xml:space="preserve"> 3, al igual que de la seccional de investigación criminal de la Policía Metropolitana de Pereira y al Jefe de Comunicaciones estratégicas de la </w:t>
      </w:r>
      <w:proofErr w:type="spellStart"/>
      <w:r w:rsidRPr="00CA1E3A">
        <w:rPr>
          <w:rFonts w:asciiTheme="minorHAnsi" w:hAnsiTheme="minorHAnsi" w:cstheme="minorHAnsi"/>
          <w:i/>
          <w:iCs/>
          <w:sz w:val="22"/>
          <w:szCs w:val="22"/>
        </w:rPr>
        <w:t>Dijin</w:t>
      </w:r>
      <w:proofErr w:type="spellEnd"/>
      <w:r w:rsidRPr="00CA1E3A">
        <w:rPr>
          <w:rFonts w:asciiTheme="minorHAnsi" w:hAnsiTheme="minorHAnsi" w:cstheme="minorHAnsi"/>
          <w:i/>
          <w:iCs/>
          <w:sz w:val="22"/>
          <w:szCs w:val="22"/>
        </w:rPr>
        <w:t xml:space="preserve">. </w:t>
      </w:r>
    </w:p>
    <w:p w14:paraId="61026B0A" w14:textId="77777777" w:rsidR="000D4C65" w:rsidRDefault="00CA1E3A" w:rsidP="00CA1E3A">
      <w:pPr>
        <w:ind w:right="51"/>
        <w:jc w:val="both"/>
        <w:rPr>
          <w:rFonts w:asciiTheme="minorHAnsi" w:hAnsiTheme="minorHAnsi" w:cstheme="minorHAnsi"/>
          <w:i/>
          <w:iCs/>
          <w:sz w:val="22"/>
          <w:szCs w:val="22"/>
        </w:rPr>
      </w:pPr>
      <w:r w:rsidRPr="00CA1E3A">
        <w:rPr>
          <w:rFonts w:asciiTheme="minorHAnsi" w:hAnsiTheme="minorHAnsi" w:cstheme="minorHAnsi"/>
          <w:i/>
          <w:iCs/>
          <w:sz w:val="22"/>
          <w:szCs w:val="22"/>
        </w:rPr>
        <w:t xml:space="preserve">2.18. Producto de la investigación penal fueron capturados los señores: Coronel Carlos Andrés García Suárez, quien para la fecha de la captura se venía desempeñando como Subcomandante de la Policía en </w:t>
      </w:r>
      <w:proofErr w:type="spellStart"/>
      <w:r w:rsidRPr="00CA1E3A">
        <w:rPr>
          <w:rFonts w:asciiTheme="minorHAnsi" w:hAnsiTheme="minorHAnsi" w:cstheme="minorHAnsi"/>
          <w:i/>
          <w:iCs/>
          <w:sz w:val="22"/>
          <w:szCs w:val="22"/>
        </w:rPr>
        <w:t>Cucúta</w:t>
      </w:r>
      <w:proofErr w:type="spellEnd"/>
      <w:r w:rsidRPr="00CA1E3A">
        <w:rPr>
          <w:rFonts w:asciiTheme="minorHAnsi" w:hAnsiTheme="minorHAnsi" w:cstheme="minorHAnsi"/>
          <w:i/>
          <w:iCs/>
          <w:sz w:val="22"/>
          <w:szCs w:val="22"/>
        </w:rPr>
        <w:t xml:space="preserve">, los mayores César Alfonso </w:t>
      </w:r>
      <w:proofErr w:type="spellStart"/>
      <w:r w:rsidRPr="00CA1E3A">
        <w:rPr>
          <w:rFonts w:asciiTheme="minorHAnsi" w:hAnsiTheme="minorHAnsi" w:cstheme="minorHAnsi"/>
          <w:i/>
          <w:iCs/>
          <w:sz w:val="22"/>
          <w:szCs w:val="22"/>
        </w:rPr>
        <w:t>Bohorquez</w:t>
      </w:r>
      <w:proofErr w:type="spellEnd"/>
      <w:r w:rsidRPr="00CA1E3A">
        <w:rPr>
          <w:rFonts w:asciiTheme="minorHAnsi" w:hAnsiTheme="minorHAnsi" w:cstheme="minorHAnsi"/>
          <w:i/>
          <w:iCs/>
          <w:sz w:val="22"/>
          <w:szCs w:val="22"/>
        </w:rPr>
        <w:t xml:space="preserve"> Salcedo (en curso de ascenso al grado de teniente coronel) y Wilmer Delgado Herrera; el Capitán Héctor Julián Botero Sánchez, el Teniente </w:t>
      </w:r>
      <w:proofErr w:type="spellStart"/>
      <w:r w:rsidRPr="00CA1E3A">
        <w:rPr>
          <w:rFonts w:asciiTheme="minorHAnsi" w:hAnsiTheme="minorHAnsi" w:cstheme="minorHAnsi"/>
          <w:i/>
          <w:iCs/>
          <w:sz w:val="22"/>
          <w:szCs w:val="22"/>
        </w:rPr>
        <w:t>Jarrixon</w:t>
      </w:r>
      <w:proofErr w:type="spellEnd"/>
      <w:r w:rsidRPr="00CA1E3A">
        <w:rPr>
          <w:rFonts w:asciiTheme="minorHAnsi" w:hAnsiTheme="minorHAnsi" w:cstheme="minorHAnsi"/>
          <w:i/>
          <w:iCs/>
          <w:sz w:val="22"/>
          <w:szCs w:val="22"/>
        </w:rPr>
        <w:t xml:space="preserve"> </w:t>
      </w:r>
      <w:proofErr w:type="spellStart"/>
      <w:r w:rsidRPr="00CA1E3A">
        <w:rPr>
          <w:rFonts w:asciiTheme="minorHAnsi" w:hAnsiTheme="minorHAnsi" w:cstheme="minorHAnsi"/>
          <w:i/>
          <w:iCs/>
          <w:sz w:val="22"/>
          <w:szCs w:val="22"/>
        </w:rPr>
        <w:t>Perante</w:t>
      </w:r>
      <w:proofErr w:type="spellEnd"/>
      <w:r w:rsidRPr="00CA1E3A">
        <w:rPr>
          <w:rFonts w:asciiTheme="minorHAnsi" w:hAnsiTheme="minorHAnsi" w:cstheme="minorHAnsi"/>
          <w:i/>
          <w:iCs/>
          <w:sz w:val="22"/>
          <w:szCs w:val="22"/>
        </w:rPr>
        <w:t xml:space="preserve"> Sánchez y el Subintendente, </w:t>
      </w:r>
      <w:proofErr w:type="spellStart"/>
      <w:r w:rsidRPr="00CA1E3A">
        <w:rPr>
          <w:rFonts w:asciiTheme="minorHAnsi" w:hAnsiTheme="minorHAnsi" w:cstheme="minorHAnsi"/>
          <w:i/>
          <w:iCs/>
          <w:sz w:val="22"/>
          <w:szCs w:val="22"/>
        </w:rPr>
        <w:t>Rutber</w:t>
      </w:r>
      <w:proofErr w:type="spellEnd"/>
      <w:r w:rsidRPr="00CA1E3A">
        <w:rPr>
          <w:rFonts w:asciiTheme="minorHAnsi" w:hAnsiTheme="minorHAnsi" w:cstheme="minorHAnsi"/>
          <w:i/>
          <w:iCs/>
          <w:sz w:val="22"/>
          <w:szCs w:val="22"/>
        </w:rPr>
        <w:t xml:space="preserve"> Vega Ramírez, presuntos responsables de los delitos abuso de autoridad por acto arbitrario e injusto, falsedad ideológica en documento público, fraude procesal, ocultamiento, alteración o destrucción de elementos materiales probatorios. </w:t>
      </w:r>
    </w:p>
    <w:p w14:paraId="59DAA6D8" w14:textId="77777777" w:rsidR="000D4C65" w:rsidRDefault="00CA1E3A" w:rsidP="00CA1E3A">
      <w:pPr>
        <w:ind w:right="51"/>
        <w:jc w:val="both"/>
        <w:rPr>
          <w:rFonts w:asciiTheme="minorHAnsi" w:hAnsiTheme="minorHAnsi" w:cstheme="minorHAnsi"/>
          <w:i/>
          <w:iCs/>
          <w:sz w:val="22"/>
          <w:szCs w:val="22"/>
        </w:rPr>
      </w:pPr>
      <w:r w:rsidRPr="00CA1E3A">
        <w:rPr>
          <w:rFonts w:asciiTheme="minorHAnsi" w:hAnsiTheme="minorHAnsi" w:cstheme="minorHAnsi"/>
          <w:i/>
          <w:iCs/>
          <w:sz w:val="22"/>
          <w:szCs w:val="22"/>
        </w:rPr>
        <w:t xml:space="preserve">2.19. A la fecha se desconoce el resultado de la investigación disciplinaria, y por el lado del proceso penal, se encuentra en curso y en trámite, posterior a una nulidad procesal que fue decretada por el Tribunal Superior de la Justicia Penal Militar, que dio como resultado que los 6 integrantes capturados recobraran su libertad47, sin que a la fecha haya un nuevo pronunciamiento al respecto o de relevancia al proceso. 2.20. En razón a lo anterior el día 8 de marzo de 2024, se radicó ante los Procuradores Judiciales </w:t>
      </w:r>
      <w:proofErr w:type="gramStart"/>
      <w:r w:rsidRPr="00CA1E3A">
        <w:rPr>
          <w:rFonts w:asciiTheme="minorHAnsi" w:hAnsiTheme="minorHAnsi" w:cstheme="minorHAnsi"/>
          <w:i/>
          <w:iCs/>
          <w:sz w:val="22"/>
          <w:szCs w:val="22"/>
        </w:rPr>
        <w:t>Delegados</w:t>
      </w:r>
      <w:proofErr w:type="gramEnd"/>
      <w:r w:rsidRPr="00CA1E3A">
        <w:rPr>
          <w:rFonts w:asciiTheme="minorHAnsi" w:hAnsiTheme="minorHAnsi" w:cstheme="minorHAnsi"/>
          <w:i/>
          <w:iCs/>
          <w:sz w:val="22"/>
          <w:szCs w:val="22"/>
        </w:rPr>
        <w:t xml:space="preserve"> en Asuntos Administrativos solicitud de Conciliación Extrajudicial. </w:t>
      </w:r>
    </w:p>
    <w:p w14:paraId="1A2CF68C" w14:textId="34D13B3F" w:rsidR="00446D2D" w:rsidRDefault="00CA1E3A" w:rsidP="00CA1E3A">
      <w:pPr>
        <w:ind w:right="51"/>
        <w:jc w:val="both"/>
        <w:rPr>
          <w:rFonts w:asciiTheme="minorHAnsi" w:hAnsiTheme="minorHAnsi" w:cstheme="minorHAnsi"/>
          <w:sz w:val="22"/>
          <w:szCs w:val="22"/>
        </w:rPr>
      </w:pPr>
      <w:r w:rsidRPr="00CA1E3A">
        <w:rPr>
          <w:rFonts w:asciiTheme="minorHAnsi" w:hAnsiTheme="minorHAnsi" w:cstheme="minorHAnsi"/>
          <w:i/>
          <w:iCs/>
          <w:sz w:val="22"/>
          <w:szCs w:val="22"/>
        </w:rPr>
        <w:t xml:space="preserve">2.21. La conciliación fue declarada fallida, habida cuenta de la falta de ánimo conciliatorio de las </w:t>
      </w:r>
      <w:proofErr w:type="gramStart"/>
      <w:r w:rsidRPr="00CA1E3A">
        <w:rPr>
          <w:rFonts w:asciiTheme="minorHAnsi" w:hAnsiTheme="minorHAnsi" w:cstheme="minorHAnsi"/>
          <w:i/>
          <w:iCs/>
          <w:sz w:val="22"/>
          <w:szCs w:val="22"/>
        </w:rPr>
        <w:t>partes.</w:t>
      </w:r>
      <w:r w:rsidR="006C2ABE" w:rsidRPr="006C2ABE">
        <w:rPr>
          <w:rFonts w:asciiTheme="minorHAnsi" w:hAnsiTheme="minorHAnsi" w:cstheme="minorHAnsi"/>
          <w:i/>
          <w:iCs/>
          <w:sz w:val="22"/>
          <w:szCs w:val="22"/>
          <w:lang w:val="es-CO"/>
        </w:rPr>
        <w:t>.</w:t>
      </w:r>
      <w:proofErr w:type="gramEnd"/>
      <w:r w:rsidR="006C2ABE" w:rsidRPr="006C2ABE">
        <w:rPr>
          <w:rFonts w:asciiTheme="minorHAnsi" w:hAnsiTheme="minorHAnsi" w:cstheme="minorHAnsi"/>
          <w:i/>
          <w:iCs/>
          <w:sz w:val="22"/>
          <w:szCs w:val="22"/>
          <w:lang w:val="es-CO"/>
        </w:rPr>
        <w:t>"</w:t>
      </w:r>
      <w:r w:rsidR="00446D2D" w:rsidRPr="00446D2D">
        <w:rPr>
          <w:rFonts w:asciiTheme="minorHAnsi" w:hAnsiTheme="minorHAnsi" w:cstheme="minorHAnsi"/>
          <w:sz w:val="22"/>
          <w:szCs w:val="22"/>
        </w:rPr>
        <w:t xml:space="preserve">  </w:t>
      </w:r>
      <w:permEnd w:id="932002557"/>
      <w:r w:rsidR="00446D2D" w:rsidRPr="00446D2D">
        <w:rPr>
          <w:rFonts w:asciiTheme="minorHAnsi" w:hAnsiTheme="minorHAnsi" w:cstheme="minorHAnsi"/>
          <w:sz w:val="22"/>
          <w:szCs w:val="22"/>
        </w:rPr>
        <w:t xml:space="preserve"> </w:t>
      </w:r>
    </w:p>
    <w:p w14:paraId="4B43E14D" w14:textId="77777777" w:rsidR="006C2ABE" w:rsidRPr="006C2ABE" w:rsidRDefault="006C2ABE" w:rsidP="006C2ABE">
      <w:pPr>
        <w:ind w:right="51"/>
        <w:jc w:val="both"/>
        <w:rPr>
          <w:rFonts w:asciiTheme="minorHAnsi" w:hAnsiTheme="minorHAnsi" w:cstheme="minorHAnsi"/>
          <w:sz w:val="22"/>
          <w:szCs w:val="22"/>
          <w:lang w:val="es-CO"/>
        </w:rPr>
      </w:pPr>
    </w:p>
    <w:p w14:paraId="27E02931" w14:textId="77777777" w:rsidR="006C2ABE" w:rsidRDefault="00FD1913" w:rsidP="00FD1913">
      <w:pPr>
        <w:pStyle w:val="Ttulo6"/>
        <w:ind w:right="51"/>
        <w:jc w:val="left"/>
        <w:rPr>
          <w:rFonts w:asciiTheme="minorHAnsi" w:hAnsiTheme="minorHAnsi" w:cstheme="minorHAnsi"/>
          <w:b w:val="0"/>
          <w:bCs/>
          <w:sz w:val="22"/>
          <w:szCs w:val="22"/>
        </w:rPr>
      </w:pPr>
      <w:r w:rsidRPr="00FD1913">
        <w:rPr>
          <w:rFonts w:asciiTheme="minorHAnsi" w:hAnsiTheme="minorHAnsi" w:cstheme="minorHAnsi"/>
          <w:b w:val="0"/>
          <w:bCs/>
          <w:sz w:val="22"/>
          <w:szCs w:val="22"/>
        </w:rPr>
        <w:t>P</w:t>
      </w:r>
      <w:r>
        <w:rPr>
          <w:rFonts w:asciiTheme="minorHAnsi" w:hAnsiTheme="minorHAnsi" w:cstheme="minorHAnsi"/>
          <w:b w:val="0"/>
          <w:bCs/>
          <w:sz w:val="22"/>
          <w:szCs w:val="22"/>
        </w:rPr>
        <w:t>retensiones</w:t>
      </w:r>
    </w:p>
    <w:p w14:paraId="554C6318" w14:textId="77777777" w:rsidR="006C2ABE" w:rsidRDefault="006C2ABE" w:rsidP="00FD1913">
      <w:pPr>
        <w:pStyle w:val="Ttulo6"/>
        <w:ind w:right="51"/>
        <w:jc w:val="left"/>
        <w:rPr>
          <w:rFonts w:asciiTheme="minorHAnsi" w:hAnsiTheme="minorHAnsi" w:cstheme="minorHAnsi"/>
          <w:b w:val="0"/>
          <w:bCs/>
          <w:sz w:val="22"/>
          <w:szCs w:val="22"/>
        </w:rPr>
      </w:pPr>
    </w:p>
    <w:p w14:paraId="315F041E" w14:textId="77777777" w:rsidR="006C2ABE" w:rsidRPr="006C2ABE" w:rsidRDefault="00FD1913" w:rsidP="006C2ABE">
      <w:pPr>
        <w:pStyle w:val="Ttulo6"/>
        <w:ind w:right="51"/>
        <w:jc w:val="both"/>
        <w:rPr>
          <w:rFonts w:asciiTheme="minorHAnsi" w:hAnsiTheme="minorHAnsi" w:cstheme="minorHAnsi"/>
          <w:b w:val="0"/>
          <w:sz w:val="22"/>
          <w:szCs w:val="22"/>
          <w:lang w:val="es-CO"/>
        </w:rPr>
      </w:pPr>
      <w:r w:rsidRPr="006C2ABE">
        <w:rPr>
          <w:rFonts w:asciiTheme="minorHAnsi" w:hAnsiTheme="minorHAnsi" w:cstheme="minorHAnsi"/>
          <w:b w:val="0"/>
          <w:sz w:val="22"/>
          <w:szCs w:val="22"/>
        </w:rPr>
        <w:t xml:space="preserve"> </w:t>
      </w:r>
      <w:permStart w:id="1406086061" w:edGrp="everyone"/>
      <w:r w:rsidR="006C2ABE" w:rsidRPr="006C2ABE">
        <w:rPr>
          <w:rFonts w:asciiTheme="minorHAnsi" w:hAnsiTheme="minorHAnsi" w:cstheme="minorHAnsi"/>
          <w:b w:val="0"/>
          <w:sz w:val="22"/>
          <w:szCs w:val="22"/>
          <w:lang w:val="es-CO"/>
        </w:rPr>
        <w:t>La parte demandante pretende lo siguiente: </w:t>
      </w:r>
    </w:p>
    <w:p w14:paraId="252DC925" w14:textId="77777777" w:rsidR="006C2ABE" w:rsidRPr="006C2ABE" w:rsidRDefault="006C2ABE" w:rsidP="006C2ABE">
      <w:pPr>
        <w:pStyle w:val="Ttulo6"/>
        <w:ind w:right="51"/>
        <w:jc w:val="both"/>
        <w:rPr>
          <w:rFonts w:asciiTheme="minorHAnsi" w:hAnsiTheme="minorHAnsi" w:cstheme="minorHAnsi"/>
          <w:b w:val="0"/>
          <w:sz w:val="22"/>
          <w:szCs w:val="22"/>
          <w:lang w:val="es-CO"/>
        </w:rPr>
      </w:pPr>
    </w:p>
    <w:p w14:paraId="1BC0FB85" w14:textId="1E430D99" w:rsidR="006C2ABE" w:rsidRDefault="007F1B9D" w:rsidP="006C2ABE">
      <w:pPr>
        <w:pStyle w:val="Ttulo6"/>
        <w:ind w:right="51"/>
        <w:jc w:val="both"/>
        <w:rPr>
          <w:rFonts w:asciiTheme="minorHAnsi" w:hAnsiTheme="minorHAnsi" w:cstheme="minorHAnsi"/>
          <w:b w:val="0"/>
          <w:i/>
          <w:iCs/>
          <w:sz w:val="22"/>
          <w:szCs w:val="22"/>
        </w:rPr>
      </w:pPr>
      <w:r w:rsidRPr="007F1B9D">
        <w:rPr>
          <w:rFonts w:asciiTheme="minorHAnsi" w:hAnsiTheme="minorHAnsi" w:cstheme="minorHAnsi"/>
          <w:b w:val="0"/>
          <w:i/>
          <w:iCs/>
          <w:sz w:val="22"/>
          <w:szCs w:val="22"/>
        </w:rPr>
        <w:t xml:space="preserve">Declárese que La Nación- Ministerio de Defensa, La Nación - Ministerio de Defensa – Policía Nacional, y Municipio de Pereira son administrativa, patrimonial, extracontractual y solidariamente responsables por la </w:t>
      </w:r>
      <w:proofErr w:type="spellStart"/>
      <w:r w:rsidRPr="007F1B9D">
        <w:rPr>
          <w:rFonts w:asciiTheme="minorHAnsi" w:hAnsiTheme="minorHAnsi" w:cstheme="minorHAnsi"/>
          <w:b w:val="0"/>
          <w:i/>
          <w:iCs/>
          <w:sz w:val="22"/>
          <w:szCs w:val="22"/>
        </w:rPr>
        <w:t>causación</w:t>
      </w:r>
      <w:proofErr w:type="spellEnd"/>
      <w:r w:rsidRPr="007F1B9D">
        <w:rPr>
          <w:rFonts w:asciiTheme="minorHAnsi" w:hAnsiTheme="minorHAnsi" w:cstheme="minorHAnsi"/>
          <w:b w:val="0"/>
          <w:i/>
          <w:iCs/>
          <w:sz w:val="22"/>
          <w:szCs w:val="22"/>
        </w:rPr>
        <w:t xml:space="preserve"> del daño antijurídico que se reclama, así:</w:t>
      </w:r>
    </w:p>
    <w:p w14:paraId="67EAC2CF" w14:textId="77777777" w:rsidR="007F1B9D" w:rsidRPr="007F1B9D" w:rsidRDefault="007F1B9D" w:rsidP="007F1B9D"/>
    <w:p w14:paraId="3CA35268" w14:textId="59CC4919" w:rsidR="007F1B9D" w:rsidRPr="007F1B9D" w:rsidRDefault="007F1B9D" w:rsidP="007F1B9D">
      <w:pPr>
        <w:jc w:val="center"/>
      </w:pPr>
      <w:r w:rsidRPr="007F1B9D">
        <w:lastRenderedPageBreak/>
        <w:drawing>
          <wp:inline distT="0" distB="0" distL="0" distR="0" wp14:anchorId="0D1D3048" wp14:editId="02407B00">
            <wp:extent cx="2893695" cy="2012367"/>
            <wp:effectExtent l="0" t="0" r="1905" b="6985"/>
            <wp:docPr id="18745356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35661" name=""/>
                    <pic:cNvPicPr/>
                  </pic:nvPicPr>
                  <pic:blipFill>
                    <a:blip r:embed="rId11"/>
                    <a:stretch>
                      <a:fillRect/>
                    </a:stretch>
                  </pic:blipFill>
                  <pic:spPr>
                    <a:xfrm>
                      <a:off x="0" y="0"/>
                      <a:ext cx="2909211" cy="2023157"/>
                    </a:xfrm>
                    <a:prstGeom prst="rect">
                      <a:avLst/>
                    </a:prstGeom>
                  </pic:spPr>
                </pic:pic>
              </a:graphicData>
            </a:graphic>
          </wp:inline>
        </w:drawing>
      </w:r>
    </w:p>
    <w:p w14:paraId="2913E7B6" w14:textId="77777777" w:rsidR="007F1B9D" w:rsidRDefault="007F1B9D" w:rsidP="007F1B9D">
      <w:pPr>
        <w:rPr>
          <w:lang w:val="es-CO"/>
        </w:rPr>
      </w:pPr>
    </w:p>
    <w:p w14:paraId="38846AEF" w14:textId="77777777" w:rsidR="007F1B9D" w:rsidRDefault="007F1B9D" w:rsidP="007F1B9D">
      <w:pPr>
        <w:rPr>
          <w:lang w:val="es-CO"/>
        </w:rPr>
      </w:pPr>
    </w:p>
    <w:p w14:paraId="169B2869" w14:textId="2BABBC4B" w:rsidR="007F1B9D" w:rsidRPr="003E0435" w:rsidRDefault="007F1B9D" w:rsidP="007F1B9D">
      <w:pPr>
        <w:jc w:val="center"/>
        <w:rPr>
          <w:rFonts w:asciiTheme="minorHAnsi" w:hAnsiTheme="minorHAnsi" w:cstheme="minorHAnsi"/>
          <w:b/>
          <w:bCs/>
          <w:lang w:val="es-CO"/>
        </w:rPr>
      </w:pPr>
      <w:r w:rsidRPr="003E0435">
        <w:rPr>
          <w:rFonts w:asciiTheme="minorHAnsi" w:hAnsiTheme="minorHAnsi" w:cstheme="minorHAnsi"/>
          <w:b/>
          <w:bCs/>
          <w:lang w:val="es-CO"/>
        </w:rPr>
        <w:t>DAÑO INMATERIAL POR AFECTACIÓN RELEVANTE A BIENES</w:t>
      </w:r>
    </w:p>
    <w:p w14:paraId="5969FEF6" w14:textId="7663421D" w:rsidR="007F1B9D" w:rsidRPr="003E0435" w:rsidRDefault="007F1B9D" w:rsidP="007F1B9D">
      <w:pPr>
        <w:jc w:val="center"/>
        <w:rPr>
          <w:rFonts w:asciiTheme="minorHAnsi" w:hAnsiTheme="minorHAnsi" w:cstheme="minorHAnsi"/>
          <w:b/>
          <w:bCs/>
          <w:lang w:val="es-CO"/>
        </w:rPr>
      </w:pPr>
      <w:r w:rsidRPr="003E0435">
        <w:rPr>
          <w:rFonts w:asciiTheme="minorHAnsi" w:hAnsiTheme="minorHAnsi" w:cstheme="minorHAnsi"/>
          <w:b/>
          <w:bCs/>
          <w:lang w:val="es-CO"/>
        </w:rPr>
        <w:t>O DERECHOS CONVENCIONAL Y CONSTITUCIONALMENTE</w:t>
      </w:r>
    </w:p>
    <w:p w14:paraId="526713C2" w14:textId="58EC4D91" w:rsidR="007F1B9D" w:rsidRPr="003E0435" w:rsidRDefault="007F1B9D" w:rsidP="007F1B9D">
      <w:pPr>
        <w:jc w:val="center"/>
        <w:rPr>
          <w:rFonts w:asciiTheme="minorHAnsi" w:hAnsiTheme="minorHAnsi" w:cstheme="minorHAnsi"/>
          <w:b/>
          <w:bCs/>
          <w:lang w:val="es-CO"/>
        </w:rPr>
      </w:pPr>
      <w:r w:rsidRPr="003E0435">
        <w:rPr>
          <w:rFonts w:asciiTheme="minorHAnsi" w:hAnsiTheme="minorHAnsi" w:cstheme="minorHAnsi"/>
          <w:b/>
          <w:bCs/>
          <w:lang w:val="es-CO"/>
        </w:rPr>
        <w:t>AMPARADOS POR LA EXTRALIMITACION DE FUNCIONES Y FALSOS</w:t>
      </w:r>
    </w:p>
    <w:p w14:paraId="6E7439FA" w14:textId="576DE4FF" w:rsidR="007F1B9D" w:rsidRPr="003E0435" w:rsidRDefault="007F1B9D" w:rsidP="007F1B9D">
      <w:pPr>
        <w:jc w:val="center"/>
        <w:rPr>
          <w:rFonts w:asciiTheme="minorHAnsi" w:hAnsiTheme="minorHAnsi" w:cstheme="minorHAnsi"/>
          <w:b/>
          <w:bCs/>
          <w:lang w:val="es-CO"/>
        </w:rPr>
      </w:pPr>
      <w:r w:rsidRPr="003E0435">
        <w:rPr>
          <w:rFonts w:asciiTheme="minorHAnsi" w:hAnsiTheme="minorHAnsi" w:cstheme="minorHAnsi"/>
          <w:b/>
          <w:bCs/>
          <w:lang w:val="es-CO"/>
        </w:rPr>
        <w:t>SEÑALAMIENTOS POR PARTE DE LAS DEMANDADAS</w:t>
      </w:r>
    </w:p>
    <w:p w14:paraId="776AE2AA" w14:textId="77777777" w:rsidR="007F1B9D" w:rsidRDefault="007F1B9D" w:rsidP="007F1B9D">
      <w:pPr>
        <w:jc w:val="both"/>
        <w:rPr>
          <w:lang w:val="es-CO"/>
        </w:rPr>
      </w:pPr>
    </w:p>
    <w:p w14:paraId="77E9F5E8" w14:textId="4D34CDBF" w:rsidR="007F1B9D" w:rsidRPr="007F1B9D" w:rsidRDefault="007F1B9D" w:rsidP="007F1B9D">
      <w:pPr>
        <w:jc w:val="center"/>
        <w:rPr>
          <w:lang w:val="es-CO"/>
        </w:rPr>
      </w:pPr>
      <w:r w:rsidRPr="007F1B9D">
        <w:rPr>
          <w:lang w:val="es-CO"/>
        </w:rPr>
        <w:drawing>
          <wp:inline distT="0" distB="0" distL="0" distR="0" wp14:anchorId="7DC5F093" wp14:editId="77F27627">
            <wp:extent cx="2720340" cy="1643947"/>
            <wp:effectExtent l="0" t="0" r="3810" b="0"/>
            <wp:docPr id="1700290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90852" name=""/>
                    <pic:cNvPicPr/>
                  </pic:nvPicPr>
                  <pic:blipFill>
                    <a:blip r:embed="rId12"/>
                    <a:stretch>
                      <a:fillRect/>
                    </a:stretch>
                  </pic:blipFill>
                  <pic:spPr>
                    <a:xfrm>
                      <a:off x="0" y="0"/>
                      <a:ext cx="2726802" cy="1647852"/>
                    </a:xfrm>
                    <a:prstGeom prst="rect">
                      <a:avLst/>
                    </a:prstGeom>
                  </pic:spPr>
                </pic:pic>
              </a:graphicData>
            </a:graphic>
          </wp:inline>
        </w:drawing>
      </w:r>
    </w:p>
    <w:p w14:paraId="6F900090" w14:textId="77777777" w:rsidR="007F1B9D" w:rsidRDefault="007F1B9D" w:rsidP="006C2ABE">
      <w:pPr>
        <w:pStyle w:val="Ttulo6"/>
        <w:ind w:right="51"/>
        <w:jc w:val="both"/>
        <w:rPr>
          <w:rFonts w:asciiTheme="minorHAnsi" w:hAnsiTheme="minorHAnsi" w:cstheme="minorHAnsi"/>
          <w:b w:val="0"/>
          <w:i/>
          <w:iCs/>
          <w:sz w:val="22"/>
          <w:szCs w:val="22"/>
          <w:lang w:val="es-CO"/>
        </w:rPr>
      </w:pPr>
    </w:p>
    <w:p w14:paraId="5385418E" w14:textId="77777777" w:rsidR="007F1B9D" w:rsidRDefault="007F1B9D" w:rsidP="006C2ABE">
      <w:pPr>
        <w:pStyle w:val="Ttulo6"/>
        <w:ind w:right="51"/>
        <w:jc w:val="both"/>
        <w:rPr>
          <w:rFonts w:asciiTheme="minorHAnsi" w:hAnsiTheme="minorHAnsi" w:cstheme="minorHAnsi"/>
          <w:b w:val="0"/>
          <w:i/>
          <w:iCs/>
          <w:sz w:val="22"/>
          <w:szCs w:val="22"/>
          <w:lang w:val="es-CO"/>
        </w:rPr>
      </w:pPr>
    </w:p>
    <w:p w14:paraId="79F239AE" w14:textId="36BE4A5F" w:rsidR="007F1B9D" w:rsidRDefault="007F1B9D" w:rsidP="007F1B9D">
      <w:pPr>
        <w:pStyle w:val="Ttulo6"/>
        <w:ind w:right="51"/>
        <w:rPr>
          <w:rFonts w:asciiTheme="minorHAnsi" w:hAnsiTheme="minorHAnsi" w:cstheme="minorHAnsi"/>
          <w:bCs/>
          <w:i/>
          <w:iCs/>
          <w:sz w:val="22"/>
          <w:szCs w:val="22"/>
        </w:rPr>
      </w:pPr>
      <w:r w:rsidRPr="007F1B9D">
        <w:rPr>
          <w:rFonts w:asciiTheme="minorHAnsi" w:hAnsiTheme="minorHAnsi" w:cstheme="minorHAnsi"/>
          <w:bCs/>
          <w:i/>
          <w:iCs/>
          <w:sz w:val="22"/>
          <w:szCs w:val="22"/>
        </w:rPr>
        <w:t>DAÑOS A LA SALUD POR LA EXTRALIMITACION DE FUNCIONES Y FALSOS SEÑALAMIENTOS</w:t>
      </w:r>
    </w:p>
    <w:p w14:paraId="507CF6FC" w14:textId="77777777" w:rsidR="007F1B9D" w:rsidRPr="007F1B9D" w:rsidRDefault="007F1B9D" w:rsidP="007F1B9D"/>
    <w:p w14:paraId="1FCFF466" w14:textId="66119FFD" w:rsidR="007F1B9D" w:rsidRPr="007F1B9D" w:rsidRDefault="007F1B9D" w:rsidP="007F1B9D">
      <w:pPr>
        <w:jc w:val="center"/>
      </w:pPr>
      <w:r w:rsidRPr="007F1B9D">
        <w:rPr>
          <w:lang w:val="es-CO"/>
        </w:rPr>
        <w:drawing>
          <wp:inline distT="0" distB="0" distL="0" distR="0" wp14:anchorId="4D3392E3" wp14:editId="6388CBD2">
            <wp:extent cx="3227976" cy="1950720"/>
            <wp:effectExtent l="0" t="0" r="0" b="0"/>
            <wp:docPr id="6899922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90852" name=""/>
                    <pic:cNvPicPr/>
                  </pic:nvPicPr>
                  <pic:blipFill>
                    <a:blip r:embed="rId12"/>
                    <a:stretch>
                      <a:fillRect/>
                    </a:stretch>
                  </pic:blipFill>
                  <pic:spPr>
                    <a:xfrm>
                      <a:off x="0" y="0"/>
                      <a:ext cx="3249465" cy="1963706"/>
                    </a:xfrm>
                    <a:prstGeom prst="rect">
                      <a:avLst/>
                    </a:prstGeom>
                  </pic:spPr>
                </pic:pic>
              </a:graphicData>
            </a:graphic>
          </wp:inline>
        </w:drawing>
      </w:r>
    </w:p>
    <w:p w14:paraId="611F0856" w14:textId="7A428C69" w:rsidR="007F1B9D" w:rsidRDefault="007F1B9D" w:rsidP="007F1B9D">
      <w:pPr>
        <w:pStyle w:val="Ttulo6"/>
        <w:ind w:right="51"/>
        <w:rPr>
          <w:rFonts w:asciiTheme="minorHAnsi" w:hAnsiTheme="minorHAnsi" w:cstheme="minorHAnsi"/>
          <w:b w:val="0"/>
          <w:i/>
          <w:iCs/>
          <w:sz w:val="22"/>
          <w:szCs w:val="22"/>
          <w:lang w:val="es-CO"/>
        </w:rPr>
      </w:pPr>
    </w:p>
    <w:permEnd w:id="1406086061"/>
    <w:p w14:paraId="79C5994E" w14:textId="77777777" w:rsidR="00FD1913" w:rsidRPr="00FD1913" w:rsidRDefault="00FD1913" w:rsidP="00FD1913">
      <w:pPr>
        <w:pStyle w:val="Ttulo6"/>
        <w:ind w:right="51"/>
        <w:jc w:val="left"/>
        <w:rPr>
          <w:rFonts w:asciiTheme="minorHAnsi" w:hAnsiTheme="minorHAnsi" w:cstheme="minorHAnsi"/>
          <w:sz w:val="22"/>
          <w:szCs w:val="22"/>
        </w:rPr>
      </w:pPr>
    </w:p>
    <w:p w14:paraId="33ECCAD1" w14:textId="77777777" w:rsidR="006C2ABE" w:rsidRDefault="00FD1913" w:rsidP="00FD1913">
      <w:pPr>
        <w:pStyle w:val="Ttulo6"/>
        <w:ind w:right="51"/>
        <w:jc w:val="left"/>
        <w:rPr>
          <w:rFonts w:asciiTheme="minorHAnsi" w:hAnsiTheme="minorHAnsi" w:cstheme="minorHAnsi"/>
          <w:b w:val="0"/>
          <w:sz w:val="22"/>
          <w:szCs w:val="22"/>
        </w:rPr>
      </w:pPr>
      <w:r w:rsidRPr="00FD1913">
        <w:rPr>
          <w:rFonts w:asciiTheme="minorHAnsi" w:hAnsiTheme="minorHAnsi" w:cstheme="minorHAnsi"/>
          <w:b w:val="0"/>
          <w:bCs/>
          <w:sz w:val="22"/>
          <w:szCs w:val="22"/>
        </w:rPr>
        <w:t>E</w:t>
      </w:r>
      <w:r>
        <w:rPr>
          <w:rFonts w:asciiTheme="minorHAnsi" w:hAnsiTheme="minorHAnsi" w:cstheme="minorHAnsi"/>
          <w:b w:val="0"/>
          <w:bCs/>
          <w:sz w:val="22"/>
          <w:szCs w:val="22"/>
        </w:rPr>
        <w:t>xcepciones</w:t>
      </w:r>
      <w:r>
        <w:rPr>
          <w:rFonts w:asciiTheme="minorHAnsi" w:hAnsiTheme="minorHAnsi" w:cstheme="minorHAnsi"/>
          <w:b w:val="0"/>
          <w:sz w:val="22"/>
          <w:szCs w:val="22"/>
        </w:rPr>
        <w:t xml:space="preserve"> </w:t>
      </w:r>
    </w:p>
    <w:p w14:paraId="54680C97" w14:textId="77777777" w:rsidR="006C2ABE" w:rsidRDefault="006C2ABE" w:rsidP="00FD1913">
      <w:pPr>
        <w:pStyle w:val="Ttulo6"/>
        <w:ind w:right="51"/>
        <w:jc w:val="left"/>
        <w:rPr>
          <w:rFonts w:asciiTheme="minorHAnsi" w:hAnsiTheme="minorHAnsi" w:cstheme="minorHAnsi"/>
          <w:b w:val="0"/>
          <w:sz w:val="22"/>
          <w:szCs w:val="22"/>
        </w:rPr>
      </w:pPr>
    </w:p>
    <w:p w14:paraId="6F7AF5E1" w14:textId="77777777" w:rsidR="006D5F81" w:rsidRDefault="00FD1913" w:rsidP="00FD1913">
      <w:pPr>
        <w:pStyle w:val="Ttulo6"/>
        <w:ind w:right="51"/>
        <w:jc w:val="left"/>
        <w:rPr>
          <w:rFonts w:asciiTheme="minorHAnsi" w:hAnsiTheme="minorHAnsi" w:cstheme="minorHAnsi"/>
          <w:b w:val="0"/>
          <w:sz w:val="22"/>
          <w:szCs w:val="22"/>
        </w:rPr>
      </w:pPr>
      <w:r>
        <w:rPr>
          <w:rFonts w:asciiTheme="minorHAnsi" w:hAnsiTheme="minorHAnsi" w:cstheme="minorHAnsi"/>
          <w:b w:val="0"/>
          <w:sz w:val="22"/>
          <w:szCs w:val="22"/>
        </w:rPr>
        <w:t xml:space="preserve"> </w:t>
      </w:r>
      <w:permStart w:id="2074673805" w:edGrp="everyone"/>
      <w:r w:rsidR="006D5F81">
        <w:rPr>
          <w:rFonts w:asciiTheme="minorHAnsi" w:hAnsiTheme="minorHAnsi" w:cstheme="minorHAnsi"/>
          <w:b w:val="0"/>
          <w:sz w:val="22"/>
          <w:szCs w:val="22"/>
        </w:rPr>
        <w:t xml:space="preserve">Frente a la demanda: </w:t>
      </w:r>
    </w:p>
    <w:p w14:paraId="01E47C91" w14:textId="77777777" w:rsidR="006D5F81" w:rsidRDefault="006D5F81" w:rsidP="00FD1913">
      <w:pPr>
        <w:pStyle w:val="Ttulo6"/>
        <w:ind w:right="51"/>
        <w:jc w:val="left"/>
        <w:rPr>
          <w:rFonts w:asciiTheme="minorHAnsi" w:hAnsiTheme="minorHAnsi" w:cstheme="minorHAnsi"/>
          <w:b w:val="0"/>
          <w:sz w:val="22"/>
          <w:szCs w:val="22"/>
        </w:rPr>
      </w:pPr>
    </w:p>
    <w:p w14:paraId="76B35E47" w14:textId="3EB81944" w:rsidR="00281AD2" w:rsidRDefault="00281AD2" w:rsidP="00281AD2">
      <w:pPr>
        <w:pStyle w:val="Ttulo6"/>
        <w:ind w:right="51"/>
        <w:jc w:val="both"/>
        <w:rPr>
          <w:rFonts w:asciiTheme="minorHAnsi" w:hAnsiTheme="minorHAnsi" w:cstheme="minorHAnsi"/>
          <w:b w:val="0"/>
          <w:sz w:val="22"/>
          <w:szCs w:val="22"/>
        </w:rPr>
      </w:pPr>
      <w:r>
        <w:rPr>
          <w:rFonts w:asciiTheme="minorHAnsi" w:hAnsiTheme="minorHAnsi" w:cstheme="minorHAnsi"/>
          <w:b w:val="0"/>
          <w:sz w:val="22"/>
          <w:szCs w:val="22"/>
        </w:rPr>
        <w:t xml:space="preserve">1.  </w:t>
      </w:r>
      <w:r w:rsidR="007F1B9D" w:rsidRPr="007F1B9D">
        <w:rPr>
          <w:rFonts w:asciiTheme="minorHAnsi" w:hAnsiTheme="minorHAnsi" w:cstheme="minorHAnsi"/>
          <w:b w:val="0"/>
          <w:sz w:val="22"/>
          <w:szCs w:val="22"/>
        </w:rPr>
        <w:t>AUSENCIA DE FALLA EN EL SERVICIO EN CABEZA DEL MUNICIPIO DE PEREIRA</w:t>
      </w:r>
    </w:p>
    <w:p w14:paraId="349B2C4D" w14:textId="6466A9EC" w:rsidR="00281AD2" w:rsidRDefault="00281AD2" w:rsidP="00281AD2">
      <w:pPr>
        <w:pStyle w:val="Ttulo6"/>
        <w:ind w:right="51"/>
        <w:jc w:val="both"/>
        <w:rPr>
          <w:rFonts w:asciiTheme="minorHAnsi" w:hAnsiTheme="minorHAnsi" w:cstheme="minorHAnsi"/>
          <w:b w:val="0"/>
          <w:sz w:val="22"/>
          <w:szCs w:val="22"/>
        </w:rPr>
      </w:pPr>
      <w:r>
        <w:rPr>
          <w:rFonts w:asciiTheme="minorHAnsi" w:hAnsiTheme="minorHAnsi" w:cstheme="minorHAnsi"/>
          <w:b w:val="0"/>
          <w:sz w:val="22"/>
          <w:szCs w:val="22"/>
        </w:rPr>
        <w:t xml:space="preserve">2. </w:t>
      </w:r>
      <w:r w:rsidR="007F1B9D" w:rsidRPr="007F1B9D">
        <w:rPr>
          <w:rFonts w:asciiTheme="minorHAnsi" w:hAnsiTheme="minorHAnsi" w:cstheme="minorHAnsi"/>
          <w:b w:val="0"/>
          <w:sz w:val="22"/>
          <w:szCs w:val="22"/>
        </w:rPr>
        <w:t>INEXISTENCIA DE NEXO DE CAUSALIDAD COMO ELEMENTO DE LA RESPONSABILIDAD ADMINISTRATIVA.</w:t>
      </w:r>
    </w:p>
    <w:p w14:paraId="0458FCBA" w14:textId="3440EB10" w:rsidR="00281AD2" w:rsidRDefault="00281AD2" w:rsidP="00281AD2">
      <w:pPr>
        <w:pStyle w:val="Ttulo6"/>
        <w:ind w:right="51"/>
        <w:jc w:val="both"/>
        <w:rPr>
          <w:rFonts w:asciiTheme="minorHAnsi" w:hAnsiTheme="minorHAnsi" w:cstheme="minorHAnsi"/>
          <w:sz w:val="22"/>
          <w:szCs w:val="22"/>
        </w:rPr>
      </w:pPr>
      <w:r>
        <w:rPr>
          <w:rFonts w:asciiTheme="minorHAnsi" w:hAnsiTheme="minorHAnsi" w:cstheme="minorHAnsi"/>
          <w:b w:val="0"/>
          <w:sz w:val="22"/>
          <w:szCs w:val="22"/>
        </w:rPr>
        <w:t xml:space="preserve">3. </w:t>
      </w:r>
      <w:r w:rsidR="007F1B9D" w:rsidRPr="007F1B9D">
        <w:rPr>
          <w:rFonts w:asciiTheme="minorHAnsi" w:hAnsiTheme="minorHAnsi" w:cstheme="minorHAnsi"/>
          <w:b w:val="0"/>
          <w:sz w:val="22"/>
          <w:szCs w:val="22"/>
        </w:rPr>
        <w:t>HECHO DE UN TERCERO COMO EXIMENTE DE RESPONSABILIDAD</w:t>
      </w:r>
    </w:p>
    <w:p w14:paraId="6CE48650" w14:textId="77777777" w:rsidR="00EF1F8E" w:rsidRDefault="00281AD2" w:rsidP="00281AD2">
      <w:pPr>
        <w:pStyle w:val="Ttulo6"/>
        <w:ind w:right="5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4. </w:t>
      </w:r>
      <w:r w:rsidR="00EF1F8E" w:rsidRPr="00EF1F8E">
        <w:rPr>
          <w:rFonts w:asciiTheme="minorHAnsi" w:hAnsiTheme="minorHAnsi" w:cstheme="minorHAnsi"/>
          <w:b w:val="0"/>
          <w:bCs/>
          <w:sz w:val="22"/>
          <w:szCs w:val="22"/>
        </w:rPr>
        <w:t>INEXISTENCIA DE SOLIDARIDAD ENTRE EL MUNICIPIO DE PEREIRA, LA POLICÍA NACIONAL Y EL MINISTERIO DE DEFENSA.</w:t>
      </w:r>
    </w:p>
    <w:p w14:paraId="3C334FB0" w14:textId="10C7D3CF" w:rsidR="00281AD2" w:rsidRDefault="00281AD2" w:rsidP="00281AD2">
      <w:pPr>
        <w:pStyle w:val="Ttulo6"/>
        <w:ind w:right="5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5. </w:t>
      </w:r>
      <w:r w:rsidR="00EF1F8E" w:rsidRPr="00EF1F8E">
        <w:rPr>
          <w:rFonts w:asciiTheme="minorHAnsi" w:hAnsiTheme="minorHAnsi" w:cstheme="minorHAnsi"/>
          <w:b w:val="0"/>
          <w:bCs/>
          <w:sz w:val="22"/>
          <w:szCs w:val="22"/>
        </w:rPr>
        <w:t>NDEBIDA TASACIÓN DEL DAÑO INMATERIAL.</w:t>
      </w:r>
    </w:p>
    <w:p w14:paraId="7A42D386" w14:textId="386F2A9E" w:rsidR="00281AD2" w:rsidRDefault="00281AD2" w:rsidP="00281AD2">
      <w:pPr>
        <w:rPr>
          <w:rFonts w:asciiTheme="minorHAnsi" w:hAnsiTheme="minorHAnsi" w:cstheme="minorHAnsi"/>
          <w:sz w:val="22"/>
          <w:szCs w:val="22"/>
        </w:rPr>
      </w:pPr>
      <w:r>
        <w:rPr>
          <w:rFonts w:asciiTheme="minorHAnsi" w:hAnsiTheme="minorHAnsi" w:cstheme="minorHAnsi"/>
          <w:sz w:val="22"/>
          <w:szCs w:val="22"/>
        </w:rPr>
        <w:t xml:space="preserve">6. </w:t>
      </w:r>
      <w:r w:rsidR="00EF1F8E" w:rsidRPr="00EF1F8E">
        <w:rPr>
          <w:rFonts w:asciiTheme="minorHAnsi" w:hAnsiTheme="minorHAnsi" w:cstheme="minorHAnsi"/>
          <w:sz w:val="22"/>
          <w:szCs w:val="22"/>
        </w:rPr>
        <w:t>EXCEPCIÓN GENERICA O INNOMINADA</w:t>
      </w:r>
    </w:p>
    <w:p w14:paraId="1EAF5257" w14:textId="47F3B695" w:rsidR="00281AD2" w:rsidRDefault="00281AD2" w:rsidP="00281AD2">
      <w:pPr>
        <w:rPr>
          <w:rFonts w:asciiTheme="minorHAnsi" w:hAnsiTheme="minorHAnsi" w:cstheme="minorHAnsi"/>
          <w:sz w:val="22"/>
          <w:szCs w:val="22"/>
        </w:rPr>
      </w:pPr>
      <w:r>
        <w:rPr>
          <w:rFonts w:asciiTheme="minorHAnsi" w:hAnsiTheme="minorHAnsi" w:cstheme="minorHAnsi"/>
          <w:sz w:val="22"/>
          <w:szCs w:val="22"/>
        </w:rPr>
        <w:t xml:space="preserve">7. </w:t>
      </w:r>
      <w:r w:rsidRPr="00281AD2">
        <w:rPr>
          <w:rFonts w:asciiTheme="minorHAnsi" w:hAnsiTheme="minorHAnsi" w:cstheme="minorHAnsi"/>
          <w:sz w:val="22"/>
          <w:szCs w:val="22"/>
        </w:rPr>
        <w:t>EXCEPCIONES PLANTEADAS POR QUIEN EFECTUÓ EL LLAMAMIENTO EN GARANTÍA</w:t>
      </w:r>
      <w:r>
        <w:rPr>
          <w:rFonts w:asciiTheme="minorHAnsi" w:hAnsiTheme="minorHAnsi" w:cstheme="minorHAnsi"/>
          <w:sz w:val="22"/>
          <w:szCs w:val="22"/>
        </w:rPr>
        <w:t>.</w:t>
      </w:r>
    </w:p>
    <w:p w14:paraId="043C388D" w14:textId="77777777" w:rsidR="00281AD2" w:rsidRDefault="00281AD2" w:rsidP="00281AD2">
      <w:pPr>
        <w:rPr>
          <w:rFonts w:asciiTheme="minorHAnsi" w:hAnsiTheme="minorHAnsi" w:cstheme="minorHAnsi"/>
          <w:sz w:val="22"/>
          <w:szCs w:val="22"/>
        </w:rPr>
      </w:pPr>
    </w:p>
    <w:p w14:paraId="5F4BAE2E" w14:textId="24898B64" w:rsidR="00281AD2" w:rsidRDefault="00281AD2" w:rsidP="00281AD2">
      <w:pPr>
        <w:rPr>
          <w:rFonts w:asciiTheme="minorHAnsi" w:hAnsiTheme="minorHAnsi" w:cstheme="minorHAnsi"/>
          <w:sz w:val="22"/>
          <w:szCs w:val="22"/>
        </w:rPr>
      </w:pPr>
      <w:r>
        <w:rPr>
          <w:rFonts w:asciiTheme="minorHAnsi" w:hAnsiTheme="minorHAnsi" w:cstheme="minorHAnsi"/>
          <w:sz w:val="22"/>
          <w:szCs w:val="22"/>
        </w:rPr>
        <w:t>Frente al llamamiento en garantía formulado por la Cámara de Comercio de Pasto:</w:t>
      </w:r>
    </w:p>
    <w:p w14:paraId="024CD571" w14:textId="77777777" w:rsidR="00281AD2" w:rsidRDefault="00281AD2" w:rsidP="00281AD2">
      <w:pPr>
        <w:rPr>
          <w:rFonts w:asciiTheme="minorHAnsi" w:hAnsiTheme="minorHAnsi" w:cstheme="minorHAnsi"/>
          <w:sz w:val="22"/>
          <w:szCs w:val="22"/>
        </w:rPr>
      </w:pPr>
    </w:p>
    <w:p w14:paraId="74B60B2F" w14:textId="64416CBF" w:rsidR="00281AD2" w:rsidRDefault="008226DA" w:rsidP="008226DA">
      <w:pPr>
        <w:jc w:val="both"/>
        <w:rPr>
          <w:rFonts w:asciiTheme="minorHAnsi" w:hAnsiTheme="minorHAnsi" w:cstheme="minorHAnsi"/>
          <w:sz w:val="22"/>
          <w:szCs w:val="22"/>
        </w:rPr>
      </w:pPr>
      <w:r w:rsidRPr="008226DA">
        <w:rPr>
          <w:rFonts w:asciiTheme="minorHAnsi" w:hAnsiTheme="minorHAnsi" w:cstheme="minorHAnsi"/>
          <w:sz w:val="22"/>
          <w:szCs w:val="22"/>
        </w:rPr>
        <w:t>1.</w:t>
      </w:r>
      <w:r>
        <w:rPr>
          <w:rFonts w:asciiTheme="minorHAnsi" w:hAnsiTheme="minorHAnsi" w:cstheme="minorHAnsi"/>
          <w:sz w:val="22"/>
          <w:szCs w:val="22"/>
        </w:rPr>
        <w:t xml:space="preserve"> </w:t>
      </w:r>
      <w:r w:rsidR="00EF1F8E">
        <w:rPr>
          <w:rFonts w:asciiTheme="minorHAnsi" w:hAnsiTheme="minorHAnsi" w:cstheme="minorHAnsi"/>
          <w:sz w:val="22"/>
          <w:szCs w:val="22"/>
        </w:rPr>
        <w:t>I</w:t>
      </w:r>
      <w:r w:rsidR="00EF1F8E" w:rsidRPr="00EF1F8E">
        <w:rPr>
          <w:rFonts w:asciiTheme="minorHAnsi" w:hAnsiTheme="minorHAnsi" w:cstheme="minorHAnsi"/>
          <w:sz w:val="22"/>
          <w:szCs w:val="22"/>
        </w:rPr>
        <w:t>NEXISTENCIA DE OBLIGACIÓN INDEMNIZATORIA POR LA NO REALIZACIÓN DEL RIESGO ASEGURADO EN LA PÓLIZA DE RESPONSABILIDAD CIVIL NO. 2231</w:t>
      </w:r>
      <w:r w:rsidR="00EF1F8E">
        <w:rPr>
          <w:rFonts w:asciiTheme="minorHAnsi" w:hAnsiTheme="minorHAnsi" w:cstheme="minorHAnsi"/>
          <w:sz w:val="22"/>
          <w:szCs w:val="22"/>
        </w:rPr>
        <w:t>.</w:t>
      </w:r>
    </w:p>
    <w:p w14:paraId="6DC04683" w14:textId="51B8B660" w:rsidR="008226DA" w:rsidRDefault="008226DA" w:rsidP="008226DA">
      <w:pPr>
        <w:jc w:val="both"/>
        <w:rPr>
          <w:rFonts w:asciiTheme="minorHAnsi" w:hAnsiTheme="minorHAnsi" w:cstheme="minorHAnsi"/>
          <w:sz w:val="22"/>
          <w:szCs w:val="22"/>
        </w:rPr>
      </w:pPr>
      <w:r>
        <w:rPr>
          <w:rFonts w:asciiTheme="minorHAnsi" w:hAnsiTheme="minorHAnsi" w:cstheme="minorHAnsi"/>
          <w:sz w:val="22"/>
          <w:szCs w:val="22"/>
        </w:rPr>
        <w:t xml:space="preserve">2. </w:t>
      </w:r>
      <w:r w:rsidR="00EF1F8E">
        <w:rPr>
          <w:rFonts w:asciiTheme="minorHAnsi" w:hAnsiTheme="minorHAnsi" w:cstheme="minorHAnsi"/>
          <w:sz w:val="22"/>
          <w:szCs w:val="22"/>
        </w:rPr>
        <w:t>E</w:t>
      </w:r>
      <w:r w:rsidR="00EF1F8E" w:rsidRPr="00EF1F8E">
        <w:rPr>
          <w:rFonts w:asciiTheme="minorHAnsi" w:hAnsiTheme="minorHAnsi" w:cstheme="minorHAnsi"/>
          <w:sz w:val="22"/>
          <w:szCs w:val="22"/>
        </w:rPr>
        <w:t>XCLUSIONES DE AMPARO CONCERTADAS EN LA PÓLIZA DE RESPONSABILIDAD CIVIL NO. 2231.</w:t>
      </w:r>
    </w:p>
    <w:p w14:paraId="28482CB9" w14:textId="57F48AA3" w:rsidR="008226DA" w:rsidRDefault="008226DA" w:rsidP="008226DA">
      <w:pPr>
        <w:jc w:val="both"/>
        <w:rPr>
          <w:rFonts w:asciiTheme="minorHAnsi" w:hAnsiTheme="minorHAnsi" w:cstheme="minorHAnsi"/>
          <w:sz w:val="22"/>
          <w:szCs w:val="22"/>
        </w:rPr>
      </w:pPr>
      <w:r>
        <w:rPr>
          <w:rFonts w:asciiTheme="minorHAnsi" w:hAnsiTheme="minorHAnsi" w:cstheme="minorHAnsi"/>
          <w:sz w:val="22"/>
          <w:szCs w:val="22"/>
        </w:rPr>
        <w:t xml:space="preserve">3. </w:t>
      </w:r>
      <w:r w:rsidR="00EF1F8E" w:rsidRPr="00EF1F8E">
        <w:rPr>
          <w:rFonts w:asciiTheme="minorHAnsi" w:hAnsiTheme="minorHAnsi" w:cstheme="minorHAnsi"/>
          <w:sz w:val="22"/>
          <w:szCs w:val="22"/>
        </w:rPr>
        <w:t>CARÁCTER MERAMENTE INDEMNIZATORIO QUE REVISTEN LOS CONTRATOS DE SEGURO.</w:t>
      </w:r>
    </w:p>
    <w:p w14:paraId="658C483E" w14:textId="2206FEB2" w:rsidR="008226DA" w:rsidRDefault="008226DA" w:rsidP="008226DA">
      <w:pPr>
        <w:jc w:val="both"/>
        <w:rPr>
          <w:rFonts w:asciiTheme="minorHAnsi" w:hAnsiTheme="minorHAnsi" w:cstheme="minorHAnsi"/>
          <w:sz w:val="22"/>
          <w:szCs w:val="22"/>
        </w:rPr>
      </w:pPr>
      <w:r>
        <w:rPr>
          <w:rFonts w:asciiTheme="minorHAnsi" w:hAnsiTheme="minorHAnsi" w:cstheme="minorHAnsi"/>
          <w:sz w:val="22"/>
          <w:szCs w:val="22"/>
        </w:rPr>
        <w:t xml:space="preserve">4. </w:t>
      </w:r>
      <w:r w:rsidR="00EF1F8E" w:rsidRPr="00EF1F8E">
        <w:rPr>
          <w:rFonts w:asciiTheme="minorHAnsi" w:hAnsiTheme="minorHAnsi" w:cstheme="minorHAnsi"/>
          <w:sz w:val="22"/>
          <w:szCs w:val="22"/>
        </w:rPr>
        <w:t>LIMITES MAXIMOS PACTADOS EN EL CONTRATO DE SEGURO DOCUMENTADO EN LA PÓLIZA DE RESPONSABILIDAD CIVIL NO. 2231.</w:t>
      </w:r>
    </w:p>
    <w:p w14:paraId="5DDB4EBA" w14:textId="6D22C1EA" w:rsidR="008226DA" w:rsidRDefault="008226DA" w:rsidP="008226DA">
      <w:pPr>
        <w:jc w:val="both"/>
        <w:rPr>
          <w:rFonts w:asciiTheme="minorHAnsi" w:hAnsiTheme="minorHAnsi" w:cstheme="minorHAnsi"/>
          <w:sz w:val="22"/>
          <w:szCs w:val="22"/>
        </w:rPr>
      </w:pPr>
      <w:r>
        <w:rPr>
          <w:rFonts w:asciiTheme="minorHAnsi" w:hAnsiTheme="minorHAnsi" w:cstheme="minorHAnsi"/>
          <w:sz w:val="22"/>
          <w:szCs w:val="22"/>
        </w:rPr>
        <w:t xml:space="preserve">5. </w:t>
      </w:r>
      <w:r w:rsidR="00EF1F8E" w:rsidRPr="00EF1F8E">
        <w:rPr>
          <w:rFonts w:asciiTheme="minorHAnsi" w:hAnsiTheme="minorHAnsi" w:cstheme="minorHAnsi"/>
          <w:sz w:val="22"/>
          <w:szCs w:val="22"/>
        </w:rPr>
        <w:t>EXISTENCIA DE COASEGURO ENTRE AXXA COLPATRIA SEGUROS S.A Y ASEGURADORA SOLIDARIA DE COLOMBIA ENTIDAD COOPERATIVA.</w:t>
      </w:r>
    </w:p>
    <w:p w14:paraId="1E897F30" w14:textId="2C11E437" w:rsidR="008226DA" w:rsidRDefault="008226DA" w:rsidP="008226DA">
      <w:pPr>
        <w:jc w:val="both"/>
        <w:rPr>
          <w:rFonts w:asciiTheme="minorHAnsi" w:hAnsiTheme="minorHAnsi" w:cstheme="minorHAnsi"/>
          <w:sz w:val="22"/>
          <w:szCs w:val="22"/>
        </w:rPr>
      </w:pPr>
      <w:r>
        <w:rPr>
          <w:rFonts w:asciiTheme="minorHAnsi" w:hAnsiTheme="minorHAnsi" w:cstheme="minorHAnsi"/>
          <w:sz w:val="22"/>
          <w:szCs w:val="22"/>
        </w:rPr>
        <w:t xml:space="preserve">6. </w:t>
      </w:r>
      <w:r w:rsidR="00EF1F8E" w:rsidRPr="00EF1F8E">
        <w:rPr>
          <w:rFonts w:asciiTheme="minorHAnsi" w:hAnsiTheme="minorHAnsi" w:cstheme="minorHAnsi"/>
          <w:sz w:val="22"/>
          <w:szCs w:val="22"/>
        </w:rPr>
        <w:t>DISPONIBILIDAD DEL VALOR ASEGURADO</w:t>
      </w:r>
    </w:p>
    <w:p w14:paraId="64492576" w14:textId="4C0483CF" w:rsidR="00FD1913" w:rsidRPr="0004083D" w:rsidRDefault="00EF1F8E" w:rsidP="0004083D">
      <w:pPr>
        <w:jc w:val="both"/>
        <w:rPr>
          <w:rFonts w:asciiTheme="minorHAnsi" w:hAnsiTheme="minorHAnsi" w:cstheme="minorHAnsi"/>
          <w:sz w:val="22"/>
          <w:szCs w:val="22"/>
        </w:rPr>
      </w:pPr>
      <w:r>
        <w:rPr>
          <w:rFonts w:asciiTheme="minorHAnsi" w:hAnsiTheme="minorHAnsi" w:cstheme="minorHAnsi"/>
          <w:sz w:val="22"/>
          <w:szCs w:val="22"/>
        </w:rPr>
        <w:t xml:space="preserve">7. </w:t>
      </w:r>
      <w:r w:rsidR="008226DA" w:rsidRPr="008226DA">
        <w:rPr>
          <w:rFonts w:asciiTheme="minorHAnsi" w:hAnsiTheme="minorHAnsi" w:cstheme="minorHAnsi"/>
          <w:sz w:val="22"/>
          <w:szCs w:val="22"/>
        </w:rPr>
        <w:t>GENÉRICA Y OTRAS</w:t>
      </w:r>
      <w:r w:rsidR="008226DA">
        <w:rPr>
          <w:rFonts w:asciiTheme="minorHAnsi" w:hAnsiTheme="minorHAnsi" w:cstheme="minorHAnsi"/>
          <w:sz w:val="22"/>
          <w:szCs w:val="22"/>
        </w:rPr>
        <w:t>.</w:t>
      </w:r>
      <w:permEnd w:id="2074673805"/>
    </w:p>
    <w:p w14:paraId="01B4F993" w14:textId="16D71E1F" w:rsidR="00446D2D" w:rsidRDefault="00446D2D" w:rsidP="001C41B1">
      <w:pPr>
        <w:ind w:right="51"/>
        <w:rPr>
          <w:rFonts w:asciiTheme="minorHAnsi" w:hAnsiTheme="minorHAnsi" w:cstheme="minorHAnsi"/>
          <w:sz w:val="22"/>
          <w:szCs w:val="22"/>
          <w:lang w:val="es-MX"/>
        </w:rPr>
      </w:pPr>
    </w:p>
    <w:p w14:paraId="5440592D" w14:textId="77777777" w:rsidR="00ED2424" w:rsidRDefault="00ED2424" w:rsidP="00ED2424">
      <w:pPr>
        <w:ind w:right="51"/>
        <w:rPr>
          <w:rFonts w:asciiTheme="minorHAnsi" w:hAnsiTheme="minorHAnsi" w:cstheme="minorHAnsi"/>
          <w:sz w:val="22"/>
          <w:szCs w:val="22"/>
          <w:lang w:val="es-MX"/>
        </w:rPr>
      </w:pPr>
      <w:r w:rsidRPr="008D49C4">
        <w:rPr>
          <w:rFonts w:asciiTheme="minorHAnsi" w:hAnsiTheme="minorHAnsi" w:cstheme="minorHAnsi"/>
          <w:b/>
          <w:bCs/>
          <w:sz w:val="22"/>
          <w:szCs w:val="22"/>
          <w:lang w:val="es-MX"/>
        </w:rPr>
        <w:t>VALOR DE LA CONTINGENCIA</w:t>
      </w:r>
      <w:r>
        <w:rPr>
          <w:rFonts w:asciiTheme="minorHAnsi" w:hAnsiTheme="minorHAnsi" w:cstheme="minorHAnsi"/>
          <w:sz w:val="22"/>
          <w:szCs w:val="22"/>
          <w:lang w:val="es-MX"/>
        </w:rPr>
        <w:t>:</w:t>
      </w:r>
      <w:r w:rsidRPr="00D76801">
        <w:rPr>
          <w:rFonts w:asciiTheme="minorHAnsi" w:hAnsiTheme="minorHAnsi" w:cstheme="minorHAnsi"/>
          <w:b/>
          <w:bCs/>
          <w:sz w:val="22"/>
          <w:szCs w:val="22"/>
          <w:lang w:val="es-MX"/>
        </w:rPr>
        <w:t xml:space="preserve"> </w:t>
      </w:r>
      <w:r>
        <w:rPr>
          <w:rFonts w:asciiTheme="minorHAnsi" w:hAnsiTheme="minorHAnsi" w:cstheme="minorHAnsi"/>
          <w:b/>
          <w:bCs/>
          <w:sz w:val="22"/>
          <w:szCs w:val="22"/>
          <w:lang w:val="es-MX"/>
        </w:rPr>
        <w:t>(Diligenciar sólo para procesos en contra de AXA COLPATRIA)</w:t>
      </w:r>
      <w:r>
        <w:rPr>
          <w:rFonts w:asciiTheme="minorHAnsi" w:hAnsiTheme="minorHAnsi" w:cstheme="minorHAnsi"/>
          <w:sz w:val="22"/>
          <w:szCs w:val="22"/>
          <w:lang w:val="es-MX"/>
        </w:rPr>
        <w:t>:</w:t>
      </w:r>
    </w:p>
    <w:p w14:paraId="4D01E6D9" w14:textId="4732E012" w:rsidR="004A6277" w:rsidRDefault="004A6277" w:rsidP="004A6277">
      <w:pPr>
        <w:ind w:right="51"/>
        <w:rPr>
          <w:rFonts w:asciiTheme="minorHAnsi" w:hAnsiTheme="minorHAnsi" w:cstheme="minorHAnsi"/>
          <w:sz w:val="22"/>
          <w:szCs w:val="22"/>
          <w:lang w:val="es-CO"/>
        </w:rPr>
      </w:pPr>
      <w:r>
        <w:rPr>
          <w:rFonts w:asciiTheme="minorHAnsi" w:hAnsiTheme="minorHAnsi" w:cstheme="minorHAnsi"/>
          <w:sz w:val="22"/>
          <w:szCs w:val="22"/>
          <w:lang w:val="es-CO"/>
        </w:rPr>
        <w:t>Ante la</w:t>
      </w:r>
      <w:r w:rsidRPr="004A6277">
        <w:rPr>
          <w:rFonts w:asciiTheme="minorHAnsi" w:hAnsiTheme="minorHAnsi" w:cstheme="minorHAnsi"/>
          <w:sz w:val="22"/>
          <w:szCs w:val="22"/>
          <w:lang w:val="es-CO"/>
        </w:rPr>
        <w:t xml:space="preserve"> ausencia de un precedente judicial que fije los baremos aplicables a casos como el estudiado, se aplica el arbitrio judicial, por lo que </w:t>
      </w:r>
      <w:r w:rsidR="00642FA8">
        <w:rPr>
          <w:rFonts w:asciiTheme="minorHAnsi" w:hAnsiTheme="minorHAnsi" w:cstheme="minorHAnsi"/>
          <w:sz w:val="22"/>
          <w:szCs w:val="22"/>
          <w:lang w:val="es-CO"/>
        </w:rPr>
        <w:t xml:space="preserve">el valor de la contingencia </w:t>
      </w:r>
      <w:r w:rsidRPr="004A6277">
        <w:rPr>
          <w:rFonts w:asciiTheme="minorHAnsi" w:hAnsiTheme="minorHAnsi" w:cstheme="minorHAnsi"/>
          <w:sz w:val="22"/>
          <w:szCs w:val="22"/>
          <w:lang w:val="es-CO"/>
        </w:rPr>
        <w:t>se liquida</w:t>
      </w:r>
      <w:r>
        <w:rPr>
          <w:rFonts w:asciiTheme="minorHAnsi" w:hAnsiTheme="minorHAnsi" w:cstheme="minorHAnsi"/>
          <w:sz w:val="22"/>
          <w:szCs w:val="22"/>
          <w:lang w:val="es-CO"/>
        </w:rPr>
        <w:t>rá</w:t>
      </w:r>
      <w:r w:rsidRPr="004A6277">
        <w:rPr>
          <w:rFonts w:asciiTheme="minorHAnsi" w:hAnsiTheme="minorHAnsi" w:cstheme="minorHAnsi"/>
          <w:sz w:val="22"/>
          <w:szCs w:val="22"/>
          <w:lang w:val="es-CO"/>
        </w:rPr>
        <w:t xml:space="preserve"> con una suma </w:t>
      </w:r>
      <w:r w:rsidRPr="004A6277">
        <w:rPr>
          <w:rFonts w:asciiTheme="minorHAnsi" w:hAnsiTheme="minorHAnsi" w:cstheme="minorHAnsi"/>
          <w:sz w:val="22"/>
          <w:szCs w:val="22"/>
          <w:lang w:val="es-CO"/>
        </w:rPr>
        <w:t>provisional</w:t>
      </w:r>
      <w:r w:rsidRPr="004A6277">
        <w:rPr>
          <w:rFonts w:asciiTheme="minorHAnsi" w:hAnsiTheme="minorHAnsi" w:cstheme="minorHAnsi"/>
          <w:sz w:val="22"/>
          <w:szCs w:val="22"/>
          <w:lang w:val="es-CO"/>
        </w:rPr>
        <w:t xml:space="preserve"> mientras se evacuan los testimonios solicitados por la parte actora encaminados a probar tales perjuicios inmateriales. </w:t>
      </w:r>
      <w:r w:rsidR="00242A4F">
        <w:rPr>
          <w:rFonts w:asciiTheme="minorHAnsi" w:hAnsiTheme="minorHAnsi" w:cstheme="minorHAnsi"/>
          <w:sz w:val="22"/>
          <w:szCs w:val="22"/>
          <w:lang w:val="es-CO"/>
        </w:rPr>
        <w:t xml:space="preserve">Al respecto la sentencia de rad. </w:t>
      </w:r>
      <w:r w:rsidR="00242A4F" w:rsidRPr="00242A4F">
        <w:rPr>
          <w:rFonts w:asciiTheme="minorHAnsi" w:hAnsiTheme="minorHAnsi" w:cstheme="minorHAnsi"/>
          <w:sz w:val="22"/>
          <w:szCs w:val="22"/>
          <w:lang w:val="es-CO"/>
        </w:rPr>
        <w:t>05001-23-31-000-2015-00004-01 (60234)</w:t>
      </w:r>
      <w:r w:rsidR="00242A4F">
        <w:rPr>
          <w:rFonts w:asciiTheme="minorHAnsi" w:hAnsiTheme="minorHAnsi" w:cstheme="minorHAnsi"/>
          <w:sz w:val="22"/>
          <w:szCs w:val="22"/>
          <w:lang w:val="es-CO"/>
        </w:rPr>
        <w:t xml:space="preserve"> del Consejo de Estado ha establecido que este tipo de perjuicios por afectación al buen nombre se fijan al arbitrio del juez.</w:t>
      </w:r>
    </w:p>
    <w:p w14:paraId="1671FDF8" w14:textId="77777777" w:rsidR="00642FA8" w:rsidRDefault="00642FA8" w:rsidP="00642FA8">
      <w:pPr>
        <w:ind w:right="51"/>
        <w:rPr>
          <w:rFonts w:asciiTheme="minorHAnsi" w:hAnsiTheme="minorHAnsi" w:cstheme="minorHAnsi"/>
          <w:sz w:val="22"/>
          <w:szCs w:val="22"/>
          <w:lang w:val="es-CO"/>
        </w:rPr>
      </w:pPr>
    </w:p>
    <w:p w14:paraId="1CF6F3D7" w14:textId="5EE1C5E6" w:rsidR="00642FA8" w:rsidRPr="00642FA8" w:rsidRDefault="00642FA8" w:rsidP="00642FA8">
      <w:pPr>
        <w:ind w:right="51"/>
        <w:rPr>
          <w:rFonts w:asciiTheme="minorHAnsi" w:hAnsiTheme="minorHAnsi" w:cstheme="minorHAnsi"/>
          <w:b/>
          <w:bCs/>
          <w:sz w:val="22"/>
          <w:szCs w:val="22"/>
          <w:lang w:val="es-CO"/>
        </w:rPr>
      </w:pPr>
      <w:r w:rsidRPr="00642FA8">
        <w:rPr>
          <w:rFonts w:asciiTheme="minorHAnsi" w:hAnsiTheme="minorHAnsi" w:cstheme="minorHAnsi"/>
          <w:b/>
          <w:bCs/>
          <w:sz w:val="22"/>
          <w:szCs w:val="22"/>
          <w:lang w:val="es-CO"/>
        </w:rPr>
        <w:t>Daño inmaterial por afectación relevante a bienes o derechos constitucional o convencionalmente amparados.</w:t>
      </w:r>
    </w:p>
    <w:p w14:paraId="30201B69" w14:textId="77777777" w:rsidR="00642FA8" w:rsidRDefault="00642FA8" w:rsidP="004A6277">
      <w:pPr>
        <w:ind w:right="51"/>
        <w:rPr>
          <w:rFonts w:asciiTheme="minorHAnsi" w:hAnsiTheme="minorHAnsi" w:cstheme="minorHAnsi"/>
          <w:sz w:val="22"/>
          <w:szCs w:val="22"/>
          <w:lang w:val="es-CO"/>
        </w:rPr>
      </w:pPr>
    </w:p>
    <w:p w14:paraId="4E8B8B36" w14:textId="6288D726" w:rsidR="00642FA8" w:rsidRPr="004A6277" w:rsidRDefault="00642FA8" w:rsidP="00642FA8">
      <w:pPr>
        <w:ind w:right="51"/>
        <w:rPr>
          <w:rFonts w:asciiTheme="minorHAnsi" w:hAnsiTheme="minorHAnsi" w:cstheme="minorHAnsi"/>
          <w:sz w:val="22"/>
          <w:szCs w:val="22"/>
          <w:lang w:val="es-CO"/>
        </w:rPr>
      </w:pPr>
      <w:r w:rsidRPr="00642FA8">
        <w:rPr>
          <w:rFonts w:asciiTheme="minorHAnsi" w:hAnsiTheme="minorHAnsi" w:cstheme="minorHAnsi"/>
          <w:sz w:val="22"/>
          <w:szCs w:val="22"/>
          <w:lang w:val="es-CO"/>
        </w:rPr>
        <w:t>Armando Sánchez (victima directa) --&gt;</w:t>
      </w:r>
      <w:r>
        <w:rPr>
          <w:rFonts w:asciiTheme="minorHAnsi" w:hAnsiTheme="minorHAnsi" w:cstheme="minorHAnsi"/>
          <w:sz w:val="22"/>
          <w:szCs w:val="22"/>
          <w:lang w:val="es-CO"/>
        </w:rPr>
        <w:t xml:space="preserve"> </w:t>
      </w:r>
      <w:r>
        <w:rPr>
          <w:rFonts w:asciiTheme="minorHAnsi" w:hAnsiTheme="minorHAnsi" w:cstheme="minorHAnsi"/>
          <w:sz w:val="22"/>
          <w:szCs w:val="22"/>
          <w:lang w:val="es-CO"/>
        </w:rPr>
        <w:t>35 SMLMV</w:t>
      </w:r>
      <w:r>
        <w:rPr>
          <w:rFonts w:asciiTheme="minorHAnsi" w:hAnsiTheme="minorHAnsi" w:cstheme="minorHAnsi"/>
          <w:sz w:val="22"/>
          <w:szCs w:val="22"/>
          <w:lang w:val="es-CO"/>
        </w:rPr>
        <w:t xml:space="preserve"> </w:t>
      </w:r>
      <w:r>
        <w:rPr>
          <w:rFonts w:asciiTheme="minorHAnsi" w:hAnsiTheme="minorHAnsi" w:cstheme="minorHAnsi"/>
          <w:sz w:val="22"/>
          <w:szCs w:val="22"/>
          <w:lang w:val="es-CO"/>
        </w:rPr>
        <w:t>($</w:t>
      </w:r>
      <w:r w:rsidRPr="00642FA8">
        <w:rPr>
          <w:rFonts w:asciiTheme="minorHAnsi" w:hAnsiTheme="minorHAnsi" w:cstheme="minorHAnsi"/>
          <w:sz w:val="22"/>
          <w:szCs w:val="22"/>
          <w:lang w:val="es-CO"/>
        </w:rPr>
        <w:t>45.500.000</w:t>
      </w:r>
      <w:r>
        <w:rPr>
          <w:rFonts w:asciiTheme="minorHAnsi" w:hAnsiTheme="minorHAnsi" w:cstheme="minorHAnsi"/>
          <w:sz w:val="22"/>
          <w:szCs w:val="22"/>
          <w:lang w:val="es-CO"/>
        </w:rPr>
        <w:t>)</w:t>
      </w:r>
    </w:p>
    <w:p w14:paraId="09EF5A22" w14:textId="00AF8299" w:rsidR="00642FA8" w:rsidRDefault="00642FA8" w:rsidP="00642FA8">
      <w:pPr>
        <w:ind w:right="51"/>
        <w:rPr>
          <w:rFonts w:asciiTheme="minorHAnsi" w:hAnsiTheme="minorHAnsi" w:cstheme="minorHAnsi"/>
          <w:sz w:val="22"/>
          <w:szCs w:val="22"/>
          <w:lang w:val="es-CO"/>
        </w:rPr>
      </w:pPr>
      <w:r w:rsidRPr="00642FA8">
        <w:rPr>
          <w:rFonts w:asciiTheme="minorHAnsi" w:hAnsiTheme="minorHAnsi" w:cstheme="minorHAnsi"/>
          <w:sz w:val="22"/>
          <w:szCs w:val="22"/>
          <w:lang w:val="es-CO"/>
        </w:rPr>
        <w:t xml:space="preserve">Masa </w:t>
      </w:r>
      <w:proofErr w:type="spellStart"/>
      <w:r w:rsidRPr="00642FA8">
        <w:rPr>
          <w:rFonts w:asciiTheme="minorHAnsi" w:hAnsiTheme="minorHAnsi" w:cstheme="minorHAnsi"/>
          <w:sz w:val="22"/>
          <w:szCs w:val="22"/>
          <w:lang w:val="es-CO"/>
        </w:rPr>
        <w:t>sucesoral</w:t>
      </w:r>
      <w:proofErr w:type="spellEnd"/>
      <w:r w:rsidRPr="00642FA8">
        <w:rPr>
          <w:rFonts w:asciiTheme="minorHAnsi" w:hAnsiTheme="minorHAnsi" w:cstheme="minorHAnsi"/>
          <w:sz w:val="22"/>
          <w:szCs w:val="22"/>
          <w:lang w:val="es-CO"/>
        </w:rPr>
        <w:t xml:space="preserve"> Teresa Sánchez Jaramillo (Victima directa</w:t>
      </w:r>
      <w:r>
        <w:rPr>
          <w:rFonts w:asciiTheme="minorHAnsi" w:hAnsiTheme="minorHAnsi" w:cstheme="minorHAnsi"/>
          <w:sz w:val="22"/>
          <w:szCs w:val="22"/>
          <w:lang w:val="es-CO"/>
        </w:rPr>
        <w:t xml:space="preserve">) </w:t>
      </w:r>
      <w:r w:rsidRPr="00642FA8">
        <w:rPr>
          <w:rFonts w:asciiTheme="minorHAnsi" w:hAnsiTheme="minorHAnsi" w:cstheme="minorHAnsi"/>
          <w:sz w:val="22"/>
          <w:szCs w:val="22"/>
          <w:lang w:val="es-CO"/>
        </w:rPr>
        <w:sym w:font="Wingdings" w:char="F0E0"/>
      </w:r>
      <w:r>
        <w:rPr>
          <w:rFonts w:asciiTheme="minorHAnsi" w:hAnsiTheme="minorHAnsi" w:cstheme="minorHAnsi"/>
          <w:sz w:val="22"/>
          <w:szCs w:val="22"/>
          <w:lang w:val="es-CO"/>
        </w:rPr>
        <w:t xml:space="preserve"> 35 SMLMV </w:t>
      </w:r>
      <w:r>
        <w:rPr>
          <w:rFonts w:asciiTheme="minorHAnsi" w:hAnsiTheme="minorHAnsi" w:cstheme="minorHAnsi"/>
          <w:sz w:val="22"/>
          <w:szCs w:val="22"/>
          <w:lang w:val="es-CO"/>
        </w:rPr>
        <w:t>($</w:t>
      </w:r>
      <w:r w:rsidRPr="00642FA8">
        <w:rPr>
          <w:rFonts w:asciiTheme="minorHAnsi" w:hAnsiTheme="minorHAnsi" w:cstheme="minorHAnsi"/>
          <w:sz w:val="22"/>
          <w:szCs w:val="22"/>
          <w:lang w:val="es-CO"/>
        </w:rPr>
        <w:t>45.500.000</w:t>
      </w:r>
      <w:r>
        <w:rPr>
          <w:rFonts w:asciiTheme="minorHAnsi" w:hAnsiTheme="minorHAnsi" w:cstheme="minorHAnsi"/>
          <w:sz w:val="22"/>
          <w:szCs w:val="22"/>
          <w:lang w:val="es-CO"/>
        </w:rPr>
        <w:t>)</w:t>
      </w:r>
    </w:p>
    <w:p w14:paraId="06086723" w14:textId="77777777" w:rsidR="00642FA8" w:rsidRDefault="00642FA8" w:rsidP="00642FA8">
      <w:pPr>
        <w:ind w:right="51"/>
        <w:rPr>
          <w:rFonts w:asciiTheme="minorHAnsi" w:hAnsiTheme="minorHAnsi" w:cstheme="minorHAnsi"/>
          <w:sz w:val="22"/>
          <w:szCs w:val="22"/>
          <w:lang w:val="es-CO"/>
        </w:rPr>
      </w:pPr>
    </w:p>
    <w:p w14:paraId="6622DBB6" w14:textId="6A452EE7" w:rsidR="00642FA8" w:rsidRPr="00642FA8" w:rsidRDefault="00642FA8" w:rsidP="00642FA8">
      <w:pPr>
        <w:ind w:right="51"/>
        <w:rPr>
          <w:rFonts w:asciiTheme="minorHAnsi" w:hAnsiTheme="minorHAnsi" w:cstheme="minorHAnsi"/>
          <w:b/>
          <w:bCs/>
          <w:sz w:val="22"/>
          <w:szCs w:val="22"/>
          <w:lang w:val="es-CO"/>
        </w:rPr>
      </w:pPr>
      <w:r>
        <w:rPr>
          <w:rFonts w:asciiTheme="minorHAnsi" w:hAnsiTheme="minorHAnsi" w:cstheme="minorHAnsi"/>
          <w:b/>
          <w:bCs/>
          <w:sz w:val="22"/>
          <w:szCs w:val="22"/>
          <w:lang w:val="es-CO"/>
        </w:rPr>
        <w:t>Daño o perjuicio Moral</w:t>
      </w:r>
    </w:p>
    <w:p w14:paraId="4053BAED" w14:textId="77777777" w:rsidR="00642FA8" w:rsidRDefault="00642FA8" w:rsidP="00642FA8">
      <w:pPr>
        <w:ind w:right="51"/>
        <w:rPr>
          <w:rFonts w:asciiTheme="minorHAnsi" w:hAnsiTheme="minorHAnsi" w:cstheme="minorHAnsi"/>
          <w:sz w:val="22"/>
          <w:szCs w:val="22"/>
          <w:lang w:val="es-CO"/>
        </w:rPr>
      </w:pPr>
    </w:p>
    <w:p w14:paraId="46A8160A" w14:textId="788B39F3" w:rsidR="00642FA8" w:rsidRPr="004A6277" w:rsidRDefault="00642FA8" w:rsidP="00642FA8">
      <w:pPr>
        <w:ind w:right="51"/>
        <w:rPr>
          <w:rFonts w:asciiTheme="minorHAnsi" w:hAnsiTheme="minorHAnsi" w:cstheme="minorHAnsi"/>
          <w:sz w:val="22"/>
          <w:szCs w:val="22"/>
          <w:lang w:val="es-CO"/>
        </w:rPr>
      </w:pPr>
      <w:r w:rsidRPr="00642FA8">
        <w:rPr>
          <w:rFonts w:asciiTheme="minorHAnsi" w:hAnsiTheme="minorHAnsi" w:cstheme="minorHAnsi"/>
          <w:sz w:val="22"/>
          <w:szCs w:val="22"/>
          <w:lang w:val="es-CO"/>
        </w:rPr>
        <w:t>Armando Sánchez (victima directa) --&gt;</w:t>
      </w:r>
      <w:r>
        <w:rPr>
          <w:rFonts w:asciiTheme="minorHAnsi" w:hAnsiTheme="minorHAnsi" w:cstheme="minorHAnsi"/>
          <w:sz w:val="22"/>
          <w:szCs w:val="22"/>
          <w:lang w:val="es-CO"/>
        </w:rPr>
        <w:t xml:space="preserve"> 35 SMLMV</w:t>
      </w:r>
      <w:r>
        <w:rPr>
          <w:rFonts w:asciiTheme="minorHAnsi" w:hAnsiTheme="minorHAnsi" w:cstheme="minorHAnsi"/>
          <w:sz w:val="22"/>
          <w:szCs w:val="22"/>
          <w:lang w:val="es-CO"/>
        </w:rPr>
        <w:t xml:space="preserve"> ($</w:t>
      </w:r>
      <w:r w:rsidRPr="00642FA8">
        <w:rPr>
          <w:rFonts w:asciiTheme="minorHAnsi" w:hAnsiTheme="minorHAnsi" w:cstheme="minorHAnsi"/>
          <w:sz w:val="22"/>
          <w:szCs w:val="22"/>
          <w:lang w:val="es-CO"/>
        </w:rPr>
        <w:t>45.500.000</w:t>
      </w:r>
      <w:r>
        <w:rPr>
          <w:rFonts w:asciiTheme="minorHAnsi" w:hAnsiTheme="minorHAnsi" w:cstheme="minorHAnsi"/>
          <w:sz w:val="22"/>
          <w:szCs w:val="22"/>
          <w:lang w:val="es-CO"/>
        </w:rPr>
        <w:t>)</w:t>
      </w:r>
    </w:p>
    <w:p w14:paraId="3962597F" w14:textId="4BE7186C" w:rsidR="00642FA8" w:rsidRDefault="00642FA8" w:rsidP="00642FA8">
      <w:pPr>
        <w:ind w:right="51"/>
        <w:rPr>
          <w:rFonts w:asciiTheme="minorHAnsi" w:hAnsiTheme="minorHAnsi" w:cstheme="minorHAnsi"/>
          <w:sz w:val="22"/>
          <w:szCs w:val="22"/>
          <w:lang w:val="es-CO"/>
        </w:rPr>
      </w:pPr>
      <w:r w:rsidRPr="00642FA8">
        <w:rPr>
          <w:rFonts w:asciiTheme="minorHAnsi" w:hAnsiTheme="minorHAnsi" w:cstheme="minorHAnsi"/>
          <w:sz w:val="22"/>
          <w:szCs w:val="22"/>
          <w:lang w:val="es-CO"/>
        </w:rPr>
        <w:t xml:space="preserve">Masa </w:t>
      </w:r>
      <w:proofErr w:type="spellStart"/>
      <w:r w:rsidRPr="00642FA8">
        <w:rPr>
          <w:rFonts w:asciiTheme="minorHAnsi" w:hAnsiTheme="minorHAnsi" w:cstheme="minorHAnsi"/>
          <w:sz w:val="22"/>
          <w:szCs w:val="22"/>
          <w:lang w:val="es-CO"/>
        </w:rPr>
        <w:t>sucesoral</w:t>
      </w:r>
      <w:proofErr w:type="spellEnd"/>
      <w:r w:rsidRPr="00642FA8">
        <w:rPr>
          <w:rFonts w:asciiTheme="minorHAnsi" w:hAnsiTheme="minorHAnsi" w:cstheme="minorHAnsi"/>
          <w:sz w:val="22"/>
          <w:szCs w:val="22"/>
          <w:lang w:val="es-CO"/>
        </w:rPr>
        <w:t xml:space="preserve"> Teresa Sánchez Jaramillo (Victima directa</w:t>
      </w:r>
      <w:r>
        <w:rPr>
          <w:rFonts w:asciiTheme="minorHAnsi" w:hAnsiTheme="minorHAnsi" w:cstheme="minorHAnsi"/>
          <w:sz w:val="22"/>
          <w:szCs w:val="22"/>
          <w:lang w:val="es-CO"/>
        </w:rPr>
        <w:t xml:space="preserve">) </w:t>
      </w:r>
      <w:r w:rsidRPr="00642FA8">
        <w:rPr>
          <w:rFonts w:asciiTheme="minorHAnsi" w:hAnsiTheme="minorHAnsi" w:cstheme="minorHAnsi"/>
          <w:sz w:val="22"/>
          <w:szCs w:val="22"/>
          <w:lang w:val="es-CO"/>
        </w:rPr>
        <w:sym w:font="Wingdings" w:char="F0E0"/>
      </w:r>
      <w:r>
        <w:rPr>
          <w:rFonts w:asciiTheme="minorHAnsi" w:hAnsiTheme="minorHAnsi" w:cstheme="minorHAnsi"/>
          <w:sz w:val="22"/>
          <w:szCs w:val="22"/>
          <w:lang w:val="es-CO"/>
        </w:rPr>
        <w:t xml:space="preserve"> 35 SMLMV</w:t>
      </w:r>
      <w:r>
        <w:rPr>
          <w:rFonts w:asciiTheme="minorHAnsi" w:hAnsiTheme="minorHAnsi" w:cstheme="minorHAnsi"/>
          <w:sz w:val="22"/>
          <w:szCs w:val="22"/>
          <w:lang w:val="es-CO"/>
        </w:rPr>
        <w:t xml:space="preserve"> </w:t>
      </w:r>
      <w:r>
        <w:rPr>
          <w:rFonts w:asciiTheme="minorHAnsi" w:hAnsiTheme="minorHAnsi" w:cstheme="minorHAnsi"/>
          <w:sz w:val="22"/>
          <w:szCs w:val="22"/>
          <w:lang w:val="es-CO"/>
        </w:rPr>
        <w:t>($</w:t>
      </w:r>
      <w:r w:rsidRPr="00642FA8">
        <w:rPr>
          <w:rFonts w:asciiTheme="minorHAnsi" w:hAnsiTheme="minorHAnsi" w:cstheme="minorHAnsi"/>
          <w:sz w:val="22"/>
          <w:szCs w:val="22"/>
          <w:lang w:val="es-CO"/>
        </w:rPr>
        <w:t>45.500.000</w:t>
      </w:r>
      <w:r>
        <w:rPr>
          <w:rFonts w:asciiTheme="minorHAnsi" w:hAnsiTheme="minorHAnsi" w:cstheme="minorHAnsi"/>
          <w:sz w:val="22"/>
          <w:szCs w:val="22"/>
          <w:lang w:val="es-CO"/>
        </w:rPr>
        <w:t>)</w:t>
      </w:r>
    </w:p>
    <w:p w14:paraId="41661E72" w14:textId="77777777" w:rsidR="00642FA8" w:rsidRDefault="00642FA8" w:rsidP="00642FA8">
      <w:pPr>
        <w:ind w:right="51"/>
        <w:rPr>
          <w:rFonts w:asciiTheme="minorHAnsi" w:hAnsiTheme="minorHAnsi" w:cstheme="minorHAnsi"/>
          <w:sz w:val="22"/>
          <w:szCs w:val="22"/>
          <w:lang w:val="es-CO"/>
        </w:rPr>
      </w:pPr>
    </w:p>
    <w:p w14:paraId="236D818F" w14:textId="77777777" w:rsidR="00642FA8" w:rsidRPr="00642FA8" w:rsidRDefault="00642FA8" w:rsidP="00642FA8">
      <w:pPr>
        <w:pStyle w:val="Prrafodelista"/>
        <w:numPr>
          <w:ilvl w:val="0"/>
          <w:numId w:val="3"/>
        </w:numPr>
        <w:rPr>
          <w:rFonts w:asciiTheme="minorHAnsi" w:hAnsiTheme="minorHAnsi" w:cstheme="minorHAnsi"/>
          <w:sz w:val="22"/>
          <w:szCs w:val="22"/>
          <w:lang w:val="es-CO"/>
        </w:rPr>
      </w:pPr>
      <w:r w:rsidRPr="00642FA8">
        <w:rPr>
          <w:rFonts w:asciiTheme="minorHAnsi" w:hAnsiTheme="minorHAnsi" w:cstheme="minorHAnsi"/>
          <w:sz w:val="22"/>
          <w:szCs w:val="22"/>
          <w:lang w:val="es-CO"/>
        </w:rPr>
        <w:t xml:space="preserve">Coaseguro del 50% de la asunción del riesgo de </w:t>
      </w:r>
      <w:proofErr w:type="spellStart"/>
      <w:r w:rsidRPr="00642FA8">
        <w:rPr>
          <w:rFonts w:asciiTheme="minorHAnsi" w:hAnsiTheme="minorHAnsi" w:cstheme="minorHAnsi"/>
          <w:sz w:val="22"/>
          <w:szCs w:val="22"/>
          <w:lang w:val="es-CO"/>
        </w:rPr>
        <w:t>Axxa</w:t>
      </w:r>
      <w:proofErr w:type="spellEnd"/>
      <w:r w:rsidRPr="00642FA8">
        <w:rPr>
          <w:rFonts w:asciiTheme="minorHAnsi" w:hAnsiTheme="minorHAnsi" w:cstheme="minorHAnsi"/>
          <w:sz w:val="22"/>
          <w:szCs w:val="22"/>
          <w:lang w:val="es-CO"/>
        </w:rPr>
        <w:t xml:space="preserve"> (Se llamó en garantía a Aseguradora solidaria quien tiene el otro 50%)</w:t>
      </w:r>
    </w:p>
    <w:p w14:paraId="068D273C" w14:textId="1575B51D" w:rsidR="00642FA8" w:rsidRDefault="00642FA8" w:rsidP="00642FA8">
      <w:pPr>
        <w:pStyle w:val="Prrafodelista"/>
        <w:numPr>
          <w:ilvl w:val="0"/>
          <w:numId w:val="3"/>
        </w:numPr>
        <w:ind w:right="51"/>
        <w:rPr>
          <w:rFonts w:asciiTheme="minorHAnsi" w:hAnsiTheme="minorHAnsi" w:cstheme="minorHAnsi"/>
          <w:sz w:val="22"/>
          <w:szCs w:val="22"/>
          <w:lang w:val="es-CO"/>
        </w:rPr>
      </w:pPr>
      <w:r>
        <w:rPr>
          <w:rFonts w:asciiTheme="minorHAnsi" w:hAnsiTheme="minorHAnsi" w:cstheme="minorHAnsi"/>
          <w:sz w:val="22"/>
          <w:szCs w:val="22"/>
          <w:lang w:val="es-CO"/>
        </w:rPr>
        <w:t>Sin deducible</w:t>
      </w:r>
    </w:p>
    <w:p w14:paraId="428BA3D7" w14:textId="77777777" w:rsidR="00642FA8" w:rsidRPr="00642FA8" w:rsidRDefault="00642FA8" w:rsidP="00642FA8">
      <w:pPr>
        <w:ind w:right="51"/>
        <w:rPr>
          <w:rFonts w:asciiTheme="minorHAnsi" w:hAnsiTheme="minorHAnsi" w:cstheme="minorHAnsi"/>
          <w:sz w:val="22"/>
          <w:szCs w:val="22"/>
          <w:lang w:val="es-CO"/>
        </w:rPr>
      </w:pPr>
    </w:p>
    <w:p w14:paraId="05B604AB" w14:textId="77777777" w:rsidR="00642FA8" w:rsidRPr="00642FA8" w:rsidRDefault="00642FA8" w:rsidP="00642FA8">
      <w:pPr>
        <w:ind w:right="51"/>
        <w:rPr>
          <w:rFonts w:asciiTheme="minorHAnsi" w:hAnsiTheme="minorHAnsi" w:cstheme="minorHAnsi"/>
          <w:sz w:val="22"/>
          <w:szCs w:val="22"/>
          <w:lang w:val="es-CO"/>
        </w:rPr>
      </w:pPr>
      <w:r w:rsidRPr="00642FA8">
        <w:rPr>
          <w:rFonts w:asciiTheme="minorHAnsi" w:hAnsiTheme="minorHAnsi" w:cstheme="minorHAnsi"/>
          <w:sz w:val="22"/>
          <w:szCs w:val="22"/>
          <w:lang w:val="es-CO"/>
        </w:rPr>
        <w:t>Fórmula: (Perdida que debería asumir la compañía = %50 de los perjuicios reconocidos en la liquidación)</w:t>
      </w:r>
    </w:p>
    <w:p w14:paraId="7B2498C1" w14:textId="5A686391" w:rsidR="00642FA8" w:rsidRDefault="00642FA8" w:rsidP="00642FA8">
      <w:pPr>
        <w:ind w:right="51"/>
        <w:rPr>
          <w:rFonts w:asciiTheme="minorHAnsi" w:hAnsiTheme="minorHAnsi" w:cstheme="minorHAnsi"/>
          <w:sz w:val="22"/>
          <w:szCs w:val="22"/>
          <w:lang w:val="es-CO"/>
        </w:rPr>
      </w:pPr>
    </w:p>
    <w:p w14:paraId="5A0805B0" w14:textId="63F93866" w:rsidR="00642FA8" w:rsidRPr="00642FA8" w:rsidRDefault="00642FA8" w:rsidP="00642FA8">
      <w:pPr>
        <w:ind w:right="51"/>
        <w:rPr>
          <w:rFonts w:asciiTheme="minorHAnsi" w:hAnsiTheme="minorHAnsi" w:cstheme="minorHAnsi"/>
          <w:sz w:val="22"/>
          <w:szCs w:val="22"/>
          <w:lang w:val="es-CO"/>
        </w:rPr>
      </w:pPr>
      <w:r w:rsidRPr="00642FA8">
        <w:rPr>
          <w:rFonts w:asciiTheme="minorHAnsi" w:hAnsiTheme="minorHAnsi" w:cstheme="minorHAnsi"/>
          <w:sz w:val="22"/>
          <w:szCs w:val="22"/>
          <w:lang w:val="es-CO"/>
        </w:rPr>
        <w:t>182.000.000</w:t>
      </w:r>
      <w:r>
        <w:rPr>
          <w:rFonts w:asciiTheme="minorHAnsi" w:hAnsiTheme="minorHAnsi" w:cstheme="minorHAnsi"/>
          <w:sz w:val="22"/>
          <w:szCs w:val="22"/>
          <w:lang w:val="es-CO"/>
        </w:rPr>
        <w:t xml:space="preserve"> </w:t>
      </w:r>
      <w:r w:rsidRPr="00642FA8">
        <w:rPr>
          <w:rFonts w:asciiTheme="minorHAnsi" w:hAnsiTheme="minorHAnsi" w:cstheme="minorHAnsi"/>
          <w:sz w:val="22"/>
          <w:szCs w:val="22"/>
          <w:lang w:val="es-CO"/>
        </w:rPr>
        <w:t>/ 2 (50%)</w:t>
      </w:r>
      <w:r>
        <w:rPr>
          <w:rFonts w:asciiTheme="minorHAnsi" w:hAnsiTheme="minorHAnsi" w:cstheme="minorHAnsi"/>
          <w:sz w:val="22"/>
          <w:szCs w:val="22"/>
          <w:lang w:val="es-CO"/>
        </w:rPr>
        <w:t xml:space="preserve"> = 91.000.000</w:t>
      </w:r>
    </w:p>
    <w:p w14:paraId="50B72636" w14:textId="77777777" w:rsidR="004A6277" w:rsidRDefault="004A6277" w:rsidP="00ED2424">
      <w:pPr>
        <w:ind w:right="51"/>
        <w:rPr>
          <w:rFonts w:asciiTheme="minorHAnsi" w:hAnsiTheme="minorHAnsi" w:cstheme="minorHAnsi"/>
          <w:sz w:val="22"/>
          <w:szCs w:val="22"/>
          <w:lang w:val="es-MX"/>
        </w:rPr>
      </w:pPr>
    </w:p>
    <w:p w14:paraId="43A9E8FE" w14:textId="6F12D8B5" w:rsidR="00ED2424" w:rsidRDefault="00642FA8" w:rsidP="00ED2424">
      <w:pPr>
        <w:ind w:right="51"/>
        <w:rPr>
          <w:rFonts w:asciiTheme="minorHAnsi" w:hAnsiTheme="minorHAnsi" w:cstheme="minorHAnsi"/>
          <w:sz w:val="22"/>
          <w:szCs w:val="22"/>
          <w:lang w:val="es-MX"/>
        </w:rPr>
      </w:pPr>
      <w:proofErr w:type="gramStart"/>
      <w:r>
        <w:rPr>
          <w:rFonts w:asciiTheme="minorHAnsi" w:hAnsiTheme="minorHAnsi" w:cstheme="minorHAnsi"/>
          <w:sz w:val="22"/>
          <w:szCs w:val="22"/>
          <w:lang w:val="es-MX"/>
        </w:rPr>
        <w:t>Total</w:t>
      </w:r>
      <w:proofErr w:type="gramEnd"/>
      <w:r>
        <w:rPr>
          <w:rFonts w:asciiTheme="minorHAnsi" w:hAnsiTheme="minorHAnsi" w:cstheme="minorHAnsi"/>
          <w:sz w:val="22"/>
          <w:szCs w:val="22"/>
          <w:lang w:val="es-MX"/>
        </w:rPr>
        <w:t xml:space="preserve"> perdida que debería asumir la compañía </w:t>
      </w:r>
      <w:r w:rsidR="00ED2424">
        <w:rPr>
          <w:rFonts w:asciiTheme="minorHAnsi" w:hAnsiTheme="minorHAnsi" w:cstheme="minorHAnsi"/>
          <w:sz w:val="22"/>
          <w:szCs w:val="22"/>
          <w:lang w:val="es-MX"/>
        </w:rPr>
        <w:t xml:space="preserve"> </w:t>
      </w:r>
      <w:permStart w:id="1199188635" w:edGrp="everyone"/>
      <w:r w:rsidR="00ED2424" w:rsidRPr="00296A84">
        <w:rPr>
          <w:rFonts w:asciiTheme="minorHAnsi" w:hAnsiTheme="minorHAnsi" w:cstheme="minorHAnsi"/>
          <w:sz w:val="22"/>
          <w:szCs w:val="22"/>
        </w:rPr>
        <w:t xml:space="preserve">  </w:t>
      </w:r>
      <w:r w:rsidR="008226DA" w:rsidRPr="006C2ABE">
        <w:rPr>
          <w:rFonts w:asciiTheme="minorHAnsi" w:hAnsiTheme="minorHAnsi" w:cstheme="minorHAnsi"/>
          <w:sz w:val="22"/>
          <w:szCs w:val="22"/>
        </w:rPr>
        <w:t>$</w:t>
      </w:r>
      <w:r>
        <w:rPr>
          <w:rFonts w:asciiTheme="minorHAnsi" w:hAnsiTheme="minorHAnsi" w:cstheme="minorHAnsi"/>
          <w:sz w:val="22"/>
          <w:szCs w:val="22"/>
        </w:rPr>
        <w:t>91.000.000</w:t>
      </w:r>
      <w:r w:rsidR="00ED2424" w:rsidRPr="00296A84">
        <w:rPr>
          <w:rFonts w:asciiTheme="minorHAnsi" w:hAnsiTheme="minorHAnsi" w:cstheme="minorHAnsi"/>
          <w:sz w:val="22"/>
          <w:szCs w:val="22"/>
        </w:rPr>
        <w:t xml:space="preserve">  </w:t>
      </w:r>
      <w:permEnd w:id="1199188635"/>
      <w:r w:rsidR="00ED2424" w:rsidRPr="00296A84">
        <w:rPr>
          <w:rFonts w:asciiTheme="minorHAnsi" w:hAnsiTheme="minorHAnsi" w:cstheme="minorHAnsi"/>
          <w:sz w:val="22"/>
          <w:szCs w:val="22"/>
        </w:rPr>
        <w:t xml:space="preserve">  </w:t>
      </w:r>
    </w:p>
    <w:p w14:paraId="5E082B3C" w14:textId="77777777" w:rsidR="00446D2D" w:rsidRDefault="00446D2D" w:rsidP="001C41B1">
      <w:pPr>
        <w:ind w:right="51"/>
        <w:rPr>
          <w:rFonts w:asciiTheme="minorHAnsi" w:hAnsiTheme="minorHAnsi" w:cstheme="minorHAnsi"/>
          <w:sz w:val="22"/>
          <w:szCs w:val="22"/>
          <w:lang w:val="es-MX"/>
        </w:rPr>
      </w:pPr>
    </w:p>
    <w:p w14:paraId="24FAB3EF" w14:textId="779EF9BA" w:rsidR="001C41B1" w:rsidRPr="00BC7376" w:rsidRDefault="001C41B1" w:rsidP="001C41B1">
      <w:pPr>
        <w:ind w:right="51"/>
        <w:rPr>
          <w:rFonts w:asciiTheme="minorHAnsi" w:hAnsiTheme="minorHAnsi" w:cstheme="minorHAnsi"/>
          <w:b/>
          <w:bCs/>
          <w:sz w:val="22"/>
          <w:szCs w:val="22"/>
          <w:lang w:val="es-MX"/>
        </w:rPr>
      </w:pPr>
      <w:r w:rsidRPr="00BC7376">
        <w:rPr>
          <w:rFonts w:asciiTheme="minorHAnsi" w:hAnsiTheme="minorHAnsi" w:cstheme="minorHAnsi"/>
          <w:b/>
          <w:bCs/>
          <w:sz w:val="22"/>
          <w:szCs w:val="22"/>
          <w:lang w:val="es-MX"/>
        </w:rPr>
        <w:t xml:space="preserve">PROCESOS EN CONTRA </w:t>
      </w:r>
    </w:p>
    <w:p w14:paraId="40D5987D" w14:textId="60455782" w:rsidR="001C41B1" w:rsidRDefault="001C41B1" w:rsidP="001C41B1">
      <w:pPr>
        <w:ind w:right="51"/>
        <w:jc w:val="both"/>
        <w:rPr>
          <w:rFonts w:asciiTheme="minorHAnsi" w:hAnsiTheme="minorHAnsi" w:cstheme="minorHAnsi"/>
          <w:sz w:val="22"/>
          <w:szCs w:val="22"/>
          <w:lang w:val="es-MX"/>
        </w:rPr>
      </w:pPr>
      <w:r w:rsidRPr="007A6196">
        <w:rPr>
          <w:rFonts w:asciiTheme="minorHAnsi" w:hAnsiTheme="minorHAnsi" w:cstheme="minorHAnsi"/>
          <w:b/>
          <w:bCs/>
          <w:sz w:val="22"/>
          <w:szCs w:val="22"/>
          <w:lang w:val="es-MX"/>
        </w:rPr>
        <w:t>Es el valor estimado de condena</w:t>
      </w:r>
      <w:r>
        <w:rPr>
          <w:rFonts w:asciiTheme="minorHAnsi" w:hAnsiTheme="minorHAnsi" w:cstheme="minorHAnsi"/>
          <w:sz w:val="22"/>
          <w:szCs w:val="22"/>
          <w:lang w:val="es-MX"/>
        </w:rPr>
        <w:t xml:space="preserve">. Se debe tener en cuenta, valor pretensiones, </w:t>
      </w:r>
      <w:r w:rsidRPr="007A6196">
        <w:rPr>
          <w:rFonts w:asciiTheme="minorHAnsi" w:hAnsiTheme="minorHAnsi" w:cstheme="minorHAnsi"/>
          <w:sz w:val="22"/>
          <w:szCs w:val="22"/>
          <w:lang w:val="es-MX"/>
        </w:rPr>
        <w:t xml:space="preserve">valor asegurado </w:t>
      </w:r>
      <w:r>
        <w:rPr>
          <w:rFonts w:asciiTheme="minorHAnsi" w:hAnsiTheme="minorHAnsi" w:cstheme="minorHAnsi"/>
          <w:sz w:val="22"/>
          <w:szCs w:val="22"/>
          <w:lang w:val="es-MX"/>
        </w:rPr>
        <w:t>de la póliza menos deducible,</w:t>
      </w:r>
      <w:r w:rsidRPr="007A6196">
        <w:rPr>
          <w:rFonts w:asciiTheme="minorHAnsi" w:hAnsiTheme="minorHAnsi" w:cstheme="minorHAnsi"/>
          <w:sz w:val="22"/>
          <w:szCs w:val="22"/>
          <w:lang w:val="es-MX"/>
        </w:rPr>
        <w:t xml:space="preserve"> </w:t>
      </w:r>
      <w:r>
        <w:rPr>
          <w:rFonts w:asciiTheme="minorHAnsi" w:hAnsiTheme="minorHAnsi" w:cstheme="minorHAnsi"/>
          <w:sz w:val="22"/>
          <w:szCs w:val="22"/>
          <w:lang w:val="es-MX"/>
        </w:rPr>
        <w:t xml:space="preserve">participación de Axa Colpatria en el </w:t>
      </w:r>
      <w:r w:rsidRPr="007A6196">
        <w:rPr>
          <w:rFonts w:asciiTheme="minorHAnsi" w:hAnsiTheme="minorHAnsi" w:cstheme="minorHAnsi"/>
          <w:sz w:val="22"/>
          <w:szCs w:val="22"/>
          <w:lang w:val="es-MX"/>
        </w:rPr>
        <w:t>coaseguro</w:t>
      </w:r>
      <w:r>
        <w:rPr>
          <w:rFonts w:asciiTheme="minorHAnsi" w:hAnsiTheme="minorHAnsi" w:cstheme="minorHAnsi"/>
          <w:sz w:val="22"/>
          <w:szCs w:val="22"/>
          <w:lang w:val="es-MX"/>
        </w:rPr>
        <w:t xml:space="preserve">. </w:t>
      </w:r>
    </w:p>
    <w:p w14:paraId="5D47C3E2" w14:textId="77777777" w:rsidR="001C41B1" w:rsidRDefault="001C41B1" w:rsidP="001C41B1">
      <w:pPr>
        <w:ind w:right="51"/>
        <w:jc w:val="both"/>
        <w:rPr>
          <w:rFonts w:asciiTheme="minorHAnsi" w:hAnsiTheme="minorHAnsi" w:cstheme="minorHAnsi"/>
          <w:sz w:val="22"/>
          <w:szCs w:val="22"/>
          <w:lang w:val="es-MX"/>
        </w:rPr>
      </w:pPr>
      <w:r>
        <w:rPr>
          <w:rFonts w:asciiTheme="minorHAnsi" w:hAnsiTheme="minorHAnsi" w:cstheme="minorHAnsi"/>
          <w:sz w:val="22"/>
          <w:szCs w:val="22"/>
          <w:lang w:val="es-MX"/>
        </w:rPr>
        <w:t>En los casos de pretensiones excesivas, se deberá tener en cuenta Jurisprudencia del Consejo de Estado o Corte Suprema de Justicia (Ejemplo: condenas de perjuicios morales)</w:t>
      </w:r>
    </w:p>
    <w:p w14:paraId="25329217" w14:textId="77777777" w:rsidR="001C41B1" w:rsidRPr="00D76801" w:rsidRDefault="001C41B1" w:rsidP="001C41B1">
      <w:pPr>
        <w:ind w:right="51"/>
        <w:jc w:val="both"/>
        <w:rPr>
          <w:rFonts w:asciiTheme="minorHAnsi" w:hAnsiTheme="minorHAnsi" w:cstheme="minorHAnsi"/>
          <w:b/>
          <w:bCs/>
          <w:sz w:val="22"/>
          <w:szCs w:val="22"/>
          <w:lang w:val="es-MX"/>
        </w:rPr>
      </w:pPr>
      <w:r w:rsidRPr="00D76801">
        <w:rPr>
          <w:rFonts w:asciiTheme="minorHAnsi" w:hAnsiTheme="minorHAnsi" w:cstheme="minorHAnsi"/>
          <w:b/>
          <w:bCs/>
          <w:sz w:val="22"/>
          <w:szCs w:val="22"/>
          <w:lang w:val="es-MX"/>
        </w:rPr>
        <w:t>Si ya existe sentencia en contra, el valor de la contingencia será igual al valor del fallo en contra de Axa Colpatria</w:t>
      </w:r>
    </w:p>
    <w:p w14:paraId="201B3FCB" w14:textId="77777777" w:rsidR="001C41B1" w:rsidRPr="00296A84" w:rsidRDefault="001C41B1" w:rsidP="001C41B1">
      <w:pPr>
        <w:ind w:right="51"/>
        <w:rPr>
          <w:rFonts w:asciiTheme="minorHAnsi" w:hAnsiTheme="minorHAnsi" w:cstheme="minorHAnsi"/>
          <w:sz w:val="22"/>
          <w:szCs w:val="22"/>
          <w:lang w:val="es-MX"/>
        </w:rPr>
      </w:pPr>
    </w:p>
    <w:p w14:paraId="506B1481" w14:textId="77777777" w:rsidR="001C41B1" w:rsidRDefault="001C41B1" w:rsidP="001C41B1">
      <w:pPr>
        <w:tabs>
          <w:tab w:val="left" w:pos="4185"/>
        </w:tabs>
        <w:ind w:right="51"/>
        <w:rPr>
          <w:rFonts w:asciiTheme="minorHAnsi" w:hAnsiTheme="minorHAnsi" w:cstheme="minorHAnsi"/>
          <w:b/>
          <w:sz w:val="22"/>
          <w:szCs w:val="22"/>
          <w:lang w:val="es-CO"/>
        </w:rPr>
      </w:pPr>
      <w:r w:rsidRPr="00296A84">
        <w:rPr>
          <w:rFonts w:asciiTheme="minorHAnsi" w:hAnsiTheme="minorHAnsi" w:cstheme="minorHAnsi"/>
          <w:b/>
          <w:bCs/>
          <w:sz w:val="22"/>
          <w:szCs w:val="22"/>
          <w:lang w:val="es-MX"/>
        </w:rPr>
        <w:t>CALIF</w:t>
      </w:r>
      <w:r>
        <w:rPr>
          <w:rFonts w:asciiTheme="minorHAnsi" w:hAnsiTheme="minorHAnsi" w:cstheme="minorHAnsi"/>
          <w:b/>
          <w:bCs/>
          <w:sz w:val="22"/>
          <w:szCs w:val="22"/>
          <w:lang w:val="es-MX"/>
        </w:rPr>
        <w:t>IC</w:t>
      </w:r>
      <w:r w:rsidRPr="00296A84">
        <w:rPr>
          <w:rFonts w:asciiTheme="minorHAnsi" w:hAnsiTheme="minorHAnsi" w:cstheme="minorHAnsi"/>
          <w:b/>
          <w:bCs/>
          <w:sz w:val="22"/>
          <w:szCs w:val="22"/>
          <w:lang w:val="es-MX"/>
        </w:rPr>
        <w:t>ACIÓN DE LA CONTINGENCIA</w:t>
      </w:r>
      <w:r w:rsidRPr="00296A84">
        <w:rPr>
          <w:rFonts w:asciiTheme="minorHAnsi" w:hAnsiTheme="minorHAnsi" w:cstheme="minorHAnsi"/>
          <w:b/>
          <w:sz w:val="22"/>
          <w:szCs w:val="22"/>
          <w:lang w:val="es-CO"/>
        </w:rPr>
        <w:t>:</w:t>
      </w:r>
      <w:r>
        <w:rPr>
          <w:rFonts w:asciiTheme="minorHAnsi" w:hAnsiTheme="minorHAnsi" w:cstheme="minorHAnsi"/>
          <w:b/>
          <w:sz w:val="22"/>
          <w:szCs w:val="22"/>
          <w:lang w:val="es-CO"/>
        </w:rPr>
        <w:tab/>
      </w:r>
    </w:p>
    <w:p w14:paraId="6BE9FC80" w14:textId="77777777" w:rsidR="00446D2D" w:rsidRDefault="00446D2D" w:rsidP="001C41B1">
      <w:pPr>
        <w:pStyle w:val="Default"/>
        <w:rPr>
          <w:rFonts w:asciiTheme="minorHAnsi" w:eastAsia="Times New Roman" w:hAnsiTheme="minorHAnsi" w:cstheme="minorHAnsi"/>
          <w:b/>
          <w:bCs/>
          <w:color w:val="auto"/>
          <w:sz w:val="22"/>
          <w:szCs w:val="22"/>
          <w:lang w:val="es-MX" w:eastAsia="es-ES"/>
        </w:rPr>
      </w:pPr>
    </w:p>
    <w:p w14:paraId="36FE76D3" w14:textId="08BD942B" w:rsidR="001C41B1" w:rsidRPr="00324730" w:rsidRDefault="001C41B1" w:rsidP="001C41B1">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EN CONTRA </w:t>
      </w:r>
    </w:p>
    <w:p w14:paraId="5B214DF3"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14:paraId="27B84031"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14:paraId="62835444"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14:paraId="6344A4F2" w14:textId="77777777" w:rsidR="001C41B1" w:rsidRDefault="001C41B1" w:rsidP="001C41B1">
      <w:pPr>
        <w:tabs>
          <w:tab w:val="left" w:pos="4185"/>
        </w:tabs>
        <w:ind w:right="51"/>
        <w:rPr>
          <w:rFonts w:asciiTheme="minorHAnsi" w:hAnsiTheme="minorHAnsi" w:cstheme="minorHAnsi"/>
          <w:sz w:val="22"/>
          <w:szCs w:val="22"/>
          <w:lang w:val="es-MX"/>
        </w:rPr>
      </w:pPr>
      <w:r w:rsidRPr="00324730">
        <w:rPr>
          <w:rFonts w:asciiTheme="minorHAnsi" w:hAnsiTheme="minorHAnsi" w:cstheme="minorHAnsi"/>
          <w:b/>
          <w:bCs/>
          <w:sz w:val="22"/>
          <w:szCs w:val="22"/>
          <w:lang w:val="es-MX"/>
        </w:rPr>
        <w:t>REMOTO NULO:</w:t>
      </w:r>
      <w:r w:rsidRPr="00296A84">
        <w:rPr>
          <w:rFonts w:asciiTheme="minorHAnsi" w:hAnsiTheme="minorHAnsi" w:cstheme="minorHAnsi"/>
          <w:sz w:val="22"/>
          <w:szCs w:val="22"/>
          <w:lang w:val="es-MX"/>
        </w:rPr>
        <w:t xml:space="preserve"> En los casos en los cuales se advierta que es imposible que condenen a la compañía</w:t>
      </w:r>
    </w:p>
    <w:p w14:paraId="5B78B580" w14:textId="77777777" w:rsidR="001C41B1" w:rsidRDefault="001C41B1" w:rsidP="001C41B1">
      <w:pPr>
        <w:tabs>
          <w:tab w:val="left" w:pos="4185"/>
        </w:tabs>
        <w:ind w:right="51"/>
        <w:rPr>
          <w:rFonts w:asciiTheme="minorHAnsi" w:hAnsiTheme="minorHAnsi" w:cstheme="minorHAnsi"/>
          <w:sz w:val="22"/>
          <w:szCs w:val="22"/>
          <w:lang w:val="es-MX"/>
        </w:rPr>
      </w:pPr>
    </w:p>
    <w:p w14:paraId="40D7C452" w14:textId="77777777" w:rsidR="001C41B1" w:rsidRPr="00324730" w:rsidRDefault="001C41B1" w:rsidP="001C41B1">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A FAVOR </w:t>
      </w:r>
    </w:p>
    <w:p w14:paraId="39782843" w14:textId="77777777" w:rsidR="00446D2D" w:rsidRDefault="00446D2D" w:rsidP="001C41B1">
      <w:pPr>
        <w:pStyle w:val="Default"/>
        <w:rPr>
          <w:rFonts w:asciiTheme="minorHAnsi" w:eastAsia="Times New Roman" w:hAnsiTheme="minorHAnsi" w:cstheme="minorHAnsi"/>
          <w:b/>
          <w:bCs/>
          <w:color w:val="auto"/>
          <w:sz w:val="22"/>
          <w:szCs w:val="22"/>
          <w:lang w:val="es-MX" w:eastAsia="es-ES"/>
        </w:rPr>
      </w:pPr>
    </w:p>
    <w:p w14:paraId="309348F2" w14:textId="0A88B443"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profiera fallo a favor de la compañía. </w:t>
      </w:r>
    </w:p>
    <w:p w14:paraId="1D622683"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el resultado del fallo. </w:t>
      </w:r>
    </w:p>
    <w:p w14:paraId="596C24B6"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Con la información disponible, indica que es poco probable una sentencia a favor para Axa Colpatria</w:t>
      </w:r>
    </w:p>
    <w:p w14:paraId="24C95201" w14:textId="77777777" w:rsidR="001C41B1" w:rsidRDefault="001C41B1" w:rsidP="001C41B1">
      <w:pPr>
        <w:pStyle w:val="Default"/>
        <w:rPr>
          <w:rFonts w:asciiTheme="minorHAnsi" w:hAnsiTheme="minorHAnsi" w:cstheme="minorHAnsi"/>
          <w:sz w:val="22"/>
          <w:szCs w:val="22"/>
        </w:rPr>
      </w:pPr>
    </w:p>
    <w:p w14:paraId="0C411766" w14:textId="3307562C" w:rsidR="001C41B1" w:rsidRPr="0004083D" w:rsidRDefault="001C41B1" w:rsidP="0004083D">
      <w:pPr>
        <w:ind w:right="51"/>
        <w:rPr>
          <w:rFonts w:asciiTheme="minorHAnsi" w:hAnsiTheme="minorHAnsi" w:cstheme="minorHAnsi"/>
          <w:bCs/>
          <w:sz w:val="22"/>
          <w:szCs w:val="22"/>
        </w:rPr>
      </w:pPr>
      <w:r w:rsidRPr="00296A84">
        <w:rPr>
          <w:rFonts w:asciiTheme="minorHAnsi" w:hAnsiTheme="minorHAnsi" w:cstheme="minorHAnsi"/>
          <w:sz w:val="22"/>
          <w:szCs w:val="22"/>
        </w:rPr>
        <w:t xml:space="preserve">Probable   </w:t>
      </w:r>
      <w:permStart w:id="956450538" w:edGrp="everyone"/>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956450538"/>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Eventual   </w:t>
      </w:r>
      <w:permStart w:id="196427252"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00642FA8">
        <w:rPr>
          <w:rFonts w:asciiTheme="minorHAnsi" w:hAnsiTheme="minorHAnsi" w:cstheme="minorHAnsi"/>
          <w:sz w:val="22"/>
          <w:szCs w:val="22"/>
          <w:u w:val="single"/>
        </w:rPr>
        <w:t>x</w:t>
      </w:r>
      <w:r w:rsidRPr="00296A84">
        <w:rPr>
          <w:rFonts w:asciiTheme="minorHAnsi" w:hAnsiTheme="minorHAnsi" w:cstheme="minorHAnsi"/>
          <w:sz w:val="22"/>
          <w:szCs w:val="22"/>
          <w:u w:val="single"/>
        </w:rPr>
        <w:t xml:space="preserve">   </w:t>
      </w:r>
      <w:permEnd w:id="196427252"/>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Remota  </w:t>
      </w:r>
      <w:permStart w:id="1030248174"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1030248174"/>
      <w:r w:rsidRPr="00296A84">
        <w:rPr>
          <w:rFonts w:asciiTheme="minorHAnsi" w:hAnsiTheme="minorHAnsi" w:cstheme="minorHAnsi"/>
          <w:bCs/>
          <w:sz w:val="22"/>
          <w:szCs w:val="22"/>
        </w:rPr>
        <w:t xml:space="preserve">   Remoto Nulo  </w:t>
      </w:r>
      <w:r w:rsidRPr="00296A84">
        <w:rPr>
          <w:rFonts w:asciiTheme="minorHAnsi" w:hAnsiTheme="minorHAnsi" w:cstheme="minorHAnsi"/>
          <w:sz w:val="22"/>
          <w:szCs w:val="22"/>
        </w:rPr>
        <w:t xml:space="preserve"> </w:t>
      </w:r>
      <w:permStart w:id="950339912"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950339912"/>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p>
    <w:p w14:paraId="02D0C408" w14:textId="77777777" w:rsidR="00324730" w:rsidRPr="00296A84" w:rsidRDefault="00324730" w:rsidP="00296A84">
      <w:pPr>
        <w:pStyle w:val="Default"/>
        <w:rPr>
          <w:rFonts w:asciiTheme="minorHAnsi" w:hAnsiTheme="minorHAnsi" w:cstheme="minorHAnsi"/>
          <w:sz w:val="22"/>
          <w:szCs w:val="22"/>
        </w:rPr>
      </w:pPr>
    </w:p>
    <w:p w14:paraId="045AF49B" w14:textId="028BECF0" w:rsidR="00641DCE" w:rsidRDefault="00824C42" w:rsidP="00324730">
      <w:pPr>
        <w:pStyle w:val="Default"/>
        <w:rPr>
          <w:rFonts w:asciiTheme="minorHAnsi" w:eastAsia="Times New Roman" w:hAnsiTheme="minorHAnsi" w:cstheme="minorHAnsi"/>
          <w:b/>
          <w:bCs/>
          <w:color w:val="000000" w:themeColor="text1"/>
          <w:sz w:val="22"/>
          <w:szCs w:val="22"/>
          <w:lang w:val="es-MX" w:eastAsia="es-ES"/>
        </w:rPr>
      </w:pPr>
      <w:r w:rsidRPr="00824C42">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w:t>
      </w:r>
      <w:r w:rsidR="00324730" w:rsidRPr="00824C42">
        <w:rPr>
          <w:rFonts w:asciiTheme="minorHAnsi" w:eastAsia="Times New Roman" w:hAnsiTheme="minorHAnsi" w:cstheme="minorHAnsi"/>
          <w:b/>
          <w:bCs/>
          <w:color w:val="000000" w:themeColor="text1"/>
          <w:sz w:val="22"/>
          <w:szCs w:val="22"/>
          <w:lang w:val="es-MX" w:eastAsia="es-ES"/>
        </w:rPr>
        <w:t xml:space="preserve">MOTIVOS POR LOS CUALES </w:t>
      </w:r>
      <w:r w:rsidRPr="00824C42">
        <w:rPr>
          <w:rFonts w:asciiTheme="minorHAnsi" w:eastAsia="Times New Roman" w:hAnsiTheme="minorHAnsi" w:cstheme="minorHAnsi"/>
          <w:b/>
          <w:bCs/>
          <w:color w:val="000000" w:themeColor="text1"/>
          <w:sz w:val="22"/>
          <w:szCs w:val="22"/>
          <w:lang w:val="es-MX" w:eastAsia="es-ES"/>
        </w:rPr>
        <w:t xml:space="preserve">SE HA </w:t>
      </w:r>
      <w:r w:rsidR="00324730" w:rsidRPr="00824C42">
        <w:rPr>
          <w:rFonts w:asciiTheme="minorHAnsi" w:eastAsia="Times New Roman" w:hAnsiTheme="minorHAnsi" w:cstheme="minorHAnsi"/>
          <w:b/>
          <w:bCs/>
          <w:color w:val="000000" w:themeColor="text1"/>
          <w:sz w:val="22"/>
          <w:szCs w:val="22"/>
          <w:lang w:val="es-MX" w:eastAsia="es-ES"/>
        </w:rPr>
        <w:t>CALIFICA</w:t>
      </w:r>
      <w:r w:rsidRPr="00824C42">
        <w:rPr>
          <w:rFonts w:asciiTheme="minorHAnsi" w:eastAsia="Times New Roman" w:hAnsiTheme="minorHAnsi" w:cstheme="minorHAnsi"/>
          <w:b/>
          <w:bCs/>
          <w:color w:val="000000" w:themeColor="text1"/>
          <w:sz w:val="22"/>
          <w:szCs w:val="22"/>
          <w:lang w:val="es-MX" w:eastAsia="es-ES"/>
        </w:rPr>
        <w:t xml:space="preserve">DO </w:t>
      </w:r>
      <w:r w:rsidR="00324730" w:rsidRPr="00824C42">
        <w:rPr>
          <w:rFonts w:asciiTheme="minorHAnsi" w:eastAsia="Times New Roman" w:hAnsiTheme="minorHAnsi" w:cstheme="minorHAnsi"/>
          <w:b/>
          <w:bCs/>
          <w:color w:val="000000" w:themeColor="text1"/>
          <w:sz w:val="22"/>
          <w:szCs w:val="22"/>
          <w:lang w:val="es-MX" w:eastAsia="es-ES"/>
        </w:rPr>
        <w:t>LA CONTINGENCIA E</w:t>
      </w:r>
      <w:r w:rsidRPr="00824C42">
        <w:rPr>
          <w:rFonts w:asciiTheme="minorHAnsi" w:eastAsia="Times New Roman" w:hAnsiTheme="minorHAnsi" w:cstheme="minorHAnsi"/>
          <w:b/>
          <w:bCs/>
          <w:color w:val="000000" w:themeColor="text1"/>
          <w:sz w:val="22"/>
          <w:szCs w:val="22"/>
          <w:lang w:val="es-MX" w:eastAsia="es-ES"/>
        </w:rPr>
        <w:t>N</w:t>
      </w:r>
      <w:r w:rsidR="00324730" w:rsidRPr="00824C42">
        <w:rPr>
          <w:rFonts w:asciiTheme="minorHAnsi" w:eastAsia="Times New Roman" w:hAnsiTheme="minorHAnsi" w:cstheme="minorHAnsi"/>
          <w:b/>
          <w:bCs/>
          <w:color w:val="000000" w:themeColor="text1"/>
          <w:sz w:val="22"/>
          <w:szCs w:val="22"/>
          <w:lang w:val="es-MX" w:eastAsia="es-ES"/>
        </w:rPr>
        <w:t xml:space="preserve"> PROBABLE, EVENTUAL, REMOTA O REMOTO NULO:</w:t>
      </w:r>
      <w:r w:rsidRPr="00824C42">
        <w:rPr>
          <w:rFonts w:asciiTheme="minorHAnsi" w:eastAsia="Times New Roman" w:hAnsiTheme="minorHAnsi" w:cstheme="minorHAnsi"/>
          <w:b/>
          <w:bCs/>
          <w:color w:val="000000" w:themeColor="text1"/>
          <w:sz w:val="22"/>
          <w:szCs w:val="22"/>
          <w:lang w:val="es-MX" w:eastAsia="es-ES"/>
        </w:rPr>
        <w:t xml:space="preserve"> </w:t>
      </w:r>
    </w:p>
    <w:p w14:paraId="0EE7EA9A" w14:textId="282DBC58" w:rsidR="00AE01B3" w:rsidRDefault="00AE01B3" w:rsidP="00324730">
      <w:pPr>
        <w:pStyle w:val="Default"/>
        <w:rPr>
          <w:rFonts w:asciiTheme="minorHAnsi" w:eastAsia="Times New Roman" w:hAnsiTheme="minorHAnsi" w:cstheme="minorHAnsi"/>
          <w:color w:val="auto"/>
          <w:sz w:val="22"/>
          <w:szCs w:val="22"/>
          <w:lang w:val="es-MX" w:eastAsia="es-ES"/>
        </w:rPr>
      </w:pPr>
    </w:p>
    <w:p w14:paraId="7393FE97" w14:textId="77777777" w:rsidR="00642FA8" w:rsidRPr="00642FA8" w:rsidRDefault="00642FA8" w:rsidP="00642FA8">
      <w:pPr>
        <w:pStyle w:val="Default"/>
        <w:jc w:val="both"/>
        <w:rPr>
          <w:rFonts w:asciiTheme="minorHAnsi" w:hAnsiTheme="minorHAnsi" w:cstheme="minorHAnsi"/>
          <w:sz w:val="22"/>
          <w:szCs w:val="22"/>
        </w:rPr>
      </w:pPr>
      <w:r w:rsidRPr="00642FA8">
        <w:rPr>
          <w:rFonts w:asciiTheme="minorHAnsi" w:hAnsiTheme="minorHAnsi" w:cstheme="minorHAnsi"/>
          <w:b/>
          <w:bCs/>
          <w:sz w:val="22"/>
          <w:szCs w:val="22"/>
          <w:u w:val="single"/>
        </w:rPr>
        <w:t>Calificación de la contingencia:</w:t>
      </w:r>
      <w:r w:rsidRPr="00642FA8">
        <w:rPr>
          <w:rFonts w:asciiTheme="minorHAnsi" w:hAnsiTheme="minorHAnsi" w:cstheme="minorHAnsi"/>
          <w:b/>
          <w:bCs/>
          <w:sz w:val="22"/>
          <w:szCs w:val="22"/>
        </w:rPr>
        <w:t> </w:t>
      </w:r>
      <w:r w:rsidRPr="00642FA8">
        <w:rPr>
          <w:rFonts w:asciiTheme="minorHAnsi" w:hAnsiTheme="minorHAnsi" w:cstheme="minorHAnsi"/>
          <w:sz w:val="22"/>
          <w:szCs w:val="22"/>
        </w:rPr>
        <w:t>Eventual</w:t>
      </w:r>
    </w:p>
    <w:p w14:paraId="0F9AEC88" w14:textId="77777777" w:rsidR="00642FA8" w:rsidRPr="00642FA8" w:rsidRDefault="00642FA8" w:rsidP="00642FA8">
      <w:pPr>
        <w:pStyle w:val="Default"/>
        <w:jc w:val="both"/>
        <w:rPr>
          <w:rFonts w:asciiTheme="minorHAnsi" w:hAnsiTheme="minorHAnsi" w:cstheme="minorHAnsi"/>
          <w:sz w:val="22"/>
          <w:szCs w:val="22"/>
        </w:rPr>
      </w:pPr>
    </w:p>
    <w:p w14:paraId="4570D2AE" w14:textId="79946937" w:rsidR="00642FA8" w:rsidRPr="00642FA8" w:rsidRDefault="00642FA8" w:rsidP="00642FA8">
      <w:pPr>
        <w:pStyle w:val="Default"/>
        <w:jc w:val="both"/>
        <w:rPr>
          <w:rFonts w:asciiTheme="minorHAnsi" w:hAnsiTheme="minorHAnsi" w:cstheme="minorHAnsi"/>
          <w:sz w:val="22"/>
          <w:szCs w:val="22"/>
        </w:rPr>
      </w:pPr>
      <w:r w:rsidRPr="00642FA8">
        <w:rPr>
          <w:rFonts w:asciiTheme="minorHAnsi" w:hAnsiTheme="minorHAnsi" w:cstheme="minorHAnsi"/>
          <w:sz w:val="22"/>
          <w:szCs w:val="22"/>
        </w:rPr>
        <w:t>La contingencia se califica como eventual, dado que la póliza de responsabilidad civil No. 2231, emitida por AXA Colpatria Seguros S.A, otorga cobertura tanto material como temporal de conformidad con los hechos y pretensiones de la demanda. Asimismo, en esta etapa procesal, no se evidencia</w:t>
      </w:r>
      <w:r w:rsidR="00242A4F">
        <w:rPr>
          <w:rFonts w:asciiTheme="minorHAnsi" w:hAnsiTheme="minorHAnsi" w:cstheme="minorHAnsi"/>
          <w:sz w:val="22"/>
          <w:szCs w:val="22"/>
        </w:rPr>
        <w:t xml:space="preserve"> con total certeza</w:t>
      </w:r>
      <w:r w:rsidRPr="00642FA8">
        <w:rPr>
          <w:rFonts w:asciiTheme="minorHAnsi" w:hAnsiTheme="minorHAnsi" w:cstheme="minorHAnsi"/>
          <w:sz w:val="22"/>
          <w:szCs w:val="22"/>
        </w:rPr>
        <w:t xml:space="preserve">, </w:t>
      </w:r>
      <w:r w:rsidRPr="00642FA8">
        <w:rPr>
          <w:rFonts w:asciiTheme="minorHAnsi" w:hAnsiTheme="minorHAnsi" w:cstheme="minorHAnsi"/>
          <w:sz w:val="22"/>
          <w:szCs w:val="22"/>
        </w:rPr>
        <w:lastRenderedPageBreak/>
        <w:t>a partir de las pruebas aportadas al expediente,</w:t>
      </w:r>
      <w:r w:rsidR="00242A4F">
        <w:rPr>
          <w:rFonts w:asciiTheme="minorHAnsi" w:hAnsiTheme="minorHAnsi" w:cstheme="minorHAnsi"/>
          <w:sz w:val="22"/>
          <w:szCs w:val="22"/>
        </w:rPr>
        <w:t xml:space="preserve"> </w:t>
      </w:r>
      <w:r w:rsidRPr="00642FA8">
        <w:rPr>
          <w:rFonts w:asciiTheme="minorHAnsi" w:hAnsiTheme="minorHAnsi" w:cstheme="minorHAnsi"/>
          <w:sz w:val="22"/>
          <w:szCs w:val="22"/>
        </w:rPr>
        <w:t>la responsabilidad del asegurado, que en este caso corresponde al</w:t>
      </w:r>
      <w:r>
        <w:rPr>
          <w:rFonts w:asciiTheme="minorHAnsi" w:hAnsiTheme="minorHAnsi" w:cstheme="minorHAnsi"/>
          <w:sz w:val="22"/>
          <w:szCs w:val="22"/>
        </w:rPr>
        <w:t xml:space="preserve"> </w:t>
      </w:r>
      <w:proofErr w:type="gramStart"/>
      <w:r>
        <w:rPr>
          <w:rFonts w:asciiTheme="minorHAnsi" w:hAnsiTheme="minorHAnsi" w:cstheme="minorHAnsi"/>
          <w:sz w:val="22"/>
          <w:szCs w:val="22"/>
        </w:rPr>
        <w:t>Alcalde</w:t>
      </w:r>
      <w:proofErr w:type="gramEnd"/>
      <w:r>
        <w:rPr>
          <w:rFonts w:asciiTheme="minorHAnsi" w:hAnsiTheme="minorHAnsi" w:cstheme="minorHAnsi"/>
          <w:sz w:val="22"/>
          <w:szCs w:val="22"/>
        </w:rPr>
        <w:t xml:space="preserve"> del</w:t>
      </w:r>
      <w:r w:rsidRPr="00642FA8">
        <w:rPr>
          <w:rFonts w:asciiTheme="minorHAnsi" w:hAnsiTheme="minorHAnsi" w:cstheme="minorHAnsi"/>
          <w:sz w:val="22"/>
          <w:szCs w:val="22"/>
        </w:rPr>
        <w:t xml:space="preserve"> Municipio de Pereira</w:t>
      </w:r>
      <w:r>
        <w:rPr>
          <w:rFonts w:asciiTheme="minorHAnsi" w:hAnsiTheme="minorHAnsi" w:cstheme="minorHAnsi"/>
          <w:sz w:val="22"/>
          <w:szCs w:val="22"/>
        </w:rPr>
        <w:t xml:space="preserve"> para la época de los hechos</w:t>
      </w:r>
      <w:r w:rsidRPr="00642FA8">
        <w:rPr>
          <w:rFonts w:asciiTheme="minorHAnsi" w:hAnsiTheme="minorHAnsi" w:cstheme="minorHAnsi"/>
          <w:sz w:val="22"/>
          <w:szCs w:val="22"/>
        </w:rPr>
        <w:t>.</w:t>
      </w:r>
    </w:p>
    <w:p w14:paraId="144F3CAC" w14:textId="77777777" w:rsidR="00642FA8" w:rsidRPr="00642FA8" w:rsidRDefault="00642FA8" w:rsidP="00642FA8">
      <w:pPr>
        <w:pStyle w:val="Default"/>
        <w:jc w:val="both"/>
        <w:rPr>
          <w:rFonts w:asciiTheme="minorHAnsi" w:hAnsiTheme="minorHAnsi" w:cstheme="minorHAnsi"/>
          <w:sz w:val="22"/>
          <w:szCs w:val="22"/>
        </w:rPr>
      </w:pPr>
    </w:p>
    <w:p w14:paraId="3ED755B2" w14:textId="77777777" w:rsidR="00642FA8" w:rsidRDefault="00642FA8" w:rsidP="00642FA8">
      <w:pPr>
        <w:pStyle w:val="Default"/>
        <w:jc w:val="both"/>
        <w:rPr>
          <w:rFonts w:asciiTheme="minorHAnsi" w:hAnsiTheme="minorHAnsi" w:cstheme="minorHAnsi"/>
          <w:sz w:val="22"/>
          <w:szCs w:val="22"/>
        </w:rPr>
      </w:pPr>
      <w:r w:rsidRPr="00642FA8">
        <w:rPr>
          <w:rFonts w:asciiTheme="minorHAnsi" w:hAnsiTheme="minorHAnsi" w:cstheme="minorHAnsi"/>
          <w:sz w:val="22"/>
          <w:szCs w:val="22"/>
        </w:rPr>
        <w:t>La póliza de responsabilidad civil No. 2231 ofrece cobertura material al amparar los perjuicios patrimoniales y extrapatrimoniales ocasionados a terceros por la entidad asegurada, incluyendo los daños derivados de sus actividades propias, complementarias, especiales o necesarias dentro del giro normal de sus negocios, incluso cuando sean realizadas por terceros delegados por el asegurado. Respecto a la cobertura temporal, la póliza, pactada bajo la modalidad </w:t>
      </w:r>
      <w:proofErr w:type="spellStart"/>
      <w:r w:rsidRPr="00642FA8">
        <w:rPr>
          <w:rFonts w:asciiTheme="minorHAnsi" w:hAnsiTheme="minorHAnsi" w:cstheme="minorHAnsi"/>
          <w:i/>
          <w:iCs/>
          <w:sz w:val="22"/>
          <w:szCs w:val="22"/>
        </w:rPr>
        <w:t>Sunset</w:t>
      </w:r>
      <w:proofErr w:type="spellEnd"/>
      <w:r w:rsidRPr="00642FA8">
        <w:rPr>
          <w:rFonts w:asciiTheme="minorHAnsi" w:hAnsiTheme="minorHAnsi" w:cstheme="minorHAnsi"/>
          <w:sz w:val="22"/>
          <w:szCs w:val="22"/>
        </w:rPr>
        <w:t>, estuvo vigente del 7 de abril de 2021 al 14 de octubre de 2022. Dado que el hecho reprochado ocurrió el 18 de marzo de 2022, dentro del período de vigencia, y que la reclamación se formalizó mediante solicitud de conciliación radicada el 8 de marzo de 2024, dentro de los 2 años posteriores al término de la vigencia, se concluye que la póliza presta cobertura tanto material como temporal.</w:t>
      </w:r>
    </w:p>
    <w:p w14:paraId="776C42F3" w14:textId="77777777" w:rsidR="00242A4F" w:rsidRDefault="00242A4F" w:rsidP="00642FA8">
      <w:pPr>
        <w:pStyle w:val="Default"/>
        <w:jc w:val="both"/>
        <w:rPr>
          <w:rFonts w:asciiTheme="minorHAnsi" w:hAnsiTheme="minorHAnsi" w:cstheme="minorHAnsi"/>
          <w:sz w:val="22"/>
          <w:szCs w:val="22"/>
        </w:rPr>
      </w:pPr>
    </w:p>
    <w:p w14:paraId="1B3D3106" w14:textId="257DFE6C" w:rsidR="00642FA8" w:rsidRDefault="00242A4F" w:rsidP="005171A6">
      <w:pPr>
        <w:pStyle w:val="Default"/>
        <w:jc w:val="both"/>
        <w:rPr>
          <w:rFonts w:asciiTheme="minorHAnsi" w:eastAsia="Times New Roman" w:hAnsiTheme="minorHAnsi" w:cstheme="minorHAnsi"/>
          <w:color w:val="auto"/>
          <w:sz w:val="22"/>
          <w:szCs w:val="22"/>
          <w:lang w:val="es-MX" w:eastAsia="es-ES"/>
        </w:rPr>
      </w:pPr>
      <w:r w:rsidRPr="00242A4F">
        <w:rPr>
          <w:rFonts w:asciiTheme="minorHAnsi" w:hAnsiTheme="minorHAnsi" w:cstheme="minorHAnsi"/>
          <w:sz w:val="22"/>
          <w:szCs w:val="22"/>
          <w:lang w:val="es-ES"/>
        </w:rPr>
        <w:t xml:space="preserve">Respecto de la responsabilidad del asegurado, el acervo probatorio recaudado hasta el momento no permite acreditar </w:t>
      </w:r>
      <w:r w:rsidRPr="00242A4F">
        <w:rPr>
          <w:rFonts w:asciiTheme="minorHAnsi" w:hAnsiTheme="minorHAnsi" w:cstheme="minorHAnsi"/>
          <w:i/>
          <w:iCs/>
          <w:sz w:val="22"/>
          <w:szCs w:val="22"/>
          <w:lang w:val="es-ES"/>
        </w:rPr>
        <w:t>per se</w:t>
      </w:r>
      <w:r w:rsidRPr="00242A4F">
        <w:rPr>
          <w:rFonts w:asciiTheme="minorHAnsi" w:hAnsiTheme="minorHAnsi" w:cstheme="minorHAnsi"/>
          <w:sz w:val="22"/>
          <w:szCs w:val="22"/>
          <w:lang w:val="es-ES"/>
        </w:rPr>
        <w:t xml:space="preserve"> todos los elementos de la falla en el servicio atribuida al Municipio de Pereira, sin que ello implique el agotamiento del debate probatorio y argumentativo a lo largo del proceso. En particular, aún deben discutirse aspectos clave, como la posible naturaleza delictiva de las decisiones adoptadas por miembros de la Policía Nacional y su incidencia en la actuación del </w:t>
      </w:r>
      <w:proofErr w:type="gramStart"/>
      <w:r w:rsidRPr="00242A4F">
        <w:rPr>
          <w:rFonts w:asciiTheme="minorHAnsi" w:hAnsiTheme="minorHAnsi" w:cstheme="minorHAnsi"/>
          <w:sz w:val="22"/>
          <w:szCs w:val="22"/>
          <w:lang w:val="es-ES"/>
        </w:rPr>
        <w:t>Alcalde</w:t>
      </w:r>
      <w:proofErr w:type="gramEnd"/>
      <w:r w:rsidRPr="00242A4F">
        <w:rPr>
          <w:rFonts w:asciiTheme="minorHAnsi" w:hAnsiTheme="minorHAnsi" w:cstheme="minorHAnsi"/>
          <w:sz w:val="22"/>
          <w:szCs w:val="22"/>
          <w:lang w:val="es-ES"/>
        </w:rPr>
        <w:t xml:space="preserve"> Municipal, quien pudo haber incurrido en error. Asimismo, se evidencian posibles irregularidades en la conducta del </w:t>
      </w:r>
      <w:proofErr w:type="gramStart"/>
      <w:r w:rsidRPr="00242A4F">
        <w:rPr>
          <w:rFonts w:asciiTheme="minorHAnsi" w:hAnsiTheme="minorHAnsi" w:cstheme="minorHAnsi"/>
          <w:sz w:val="22"/>
          <w:szCs w:val="22"/>
          <w:lang w:val="es-ES"/>
        </w:rPr>
        <w:t>Alcalde</w:t>
      </w:r>
      <w:proofErr w:type="gramEnd"/>
      <w:r w:rsidRPr="00242A4F">
        <w:rPr>
          <w:rFonts w:asciiTheme="minorHAnsi" w:hAnsiTheme="minorHAnsi" w:cstheme="minorHAnsi"/>
          <w:sz w:val="22"/>
          <w:szCs w:val="22"/>
          <w:lang w:val="es-ES"/>
        </w:rPr>
        <w:t>, lo que hace imprescindible diferenciar entre la "falta personal" y la "falla del servicio", así como destacar el debate probatorio pendiente, elementos que sustentan la calificación de la contingencia como eventual.</w:t>
      </w:r>
    </w:p>
    <w:p w14:paraId="4A656929" w14:textId="73DA5D60" w:rsidR="005171A6" w:rsidRDefault="005171A6" w:rsidP="005171A6">
      <w:pPr>
        <w:pStyle w:val="Default"/>
        <w:jc w:val="both"/>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 xml:space="preserve">Lo anterior, sin perjuicio del carácter contingente del proceso y las pruebas que se evacuen dentro del mismo. </w:t>
      </w:r>
    </w:p>
    <w:p w14:paraId="6580E057" w14:textId="1CDE31FE" w:rsidR="00707B0A" w:rsidRDefault="0004083D" w:rsidP="00324730">
      <w:pPr>
        <w:pStyle w:val="Default"/>
        <w:rPr>
          <w:rFonts w:asciiTheme="minorHAnsi" w:eastAsia="Times New Roman" w:hAnsiTheme="minorHAnsi" w:cstheme="minorHAnsi"/>
          <w:color w:val="auto"/>
          <w:sz w:val="22"/>
          <w:szCs w:val="22"/>
          <w:lang w:val="es-MX" w:eastAsia="es-ES"/>
        </w:rPr>
      </w:pPr>
      <w:r w:rsidRPr="001D517E">
        <w:rPr>
          <w:rFonts w:ascii="Arial" w:hAnsi="Arial" w:cs="Arial"/>
          <w:noProof/>
          <w:lang w:eastAsia="es-CO"/>
        </w:rPr>
        <w:drawing>
          <wp:anchor distT="0" distB="0" distL="114300" distR="114300" simplePos="0" relativeHeight="251659264" behindDoc="1" locked="0" layoutInCell="1" allowOverlap="0" wp14:anchorId="04BC30F9" wp14:editId="7B5D0F7B">
            <wp:simplePos x="0" y="0"/>
            <wp:positionH relativeFrom="margin">
              <wp:posOffset>-201930</wp:posOffset>
            </wp:positionH>
            <wp:positionV relativeFrom="paragraph">
              <wp:posOffset>177800</wp:posOffset>
            </wp:positionV>
            <wp:extent cx="232410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1371600"/>
                    </a:xfrm>
                    <a:prstGeom prst="rect">
                      <a:avLst/>
                    </a:prstGeom>
                    <a:noFill/>
                  </pic:spPr>
                </pic:pic>
              </a:graphicData>
            </a:graphic>
            <wp14:sizeRelH relativeFrom="page">
              <wp14:pctWidth>0</wp14:pctWidth>
            </wp14:sizeRelH>
            <wp14:sizeRelV relativeFrom="page">
              <wp14:pctHeight>0</wp14:pctHeight>
            </wp14:sizeRelV>
          </wp:anchor>
        </w:drawing>
      </w:r>
    </w:p>
    <w:p w14:paraId="045AF49C" w14:textId="0F58E893" w:rsidR="00B975A3" w:rsidRPr="00734444" w:rsidRDefault="00734444" w:rsidP="00734444">
      <w:pPr>
        <w:pStyle w:val="Default"/>
        <w:rPr>
          <w:rFonts w:asciiTheme="minorHAnsi" w:eastAsia="Times New Roman" w:hAnsiTheme="minorHAnsi" w:cstheme="minorHAnsi"/>
          <w:color w:val="auto"/>
          <w:sz w:val="22"/>
          <w:szCs w:val="22"/>
          <w:lang w:val="es-MX" w:eastAsia="es-ES"/>
        </w:rPr>
      </w:pPr>
      <w:r w:rsidRPr="00734444">
        <w:rPr>
          <w:rFonts w:asciiTheme="minorHAnsi" w:eastAsia="Times New Roman" w:hAnsiTheme="minorHAnsi" w:cstheme="minorHAnsi"/>
          <w:b/>
          <w:bCs/>
          <w:color w:val="auto"/>
          <w:sz w:val="22"/>
          <w:szCs w:val="22"/>
          <w:lang w:val="es-MX" w:eastAsia="es-ES"/>
        </w:rPr>
        <w:t>ETAPA ACTUAL DEL PROCESO</w:t>
      </w:r>
      <w:r>
        <w:rPr>
          <w:rFonts w:asciiTheme="minorHAnsi" w:eastAsia="Times New Roman" w:hAnsiTheme="minorHAnsi" w:cstheme="minorHAnsi"/>
          <w:color w:val="auto"/>
          <w:sz w:val="22"/>
          <w:szCs w:val="22"/>
          <w:lang w:val="es-MX" w:eastAsia="es-ES"/>
        </w:rPr>
        <w:t xml:space="preserve">: </w:t>
      </w:r>
      <w:r w:rsidR="00B975A3" w:rsidRPr="00296A84">
        <w:rPr>
          <w:rFonts w:asciiTheme="minorHAnsi" w:hAnsiTheme="minorHAnsi" w:cstheme="minorHAnsi"/>
          <w:sz w:val="22"/>
          <w:szCs w:val="22"/>
        </w:rPr>
        <w:t xml:space="preserve"> </w:t>
      </w:r>
      <w:permStart w:id="1426982326" w:edGrp="everyone"/>
      <w:r w:rsidR="00D46B1B" w:rsidRPr="00296A84">
        <w:rPr>
          <w:rFonts w:asciiTheme="minorHAnsi" w:hAnsiTheme="minorHAnsi" w:cstheme="minorHAnsi"/>
          <w:sz w:val="22"/>
          <w:szCs w:val="22"/>
        </w:rPr>
        <w:t xml:space="preserve">  </w:t>
      </w:r>
      <w:r w:rsidR="008226DA">
        <w:rPr>
          <w:rFonts w:asciiTheme="minorHAnsi" w:hAnsiTheme="minorHAnsi" w:cstheme="minorHAnsi"/>
          <w:sz w:val="22"/>
          <w:szCs w:val="22"/>
        </w:rPr>
        <w:t>CONTESTACIÓN DE LA DEMANDA Y DEL LLAMAMIENTO EN GARANTÍA</w:t>
      </w:r>
      <w:r w:rsidR="00D46B1B" w:rsidRPr="00296A84">
        <w:rPr>
          <w:rFonts w:asciiTheme="minorHAnsi" w:hAnsiTheme="minorHAnsi" w:cstheme="minorHAnsi"/>
          <w:sz w:val="22"/>
          <w:szCs w:val="22"/>
        </w:rPr>
        <w:t xml:space="preserve">  </w:t>
      </w:r>
      <w:permEnd w:id="1426982326"/>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045AF4A3" w14:textId="2F4FA0F2" w:rsidR="00641DCE" w:rsidRDefault="00641DCE" w:rsidP="00B975A3">
      <w:pPr>
        <w:ind w:right="51"/>
        <w:rPr>
          <w:rFonts w:asciiTheme="minorHAnsi" w:hAnsiTheme="minorHAnsi" w:cstheme="minorHAnsi"/>
          <w:sz w:val="22"/>
          <w:szCs w:val="22"/>
        </w:rPr>
      </w:pPr>
    </w:p>
    <w:p w14:paraId="045AF4A4" w14:textId="00A1D702" w:rsidR="00B975A3" w:rsidRPr="00296A84" w:rsidRDefault="00DF458F" w:rsidP="00B975A3">
      <w:pPr>
        <w:ind w:right="51"/>
        <w:rPr>
          <w:rFonts w:asciiTheme="minorHAnsi" w:hAnsiTheme="minorHAnsi" w:cstheme="minorHAnsi"/>
          <w:sz w:val="22"/>
          <w:szCs w:val="22"/>
        </w:rPr>
      </w:pPr>
      <w:r w:rsidRPr="00296A84">
        <w:rPr>
          <w:rFonts w:asciiTheme="minorHAnsi" w:hAnsiTheme="minorHAnsi" w:cstheme="minorHAnsi"/>
          <w:sz w:val="22"/>
          <w:szCs w:val="22"/>
        </w:rPr>
        <w:t>Fecha Actuación</w:t>
      </w:r>
      <w:r w:rsidR="00B975A3"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 </w:t>
      </w:r>
      <w:permStart w:id="1650931013" w:edGrp="everyone"/>
      <w:r w:rsidR="00D46B1B" w:rsidRPr="00296A84">
        <w:rPr>
          <w:rFonts w:asciiTheme="minorHAnsi" w:hAnsiTheme="minorHAnsi" w:cstheme="minorHAnsi"/>
          <w:sz w:val="22"/>
          <w:szCs w:val="22"/>
        </w:rPr>
        <w:t xml:space="preserve"> </w:t>
      </w:r>
      <w:r w:rsidR="00734444">
        <w:rPr>
          <w:rFonts w:asciiTheme="minorHAnsi" w:hAnsiTheme="minorHAnsi" w:cstheme="minorHAnsi"/>
          <w:sz w:val="22"/>
          <w:szCs w:val="22"/>
        </w:rPr>
        <w:t xml:space="preserve"> </w:t>
      </w:r>
      <w:r w:rsidR="00222554">
        <w:rPr>
          <w:rFonts w:asciiTheme="minorHAnsi" w:hAnsiTheme="minorHAnsi" w:cstheme="minorHAnsi"/>
          <w:sz w:val="22"/>
          <w:szCs w:val="22"/>
        </w:rPr>
        <w:t>20</w:t>
      </w:r>
      <w:r w:rsidR="008226DA">
        <w:rPr>
          <w:rFonts w:asciiTheme="minorHAnsi" w:hAnsiTheme="minorHAnsi" w:cstheme="minorHAnsi"/>
          <w:sz w:val="22"/>
          <w:szCs w:val="22"/>
        </w:rPr>
        <w:t>/</w:t>
      </w:r>
      <w:r w:rsidR="00222554">
        <w:rPr>
          <w:rFonts w:asciiTheme="minorHAnsi" w:hAnsiTheme="minorHAnsi" w:cstheme="minorHAnsi"/>
          <w:sz w:val="22"/>
          <w:szCs w:val="22"/>
        </w:rPr>
        <w:t>01</w:t>
      </w:r>
      <w:r w:rsidR="008226DA">
        <w:rPr>
          <w:rFonts w:asciiTheme="minorHAnsi" w:hAnsiTheme="minorHAnsi" w:cstheme="minorHAnsi"/>
          <w:sz w:val="22"/>
          <w:szCs w:val="22"/>
        </w:rPr>
        <w:t>/202</w:t>
      </w:r>
      <w:r w:rsidR="00242A4F">
        <w:rPr>
          <w:rFonts w:asciiTheme="minorHAnsi" w:hAnsiTheme="minorHAnsi" w:cstheme="minorHAnsi"/>
          <w:sz w:val="22"/>
          <w:szCs w:val="22"/>
        </w:rPr>
        <w:t>5</w:t>
      </w:r>
      <w:r w:rsidR="00D46B1B" w:rsidRPr="00296A84">
        <w:rPr>
          <w:rFonts w:asciiTheme="minorHAnsi" w:hAnsiTheme="minorHAnsi" w:cstheme="minorHAnsi"/>
          <w:sz w:val="22"/>
          <w:szCs w:val="22"/>
        </w:rPr>
        <w:t xml:space="preserve">   </w:t>
      </w:r>
      <w:permEnd w:id="1650931013"/>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3011762F" w14:textId="062FD138" w:rsidR="00734444" w:rsidRDefault="00734444" w:rsidP="00B975A3">
      <w:pPr>
        <w:ind w:right="51"/>
        <w:rPr>
          <w:rFonts w:asciiTheme="minorHAnsi" w:hAnsiTheme="minorHAnsi" w:cstheme="minorHAnsi"/>
          <w:sz w:val="22"/>
          <w:szCs w:val="22"/>
        </w:rPr>
      </w:pPr>
    </w:p>
    <w:p w14:paraId="29975310" w14:textId="77777777" w:rsidR="0004083D" w:rsidRPr="00296A84" w:rsidRDefault="0004083D" w:rsidP="00B975A3">
      <w:pPr>
        <w:ind w:right="51"/>
        <w:rPr>
          <w:rFonts w:asciiTheme="minorHAnsi" w:hAnsiTheme="minorHAnsi" w:cstheme="minorHAnsi"/>
          <w:sz w:val="22"/>
          <w:szCs w:val="22"/>
        </w:rPr>
      </w:pPr>
    </w:p>
    <w:p w14:paraId="045AF4AB" w14:textId="7C55EE34"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________________________________</w:t>
      </w:r>
    </w:p>
    <w:p w14:paraId="045AF4AC" w14:textId="6495533F" w:rsidR="00B975A3" w:rsidRPr="00296A84" w:rsidRDefault="00DF458F" w:rsidP="00B975A3">
      <w:pPr>
        <w:pStyle w:val="Ttulo1"/>
        <w:ind w:right="51"/>
        <w:rPr>
          <w:rFonts w:asciiTheme="minorHAnsi" w:hAnsiTheme="minorHAnsi" w:cstheme="minorHAnsi"/>
          <w:sz w:val="22"/>
          <w:szCs w:val="22"/>
        </w:rPr>
      </w:pPr>
      <w:r w:rsidRPr="00296A84">
        <w:rPr>
          <w:rFonts w:asciiTheme="minorHAnsi" w:hAnsiTheme="minorHAnsi" w:cstheme="minorHAnsi"/>
          <w:sz w:val="22"/>
          <w:szCs w:val="22"/>
        </w:rPr>
        <w:t xml:space="preserve">FIRMA </w:t>
      </w:r>
      <w:r>
        <w:rPr>
          <w:rFonts w:asciiTheme="minorHAnsi" w:hAnsiTheme="minorHAnsi" w:cstheme="minorHAnsi"/>
          <w:sz w:val="22"/>
          <w:szCs w:val="22"/>
        </w:rPr>
        <w:t>APODERADO</w:t>
      </w:r>
      <w:r w:rsidR="00B975A3" w:rsidRPr="00296A84">
        <w:rPr>
          <w:rFonts w:asciiTheme="minorHAnsi" w:hAnsiTheme="minorHAnsi" w:cstheme="minorHAnsi"/>
          <w:sz w:val="22"/>
          <w:szCs w:val="22"/>
        </w:rPr>
        <w:t xml:space="preserve"> AXA COLPATRIA</w:t>
      </w:r>
      <w:r w:rsidR="00B975A3" w:rsidRPr="00296A84">
        <w:rPr>
          <w:rFonts w:asciiTheme="minorHAnsi" w:hAnsiTheme="minorHAnsi" w:cstheme="minorHAnsi"/>
          <w:sz w:val="22"/>
          <w:szCs w:val="22"/>
        </w:rPr>
        <w:tab/>
      </w:r>
    </w:p>
    <w:p w14:paraId="045AF4AE" w14:textId="77777777" w:rsidR="00B975A3" w:rsidRPr="00296A84" w:rsidRDefault="00B975A3" w:rsidP="00B975A3">
      <w:pPr>
        <w:ind w:right="51"/>
        <w:rPr>
          <w:rFonts w:asciiTheme="minorHAnsi" w:hAnsiTheme="minorHAnsi" w:cstheme="minorHAnsi"/>
          <w:sz w:val="22"/>
          <w:szCs w:val="22"/>
        </w:rPr>
      </w:pPr>
    </w:p>
    <w:sectPr w:rsidR="00B975A3" w:rsidRPr="00296A84" w:rsidSect="001C61D1">
      <w:headerReference w:type="default" r:id="rId14"/>
      <w:footerReference w:type="even" r:id="rId15"/>
      <w:footerReference w:type="default" r:id="rId16"/>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666BF" w14:textId="77777777" w:rsidR="00EE3821" w:rsidRDefault="00EE3821" w:rsidP="00B975A3">
      <w:r>
        <w:separator/>
      </w:r>
    </w:p>
  </w:endnote>
  <w:endnote w:type="continuationSeparator" w:id="0">
    <w:p w14:paraId="5BFFDFC7" w14:textId="77777777" w:rsidR="00EE3821" w:rsidRDefault="00EE3821"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BE" w14:textId="77777777" w:rsidR="00B559EE" w:rsidRDefault="00C21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B559EE" w:rsidRDefault="00B559E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C0" w14:textId="77777777" w:rsidR="00B559EE" w:rsidRPr="00C26AB9" w:rsidRDefault="00C21B09"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E6588D">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E6588D">
      <w:rPr>
        <w:rFonts w:ascii="Verdana" w:hAnsi="Verdana"/>
        <w:noProof/>
        <w:sz w:val="18"/>
        <w:szCs w:val="18"/>
      </w:rPr>
      <w:t>3</w:t>
    </w:r>
    <w:r w:rsidRPr="00D54FC8">
      <w:rPr>
        <w:rFonts w:ascii="Verdana" w:hAnsi="Verdana"/>
        <w:sz w:val="18"/>
        <w:szCs w:val="18"/>
      </w:rPr>
      <w:fldChar w:fldCharType="end"/>
    </w:r>
  </w:p>
  <w:p w14:paraId="045AF4C1" w14:textId="77777777" w:rsidR="00B559EE" w:rsidRDefault="00B559EE" w:rsidP="001C61D1">
    <w:pPr>
      <w:pStyle w:val="Piedepgina"/>
      <w:tabs>
        <w:tab w:val="left" w:pos="225"/>
        <w:tab w:val="right" w:pos="9047"/>
      </w:tabs>
      <w:ind w:right="360"/>
      <w:jc w:val="both"/>
      <w:rPr>
        <w:rFonts w:ascii="Verdana" w:hAnsi="Verdana"/>
      </w:rPr>
    </w:pPr>
  </w:p>
  <w:p w14:paraId="045AF4C2" w14:textId="77777777" w:rsidR="00B559EE" w:rsidRPr="00DF4EFF" w:rsidRDefault="00C21B09" w:rsidP="001C61D1">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80D0" w14:textId="77777777" w:rsidR="00EE3821" w:rsidRDefault="00EE3821" w:rsidP="00B975A3">
      <w:r>
        <w:separator/>
      </w:r>
    </w:p>
  </w:footnote>
  <w:footnote w:type="continuationSeparator" w:id="0">
    <w:p w14:paraId="6586A7C3" w14:textId="77777777" w:rsidR="00EE3821" w:rsidRDefault="00EE3821"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B9" w14:textId="51C5DFC6" w:rsidR="00B559EE" w:rsidRPr="0050444D" w:rsidRDefault="00B67F9F">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00C21B09" w:rsidRPr="0050444D">
      <w:rPr>
        <w:rFonts w:ascii="Verdana" w:hAnsi="Verdana"/>
        <w:b/>
        <w:sz w:val="22"/>
      </w:rPr>
      <w:t xml:space="preserve">INFORME INICIAL </w:t>
    </w:r>
    <w:r w:rsidR="001C41B1">
      <w:rPr>
        <w:rFonts w:ascii="Verdana" w:hAnsi="Verdana"/>
        <w:b/>
        <w:sz w:val="22"/>
      </w:rPr>
      <w:t>PROCESO JUDICIAL</w:t>
    </w:r>
  </w:p>
  <w:p w14:paraId="045AF4BA" w14:textId="77777777" w:rsidR="00B975A3" w:rsidRPr="00FB1922" w:rsidRDefault="00B975A3" w:rsidP="00B975A3">
    <w:pPr>
      <w:pStyle w:val="Textoindependiente"/>
      <w:ind w:right="51"/>
      <w:jc w:val="left"/>
      <w:rPr>
        <w:rFonts w:ascii="Verdana" w:hAnsi="Verdana"/>
        <w:b/>
        <w:sz w:val="22"/>
        <w:szCs w:val="22"/>
      </w:rPr>
    </w:pPr>
    <w:r>
      <w:rPr>
        <w:rFonts w:ascii="Verdana" w:hAnsi="Verdana"/>
        <w:b/>
        <w:sz w:val="22"/>
        <w:szCs w:val="22"/>
      </w:rPr>
      <w:t>SECRETARÍA GENERAL</w:t>
    </w:r>
    <w:r w:rsidR="00571371">
      <w:rPr>
        <w:noProof/>
        <w:lang w:val="es-CO" w:eastAsia="es-CO"/>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3035B"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strokecolor="#374095" strokeweight="1.5pt">
              <v:shadow color="#243f60 [1604]" opacity=".5" offset="1pt"/>
            </v:line>
          </w:pict>
        </mc:Fallback>
      </mc:AlternateContent>
    </w:r>
  </w:p>
  <w:p w14:paraId="045AF4BB" w14:textId="77777777" w:rsidR="00B559EE" w:rsidRDefault="00B559EE">
    <w:pPr>
      <w:pStyle w:val="Encabezado"/>
      <w:rPr>
        <w:rFonts w:ascii="Tahoma" w:hAnsi="Tahoma"/>
        <w:b/>
        <w:sz w:val="22"/>
      </w:rPr>
    </w:pPr>
  </w:p>
  <w:p w14:paraId="045AF4BC" w14:textId="535F2021" w:rsidR="00B559EE" w:rsidRDefault="00C21B09"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sidR="00824C42">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824C42" w:rsidRPr="00B67F9F" w:rsidRDefault="00824C42" w:rsidP="001C61D1">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B559EE" w:rsidRPr="00B67F9F" w:rsidRDefault="00B559EE">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9F742D7"/>
    <w:multiLevelType w:val="hybridMultilevel"/>
    <w:tmpl w:val="61D813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971BED"/>
    <w:multiLevelType w:val="hybridMultilevel"/>
    <w:tmpl w:val="54F4AFDC"/>
    <w:lvl w:ilvl="0" w:tplc="4A5C32EE">
      <w:start w:val="35"/>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88984930">
    <w:abstractNumId w:val="0"/>
  </w:num>
  <w:num w:numId="2" w16cid:durableId="1304232810">
    <w:abstractNumId w:val="1"/>
  </w:num>
  <w:num w:numId="3" w16cid:durableId="231309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A3"/>
    <w:rsid w:val="00033CED"/>
    <w:rsid w:val="0004083D"/>
    <w:rsid w:val="00063720"/>
    <w:rsid w:val="000C5C38"/>
    <w:rsid w:val="000D4C65"/>
    <w:rsid w:val="00133EAF"/>
    <w:rsid w:val="00162E26"/>
    <w:rsid w:val="00195C66"/>
    <w:rsid w:val="001C41B1"/>
    <w:rsid w:val="00203320"/>
    <w:rsid w:val="00222554"/>
    <w:rsid w:val="00226B82"/>
    <w:rsid w:val="00242A4F"/>
    <w:rsid w:val="00251440"/>
    <w:rsid w:val="00267A38"/>
    <w:rsid w:val="00270658"/>
    <w:rsid w:val="00281AD2"/>
    <w:rsid w:val="00296A84"/>
    <w:rsid w:val="002C3F93"/>
    <w:rsid w:val="0031517F"/>
    <w:rsid w:val="00324730"/>
    <w:rsid w:val="00330871"/>
    <w:rsid w:val="003B1A7C"/>
    <w:rsid w:val="003E0435"/>
    <w:rsid w:val="00400F45"/>
    <w:rsid w:val="00406248"/>
    <w:rsid w:val="00431B8E"/>
    <w:rsid w:val="00446D2D"/>
    <w:rsid w:val="004A6277"/>
    <w:rsid w:val="004C11B9"/>
    <w:rsid w:val="004C48FB"/>
    <w:rsid w:val="0051301B"/>
    <w:rsid w:val="005171A6"/>
    <w:rsid w:val="005207C0"/>
    <w:rsid w:val="00571371"/>
    <w:rsid w:val="00573D19"/>
    <w:rsid w:val="005D0D96"/>
    <w:rsid w:val="00641DCE"/>
    <w:rsid w:val="00642FA8"/>
    <w:rsid w:val="00655E99"/>
    <w:rsid w:val="00676126"/>
    <w:rsid w:val="006A1CFA"/>
    <w:rsid w:val="006C2ABE"/>
    <w:rsid w:val="006D5F81"/>
    <w:rsid w:val="006F3619"/>
    <w:rsid w:val="006F4A7A"/>
    <w:rsid w:val="00707B0A"/>
    <w:rsid w:val="00734444"/>
    <w:rsid w:val="00754693"/>
    <w:rsid w:val="00755437"/>
    <w:rsid w:val="007A6196"/>
    <w:rsid w:val="007C61E9"/>
    <w:rsid w:val="007D2E12"/>
    <w:rsid w:val="007F1B9D"/>
    <w:rsid w:val="007F5829"/>
    <w:rsid w:val="008226DA"/>
    <w:rsid w:val="00824C42"/>
    <w:rsid w:val="008527B0"/>
    <w:rsid w:val="008F74DD"/>
    <w:rsid w:val="008F75DC"/>
    <w:rsid w:val="009619B1"/>
    <w:rsid w:val="00A66C83"/>
    <w:rsid w:val="00AA2212"/>
    <w:rsid w:val="00AD37E7"/>
    <w:rsid w:val="00AE01B3"/>
    <w:rsid w:val="00AE6790"/>
    <w:rsid w:val="00B25BD6"/>
    <w:rsid w:val="00B559EE"/>
    <w:rsid w:val="00B67F9F"/>
    <w:rsid w:val="00B975A3"/>
    <w:rsid w:val="00BB2474"/>
    <w:rsid w:val="00BC7376"/>
    <w:rsid w:val="00BF3741"/>
    <w:rsid w:val="00C21B09"/>
    <w:rsid w:val="00CA1E3A"/>
    <w:rsid w:val="00D15E0E"/>
    <w:rsid w:val="00D24B0C"/>
    <w:rsid w:val="00D46B1B"/>
    <w:rsid w:val="00D84625"/>
    <w:rsid w:val="00D97F79"/>
    <w:rsid w:val="00DF458F"/>
    <w:rsid w:val="00E34096"/>
    <w:rsid w:val="00E6588D"/>
    <w:rsid w:val="00ED2424"/>
    <w:rsid w:val="00ED63A2"/>
    <w:rsid w:val="00EE3821"/>
    <w:rsid w:val="00EF1F8E"/>
    <w:rsid w:val="00FD19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A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195C66"/>
    <w:rPr>
      <w:sz w:val="16"/>
      <w:szCs w:val="16"/>
    </w:rPr>
  </w:style>
  <w:style w:type="paragraph" w:styleId="Textocomentario">
    <w:name w:val="annotation text"/>
    <w:basedOn w:val="Normal"/>
    <w:link w:val="TextocomentarioCar"/>
    <w:uiPriority w:val="99"/>
    <w:semiHidden/>
    <w:unhideWhenUsed/>
    <w:rsid w:val="00195C66"/>
  </w:style>
  <w:style w:type="character" w:customStyle="1" w:styleId="TextocomentarioCar">
    <w:name w:val="Texto comentario Car"/>
    <w:basedOn w:val="Fuentedeprrafopredeter"/>
    <w:link w:val="Textocomentario"/>
    <w:uiPriority w:val="99"/>
    <w:semiHidden/>
    <w:rsid w:val="00195C6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95C66"/>
    <w:rPr>
      <w:b/>
      <w:bCs/>
    </w:rPr>
  </w:style>
  <w:style w:type="character" w:customStyle="1" w:styleId="AsuntodelcomentarioCar">
    <w:name w:val="Asunto del comentario Car"/>
    <w:basedOn w:val="TextocomentarioCar"/>
    <w:link w:val="Asuntodelcomentario"/>
    <w:uiPriority w:val="99"/>
    <w:semiHidden/>
    <w:rsid w:val="00195C6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0408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83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5938">
      <w:bodyDiv w:val="1"/>
      <w:marLeft w:val="0"/>
      <w:marRight w:val="0"/>
      <w:marTop w:val="0"/>
      <w:marBottom w:val="0"/>
      <w:divBdr>
        <w:top w:val="none" w:sz="0" w:space="0" w:color="auto"/>
        <w:left w:val="none" w:sz="0" w:space="0" w:color="auto"/>
        <w:bottom w:val="none" w:sz="0" w:space="0" w:color="auto"/>
        <w:right w:val="none" w:sz="0" w:space="0" w:color="auto"/>
      </w:divBdr>
      <w:divsChild>
        <w:div w:id="1829249593">
          <w:marLeft w:val="0"/>
          <w:marRight w:val="0"/>
          <w:marTop w:val="0"/>
          <w:marBottom w:val="0"/>
          <w:divBdr>
            <w:top w:val="none" w:sz="0" w:space="0" w:color="auto"/>
            <w:left w:val="none" w:sz="0" w:space="0" w:color="auto"/>
            <w:bottom w:val="none" w:sz="0" w:space="0" w:color="auto"/>
            <w:right w:val="none" w:sz="0" w:space="0" w:color="auto"/>
          </w:divBdr>
        </w:div>
        <w:div w:id="1745494319">
          <w:marLeft w:val="0"/>
          <w:marRight w:val="0"/>
          <w:marTop w:val="0"/>
          <w:marBottom w:val="0"/>
          <w:divBdr>
            <w:top w:val="none" w:sz="0" w:space="0" w:color="auto"/>
            <w:left w:val="none" w:sz="0" w:space="0" w:color="auto"/>
            <w:bottom w:val="none" w:sz="0" w:space="0" w:color="auto"/>
            <w:right w:val="none" w:sz="0" w:space="0" w:color="auto"/>
          </w:divBdr>
        </w:div>
        <w:div w:id="135268044">
          <w:marLeft w:val="0"/>
          <w:marRight w:val="0"/>
          <w:marTop w:val="0"/>
          <w:marBottom w:val="0"/>
          <w:divBdr>
            <w:top w:val="none" w:sz="0" w:space="0" w:color="auto"/>
            <w:left w:val="none" w:sz="0" w:space="0" w:color="auto"/>
            <w:bottom w:val="none" w:sz="0" w:space="0" w:color="auto"/>
            <w:right w:val="none" w:sz="0" w:space="0" w:color="auto"/>
          </w:divBdr>
        </w:div>
        <w:div w:id="1504736876">
          <w:marLeft w:val="0"/>
          <w:marRight w:val="0"/>
          <w:marTop w:val="0"/>
          <w:marBottom w:val="0"/>
          <w:divBdr>
            <w:top w:val="none" w:sz="0" w:space="0" w:color="auto"/>
            <w:left w:val="none" w:sz="0" w:space="0" w:color="auto"/>
            <w:bottom w:val="none" w:sz="0" w:space="0" w:color="auto"/>
            <w:right w:val="none" w:sz="0" w:space="0" w:color="auto"/>
          </w:divBdr>
        </w:div>
        <w:div w:id="890700276">
          <w:marLeft w:val="0"/>
          <w:marRight w:val="0"/>
          <w:marTop w:val="0"/>
          <w:marBottom w:val="0"/>
          <w:divBdr>
            <w:top w:val="none" w:sz="0" w:space="0" w:color="auto"/>
            <w:left w:val="none" w:sz="0" w:space="0" w:color="auto"/>
            <w:bottom w:val="none" w:sz="0" w:space="0" w:color="auto"/>
            <w:right w:val="none" w:sz="0" w:space="0" w:color="auto"/>
          </w:divBdr>
        </w:div>
      </w:divsChild>
    </w:div>
    <w:div w:id="320427355">
      <w:bodyDiv w:val="1"/>
      <w:marLeft w:val="0"/>
      <w:marRight w:val="0"/>
      <w:marTop w:val="0"/>
      <w:marBottom w:val="0"/>
      <w:divBdr>
        <w:top w:val="none" w:sz="0" w:space="0" w:color="auto"/>
        <w:left w:val="none" w:sz="0" w:space="0" w:color="auto"/>
        <w:bottom w:val="none" w:sz="0" w:space="0" w:color="auto"/>
        <w:right w:val="none" w:sz="0" w:space="0" w:color="auto"/>
      </w:divBdr>
      <w:divsChild>
        <w:div w:id="111481202">
          <w:marLeft w:val="600"/>
          <w:marRight w:val="600"/>
          <w:marTop w:val="0"/>
          <w:marBottom w:val="0"/>
          <w:divBdr>
            <w:top w:val="none" w:sz="0" w:space="0" w:color="auto"/>
            <w:left w:val="none" w:sz="0" w:space="0" w:color="auto"/>
            <w:bottom w:val="none" w:sz="0" w:space="0" w:color="auto"/>
            <w:right w:val="none" w:sz="0" w:space="0" w:color="auto"/>
          </w:divBdr>
        </w:div>
        <w:div w:id="1492910595">
          <w:marLeft w:val="600"/>
          <w:marRight w:val="600"/>
          <w:marTop w:val="0"/>
          <w:marBottom w:val="0"/>
          <w:divBdr>
            <w:top w:val="none" w:sz="0" w:space="0" w:color="auto"/>
            <w:left w:val="none" w:sz="0" w:space="0" w:color="auto"/>
            <w:bottom w:val="none" w:sz="0" w:space="0" w:color="auto"/>
            <w:right w:val="none" w:sz="0" w:space="0" w:color="auto"/>
          </w:divBdr>
        </w:div>
        <w:div w:id="889343894">
          <w:marLeft w:val="600"/>
          <w:marRight w:val="600"/>
          <w:marTop w:val="0"/>
          <w:marBottom w:val="0"/>
          <w:divBdr>
            <w:top w:val="none" w:sz="0" w:space="0" w:color="auto"/>
            <w:left w:val="none" w:sz="0" w:space="0" w:color="auto"/>
            <w:bottom w:val="none" w:sz="0" w:space="0" w:color="auto"/>
            <w:right w:val="none" w:sz="0" w:space="0" w:color="auto"/>
          </w:divBdr>
        </w:div>
        <w:div w:id="1002732793">
          <w:marLeft w:val="600"/>
          <w:marRight w:val="600"/>
          <w:marTop w:val="0"/>
          <w:marBottom w:val="0"/>
          <w:divBdr>
            <w:top w:val="none" w:sz="0" w:space="0" w:color="auto"/>
            <w:left w:val="none" w:sz="0" w:space="0" w:color="auto"/>
            <w:bottom w:val="none" w:sz="0" w:space="0" w:color="auto"/>
            <w:right w:val="none" w:sz="0" w:space="0" w:color="auto"/>
          </w:divBdr>
        </w:div>
        <w:div w:id="312101388">
          <w:marLeft w:val="600"/>
          <w:marRight w:val="600"/>
          <w:marTop w:val="0"/>
          <w:marBottom w:val="0"/>
          <w:divBdr>
            <w:top w:val="none" w:sz="0" w:space="0" w:color="auto"/>
            <w:left w:val="none" w:sz="0" w:space="0" w:color="auto"/>
            <w:bottom w:val="none" w:sz="0" w:space="0" w:color="auto"/>
            <w:right w:val="none" w:sz="0" w:space="0" w:color="auto"/>
          </w:divBdr>
        </w:div>
        <w:div w:id="1451976984">
          <w:marLeft w:val="600"/>
          <w:marRight w:val="600"/>
          <w:marTop w:val="0"/>
          <w:marBottom w:val="0"/>
          <w:divBdr>
            <w:top w:val="none" w:sz="0" w:space="0" w:color="auto"/>
            <w:left w:val="none" w:sz="0" w:space="0" w:color="auto"/>
            <w:bottom w:val="none" w:sz="0" w:space="0" w:color="auto"/>
            <w:right w:val="none" w:sz="0" w:space="0" w:color="auto"/>
          </w:divBdr>
        </w:div>
        <w:div w:id="1658223127">
          <w:marLeft w:val="600"/>
          <w:marRight w:val="600"/>
          <w:marTop w:val="0"/>
          <w:marBottom w:val="0"/>
          <w:divBdr>
            <w:top w:val="none" w:sz="0" w:space="0" w:color="auto"/>
            <w:left w:val="none" w:sz="0" w:space="0" w:color="auto"/>
            <w:bottom w:val="none" w:sz="0" w:space="0" w:color="auto"/>
            <w:right w:val="none" w:sz="0" w:space="0" w:color="auto"/>
          </w:divBdr>
        </w:div>
        <w:div w:id="1787235218">
          <w:marLeft w:val="600"/>
          <w:marRight w:val="600"/>
          <w:marTop w:val="0"/>
          <w:marBottom w:val="0"/>
          <w:divBdr>
            <w:top w:val="none" w:sz="0" w:space="0" w:color="auto"/>
            <w:left w:val="none" w:sz="0" w:space="0" w:color="auto"/>
            <w:bottom w:val="none" w:sz="0" w:space="0" w:color="auto"/>
            <w:right w:val="none" w:sz="0" w:space="0" w:color="auto"/>
          </w:divBdr>
        </w:div>
        <w:div w:id="2073574988">
          <w:marLeft w:val="600"/>
          <w:marRight w:val="600"/>
          <w:marTop w:val="0"/>
          <w:marBottom w:val="0"/>
          <w:divBdr>
            <w:top w:val="none" w:sz="0" w:space="0" w:color="auto"/>
            <w:left w:val="none" w:sz="0" w:space="0" w:color="auto"/>
            <w:bottom w:val="none" w:sz="0" w:space="0" w:color="auto"/>
            <w:right w:val="none" w:sz="0" w:space="0" w:color="auto"/>
          </w:divBdr>
        </w:div>
        <w:div w:id="276765388">
          <w:marLeft w:val="600"/>
          <w:marRight w:val="600"/>
          <w:marTop w:val="0"/>
          <w:marBottom w:val="0"/>
          <w:divBdr>
            <w:top w:val="none" w:sz="0" w:space="0" w:color="auto"/>
            <w:left w:val="none" w:sz="0" w:space="0" w:color="auto"/>
            <w:bottom w:val="none" w:sz="0" w:space="0" w:color="auto"/>
            <w:right w:val="none" w:sz="0" w:space="0" w:color="auto"/>
          </w:divBdr>
        </w:div>
        <w:div w:id="564605740">
          <w:marLeft w:val="600"/>
          <w:marRight w:val="600"/>
          <w:marTop w:val="0"/>
          <w:marBottom w:val="0"/>
          <w:divBdr>
            <w:top w:val="none" w:sz="0" w:space="0" w:color="auto"/>
            <w:left w:val="none" w:sz="0" w:space="0" w:color="auto"/>
            <w:bottom w:val="none" w:sz="0" w:space="0" w:color="auto"/>
            <w:right w:val="none" w:sz="0" w:space="0" w:color="auto"/>
          </w:divBdr>
        </w:div>
        <w:div w:id="1139421776">
          <w:marLeft w:val="600"/>
          <w:marRight w:val="600"/>
          <w:marTop w:val="0"/>
          <w:marBottom w:val="0"/>
          <w:divBdr>
            <w:top w:val="none" w:sz="0" w:space="0" w:color="auto"/>
            <w:left w:val="none" w:sz="0" w:space="0" w:color="auto"/>
            <w:bottom w:val="none" w:sz="0" w:space="0" w:color="auto"/>
            <w:right w:val="none" w:sz="0" w:space="0" w:color="auto"/>
          </w:divBdr>
        </w:div>
        <w:div w:id="1073553479">
          <w:marLeft w:val="600"/>
          <w:marRight w:val="600"/>
          <w:marTop w:val="0"/>
          <w:marBottom w:val="0"/>
          <w:divBdr>
            <w:top w:val="none" w:sz="0" w:space="0" w:color="auto"/>
            <w:left w:val="none" w:sz="0" w:space="0" w:color="auto"/>
            <w:bottom w:val="none" w:sz="0" w:space="0" w:color="auto"/>
            <w:right w:val="none" w:sz="0" w:space="0" w:color="auto"/>
          </w:divBdr>
        </w:div>
        <w:div w:id="1121803383">
          <w:marLeft w:val="600"/>
          <w:marRight w:val="600"/>
          <w:marTop w:val="0"/>
          <w:marBottom w:val="0"/>
          <w:divBdr>
            <w:top w:val="none" w:sz="0" w:space="0" w:color="auto"/>
            <w:left w:val="none" w:sz="0" w:space="0" w:color="auto"/>
            <w:bottom w:val="none" w:sz="0" w:space="0" w:color="auto"/>
            <w:right w:val="none" w:sz="0" w:space="0" w:color="auto"/>
          </w:divBdr>
        </w:div>
        <w:div w:id="1591233126">
          <w:marLeft w:val="600"/>
          <w:marRight w:val="600"/>
          <w:marTop w:val="0"/>
          <w:marBottom w:val="0"/>
          <w:divBdr>
            <w:top w:val="none" w:sz="0" w:space="0" w:color="auto"/>
            <w:left w:val="none" w:sz="0" w:space="0" w:color="auto"/>
            <w:bottom w:val="none" w:sz="0" w:space="0" w:color="auto"/>
            <w:right w:val="none" w:sz="0" w:space="0" w:color="auto"/>
          </w:divBdr>
        </w:div>
        <w:div w:id="1292444672">
          <w:marLeft w:val="600"/>
          <w:marRight w:val="600"/>
          <w:marTop w:val="0"/>
          <w:marBottom w:val="0"/>
          <w:divBdr>
            <w:top w:val="none" w:sz="0" w:space="0" w:color="auto"/>
            <w:left w:val="none" w:sz="0" w:space="0" w:color="auto"/>
            <w:bottom w:val="none" w:sz="0" w:space="0" w:color="auto"/>
            <w:right w:val="none" w:sz="0" w:space="0" w:color="auto"/>
          </w:divBdr>
        </w:div>
        <w:div w:id="620187132">
          <w:marLeft w:val="600"/>
          <w:marRight w:val="600"/>
          <w:marTop w:val="0"/>
          <w:marBottom w:val="0"/>
          <w:divBdr>
            <w:top w:val="none" w:sz="0" w:space="0" w:color="auto"/>
            <w:left w:val="none" w:sz="0" w:space="0" w:color="auto"/>
            <w:bottom w:val="none" w:sz="0" w:space="0" w:color="auto"/>
            <w:right w:val="none" w:sz="0" w:space="0" w:color="auto"/>
          </w:divBdr>
        </w:div>
        <w:div w:id="1571846404">
          <w:marLeft w:val="600"/>
          <w:marRight w:val="600"/>
          <w:marTop w:val="0"/>
          <w:marBottom w:val="0"/>
          <w:divBdr>
            <w:top w:val="none" w:sz="0" w:space="0" w:color="auto"/>
            <w:left w:val="none" w:sz="0" w:space="0" w:color="auto"/>
            <w:bottom w:val="none" w:sz="0" w:space="0" w:color="auto"/>
            <w:right w:val="none" w:sz="0" w:space="0" w:color="auto"/>
          </w:divBdr>
        </w:div>
        <w:div w:id="953948030">
          <w:marLeft w:val="600"/>
          <w:marRight w:val="600"/>
          <w:marTop w:val="0"/>
          <w:marBottom w:val="0"/>
          <w:divBdr>
            <w:top w:val="none" w:sz="0" w:space="0" w:color="auto"/>
            <w:left w:val="none" w:sz="0" w:space="0" w:color="auto"/>
            <w:bottom w:val="none" w:sz="0" w:space="0" w:color="auto"/>
            <w:right w:val="none" w:sz="0" w:space="0" w:color="auto"/>
          </w:divBdr>
        </w:div>
        <w:div w:id="1134055540">
          <w:marLeft w:val="600"/>
          <w:marRight w:val="600"/>
          <w:marTop w:val="0"/>
          <w:marBottom w:val="0"/>
          <w:divBdr>
            <w:top w:val="none" w:sz="0" w:space="0" w:color="auto"/>
            <w:left w:val="none" w:sz="0" w:space="0" w:color="auto"/>
            <w:bottom w:val="none" w:sz="0" w:space="0" w:color="auto"/>
            <w:right w:val="none" w:sz="0" w:space="0" w:color="auto"/>
          </w:divBdr>
        </w:div>
        <w:div w:id="462315281">
          <w:marLeft w:val="600"/>
          <w:marRight w:val="600"/>
          <w:marTop w:val="0"/>
          <w:marBottom w:val="0"/>
          <w:divBdr>
            <w:top w:val="none" w:sz="0" w:space="0" w:color="auto"/>
            <w:left w:val="none" w:sz="0" w:space="0" w:color="auto"/>
            <w:bottom w:val="none" w:sz="0" w:space="0" w:color="auto"/>
            <w:right w:val="none" w:sz="0" w:space="0" w:color="auto"/>
          </w:divBdr>
        </w:div>
        <w:div w:id="1164779740">
          <w:marLeft w:val="600"/>
          <w:marRight w:val="600"/>
          <w:marTop w:val="0"/>
          <w:marBottom w:val="0"/>
          <w:divBdr>
            <w:top w:val="none" w:sz="0" w:space="0" w:color="auto"/>
            <w:left w:val="none" w:sz="0" w:space="0" w:color="auto"/>
            <w:bottom w:val="none" w:sz="0" w:space="0" w:color="auto"/>
            <w:right w:val="none" w:sz="0" w:space="0" w:color="auto"/>
          </w:divBdr>
        </w:div>
        <w:div w:id="519465557">
          <w:marLeft w:val="600"/>
          <w:marRight w:val="600"/>
          <w:marTop w:val="0"/>
          <w:marBottom w:val="0"/>
          <w:divBdr>
            <w:top w:val="none" w:sz="0" w:space="0" w:color="auto"/>
            <w:left w:val="none" w:sz="0" w:space="0" w:color="auto"/>
            <w:bottom w:val="none" w:sz="0" w:space="0" w:color="auto"/>
            <w:right w:val="none" w:sz="0" w:space="0" w:color="auto"/>
          </w:divBdr>
        </w:div>
        <w:div w:id="1814911171">
          <w:marLeft w:val="600"/>
          <w:marRight w:val="600"/>
          <w:marTop w:val="0"/>
          <w:marBottom w:val="0"/>
          <w:divBdr>
            <w:top w:val="none" w:sz="0" w:space="0" w:color="auto"/>
            <w:left w:val="none" w:sz="0" w:space="0" w:color="auto"/>
            <w:bottom w:val="none" w:sz="0" w:space="0" w:color="auto"/>
            <w:right w:val="none" w:sz="0" w:space="0" w:color="auto"/>
          </w:divBdr>
        </w:div>
        <w:div w:id="1487476319">
          <w:marLeft w:val="600"/>
          <w:marRight w:val="600"/>
          <w:marTop w:val="0"/>
          <w:marBottom w:val="0"/>
          <w:divBdr>
            <w:top w:val="none" w:sz="0" w:space="0" w:color="auto"/>
            <w:left w:val="none" w:sz="0" w:space="0" w:color="auto"/>
            <w:bottom w:val="none" w:sz="0" w:space="0" w:color="auto"/>
            <w:right w:val="none" w:sz="0" w:space="0" w:color="auto"/>
          </w:divBdr>
        </w:div>
        <w:div w:id="1228224987">
          <w:marLeft w:val="600"/>
          <w:marRight w:val="600"/>
          <w:marTop w:val="0"/>
          <w:marBottom w:val="0"/>
          <w:divBdr>
            <w:top w:val="none" w:sz="0" w:space="0" w:color="auto"/>
            <w:left w:val="none" w:sz="0" w:space="0" w:color="auto"/>
            <w:bottom w:val="none" w:sz="0" w:space="0" w:color="auto"/>
            <w:right w:val="none" w:sz="0" w:space="0" w:color="auto"/>
          </w:divBdr>
        </w:div>
        <w:div w:id="796534909">
          <w:marLeft w:val="600"/>
          <w:marRight w:val="600"/>
          <w:marTop w:val="0"/>
          <w:marBottom w:val="0"/>
          <w:divBdr>
            <w:top w:val="none" w:sz="0" w:space="0" w:color="auto"/>
            <w:left w:val="none" w:sz="0" w:space="0" w:color="auto"/>
            <w:bottom w:val="none" w:sz="0" w:space="0" w:color="auto"/>
            <w:right w:val="none" w:sz="0" w:space="0" w:color="auto"/>
          </w:divBdr>
        </w:div>
        <w:div w:id="1632788173">
          <w:marLeft w:val="600"/>
          <w:marRight w:val="600"/>
          <w:marTop w:val="0"/>
          <w:marBottom w:val="0"/>
          <w:divBdr>
            <w:top w:val="none" w:sz="0" w:space="0" w:color="auto"/>
            <w:left w:val="none" w:sz="0" w:space="0" w:color="auto"/>
            <w:bottom w:val="none" w:sz="0" w:space="0" w:color="auto"/>
            <w:right w:val="none" w:sz="0" w:space="0" w:color="auto"/>
          </w:divBdr>
        </w:div>
        <w:div w:id="14623684">
          <w:marLeft w:val="600"/>
          <w:marRight w:val="600"/>
          <w:marTop w:val="0"/>
          <w:marBottom w:val="0"/>
          <w:divBdr>
            <w:top w:val="none" w:sz="0" w:space="0" w:color="auto"/>
            <w:left w:val="none" w:sz="0" w:space="0" w:color="auto"/>
            <w:bottom w:val="none" w:sz="0" w:space="0" w:color="auto"/>
            <w:right w:val="none" w:sz="0" w:space="0" w:color="auto"/>
          </w:divBdr>
        </w:div>
        <w:div w:id="941689311">
          <w:marLeft w:val="600"/>
          <w:marRight w:val="600"/>
          <w:marTop w:val="0"/>
          <w:marBottom w:val="0"/>
          <w:divBdr>
            <w:top w:val="none" w:sz="0" w:space="0" w:color="auto"/>
            <w:left w:val="none" w:sz="0" w:space="0" w:color="auto"/>
            <w:bottom w:val="none" w:sz="0" w:space="0" w:color="auto"/>
            <w:right w:val="none" w:sz="0" w:space="0" w:color="auto"/>
          </w:divBdr>
        </w:div>
        <w:div w:id="936869456">
          <w:marLeft w:val="600"/>
          <w:marRight w:val="600"/>
          <w:marTop w:val="0"/>
          <w:marBottom w:val="0"/>
          <w:divBdr>
            <w:top w:val="none" w:sz="0" w:space="0" w:color="auto"/>
            <w:left w:val="none" w:sz="0" w:space="0" w:color="auto"/>
            <w:bottom w:val="none" w:sz="0" w:space="0" w:color="auto"/>
            <w:right w:val="none" w:sz="0" w:space="0" w:color="auto"/>
          </w:divBdr>
        </w:div>
        <w:div w:id="1945190465">
          <w:marLeft w:val="600"/>
          <w:marRight w:val="600"/>
          <w:marTop w:val="0"/>
          <w:marBottom w:val="0"/>
          <w:divBdr>
            <w:top w:val="none" w:sz="0" w:space="0" w:color="auto"/>
            <w:left w:val="none" w:sz="0" w:space="0" w:color="auto"/>
            <w:bottom w:val="none" w:sz="0" w:space="0" w:color="auto"/>
            <w:right w:val="none" w:sz="0" w:space="0" w:color="auto"/>
          </w:divBdr>
        </w:div>
        <w:div w:id="473370320">
          <w:marLeft w:val="600"/>
          <w:marRight w:val="600"/>
          <w:marTop w:val="0"/>
          <w:marBottom w:val="0"/>
          <w:divBdr>
            <w:top w:val="none" w:sz="0" w:space="0" w:color="auto"/>
            <w:left w:val="none" w:sz="0" w:space="0" w:color="auto"/>
            <w:bottom w:val="none" w:sz="0" w:space="0" w:color="auto"/>
            <w:right w:val="none" w:sz="0" w:space="0" w:color="auto"/>
          </w:divBdr>
        </w:div>
        <w:div w:id="1227498424">
          <w:marLeft w:val="600"/>
          <w:marRight w:val="600"/>
          <w:marTop w:val="0"/>
          <w:marBottom w:val="0"/>
          <w:divBdr>
            <w:top w:val="none" w:sz="0" w:space="0" w:color="auto"/>
            <w:left w:val="none" w:sz="0" w:space="0" w:color="auto"/>
            <w:bottom w:val="none" w:sz="0" w:space="0" w:color="auto"/>
            <w:right w:val="none" w:sz="0" w:space="0" w:color="auto"/>
          </w:divBdr>
        </w:div>
        <w:div w:id="1567571701">
          <w:marLeft w:val="600"/>
          <w:marRight w:val="600"/>
          <w:marTop w:val="0"/>
          <w:marBottom w:val="0"/>
          <w:divBdr>
            <w:top w:val="none" w:sz="0" w:space="0" w:color="auto"/>
            <w:left w:val="none" w:sz="0" w:space="0" w:color="auto"/>
            <w:bottom w:val="none" w:sz="0" w:space="0" w:color="auto"/>
            <w:right w:val="none" w:sz="0" w:space="0" w:color="auto"/>
          </w:divBdr>
        </w:div>
        <w:div w:id="1778596809">
          <w:marLeft w:val="600"/>
          <w:marRight w:val="600"/>
          <w:marTop w:val="0"/>
          <w:marBottom w:val="0"/>
          <w:divBdr>
            <w:top w:val="none" w:sz="0" w:space="0" w:color="auto"/>
            <w:left w:val="none" w:sz="0" w:space="0" w:color="auto"/>
            <w:bottom w:val="none" w:sz="0" w:space="0" w:color="auto"/>
            <w:right w:val="none" w:sz="0" w:space="0" w:color="auto"/>
          </w:divBdr>
        </w:div>
        <w:div w:id="527374433">
          <w:marLeft w:val="600"/>
          <w:marRight w:val="600"/>
          <w:marTop w:val="0"/>
          <w:marBottom w:val="0"/>
          <w:divBdr>
            <w:top w:val="none" w:sz="0" w:space="0" w:color="auto"/>
            <w:left w:val="none" w:sz="0" w:space="0" w:color="auto"/>
            <w:bottom w:val="none" w:sz="0" w:space="0" w:color="auto"/>
            <w:right w:val="none" w:sz="0" w:space="0" w:color="auto"/>
          </w:divBdr>
        </w:div>
        <w:div w:id="1428161500">
          <w:marLeft w:val="600"/>
          <w:marRight w:val="600"/>
          <w:marTop w:val="0"/>
          <w:marBottom w:val="0"/>
          <w:divBdr>
            <w:top w:val="none" w:sz="0" w:space="0" w:color="auto"/>
            <w:left w:val="none" w:sz="0" w:space="0" w:color="auto"/>
            <w:bottom w:val="none" w:sz="0" w:space="0" w:color="auto"/>
            <w:right w:val="none" w:sz="0" w:space="0" w:color="auto"/>
          </w:divBdr>
        </w:div>
        <w:div w:id="305553172">
          <w:marLeft w:val="600"/>
          <w:marRight w:val="600"/>
          <w:marTop w:val="0"/>
          <w:marBottom w:val="0"/>
          <w:divBdr>
            <w:top w:val="none" w:sz="0" w:space="0" w:color="auto"/>
            <w:left w:val="none" w:sz="0" w:space="0" w:color="auto"/>
            <w:bottom w:val="none" w:sz="0" w:space="0" w:color="auto"/>
            <w:right w:val="none" w:sz="0" w:space="0" w:color="auto"/>
          </w:divBdr>
        </w:div>
        <w:div w:id="520317153">
          <w:marLeft w:val="600"/>
          <w:marRight w:val="600"/>
          <w:marTop w:val="0"/>
          <w:marBottom w:val="0"/>
          <w:divBdr>
            <w:top w:val="none" w:sz="0" w:space="0" w:color="auto"/>
            <w:left w:val="none" w:sz="0" w:space="0" w:color="auto"/>
            <w:bottom w:val="none" w:sz="0" w:space="0" w:color="auto"/>
            <w:right w:val="none" w:sz="0" w:space="0" w:color="auto"/>
          </w:divBdr>
        </w:div>
        <w:div w:id="425542515">
          <w:marLeft w:val="600"/>
          <w:marRight w:val="600"/>
          <w:marTop w:val="0"/>
          <w:marBottom w:val="0"/>
          <w:divBdr>
            <w:top w:val="none" w:sz="0" w:space="0" w:color="auto"/>
            <w:left w:val="none" w:sz="0" w:space="0" w:color="auto"/>
            <w:bottom w:val="none" w:sz="0" w:space="0" w:color="auto"/>
            <w:right w:val="none" w:sz="0" w:space="0" w:color="auto"/>
          </w:divBdr>
        </w:div>
        <w:div w:id="929005319">
          <w:marLeft w:val="600"/>
          <w:marRight w:val="600"/>
          <w:marTop w:val="0"/>
          <w:marBottom w:val="0"/>
          <w:divBdr>
            <w:top w:val="none" w:sz="0" w:space="0" w:color="auto"/>
            <w:left w:val="none" w:sz="0" w:space="0" w:color="auto"/>
            <w:bottom w:val="none" w:sz="0" w:space="0" w:color="auto"/>
            <w:right w:val="none" w:sz="0" w:space="0" w:color="auto"/>
          </w:divBdr>
        </w:div>
        <w:div w:id="1255167881">
          <w:marLeft w:val="600"/>
          <w:marRight w:val="600"/>
          <w:marTop w:val="0"/>
          <w:marBottom w:val="0"/>
          <w:divBdr>
            <w:top w:val="none" w:sz="0" w:space="0" w:color="auto"/>
            <w:left w:val="none" w:sz="0" w:space="0" w:color="auto"/>
            <w:bottom w:val="none" w:sz="0" w:space="0" w:color="auto"/>
            <w:right w:val="none" w:sz="0" w:space="0" w:color="auto"/>
          </w:divBdr>
        </w:div>
        <w:div w:id="1420907147">
          <w:marLeft w:val="600"/>
          <w:marRight w:val="600"/>
          <w:marTop w:val="0"/>
          <w:marBottom w:val="0"/>
          <w:divBdr>
            <w:top w:val="none" w:sz="0" w:space="0" w:color="auto"/>
            <w:left w:val="none" w:sz="0" w:space="0" w:color="auto"/>
            <w:bottom w:val="none" w:sz="0" w:space="0" w:color="auto"/>
            <w:right w:val="none" w:sz="0" w:space="0" w:color="auto"/>
          </w:divBdr>
        </w:div>
        <w:div w:id="805898936">
          <w:marLeft w:val="600"/>
          <w:marRight w:val="600"/>
          <w:marTop w:val="0"/>
          <w:marBottom w:val="0"/>
          <w:divBdr>
            <w:top w:val="none" w:sz="0" w:space="0" w:color="auto"/>
            <w:left w:val="none" w:sz="0" w:space="0" w:color="auto"/>
            <w:bottom w:val="none" w:sz="0" w:space="0" w:color="auto"/>
            <w:right w:val="none" w:sz="0" w:space="0" w:color="auto"/>
          </w:divBdr>
        </w:div>
        <w:div w:id="895627992">
          <w:marLeft w:val="600"/>
          <w:marRight w:val="600"/>
          <w:marTop w:val="0"/>
          <w:marBottom w:val="0"/>
          <w:divBdr>
            <w:top w:val="none" w:sz="0" w:space="0" w:color="auto"/>
            <w:left w:val="none" w:sz="0" w:space="0" w:color="auto"/>
            <w:bottom w:val="none" w:sz="0" w:space="0" w:color="auto"/>
            <w:right w:val="none" w:sz="0" w:space="0" w:color="auto"/>
          </w:divBdr>
        </w:div>
        <w:div w:id="309410129">
          <w:marLeft w:val="600"/>
          <w:marRight w:val="600"/>
          <w:marTop w:val="0"/>
          <w:marBottom w:val="0"/>
          <w:divBdr>
            <w:top w:val="none" w:sz="0" w:space="0" w:color="auto"/>
            <w:left w:val="none" w:sz="0" w:space="0" w:color="auto"/>
            <w:bottom w:val="none" w:sz="0" w:space="0" w:color="auto"/>
            <w:right w:val="none" w:sz="0" w:space="0" w:color="auto"/>
          </w:divBdr>
        </w:div>
        <w:div w:id="2011366651">
          <w:marLeft w:val="600"/>
          <w:marRight w:val="600"/>
          <w:marTop w:val="0"/>
          <w:marBottom w:val="0"/>
          <w:divBdr>
            <w:top w:val="none" w:sz="0" w:space="0" w:color="auto"/>
            <w:left w:val="none" w:sz="0" w:space="0" w:color="auto"/>
            <w:bottom w:val="none" w:sz="0" w:space="0" w:color="auto"/>
            <w:right w:val="none" w:sz="0" w:space="0" w:color="auto"/>
          </w:divBdr>
        </w:div>
        <w:div w:id="696195358">
          <w:marLeft w:val="600"/>
          <w:marRight w:val="600"/>
          <w:marTop w:val="0"/>
          <w:marBottom w:val="0"/>
          <w:divBdr>
            <w:top w:val="none" w:sz="0" w:space="0" w:color="auto"/>
            <w:left w:val="none" w:sz="0" w:space="0" w:color="auto"/>
            <w:bottom w:val="none" w:sz="0" w:space="0" w:color="auto"/>
            <w:right w:val="none" w:sz="0" w:space="0" w:color="auto"/>
          </w:divBdr>
        </w:div>
      </w:divsChild>
    </w:div>
    <w:div w:id="464391777">
      <w:bodyDiv w:val="1"/>
      <w:marLeft w:val="0"/>
      <w:marRight w:val="0"/>
      <w:marTop w:val="0"/>
      <w:marBottom w:val="0"/>
      <w:divBdr>
        <w:top w:val="none" w:sz="0" w:space="0" w:color="auto"/>
        <w:left w:val="none" w:sz="0" w:space="0" w:color="auto"/>
        <w:bottom w:val="none" w:sz="0" w:space="0" w:color="auto"/>
        <w:right w:val="none" w:sz="0" w:space="0" w:color="auto"/>
      </w:divBdr>
      <w:divsChild>
        <w:div w:id="966083407">
          <w:marLeft w:val="600"/>
          <w:marRight w:val="600"/>
          <w:marTop w:val="0"/>
          <w:marBottom w:val="0"/>
          <w:divBdr>
            <w:top w:val="none" w:sz="0" w:space="0" w:color="auto"/>
            <w:left w:val="none" w:sz="0" w:space="0" w:color="auto"/>
            <w:bottom w:val="none" w:sz="0" w:space="0" w:color="auto"/>
            <w:right w:val="none" w:sz="0" w:space="0" w:color="auto"/>
          </w:divBdr>
        </w:div>
        <w:div w:id="1103576558">
          <w:marLeft w:val="600"/>
          <w:marRight w:val="600"/>
          <w:marTop w:val="0"/>
          <w:marBottom w:val="0"/>
          <w:divBdr>
            <w:top w:val="none" w:sz="0" w:space="0" w:color="auto"/>
            <w:left w:val="none" w:sz="0" w:space="0" w:color="auto"/>
            <w:bottom w:val="none" w:sz="0" w:space="0" w:color="auto"/>
            <w:right w:val="none" w:sz="0" w:space="0" w:color="auto"/>
          </w:divBdr>
        </w:div>
        <w:div w:id="1978606324">
          <w:marLeft w:val="600"/>
          <w:marRight w:val="600"/>
          <w:marTop w:val="0"/>
          <w:marBottom w:val="0"/>
          <w:divBdr>
            <w:top w:val="none" w:sz="0" w:space="0" w:color="auto"/>
            <w:left w:val="none" w:sz="0" w:space="0" w:color="auto"/>
            <w:bottom w:val="none" w:sz="0" w:space="0" w:color="auto"/>
            <w:right w:val="none" w:sz="0" w:space="0" w:color="auto"/>
          </w:divBdr>
        </w:div>
        <w:div w:id="1946108689">
          <w:marLeft w:val="600"/>
          <w:marRight w:val="600"/>
          <w:marTop w:val="0"/>
          <w:marBottom w:val="0"/>
          <w:divBdr>
            <w:top w:val="none" w:sz="0" w:space="0" w:color="auto"/>
            <w:left w:val="none" w:sz="0" w:space="0" w:color="auto"/>
            <w:bottom w:val="none" w:sz="0" w:space="0" w:color="auto"/>
            <w:right w:val="none" w:sz="0" w:space="0" w:color="auto"/>
          </w:divBdr>
        </w:div>
        <w:div w:id="2095126369">
          <w:marLeft w:val="600"/>
          <w:marRight w:val="600"/>
          <w:marTop w:val="0"/>
          <w:marBottom w:val="0"/>
          <w:divBdr>
            <w:top w:val="none" w:sz="0" w:space="0" w:color="auto"/>
            <w:left w:val="none" w:sz="0" w:space="0" w:color="auto"/>
            <w:bottom w:val="none" w:sz="0" w:space="0" w:color="auto"/>
            <w:right w:val="none" w:sz="0" w:space="0" w:color="auto"/>
          </w:divBdr>
        </w:div>
        <w:div w:id="1997297344">
          <w:marLeft w:val="600"/>
          <w:marRight w:val="600"/>
          <w:marTop w:val="0"/>
          <w:marBottom w:val="0"/>
          <w:divBdr>
            <w:top w:val="none" w:sz="0" w:space="0" w:color="auto"/>
            <w:left w:val="none" w:sz="0" w:space="0" w:color="auto"/>
            <w:bottom w:val="none" w:sz="0" w:space="0" w:color="auto"/>
            <w:right w:val="none" w:sz="0" w:space="0" w:color="auto"/>
          </w:divBdr>
        </w:div>
        <w:div w:id="586379316">
          <w:marLeft w:val="600"/>
          <w:marRight w:val="600"/>
          <w:marTop w:val="0"/>
          <w:marBottom w:val="0"/>
          <w:divBdr>
            <w:top w:val="none" w:sz="0" w:space="0" w:color="auto"/>
            <w:left w:val="none" w:sz="0" w:space="0" w:color="auto"/>
            <w:bottom w:val="none" w:sz="0" w:space="0" w:color="auto"/>
            <w:right w:val="none" w:sz="0" w:space="0" w:color="auto"/>
          </w:divBdr>
        </w:div>
        <w:div w:id="752045815">
          <w:marLeft w:val="600"/>
          <w:marRight w:val="600"/>
          <w:marTop w:val="0"/>
          <w:marBottom w:val="0"/>
          <w:divBdr>
            <w:top w:val="none" w:sz="0" w:space="0" w:color="auto"/>
            <w:left w:val="none" w:sz="0" w:space="0" w:color="auto"/>
            <w:bottom w:val="none" w:sz="0" w:space="0" w:color="auto"/>
            <w:right w:val="none" w:sz="0" w:space="0" w:color="auto"/>
          </w:divBdr>
        </w:div>
        <w:div w:id="2021005564">
          <w:marLeft w:val="600"/>
          <w:marRight w:val="600"/>
          <w:marTop w:val="0"/>
          <w:marBottom w:val="0"/>
          <w:divBdr>
            <w:top w:val="none" w:sz="0" w:space="0" w:color="auto"/>
            <w:left w:val="none" w:sz="0" w:space="0" w:color="auto"/>
            <w:bottom w:val="none" w:sz="0" w:space="0" w:color="auto"/>
            <w:right w:val="none" w:sz="0" w:space="0" w:color="auto"/>
          </w:divBdr>
        </w:div>
        <w:div w:id="297296791">
          <w:marLeft w:val="600"/>
          <w:marRight w:val="600"/>
          <w:marTop w:val="0"/>
          <w:marBottom w:val="0"/>
          <w:divBdr>
            <w:top w:val="none" w:sz="0" w:space="0" w:color="auto"/>
            <w:left w:val="none" w:sz="0" w:space="0" w:color="auto"/>
            <w:bottom w:val="none" w:sz="0" w:space="0" w:color="auto"/>
            <w:right w:val="none" w:sz="0" w:space="0" w:color="auto"/>
          </w:divBdr>
        </w:div>
        <w:div w:id="1008366382">
          <w:marLeft w:val="600"/>
          <w:marRight w:val="600"/>
          <w:marTop w:val="0"/>
          <w:marBottom w:val="0"/>
          <w:divBdr>
            <w:top w:val="none" w:sz="0" w:space="0" w:color="auto"/>
            <w:left w:val="none" w:sz="0" w:space="0" w:color="auto"/>
            <w:bottom w:val="none" w:sz="0" w:space="0" w:color="auto"/>
            <w:right w:val="none" w:sz="0" w:space="0" w:color="auto"/>
          </w:divBdr>
        </w:div>
        <w:div w:id="1753117291">
          <w:marLeft w:val="600"/>
          <w:marRight w:val="600"/>
          <w:marTop w:val="0"/>
          <w:marBottom w:val="0"/>
          <w:divBdr>
            <w:top w:val="none" w:sz="0" w:space="0" w:color="auto"/>
            <w:left w:val="none" w:sz="0" w:space="0" w:color="auto"/>
            <w:bottom w:val="none" w:sz="0" w:space="0" w:color="auto"/>
            <w:right w:val="none" w:sz="0" w:space="0" w:color="auto"/>
          </w:divBdr>
        </w:div>
        <w:div w:id="453865016">
          <w:marLeft w:val="600"/>
          <w:marRight w:val="600"/>
          <w:marTop w:val="0"/>
          <w:marBottom w:val="0"/>
          <w:divBdr>
            <w:top w:val="none" w:sz="0" w:space="0" w:color="auto"/>
            <w:left w:val="none" w:sz="0" w:space="0" w:color="auto"/>
            <w:bottom w:val="none" w:sz="0" w:space="0" w:color="auto"/>
            <w:right w:val="none" w:sz="0" w:space="0" w:color="auto"/>
          </w:divBdr>
        </w:div>
        <w:div w:id="229267065">
          <w:marLeft w:val="600"/>
          <w:marRight w:val="600"/>
          <w:marTop w:val="0"/>
          <w:marBottom w:val="0"/>
          <w:divBdr>
            <w:top w:val="none" w:sz="0" w:space="0" w:color="auto"/>
            <w:left w:val="none" w:sz="0" w:space="0" w:color="auto"/>
            <w:bottom w:val="none" w:sz="0" w:space="0" w:color="auto"/>
            <w:right w:val="none" w:sz="0" w:space="0" w:color="auto"/>
          </w:divBdr>
        </w:div>
        <w:div w:id="70127189">
          <w:marLeft w:val="600"/>
          <w:marRight w:val="600"/>
          <w:marTop w:val="0"/>
          <w:marBottom w:val="0"/>
          <w:divBdr>
            <w:top w:val="none" w:sz="0" w:space="0" w:color="auto"/>
            <w:left w:val="none" w:sz="0" w:space="0" w:color="auto"/>
            <w:bottom w:val="none" w:sz="0" w:space="0" w:color="auto"/>
            <w:right w:val="none" w:sz="0" w:space="0" w:color="auto"/>
          </w:divBdr>
        </w:div>
        <w:div w:id="1300769089">
          <w:marLeft w:val="600"/>
          <w:marRight w:val="600"/>
          <w:marTop w:val="0"/>
          <w:marBottom w:val="0"/>
          <w:divBdr>
            <w:top w:val="none" w:sz="0" w:space="0" w:color="auto"/>
            <w:left w:val="none" w:sz="0" w:space="0" w:color="auto"/>
            <w:bottom w:val="none" w:sz="0" w:space="0" w:color="auto"/>
            <w:right w:val="none" w:sz="0" w:space="0" w:color="auto"/>
          </w:divBdr>
        </w:div>
        <w:div w:id="913970203">
          <w:marLeft w:val="600"/>
          <w:marRight w:val="600"/>
          <w:marTop w:val="0"/>
          <w:marBottom w:val="0"/>
          <w:divBdr>
            <w:top w:val="none" w:sz="0" w:space="0" w:color="auto"/>
            <w:left w:val="none" w:sz="0" w:space="0" w:color="auto"/>
            <w:bottom w:val="none" w:sz="0" w:space="0" w:color="auto"/>
            <w:right w:val="none" w:sz="0" w:space="0" w:color="auto"/>
          </w:divBdr>
        </w:div>
        <w:div w:id="1455758757">
          <w:marLeft w:val="600"/>
          <w:marRight w:val="600"/>
          <w:marTop w:val="0"/>
          <w:marBottom w:val="0"/>
          <w:divBdr>
            <w:top w:val="none" w:sz="0" w:space="0" w:color="auto"/>
            <w:left w:val="none" w:sz="0" w:space="0" w:color="auto"/>
            <w:bottom w:val="none" w:sz="0" w:space="0" w:color="auto"/>
            <w:right w:val="none" w:sz="0" w:space="0" w:color="auto"/>
          </w:divBdr>
        </w:div>
        <w:div w:id="1703090037">
          <w:marLeft w:val="600"/>
          <w:marRight w:val="600"/>
          <w:marTop w:val="0"/>
          <w:marBottom w:val="0"/>
          <w:divBdr>
            <w:top w:val="none" w:sz="0" w:space="0" w:color="auto"/>
            <w:left w:val="none" w:sz="0" w:space="0" w:color="auto"/>
            <w:bottom w:val="none" w:sz="0" w:space="0" w:color="auto"/>
            <w:right w:val="none" w:sz="0" w:space="0" w:color="auto"/>
          </w:divBdr>
        </w:div>
        <w:div w:id="1843618317">
          <w:marLeft w:val="600"/>
          <w:marRight w:val="600"/>
          <w:marTop w:val="0"/>
          <w:marBottom w:val="0"/>
          <w:divBdr>
            <w:top w:val="none" w:sz="0" w:space="0" w:color="auto"/>
            <w:left w:val="none" w:sz="0" w:space="0" w:color="auto"/>
            <w:bottom w:val="none" w:sz="0" w:space="0" w:color="auto"/>
            <w:right w:val="none" w:sz="0" w:space="0" w:color="auto"/>
          </w:divBdr>
        </w:div>
        <w:div w:id="1112017867">
          <w:marLeft w:val="600"/>
          <w:marRight w:val="600"/>
          <w:marTop w:val="0"/>
          <w:marBottom w:val="0"/>
          <w:divBdr>
            <w:top w:val="none" w:sz="0" w:space="0" w:color="auto"/>
            <w:left w:val="none" w:sz="0" w:space="0" w:color="auto"/>
            <w:bottom w:val="none" w:sz="0" w:space="0" w:color="auto"/>
            <w:right w:val="none" w:sz="0" w:space="0" w:color="auto"/>
          </w:divBdr>
        </w:div>
        <w:div w:id="2085494895">
          <w:marLeft w:val="600"/>
          <w:marRight w:val="600"/>
          <w:marTop w:val="0"/>
          <w:marBottom w:val="0"/>
          <w:divBdr>
            <w:top w:val="none" w:sz="0" w:space="0" w:color="auto"/>
            <w:left w:val="none" w:sz="0" w:space="0" w:color="auto"/>
            <w:bottom w:val="none" w:sz="0" w:space="0" w:color="auto"/>
            <w:right w:val="none" w:sz="0" w:space="0" w:color="auto"/>
          </w:divBdr>
        </w:div>
        <w:div w:id="1563297651">
          <w:marLeft w:val="600"/>
          <w:marRight w:val="600"/>
          <w:marTop w:val="0"/>
          <w:marBottom w:val="0"/>
          <w:divBdr>
            <w:top w:val="none" w:sz="0" w:space="0" w:color="auto"/>
            <w:left w:val="none" w:sz="0" w:space="0" w:color="auto"/>
            <w:bottom w:val="none" w:sz="0" w:space="0" w:color="auto"/>
            <w:right w:val="none" w:sz="0" w:space="0" w:color="auto"/>
          </w:divBdr>
        </w:div>
        <w:div w:id="1218007358">
          <w:marLeft w:val="600"/>
          <w:marRight w:val="600"/>
          <w:marTop w:val="0"/>
          <w:marBottom w:val="0"/>
          <w:divBdr>
            <w:top w:val="none" w:sz="0" w:space="0" w:color="auto"/>
            <w:left w:val="none" w:sz="0" w:space="0" w:color="auto"/>
            <w:bottom w:val="none" w:sz="0" w:space="0" w:color="auto"/>
            <w:right w:val="none" w:sz="0" w:space="0" w:color="auto"/>
          </w:divBdr>
        </w:div>
        <w:div w:id="1610234938">
          <w:marLeft w:val="600"/>
          <w:marRight w:val="600"/>
          <w:marTop w:val="0"/>
          <w:marBottom w:val="0"/>
          <w:divBdr>
            <w:top w:val="none" w:sz="0" w:space="0" w:color="auto"/>
            <w:left w:val="none" w:sz="0" w:space="0" w:color="auto"/>
            <w:bottom w:val="none" w:sz="0" w:space="0" w:color="auto"/>
            <w:right w:val="none" w:sz="0" w:space="0" w:color="auto"/>
          </w:divBdr>
        </w:div>
        <w:div w:id="213087291">
          <w:marLeft w:val="600"/>
          <w:marRight w:val="600"/>
          <w:marTop w:val="0"/>
          <w:marBottom w:val="0"/>
          <w:divBdr>
            <w:top w:val="none" w:sz="0" w:space="0" w:color="auto"/>
            <w:left w:val="none" w:sz="0" w:space="0" w:color="auto"/>
            <w:bottom w:val="none" w:sz="0" w:space="0" w:color="auto"/>
            <w:right w:val="none" w:sz="0" w:space="0" w:color="auto"/>
          </w:divBdr>
        </w:div>
        <w:div w:id="394396557">
          <w:marLeft w:val="600"/>
          <w:marRight w:val="600"/>
          <w:marTop w:val="0"/>
          <w:marBottom w:val="0"/>
          <w:divBdr>
            <w:top w:val="none" w:sz="0" w:space="0" w:color="auto"/>
            <w:left w:val="none" w:sz="0" w:space="0" w:color="auto"/>
            <w:bottom w:val="none" w:sz="0" w:space="0" w:color="auto"/>
            <w:right w:val="none" w:sz="0" w:space="0" w:color="auto"/>
          </w:divBdr>
        </w:div>
        <w:div w:id="1287782693">
          <w:marLeft w:val="600"/>
          <w:marRight w:val="600"/>
          <w:marTop w:val="0"/>
          <w:marBottom w:val="0"/>
          <w:divBdr>
            <w:top w:val="none" w:sz="0" w:space="0" w:color="auto"/>
            <w:left w:val="none" w:sz="0" w:space="0" w:color="auto"/>
            <w:bottom w:val="none" w:sz="0" w:space="0" w:color="auto"/>
            <w:right w:val="none" w:sz="0" w:space="0" w:color="auto"/>
          </w:divBdr>
        </w:div>
        <w:div w:id="1849367602">
          <w:marLeft w:val="600"/>
          <w:marRight w:val="600"/>
          <w:marTop w:val="0"/>
          <w:marBottom w:val="0"/>
          <w:divBdr>
            <w:top w:val="none" w:sz="0" w:space="0" w:color="auto"/>
            <w:left w:val="none" w:sz="0" w:space="0" w:color="auto"/>
            <w:bottom w:val="none" w:sz="0" w:space="0" w:color="auto"/>
            <w:right w:val="none" w:sz="0" w:space="0" w:color="auto"/>
          </w:divBdr>
        </w:div>
        <w:div w:id="1163666061">
          <w:marLeft w:val="600"/>
          <w:marRight w:val="600"/>
          <w:marTop w:val="0"/>
          <w:marBottom w:val="0"/>
          <w:divBdr>
            <w:top w:val="none" w:sz="0" w:space="0" w:color="auto"/>
            <w:left w:val="none" w:sz="0" w:space="0" w:color="auto"/>
            <w:bottom w:val="none" w:sz="0" w:space="0" w:color="auto"/>
            <w:right w:val="none" w:sz="0" w:space="0" w:color="auto"/>
          </w:divBdr>
        </w:div>
        <w:div w:id="34476315">
          <w:marLeft w:val="600"/>
          <w:marRight w:val="600"/>
          <w:marTop w:val="0"/>
          <w:marBottom w:val="0"/>
          <w:divBdr>
            <w:top w:val="none" w:sz="0" w:space="0" w:color="auto"/>
            <w:left w:val="none" w:sz="0" w:space="0" w:color="auto"/>
            <w:bottom w:val="none" w:sz="0" w:space="0" w:color="auto"/>
            <w:right w:val="none" w:sz="0" w:space="0" w:color="auto"/>
          </w:divBdr>
        </w:div>
        <w:div w:id="950861961">
          <w:marLeft w:val="600"/>
          <w:marRight w:val="600"/>
          <w:marTop w:val="0"/>
          <w:marBottom w:val="0"/>
          <w:divBdr>
            <w:top w:val="none" w:sz="0" w:space="0" w:color="auto"/>
            <w:left w:val="none" w:sz="0" w:space="0" w:color="auto"/>
            <w:bottom w:val="none" w:sz="0" w:space="0" w:color="auto"/>
            <w:right w:val="none" w:sz="0" w:space="0" w:color="auto"/>
          </w:divBdr>
        </w:div>
        <w:div w:id="381951295">
          <w:marLeft w:val="600"/>
          <w:marRight w:val="600"/>
          <w:marTop w:val="0"/>
          <w:marBottom w:val="0"/>
          <w:divBdr>
            <w:top w:val="none" w:sz="0" w:space="0" w:color="auto"/>
            <w:left w:val="none" w:sz="0" w:space="0" w:color="auto"/>
            <w:bottom w:val="none" w:sz="0" w:space="0" w:color="auto"/>
            <w:right w:val="none" w:sz="0" w:space="0" w:color="auto"/>
          </w:divBdr>
        </w:div>
        <w:div w:id="26374205">
          <w:marLeft w:val="600"/>
          <w:marRight w:val="600"/>
          <w:marTop w:val="0"/>
          <w:marBottom w:val="0"/>
          <w:divBdr>
            <w:top w:val="none" w:sz="0" w:space="0" w:color="auto"/>
            <w:left w:val="none" w:sz="0" w:space="0" w:color="auto"/>
            <w:bottom w:val="none" w:sz="0" w:space="0" w:color="auto"/>
            <w:right w:val="none" w:sz="0" w:space="0" w:color="auto"/>
          </w:divBdr>
        </w:div>
        <w:div w:id="2022580545">
          <w:marLeft w:val="600"/>
          <w:marRight w:val="600"/>
          <w:marTop w:val="0"/>
          <w:marBottom w:val="0"/>
          <w:divBdr>
            <w:top w:val="none" w:sz="0" w:space="0" w:color="auto"/>
            <w:left w:val="none" w:sz="0" w:space="0" w:color="auto"/>
            <w:bottom w:val="none" w:sz="0" w:space="0" w:color="auto"/>
            <w:right w:val="none" w:sz="0" w:space="0" w:color="auto"/>
          </w:divBdr>
        </w:div>
        <w:div w:id="1293487854">
          <w:marLeft w:val="600"/>
          <w:marRight w:val="600"/>
          <w:marTop w:val="0"/>
          <w:marBottom w:val="0"/>
          <w:divBdr>
            <w:top w:val="none" w:sz="0" w:space="0" w:color="auto"/>
            <w:left w:val="none" w:sz="0" w:space="0" w:color="auto"/>
            <w:bottom w:val="none" w:sz="0" w:space="0" w:color="auto"/>
            <w:right w:val="none" w:sz="0" w:space="0" w:color="auto"/>
          </w:divBdr>
        </w:div>
        <w:div w:id="1072122306">
          <w:marLeft w:val="600"/>
          <w:marRight w:val="600"/>
          <w:marTop w:val="0"/>
          <w:marBottom w:val="0"/>
          <w:divBdr>
            <w:top w:val="none" w:sz="0" w:space="0" w:color="auto"/>
            <w:left w:val="none" w:sz="0" w:space="0" w:color="auto"/>
            <w:bottom w:val="none" w:sz="0" w:space="0" w:color="auto"/>
            <w:right w:val="none" w:sz="0" w:space="0" w:color="auto"/>
          </w:divBdr>
        </w:div>
        <w:div w:id="775373175">
          <w:marLeft w:val="600"/>
          <w:marRight w:val="600"/>
          <w:marTop w:val="0"/>
          <w:marBottom w:val="0"/>
          <w:divBdr>
            <w:top w:val="none" w:sz="0" w:space="0" w:color="auto"/>
            <w:left w:val="none" w:sz="0" w:space="0" w:color="auto"/>
            <w:bottom w:val="none" w:sz="0" w:space="0" w:color="auto"/>
            <w:right w:val="none" w:sz="0" w:space="0" w:color="auto"/>
          </w:divBdr>
        </w:div>
        <w:div w:id="2108112664">
          <w:marLeft w:val="600"/>
          <w:marRight w:val="600"/>
          <w:marTop w:val="0"/>
          <w:marBottom w:val="0"/>
          <w:divBdr>
            <w:top w:val="none" w:sz="0" w:space="0" w:color="auto"/>
            <w:left w:val="none" w:sz="0" w:space="0" w:color="auto"/>
            <w:bottom w:val="none" w:sz="0" w:space="0" w:color="auto"/>
            <w:right w:val="none" w:sz="0" w:space="0" w:color="auto"/>
          </w:divBdr>
        </w:div>
        <w:div w:id="680397065">
          <w:marLeft w:val="600"/>
          <w:marRight w:val="600"/>
          <w:marTop w:val="0"/>
          <w:marBottom w:val="0"/>
          <w:divBdr>
            <w:top w:val="none" w:sz="0" w:space="0" w:color="auto"/>
            <w:left w:val="none" w:sz="0" w:space="0" w:color="auto"/>
            <w:bottom w:val="none" w:sz="0" w:space="0" w:color="auto"/>
            <w:right w:val="none" w:sz="0" w:space="0" w:color="auto"/>
          </w:divBdr>
        </w:div>
        <w:div w:id="986471169">
          <w:marLeft w:val="600"/>
          <w:marRight w:val="600"/>
          <w:marTop w:val="0"/>
          <w:marBottom w:val="0"/>
          <w:divBdr>
            <w:top w:val="none" w:sz="0" w:space="0" w:color="auto"/>
            <w:left w:val="none" w:sz="0" w:space="0" w:color="auto"/>
            <w:bottom w:val="none" w:sz="0" w:space="0" w:color="auto"/>
            <w:right w:val="none" w:sz="0" w:space="0" w:color="auto"/>
          </w:divBdr>
        </w:div>
        <w:div w:id="1306549589">
          <w:marLeft w:val="600"/>
          <w:marRight w:val="600"/>
          <w:marTop w:val="0"/>
          <w:marBottom w:val="0"/>
          <w:divBdr>
            <w:top w:val="none" w:sz="0" w:space="0" w:color="auto"/>
            <w:left w:val="none" w:sz="0" w:space="0" w:color="auto"/>
            <w:bottom w:val="none" w:sz="0" w:space="0" w:color="auto"/>
            <w:right w:val="none" w:sz="0" w:space="0" w:color="auto"/>
          </w:divBdr>
        </w:div>
        <w:div w:id="388042183">
          <w:marLeft w:val="600"/>
          <w:marRight w:val="600"/>
          <w:marTop w:val="0"/>
          <w:marBottom w:val="0"/>
          <w:divBdr>
            <w:top w:val="none" w:sz="0" w:space="0" w:color="auto"/>
            <w:left w:val="none" w:sz="0" w:space="0" w:color="auto"/>
            <w:bottom w:val="none" w:sz="0" w:space="0" w:color="auto"/>
            <w:right w:val="none" w:sz="0" w:space="0" w:color="auto"/>
          </w:divBdr>
        </w:div>
        <w:div w:id="602884466">
          <w:marLeft w:val="600"/>
          <w:marRight w:val="600"/>
          <w:marTop w:val="0"/>
          <w:marBottom w:val="0"/>
          <w:divBdr>
            <w:top w:val="none" w:sz="0" w:space="0" w:color="auto"/>
            <w:left w:val="none" w:sz="0" w:space="0" w:color="auto"/>
            <w:bottom w:val="none" w:sz="0" w:space="0" w:color="auto"/>
            <w:right w:val="none" w:sz="0" w:space="0" w:color="auto"/>
          </w:divBdr>
        </w:div>
        <w:div w:id="939873588">
          <w:marLeft w:val="600"/>
          <w:marRight w:val="600"/>
          <w:marTop w:val="0"/>
          <w:marBottom w:val="0"/>
          <w:divBdr>
            <w:top w:val="none" w:sz="0" w:space="0" w:color="auto"/>
            <w:left w:val="none" w:sz="0" w:space="0" w:color="auto"/>
            <w:bottom w:val="none" w:sz="0" w:space="0" w:color="auto"/>
            <w:right w:val="none" w:sz="0" w:space="0" w:color="auto"/>
          </w:divBdr>
        </w:div>
        <w:div w:id="1362052136">
          <w:marLeft w:val="600"/>
          <w:marRight w:val="600"/>
          <w:marTop w:val="0"/>
          <w:marBottom w:val="0"/>
          <w:divBdr>
            <w:top w:val="none" w:sz="0" w:space="0" w:color="auto"/>
            <w:left w:val="none" w:sz="0" w:space="0" w:color="auto"/>
            <w:bottom w:val="none" w:sz="0" w:space="0" w:color="auto"/>
            <w:right w:val="none" w:sz="0" w:space="0" w:color="auto"/>
          </w:divBdr>
        </w:div>
        <w:div w:id="1042364674">
          <w:marLeft w:val="600"/>
          <w:marRight w:val="600"/>
          <w:marTop w:val="0"/>
          <w:marBottom w:val="0"/>
          <w:divBdr>
            <w:top w:val="none" w:sz="0" w:space="0" w:color="auto"/>
            <w:left w:val="none" w:sz="0" w:space="0" w:color="auto"/>
            <w:bottom w:val="none" w:sz="0" w:space="0" w:color="auto"/>
            <w:right w:val="none" w:sz="0" w:space="0" w:color="auto"/>
          </w:divBdr>
        </w:div>
        <w:div w:id="767241184">
          <w:marLeft w:val="600"/>
          <w:marRight w:val="600"/>
          <w:marTop w:val="0"/>
          <w:marBottom w:val="0"/>
          <w:divBdr>
            <w:top w:val="none" w:sz="0" w:space="0" w:color="auto"/>
            <w:left w:val="none" w:sz="0" w:space="0" w:color="auto"/>
            <w:bottom w:val="none" w:sz="0" w:space="0" w:color="auto"/>
            <w:right w:val="none" w:sz="0" w:space="0" w:color="auto"/>
          </w:divBdr>
        </w:div>
        <w:div w:id="1135760721">
          <w:marLeft w:val="600"/>
          <w:marRight w:val="600"/>
          <w:marTop w:val="0"/>
          <w:marBottom w:val="0"/>
          <w:divBdr>
            <w:top w:val="none" w:sz="0" w:space="0" w:color="auto"/>
            <w:left w:val="none" w:sz="0" w:space="0" w:color="auto"/>
            <w:bottom w:val="none" w:sz="0" w:space="0" w:color="auto"/>
            <w:right w:val="none" w:sz="0" w:space="0" w:color="auto"/>
          </w:divBdr>
        </w:div>
      </w:divsChild>
    </w:div>
    <w:div w:id="498469045">
      <w:bodyDiv w:val="1"/>
      <w:marLeft w:val="0"/>
      <w:marRight w:val="0"/>
      <w:marTop w:val="0"/>
      <w:marBottom w:val="0"/>
      <w:divBdr>
        <w:top w:val="none" w:sz="0" w:space="0" w:color="auto"/>
        <w:left w:val="none" w:sz="0" w:space="0" w:color="auto"/>
        <w:bottom w:val="none" w:sz="0" w:space="0" w:color="auto"/>
        <w:right w:val="none" w:sz="0" w:space="0" w:color="auto"/>
      </w:divBdr>
    </w:div>
    <w:div w:id="503014282">
      <w:bodyDiv w:val="1"/>
      <w:marLeft w:val="0"/>
      <w:marRight w:val="0"/>
      <w:marTop w:val="0"/>
      <w:marBottom w:val="0"/>
      <w:divBdr>
        <w:top w:val="none" w:sz="0" w:space="0" w:color="auto"/>
        <w:left w:val="none" w:sz="0" w:space="0" w:color="auto"/>
        <w:bottom w:val="none" w:sz="0" w:space="0" w:color="auto"/>
        <w:right w:val="none" w:sz="0" w:space="0" w:color="auto"/>
      </w:divBdr>
    </w:div>
    <w:div w:id="658194921">
      <w:bodyDiv w:val="1"/>
      <w:marLeft w:val="0"/>
      <w:marRight w:val="0"/>
      <w:marTop w:val="0"/>
      <w:marBottom w:val="0"/>
      <w:divBdr>
        <w:top w:val="none" w:sz="0" w:space="0" w:color="auto"/>
        <w:left w:val="none" w:sz="0" w:space="0" w:color="auto"/>
        <w:bottom w:val="none" w:sz="0" w:space="0" w:color="auto"/>
        <w:right w:val="none" w:sz="0" w:space="0" w:color="auto"/>
      </w:divBdr>
    </w:div>
    <w:div w:id="833833746">
      <w:bodyDiv w:val="1"/>
      <w:marLeft w:val="0"/>
      <w:marRight w:val="0"/>
      <w:marTop w:val="0"/>
      <w:marBottom w:val="0"/>
      <w:divBdr>
        <w:top w:val="none" w:sz="0" w:space="0" w:color="auto"/>
        <w:left w:val="none" w:sz="0" w:space="0" w:color="auto"/>
        <w:bottom w:val="none" w:sz="0" w:space="0" w:color="auto"/>
        <w:right w:val="none" w:sz="0" w:space="0" w:color="auto"/>
      </w:divBdr>
    </w:div>
    <w:div w:id="890844903">
      <w:bodyDiv w:val="1"/>
      <w:marLeft w:val="0"/>
      <w:marRight w:val="0"/>
      <w:marTop w:val="0"/>
      <w:marBottom w:val="0"/>
      <w:divBdr>
        <w:top w:val="none" w:sz="0" w:space="0" w:color="auto"/>
        <w:left w:val="none" w:sz="0" w:space="0" w:color="auto"/>
        <w:bottom w:val="none" w:sz="0" w:space="0" w:color="auto"/>
        <w:right w:val="none" w:sz="0" w:space="0" w:color="auto"/>
      </w:divBdr>
    </w:div>
    <w:div w:id="990595798">
      <w:bodyDiv w:val="1"/>
      <w:marLeft w:val="0"/>
      <w:marRight w:val="0"/>
      <w:marTop w:val="0"/>
      <w:marBottom w:val="0"/>
      <w:divBdr>
        <w:top w:val="none" w:sz="0" w:space="0" w:color="auto"/>
        <w:left w:val="none" w:sz="0" w:space="0" w:color="auto"/>
        <w:bottom w:val="none" w:sz="0" w:space="0" w:color="auto"/>
        <w:right w:val="none" w:sz="0" w:space="0" w:color="auto"/>
      </w:divBdr>
    </w:div>
    <w:div w:id="1024090722">
      <w:bodyDiv w:val="1"/>
      <w:marLeft w:val="0"/>
      <w:marRight w:val="0"/>
      <w:marTop w:val="0"/>
      <w:marBottom w:val="0"/>
      <w:divBdr>
        <w:top w:val="none" w:sz="0" w:space="0" w:color="auto"/>
        <w:left w:val="none" w:sz="0" w:space="0" w:color="auto"/>
        <w:bottom w:val="none" w:sz="0" w:space="0" w:color="auto"/>
        <w:right w:val="none" w:sz="0" w:space="0" w:color="auto"/>
      </w:divBdr>
      <w:divsChild>
        <w:div w:id="692802999">
          <w:marLeft w:val="0"/>
          <w:marRight w:val="0"/>
          <w:marTop w:val="0"/>
          <w:marBottom w:val="0"/>
          <w:divBdr>
            <w:top w:val="none" w:sz="0" w:space="0" w:color="auto"/>
            <w:left w:val="none" w:sz="0" w:space="0" w:color="auto"/>
            <w:bottom w:val="none" w:sz="0" w:space="0" w:color="auto"/>
            <w:right w:val="none" w:sz="0" w:space="0" w:color="auto"/>
          </w:divBdr>
        </w:div>
        <w:div w:id="1872304368">
          <w:marLeft w:val="0"/>
          <w:marRight w:val="0"/>
          <w:marTop w:val="0"/>
          <w:marBottom w:val="0"/>
          <w:divBdr>
            <w:top w:val="none" w:sz="0" w:space="0" w:color="auto"/>
            <w:left w:val="none" w:sz="0" w:space="0" w:color="auto"/>
            <w:bottom w:val="none" w:sz="0" w:space="0" w:color="auto"/>
            <w:right w:val="none" w:sz="0" w:space="0" w:color="auto"/>
          </w:divBdr>
        </w:div>
        <w:div w:id="1022972405">
          <w:marLeft w:val="0"/>
          <w:marRight w:val="0"/>
          <w:marTop w:val="0"/>
          <w:marBottom w:val="0"/>
          <w:divBdr>
            <w:top w:val="none" w:sz="0" w:space="0" w:color="auto"/>
            <w:left w:val="none" w:sz="0" w:space="0" w:color="auto"/>
            <w:bottom w:val="none" w:sz="0" w:space="0" w:color="auto"/>
            <w:right w:val="none" w:sz="0" w:space="0" w:color="auto"/>
          </w:divBdr>
        </w:div>
        <w:div w:id="834536075">
          <w:marLeft w:val="0"/>
          <w:marRight w:val="0"/>
          <w:marTop w:val="0"/>
          <w:marBottom w:val="0"/>
          <w:divBdr>
            <w:top w:val="none" w:sz="0" w:space="0" w:color="auto"/>
            <w:left w:val="none" w:sz="0" w:space="0" w:color="auto"/>
            <w:bottom w:val="none" w:sz="0" w:space="0" w:color="auto"/>
            <w:right w:val="none" w:sz="0" w:space="0" w:color="auto"/>
          </w:divBdr>
        </w:div>
        <w:div w:id="567766319">
          <w:marLeft w:val="0"/>
          <w:marRight w:val="0"/>
          <w:marTop w:val="0"/>
          <w:marBottom w:val="0"/>
          <w:divBdr>
            <w:top w:val="none" w:sz="0" w:space="0" w:color="auto"/>
            <w:left w:val="none" w:sz="0" w:space="0" w:color="auto"/>
            <w:bottom w:val="none" w:sz="0" w:space="0" w:color="auto"/>
            <w:right w:val="none" w:sz="0" w:space="0" w:color="auto"/>
          </w:divBdr>
        </w:div>
      </w:divsChild>
    </w:div>
    <w:div w:id="1049108584">
      <w:bodyDiv w:val="1"/>
      <w:marLeft w:val="0"/>
      <w:marRight w:val="0"/>
      <w:marTop w:val="0"/>
      <w:marBottom w:val="0"/>
      <w:divBdr>
        <w:top w:val="none" w:sz="0" w:space="0" w:color="auto"/>
        <w:left w:val="none" w:sz="0" w:space="0" w:color="auto"/>
        <w:bottom w:val="none" w:sz="0" w:space="0" w:color="auto"/>
        <w:right w:val="none" w:sz="0" w:space="0" w:color="auto"/>
      </w:divBdr>
    </w:div>
    <w:div w:id="1293243084">
      <w:bodyDiv w:val="1"/>
      <w:marLeft w:val="0"/>
      <w:marRight w:val="0"/>
      <w:marTop w:val="0"/>
      <w:marBottom w:val="0"/>
      <w:divBdr>
        <w:top w:val="none" w:sz="0" w:space="0" w:color="auto"/>
        <w:left w:val="none" w:sz="0" w:space="0" w:color="auto"/>
        <w:bottom w:val="none" w:sz="0" w:space="0" w:color="auto"/>
        <w:right w:val="none" w:sz="0" w:space="0" w:color="auto"/>
      </w:divBdr>
    </w:div>
    <w:div w:id="1415055055">
      <w:bodyDiv w:val="1"/>
      <w:marLeft w:val="0"/>
      <w:marRight w:val="0"/>
      <w:marTop w:val="0"/>
      <w:marBottom w:val="0"/>
      <w:divBdr>
        <w:top w:val="none" w:sz="0" w:space="0" w:color="auto"/>
        <w:left w:val="none" w:sz="0" w:space="0" w:color="auto"/>
        <w:bottom w:val="none" w:sz="0" w:space="0" w:color="auto"/>
        <w:right w:val="none" w:sz="0" w:space="0" w:color="auto"/>
      </w:divBdr>
    </w:div>
    <w:div w:id="1451824836">
      <w:bodyDiv w:val="1"/>
      <w:marLeft w:val="0"/>
      <w:marRight w:val="0"/>
      <w:marTop w:val="0"/>
      <w:marBottom w:val="0"/>
      <w:divBdr>
        <w:top w:val="none" w:sz="0" w:space="0" w:color="auto"/>
        <w:left w:val="none" w:sz="0" w:space="0" w:color="auto"/>
        <w:bottom w:val="none" w:sz="0" w:space="0" w:color="auto"/>
        <w:right w:val="none" w:sz="0" w:space="0" w:color="auto"/>
      </w:divBdr>
      <w:divsChild>
        <w:div w:id="1172646732">
          <w:marLeft w:val="600"/>
          <w:marRight w:val="600"/>
          <w:marTop w:val="0"/>
          <w:marBottom w:val="0"/>
          <w:divBdr>
            <w:top w:val="none" w:sz="0" w:space="0" w:color="auto"/>
            <w:left w:val="none" w:sz="0" w:space="0" w:color="auto"/>
            <w:bottom w:val="none" w:sz="0" w:space="0" w:color="auto"/>
            <w:right w:val="none" w:sz="0" w:space="0" w:color="auto"/>
          </w:divBdr>
        </w:div>
        <w:div w:id="701900813">
          <w:marLeft w:val="600"/>
          <w:marRight w:val="600"/>
          <w:marTop w:val="0"/>
          <w:marBottom w:val="0"/>
          <w:divBdr>
            <w:top w:val="none" w:sz="0" w:space="0" w:color="auto"/>
            <w:left w:val="none" w:sz="0" w:space="0" w:color="auto"/>
            <w:bottom w:val="none" w:sz="0" w:space="0" w:color="auto"/>
            <w:right w:val="none" w:sz="0" w:space="0" w:color="auto"/>
          </w:divBdr>
        </w:div>
        <w:div w:id="564149424">
          <w:marLeft w:val="600"/>
          <w:marRight w:val="600"/>
          <w:marTop w:val="0"/>
          <w:marBottom w:val="0"/>
          <w:divBdr>
            <w:top w:val="none" w:sz="0" w:space="0" w:color="auto"/>
            <w:left w:val="none" w:sz="0" w:space="0" w:color="auto"/>
            <w:bottom w:val="none" w:sz="0" w:space="0" w:color="auto"/>
            <w:right w:val="none" w:sz="0" w:space="0" w:color="auto"/>
          </w:divBdr>
        </w:div>
      </w:divsChild>
    </w:div>
    <w:div w:id="1577933881">
      <w:bodyDiv w:val="1"/>
      <w:marLeft w:val="0"/>
      <w:marRight w:val="0"/>
      <w:marTop w:val="0"/>
      <w:marBottom w:val="0"/>
      <w:divBdr>
        <w:top w:val="none" w:sz="0" w:space="0" w:color="auto"/>
        <w:left w:val="none" w:sz="0" w:space="0" w:color="auto"/>
        <w:bottom w:val="none" w:sz="0" w:space="0" w:color="auto"/>
        <w:right w:val="none" w:sz="0" w:space="0" w:color="auto"/>
      </w:divBdr>
    </w:div>
    <w:div w:id="1654485128">
      <w:bodyDiv w:val="1"/>
      <w:marLeft w:val="0"/>
      <w:marRight w:val="0"/>
      <w:marTop w:val="0"/>
      <w:marBottom w:val="0"/>
      <w:divBdr>
        <w:top w:val="none" w:sz="0" w:space="0" w:color="auto"/>
        <w:left w:val="none" w:sz="0" w:space="0" w:color="auto"/>
        <w:bottom w:val="none" w:sz="0" w:space="0" w:color="auto"/>
        <w:right w:val="none" w:sz="0" w:space="0" w:color="auto"/>
      </w:divBdr>
      <w:divsChild>
        <w:div w:id="2121753456">
          <w:marLeft w:val="600"/>
          <w:marRight w:val="600"/>
          <w:marTop w:val="0"/>
          <w:marBottom w:val="0"/>
          <w:divBdr>
            <w:top w:val="none" w:sz="0" w:space="0" w:color="auto"/>
            <w:left w:val="none" w:sz="0" w:space="0" w:color="auto"/>
            <w:bottom w:val="none" w:sz="0" w:space="0" w:color="auto"/>
            <w:right w:val="none" w:sz="0" w:space="0" w:color="auto"/>
          </w:divBdr>
        </w:div>
        <w:div w:id="2004241034">
          <w:marLeft w:val="600"/>
          <w:marRight w:val="600"/>
          <w:marTop w:val="0"/>
          <w:marBottom w:val="0"/>
          <w:divBdr>
            <w:top w:val="none" w:sz="0" w:space="0" w:color="auto"/>
            <w:left w:val="none" w:sz="0" w:space="0" w:color="auto"/>
            <w:bottom w:val="none" w:sz="0" w:space="0" w:color="auto"/>
            <w:right w:val="none" w:sz="0" w:space="0" w:color="auto"/>
          </w:divBdr>
        </w:div>
        <w:div w:id="555241110">
          <w:marLeft w:val="600"/>
          <w:marRight w:val="600"/>
          <w:marTop w:val="0"/>
          <w:marBottom w:val="0"/>
          <w:divBdr>
            <w:top w:val="none" w:sz="0" w:space="0" w:color="auto"/>
            <w:left w:val="none" w:sz="0" w:space="0" w:color="auto"/>
            <w:bottom w:val="none" w:sz="0" w:space="0" w:color="auto"/>
            <w:right w:val="none" w:sz="0" w:space="0" w:color="auto"/>
          </w:divBdr>
        </w:div>
      </w:divsChild>
    </w:div>
    <w:div w:id="1717847122">
      <w:bodyDiv w:val="1"/>
      <w:marLeft w:val="0"/>
      <w:marRight w:val="0"/>
      <w:marTop w:val="0"/>
      <w:marBottom w:val="0"/>
      <w:divBdr>
        <w:top w:val="none" w:sz="0" w:space="0" w:color="auto"/>
        <w:left w:val="none" w:sz="0" w:space="0" w:color="auto"/>
        <w:bottom w:val="none" w:sz="0" w:space="0" w:color="auto"/>
        <w:right w:val="none" w:sz="0" w:space="0" w:color="auto"/>
      </w:divBdr>
    </w:div>
    <w:div w:id="1825853928">
      <w:bodyDiv w:val="1"/>
      <w:marLeft w:val="0"/>
      <w:marRight w:val="0"/>
      <w:marTop w:val="0"/>
      <w:marBottom w:val="0"/>
      <w:divBdr>
        <w:top w:val="none" w:sz="0" w:space="0" w:color="auto"/>
        <w:left w:val="none" w:sz="0" w:space="0" w:color="auto"/>
        <w:bottom w:val="none" w:sz="0" w:space="0" w:color="auto"/>
        <w:right w:val="none" w:sz="0" w:space="0" w:color="auto"/>
      </w:divBdr>
    </w:div>
    <w:div w:id="21456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5" ma:contentTypeDescription="Crear nuevo documento." ma:contentTypeScope="" ma:versionID="5e0314642b029ee940c6c2581398bbf3">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bd48be0d94f8e87ec7bd241daf70fe28"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A2118-05D6-45B1-B965-73C395BF001E}">
  <ds:schemaRefs>
    <ds:schemaRef ds:uri="http://schemas.openxmlformats.org/officeDocument/2006/bibliography"/>
  </ds:schemaRefs>
</ds:datastoreItem>
</file>

<file path=customXml/itemProps2.xml><?xml version="1.0" encoding="utf-8"?>
<ds:datastoreItem xmlns:ds="http://schemas.openxmlformats.org/officeDocument/2006/customXml" ds:itemID="{EFE7FE2B-25C1-4B40-81D7-C7FA53C262B9}">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A92CB7C1-4547-429C-829F-18A5B31E8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87FE0-16B6-46B2-97A9-F84703E22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3123</Words>
  <Characters>17178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Sara Medina</cp:lastModifiedBy>
  <cp:revision>3</cp:revision>
  <dcterms:created xsi:type="dcterms:W3CDTF">2025-02-10T15:09:00Z</dcterms:created>
  <dcterms:modified xsi:type="dcterms:W3CDTF">2025-02-10T15:16:00Z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