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3F747" w14:textId="3A697491" w:rsidR="00AB7CA0" w:rsidRPr="00563295" w:rsidRDefault="001C281E" w:rsidP="00C57A64">
      <w:pPr>
        <w:jc w:val="center"/>
        <w:rPr>
          <w:rFonts w:ascii="Arial" w:hAnsi="Arial" w:cs="Arial"/>
          <w:b/>
          <w:bCs/>
          <w:sz w:val="20"/>
          <w:szCs w:val="20"/>
        </w:rPr>
      </w:pPr>
      <w:r w:rsidRPr="00563295">
        <w:rPr>
          <w:rFonts w:ascii="Arial" w:hAnsi="Arial" w:cs="Arial"/>
          <w:b/>
          <w:bCs/>
          <w:sz w:val="20"/>
          <w:szCs w:val="20"/>
        </w:rPr>
        <w:t>FORMATO PROCESO NUEVO – RESUMEN INICIAL</w:t>
      </w:r>
    </w:p>
    <w:p w14:paraId="7AA9A987" w14:textId="05731379" w:rsidR="00B977DA" w:rsidRPr="00563295" w:rsidRDefault="00B977DA" w:rsidP="00C57A64">
      <w:pPr>
        <w:jc w:val="center"/>
        <w:rPr>
          <w:rFonts w:ascii="Arial" w:hAnsi="Arial" w:cs="Arial"/>
          <w:b/>
          <w:bCs/>
          <w:sz w:val="20"/>
          <w:szCs w:val="20"/>
        </w:rPr>
      </w:pPr>
      <w:r w:rsidRPr="00563295">
        <w:rPr>
          <w:rFonts w:ascii="Arial" w:hAnsi="Arial" w:cs="Arial"/>
          <w:b/>
          <w:bCs/>
          <w:sz w:val="20"/>
          <w:szCs w:val="20"/>
        </w:rPr>
        <w:br/>
      </w:r>
    </w:p>
    <w:p w14:paraId="45A36DE7" w14:textId="0A118AF8" w:rsidR="00672B99" w:rsidRPr="00563295" w:rsidRDefault="001C281E" w:rsidP="00B977DA">
      <w:pPr>
        <w:rPr>
          <w:rFonts w:ascii="Arial" w:hAnsi="Arial" w:cs="Arial"/>
          <w:sz w:val="20"/>
          <w:szCs w:val="20"/>
        </w:rPr>
      </w:pPr>
      <w:r w:rsidRPr="00563295">
        <w:rPr>
          <w:rFonts w:ascii="Arial" w:hAnsi="Arial" w:cs="Arial"/>
          <w:b/>
          <w:bCs/>
          <w:sz w:val="20"/>
          <w:szCs w:val="20"/>
        </w:rPr>
        <w:t>Destina</w:t>
      </w:r>
      <w:r w:rsidR="00734BD8" w:rsidRPr="00563295">
        <w:rPr>
          <w:rFonts w:ascii="Arial" w:hAnsi="Arial" w:cs="Arial"/>
          <w:b/>
          <w:bCs/>
          <w:sz w:val="20"/>
          <w:szCs w:val="20"/>
        </w:rPr>
        <w:t>ta</w:t>
      </w:r>
      <w:r w:rsidRPr="00563295">
        <w:rPr>
          <w:rFonts w:ascii="Arial" w:hAnsi="Arial" w:cs="Arial"/>
          <w:b/>
          <w:bCs/>
          <w:sz w:val="20"/>
          <w:szCs w:val="20"/>
        </w:rPr>
        <w:t xml:space="preserve">rio: </w:t>
      </w:r>
      <w:r w:rsidRPr="00563295">
        <w:rPr>
          <w:rFonts w:ascii="Arial" w:hAnsi="Arial" w:cs="Arial"/>
          <w:b/>
          <w:bCs/>
          <w:sz w:val="20"/>
          <w:szCs w:val="20"/>
        </w:rPr>
        <w:tab/>
      </w:r>
      <w:r w:rsidRPr="00563295">
        <w:rPr>
          <w:rFonts w:ascii="Arial" w:hAnsi="Arial" w:cs="Arial"/>
          <w:b/>
          <w:bCs/>
          <w:sz w:val="20"/>
          <w:szCs w:val="20"/>
        </w:rPr>
        <w:tab/>
      </w:r>
      <w:r w:rsidR="000401A8" w:rsidRPr="00563295">
        <w:rPr>
          <w:rFonts w:ascii="Arial" w:hAnsi="Arial" w:cs="Arial"/>
          <w:b/>
          <w:bCs/>
          <w:sz w:val="20"/>
          <w:szCs w:val="20"/>
        </w:rPr>
        <w:tab/>
      </w:r>
      <w:r w:rsidR="000401A8" w:rsidRPr="00563295">
        <w:rPr>
          <w:rFonts w:ascii="Arial" w:hAnsi="Arial" w:cs="Arial"/>
          <w:b/>
          <w:bCs/>
          <w:sz w:val="20"/>
          <w:szCs w:val="20"/>
        </w:rPr>
        <w:tab/>
      </w:r>
      <w:r w:rsidRPr="00563295">
        <w:rPr>
          <w:rFonts w:ascii="Arial" w:hAnsi="Arial" w:cs="Arial"/>
          <w:sz w:val="20"/>
          <w:szCs w:val="20"/>
        </w:rPr>
        <w:t xml:space="preserve">Dirección </w:t>
      </w:r>
      <w:r w:rsidR="00F94E43" w:rsidRPr="00563295">
        <w:rPr>
          <w:rFonts w:ascii="Arial" w:hAnsi="Arial" w:cs="Arial"/>
          <w:sz w:val="20"/>
          <w:szCs w:val="20"/>
        </w:rPr>
        <w:t>Asuntos Legales</w:t>
      </w:r>
      <w:r w:rsidRPr="00563295">
        <w:rPr>
          <w:rFonts w:ascii="Arial" w:hAnsi="Arial" w:cs="Arial"/>
          <w:sz w:val="20"/>
          <w:szCs w:val="20"/>
        </w:rPr>
        <w:t xml:space="preserve"> </w:t>
      </w:r>
      <w:r w:rsidR="004803E3">
        <w:rPr>
          <w:rFonts w:ascii="Arial" w:hAnsi="Arial" w:cs="Arial"/>
          <w:sz w:val="20"/>
          <w:szCs w:val="20"/>
        </w:rPr>
        <w:t xml:space="preserve">Occidente </w:t>
      </w:r>
    </w:p>
    <w:p w14:paraId="2B6C631D" w14:textId="5D2CC681" w:rsidR="000401A8" w:rsidRPr="00563295" w:rsidRDefault="000401A8" w:rsidP="00484071">
      <w:pPr>
        <w:rPr>
          <w:rFonts w:ascii="Arial" w:hAnsi="Arial" w:cs="Arial"/>
          <w:sz w:val="20"/>
          <w:szCs w:val="20"/>
        </w:rPr>
      </w:pPr>
      <w:r w:rsidRPr="00563295">
        <w:rPr>
          <w:rFonts w:ascii="Arial" w:hAnsi="Arial" w:cs="Arial"/>
          <w:b/>
          <w:bCs/>
          <w:sz w:val="20"/>
          <w:szCs w:val="20"/>
        </w:rPr>
        <w:t>Abogado externo responsable:</w:t>
      </w:r>
      <w:r w:rsidRPr="00563295">
        <w:rPr>
          <w:rFonts w:ascii="Arial" w:hAnsi="Arial" w:cs="Arial"/>
          <w:b/>
          <w:bCs/>
          <w:sz w:val="20"/>
          <w:szCs w:val="20"/>
        </w:rPr>
        <w:tab/>
      </w:r>
      <w:r w:rsidR="001D4829">
        <w:rPr>
          <w:rFonts w:ascii="Arial" w:hAnsi="Arial" w:cs="Arial"/>
          <w:iCs/>
          <w:sz w:val="20"/>
          <w:szCs w:val="20"/>
          <w:lang w:val="es-ES"/>
        </w:rPr>
        <w:t>Gustavo Alberto Herrera Ávila</w:t>
      </w:r>
    </w:p>
    <w:p w14:paraId="3A8F7659" w14:textId="77B1801D" w:rsidR="00672B99" w:rsidRPr="00563295" w:rsidRDefault="00672B99" w:rsidP="00C57A64">
      <w:pPr>
        <w:rPr>
          <w:rFonts w:ascii="Arial" w:hAnsi="Arial" w:cs="Arial"/>
          <w:sz w:val="20"/>
          <w:szCs w:val="20"/>
        </w:rPr>
      </w:pPr>
    </w:p>
    <w:p w14:paraId="23433B3B" w14:textId="77777777" w:rsidR="00734BD8" w:rsidRPr="00563295" w:rsidRDefault="00734BD8" w:rsidP="00C57A64">
      <w:pPr>
        <w:rPr>
          <w:rFonts w:ascii="Arial" w:hAnsi="Arial" w:cs="Arial"/>
          <w:sz w:val="20"/>
          <w:szCs w:val="20"/>
        </w:rPr>
      </w:pPr>
    </w:p>
    <w:p w14:paraId="40E0D8BA" w14:textId="501DD362" w:rsidR="00672B99" w:rsidRPr="00563295" w:rsidRDefault="00247E08" w:rsidP="00C57A64">
      <w:pPr>
        <w:rPr>
          <w:rFonts w:ascii="Arial" w:hAnsi="Arial" w:cs="Arial"/>
          <w:b/>
          <w:bCs/>
          <w:sz w:val="20"/>
          <w:szCs w:val="20"/>
        </w:rPr>
      </w:pPr>
      <w:r w:rsidRPr="00563295">
        <w:rPr>
          <w:rFonts w:ascii="Arial" w:hAnsi="Arial" w:cs="Arial"/>
          <w:b/>
          <w:bCs/>
          <w:sz w:val="20"/>
          <w:szCs w:val="20"/>
        </w:rPr>
        <w:t xml:space="preserve">Datos </w:t>
      </w:r>
      <w:r w:rsidR="00FF66F3" w:rsidRPr="00563295">
        <w:rPr>
          <w:rFonts w:ascii="Arial" w:hAnsi="Arial" w:cs="Arial"/>
          <w:b/>
          <w:bCs/>
          <w:sz w:val="20"/>
          <w:szCs w:val="20"/>
        </w:rPr>
        <w:t>generales del</w:t>
      </w:r>
      <w:r w:rsidRPr="00563295">
        <w:rPr>
          <w:rFonts w:ascii="Arial" w:hAnsi="Arial" w:cs="Arial"/>
          <w:b/>
          <w:bCs/>
          <w:sz w:val="20"/>
          <w:szCs w:val="20"/>
        </w:rPr>
        <w:t xml:space="preserve"> proceso</w:t>
      </w:r>
    </w:p>
    <w:p w14:paraId="509B5BEA" w14:textId="77777777" w:rsidR="00E028BD" w:rsidRPr="00563295" w:rsidRDefault="00E028BD" w:rsidP="00E028BD">
      <w:pPr>
        <w:rPr>
          <w:rFonts w:ascii="Arial" w:hAnsi="Arial" w:cs="Arial"/>
          <w:sz w:val="20"/>
          <w:szCs w:val="20"/>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563295" w14:paraId="361F998D" w14:textId="77777777" w:rsidTr="008F3801">
        <w:trPr>
          <w:trHeight w:val="340"/>
        </w:trPr>
        <w:tc>
          <w:tcPr>
            <w:tcW w:w="2338" w:type="dxa"/>
            <w:shd w:val="clear" w:color="auto" w:fill="0033A0"/>
            <w:vAlign w:val="center"/>
          </w:tcPr>
          <w:p w14:paraId="39820FDF" w14:textId="2DE0FE6C" w:rsidR="00AB7CA0" w:rsidRPr="00563295" w:rsidRDefault="006F1BB7" w:rsidP="00AF4F23">
            <w:pPr>
              <w:rPr>
                <w:rFonts w:ascii="Arial" w:hAnsi="Arial" w:cs="Arial"/>
                <w:b/>
                <w:sz w:val="20"/>
                <w:szCs w:val="20"/>
              </w:rPr>
            </w:pPr>
            <w:r w:rsidRPr="00563295">
              <w:rPr>
                <w:rFonts w:ascii="Arial" w:hAnsi="Arial" w:cs="Arial"/>
                <w:b/>
                <w:sz w:val="20"/>
                <w:szCs w:val="20"/>
              </w:rPr>
              <w:t>Compañía vinculada</w:t>
            </w:r>
          </w:p>
        </w:tc>
        <w:tc>
          <w:tcPr>
            <w:tcW w:w="7512" w:type="dxa"/>
            <w:gridSpan w:val="3"/>
            <w:vAlign w:val="center"/>
          </w:tcPr>
          <w:p w14:paraId="3E02270E" w14:textId="77777777" w:rsidR="00D2680E" w:rsidRDefault="00D2680E" w:rsidP="009534D1">
            <w:pPr>
              <w:pStyle w:val="Ttulo4"/>
              <w:rPr>
                <w:rFonts w:ascii="Arial" w:hAnsi="Arial" w:cs="Arial"/>
                <w:b w:val="0"/>
                <w:iCs/>
                <w:sz w:val="20"/>
              </w:rPr>
            </w:pPr>
            <w:r>
              <w:rPr>
                <w:rFonts w:ascii="Arial" w:hAnsi="Arial" w:cs="Arial"/>
                <w:b w:val="0"/>
                <w:iCs/>
                <w:sz w:val="20"/>
              </w:rPr>
              <w:t xml:space="preserve">Seguros Generales Suramericana S.A. </w:t>
            </w:r>
          </w:p>
          <w:p w14:paraId="05D52C7B" w14:textId="77777777" w:rsidR="00D2680E" w:rsidRPr="00D2680E" w:rsidRDefault="00D2680E" w:rsidP="009534D1">
            <w:pPr>
              <w:pStyle w:val="Ttulo4"/>
              <w:rPr>
                <w:rFonts w:ascii="Arial" w:hAnsi="Arial" w:cs="Arial"/>
                <w:b w:val="0"/>
                <w:iCs/>
                <w:sz w:val="20"/>
              </w:rPr>
            </w:pPr>
          </w:p>
          <w:p w14:paraId="4DA7B6E0" w14:textId="316AE89C" w:rsidR="00AB7CA0" w:rsidRPr="00D2680E" w:rsidRDefault="00D2680E" w:rsidP="009534D1">
            <w:pPr>
              <w:pStyle w:val="Ttulo4"/>
              <w:rPr>
                <w:rFonts w:ascii="Arial" w:hAnsi="Arial" w:cs="Arial"/>
                <w:b w:val="0"/>
                <w:iCs/>
                <w:szCs w:val="22"/>
              </w:rPr>
            </w:pPr>
            <w:r w:rsidRPr="00D2680E">
              <w:rPr>
                <w:rFonts w:ascii="Arial" w:hAnsi="Arial" w:cs="Arial"/>
                <w:bCs w:val="0"/>
                <w:iCs/>
                <w:sz w:val="20"/>
                <w:u w:val="single"/>
              </w:rPr>
              <w:t>Nota aclaratoria:</w:t>
            </w:r>
            <w:r w:rsidRPr="00D2680E">
              <w:rPr>
                <w:rFonts w:ascii="Arial" w:hAnsi="Arial" w:cs="Arial"/>
                <w:b w:val="0"/>
                <w:iCs/>
                <w:sz w:val="20"/>
              </w:rPr>
              <w:t xml:space="preserve"> </w:t>
            </w:r>
            <w:r w:rsidRPr="00D2680E">
              <w:rPr>
                <w:rFonts w:ascii="Arial" w:hAnsi="Arial" w:cs="Arial"/>
                <w:b w:val="0"/>
                <w:color w:val="000000"/>
                <w:sz w:val="20"/>
              </w:rPr>
              <w:t>D</w:t>
            </w:r>
            <w:r w:rsidRPr="00D2680E">
              <w:rPr>
                <w:rFonts w:ascii="Arial" w:hAnsi="Arial" w:cs="Arial"/>
                <w:b w:val="0"/>
                <w:color w:val="000000"/>
                <w:sz w:val="20"/>
              </w:rPr>
              <w:t xml:space="preserve">e </w:t>
            </w:r>
            <w:r>
              <w:rPr>
                <w:rFonts w:ascii="Arial" w:hAnsi="Arial" w:cs="Arial"/>
                <w:b w:val="0"/>
                <w:color w:val="000000"/>
                <w:sz w:val="20"/>
              </w:rPr>
              <w:t>conformidad</w:t>
            </w:r>
            <w:r w:rsidRPr="00D2680E">
              <w:rPr>
                <w:rFonts w:ascii="Arial" w:hAnsi="Arial" w:cs="Arial"/>
                <w:b w:val="0"/>
                <w:color w:val="000000"/>
                <w:sz w:val="20"/>
              </w:rPr>
              <w:t xml:space="preserve"> con los hechos y pretensiones de la demanda a quien debía vincularse al proceso era a Sura Vida</w:t>
            </w:r>
            <w:r>
              <w:rPr>
                <w:rFonts w:ascii="Arial" w:hAnsi="Arial" w:cs="Arial"/>
                <w:b w:val="0"/>
                <w:color w:val="000000"/>
                <w:sz w:val="20"/>
              </w:rPr>
              <w:t>. S</w:t>
            </w:r>
            <w:r w:rsidRPr="00D2680E">
              <w:rPr>
                <w:rFonts w:ascii="Arial" w:hAnsi="Arial" w:cs="Arial"/>
                <w:b w:val="0"/>
                <w:color w:val="000000"/>
                <w:sz w:val="20"/>
              </w:rPr>
              <w:t>in embargo, en la demanda y en el auto de admisión aparece relacionado el NIT de Sura Generales</w:t>
            </w:r>
            <w:r>
              <w:rPr>
                <w:rFonts w:ascii="Arial" w:hAnsi="Arial" w:cs="Arial"/>
                <w:b w:val="0"/>
                <w:iCs/>
                <w:szCs w:val="22"/>
              </w:rPr>
              <w:t xml:space="preserve">. </w:t>
            </w:r>
          </w:p>
        </w:tc>
      </w:tr>
      <w:tr w:rsidR="00611F74" w:rsidRPr="00563295" w14:paraId="1D5C2B9E" w14:textId="77777777" w:rsidTr="008F3801">
        <w:trPr>
          <w:trHeight w:val="340"/>
        </w:trPr>
        <w:tc>
          <w:tcPr>
            <w:tcW w:w="2338" w:type="dxa"/>
            <w:shd w:val="clear" w:color="auto" w:fill="0033A0"/>
            <w:vAlign w:val="center"/>
          </w:tcPr>
          <w:p w14:paraId="71926149" w14:textId="08884289" w:rsidR="00611F74" w:rsidRPr="00563295" w:rsidRDefault="00611F74" w:rsidP="00AF4F23">
            <w:pPr>
              <w:rPr>
                <w:rFonts w:ascii="Arial" w:hAnsi="Arial" w:cs="Arial"/>
                <w:b/>
                <w:sz w:val="20"/>
                <w:szCs w:val="20"/>
              </w:rPr>
            </w:pPr>
            <w:r w:rsidRPr="00563295">
              <w:rPr>
                <w:rFonts w:ascii="Arial" w:hAnsi="Arial" w:cs="Arial"/>
                <w:b/>
                <w:sz w:val="20"/>
                <w:szCs w:val="20"/>
              </w:rPr>
              <w:t>Tipo de vinculación</w:t>
            </w:r>
          </w:p>
        </w:tc>
        <w:tc>
          <w:tcPr>
            <w:tcW w:w="7512" w:type="dxa"/>
            <w:gridSpan w:val="3"/>
            <w:vAlign w:val="center"/>
          </w:tcPr>
          <w:p w14:paraId="17AB2FF9" w14:textId="7D1B9B67" w:rsidR="00611F74" w:rsidRPr="00563295" w:rsidRDefault="001D4829" w:rsidP="009534D1">
            <w:pPr>
              <w:pStyle w:val="Ttulo4"/>
              <w:rPr>
                <w:rFonts w:ascii="Arial" w:hAnsi="Arial" w:cs="Arial"/>
                <w:b w:val="0"/>
                <w:iCs/>
                <w:sz w:val="20"/>
              </w:rPr>
            </w:pPr>
            <w:r>
              <w:rPr>
                <w:rFonts w:ascii="Arial" w:hAnsi="Arial" w:cs="Arial"/>
                <w:b w:val="0"/>
                <w:iCs/>
                <w:sz w:val="20"/>
              </w:rPr>
              <w:t>Demandado directo</w:t>
            </w:r>
            <w:r w:rsidR="009534D1" w:rsidRPr="00563295">
              <w:rPr>
                <w:rFonts w:ascii="Arial" w:hAnsi="Arial" w:cs="Arial"/>
                <w:b w:val="0"/>
                <w:iCs/>
                <w:sz w:val="20"/>
              </w:rPr>
              <w:t xml:space="preserve">  </w:t>
            </w:r>
            <w:r w:rsidR="004B709D" w:rsidRPr="00563295">
              <w:rPr>
                <w:rFonts w:ascii="Arial" w:hAnsi="Arial" w:cs="Arial"/>
                <w:b w:val="0"/>
                <w:iCs/>
                <w:sz w:val="20"/>
              </w:rPr>
              <w:t xml:space="preserve"> </w:t>
            </w:r>
          </w:p>
        </w:tc>
      </w:tr>
      <w:tr w:rsidR="00314784" w:rsidRPr="00563295" w14:paraId="034F2DF5" w14:textId="77777777" w:rsidTr="008F3801">
        <w:trPr>
          <w:trHeight w:val="340"/>
        </w:trPr>
        <w:tc>
          <w:tcPr>
            <w:tcW w:w="2338" w:type="dxa"/>
            <w:shd w:val="clear" w:color="auto" w:fill="0033A0"/>
            <w:vAlign w:val="center"/>
          </w:tcPr>
          <w:p w14:paraId="75527875" w14:textId="0D08D2BA" w:rsidR="00314784" w:rsidRPr="00563295" w:rsidRDefault="00314784" w:rsidP="00AF4F23">
            <w:pPr>
              <w:rPr>
                <w:rFonts w:ascii="Arial" w:hAnsi="Arial" w:cs="Arial"/>
                <w:b/>
                <w:sz w:val="20"/>
                <w:szCs w:val="20"/>
              </w:rPr>
            </w:pPr>
            <w:r w:rsidRPr="00563295">
              <w:rPr>
                <w:rFonts w:ascii="Arial" w:hAnsi="Arial" w:cs="Arial"/>
                <w:b/>
                <w:sz w:val="20"/>
                <w:szCs w:val="20"/>
              </w:rPr>
              <w:t>Jurisdicción</w:t>
            </w:r>
          </w:p>
        </w:tc>
        <w:tc>
          <w:tcPr>
            <w:tcW w:w="3402" w:type="dxa"/>
            <w:vAlign w:val="center"/>
          </w:tcPr>
          <w:p w14:paraId="36469FA3" w14:textId="1AEBA9A4" w:rsidR="00314784" w:rsidRPr="00563295" w:rsidRDefault="001D4829" w:rsidP="004B709D">
            <w:pPr>
              <w:jc w:val="both"/>
              <w:rPr>
                <w:rFonts w:ascii="Arial" w:hAnsi="Arial" w:cs="Arial"/>
                <w:iCs/>
                <w:sz w:val="20"/>
                <w:szCs w:val="20"/>
              </w:rPr>
            </w:pPr>
            <w:r>
              <w:rPr>
                <w:rFonts w:ascii="Arial" w:hAnsi="Arial" w:cs="Arial"/>
                <w:iCs/>
                <w:sz w:val="20"/>
                <w:szCs w:val="20"/>
              </w:rPr>
              <w:t>Civil</w:t>
            </w:r>
          </w:p>
        </w:tc>
        <w:tc>
          <w:tcPr>
            <w:tcW w:w="1701" w:type="dxa"/>
            <w:tcBorders>
              <w:top w:val="single" w:sz="4" w:space="0" w:color="auto"/>
            </w:tcBorders>
            <w:shd w:val="clear" w:color="auto" w:fill="0033A0"/>
            <w:vAlign w:val="center"/>
          </w:tcPr>
          <w:p w14:paraId="4E66F66C" w14:textId="19E62604" w:rsidR="00314784" w:rsidRPr="00563295" w:rsidRDefault="00FD7619" w:rsidP="00DE5A62">
            <w:pPr>
              <w:rPr>
                <w:rFonts w:ascii="Arial" w:hAnsi="Arial" w:cs="Arial"/>
                <w:b/>
                <w:sz w:val="20"/>
                <w:szCs w:val="20"/>
                <w:highlight w:val="yellow"/>
              </w:rPr>
            </w:pPr>
            <w:r w:rsidRPr="00563295">
              <w:rPr>
                <w:rFonts w:ascii="Arial" w:hAnsi="Arial" w:cs="Arial"/>
                <w:b/>
                <w:sz w:val="20"/>
                <w:szCs w:val="20"/>
              </w:rPr>
              <w:t>Tipo de proceso</w:t>
            </w:r>
          </w:p>
        </w:tc>
        <w:tc>
          <w:tcPr>
            <w:tcW w:w="2409" w:type="dxa"/>
            <w:vAlign w:val="center"/>
          </w:tcPr>
          <w:p w14:paraId="77E41038" w14:textId="061F03C9" w:rsidR="00314784" w:rsidRPr="00563295" w:rsidRDefault="004B709D" w:rsidP="00337E0F">
            <w:pPr>
              <w:jc w:val="both"/>
              <w:rPr>
                <w:rFonts w:ascii="Arial" w:hAnsi="Arial" w:cs="Arial"/>
                <w:iCs/>
                <w:sz w:val="20"/>
                <w:szCs w:val="20"/>
              </w:rPr>
            </w:pPr>
            <w:r w:rsidRPr="00563295">
              <w:rPr>
                <w:rFonts w:ascii="Arial" w:hAnsi="Arial" w:cs="Arial"/>
                <w:iCs/>
                <w:sz w:val="20"/>
                <w:szCs w:val="20"/>
              </w:rPr>
              <w:t xml:space="preserve">Ordinario </w:t>
            </w:r>
          </w:p>
        </w:tc>
      </w:tr>
      <w:tr w:rsidR="001C4AB7" w:rsidRPr="00563295" w14:paraId="57977954" w14:textId="77777777" w:rsidTr="008F3801">
        <w:trPr>
          <w:trHeight w:val="340"/>
        </w:trPr>
        <w:tc>
          <w:tcPr>
            <w:tcW w:w="2338" w:type="dxa"/>
            <w:shd w:val="clear" w:color="auto" w:fill="0033A0"/>
            <w:vAlign w:val="center"/>
          </w:tcPr>
          <w:p w14:paraId="2D4749EF" w14:textId="01E5A1BD" w:rsidR="001C4AB7" w:rsidRPr="00563295" w:rsidRDefault="001C4AB7" w:rsidP="00AF4F23">
            <w:pPr>
              <w:rPr>
                <w:rFonts w:ascii="Arial" w:hAnsi="Arial" w:cs="Arial"/>
                <w:b/>
                <w:sz w:val="20"/>
                <w:szCs w:val="20"/>
              </w:rPr>
            </w:pPr>
            <w:r w:rsidRPr="00563295">
              <w:rPr>
                <w:rFonts w:ascii="Arial" w:hAnsi="Arial" w:cs="Arial"/>
                <w:b/>
                <w:sz w:val="20"/>
                <w:szCs w:val="20"/>
              </w:rPr>
              <w:t>Instancia</w:t>
            </w:r>
          </w:p>
        </w:tc>
        <w:tc>
          <w:tcPr>
            <w:tcW w:w="7512" w:type="dxa"/>
            <w:gridSpan w:val="3"/>
            <w:vAlign w:val="center"/>
          </w:tcPr>
          <w:p w14:paraId="22EC2015" w14:textId="6F1693CD" w:rsidR="001C4AB7" w:rsidRPr="00563295" w:rsidRDefault="004B709D" w:rsidP="00AF4F23">
            <w:pPr>
              <w:pStyle w:val="Ttulo4"/>
              <w:rPr>
                <w:rFonts w:ascii="Arial" w:hAnsi="Arial" w:cs="Arial"/>
                <w:b w:val="0"/>
                <w:iCs/>
                <w:sz w:val="20"/>
              </w:rPr>
            </w:pPr>
            <w:r w:rsidRPr="00563295">
              <w:rPr>
                <w:rFonts w:ascii="Arial" w:hAnsi="Arial" w:cs="Arial"/>
                <w:b w:val="0"/>
                <w:iCs/>
                <w:sz w:val="20"/>
              </w:rPr>
              <w:t xml:space="preserve">Primera Instancia </w:t>
            </w:r>
          </w:p>
        </w:tc>
      </w:tr>
      <w:tr w:rsidR="00AB7CA0" w:rsidRPr="00563295" w14:paraId="23C82D5B" w14:textId="77777777" w:rsidTr="008F3801">
        <w:trPr>
          <w:trHeight w:val="340"/>
        </w:trPr>
        <w:tc>
          <w:tcPr>
            <w:tcW w:w="2338" w:type="dxa"/>
            <w:shd w:val="clear" w:color="auto" w:fill="0033A0"/>
            <w:vAlign w:val="center"/>
          </w:tcPr>
          <w:p w14:paraId="69174905" w14:textId="6B29FFBA" w:rsidR="00AB7CA0" w:rsidRPr="00563295" w:rsidRDefault="00AB7CA0" w:rsidP="00AF4F23">
            <w:pPr>
              <w:rPr>
                <w:rFonts w:ascii="Arial" w:hAnsi="Arial" w:cs="Arial"/>
                <w:b/>
                <w:sz w:val="20"/>
                <w:szCs w:val="20"/>
              </w:rPr>
            </w:pPr>
            <w:r w:rsidRPr="00563295">
              <w:rPr>
                <w:rFonts w:ascii="Arial" w:hAnsi="Arial" w:cs="Arial"/>
                <w:b/>
                <w:sz w:val="20"/>
                <w:szCs w:val="20"/>
              </w:rPr>
              <w:t xml:space="preserve">Fecha de </w:t>
            </w:r>
            <w:r w:rsidR="00475D6D" w:rsidRPr="00563295">
              <w:rPr>
                <w:rFonts w:ascii="Arial" w:hAnsi="Arial" w:cs="Arial"/>
                <w:b/>
                <w:sz w:val="20"/>
                <w:szCs w:val="20"/>
              </w:rPr>
              <w:t>notificación</w:t>
            </w:r>
          </w:p>
        </w:tc>
        <w:tc>
          <w:tcPr>
            <w:tcW w:w="7512" w:type="dxa"/>
            <w:gridSpan w:val="3"/>
            <w:vAlign w:val="center"/>
          </w:tcPr>
          <w:p w14:paraId="3D593EBA" w14:textId="5C852591" w:rsidR="00AB7CA0" w:rsidRPr="00563295" w:rsidRDefault="002975F8" w:rsidP="00337E0F">
            <w:pPr>
              <w:jc w:val="both"/>
              <w:rPr>
                <w:rFonts w:ascii="Arial" w:hAnsi="Arial" w:cs="Arial"/>
                <w:iCs/>
                <w:sz w:val="20"/>
                <w:szCs w:val="20"/>
              </w:rPr>
            </w:pPr>
            <w:r>
              <w:rPr>
                <w:rFonts w:ascii="Arial" w:hAnsi="Arial" w:cs="Arial"/>
                <w:iCs/>
                <w:sz w:val="20"/>
                <w:szCs w:val="20"/>
              </w:rPr>
              <w:t xml:space="preserve">23 de enero de 2025- Notificación por estados </w:t>
            </w:r>
          </w:p>
        </w:tc>
      </w:tr>
      <w:tr w:rsidR="001C4AB7" w:rsidRPr="00563295" w14:paraId="3DB10669" w14:textId="77777777" w:rsidTr="008F3801">
        <w:trPr>
          <w:trHeight w:val="340"/>
        </w:trPr>
        <w:tc>
          <w:tcPr>
            <w:tcW w:w="2338" w:type="dxa"/>
            <w:shd w:val="clear" w:color="auto" w:fill="0033A0"/>
            <w:vAlign w:val="center"/>
          </w:tcPr>
          <w:p w14:paraId="184540C8" w14:textId="704D403B" w:rsidR="001C4AB7" w:rsidRPr="00563295" w:rsidRDefault="001C4AB7" w:rsidP="00AF4F23">
            <w:pPr>
              <w:rPr>
                <w:rFonts w:ascii="Arial" w:hAnsi="Arial" w:cs="Arial"/>
                <w:b/>
                <w:sz w:val="20"/>
                <w:szCs w:val="20"/>
              </w:rPr>
            </w:pPr>
            <w:r w:rsidRPr="00563295">
              <w:rPr>
                <w:rFonts w:ascii="Arial" w:hAnsi="Arial" w:cs="Arial"/>
                <w:b/>
                <w:sz w:val="20"/>
                <w:szCs w:val="20"/>
              </w:rPr>
              <w:t>Abogado demandante</w:t>
            </w:r>
          </w:p>
        </w:tc>
        <w:tc>
          <w:tcPr>
            <w:tcW w:w="3402" w:type="dxa"/>
            <w:vAlign w:val="center"/>
          </w:tcPr>
          <w:p w14:paraId="17CC82B4" w14:textId="0B6B37D1" w:rsidR="001C4AB7" w:rsidRPr="00563295" w:rsidRDefault="002975F8" w:rsidP="00AF4F23">
            <w:pPr>
              <w:jc w:val="both"/>
              <w:rPr>
                <w:rFonts w:ascii="Arial" w:hAnsi="Arial" w:cs="Arial"/>
                <w:iCs/>
                <w:sz w:val="20"/>
                <w:szCs w:val="20"/>
                <w:lang w:val="es-ES"/>
              </w:rPr>
            </w:pPr>
            <w:r>
              <w:rPr>
                <w:rFonts w:ascii="Arial" w:hAnsi="Arial" w:cs="Arial"/>
                <w:iCs/>
                <w:sz w:val="20"/>
                <w:szCs w:val="20"/>
                <w:lang w:val="es-ES"/>
              </w:rPr>
              <w:t xml:space="preserve">Edgar Hernán Echeverri </w:t>
            </w:r>
            <w:r w:rsidR="004B709D" w:rsidRPr="00563295">
              <w:rPr>
                <w:rFonts w:ascii="Arial" w:hAnsi="Arial" w:cs="Arial"/>
                <w:iCs/>
                <w:sz w:val="20"/>
                <w:szCs w:val="20"/>
                <w:lang w:val="es-ES"/>
              </w:rPr>
              <w:t xml:space="preserve"> </w:t>
            </w:r>
          </w:p>
        </w:tc>
        <w:tc>
          <w:tcPr>
            <w:tcW w:w="1701" w:type="dxa"/>
            <w:shd w:val="clear" w:color="auto" w:fill="0033A0"/>
            <w:vAlign w:val="center"/>
          </w:tcPr>
          <w:p w14:paraId="1BBF04FD" w14:textId="14BBB21D" w:rsidR="001C4AB7" w:rsidRPr="00563295" w:rsidRDefault="001C4AB7" w:rsidP="00AF4F23">
            <w:pPr>
              <w:jc w:val="both"/>
              <w:rPr>
                <w:rFonts w:ascii="Arial" w:hAnsi="Arial" w:cs="Arial"/>
                <w:b/>
                <w:bCs/>
                <w:sz w:val="20"/>
                <w:szCs w:val="20"/>
                <w:lang w:val="es-ES"/>
              </w:rPr>
            </w:pPr>
            <w:r w:rsidRPr="00563295">
              <w:rPr>
                <w:rFonts w:ascii="Arial" w:hAnsi="Arial" w:cs="Arial"/>
                <w:b/>
                <w:bCs/>
                <w:sz w:val="20"/>
                <w:szCs w:val="20"/>
                <w:lang w:val="es-ES"/>
              </w:rPr>
              <w:t>Identificación</w:t>
            </w:r>
          </w:p>
        </w:tc>
        <w:tc>
          <w:tcPr>
            <w:tcW w:w="2409" w:type="dxa"/>
            <w:vAlign w:val="center"/>
          </w:tcPr>
          <w:p w14:paraId="33D2EBE9" w14:textId="6A873D78" w:rsidR="001C4AB7" w:rsidRPr="00563295" w:rsidRDefault="002975F8" w:rsidP="00AF4F23">
            <w:pPr>
              <w:jc w:val="both"/>
              <w:rPr>
                <w:rFonts w:ascii="Arial" w:hAnsi="Arial" w:cs="Arial"/>
                <w:iCs/>
                <w:sz w:val="20"/>
                <w:szCs w:val="20"/>
                <w:lang w:val="es-ES"/>
              </w:rPr>
            </w:pPr>
            <w:r>
              <w:rPr>
                <w:rFonts w:ascii="Arial" w:hAnsi="Arial" w:cs="Arial"/>
                <w:iCs/>
                <w:sz w:val="20"/>
                <w:szCs w:val="20"/>
                <w:lang w:val="es-ES"/>
              </w:rPr>
              <w:t>94.376.966</w:t>
            </w:r>
          </w:p>
        </w:tc>
      </w:tr>
    </w:tbl>
    <w:p w14:paraId="4D702E80" w14:textId="77777777" w:rsidR="009E7D3B" w:rsidRPr="00563295" w:rsidRDefault="009E7D3B" w:rsidP="00D06467">
      <w:pPr>
        <w:rPr>
          <w:rFonts w:ascii="Arial" w:hAnsi="Arial" w:cs="Arial"/>
          <w:b/>
          <w:sz w:val="20"/>
          <w:szCs w:val="20"/>
          <w:u w:val="single"/>
        </w:rPr>
      </w:pPr>
    </w:p>
    <w:p w14:paraId="168B2FE3" w14:textId="77777777" w:rsidR="00734BD8" w:rsidRPr="00563295" w:rsidRDefault="00734BD8" w:rsidP="00D06467">
      <w:pPr>
        <w:rPr>
          <w:rFonts w:ascii="Arial" w:hAnsi="Arial" w:cs="Arial"/>
          <w:b/>
          <w:sz w:val="20"/>
          <w:szCs w:val="20"/>
        </w:rPr>
      </w:pPr>
    </w:p>
    <w:p w14:paraId="27A8C1F6" w14:textId="2A40E483" w:rsidR="00FF66F3" w:rsidRPr="00563295" w:rsidRDefault="007B6543" w:rsidP="00D06467">
      <w:pPr>
        <w:rPr>
          <w:rFonts w:ascii="Arial" w:hAnsi="Arial" w:cs="Arial"/>
          <w:b/>
          <w:sz w:val="20"/>
          <w:szCs w:val="20"/>
        </w:rPr>
      </w:pPr>
      <w:r w:rsidRPr="00563295">
        <w:rPr>
          <w:rFonts w:ascii="Arial" w:hAnsi="Arial" w:cs="Arial"/>
          <w:b/>
          <w:sz w:val="20"/>
          <w:szCs w:val="20"/>
        </w:rPr>
        <w:t>Seguro</w:t>
      </w:r>
      <w:r w:rsidR="00FF66F3" w:rsidRPr="00563295">
        <w:rPr>
          <w:rFonts w:ascii="Arial" w:hAnsi="Arial" w:cs="Arial"/>
          <w:b/>
          <w:sz w:val="20"/>
          <w:szCs w:val="20"/>
        </w:rPr>
        <w:t xml:space="preserve"> afectad</w:t>
      </w:r>
      <w:r w:rsidRPr="00563295">
        <w:rPr>
          <w:rFonts w:ascii="Arial" w:hAnsi="Arial" w:cs="Arial"/>
          <w:b/>
          <w:sz w:val="20"/>
          <w:szCs w:val="20"/>
        </w:rPr>
        <w:t>o</w:t>
      </w:r>
    </w:p>
    <w:p w14:paraId="4F9AC8BF" w14:textId="0014293F" w:rsidR="00FF66F3" w:rsidRPr="00563295" w:rsidRDefault="00FF66F3" w:rsidP="00D06467">
      <w:pPr>
        <w:rPr>
          <w:rFonts w:ascii="Arial" w:hAnsi="Arial" w:cs="Arial"/>
          <w:b/>
          <w:sz w:val="20"/>
          <w:szCs w:val="20"/>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563295" w14:paraId="22179AB8" w14:textId="77777777" w:rsidTr="008F3801">
        <w:trPr>
          <w:trHeight w:val="340"/>
        </w:trPr>
        <w:tc>
          <w:tcPr>
            <w:tcW w:w="2353" w:type="dxa"/>
            <w:shd w:val="clear" w:color="auto" w:fill="0033A0"/>
            <w:vAlign w:val="center"/>
          </w:tcPr>
          <w:p w14:paraId="01016211" w14:textId="6458D9D1" w:rsidR="007B6543" w:rsidRPr="00563295" w:rsidRDefault="007B6543" w:rsidP="00F2776B">
            <w:pPr>
              <w:jc w:val="both"/>
              <w:rPr>
                <w:rFonts w:ascii="Arial" w:hAnsi="Arial" w:cs="Arial"/>
                <w:b/>
                <w:sz w:val="20"/>
                <w:szCs w:val="20"/>
              </w:rPr>
            </w:pPr>
            <w:r w:rsidRPr="00563295">
              <w:rPr>
                <w:rFonts w:ascii="Arial" w:hAnsi="Arial" w:cs="Arial"/>
                <w:b/>
                <w:sz w:val="20"/>
                <w:szCs w:val="20"/>
              </w:rPr>
              <w:t>Asegurado / afiliado</w:t>
            </w:r>
          </w:p>
        </w:tc>
        <w:tc>
          <w:tcPr>
            <w:tcW w:w="3386" w:type="dxa"/>
            <w:vAlign w:val="center"/>
          </w:tcPr>
          <w:p w14:paraId="2F24F64D" w14:textId="66C8111A" w:rsidR="004B709D" w:rsidRPr="00563295" w:rsidRDefault="00FD6F8F" w:rsidP="00407B3B">
            <w:pPr>
              <w:jc w:val="both"/>
              <w:rPr>
                <w:rFonts w:ascii="Arial" w:hAnsi="Arial" w:cs="Arial"/>
                <w:iCs/>
                <w:sz w:val="20"/>
                <w:szCs w:val="20"/>
              </w:rPr>
            </w:pPr>
            <w:r>
              <w:rPr>
                <w:rFonts w:ascii="Arial" w:hAnsi="Arial" w:cs="Arial"/>
                <w:bCs/>
                <w:sz w:val="20"/>
                <w:szCs w:val="20"/>
                <w:lang w:val="es-ES_tradnl"/>
              </w:rPr>
              <w:t>Elvia María Lemos</w:t>
            </w:r>
            <w:r w:rsidR="00E52842" w:rsidRPr="00563295">
              <w:rPr>
                <w:rFonts w:ascii="Arial" w:hAnsi="Arial" w:cs="Arial"/>
                <w:bCs/>
                <w:sz w:val="20"/>
                <w:szCs w:val="20"/>
                <w:lang w:val="es-ES_tradnl"/>
              </w:rPr>
              <w:t xml:space="preserve"> </w:t>
            </w:r>
          </w:p>
        </w:tc>
        <w:tc>
          <w:tcPr>
            <w:tcW w:w="1702" w:type="dxa"/>
            <w:shd w:val="clear" w:color="auto" w:fill="0033A0"/>
            <w:vAlign w:val="center"/>
          </w:tcPr>
          <w:p w14:paraId="3809BB4B" w14:textId="2BAD8CE6" w:rsidR="007B6543" w:rsidRPr="00563295" w:rsidRDefault="007B6543" w:rsidP="00F2776B">
            <w:pPr>
              <w:jc w:val="both"/>
              <w:rPr>
                <w:rFonts w:ascii="Arial" w:hAnsi="Arial" w:cs="Arial"/>
                <w:b/>
                <w:sz w:val="20"/>
                <w:szCs w:val="20"/>
              </w:rPr>
            </w:pPr>
            <w:r w:rsidRPr="00563295">
              <w:rPr>
                <w:rFonts w:ascii="Arial" w:hAnsi="Arial" w:cs="Arial"/>
                <w:b/>
                <w:bCs/>
                <w:sz w:val="20"/>
                <w:szCs w:val="20"/>
                <w:lang w:val="es-ES"/>
              </w:rPr>
              <w:t>Identificación</w:t>
            </w:r>
          </w:p>
        </w:tc>
        <w:tc>
          <w:tcPr>
            <w:tcW w:w="2408" w:type="dxa"/>
            <w:gridSpan w:val="2"/>
            <w:vAlign w:val="center"/>
          </w:tcPr>
          <w:p w14:paraId="2D1BE471" w14:textId="3F63C862" w:rsidR="004B709D" w:rsidRPr="00563295" w:rsidRDefault="00FD6F8F" w:rsidP="00407B3B">
            <w:pPr>
              <w:jc w:val="both"/>
              <w:rPr>
                <w:rFonts w:ascii="Arial" w:hAnsi="Arial" w:cs="Arial"/>
                <w:iCs/>
                <w:sz w:val="20"/>
                <w:szCs w:val="20"/>
              </w:rPr>
            </w:pPr>
            <w:r>
              <w:rPr>
                <w:rFonts w:ascii="Arial" w:hAnsi="Arial" w:cs="Arial"/>
                <w:iCs/>
                <w:sz w:val="20"/>
                <w:szCs w:val="20"/>
              </w:rPr>
              <w:t>C.C. 66.858.181</w:t>
            </w:r>
          </w:p>
        </w:tc>
      </w:tr>
      <w:tr w:rsidR="00FF66F3" w:rsidRPr="00563295" w14:paraId="1184BD96" w14:textId="77777777" w:rsidTr="008F3801">
        <w:trPr>
          <w:trHeight w:val="340"/>
        </w:trPr>
        <w:tc>
          <w:tcPr>
            <w:tcW w:w="2353" w:type="dxa"/>
            <w:shd w:val="clear" w:color="auto" w:fill="0033A0"/>
            <w:vAlign w:val="center"/>
          </w:tcPr>
          <w:p w14:paraId="21AAE966" w14:textId="1C6A7B98" w:rsidR="00FF66F3" w:rsidRPr="00563295" w:rsidRDefault="00703C75" w:rsidP="00F2776B">
            <w:pPr>
              <w:jc w:val="both"/>
              <w:rPr>
                <w:rFonts w:ascii="Arial" w:hAnsi="Arial" w:cs="Arial"/>
                <w:b/>
                <w:sz w:val="20"/>
                <w:szCs w:val="20"/>
              </w:rPr>
            </w:pPr>
            <w:r w:rsidRPr="00563295">
              <w:rPr>
                <w:rFonts w:ascii="Arial" w:hAnsi="Arial" w:cs="Arial"/>
                <w:b/>
                <w:sz w:val="20"/>
                <w:szCs w:val="20"/>
              </w:rPr>
              <w:t xml:space="preserve">Fecha </w:t>
            </w:r>
            <w:r w:rsidR="003E59C2" w:rsidRPr="00563295">
              <w:rPr>
                <w:rFonts w:ascii="Arial" w:hAnsi="Arial" w:cs="Arial"/>
                <w:b/>
                <w:sz w:val="20"/>
                <w:szCs w:val="20"/>
              </w:rPr>
              <w:t>del siniestro</w:t>
            </w:r>
          </w:p>
        </w:tc>
        <w:tc>
          <w:tcPr>
            <w:tcW w:w="7496" w:type="dxa"/>
            <w:gridSpan w:val="4"/>
            <w:vAlign w:val="center"/>
          </w:tcPr>
          <w:p w14:paraId="34C8AC3F" w14:textId="026D93BA" w:rsidR="00484071" w:rsidRPr="00FD6F8F" w:rsidRDefault="00FD6F8F" w:rsidP="002277B8">
            <w:pPr>
              <w:jc w:val="both"/>
              <w:rPr>
                <w:rFonts w:ascii="Arial" w:hAnsi="Arial" w:cs="Arial"/>
                <w:iCs/>
                <w:sz w:val="20"/>
                <w:szCs w:val="20"/>
              </w:rPr>
            </w:pPr>
            <w:r w:rsidRPr="00FD6F8F">
              <w:rPr>
                <w:rFonts w:ascii="Arial" w:hAnsi="Arial" w:cs="Arial"/>
                <w:iCs/>
                <w:sz w:val="20"/>
                <w:szCs w:val="20"/>
              </w:rPr>
              <w:t>04 de marzo de 2024</w:t>
            </w:r>
          </w:p>
        </w:tc>
      </w:tr>
      <w:tr w:rsidR="007B6543" w:rsidRPr="00563295" w14:paraId="1BAC1C46" w14:textId="77777777" w:rsidTr="008F3801">
        <w:trPr>
          <w:trHeight w:val="292"/>
        </w:trPr>
        <w:tc>
          <w:tcPr>
            <w:tcW w:w="2353" w:type="dxa"/>
            <w:shd w:val="clear" w:color="auto" w:fill="0033A0"/>
            <w:vAlign w:val="center"/>
          </w:tcPr>
          <w:p w14:paraId="7E9757C0" w14:textId="7568D394" w:rsidR="007B6543" w:rsidRPr="00563295" w:rsidRDefault="007B6543" w:rsidP="00F2776B">
            <w:pPr>
              <w:rPr>
                <w:rFonts w:ascii="Arial" w:hAnsi="Arial" w:cs="Arial"/>
                <w:b/>
                <w:sz w:val="20"/>
                <w:szCs w:val="20"/>
              </w:rPr>
            </w:pPr>
            <w:r w:rsidRPr="00563295">
              <w:rPr>
                <w:rFonts w:ascii="Arial" w:hAnsi="Arial" w:cs="Arial"/>
                <w:b/>
                <w:sz w:val="20"/>
                <w:szCs w:val="20"/>
              </w:rPr>
              <w:t>Nro. póliza afectada</w:t>
            </w:r>
          </w:p>
        </w:tc>
        <w:tc>
          <w:tcPr>
            <w:tcW w:w="3386" w:type="dxa"/>
            <w:vAlign w:val="center"/>
          </w:tcPr>
          <w:p w14:paraId="0F0E4D36" w14:textId="0E220255" w:rsidR="00C26408" w:rsidRPr="00FD6F8F" w:rsidRDefault="00FD6F8F" w:rsidP="00D2680E">
            <w:pPr>
              <w:rPr>
                <w:rFonts w:ascii="Arial" w:hAnsi="Arial" w:cs="Arial"/>
                <w:sz w:val="20"/>
                <w:szCs w:val="20"/>
              </w:rPr>
            </w:pPr>
            <w:r w:rsidRPr="00FD6F8F">
              <w:rPr>
                <w:rFonts w:ascii="Arial" w:hAnsi="Arial" w:cs="Arial"/>
                <w:sz w:val="20"/>
                <w:szCs w:val="20"/>
              </w:rPr>
              <w:t>081004827561</w:t>
            </w:r>
          </w:p>
        </w:tc>
        <w:tc>
          <w:tcPr>
            <w:tcW w:w="1702" w:type="dxa"/>
            <w:shd w:val="clear" w:color="auto" w:fill="0033A0"/>
            <w:vAlign w:val="center"/>
          </w:tcPr>
          <w:p w14:paraId="5E464232" w14:textId="5615B8FD" w:rsidR="007B6543" w:rsidRPr="00FD6F8F" w:rsidRDefault="00212C67" w:rsidP="00F2776B">
            <w:pPr>
              <w:autoSpaceDE w:val="0"/>
              <w:autoSpaceDN w:val="0"/>
              <w:adjustRightInd w:val="0"/>
              <w:jc w:val="both"/>
              <w:rPr>
                <w:rFonts w:ascii="Arial" w:hAnsi="Arial" w:cs="Arial"/>
                <w:sz w:val="20"/>
                <w:szCs w:val="20"/>
              </w:rPr>
            </w:pPr>
            <w:r w:rsidRPr="00FD6F8F">
              <w:rPr>
                <w:rFonts w:ascii="Arial" w:hAnsi="Arial" w:cs="Arial"/>
                <w:sz w:val="20"/>
                <w:szCs w:val="20"/>
              </w:rPr>
              <w:t>Ramo</w:t>
            </w:r>
          </w:p>
        </w:tc>
        <w:tc>
          <w:tcPr>
            <w:tcW w:w="2408" w:type="dxa"/>
            <w:gridSpan w:val="2"/>
            <w:vAlign w:val="center"/>
          </w:tcPr>
          <w:p w14:paraId="486667E2" w14:textId="022E6D3A" w:rsidR="00C26408" w:rsidRPr="00FD6F8F" w:rsidRDefault="00FD6F8F" w:rsidP="00FD6F8F">
            <w:pPr>
              <w:jc w:val="both"/>
              <w:rPr>
                <w:rFonts w:ascii="Arial" w:hAnsi="Arial" w:cs="Arial"/>
                <w:iCs/>
                <w:sz w:val="20"/>
                <w:szCs w:val="20"/>
              </w:rPr>
            </w:pPr>
            <w:r w:rsidRPr="00FD6F8F">
              <w:rPr>
                <w:rFonts w:ascii="Arial" w:hAnsi="Arial" w:cs="Arial"/>
                <w:iCs/>
                <w:sz w:val="20"/>
                <w:szCs w:val="20"/>
              </w:rPr>
              <w:t>Póliza de Vida Plan Crédito Protegido</w:t>
            </w:r>
          </w:p>
        </w:tc>
      </w:tr>
      <w:tr w:rsidR="0001168F" w:rsidRPr="00563295" w14:paraId="4EF15043" w14:textId="77777777" w:rsidTr="008F3801">
        <w:trPr>
          <w:cantSplit/>
          <w:trHeight w:val="340"/>
        </w:trPr>
        <w:tc>
          <w:tcPr>
            <w:tcW w:w="2353" w:type="dxa"/>
            <w:shd w:val="clear" w:color="auto" w:fill="0033A0"/>
            <w:vAlign w:val="center"/>
          </w:tcPr>
          <w:p w14:paraId="34C574BC" w14:textId="15D93DCE" w:rsidR="00FF66F3" w:rsidRPr="00563295" w:rsidRDefault="00212C67" w:rsidP="00F2776B">
            <w:pPr>
              <w:rPr>
                <w:rFonts w:ascii="Arial" w:hAnsi="Arial" w:cs="Arial"/>
                <w:b/>
                <w:sz w:val="20"/>
                <w:szCs w:val="20"/>
              </w:rPr>
            </w:pPr>
            <w:r w:rsidRPr="00563295">
              <w:rPr>
                <w:rFonts w:ascii="Arial" w:hAnsi="Arial" w:cs="Arial"/>
                <w:b/>
                <w:sz w:val="20"/>
                <w:szCs w:val="20"/>
              </w:rPr>
              <w:t>Vigencia</w:t>
            </w:r>
            <w:r w:rsidR="009572C0" w:rsidRPr="00563295">
              <w:rPr>
                <w:rFonts w:ascii="Arial" w:hAnsi="Arial" w:cs="Arial"/>
                <w:b/>
                <w:sz w:val="20"/>
                <w:szCs w:val="20"/>
              </w:rPr>
              <w:t xml:space="preserve"> afectada</w:t>
            </w:r>
          </w:p>
        </w:tc>
        <w:tc>
          <w:tcPr>
            <w:tcW w:w="7496" w:type="dxa"/>
            <w:gridSpan w:val="4"/>
            <w:vAlign w:val="center"/>
          </w:tcPr>
          <w:p w14:paraId="161C18D5" w14:textId="1AF9E72C" w:rsidR="00C26408" w:rsidRPr="00FD6F8F" w:rsidRDefault="00FD6F8F" w:rsidP="00FD6F8F">
            <w:pPr>
              <w:jc w:val="both"/>
              <w:rPr>
                <w:rFonts w:ascii="Arial" w:hAnsi="Arial" w:cs="Arial"/>
                <w:iCs/>
                <w:sz w:val="20"/>
                <w:szCs w:val="20"/>
              </w:rPr>
            </w:pPr>
            <w:r w:rsidRPr="00FD6F8F">
              <w:rPr>
                <w:rFonts w:ascii="Arial" w:hAnsi="Arial" w:cs="Arial"/>
                <w:sz w:val="20"/>
                <w:szCs w:val="20"/>
              </w:rPr>
              <w:t xml:space="preserve">Vigencia desde el 01 de julio de 2023 al 01 de julio de 2024 </w:t>
            </w:r>
            <w:r w:rsidR="00C26408" w:rsidRPr="00FD6F8F">
              <w:rPr>
                <w:rFonts w:ascii="Arial" w:hAnsi="Arial" w:cs="Arial"/>
                <w:sz w:val="20"/>
                <w:szCs w:val="20"/>
              </w:rPr>
              <w:t xml:space="preserve"> </w:t>
            </w:r>
          </w:p>
        </w:tc>
      </w:tr>
      <w:tr w:rsidR="00A70A97" w:rsidRPr="00563295" w14:paraId="25047409" w14:textId="77777777" w:rsidTr="008F3801">
        <w:trPr>
          <w:cantSplit/>
          <w:trHeight w:val="340"/>
        </w:trPr>
        <w:tc>
          <w:tcPr>
            <w:tcW w:w="2353" w:type="dxa"/>
            <w:shd w:val="clear" w:color="auto" w:fill="0033A0"/>
            <w:vAlign w:val="center"/>
          </w:tcPr>
          <w:p w14:paraId="1AA0EC9D" w14:textId="77777777" w:rsidR="00A70A97" w:rsidRPr="00563295" w:rsidRDefault="00A70A97" w:rsidP="00F2776B">
            <w:pPr>
              <w:rPr>
                <w:rFonts w:ascii="Arial" w:hAnsi="Arial" w:cs="Arial"/>
                <w:b/>
                <w:sz w:val="20"/>
                <w:szCs w:val="20"/>
              </w:rPr>
            </w:pPr>
            <w:r w:rsidRPr="00563295">
              <w:rPr>
                <w:rFonts w:ascii="Arial" w:hAnsi="Arial" w:cs="Arial"/>
                <w:b/>
                <w:sz w:val="20"/>
                <w:szCs w:val="20"/>
              </w:rPr>
              <w:t>Valor Asegurado</w:t>
            </w:r>
          </w:p>
        </w:tc>
        <w:tc>
          <w:tcPr>
            <w:tcW w:w="3386" w:type="dxa"/>
            <w:vAlign w:val="center"/>
          </w:tcPr>
          <w:p w14:paraId="1E069347" w14:textId="331A0F17" w:rsidR="00C26408" w:rsidRPr="00FD6F8F" w:rsidRDefault="00FD6F8F" w:rsidP="00FD6F8F">
            <w:pPr>
              <w:autoSpaceDE w:val="0"/>
              <w:autoSpaceDN w:val="0"/>
              <w:adjustRightInd w:val="0"/>
              <w:rPr>
                <w:rFonts w:ascii="Arial" w:hAnsi="Arial" w:cs="Arial"/>
                <w:sz w:val="20"/>
                <w:szCs w:val="20"/>
              </w:rPr>
            </w:pPr>
            <w:r w:rsidRPr="00FD6F8F">
              <w:rPr>
                <w:rFonts w:ascii="Arial" w:hAnsi="Arial" w:cs="Arial"/>
                <w:sz w:val="20"/>
                <w:szCs w:val="20"/>
              </w:rPr>
              <w:t>$50.000.000</w:t>
            </w:r>
          </w:p>
        </w:tc>
        <w:tc>
          <w:tcPr>
            <w:tcW w:w="1718" w:type="dxa"/>
            <w:gridSpan w:val="2"/>
            <w:shd w:val="clear" w:color="auto" w:fill="0033A0"/>
            <w:vAlign w:val="center"/>
          </w:tcPr>
          <w:p w14:paraId="7D4CD472" w14:textId="438AC017" w:rsidR="00A70A97" w:rsidRPr="00FD6F8F" w:rsidRDefault="00A70A97" w:rsidP="00F2776B">
            <w:pPr>
              <w:autoSpaceDE w:val="0"/>
              <w:autoSpaceDN w:val="0"/>
              <w:adjustRightInd w:val="0"/>
              <w:rPr>
                <w:rFonts w:ascii="Arial" w:hAnsi="Arial" w:cs="Arial"/>
                <w:sz w:val="20"/>
                <w:szCs w:val="20"/>
              </w:rPr>
            </w:pPr>
            <w:r w:rsidRPr="00FD6F8F">
              <w:rPr>
                <w:rFonts w:ascii="Arial" w:hAnsi="Arial" w:cs="Arial"/>
                <w:sz w:val="20"/>
                <w:szCs w:val="20"/>
              </w:rPr>
              <w:t>Placa</w:t>
            </w:r>
            <w:r w:rsidR="0091430C" w:rsidRPr="00FD6F8F">
              <w:rPr>
                <w:rFonts w:ascii="Arial" w:hAnsi="Arial" w:cs="Arial"/>
                <w:sz w:val="20"/>
                <w:szCs w:val="20"/>
              </w:rPr>
              <w:t xml:space="preserve"> </w:t>
            </w:r>
          </w:p>
        </w:tc>
        <w:tc>
          <w:tcPr>
            <w:tcW w:w="2392" w:type="dxa"/>
            <w:vAlign w:val="center"/>
          </w:tcPr>
          <w:p w14:paraId="2AA20772" w14:textId="0FF667AC" w:rsidR="00A70A97" w:rsidRPr="00FD6F8F" w:rsidRDefault="00FD6F8F" w:rsidP="00F2776B">
            <w:pPr>
              <w:autoSpaceDE w:val="0"/>
              <w:autoSpaceDN w:val="0"/>
              <w:adjustRightInd w:val="0"/>
              <w:rPr>
                <w:rFonts w:ascii="Arial" w:hAnsi="Arial" w:cs="Arial"/>
                <w:iCs/>
                <w:sz w:val="20"/>
                <w:szCs w:val="20"/>
              </w:rPr>
            </w:pPr>
            <w:r w:rsidRPr="00FD6F8F">
              <w:rPr>
                <w:rFonts w:ascii="Arial" w:hAnsi="Arial" w:cs="Arial"/>
                <w:iCs/>
                <w:sz w:val="20"/>
                <w:szCs w:val="20"/>
              </w:rPr>
              <w:t>N/A</w:t>
            </w:r>
          </w:p>
        </w:tc>
      </w:tr>
    </w:tbl>
    <w:p w14:paraId="7BBF8ED2" w14:textId="77777777" w:rsidR="00FF66F3" w:rsidRPr="00563295" w:rsidRDefault="00FF66F3" w:rsidP="00FF66F3">
      <w:pPr>
        <w:rPr>
          <w:rFonts w:ascii="Arial" w:hAnsi="Arial" w:cs="Arial"/>
          <w:b/>
          <w:sz w:val="20"/>
          <w:szCs w:val="20"/>
          <w:u w:val="single"/>
        </w:rPr>
      </w:pPr>
    </w:p>
    <w:p w14:paraId="207F11E8" w14:textId="45DEB7B7" w:rsidR="00FF66F3" w:rsidRPr="00563295" w:rsidRDefault="00FF66F3" w:rsidP="00D06467">
      <w:pPr>
        <w:rPr>
          <w:rFonts w:ascii="Arial" w:hAnsi="Arial" w:cs="Arial"/>
          <w:b/>
          <w:sz w:val="20"/>
          <w:szCs w:val="20"/>
        </w:rPr>
      </w:pPr>
    </w:p>
    <w:p w14:paraId="0C3AC512" w14:textId="5AD7BD07" w:rsidR="00FF66F3" w:rsidRPr="00563295" w:rsidRDefault="009E7D3B" w:rsidP="00D06467">
      <w:pPr>
        <w:rPr>
          <w:rFonts w:ascii="Arial" w:hAnsi="Arial" w:cs="Arial"/>
          <w:b/>
          <w:sz w:val="20"/>
          <w:szCs w:val="20"/>
        </w:rPr>
      </w:pPr>
      <w:r w:rsidRPr="00563295">
        <w:rPr>
          <w:rFonts w:ascii="Arial" w:hAnsi="Arial" w:cs="Arial"/>
          <w:b/>
          <w:sz w:val="20"/>
          <w:szCs w:val="20"/>
        </w:rPr>
        <w:t>Datos específicos del proceso</w:t>
      </w:r>
    </w:p>
    <w:p w14:paraId="4D7ECE1C" w14:textId="77777777" w:rsidR="00247E08" w:rsidRPr="00563295" w:rsidRDefault="00247E08" w:rsidP="00D06467">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563295" w14:paraId="7AFB6461" w14:textId="77777777" w:rsidTr="008F3801">
        <w:trPr>
          <w:trHeight w:val="340"/>
        </w:trPr>
        <w:tc>
          <w:tcPr>
            <w:tcW w:w="2338" w:type="dxa"/>
            <w:shd w:val="clear" w:color="auto" w:fill="0033A0"/>
            <w:vAlign w:val="center"/>
          </w:tcPr>
          <w:p w14:paraId="61666A84" w14:textId="6256291F" w:rsidR="00247E08" w:rsidRPr="00563295" w:rsidRDefault="00247E08" w:rsidP="00F2776B">
            <w:pPr>
              <w:rPr>
                <w:rFonts w:ascii="Arial" w:hAnsi="Arial" w:cs="Arial"/>
                <w:b/>
                <w:sz w:val="20"/>
                <w:szCs w:val="20"/>
              </w:rPr>
            </w:pPr>
            <w:r w:rsidRPr="00563295">
              <w:rPr>
                <w:rFonts w:ascii="Arial" w:hAnsi="Arial" w:cs="Arial"/>
                <w:b/>
                <w:sz w:val="20"/>
                <w:szCs w:val="20"/>
              </w:rPr>
              <w:t>Demandante</w:t>
            </w:r>
            <w:r w:rsidR="009E7D3B" w:rsidRPr="00563295">
              <w:rPr>
                <w:rFonts w:ascii="Arial" w:hAnsi="Arial" w:cs="Arial"/>
                <w:b/>
                <w:sz w:val="20"/>
                <w:szCs w:val="20"/>
              </w:rPr>
              <w:t>s</w:t>
            </w:r>
          </w:p>
        </w:tc>
        <w:tc>
          <w:tcPr>
            <w:tcW w:w="7512" w:type="dxa"/>
            <w:gridSpan w:val="3"/>
            <w:vAlign w:val="center"/>
          </w:tcPr>
          <w:p w14:paraId="31112D16" w14:textId="795DAC98" w:rsidR="00247E08" w:rsidRPr="00563295" w:rsidRDefault="00D2680E" w:rsidP="00F2776B">
            <w:pPr>
              <w:jc w:val="both"/>
              <w:rPr>
                <w:rFonts w:ascii="Arial" w:hAnsi="Arial" w:cs="Arial"/>
                <w:iCs/>
                <w:sz w:val="20"/>
                <w:szCs w:val="20"/>
              </w:rPr>
            </w:pPr>
            <w:r>
              <w:rPr>
                <w:rFonts w:ascii="Arial" w:hAnsi="Arial" w:cs="Arial"/>
                <w:iCs/>
                <w:sz w:val="20"/>
                <w:szCs w:val="20"/>
              </w:rPr>
              <w:t>Sebastián Echeverry Lemos</w:t>
            </w:r>
            <w:r w:rsidR="009534D1" w:rsidRPr="00563295">
              <w:rPr>
                <w:rFonts w:ascii="Arial" w:hAnsi="Arial" w:cs="Arial"/>
                <w:iCs/>
                <w:sz w:val="20"/>
                <w:szCs w:val="20"/>
              </w:rPr>
              <w:t xml:space="preserve"> (C</w:t>
            </w:r>
            <w:r>
              <w:rPr>
                <w:rFonts w:ascii="Arial" w:hAnsi="Arial" w:cs="Arial"/>
                <w:iCs/>
                <w:sz w:val="20"/>
                <w:szCs w:val="20"/>
              </w:rPr>
              <w:t>.C. 1.005.744.633</w:t>
            </w:r>
            <w:r w:rsidR="009534D1" w:rsidRPr="00563295">
              <w:rPr>
                <w:rFonts w:ascii="Arial" w:hAnsi="Arial" w:cs="Arial"/>
                <w:iCs/>
                <w:sz w:val="20"/>
                <w:szCs w:val="20"/>
              </w:rPr>
              <w:t>)</w:t>
            </w:r>
          </w:p>
        </w:tc>
      </w:tr>
      <w:tr w:rsidR="00954C7D" w:rsidRPr="00563295" w14:paraId="3184660E" w14:textId="77777777" w:rsidTr="008F3801">
        <w:trPr>
          <w:trHeight w:val="545"/>
        </w:trPr>
        <w:tc>
          <w:tcPr>
            <w:tcW w:w="2338" w:type="dxa"/>
            <w:shd w:val="clear" w:color="auto" w:fill="0033A0"/>
            <w:vAlign w:val="center"/>
          </w:tcPr>
          <w:p w14:paraId="1946D0B5" w14:textId="1E747231" w:rsidR="00954C7D" w:rsidRPr="00563295" w:rsidRDefault="00954C7D" w:rsidP="00954C7D">
            <w:pPr>
              <w:rPr>
                <w:rFonts w:ascii="Arial" w:hAnsi="Arial" w:cs="Arial"/>
                <w:b/>
                <w:sz w:val="20"/>
                <w:szCs w:val="20"/>
              </w:rPr>
            </w:pPr>
            <w:r w:rsidRPr="00563295">
              <w:rPr>
                <w:rFonts w:ascii="Arial" w:hAnsi="Arial" w:cs="Arial"/>
                <w:b/>
                <w:sz w:val="20"/>
                <w:szCs w:val="20"/>
              </w:rPr>
              <w:t>Demandados</w:t>
            </w:r>
          </w:p>
        </w:tc>
        <w:tc>
          <w:tcPr>
            <w:tcW w:w="7512" w:type="dxa"/>
            <w:gridSpan w:val="3"/>
            <w:vAlign w:val="center"/>
          </w:tcPr>
          <w:p w14:paraId="430CC82C" w14:textId="77777777" w:rsidR="00D2680E" w:rsidRDefault="00D2680E" w:rsidP="00D2680E">
            <w:pPr>
              <w:pStyle w:val="Ttulo4"/>
              <w:rPr>
                <w:rFonts w:ascii="Arial" w:hAnsi="Arial" w:cs="Arial"/>
                <w:b w:val="0"/>
                <w:iCs/>
                <w:sz w:val="20"/>
              </w:rPr>
            </w:pPr>
            <w:r>
              <w:rPr>
                <w:rFonts w:ascii="Arial" w:hAnsi="Arial" w:cs="Arial"/>
                <w:b w:val="0"/>
                <w:iCs/>
                <w:sz w:val="20"/>
              </w:rPr>
              <w:t xml:space="preserve">Seguros Generales Suramericana S.A. </w:t>
            </w:r>
          </w:p>
          <w:p w14:paraId="5C68169A" w14:textId="77777777" w:rsidR="00D2680E" w:rsidRPr="00D2680E" w:rsidRDefault="00D2680E" w:rsidP="00D2680E">
            <w:pPr>
              <w:pStyle w:val="Ttulo4"/>
              <w:rPr>
                <w:rFonts w:ascii="Arial" w:hAnsi="Arial" w:cs="Arial"/>
                <w:b w:val="0"/>
                <w:iCs/>
                <w:sz w:val="20"/>
              </w:rPr>
            </w:pPr>
          </w:p>
          <w:p w14:paraId="4CC15FC8" w14:textId="2037EAE3" w:rsidR="00D2680E" w:rsidRPr="00563295" w:rsidRDefault="00D2680E" w:rsidP="00D2680E">
            <w:pPr>
              <w:jc w:val="both"/>
              <w:rPr>
                <w:rFonts w:ascii="Arial" w:hAnsi="Arial" w:cs="Arial"/>
                <w:iCs/>
                <w:sz w:val="20"/>
                <w:szCs w:val="20"/>
              </w:rPr>
            </w:pPr>
            <w:r w:rsidRPr="00D2680E">
              <w:rPr>
                <w:rFonts w:ascii="Arial" w:hAnsi="Arial" w:cs="Arial"/>
                <w:b/>
                <w:iCs/>
                <w:sz w:val="20"/>
                <w:szCs w:val="20"/>
                <w:u w:val="single"/>
              </w:rPr>
              <w:t>Nota aclaratoria:</w:t>
            </w:r>
            <w:r w:rsidRPr="00D2680E">
              <w:rPr>
                <w:rFonts w:ascii="Arial" w:hAnsi="Arial" w:cs="Arial"/>
                <w:b/>
                <w:iCs/>
                <w:sz w:val="20"/>
                <w:szCs w:val="20"/>
              </w:rPr>
              <w:t xml:space="preserve"> </w:t>
            </w:r>
            <w:r w:rsidRPr="00D2680E">
              <w:rPr>
                <w:rFonts w:ascii="Arial" w:hAnsi="Arial" w:cs="Arial"/>
                <w:bCs/>
                <w:color w:val="000000"/>
                <w:sz w:val="20"/>
                <w:szCs w:val="20"/>
              </w:rPr>
              <w:t xml:space="preserve">De </w:t>
            </w:r>
            <w:r w:rsidRPr="00D2680E">
              <w:rPr>
                <w:rFonts w:ascii="Arial" w:hAnsi="Arial" w:cs="Arial"/>
                <w:bCs/>
                <w:color w:val="000000"/>
                <w:sz w:val="20"/>
              </w:rPr>
              <w:t>conformidad</w:t>
            </w:r>
            <w:r w:rsidRPr="00D2680E">
              <w:rPr>
                <w:rFonts w:ascii="Arial" w:hAnsi="Arial" w:cs="Arial"/>
                <w:bCs/>
                <w:color w:val="000000"/>
                <w:sz w:val="20"/>
                <w:szCs w:val="20"/>
              </w:rPr>
              <w:t xml:space="preserve"> con los hechos y pretensiones de la demanda a quien debía vincularse al proceso era a Sura Vida</w:t>
            </w:r>
            <w:r w:rsidRPr="00D2680E">
              <w:rPr>
                <w:rFonts w:ascii="Arial" w:hAnsi="Arial" w:cs="Arial"/>
                <w:bCs/>
                <w:color w:val="000000"/>
                <w:sz w:val="20"/>
              </w:rPr>
              <w:t>. S</w:t>
            </w:r>
            <w:r w:rsidRPr="00D2680E">
              <w:rPr>
                <w:rFonts w:ascii="Arial" w:hAnsi="Arial" w:cs="Arial"/>
                <w:bCs/>
                <w:color w:val="000000"/>
                <w:sz w:val="20"/>
                <w:szCs w:val="20"/>
              </w:rPr>
              <w:t>in embargo, en la demanda y en el auto de admisión aparece relacionado el NIT de Sura Generales</w:t>
            </w:r>
            <w:r w:rsidRPr="00D2680E">
              <w:rPr>
                <w:rFonts w:ascii="Arial" w:hAnsi="Arial" w:cs="Arial"/>
                <w:bCs/>
                <w:iCs/>
                <w:szCs w:val="22"/>
              </w:rPr>
              <w:t>.</w:t>
            </w:r>
          </w:p>
        </w:tc>
      </w:tr>
      <w:tr w:rsidR="00954C7D" w:rsidRPr="00563295" w14:paraId="45AB4561" w14:textId="77777777" w:rsidTr="008F3801">
        <w:trPr>
          <w:trHeight w:val="545"/>
        </w:trPr>
        <w:tc>
          <w:tcPr>
            <w:tcW w:w="2338" w:type="dxa"/>
            <w:shd w:val="clear" w:color="auto" w:fill="0033A0"/>
            <w:vAlign w:val="center"/>
          </w:tcPr>
          <w:p w14:paraId="0220664F" w14:textId="74168ED4" w:rsidR="00954C7D" w:rsidRPr="00563295" w:rsidRDefault="00954C7D" w:rsidP="00954C7D">
            <w:pPr>
              <w:rPr>
                <w:rFonts w:ascii="Arial" w:hAnsi="Arial" w:cs="Arial"/>
                <w:b/>
                <w:sz w:val="20"/>
                <w:szCs w:val="20"/>
              </w:rPr>
            </w:pPr>
            <w:r w:rsidRPr="00563295">
              <w:rPr>
                <w:rFonts w:ascii="Arial" w:hAnsi="Arial" w:cs="Arial"/>
                <w:b/>
                <w:sz w:val="20"/>
                <w:szCs w:val="20"/>
              </w:rPr>
              <w:t>Llamante en garantía</w:t>
            </w:r>
          </w:p>
        </w:tc>
        <w:tc>
          <w:tcPr>
            <w:tcW w:w="7512" w:type="dxa"/>
            <w:gridSpan w:val="3"/>
            <w:vAlign w:val="center"/>
          </w:tcPr>
          <w:p w14:paraId="3001872B" w14:textId="6ADBC700" w:rsidR="00954C7D" w:rsidRPr="00563295" w:rsidRDefault="00D2680E" w:rsidP="00954C7D">
            <w:pPr>
              <w:jc w:val="both"/>
              <w:rPr>
                <w:rFonts w:ascii="Arial" w:hAnsi="Arial" w:cs="Arial"/>
                <w:iCs/>
                <w:sz w:val="20"/>
                <w:szCs w:val="20"/>
              </w:rPr>
            </w:pPr>
            <w:r>
              <w:rPr>
                <w:rFonts w:ascii="Arial" w:hAnsi="Arial" w:cs="Arial"/>
                <w:bCs/>
                <w:sz w:val="20"/>
                <w:szCs w:val="20"/>
                <w:lang w:val="es-ES_tradnl"/>
              </w:rPr>
              <w:t xml:space="preserve">N/A </w:t>
            </w:r>
          </w:p>
        </w:tc>
      </w:tr>
      <w:tr w:rsidR="00954C7D" w:rsidRPr="00563295" w14:paraId="5BFE20EE" w14:textId="77777777" w:rsidTr="008F3801">
        <w:trPr>
          <w:cantSplit/>
          <w:trHeight w:val="566"/>
        </w:trPr>
        <w:tc>
          <w:tcPr>
            <w:tcW w:w="2338" w:type="dxa"/>
            <w:shd w:val="clear" w:color="auto" w:fill="0033A0"/>
            <w:vAlign w:val="center"/>
          </w:tcPr>
          <w:p w14:paraId="3F4BFE3A" w14:textId="14FECE14" w:rsidR="00954C7D" w:rsidRPr="00563295" w:rsidRDefault="00954C7D" w:rsidP="00954C7D">
            <w:pPr>
              <w:rPr>
                <w:rFonts w:ascii="Arial" w:hAnsi="Arial" w:cs="Arial"/>
                <w:b/>
                <w:sz w:val="20"/>
                <w:szCs w:val="20"/>
              </w:rPr>
            </w:pPr>
            <w:r w:rsidRPr="00563295">
              <w:rPr>
                <w:rFonts w:ascii="Arial" w:hAnsi="Arial" w:cs="Arial"/>
                <w:b/>
                <w:sz w:val="20"/>
                <w:szCs w:val="20"/>
              </w:rPr>
              <w:t>Autoridad de conocimiento</w:t>
            </w:r>
          </w:p>
        </w:tc>
        <w:tc>
          <w:tcPr>
            <w:tcW w:w="3827" w:type="dxa"/>
            <w:vAlign w:val="center"/>
          </w:tcPr>
          <w:p w14:paraId="52AE397D" w14:textId="09CF8452" w:rsidR="00954C7D" w:rsidRPr="00563295" w:rsidRDefault="00954C7D" w:rsidP="002C6436">
            <w:pPr>
              <w:jc w:val="both"/>
              <w:rPr>
                <w:rFonts w:ascii="Arial" w:hAnsi="Arial" w:cs="Arial"/>
                <w:iCs/>
                <w:sz w:val="20"/>
                <w:szCs w:val="20"/>
              </w:rPr>
            </w:pPr>
            <w:r w:rsidRPr="00563295">
              <w:rPr>
                <w:rFonts w:ascii="Arial" w:hAnsi="Arial" w:cs="Arial"/>
                <w:iCs/>
                <w:sz w:val="20"/>
                <w:szCs w:val="20"/>
              </w:rPr>
              <w:t>Juzgado</w:t>
            </w:r>
            <w:r w:rsidR="004B709D" w:rsidRPr="00563295">
              <w:rPr>
                <w:rFonts w:ascii="Arial" w:hAnsi="Arial" w:cs="Arial"/>
                <w:iCs/>
                <w:sz w:val="20"/>
                <w:szCs w:val="20"/>
              </w:rPr>
              <w:t xml:space="preserve"> </w:t>
            </w:r>
            <w:r w:rsidR="00D2680E">
              <w:rPr>
                <w:rFonts w:ascii="Arial" w:hAnsi="Arial" w:cs="Arial"/>
                <w:iCs/>
                <w:sz w:val="20"/>
                <w:szCs w:val="20"/>
              </w:rPr>
              <w:t xml:space="preserve">Veintinueve (29°) </w:t>
            </w:r>
            <w:r w:rsidR="00FF704B">
              <w:rPr>
                <w:rFonts w:ascii="Arial" w:hAnsi="Arial" w:cs="Arial"/>
                <w:iCs/>
                <w:sz w:val="20"/>
                <w:szCs w:val="20"/>
              </w:rPr>
              <w:t>Civil Municipal de Cali</w:t>
            </w:r>
          </w:p>
        </w:tc>
        <w:tc>
          <w:tcPr>
            <w:tcW w:w="1276" w:type="dxa"/>
            <w:shd w:val="clear" w:color="auto" w:fill="0033A0"/>
            <w:vAlign w:val="center"/>
          </w:tcPr>
          <w:p w14:paraId="6164DA6C" w14:textId="179A804C" w:rsidR="00954C7D" w:rsidRPr="00563295" w:rsidRDefault="00954C7D" w:rsidP="00954C7D">
            <w:pPr>
              <w:jc w:val="both"/>
              <w:rPr>
                <w:rFonts w:ascii="Arial" w:hAnsi="Arial" w:cs="Arial"/>
                <w:b/>
                <w:bCs/>
                <w:sz w:val="20"/>
                <w:szCs w:val="20"/>
              </w:rPr>
            </w:pPr>
            <w:r w:rsidRPr="00563295">
              <w:rPr>
                <w:rFonts w:ascii="Arial" w:hAnsi="Arial" w:cs="Arial"/>
                <w:b/>
                <w:bCs/>
                <w:sz w:val="20"/>
                <w:szCs w:val="20"/>
              </w:rPr>
              <w:t>Radicado</w:t>
            </w:r>
          </w:p>
        </w:tc>
        <w:tc>
          <w:tcPr>
            <w:tcW w:w="2409" w:type="dxa"/>
            <w:vAlign w:val="center"/>
          </w:tcPr>
          <w:p w14:paraId="751C5BE4" w14:textId="68BC5349" w:rsidR="00954C7D" w:rsidRPr="00563295" w:rsidRDefault="00FF704B" w:rsidP="009534D1">
            <w:pPr>
              <w:jc w:val="both"/>
              <w:rPr>
                <w:rFonts w:ascii="Arial" w:hAnsi="Arial" w:cs="Arial"/>
                <w:sz w:val="20"/>
                <w:szCs w:val="20"/>
              </w:rPr>
            </w:pPr>
            <w:r>
              <w:rPr>
                <w:rFonts w:ascii="Arial" w:hAnsi="Arial" w:cs="Arial"/>
                <w:iCs/>
                <w:sz w:val="20"/>
                <w:szCs w:val="20"/>
              </w:rPr>
              <w:t>760014003029-</w:t>
            </w:r>
            <w:r w:rsidRPr="00FF704B">
              <w:rPr>
                <w:rFonts w:ascii="Arial" w:hAnsi="Arial" w:cs="Arial"/>
                <w:b/>
                <w:bCs/>
                <w:iCs/>
                <w:sz w:val="20"/>
                <w:szCs w:val="20"/>
                <w:u w:val="single"/>
              </w:rPr>
              <w:t>2024-01456</w:t>
            </w:r>
            <w:r>
              <w:rPr>
                <w:rFonts w:ascii="Arial" w:hAnsi="Arial" w:cs="Arial"/>
                <w:iCs/>
                <w:sz w:val="20"/>
                <w:szCs w:val="20"/>
              </w:rPr>
              <w:t>-00</w:t>
            </w:r>
          </w:p>
        </w:tc>
      </w:tr>
      <w:tr w:rsidR="00954C7D" w:rsidRPr="00563295" w14:paraId="2335A9D5" w14:textId="77777777" w:rsidTr="008F3801">
        <w:trPr>
          <w:trHeight w:val="516"/>
        </w:trPr>
        <w:tc>
          <w:tcPr>
            <w:tcW w:w="2338" w:type="dxa"/>
            <w:shd w:val="clear" w:color="auto" w:fill="0033A0"/>
            <w:vAlign w:val="center"/>
          </w:tcPr>
          <w:p w14:paraId="3F4221E7" w14:textId="120AFAC3" w:rsidR="00954C7D" w:rsidRPr="00563295" w:rsidRDefault="00954C7D" w:rsidP="00954C7D">
            <w:pPr>
              <w:pStyle w:val="Ttulo7"/>
              <w:rPr>
                <w:rFonts w:ascii="Arial" w:hAnsi="Arial" w:cs="Arial"/>
                <w:sz w:val="20"/>
              </w:rPr>
            </w:pPr>
            <w:r w:rsidRPr="00563295">
              <w:rPr>
                <w:rFonts w:ascii="Arial" w:hAnsi="Arial" w:cs="Arial"/>
                <w:sz w:val="20"/>
              </w:rPr>
              <w:t>Pretensiones solicitadas</w:t>
            </w:r>
          </w:p>
        </w:tc>
        <w:tc>
          <w:tcPr>
            <w:tcW w:w="7512" w:type="dxa"/>
            <w:gridSpan w:val="3"/>
            <w:vAlign w:val="center"/>
          </w:tcPr>
          <w:p w14:paraId="671B73C8" w14:textId="6761D948" w:rsidR="00B6358F" w:rsidRPr="00563295" w:rsidRDefault="00FF704B" w:rsidP="00FF704B">
            <w:pPr>
              <w:pStyle w:val="Sinespaciado"/>
              <w:jc w:val="both"/>
              <w:rPr>
                <w:rFonts w:ascii="Arial" w:hAnsi="Arial" w:cs="Arial"/>
                <w:b/>
                <w:sz w:val="20"/>
                <w:szCs w:val="20"/>
              </w:rPr>
            </w:pPr>
            <w:r>
              <w:rPr>
                <w:rFonts w:ascii="Arial" w:hAnsi="Arial" w:cs="Arial"/>
                <w:sz w:val="20"/>
                <w:szCs w:val="20"/>
              </w:rPr>
              <w:t xml:space="preserve">La parte demandante pretende que se afecte la </w:t>
            </w:r>
            <w:r w:rsidRPr="00FD6F8F">
              <w:rPr>
                <w:rFonts w:ascii="Arial" w:hAnsi="Arial" w:cs="Arial"/>
                <w:iCs/>
                <w:sz w:val="20"/>
                <w:szCs w:val="20"/>
              </w:rPr>
              <w:t>Póliza de Vida Plan Crédito Protegido</w:t>
            </w:r>
            <w:r>
              <w:rPr>
                <w:rFonts w:ascii="Arial" w:hAnsi="Arial" w:cs="Arial"/>
                <w:iCs/>
                <w:sz w:val="20"/>
                <w:szCs w:val="20"/>
              </w:rPr>
              <w:t xml:space="preserve"> No. </w:t>
            </w:r>
            <w:r w:rsidRPr="00FD6F8F">
              <w:rPr>
                <w:rFonts w:ascii="Arial" w:hAnsi="Arial" w:cs="Arial"/>
                <w:sz w:val="20"/>
                <w:szCs w:val="20"/>
              </w:rPr>
              <w:t>081004827561</w:t>
            </w:r>
            <w:r>
              <w:rPr>
                <w:rFonts w:ascii="Arial" w:hAnsi="Arial" w:cs="Arial"/>
                <w:sz w:val="20"/>
                <w:szCs w:val="20"/>
              </w:rPr>
              <w:t xml:space="preserve"> y, en consecuencia, se pague la suma asegurada de $50.000.000 a favor de Sebastián Echeverry Lemos en calidad de beneficiario gratuito. </w:t>
            </w:r>
          </w:p>
        </w:tc>
      </w:tr>
      <w:tr w:rsidR="00954C7D" w:rsidRPr="00563295" w14:paraId="2CCDBF49" w14:textId="77777777" w:rsidTr="008F3801">
        <w:trPr>
          <w:trHeight w:val="340"/>
        </w:trPr>
        <w:tc>
          <w:tcPr>
            <w:tcW w:w="2338" w:type="dxa"/>
            <w:shd w:val="clear" w:color="auto" w:fill="0033A0"/>
            <w:vAlign w:val="center"/>
          </w:tcPr>
          <w:p w14:paraId="5CC1129D" w14:textId="03354AA7" w:rsidR="00954C7D" w:rsidRPr="00563295" w:rsidRDefault="00954C7D" w:rsidP="00954C7D">
            <w:pPr>
              <w:pStyle w:val="Ttulo7"/>
              <w:rPr>
                <w:rFonts w:ascii="Arial" w:hAnsi="Arial" w:cs="Arial"/>
                <w:sz w:val="20"/>
              </w:rPr>
            </w:pPr>
            <w:r w:rsidRPr="00563295">
              <w:rPr>
                <w:rFonts w:ascii="Arial" w:hAnsi="Arial" w:cs="Arial"/>
                <w:sz w:val="20"/>
              </w:rPr>
              <w:t>Pretensiones objetivadas</w:t>
            </w:r>
          </w:p>
        </w:tc>
        <w:tc>
          <w:tcPr>
            <w:tcW w:w="7512" w:type="dxa"/>
            <w:gridSpan w:val="3"/>
            <w:vAlign w:val="center"/>
          </w:tcPr>
          <w:p w14:paraId="75F400C0" w14:textId="440D0909" w:rsidR="00AA1753" w:rsidRPr="00563295" w:rsidRDefault="00227E45" w:rsidP="001802C0">
            <w:pPr>
              <w:pStyle w:val="Sangra2detindependiente"/>
              <w:spacing w:after="0" w:line="240" w:lineRule="auto"/>
              <w:ind w:left="0"/>
              <w:jc w:val="both"/>
              <w:rPr>
                <w:rFonts w:ascii="Arial" w:hAnsi="Arial" w:cs="Arial"/>
                <w:b/>
                <w:bCs/>
                <w:sz w:val="20"/>
                <w:szCs w:val="20"/>
              </w:rPr>
            </w:pPr>
            <w:r>
              <w:rPr>
                <w:rFonts w:ascii="Arial" w:hAnsi="Arial" w:cs="Arial"/>
                <w:b/>
                <w:sz w:val="20"/>
                <w:szCs w:val="20"/>
              </w:rPr>
              <w:t xml:space="preserve">$0. </w:t>
            </w:r>
            <w:r w:rsidRPr="00227E45">
              <w:rPr>
                <w:rFonts w:ascii="Arial" w:hAnsi="Arial" w:cs="Arial"/>
                <w:bCs/>
                <w:sz w:val="20"/>
                <w:szCs w:val="20"/>
              </w:rPr>
              <w:t>No se reconoce valor alguno debido a que</w:t>
            </w:r>
            <w:r>
              <w:rPr>
                <w:rFonts w:ascii="Arial" w:hAnsi="Arial" w:cs="Arial"/>
                <w:b/>
                <w:sz w:val="20"/>
                <w:szCs w:val="20"/>
              </w:rPr>
              <w:t xml:space="preserve"> </w:t>
            </w:r>
            <w:r w:rsidRPr="001136CE">
              <w:rPr>
                <w:rFonts w:ascii="Arial" w:hAnsi="Arial" w:cs="Arial"/>
                <w:bCs/>
                <w:sz w:val="20"/>
                <w:szCs w:val="20"/>
              </w:rPr>
              <w:t xml:space="preserve">la obligación crediticia que respaldaba el negocio aseguraticio fue </w:t>
            </w:r>
            <w:r w:rsidR="001136CE" w:rsidRPr="001136CE">
              <w:rPr>
                <w:rFonts w:ascii="Arial" w:hAnsi="Arial" w:cs="Arial"/>
                <w:bCs/>
                <w:sz w:val="20"/>
                <w:szCs w:val="20"/>
              </w:rPr>
              <w:t>cancelada con antelación al fallecimiento de la asegurada.</w:t>
            </w:r>
            <w:r w:rsidR="001136CE">
              <w:rPr>
                <w:rFonts w:ascii="Arial" w:hAnsi="Arial" w:cs="Arial"/>
                <w:b/>
                <w:sz w:val="20"/>
                <w:szCs w:val="20"/>
              </w:rPr>
              <w:t xml:space="preserve"> </w:t>
            </w:r>
          </w:p>
        </w:tc>
      </w:tr>
      <w:tr w:rsidR="00954C7D" w:rsidRPr="00563295" w14:paraId="47F9AB40" w14:textId="77777777" w:rsidTr="008F3801">
        <w:trPr>
          <w:trHeight w:val="1657"/>
        </w:trPr>
        <w:tc>
          <w:tcPr>
            <w:tcW w:w="2338" w:type="dxa"/>
            <w:shd w:val="clear" w:color="auto" w:fill="0033A0"/>
            <w:vAlign w:val="center"/>
          </w:tcPr>
          <w:p w14:paraId="6C301EF8" w14:textId="77D2D7C3" w:rsidR="00954C7D" w:rsidRPr="00563295" w:rsidRDefault="00954C7D" w:rsidP="00954C7D">
            <w:pPr>
              <w:pStyle w:val="Ttulo7"/>
              <w:rPr>
                <w:rFonts w:ascii="Arial" w:hAnsi="Arial" w:cs="Arial"/>
                <w:sz w:val="20"/>
              </w:rPr>
            </w:pPr>
            <w:r w:rsidRPr="00563295">
              <w:rPr>
                <w:rFonts w:ascii="Arial" w:hAnsi="Arial" w:cs="Arial"/>
                <w:sz w:val="20"/>
              </w:rPr>
              <w:t>Resumen del proceso</w:t>
            </w:r>
          </w:p>
        </w:tc>
        <w:tc>
          <w:tcPr>
            <w:tcW w:w="7512" w:type="dxa"/>
            <w:gridSpan w:val="3"/>
            <w:vAlign w:val="center"/>
          </w:tcPr>
          <w:p w14:paraId="32677F2B" w14:textId="53B6E2D6" w:rsidR="00954C7D" w:rsidRDefault="001802C0" w:rsidP="002513CE">
            <w:pPr>
              <w:jc w:val="both"/>
              <w:rPr>
                <w:rFonts w:ascii="Arial" w:hAnsi="Arial" w:cs="Arial"/>
                <w:sz w:val="20"/>
                <w:szCs w:val="20"/>
              </w:rPr>
            </w:pPr>
            <w:r>
              <w:rPr>
                <w:rFonts w:ascii="Arial" w:hAnsi="Arial" w:cs="Arial"/>
                <w:sz w:val="20"/>
                <w:szCs w:val="20"/>
              </w:rPr>
              <w:t xml:space="preserve">De conformidad con la narrativa de la demanda, el 01 de julio de 2022 la señora </w:t>
            </w:r>
            <w:r w:rsidR="00C0541F">
              <w:rPr>
                <w:rFonts w:ascii="Arial" w:hAnsi="Arial" w:cs="Arial"/>
                <w:iCs/>
                <w:sz w:val="20"/>
                <w:szCs w:val="20"/>
              </w:rPr>
              <w:t xml:space="preserve">Elvira María Lemos (QEPD) adquirió </w:t>
            </w:r>
            <w:r>
              <w:rPr>
                <w:rFonts w:ascii="Arial" w:hAnsi="Arial" w:cs="Arial"/>
                <w:sz w:val="20"/>
                <w:szCs w:val="20"/>
              </w:rPr>
              <w:t xml:space="preserve">la </w:t>
            </w:r>
            <w:r w:rsidRPr="00FD6F8F">
              <w:rPr>
                <w:rFonts w:ascii="Arial" w:hAnsi="Arial" w:cs="Arial"/>
                <w:iCs/>
                <w:sz w:val="20"/>
                <w:szCs w:val="20"/>
              </w:rPr>
              <w:t>Póliza de Vida Plan Crédito Protegido</w:t>
            </w:r>
            <w:r>
              <w:rPr>
                <w:rFonts w:ascii="Arial" w:hAnsi="Arial" w:cs="Arial"/>
                <w:iCs/>
                <w:sz w:val="20"/>
                <w:szCs w:val="20"/>
              </w:rPr>
              <w:t xml:space="preserve"> No. </w:t>
            </w:r>
            <w:r w:rsidRPr="00FD6F8F">
              <w:rPr>
                <w:rFonts w:ascii="Arial" w:hAnsi="Arial" w:cs="Arial"/>
                <w:sz w:val="20"/>
                <w:szCs w:val="20"/>
              </w:rPr>
              <w:t>081004827561</w:t>
            </w:r>
            <w:r>
              <w:rPr>
                <w:rFonts w:ascii="Arial" w:hAnsi="Arial" w:cs="Arial"/>
                <w:sz w:val="20"/>
                <w:szCs w:val="20"/>
              </w:rPr>
              <w:t xml:space="preserve"> para respaldar la obligación crediticia No. 580101300170755 del Banco Davivienda S.A.</w:t>
            </w:r>
          </w:p>
          <w:p w14:paraId="0B1D587C" w14:textId="77777777" w:rsidR="00C0541F" w:rsidRDefault="00C0541F" w:rsidP="002513CE">
            <w:pPr>
              <w:jc w:val="both"/>
              <w:rPr>
                <w:rFonts w:ascii="Arial" w:hAnsi="Arial" w:cs="Arial"/>
                <w:sz w:val="20"/>
                <w:szCs w:val="20"/>
              </w:rPr>
            </w:pPr>
          </w:p>
          <w:p w14:paraId="0D210CED" w14:textId="6645009F" w:rsidR="00C0541F" w:rsidRPr="00563295" w:rsidRDefault="00C0541F" w:rsidP="002513CE">
            <w:pPr>
              <w:jc w:val="both"/>
              <w:rPr>
                <w:rFonts w:ascii="Arial" w:hAnsi="Arial" w:cs="Arial"/>
                <w:iCs/>
                <w:sz w:val="20"/>
                <w:szCs w:val="20"/>
              </w:rPr>
            </w:pPr>
            <w:r>
              <w:rPr>
                <w:rFonts w:ascii="Arial" w:hAnsi="Arial" w:cs="Arial"/>
                <w:sz w:val="20"/>
                <w:szCs w:val="20"/>
              </w:rPr>
              <w:t xml:space="preserve">Posteriormente, el 04 de marzo de 2024 devino el deceso de la señora </w:t>
            </w:r>
            <w:r>
              <w:rPr>
                <w:rFonts w:ascii="Arial" w:hAnsi="Arial" w:cs="Arial"/>
                <w:iCs/>
                <w:sz w:val="20"/>
                <w:szCs w:val="20"/>
              </w:rPr>
              <w:t>Elvira María Lemos (QEPD)</w:t>
            </w:r>
            <w:r>
              <w:rPr>
                <w:rFonts w:ascii="Arial" w:hAnsi="Arial" w:cs="Arial"/>
                <w:sz w:val="20"/>
                <w:szCs w:val="20"/>
              </w:rPr>
              <w:t xml:space="preserve">, razón por la cual su núcleo familiar solicitó a la compañía aseguradora afectar la </w:t>
            </w:r>
            <w:r w:rsidRPr="00FD6F8F">
              <w:rPr>
                <w:rFonts w:ascii="Arial" w:hAnsi="Arial" w:cs="Arial"/>
                <w:iCs/>
                <w:sz w:val="20"/>
                <w:szCs w:val="20"/>
              </w:rPr>
              <w:t>Póliza de Vida Plan Crédito Protegido</w:t>
            </w:r>
            <w:r>
              <w:rPr>
                <w:rFonts w:ascii="Arial" w:hAnsi="Arial" w:cs="Arial"/>
                <w:iCs/>
                <w:sz w:val="20"/>
                <w:szCs w:val="20"/>
              </w:rPr>
              <w:t xml:space="preserve"> No. </w:t>
            </w:r>
            <w:r w:rsidRPr="00FD6F8F">
              <w:rPr>
                <w:rFonts w:ascii="Arial" w:hAnsi="Arial" w:cs="Arial"/>
                <w:sz w:val="20"/>
                <w:szCs w:val="20"/>
              </w:rPr>
              <w:t>081004827561</w:t>
            </w:r>
            <w:r>
              <w:rPr>
                <w:rFonts w:ascii="Arial" w:hAnsi="Arial" w:cs="Arial"/>
                <w:sz w:val="20"/>
                <w:szCs w:val="20"/>
              </w:rPr>
              <w:t xml:space="preserve">. No obstante, el 22 de abril de 2024 se objetó la solicitud de indemnización alegando que el crédito </w:t>
            </w:r>
            <w:r>
              <w:rPr>
                <w:rFonts w:ascii="Arial" w:hAnsi="Arial" w:cs="Arial"/>
                <w:sz w:val="20"/>
                <w:szCs w:val="20"/>
              </w:rPr>
              <w:t>No. 580101300170755</w:t>
            </w:r>
            <w:r>
              <w:rPr>
                <w:rFonts w:ascii="Arial" w:hAnsi="Arial" w:cs="Arial"/>
                <w:sz w:val="20"/>
                <w:szCs w:val="20"/>
              </w:rPr>
              <w:t xml:space="preserve"> se encuentra saldado conforme la certificación de la entidad bancaria, por lo cual </w:t>
            </w:r>
            <w:r w:rsidR="00461C8A">
              <w:rPr>
                <w:rFonts w:ascii="Arial" w:hAnsi="Arial" w:cs="Arial"/>
                <w:sz w:val="20"/>
                <w:szCs w:val="20"/>
              </w:rPr>
              <w:t xml:space="preserve">el seguro se encuentra cancelado. </w:t>
            </w:r>
          </w:p>
        </w:tc>
      </w:tr>
      <w:tr w:rsidR="00954C7D" w:rsidRPr="00563295" w14:paraId="51B3F58B" w14:textId="77777777" w:rsidTr="008F3801">
        <w:trPr>
          <w:trHeight w:val="559"/>
        </w:trPr>
        <w:tc>
          <w:tcPr>
            <w:tcW w:w="2338" w:type="dxa"/>
            <w:shd w:val="clear" w:color="auto" w:fill="0033A0"/>
            <w:vAlign w:val="center"/>
          </w:tcPr>
          <w:p w14:paraId="502B9735" w14:textId="77777777" w:rsidR="00954C7D" w:rsidRPr="00563295" w:rsidRDefault="00954C7D" w:rsidP="00954C7D">
            <w:pPr>
              <w:rPr>
                <w:rFonts w:ascii="Arial" w:hAnsi="Arial" w:cs="Arial"/>
                <w:b/>
                <w:sz w:val="20"/>
                <w:szCs w:val="20"/>
              </w:rPr>
            </w:pPr>
            <w:r w:rsidRPr="00563295">
              <w:rPr>
                <w:rFonts w:ascii="Arial" w:hAnsi="Arial" w:cs="Arial"/>
                <w:b/>
                <w:sz w:val="20"/>
                <w:szCs w:val="20"/>
              </w:rPr>
              <w:t>Calificación de la Contingencia</w:t>
            </w:r>
          </w:p>
        </w:tc>
        <w:tc>
          <w:tcPr>
            <w:tcW w:w="7512" w:type="dxa"/>
            <w:gridSpan w:val="3"/>
            <w:vAlign w:val="center"/>
          </w:tcPr>
          <w:p w14:paraId="3354A7BE" w14:textId="58C10137" w:rsidR="00954C7D" w:rsidRPr="00563295" w:rsidRDefault="008C5FF9" w:rsidP="00954C7D">
            <w:pPr>
              <w:jc w:val="both"/>
              <w:rPr>
                <w:rFonts w:ascii="Arial" w:hAnsi="Arial" w:cs="Arial"/>
                <w:b/>
                <w:iCs/>
                <w:sz w:val="20"/>
                <w:szCs w:val="20"/>
              </w:rPr>
            </w:pPr>
            <w:r w:rsidRPr="00563295">
              <w:rPr>
                <w:rFonts w:ascii="Arial" w:hAnsi="Arial" w:cs="Arial"/>
                <w:b/>
                <w:iCs/>
                <w:sz w:val="20"/>
                <w:szCs w:val="20"/>
              </w:rPr>
              <w:t>REMOTA</w:t>
            </w:r>
          </w:p>
        </w:tc>
      </w:tr>
      <w:tr w:rsidR="00954C7D" w:rsidRPr="00563295" w14:paraId="3816128F" w14:textId="77777777" w:rsidTr="008F3801">
        <w:trPr>
          <w:trHeight w:val="836"/>
        </w:trPr>
        <w:tc>
          <w:tcPr>
            <w:tcW w:w="2338" w:type="dxa"/>
            <w:shd w:val="clear" w:color="auto" w:fill="0033A0"/>
            <w:vAlign w:val="center"/>
          </w:tcPr>
          <w:p w14:paraId="7FDFC74F" w14:textId="7C9CBE7F" w:rsidR="00954C7D" w:rsidRPr="00563295" w:rsidRDefault="00954C7D" w:rsidP="00954C7D">
            <w:pPr>
              <w:rPr>
                <w:rFonts w:ascii="Arial" w:hAnsi="Arial" w:cs="Arial"/>
                <w:b/>
                <w:sz w:val="20"/>
                <w:szCs w:val="20"/>
              </w:rPr>
            </w:pPr>
            <w:r w:rsidRPr="00563295">
              <w:rPr>
                <w:rFonts w:ascii="Arial" w:hAnsi="Arial" w:cs="Arial"/>
                <w:b/>
                <w:sz w:val="20"/>
                <w:szCs w:val="20"/>
              </w:rPr>
              <w:lastRenderedPageBreak/>
              <w:t>Fundamento de la calificación</w:t>
            </w:r>
          </w:p>
        </w:tc>
        <w:tc>
          <w:tcPr>
            <w:tcW w:w="7512" w:type="dxa"/>
            <w:gridSpan w:val="3"/>
            <w:vAlign w:val="center"/>
          </w:tcPr>
          <w:p w14:paraId="348935FB" w14:textId="3309D688" w:rsidR="00954C7D" w:rsidRDefault="008C5FF9" w:rsidP="008C5FF9">
            <w:pPr>
              <w:jc w:val="both"/>
              <w:rPr>
                <w:rFonts w:ascii="Arial" w:hAnsi="Arial" w:cs="Arial"/>
                <w:sz w:val="20"/>
                <w:szCs w:val="20"/>
              </w:rPr>
            </w:pPr>
            <w:r w:rsidRPr="00563295">
              <w:rPr>
                <w:rFonts w:ascii="Arial" w:hAnsi="Arial" w:cs="Arial"/>
                <w:sz w:val="20"/>
                <w:szCs w:val="20"/>
                <w:lang w:val="es-ES"/>
              </w:rPr>
              <w:t xml:space="preserve">Se considera REMOTA en tanto el </w:t>
            </w:r>
            <w:r w:rsidR="000F38F3">
              <w:rPr>
                <w:rFonts w:ascii="Arial" w:hAnsi="Arial" w:cs="Arial"/>
                <w:sz w:val="20"/>
                <w:szCs w:val="20"/>
              </w:rPr>
              <w:t xml:space="preserve">la </w:t>
            </w:r>
            <w:r w:rsidR="000F38F3" w:rsidRPr="00FD6F8F">
              <w:rPr>
                <w:rFonts w:ascii="Arial" w:hAnsi="Arial" w:cs="Arial"/>
                <w:iCs/>
                <w:sz w:val="20"/>
                <w:szCs w:val="20"/>
              </w:rPr>
              <w:t>Póliza de Vida Plan Crédito Protegido</w:t>
            </w:r>
            <w:r w:rsidR="000F38F3">
              <w:rPr>
                <w:rFonts w:ascii="Arial" w:hAnsi="Arial" w:cs="Arial"/>
                <w:iCs/>
                <w:sz w:val="20"/>
                <w:szCs w:val="20"/>
              </w:rPr>
              <w:t xml:space="preserve"> No. </w:t>
            </w:r>
            <w:r w:rsidR="000F38F3" w:rsidRPr="00FD6F8F">
              <w:rPr>
                <w:rFonts w:ascii="Arial" w:hAnsi="Arial" w:cs="Arial"/>
                <w:sz w:val="20"/>
                <w:szCs w:val="20"/>
              </w:rPr>
              <w:t>081004827561</w:t>
            </w:r>
            <w:r w:rsidR="000F38F3">
              <w:rPr>
                <w:rFonts w:ascii="Arial" w:hAnsi="Arial" w:cs="Arial"/>
                <w:sz w:val="20"/>
                <w:szCs w:val="20"/>
              </w:rPr>
              <w:t xml:space="preserve"> se encuentra terminado desde el momento que se extinguió la </w:t>
            </w:r>
            <w:r w:rsidR="000F38F3">
              <w:rPr>
                <w:rFonts w:ascii="Arial" w:hAnsi="Arial" w:cs="Arial"/>
                <w:sz w:val="20"/>
                <w:szCs w:val="20"/>
              </w:rPr>
              <w:t xml:space="preserve">obligación crediticia No. </w:t>
            </w:r>
            <w:r w:rsidR="005916C7">
              <w:rPr>
                <w:rFonts w:ascii="Arial" w:hAnsi="Arial" w:cs="Arial"/>
                <w:sz w:val="20"/>
                <w:szCs w:val="20"/>
              </w:rPr>
              <w:t xml:space="preserve">580101300170755 </w:t>
            </w:r>
            <w:r w:rsidR="000F38F3">
              <w:rPr>
                <w:rFonts w:ascii="Arial" w:hAnsi="Arial" w:cs="Arial"/>
                <w:sz w:val="20"/>
                <w:szCs w:val="20"/>
              </w:rPr>
              <w:t xml:space="preserve">por pago. </w:t>
            </w:r>
          </w:p>
          <w:p w14:paraId="1124ED24" w14:textId="77777777" w:rsidR="000F38F3" w:rsidRDefault="000F38F3" w:rsidP="008C5FF9">
            <w:pPr>
              <w:jc w:val="both"/>
              <w:rPr>
                <w:rFonts w:ascii="Arial" w:hAnsi="Arial" w:cs="Arial"/>
                <w:sz w:val="20"/>
                <w:szCs w:val="20"/>
              </w:rPr>
            </w:pPr>
          </w:p>
          <w:p w14:paraId="46EE1E88" w14:textId="190C0B49" w:rsidR="000F38F3" w:rsidRPr="00563295" w:rsidRDefault="000F38F3" w:rsidP="008C5FF9">
            <w:pPr>
              <w:jc w:val="both"/>
              <w:rPr>
                <w:rFonts w:ascii="Arial" w:hAnsi="Arial" w:cs="Arial"/>
                <w:iCs/>
                <w:sz w:val="20"/>
                <w:szCs w:val="20"/>
                <w:lang w:val="es-ES"/>
              </w:rPr>
            </w:pPr>
            <w:r>
              <w:rPr>
                <w:rFonts w:ascii="Arial" w:hAnsi="Arial" w:cs="Arial"/>
                <w:sz w:val="20"/>
                <w:szCs w:val="20"/>
              </w:rPr>
              <w:t xml:space="preserve">Sobre el particular, es menester precisar que </w:t>
            </w:r>
            <w:r w:rsidR="005916C7">
              <w:rPr>
                <w:rFonts w:ascii="Arial" w:hAnsi="Arial" w:cs="Arial"/>
                <w:sz w:val="20"/>
                <w:szCs w:val="20"/>
              </w:rPr>
              <w:t xml:space="preserve">obra en el expediente certificación expedida por Davivienda S.A. que data del 19 de febrero de 2024 (Fecha previa al fallecimiento de la señora </w:t>
            </w:r>
            <w:r w:rsidR="005916C7">
              <w:rPr>
                <w:rFonts w:ascii="Arial" w:hAnsi="Arial" w:cs="Arial"/>
                <w:iCs/>
                <w:sz w:val="20"/>
                <w:szCs w:val="20"/>
              </w:rPr>
              <w:t>Elvira María Lemos (QEPD)</w:t>
            </w:r>
            <w:r w:rsidR="005916C7">
              <w:rPr>
                <w:rFonts w:ascii="Arial" w:hAnsi="Arial" w:cs="Arial"/>
                <w:iCs/>
                <w:sz w:val="20"/>
                <w:szCs w:val="20"/>
              </w:rPr>
              <w:t xml:space="preserve">, mediante la cual se señala que el crédito vehicular No. </w:t>
            </w:r>
            <w:r w:rsidR="005916C7">
              <w:rPr>
                <w:rFonts w:ascii="Arial" w:hAnsi="Arial" w:cs="Arial"/>
                <w:sz w:val="20"/>
                <w:szCs w:val="20"/>
              </w:rPr>
              <w:t>580101300170755</w:t>
            </w:r>
            <w:r w:rsidR="005916C7">
              <w:rPr>
                <w:rFonts w:ascii="Arial" w:hAnsi="Arial" w:cs="Arial"/>
                <w:sz w:val="20"/>
                <w:szCs w:val="20"/>
              </w:rPr>
              <w:t xml:space="preserve"> se encuentra cancelado y a paz y salvo en cuento a intereses, capital y seguros. </w:t>
            </w:r>
          </w:p>
        </w:tc>
      </w:tr>
      <w:tr w:rsidR="00954C7D" w:rsidRPr="00563295" w14:paraId="423EF0FF" w14:textId="77777777" w:rsidTr="008F3801">
        <w:trPr>
          <w:trHeight w:val="478"/>
        </w:trPr>
        <w:tc>
          <w:tcPr>
            <w:tcW w:w="2338" w:type="dxa"/>
            <w:shd w:val="clear" w:color="auto" w:fill="0033A0"/>
            <w:vAlign w:val="center"/>
          </w:tcPr>
          <w:p w14:paraId="2F9F4436" w14:textId="77777777" w:rsidR="00954C7D" w:rsidRPr="00563295" w:rsidRDefault="00954C7D" w:rsidP="00954C7D">
            <w:pPr>
              <w:rPr>
                <w:rFonts w:ascii="Arial" w:hAnsi="Arial" w:cs="Arial"/>
                <w:b/>
                <w:sz w:val="20"/>
                <w:szCs w:val="20"/>
              </w:rPr>
            </w:pPr>
            <w:r w:rsidRPr="00563295">
              <w:rPr>
                <w:rFonts w:ascii="Arial" w:hAnsi="Arial" w:cs="Arial"/>
                <w:b/>
                <w:sz w:val="20"/>
                <w:szCs w:val="20"/>
              </w:rPr>
              <w:t>Observaciones</w:t>
            </w:r>
          </w:p>
        </w:tc>
        <w:tc>
          <w:tcPr>
            <w:tcW w:w="7512" w:type="dxa"/>
            <w:gridSpan w:val="3"/>
            <w:vAlign w:val="center"/>
          </w:tcPr>
          <w:p w14:paraId="0C08A217" w14:textId="3345D4A6" w:rsidR="00954C7D" w:rsidRPr="00563295" w:rsidRDefault="005916C7" w:rsidP="00954C7D">
            <w:pPr>
              <w:jc w:val="both"/>
              <w:rPr>
                <w:rFonts w:ascii="Arial" w:hAnsi="Arial" w:cs="Arial"/>
                <w:iCs/>
                <w:sz w:val="20"/>
                <w:szCs w:val="20"/>
                <w:lang w:val="es-ES"/>
              </w:rPr>
            </w:pPr>
            <w:r w:rsidRPr="00D2680E">
              <w:rPr>
                <w:rFonts w:ascii="Arial" w:hAnsi="Arial" w:cs="Arial"/>
                <w:b/>
                <w:iCs/>
                <w:sz w:val="20"/>
                <w:szCs w:val="20"/>
                <w:u w:val="single"/>
              </w:rPr>
              <w:t>Nota aclaratoria:</w:t>
            </w:r>
            <w:r w:rsidRPr="00D2680E">
              <w:rPr>
                <w:rFonts w:ascii="Arial" w:hAnsi="Arial" w:cs="Arial"/>
                <w:b/>
                <w:iCs/>
                <w:sz w:val="20"/>
                <w:szCs w:val="20"/>
              </w:rPr>
              <w:t xml:space="preserve"> </w:t>
            </w:r>
            <w:r w:rsidRPr="00D2680E">
              <w:rPr>
                <w:rFonts w:ascii="Arial" w:hAnsi="Arial" w:cs="Arial"/>
                <w:bCs/>
                <w:color w:val="000000"/>
                <w:sz w:val="20"/>
                <w:szCs w:val="20"/>
              </w:rPr>
              <w:t xml:space="preserve">De </w:t>
            </w:r>
            <w:r w:rsidRPr="00D2680E">
              <w:rPr>
                <w:rFonts w:ascii="Arial" w:hAnsi="Arial" w:cs="Arial"/>
                <w:bCs/>
                <w:color w:val="000000"/>
                <w:sz w:val="20"/>
              </w:rPr>
              <w:t>conformidad</w:t>
            </w:r>
            <w:r w:rsidRPr="00D2680E">
              <w:rPr>
                <w:rFonts w:ascii="Arial" w:hAnsi="Arial" w:cs="Arial"/>
                <w:bCs/>
                <w:color w:val="000000"/>
                <w:sz w:val="20"/>
                <w:szCs w:val="20"/>
              </w:rPr>
              <w:t xml:space="preserve"> con los hechos y pretensiones de la demanda a quien debía vincularse al proceso era a Sura Vida</w:t>
            </w:r>
            <w:r w:rsidRPr="00D2680E">
              <w:rPr>
                <w:rFonts w:ascii="Arial" w:hAnsi="Arial" w:cs="Arial"/>
                <w:bCs/>
                <w:color w:val="000000"/>
                <w:sz w:val="20"/>
              </w:rPr>
              <w:t>. S</w:t>
            </w:r>
            <w:r w:rsidRPr="00D2680E">
              <w:rPr>
                <w:rFonts w:ascii="Arial" w:hAnsi="Arial" w:cs="Arial"/>
                <w:bCs/>
                <w:color w:val="000000"/>
                <w:sz w:val="20"/>
                <w:szCs w:val="20"/>
              </w:rPr>
              <w:t>in embargo, en la demanda y en el auto de admisión aparece relacionado el NIT de Sura Generales</w:t>
            </w:r>
            <w:r w:rsidRPr="00D2680E">
              <w:rPr>
                <w:rFonts w:ascii="Arial" w:hAnsi="Arial" w:cs="Arial"/>
                <w:bCs/>
                <w:iCs/>
                <w:szCs w:val="22"/>
              </w:rPr>
              <w:t>.</w:t>
            </w:r>
          </w:p>
        </w:tc>
      </w:tr>
    </w:tbl>
    <w:p w14:paraId="03B039A9" w14:textId="77777777" w:rsidR="00247E08" w:rsidRPr="00563295" w:rsidRDefault="00247E08" w:rsidP="00247E08">
      <w:pPr>
        <w:rPr>
          <w:rFonts w:ascii="Arial" w:hAnsi="Arial" w:cs="Arial"/>
          <w:b/>
          <w:sz w:val="20"/>
          <w:szCs w:val="20"/>
          <w:u w:val="single"/>
        </w:rPr>
      </w:pPr>
    </w:p>
    <w:p w14:paraId="7C1537B2" w14:textId="77777777" w:rsidR="0096555E" w:rsidRPr="00563295" w:rsidRDefault="0096555E" w:rsidP="00247E08">
      <w:pPr>
        <w:rPr>
          <w:rFonts w:ascii="Arial" w:hAnsi="Arial" w:cs="Arial"/>
          <w:b/>
          <w:sz w:val="20"/>
          <w:szCs w:val="20"/>
        </w:rPr>
      </w:pPr>
    </w:p>
    <w:p w14:paraId="1AA0C5C3" w14:textId="2FE4EAEC" w:rsidR="00247E08" w:rsidRPr="00563295" w:rsidRDefault="00E7768D" w:rsidP="00247E08">
      <w:pPr>
        <w:rPr>
          <w:rFonts w:ascii="Arial" w:hAnsi="Arial" w:cs="Arial"/>
          <w:b/>
          <w:sz w:val="20"/>
          <w:szCs w:val="20"/>
        </w:rPr>
      </w:pPr>
      <w:r w:rsidRPr="00563295">
        <w:rPr>
          <w:rFonts w:ascii="Arial" w:hAnsi="Arial" w:cs="Arial"/>
          <w:b/>
          <w:sz w:val="20"/>
          <w:szCs w:val="20"/>
        </w:rPr>
        <w:t>Datos abogado interno</w:t>
      </w:r>
    </w:p>
    <w:p w14:paraId="30A5C309" w14:textId="62380A42" w:rsidR="00E7768D" w:rsidRPr="00563295" w:rsidRDefault="00E7768D" w:rsidP="00247E08">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563295" w14:paraId="6E3C6E8A" w14:textId="77777777" w:rsidTr="008F3801">
        <w:trPr>
          <w:trHeight w:val="340"/>
        </w:trPr>
        <w:tc>
          <w:tcPr>
            <w:tcW w:w="2353" w:type="dxa"/>
            <w:shd w:val="clear" w:color="auto" w:fill="0033A0"/>
            <w:vAlign w:val="center"/>
          </w:tcPr>
          <w:p w14:paraId="72BAF282" w14:textId="216ED2CA" w:rsidR="00527AC1" w:rsidRPr="00563295" w:rsidRDefault="00670B1C" w:rsidP="00F2776B">
            <w:pPr>
              <w:jc w:val="both"/>
              <w:rPr>
                <w:rFonts w:ascii="Arial" w:hAnsi="Arial" w:cs="Arial"/>
                <w:b/>
                <w:bCs/>
                <w:sz w:val="20"/>
                <w:szCs w:val="20"/>
              </w:rPr>
            </w:pPr>
            <w:r w:rsidRPr="00563295">
              <w:rPr>
                <w:rFonts w:ascii="Arial" w:hAnsi="Arial" w:cs="Arial"/>
                <w:b/>
                <w:bCs/>
                <w:sz w:val="20"/>
                <w:szCs w:val="20"/>
              </w:rPr>
              <w:t>Requiere siniestro</w:t>
            </w:r>
          </w:p>
        </w:tc>
        <w:tc>
          <w:tcPr>
            <w:tcW w:w="1260" w:type="dxa"/>
            <w:vAlign w:val="center"/>
          </w:tcPr>
          <w:p w14:paraId="7944CF82" w14:textId="77777777" w:rsidR="00527AC1" w:rsidRPr="00563295" w:rsidRDefault="00527AC1" w:rsidP="00F2776B">
            <w:pPr>
              <w:jc w:val="both"/>
              <w:rPr>
                <w:rFonts w:ascii="Arial" w:hAnsi="Arial" w:cs="Arial"/>
                <w:sz w:val="20"/>
                <w:szCs w:val="20"/>
              </w:rPr>
            </w:pPr>
          </w:p>
        </w:tc>
        <w:tc>
          <w:tcPr>
            <w:tcW w:w="2127" w:type="dxa"/>
            <w:shd w:val="clear" w:color="auto" w:fill="0033A0"/>
            <w:vAlign w:val="center"/>
          </w:tcPr>
          <w:p w14:paraId="5FD9B59F" w14:textId="57D650C4" w:rsidR="00527AC1" w:rsidRPr="00563295" w:rsidRDefault="00670B1C" w:rsidP="00F2776B">
            <w:pPr>
              <w:jc w:val="both"/>
              <w:rPr>
                <w:rFonts w:ascii="Arial" w:hAnsi="Arial" w:cs="Arial"/>
                <w:b/>
                <w:bCs/>
                <w:sz w:val="20"/>
                <w:szCs w:val="20"/>
              </w:rPr>
            </w:pPr>
            <w:r w:rsidRPr="00563295">
              <w:rPr>
                <w:rFonts w:ascii="Arial" w:hAnsi="Arial" w:cs="Arial"/>
                <w:b/>
                <w:bCs/>
                <w:sz w:val="20"/>
                <w:szCs w:val="20"/>
              </w:rPr>
              <w:t>Número de siniestro</w:t>
            </w:r>
          </w:p>
        </w:tc>
        <w:tc>
          <w:tcPr>
            <w:tcW w:w="4110" w:type="dxa"/>
            <w:vAlign w:val="center"/>
          </w:tcPr>
          <w:p w14:paraId="08F65C37" w14:textId="536588FA" w:rsidR="00527AC1" w:rsidRPr="00563295" w:rsidRDefault="00527AC1" w:rsidP="00F2776B">
            <w:pPr>
              <w:jc w:val="both"/>
              <w:rPr>
                <w:rFonts w:ascii="Arial" w:hAnsi="Arial" w:cs="Arial"/>
                <w:sz w:val="20"/>
                <w:szCs w:val="20"/>
              </w:rPr>
            </w:pPr>
          </w:p>
        </w:tc>
      </w:tr>
      <w:tr w:rsidR="00670B1C" w:rsidRPr="00563295" w14:paraId="02724D2B" w14:textId="77777777" w:rsidTr="008F3801">
        <w:trPr>
          <w:cantSplit/>
          <w:trHeight w:val="340"/>
        </w:trPr>
        <w:tc>
          <w:tcPr>
            <w:tcW w:w="2353" w:type="dxa"/>
            <w:shd w:val="clear" w:color="auto" w:fill="0033A0"/>
            <w:vAlign w:val="center"/>
          </w:tcPr>
          <w:p w14:paraId="712D0A9F" w14:textId="4E0FB124" w:rsidR="00670B1C" w:rsidRPr="00563295" w:rsidRDefault="004C53EC" w:rsidP="00F2776B">
            <w:pPr>
              <w:rPr>
                <w:rFonts w:ascii="Arial" w:hAnsi="Arial" w:cs="Arial"/>
                <w:b/>
                <w:sz w:val="20"/>
                <w:szCs w:val="20"/>
              </w:rPr>
            </w:pPr>
            <w:r w:rsidRPr="00563295">
              <w:rPr>
                <w:rFonts w:ascii="Arial" w:hAnsi="Arial" w:cs="Arial"/>
                <w:b/>
                <w:sz w:val="20"/>
                <w:szCs w:val="20"/>
              </w:rPr>
              <w:t>Vinculado</w:t>
            </w:r>
          </w:p>
        </w:tc>
        <w:tc>
          <w:tcPr>
            <w:tcW w:w="1260" w:type="dxa"/>
            <w:vAlign w:val="center"/>
          </w:tcPr>
          <w:p w14:paraId="6EE862B9" w14:textId="77777777" w:rsidR="00670B1C" w:rsidRPr="00563295" w:rsidRDefault="00670B1C" w:rsidP="00F2776B">
            <w:pPr>
              <w:jc w:val="both"/>
              <w:rPr>
                <w:rFonts w:ascii="Arial" w:hAnsi="Arial" w:cs="Arial"/>
                <w:sz w:val="20"/>
                <w:szCs w:val="20"/>
              </w:rPr>
            </w:pPr>
          </w:p>
        </w:tc>
        <w:tc>
          <w:tcPr>
            <w:tcW w:w="2127" w:type="dxa"/>
            <w:shd w:val="clear" w:color="auto" w:fill="0033A0"/>
            <w:vAlign w:val="center"/>
          </w:tcPr>
          <w:p w14:paraId="64204CF7" w14:textId="26B2CBCA" w:rsidR="00670B1C" w:rsidRPr="00563295" w:rsidRDefault="004C53EC" w:rsidP="00F2776B">
            <w:pPr>
              <w:jc w:val="both"/>
              <w:rPr>
                <w:rFonts w:ascii="Arial" w:hAnsi="Arial" w:cs="Arial"/>
                <w:b/>
                <w:sz w:val="20"/>
                <w:szCs w:val="20"/>
              </w:rPr>
            </w:pPr>
            <w:r w:rsidRPr="00563295">
              <w:rPr>
                <w:rFonts w:ascii="Arial" w:hAnsi="Arial" w:cs="Arial"/>
                <w:b/>
                <w:sz w:val="20"/>
                <w:szCs w:val="20"/>
              </w:rPr>
              <w:t>Asunto</w:t>
            </w:r>
          </w:p>
        </w:tc>
        <w:tc>
          <w:tcPr>
            <w:tcW w:w="4110" w:type="dxa"/>
            <w:vAlign w:val="center"/>
          </w:tcPr>
          <w:p w14:paraId="67FD7B5B" w14:textId="578D9DB7" w:rsidR="00670B1C" w:rsidRPr="00563295" w:rsidRDefault="00670B1C" w:rsidP="00F2776B">
            <w:pPr>
              <w:jc w:val="both"/>
              <w:rPr>
                <w:rFonts w:ascii="Arial" w:hAnsi="Arial" w:cs="Arial"/>
                <w:sz w:val="20"/>
                <w:szCs w:val="20"/>
              </w:rPr>
            </w:pPr>
          </w:p>
        </w:tc>
      </w:tr>
    </w:tbl>
    <w:p w14:paraId="1AEE6596" w14:textId="77777777" w:rsidR="00E7768D" w:rsidRPr="00563295" w:rsidRDefault="00E7768D" w:rsidP="00B977DA">
      <w:pPr>
        <w:rPr>
          <w:rFonts w:ascii="Arial" w:hAnsi="Arial" w:cs="Arial"/>
          <w:b/>
          <w:sz w:val="20"/>
          <w:szCs w:val="20"/>
          <w:u w:val="single"/>
        </w:rPr>
      </w:pPr>
    </w:p>
    <w:sectPr w:rsidR="00E7768D" w:rsidRPr="00563295" w:rsidSect="00F67FE4">
      <w:headerReference w:type="default" r:id="rId11"/>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C601B" w14:textId="77777777" w:rsidR="00643641" w:rsidRDefault="00643641" w:rsidP="00114170">
      <w:r>
        <w:separator/>
      </w:r>
    </w:p>
  </w:endnote>
  <w:endnote w:type="continuationSeparator" w:id="0">
    <w:p w14:paraId="34545FE4" w14:textId="77777777" w:rsidR="00643641" w:rsidRDefault="00643641"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Eurostile">
    <w:panose1 w:val="020B0504020202050204"/>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4628E" w14:textId="77777777" w:rsidR="00643641" w:rsidRDefault="00643641" w:rsidP="00114170">
      <w:r>
        <w:separator/>
      </w:r>
    </w:p>
  </w:footnote>
  <w:footnote w:type="continuationSeparator" w:id="0">
    <w:p w14:paraId="5FF89CF0" w14:textId="77777777" w:rsidR="00643641" w:rsidRDefault="00643641"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73E05"/>
    <w:multiLevelType w:val="hybridMultilevel"/>
    <w:tmpl w:val="036A3EC2"/>
    <w:lvl w:ilvl="0" w:tplc="080A000F">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28"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2"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455457">
    <w:abstractNumId w:val="20"/>
  </w:num>
  <w:num w:numId="2" w16cid:durableId="1909266428">
    <w:abstractNumId w:val="18"/>
  </w:num>
  <w:num w:numId="3" w16cid:durableId="695233997">
    <w:abstractNumId w:val="23"/>
  </w:num>
  <w:num w:numId="4" w16cid:durableId="115487526">
    <w:abstractNumId w:val="21"/>
  </w:num>
  <w:num w:numId="5" w16cid:durableId="2106806049">
    <w:abstractNumId w:val="14"/>
  </w:num>
  <w:num w:numId="6" w16cid:durableId="111100401">
    <w:abstractNumId w:val="29"/>
  </w:num>
  <w:num w:numId="7" w16cid:durableId="1801192155">
    <w:abstractNumId w:val="10"/>
  </w:num>
  <w:num w:numId="8" w16cid:durableId="635373374">
    <w:abstractNumId w:val="3"/>
  </w:num>
  <w:num w:numId="9" w16cid:durableId="625311366">
    <w:abstractNumId w:val="31"/>
  </w:num>
  <w:num w:numId="10" w16cid:durableId="1068764972">
    <w:abstractNumId w:val="12"/>
  </w:num>
  <w:num w:numId="11" w16cid:durableId="1989094933">
    <w:abstractNumId w:val="1"/>
  </w:num>
  <w:num w:numId="12" w16cid:durableId="613220529">
    <w:abstractNumId w:val="28"/>
  </w:num>
  <w:num w:numId="13" w16cid:durableId="1287197642">
    <w:abstractNumId w:val="11"/>
  </w:num>
  <w:num w:numId="14" w16cid:durableId="579025015">
    <w:abstractNumId w:val="5"/>
  </w:num>
  <w:num w:numId="15" w16cid:durableId="1439567921">
    <w:abstractNumId w:val="19"/>
  </w:num>
  <w:num w:numId="16" w16cid:durableId="1814445709">
    <w:abstractNumId w:val="30"/>
  </w:num>
  <w:num w:numId="17" w16cid:durableId="697858396">
    <w:abstractNumId w:val="27"/>
  </w:num>
  <w:num w:numId="18" w16cid:durableId="1179349126">
    <w:abstractNumId w:val="26"/>
  </w:num>
  <w:num w:numId="19" w16cid:durableId="1164198733">
    <w:abstractNumId w:val="9"/>
  </w:num>
  <w:num w:numId="20" w16cid:durableId="1895580761">
    <w:abstractNumId w:val="22"/>
  </w:num>
  <w:num w:numId="21" w16cid:durableId="1511604564">
    <w:abstractNumId w:val="8"/>
  </w:num>
  <w:num w:numId="22" w16cid:durableId="864439142">
    <w:abstractNumId w:val="32"/>
  </w:num>
  <w:num w:numId="23" w16cid:durableId="1385955994">
    <w:abstractNumId w:val="13"/>
  </w:num>
  <w:num w:numId="24" w16cid:durableId="1215652854">
    <w:abstractNumId w:val="16"/>
  </w:num>
  <w:num w:numId="25" w16cid:durableId="1063063412">
    <w:abstractNumId w:val="25"/>
  </w:num>
  <w:num w:numId="26" w16cid:durableId="521208171">
    <w:abstractNumId w:val="15"/>
  </w:num>
  <w:num w:numId="27" w16cid:durableId="1679965974">
    <w:abstractNumId w:val="17"/>
  </w:num>
  <w:num w:numId="28" w16cid:durableId="434600131">
    <w:abstractNumId w:val="24"/>
  </w:num>
  <w:num w:numId="29" w16cid:durableId="190807967">
    <w:abstractNumId w:val="7"/>
  </w:num>
  <w:num w:numId="30" w16cid:durableId="1830170576">
    <w:abstractNumId w:val="6"/>
  </w:num>
  <w:num w:numId="31" w16cid:durableId="1744644743">
    <w:abstractNumId w:val="0"/>
  </w:num>
  <w:num w:numId="32" w16cid:durableId="245699332">
    <w:abstractNumId w:val="2"/>
  </w:num>
  <w:num w:numId="33" w16cid:durableId="10001570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77F"/>
    <w:rsid w:val="0001168F"/>
    <w:rsid w:val="000401A8"/>
    <w:rsid w:val="000404E8"/>
    <w:rsid w:val="00050E3B"/>
    <w:rsid w:val="0006313F"/>
    <w:rsid w:val="000739FB"/>
    <w:rsid w:val="00081D90"/>
    <w:rsid w:val="00090D76"/>
    <w:rsid w:val="0009260D"/>
    <w:rsid w:val="00094F3F"/>
    <w:rsid w:val="000A0A02"/>
    <w:rsid w:val="000C1B02"/>
    <w:rsid w:val="000C26D4"/>
    <w:rsid w:val="000D4CF1"/>
    <w:rsid w:val="000E47B9"/>
    <w:rsid w:val="000E7522"/>
    <w:rsid w:val="000F38F3"/>
    <w:rsid w:val="000F3BCA"/>
    <w:rsid w:val="001136CE"/>
    <w:rsid w:val="00114170"/>
    <w:rsid w:val="00123760"/>
    <w:rsid w:val="001253CC"/>
    <w:rsid w:val="0013149B"/>
    <w:rsid w:val="001802C0"/>
    <w:rsid w:val="00184BEB"/>
    <w:rsid w:val="00190D99"/>
    <w:rsid w:val="00197AE5"/>
    <w:rsid w:val="001B5C91"/>
    <w:rsid w:val="001C281E"/>
    <w:rsid w:val="001C4AB7"/>
    <w:rsid w:val="001D4829"/>
    <w:rsid w:val="001D5B1E"/>
    <w:rsid w:val="00205973"/>
    <w:rsid w:val="00207388"/>
    <w:rsid w:val="00212C67"/>
    <w:rsid w:val="00213571"/>
    <w:rsid w:val="00216E9C"/>
    <w:rsid w:val="00221F8F"/>
    <w:rsid w:val="002277B8"/>
    <w:rsid w:val="00227E45"/>
    <w:rsid w:val="002311CE"/>
    <w:rsid w:val="0023279C"/>
    <w:rsid w:val="002422AF"/>
    <w:rsid w:val="00247E08"/>
    <w:rsid w:val="002513CE"/>
    <w:rsid w:val="00255339"/>
    <w:rsid w:val="002554FB"/>
    <w:rsid w:val="00263159"/>
    <w:rsid w:val="00285038"/>
    <w:rsid w:val="002958C0"/>
    <w:rsid w:val="002975F8"/>
    <w:rsid w:val="002A58E2"/>
    <w:rsid w:val="002B706B"/>
    <w:rsid w:val="002B7B35"/>
    <w:rsid w:val="002C2E84"/>
    <w:rsid w:val="002C48B4"/>
    <w:rsid w:val="002C6436"/>
    <w:rsid w:val="002D5CC7"/>
    <w:rsid w:val="0030784C"/>
    <w:rsid w:val="00314784"/>
    <w:rsid w:val="00316B10"/>
    <w:rsid w:val="00326883"/>
    <w:rsid w:val="00337E0F"/>
    <w:rsid w:val="00346423"/>
    <w:rsid w:val="00354234"/>
    <w:rsid w:val="00373807"/>
    <w:rsid w:val="00374C2E"/>
    <w:rsid w:val="00380545"/>
    <w:rsid w:val="003810F4"/>
    <w:rsid w:val="00392D26"/>
    <w:rsid w:val="003A17AC"/>
    <w:rsid w:val="003A544A"/>
    <w:rsid w:val="003A5FDC"/>
    <w:rsid w:val="003D1FDE"/>
    <w:rsid w:val="003D20D7"/>
    <w:rsid w:val="003E59C2"/>
    <w:rsid w:val="003F2547"/>
    <w:rsid w:val="00407B3B"/>
    <w:rsid w:val="004113B5"/>
    <w:rsid w:val="0042254E"/>
    <w:rsid w:val="004252B9"/>
    <w:rsid w:val="0043197D"/>
    <w:rsid w:val="00447AE4"/>
    <w:rsid w:val="004526CC"/>
    <w:rsid w:val="00454945"/>
    <w:rsid w:val="00461C8A"/>
    <w:rsid w:val="00474305"/>
    <w:rsid w:val="00475D6D"/>
    <w:rsid w:val="004803E3"/>
    <w:rsid w:val="00484071"/>
    <w:rsid w:val="00490443"/>
    <w:rsid w:val="004A5D12"/>
    <w:rsid w:val="004B05BE"/>
    <w:rsid w:val="004B709D"/>
    <w:rsid w:val="004C2E9C"/>
    <w:rsid w:val="004C34B7"/>
    <w:rsid w:val="004C3DEB"/>
    <w:rsid w:val="004C53EC"/>
    <w:rsid w:val="004D0B1D"/>
    <w:rsid w:val="004D0F28"/>
    <w:rsid w:val="004D6B61"/>
    <w:rsid w:val="00500604"/>
    <w:rsid w:val="00504ED6"/>
    <w:rsid w:val="00527AC1"/>
    <w:rsid w:val="00530052"/>
    <w:rsid w:val="0054566E"/>
    <w:rsid w:val="00551367"/>
    <w:rsid w:val="0055384F"/>
    <w:rsid w:val="005540BF"/>
    <w:rsid w:val="00563295"/>
    <w:rsid w:val="005676FE"/>
    <w:rsid w:val="005700BC"/>
    <w:rsid w:val="00577E84"/>
    <w:rsid w:val="005916C7"/>
    <w:rsid w:val="00596831"/>
    <w:rsid w:val="005A6258"/>
    <w:rsid w:val="00611F74"/>
    <w:rsid w:val="00615F8B"/>
    <w:rsid w:val="00623929"/>
    <w:rsid w:val="00632829"/>
    <w:rsid w:val="00642A17"/>
    <w:rsid w:val="00643641"/>
    <w:rsid w:val="00670B1C"/>
    <w:rsid w:val="00672B99"/>
    <w:rsid w:val="0068118E"/>
    <w:rsid w:val="00685622"/>
    <w:rsid w:val="0069333C"/>
    <w:rsid w:val="00693718"/>
    <w:rsid w:val="00696EDE"/>
    <w:rsid w:val="006A16E9"/>
    <w:rsid w:val="006A6736"/>
    <w:rsid w:val="006B0E2A"/>
    <w:rsid w:val="006C1F03"/>
    <w:rsid w:val="006C2C55"/>
    <w:rsid w:val="006D71E7"/>
    <w:rsid w:val="006E0BB5"/>
    <w:rsid w:val="006F1BB7"/>
    <w:rsid w:val="006F4FE6"/>
    <w:rsid w:val="006F6152"/>
    <w:rsid w:val="00703C75"/>
    <w:rsid w:val="00724202"/>
    <w:rsid w:val="00734BD8"/>
    <w:rsid w:val="00741D06"/>
    <w:rsid w:val="0074603F"/>
    <w:rsid w:val="00781F87"/>
    <w:rsid w:val="0079796A"/>
    <w:rsid w:val="007A3BF4"/>
    <w:rsid w:val="007B6543"/>
    <w:rsid w:val="007F4341"/>
    <w:rsid w:val="00817E08"/>
    <w:rsid w:val="00824DA6"/>
    <w:rsid w:val="0082787A"/>
    <w:rsid w:val="0083094B"/>
    <w:rsid w:val="00833C2B"/>
    <w:rsid w:val="00840314"/>
    <w:rsid w:val="00881BE6"/>
    <w:rsid w:val="00894EBE"/>
    <w:rsid w:val="008C5FF9"/>
    <w:rsid w:val="008D6AFB"/>
    <w:rsid w:val="008F10F0"/>
    <w:rsid w:val="008F3801"/>
    <w:rsid w:val="0091430C"/>
    <w:rsid w:val="00926FCC"/>
    <w:rsid w:val="0094361E"/>
    <w:rsid w:val="009534D1"/>
    <w:rsid w:val="00954C7D"/>
    <w:rsid w:val="00955F5A"/>
    <w:rsid w:val="009572C0"/>
    <w:rsid w:val="0096555E"/>
    <w:rsid w:val="009666D9"/>
    <w:rsid w:val="009A3E8D"/>
    <w:rsid w:val="009C5F90"/>
    <w:rsid w:val="009E6A05"/>
    <w:rsid w:val="009E7D3B"/>
    <w:rsid w:val="00A2645B"/>
    <w:rsid w:val="00A26802"/>
    <w:rsid w:val="00A40839"/>
    <w:rsid w:val="00A62320"/>
    <w:rsid w:val="00A70A97"/>
    <w:rsid w:val="00A70E11"/>
    <w:rsid w:val="00A718A1"/>
    <w:rsid w:val="00A73C84"/>
    <w:rsid w:val="00AA042C"/>
    <w:rsid w:val="00AA09C9"/>
    <w:rsid w:val="00AA1753"/>
    <w:rsid w:val="00AB38A7"/>
    <w:rsid w:val="00AB7CA0"/>
    <w:rsid w:val="00AE2901"/>
    <w:rsid w:val="00AF1DAC"/>
    <w:rsid w:val="00AF4AB7"/>
    <w:rsid w:val="00AF4F23"/>
    <w:rsid w:val="00B0219C"/>
    <w:rsid w:val="00B16396"/>
    <w:rsid w:val="00B346BF"/>
    <w:rsid w:val="00B40EE6"/>
    <w:rsid w:val="00B41631"/>
    <w:rsid w:val="00B4653E"/>
    <w:rsid w:val="00B5082C"/>
    <w:rsid w:val="00B6358F"/>
    <w:rsid w:val="00B65477"/>
    <w:rsid w:val="00B66AF0"/>
    <w:rsid w:val="00B937A0"/>
    <w:rsid w:val="00B949AF"/>
    <w:rsid w:val="00B977DA"/>
    <w:rsid w:val="00BC0395"/>
    <w:rsid w:val="00BF75F6"/>
    <w:rsid w:val="00C031BC"/>
    <w:rsid w:val="00C0541F"/>
    <w:rsid w:val="00C26408"/>
    <w:rsid w:val="00C4710B"/>
    <w:rsid w:val="00C55D97"/>
    <w:rsid w:val="00C57A64"/>
    <w:rsid w:val="00C65D73"/>
    <w:rsid w:val="00C803D5"/>
    <w:rsid w:val="00C84F6C"/>
    <w:rsid w:val="00CC2635"/>
    <w:rsid w:val="00CD2308"/>
    <w:rsid w:val="00CD6E45"/>
    <w:rsid w:val="00CE2626"/>
    <w:rsid w:val="00D06467"/>
    <w:rsid w:val="00D17D49"/>
    <w:rsid w:val="00D24F6F"/>
    <w:rsid w:val="00D252A8"/>
    <w:rsid w:val="00D2680E"/>
    <w:rsid w:val="00D3438F"/>
    <w:rsid w:val="00D454F1"/>
    <w:rsid w:val="00D6573A"/>
    <w:rsid w:val="00D84690"/>
    <w:rsid w:val="00D87E0E"/>
    <w:rsid w:val="00DC492A"/>
    <w:rsid w:val="00DE3986"/>
    <w:rsid w:val="00DE51B7"/>
    <w:rsid w:val="00DE5A62"/>
    <w:rsid w:val="00E028BD"/>
    <w:rsid w:val="00E15C4C"/>
    <w:rsid w:val="00E16566"/>
    <w:rsid w:val="00E171AF"/>
    <w:rsid w:val="00E22AE6"/>
    <w:rsid w:val="00E52842"/>
    <w:rsid w:val="00E55821"/>
    <w:rsid w:val="00E6255E"/>
    <w:rsid w:val="00E62DC0"/>
    <w:rsid w:val="00E7062F"/>
    <w:rsid w:val="00E76ABC"/>
    <w:rsid w:val="00E7768D"/>
    <w:rsid w:val="00EB2CAD"/>
    <w:rsid w:val="00EC1321"/>
    <w:rsid w:val="00EC7AD8"/>
    <w:rsid w:val="00ED1342"/>
    <w:rsid w:val="00ED6DFF"/>
    <w:rsid w:val="00F165E5"/>
    <w:rsid w:val="00F256B0"/>
    <w:rsid w:val="00F6228C"/>
    <w:rsid w:val="00F67FE4"/>
    <w:rsid w:val="00F77CBB"/>
    <w:rsid w:val="00F84E5B"/>
    <w:rsid w:val="00F94E43"/>
    <w:rsid w:val="00FA1BED"/>
    <w:rsid w:val="00FD6F8F"/>
    <w:rsid w:val="00FD7619"/>
    <w:rsid w:val="00FF5B99"/>
    <w:rsid w:val="00FF66F3"/>
    <w:rsid w:val="00FF704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D6CECD-6901-4BE4-841E-57A8F6EBDF5B}">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5183627C-A1B9-4180-AA95-EAB291A50B29}">
  <ds:schemaRefs>
    <ds:schemaRef ds:uri="http://schemas.microsoft.com/sharepoint/v3/contenttype/forms"/>
  </ds:schemaRefs>
</ds:datastoreItem>
</file>

<file path=customXml/itemProps3.xml><?xml version="1.0" encoding="utf-8"?>
<ds:datastoreItem xmlns:ds="http://schemas.openxmlformats.org/officeDocument/2006/customXml" ds:itemID="{C6372210-1050-4CC9-85F6-14693D1A8EE2}">
  <ds:schemaRefs>
    <ds:schemaRef ds:uri="http://schemas.openxmlformats.org/officeDocument/2006/bibliography"/>
  </ds:schemaRefs>
</ds:datastoreItem>
</file>

<file path=customXml/itemProps4.xml><?xml version="1.0" encoding="utf-8"?>
<ds:datastoreItem xmlns:ds="http://schemas.openxmlformats.org/officeDocument/2006/customXml" ds:itemID="{DE35E4EA-48DF-46C8-8CD0-77BDBC638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591</Words>
  <Characters>3180</Characters>
  <Application>Microsoft Office Word</Application>
  <DocSecurity>0</DocSecurity>
  <Lines>93</Lines>
  <Paragraphs>34</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Mariana Rubio</cp:lastModifiedBy>
  <cp:revision>18</cp:revision>
  <cp:lastPrinted>2019-03-04T21:06:00Z</cp:lastPrinted>
  <dcterms:created xsi:type="dcterms:W3CDTF">2025-01-24T21:38:00Z</dcterms:created>
  <dcterms:modified xsi:type="dcterms:W3CDTF">2025-01-25T23:24:00Z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