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7E5" w:rsidRPr="004205F6" w:rsidRDefault="004205F6" w:rsidP="004205F6">
      <w:pPr>
        <w:widowControl w:val="0"/>
        <w:pBdr>
          <w:top w:val="nil"/>
          <w:left w:val="nil"/>
          <w:bottom w:val="nil"/>
          <w:right w:val="nil"/>
          <w:between w:val="nil"/>
        </w:pBdr>
        <w:spacing w:line="240" w:lineRule="auto"/>
        <w:rPr>
          <w:color w:val="000000"/>
          <w:sz w:val="32"/>
        </w:rPr>
      </w:pPr>
      <w:r w:rsidRPr="004205F6">
        <w:rPr>
          <w:color w:val="000000"/>
          <w:sz w:val="32"/>
        </w:rPr>
        <w:br w:type="textWrapping" w:clear="all"/>
      </w:r>
    </w:p>
    <w:p w:rsidR="004205F6" w:rsidRPr="004205F6" w:rsidRDefault="004205F6" w:rsidP="00621EDF">
      <w:pPr>
        <w:pStyle w:val="Sinespaciado"/>
        <w:spacing w:line="360" w:lineRule="auto"/>
        <w:jc w:val="both"/>
        <w:rPr>
          <w:rFonts w:asciiTheme="majorHAnsi" w:hAnsiTheme="majorHAnsi" w:cstheme="majorHAnsi"/>
          <w:b/>
          <w:sz w:val="24"/>
          <w:szCs w:val="20"/>
        </w:rPr>
      </w:pPr>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Señores: </w:t>
      </w:r>
    </w:p>
    <w:p w:rsidR="00621EDF"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highlight w:val="white"/>
        </w:rPr>
        <w:t xml:space="preserve">JUZGADO </w:t>
      </w:r>
      <w:r w:rsidR="009E4E77">
        <w:rPr>
          <w:rFonts w:asciiTheme="majorHAnsi" w:hAnsiTheme="majorHAnsi" w:cstheme="majorHAnsi"/>
          <w:b/>
          <w:sz w:val="24"/>
          <w:szCs w:val="20"/>
          <w:highlight w:val="white"/>
        </w:rPr>
        <w:t>TREINTA Y CUATRO</w:t>
      </w:r>
      <w:r w:rsidRPr="004205F6">
        <w:rPr>
          <w:rFonts w:asciiTheme="majorHAnsi" w:hAnsiTheme="majorHAnsi" w:cstheme="majorHAnsi"/>
          <w:b/>
          <w:sz w:val="24"/>
          <w:szCs w:val="20"/>
          <w:highlight w:val="white"/>
        </w:rPr>
        <w:t xml:space="preserve"> PENAL </w:t>
      </w:r>
      <w:r w:rsidR="00472BEA">
        <w:rPr>
          <w:rFonts w:asciiTheme="majorHAnsi" w:hAnsiTheme="majorHAnsi" w:cstheme="majorHAnsi"/>
          <w:b/>
          <w:sz w:val="24"/>
          <w:szCs w:val="20"/>
          <w:highlight w:val="white"/>
        </w:rPr>
        <w:t xml:space="preserve">DEL </w:t>
      </w:r>
      <w:r w:rsidR="009E4E77">
        <w:rPr>
          <w:rFonts w:asciiTheme="majorHAnsi" w:hAnsiTheme="majorHAnsi" w:cstheme="majorHAnsi"/>
          <w:b/>
          <w:sz w:val="24"/>
          <w:szCs w:val="20"/>
          <w:highlight w:val="white"/>
        </w:rPr>
        <w:t xml:space="preserve">MUNICIPAL </w:t>
      </w:r>
      <w:r w:rsidR="00621EDF" w:rsidRPr="004205F6">
        <w:rPr>
          <w:rFonts w:asciiTheme="majorHAnsi" w:hAnsiTheme="majorHAnsi" w:cstheme="majorHAnsi"/>
          <w:b/>
          <w:sz w:val="24"/>
          <w:szCs w:val="20"/>
          <w:highlight w:val="white"/>
        </w:rPr>
        <w:t>CO</w:t>
      </w:r>
      <w:r w:rsidRPr="004205F6">
        <w:rPr>
          <w:rFonts w:asciiTheme="majorHAnsi" w:hAnsiTheme="majorHAnsi" w:cstheme="majorHAnsi"/>
          <w:b/>
          <w:sz w:val="24"/>
          <w:szCs w:val="20"/>
          <w:highlight w:val="white"/>
        </w:rPr>
        <w:t>N FUNCIONES DE CONOCIMIENTO</w:t>
      </w:r>
      <w:r w:rsidRPr="004205F6">
        <w:rPr>
          <w:rFonts w:asciiTheme="majorHAnsi" w:hAnsiTheme="majorHAnsi" w:cstheme="majorHAnsi"/>
          <w:b/>
          <w:sz w:val="24"/>
          <w:szCs w:val="20"/>
        </w:rPr>
        <w:t xml:space="preserve"> </w:t>
      </w:r>
    </w:p>
    <w:p w:rsidR="000B07E5" w:rsidRPr="004205F6" w:rsidRDefault="00621EDF"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highlight w:val="white"/>
        </w:rPr>
        <w:t>CALI</w:t>
      </w:r>
      <w:r w:rsidR="00056EE0" w:rsidRPr="004205F6">
        <w:rPr>
          <w:rFonts w:asciiTheme="majorHAnsi" w:hAnsiTheme="majorHAnsi" w:cstheme="majorHAnsi"/>
          <w:b/>
          <w:sz w:val="24"/>
          <w:szCs w:val="20"/>
          <w:highlight w:val="white"/>
        </w:rPr>
        <w:t xml:space="preserve"> - VALLE</w:t>
      </w:r>
      <w:r w:rsidR="00056EE0" w:rsidRPr="004205F6">
        <w:rPr>
          <w:rFonts w:asciiTheme="majorHAnsi" w:hAnsiTheme="majorHAnsi" w:cstheme="majorHAnsi"/>
          <w:b/>
          <w:sz w:val="24"/>
          <w:szCs w:val="20"/>
        </w:rPr>
        <w:t xml:space="preserve"> </w:t>
      </w:r>
    </w:p>
    <w:p w:rsidR="00D176E7" w:rsidRPr="00D176E7" w:rsidRDefault="00D176E7" w:rsidP="00621EDF">
      <w:pPr>
        <w:pStyle w:val="Sinespaciado"/>
        <w:spacing w:line="360" w:lineRule="auto"/>
        <w:jc w:val="both"/>
        <w:rPr>
          <w:rFonts w:asciiTheme="majorHAnsi" w:hAnsiTheme="majorHAnsi" w:cstheme="majorHAnsi"/>
          <w:b/>
          <w:color w:val="000000" w:themeColor="text1"/>
          <w:sz w:val="24"/>
          <w:szCs w:val="20"/>
        </w:rPr>
      </w:pPr>
      <w:hyperlink r:id="rId7" w:history="1">
        <w:r w:rsidRPr="00D176E7">
          <w:rPr>
            <w:rStyle w:val="Hipervnculo"/>
            <w:rFonts w:asciiTheme="majorHAnsi" w:hAnsiTheme="majorHAnsi" w:cstheme="majorHAnsi"/>
            <w:b/>
            <w:color w:val="000000" w:themeColor="text1"/>
            <w:sz w:val="24"/>
            <w:szCs w:val="20"/>
            <w:u w:val="none"/>
          </w:rPr>
          <w:t>j34pmpalconcali@cendoj.ramajudicial.gov.co</w:t>
        </w:r>
      </w:hyperlink>
      <w:r w:rsidRPr="00D176E7">
        <w:rPr>
          <w:rFonts w:asciiTheme="majorHAnsi" w:hAnsiTheme="majorHAnsi" w:cstheme="majorHAnsi"/>
          <w:b/>
          <w:color w:val="000000" w:themeColor="text1"/>
          <w:sz w:val="24"/>
          <w:szCs w:val="20"/>
        </w:rPr>
        <w:t xml:space="preserve"> </w:t>
      </w:r>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E. S. D. </w:t>
      </w:r>
    </w:p>
    <w:p w:rsidR="00621EDF" w:rsidRPr="004205F6" w:rsidRDefault="00621EDF" w:rsidP="00621EDF">
      <w:pPr>
        <w:pStyle w:val="Sinespaciado"/>
        <w:spacing w:line="360" w:lineRule="auto"/>
        <w:jc w:val="both"/>
        <w:rPr>
          <w:rFonts w:asciiTheme="majorHAnsi" w:hAnsiTheme="majorHAnsi" w:cstheme="majorHAnsi"/>
          <w:b/>
          <w:sz w:val="24"/>
          <w:szCs w:val="20"/>
        </w:rPr>
      </w:pPr>
    </w:p>
    <w:p w:rsidR="00472BEA" w:rsidRDefault="00056EE0" w:rsidP="00621EDF">
      <w:pPr>
        <w:pStyle w:val="Sinespaciado"/>
        <w:spacing w:line="360" w:lineRule="auto"/>
        <w:jc w:val="both"/>
        <w:rPr>
          <w:rFonts w:asciiTheme="majorHAnsi" w:hAnsiTheme="majorHAnsi" w:cstheme="majorHAnsi"/>
          <w:b/>
          <w:sz w:val="24"/>
          <w:szCs w:val="20"/>
          <w:highlight w:val="white"/>
        </w:rPr>
      </w:pPr>
      <w:r w:rsidRPr="004205F6">
        <w:rPr>
          <w:rFonts w:asciiTheme="majorHAnsi" w:hAnsiTheme="majorHAnsi" w:cstheme="majorHAnsi"/>
          <w:b/>
          <w:sz w:val="24"/>
          <w:szCs w:val="20"/>
        </w:rPr>
        <w:t xml:space="preserve">REFERENCIA: </w:t>
      </w:r>
      <w:r w:rsidR="00364405" w:rsidRPr="00364405">
        <w:rPr>
          <w:rFonts w:asciiTheme="majorHAnsi" w:hAnsiTheme="majorHAnsi" w:cstheme="majorHAnsi"/>
          <w:b/>
          <w:sz w:val="24"/>
          <w:szCs w:val="20"/>
          <w:highlight w:val="white"/>
        </w:rPr>
        <w:t>76001</w:t>
      </w:r>
      <w:r w:rsidR="00364405">
        <w:rPr>
          <w:rFonts w:asciiTheme="majorHAnsi" w:hAnsiTheme="majorHAnsi" w:cstheme="majorHAnsi"/>
          <w:b/>
          <w:sz w:val="24"/>
          <w:szCs w:val="20"/>
          <w:highlight w:val="white"/>
        </w:rPr>
        <w:t>-</w:t>
      </w:r>
      <w:bookmarkStart w:id="0" w:name="_GoBack"/>
      <w:bookmarkEnd w:id="0"/>
      <w:r w:rsidR="00364405" w:rsidRPr="00364405">
        <w:rPr>
          <w:rFonts w:asciiTheme="majorHAnsi" w:hAnsiTheme="majorHAnsi" w:cstheme="majorHAnsi"/>
          <w:b/>
          <w:sz w:val="24"/>
          <w:szCs w:val="20"/>
          <w:highlight w:val="white"/>
        </w:rPr>
        <w:t>6099</w:t>
      </w:r>
      <w:r w:rsidR="00364405">
        <w:rPr>
          <w:rFonts w:asciiTheme="majorHAnsi" w:hAnsiTheme="majorHAnsi" w:cstheme="majorHAnsi"/>
          <w:b/>
          <w:sz w:val="24"/>
          <w:szCs w:val="20"/>
          <w:highlight w:val="white"/>
        </w:rPr>
        <w:t>-</w:t>
      </w:r>
      <w:r w:rsidR="00364405" w:rsidRPr="00364405">
        <w:rPr>
          <w:rFonts w:asciiTheme="majorHAnsi" w:hAnsiTheme="majorHAnsi" w:cstheme="majorHAnsi"/>
          <w:b/>
          <w:sz w:val="24"/>
          <w:szCs w:val="20"/>
          <w:highlight w:val="white"/>
        </w:rPr>
        <w:t>165</w:t>
      </w:r>
      <w:r w:rsidR="00364405">
        <w:rPr>
          <w:rFonts w:asciiTheme="majorHAnsi" w:hAnsiTheme="majorHAnsi" w:cstheme="majorHAnsi"/>
          <w:b/>
          <w:sz w:val="24"/>
          <w:szCs w:val="20"/>
          <w:highlight w:val="white"/>
        </w:rPr>
        <w:t>-</w:t>
      </w:r>
      <w:r w:rsidR="00364405" w:rsidRPr="00364405">
        <w:rPr>
          <w:rFonts w:asciiTheme="majorHAnsi" w:hAnsiTheme="majorHAnsi" w:cstheme="majorHAnsi"/>
          <w:b/>
          <w:sz w:val="24"/>
          <w:szCs w:val="20"/>
          <w:highlight w:val="white"/>
        </w:rPr>
        <w:t>2019</w:t>
      </w:r>
      <w:r w:rsidR="00364405">
        <w:rPr>
          <w:rFonts w:asciiTheme="majorHAnsi" w:hAnsiTheme="majorHAnsi" w:cstheme="majorHAnsi"/>
          <w:b/>
          <w:sz w:val="24"/>
          <w:szCs w:val="20"/>
          <w:highlight w:val="white"/>
        </w:rPr>
        <w:t>-</w:t>
      </w:r>
      <w:r w:rsidR="00364405" w:rsidRPr="00364405">
        <w:rPr>
          <w:rFonts w:asciiTheme="majorHAnsi" w:hAnsiTheme="majorHAnsi" w:cstheme="majorHAnsi"/>
          <w:b/>
          <w:sz w:val="24"/>
          <w:szCs w:val="20"/>
          <w:highlight w:val="white"/>
        </w:rPr>
        <w:t>85775</w:t>
      </w:r>
      <w:r w:rsidR="00364405">
        <w:rPr>
          <w:rFonts w:asciiTheme="majorHAnsi" w:hAnsiTheme="majorHAnsi" w:cstheme="majorHAnsi"/>
          <w:b/>
          <w:sz w:val="24"/>
          <w:szCs w:val="20"/>
          <w:highlight w:val="white"/>
        </w:rPr>
        <w:t>-</w:t>
      </w:r>
      <w:r w:rsidR="00364405" w:rsidRPr="00364405">
        <w:rPr>
          <w:rFonts w:asciiTheme="majorHAnsi" w:hAnsiTheme="majorHAnsi" w:cstheme="majorHAnsi"/>
          <w:b/>
          <w:sz w:val="24"/>
          <w:szCs w:val="20"/>
          <w:highlight w:val="white"/>
        </w:rPr>
        <w:t>00</w:t>
      </w:r>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PROCESO: INCIDENTE DE REPARACIÓN INTEGRAL </w:t>
      </w:r>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DELITO: </w:t>
      </w:r>
      <w:r w:rsidR="009E4E77">
        <w:rPr>
          <w:rFonts w:asciiTheme="majorHAnsi" w:hAnsiTheme="majorHAnsi" w:cstheme="majorHAnsi"/>
          <w:b/>
          <w:sz w:val="24"/>
          <w:szCs w:val="20"/>
        </w:rPr>
        <w:t>LESIONES CULPOSAS</w:t>
      </w:r>
      <w:r w:rsidR="00472BEA">
        <w:rPr>
          <w:rFonts w:asciiTheme="majorHAnsi" w:hAnsiTheme="majorHAnsi" w:cstheme="majorHAnsi"/>
          <w:b/>
          <w:sz w:val="24"/>
          <w:szCs w:val="20"/>
        </w:rPr>
        <w:t xml:space="preserve"> </w:t>
      </w:r>
      <w:r w:rsidRPr="004205F6">
        <w:rPr>
          <w:rFonts w:asciiTheme="majorHAnsi" w:hAnsiTheme="majorHAnsi" w:cstheme="majorHAnsi"/>
          <w:b/>
          <w:sz w:val="24"/>
          <w:szCs w:val="20"/>
        </w:rPr>
        <w:t xml:space="preserve"> </w:t>
      </w:r>
    </w:p>
    <w:p w:rsidR="00621EDF" w:rsidRPr="004205F6" w:rsidRDefault="00621EDF"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VÍCTIMA:</w:t>
      </w:r>
      <w:r w:rsidR="00472BEA">
        <w:rPr>
          <w:rFonts w:asciiTheme="majorHAnsi" w:hAnsiTheme="majorHAnsi" w:cstheme="majorHAnsi"/>
          <w:b/>
          <w:sz w:val="24"/>
          <w:szCs w:val="20"/>
        </w:rPr>
        <w:t xml:space="preserve"> </w:t>
      </w:r>
      <w:r w:rsidR="009E4E77">
        <w:rPr>
          <w:rFonts w:asciiTheme="majorHAnsi" w:hAnsiTheme="majorHAnsi" w:cstheme="majorHAnsi"/>
          <w:b/>
          <w:sz w:val="24"/>
          <w:szCs w:val="20"/>
        </w:rPr>
        <w:t>JULIANA CABRERA CASTAÑO</w:t>
      </w:r>
    </w:p>
    <w:p w:rsidR="00621EDF"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INCIDENTADOS: </w:t>
      </w:r>
      <w:r w:rsidR="009E4E77">
        <w:rPr>
          <w:rFonts w:asciiTheme="majorHAnsi" w:hAnsiTheme="majorHAnsi" w:cstheme="majorHAnsi"/>
          <w:b/>
          <w:sz w:val="24"/>
          <w:szCs w:val="20"/>
        </w:rPr>
        <w:t>JHON JAIRO OCAMPO OSORIO</w:t>
      </w:r>
      <w:r w:rsidRPr="004205F6">
        <w:rPr>
          <w:rFonts w:asciiTheme="majorHAnsi" w:hAnsiTheme="majorHAnsi" w:cstheme="majorHAnsi"/>
          <w:b/>
          <w:sz w:val="24"/>
          <w:szCs w:val="20"/>
        </w:rPr>
        <w:t xml:space="preserve"> </w:t>
      </w:r>
    </w:p>
    <w:p w:rsidR="00621EDF"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LLAMADO</w:t>
      </w:r>
      <w:r w:rsidR="00621EDF" w:rsidRPr="004205F6">
        <w:rPr>
          <w:rFonts w:asciiTheme="majorHAnsi" w:hAnsiTheme="majorHAnsi" w:cstheme="majorHAnsi"/>
          <w:b/>
          <w:sz w:val="24"/>
          <w:szCs w:val="20"/>
        </w:rPr>
        <w:t xml:space="preserve"> </w:t>
      </w:r>
      <w:r w:rsidRPr="004205F6">
        <w:rPr>
          <w:rFonts w:asciiTheme="majorHAnsi" w:hAnsiTheme="majorHAnsi" w:cstheme="majorHAnsi"/>
          <w:b/>
          <w:sz w:val="24"/>
          <w:szCs w:val="20"/>
        </w:rPr>
        <w:t xml:space="preserve">EN GARANTÍA: ASEGURADORA SOLIDARIA DE COLOMBIA </w:t>
      </w:r>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ASUNTO: SUSTITUCIÓN DE PODER </w:t>
      </w:r>
    </w:p>
    <w:p w:rsidR="00621EDF" w:rsidRPr="004205F6" w:rsidRDefault="00621EDF" w:rsidP="00621EDF">
      <w:pPr>
        <w:pStyle w:val="Sinespaciado"/>
        <w:spacing w:line="360" w:lineRule="auto"/>
        <w:jc w:val="both"/>
        <w:rPr>
          <w:rFonts w:asciiTheme="majorHAnsi" w:hAnsiTheme="majorHAnsi" w:cstheme="majorHAnsi"/>
          <w:b/>
          <w:sz w:val="24"/>
          <w:szCs w:val="20"/>
        </w:rPr>
      </w:pPr>
    </w:p>
    <w:p w:rsidR="004205F6" w:rsidRDefault="00056EE0" w:rsidP="00621EDF">
      <w:pPr>
        <w:pStyle w:val="Sinespaciado"/>
        <w:spacing w:line="360" w:lineRule="auto"/>
        <w:jc w:val="both"/>
        <w:rPr>
          <w:rFonts w:asciiTheme="majorHAnsi" w:hAnsiTheme="majorHAnsi" w:cstheme="majorHAnsi"/>
          <w:sz w:val="24"/>
          <w:szCs w:val="20"/>
        </w:rPr>
      </w:pPr>
      <w:r w:rsidRPr="004205F6">
        <w:rPr>
          <w:rFonts w:asciiTheme="majorHAnsi" w:hAnsiTheme="majorHAnsi" w:cstheme="majorHAnsi"/>
          <w:b/>
          <w:sz w:val="24"/>
          <w:szCs w:val="20"/>
        </w:rPr>
        <w:t>GUSTAVO ALBERTO HERRERA ÁVILA</w:t>
      </w:r>
      <w:r w:rsidRPr="004205F6">
        <w:rPr>
          <w:rFonts w:asciiTheme="majorHAnsi" w:hAnsiTheme="majorHAnsi" w:cstheme="majorHAnsi"/>
          <w:sz w:val="24"/>
          <w:szCs w:val="20"/>
        </w:rPr>
        <w:t xml:space="preserve">, mayor de edad vecino de Cali, identificado con cédula de ciudadanía No. 19.395.114 de Bogotá D.C., abogado titulado y en ejercicio, portador de la Tarjeta Profesional No. 39.116 del Consejo Superior de la Judicatura, obrando como apoderado </w:t>
      </w:r>
      <w:r w:rsidR="009E4E77">
        <w:rPr>
          <w:rFonts w:asciiTheme="majorHAnsi" w:hAnsiTheme="majorHAnsi" w:cstheme="majorHAnsi"/>
          <w:sz w:val="24"/>
          <w:szCs w:val="20"/>
        </w:rPr>
        <w:t>especial</w:t>
      </w:r>
      <w:r w:rsidRPr="004205F6">
        <w:rPr>
          <w:rFonts w:asciiTheme="majorHAnsi" w:hAnsiTheme="majorHAnsi" w:cstheme="majorHAnsi"/>
          <w:sz w:val="24"/>
          <w:szCs w:val="20"/>
        </w:rPr>
        <w:t xml:space="preserve"> de</w:t>
      </w:r>
      <w:r w:rsidR="009E4E77">
        <w:rPr>
          <w:rFonts w:asciiTheme="majorHAnsi" w:hAnsiTheme="majorHAnsi" w:cstheme="majorHAnsi"/>
          <w:sz w:val="24"/>
          <w:szCs w:val="20"/>
        </w:rPr>
        <w:t xml:space="preserve"> la</w:t>
      </w:r>
      <w:r w:rsidRPr="004205F6">
        <w:rPr>
          <w:rFonts w:asciiTheme="majorHAnsi" w:hAnsiTheme="majorHAnsi" w:cstheme="majorHAnsi"/>
          <w:sz w:val="24"/>
          <w:szCs w:val="20"/>
        </w:rPr>
        <w:t xml:space="preserve"> </w:t>
      </w:r>
      <w:r w:rsidRPr="004205F6">
        <w:rPr>
          <w:rFonts w:asciiTheme="majorHAnsi" w:hAnsiTheme="majorHAnsi" w:cstheme="majorHAnsi"/>
          <w:b/>
          <w:sz w:val="24"/>
          <w:szCs w:val="20"/>
        </w:rPr>
        <w:t>ASEGURADORA SOLIDARIA DE COLOMBIA</w:t>
      </w:r>
      <w:r w:rsidRPr="004205F6">
        <w:rPr>
          <w:rFonts w:asciiTheme="majorHAnsi" w:hAnsiTheme="majorHAnsi" w:cstheme="majorHAnsi"/>
          <w:sz w:val="24"/>
          <w:szCs w:val="20"/>
        </w:rPr>
        <w:t xml:space="preserve">, conforme se acredita con el </w:t>
      </w:r>
      <w:r w:rsidR="009E4E77">
        <w:rPr>
          <w:rFonts w:asciiTheme="majorHAnsi" w:hAnsiTheme="majorHAnsi" w:cstheme="majorHAnsi"/>
          <w:sz w:val="24"/>
          <w:szCs w:val="20"/>
        </w:rPr>
        <w:t>poder especial amplio y suficiente adjunto</w:t>
      </w:r>
      <w:r w:rsidRPr="004205F6">
        <w:rPr>
          <w:rFonts w:asciiTheme="majorHAnsi" w:hAnsiTheme="majorHAnsi" w:cstheme="majorHAnsi"/>
          <w:sz w:val="24"/>
          <w:szCs w:val="20"/>
        </w:rPr>
        <w:t>, al tenor de lo preceptuado en el artículo 75 del Código General del Proceso, en el que se afirma que “</w:t>
      </w:r>
      <w:r w:rsidRPr="004205F6">
        <w:rPr>
          <w:rFonts w:asciiTheme="majorHAnsi" w:hAnsiTheme="majorHAnsi" w:cstheme="majorHAnsi"/>
          <w:i/>
          <w:sz w:val="24"/>
          <w:szCs w:val="20"/>
        </w:rPr>
        <w:t>Podrá sustituirse el poder siempre que no esté prohibido expresamente</w:t>
      </w:r>
      <w:r w:rsidRPr="004205F6">
        <w:rPr>
          <w:rFonts w:asciiTheme="majorHAnsi" w:hAnsiTheme="majorHAnsi" w:cstheme="majorHAnsi"/>
          <w:sz w:val="24"/>
          <w:szCs w:val="20"/>
        </w:rPr>
        <w:t xml:space="preserve">…”, y teniendo en cuenta que de conformidad con el artículo 74 del Código General del Proceso </w:t>
      </w:r>
      <w:r w:rsidRPr="004205F6">
        <w:rPr>
          <w:rFonts w:asciiTheme="majorHAnsi" w:hAnsiTheme="majorHAnsi" w:cstheme="majorHAnsi"/>
          <w:i/>
          <w:sz w:val="24"/>
          <w:szCs w:val="20"/>
        </w:rPr>
        <w:t>“Las sustituciones de poder se presumen auténticas”</w:t>
      </w:r>
      <w:r w:rsidRPr="004205F6">
        <w:rPr>
          <w:rFonts w:asciiTheme="majorHAnsi" w:hAnsiTheme="majorHAnsi" w:cstheme="majorHAnsi"/>
          <w:sz w:val="24"/>
          <w:szCs w:val="20"/>
        </w:rPr>
        <w:t xml:space="preserve">, comedidamente manifiesto que ASUMO el poder </w:t>
      </w:r>
      <w:r w:rsidR="009E4E77">
        <w:rPr>
          <w:rFonts w:asciiTheme="majorHAnsi" w:hAnsiTheme="majorHAnsi" w:cstheme="majorHAnsi"/>
          <w:sz w:val="24"/>
          <w:szCs w:val="20"/>
        </w:rPr>
        <w:t>especia</w:t>
      </w:r>
      <w:r w:rsidRPr="004205F6">
        <w:rPr>
          <w:rFonts w:asciiTheme="majorHAnsi" w:hAnsiTheme="majorHAnsi" w:cstheme="majorHAnsi"/>
          <w:sz w:val="24"/>
          <w:szCs w:val="20"/>
        </w:rPr>
        <w:t xml:space="preserve">l que me fue concedido y acto seguido, SUSTITUYO </w:t>
      </w:r>
      <w:r w:rsidR="009E4E77">
        <w:rPr>
          <w:rFonts w:asciiTheme="majorHAnsi" w:hAnsiTheme="majorHAnsi" w:cstheme="majorHAnsi"/>
          <w:sz w:val="24"/>
          <w:szCs w:val="20"/>
        </w:rPr>
        <w:t>la representación de la</w:t>
      </w:r>
      <w:r w:rsidRPr="004205F6">
        <w:rPr>
          <w:rFonts w:asciiTheme="majorHAnsi" w:hAnsiTheme="majorHAnsi" w:cstheme="majorHAnsi"/>
          <w:sz w:val="24"/>
          <w:szCs w:val="20"/>
        </w:rPr>
        <w:t xml:space="preserve"> citada aseguradora y subsidiariamente procedo a DELEGAR la representación de dicha entidad al doctor </w:t>
      </w:r>
      <w:r w:rsidRPr="004205F6">
        <w:rPr>
          <w:rFonts w:asciiTheme="majorHAnsi" w:hAnsiTheme="majorHAnsi" w:cstheme="majorHAnsi"/>
          <w:b/>
          <w:sz w:val="24"/>
          <w:szCs w:val="20"/>
        </w:rPr>
        <w:t>NÉSTOR RICARDO GIL RAMOS</w:t>
      </w:r>
      <w:r w:rsidRPr="004205F6">
        <w:rPr>
          <w:rFonts w:asciiTheme="majorHAnsi" w:hAnsiTheme="majorHAnsi" w:cstheme="majorHAnsi"/>
          <w:sz w:val="24"/>
          <w:szCs w:val="20"/>
        </w:rPr>
        <w:t>, mayor de edad, vecino de Cali, identificado con la Cédula de Ciudadanía No. 1.144.033.075 expedida en Cali (Valle), abogado en ejercicio portador de la TP. No. 294.234 del Consejo Superior de la Judicatura, para que obre como representante legal de la compañía e intervenga en audiencia de incidente de reparación integral de conformidad con los artículos 103 y S.S. del C.P.P.</w:t>
      </w:r>
    </w:p>
    <w:p w:rsidR="009E4E77" w:rsidRPr="004205F6" w:rsidRDefault="009E4E77" w:rsidP="00621EDF">
      <w:pPr>
        <w:pStyle w:val="Sinespaciado"/>
        <w:spacing w:line="360" w:lineRule="auto"/>
        <w:jc w:val="both"/>
        <w:rPr>
          <w:rFonts w:asciiTheme="majorHAnsi" w:hAnsiTheme="majorHAnsi" w:cstheme="majorHAnsi"/>
          <w:sz w:val="24"/>
          <w:szCs w:val="20"/>
        </w:rPr>
      </w:pPr>
    </w:p>
    <w:p w:rsidR="000B07E5" w:rsidRPr="004205F6" w:rsidRDefault="00056EE0" w:rsidP="00621EDF">
      <w:pPr>
        <w:pStyle w:val="Sinespaciado"/>
        <w:spacing w:line="360" w:lineRule="auto"/>
        <w:jc w:val="both"/>
        <w:rPr>
          <w:rFonts w:asciiTheme="majorHAnsi" w:hAnsiTheme="majorHAnsi" w:cstheme="majorHAnsi"/>
          <w:sz w:val="24"/>
          <w:szCs w:val="20"/>
        </w:rPr>
      </w:pPr>
      <w:r w:rsidRPr="004205F6">
        <w:rPr>
          <w:rFonts w:asciiTheme="majorHAnsi" w:hAnsiTheme="majorHAnsi" w:cstheme="majorHAnsi"/>
          <w:sz w:val="24"/>
          <w:szCs w:val="20"/>
        </w:rPr>
        <w:t xml:space="preserve">El doctor </w:t>
      </w:r>
      <w:r w:rsidRPr="004205F6">
        <w:rPr>
          <w:rFonts w:asciiTheme="majorHAnsi" w:hAnsiTheme="majorHAnsi" w:cstheme="majorHAnsi"/>
          <w:b/>
          <w:sz w:val="24"/>
          <w:szCs w:val="20"/>
        </w:rPr>
        <w:t>GIL RAMOS</w:t>
      </w:r>
      <w:r w:rsidRPr="004205F6">
        <w:rPr>
          <w:rFonts w:asciiTheme="majorHAnsi" w:hAnsiTheme="majorHAnsi" w:cstheme="majorHAnsi"/>
          <w:sz w:val="24"/>
          <w:szCs w:val="20"/>
        </w:rPr>
        <w:t xml:space="preserve"> queda expresamente facultado para intervenir en </w:t>
      </w:r>
      <w:r w:rsidR="009E4E77">
        <w:rPr>
          <w:rFonts w:asciiTheme="majorHAnsi" w:hAnsiTheme="majorHAnsi" w:cstheme="majorHAnsi"/>
          <w:sz w:val="24"/>
          <w:szCs w:val="20"/>
        </w:rPr>
        <w:t>el proceso</w:t>
      </w:r>
      <w:r w:rsidRPr="004205F6">
        <w:rPr>
          <w:rFonts w:asciiTheme="majorHAnsi" w:hAnsiTheme="majorHAnsi" w:cstheme="majorHAnsi"/>
          <w:sz w:val="24"/>
          <w:szCs w:val="20"/>
        </w:rPr>
        <w:t xml:space="preserve"> </w:t>
      </w:r>
      <w:r w:rsidR="009E4E77">
        <w:rPr>
          <w:rFonts w:asciiTheme="majorHAnsi" w:hAnsiTheme="majorHAnsi" w:cstheme="majorHAnsi"/>
          <w:sz w:val="24"/>
          <w:szCs w:val="20"/>
        </w:rPr>
        <w:t>de la referencia</w:t>
      </w:r>
      <w:r w:rsidRPr="004205F6">
        <w:rPr>
          <w:rFonts w:asciiTheme="majorHAnsi" w:hAnsiTheme="majorHAnsi" w:cstheme="majorHAnsi"/>
          <w:sz w:val="24"/>
          <w:szCs w:val="20"/>
        </w:rPr>
        <w:t xml:space="preserve">, en calidad de representante legal de </w:t>
      </w:r>
      <w:r w:rsidRPr="004205F6">
        <w:rPr>
          <w:rFonts w:asciiTheme="majorHAnsi" w:hAnsiTheme="majorHAnsi" w:cstheme="majorHAnsi"/>
          <w:b/>
          <w:sz w:val="24"/>
          <w:szCs w:val="20"/>
        </w:rPr>
        <w:t>ASEGURADORA SOLIDARIA DE COLOMBIA</w:t>
      </w:r>
      <w:r w:rsidRPr="004205F6">
        <w:rPr>
          <w:rFonts w:asciiTheme="majorHAnsi" w:hAnsiTheme="majorHAnsi" w:cstheme="majorHAnsi"/>
          <w:sz w:val="24"/>
          <w:szCs w:val="20"/>
        </w:rPr>
        <w:t xml:space="preserve">, con expresas y amplias </w:t>
      </w:r>
      <w:r w:rsidRPr="004205F6">
        <w:rPr>
          <w:rFonts w:asciiTheme="majorHAnsi" w:hAnsiTheme="majorHAnsi" w:cstheme="majorHAnsi"/>
          <w:sz w:val="24"/>
          <w:szCs w:val="20"/>
        </w:rPr>
        <w:lastRenderedPageBreak/>
        <w:t xml:space="preserve">facultades para conciliar, recibir, transigir, desistir, sustituir en otra persona el presente poder, reasumir, y ejercitar todas las acciones necesarias para el éxito del mandato a su cargo. </w:t>
      </w:r>
    </w:p>
    <w:p w:rsidR="004205F6" w:rsidRPr="004205F6" w:rsidRDefault="004205F6" w:rsidP="00621EDF">
      <w:pPr>
        <w:pStyle w:val="Sinespaciado"/>
        <w:spacing w:line="360" w:lineRule="auto"/>
        <w:jc w:val="both"/>
        <w:rPr>
          <w:rFonts w:asciiTheme="majorHAnsi" w:hAnsiTheme="majorHAnsi" w:cstheme="majorHAnsi"/>
          <w:sz w:val="24"/>
          <w:szCs w:val="20"/>
        </w:rPr>
      </w:pPr>
    </w:p>
    <w:p w:rsidR="000B07E5" w:rsidRPr="004205F6" w:rsidRDefault="00056EE0" w:rsidP="00621EDF">
      <w:pPr>
        <w:pStyle w:val="Sinespaciado"/>
        <w:spacing w:line="360" w:lineRule="auto"/>
        <w:jc w:val="both"/>
        <w:rPr>
          <w:rFonts w:asciiTheme="majorHAnsi" w:hAnsiTheme="majorHAnsi" w:cstheme="majorHAnsi"/>
          <w:sz w:val="24"/>
          <w:szCs w:val="20"/>
        </w:rPr>
      </w:pPr>
      <w:r w:rsidRPr="004205F6">
        <w:rPr>
          <w:rFonts w:asciiTheme="majorHAnsi" w:hAnsiTheme="majorHAnsi" w:cstheme="majorHAnsi"/>
          <w:sz w:val="24"/>
          <w:szCs w:val="20"/>
        </w:rPr>
        <w:t xml:space="preserve">Atentamente, </w:t>
      </w:r>
    </w:p>
    <w:p w:rsidR="000B07E5" w:rsidRPr="004205F6" w:rsidRDefault="00056EE0" w:rsidP="00621EDF">
      <w:pPr>
        <w:pStyle w:val="Sinespaciado"/>
        <w:spacing w:line="360" w:lineRule="auto"/>
        <w:jc w:val="both"/>
        <w:rPr>
          <w:rFonts w:asciiTheme="majorHAnsi" w:hAnsiTheme="majorHAnsi" w:cstheme="majorHAnsi"/>
          <w:sz w:val="24"/>
          <w:szCs w:val="20"/>
        </w:rPr>
      </w:pPr>
      <w:r w:rsidRPr="004205F6">
        <w:rPr>
          <w:rFonts w:asciiTheme="majorHAnsi" w:hAnsiTheme="majorHAnsi" w:cstheme="majorHAnsi"/>
          <w:noProof/>
          <w:sz w:val="24"/>
          <w:szCs w:val="20"/>
        </w:rPr>
        <w:drawing>
          <wp:inline distT="19050" distB="19050" distL="19050" distR="19050">
            <wp:extent cx="2409825" cy="8191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09825" cy="819150"/>
                    </a:xfrm>
                    <a:prstGeom prst="rect">
                      <a:avLst/>
                    </a:prstGeom>
                    <a:ln/>
                  </pic:spPr>
                </pic:pic>
              </a:graphicData>
            </a:graphic>
          </wp:inline>
        </w:drawing>
      </w:r>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GUSTAVO ALBERTO HERRERA ÁVILA </w:t>
      </w:r>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C.C. No. 19.395.114 de Bogotá D.C. </w:t>
      </w:r>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T.P. No. 39.116 del C. S de la J. </w:t>
      </w:r>
    </w:p>
    <w:p w:rsidR="000B07E5" w:rsidRPr="004205F6" w:rsidRDefault="002F5EB9" w:rsidP="00621EDF">
      <w:pPr>
        <w:pStyle w:val="Sinespaciado"/>
        <w:spacing w:line="360" w:lineRule="auto"/>
        <w:jc w:val="both"/>
        <w:rPr>
          <w:rFonts w:asciiTheme="majorHAnsi" w:hAnsiTheme="majorHAnsi" w:cstheme="majorHAnsi"/>
          <w:b/>
          <w:sz w:val="24"/>
          <w:szCs w:val="20"/>
        </w:rPr>
      </w:pPr>
      <w:hyperlink r:id="rId9" w:history="1">
        <w:r w:rsidR="004205F6" w:rsidRPr="004205F6">
          <w:rPr>
            <w:rStyle w:val="Hipervnculo"/>
            <w:rFonts w:asciiTheme="majorHAnsi" w:hAnsiTheme="majorHAnsi" w:cstheme="majorHAnsi"/>
            <w:b/>
            <w:sz w:val="24"/>
            <w:szCs w:val="20"/>
          </w:rPr>
          <w:t>gherrera@gha.com.co</w:t>
        </w:r>
      </w:hyperlink>
      <w:r w:rsidR="00056EE0" w:rsidRPr="004205F6">
        <w:rPr>
          <w:rFonts w:asciiTheme="majorHAnsi" w:hAnsiTheme="majorHAnsi" w:cstheme="majorHAnsi"/>
          <w:b/>
          <w:sz w:val="24"/>
          <w:szCs w:val="20"/>
        </w:rPr>
        <w:t xml:space="preserve"> </w:t>
      </w:r>
    </w:p>
    <w:p w:rsidR="004205F6" w:rsidRPr="004205F6" w:rsidRDefault="004205F6" w:rsidP="00621EDF">
      <w:pPr>
        <w:pStyle w:val="Sinespaciado"/>
        <w:spacing w:line="360" w:lineRule="auto"/>
        <w:jc w:val="both"/>
        <w:rPr>
          <w:rFonts w:asciiTheme="majorHAnsi" w:hAnsiTheme="majorHAnsi" w:cstheme="majorHAnsi"/>
          <w:b/>
          <w:sz w:val="24"/>
          <w:szCs w:val="20"/>
        </w:rPr>
      </w:pPr>
    </w:p>
    <w:p w:rsidR="000B07E5" w:rsidRPr="004205F6" w:rsidRDefault="00056EE0" w:rsidP="00621EDF">
      <w:pPr>
        <w:pStyle w:val="Sinespaciado"/>
        <w:spacing w:line="360" w:lineRule="auto"/>
        <w:jc w:val="both"/>
        <w:rPr>
          <w:rFonts w:asciiTheme="majorHAnsi" w:hAnsiTheme="majorHAnsi" w:cstheme="majorHAnsi"/>
          <w:sz w:val="24"/>
          <w:szCs w:val="20"/>
        </w:rPr>
      </w:pPr>
      <w:r w:rsidRPr="004205F6">
        <w:rPr>
          <w:rFonts w:asciiTheme="majorHAnsi" w:hAnsiTheme="majorHAnsi" w:cstheme="majorHAnsi"/>
          <w:sz w:val="24"/>
          <w:szCs w:val="20"/>
        </w:rPr>
        <w:t xml:space="preserve">Acepto, </w:t>
      </w:r>
    </w:p>
    <w:p w:rsidR="000B07E5" w:rsidRPr="004205F6" w:rsidRDefault="00056EE0" w:rsidP="00621EDF">
      <w:pPr>
        <w:pStyle w:val="Sinespaciado"/>
        <w:spacing w:line="360" w:lineRule="auto"/>
        <w:jc w:val="both"/>
        <w:rPr>
          <w:rFonts w:asciiTheme="majorHAnsi" w:hAnsiTheme="majorHAnsi" w:cstheme="majorHAnsi"/>
          <w:sz w:val="24"/>
          <w:szCs w:val="20"/>
        </w:rPr>
      </w:pPr>
      <w:r w:rsidRPr="004205F6">
        <w:rPr>
          <w:rFonts w:asciiTheme="majorHAnsi" w:hAnsiTheme="majorHAnsi" w:cstheme="majorHAnsi"/>
          <w:noProof/>
          <w:sz w:val="24"/>
          <w:szCs w:val="20"/>
        </w:rPr>
        <w:drawing>
          <wp:inline distT="19050" distB="19050" distL="19050" distR="19050">
            <wp:extent cx="2009775" cy="6953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009775" cy="695325"/>
                    </a:xfrm>
                    <a:prstGeom prst="rect">
                      <a:avLst/>
                    </a:prstGeom>
                    <a:ln/>
                  </pic:spPr>
                </pic:pic>
              </a:graphicData>
            </a:graphic>
          </wp:inline>
        </w:drawing>
      </w:r>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NÉSTOR RICARDO GIL RAMOS </w:t>
      </w:r>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C.C N° 1.144.033.075 de Cali (Valle) </w:t>
      </w:r>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T.P 294.234 del C. S. de la J. </w:t>
      </w:r>
    </w:p>
    <w:p w:rsidR="004205F6" w:rsidRPr="004205F6" w:rsidRDefault="004205F6"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Teléfono: 3183247269</w:t>
      </w:r>
    </w:p>
    <w:p w:rsidR="004205F6" w:rsidRPr="004205F6" w:rsidRDefault="002F5EB9" w:rsidP="00621EDF">
      <w:pPr>
        <w:pStyle w:val="Sinespaciado"/>
        <w:spacing w:line="360" w:lineRule="auto"/>
        <w:jc w:val="both"/>
        <w:rPr>
          <w:rFonts w:asciiTheme="majorHAnsi" w:hAnsiTheme="majorHAnsi" w:cstheme="majorHAnsi"/>
          <w:b/>
          <w:sz w:val="24"/>
          <w:szCs w:val="20"/>
        </w:rPr>
      </w:pPr>
      <w:hyperlink r:id="rId11" w:history="1">
        <w:r w:rsidR="004205F6" w:rsidRPr="004205F6">
          <w:rPr>
            <w:rStyle w:val="Hipervnculo"/>
            <w:rFonts w:asciiTheme="majorHAnsi" w:hAnsiTheme="majorHAnsi" w:cstheme="majorHAnsi"/>
            <w:b/>
            <w:sz w:val="24"/>
            <w:szCs w:val="20"/>
          </w:rPr>
          <w:t>ngil@gha.com.co</w:t>
        </w:r>
      </w:hyperlink>
      <w:r w:rsidR="004205F6" w:rsidRPr="004205F6">
        <w:rPr>
          <w:rFonts w:asciiTheme="majorHAnsi" w:hAnsiTheme="majorHAnsi" w:cstheme="majorHAnsi"/>
          <w:b/>
          <w:sz w:val="24"/>
          <w:szCs w:val="20"/>
        </w:rPr>
        <w:t xml:space="preserve"> – </w:t>
      </w:r>
      <w:hyperlink r:id="rId12" w:history="1">
        <w:r w:rsidR="004205F6" w:rsidRPr="004205F6">
          <w:rPr>
            <w:rStyle w:val="Hipervnculo"/>
            <w:rFonts w:asciiTheme="majorHAnsi" w:hAnsiTheme="majorHAnsi" w:cstheme="majorHAnsi"/>
            <w:b/>
            <w:sz w:val="24"/>
            <w:szCs w:val="20"/>
          </w:rPr>
          <w:t>notificaciones@gha.com.co</w:t>
        </w:r>
      </w:hyperlink>
    </w:p>
    <w:p w:rsidR="000B07E5" w:rsidRPr="004205F6" w:rsidRDefault="00056EE0" w:rsidP="00621EDF">
      <w:pPr>
        <w:pStyle w:val="Sinespaciado"/>
        <w:spacing w:line="360" w:lineRule="auto"/>
        <w:jc w:val="both"/>
        <w:rPr>
          <w:rFonts w:asciiTheme="majorHAnsi" w:hAnsiTheme="majorHAnsi" w:cstheme="majorHAnsi"/>
          <w:b/>
          <w:sz w:val="24"/>
          <w:szCs w:val="20"/>
        </w:rPr>
      </w:pPr>
      <w:r w:rsidRPr="004205F6">
        <w:rPr>
          <w:rFonts w:asciiTheme="majorHAnsi" w:hAnsiTheme="majorHAnsi" w:cstheme="majorHAnsi"/>
          <w:b/>
          <w:sz w:val="24"/>
          <w:szCs w:val="20"/>
        </w:rPr>
        <w:t xml:space="preserve"> </w:t>
      </w:r>
    </w:p>
    <w:sectPr w:rsidR="000B07E5" w:rsidRPr="004205F6">
      <w:headerReference w:type="default" r:id="rId13"/>
      <w:footerReference w:type="default" r:id="rId14"/>
      <w:pgSz w:w="12240" w:h="18720"/>
      <w:pgMar w:top="600" w:right="945" w:bottom="1035" w:left="9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EB9" w:rsidRDefault="002F5EB9" w:rsidP="004205F6">
      <w:pPr>
        <w:spacing w:line="240" w:lineRule="auto"/>
      </w:pPr>
      <w:r>
        <w:separator/>
      </w:r>
    </w:p>
  </w:endnote>
  <w:endnote w:type="continuationSeparator" w:id="0">
    <w:p w:rsidR="002F5EB9" w:rsidRDefault="002F5EB9" w:rsidP="0042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5F6" w:rsidRDefault="004205F6" w:rsidP="004205F6">
    <w:pPr>
      <w:widowControl w:val="0"/>
      <w:pBdr>
        <w:top w:val="nil"/>
        <w:left w:val="nil"/>
        <w:bottom w:val="nil"/>
        <w:right w:val="nil"/>
        <w:between w:val="nil"/>
      </w:pBdr>
      <w:spacing w:before="1086" w:line="240" w:lineRule="auto"/>
      <w:ind w:left="1145" w:firstLine="295"/>
      <w:rPr>
        <w:color w:val="12213B"/>
        <w:sz w:val="10"/>
        <w:szCs w:val="10"/>
      </w:rPr>
    </w:pPr>
    <w:r>
      <w:rPr>
        <w:noProof/>
      </w:rPr>
      <w:drawing>
        <wp:anchor distT="19050" distB="19050" distL="19050" distR="19050" simplePos="0" relativeHeight="251661312" behindDoc="0" locked="0" layoutInCell="1" hidden="0" allowOverlap="1" wp14:anchorId="1984F090" wp14:editId="1C0D77B7">
          <wp:simplePos x="0" y="0"/>
          <wp:positionH relativeFrom="column">
            <wp:posOffset>81176</wp:posOffset>
          </wp:positionH>
          <wp:positionV relativeFrom="paragraph">
            <wp:posOffset>724382</wp:posOffset>
          </wp:positionV>
          <wp:extent cx="638175" cy="333375"/>
          <wp:effectExtent l="0" t="0" r="0" b="0"/>
          <wp:wrapSquare wrapText="right" distT="19050" distB="19050" distL="19050" distR="1905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38175" cy="333375"/>
                  </a:xfrm>
                  <a:prstGeom prst="rect">
                    <a:avLst/>
                  </a:prstGeom>
                  <a:ln/>
                </pic:spPr>
              </pic:pic>
            </a:graphicData>
          </a:graphic>
        </wp:anchor>
      </w:drawing>
    </w:r>
    <w:r>
      <w:rPr>
        <w:color w:val="12213B"/>
        <w:sz w:val="10"/>
        <w:szCs w:val="10"/>
      </w:rPr>
      <w:t xml:space="preserve">AV 6A Bis # 35N-100, Of. 212, Centro Empresarial Chipichape (Cali) – Tel: (+57)(2) 659 40 75 </w:t>
    </w:r>
  </w:p>
  <w:p w:rsidR="004205F6" w:rsidRDefault="004205F6" w:rsidP="004205F6">
    <w:pPr>
      <w:widowControl w:val="0"/>
      <w:pBdr>
        <w:top w:val="nil"/>
        <w:left w:val="nil"/>
        <w:bottom w:val="nil"/>
        <w:right w:val="nil"/>
        <w:between w:val="nil"/>
      </w:pBdr>
      <w:spacing w:before="26" w:line="240" w:lineRule="auto"/>
      <w:ind w:left="1151" w:firstLine="289"/>
      <w:rPr>
        <w:color w:val="12213B"/>
        <w:sz w:val="12"/>
        <w:szCs w:val="12"/>
      </w:rPr>
    </w:pPr>
    <w:r>
      <w:rPr>
        <w:color w:val="12213B"/>
        <w:sz w:val="10"/>
        <w:szCs w:val="10"/>
      </w:rPr>
      <w:t xml:space="preserve">Carrera 11a No 94a - 56 of. 402 (Bogotá) - </w:t>
    </w:r>
    <w:r>
      <w:rPr>
        <w:color w:val="12213B"/>
        <w:sz w:val="12"/>
        <w:szCs w:val="12"/>
      </w:rPr>
      <w:t xml:space="preserve">(+57)(1) 743 65 92 </w:t>
    </w:r>
  </w:p>
  <w:p w:rsidR="004205F6" w:rsidRDefault="004205F6" w:rsidP="004205F6">
    <w:pPr>
      <w:widowControl w:val="0"/>
      <w:pBdr>
        <w:top w:val="nil"/>
        <w:left w:val="nil"/>
        <w:bottom w:val="nil"/>
        <w:right w:val="nil"/>
        <w:between w:val="nil"/>
      </w:pBdr>
      <w:spacing w:before="9" w:line="240" w:lineRule="auto"/>
      <w:ind w:left="1146" w:firstLine="294"/>
      <w:rPr>
        <w:b/>
        <w:color w:val="12213B"/>
        <w:sz w:val="12"/>
        <w:szCs w:val="12"/>
      </w:rPr>
    </w:pPr>
    <w:r>
      <w:rPr>
        <w:b/>
        <w:color w:val="12213B"/>
        <w:sz w:val="12"/>
        <w:szCs w:val="12"/>
      </w:rPr>
      <w:t>www.</w:t>
    </w:r>
    <w:r>
      <w:rPr>
        <w:b/>
        <w:color w:val="B20029"/>
        <w:sz w:val="12"/>
        <w:szCs w:val="12"/>
      </w:rPr>
      <w:t>gha</w:t>
    </w:r>
    <w:r>
      <w:rPr>
        <w:b/>
        <w:color w:val="12213B"/>
        <w:sz w:val="12"/>
        <w:szCs w:val="12"/>
      </w:rPr>
      <w:t>.com.co</w:t>
    </w:r>
  </w:p>
  <w:p w:rsidR="004205F6" w:rsidRDefault="004205F6">
    <w:pPr>
      <w:pStyle w:val="Piedepgina"/>
    </w:pPr>
  </w:p>
  <w:p w:rsidR="004205F6" w:rsidRDefault="004205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EB9" w:rsidRDefault="002F5EB9" w:rsidP="004205F6">
      <w:pPr>
        <w:spacing w:line="240" w:lineRule="auto"/>
      </w:pPr>
      <w:r>
        <w:separator/>
      </w:r>
    </w:p>
  </w:footnote>
  <w:footnote w:type="continuationSeparator" w:id="0">
    <w:p w:rsidR="002F5EB9" w:rsidRDefault="002F5EB9" w:rsidP="0042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5F6" w:rsidRDefault="004205F6">
    <w:pPr>
      <w:pStyle w:val="Encabezado"/>
    </w:pPr>
  </w:p>
  <w:p w:rsidR="004205F6" w:rsidRDefault="004205F6">
    <w:pPr>
      <w:pStyle w:val="Encabezado"/>
    </w:pPr>
    <w:r>
      <w:rPr>
        <w:noProof/>
        <w:color w:val="000000"/>
      </w:rPr>
      <w:drawing>
        <wp:anchor distT="0" distB="0" distL="114300" distR="114300" simplePos="0" relativeHeight="251659264" behindDoc="0" locked="0" layoutInCell="1" allowOverlap="1" wp14:anchorId="78A366B8" wp14:editId="2FA8A8C4">
          <wp:simplePos x="0" y="0"/>
          <wp:positionH relativeFrom="column">
            <wp:posOffset>5497275</wp:posOffset>
          </wp:positionH>
          <wp:positionV relativeFrom="paragraph">
            <wp:posOffset>133825</wp:posOffset>
          </wp:positionV>
          <wp:extent cx="1390650" cy="323850"/>
          <wp:effectExtent l="0" t="0" r="6350" b="635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90650" cy="323850"/>
                  </a:xfrm>
                  <a:prstGeom prst="rect">
                    <a:avLst/>
                  </a:prstGeom>
                  <a:ln/>
                </pic:spPr>
              </pic:pic>
            </a:graphicData>
          </a:graphic>
        </wp:anchor>
      </w:drawing>
    </w:r>
  </w:p>
  <w:p w:rsidR="004205F6" w:rsidRDefault="004205F6">
    <w:pPr>
      <w:pStyle w:val="Encabezado"/>
    </w:pPr>
  </w:p>
  <w:p w:rsidR="004205F6" w:rsidRDefault="004205F6">
    <w:pPr>
      <w:pStyle w:val="Encabezado"/>
    </w:pPr>
  </w:p>
  <w:p w:rsidR="004205F6" w:rsidRDefault="004205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E5"/>
    <w:rsid w:val="00056EE0"/>
    <w:rsid w:val="000B07E5"/>
    <w:rsid w:val="0018273A"/>
    <w:rsid w:val="00285AA3"/>
    <w:rsid w:val="002F5EB9"/>
    <w:rsid w:val="00352215"/>
    <w:rsid w:val="00364405"/>
    <w:rsid w:val="004205F6"/>
    <w:rsid w:val="00472BEA"/>
    <w:rsid w:val="00621EDF"/>
    <w:rsid w:val="00655A4E"/>
    <w:rsid w:val="009E4E77"/>
    <w:rsid w:val="00A0372B"/>
    <w:rsid w:val="00D176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A094"/>
  <w15:docId w15:val="{3D7571EC-7C23-004F-B5CC-FAEBBE93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621EDF"/>
    <w:pPr>
      <w:spacing w:line="240" w:lineRule="auto"/>
    </w:pPr>
  </w:style>
  <w:style w:type="character" w:styleId="Hipervnculo">
    <w:name w:val="Hyperlink"/>
    <w:basedOn w:val="Fuentedeprrafopredeter"/>
    <w:uiPriority w:val="99"/>
    <w:unhideWhenUsed/>
    <w:rsid w:val="004205F6"/>
    <w:rPr>
      <w:color w:val="0000FF" w:themeColor="hyperlink"/>
      <w:u w:val="single"/>
    </w:rPr>
  </w:style>
  <w:style w:type="character" w:styleId="Mencinsinresolver">
    <w:name w:val="Unresolved Mention"/>
    <w:basedOn w:val="Fuentedeprrafopredeter"/>
    <w:uiPriority w:val="99"/>
    <w:semiHidden/>
    <w:unhideWhenUsed/>
    <w:rsid w:val="004205F6"/>
    <w:rPr>
      <w:color w:val="605E5C"/>
      <w:shd w:val="clear" w:color="auto" w:fill="E1DFDD"/>
    </w:rPr>
  </w:style>
  <w:style w:type="paragraph" w:styleId="Encabezado">
    <w:name w:val="header"/>
    <w:basedOn w:val="Normal"/>
    <w:link w:val="EncabezadoCar"/>
    <w:uiPriority w:val="99"/>
    <w:unhideWhenUsed/>
    <w:rsid w:val="004205F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05F6"/>
  </w:style>
  <w:style w:type="paragraph" w:styleId="Piedepgina">
    <w:name w:val="footer"/>
    <w:basedOn w:val="Normal"/>
    <w:link w:val="PiedepginaCar"/>
    <w:uiPriority w:val="99"/>
    <w:unhideWhenUsed/>
    <w:rsid w:val="004205F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0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34pmpalconcali@cendoj.ramajudicial.gov.co" TargetMode="External"/><Relationship Id="rId12" Type="http://schemas.openxmlformats.org/officeDocument/2006/relationships/hyperlink" Target="mailto:notificaciones@gha.com.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gil@gha.com.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gherrera@gha.com.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0578C-0BD7-BA42-8CA7-5E080C34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nestor.gil.90@gmail.com</cp:lastModifiedBy>
  <cp:revision>4</cp:revision>
  <dcterms:created xsi:type="dcterms:W3CDTF">2024-11-15T21:02:00Z</dcterms:created>
  <dcterms:modified xsi:type="dcterms:W3CDTF">2024-11-15T21:04:00Z</dcterms:modified>
</cp:coreProperties>
</file>