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4E603" w14:textId="327C093D" w:rsidR="001B4457" w:rsidRPr="00743879" w:rsidRDefault="001B4457" w:rsidP="00743879">
      <w:pPr>
        <w:spacing w:line="360" w:lineRule="auto"/>
        <w:ind w:left="708" w:hanging="708"/>
        <w:jc w:val="both"/>
        <w:rPr>
          <w:rFonts w:ascii="Arial" w:eastAsia="Arial" w:hAnsi="Arial" w:cs="Arial"/>
          <w:color w:val="000000"/>
          <w:lang w:eastAsia="es-CO"/>
        </w:rPr>
      </w:pPr>
      <w:r w:rsidRPr="00743879">
        <w:rPr>
          <w:rFonts w:ascii="Arial" w:eastAsia="Arial" w:hAnsi="Arial" w:cs="Arial"/>
          <w:color w:val="000000"/>
          <w:lang w:eastAsia="es-CO"/>
        </w:rPr>
        <w:t>Señores</w:t>
      </w:r>
      <w:r w:rsidR="008860FF" w:rsidRPr="00743879">
        <w:rPr>
          <w:rFonts w:ascii="Arial" w:eastAsia="Arial" w:hAnsi="Arial" w:cs="Arial"/>
          <w:color w:val="000000"/>
          <w:lang w:eastAsia="es-CO"/>
        </w:rPr>
        <w:t>.</w:t>
      </w:r>
      <w:r w:rsidRPr="00743879">
        <w:rPr>
          <w:rFonts w:ascii="Arial" w:eastAsia="Arial" w:hAnsi="Arial" w:cs="Arial"/>
          <w:color w:val="000000"/>
          <w:lang w:eastAsia="es-CO"/>
        </w:rPr>
        <w:t xml:space="preserve"> </w:t>
      </w:r>
    </w:p>
    <w:p w14:paraId="0607285A" w14:textId="0360EA5B" w:rsidR="004365A2" w:rsidRPr="00743879" w:rsidRDefault="004365A2" w:rsidP="00743879">
      <w:pPr>
        <w:spacing w:line="360" w:lineRule="auto"/>
        <w:ind w:hanging="10"/>
        <w:rPr>
          <w:rFonts w:ascii="Arial" w:eastAsia="Arial" w:hAnsi="Arial" w:cs="Arial"/>
          <w:b/>
          <w:color w:val="000000"/>
          <w:lang w:eastAsia="es-CO"/>
        </w:rPr>
      </w:pPr>
      <w:r w:rsidRPr="00743879">
        <w:rPr>
          <w:rFonts w:ascii="Arial" w:eastAsia="Arial" w:hAnsi="Arial" w:cs="Arial"/>
          <w:b/>
          <w:color w:val="000000"/>
          <w:lang w:eastAsia="es-CO"/>
        </w:rPr>
        <w:t>JUZGADO SEGUNDO (2°) CIVIL DEL CIRCUITO DE FLORENCIA</w:t>
      </w:r>
    </w:p>
    <w:p w14:paraId="3400004D" w14:textId="34084DA2" w:rsidR="003647FE" w:rsidRPr="00743879" w:rsidRDefault="003647FE" w:rsidP="00743879">
      <w:pPr>
        <w:spacing w:line="360" w:lineRule="auto"/>
        <w:ind w:hanging="10"/>
        <w:rPr>
          <w:rFonts w:ascii="Arial" w:hAnsi="Arial" w:cs="Arial"/>
        </w:rPr>
      </w:pPr>
      <w:hyperlink r:id="rId8" w:history="1">
        <w:r w:rsidRPr="00743879">
          <w:rPr>
            <w:rStyle w:val="Hipervnculo"/>
            <w:rFonts w:ascii="Arial" w:hAnsi="Arial" w:cs="Arial"/>
          </w:rPr>
          <w:t>jcivcfl2@cendoj.ramajudicial.gov.co</w:t>
        </w:r>
      </w:hyperlink>
    </w:p>
    <w:p w14:paraId="279F987F" w14:textId="000752CC" w:rsidR="001B4457" w:rsidRPr="00743879" w:rsidRDefault="001B4457" w:rsidP="00743879">
      <w:pPr>
        <w:spacing w:line="360" w:lineRule="auto"/>
        <w:ind w:hanging="10"/>
        <w:rPr>
          <w:rFonts w:ascii="Arial" w:eastAsia="Arial" w:hAnsi="Arial" w:cs="Arial"/>
          <w:color w:val="000000"/>
          <w:lang w:eastAsia="es-CO"/>
        </w:rPr>
      </w:pPr>
      <w:r w:rsidRPr="00743879">
        <w:rPr>
          <w:rFonts w:ascii="Arial" w:eastAsia="Arial" w:hAnsi="Arial" w:cs="Arial"/>
          <w:color w:val="000000"/>
          <w:lang w:eastAsia="es-CO"/>
        </w:rPr>
        <w:t>E.</w:t>
      </w:r>
      <w:r w:rsidRPr="00743879">
        <w:rPr>
          <w:rFonts w:ascii="Arial" w:eastAsia="Arial" w:hAnsi="Arial" w:cs="Arial"/>
          <w:color w:val="000000"/>
          <w:lang w:eastAsia="es-CO"/>
        </w:rPr>
        <w:tab/>
        <w:t>S.</w:t>
      </w:r>
      <w:r w:rsidRPr="00743879">
        <w:rPr>
          <w:rFonts w:ascii="Arial" w:eastAsia="Arial" w:hAnsi="Arial" w:cs="Arial"/>
          <w:color w:val="000000"/>
          <w:lang w:eastAsia="es-CO"/>
        </w:rPr>
        <w:tab/>
        <w:t>D.</w:t>
      </w:r>
      <w:r w:rsidRPr="00743879">
        <w:rPr>
          <w:rFonts w:ascii="Arial" w:eastAsia="Arial" w:hAnsi="Arial" w:cs="Arial"/>
          <w:b/>
          <w:color w:val="000000"/>
          <w:lang w:eastAsia="es-CO"/>
        </w:rPr>
        <w:t xml:space="preserve"> </w:t>
      </w:r>
    </w:p>
    <w:p w14:paraId="30AA04FF" w14:textId="77777777" w:rsidR="001B4457" w:rsidRPr="00743879" w:rsidRDefault="001B4457" w:rsidP="00743879">
      <w:pPr>
        <w:spacing w:line="360" w:lineRule="auto"/>
        <w:rPr>
          <w:rFonts w:ascii="Arial" w:eastAsiaTheme="minorHAnsi" w:hAnsi="Arial" w:cs="Arial"/>
          <w:lang w:eastAsia="es-CO"/>
        </w:rPr>
      </w:pPr>
      <w:r w:rsidRPr="00743879">
        <w:rPr>
          <w:rFonts w:ascii="Arial" w:eastAsiaTheme="minorHAnsi" w:hAnsi="Arial" w:cs="Arial"/>
          <w:lang w:eastAsia="es-CO"/>
        </w:rPr>
        <w:t xml:space="preserve"> </w:t>
      </w: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20"/>
      </w:tblGrid>
      <w:tr w:rsidR="001623B1" w:rsidRPr="00743879" w14:paraId="336154B6" w14:textId="77777777" w:rsidTr="009E1B6C">
        <w:tc>
          <w:tcPr>
            <w:tcW w:w="3119" w:type="dxa"/>
            <w:vAlign w:val="center"/>
          </w:tcPr>
          <w:p w14:paraId="058E81B5" w14:textId="47A06051" w:rsidR="001623B1" w:rsidRPr="00743879" w:rsidRDefault="001B4457" w:rsidP="00743879">
            <w:pPr>
              <w:spacing w:line="360" w:lineRule="auto"/>
              <w:rPr>
                <w:rFonts w:ascii="Arial" w:hAnsi="Arial" w:cs="Arial"/>
                <w:b/>
                <w:bCs/>
              </w:rPr>
            </w:pPr>
            <w:r w:rsidRPr="00743879">
              <w:rPr>
                <w:rFonts w:ascii="Arial" w:hAnsi="Arial" w:cs="Arial"/>
                <w:b/>
                <w:bCs/>
              </w:rPr>
              <w:t>REFERENCIA:</w:t>
            </w:r>
          </w:p>
        </w:tc>
        <w:tc>
          <w:tcPr>
            <w:tcW w:w="6520" w:type="dxa"/>
            <w:vAlign w:val="center"/>
          </w:tcPr>
          <w:p w14:paraId="4712B2C7" w14:textId="520D0BD7" w:rsidR="001B4457" w:rsidRPr="00743879" w:rsidRDefault="009E1B6C" w:rsidP="00743879">
            <w:pPr>
              <w:spacing w:line="360" w:lineRule="auto"/>
              <w:rPr>
                <w:rFonts w:ascii="Arial" w:hAnsi="Arial" w:cs="Arial"/>
              </w:rPr>
            </w:pPr>
            <w:r w:rsidRPr="00743879">
              <w:rPr>
                <w:rFonts w:ascii="Arial" w:hAnsi="Arial" w:cs="Arial"/>
              </w:rPr>
              <w:t xml:space="preserve">PROCESO </w:t>
            </w:r>
            <w:r w:rsidR="00636922" w:rsidRPr="00743879">
              <w:rPr>
                <w:rFonts w:ascii="Arial" w:hAnsi="Arial" w:cs="Arial"/>
              </w:rPr>
              <w:t>VERBAL</w:t>
            </w:r>
          </w:p>
        </w:tc>
      </w:tr>
      <w:tr w:rsidR="001623B1" w:rsidRPr="00743879" w14:paraId="39BA866A" w14:textId="77777777" w:rsidTr="00F650EB">
        <w:tc>
          <w:tcPr>
            <w:tcW w:w="3119" w:type="dxa"/>
            <w:vAlign w:val="center"/>
          </w:tcPr>
          <w:p w14:paraId="37FB8A7B" w14:textId="77777777" w:rsidR="001B4457" w:rsidRPr="00743879" w:rsidRDefault="001B4457" w:rsidP="00743879">
            <w:pPr>
              <w:spacing w:line="360" w:lineRule="auto"/>
              <w:rPr>
                <w:rFonts w:ascii="Arial" w:hAnsi="Arial" w:cs="Arial"/>
                <w:b/>
                <w:bCs/>
              </w:rPr>
            </w:pPr>
            <w:r w:rsidRPr="00743879">
              <w:rPr>
                <w:rFonts w:ascii="Arial" w:hAnsi="Arial" w:cs="Arial"/>
                <w:b/>
                <w:bCs/>
              </w:rPr>
              <w:t>RADICADO:</w:t>
            </w:r>
          </w:p>
        </w:tc>
        <w:tc>
          <w:tcPr>
            <w:tcW w:w="6520" w:type="dxa"/>
            <w:vAlign w:val="center"/>
          </w:tcPr>
          <w:p w14:paraId="47FC6BA5" w14:textId="6770C5FD" w:rsidR="001B4457" w:rsidRPr="00743879" w:rsidRDefault="00EC2E53" w:rsidP="00743879">
            <w:pPr>
              <w:spacing w:line="360" w:lineRule="auto"/>
              <w:rPr>
                <w:rFonts w:ascii="Arial" w:hAnsi="Arial" w:cs="Arial"/>
              </w:rPr>
            </w:pPr>
            <w:r w:rsidRPr="00743879">
              <w:rPr>
                <w:rFonts w:ascii="Arial" w:hAnsi="Arial" w:cs="Arial"/>
              </w:rPr>
              <w:t>180013103002-</w:t>
            </w:r>
            <w:r w:rsidRPr="00743879">
              <w:rPr>
                <w:rFonts w:ascii="Arial" w:hAnsi="Arial" w:cs="Arial"/>
                <w:b/>
                <w:bCs/>
                <w:u w:val="single"/>
              </w:rPr>
              <w:t>2019-00212</w:t>
            </w:r>
            <w:r w:rsidRPr="00743879">
              <w:rPr>
                <w:rFonts w:ascii="Arial" w:hAnsi="Arial" w:cs="Arial"/>
              </w:rPr>
              <w:t>-00</w:t>
            </w:r>
          </w:p>
        </w:tc>
      </w:tr>
      <w:tr w:rsidR="001623B1" w:rsidRPr="00743879" w14:paraId="7B6FCEA1" w14:textId="77777777" w:rsidTr="00F650EB">
        <w:tc>
          <w:tcPr>
            <w:tcW w:w="3119" w:type="dxa"/>
            <w:vAlign w:val="center"/>
          </w:tcPr>
          <w:p w14:paraId="43C35272" w14:textId="6ABEAE4D" w:rsidR="001B4457" w:rsidRPr="00743879" w:rsidRDefault="001B4457" w:rsidP="00743879">
            <w:pPr>
              <w:spacing w:line="360" w:lineRule="auto"/>
              <w:rPr>
                <w:rFonts w:ascii="Arial" w:hAnsi="Arial" w:cs="Arial"/>
                <w:b/>
                <w:bCs/>
              </w:rPr>
            </w:pPr>
            <w:r w:rsidRPr="00743879">
              <w:rPr>
                <w:rFonts w:ascii="Arial" w:hAnsi="Arial" w:cs="Arial"/>
                <w:b/>
                <w:bCs/>
              </w:rPr>
              <w:t>DEMANDANTE</w:t>
            </w:r>
            <w:r w:rsidR="008860FF" w:rsidRPr="00743879">
              <w:rPr>
                <w:rFonts w:ascii="Arial" w:hAnsi="Arial" w:cs="Arial"/>
                <w:b/>
                <w:bCs/>
              </w:rPr>
              <w:t>S</w:t>
            </w:r>
            <w:r w:rsidRPr="00743879">
              <w:rPr>
                <w:rFonts w:ascii="Arial" w:hAnsi="Arial" w:cs="Arial"/>
                <w:b/>
                <w:bCs/>
              </w:rPr>
              <w:t>:</w:t>
            </w:r>
          </w:p>
        </w:tc>
        <w:tc>
          <w:tcPr>
            <w:tcW w:w="6520" w:type="dxa"/>
            <w:vAlign w:val="center"/>
          </w:tcPr>
          <w:p w14:paraId="373EB342" w14:textId="47C715E8" w:rsidR="001B4457" w:rsidRPr="00743879" w:rsidRDefault="00EC2E53" w:rsidP="00743879">
            <w:pPr>
              <w:spacing w:line="360" w:lineRule="auto"/>
              <w:rPr>
                <w:rFonts w:ascii="Arial" w:hAnsi="Arial" w:cs="Arial"/>
              </w:rPr>
            </w:pPr>
            <w:r w:rsidRPr="00743879">
              <w:rPr>
                <w:rFonts w:ascii="Arial" w:hAnsi="Arial" w:cs="Arial"/>
              </w:rPr>
              <w:t>MARIA LUISA HURTATIS ABELLA Y OTRO</w:t>
            </w:r>
          </w:p>
        </w:tc>
      </w:tr>
      <w:tr w:rsidR="001623B1" w:rsidRPr="00743879" w14:paraId="4572461E" w14:textId="77777777" w:rsidTr="00F650EB">
        <w:tc>
          <w:tcPr>
            <w:tcW w:w="3119" w:type="dxa"/>
            <w:vAlign w:val="center"/>
          </w:tcPr>
          <w:p w14:paraId="0B56E6A9" w14:textId="724D6013" w:rsidR="001B4457" w:rsidRPr="00743879" w:rsidRDefault="001B4457" w:rsidP="00743879">
            <w:pPr>
              <w:spacing w:line="360" w:lineRule="auto"/>
              <w:rPr>
                <w:rFonts w:ascii="Arial" w:hAnsi="Arial" w:cs="Arial"/>
                <w:b/>
                <w:bCs/>
              </w:rPr>
            </w:pPr>
            <w:r w:rsidRPr="00743879">
              <w:rPr>
                <w:rFonts w:ascii="Arial" w:hAnsi="Arial" w:cs="Arial"/>
                <w:b/>
                <w:bCs/>
              </w:rPr>
              <w:t>DEMANDADO</w:t>
            </w:r>
            <w:r w:rsidR="009E1B6C" w:rsidRPr="00743879">
              <w:rPr>
                <w:rFonts w:ascii="Arial" w:hAnsi="Arial" w:cs="Arial"/>
                <w:b/>
                <w:bCs/>
              </w:rPr>
              <w:t>S</w:t>
            </w:r>
            <w:r w:rsidRPr="00743879">
              <w:rPr>
                <w:rFonts w:ascii="Arial" w:hAnsi="Arial" w:cs="Arial"/>
                <w:b/>
                <w:bCs/>
              </w:rPr>
              <w:t>:</w:t>
            </w:r>
          </w:p>
        </w:tc>
        <w:tc>
          <w:tcPr>
            <w:tcW w:w="6520" w:type="dxa"/>
            <w:vAlign w:val="center"/>
          </w:tcPr>
          <w:p w14:paraId="1FDB91BA" w14:textId="0D557BF8" w:rsidR="001B4457" w:rsidRPr="00743879" w:rsidRDefault="00C43CD8" w:rsidP="00743879">
            <w:pPr>
              <w:spacing w:line="360" w:lineRule="auto"/>
              <w:rPr>
                <w:rFonts w:ascii="Arial" w:hAnsi="Arial" w:cs="Arial"/>
              </w:rPr>
            </w:pPr>
            <w:r w:rsidRPr="00743879">
              <w:rPr>
                <w:rFonts w:ascii="Arial" w:hAnsi="Arial" w:cs="Arial"/>
              </w:rPr>
              <w:t xml:space="preserve">EPS CAFESALUD EN </w:t>
            </w:r>
            <w:r w:rsidR="002B65E8" w:rsidRPr="00743879">
              <w:rPr>
                <w:rFonts w:ascii="Arial" w:hAnsi="Arial" w:cs="Arial"/>
              </w:rPr>
              <w:t>LIQUIDACIÓN</w:t>
            </w:r>
            <w:r w:rsidRPr="00743879">
              <w:rPr>
                <w:rFonts w:ascii="Arial" w:hAnsi="Arial" w:cs="Arial"/>
              </w:rPr>
              <w:t xml:space="preserve"> Y OTROS</w:t>
            </w:r>
          </w:p>
        </w:tc>
      </w:tr>
      <w:tr w:rsidR="001623B1" w:rsidRPr="00743879" w14:paraId="587B3C42" w14:textId="77777777" w:rsidTr="00F650EB">
        <w:tc>
          <w:tcPr>
            <w:tcW w:w="3119" w:type="dxa"/>
            <w:vAlign w:val="center"/>
          </w:tcPr>
          <w:p w14:paraId="4BF8B38E" w14:textId="3E5BF34B" w:rsidR="001B4457" w:rsidRPr="00743879" w:rsidRDefault="001B4457" w:rsidP="00743879">
            <w:pPr>
              <w:spacing w:line="360" w:lineRule="auto"/>
              <w:rPr>
                <w:rFonts w:ascii="Arial" w:hAnsi="Arial" w:cs="Arial"/>
                <w:b/>
                <w:bCs/>
              </w:rPr>
            </w:pPr>
            <w:r w:rsidRPr="00743879">
              <w:rPr>
                <w:rFonts w:ascii="Arial" w:hAnsi="Arial" w:cs="Arial"/>
                <w:b/>
                <w:bCs/>
              </w:rPr>
              <w:t xml:space="preserve">LLAMADA EN </w:t>
            </w:r>
            <w:r w:rsidR="002B65E8" w:rsidRPr="00743879">
              <w:rPr>
                <w:rFonts w:ascii="Arial" w:hAnsi="Arial" w:cs="Arial"/>
                <w:b/>
                <w:bCs/>
              </w:rPr>
              <w:t>GARANTÍA</w:t>
            </w:r>
            <w:r w:rsidRPr="00743879">
              <w:rPr>
                <w:rFonts w:ascii="Arial" w:hAnsi="Arial" w:cs="Arial"/>
                <w:b/>
                <w:bCs/>
              </w:rPr>
              <w:t>:</w:t>
            </w:r>
          </w:p>
        </w:tc>
        <w:tc>
          <w:tcPr>
            <w:tcW w:w="6520" w:type="dxa"/>
            <w:vAlign w:val="center"/>
          </w:tcPr>
          <w:p w14:paraId="1F0D3371" w14:textId="1F4AF933" w:rsidR="001B4457" w:rsidRPr="00743879" w:rsidRDefault="009E1B6C" w:rsidP="00743879">
            <w:pPr>
              <w:spacing w:line="360" w:lineRule="auto"/>
              <w:rPr>
                <w:rFonts w:ascii="Arial" w:hAnsi="Arial" w:cs="Arial"/>
              </w:rPr>
            </w:pPr>
            <w:r w:rsidRPr="00743879">
              <w:rPr>
                <w:rFonts w:ascii="Arial" w:hAnsi="Arial" w:cs="Arial"/>
              </w:rPr>
              <w:t>ALLIANZ SEGUROS S.A.</w:t>
            </w:r>
          </w:p>
        </w:tc>
      </w:tr>
      <w:tr w:rsidR="001623B1" w:rsidRPr="00743879" w14:paraId="0FD1D5EF" w14:textId="77777777" w:rsidTr="00F650EB">
        <w:tc>
          <w:tcPr>
            <w:tcW w:w="3119" w:type="dxa"/>
            <w:vAlign w:val="center"/>
          </w:tcPr>
          <w:p w14:paraId="0AC39163" w14:textId="77777777" w:rsidR="001B4457" w:rsidRPr="00743879" w:rsidRDefault="001B4457" w:rsidP="00743879">
            <w:pPr>
              <w:spacing w:line="360" w:lineRule="auto"/>
              <w:rPr>
                <w:rFonts w:ascii="Arial" w:hAnsi="Arial" w:cs="Arial"/>
                <w:b/>
                <w:bCs/>
              </w:rPr>
            </w:pPr>
          </w:p>
        </w:tc>
        <w:tc>
          <w:tcPr>
            <w:tcW w:w="6520" w:type="dxa"/>
            <w:vAlign w:val="center"/>
          </w:tcPr>
          <w:p w14:paraId="0BAD3B8A" w14:textId="77777777" w:rsidR="001B4457" w:rsidRPr="00743879" w:rsidRDefault="001B4457" w:rsidP="00743879">
            <w:pPr>
              <w:spacing w:line="360" w:lineRule="auto"/>
              <w:rPr>
                <w:rFonts w:ascii="Arial" w:hAnsi="Arial" w:cs="Arial"/>
                <w:b/>
                <w:bCs/>
              </w:rPr>
            </w:pPr>
          </w:p>
        </w:tc>
      </w:tr>
      <w:tr w:rsidR="001623B1" w:rsidRPr="00743879" w14:paraId="6E7FE198" w14:textId="77777777" w:rsidTr="000158B1">
        <w:tc>
          <w:tcPr>
            <w:tcW w:w="9639" w:type="dxa"/>
            <w:gridSpan w:val="2"/>
            <w:vAlign w:val="center"/>
          </w:tcPr>
          <w:p w14:paraId="0008D92A" w14:textId="2D0F7571" w:rsidR="001B4457" w:rsidRPr="00743879" w:rsidRDefault="001B4457" w:rsidP="00743879">
            <w:pPr>
              <w:spacing w:line="360" w:lineRule="auto"/>
              <w:jc w:val="right"/>
              <w:rPr>
                <w:rFonts w:ascii="Arial" w:hAnsi="Arial" w:cs="Arial"/>
                <w:b/>
                <w:bCs/>
              </w:rPr>
            </w:pPr>
            <w:r w:rsidRPr="00743879">
              <w:rPr>
                <w:rFonts w:ascii="Arial" w:hAnsi="Arial" w:cs="Arial"/>
                <w:b/>
                <w:bCs/>
              </w:rPr>
              <w:t xml:space="preserve">ASUNTO: CONTESTACIÓN A LA DEMANDA Y AL LLAMAMIENTO EN </w:t>
            </w:r>
            <w:r w:rsidR="002B65E8" w:rsidRPr="00743879">
              <w:rPr>
                <w:rFonts w:ascii="Arial" w:hAnsi="Arial" w:cs="Arial"/>
                <w:b/>
                <w:bCs/>
              </w:rPr>
              <w:t>GARANTÍA</w:t>
            </w:r>
          </w:p>
        </w:tc>
      </w:tr>
    </w:tbl>
    <w:p w14:paraId="3AFE6D0C" w14:textId="77777777" w:rsidR="001B4457" w:rsidRPr="00743879" w:rsidRDefault="001B4457" w:rsidP="00743879">
      <w:pPr>
        <w:spacing w:line="360" w:lineRule="auto"/>
        <w:rPr>
          <w:rFonts w:ascii="Arial" w:eastAsia="Arial" w:hAnsi="Arial" w:cs="Arial"/>
          <w:color w:val="000000"/>
          <w:lang w:eastAsia="es-CO"/>
        </w:rPr>
      </w:pPr>
    </w:p>
    <w:p w14:paraId="4DAA2AF8" w14:textId="05BEEA6A" w:rsidR="001B4457" w:rsidRPr="00743879" w:rsidRDefault="009E1B6C" w:rsidP="00743879">
      <w:pPr>
        <w:spacing w:line="360" w:lineRule="auto"/>
        <w:jc w:val="both"/>
        <w:rPr>
          <w:rFonts w:ascii="Arial" w:eastAsia="Arial" w:hAnsi="Arial" w:cs="Arial"/>
          <w:color w:val="000000"/>
          <w:shd w:val="clear" w:color="auto" w:fill="FFFFFF"/>
          <w:lang w:eastAsia="es-CO"/>
        </w:rPr>
      </w:pPr>
      <w:r w:rsidRPr="00743879">
        <w:rPr>
          <w:rFonts w:ascii="Arial" w:eastAsia="Arial" w:hAnsi="Arial" w:cs="Arial"/>
          <w:b/>
          <w:bCs/>
          <w:color w:val="000000"/>
          <w:shd w:val="clear" w:color="auto" w:fill="FFFFFF"/>
          <w:lang w:eastAsia="es-CO"/>
        </w:rPr>
        <w:t>GUSTAVO ALBERTO HERRERA ÁVILA</w:t>
      </w:r>
      <w:r w:rsidRPr="00743879">
        <w:rPr>
          <w:rFonts w:ascii="Arial" w:eastAsia="Arial" w:hAnsi="Arial" w:cs="Arial"/>
          <w:color w:val="000000"/>
          <w:shd w:val="clear" w:color="auto" w:fill="FFFFFF"/>
          <w:lang w:eastAsia="es-CO"/>
        </w:rPr>
        <w:t>, identificado con la cédula de ciudadanía No. 19.395.114 de Bogotá D.C., abogado titulado y en ejercicio, portador de la Tarjeta Profesional No.</w:t>
      </w:r>
      <w:r w:rsidR="002B65E8" w:rsidRPr="00743879">
        <w:rPr>
          <w:rFonts w:ascii="Arial" w:eastAsia="Arial" w:hAnsi="Arial" w:cs="Arial"/>
          <w:color w:val="000000"/>
          <w:shd w:val="clear" w:color="auto" w:fill="FFFFFF"/>
          <w:lang w:eastAsia="es-CO"/>
        </w:rPr>
        <w:t xml:space="preserve"> </w:t>
      </w:r>
      <w:r w:rsidRPr="00743879">
        <w:rPr>
          <w:rFonts w:ascii="Arial" w:eastAsia="Arial" w:hAnsi="Arial" w:cs="Arial"/>
          <w:color w:val="000000"/>
          <w:shd w:val="clear" w:color="auto" w:fill="FFFFFF"/>
          <w:lang w:eastAsia="es-CO"/>
        </w:rPr>
        <w:t xml:space="preserve">39.116 del </w:t>
      </w:r>
      <w:r w:rsidR="00D8447E" w:rsidRPr="00743879">
        <w:rPr>
          <w:rFonts w:ascii="Arial" w:eastAsia="Arial" w:hAnsi="Arial" w:cs="Arial"/>
          <w:color w:val="000000"/>
          <w:shd w:val="clear" w:color="auto" w:fill="FFFFFF"/>
          <w:lang w:eastAsia="es-CO"/>
        </w:rPr>
        <w:t>Consejo Superior de la Judicatura,</w:t>
      </w:r>
      <w:r w:rsidRPr="00743879">
        <w:rPr>
          <w:rFonts w:ascii="Arial" w:eastAsia="Arial" w:hAnsi="Arial" w:cs="Arial"/>
          <w:color w:val="000000"/>
          <w:shd w:val="clear" w:color="auto" w:fill="FFFFFF"/>
          <w:lang w:eastAsia="es-CO"/>
        </w:rPr>
        <w:t xml:space="preserve"> actuando en calidad de apoderado general de </w:t>
      </w:r>
      <w:r w:rsidRPr="00743879">
        <w:rPr>
          <w:rFonts w:ascii="Arial" w:eastAsia="Arial" w:hAnsi="Arial" w:cs="Arial"/>
          <w:b/>
          <w:bCs/>
          <w:color w:val="000000"/>
          <w:shd w:val="clear" w:color="auto" w:fill="FFFFFF"/>
          <w:lang w:eastAsia="es-CO"/>
        </w:rPr>
        <w:t>ALLIANZ SEGUROS S.A.</w:t>
      </w:r>
      <w:r w:rsidRPr="00743879">
        <w:rPr>
          <w:rFonts w:ascii="Arial" w:eastAsia="Arial" w:hAnsi="Arial" w:cs="Arial"/>
          <w:color w:val="000000"/>
          <w:shd w:val="clear" w:color="auto" w:fill="FFFFFF"/>
          <w:lang w:eastAsia="es-CO"/>
        </w:rPr>
        <w:t>, sociedad anónima</w:t>
      </w:r>
      <w:r w:rsidR="00DA5113" w:rsidRPr="00743879">
        <w:rPr>
          <w:rFonts w:ascii="Arial" w:eastAsia="Arial" w:hAnsi="Arial" w:cs="Arial"/>
          <w:color w:val="000000"/>
          <w:shd w:val="clear" w:color="auto" w:fill="FFFFFF"/>
          <w:lang w:eastAsia="es-CO"/>
        </w:rPr>
        <w:t>,</w:t>
      </w:r>
      <w:r w:rsidRPr="00743879">
        <w:rPr>
          <w:rFonts w:ascii="Arial" w:eastAsia="Arial" w:hAnsi="Arial" w:cs="Arial"/>
          <w:color w:val="000000"/>
          <w:shd w:val="clear" w:color="auto" w:fill="FFFFFF"/>
          <w:lang w:eastAsia="es-CO"/>
        </w:rPr>
        <w:t xml:space="preserve"> sometida al control y vigilancia de la Superintendencia Financiera de Colombia,</w:t>
      </w:r>
      <w:r w:rsidR="008860FF" w:rsidRPr="00743879">
        <w:rPr>
          <w:rFonts w:ascii="Arial" w:eastAsia="Arial" w:hAnsi="Arial" w:cs="Arial"/>
          <w:color w:val="000000"/>
          <w:shd w:val="clear" w:color="auto" w:fill="FFFFFF"/>
          <w:lang w:eastAsia="es-CO"/>
        </w:rPr>
        <w:t xml:space="preserve"> representada legalmente por el Dr.</w:t>
      </w:r>
      <w:r w:rsidR="00A50FFA" w:rsidRPr="00743879">
        <w:rPr>
          <w:rFonts w:ascii="Arial" w:eastAsia="Arial" w:hAnsi="Arial" w:cs="Arial"/>
          <w:color w:val="000000"/>
          <w:shd w:val="clear" w:color="auto" w:fill="FFFFFF"/>
          <w:lang w:eastAsia="es-CO"/>
        </w:rPr>
        <w:t xml:space="preserve"> CARLOS ARTURO PRIETO SUÁREZ</w:t>
      </w:r>
      <w:r w:rsidR="008860FF" w:rsidRPr="00743879">
        <w:rPr>
          <w:rFonts w:ascii="Arial" w:eastAsia="Arial" w:hAnsi="Arial" w:cs="Arial"/>
          <w:color w:val="000000"/>
          <w:shd w:val="clear" w:color="auto" w:fill="FFFFFF"/>
          <w:lang w:eastAsia="es-CO"/>
        </w:rPr>
        <w:t>,</w:t>
      </w:r>
      <w:r w:rsidRPr="00743879">
        <w:rPr>
          <w:rFonts w:ascii="Arial" w:eastAsia="Arial" w:hAnsi="Arial" w:cs="Arial"/>
          <w:color w:val="000000"/>
          <w:shd w:val="clear" w:color="auto" w:fill="FFFFFF"/>
          <w:lang w:eastAsia="es-CO"/>
        </w:rPr>
        <w:t xml:space="preserve"> identificada con NIT </w:t>
      </w:r>
      <w:r w:rsidRPr="00743879">
        <w:rPr>
          <w:rFonts w:ascii="Arial" w:eastAsia="Arial" w:hAnsi="Arial" w:cs="Arial"/>
          <w:shd w:val="clear" w:color="auto" w:fill="FFFFFF"/>
          <w:lang w:eastAsia="es-CO"/>
        </w:rPr>
        <w:t>860.026.182-5</w:t>
      </w:r>
      <w:r w:rsidRPr="00743879">
        <w:rPr>
          <w:rFonts w:ascii="Arial" w:eastAsia="Arial" w:hAnsi="Arial" w:cs="Arial"/>
          <w:color w:val="000000"/>
          <w:shd w:val="clear" w:color="auto" w:fill="FFFFFF"/>
          <w:lang w:eastAsia="es-CO"/>
        </w:rPr>
        <w:t>, con domicilio principal en la ciudad de Bogotá D.C., según consta en el certificado de existencia y representación legal que se anexa, en donde figura inscrito el poder general conferido al suscrito a través de la Escritura Pública No. 5107, otorgada el 05 de mayo de 2004 en la Notaría Veintinueve (29) del Círculo de Bogotá</w:t>
      </w:r>
      <w:r w:rsidR="007778B3" w:rsidRPr="00743879">
        <w:rPr>
          <w:rFonts w:ascii="Arial" w:eastAsia="Arial" w:hAnsi="Arial" w:cs="Arial"/>
          <w:color w:val="000000"/>
          <w:shd w:val="clear" w:color="auto" w:fill="FFFFFF"/>
          <w:lang w:eastAsia="es-CO"/>
        </w:rPr>
        <w:t>.</w:t>
      </w:r>
      <w:r w:rsidRPr="00743879">
        <w:rPr>
          <w:rFonts w:ascii="Arial" w:eastAsia="Arial" w:hAnsi="Arial" w:cs="Arial"/>
          <w:color w:val="000000"/>
          <w:shd w:val="clear" w:color="auto" w:fill="FFFFFF"/>
          <w:lang w:eastAsia="es-CO"/>
        </w:rPr>
        <w:t xml:space="preserve"> </w:t>
      </w:r>
      <w:r w:rsidR="007778B3" w:rsidRPr="00743879">
        <w:rPr>
          <w:rFonts w:ascii="Arial" w:eastAsia="Arial" w:hAnsi="Arial" w:cs="Arial"/>
          <w:color w:val="000000"/>
          <w:shd w:val="clear" w:color="auto" w:fill="FFFFFF"/>
          <w:lang w:eastAsia="es-CO"/>
        </w:rPr>
        <w:t>D</w:t>
      </w:r>
      <w:r w:rsidRPr="00743879">
        <w:rPr>
          <w:rFonts w:ascii="Arial" w:eastAsia="Arial" w:hAnsi="Arial" w:cs="Arial"/>
          <w:color w:val="000000"/>
          <w:shd w:val="clear" w:color="auto" w:fill="FFFFFF"/>
          <w:lang w:eastAsia="es-CO"/>
        </w:rPr>
        <w:t>e manera respetuosa y encontrándome dentro del término legal, manifiesto comedidamente que procedo</w:t>
      </w:r>
      <w:r w:rsidR="008860FF" w:rsidRPr="00743879">
        <w:rPr>
          <w:rFonts w:ascii="Arial" w:eastAsia="Arial" w:hAnsi="Arial" w:cs="Arial"/>
          <w:color w:val="000000"/>
          <w:shd w:val="clear" w:color="auto" w:fill="FFFFFF"/>
          <w:lang w:eastAsia="es-CO"/>
        </w:rPr>
        <w:t>,</w:t>
      </w:r>
      <w:r w:rsidRPr="00743879">
        <w:rPr>
          <w:rFonts w:ascii="Arial" w:eastAsia="Arial" w:hAnsi="Arial" w:cs="Arial"/>
          <w:color w:val="000000"/>
          <w:shd w:val="clear" w:color="auto" w:fill="FFFFFF"/>
          <w:lang w:eastAsia="es-CO"/>
        </w:rPr>
        <w:t xml:space="preserve"> en primer lugar</w:t>
      </w:r>
      <w:r w:rsidR="008860FF" w:rsidRPr="00743879">
        <w:rPr>
          <w:rFonts w:ascii="Arial" w:eastAsia="Arial" w:hAnsi="Arial" w:cs="Arial"/>
          <w:color w:val="000000"/>
          <w:shd w:val="clear" w:color="auto" w:fill="FFFFFF"/>
          <w:lang w:eastAsia="es-CO"/>
        </w:rPr>
        <w:t>,</w:t>
      </w:r>
      <w:r w:rsidRPr="00743879">
        <w:rPr>
          <w:rFonts w:ascii="Arial" w:eastAsia="Arial" w:hAnsi="Arial" w:cs="Arial"/>
          <w:color w:val="000000"/>
          <w:shd w:val="clear" w:color="auto" w:fill="FFFFFF"/>
          <w:lang w:eastAsia="es-CO"/>
        </w:rPr>
        <w:t xml:space="preserve"> a </w:t>
      </w:r>
      <w:r w:rsidR="001B4457" w:rsidRPr="00743879">
        <w:rPr>
          <w:rFonts w:ascii="Arial" w:eastAsia="Arial" w:hAnsi="Arial" w:cs="Arial"/>
          <w:b/>
          <w:bCs/>
          <w:color w:val="000000"/>
          <w:u w:val="single"/>
          <w:shd w:val="clear" w:color="auto" w:fill="FFFFFF"/>
          <w:lang w:eastAsia="es-CO"/>
        </w:rPr>
        <w:t>CONTESTAR LA DEMANDA</w:t>
      </w:r>
      <w:r w:rsidR="001B4457" w:rsidRPr="00743879">
        <w:rPr>
          <w:rFonts w:ascii="Arial" w:eastAsia="Arial" w:hAnsi="Arial" w:cs="Arial"/>
          <w:color w:val="000000"/>
          <w:shd w:val="clear" w:color="auto" w:fill="FFFFFF"/>
          <w:lang w:eastAsia="es-CO"/>
        </w:rPr>
        <w:t xml:space="preserve"> formulada por </w:t>
      </w:r>
      <w:r w:rsidR="005D6543" w:rsidRPr="00743879">
        <w:rPr>
          <w:rFonts w:ascii="Arial" w:eastAsia="Arial" w:hAnsi="Arial" w:cs="Arial"/>
          <w:color w:val="000000"/>
          <w:shd w:val="clear" w:color="auto" w:fill="FFFFFF"/>
          <w:lang w:eastAsia="es-CO"/>
        </w:rPr>
        <w:t xml:space="preserve">la señora </w:t>
      </w:r>
      <w:r w:rsidR="007778B3" w:rsidRPr="00743879">
        <w:rPr>
          <w:rFonts w:ascii="Arial" w:hAnsi="Arial" w:cs="Arial"/>
        </w:rPr>
        <w:t>MARIA LUISA HURTATIS ABELLA Y OTRO</w:t>
      </w:r>
      <w:r w:rsidR="00DD46C9" w:rsidRPr="00743879">
        <w:rPr>
          <w:rFonts w:ascii="Arial" w:hAnsi="Arial" w:cs="Arial"/>
        </w:rPr>
        <w:t>S</w:t>
      </w:r>
      <w:r w:rsidR="001B4457" w:rsidRPr="00743879">
        <w:rPr>
          <w:rFonts w:ascii="Arial" w:eastAsiaTheme="minorHAnsi" w:hAnsi="Arial" w:cs="Arial"/>
          <w:lang w:eastAsia="es-CO"/>
        </w:rPr>
        <w:t xml:space="preserve">, </w:t>
      </w:r>
      <w:r w:rsidR="001B4457" w:rsidRPr="00743879">
        <w:rPr>
          <w:rFonts w:ascii="Arial" w:eastAsia="Arial" w:hAnsi="Arial" w:cs="Arial"/>
          <w:color w:val="000000"/>
          <w:shd w:val="clear" w:color="auto" w:fill="FFFFFF"/>
          <w:lang w:eastAsia="es-CO"/>
        </w:rPr>
        <w:t xml:space="preserve">y en segundo lugar, a </w:t>
      </w:r>
      <w:r w:rsidR="001B4457" w:rsidRPr="00743879">
        <w:rPr>
          <w:rFonts w:ascii="Arial" w:eastAsia="Arial" w:hAnsi="Arial" w:cs="Arial"/>
          <w:b/>
          <w:bCs/>
          <w:color w:val="000000"/>
          <w:u w:val="single"/>
          <w:shd w:val="clear" w:color="auto" w:fill="FFFFFF"/>
          <w:lang w:eastAsia="es-CO"/>
        </w:rPr>
        <w:t xml:space="preserve">CONTESTAR EL LLAMAMIENTO EN </w:t>
      </w:r>
      <w:r w:rsidR="002B65E8" w:rsidRPr="00743879">
        <w:rPr>
          <w:rFonts w:ascii="Arial" w:eastAsia="Arial" w:hAnsi="Arial" w:cs="Arial"/>
          <w:b/>
          <w:bCs/>
          <w:color w:val="000000"/>
          <w:u w:val="single"/>
          <w:shd w:val="clear" w:color="auto" w:fill="FFFFFF"/>
          <w:lang w:eastAsia="es-CO"/>
        </w:rPr>
        <w:t>GARANTÍA</w:t>
      </w:r>
      <w:r w:rsidR="001B4457" w:rsidRPr="00743879">
        <w:rPr>
          <w:rFonts w:ascii="Arial" w:eastAsia="Arial" w:hAnsi="Arial" w:cs="Arial"/>
          <w:color w:val="000000"/>
          <w:shd w:val="clear" w:color="auto" w:fill="FFFFFF"/>
          <w:lang w:eastAsia="es-CO"/>
        </w:rPr>
        <w:t xml:space="preserve"> formulado por la demandada </w:t>
      </w:r>
      <w:r w:rsidR="002B65E8" w:rsidRPr="00743879">
        <w:rPr>
          <w:rFonts w:ascii="Arial" w:hAnsi="Arial" w:cs="Arial"/>
        </w:rPr>
        <w:t>CLÍNICA</w:t>
      </w:r>
      <w:r w:rsidR="006D3A6E" w:rsidRPr="00743879">
        <w:rPr>
          <w:rFonts w:ascii="Arial" w:hAnsi="Arial" w:cs="Arial"/>
        </w:rPr>
        <w:t xml:space="preserve"> MEDILASER S.A.</w:t>
      </w:r>
      <w:r w:rsidR="00D04C20" w:rsidRPr="00743879">
        <w:rPr>
          <w:rFonts w:ascii="Arial" w:hAnsi="Arial" w:cs="Arial"/>
        </w:rPr>
        <w:t>,</w:t>
      </w:r>
      <w:r w:rsidRPr="00743879">
        <w:rPr>
          <w:rFonts w:ascii="Arial" w:hAnsi="Arial" w:cs="Arial"/>
        </w:rPr>
        <w:t xml:space="preserve"> </w:t>
      </w:r>
      <w:r w:rsidR="001B4457" w:rsidRPr="00743879">
        <w:rPr>
          <w:rFonts w:ascii="Arial" w:eastAsia="Arial" w:hAnsi="Arial" w:cs="Arial"/>
          <w:color w:val="000000"/>
          <w:shd w:val="clear" w:color="auto" w:fill="FFFFFF"/>
          <w:lang w:eastAsia="es-CO"/>
        </w:rPr>
        <w:t xml:space="preserve">en contra de mi representada, anunciando desde ahora que me opongo a las pretensiones de la demanda y del llamamiento en garantía, de acuerdo con </w:t>
      </w:r>
      <w:r w:rsidR="001B4457" w:rsidRPr="00743879">
        <w:rPr>
          <w:rFonts w:ascii="Arial" w:eastAsia="Arial" w:hAnsi="Arial" w:cs="Arial"/>
          <w:color w:val="000000"/>
          <w:shd w:val="clear" w:color="auto" w:fill="FFFFFF"/>
          <w:lang w:eastAsia="es-CO"/>
        </w:rPr>
        <w:lastRenderedPageBreak/>
        <w:t>los fundamentos fácticos y jurídicos que se esgrimen a continuación:</w:t>
      </w:r>
    </w:p>
    <w:p w14:paraId="0A2E1DC4" w14:textId="77777777" w:rsidR="004D74AF" w:rsidRPr="00743879" w:rsidRDefault="004D74AF" w:rsidP="00743879">
      <w:pPr>
        <w:pStyle w:val="Sinespaciado"/>
        <w:spacing w:line="360" w:lineRule="auto"/>
        <w:rPr>
          <w:rFonts w:ascii="Arial" w:hAnsi="Arial" w:cs="Arial"/>
          <w:lang w:val="es-ES_tradnl" w:eastAsia="es-ES"/>
        </w:rPr>
      </w:pPr>
    </w:p>
    <w:p w14:paraId="65124FDF" w14:textId="0144AD0C" w:rsidR="004D74AF" w:rsidRPr="00743879" w:rsidRDefault="004D74AF" w:rsidP="00743879">
      <w:pPr>
        <w:pStyle w:val="Ttulo1"/>
      </w:pPr>
      <w:r w:rsidRPr="00743879">
        <w:t>CAP</w:t>
      </w:r>
      <w:r w:rsidR="00F67584" w:rsidRPr="00743879">
        <w:t>Í</w:t>
      </w:r>
      <w:r w:rsidRPr="00743879">
        <w:t>TULO I</w:t>
      </w:r>
    </w:p>
    <w:p w14:paraId="5C6CB8D9" w14:textId="77777777" w:rsidR="001B4457" w:rsidRPr="00743879" w:rsidRDefault="001B4457" w:rsidP="00743879">
      <w:pPr>
        <w:pStyle w:val="Ttulo1"/>
      </w:pPr>
      <w:r w:rsidRPr="00743879">
        <w:t>CONTESTACIÓN A LA DEMANDA</w:t>
      </w:r>
    </w:p>
    <w:p w14:paraId="51FC46B4" w14:textId="77777777" w:rsidR="001B4457" w:rsidRPr="00743879" w:rsidRDefault="001B4457" w:rsidP="00743879">
      <w:pPr>
        <w:spacing w:line="360" w:lineRule="auto"/>
        <w:jc w:val="center"/>
        <w:rPr>
          <w:rFonts w:ascii="Arial" w:eastAsiaTheme="minorEastAsia" w:hAnsi="Arial" w:cs="Arial"/>
          <w:b/>
          <w:bCs/>
          <w:u w:val="single"/>
          <w:lang w:val="es-ES_tradnl" w:eastAsia="es-ES"/>
        </w:rPr>
      </w:pPr>
    </w:p>
    <w:p w14:paraId="56315A7B" w14:textId="77777777" w:rsidR="001B4457" w:rsidRPr="00743879" w:rsidRDefault="001B4457" w:rsidP="00743879">
      <w:pPr>
        <w:pStyle w:val="Ttulo2"/>
      </w:pPr>
      <w:r w:rsidRPr="00743879">
        <w:t>FRENTE A LOS HECHOS DE LA DEMANDA</w:t>
      </w:r>
    </w:p>
    <w:p w14:paraId="3E68FA86" w14:textId="77777777" w:rsidR="001B4457" w:rsidRPr="00743879" w:rsidRDefault="001B4457" w:rsidP="00743879">
      <w:pPr>
        <w:spacing w:line="360" w:lineRule="auto"/>
        <w:rPr>
          <w:rFonts w:ascii="Arial" w:eastAsiaTheme="minorEastAsia" w:hAnsi="Arial" w:cs="Arial"/>
          <w:b/>
          <w:bCs/>
          <w:lang w:val="es-ES_tradnl" w:eastAsia="es-ES"/>
        </w:rPr>
      </w:pPr>
    </w:p>
    <w:p w14:paraId="479EB39E" w14:textId="0759BB4C" w:rsidR="00332D01" w:rsidRPr="00743879" w:rsidRDefault="001B4457"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b/>
          <w:bCs/>
          <w:lang w:val="es-ES_tradnl" w:eastAsia="es-ES"/>
        </w:rPr>
        <w:t xml:space="preserve">AL HECHO </w:t>
      </w:r>
      <w:r w:rsidR="00314FFE" w:rsidRPr="00743879">
        <w:rPr>
          <w:rFonts w:ascii="Arial" w:eastAsiaTheme="minorEastAsia" w:hAnsi="Arial" w:cs="Arial"/>
          <w:b/>
          <w:bCs/>
          <w:lang w:val="es-ES_tradnl" w:eastAsia="es-ES"/>
        </w:rPr>
        <w:t>1</w:t>
      </w:r>
      <w:r w:rsidRPr="00743879">
        <w:rPr>
          <w:rFonts w:ascii="Arial" w:eastAsiaTheme="minorEastAsia" w:hAnsi="Arial" w:cs="Arial"/>
          <w:b/>
          <w:bCs/>
          <w:lang w:val="es-ES_tradnl" w:eastAsia="es-ES"/>
        </w:rPr>
        <w:t xml:space="preserve">: </w:t>
      </w:r>
      <w:r w:rsidR="00332D01" w:rsidRPr="00743879">
        <w:rPr>
          <w:rFonts w:ascii="Arial" w:hAnsi="Arial" w:cs="Arial"/>
          <w:bCs/>
          <w:lang w:val="es-ES_tradnl"/>
        </w:rPr>
        <w:t xml:space="preserve">No me consta lo afirmado en este hecho por la parte demandante, pues se trata de circunstancias totalmente ajenas y desconocidas por </w:t>
      </w:r>
      <w:r w:rsidR="008101F3" w:rsidRPr="00743879">
        <w:rPr>
          <w:rFonts w:ascii="Arial" w:hAnsi="Arial" w:cs="Arial"/>
          <w:bCs/>
          <w:lang w:val="es-ES_tradnl"/>
        </w:rPr>
        <w:t>ALLIANZ SEGUROS S.A.</w:t>
      </w:r>
      <w:r w:rsidR="00332D01" w:rsidRPr="00743879">
        <w:rPr>
          <w:rFonts w:ascii="Arial" w:hAnsi="Arial" w:cs="Arial"/>
          <w:bCs/>
          <w:lang w:val="es-ES_tradn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8200E86" w14:textId="77777777" w:rsidR="000D6F1F" w:rsidRPr="00743879" w:rsidRDefault="000D6F1F" w:rsidP="00743879">
      <w:pPr>
        <w:spacing w:line="360" w:lineRule="auto"/>
        <w:jc w:val="both"/>
        <w:rPr>
          <w:rFonts w:ascii="Arial" w:eastAsiaTheme="minorEastAsia" w:hAnsi="Arial" w:cs="Arial"/>
          <w:b/>
          <w:bCs/>
          <w:lang w:val="es-ES_tradnl" w:eastAsia="es-ES"/>
        </w:rPr>
      </w:pPr>
    </w:p>
    <w:p w14:paraId="2F0091FE" w14:textId="0E9DD89A" w:rsidR="00F74336" w:rsidRPr="00743879" w:rsidRDefault="00F74336" w:rsidP="00743879">
      <w:pPr>
        <w:spacing w:line="360" w:lineRule="auto"/>
        <w:jc w:val="both"/>
        <w:rPr>
          <w:rFonts w:ascii="Arial" w:hAnsi="Arial" w:cs="Arial"/>
          <w:bCs/>
          <w:lang w:val="es-ES_tradnl"/>
        </w:rPr>
      </w:pPr>
      <w:r w:rsidRPr="00743879">
        <w:rPr>
          <w:rFonts w:ascii="Arial" w:eastAsiaTheme="minorEastAsia" w:hAnsi="Arial" w:cs="Arial"/>
          <w:b/>
          <w:bCs/>
          <w:lang w:val="es-ES_tradnl" w:eastAsia="es-ES"/>
        </w:rPr>
        <w:t xml:space="preserve">AL HECHO </w:t>
      </w:r>
      <w:r w:rsidR="00314FFE" w:rsidRPr="00743879">
        <w:rPr>
          <w:rFonts w:ascii="Arial" w:eastAsiaTheme="minorEastAsia" w:hAnsi="Arial" w:cs="Arial"/>
          <w:b/>
          <w:bCs/>
          <w:lang w:val="es-ES_tradnl" w:eastAsia="es-ES"/>
        </w:rPr>
        <w:t>2</w:t>
      </w:r>
      <w:r w:rsidRPr="00743879">
        <w:rPr>
          <w:rFonts w:ascii="Arial" w:eastAsiaTheme="minorEastAsia" w:hAnsi="Arial" w:cs="Arial"/>
          <w:b/>
          <w:bCs/>
          <w:lang w:val="es-ES_tradnl" w:eastAsia="es-ES"/>
        </w:rPr>
        <w:t xml:space="preserve">: </w:t>
      </w:r>
      <w:r w:rsidRPr="00743879">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0C7258F" w14:textId="77777777" w:rsidR="001D0058" w:rsidRPr="00743879" w:rsidRDefault="001D0058" w:rsidP="00743879">
      <w:pPr>
        <w:spacing w:line="360" w:lineRule="auto"/>
        <w:jc w:val="both"/>
        <w:rPr>
          <w:rFonts w:ascii="Arial" w:hAnsi="Arial" w:cs="Arial"/>
          <w:bCs/>
          <w:lang w:val="es-ES_tradnl"/>
        </w:rPr>
      </w:pPr>
    </w:p>
    <w:p w14:paraId="75A6D819" w14:textId="5B7B380F" w:rsidR="001D0058" w:rsidRPr="00743879" w:rsidRDefault="001D0058" w:rsidP="00743879">
      <w:pPr>
        <w:spacing w:line="360" w:lineRule="auto"/>
        <w:jc w:val="both"/>
        <w:rPr>
          <w:rFonts w:ascii="Arial" w:hAnsi="Arial" w:cs="Arial"/>
          <w:lang w:val="es-ES_tradnl"/>
        </w:rPr>
      </w:pPr>
      <w:r w:rsidRPr="00743879">
        <w:rPr>
          <w:rFonts w:ascii="Arial" w:hAnsi="Arial" w:cs="Arial"/>
          <w:bCs/>
          <w:lang w:val="es-ES_tradnl"/>
        </w:rPr>
        <w:t xml:space="preserve">No obstante, se deber resaltar que el extremo actor omitió aportar las respectivas certificaciones </w:t>
      </w:r>
      <w:r w:rsidR="002A17BA" w:rsidRPr="00743879">
        <w:rPr>
          <w:rFonts w:ascii="Arial" w:hAnsi="Arial" w:cs="Arial"/>
          <w:bCs/>
          <w:lang w:val="es-ES_tradnl"/>
        </w:rPr>
        <w:t xml:space="preserve">o soportes </w:t>
      </w:r>
      <w:r w:rsidRPr="00743879">
        <w:rPr>
          <w:rFonts w:ascii="Arial" w:hAnsi="Arial" w:cs="Arial"/>
          <w:bCs/>
          <w:lang w:val="es-ES_tradnl"/>
        </w:rPr>
        <w:t>que corroboraran la</w:t>
      </w:r>
      <w:r w:rsidR="002A17BA" w:rsidRPr="00743879">
        <w:rPr>
          <w:rFonts w:ascii="Arial" w:hAnsi="Arial" w:cs="Arial"/>
          <w:bCs/>
          <w:lang w:val="es-ES_tradnl"/>
        </w:rPr>
        <w:t xml:space="preserve"> actividad económica que desarrollaba la señora </w:t>
      </w:r>
      <w:r w:rsidR="0050044A" w:rsidRPr="00743879">
        <w:rPr>
          <w:rFonts w:ascii="Arial" w:hAnsi="Arial" w:cs="Arial"/>
          <w:bCs/>
          <w:lang w:val="es-ES_tradnl"/>
        </w:rPr>
        <w:t>CLAUDIA PATRICIA FLÓREZ HURTATIS (Q.E.P.D.)</w:t>
      </w:r>
      <w:r w:rsidR="007B660A" w:rsidRPr="00743879">
        <w:rPr>
          <w:rFonts w:ascii="Arial" w:hAnsi="Arial" w:cs="Arial"/>
          <w:bCs/>
          <w:lang w:val="es-ES_tradnl"/>
        </w:rPr>
        <w:t xml:space="preserve">, sus ingresos </w:t>
      </w:r>
      <w:r w:rsidRPr="00743879">
        <w:rPr>
          <w:rFonts w:ascii="Arial" w:hAnsi="Arial" w:cs="Arial"/>
          <w:lang w:val="es-ES_tradnl"/>
        </w:rPr>
        <w:t xml:space="preserve">y en general, la parte demandante no aporta ningún documento conducente, pertinente, ni útil para esos efectos. </w:t>
      </w:r>
    </w:p>
    <w:p w14:paraId="329F1C92" w14:textId="77777777" w:rsidR="00544605" w:rsidRPr="00743879" w:rsidRDefault="00544605" w:rsidP="00743879">
      <w:pPr>
        <w:spacing w:line="360" w:lineRule="auto"/>
        <w:jc w:val="both"/>
        <w:rPr>
          <w:rFonts w:ascii="Arial" w:hAnsi="Arial" w:cs="Arial"/>
          <w:shd w:val="clear" w:color="auto" w:fill="FFFFFF"/>
        </w:rPr>
      </w:pPr>
    </w:p>
    <w:p w14:paraId="79EBF088" w14:textId="69D4C62C" w:rsidR="00544605" w:rsidRPr="00743879" w:rsidRDefault="00544605" w:rsidP="00743879">
      <w:pPr>
        <w:spacing w:line="360" w:lineRule="auto"/>
        <w:jc w:val="both"/>
        <w:rPr>
          <w:rFonts w:ascii="Arial" w:hAnsi="Arial" w:cs="Arial"/>
          <w:bCs/>
          <w:lang w:val="es-ES_tradnl"/>
        </w:rPr>
      </w:pPr>
      <w:r w:rsidRPr="00743879">
        <w:rPr>
          <w:rFonts w:ascii="Arial" w:eastAsiaTheme="minorEastAsia" w:hAnsi="Arial" w:cs="Arial"/>
          <w:b/>
          <w:bCs/>
          <w:lang w:val="es-ES_tradnl" w:eastAsia="es-ES"/>
        </w:rPr>
        <w:t xml:space="preserve">AL HECHO </w:t>
      </w:r>
      <w:r w:rsidR="00661E15" w:rsidRPr="00743879">
        <w:rPr>
          <w:rFonts w:ascii="Arial" w:eastAsiaTheme="minorEastAsia" w:hAnsi="Arial" w:cs="Arial"/>
          <w:b/>
          <w:bCs/>
          <w:lang w:val="es-ES_tradnl" w:eastAsia="es-ES"/>
        </w:rPr>
        <w:t>3</w:t>
      </w:r>
      <w:r w:rsidRPr="00743879">
        <w:rPr>
          <w:rFonts w:ascii="Arial" w:eastAsiaTheme="minorEastAsia" w:hAnsi="Arial" w:cs="Arial"/>
          <w:b/>
          <w:bCs/>
          <w:lang w:val="es-ES_tradnl" w:eastAsia="es-ES"/>
        </w:rPr>
        <w:t xml:space="preserve">: </w:t>
      </w:r>
      <w:r w:rsidRPr="00743879">
        <w:rPr>
          <w:rFonts w:ascii="Arial" w:hAnsi="Arial" w:cs="Arial"/>
          <w:bCs/>
          <w:lang w:val="es-ES_tradnl"/>
        </w:rPr>
        <w:t xml:space="preserve">No me consta lo afirmado en este hecho por la parte demandante, pues se trata de </w:t>
      </w:r>
      <w:r w:rsidRPr="00743879">
        <w:rPr>
          <w:rFonts w:ascii="Arial" w:hAnsi="Arial" w:cs="Arial"/>
          <w:bCs/>
          <w:lang w:val="es-ES_tradnl"/>
        </w:rPr>
        <w:lastRenderedPageBreak/>
        <w:t>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F1CF259" w14:textId="77777777" w:rsidR="00661E15" w:rsidRPr="00743879" w:rsidRDefault="00661E15" w:rsidP="00743879">
      <w:pPr>
        <w:spacing w:line="360" w:lineRule="auto"/>
        <w:jc w:val="both"/>
        <w:rPr>
          <w:rFonts w:ascii="Arial" w:hAnsi="Arial" w:cs="Arial"/>
          <w:bCs/>
          <w:lang w:val="es-ES_tradnl"/>
        </w:rPr>
      </w:pPr>
    </w:p>
    <w:p w14:paraId="58E1447C" w14:textId="592E49B0" w:rsidR="00661E15" w:rsidRPr="00743879" w:rsidRDefault="00661E15" w:rsidP="00743879">
      <w:pPr>
        <w:spacing w:line="360" w:lineRule="auto"/>
        <w:jc w:val="both"/>
        <w:rPr>
          <w:rFonts w:ascii="Arial" w:hAnsi="Arial" w:cs="Arial"/>
          <w:bCs/>
          <w:lang w:val="es-ES_tradnl"/>
        </w:rPr>
      </w:pPr>
      <w:r w:rsidRPr="00743879">
        <w:rPr>
          <w:rFonts w:ascii="Arial" w:eastAsiaTheme="minorEastAsia" w:hAnsi="Arial" w:cs="Arial"/>
          <w:b/>
          <w:bCs/>
          <w:lang w:val="es-ES_tradnl" w:eastAsia="es-ES"/>
        </w:rPr>
        <w:t xml:space="preserve">AL HECHO 4: </w:t>
      </w:r>
      <w:r w:rsidRPr="00743879">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EC7D66D" w14:textId="77777777" w:rsidR="00661E15" w:rsidRPr="00743879" w:rsidRDefault="00661E15" w:rsidP="00743879">
      <w:pPr>
        <w:spacing w:line="360" w:lineRule="auto"/>
        <w:jc w:val="both"/>
        <w:rPr>
          <w:rFonts w:ascii="Arial" w:eastAsiaTheme="minorEastAsia" w:hAnsi="Arial" w:cs="Arial"/>
          <w:lang w:val="es-ES_tradnl" w:eastAsia="es-ES"/>
        </w:rPr>
      </w:pPr>
    </w:p>
    <w:p w14:paraId="087D8EEC" w14:textId="6F01D8CB" w:rsidR="00030C1F" w:rsidRPr="00743879" w:rsidRDefault="00030C1F" w:rsidP="00743879">
      <w:pPr>
        <w:spacing w:line="360" w:lineRule="auto"/>
        <w:jc w:val="both"/>
        <w:rPr>
          <w:rFonts w:ascii="Arial" w:hAnsi="Arial" w:cs="Arial"/>
          <w:bCs/>
          <w:lang w:val="es-ES_tradnl"/>
        </w:rPr>
      </w:pPr>
      <w:r w:rsidRPr="00743879">
        <w:rPr>
          <w:rFonts w:ascii="Arial" w:eastAsiaTheme="minorEastAsia" w:hAnsi="Arial" w:cs="Arial"/>
          <w:lang w:val="es-ES_tradnl" w:eastAsia="es-ES"/>
        </w:rPr>
        <w:t xml:space="preserve">Sin embargo, se reitera que los demandantes </w:t>
      </w:r>
      <w:r w:rsidRPr="00743879">
        <w:rPr>
          <w:rFonts w:ascii="Arial" w:hAnsi="Arial" w:cs="Arial"/>
          <w:bCs/>
          <w:lang w:val="es-ES_tradnl"/>
        </w:rPr>
        <w:t>omitieron aportar las respectivas certificaciones que corroboraran que para la época de los hechos el causante se encontrara laborando, por lo que no hay prueba de (i) los ingresos ni de la actividad económica que desarrollaba</w:t>
      </w:r>
      <w:r w:rsidR="00793013" w:rsidRPr="00743879">
        <w:rPr>
          <w:rFonts w:ascii="Arial" w:hAnsi="Arial" w:cs="Arial"/>
          <w:bCs/>
          <w:lang w:val="es-ES_tradnl"/>
        </w:rPr>
        <w:t>;</w:t>
      </w:r>
      <w:r w:rsidRPr="00743879">
        <w:rPr>
          <w:rFonts w:ascii="Arial" w:hAnsi="Arial" w:cs="Arial"/>
          <w:bCs/>
          <w:lang w:val="es-ES_tradnl"/>
        </w:rPr>
        <w:t xml:space="preserve"> (</w:t>
      </w:r>
      <w:proofErr w:type="spellStart"/>
      <w:r w:rsidRPr="00743879">
        <w:rPr>
          <w:rFonts w:ascii="Arial" w:hAnsi="Arial" w:cs="Arial"/>
          <w:bCs/>
          <w:lang w:val="es-ES_tradnl"/>
        </w:rPr>
        <w:t>ii</w:t>
      </w:r>
      <w:proofErr w:type="spellEnd"/>
      <w:r w:rsidRPr="00743879">
        <w:rPr>
          <w:rFonts w:ascii="Arial" w:hAnsi="Arial" w:cs="Arial"/>
          <w:bCs/>
          <w:lang w:val="es-ES_tradnl"/>
        </w:rPr>
        <w:t xml:space="preserve">) </w:t>
      </w:r>
      <w:r w:rsidR="00021DD3" w:rsidRPr="00743879">
        <w:rPr>
          <w:rFonts w:ascii="Arial" w:hAnsi="Arial" w:cs="Arial"/>
          <w:bCs/>
          <w:lang w:val="es-ES_tradnl"/>
        </w:rPr>
        <w:t xml:space="preserve">ni de </w:t>
      </w:r>
      <w:r w:rsidRPr="00743879">
        <w:rPr>
          <w:rFonts w:ascii="Arial" w:hAnsi="Arial" w:cs="Arial"/>
          <w:bCs/>
          <w:lang w:val="es-ES_tradnl"/>
        </w:rPr>
        <w:t xml:space="preserve">la dependencia económica de la </w:t>
      </w:r>
      <w:r w:rsidR="009F1BAC" w:rsidRPr="00743879">
        <w:rPr>
          <w:rFonts w:ascii="Arial" w:hAnsi="Arial" w:cs="Arial"/>
          <w:bCs/>
          <w:lang w:val="es-ES_tradnl"/>
        </w:rPr>
        <w:t xml:space="preserve">señora </w:t>
      </w:r>
      <w:r w:rsidR="003A1812" w:rsidRPr="00743879">
        <w:rPr>
          <w:rFonts w:ascii="Arial" w:hAnsi="Arial" w:cs="Arial"/>
          <w:bCs/>
          <w:lang w:val="es-ES_tradnl"/>
        </w:rPr>
        <w:t xml:space="preserve">LUISA MARÍA SERRANO FLÓREZ </w:t>
      </w:r>
      <w:r w:rsidRPr="00743879">
        <w:rPr>
          <w:rFonts w:ascii="Arial" w:hAnsi="Arial" w:cs="Arial"/>
          <w:bCs/>
          <w:lang w:val="es-ES_tradnl"/>
        </w:rPr>
        <w:t>frente a</w:t>
      </w:r>
      <w:r w:rsidR="003A1812" w:rsidRPr="00743879">
        <w:rPr>
          <w:rFonts w:ascii="Arial" w:hAnsi="Arial" w:cs="Arial"/>
          <w:bCs/>
          <w:lang w:val="es-ES_tradnl"/>
        </w:rPr>
        <w:t xml:space="preserve"> </w:t>
      </w:r>
      <w:r w:rsidRPr="00743879">
        <w:rPr>
          <w:rFonts w:ascii="Arial" w:hAnsi="Arial" w:cs="Arial"/>
          <w:bCs/>
          <w:lang w:val="es-ES_tradnl"/>
        </w:rPr>
        <w:t>l</w:t>
      </w:r>
      <w:r w:rsidR="003A1812" w:rsidRPr="00743879">
        <w:rPr>
          <w:rFonts w:ascii="Arial" w:hAnsi="Arial" w:cs="Arial"/>
          <w:bCs/>
          <w:lang w:val="es-ES_tradnl"/>
        </w:rPr>
        <w:t xml:space="preserve">a </w:t>
      </w:r>
      <w:r w:rsidRPr="00743879">
        <w:rPr>
          <w:rFonts w:ascii="Arial" w:hAnsi="Arial" w:cs="Arial"/>
          <w:bCs/>
          <w:lang w:val="es-ES_tradnl"/>
        </w:rPr>
        <w:t>causante</w:t>
      </w:r>
      <w:r w:rsidR="003A1812" w:rsidRPr="00743879">
        <w:rPr>
          <w:rFonts w:ascii="Arial" w:hAnsi="Arial" w:cs="Arial"/>
          <w:bCs/>
          <w:lang w:val="es-ES_tradnl"/>
        </w:rPr>
        <w:t>.</w:t>
      </w:r>
    </w:p>
    <w:p w14:paraId="51410EA2" w14:textId="77777777" w:rsidR="00A72A45" w:rsidRPr="00743879" w:rsidRDefault="00A72A45" w:rsidP="00743879">
      <w:pPr>
        <w:spacing w:line="360" w:lineRule="auto"/>
        <w:jc w:val="both"/>
        <w:rPr>
          <w:rFonts w:ascii="Arial" w:hAnsi="Arial" w:cs="Arial"/>
          <w:bCs/>
          <w:lang w:val="es-ES_tradnl"/>
        </w:rPr>
      </w:pPr>
    </w:p>
    <w:p w14:paraId="42185B97" w14:textId="180024DA" w:rsidR="00A72A45" w:rsidRPr="00743879" w:rsidRDefault="00A72A45"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b/>
          <w:bCs/>
          <w:lang w:val="es-ES_tradnl" w:eastAsia="es-ES"/>
        </w:rPr>
        <w:t xml:space="preserve">AL HECHO 5: </w:t>
      </w:r>
      <w:r w:rsidRPr="00743879">
        <w:rPr>
          <w:rFonts w:ascii="Arial" w:eastAsiaTheme="minorEastAsia" w:hAnsi="Arial" w:cs="Arial"/>
          <w:lang w:val="es-ES_tradnl" w:eastAsia="es-ES"/>
        </w:rPr>
        <w:t>Se observa que lo aquí expuesto es cierto de acuerdo con los documentos que obran en el expediente.</w:t>
      </w:r>
    </w:p>
    <w:p w14:paraId="6B7785FE" w14:textId="77777777" w:rsidR="00544605" w:rsidRPr="00743879" w:rsidRDefault="00544605" w:rsidP="00743879">
      <w:pPr>
        <w:spacing w:line="360" w:lineRule="auto"/>
        <w:jc w:val="both"/>
        <w:rPr>
          <w:rFonts w:ascii="Arial" w:eastAsiaTheme="minorEastAsia" w:hAnsi="Arial" w:cs="Arial"/>
          <w:lang w:val="es-ES_tradnl" w:eastAsia="es-ES"/>
        </w:rPr>
      </w:pPr>
    </w:p>
    <w:p w14:paraId="6C505A33" w14:textId="05ABE00B" w:rsidR="00A72A45" w:rsidRPr="00743879" w:rsidRDefault="00A72A45" w:rsidP="00743879">
      <w:pPr>
        <w:spacing w:line="360" w:lineRule="auto"/>
        <w:jc w:val="both"/>
        <w:rPr>
          <w:rFonts w:ascii="Arial" w:hAnsi="Arial" w:cs="Arial"/>
          <w:bCs/>
          <w:lang w:val="es-ES_tradnl"/>
        </w:rPr>
      </w:pPr>
      <w:r w:rsidRPr="00743879">
        <w:rPr>
          <w:rFonts w:ascii="Arial" w:eastAsiaTheme="minorEastAsia" w:hAnsi="Arial" w:cs="Arial"/>
          <w:b/>
          <w:bCs/>
          <w:lang w:val="es-ES_tradnl" w:eastAsia="es-ES"/>
        </w:rPr>
        <w:t>A</w:t>
      </w:r>
      <w:r w:rsidR="00876102" w:rsidRPr="00743879">
        <w:rPr>
          <w:rFonts w:ascii="Arial" w:eastAsiaTheme="minorEastAsia" w:hAnsi="Arial" w:cs="Arial"/>
          <w:b/>
          <w:bCs/>
          <w:lang w:val="es-ES_tradnl" w:eastAsia="es-ES"/>
        </w:rPr>
        <w:t xml:space="preserve"> </w:t>
      </w:r>
      <w:r w:rsidRPr="00743879">
        <w:rPr>
          <w:rFonts w:ascii="Arial" w:eastAsiaTheme="minorEastAsia" w:hAnsi="Arial" w:cs="Arial"/>
          <w:b/>
          <w:bCs/>
          <w:lang w:val="es-ES_tradnl" w:eastAsia="es-ES"/>
        </w:rPr>
        <w:t>L</w:t>
      </w:r>
      <w:r w:rsidR="00876102" w:rsidRPr="00743879">
        <w:rPr>
          <w:rFonts w:ascii="Arial" w:eastAsiaTheme="minorEastAsia" w:hAnsi="Arial" w:cs="Arial"/>
          <w:b/>
          <w:bCs/>
          <w:lang w:val="es-ES_tradnl" w:eastAsia="es-ES"/>
        </w:rPr>
        <w:t>OS</w:t>
      </w:r>
      <w:r w:rsidRPr="00743879">
        <w:rPr>
          <w:rFonts w:ascii="Arial" w:eastAsiaTheme="minorEastAsia" w:hAnsi="Arial" w:cs="Arial"/>
          <w:b/>
          <w:bCs/>
          <w:lang w:val="es-ES_tradnl" w:eastAsia="es-ES"/>
        </w:rPr>
        <w:t xml:space="preserve"> HECHO</w:t>
      </w:r>
      <w:r w:rsidR="00876102" w:rsidRPr="00743879">
        <w:rPr>
          <w:rFonts w:ascii="Arial" w:eastAsiaTheme="minorEastAsia" w:hAnsi="Arial" w:cs="Arial"/>
          <w:b/>
          <w:bCs/>
          <w:lang w:val="es-ES_tradnl" w:eastAsia="es-ES"/>
        </w:rPr>
        <w:t>S</w:t>
      </w:r>
      <w:r w:rsidRPr="00743879">
        <w:rPr>
          <w:rFonts w:ascii="Arial" w:eastAsiaTheme="minorEastAsia" w:hAnsi="Arial" w:cs="Arial"/>
          <w:b/>
          <w:bCs/>
          <w:lang w:val="es-ES_tradnl" w:eastAsia="es-ES"/>
        </w:rPr>
        <w:t xml:space="preserve"> 6</w:t>
      </w:r>
      <w:r w:rsidR="00876102" w:rsidRPr="00743879">
        <w:rPr>
          <w:rFonts w:ascii="Arial" w:eastAsiaTheme="minorEastAsia" w:hAnsi="Arial" w:cs="Arial"/>
          <w:b/>
          <w:bCs/>
          <w:lang w:val="es-ES_tradnl" w:eastAsia="es-ES"/>
        </w:rPr>
        <w:t xml:space="preserve"> AL 13</w:t>
      </w:r>
      <w:r w:rsidRPr="00743879">
        <w:rPr>
          <w:rFonts w:ascii="Arial" w:eastAsiaTheme="minorEastAsia" w:hAnsi="Arial" w:cs="Arial"/>
          <w:b/>
          <w:bCs/>
          <w:lang w:val="es-ES_tradnl" w:eastAsia="es-ES"/>
        </w:rPr>
        <w:t xml:space="preserve">: </w:t>
      </w:r>
      <w:r w:rsidRPr="00743879">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FFF32E5" w14:textId="77777777" w:rsidR="00A72A45" w:rsidRPr="00743879" w:rsidRDefault="00A72A45" w:rsidP="00743879">
      <w:pPr>
        <w:spacing w:line="360" w:lineRule="auto"/>
        <w:jc w:val="both"/>
        <w:rPr>
          <w:rFonts w:ascii="Arial" w:eastAsiaTheme="minorEastAsia" w:hAnsi="Arial" w:cs="Arial"/>
          <w:lang w:val="es-ES_tradnl" w:eastAsia="es-ES"/>
        </w:rPr>
      </w:pPr>
    </w:p>
    <w:p w14:paraId="010E4DAA" w14:textId="77777777" w:rsidR="001A7A3F" w:rsidRPr="00743879" w:rsidRDefault="001A7A3F" w:rsidP="00743879">
      <w:pPr>
        <w:spacing w:line="360" w:lineRule="auto"/>
        <w:jc w:val="both"/>
        <w:rPr>
          <w:rFonts w:ascii="Arial" w:hAnsi="Arial" w:cs="Arial"/>
          <w:shd w:val="clear" w:color="auto" w:fill="FFFFFF"/>
        </w:rPr>
      </w:pPr>
      <w:r w:rsidRPr="00743879">
        <w:rPr>
          <w:rFonts w:ascii="Arial" w:eastAsiaTheme="minorEastAsia" w:hAnsi="Arial" w:cs="Arial"/>
          <w:lang w:val="es-ES_tradnl" w:eastAsia="es-ES"/>
        </w:rPr>
        <w:t xml:space="preserve">No obstante, se pone de presente al Despacho que el extremo actor relata circunstancias que conciernen a atenciones médicas brindadas por </w:t>
      </w:r>
      <w:r w:rsidRPr="00743879">
        <w:rPr>
          <w:rFonts w:ascii="Arial" w:hAnsi="Arial" w:cs="Arial"/>
          <w:shd w:val="clear" w:color="auto" w:fill="FFFFFF"/>
        </w:rPr>
        <w:t>Instituciones Prestadoras de Servicios de Salud ajenas a la CLÍNICA MEDILASER S.A.</w:t>
      </w:r>
      <w:r w:rsidRPr="00743879">
        <w:rPr>
          <w:rFonts w:ascii="Arial" w:hAnsi="Arial" w:cs="Arial"/>
          <w:bCs/>
          <w:lang w:val="es-ES_tradnl"/>
        </w:rPr>
        <w:t>, por lo que no es viable que se le trate de imputar algún tipo de responsabilidad por conductas no desplegadas por esta.</w:t>
      </w:r>
    </w:p>
    <w:p w14:paraId="00FC4FE4" w14:textId="77777777" w:rsidR="00E51578" w:rsidRPr="00743879" w:rsidRDefault="00E51578" w:rsidP="00743879">
      <w:pPr>
        <w:spacing w:line="360" w:lineRule="auto"/>
        <w:jc w:val="both"/>
        <w:rPr>
          <w:rFonts w:ascii="Arial" w:hAnsi="Arial" w:cs="Arial"/>
          <w:shd w:val="clear" w:color="auto" w:fill="FFFFFF"/>
        </w:rPr>
      </w:pPr>
    </w:p>
    <w:p w14:paraId="373CBA53" w14:textId="42D41753" w:rsidR="00632AFB" w:rsidRPr="00743879" w:rsidRDefault="00632AFB" w:rsidP="00743879">
      <w:pPr>
        <w:spacing w:line="360" w:lineRule="auto"/>
        <w:jc w:val="both"/>
        <w:rPr>
          <w:rFonts w:ascii="Arial" w:hAnsi="Arial" w:cs="Arial"/>
          <w:bCs/>
          <w:lang w:val="es-ES_tradnl"/>
        </w:rPr>
      </w:pPr>
      <w:r w:rsidRPr="00743879">
        <w:rPr>
          <w:rFonts w:ascii="Arial" w:eastAsiaTheme="minorEastAsia" w:hAnsi="Arial" w:cs="Arial"/>
          <w:b/>
          <w:bCs/>
          <w:lang w:val="es-ES_tradnl" w:eastAsia="es-ES"/>
        </w:rPr>
        <w:t xml:space="preserve">AL HECHO 14: </w:t>
      </w:r>
      <w:r w:rsidRPr="00743879">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825A13B" w14:textId="77777777" w:rsidR="00E51578" w:rsidRPr="00743879" w:rsidRDefault="00E51578" w:rsidP="00743879">
      <w:pPr>
        <w:spacing w:line="360" w:lineRule="auto"/>
        <w:jc w:val="both"/>
        <w:rPr>
          <w:rFonts w:ascii="Arial" w:hAnsi="Arial" w:cs="Arial"/>
          <w:shd w:val="clear" w:color="auto" w:fill="FFFFFF"/>
        </w:rPr>
      </w:pPr>
    </w:p>
    <w:p w14:paraId="46035EB8" w14:textId="6BE3FA93" w:rsidR="00953CA9" w:rsidRPr="00743879" w:rsidRDefault="00632AFB" w:rsidP="00743879">
      <w:pPr>
        <w:spacing w:line="360" w:lineRule="auto"/>
        <w:jc w:val="both"/>
        <w:rPr>
          <w:rFonts w:ascii="Arial" w:hAnsi="Arial" w:cs="Arial"/>
          <w:shd w:val="clear" w:color="auto" w:fill="FFFFFF"/>
        </w:rPr>
      </w:pPr>
      <w:r w:rsidRPr="00743879">
        <w:rPr>
          <w:rFonts w:ascii="Arial" w:hAnsi="Arial" w:cs="Arial"/>
          <w:shd w:val="clear" w:color="auto" w:fill="FFFFFF"/>
        </w:rPr>
        <w:t xml:space="preserve">Empero, no puede pasar inadvertido el </w:t>
      </w:r>
      <w:r w:rsidR="000E0BD1" w:rsidRPr="00743879">
        <w:rPr>
          <w:rFonts w:ascii="Arial" w:hAnsi="Arial" w:cs="Arial"/>
          <w:shd w:val="clear" w:color="auto" w:fill="FFFFFF"/>
        </w:rPr>
        <w:t>ánimo</w:t>
      </w:r>
      <w:r w:rsidRPr="00743879">
        <w:rPr>
          <w:rFonts w:ascii="Arial" w:hAnsi="Arial" w:cs="Arial"/>
          <w:shd w:val="clear" w:color="auto" w:fill="FFFFFF"/>
        </w:rPr>
        <w:t xml:space="preserve"> especulativo de los demandantes</w:t>
      </w:r>
      <w:r w:rsidR="007E6028" w:rsidRPr="00743879">
        <w:rPr>
          <w:rFonts w:ascii="Arial" w:hAnsi="Arial" w:cs="Arial"/>
          <w:shd w:val="clear" w:color="auto" w:fill="FFFFFF"/>
        </w:rPr>
        <w:t xml:space="preserve">, pues no es concebible que se arguya en su libelo demandatorio que </w:t>
      </w:r>
      <w:r w:rsidR="005D27BF" w:rsidRPr="00743879">
        <w:rPr>
          <w:rFonts w:ascii="Arial" w:hAnsi="Arial" w:cs="Arial"/>
          <w:shd w:val="clear" w:color="auto" w:fill="FFFFFF"/>
        </w:rPr>
        <w:t>debieron apoyarse en</w:t>
      </w:r>
      <w:r w:rsidR="00F6161C" w:rsidRPr="00743879">
        <w:rPr>
          <w:rFonts w:ascii="Arial" w:hAnsi="Arial" w:cs="Arial"/>
          <w:shd w:val="clear" w:color="auto" w:fill="FFFFFF"/>
        </w:rPr>
        <w:t xml:space="preserve"> una persona externa </w:t>
      </w:r>
      <w:r w:rsidR="005D27BF" w:rsidRPr="00743879">
        <w:rPr>
          <w:rFonts w:ascii="Arial" w:hAnsi="Arial" w:cs="Arial"/>
          <w:shd w:val="clear" w:color="auto" w:fill="FFFFFF"/>
        </w:rPr>
        <w:t>para obtener</w:t>
      </w:r>
      <w:r w:rsidR="00F6161C" w:rsidRPr="00743879">
        <w:rPr>
          <w:rFonts w:ascii="Arial" w:hAnsi="Arial" w:cs="Arial"/>
          <w:shd w:val="clear" w:color="auto" w:fill="FFFFFF"/>
        </w:rPr>
        <w:t xml:space="preserve"> un “cupo” en la CLÍNICA MEDILASER S.A., </w:t>
      </w:r>
      <w:r w:rsidR="00385B39" w:rsidRPr="00743879">
        <w:rPr>
          <w:rFonts w:ascii="Arial" w:hAnsi="Arial" w:cs="Arial"/>
          <w:shd w:val="clear" w:color="auto" w:fill="FFFFFF"/>
        </w:rPr>
        <w:t>habida cuenta que por disposición expresa</w:t>
      </w:r>
      <w:r w:rsidR="00F6161C" w:rsidRPr="00743879">
        <w:rPr>
          <w:rFonts w:ascii="Arial" w:hAnsi="Arial" w:cs="Arial"/>
          <w:shd w:val="clear" w:color="auto" w:fill="FFFFFF"/>
        </w:rPr>
        <w:t xml:space="preserve"> </w:t>
      </w:r>
      <w:r w:rsidR="00385B39" w:rsidRPr="00743879">
        <w:rPr>
          <w:rFonts w:ascii="Arial" w:hAnsi="Arial" w:cs="Arial"/>
          <w:shd w:val="clear" w:color="auto" w:fill="FFFFFF"/>
        </w:rPr>
        <w:t>de</w:t>
      </w:r>
      <w:r w:rsidR="00F6161C" w:rsidRPr="00743879">
        <w:rPr>
          <w:rFonts w:ascii="Arial" w:hAnsi="Arial" w:cs="Arial"/>
          <w:shd w:val="clear" w:color="auto" w:fill="FFFFFF"/>
        </w:rPr>
        <w:t xml:space="preserve"> la Ley 100 de 1993, </w:t>
      </w:r>
      <w:r w:rsidR="00385B39" w:rsidRPr="00743879">
        <w:rPr>
          <w:rFonts w:ascii="Arial" w:hAnsi="Arial" w:cs="Arial"/>
          <w:shd w:val="clear" w:color="auto" w:fill="FFFFFF"/>
        </w:rPr>
        <w:t xml:space="preserve">todas las IPS </w:t>
      </w:r>
      <w:r w:rsidR="00396AA4" w:rsidRPr="00743879">
        <w:rPr>
          <w:rFonts w:ascii="Arial" w:hAnsi="Arial" w:cs="Arial"/>
          <w:shd w:val="clear" w:color="auto" w:fill="FFFFFF"/>
        </w:rPr>
        <w:t>que prestan el servicio de</w:t>
      </w:r>
      <w:r w:rsidR="00385B39" w:rsidRPr="00743879">
        <w:rPr>
          <w:rFonts w:ascii="Arial" w:hAnsi="Arial" w:cs="Arial"/>
          <w:shd w:val="clear" w:color="auto" w:fill="FFFFFF"/>
        </w:rPr>
        <w:t xml:space="preserve"> urgencias</w:t>
      </w:r>
      <w:r w:rsidR="00396AA4" w:rsidRPr="00743879">
        <w:rPr>
          <w:rFonts w:ascii="Arial" w:hAnsi="Arial" w:cs="Arial"/>
          <w:shd w:val="clear" w:color="auto" w:fill="FFFFFF"/>
        </w:rPr>
        <w:t xml:space="preserve"> garantizan el acceso a</w:t>
      </w:r>
      <w:r w:rsidR="00552B29" w:rsidRPr="00743879">
        <w:rPr>
          <w:rFonts w:ascii="Arial" w:hAnsi="Arial" w:cs="Arial"/>
          <w:shd w:val="clear" w:color="auto" w:fill="FFFFFF"/>
        </w:rPr>
        <w:t>l mismo</w:t>
      </w:r>
      <w:r w:rsidR="00385B39" w:rsidRPr="00743879">
        <w:rPr>
          <w:rFonts w:ascii="Arial" w:hAnsi="Arial" w:cs="Arial"/>
          <w:shd w:val="clear" w:color="auto" w:fill="FFFFFF"/>
        </w:rPr>
        <w:t xml:space="preserve">. </w:t>
      </w:r>
      <w:r w:rsidR="00252012" w:rsidRPr="00743879">
        <w:rPr>
          <w:rFonts w:ascii="Arial" w:hAnsi="Arial" w:cs="Arial"/>
          <w:shd w:val="clear" w:color="auto" w:fill="FFFFFF"/>
        </w:rPr>
        <w:t xml:space="preserve">Aunado a ello, </w:t>
      </w:r>
      <w:r w:rsidR="00953CA9" w:rsidRPr="00743879">
        <w:rPr>
          <w:rFonts w:ascii="Arial" w:hAnsi="Arial" w:cs="Arial"/>
          <w:shd w:val="clear" w:color="auto" w:fill="FFFFFF"/>
        </w:rPr>
        <w:t xml:space="preserve">nótese como también se relatan circunstancias </w:t>
      </w:r>
      <w:r w:rsidR="00953CA9" w:rsidRPr="00743879">
        <w:rPr>
          <w:rFonts w:ascii="Arial" w:eastAsiaTheme="minorEastAsia" w:hAnsi="Arial" w:cs="Arial"/>
          <w:lang w:val="es-ES_tradnl" w:eastAsia="es-ES"/>
        </w:rPr>
        <w:t xml:space="preserve">que conciernen a acciones ejecutadas por </w:t>
      </w:r>
      <w:r w:rsidR="00953CA9" w:rsidRPr="00743879">
        <w:rPr>
          <w:rFonts w:ascii="Arial" w:hAnsi="Arial" w:cs="Arial"/>
          <w:shd w:val="clear" w:color="auto" w:fill="FFFFFF"/>
        </w:rPr>
        <w:t>Instituciones Prestadoras de Servicios de Salud ajenas a la CLÍNICA MEDILASER S.A.</w:t>
      </w:r>
      <w:r w:rsidR="00953CA9" w:rsidRPr="00743879">
        <w:rPr>
          <w:rFonts w:ascii="Arial" w:hAnsi="Arial" w:cs="Arial"/>
          <w:bCs/>
          <w:lang w:val="es-ES_tradnl"/>
        </w:rPr>
        <w:t>, por lo que no es viable que se le trate de imputar algún tipo de responsabilidad por conductas no desplegadas por esta.</w:t>
      </w:r>
    </w:p>
    <w:p w14:paraId="7A888159" w14:textId="0A558580" w:rsidR="00E51578" w:rsidRPr="00743879" w:rsidRDefault="00252012" w:rsidP="00743879">
      <w:pPr>
        <w:spacing w:line="360" w:lineRule="auto"/>
        <w:jc w:val="both"/>
        <w:rPr>
          <w:rFonts w:ascii="Arial" w:hAnsi="Arial" w:cs="Arial"/>
          <w:shd w:val="clear" w:color="auto" w:fill="FFFFFF"/>
        </w:rPr>
      </w:pPr>
      <w:r w:rsidRPr="00743879">
        <w:rPr>
          <w:rFonts w:ascii="Arial" w:hAnsi="Arial" w:cs="Arial"/>
          <w:shd w:val="clear" w:color="auto" w:fill="FFFFFF"/>
        </w:rPr>
        <w:t xml:space="preserve"> </w:t>
      </w:r>
    </w:p>
    <w:p w14:paraId="5D5AC326" w14:textId="7F958081" w:rsidR="00812FAB" w:rsidRPr="00743879" w:rsidRDefault="00812FAB" w:rsidP="00743879">
      <w:pPr>
        <w:spacing w:line="360" w:lineRule="auto"/>
        <w:jc w:val="both"/>
        <w:rPr>
          <w:rFonts w:ascii="Arial" w:hAnsi="Arial" w:cs="Arial"/>
          <w:bCs/>
          <w:lang w:val="es-ES_tradnl"/>
        </w:rPr>
      </w:pPr>
      <w:r w:rsidRPr="00743879">
        <w:rPr>
          <w:rFonts w:ascii="Arial" w:eastAsiaTheme="minorEastAsia" w:hAnsi="Arial" w:cs="Arial"/>
          <w:b/>
          <w:bCs/>
          <w:lang w:val="es-ES_tradnl" w:eastAsia="es-ES"/>
        </w:rPr>
        <w:t xml:space="preserve">AL HECHO 15: </w:t>
      </w:r>
      <w:r w:rsidRPr="00743879">
        <w:rPr>
          <w:rFonts w:ascii="Arial" w:hAnsi="Arial" w:cs="Arial"/>
          <w:bCs/>
          <w:lang w:val="es-ES_tradnl"/>
        </w:rPr>
        <w:t xml:space="preserve">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w:t>
      </w:r>
      <w:r w:rsidRPr="00743879">
        <w:rPr>
          <w:rFonts w:ascii="Arial" w:hAnsi="Arial" w:cs="Arial"/>
          <w:bCs/>
          <w:lang w:val="es-ES_tradnl"/>
        </w:rPr>
        <w:lastRenderedPageBreak/>
        <w:t>previstas para ello.</w:t>
      </w:r>
    </w:p>
    <w:p w14:paraId="4F61B282" w14:textId="77777777" w:rsidR="00812FAB" w:rsidRPr="00743879" w:rsidRDefault="00812FAB" w:rsidP="00743879">
      <w:pPr>
        <w:spacing w:line="360" w:lineRule="auto"/>
        <w:jc w:val="both"/>
        <w:rPr>
          <w:rFonts w:ascii="Arial" w:hAnsi="Arial" w:cs="Arial"/>
          <w:bCs/>
          <w:lang w:val="es-ES_tradnl"/>
        </w:rPr>
      </w:pPr>
    </w:p>
    <w:p w14:paraId="03B92A4B" w14:textId="4ECF5A75" w:rsidR="00812FAB" w:rsidRPr="00743879" w:rsidRDefault="0054424E" w:rsidP="00743879">
      <w:pPr>
        <w:spacing w:line="360" w:lineRule="auto"/>
        <w:jc w:val="both"/>
        <w:rPr>
          <w:rFonts w:ascii="Arial" w:hAnsi="Arial" w:cs="Arial"/>
          <w:bCs/>
          <w:shd w:val="clear" w:color="auto" w:fill="FFFFFF"/>
        </w:rPr>
      </w:pPr>
      <w:r w:rsidRPr="00743879">
        <w:rPr>
          <w:rFonts w:ascii="Arial" w:hAnsi="Arial" w:cs="Arial"/>
          <w:b/>
          <w:lang w:val="es-ES_tradnl"/>
        </w:rPr>
        <w:t xml:space="preserve">AL HECHO 16: </w:t>
      </w:r>
      <w:r w:rsidRPr="00743879">
        <w:rPr>
          <w:rFonts w:ascii="Arial" w:hAnsi="Arial" w:cs="Arial"/>
          <w:bCs/>
          <w:lang w:val="es-ES_tradnl"/>
        </w:rPr>
        <w:t xml:space="preserve">No es cierto. Lo aquí expuesto atiende a aseveraciones temerarias que carecen abiertamente de soporte probatorio, pues </w:t>
      </w:r>
      <w:r w:rsidR="00730059" w:rsidRPr="00743879">
        <w:rPr>
          <w:rFonts w:ascii="Arial" w:hAnsi="Arial" w:cs="Arial"/>
          <w:bCs/>
          <w:lang w:val="es-ES_tradnl"/>
        </w:rPr>
        <w:t xml:space="preserve">la única documental aportada al proceso con la cual el extremo actor pretende demostrar una presunta falla en el servicio </w:t>
      </w:r>
      <w:r w:rsidR="005F016A" w:rsidRPr="00743879">
        <w:rPr>
          <w:rFonts w:ascii="Arial" w:hAnsi="Arial" w:cs="Arial"/>
          <w:bCs/>
          <w:lang w:val="es-ES_tradnl"/>
        </w:rPr>
        <w:t>atiende a la historia clínica, de la cual se desprende la debida y oportuna atención brindada por parte de</w:t>
      </w:r>
      <w:r w:rsidR="005F016A" w:rsidRPr="00743879">
        <w:rPr>
          <w:rFonts w:ascii="Arial" w:hAnsi="Arial" w:cs="Arial"/>
          <w:shd w:val="clear" w:color="auto" w:fill="FFFFFF"/>
        </w:rPr>
        <w:t xml:space="preserve"> la CLÍNICA MEDILASER S.A.</w:t>
      </w:r>
      <w:r w:rsidR="00DA4D72" w:rsidRPr="00743879">
        <w:rPr>
          <w:rFonts w:ascii="Arial" w:hAnsi="Arial" w:cs="Arial"/>
          <w:shd w:val="clear" w:color="auto" w:fill="FFFFFF"/>
        </w:rPr>
        <w:t>, s</w:t>
      </w:r>
      <w:r w:rsidR="005F016A" w:rsidRPr="00743879">
        <w:rPr>
          <w:rFonts w:ascii="Arial" w:hAnsi="Arial" w:cs="Arial"/>
          <w:shd w:val="clear" w:color="auto" w:fill="FFFFFF"/>
        </w:rPr>
        <w:t xml:space="preserve">in que se evidencie </w:t>
      </w:r>
      <w:r w:rsidR="009E6ABD" w:rsidRPr="00743879">
        <w:rPr>
          <w:rFonts w:ascii="Arial" w:hAnsi="Arial" w:cs="Arial"/>
          <w:shd w:val="clear" w:color="auto" w:fill="FFFFFF"/>
        </w:rPr>
        <w:t>algún tipo de obstrucción o dilación en la atención de la paciente.</w:t>
      </w:r>
    </w:p>
    <w:p w14:paraId="48117FF0" w14:textId="77777777" w:rsidR="005268D3" w:rsidRPr="00743879" w:rsidRDefault="005268D3" w:rsidP="00743879">
      <w:pPr>
        <w:spacing w:line="360" w:lineRule="auto"/>
        <w:jc w:val="both"/>
        <w:rPr>
          <w:rFonts w:ascii="Arial" w:hAnsi="Arial" w:cs="Arial"/>
          <w:shd w:val="clear" w:color="auto" w:fill="FFFFFF"/>
        </w:rPr>
      </w:pPr>
    </w:p>
    <w:p w14:paraId="7DB1124E" w14:textId="60834582" w:rsidR="005268D3" w:rsidRPr="00743879" w:rsidRDefault="001804BA" w:rsidP="00743879">
      <w:pPr>
        <w:spacing w:line="360" w:lineRule="auto"/>
        <w:jc w:val="both"/>
        <w:rPr>
          <w:rFonts w:ascii="Arial" w:eastAsia="Arial" w:hAnsi="Arial" w:cs="Arial"/>
          <w:color w:val="000000"/>
          <w:lang w:eastAsia="es-CO"/>
        </w:rPr>
      </w:pPr>
      <w:r w:rsidRPr="00743879">
        <w:rPr>
          <w:rFonts w:ascii="Arial" w:hAnsi="Arial" w:cs="Arial"/>
          <w:b/>
          <w:lang w:val="es-ES_tradnl"/>
        </w:rPr>
        <w:t xml:space="preserve">AL HECHO 17: </w:t>
      </w:r>
      <w:r w:rsidR="003C078C" w:rsidRPr="00743879">
        <w:rPr>
          <w:rFonts w:ascii="Arial" w:eastAsia="Arial" w:hAnsi="Arial" w:cs="Arial"/>
          <w:color w:val="000000"/>
          <w:lang w:eastAsia="es-CO"/>
        </w:rPr>
        <w:t xml:space="preserve">Lo expuesto por el apoderado de la parte demandante no es un hecho, sino la transcripción parcial de un apartado de la historia clínica. No obstante, véase como dentro del mismo se </w:t>
      </w:r>
      <w:r w:rsidR="002F22E1" w:rsidRPr="00743879">
        <w:rPr>
          <w:rFonts w:ascii="Arial" w:eastAsia="Arial" w:hAnsi="Arial" w:cs="Arial"/>
          <w:color w:val="000000"/>
          <w:lang w:eastAsia="es-CO"/>
        </w:rPr>
        <w:t xml:space="preserve">constata el mal estado en el que ingresa la paciente </w:t>
      </w:r>
      <w:r w:rsidR="00600A5D" w:rsidRPr="00743879">
        <w:rPr>
          <w:rFonts w:ascii="Arial" w:eastAsia="Arial" w:hAnsi="Arial" w:cs="Arial"/>
          <w:color w:val="000000"/>
          <w:lang w:eastAsia="es-CO"/>
        </w:rPr>
        <w:t xml:space="preserve">a </w:t>
      </w:r>
      <w:r w:rsidR="00600A5D" w:rsidRPr="00743879">
        <w:rPr>
          <w:rFonts w:ascii="Arial" w:hAnsi="Arial" w:cs="Arial"/>
          <w:shd w:val="clear" w:color="auto" w:fill="FFFFFF"/>
        </w:rPr>
        <w:t xml:space="preserve">la CLÍNICA MEDILASER S.A. </w:t>
      </w:r>
      <w:r w:rsidR="00836693" w:rsidRPr="00743879">
        <w:rPr>
          <w:rFonts w:ascii="Arial" w:eastAsia="Arial" w:hAnsi="Arial" w:cs="Arial"/>
          <w:color w:val="000000"/>
          <w:lang w:eastAsia="es-CO"/>
        </w:rPr>
        <w:t xml:space="preserve">y la inmediatez con la que </w:t>
      </w:r>
      <w:r w:rsidR="006C7601" w:rsidRPr="00743879">
        <w:rPr>
          <w:rFonts w:ascii="Arial" w:eastAsia="Arial" w:hAnsi="Arial" w:cs="Arial"/>
          <w:color w:val="000000"/>
          <w:lang w:eastAsia="es-CO"/>
        </w:rPr>
        <w:t>es</w:t>
      </w:r>
      <w:r w:rsidR="00836693" w:rsidRPr="00743879">
        <w:rPr>
          <w:rFonts w:ascii="Arial" w:eastAsia="Arial" w:hAnsi="Arial" w:cs="Arial"/>
          <w:color w:val="000000"/>
          <w:lang w:eastAsia="es-CO"/>
        </w:rPr>
        <w:t xml:space="preserve"> llevada </w:t>
      </w:r>
      <w:r w:rsidR="006C7601" w:rsidRPr="00743879">
        <w:rPr>
          <w:rFonts w:ascii="Arial" w:eastAsia="Arial" w:hAnsi="Arial" w:cs="Arial"/>
          <w:color w:val="000000"/>
          <w:lang w:eastAsia="es-CO"/>
        </w:rPr>
        <w:t>para ser</w:t>
      </w:r>
      <w:r w:rsidR="00836693" w:rsidRPr="00743879">
        <w:rPr>
          <w:rFonts w:ascii="Arial" w:eastAsia="Arial" w:hAnsi="Arial" w:cs="Arial"/>
          <w:color w:val="000000"/>
          <w:lang w:eastAsia="es-CO"/>
        </w:rPr>
        <w:t xml:space="preserve"> valora</w:t>
      </w:r>
      <w:r w:rsidR="006C7601" w:rsidRPr="00743879">
        <w:rPr>
          <w:rFonts w:ascii="Arial" w:eastAsia="Arial" w:hAnsi="Arial" w:cs="Arial"/>
          <w:color w:val="000000"/>
          <w:lang w:eastAsia="es-CO"/>
        </w:rPr>
        <w:t>da</w:t>
      </w:r>
      <w:r w:rsidR="00836693" w:rsidRPr="00743879">
        <w:rPr>
          <w:rFonts w:ascii="Arial" w:eastAsia="Arial" w:hAnsi="Arial" w:cs="Arial"/>
          <w:color w:val="000000"/>
          <w:lang w:eastAsia="es-CO"/>
        </w:rPr>
        <w:t xml:space="preserve"> por el servicio de cirugía.</w:t>
      </w:r>
    </w:p>
    <w:p w14:paraId="50304E75" w14:textId="77777777" w:rsidR="00836693" w:rsidRPr="00743879" w:rsidRDefault="00836693" w:rsidP="00743879">
      <w:pPr>
        <w:spacing w:line="360" w:lineRule="auto"/>
        <w:jc w:val="both"/>
        <w:rPr>
          <w:rFonts w:ascii="Arial" w:eastAsia="Arial" w:hAnsi="Arial" w:cs="Arial"/>
          <w:color w:val="000000"/>
          <w:lang w:eastAsia="es-CO"/>
        </w:rPr>
      </w:pPr>
    </w:p>
    <w:p w14:paraId="5DDE4DEF" w14:textId="4E149DAE" w:rsidR="001A5973" w:rsidRPr="00743879" w:rsidRDefault="007942AB" w:rsidP="00743879">
      <w:pPr>
        <w:spacing w:line="360" w:lineRule="auto"/>
        <w:jc w:val="center"/>
        <w:rPr>
          <w:rFonts w:ascii="Arial" w:hAnsi="Arial" w:cs="Arial"/>
          <w:bCs/>
          <w:shd w:val="clear" w:color="auto" w:fill="FFFFFF"/>
        </w:rPr>
      </w:pPr>
      <w:r w:rsidRPr="00743879">
        <w:rPr>
          <w:rFonts w:ascii="Arial" w:hAnsi="Arial" w:cs="Arial"/>
          <w:bCs/>
          <w:noProof/>
          <w:shd w:val="clear" w:color="auto" w:fill="FFFFFF"/>
        </w:rPr>
        <w:drawing>
          <wp:inline distT="0" distB="0" distL="0" distR="0" wp14:anchorId="5C0E5C8E" wp14:editId="08EF12AF">
            <wp:extent cx="3960000" cy="856794"/>
            <wp:effectExtent l="152400" t="152400" r="364490" b="362585"/>
            <wp:docPr id="673999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99973" name=""/>
                    <pic:cNvPicPr/>
                  </pic:nvPicPr>
                  <pic:blipFill>
                    <a:blip r:embed="rId9"/>
                    <a:stretch>
                      <a:fillRect/>
                    </a:stretch>
                  </pic:blipFill>
                  <pic:spPr>
                    <a:xfrm>
                      <a:off x="0" y="0"/>
                      <a:ext cx="3960000" cy="856794"/>
                    </a:xfrm>
                    <a:prstGeom prst="rect">
                      <a:avLst/>
                    </a:prstGeom>
                    <a:effectLst>
                      <a:outerShdw blurRad="292100" dist="139700" dir="2700000" algn="tl" rotWithShape="0">
                        <a:prstClr val="black">
                          <a:alpha val="65000"/>
                        </a:prstClr>
                      </a:outerShdw>
                    </a:effectLst>
                  </pic:spPr>
                </pic:pic>
              </a:graphicData>
            </a:graphic>
          </wp:inline>
        </w:drawing>
      </w:r>
    </w:p>
    <w:p w14:paraId="25174DD1" w14:textId="77777777" w:rsidR="00275670" w:rsidRPr="00743879" w:rsidRDefault="00275670" w:rsidP="00743879">
      <w:pPr>
        <w:spacing w:line="360" w:lineRule="auto"/>
        <w:jc w:val="both"/>
        <w:rPr>
          <w:rFonts w:ascii="Arial" w:hAnsi="Arial" w:cs="Arial"/>
          <w:b/>
          <w:lang w:val="es-ES_tradnl"/>
        </w:rPr>
      </w:pPr>
    </w:p>
    <w:p w14:paraId="6DAB5254" w14:textId="707A763F" w:rsidR="00C43FAD" w:rsidRPr="00743879" w:rsidRDefault="00C43FAD" w:rsidP="00743879">
      <w:pPr>
        <w:spacing w:line="360" w:lineRule="auto"/>
        <w:jc w:val="both"/>
        <w:rPr>
          <w:rFonts w:ascii="Arial" w:hAnsi="Arial" w:cs="Arial"/>
          <w:shd w:val="clear" w:color="auto" w:fill="FFFFFF"/>
        </w:rPr>
      </w:pPr>
      <w:r w:rsidRPr="00743879">
        <w:rPr>
          <w:rFonts w:ascii="Arial" w:hAnsi="Arial" w:cs="Arial"/>
          <w:b/>
          <w:lang w:val="es-ES_tradnl"/>
        </w:rPr>
        <w:t xml:space="preserve">AL HECHO 18: </w:t>
      </w:r>
      <w:r w:rsidRPr="00743879">
        <w:rPr>
          <w:rFonts w:ascii="Arial" w:eastAsia="Arial" w:hAnsi="Arial" w:cs="Arial"/>
          <w:color w:val="000000"/>
          <w:lang w:eastAsia="es-CO"/>
        </w:rPr>
        <w:t xml:space="preserve">Lo expuesto por el apoderado de la parte demandante no es un hecho, sino la transcripción parcial de un apartado de la historia clínica. No obstante, es necesario exponer el contexto previó a la intervención quirúrgica, pues como ya fue expuesto, la paciente ingresa en mal estado general a </w:t>
      </w:r>
      <w:r w:rsidRPr="00743879">
        <w:rPr>
          <w:rFonts w:ascii="Arial" w:hAnsi="Arial" w:cs="Arial"/>
          <w:shd w:val="clear" w:color="auto" w:fill="FFFFFF"/>
        </w:rPr>
        <w:t>la CLÍNICA MEDILASER S.A.</w:t>
      </w:r>
      <w:r w:rsidR="00781F59" w:rsidRPr="00743879">
        <w:rPr>
          <w:rFonts w:ascii="Arial" w:hAnsi="Arial" w:cs="Arial"/>
          <w:shd w:val="clear" w:color="auto" w:fill="FFFFFF"/>
        </w:rPr>
        <w:t xml:space="preserve"> y una vez es valorada, se indica la necesidad de trasladarla a salas de cirugía</w:t>
      </w:r>
      <w:r w:rsidR="006B1933" w:rsidRPr="00743879">
        <w:rPr>
          <w:rFonts w:ascii="Arial" w:hAnsi="Arial" w:cs="Arial"/>
          <w:shd w:val="clear" w:color="auto" w:fill="FFFFFF"/>
        </w:rPr>
        <w:t>, registrándose el siguiente resumen de evolución:</w:t>
      </w:r>
    </w:p>
    <w:p w14:paraId="446DF2DF" w14:textId="77777777" w:rsidR="006B1933" w:rsidRPr="00743879" w:rsidRDefault="006B1933" w:rsidP="00743879">
      <w:pPr>
        <w:spacing w:line="360" w:lineRule="auto"/>
        <w:jc w:val="both"/>
        <w:rPr>
          <w:rFonts w:ascii="Arial" w:hAnsi="Arial" w:cs="Arial"/>
          <w:shd w:val="clear" w:color="auto" w:fill="FFFFFF"/>
        </w:rPr>
      </w:pPr>
    </w:p>
    <w:p w14:paraId="4A3713B7" w14:textId="1B840B5C" w:rsidR="006B1933" w:rsidRPr="00743879" w:rsidRDefault="007A5F79" w:rsidP="00743879">
      <w:pPr>
        <w:spacing w:line="360" w:lineRule="auto"/>
        <w:jc w:val="center"/>
        <w:rPr>
          <w:rFonts w:ascii="Arial" w:eastAsia="Arial" w:hAnsi="Arial" w:cs="Arial"/>
          <w:color w:val="000000"/>
          <w:lang w:eastAsia="es-CO"/>
        </w:rPr>
      </w:pPr>
      <w:r w:rsidRPr="00743879">
        <w:rPr>
          <w:rFonts w:ascii="Arial" w:eastAsia="Arial" w:hAnsi="Arial" w:cs="Arial"/>
          <w:noProof/>
          <w:color w:val="000000"/>
          <w:lang w:eastAsia="es-CO"/>
        </w:rPr>
        <w:lastRenderedPageBreak/>
        <w:drawing>
          <wp:inline distT="0" distB="0" distL="0" distR="0" wp14:anchorId="37955893" wp14:editId="33B48C02">
            <wp:extent cx="3960000" cy="791836"/>
            <wp:effectExtent l="152400" t="152400" r="364490" b="370840"/>
            <wp:docPr id="178283280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32801" name="Imagen 1" descr="Texto&#10;&#10;Descripción generada automáticamente"/>
                    <pic:cNvPicPr/>
                  </pic:nvPicPr>
                  <pic:blipFill>
                    <a:blip r:embed="rId10"/>
                    <a:stretch>
                      <a:fillRect/>
                    </a:stretch>
                  </pic:blipFill>
                  <pic:spPr>
                    <a:xfrm>
                      <a:off x="0" y="0"/>
                      <a:ext cx="3960000" cy="791836"/>
                    </a:xfrm>
                    <a:prstGeom prst="rect">
                      <a:avLst/>
                    </a:prstGeom>
                    <a:effectLst>
                      <a:outerShdw blurRad="292100" dist="139700" dir="2700000" algn="tl" rotWithShape="0">
                        <a:prstClr val="black">
                          <a:alpha val="65000"/>
                        </a:prstClr>
                      </a:outerShdw>
                    </a:effectLst>
                  </pic:spPr>
                </pic:pic>
              </a:graphicData>
            </a:graphic>
          </wp:inline>
        </w:drawing>
      </w:r>
    </w:p>
    <w:p w14:paraId="2BD34C67" w14:textId="25D07B5E" w:rsidR="00C43FAD" w:rsidRPr="00743879" w:rsidRDefault="003F16CE" w:rsidP="00743879">
      <w:pPr>
        <w:spacing w:line="360" w:lineRule="auto"/>
        <w:jc w:val="both"/>
        <w:rPr>
          <w:rFonts w:ascii="Arial" w:eastAsia="Arial" w:hAnsi="Arial" w:cs="Arial"/>
        </w:rPr>
      </w:pPr>
      <w:r w:rsidRPr="00743879">
        <w:rPr>
          <w:rFonts w:ascii="Arial" w:eastAsia="Arial" w:hAnsi="Arial" w:cs="Arial"/>
        </w:rPr>
        <w:t xml:space="preserve">Por ende, los galenos </w:t>
      </w:r>
      <w:r w:rsidR="00577F08" w:rsidRPr="00743879">
        <w:rPr>
          <w:rFonts w:ascii="Arial" w:eastAsia="Arial" w:hAnsi="Arial" w:cs="Arial"/>
        </w:rPr>
        <w:t xml:space="preserve">determinan como plan efectuar la intervención quirúrgica denominada </w:t>
      </w:r>
      <w:r w:rsidR="001C0EBB" w:rsidRPr="00743879">
        <w:rPr>
          <w:rFonts w:ascii="Arial" w:eastAsia="Arial" w:hAnsi="Arial" w:cs="Arial"/>
        </w:rPr>
        <w:t>Laparotomía</w:t>
      </w:r>
      <w:r w:rsidR="00577F08" w:rsidRPr="00743879">
        <w:rPr>
          <w:rFonts w:ascii="Arial" w:eastAsia="Arial" w:hAnsi="Arial" w:cs="Arial"/>
        </w:rPr>
        <w:t xml:space="preserve"> </w:t>
      </w:r>
      <w:r w:rsidR="001C0EBB" w:rsidRPr="00743879">
        <w:rPr>
          <w:rFonts w:ascii="Arial" w:eastAsia="Arial" w:hAnsi="Arial" w:cs="Arial"/>
        </w:rPr>
        <w:t>Exploratoria, en donde encuentran los siguientes hallazgos:</w:t>
      </w:r>
    </w:p>
    <w:p w14:paraId="43B18116" w14:textId="77777777" w:rsidR="00C43FAD" w:rsidRPr="00743879" w:rsidRDefault="00C43FAD" w:rsidP="00743879">
      <w:pPr>
        <w:spacing w:line="360" w:lineRule="auto"/>
        <w:jc w:val="both"/>
        <w:rPr>
          <w:rFonts w:ascii="Arial" w:eastAsia="Arial" w:hAnsi="Arial" w:cs="Arial"/>
        </w:rPr>
      </w:pPr>
    </w:p>
    <w:p w14:paraId="4AC3EC46" w14:textId="09167002" w:rsidR="00241370" w:rsidRPr="00743879" w:rsidRDefault="0060129B" w:rsidP="00743879">
      <w:pPr>
        <w:spacing w:line="360" w:lineRule="auto"/>
        <w:jc w:val="center"/>
        <w:rPr>
          <w:rFonts w:ascii="Arial" w:eastAsia="Arial" w:hAnsi="Arial" w:cs="Arial"/>
        </w:rPr>
      </w:pPr>
      <w:r w:rsidRPr="00743879">
        <w:rPr>
          <w:rFonts w:ascii="Arial" w:eastAsia="Arial" w:hAnsi="Arial" w:cs="Arial"/>
          <w:noProof/>
        </w:rPr>
        <mc:AlternateContent>
          <mc:Choice Requires="wps">
            <w:drawing>
              <wp:anchor distT="0" distB="0" distL="114300" distR="114300" simplePos="0" relativeHeight="251665408" behindDoc="0" locked="0" layoutInCell="1" allowOverlap="1" wp14:anchorId="3CD3A69D" wp14:editId="1AB3DDAB">
                <wp:simplePos x="0" y="0"/>
                <wp:positionH relativeFrom="column">
                  <wp:posOffset>1901092</wp:posOffset>
                </wp:positionH>
                <wp:positionV relativeFrom="paragraph">
                  <wp:posOffset>262743</wp:posOffset>
                </wp:positionV>
                <wp:extent cx="2968283" cy="372794"/>
                <wp:effectExtent l="0" t="0" r="22860" b="27305"/>
                <wp:wrapNone/>
                <wp:docPr id="2139706055" name="Rectángulo 7"/>
                <wp:cNvGraphicFramePr/>
                <a:graphic xmlns:a="http://schemas.openxmlformats.org/drawingml/2006/main">
                  <a:graphicData uri="http://schemas.microsoft.com/office/word/2010/wordprocessingShape">
                    <wps:wsp>
                      <wps:cNvSpPr/>
                      <wps:spPr>
                        <a:xfrm>
                          <a:off x="0" y="0"/>
                          <a:ext cx="2968283" cy="37279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E1C37" id="Rectángulo 7" o:spid="_x0000_s1026" style="position:absolute;margin-left:149.7pt;margin-top:20.7pt;width:233.7pt;height:2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" filled="f" strokecolor="red" strokeweight="1pt"/>
            </w:pict>
          </mc:Fallback>
        </mc:AlternateContent>
      </w:r>
      <w:r w:rsidR="00241370" w:rsidRPr="00743879">
        <w:rPr>
          <w:rFonts w:ascii="Arial" w:eastAsia="Arial" w:hAnsi="Arial" w:cs="Arial"/>
          <w:noProof/>
        </w:rPr>
        <w:drawing>
          <wp:inline distT="0" distB="0" distL="0" distR="0" wp14:anchorId="4A03A69D" wp14:editId="15DDA48C">
            <wp:extent cx="3960000" cy="1900652"/>
            <wp:effectExtent l="152400" t="152400" r="364490" b="366395"/>
            <wp:docPr id="317556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56961" name=""/>
                    <pic:cNvPicPr/>
                  </pic:nvPicPr>
                  <pic:blipFill>
                    <a:blip r:embed="rId11"/>
                    <a:stretch>
                      <a:fillRect/>
                    </a:stretch>
                  </pic:blipFill>
                  <pic:spPr>
                    <a:xfrm>
                      <a:off x="0" y="0"/>
                      <a:ext cx="3960000" cy="1900652"/>
                    </a:xfrm>
                    <a:prstGeom prst="rect">
                      <a:avLst/>
                    </a:prstGeom>
                    <a:effectLst>
                      <a:outerShdw blurRad="292100" dist="139700" dir="2700000" algn="tl" rotWithShape="0">
                        <a:prstClr val="black">
                          <a:alpha val="65000"/>
                        </a:prstClr>
                      </a:outerShdw>
                    </a:effectLst>
                  </pic:spPr>
                </pic:pic>
              </a:graphicData>
            </a:graphic>
          </wp:inline>
        </w:drawing>
      </w:r>
    </w:p>
    <w:p w14:paraId="68EB030B" w14:textId="04A8065B" w:rsidR="001C0EBB" w:rsidRPr="00743879" w:rsidRDefault="00D97880" w:rsidP="00743879">
      <w:pPr>
        <w:spacing w:line="360" w:lineRule="auto"/>
        <w:jc w:val="both"/>
        <w:rPr>
          <w:rFonts w:ascii="Arial" w:eastAsia="Arial" w:hAnsi="Arial" w:cs="Arial"/>
        </w:rPr>
      </w:pPr>
      <w:r w:rsidRPr="00743879">
        <w:rPr>
          <w:rFonts w:ascii="Arial" w:eastAsia="Arial" w:hAnsi="Arial" w:cs="Arial"/>
        </w:rPr>
        <w:t xml:space="preserve">Es en razón al complejo cuadro de salud de la paciente, que se </w:t>
      </w:r>
      <w:r w:rsidR="00D56356" w:rsidRPr="00743879">
        <w:rPr>
          <w:rFonts w:ascii="Arial" w:eastAsia="Arial" w:hAnsi="Arial" w:cs="Arial"/>
        </w:rPr>
        <w:t xml:space="preserve">traslada </w:t>
      </w:r>
      <w:r w:rsidR="00877C8B" w:rsidRPr="00743879">
        <w:rPr>
          <w:rFonts w:ascii="Arial" w:eastAsia="Arial" w:hAnsi="Arial" w:cs="Arial"/>
        </w:rPr>
        <w:t>a</w:t>
      </w:r>
      <w:r w:rsidR="00D0148C" w:rsidRPr="00743879">
        <w:rPr>
          <w:rFonts w:ascii="Arial" w:eastAsia="Arial" w:hAnsi="Arial" w:cs="Arial"/>
        </w:rPr>
        <w:t xml:space="preserve"> pos</w:t>
      </w:r>
      <w:r w:rsidR="00877C8B" w:rsidRPr="00743879">
        <w:rPr>
          <w:rFonts w:ascii="Arial" w:eastAsia="Arial" w:hAnsi="Arial" w:cs="Arial"/>
        </w:rPr>
        <w:t>t</w:t>
      </w:r>
      <w:r w:rsidR="00D0148C" w:rsidRPr="00743879">
        <w:rPr>
          <w:rFonts w:ascii="Arial" w:eastAsia="Arial" w:hAnsi="Arial" w:cs="Arial"/>
        </w:rPr>
        <w:t xml:space="preserve">operatorio </w:t>
      </w:r>
      <w:r w:rsidR="00877C8B" w:rsidRPr="00743879">
        <w:rPr>
          <w:rFonts w:ascii="Arial" w:eastAsia="Arial" w:hAnsi="Arial" w:cs="Arial"/>
        </w:rPr>
        <w:t>en</w:t>
      </w:r>
      <w:r w:rsidR="00D56356" w:rsidRPr="00743879">
        <w:rPr>
          <w:rFonts w:ascii="Arial" w:eastAsia="Arial" w:hAnsi="Arial" w:cs="Arial"/>
        </w:rPr>
        <w:t xml:space="preserve"> la unidad de cuidados intensivos, </w:t>
      </w:r>
      <w:r w:rsidR="000D284D" w:rsidRPr="00743879">
        <w:rPr>
          <w:rFonts w:ascii="Arial" w:eastAsia="Arial" w:hAnsi="Arial" w:cs="Arial"/>
        </w:rPr>
        <w:t xml:space="preserve">en donde </w:t>
      </w:r>
      <w:r w:rsidR="007A7EA9" w:rsidRPr="00743879">
        <w:rPr>
          <w:rFonts w:ascii="Arial" w:eastAsia="Arial" w:hAnsi="Arial" w:cs="Arial"/>
        </w:rPr>
        <w:t>se constata su condición crítica y mal pronóstico</w:t>
      </w:r>
      <w:r w:rsidR="008F3B54" w:rsidRPr="00743879">
        <w:rPr>
          <w:rFonts w:ascii="Arial" w:eastAsia="Arial" w:hAnsi="Arial" w:cs="Arial"/>
        </w:rPr>
        <w:t xml:space="preserve">, debido a su cuadro de sepsis abdominal con compromiso orgánico </w:t>
      </w:r>
      <w:r w:rsidR="00275670" w:rsidRPr="00743879">
        <w:rPr>
          <w:rFonts w:ascii="Arial" w:eastAsia="Arial" w:hAnsi="Arial" w:cs="Arial"/>
        </w:rPr>
        <w:t>múltiple</w:t>
      </w:r>
      <w:r w:rsidR="007A7EA9" w:rsidRPr="00743879">
        <w:rPr>
          <w:rFonts w:ascii="Arial" w:eastAsia="Arial" w:hAnsi="Arial" w:cs="Arial"/>
        </w:rPr>
        <w:t xml:space="preserve">. </w:t>
      </w:r>
    </w:p>
    <w:p w14:paraId="48EE3B19" w14:textId="77777777" w:rsidR="007A7EA9" w:rsidRPr="00743879" w:rsidRDefault="007A7EA9" w:rsidP="00743879">
      <w:pPr>
        <w:spacing w:line="360" w:lineRule="auto"/>
        <w:jc w:val="both"/>
        <w:rPr>
          <w:rFonts w:ascii="Arial" w:eastAsia="Arial" w:hAnsi="Arial" w:cs="Arial"/>
        </w:rPr>
      </w:pPr>
    </w:p>
    <w:p w14:paraId="0EAAEE32" w14:textId="7A17F25F" w:rsidR="007A7EA9" w:rsidRPr="00743879" w:rsidRDefault="00275670" w:rsidP="00743879">
      <w:pPr>
        <w:spacing w:line="360" w:lineRule="auto"/>
        <w:jc w:val="center"/>
        <w:rPr>
          <w:rFonts w:ascii="Arial" w:eastAsia="Arial" w:hAnsi="Arial" w:cs="Arial"/>
        </w:rPr>
      </w:pPr>
      <w:r w:rsidRPr="00743879">
        <w:rPr>
          <w:rFonts w:ascii="Arial" w:eastAsia="Arial" w:hAnsi="Arial" w:cs="Arial"/>
          <w:noProof/>
        </w:rPr>
        <w:lastRenderedPageBreak/>
        <mc:AlternateContent>
          <mc:Choice Requires="wps">
            <w:drawing>
              <wp:anchor distT="0" distB="0" distL="114300" distR="114300" simplePos="0" relativeHeight="251667456" behindDoc="0" locked="0" layoutInCell="1" allowOverlap="1" wp14:anchorId="03BA1FF9" wp14:editId="50245EDA">
                <wp:simplePos x="0" y="0"/>
                <wp:positionH relativeFrom="column">
                  <wp:posOffset>1844822</wp:posOffset>
                </wp:positionH>
                <wp:positionV relativeFrom="paragraph">
                  <wp:posOffset>1072172</wp:posOffset>
                </wp:positionV>
                <wp:extent cx="2412609" cy="232117"/>
                <wp:effectExtent l="0" t="0" r="26035" b="15875"/>
                <wp:wrapNone/>
                <wp:docPr id="341038602" name="Rectángulo 7"/>
                <wp:cNvGraphicFramePr/>
                <a:graphic xmlns:a="http://schemas.openxmlformats.org/drawingml/2006/main">
                  <a:graphicData uri="http://schemas.microsoft.com/office/word/2010/wordprocessingShape">
                    <wps:wsp>
                      <wps:cNvSpPr/>
                      <wps:spPr>
                        <a:xfrm>
                          <a:off x="0" y="0"/>
                          <a:ext cx="2412609" cy="23211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E1FDB" id="Rectángulo 7" o:spid="_x0000_s1026" style="position:absolute;margin-left:145.25pt;margin-top:84.4pt;width:189.95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" filled="f" strokecolor="red" strokeweight="1pt"/>
            </w:pict>
          </mc:Fallback>
        </mc:AlternateContent>
      </w:r>
      <w:r w:rsidRPr="00743879">
        <w:rPr>
          <w:rFonts w:ascii="Arial" w:eastAsia="Arial" w:hAnsi="Arial" w:cs="Arial"/>
          <w:noProof/>
        </w:rPr>
        <w:drawing>
          <wp:inline distT="0" distB="0" distL="0" distR="0" wp14:anchorId="515A691E" wp14:editId="0848EB60">
            <wp:extent cx="3960000" cy="1131840"/>
            <wp:effectExtent l="152400" t="152400" r="364490" b="354330"/>
            <wp:docPr id="78259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9943" name=""/>
                    <pic:cNvPicPr/>
                  </pic:nvPicPr>
                  <pic:blipFill>
                    <a:blip r:embed="rId12"/>
                    <a:stretch>
                      <a:fillRect/>
                    </a:stretch>
                  </pic:blipFill>
                  <pic:spPr>
                    <a:xfrm>
                      <a:off x="0" y="0"/>
                      <a:ext cx="3960000" cy="1131840"/>
                    </a:xfrm>
                    <a:prstGeom prst="rect">
                      <a:avLst/>
                    </a:prstGeom>
                    <a:effectLst>
                      <a:outerShdw blurRad="292100" dist="139700" dir="2700000" algn="tl" rotWithShape="0">
                        <a:prstClr val="black">
                          <a:alpha val="65000"/>
                        </a:prstClr>
                      </a:outerShdw>
                    </a:effectLst>
                  </pic:spPr>
                </pic:pic>
              </a:graphicData>
            </a:graphic>
          </wp:inline>
        </w:drawing>
      </w:r>
    </w:p>
    <w:p w14:paraId="4942BE9C" w14:textId="50E79183" w:rsidR="00C43FAD" w:rsidRPr="00743879" w:rsidRDefault="00E37D4B" w:rsidP="00743879">
      <w:pPr>
        <w:spacing w:line="360" w:lineRule="auto"/>
        <w:jc w:val="both"/>
        <w:rPr>
          <w:rFonts w:ascii="Arial" w:hAnsi="Arial" w:cs="Arial"/>
          <w:shd w:val="clear" w:color="auto" w:fill="FFFFFF"/>
        </w:rPr>
      </w:pPr>
      <w:r w:rsidRPr="00743879">
        <w:rPr>
          <w:rFonts w:ascii="Arial" w:hAnsi="Arial" w:cs="Arial"/>
          <w:b/>
          <w:lang w:val="es-ES_tradnl"/>
        </w:rPr>
        <w:t>AL HECHO 1</w:t>
      </w:r>
      <w:r w:rsidR="00E94112" w:rsidRPr="00743879">
        <w:rPr>
          <w:rFonts w:ascii="Arial" w:hAnsi="Arial" w:cs="Arial"/>
          <w:b/>
          <w:lang w:val="es-ES_tradnl"/>
        </w:rPr>
        <w:t>9</w:t>
      </w:r>
      <w:r w:rsidRPr="00743879">
        <w:rPr>
          <w:rFonts w:ascii="Arial" w:hAnsi="Arial" w:cs="Arial"/>
          <w:b/>
          <w:lang w:val="es-ES_tradnl"/>
        </w:rPr>
        <w:t xml:space="preserve">: </w:t>
      </w:r>
      <w:r w:rsidRPr="00743879">
        <w:rPr>
          <w:rFonts w:ascii="Arial" w:eastAsia="Arial" w:hAnsi="Arial" w:cs="Arial"/>
          <w:color w:val="000000"/>
          <w:lang w:eastAsia="es-CO"/>
        </w:rPr>
        <w:t xml:space="preserve">Lo expuesto por el apoderado de la parte demandante no es un hecho, sino la transcripción parcial de un apartado de la historia clínica. Sin embargo, omite indicar el extremo actor que </w:t>
      </w:r>
      <w:r w:rsidR="005D5A7C" w:rsidRPr="00743879">
        <w:rPr>
          <w:rFonts w:ascii="Arial" w:eastAsia="Arial" w:hAnsi="Arial" w:cs="Arial"/>
          <w:color w:val="000000"/>
          <w:lang w:eastAsia="es-CO"/>
        </w:rPr>
        <w:t xml:space="preserve">es debido al </w:t>
      </w:r>
      <w:r w:rsidR="00251E46" w:rsidRPr="00743879">
        <w:rPr>
          <w:rFonts w:ascii="Arial" w:eastAsia="Arial" w:hAnsi="Arial" w:cs="Arial"/>
          <w:color w:val="000000"/>
          <w:lang w:eastAsia="es-CO"/>
        </w:rPr>
        <w:t>estado</w:t>
      </w:r>
      <w:r w:rsidR="00DB312D" w:rsidRPr="00743879">
        <w:rPr>
          <w:rFonts w:ascii="Arial" w:eastAsia="Arial" w:hAnsi="Arial" w:cs="Arial"/>
          <w:color w:val="000000"/>
          <w:lang w:eastAsia="es-CO"/>
        </w:rPr>
        <w:t xml:space="preserve"> </w:t>
      </w:r>
      <w:r w:rsidR="000E0BD1" w:rsidRPr="00743879">
        <w:rPr>
          <w:rFonts w:ascii="Arial" w:eastAsia="Arial" w:hAnsi="Arial" w:cs="Arial"/>
          <w:color w:val="000000"/>
          <w:lang w:eastAsia="es-CO"/>
        </w:rPr>
        <w:t>crítico</w:t>
      </w:r>
      <w:r w:rsidR="00DB312D" w:rsidRPr="00743879">
        <w:rPr>
          <w:rFonts w:ascii="Arial" w:eastAsia="Arial" w:hAnsi="Arial" w:cs="Arial"/>
          <w:color w:val="000000"/>
          <w:lang w:eastAsia="es-CO"/>
        </w:rPr>
        <w:t xml:space="preserve"> de la paciente que se advierte </w:t>
      </w:r>
      <w:r w:rsidR="00C964EA" w:rsidRPr="00743879">
        <w:rPr>
          <w:rFonts w:ascii="Arial" w:eastAsia="Arial" w:hAnsi="Arial" w:cs="Arial"/>
          <w:color w:val="000000"/>
          <w:lang w:eastAsia="es-CO"/>
        </w:rPr>
        <w:t xml:space="preserve">la alta probabilidad de muerte, pues recuérdese que la </w:t>
      </w:r>
      <w:r w:rsidR="00C964EA" w:rsidRPr="00743879">
        <w:rPr>
          <w:rFonts w:ascii="Arial" w:hAnsi="Arial" w:cs="Arial"/>
          <w:bCs/>
          <w:lang w:val="es-ES_tradnl"/>
        </w:rPr>
        <w:t>señora CLAUDIA PATRICIA FLÓREZ HURTATIS (Q.E.P.D.),</w:t>
      </w:r>
      <w:r w:rsidR="008510CC" w:rsidRPr="00743879">
        <w:rPr>
          <w:rFonts w:ascii="Arial" w:hAnsi="Arial" w:cs="Arial"/>
          <w:bCs/>
          <w:lang w:val="es-ES_tradnl"/>
        </w:rPr>
        <w:t xml:space="preserve"> para el momento en que ingresó a </w:t>
      </w:r>
      <w:r w:rsidR="008510CC" w:rsidRPr="00743879">
        <w:rPr>
          <w:rFonts w:ascii="Arial" w:hAnsi="Arial" w:cs="Arial"/>
          <w:shd w:val="clear" w:color="auto" w:fill="FFFFFF"/>
        </w:rPr>
        <w:t>la CLÍNICA MEDILASER S.A., ya presentaba un cuadro grave de evolución</w:t>
      </w:r>
      <w:r w:rsidR="00411590" w:rsidRPr="00743879">
        <w:rPr>
          <w:rFonts w:ascii="Arial" w:hAnsi="Arial" w:cs="Arial"/>
          <w:shd w:val="clear" w:color="auto" w:fill="FFFFFF"/>
        </w:rPr>
        <w:t xml:space="preserve"> de su sintomatología</w:t>
      </w:r>
      <w:r w:rsidR="00BA2168" w:rsidRPr="00743879">
        <w:rPr>
          <w:rFonts w:ascii="Arial" w:hAnsi="Arial" w:cs="Arial"/>
          <w:shd w:val="clear" w:color="auto" w:fill="FFFFFF"/>
        </w:rPr>
        <w:t xml:space="preserve">, teniéndose como diagnóstico </w:t>
      </w:r>
      <w:r w:rsidR="00285465" w:rsidRPr="00743879">
        <w:rPr>
          <w:rFonts w:ascii="Arial" w:hAnsi="Arial" w:cs="Arial"/>
          <w:shd w:val="clear" w:color="auto" w:fill="FFFFFF"/>
        </w:rPr>
        <w:t>la perforación en el intestino delgado, la peritonitis y la sepsis abdominal.</w:t>
      </w:r>
    </w:p>
    <w:p w14:paraId="2ABFD181" w14:textId="77777777" w:rsidR="009A4E8A" w:rsidRPr="00743879" w:rsidRDefault="009A4E8A" w:rsidP="00743879">
      <w:pPr>
        <w:spacing w:line="360" w:lineRule="auto"/>
        <w:jc w:val="both"/>
        <w:rPr>
          <w:rFonts w:ascii="Arial" w:hAnsi="Arial" w:cs="Arial"/>
          <w:shd w:val="clear" w:color="auto" w:fill="FFFFFF"/>
        </w:rPr>
      </w:pPr>
    </w:p>
    <w:p w14:paraId="5516CDCB" w14:textId="58954703" w:rsidR="009A4E8A" w:rsidRPr="00743879" w:rsidRDefault="00BC3F65" w:rsidP="00743879">
      <w:pPr>
        <w:spacing w:line="360" w:lineRule="auto"/>
        <w:jc w:val="center"/>
        <w:rPr>
          <w:rFonts w:ascii="Arial" w:eastAsia="Arial" w:hAnsi="Arial" w:cs="Arial"/>
        </w:rPr>
      </w:pPr>
      <w:r w:rsidRPr="00743879">
        <w:rPr>
          <w:rFonts w:ascii="Arial" w:eastAsia="Arial" w:hAnsi="Arial" w:cs="Arial"/>
          <w:noProof/>
        </w:rPr>
        <w:drawing>
          <wp:inline distT="0" distB="0" distL="0" distR="0" wp14:anchorId="71D227F6" wp14:editId="31D5E9F2">
            <wp:extent cx="3960000" cy="656901"/>
            <wp:effectExtent l="152400" t="152400" r="364490" b="353060"/>
            <wp:docPr id="694909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09416" name=""/>
                    <pic:cNvPicPr/>
                  </pic:nvPicPr>
                  <pic:blipFill>
                    <a:blip r:embed="rId13"/>
                    <a:stretch>
                      <a:fillRect/>
                    </a:stretch>
                  </pic:blipFill>
                  <pic:spPr>
                    <a:xfrm>
                      <a:off x="0" y="0"/>
                      <a:ext cx="3960000" cy="656901"/>
                    </a:xfrm>
                    <a:prstGeom prst="rect">
                      <a:avLst/>
                    </a:prstGeom>
                    <a:effectLst>
                      <a:outerShdw blurRad="292100" dist="139700" dir="2700000" algn="tl" rotWithShape="0">
                        <a:prstClr val="black">
                          <a:alpha val="65000"/>
                        </a:prstClr>
                      </a:outerShdw>
                    </a:effectLst>
                  </pic:spPr>
                </pic:pic>
              </a:graphicData>
            </a:graphic>
          </wp:inline>
        </w:drawing>
      </w:r>
    </w:p>
    <w:p w14:paraId="0D571997" w14:textId="77777777" w:rsidR="00941715" w:rsidRPr="00743879" w:rsidRDefault="00941715" w:rsidP="00743879">
      <w:pPr>
        <w:spacing w:line="360" w:lineRule="auto"/>
        <w:jc w:val="both"/>
        <w:rPr>
          <w:rFonts w:ascii="Arial" w:hAnsi="Arial" w:cs="Arial"/>
          <w:b/>
          <w:lang w:val="es-ES_tradnl"/>
        </w:rPr>
      </w:pPr>
    </w:p>
    <w:p w14:paraId="5C78D3AD" w14:textId="700640ED" w:rsidR="00941715" w:rsidRPr="00743879" w:rsidRDefault="00941715" w:rsidP="00743879">
      <w:pPr>
        <w:spacing w:line="360" w:lineRule="auto"/>
        <w:jc w:val="both"/>
        <w:rPr>
          <w:rFonts w:ascii="Arial" w:hAnsi="Arial" w:cs="Arial"/>
          <w:b/>
          <w:lang w:val="es-ES_tradnl"/>
        </w:rPr>
      </w:pPr>
      <w:r w:rsidRPr="00743879">
        <w:rPr>
          <w:rFonts w:ascii="Arial" w:hAnsi="Arial" w:cs="Arial"/>
          <w:b/>
          <w:lang w:val="es-ES_tradnl"/>
        </w:rPr>
        <w:t xml:space="preserve">AL HECHO 20: </w:t>
      </w:r>
      <w:r w:rsidRPr="00743879">
        <w:rPr>
          <w:rFonts w:ascii="Arial" w:eastAsia="Arial" w:hAnsi="Arial" w:cs="Arial"/>
          <w:color w:val="000000"/>
          <w:lang w:eastAsia="es-CO"/>
        </w:rPr>
        <w:t>Lo expuesto por el apoderado de la parte demandante no es un hecho, sino la transcripción parcial de un apartado de la historia clínica.</w:t>
      </w:r>
      <w:r w:rsidR="0071078D" w:rsidRPr="00743879">
        <w:rPr>
          <w:rFonts w:ascii="Arial" w:eastAsia="Arial" w:hAnsi="Arial" w:cs="Arial"/>
          <w:color w:val="000000"/>
          <w:lang w:eastAsia="es-CO"/>
        </w:rPr>
        <w:t xml:space="preserve"> Empero, </w:t>
      </w:r>
      <w:r w:rsidR="001B633A" w:rsidRPr="00743879">
        <w:rPr>
          <w:rFonts w:ascii="Arial" w:eastAsia="Arial" w:hAnsi="Arial" w:cs="Arial"/>
          <w:color w:val="000000"/>
          <w:lang w:eastAsia="es-CO"/>
        </w:rPr>
        <w:t xml:space="preserve">apréciese como </w:t>
      </w:r>
      <w:r w:rsidR="00650BFD" w:rsidRPr="00743879">
        <w:rPr>
          <w:rFonts w:ascii="Arial" w:eastAsia="Arial" w:hAnsi="Arial" w:cs="Arial"/>
          <w:color w:val="000000"/>
          <w:lang w:eastAsia="es-CO"/>
        </w:rPr>
        <w:t>con la historia clínica se constata que</w:t>
      </w:r>
      <w:r w:rsidR="00FB65C5" w:rsidRPr="00743879">
        <w:rPr>
          <w:rFonts w:ascii="Arial" w:eastAsia="Arial" w:hAnsi="Arial" w:cs="Arial"/>
          <w:color w:val="000000"/>
          <w:lang w:eastAsia="es-CO"/>
        </w:rPr>
        <w:t xml:space="preserve">, en todas las instancias los médicos tratantes </w:t>
      </w:r>
      <w:r w:rsidR="00E4052A" w:rsidRPr="00743879">
        <w:rPr>
          <w:rFonts w:ascii="Arial" w:eastAsia="Arial" w:hAnsi="Arial" w:cs="Arial"/>
          <w:color w:val="000000"/>
          <w:lang w:eastAsia="es-CO"/>
        </w:rPr>
        <w:t xml:space="preserve">adelantaron todas las gestiones a su alcance para procurar </w:t>
      </w:r>
      <w:r w:rsidR="002A616B" w:rsidRPr="00743879">
        <w:rPr>
          <w:rFonts w:ascii="Arial" w:eastAsia="Arial" w:hAnsi="Arial" w:cs="Arial"/>
          <w:color w:val="000000"/>
          <w:lang w:eastAsia="es-CO"/>
        </w:rPr>
        <w:t>estabilizar a la paciente</w:t>
      </w:r>
      <w:r w:rsidR="00E82DDA" w:rsidRPr="00743879">
        <w:rPr>
          <w:rFonts w:ascii="Arial" w:eastAsia="Arial" w:hAnsi="Arial" w:cs="Arial"/>
          <w:color w:val="000000"/>
          <w:lang w:eastAsia="es-CO"/>
        </w:rPr>
        <w:t xml:space="preserve">. No obstante, </w:t>
      </w:r>
      <w:r w:rsidR="00010A9F" w:rsidRPr="00743879">
        <w:rPr>
          <w:rFonts w:ascii="Arial" w:eastAsia="Arial" w:hAnsi="Arial" w:cs="Arial"/>
          <w:color w:val="000000"/>
          <w:lang w:eastAsia="es-CO"/>
        </w:rPr>
        <w:t>la complejidad de sus diagnósticos comprometió gravemente su vida.</w:t>
      </w:r>
      <w:r w:rsidR="00834BDA" w:rsidRPr="00743879">
        <w:rPr>
          <w:rFonts w:ascii="Arial" w:eastAsia="Arial" w:hAnsi="Arial" w:cs="Arial"/>
          <w:color w:val="000000"/>
          <w:lang w:eastAsia="es-CO"/>
        </w:rPr>
        <w:t xml:space="preserve"> </w:t>
      </w:r>
    </w:p>
    <w:p w14:paraId="759646FC" w14:textId="77777777" w:rsidR="00941715" w:rsidRPr="00743879" w:rsidRDefault="00941715" w:rsidP="00743879">
      <w:pPr>
        <w:spacing w:line="360" w:lineRule="auto"/>
        <w:jc w:val="both"/>
        <w:rPr>
          <w:rFonts w:ascii="Arial" w:hAnsi="Arial" w:cs="Arial"/>
          <w:b/>
          <w:lang w:val="es-ES_tradnl"/>
        </w:rPr>
      </w:pPr>
    </w:p>
    <w:p w14:paraId="0073E93B" w14:textId="1FD88130" w:rsidR="001F1342" w:rsidRPr="00743879" w:rsidRDefault="00E54198" w:rsidP="00743879">
      <w:pPr>
        <w:spacing w:line="360" w:lineRule="auto"/>
        <w:jc w:val="both"/>
        <w:rPr>
          <w:rFonts w:ascii="Arial" w:hAnsi="Arial" w:cs="Arial"/>
          <w:shd w:val="clear" w:color="auto" w:fill="FFFFFF"/>
        </w:rPr>
      </w:pPr>
      <w:r w:rsidRPr="00743879">
        <w:rPr>
          <w:rFonts w:ascii="Arial" w:hAnsi="Arial" w:cs="Arial"/>
          <w:b/>
          <w:lang w:val="es-ES_tradnl"/>
        </w:rPr>
        <w:lastRenderedPageBreak/>
        <w:t xml:space="preserve">AL HECHO </w:t>
      </w:r>
      <w:r w:rsidR="00C00412" w:rsidRPr="00743879">
        <w:rPr>
          <w:rFonts w:ascii="Arial" w:hAnsi="Arial" w:cs="Arial"/>
          <w:b/>
          <w:lang w:val="es-ES_tradnl"/>
        </w:rPr>
        <w:t>2</w:t>
      </w:r>
      <w:r w:rsidR="00941715" w:rsidRPr="00743879">
        <w:rPr>
          <w:rFonts w:ascii="Arial" w:hAnsi="Arial" w:cs="Arial"/>
          <w:b/>
          <w:lang w:val="es-ES_tradnl"/>
        </w:rPr>
        <w:t>1</w:t>
      </w:r>
      <w:r w:rsidRPr="00743879">
        <w:rPr>
          <w:rFonts w:ascii="Arial" w:hAnsi="Arial" w:cs="Arial"/>
          <w:b/>
          <w:lang w:val="es-ES_tradnl"/>
        </w:rPr>
        <w:t xml:space="preserve">: </w:t>
      </w:r>
      <w:r w:rsidRPr="00743879">
        <w:rPr>
          <w:rFonts w:ascii="Arial" w:eastAsia="Arial" w:hAnsi="Arial" w:cs="Arial"/>
          <w:color w:val="000000"/>
          <w:lang w:eastAsia="es-CO"/>
        </w:rPr>
        <w:t>Lo expuesto por el apoderado de la parte demandante no es un hecho, sino la transcripción parcial de un apartado de la historia clínica.</w:t>
      </w:r>
      <w:r w:rsidR="000D1C98" w:rsidRPr="00743879">
        <w:rPr>
          <w:rFonts w:ascii="Arial" w:eastAsia="Arial" w:hAnsi="Arial" w:cs="Arial"/>
          <w:color w:val="000000"/>
          <w:lang w:eastAsia="es-CO"/>
        </w:rPr>
        <w:t xml:space="preserve"> No obstante, aprovechar</w:t>
      </w:r>
      <w:r w:rsidR="000E0BD1" w:rsidRPr="00743879">
        <w:rPr>
          <w:rFonts w:ascii="Arial" w:eastAsia="Arial" w:hAnsi="Arial" w:cs="Arial"/>
          <w:color w:val="000000"/>
          <w:lang w:eastAsia="es-CO"/>
        </w:rPr>
        <w:t>á</w:t>
      </w:r>
      <w:r w:rsidR="000D1C98" w:rsidRPr="00743879">
        <w:rPr>
          <w:rFonts w:ascii="Arial" w:eastAsia="Arial" w:hAnsi="Arial" w:cs="Arial"/>
          <w:color w:val="000000"/>
          <w:lang w:eastAsia="es-CO"/>
        </w:rPr>
        <w:t xml:space="preserve"> el suscrito para resaltar </w:t>
      </w:r>
      <w:r w:rsidR="000A477D" w:rsidRPr="00743879">
        <w:rPr>
          <w:rFonts w:ascii="Arial" w:eastAsia="Arial" w:hAnsi="Arial" w:cs="Arial"/>
          <w:color w:val="000000"/>
          <w:lang w:eastAsia="es-CO"/>
        </w:rPr>
        <w:t xml:space="preserve">como se denota con la historia clínica que, pese a </w:t>
      </w:r>
      <w:r w:rsidR="000E0BD1" w:rsidRPr="00743879">
        <w:rPr>
          <w:rFonts w:ascii="Arial" w:eastAsia="Arial" w:hAnsi="Arial" w:cs="Arial"/>
          <w:color w:val="000000"/>
          <w:lang w:eastAsia="es-CO"/>
        </w:rPr>
        <w:t>todos los esfuerzos</w:t>
      </w:r>
      <w:r w:rsidR="009145F2" w:rsidRPr="00743879">
        <w:rPr>
          <w:rFonts w:ascii="Arial" w:eastAsia="Arial" w:hAnsi="Arial" w:cs="Arial"/>
          <w:color w:val="000000"/>
          <w:lang w:eastAsia="es-CO"/>
        </w:rPr>
        <w:t xml:space="preserve"> de los médicos tratantes por salvaguardar la vida de la paciente, </w:t>
      </w:r>
      <w:r w:rsidR="009145F2" w:rsidRPr="00743879">
        <w:rPr>
          <w:rFonts w:ascii="Arial" w:hAnsi="Arial" w:cs="Arial"/>
        </w:rPr>
        <w:t xml:space="preserve">no existía una oportunidad de mejora para el estado de salud </w:t>
      </w:r>
      <w:r w:rsidR="005E279B" w:rsidRPr="00743879">
        <w:rPr>
          <w:rFonts w:ascii="Arial" w:hAnsi="Arial" w:cs="Arial"/>
        </w:rPr>
        <w:t xml:space="preserve">de </w:t>
      </w:r>
      <w:proofErr w:type="gramStart"/>
      <w:r w:rsidR="005E279B" w:rsidRPr="00743879">
        <w:rPr>
          <w:rFonts w:ascii="Arial" w:hAnsi="Arial" w:cs="Arial"/>
        </w:rPr>
        <w:t>la misma</w:t>
      </w:r>
      <w:proofErr w:type="gramEnd"/>
      <w:r w:rsidR="009145F2" w:rsidRPr="00743879">
        <w:rPr>
          <w:rFonts w:ascii="Arial" w:hAnsi="Arial" w:cs="Arial"/>
        </w:rPr>
        <w:t>,</w:t>
      </w:r>
      <w:r w:rsidR="005E279B" w:rsidRPr="00743879">
        <w:rPr>
          <w:rFonts w:ascii="Arial" w:hAnsi="Arial" w:cs="Arial"/>
        </w:rPr>
        <w:t xml:space="preserve"> pues su </w:t>
      </w:r>
      <w:r w:rsidR="00F37650" w:rsidRPr="00743879">
        <w:rPr>
          <w:rFonts w:ascii="Arial" w:hAnsi="Arial" w:cs="Arial"/>
        </w:rPr>
        <w:t xml:space="preserve">condición crítica </w:t>
      </w:r>
      <w:r w:rsidR="005E279B" w:rsidRPr="00743879">
        <w:rPr>
          <w:rFonts w:ascii="Arial" w:hAnsi="Arial" w:cs="Arial"/>
        </w:rPr>
        <w:t xml:space="preserve">y su alto índice de mortalidad </w:t>
      </w:r>
      <w:r w:rsidR="00F76F6D" w:rsidRPr="00743879">
        <w:rPr>
          <w:rFonts w:ascii="Arial" w:hAnsi="Arial" w:cs="Arial"/>
        </w:rPr>
        <w:t>claramente escapaba de la esfera de control de los galenos</w:t>
      </w:r>
      <w:r w:rsidR="001F1342" w:rsidRPr="00743879">
        <w:rPr>
          <w:rFonts w:ascii="Arial" w:hAnsi="Arial" w:cs="Arial"/>
        </w:rPr>
        <w:t>. Especialmente</w:t>
      </w:r>
      <w:r w:rsidR="000E0BD1" w:rsidRPr="00743879">
        <w:rPr>
          <w:rFonts w:ascii="Arial" w:hAnsi="Arial" w:cs="Arial"/>
        </w:rPr>
        <w:t>,</w:t>
      </w:r>
      <w:r w:rsidR="001F1342" w:rsidRPr="00743879">
        <w:rPr>
          <w:rFonts w:ascii="Arial" w:hAnsi="Arial" w:cs="Arial"/>
        </w:rPr>
        <w:t xml:space="preserve"> al encontrarnos ante una atención que se brindó en un último escenario cuando la señora </w:t>
      </w:r>
      <w:r w:rsidR="001F1342" w:rsidRPr="00743879">
        <w:rPr>
          <w:rFonts w:ascii="Arial" w:hAnsi="Arial" w:cs="Arial"/>
          <w:bCs/>
          <w:lang w:val="es-ES_tradnl"/>
        </w:rPr>
        <w:t xml:space="preserve">CLAUDIA PATRICIA FLÓREZ HURTATIS (Q.E.P.D.), </w:t>
      </w:r>
      <w:r w:rsidR="001F1342" w:rsidRPr="00743879">
        <w:rPr>
          <w:rFonts w:ascii="Arial" w:hAnsi="Arial" w:cs="Arial"/>
          <w:shd w:val="clear" w:color="auto" w:fill="FFFFFF"/>
        </w:rPr>
        <w:t>ya presentaba un cuadro grave de evolución de su sintomatología, teniéndose como diagnóstico</w:t>
      </w:r>
      <w:r w:rsidR="00220252" w:rsidRPr="00743879">
        <w:rPr>
          <w:rFonts w:ascii="Arial" w:hAnsi="Arial" w:cs="Arial"/>
          <w:shd w:val="clear" w:color="auto" w:fill="FFFFFF"/>
        </w:rPr>
        <w:t>s:</w:t>
      </w:r>
      <w:r w:rsidR="001F1342" w:rsidRPr="00743879">
        <w:rPr>
          <w:rFonts w:ascii="Arial" w:hAnsi="Arial" w:cs="Arial"/>
          <w:shd w:val="clear" w:color="auto" w:fill="FFFFFF"/>
        </w:rPr>
        <w:t xml:space="preserve"> perforación en el intestino delgado, peritonitis y sepsis abdominal.</w:t>
      </w:r>
    </w:p>
    <w:p w14:paraId="4F43752F" w14:textId="77777777" w:rsidR="00357B8C" w:rsidRPr="00743879" w:rsidRDefault="00357B8C" w:rsidP="00743879">
      <w:pPr>
        <w:spacing w:line="360" w:lineRule="auto"/>
        <w:jc w:val="both"/>
        <w:rPr>
          <w:rFonts w:ascii="Arial" w:hAnsi="Arial" w:cs="Arial"/>
          <w:shd w:val="clear" w:color="auto" w:fill="FFFFFF"/>
        </w:rPr>
      </w:pPr>
    </w:p>
    <w:p w14:paraId="707ECA20" w14:textId="015B878E" w:rsidR="00BF7CB5" w:rsidRPr="00743879" w:rsidRDefault="00BF7CB5" w:rsidP="00743879">
      <w:pPr>
        <w:spacing w:line="360" w:lineRule="auto"/>
        <w:jc w:val="both"/>
        <w:rPr>
          <w:rFonts w:ascii="Arial" w:hAnsi="Arial" w:cs="Arial"/>
          <w:bCs/>
          <w:lang w:val="es-ES_tradnl"/>
        </w:rPr>
      </w:pPr>
      <w:r w:rsidRPr="00743879">
        <w:rPr>
          <w:rFonts w:ascii="Arial" w:hAnsi="Arial" w:cs="Arial"/>
          <w:b/>
          <w:lang w:val="es-ES_tradnl"/>
        </w:rPr>
        <w:t xml:space="preserve">AL HECHO 22: </w:t>
      </w:r>
      <w:r w:rsidRPr="00743879">
        <w:rPr>
          <w:rFonts w:ascii="Arial" w:eastAsia="Arial" w:hAnsi="Arial" w:cs="Arial"/>
          <w:color w:val="000000"/>
          <w:lang w:eastAsia="es-CO"/>
        </w:rPr>
        <w:t>Lo expuesto por el apoderado de la parte demandante no es un hecho, sino la transcripción parcial de un apartado de la historia clínica. Sin embargo, se constat</w:t>
      </w:r>
      <w:r w:rsidR="000E0BD1" w:rsidRPr="00743879">
        <w:rPr>
          <w:rFonts w:ascii="Arial" w:eastAsia="Arial" w:hAnsi="Arial" w:cs="Arial"/>
          <w:color w:val="000000"/>
          <w:lang w:eastAsia="es-CO"/>
        </w:rPr>
        <w:t>a</w:t>
      </w:r>
      <w:r w:rsidRPr="00743879">
        <w:rPr>
          <w:rFonts w:ascii="Arial" w:eastAsia="Arial" w:hAnsi="Arial" w:cs="Arial"/>
          <w:color w:val="000000"/>
          <w:lang w:eastAsia="es-CO"/>
        </w:rPr>
        <w:t xml:space="preserve"> con lo allí registrado que la señora </w:t>
      </w:r>
      <w:r w:rsidRPr="00743879">
        <w:rPr>
          <w:rFonts w:ascii="Arial" w:hAnsi="Arial" w:cs="Arial"/>
          <w:bCs/>
          <w:lang w:val="es-ES_tradnl"/>
        </w:rPr>
        <w:t xml:space="preserve">CLAUDIA PATRICIA FLÓREZ HURTATIS (Q.E.P.D.) falleció el día 23 de abril de 2017 a las </w:t>
      </w:r>
      <w:r w:rsidR="005E24DA" w:rsidRPr="00743879">
        <w:rPr>
          <w:rFonts w:ascii="Arial" w:hAnsi="Arial" w:cs="Arial"/>
          <w:bCs/>
          <w:lang w:val="es-ES_tradnl"/>
        </w:rPr>
        <w:t>03:18 p.m.</w:t>
      </w:r>
    </w:p>
    <w:p w14:paraId="26DD4448" w14:textId="77777777" w:rsidR="005E24DA" w:rsidRPr="00743879" w:rsidRDefault="005E24DA" w:rsidP="00743879">
      <w:pPr>
        <w:spacing w:line="360" w:lineRule="auto"/>
        <w:jc w:val="both"/>
        <w:rPr>
          <w:rFonts w:ascii="Arial" w:hAnsi="Arial" w:cs="Arial"/>
          <w:bCs/>
          <w:lang w:val="es-ES_tradnl"/>
        </w:rPr>
      </w:pPr>
    </w:p>
    <w:p w14:paraId="49113988" w14:textId="760BBB93" w:rsidR="008E2879" w:rsidRPr="00743879" w:rsidRDefault="00CE0FB5" w:rsidP="00743879">
      <w:pPr>
        <w:spacing w:line="360" w:lineRule="auto"/>
        <w:jc w:val="both"/>
        <w:rPr>
          <w:rFonts w:ascii="Arial" w:eastAsia="Arial" w:hAnsi="Arial" w:cs="Arial"/>
        </w:rPr>
      </w:pPr>
      <w:r w:rsidRPr="00743879">
        <w:rPr>
          <w:rFonts w:ascii="Arial" w:hAnsi="Arial" w:cs="Arial"/>
          <w:b/>
          <w:lang w:val="es-ES_tradnl"/>
        </w:rPr>
        <w:t xml:space="preserve">AL HECHO 23: </w:t>
      </w:r>
      <w:r w:rsidRPr="00743879">
        <w:rPr>
          <w:rFonts w:ascii="Arial" w:hAnsi="Arial" w:cs="Arial"/>
          <w:bCs/>
          <w:lang w:val="es-ES_tradnl"/>
        </w:rPr>
        <w:t xml:space="preserve">No es cierto. </w:t>
      </w:r>
      <w:r w:rsidR="00C22B86" w:rsidRPr="00743879">
        <w:rPr>
          <w:rFonts w:ascii="Arial" w:hAnsi="Arial" w:cs="Arial"/>
          <w:bCs/>
          <w:lang w:val="es-ES_tradnl"/>
        </w:rPr>
        <w:t xml:space="preserve">No puede existir reproche alguno a la atención brindada por parte de la </w:t>
      </w:r>
      <w:r w:rsidR="00C22B86" w:rsidRPr="00743879">
        <w:rPr>
          <w:rFonts w:ascii="Arial" w:hAnsi="Arial" w:cs="Arial"/>
          <w:shd w:val="clear" w:color="auto" w:fill="FFFFFF"/>
        </w:rPr>
        <w:t xml:space="preserve">CLÍNICA MEDILASER S.A., pues pese a que </w:t>
      </w:r>
      <w:r w:rsidR="00594575" w:rsidRPr="00743879">
        <w:rPr>
          <w:rFonts w:ascii="Arial" w:hAnsi="Arial" w:cs="Arial"/>
          <w:shd w:val="clear" w:color="auto" w:fill="FFFFFF"/>
        </w:rPr>
        <w:t xml:space="preserve">la intervención por su parte se dio en un último escenario cuando la </w:t>
      </w:r>
      <w:r w:rsidR="00FB4AA9" w:rsidRPr="00743879">
        <w:rPr>
          <w:rFonts w:ascii="Arial" w:hAnsi="Arial" w:cs="Arial"/>
          <w:shd w:val="clear" w:color="auto" w:fill="FFFFFF"/>
        </w:rPr>
        <w:t xml:space="preserve">paciente ya se encontraba en mal estado general y </w:t>
      </w:r>
      <w:r w:rsidR="00E25E31" w:rsidRPr="00743879">
        <w:rPr>
          <w:rFonts w:ascii="Arial" w:hAnsi="Arial" w:cs="Arial"/>
          <w:shd w:val="clear" w:color="auto" w:fill="FFFFFF"/>
        </w:rPr>
        <w:t>presentaba una</w:t>
      </w:r>
      <w:r w:rsidR="00FB4AA9" w:rsidRPr="00743879">
        <w:rPr>
          <w:rFonts w:ascii="Arial" w:hAnsi="Arial" w:cs="Arial"/>
          <w:shd w:val="clear" w:color="auto" w:fill="FFFFFF"/>
        </w:rPr>
        <w:t xml:space="preserve"> tórpida evolución de su</w:t>
      </w:r>
      <w:r w:rsidR="00026477" w:rsidRPr="00743879">
        <w:rPr>
          <w:rFonts w:ascii="Arial" w:hAnsi="Arial" w:cs="Arial"/>
          <w:shd w:val="clear" w:color="auto" w:fill="FFFFFF"/>
        </w:rPr>
        <w:t xml:space="preserve"> sintomatología</w:t>
      </w:r>
      <w:r w:rsidR="00E25E31" w:rsidRPr="00743879">
        <w:rPr>
          <w:rFonts w:ascii="Arial" w:hAnsi="Arial" w:cs="Arial"/>
          <w:shd w:val="clear" w:color="auto" w:fill="FFFFFF"/>
        </w:rPr>
        <w:t xml:space="preserve">, </w:t>
      </w:r>
      <w:r w:rsidR="00C23674" w:rsidRPr="00743879">
        <w:rPr>
          <w:rFonts w:ascii="Arial" w:hAnsi="Arial" w:cs="Arial"/>
          <w:shd w:val="clear" w:color="auto" w:fill="FFFFFF"/>
        </w:rPr>
        <w:t xml:space="preserve">la misma estuvo revestida de diligencia </w:t>
      </w:r>
      <w:r w:rsidR="00230600" w:rsidRPr="00743879">
        <w:rPr>
          <w:rFonts w:ascii="Arial" w:hAnsi="Arial" w:cs="Arial"/>
          <w:shd w:val="clear" w:color="auto" w:fill="FFFFFF"/>
        </w:rPr>
        <w:t xml:space="preserve">y fue acorde </w:t>
      </w:r>
      <w:r w:rsidR="005266FE" w:rsidRPr="00743879">
        <w:rPr>
          <w:rFonts w:ascii="Arial" w:hAnsi="Arial" w:cs="Arial"/>
          <w:shd w:val="clear" w:color="auto" w:fill="FFFFFF"/>
        </w:rPr>
        <w:t xml:space="preserve">a los </w:t>
      </w:r>
      <w:r w:rsidR="005266FE" w:rsidRPr="00743879">
        <w:rPr>
          <w:rFonts w:ascii="Arial" w:eastAsia="Times New Roman" w:hAnsi="Arial" w:cs="Arial"/>
          <w:lang w:eastAsia="es-CO"/>
        </w:rPr>
        <w:t>parámetros médicos-científicos establecidos para la situación presentada.</w:t>
      </w:r>
      <w:r w:rsidR="00FC7C92" w:rsidRPr="00743879">
        <w:rPr>
          <w:rFonts w:ascii="Arial" w:eastAsia="Times New Roman" w:hAnsi="Arial" w:cs="Arial"/>
          <w:lang w:eastAsia="es-CO"/>
        </w:rPr>
        <w:t xml:space="preserve"> Así las cosas, </w:t>
      </w:r>
      <w:r w:rsidR="00D7468A" w:rsidRPr="00743879">
        <w:rPr>
          <w:rFonts w:ascii="Arial" w:hAnsi="Arial" w:cs="Arial"/>
        </w:rPr>
        <w:t xml:space="preserve">en el caso que nos ocupa la IPS cumplió con sus obligaciones legales de prestar a cabalidad los servicios médicos requeridos, </w:t>
      </w:r>
      <w:r w:rsidR="008533E5" w:rsidRPr="00743879">
        <w:rPr>
          <w:rFonts w:ascii="Arial" w:hAnsi="Arial" w:cs="Arial"/>
        </w:rPr>
        <w:t xml:space="preserve">tal como se desprende de lo registrado en la historia clínica, por lo que </w:t>
      </w:r>
      <w:r w:rsidR="00726342" w:rsidRPr="00743879">
        <w:rPr>
          <w:rFonts w:ascii="Arial" w:hAnsi="Arial" w:cs="Arial"/>
        </w:rPr>
        <w:t xml:space="preserve">el extremo actor no cumplió con su carga de la prueba de demostrar de manera fidedigna </w:t>
      </w:r>
      <w:r w:rsidR="00613E41" w:rsidRPr="00743879">
        <w:rPr>
          <w:rFonts w:ascii="Arial" w:hAnsi="Arial" w:cs="Arial"/>
        </w:rPr>
        <w:t>la presunta “inoportuna y retardada atención”</w:t>
      </w:r>
      <w:r w:rsidR="00121B08" w:rsidRPr="00743879">
        <w:rPr>
          <w:rFonts w:ascii="Arial" w:hAnsi="Arial" w:cs="Arial"/>
        </w:rPr>
        <w:t>. P</w:t>
      </w:r>
      <w:r w:rsidR="008E2879" w:rsidRPr="00743879">
        <w:rPr>
          <w:rFonts w:ascii="Arial" w:eastAsia="Arial" w:hAnsi="Arial" w:cs="Arial"/>
        </w:rPr>
        <w:t xml:space="preserve">ues lo único que </w:t>
      </w:r>
      <w:r w:rsidR="00641CDA" w:rsidRPr="00743879">
        <w:rPr>
          <w:rFonts w:ascii="Arial" w:eastAsia="Arial" w:hAnsi="Arial" w:cs="Arial"/>
        </w:rPr>
        <w:t>sí quedó</w:t>
      </w:r>
      <w:r w:rsidR="00121B08" w:rsidRPr="00743879">
        <w:rPr>
          <w:rFonts w:ascii="Arial" w:eastAsia="Arial" w:hAnsi="Arial" w:cs="Arial"/>
        </w:rPr>
        <w:t xml:space="preserve"> </w:t>
      </w:r>
      <w:r w:rsidR="008138A3" w:rsidRPr="00743879">
        <w:rPr>
          <w:rFonts w:ascii="Arial" w:eastAsia="Arial" w:hAnsi="Arial" w:cs="Arial"/>
        </w:rPr>
        <w:t>demostrado</w:t>
      </w:r>
      <w:r w:rsidR="00124AE1" w:rsidRPr="00743879">
        <w:rPr>
          <w:rFonts w:ascii="Arial" w:eastAsia="Arial" w:hAnsi="Arial" w:cs="Arial"/>
        </w:rPr>
        <w:t>,</w:t>
      </w:r>
      <w:r w:rsidR="008E2879" w:rsidRPr="00743879">
        <w:rPr>
          <w:rFonts w:ascii="Arial" w:eastAsia="Arial" w:hAnsi="Arial" w:cs="Arial"/>
        </w:rPr>
        <w:t xml:space="preserve"> </w:t>
      </w:r>
      <w:r w:rsidR="001D5216" w:rsidRPr="00743879">
        <w:rPr>
          <w:rFonts w:ascii="Arial" w:eastAsia="Arial" w:hAnsi="Arial" w:cs="Arial"/>
        </w:rPr>
        <w:t>e</w:t>
      </w:r>
      <w:r w:rsidR="00124AE1" w:rsidRPr="00743879">
        <w:rPr>
          <w:rFonts w:ascii="Arial" w:eastAsia="Arial" w:hAnsi="Arial" w:cs="Arial"/>
        </w:rPr>
        <w:t>s</w:t>
      </w:r>
      <w:r w:rsidR="001D5216" w:rsidRPr="00743879">
        <w:rPr>
          <w:rFonts w:ascii="Arial" w:eastAsia="Arial" w:hAnsi="Arial" w:cs="Arial"/>
        </w:rPr>
        <w:t xml:space="preserve"> </w:t>
      </w:r>
      <w:r w:rsidR="008E2879" w:rsidRPr="00743879">
        <w:rPr>
          <w:rFonts w:ascii="Arial" w:eastAsia="Arial" w:hAnsi="Arial" w:cs="Arial"/>
        </w:rPr>
        <w:t>el ánimo fantasioso d</w:t>
      </w:r>
      <w:r w:rsidR="00641CDA" w:rsidRPr="00743879">
        <w:rPr>
          <w:rFonts w:ascii="Arial" w:eastAsia="Arial" w:hAnsi="Arial" w:cs="Arial"/>
        </w:rPr>
        <w:t>e los demandantes</w:t>
      </w:r>
      <w:r w:rsidR="008E2879" w:rsidRPr="00743879">
        <w:rPr>
          <w:rFonts w:ascii="Arial" w:eastAsia="Arial" w:hAnsi="Arial" w:cs="Arial"/>
        </w:rPr>
        <w:t xml:space="preserve"> por fundar la tesis que erradamente ha sostenido de cara a obtener una indemnización que no le corresponde</w:t>
      </w:r>
      <w:r w:rsidR="00AF11C8" w:rsidRPr="00743879">
        <w:rPr>
          <w:rFonts w:ascii="Arial" w:eastAsia="Arial" w:hAnsi="Arial" w:cs="Arial"/>
        </w:rPr>
        <w:t>.</w:t>
      </w:r>
    </w:p>
    <w:p w14:paraId="10539847" w14:textId="77777777" w:rsidR="00EB594F" w:rsidRPr="00743879" w:rsidRDefault="00EB594F" w:rsidP="00743879">
      <w:pPr>
        <w:spacing w:line="360" w:lineRule="auto"/>
        <w:jc w:val="both"/>
        <w:rPr>
          <w:rFonts w:ascii="Arial" w:eastAsia="Arial" w:hAnsi="Arial" w:cs="Arial"/>
        </w:rPr>
      </w:pPr>
    </w:p>
    <w:p w14:paraId="425EC91B" w14:textId="2DD57ADD" w:rsidR="00EB594F" w:rsidRPr="00743879" w:rsidRDefault="00EB594F" w:rsidP="00743879">
      <w:pPr>
        <w:spacing w:line="360" w:lineRule="auto"/>
        <w:jc w:val="both"/>
        <w:rPr>
          <w:rFonts w:ascii="Arial" w:hAnsi="Arial" w:cs="Arial"/>
          <w:bCs/>
          <w:lang w:val="es-ES_tradnl"/>
        </w:rPr>
      </w:pPr>
      <w:r w:rsidRPr="00743879">
        <w:rPr>
          <w:rFonts w:ascii="Arial" w:hAnsi="Arial" w:cs="Arial"/>
          <w:b/>
          <w:lang w:val="es-CO"/>
        </w:rPr>
        <w:lastRenderedPageBreak/>
        <w:t xml:space="preserve">AL HECHO 24: </w:t>
      </w:r>
      <w:r w:rsidRPr="00743879">
        <w:rPr>
          <w:rFonts w:ascii="Arial" w:eastAsia="Arial" w:hAnsi="Arial" w:cs="Arial"/>
          <w:color w:val="000000"/>
          <w:lang w:eastAsia="es-CO"/>
        </w:rPr>
        <w:t xml:space="preserve">Lo expuesto por el apoderado de la parte demandante no es un hecho sino apreciaciones subjetivas que </w:t>
      </w:r>
      <w:r w:rsidR="00C14BEF" w:rsidRPr="00743879">
        <w:rPr>
          <w:rFonts w:ascii="Arial" w:eastAsia="Arial" w:hAnsi="Arial" w:cs="Arial"/>
          <w:color w:val="000000"/>
          <w:lang w:eastAsia="es-CO"/>
        </w:rPr>
        <w:t>se encuentran encaminadas a sustentar una liquidación de perjuicios que es a todas luces improcedente</w:t>
      </w:r>
      <w:r w:rsidRPr="00743879">
        <w:rPr>
          <w:rFonts w:ascii="Arial" w:hAnsi="Arial" w:cs="Arial"/>
          <w:bCs/>
          <w:lang w:val="es-ES_tradnl"/>
        </w:rPr>
        <w:t>.</w:t>
      </w:r>
    </w:p>
    <w:p w14:paraId="69077908" w14:textId="77777777" w:rsidR="00C14BEF" w:rsidRPr="00743879" w:rsidRDefault="00C14BEF" w:rsidP="00743879">
      <w:pPr>
        <w:spacing w:line="360" w:lineRule="auto"/>
        <w:jc w:val="both"/>
        <w:rPr>
          <w:rFonts w:ascii="Arial" w:hAnsi="Arial" w:cs="Arial"/>
          <w:bCs/>
          <w:lang w:val="es-ES_tradnl"/>
        </w:rPr>
      </w:pPr>
    </w:p>
    <w:p w14:paraId="495B35BF" w14:textId="198959AA" w:rsidR="00C14BEF" w:rsidRPr="00743879" w:rsidRDefault="00024DC7" w:rsidP="00743879">
      <w:pPr>
        <w:spacing w:line="360" w:lineRule="auto"/>
        <w:jc w:val="both"/>
        <w:rPr>
          <w:rFonts w:ascii="Arial" w:hAnsi="Arial" w:cs="Arial"/>
          <w:bCs/>
          <w:lang w:val="es-ES_tradnl"/>
        </w:rPr>
      </w:pPr>
      <w:r w:rsidRPr="00743879">
        <w:rPr>
          <w:rFonts w:ascii="Arial" w:hAnsi="Arial" w:cs="Arial"/>
          <w:b/>
          <w:lang w:val="es-CO"/>
        </w:rPr>
        <w:t xml:space="preserve">AL HECHO 25: </w:t>
      </w:r>
      <w:r w:rsidRPr="00743879">
        <w:rPr>
          <w:rFonts w:ascii="Arial" w:hAnsi="Arial" w:cs="Arial"/>
          <w:bCs/>
          <w:lang w:val="es-CO"/>
        </w:rPr>
        <w:t xml:space="preserve">No es cierto. </w:t>
      </w:r>
      <w:r w:rsidR="00ED76EE" w:rsidRPr="00743879">
        <w:rPr>
          <w:rFonts w:ascii="Arial" w:eastAsia="Times New Roman" w:hAnsi="Arial" w:cs="Arial"/>
          <w:lang w:eastAsia="es-CO"/>
        </w:rPr>
        <w:t xml:space="preserve">Contrario sensu a lo esgrimido por la parte demandante, ha quedado bastamente demostrado que los galenos adscritos a la </w:t>
      </w:r>
      <w:r w:rsidR="00ED76EE" w:rsidRPr="00743879">
        <w:rPr>
          <w:rFonts w:ascii="Arial" w:hAnsi="Arial" w:cs="Arial"/>
          <w:shd w:val="clear" w:color="auto" w:fill="FFFFFF"/>
        </w:rPr>
        <w:t>CLÍNICA MEDILASER S.A.</w:t>
      </w:r>
      <w:r w:rsidR="00ED76EE" w:rsidRPr="00743879">
        <w:rPr>
          <w:rFonts w:ascii="Arial" w:eastAsia="Times New Roman" w:hAnsi="Arial" w:cs="Arial"/>
          <w:lang w:eastAsia="es-CO"/>
        </w:rPr>
        <w:t xml:space="preserve"> actuaron de manera idónea, oportuna, adecuada, diligente y ceñida a </w:t>
      </w:r>
      <w:r w:rsidR="005B300B" w:rsidRPr="00743879">
        <w:rPr>
          <w:rFonts w:ascii="Arial" w:eastAsia="Times New Roman" w:hAnsi="Arial" w:cs="Arial"/>
          <w:lang w:eastAsia="es-CO"/>
        </w:rPr>
        <w:t xml:space="preserve">la </w:t>
      </w:r>
      <w:r w:rsidR="005B300B" w:rsidRPr="00743879">
        <w:rPr>
          <w:rFonts w:ascii="Arial" w:eastAsia="Times New Roman" w:hAnsi="Arial" w:cs="Arial"/>
          <w:i/>
          <w:iCs/>
          <w:lang w:eastAsia="es-CO"/>
        </w:rPr>
        <w:t xml:space="preserve">Lex </w:t>
      </w:r>
      <w:proofErr w:type="spellStart"/>
      <w:r w:rsidR="005B300B" w:rsidRPr="00743879">
        <w:rPr>
          <w:rFonts w:ascii="Arial" w:eastAsia="Times New Roman" w:hAnsi="Arial" w:cs="Arial"/>
          <w:i/>
          <w:iCs/>
          <w:lang w:eastAsia="es-CO"/>
        </w:rPr>
        <w:t>artis</w:t>
      </w:r>
      <w:proofErr w:type="spellEnd"/>
      <w:r w:rsidR="005B300B" w:rsidRPr="00743879">
        <w:rPr>
          <w:rFonts w:ascii="Arial" w:eastAsia="Times New Roman" w:hAnsi="Arial" w:cs="Arial"/>
          <w:lang w:eastAsia="es-CO"/>
        </w:rPr>
        <w:t xml:space="preserve">. Por lo que, no le asiste potestad alguna al extremo actor para aducir que el deceso de </w:t>
      </w:r>
      <w:r w:rsidR="005B300B" w:rsidRPr="00743879">
        <w:rPr>
          <w:rFonts w:ascii="Arial" w:eastAsia="Arial" w:hAnsi="Arial" w:cs="Arial"/>
          <w:color w:val="000000"/>
          <w:lang w:eastAsia="es-CO"/>
        </w:rPr>
        <w:t xml:space="preserve">señora </w:t>
      </w:r>
      <w:r w:rsidR="005B300B" w:rsidRPr="00743879">
        <w:rPr>
          <w:rFonts w:ascii="Arial" w:hAnsi="Arial" w:cs="Arial"/>
          <w:bCs/>
          <w:lang w:val="es-ES_tradnl"/>
        </w:rPr>
        <w:t xml:space="preserve">CLAUDIA PATRICIA FLÓREZ HURTATIS (Q.E.P.D.) guarda relación alguna con la conducta desplegada por los médicos tratantes. </w:t>
      </w:r>
      <w:r w:rsidR="00B55A2A" w:rsidRPr="00743879">
        <w:rPr>
          <w:rFonts w:ascii="Arial" w:hAnsi="Arial" w:cs="Arial"/>
        </w:rPr>
        <w:t>Aunado a ello, n</w:t>
      </w:r>
      <w:r w:rsidR="00B55A2A" w:rsidRPr="00743879">
        <w:rPr>
          <w:rFonts w:ascii="Arial" w:hAnsi="Arial" w:cs="Arial"/>
          <w:bCs/>
          <w:lang w:val="es-ES_tradnl"/>
        </w:rPr>
        <w:t>o hay lugar a reclamar la existencia de perjuicios morales y económicos, dado que no existe responsabilidad en cabeza de la IPS en el presente asunto.</w:t>
      </w:r>
    </w:p>
    <w:p w14:paraId="5984452E" w14:textId="77777777" w:rsidR="00EB594F" w:rsidRPr="00743879" w:rsidRDefault="00EB594F" w:rsidP="00743879">
      <w:pPr>
        <w:spacing w:line="360" w:lineRule="auto"/>
        <w:jc w:val="both"/>
        <w:rPr>
          <w:rFonts w:ascii="Arial" w:hAnsi="Arial" w:cs="Arial"/>
          <w:shd w:val="clear" w:color="auto" w:fill="FFFFFF"/>
        </w:rPr>
      </w:pPr>
    </w:p>
    <w:p w14:paraId="38657871" w14:textId="562B6CBB" w:rsidR="004140A3" w:rsidRPr="00743879" w:rsidRDefault="00696EFC" w:rsidP="00743879">
      <w:pPr>
        <w:spacing w:line="360" w:lineRule="auto"/>
        <w:jc w:val="both"/>
        <w:rPr>
          <w:rFonts w:ascii="Arial" w:hAnsi="Arial" w:cs="Arial"/>
          <w:shd w:val="clear" w:color="auto" w:fill="FFFFFF"/>
        </w:rPr>
      </w:pPr>
      <w:r w:rsidRPr="00743879">
        <w:rPr>
          <w:rFonts w:ascii="Arial" w:hAnsi="Arial" w:cs="Arial"/>
          <w:b/>
          <w:lang w:val="es-CO"/>
        </w:rPr>
        <w:t>AL HECHO 2</w:t>
      </w:r>
      <w:r w:rsidR="00394620" w:rsidRPr="00743879">
        <w:rPr>
          <w:rFonts w:ascii="Arial" w:hAnsi="Arial" w:cs="Arial"/>
          <w:b/>
          <w:lang w:val="es-CO"/>
        </w:rPr>
        <w:t>6</w:t>
      </w:r>
      <w:r w:rsidRPr="00743879">
        <w:rPr>
          <w:rFonts w:ascii="Arial" w:hAnsi="Arial" w:cs="Arial"/>
          <w:b/>
          <w:lang w:val="es-CO"/>
        </w:rPr>
        <w:t xml:space="preserve">: </w:t>
      </w:r>
      <w:r w:rsidRPr="00743879">
        <w:rPr>
          <w:rFonts w:ascii="Arial" w:hAnsi="Arial" w:cs="Arial"/>
          <w:bCs/>
          <w:lang w:val="es-CO"/>
        </w:rPr>
        <w:t xml:space="preserve">No es cierto. Ante la ausencia de responsabilidad </w:t>
      </w:r>
      <w:r w:rsidRPr="00743879">
        <w:rPr>
          <w:rFonts w:ascii="Arial" w:eastAsia="Times New Roman" w:hAnsi="Arial" w:cs="Arial"/>
          <w:lang w:eastAsia="es-CO"/>
        </w:rPr>
        <w:t xml:space="preserve">la </w:t>
      </w:r>
      <w:r w:rsidRPr="00743879">
        <w:rPr>
          <w:rFonts w:ascii="Arial" w:hAnsi="Arial" w:cs="Arial"/>
          <w:shd w:val="clear" w:color="auto" w:fill="FFFFFF"/>
        </w:rPr>
        <w:t>CLÍNICA MEDILASER S.A.</w:t>
      </w:r>
      <w:r w:rsidRPr="00743879">
        <w:rPr>
          <w:rFonts w:ascii="Arial" w:eastAsia="Times New Roman" w:hAnsi="Arial" w:cs="Arial"/>
          <w:lang w:eastAsia="es-CO"/>
        </w:rPr>
        <w:t xml:space="preserve">, no hay lugar a siquiera suponer que </w:t>
      </w:r>
      <w:r w:rsidR="00B722A3" w:rsidRPr="00743879">
        <w:rPr>
          <w:rFonts w:ascii="Arial" w:eastAsia="Times New Roman" w:hAnsi="Arial" w:cs="Arial"/>
          <w:lang w:eastAsia="es-CO"/>
        </w:rPr>
        <w:t>esta se encuentra obligada a reconocer perjuicio alguno</w:t>
      </w:r>
      <w:r w:rsidR="00A53AF2" w:rsidRPr="00743879">
        <w:rPr>
          <w:rFonts w:ascii="Arial" w:eastAsia="Times New Roman" w:hAnsi="Arial" w:cs="Arial"/>
          <w:lang w:eastAsia="es-CO"/>
        </w:rPr>
        <w:t xml:space="preserve">. </w:t>
      </w:r>
      <w:r w:rsidR="001D5058" w:rsidRPr="00743879">
        <w:rPr>
          <w:rFonts w:ascii="Arial" w:eastAsia="Times New Roman" w:hAnsi="Arial" w:cs="Arial"/>
          <w:lang w:eastAsia="es-CO"/>
        </w:rPr>
        <w:t>Además</w:t>
      </w:r>
      <w:r w:rsidR="007B30BB" w:rsidRPr="00743879">
        <w:rPr>
          <w:rFonts w:ascii="Arial" w:eastAsia="Times New Roman" w:hAnsi="Arial" w:cs="Arial"/>
          <w:lang w:eastAsia="es-CO"/>
        </w:rPr>
        <w:t xml:space="preserve">, </w:t>
      </w:r>
      <w:r w:rsidR="008B2AEF" w:rsidRPr="00743879">
        <w:rPr>
          <w:rFonts w:ascii="Arial" w:eastAsia="Times New Roman" w:hAnsi="Arial" w:cs="Arial"/>
          <w:lang w:eastAsia="es-CO"/>
        </w:rPr>
        <w:t xml:space="preserve">erra el extremo actor en alegar la existencia de una solidaridad, </w:t>
      </w:r>
      <w:r w:rsidR="004140A3" w:rsidRPr="00743879">
        <w:rPr>
          <w:rFonts w:ascii="Arial" w:eastAsia="Times New Roman" w:hAnsi="Arial" w:cs="Arial"/>
          <w:lang w:eastAsia="es-CO"/>
        </w:rPr>
        <w:t xml:space="preserve">pues mal se haría en </w:t>
      </w:r>
      <w:r w:rsidR="004140A3" w:rsidRPr="00743879">
        <w:rPr>
          <w:rFonts w:ascii="Arial" w:eastAsiaTheme="minorEastAsia" w:hAnsi="Arial" w:cs="Arial"/>
          <w:lang w:val="es-ES_tradnl" w:eastAsia="es-ES"/>
        </w:rPr>
        <w:t xml:space="preserve">imponer </w:t>
      </w:r>
      <w:r w:rsidR="00E63F4E" w:rsidRPr="00743879">
        <w:rPr>
          <w:rFonts w:ascii="Arial" w:eastAsiaTheme="minorEastAsia" w:hAnsi="Arial" w:cs="Arial"/>
          <w:lang w:val="es-ES_tradnl" w:eastAsia="es-ES"/>
        </w:rPr>
        <w:t xml:space="preserve">algún tipo de condena en contra de la </w:t>
      </w:r>
      <w:r w:rsidR="00E63F4E" w:rsidRPr="00743879">
        <w:rPr>
          <w:rFonts w:ascii="Arial" w:hAnsi="Arial" w:cs="Arial"/>
          <w:shd w:val="clear" w:color="auto" w:fill="FFFFFF"/>
        </w:rPr>
        <w:t>CLÍNICA MEDILASER S.A. por</w:t>
      </w:r>
      <w:r w:rsidR="004140A3" w:rsidRPr="00743879">
        <w:rPr>
          <w:rFonts w:ascii="Arial" w:eastAsiaTheme="minorEastAsia" w:hAnsi="Arial" w:cs="Arial"/>
          <w:lang w:val="es-ES_tradnl" w:eastAsia="es-ES"/>
        </w:rPr>
        <w:t xml:space="preserve"> circunstancias </w:t>
      </w:r>
      <w:r w:rsidR="00E63F4E" w:rsidRPr="00743879">
        <w:rPr>
          <w:rFonts w:ascii="Arial" w:eastAsiaTheme="minorEastAsia" w:hAnsi="Arial" w:cs="Arial"/>
          <w:lang w:val="es-ES_tradnl" w:eastAsia="es-ES"/>
        </w:rPr>
        <w:t xml:space="preserve">ajenas </w:t>
      </w:r>
      <w:r w:rsidR="00DB6902" w:rsidRPr="00743879">
        <w:rPr>
          <w:rFonts w:ascii="Arial" w:eastAsiaTheme="minorEastAsia" w:hAnsi="Arial" w:cs="Arial"/>
          <w:lang w:val="es-ES_tradnl" w:eastAsia="es-ES"/>
        </w:rPr>
        <w:t xml:space="preserve">a su actuar y </w:t>
      </w:r>
      <w:r w:rsidR="004140A3" w:rsidRPr="00743879">
        <w:rPr>
          <w:rFonts w:ascii="Arial" w:eastAsiaTheme="minorEastAsia" w:hAnsi="Arial" w:cs="Arial"/>
          <w:lang w:val="es-ES_tradnl" w:eastAsia="es-ES"/>
        </w:rPr>
        <w:t xml:space="preserve">que conciernen a atenciones médicas brindadas por </w:t>
      </w:r>
      <w:r w:rsidR="004140A3" w:rsidRPr="00743879">
        <w:rPr>
          <w:rFonts w:ascii="Arial" w:hAnsi="Arial" w:cs="Arial"/>
          <w:shd w:val="clear" w:color="auto" w:fill="FFFFFF"/>
        </w:rPr>
        <w:t xml:space="preserve">Instituciones Prestadoras de Servicios de Salud </w:t>
      </w:r>
      <w:r w:rsidR="00DB6902" w:rsidRPr="00743879">
        <w:rPr>
          <w:rFonts w:ascii="Arial" w:hAnsi="Arial" w:cs="Arial"/>
          <w:shd w:val="clear" w:color="auto" w:fill="FFFFFF"/>
        </w:rPr>
        <w:t>diferentes a ella.</w:t>
      </w:r>
    </w:p>
    <w:p w14:paraId="5AB1E3BE" w14:textId="77777777" w:rsidR="00394620" w:rsidRPr="00743879" w:rsidRDefault="00394620" w:rsidP="00743879">
      <w:pPr>
        <w:spacing w:line="360" w:lineRule="auto"/>
        <w:jc w:val="both"/>
        <w:rPr>
          <w:rFonts w:ascii="Arial" w:hAnsi="Arial" w:cs="Arial"/>
          <w:shd w:val="clear" w:color="auto" w:fill="FFFFFF"/>
        </w:rPr>
      </w:pPr>
    </w:p>
    <w:p w14:paraId="223E04A0" w14:textId="0D61049C" w:rsidR="00394620" w:rsidRPr="00743879" w:rsidRDefault="00394620" w:rsidP="00743879">
      <w:pPr>
        <w:spacing w:line="360" w:lineRule="auto"/>
        <w:jc w:val="both"/>
        <w:rPr>
          <w:rFonts w:ascii="Arial" w:eastAsiaTheme="minorEastAsia" w:hAnsi="Arial" w:cs="Arial"/>
          <w:b/>
          <w:bCs/>
          <w:lang w:val="es-ES_tradnl" w:eastAsia="es-ES"/>
        </w:rPr>
      </w:pPr>
      <w:r w:rsidRPr="00743879">
        <w:rPr>
          <w:rFonts w:ascii="Arial" w:eastAsiaTheme="minorEastAsia" w:hAnsi="Arial" w:cs="Arial"/>
          <w:b/>
          <w:bCs/>
          <w:lang w:val="es-ES_tradnl" w:eastAsia="es-ES"/>
        </w:rPr>
        <w:t>A</w:t>
      </w:r>
      <w:r w:rsidR="000E0BD1" w:rsidRPr="00743879">
        <w:rPr>
          <w:rFonts w:ascii="Arial" w:eastAsiaTheme="minorEastAsia" w:hAnsi="Arial" w:cs="Arial"/>
          <w:b/>
          <w:bCs/>
          <w:lang w:val="es-ES_tradnl" w:eastAsia="es-ES"/>
        </w:rPr>
        <w:t xml:space="preserve"> </w:t>
      </w:r>
      <w:r w:rsidRPr="00743879">
        <w:rPr>
          <w:rFonts w:ascii="Arial" w:eastAsiaTheme="minorEastAsia" w:hAnsi="Arial" w:cs="Arial"/>
          <w:b/>
          <w:bCs/>
          <w:lang w:val="es-ES_tradnl" w:eastAsia="es-ES"/>
        </w:rPr>
        <w:t>L</w:t>
      </w:r>
      <w:r w:rsidR="000E0BD1" w:rsidRPr="00743879">
        <w:rPr>
          <w:rFonts w:ascii="Arial" w:eastAsiaTheme="minorEastAsia" w:hAnsi="Arial" w:cs="Arial"/>
          <w:b/>
          <w:bCs/>
          <w:lang w:val="es-ES_tradnl" w:eastAsia="es-ES"/>
        </w:rPr>
        <w:t>OS</w:t>
      </w:r>
      <w:r w:rsidRPr="00743879">
        <w:rPr>
          <w:rFonts w:ascii="Arial" w:eastAsiaTheme="minorEastAsia" w:hAnsi="Arial" w:cs="Arial"/>
          <w:b/>
          <w:bCs/>
          <w:lang w:val="es-ES_tradnl" w:eastAsia="es-ES"/>
        </w:rPr>
        <w:t xml:space="preserve"> HECHO</w:t>
      </w:r>
      <w:r w:rsidR="000E0BD1" w:rsidRPr="00743879">
        <w:rPr>
          <w:rFonts w:ascii="Arial" w:eastAsiaTheme="minorEastAsia" w:hAnsi="Arial" w:cs="Arial"/>
          <w:b/>
          <w:bCs/>
          <w:lang w:val="es-ES_tradnl" w:eastAsia="es-ES"/>
        </w:rPr>
        <w:t>S</w:t>
      </w:r>
      <w:r w:rsidRPr="00743879">
        <w:rPr>
          <w:rFonts w:ascii="Arial" w:eastAsiaTheme="minorEastAsia" w:hAnsi="Arial" w:cs="Arial"/>
          <w:b/>
          <w:bCs/>
          <w:lang w:val="es-ES_tradnl" w:eastAsia="es-ES"/>
        </w:rPr>
        <w:t xml:space="preserve"> 27</w:t>
      </w:r>
      <w:r w:rsidR="000E0BD1" w:rsidRPr="00743879">
        <w:rPr>
          <w:rFonts w:ascii="Arial" w:eastAsiaTheme="minorEastAsia" w:hAnsi="Arial" w:cs="Arial"/>
          <w:b/>
          <w:bCs/>
          <w:lang w:val="es-ES_tradnl" w:eastAsia="es-ES"/>
        </w:rPr>
        <w:t xml:space="preserve"> AL 32</w:t>
      </w:r>
      <w:r w:rsidRPr="00743879">
        <w:rPr>
          <w:rFonts w:ascii="Arial" w:eastAsiaTheme="minorEastAsia" w:hAnsi="Arial" w:cs="Arial"/>
          <w:b/>
          <w:bCs/>
          <w:lang w:val="es-ES_tradnl" w:eastAsia="es-ES"/>
        </w:rPr>
        <w:t xml:space="preserve">: </w:t>
      </w:r>
      <w:r w:rsidRPr="00743879">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6A732B8" w14:textId="77777777" w:rsidR="008A1B7F" w:rsidRPr="00743879" w:rsidRDefault="008A1B7F" w:rsidP="00743879">
      <w:pPr>
        <w:spacing w:line="360" w:lineRule="auto"/>
        <w:jc w:val="both"/>
        <w:rPr>
          <w:rFonts w:ascii="Arial" w:hAnsi="Arial" w:cs="Arial"/>
          <w:bCs/>
          <w:lang w:val="es-ES_tradnl"/>
        </w:rPr>
      </w:pPr>
    </w:p>
    <w:p w14:paraId="28148C0C" w14:textId="1CDEF06A" w:rsidR="008A1B7F" w:rsidRPr="00743879" w:rsidRDefault="008A1B7F" w:rsidP="00743879">
      <w:pPr>
        <w:spacing w:line="360" w:lineRule="auto"/>
        <w:jc w:val="both"/>
        <w:rPr>
          <w:rFonts w:ascii="Arial" w:eastAsiaTheme="minorEastAsia" w:hAnsi="Arial" w:cs="Arial"/>
          <w:b/>
          <w:bCs/>
          <w:lang w:val="es-ES_tradnl" w:eastAsia="es-ES"/>
        </w:rPr>
      </w:pPr>
      <w:r w:rsidRPr="00743879">
        <w:rPr>
          <w:rFonts w:ascii="Arial" w:eastAsiaTheme="minorEastAsia" w:hAnsi="Arial" w:cs="Arial"/>
          <w:b/>
          <w:bCs/>
          <w:lang w:val="es-ES_tradnl" w:eastAsia="es-ES"/>
        </w:rPr>
        <w:t xml:space="preserve">AL HECHO 33: </w:t>
      </w:r>
      <w:r w:rsidRPr="00743879">
        <w:rPr>
          <w:rFonts w:ascii="Arial" w:hAnsi="Arial" w:cs="Arial"/>
          <w:bCs/>
          <w:lang w:val="es-ES_tradnl"/>
        </w:rPr>
        <w:t xml:space="preserve">No me consta lo afirmado en este hecho por la parte demandante, pues se trata de </w:t>
      </w:r>
      <w:r w:rsidRPr="00743879">
        <w:rPr>
          <w:rFonts w:ascii="Arial" w:hAnsi="Arial" w:cs="Arial"/>
          <w:bCs/>
          <w:lang w:val="es-ES_tradnl"/>
        </w:rPr>
        <w:lastRenderedPageBreak/>
        <w:t>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44BB967" w14:textId="77777777" w:rsidR="008A1B7F" w:rsidRPr="00743879" w:rsidRDefault="008A1B7F" w:rsidP="00743879">
      <w:pPr>
        <w:spacing w:line="360" w:lineRule="auto"/>
        <w:jc w:val="both"/>
        <w:rPr>
          <w:rFonts w:ascii="Arial" w:hAnsi="Arial" w:cs="Arial"/>
          <w:bCs/>
          <w:lang w:val="es-ES_tradnl"/>
        </w:rPr>
      </w:pPr>
    </w:p>
    <w:p w14:paraId="62A75C93" w14:textId="17FC1B20" w:rsidR="00F80278" w:rsidRPr="00743879" w:rsidRDefault="00F80278" w:rsidP="00743879">
      <w:pPr>
        <w:spacing w:line="360" w:lineRule="auto"/>
        <w:jc w:val="both"/>
        <w:rPr>
          <w:rFonts w:ascii="Arial" w:hAnsi="Arial" w:cs="Arial"/>
          <w:bCs/>
          <w:lang w:val="es-ES_tradnl"/>
        </w:rPr>
      </w:pPr>
      <w:r w:rsidRPr="00743879">
        <w:rPr>
          <w:rFonts w:ascii="Arial" w:eastAsiaTheme="minorEastAsia" w:hAnsi="Arial" w:cs="Arial"/>
          <w:b/>
          <w:bCs/>
          <w:lang w:val="es-ES_tradnl" w:eastAsia="es-ES"/>
        </w:rPr>
        <w:t xml:space="preserve">AL HECHO 34: </w:t>
      </w:r>
      <w:r w:rsidRPr="00743879">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66D675B" w14:textId="77777777" w:rsidR="00F80278" w:rsidRPr="00743879" w:rsidRDefault="00F80278" w:rsidP="00743879">
      <w:pPr>
        <w:spacing w:line="360" w:lineRule="auto"/>
        <w:jc w:val="both"/>
        <w:rPr>
          <w:rFonts w:ascii="Arial" w:hAnsi="Arial" w:cs="Arial"/>
          <w:bCs/>
          <w:lang w:val="es-ES_tradnl"/>
        </w:rPr>
      </w:pPr>
    </w:p>
    <w:p w14:paraId="65AF2FAB" w14:textId="69F195CA" w:rsidR="00F80278" w:rsidRPr="00743879" w:rsidRDefault="00F80278" w:rsidP="00743879">
      <w:pPr>
        <w:spacing w:line="360" w:lineRule="auto"/>
        <w:jc w:val="both"/>
        <w:rPr>
          <w:rFonts w:ascii="Arial" w:hAnsi="Arial" w:cs="Arial"/>
          <w:bCs/>
          <w:lang w:val="es-ES_tradnl"/>
        </w:rPr>
      </w:pPr>
      <w:r w:rsidRPr="00743879">
        <w:rPr>
          <w:rFonts w:ascii="Arial" w:eastAsiaTheme="minorEastAsia" w:hAnsi="Arial" w:cs="Arial"/>
          <w:b/>
          <w:bCs/>
          <w:lang w:val="es-ES_tradnl" w:eastAsia="es-ES"/>
        </w:rPr>
        <w:t xml:space="preserve">AL HECHO 35: </w:t>
      </w:r>
      <w:r w:rsidRPr="00743879">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199FE55" w14:textId="77777777" w:rsidR="00A267BB" w:rsidRPr="00743879" w:rsidRDefault="00A267BB" w:rsidP="00743879">
      <w:pPr>
        <w:spacing w:line="360" w:lineRule="auto"/>
        <w:jc w:val="both"/>
        <w:rPr>
          <w:rFonts w:ascii="Arial" w:hAnsi="Arial" w:cs="Arial"/>
          <w:bCs/>
          <w:lang w:val="es-ES_tradnl"/>
        </w:rPr>
      </w:pPr>
    </w:p>
    <w:p w14:paraId="18EED96D" w14:textId="3F5F4601" w:rsidR="00A267BB" w:rsidRPr="00743879" w:rsidRDefault="00A267BB" w:rsidP="00743879">
      <w:pPr>
        <w:spacing w:line="360" w:lineRule="auto"/>
        <w:jc w:val="both"/>
        <w:rPr>
          <w:rFonts w:ascii="Arial" w:hAnsi="Arial" w:cs="Arial"/>
          <w:bCs/>
          <w:lang w:val="es-ES_tradnl"/>
        </w:rPr>
      </w:pPr>
      <w:r w:rsidRPr="00743879">
        <w:rPr>
          <w:rFonts w:ascii="Arial" w:hAnsi="Arial" w:cs="Arial"/>
          <w:b/>
          <w:lang w:val="es-ES_tradnl"/>
        </w:rPr>
        <w:t xml:space="preserve">AL HECHO 36: </w:t>
      </w:r>
      <w:r w:rsidR="00B9300A" w:rsidRPr="00743879">
        <w:rPr>
          <w:rFonts w:ascii="Arial" w:hAnsi="Arial" w:cs="Arial"/>
          <w:bCs/>
          <w:lang w:val="es-ES_tradnl"/>
        </w:rPr>
        <w:t xml:space="preserve">Lo expuesto por el apoderado de la parte demandante no </w:t>
      </w:r>
      <w:r w:rsidR="004012E5" w:rsidRPr="00743879">
        <w:rPr>
          <w:rFonts w:ascii="Arial" w:hAnsi="Arial" w:cs="Arial"/>
          <w:bCs/>
          <w:lang w:val="es-ES_tradnl"/>
        </w:rPr>
        <w:t>es un hecho sino una alusión a la teoría de la carga dinámica de la prueba, de acuerdo con la cual quien está en mejores condiciones de probar un hecho, es quien debe aportar la prueba al proceso.</w:t>
      </w:r>
    </w:p>
    <w:p w14:paraId="0FF6FAB8" w14:textId="77777777" w:rsidR="000E0BD1" w:rsidRPr="00743879" w:rsidRDefault="000E0BD1" w:rsidP="00743879">
      <w:pPr>
        <w:spacing w:line="360" w:lineRule="auto"/>
        <w:jc w:val="both"/>
        <w:rPr>
          <w:rFonts w:ascii="Arial" w:hAnsi="Arial" w:cs="Arial"/>
          <w:bCs/>
          <w:lang w:val="es-ES_tradnl"/>
        </w:rPr>
      </w:pPr>
    </w:p>
    <w:p w14:paraId="2D60E88D" w14:textId="3EF5A90A" w:rsidR="004012E5" w:rsidRPr="00743879" w:rsidRDefault="005837AB" w:rsidP="00743879">
      <w:pPr>
        <w:spacing w:line="360" w:lineRule="auto"/>
        <w:jc w:val="both"/>
        <w:rPr>
          <w:rFonts w:ascii="Arial" w:hAnsi="Arial" w:cs="Arial"/>
          <w:bCs/>
          <w:lang w:val="es-ES_tradnl"/>
        </w:rPr>
      </w:pPr>
      <w:r w:rsidRPr="00743879">
        <w:rPr>
          <w:rFonts w:ascii="Arial" w:hAnsi="Arial" w:cs="Arial"/>
          <w:b/>
          <w:lang w:val="es-ES_tradnl"/>
        </w:rPr>
        <w:t>AL HECHO 3</w:t>
      </w:r>
      <w:r w:rsidR="005846B3" w:rsidRPr="00743879">
        <w:rPr>
          <w:rFonts w:ascii="Arial" w:hAnsi="Arial" w:cs="Arial"/>
          <w:b/>
          <w:lang w:val="es-ES_tradnl"/>
        </w:rPr>
        <w:t>7</w:t>
      </w:r>
      <w:r w:rsidRPr="00743879">
        <w:rPr>
          <w:rFonts w:ascii="Arial" w:hAnsi="Arial" w:cs="Arial"/>
          <w:b/>
          <w:lang w:val="es-ES_tradnl"/>
        </w:rPr>
        <w:t xml:space="preserve">: </w:t>
      </w:r>
      <w:r w:rsidRPr="00743879">
        <w:rPr>
          <w:rFonts w:ascii="Arial" w:hAnsi="Arial" w:cs="Arial"/>
          <w:bCs/>
          <w:lang w:val="es-ES_tradnl"/>
        </w:rPr>
        <w:t>Lo expuesto por el apoderado de la parte demandante concerniente a que</w:t>
      </w:r>
      <w:r w:rsidR="000E4F3E" w:rsidRPr="00743879">
        <w:rPr>
          <w:rFonts w:ascii="Arial" w:hAnsi="Arial" w:cs="Arial"/>
          <w:bCs/>
          <w:lang w:val="es-ES_tradnl"/>
        </w:rPr>
        <w:t xml:space="preserve"> no se llegó a un acuerdo conciliatorio debido</w:t>
      </w:r>
      <w:r w:rsidR="000E0227" w:rsidRPr="00743879">
        <w:rPr>
          <w:rFonts w:ascii="Arial" w:hAnsi="Arial" w:cs="Arial"/>
          <w:bCs/>
          <w:lang w:val="es-ES_tradnl"/>
        </w:rPr>
        <w:t xml:space="preserve"> </w:t>
      </w:r>
      <w:r w:rsidR="000E4F3E" w:rsidRPr="00743879">
        <w:rPr>
          <w:rFonts w:ascii="Arial" w:hAnsi="Arial" w:cs="Arial"/>
          <w:bCs/>
          <w:lang w:val="es-ES_tradnl"/>
        </w:rPr>
        <w:t xml:space="preserve">a </w:t>
      </w:r>
      <w:r w:rsidR="000E0227" w:rsidRPr="00743879">
        <w:rPr>
          <w:rFonts w:ascii="Arial" w:hAnsi="Arial" w:cs="Arial"/>
          <w:bCs/>
          <w:lang w:val="es-ES_tradnl"/>
        </w:rPr>
        <w:t>la ausencia de ánimo conciliatorio de las demandadas “para zanjar el asunto”</w:t>
      </w:r>
      <w:r w:rsidR="005B088B" w:rsidRPr="00743879">
        <w:rPr>
          <w:rFonts w:ascii="Arial" w:hAnsi="Arial" w:cs="Arial"/>
          <w:bCs/>
          <w:lang w:val="es-ES_tradnl"/>
        </w:rPr>
        <w:t>,</w:t>
      </w:r>
      <w:r w:rsidR="008B09E4" w:rsidRPr="00743879">
        <w:rPr>
          <w:rFonts w:ascii="Arial" w:hAnsi="Arial" w:cs="Arial"/>
          <w:bCs/>
          <w:lang w:val="es-ES_tradnl"/>
        </w:rPr>
        <w:t xml:space="preserve"> </w:t>
      </w:r>
      <w:r w:rsidRPr="00743879">
        <w:rPr>
          <w:rFonts w:ascii="Arial" w:hAnsi="Arial" w:cs="Arial"/>
          <w:bCs/>
          <w:lang w:val="es-ES_tradnl"/>
        </w:rPr>
        <w:t>no es un hecho sino</w:t>
      </w:r>
      <w:r w:rsidR="005B088B" w:rsidRPr="00743879">
        <w:rPr>
          <w:rFonts w:ascii="Arial" w:hAnsi="Arial" w:cs="Arial"/>
          <w:bCs/>
          <w:lang w:val="es-ES_tradnl"/>
        </w:rPr>
        <w:t xml:space="preserve"> apreciaciones subjetivas</w:t>
      </w:r>
      <w:r w:rsidR="00C9368C" w:rsidRPr="00743879">
        <w:rPr>
          <w:rFonts w:ascii="Arial" w:hAnsi="Arial" w:cs="Arial"/>
          <w:bCs/>
          <w:lang w:val="es-ES_tradnl"/>
        </w:rPr>
        <w:t xml:space="preserve"> </w:t>
      </w:r>
      <w:r w:rsidR="00C9368C" w:rsidRPr="00743879">
        <w:rPr>
          <w:rFonts w:ascii="Arial" w:eastAsia="Arial" w:hAnsi="Arial" w:cs="Arial"/>
          <w:color w:val="000000"/>
          <w:lang w:eastAsia="es-CO"/>
        </w:rPr>
        <w:t xml:space="preserve">que carecen abiertamente de </w:t>
      </w:r>
      <w:r w:rsidR="00C9368C" w:rsidRPr="00743879">
        <w:rPr>
          <w:rFonts w:ascii="Arial" w:eastAsia="Arial" w:hAnsi="Arial" w:cs="Arial"/>
          <w:color w:val="000000"/>
          <w:lang w:eastAsia="es-CO"/>
        </w:rPr>
        <w:lastRenderedPageBreak/>
        <w:t>sustento probatorio</w:t>
      </w:r>
      <w:r w:rsidR="00C9368C" w:rsidRPr="00743879">
        <w:rPr>
          <w:rFonts w:ascii="Arial" w:hAnsi="Arial" w:cs="Arial"/>
          <w:bCs/>
          <w:lang w:val="es-ES_tradnl"/>
        </w:rPr>
        <w:t xml:space="preserve">. Por otra parte, se constata que obra en el plenario la constancia </w:t>
      </w:r>
      <w:r w:rsidR="00C42A48" w:rsidRPr="00743879">
        <w:rPr>
          <w:rFonts w:ascii="Arial" w:hAnsi="Arial" w:cs="Arial"/>
          <w:bCs/>
          <w:lang w:val="es-ES_tradnl"/>
        </w:rPr>
        <w:t>de no acuerdo de conciliación expedida por el Centro de Concilia</w:t>
      </w:r>
      <w:r w:rsidR="009646E5" w:rsidRPr="00743879">
        <w:rPr>
          <w:rFonts w:ascii="Arial" w:hAnsi="Arial" w:cs="Arial"/>
          <w:bCs/>
          <w:lang w:val="es-ES_tradnl"/>
        </w:rPr>
        <w:t>ción, Arbitraje y Amble Composición de la Cámara de Comercio de Neiva.</w:t>
      </w:r>
    </w:p>
    <w:p w14:paraId="3591EF73" w14:textId="77777777" w:rsidR="0068510B" w:rsidRPr="00743879" w:rsidRDefault="0068510B" w:rsidP="00743879">
      <w:pPr>
        <w:spacing w:line="360" w:lineRule="auto"/>
        <w:jc w:val="both"/>
        <w:rPr>
          <w:rFonts w:ascii="Arial" w:eastAsia="Arial" w:hAnsi="Arial" w:cs="Arial"/>
          <w:color w:val="000000"/>
          <w:lang w:eastAsia="es-CO"/>
        </w:rPr>
      </w:pPr>
    </w:p>
    <w:p w14:paraId="1E371B8B" w14:textId="77777777" w:rsidR="001B4457" w:rsidRPr="00743879" w:rsidRDefault="001B4457" w:rsidP="00743879">
      <w:pPr>
        <w:pStyle w:val="Ttulo2"/>
      </w:pPr>
      <w:r w:rsidRPr="00743879">
        <w:t>FRENTE A LAS PRETENSIONES DE LA DEMANDA</w:t>
      </w:r>
    </w:p>
    <w:p w14:paraId="43285BB1" w14:textId="77777777" w:rsidR="001B4457" w:rsidRPr="00743879" w:rsidRDefault="001B4457" w:rsidP="00743879">
      <w:pPr>
        <w:spacing w:line="360" w:lineRule="auto"/>
        <w:jc w:val="both"/>
        <w:rPr>
          <w:rFonts w:ascii="Arial" w:eastAsiaTheme="minorEastAsia" w:hAnsi="Arial" w:cs="Arial"/>
          <w:lang w:val="es-ES_tradnl" w:eastAsia="es-ES"/>
        </w:rPr>
      </w:pPr>
    </w:p>
    <w:p w14:paraId="7E5277FA" w14:textId="7162C955" w:rsidR="001B4457" w:rsidRPr="00743879" w:rsidRDefault="001B4457" w:rsidP="00743879">
      <w:pPr>
        <w:spacing w:line="360" w:lineRule="auto"/>
        <w:jc w:val="both"/>
        <w:rPr>
          <w:rFonts w:ascii="Arial" w:hAnsi="Arial" w:cs="Arial"/>
        </w:rPr>
      </w:pPr>
      <w:r w:rsidRPr="00743879">
        <w:rPr>
          <w:rFonts w:ascii="Arial" w:hAnsi="Arial" w:cs="Arial"/>
        </w:rPr>
        <w:t xml:space="preserve">Me opongo a la prosperidad de </w:t>
      </w:r>
      <w:r w:rsidRPr="00743879">
        <w:rPr>
          <w:rFonts w:ascii="Arial" w:hAnsi="Arial" w:cs="Arial"/>
          <w:b/>
          <w:bCs/>
        </w:rPr>
        <w:t xml:space="preserve">TODAS </w:t>
      </w:r>
      <w:r w:rsidRPr="00743879">
        <w:rPr>
          <w:rFonts w:ascii="Arial" w:hAnsi="Arial" w:cs="Arial"/>
        </w:rPr>
        <w:t xml:space="preserve">las pretensiones de la demanda, por cuanto las mismas carecen de fundamentos fácticos y jurídicos que hagan viable su prosperidad. Comoquiera que al hacer la narración de los hechos se pretende imputar una supuesta responsabilidad la cual como se establecerá en el proceso no se estructuró. Lo anterior, habida cuenta que en estos casos impera el principio de la carga de la prueba. En ese orden de ideas en el entendido que </w:t>
      </w:r>
      <w:r w:rsidR="00A616A6" w:rsidRPr="00743879">
        <w:rPr>
          <w:rFonts w:ascii="Arial" w:hAnsi="Arial" w:cs="Arial"/>
          <w:shd w:val="clear" w:color="auto" w:fill="FFFFFF"/>
        </w:rPr>
        <w:t>CLÍNICA MEDILASER S.A.</w:t>
      </w:r>
      <w:r w:rsidRPr="00743879">
        <w:rPr>
          <w:rFonts w:ascii="Arial" w:hAnsi="Arial" w:cs="Arial"/>
        </w:rPr>
        <w:t xml:space="preserve"> fue diligente, oportuna y perita, deberán negarse todas las pretensiones de la demanda</w:t>
      </w:r>
      <w:r w:rsidR="00A616A6" w:rsidRPr="00743879">
        <w:rPr>
          <w:rFonts w:ascii="Arial" w:hAnsi="Arial" w:cs="Arial"/>
        </w:rPr>
        <w:t xml:space="preserve"> en su contra</w:t>
      </w:r>
      <w:r w:rsidRPr="00743879">
        <w:rPr>
          <w:rFonts w:ascii="Arial" w:hAnsi="Arial" w:cs="Arial"/>
        </w:rPr>
        <w:t>.</w:t>
      </w:r>
    </w:p>
    <w:p w14:paraId="3CD1BA7D" w14:textId="77777777" w:rsidR="001B4457" w:rsidRPr="00743879" w:rsidRDefault="001B4457" w:rsidP="00743879">
      <w:pPr>
        <w:spacing w:line="360" w:lineRule="auto"/>
        <w:jc w:val="both"/>
        <w:rPr>
          <w:rFonts w:ascii="Arial" w:hAnsi="Arial" w:cs="Arial"/>
        </w:rPr>
      </w:pPr>
    </w:p>
    <w:p w14:paraId="54EC333D" w14:textId="5DD4B927" w:rsidR="001B4457" w:rsidRPr="00743879" w:rsidRDefault="001B4457" w:rsidP="00743879">
      <w:pPr>
        <w:pStyle w:val="Ttulo2"/>
      </w:pPr>
      <w:r w:rsidRPr="00743879">
        <w:t xml:space="preserve">OPOSICIÓN FRENTE A LAS PRETENSIONES </w:t>
      </w:r>
      <w:r w:rsidR="00F5383F" w:rsidRPr="00743879">
        <w:t>DE LA DEMANDA</w:t>
      </w:r>
    </w:p>
    <w:p w14:paraId="04767F3C" w14:textId="77777777" w:rsidR="001B4457" w:rsidRPr="00743879" w:rsidRDefault="001B4457" w:rsidP="00743879">
      <w:pPr>
        <w:spacing w:line="360" w:lineRule="auto"/>
        <w:rPr>
          <w:rFonts w:ascii="Arial" w:eastAsiaTheme="minorEastAsia" w:hAnsi="Arial" w:cs="Arial"/>
          <w:b/>
          <w:bCs/>
          <w:lang w:val="es-ES_tradnl" w:eastAsia="es-ES"/>
        </w:rPr>
      </w:pPr>
    </w:p>
    <w:p w14:paraId="38845586" w14:textId="55DFC143" w:rsidR="00EB6EEE" w:rsidRPr="00743879" w:rsidRDefault="001B4457" w:rsidP="00743879">
      <w:pPr>
        <w:spacing w:line="360" w:lineRule="auto"/>
        <w:jc w:val="both"/>
        <w:rPr>
          <w:rFonts w:ascii="Arial" w:hAnsi="Arial" w:cs="Arial"/>
          <w:bCs/>
          <w:shd w:val="clear" w:color="auto" w:fill="FFFFFF"/>
        </w:rPr>
      </w:pPr>
      <w:r w:rsidRPr="00743879">
        <w:rPr>
          <w:rFonts w:ascii="Arial" w:eastAsiaTheme="minorEastAsia" w:hAnsi="Arial" w:cs="Arial"/>
          <w:b/>
          <w:bCs/>
          <w:lang w:eastAsia="es-ES"/>
        </w:rPr>
        <w:t xml:space="preserve">FRENTE A LA PRETENSIÓN </w:t>
      </w:r>
      <w:r w:rsidR="00616091" w:rsidRPr="00743879">
        <w:rPr>
          <w:rFonts w:ascii="Arial" w:eastAsiaTheme="minorEastAsia" w:hAnsi="Arial" w:cs="Arial"/>
          <w:b/>
          <w:bCs/>
          <w:lang w:eastAsia="es-ES"/>
        </w:rPr>
        <w:t>PRIMERA</w:t>
      </w:r>
      <w:r w:rsidRPr="00743879">
        <w:rPr>
          <w:rFonts w:ascii="Arial" w:eastAsiaTheme="minorEastAsia" w:hAnsi="Arial" w:cs="Arial"/>
          <w:b/>
          <w:bCs/>
          <w:lang w:eastAsia="es-ES"/>
        </w:rPr>
        <w:t xml:space="preserve">: </w:t>
      </w:r>
      <w:r w:rsidRPr="00743879">
        <w:rPr>
          <w:rFonts w:ascii="Arial" w:eastAsiaTheme="minorEastAsia" w:hAnsi="Arial" w:cs="Arial"/>
          <w:lang w:eastAsia="es-ES"/>
        </w:rPr>
        <w:t xml:space="preserve">ME OPONGO a la declaratoria de responsabilidad civil </w:t>
      </w:r>
      <w:r w:rsidR="007A28BC" w:rsidRPr="00743879">
        <w:rPr>
          <w:rFonts w:ascii="Arial" w:eastAsiaTheme="minorEastAsia" w:hAnsi="Arial" w:cs="Arial"/>
          <w:lang w:eastAsia="es-ES"/>
        </w:rPr>
        <w:t xml:space="preserve">y solidaria </w:t>
      </w:r>
      <w:r w:rsidR="004A6E4A" w:rsidRPr="00743879">
        <w:rPr>
          <w:rFonts w:ascii="Arial" w:hAnsi="Arial" w:cs="Arial"/>
        </w:rPr>
        <w:t xml:space="preserve">de </w:t>
      </w:r>
      <w:r w:rsidR="004A6E4A" w:rsidRPr="00743879">
        <w:rPr>
          <w:rFonts w:ascii="Arial" w:hAnsi="Arial" w:cs="Arial"/>
          <w:shd w:val="clear" w:color="auto" w:fill="FFFFFF"/>
        </w:rPr>
        <w:t>CLÍNICA MEDILASER S.A.</w:t>
      </w:r>
      <w:r w:rsidRPr="00743879">
        <w:rPr>
          <w:rFonts w:ascii="Arial" w:eastAsiaTheme="minorEastAsia" w:hAnsi="Arial" w:cs="Arial"/>
          <w:lang w:eastAsia="es-ES"/>
        </w:rPr>
        <w:t xml:space="preserve">, </w:t>
      </w:r>
      <w:r w:rsidR="00863B5B" w:rsidRPr="00743879">
        <w:rPr>
          <w:rFonts w:ascii="Arial" w:eastAsiaTheme="minorEastAsia" w:hAnsi="Arial" w:cs="Arial"/>
          <w:lang w:val="es-ES_tradnl" w:eastAsia="es-ES"/>
        </w:rPr>
        <w:t xml:space="preserve">en tanto: (i) No se acredita la existencia de una falla médica y de responsabilidad como consecuencia de la prestación y tratamiento adecuado, diligente, cuidadoso carente de culpa y realizado por </w:t>
      </w:r>
      <w:r w:rsidR="0037499B" w:rsidRPr="00743879">
        <w:rPr>
          <w:rFonts w:ascii="Arial" w:hAnsi="Arial" w:cs="Arial"/>
          <w:shd w:val="clear" w:color="auto" w:fill="FFFFFF"/>
        </w:rPr>
        <w:t>CLÍNICA MEDILASER S.A.</w:t>
      </w:r>
      <w:r w:rsidR="00EB6EEE" w:rsidRPr="00743879">
        <w:rPr>
          <w:rFonts w:ascii="Arial" w:hAnsi="Arial" w:cs="Arial"/>
          <w:shd w:val="clear" w:color="auto" w:fill="FFFFFF"/>
        </w:rPr>
        <w:t>; y</w:t>
      </w:r>
      <w:r w:rsidR="00625ED8" w:rsidRPr="00743879">
        <w:rPr>
          <w:rFonts w:ascii="Arial" w:hAnsi="Arial" w:cs="Arial"/>
          <w:shd w:val="clear" w:color="auto" w:fill="FFFFFF"/>
        </w:rPr>
        <w:t xml:space="preserve"> </w:t>
      </w:r>
      <w:r w:rsidR="00863B5B" w:rsidRPr="00743879">
        <w:rPr>
          <w:rFonts w:ascii="Arial" w:eastAsiaTheme="minorEastAsia" w:hAnsi="Arial" w:cs="Arial"/>
          <w:lang w:val="es-ES_tradnl" w:eastAsia="es-ES"/>
        </w:rPr>
        <w:t>(</w:t>
      </w:r>
      <w:proofErr w:type="spellStart"/>
      <w:r w:rsidR="00863B5B" w:rsidRPr="00743879">
        <w:rPr>
          <w:rFonts w:ascii="Arial" w:eastAsiaTheme="minorEastAsia" w:hAnsi="Arial" w:cs="Arial"/>
          <w:lang w:val="es-ES_tradnl" w:eastAsia="es-ES"/>
        </w:rPr>
        <w:t>iii</w:t>
      </w:r>
      <w:proofErr w:type="spellEnd"/>
      <w:r w:rsidR="00863B5B" w:rsidRPr="00743879">
        <w:rPr>
          <w:rFonts w:ascii="Arial" w:eastAsiaTheme="minorEastAsia" w:hAnsi="Arial" w:cs="Arial"/>
          <w:lang w:val="es-ES_tradnl" w:eastAsia="es-ES"/>
        </w:rPr>
        <w:t xml:space="preserve">) </w:t>
      </w:r>
      <w:r w:rsidR="00625ED8" w:rsidRPr="00743879">
        <w:rPr>
          <w:rFonts w:ascii="Arial" w:eastAsiaTheme="minorEastAsia" w:hAnsi="Arial" w:cs="Arial"/>
          <w:lang w:val="es-ES_tradnl" w:eastAsia="es-ES"/>
        </w:rPr>
        <w:t xml:space="preserve">En todo caso, </w:t>
      </w:r>
      <w:r w:rsidR="00E828F5" w:rsidRPr="00743879">
        <w:rPr>
          <w:rFonts w:ascii="Arial" w:eastAsiaTheme="minorEastAsia" w:hAnsi="Arial" w:cs="Arial"/>
          <w:lang w:val="es-ES_tradnl" w:eastAsia="es-ES"/>
        </w:rPr>
        <w:t>con</w:t>
      </w:r>
      <w:r w:rsidR="00625ED8" w:rsidRPr="00743879">
        <w:rPr>
          <w:rFonts w:ascii="Arial" w:eastAsiaTheme="minorEastAsia" w:hAnsi="Arial" w:cs="Arial"/>
          <w:lang w:val="es-ES_tradnl" w:eastAsia="es-ES"/>
        </w:rPr>
        <w:t xml:space="preserve"> la prueba base</w:t>
      </w:r>
      <w:r w:rsidR="009C6385" w:rsidRPr="00743879">
        <w:rPr>
          <w:rFonts w:ascii="Arial" w:eastAsiaTheme="minorEastAsia" w:hAnsi="Arial" w:cs="Arial"/>
          <w:lang w:val="es-ES_tradnl" w:eastAsia="es-ES"/>
        </w:rPr>
        <w:t xml:space="preserve">, esto es, </w:t>
      </w:r>
      <w:r w:rsidR="00625ED8" w:rsidRPr="00743879">
        <w:rPr>
          <w:rFonts w:ascii="Arial" w:eastAsiaTheme="minorEastAsia" w:hAnsi="Arial" w:cs="Arial"/>
          <w:lang w:val="es-ES_tradnl" w:eastAsia="es-ES"/>
        </w:rPr>
        <w:t xml:space="preserve">la historia clínica, se </w:t>
      </w:r>
      <w:r w:rsidR="00E828F5" w:rsidRPr="00743879">
        <w:rPr>
          <w:rFonts w:ascii="Arial" w:eastAsiaTheme="minorEastAsia" w:hAnsi="Arial" w:cs="Arial"/>
          <w:lang w:val="es-ES_tradnl" w:eastAsia="es-ES"/>
        </w:rPr>
        <w:t xml:space="preserve">evidencia que </w:t>
      </w:r>
      <w:r w:rsidR="00E828F5" w:rsidRPr="00743879">
        <w:rPr>
          <w:rFonts w:ascii="Arial" w:hAnsi="Arial" w:cs="Arial"/>
        </w:rPr>
        <w:t xml:space="preserve">la </w:t>
      </w:r>
      <w:r w:rsidR="00E828F5" w:rsidRPr="00743879">
        <w:rPr>
          <w:rFonts w:ascii="Arial" w:hAnsi="Arial" w:cs="Arial"/>
          <w:shd w:val="clear" w:color="auto" w:fill="FFFFFF"/>
        </w:rPr>
        <w:t>CLÍNICA MEDILASER S.A.</w:t>
      </w:r>
      <w:r w:rsidR="002A60D9" w:rsidRPr="00743879">
        <w:rPr>
          <w:rFonts w:ascii="Arial" w:hAnsi="Arial" w:cs="Arial"/>
        </w:rPr>
        <w:t xml:space="preserve"> cumplió con sus obligaciones legales </w:t>
      </w:r>
      <w:r w:rsidR="00B85AF4" w:rsidRPr="00743879">
        <w:rPr>
          <w:rFonts w:ascii="Arial" w:hAnsi="Arial" w:cs="Arial"/>
        </w:rPr>
        <w:t xml:space="preserve">y de manera oportuna atendió e intervino quirúrgicamente </w:t>
      </w:r>
      <w:r w:rsidR="003E1CE1" w:rsidRPr="00743879">
        <w:rPr>
          <w:rFonts w:ascii="Arial" w:hAnsi="Arial" w:cs="Arial"/>
        </w:rPr>
        <w:t xml:space="preserve">a la paciente, </w:t>
      </w:r>
      <w:r w:rsidR="00EB6EEE" w:rsidRPr="00743879">
        <w:rPr>
          <w:rFonts w:ascii="Arial" w:hAnsi="Arial" w:cs="Arial"/>
          <w:shd w:val="clear" w:color="auto" w:fill="FFFFFF"/>
        </w:rPr>
        <w:t xml:space="preserve">sin que se </w:t>
      </w:r>
      <w:r w:rsidR="003E1CE1" w:rsidRPr="00743879">
        <w:rPr>
          <w:rFonts w:ascii="Arial" w:hAnsi="Arial" w:cs="Arial"/>
          <w:shd w:val="clear" w:color="auto" w:fill="FFFFFF"/>
        </w:rPr>
        <w:t>observe</w:t>
      </w:r>
      <w:r w:rsidR="00EB6EEE" w:rsidRPr="00743879">
        <w:rPr>
          <w:rFonts w:ascii="Arial" w:hAnsi="Arial" w:cs="Arial"/>
          <w:shd w:val="clear" w:color="auto" w:fill="FFFFFF"/>
        </w:rPr>
        <w:t xml:space="preserve"> algún tipo de obstrucción o dilación en la prestación del servicio.</w:t>
      </w:r>
    </w:p>
    <w:p w14:paraId="745827E4" w14:textId="77777777" w:rsidR="009477EE" w:rsidRPr="00743879" w:rsidRDefault="009477EE" w:rsidP="00743879">
      <w:pPr>
        <w:spacing w:line="360" w:lineRule="auto"/>
        <w:jc w:val="both"/>
        <w:rPr>
          <w:rFonts w:ascii="Arial" w:hAnsi="Arial" w:cs="Arial"/>
          <w:bCs/>
          <w:lang w:val="es-ES_tradnl"/>
        </w:rPr>
      </w:pPr>
    </w:p>
    <w:p w14:paraId="292DB98F" w14:textId="04060621" w:rsidR="00843AB7" w:rsidRPr="00743879" w:rsidRDefault="00843AB7"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b/>
          <w:bCs/>
          <w:lang w:val="es-ES_tradnl" w:eastAsia="es-ES"/>
        </w:rPr>
        <w:t xml:space="preserve">FRENTE A LA PRETENSIÓN </w:t>
      </w:r>
      <w:r w:rsidR="00FE0A9A" w:rsidRPr="00743879">
        <w:rPr>
          <w:rFonts w:ascii="Arial" w:eastAsiaTheme="minorEastAsia" w:hAnsi="Arial" w:cs="Arial"/>
          <w:b/>
          <w:bCs/>
          <w:lang w:val="es-ES_tradnl" w:eastAsia="es-ES"/>
        </w:rPr>
        <w:t>SEGUNDA</w:t>
      </w:r>
      <w:r w:rsidRPr="00743879">
        <w:rPr>
          <w:rFonts w:ascii="Arial" w:eastAsiaTheme="minorEastAsia" w:hAnsi="Arial" w:cs="Arial"/>
          <w:b/>
          <w:bCs/>
          <w:lang w:val="es-ES_tradnl" w:eastAsia="es-ES"/>
        </w:rPr>
        <w:t xml:space="preserve">: </w:t>
      </w:r>
      <w:r w:rsidRPr="00743879">
        <w:rPr>
          <w:rFonts w:ascii="Arial" w:eastAsiaTheme="minorEastAsia" w:hAnsi="Arial" w:cs="Arial"/>
          <w:lang w:val="es-ES_tradnl" w:eastAsia="es-ES"/>
        </w:rPr>
        <w:t>ME OPONGO</w:t>
      </w:r>
      <w:r w:rsidRPr="00743879">
        <w:rPr>
          <w:rFonts w:ascii="Arial" w:eastAsiaTheme="minorEastAsia" w:hAnsi="Arial" w:cs="Arial"/>
          <w:b/>
          <w:bCs/>
          <w:lang w:val="es-ES_tradnl" w:eastAsia="es-ES"/>
        </w:rPr>
        <w:t xml:space="preserve"> </w:t>
      </w:r>
      <w:r w:rsidRPr="00743879">
        <w:rPr>
          <w:rFonts w:ascii="Arial" w:eastAsiaTheme="minorEastAsia" w:hAnsi="Arial" w:cs="Arial"/>
          <w:lang w:val="es-ES_tradnl" w:eastAsia="es-ES"/>
        </w:rPr>
        <w:t xml:space="preserve">a esta pretensión por sustracción de materia, en tanto que resulta consecuencial a </w:t>
      </w:r>
      <w:r w:rsidR="001B4B2C" w:rsidRPr="00743879">
        <w:rPr>
          <w:rFonts w:ascii="Arial" w:eastAsiaTheme="minorEastAsia" w:hAnsi="Arial" w:cs="Arial"/>
          <w:lang w:val="es-ES_tradnl" w:eastAsia="es-ES"/>
        </w:rPr>
        <w:t>la primera</w:t>
      </w:r>
      <w:r w:rsidRPr="00743879">
        <w:rPr>
          <w:rFonts w:ascii="Arial" w:eastAsiaTheme="minorEastAsia" w:hAnsi="Arial" w:cs="Arial"/>
          <w:lang w:val="es-ES_tradnl" w:eastAsia="es-ES"/>
        </w:rPr>
        <w:t xml:space="preserve"> y al ser improcedente, esta también debe ser desestimada frente al extremo pasivo. Sin perjuicio de ello, me opongo concretamente así: </w:t>
      </w:r>
    </w:p>
    <w:p w14:paraId="6E9A2BE8" w14:textId="77777777" w:rsidR="00BA5D35" w:rsidRPr="00743879" w:rsidRDefault="00BA5D35" w:rsidP="00743879">
      <w:pPr>
        <w:spacing w:line="360" w:lineRule="auto"/>
        <w:jc w:val="both"/>
        <w:rPr>
          <w:rFonts w:ascii="Arial" w:eastAsiaTheme="minorEastAsia" w:hAnsi="Arial" w:cs="Arial"/>
          <w:b/>
          <w:bCs/>
          <w:lang w:val="es-ES_tradnl" w:eastAsia="es-ES"/>
        </w:rPr>
      </w:pPr>
    </w:p>
    <w:p w14:paraId="535A4094" w14:textId="3D902619" w:rsidR="005F1756" w:rsidRPr="00743879" w:rsidRDefault="005F1756" w:rsidP="00743879">
      <w:pPr>
        <w:pStyle w:val="Prrafodelista"/>
        <w:numPr>
          <w:ilvl w:val="0"/>
          <w:numId w:val="12"/>
        </w:numPr>
        <w:spacing w:line="360" w:lineRule="auto"/>
        <w:jc w:val="both"/>
        <w:rPr>
          <w:rFonts w:ascii="Arial" w:eastAsiaTheme="minorEastAsia" w:hAnsi="Arial" w:cs="Arial"/>
          <w:b/>
          <w:bCs/>
          <w:sz w:val="22"/>
          <w:szCs w:val="22"/>
          <w:lang w:val="es-ES_tradnl" w:eastAsia="es-ES"/>
        </w:rPr>
      </w:pPr>
      <w:r w:rsidRPr="00743879">
        <w:rPr>
          <w:rFonts w:ascii="Arial" w:eastAsiaTheme="minorEastAsia" w:hAnsi="Arial" w:cs="Arial"/>
          <w:b/>
          <w:bCs/>
          <w:sz w:val="22"/>
          <w:szCs w:val="22"/>
          <w:lang w:val="es-ES_tradnl" w:eastAsia="es-ES"/>
        </w:rPr>
        <w:t>Oposición frente al DAÑO EMERGENTE</w:t>
      </w:r>
    </w:p>
    <w:p w14:paraId="04259059" w14:textId="77777777" w:rsidR="005F1756" w:rsidRPr="00743879" w:rsidRDefault="005F1756" w:rsidP="00743879">
      <w:pPr>
        <w:spacing w:line="360" w:lineRule="auto"/>
        <w:jc w:val="both"/>
        <w:rPr>
          <w:rFonts w:ascii="Arial" w:eastAsiaTheme="minorEastAsia" w:hAnsi="Arial" w:cs="Arial"/>
          <w:b/>
          <w:bCs/>
          <w:lang w:val="es-ES_tradnl" w:eastAsia="es-ES"/>
        </w:rPr>
      </w:pPr>
    </w:p>
    <w:p w14:paraId="77FAF659" w14:textId="7625CAD8" w:rsidR="00AB35B6" w:rsidRPr="00743879" w:rsidRDefault="00AB35B6"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 xml:space="preserve">No resulta procedente lo solicitado respecto del reconocimiento y pago en favor de la </w:t>
      </w:r>
      <w:r w:rsidR="00020B54" w:rsidRPr="00743879">
        <w:rPr>
          <w:rFonts w:ascii="Arial" w:eastAsiaTheme="minorEastAsia" w:hAnsi="Arial" w:cs="Arial"/>
          <w:lang w:val="es-ES_tradnl" w:eastAsia="es-ES"/>
        </w:rPr>
        <w:t xml:space="preserve">parte </w:t>
      </w:r>
      <w:r w:rsidRPr="00743879">
        <w:rPr>
          <w:rFonts w:ascii="Arial" w:eastAsiaTheme="minorEastAsia" w:hAnsi="Arial" w:cs="Arial"/>
          <w:lang w:val="es-ES_tradnl" w:eastAsia="es-ES"/>
        </w:rPr>
        <w:t xml:space="preserve">actora de sumas de dinero por concepto de daño emergente, en el entendido que no fue allegado con el acervo probatorio documento alguno que lograra demostrar los presuntos gastos en los que incurrió por concepto de </w:t>
      </w:r>
      <w:r w:rsidR="00D01A50" w:rsidRPr="00743879">
        <w:rPr>
          <w:rFonts w:ascii="Arial" w:eastAsiaTheme="minorEastAsia" w:hAnsi="Arial" w:cs="Arial"/>
          <w:lang w:val="es-ES_tradnl" w:eastAsia="es-ES"/>
        </w:rPr>
        <w:t xml:space="preserve">transporte, alimentación, alojamiento, gastos </w:t>
      </w:r>
      <w:r w:rsidR="000028B6" w:rsidRPr="00743879">
        <w:rPr>
          <w:rFonts w:ascii="Arial" w:eastAsiaTheme="minorEastAsia" w:hAnsi="Arial" w:cs="Arial"/>
          <w:lang w:val="es-ES_tradnl" w:eastAsia="es-ES"/>
        </w:rPr>
        <w:t xml:space="preserve">fúnebres </w:t>
      </w:r>
      <w:r w:rsidRPr="00743879">
        <w:rPr>
          <w:rFonts w:ascii="Arial" w:hAnsi="Arial" w:cs="Arial"/>
          <w:bCs/>
          <w:lang w:val="es-ES_tradnl"/>
        </w:rPr>
        <w:t xml:space="preserve">y </w:t>
      </w:r>
      <w:r w:rsidRPr="00743879">
        <w:rPr>
          <w:rFonts w:ascii="Arial" w:eastAsiaTheme="minorEastAsia" w:hAnsi="Arial" w:cs="Arial"/>
          <w:lang w:val="es-ES_tradnl" w:eastAsia="es-ES"/>
        </w:rPr>
        <w:t>gastos de representación. Siendo así, la parte demandante no atendió a lo dispuesto por la Corte Suprema de Justicia, en el entendido que los perjuicios deben ser ciertos y concretos y no meramente hipotéticos o eventuales, teniendo el reclamante la carga de su demostración.</w:t>
      </w:r>
    </w:p>
    <w:p w14:paraId="7EBE8310" w14:textId="77777777" w:rsidR="005F1756" w:rsidRPr="00743879" w:rsidRDefault="005F1756" w:rsidP="00743879">
      <w:pPr>
        <w:spacing w:line="360" w:lineRule="auto"/>
        <w:jc w:val="both"/>
        <w:rPr>
          <w:rFonts w:ascii="Arial" w:eastAsiaTheme="minorEastAsia" w:hAnsi="Arial" w:cs="Arial"/>
          <w:b/>
          <w:bCs/>
          <w:lang w:val="es-ES_tradnl" w:eastAsia="es-ES"/>
        </w:rPr>
      </w:pPr>
    </w:p>
    <w:p w14:paraId="1A75B492" w14:textId="6F97D085" w:rsidR="00BA5D35" w:rsidRPr="00743879" w:rsidRDefault="00EC02A6" w:rsidP="00743879">
      <w:pPr>
        <w:pStyle w:val="Prrafodelista"/>
        <w:numPr>
          <w:ilvl w:val="0"/>
          <w:numId w:val="12"/>
        </w:numPr>
        <w:spacing w:line="360" w:lineRule="auto"/>
        <w:jc w:val="both"/>
        <w:rPr>
          <w:rFonts w:ascii="Arial" w:eastAsiaTheme="minorEastAsia" w:hAnsi="Arial" w:cs="Arial"/>
          <w:b/>
          <w:bCs/>
          <w:sz w:val="22"/>
          <w:szCs w:val="22"/>
          <w:lang w:val="es-ES_tradnl" w:eastAsia="es-ES"/>
        </w:rPr>
      </w:pPr>
      <w:r w:rsidRPr="00743879">
        <w:rPr>
          <w:rFonts w:ascii="Arial" w:eastAsiaTheme="minorEastAsia" w:hAnsi="Arial" w:cs="Arial"/>
          <w:b/>
          <w:bCs/>
          <w:sz w:val="22"/>
          <w:szCs w:val="22"/>
          <w:lang w:val="es-ES_tradnl" w:eastAsia="es-ES"/>
        </w:rPr>
        <w:t xml:space="preserve">Oposición frente al </w:t>
      </w:r>
      <w:r w:rsidR="00BA5D35" w:rsidRPr="00743879">
        <w:rPr>
          <w:rFonts w:ascii="Arial" w:eastAsiaTheme="minorEastAsia" w:hAnsi="Arial" w:cs="Arial"/>
          <w:b/>
          <w:bCs/>
          <w:sz w:val="22"/>
          <w:szCs w:val="22"/>
          <w:lang w:val="es-ES_tradnl" w:eastAsia="es-ES"/>
        </w:rPr>
        <w:t>LUCRO CESANTE</w:t>
      </w:r>
      <w:r w:rsidR="00945C18" w:rsidRPr="00743879">
        <w:rPr>
          <w:rFonts w:ascii="Arial" w:eastAsiaTheme="minorEastAsia" w:hAnsi="Arial" w:cs="Arial"/>
          <w:b/>
          <w:bCs/>
          <w:sz w:val="22"/>
          <w:szCs w:val="22"/>
          <w:lang w:val="es-ES_tradnl" w:eastAsia="es-ES"/>
        </w:rPr>
        <w:t xml:space="preserve"> </w:t>
      </w:r>
    </w:p>
    <w:p w14:paraId="5239D5EE" w14:textId="77777777" w:rsidR="00AC46B7" w:rsidRPr="00743879" w:rsidRDefault="00AC46B7" w:rsidP="00743879">
      <w:pPr>
        <w:spacing w:line="360" w:lineRule="auto"/>
        <w:jc w:val="both"/>
        <w:rPr>
          <w:rFonts w:ascii="Arial" w:hAnsi="Arial" w:cs="Arial"/>
        </w:rPr>
      </w:pPr>
    </w:p>
    <w:p w14:paraId="7EEC12AB" w14:textId="3251314C" w:rsidR="008023C2" w:rsidRPr="00743879" w:rsidRDefault="00EC02A6" w:rsidP="00743879">
      <w:pPr>
        <w:spacing w:line="360" w:lineRule="auto"/>
        <w:jc w:val="both"/>
        <w:rPr>
          <w:rFonts w:ascii="Arial" w:hAnsi="Arial" w:cs="Arial"/>
          <w:lang w:val="es-ES_tradnl"/>
        </w:rPr>
      </w:pPr>
      <w:r w:rsidRPr="00743879">
        <w:rPr>
          <w:rFonts w:ascii="Arial" w:hAnsi="Arial" w:cs="Arial"/>
        </w:rPr>
        <w:t>Al respecto</w:t>
      </w:r>
      <w:r w:rsidR="00A67F2F" w:rsidRPr="00743879">
        <w:rPr>
          <w:rFonts w:ascii="Arial" w:hAnsi="Arial" w:cs="Arial"/>
        </w:rPr>
        <w:t xml:space="preserve">, </w:t>
      </w:r>
      <w:r w:rsidRPr="00743879">
        <w:rPr>
          <w:rFonts w:ascii="Arial" w:hAnsi="Arial" w:cs="Arial"/>
        </w:rPr>
        <w:t>debe reiterarse que la parte</w:t>
      </w:r>
      <w:r w:rsidR="008023C2" w:rsidRPr="00743879">
        <w:rPr>
          <w:rFonts w:ascii="Arial" w:hAnsi="Arial" w:cs="Arial"/>
        </w:rPr>
        <w:t xml:space="preserve"> demandante</w:t>
      </w:r>
      <w:r w:rsidR="008023C2" w:rsidRPr="00743879">
        <w:rPr>
          <w:rFonts w:ascii="Arial" w:hAnsi="Arial" w:cs="Arial"/>
          <w:spacing w:val="6"/>
          <w:shd w:val="clear" w:color="auto" w:fill="FFFFFF"/>
        </w:rPr>
        <w:t xml:space="preserve"> </w:t>
      </w:r>
      <w:r w:rsidR="008023C2" w:rsidRPr="00743879">
        <w:rPr>
          <w:rFonts w:ascii="Arial" w:hAnsi="Arial" w:cs="Arial"/>
          <w:bCs/>
          <w:lang w:val="es-ES_tradnl"/>
        </w:rPr>
        <w:t xml:space="preserve">omitió </w:t>
      </w:r>
      <w:r w:rsidR="00956FFC" w:rsidRPr="00743879">
        <w:rPr>
          <w:rFonts w:ascii="Arial" w:hAnsi="Arial" w:cs="Arial"/>
          <w:bCs/>
          <w:lang w:val="es-ES_tradnl"/>
        </w:rPr>
        <w:t>aportar las respectivas certificaciones que corroboraran que para la época de los hechos el causante se encontrara laborando, por lo que no hay prueba de (i) los ingresos ni de la actividad económica que desarrollaba</w:t>
      </w:r>
      <w:r w:rsidR="00AC46B7" w:rsidRPr="00743879">
        <w:rPr>
          <w:rFonts w:ascii="Arial" w:hAnsi="Arial" w:cs="Arial"/>
          <w:bCs/>
          <w:lang w:val="es-ES_tradnl"/>
        </w:rPr>
        <w:t>; así como tampo</w:t>
      </w:r>
      <w:r w:rsidR="003F11FD" w:rsidRPr="00743879">
        <w:rPr>
          <w:rFonts w:ascii="Arial" w:hAnsi="Arial" w:cs="Arial"/>
          <w:bCs/>
          <w:lang w:val="es-ES_tradnl"/>
        </w:rPr>
        <w:t>co</w:t>
      </w:r>
      <w:r w:rsidR="00956FFC" w:rsidRPr="00743879">
        <w:rPr>
          <w:rFonts w:ascii="Arial" w:hAnsi="Arial" w:cs="Arial"/>
          <w:bCs/>
          <w:lang w:val="es-ES_tradnl"/>
        </w:rPr>
        <w:t xml:space="preserve"> (</w:t>
      </w:r>
      <w:proofErr w:type="spellStart"/>
      <w:r w:rsidR="00956FFC" w:rsidRPr="00743879">
        <w:rPr>
          <w:rFonts w:ascii="Arial" w:hAnsi="Arial" w:cs="Arial"/>
          <w:bCs/>
          <w:lang w:val="es-ES_tradnl"/>
        </w:rPr>
        <w:t>ii</w:t>
      </w:r>
      <w:proofErr w:type="spellEnd"/>
      <w:r w:rsidR="00956FFC" w:rsidRPr="00743879">
        <w:rPr>
          <w:rFonts w:ascii="Arial" w:hAnsi="Arial" w:cs="Arial"/>
          <w:bCs/>
          <w:lang w:val="es-ES_tradnl"/>
        </w:rPr>
        <w:t>) de la dependencia económica</w:t>
      </w:r>
      <w:r w:rsidR="003F11FD" w:rsidRPr="00743879">
        <w:rPr>
          <w:rFonts w:ascii="Arial" w:hAnsi="Arial" w:cs="Arial"/>
          <w:bCs/>
          <w:lang w:val="es-ES_tradnl"/>
        </w:rPr>
        <w:t xml:space="preserve"> de </w:t>
      </w:r>
      <w:r w:rsidR="00A862E3" w:rsidRPr="00743879">
        <w:rPr>
          <w:rFonts w:ascii="Arial" w:hAnsi="Arial" w:cs="Arial"/>
          <w:bCs/>
          <w:lang w:val="es-ES_tradnl"/>
        </w:rPr>
        <w:t>LUISA MARÍA SERRANO FLÓREZ</w:t>
      </w:r>
      <w:r w:rsidR="003F11FD" w:rsidRPr="00743879">
        <w:rPr>
          <w:rFonts w:ascii="Arial" w:hAnsi="Arial" w:cs="Arial"/>
          <w:bCs/>
          <w:lang w:val="es-ES_tradnl"/>
        </w:rPr>
        <w:t xml:space="preserve"> </w:t>
      </w:r>
      <w:r w:rsidR="00A862E3" w:rsidRPr="00743879">
        <w:rPr>
          <w:rFonts w:ascii="Arial" w:hAnsi="Arial" w:cs="Arial"/>
          <w:bCs/>
          <w:lang w:val="es-ES_tradnl"/>
        </w:rPr>
        <w:t xml:space="preserve">y </w:t>
      </w:r>
      <w:r w:rsidR="00EE63B9" w:rsidRPr="00743879">
        <w:rPr>
          <w:rFonts w:ascii="Arial" w:hAnsi="Arial" w:cs="Arial"/>
          <w:bCs/>
          <w:lang w:val="es-ES_tradnl"/>
        </w:rPr>
        <w:t xml:space="preserve">HÉCTOR ALEXIS FLÓREZ HURTATIS </w:t>
      </w:r>
      <w:r w:rsidR="003F11FD" w:rsidRPr="00743879">
        <w:rPr>
          <w:rFonts w:ascii="Arial" w:hAnsi="Arial" w:cs="Arial"/>
          <w:bCs/>
          <w:lang w:val="es-ES_tradnl"/>
        </w:rPr>
        <w:t xml:space="preserve">frente </w:t>
      </w:r>
      <w:r w:rsidR="00EE63B9" w:rsidRPr="00743879">
        <w:rPr>
          <w:rFonts w:ascii="Arial" w:hAnsi="Arial" w:cs="Arial"/>
          <w:bCs/>
          <w:lang w:val="es-ES_tradnl"/>
        </w:rPr>
        <w:t xml:space="preserve">a </w:t>
      </w:r>
      <w:r w:rsidR="00EE63B9" w:rsidRPr="00743879">
        <w:rPr>
          <w:rFonts w:ascii="Arial" w:eastAsiaTheme="minorEastAsia" w:hAnsi="Arial" w:cs="Arial"/>
          <w:lang w:eastAsia="es-ES"/>
        </w:rPr>
        <w:t xml:space="preserve">la señora </w:t>
      </w:r>
      <w:r w:rsidR="00EE63B9" w:rsidRPr="00743879">
        <w:rPr>
          <w:rFonts w:ascii="Arial" w:hAnsi="Arial" w:cs="Arial"/>
          <w:bCs/>
          <w:lang w:val="es-ES_tradnl"/>
        </w:rPr>
        <w:t>CLAUDIA PATRICIA FLÓREZ HURTATIS (Q.E.P.D.)</w:t>
      </w:r>
      <w:r w:rsidR="00956FFC" w:rsidRPr="00743879">
        <w:rPr>
          <w:rFonts w:ascii="Arial" w:hAnsi="Arial" w:cs="Arial"/>
          <w:bCs/>
          <w:lang w:val="es-ES_tradnl"/>
        </w:rPr>
        <w:t>. Por lo tanto, al no demostrase que el deceso</w:t>
      </w:r>
      <w:r w:rsidR="003C18F4" w:rsidRPr="00743879">
        <w:rPr>
          <w:rFonts w:ascii="Arial" w:hAnsi="Arial" w:cs="Arial"/>
          <w:bCs/>
          <w:lang w:val="es-ES_tradnl"/>
        </w:rPr>
        <w:t xml:space="preserve"> de </w:t>
      </w:r>
      <w:r w:rsidR="003C18F4" w:rsidRPr="00743879">
        <w:rPr>
          <w:rFonts w:ascii="Arial" w:eastAsiaTheme="minorEastAsia" w:hAnsi="Arial" w:cs="Arial"/>
          <w:lang w:eastAsia="es-ES"/>
        </w:rPr>
        <w:t xml:space="preserve">la señora </w:t>
      </w:r>
      <w:r w:rsidR="003C18F4" w:rsidRPr="00743879">
        <w:rPr>
          <w:rFonts w:ascii="Arial" w:hAnsi="Arial" w:cs="Arial"/>
          <w:bCs/>
          <w:lang w:val="es-ES_tradnl"/>
        </w:rPr>
        <w:t>CLAUDIA PATRICIA FLÓREZ HURTATIS (Q.E.P.D.)</w:t>
      </w:r>
      <w:r w:rsidR="003C18F4" w:rsidRPr="00743879">
        <w:rPr>
          <w:rFonts w:ascii="Arial" w:eastAsiaTheme="minorEastAsia" w:hAnsi="Arial" w:cs="Arial"/>
          <w:lang w:eastAsia="es-ES"/>
        </w:rPr>
        <w:t xml:space="preserve">, </w:t>
      </w:r>
      <w:proofErr w:type="spellStart"/>
      <w:r w:rsidR="00956FFC" w:rsidRPr="00743879">
        <w:rPr>
          <w:rFonts w:ascii="Arial" w:hAnsi="Arial" w:cs="Arial"/>
          <w:bCs/>
          <w:lang w:val="es-ES_tradnl"/>
        </w:rPr>
        <w:t>representara</w:t>
      </w:r>
      <w:proofErr w:type="spellEnd"/>
      <w:r w:rsidR="00272F57" w:rsidRPr="00743879">
        <w:rPr>
          <w:rFonts w:ascii="Arial" w:hAnsi="Arial" w:cs="Arial"/>
          <w:bCs/>
          <w:lang w:val="es-ES_tradnl"/>
        </w:rPr>
        <w:t xml:space="preserve"> </w:t>
      </w:r>
      <w:r w:rsidR="00956FFC" w:rsidRPr="00743879">
        <w:rPr>
          <w:rFonts w:ascii="Arial" w:hAnsi="Arial" w:cs="Arial"/>
          <w:bCs/>
          <w:lang w:val="es-ES_tradnl"/>
        </w:rPr>
        <w:t xml:space="preserve">una afectación patrimonial reflejada en la ganancia o ingreso dejado de percibir por </w:t>
      </w:r>
      <w:r w:rsidR="00272F57" w:rsidRPr="00743879">
        <w:rPr>
          <w:rFonts w:ascii="Arial" w:hAnsi="Arial" w:cs="Arial"/>
          <w:bCs/>
          <w:lang w:val="es-ES_tradnl"/>
        </w:rPr>
        <w:t>el extremo actor</w:t>
      </w:r>
      <w:r w:rsidR="00956FFC" w:rsidRPr="00743879">
        <w:rPr>
          <w:rFonts w:ascii="Arial" w:hAnsi="Arial" w:cs="Arial"/>
          <w:bCs/>
          <w:lang w:val="es-ES_tradnl"/>
        </w:rPr>
        <w:t>,</w:t>
      </w:r>
      <w:r w:rsidR="00956FFC" w:rsidRPr="00743879">
        <w:rPr>
          <w:rFonts w:ascii="Arial" w:hAnsi="Arial" w:cs="Arial"/>
          <w:lang w:val="es-ES_tradnl"/>
        </w:rPr>
        <w:t xml:space="preserve"> no puede ser procedente el reconocimiento del lucro cesante, pues no es viable valerse de una presunción porque tal situación contraría el carácter cierto del perjuicio susceptible de indemnización.</w:t>
      </w:r>
    </w:p>
    <w:p w14:paraId="52769098" w14:textId="77777777" w:rsidR="00002A78" w:rsidRPr="00743879" w:rsidRDefault="00002A78" w:rsidP="00743879">
      <w:pPr>
        <w:spacing w:line="360" w:lineRule="auto"/>
        <w:jc w:val="both"/>
        <w:rPr>
          <w:rFonts w:ascii="Arial" w:hAnsi="Arial" w:cs="Arial"/>
          <w:lang w:val="es-ES_tradnl"/>
        </w:rPr>
      </w:pPr>
    </w:p>
    <w:p w14:paraId="1B9E3D17" w14:textId="22E3BCC7" w:rsidR="00002A78" w:rsidRPr="00743879" w:rsidRDefault="00002A78"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b/>
          <w:bCs/>
          <w:lang w:val="es-ES_tradnl" w:eastAsia="es-ES"/>
        </w:rPr>
        <w:t xml:space="preserve">FRENTE A LA PRETENSIÓN </w:t>
      </w:r>
      <w:r w:rsidR="00FE0A9A" w:rsidRPr="00743879">
        <w:rPr>
          <w:rFonts w:ascii="Arial" w:eastAsiaTheme="minorEastAsia" w:hAnsi="Arial" w:cs="Arial"/>
          <w:b/>
          <w:bCs/>
          <w:lang w:val="es-ES_tradnl" w:eastAsia="es-ES"/>
        </w:rPr>
        <w:t>TERCER</w:t>
      </w:r>
      <w:r w:rsidR="00B06A40" w:rsidRPr="00743879">
        <w:rPr>
          <w:rFonts w:ascii="Arial" w:eastAsiaTheme="minorEastAsia" w:hAnsi="Arial" w:cs="Arial"/>
          <w:b/>
          <w:bCs/>
          <w:lang w:val="es-ES_tradnl" w:eastAsia="es-ES"/>
        </w:rPr>
        <w:t>A</w:t>
      </w:r>
      <w:r w:rsidRPr="00743879">
        <w:rPr>
          <w:rFonts w:ascii="Arial" w:eastAsiaTheme="minorEastAsia" w:hAnsi="Arial" w:cs="Arial"/>
          <w:b/>
          <w:bCs/>
          <w:lang w:val="es-ES_tradnl" w:eastAsia="es-ES"/>
        </w:rPr>
        <w:t xml:space="preserve">: </w:t>
      </w:r>
      <w:r w:rsidRPr="00743879">
        <w:rPr>
          <w:rFonts w:ascii="Arial" w:eastAsiaTheme="minorEastAsia" w:hAnsi="Arial" w:cs="Arial"/>
          <w:lang w:val="es-ES_tradnl" w:eastAsia="es-ES"/>
        </w:rPr>
        <w:t>ME OPONGO</w:t>
      </w:r>
      <w:r w:rsidRPr="00743879">
        <w:rPr>
          <w:rFonts w:ascii="Arial" w:eastAsiaTheme="minorEastAsia" w:hAnsi="Arial" w:cs="Arial"/>
          <w:b/>
          <w:bCs/>
          <w:lang w:val="es-ES_tradnl" w:eastAsia="es-ES"/>
        </w:rPr>
        <w:t xml:space="preserve"> </w:t>
      </w:r>
      <w:r w:rsidRPr="00743879">
        <w:rPr>
          <w:rFonts w:ascii="Arial" w:eastAsiaTheme="minorEastAsia" w:hAnsi="Arial" w:cs="Arial"/>
          <w:lang w:val="es-ES_tradnl" w:eastAsia="es-ES"/>
        </w:rPr>
        <w:t>a esta pretensión por sustracción de materia, en tanto que resulta consecuencial a la</w:t>
      </w:r>
      <w:r w:rsidR="00395620" w:rsidRPr="00743879">
        <w:rPr>
          <w:rFonts w:ascii="Arial" w:eastAsiaTheme="minorEastAsia" w:hAnsi="Arial" w:cs="Arial"/>
          <w:lang w:val="es-ES_tradnl" w:eastAsia="es-ES"/>
        </w:rPr>
        <w:t>s anteriores</w:t>
      </w:r>
      <w:r w:rsidRPr="00743879">
        <w:rPr>
          <w:rFonts w:ascii="Arial" w:eastAsiaTheme="minorEastAsia" w:hAnsi="Arial" w:cs="Arial"/>
          <w:lang w:val="es-ES_tradnl" w:eastAsia="es-ES"/>
        </w:rPr>
        <w:t xml:space="preserve"> y al ser improcedente</w:t>
      </w:r>
      <w:r w:rsidR="00395620" w:rsidRPr="00743879">
        <w:rPr>
          <w:rFonts w:ascii="Arial" w:eastAsiaTheme="minorEastAsia" w:hAnsi="Arial" w:cs="Arial"/>
          <w:lang w:val="es-ES_tradnl" w:eastAsia="es-ES"/>
        </w:rPr>
        <w:t>s</w:t>
      </w:r>
      <w:r w:rsidRPr="00743879">
        <w:rPr>
          <w:rFonts w:ascii="Arial" w:eastAsiaTheme="minorEastAsia" w:hAnsi="Arial" w:cs="Arial"/>
          <w:lang w:val="es-ES_tradnl" w:eastAsia="es-ES"/>
        </w:rPr>
        <w:t xml:space="preserve">, esta también debe ser desestimada frente al extremo pasivo. Sin perjuicio de ello, me opongo concretamente así: </w:t>
      </w:r>
    </w:p>
    <w:p w14:paraId="4479AFF0" w14:textId="77777777" w:rsidR="00722C43" w:rsidRPr="00743879" w:rsidRDefault="00722C43" w:rsidP="00743879">
      <w:pPr>
        <w:spacing w:line="360" w:lineRule="auto"/>
        <w:jc w:val="both"/>
        <w:rPr>
          <w:rFonts w:ascii="Arial" w:hAnsi="Arial" w:cs="Arial"/>
          <w:bCs/>
          <w:lang w:val="es-ES_tradnl"/>
        </w:rPr>
      </w:pPr>
    </w:p>
    <w:p w14:paraId="1C49D0A0" w14:textId="35527B87" w:rsidR="00722C43" w:rsidRPr="00743879" w:rsidRDefault="002F3F41" w:rsidP="00743879">
      <w:pPr>
        <w:pStyle w:val="Prrafodelista"/>
        <w:numPr>
          <w:ilvl w:val="0"/>
          <w:numId w:val="12"/>
        </w:numPr>
        <w:spacing w:line="360" w:lineRule="auto"/>
        <w:jc w:val="both"/>
        <w:rPr>
          <w:rFonts w:ascii="Arial" w:hAnsi="Arial" w:cs="Arial"/>
          <w:bCs/>
          <w:sz w:val="22"/>
          <w:szCs w:val="22"/>
          <w:lang w:val="es-ES_tradnl"/>
        </w:rPr>
      </w:pPr>
      <w:r w:rsidRPr="00743879">
        <w:rPr>
          <w:rFonts w:ascii="Arial" w:hAnsi="Arial" w:cs="Arial"/>
          <w:b/>
          <w:sz w:val="22"/>
          <w:szCs w:val="22"/>
          <w:lang w:val="es-ES_tradnl"/>
        </w:rPr>
        <w:t>Oposición frente a</w:t>
      </w:r>
      <w:r w:rsidR="006F47AC" w:rsidRPr="00743879">
        <w:rPr>
          <w:rFonts w:ascii="Arial" w:hAnsi="Arial" w:cs="Arial"/>
          <w:b/>
          <w:sz w:val="22"/>
          <w:szCs w:val="22"/>
          <w:lang w:val="es-ES_tradnl"/>
        </w:rPr>
        <w:t>l</w:t>
      </w:r>
      <w:r w:rsidRPr="00743879">
        <w:rPr>
          <w:rFonts w:ascii="Arial" w:hAnsi="Arial" w:cs="Arial"/>
          <w:b/>
          <w:sz w:val="22"/>
          <w:szCs w:val="22"/>
          <w:lang w:val="es-ES_tradnl"/>
        </w:rPr>
        <w:t xml:space="preserve"> </w:t>
      </w:r>
      <w:r w:rsidR="00722C43" w:rsidRPr="00743879">
        <w:rPr>
          <w:rFonts w:ascii="Arial" w:hAnsi="Arial" w:cs="Arial"/>
          <w:b/>
          <w:sz w:val="22"/>
          <w:szCs w:val="22"/>
          <w:lang w:val="es-ES_tradnl"/>
        </w:rPr>
        <w:t>DAÑO MORAL</w:t>
      </w:r>
    </w:p>
    <w:p w14:paraId="5098546F" w14:textId="77777777" w:rsidR="008023C2" w:rsidRPr="00743879" w:rsidRDefault="008023C2" w:rsidP="00743879">
      <w:pPr>
        <w:spacing w:line="360" w:lineRule="auto"/>
        <w:jc w:val="both"/>
        <w:rPr>
          <w:rFonts w:ascii="Arial" w:hAnsi="Arial" w:cs="Arial"/>
          <w:bCs/>
          <w:lang w:val="es-ES_tradnl"/>
        </w:rPr>
      </w:pPr>
    </w:p>
    <w:p w14:paraId="3F7EE369" w14:textId="15CDDEF6" w:rsidR="00002A78" w:rsidRPr="00743879" w:rsidRDefault="00002A78" w:rsidP="00743879">
      <w:pPr>
        <w:spacing w:line="360" w:lineRule="auto"/>
        <w:jc w:val="both"/>
        <w:rPr>
          <w:rFonts w:ascii="Arial" w:hAnsi="Arial" w:cs="Arial"/>
          <w:bCs/>
          <w:lang w:val="es-ES_tradnl"/>
        </w:rPr>
      </w:pPr>
      <w:r w:rsidRPr="00743879">
        <w:rPr>
          <w:rFonts w:ascii="Arial" w:hAnsi="Arial" w:cs="Arial"/>
          <w:bCs/>
          <w:lang w:val="es-ES_tradnl"/>
        </w:rPr>
        <w:t xml:space="preserve">No hay lugar a reconocimiento alguno por concepto de daños morales en favor </w:t>
      </w:r>
      <w:r w:rsidR="002F3F41" w:rsidRPr="00743879">
        <w:rPr>
          <w:rFonts w:ascii="Arial" w:hAnsi="Arial" w:cs="Arial"/>
          <w:bCs/>
          <w:lang w:val="es-ES_tradnl"/>
        </w:rPr>
        <w:t>del extremo actor</w:t>
      </w:r>
      <w:r w:rsidRPr="00743879">
        <w:rPr>
          <w:rFonts w:ascii="Arial" w:hAnsi="Arial" w:cs="Arial"/>
          <w:bCs/>
          <w:lang w:val="es-ES_tradnl"/>
        </w:rPr>
        <w:t xml:space="preserve">, dado que no existe responsabilidad en cabeza de la parte pasiva dentro del presente asunto. Además, es inviable el reconocimiento del daño moral en la suma pretendida por la parte demandante, por cuanto la tasación propuesta es exorbitante y en tal sentido, en el improbable e hipotético caso que dicho concepto sea reconocido, no hay lugar al pago de suma alguna que supere los montos fijados a partir del desarrollo jurisprudencial de la Corte Suprema de Justicia. </w:t>
      </w:r>
    </w:p>
    <w:p w14:paraId="2FCA6F90" w14:textId="77777777" w:rsidR="00395620" w:rsidRPr="00743879" w:rsidRDefault="00395620" w:rsidP="00743879">
      <w:pPr>
        <w:spacing w:line="360" w:lineRule="auto"/>
        <w:jc w:val="both"/>
        <w:rPr>
          <w:rFonts w:ascii="Arial" w:eastAsiaTheme="minorEastAsia" w:hAnsi="Arial" w:cs="Arial"/>
          <w:lang w:val="es-ES_tradnl" w:eastAsia="es-ES"/>
        </w:rPr>
      </w:pPr>
    </w:p>
    <w:p w14:paraId="1EE31A8C" w14:textId="6A61743E" w:rsidR="00395620" w:rsidRPr="00743879" w:rsidRDefault="00395620"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b/>
          <w:bCs/>
          <w:lang w:val="es-ES_tradnl" w:eastAsia="es-ES"/>
        </w:rPr>
        <w:t xml:space="preserve">FRENTE A LA PRETENSIÓN CUARTA: </w:t>
      </w:r>
      <w:r w:rsidRPr="00743879">
        <w:rPr>
          <w:rFonts w:ascii="Arial" w:eastAsiaTheme="minorEastAsia" w:hAnsi="Arial" w:cs="Arial"/>
          <w:lang w:val="es-ES_tradnl" w:eastAsia="es-ES"/>
        </w:rPr>
        <w:t>ME OPONGO</w:t>
      </w:r>
      <w:r w:rsidRPr="00743879">
        <w:rPr>
          <w:rFonts w:ascii="Arial" w:eastAsiaTheme="minorEastAsia" w:hAnsi="Arial" w:cs="Arial"/>
          <w:b/>
          <w:bCs/>
          <w:lang w:val="es-ES_tradnl" w:eastAsia="es-ES"/>
        </w:rPr>
        <w:t xml:space="preserve"> </w:t>
      </w:r>
      <w:r w:rsidRPr="00743879">
        <w:rPr>
          <w:rFonts w:ascii="Arial" w:eastAsiaTheme="minorEastAsia" w:hAnsi="Arial" w:cs="Arial"/>
          <w:lang w:val="es-ES_tradnl" w:eastAsia="es-ES"/>
        </w:rPr>
        <w:t xml:space="preserve">a esta pretensión por sustracción de materia, en tanto que resulta consecuencial a las anteriores, y al ser improcedentes, esta también debe ser desestimada frente al extremo pasivo. Sin perjuicio de ello, me opongo concretamente así: </w:t>
      </w:r>
    </w:p>
    <w:p w14:paraId="61284E72" w14:textId="77777777" w:rsidR="00503724" w:rsidRPr="00743879" w:rsidRDefault="00503724" w:rsidP="00743879">
      <w:pPr>
        <w:spacing w:line="360" w:lineRule="auto"/>
        <w:jc w:val="both"/>
        <w:rPr>
          <w:rFonts w:ascii="Arial" w:hAnsi="Arial" w:cs="Arial"/>
          <w:bCs/>
          <w:lang w:val="es-ES_tradnl"/>
        </w:rPr>
      </w:pPr>
    </w:p>
    <w:p w14:paraId="2412F01F" w14:textId="13CDB07E" w:rsidR="00503724" w:rsidRPr="00743879" w:rsidRDefault="00C24539" w:rsidP="00743879">
      <w:pPr>
        <w:pStyle w:val="Prrafodelista"/>
        <w:numPr>
          <w:ilvl w:val="0"/>
          <w:numId w:val="12"/>
        </w:numPr>
        <w:spacing w:line="360" w:lineRule="auto"/>
        <w:jc w:val="both"/>
        <w:rPr>
          <w:rFonts w:ascii="Arial" w:hAnsi="Arial" w:cs="Arial"/>
          <w:bCs/>
          <w:sz w:val="22"/>
          <w:szCs w:val="22"/>
          <w:lang w:val="es-ES_tradnl"/>
        </w:rPr>
      </w:pPr>
      <w:r w:rsidRPr="00743879">
        <w:rPr>
          <w:rFonts w:ascii="Arial" w:hAnsi="Arial" w:cs="Arial"/>
          <w:b/>
          <w:sz w:val="22"/>
          <w:szCs w:val="22"/>
          <w:lang w:val="es-ES_tradnl"/>
        </w:rPr>
        <w:t xml:space="preserve">Oposición frente al </w:t>
      </w:r>
      <w:r w:rsidR="00503724" w:rsidRPr="00743879">
        <w:rPr>
          <w:rFonts w:ascii="Arial" w:hAnsi="Arial" w:cs="Arial"/>
          <w:b/>
          <w:sz w:val="22"/>
          <w:szCs w:val="22"/>
          <w:lang w:val="es-ES_tradnl"/>
        </w:rPr>
        <w:t>DAÑO A LA VIDA EN RELACIÓN</w:t>
      </w:r>
    </w:p>
    <w:p w14:paraId="3C8A1223" w14:textId="77777777" w:rsidR="00503724" w:rsidRPr="00743879" w:rsidRDefault="00503724" w:rsidP="00743879">
      <w:pPr>
        <w:spacing w:line="360" w:lineRule="auto"/>
        <w:jc w:val="both"/>
        <w:rPr>
          <w:rFonts w:ascii="Arial" w:hAnsi="Arial" w:cs="Arial"/>
          <w:bCs/>
          <w:lang w:val="es-ES_tradnl"/>
        </w:rPr>
      </w:pPr>
    </w:p>
    <w:p w14:paraId="42B71093" w14:textId="4C103B44" w:rsidR="00503724" w:rsidRPr="00743879" w:rsidRDefault="00503724" w:rsidP="00743879">
      <w:pPr>
        <w:pBdr>
          <w:top w:val="nil"/>
          <w:left w:val="nil"/>
          <w:bottom w:val="nil"/>
          <w:right w:val="nil"/>
          <w:between w:val="nil"/>
        </w:pBdr>
        <w:spacing w:line="360" w:lineRule="auto"/>
        <w:jc w:val="both"/>
        <w:rPr>
          <w:rFonts w:ascii="Arial" w:hAnsi="Arial" w:cs="Arial"/>
          <w:lang w:val="es-ES_tradnl"/>
        </w:rPr>
      </w:pPr>
      <w:r w:rsidRPr="00743879">
        <w:rPr>
          <w:rFonts w:ascii="Arial" w:hAnsi="Arial" w:cs="Arial"/>
        </w:rPr>
        <w:t>Con relación a</w:t>
      </w:r>
      <w:r w:rsidRPr="00743879">
        <w:rPr>
          <w:rFonts w:ascii="Arial" w:eastAsia="Arial" w:hAnsi="Arial" w:cs="Arial"/>
        </w:rPr>
        <w:t xml:space="preserve">l daño a la vida en relación, debe mencionarse que el mismo no está probado en tanto no está acreditada la responsabilidad del extremo pasivo. </w:t>
      </w:r>
      <w:r w:rsidRPr="00743879">
        <w:rPr>
          <w:rFonts w:ascii="Arial" w:hAnsi="Arial" w:cs="Arial"/>
          <w:lang w:val="es-ES_tradnl"/>
        </w:rPr>
        <w:t xml:space="preserve">Adicionalmente, no es procedente el reconocimiento de dicho concepto de daño, como quiera que la jurisprudencia ha sido enfática en establecer que la indemnización del daño a la vida de relación está sujeta a lo probado en el proceso, </w:t>
      </w:r>
      <w:r w:rsidRPr="00743879">
        <w:rPr>
          <w:rFonts w:ascii="Arial" w:hAnsi="Arial" w:cs="Arial"/>
          <w:b/>
          <w:bCs/>
          <w:u w:val="single"/>
          <w:lang w:val="es-ES_tradnl"/>
        </w:rPr>
        <w:t>única y exclusivamente para la víctima directa</w:t>
      </w:r>
      <w:r w:rsidRPr="00743879">
        <w:rPr>
          <w:rFonts w:ascii="Arial" w:hAnsi="Arial" w:cs="Arial"/>
          <w:lang w:val="es-ES_tradnl"/>
        </w:rPr>
        <w:t xml:space="preserve">. En ese orden de ideas y dado que en el caso que nos ocupa la víctima directa no </w:t>
      </w:r>
      <w:r w:rsidR="00241E95" w:rsidRPr="00743879">
        <w:rPr>
          <w:rFonts w:ascii="Arial" w:hAnsi="Arial" w:cs="Arial"/>
          <w:lang w:val="es-ES_tradnl"/>
        </w:rPr>
        <w:t>es alguno de los demandantes</w:t>
      </w:r>
      <w:r w:rsidRPr="00743879">
        <w:rPr>
          <w:rFonts w:ascii="Arial" w:hAnsi="Arial" w:cs="Arial"/>
          <w:lang w:val="es-ES_tradnl"/>
        </w:rPr>
        <w:t xml:space="preserve">, no hay lugar a ningún tipo de indemnización por esta tipología de daño. Dicho de otro modo, es evidente la improcedencia de reconocimiento de suma alguna por concepto de daño a la vida de relación, como quiera que este perjuicio se reconoce, de ser probado únicamente a la víctima directa quien en el caso concreto pereció, haciendo improcedente tal reconocimiento. </w:t>
      </w:r>
    </w:p>
    <w:p w14:paraId="4A7341FB" w14:textId="77777777" w:rsidR="00503724" w:rsidRPr="00743879" w:rsidRDefault="00503724" w:rsidP="00743879">
      <w:pPr>
        <w:spacing w:line="360" w:lineRule="auto"/>
        <w:jc w:val="both"/>
        <w:rPr>
          <w:rFonts w:ascii="Arial" w:hAnsi="Arial" w:cs="Arial"/>
          <w:bCs/>
          <w:lang w:val="es-ES_tradnl"/>
        </w:rPr>
      </w:pPr>
    </w:p>
    <w:p w14:paraId="7A908D7E" w14:textId="15EF2D7B" w:rsidR="00B06A40" w:rsidRPr="00743879" w:rsidRDefault="00B06A40" w:rsidP="00743879">
      <w:pPr>
        <w:spacing w:line="360" w:lineRule="auto"/>
        <w:ind w:right="50"/>
        <w:jc w:val="both"/>
        <w:rPr>
          <w:rFonts w:ascii="Arial" w:eastAsiaTheme="minorEastAsia" w:hAnsi="Arial" w:cs="Arial"/>
          <w:lang w:val="es-ES_tradnl" w:eastAsia="es-ES"/>
        </w:rPr>
      </w:pPr>
      <w:r w:rsidRPr="00743879">
        <w:rPr>
          <w:rFonts w:ascii="Arial" w:eastAsiaTheme="minorEastAsia" w:hAnsi="Arial" w:cs="Arial"/>
          <w:b/>
          <w:bCs/>
          <w:lang w:val="es-ES_tradnl" w:eastAsia="es-ES"/>
        </w:rPr>
        <w:lastRenderedPageBreak/>
        <w:t xml:space="preserve">FRENTE A LA PRETENSIÓN QUINTA: </w:t>
      </w:r>
      <w:r w:rsidRPr="00743879">
        <w:rPr>
          <w:rFonts w:ascii="Arial" w:eastAsiaTheme="minorEastAsia" w:hAnsi="Arial" w:cs="Arial"/>
          <w:lang w:val="es-ES_tradnl" w:eastAsia="es-ES"/>
        </w:rPr>
        <w:t>ME OPONGO</w:t>
      </w:r>
      <w:r w:rsidRPr="00743879">
        <w:rPr>
          <w:rFonts w:ascii="Arial" w:eastAsiaTheme="minorEastAsia" w:hAnsi="Arial" w:cs="Arial"/>
          <w:b/>
          <w:bCs/>
          <w:lang w:val="es-ES_tradnl" w:eastAsia="es-ES"/>
        </w:rPr>
        <w:t xml:space="preserve"> </w:t>
      </w:r>
      <w:r w:rsidRPr="00743879">
        <w:rPr>
          <w:rFonts w:ascii="Arial" w:eastAsiaTheme="minorEastAsia" w:hAnsi="Arial" w:cs="Arial"/>
          <w:lang w:val="es-ES_tradnl" w:eastAsia="es-ES"/>
        </w:rPr>
        <w:t xml:space="preserve">a esta pretensión por sustracción de materia, en tanto que resulta consecuencial a las anteriores y al ser improcedentes, esta también debe ser desestimada frente al extremo pasivo. En su lugar, solicito que se condene en costas y agencias en derecho a la parte demandante. </w:t>
      </w:r>
    </w:p>
    <w:p w14:paraId="703190E1" w14:textId="77777777" w:rsidR="007F0B0C" w:rsidRPr="00743879" w:rsidRDefault="007F0B0C" w:rsidP="00743879">
      <w:pPr>
        <w:spacing w:line="360" w:lineRule="auto"/>
        <w:jc w:val="both"/>
        <w:rPr>
          <w:rFonts w:ascii="Arial" w:eastAsiaTheme="minorEastAsia" w:hAnsi="Arial" w:cs="Arial"/>
          <w:lang w:val="es-ES_tradnl" w:eastAsia="es-ES"/>
        </w:rPr>
      </w:pPr>
    </w:p>
    <w:p w14:paraId="1285BB40" w14:textId="19FCBBA3" w:rsidR="002A489A" w:rsidRPr="00743879" w:rsidRDefault="002A489A" w:rsidP="00743879">
      <w:pPr>
        <w:pStyle w:val="Ttulo2"/>
        <w:rPr>
          <w:rFonts w:eastAsia="Arial"/>
        </w:rPr>
      </w:pPr>
      <w:r w:rsidRPr="00743879">
        <w:rPr>
          <w:rFonts w:eastAsia="Arial"/>
        </w:rPr>
        <w:t>OBJECIÓN AL JURAMENTO ESTIMATORIO</w:t>
      </w:r>
    </w:p>
    <w:p w14:paraId="2F6D2FD6" w14:textId="77777777" w:rsidR="002A489A" w:rsidRPr="00743879" w:rsidRDefault="002A489A" w:rsidP="00743879">
      <w:pPr>
        <w:spacing w:line="360" w:lineRule="auto"/>
        <w:ind w:right="902"/>
        <w:jc w:val="both"/>
        <w:rPr>
          <w:rFonts w:ascii="Arial" w:eastAsia="Arial" w:hAnsi="Arial" w:cs="Arial"/>
          <w:i/>
        </w:rPr>
      </w:pPr>
    </w:p>
    <w:p w14:paraId="2999A1D3" w14:textId="77777777" w:rsidR="00D46ACE" w:rsidRPr="00743879" w:rsidRDefault="00D46ACE" w:rsidP="00743879">
      <w:pPr>
        <w:spacing w:line="360" w:lineRule="auto"/>
        <w:jc w:val="both"/>
        <w:rPr>
          <w:rFonts w:ascii="Arial" w:eastAsiaTheme="minorEastAsia" w:hAnsi="Arial" w:cs="Arial"/>
          <w:lang w:val="es-CO" w:eastAsia="es-ES"/>
        </w:rPr>
      </w:pPr>
      <w:r w:rsidRPr="00743879">
        <w:rPr>
          <w:rFonts w:ascii="Arial" w:eastAsiaTheme="minorEastAsia" w:hAnsi="Arial" w:cs="Arial"/>
          <w:lang w:val="es-CO" w:eastAsia="es-ES"/>
        </w:rPr>
        <w:t xml:space="preserve">Objeto el juramento estimatorio presentado por la parte demandante de conformidad con el artículo 206 del Código General del Proceso. Ahora bien, debe decirse que no se hará referencia a los perjuicios extrapatrimoniales, toda vez que el citado artículo indica expresamente que: </w:t>
      </w:r>
      <w:r w:rsidRPr="00743879">
        <w:rPr>
          <w:rFonts w:ascii="Arial" w:eastAsiaTheme="minorEastAsia" w:hAnsi="Arial" w:cs="Arial"/>
          <w:i/>
          <w:iCs/>
          <w:lang w:val="es-CO" w:eastAsia="es-ES"/>
        </w:rPr>
        <w:t>“El juramento estimatorio no aplicará a la cuantificación de los daños extrapatrimoniales”</w:t>
      </w:r>
      <w:r w:rsidRPr="00743879">
        <w:rPr>
          <w:rFonts w:ascii="Arial" w:eastAsiaTheme="minorEastAsia" w:hAnsi="Arial" w:cs="Arial"/>
          <w:lang w:val="es-CO" w:eastAsia="es-ES"/>
        </w:rPr>
        <w:t>. En virtud del precitado, en esta objeción no se hará alusión a los mismos.</w:t>
      </w:r>
    </w:p>
    <w:p w14:paraId="05E1EC94" w14:textId="77777777" w:rsidR="00D46ACE" w:rsidRPr="00743879" w:rsidRDefault="00D46ACE" w:rsidP="00743879">
      <w:pPr>
        <w:adjustRightInd w:val="0"/>
        <w:spacing w:line="360" w:lineRule="auto"/>
        <w:ind w:right="51"/>
        <w:jc w:val="both"/>
        <w:rPr>
          <w:rFonts w:ascii="Arial" w:eastAsiaTheme="minorEastAsia" w:hAnsi="Arial" w:cs="Arial"/>
          <w:lang w:val="es-ES_tradnl" w:eastAsia="es-ES"/>
        </w:rPr>
      </w:pPr>
    </w:p>
    <w:p w14:paraId="277944BF" w14:textId="2DCA7A35" w:rsidR="000142A9" w:rsidRPr="00743879" w:rsidRDefault="000142A9" w:rsidP="00743879">
      <w:pPr>
        <w:adjustRightInd w:val="0"/>
        <w:spacing w:line="360" w:lineRule="auto"/>
        <w:ind w:right="51"/>
        <w:jc w:val="both"/>
        <w:rPr>
          <w:rFonts w:ascii="Arial" w:eastAsia="Arial" w:hAnsi="Arial" w:cs="Arial"/>
          <w:color w:val="000000"/>
          <w:lang w:eastAsia="es-CO"/>
        </w:rPr>
      </w:pPr>
      <w:r w:rsidRPr="00743879">
        <w:rPr>
          <w:rFonts w:ascii="Arial" w:eastAsiaTheme="minorEastAsia" w:hAnsi="Arial" w:cs="Arial"/>
          <w:lang w:val="es-ES_tradnl" w:eastAsia="es-ES"/>
        </w:rPr>
        <w:t>En cuanto a la categoría de daños patrimoniales o materiales, objeto su cuantía en atención a que la parte demandante no cumplió su carga probatoria establecida en el artículo 167 del Código General del Proceso, puesto que no aportó prueba detallada del perjuicio cuya indemnización depreca. No resulta entonces procedente lo solicitado respecto del reconocimiento y pago en favor de la parte demandante de sumas de dinero por concepto de daño emergente. Lo anterior, en tanto que no existe en el plenario</w:t>
      </w:r>
      <w:r w:rsidR="00C842FB" w:rsidRPr="00743879">
        <w:rPr>
          <w:rFonts w:ascii="Arial" w:eastAsiaTheme="minorEastAsia" w:hAnsi="Arial" w:cs="Arial"/>
          <w:lang w:val="es-ES_tradnl" w:eastAsia="es-ES"/>
        </w:rPr>
        <w:t xml:space="preserve"> </w:t>
      </w:r>
      <w:r w:rsidRPr="00743879">
        <w:rPr>
          <w:rFonts w:ascii="Arial" w:eastAsiaTheme="minorEastAsia" w:hAnsi="Arial" w:cs="Arial"/>
          <w:lang w:val="es-ES_tradnl" w:eastAsia="es-ES"/>
        </w:rPr>
        <w:t>prueba o elemento de juicio suficiente que permita acreditar los presuntos gastos en los que incurrió la</w:t>
      </w:r>
      <w:r w:rsidR="003C7CFE" w:rsidRPr="00743879">
        <w:rPr>
          <w:rFonts w:ascii="Arial" w:eastAsiaTheme="minorEastAsia" w:hAnsi="Arial" w:cs="Arial"/>
          <w:lang w:val="es-ES_tradnl" w:eastAsia="es-ES"/>
        </w:rPr>
        <w:t xml:space="preserve"> parte</w:t>
      </w:r>
      <w:r w:rsidRPr="00743879">
        <w:rPr>
          <w:rFonts w:ascii="Arial" w:eastAsiaTheme="minorEastAsia" w:hAnsi="Arial" w:cs="Arial"/>
          <w:lang w:val="es-ES_tradnl" w:eastAsia="es-ES"/>
        </w:rPr>
        <w:t xml:space="preserve"> actora </w:t>
      </w:r>
      <w:r w:rsidR="003C7CFE" w:rsidRPr="00743879">
        <w:rPr>
          <w:rFonts w:ascii="Arial" w:eastAsiaTheme="minorEastAsia" w:hAnsi="Arial" w:cs="Arial"/>
          <w:lang w:val="es-ES_tradnl" w:eastAsia="es-ES"/>
        </w:rPr>
        <w:t xml:space="preserve">por concepto de transporte, alimentación, alojamiento, gastos fúnebres </w:t>
      </w:r>
      <w:r w:rsidR="003C7CFE" w:rsidRPr="00743879">
        <w:rPr>
          <w:rFonts w:ascii="Arial" w:hAnsi="Arial" w:cs="Arial"/>
          <w:bCs/>
          <w:lang w:val="es-ES_tradnl"/>
        </w:rPr>
        <w:t xml:space="preserve">y </w:t>
      </w:r>
      <w:r w:rsidR="003C7CFE" w:rsidRPr="00743879">
        <w:rPr>
          <w:rFonts w:ascii="Arial" w:eastAsiaTheme="minorEastAsia" w:hAnsi="Arial" w:cs="Arial"/>
          <w:lang w:val="es-ES_tradnl" w:eastAsia="es-ES"/>
        </w:rPr>
        <w:t>gastos de representación</w:t>
      </w:r>
      <w:r w:rsidR="00F46253" w:rsidRPr="00743879">
        <w:rPr>
          <w:rFonts w:ascii="Arial" w:eastAsiaTheme="minorEastAsia" w:hAnsi="Arial" w:cs="Arial"/>
          <w:lang w:val="es-ES_tradnl" w:eastAsia="es-ES"/>
        </w:rPr>
        <w:t>. P</w:t>
      </w:r>
      <w:r w:rsidRPr="00743879">
        <w:rPr>
          <w:rFonts w:ascii="Arial" w:eastAsiaTheme="minorEastAsia" w:hAnsi="Arial" w:cs="Arial"/>
          <w:lang w:val="es-ES_tradnl" w:eastAsia="es-ES"/>
        </w:rPr>
        <w:t>ues no fue allegado con el acervo probatorio, documento alguno que lograra demostrar el supuesto detrimento patrimonial de l</w:t>
      </w:r>
      <w:r w:rsidR="00F46253" w:rsidRPr="00743879">
        <w:rPr>
          <w:rFonts w:ascii="Arial" w:eastAsiaTheme="minorEastAsia" w:hAnsi="Arial" w:cs="Arial"/>
          <w:lang w:val="es-ES_tradnl" w:eastAsia="es-ES"/>
        </w:rPr>
        <w:t>os demandantes</w:t>
      </w:r>
      <w:r w:rsidRPr="00743879">
        <w:rPr>
          <w:rFonts w:ascii="Arial" w:eastAsiaTheme="minorEastAsia" w:hAnsi="Arial" w:cs="Arial"/>
          <w:lang w:val="es-ES_tradnl" w:eastAsia="es-ES"/>
        </w:rPr>
        <w:t>, más allá de la sola afirmación de haber sufrido dicho daño.</w:t>
      </w:r>
    </w:p>
    <w:p w14:paraId="74882ED3" w14:textId="77777777" w:rsidR="000142A9" w:rsidRPr="00743879" w:rsidRDefault="000142A9" w:rsidP="00743879">
      <w:pPr>
        <w:adjustRightInd w:val="0"/>
        <w:spacing w:line="360" w:lineRule="auto"/>
        <w:ind w:right="51"/>
        <w:jc w:val="both"/>
        <w:rPr>
          <w:rFonts w:ascii="Arial" w:eastAsiaTheme="minorEastAsia" w:hAnsi="Arial" w:cs="Arial"/>
          <w:lang w:val="es-ES_tradnl" w:eastAsia="es-ES"/>
        </w:rPr>
      </w:pPr>
    </w:p>
    <w:p w14:paraId="31C22EEF" w14:textId="43F9345B" w:rsidR="00D46ACE" w:rsidRPr="00743879" w:rsidRDefault="00637CF0" w:rsidP="00743879">
      <w:pPr>
        <w:adjustRightInd w:val="0"/>
        <w:spacing w:line="360" w:lineRule="auto"/>
        <w:ind w:right="51"/>
        <w:jc w:val="both"/>
        <w:rPr>
          <w:rFonts w:ascii="Arial" w:eastAsia="Arial" w:hAnsi="Arial" w:cs="Arial"/>
          <w:color w:val="000000"/>
          <w:lang w:eastAsia="es-CO"/>
        </w:rPr>
      </w:pPr>
      <w:r w:rsidRPr="00743879">
        <w:rPr>
          <w:rFonts w:ascii="Arial" w:eastAsia="Arial" w:hAnsi="Arial" w:cs="Arial"/>
        </w:rPr>
        <w:t>En lo concerniente al lucro cesante, es improcedente el reconocimiento de dicho concepto, en tanto, n</w:t>
      </w:r>
      <w:r w:rsidRPr="00743879">
        <w:rPr>
          <w:rFonts w:ascii="Arial" w:eastAsiaTheme="minorEastAsia" w:hAnsi="Arial" w:cs="Arial"/>
          <w:lang w:val="es-ES_tradnl" w:eastAsia="es-ES"/>
        </w:rPr>
        <w:t xml:space="preserve">o se probó </w:t>
      </w:r>
      <w:r w:rsidR="00D46ACE" w:rsidRPr="00743879">
        <w:rPr>
          <w:rFonts w:ascii="Arial" w:eastAsiaTheme="minorEastAsia" w:hAnsi="Arial" w:cs="Arial"/>
          <w:lang w:val="es-ES_tradnl" w:eastAsia="es-ES"/>
        </w:rPr>
        <w:t xml:space="preserve">(i) que </w:t>
      </w:r>
      <w:r w:rsidR="00BA6D63" w:rsidRPr="00743879">
        <w:rPr>
          <w:rFonts w:ascii="Arial" w:eastAsiaTheme="minorEastAsia" w:hAnsi="Arial" w:cs="Arial"/>
          <w:lang w:eastAsia="es-ES"/>
        </w:rPr>
        <w:t xml:space="preserve">la señora </w:t>
      </w:r>
      <w:r w:rsidR="00BA6D63" w:rsidRPr="00743879">
        <w:rPr>
          <w:rFonts w:ascii="Arial" w:hAnsi="Arial" w:cs="Arial"/>
          <w:bCs/>
          <w:lang w:val="es-ES_tradnl"/>
        </w:rPr>
        <w:t>CLAUDIA PATRICIA FLÓREZ HURTATIS (Q.E.P.D.)</w:t>
      </w:r>
      <w:r w:rsidR="00EC5C17" w:rsidRPr="00743879">
        <w:rPr>
          <w:rFonts w:ascii="Arial" w:hAnsi="Arial" w:cs="Arial"/>
        </w:rPr>
        <w:t xml:space="preserve"> </w:t>
      </w:r>
      <w:r w:rsidR="00E8451A" w:rsidRPr="00743879">
        <w:rPr>
          <w:rFonts w:ascii="Arial" w:eastAsiaTheme="minorEastAsia" w:hAnsi="Arial" w:cs="Arial"/>
          <w:lang w:val="es-ES_tradnl" w:eastAsia="es-ES"/>
        </w:rPr>
        <w:t xml:space="preserve">desarrollara </w:t>
      </w:r>
      <w:r w:rsidR="00D46ACE" w:rsidRPr="00743879">
        <w:rPr>
          <w:rFonts w:ascii="Arial" w:eastAsiaTheme="minorEastAsia" w:hAnsi="Arial" w:cs="Arial"/>
          <w:lang w:val="es-ES_tradnl" w:eastAsia="es-ES"/>
        </w:rPr>
        <w:t xml:space="preserve">una actividad económica y </w:t>
      </w:r>
      <w:proofErr w:type="spellStart"/>
      <w:r w:rsidR="00506ACA" w:rsidRPr="00743879">
        <w:rPr>
          <w:rFonts w:ascii="Arial" w:eastAsiaTheme="minorEastAsia" w:hAnsi="Arial" w:cs="Arial"/>
          <w:lang w:val="es-ES_tradnl" w:eastAsia="es-ES"/>
        </w:rPr>
        <w:t>esta</w:t>
      </w:r>
      <w:proofErr w:type="spellEnd"/>
      <w:r w:rsidR="00506ACA" w:rsidRPr="00743879">
        <w:rPr>
          <w:rFonts w:ascii="Arial" w:eastAsiaTheme="minorEastAsia" w:hAnsi="Arial" w:cs="Arial"/>
          <w:lang w:val="es-ES_tradnl" w:eastAsia="es-ES"/>
        </w:rPr>
        <w:t xml:space="preserve"> </w:t>
      </w:r>
      <w:r w:rsidR="00D46ACE" w:rsidRPr="00743879">
        <w:rPr>
          <w:rFonts w:ascii="Arial" w:eastAsiaTheme="minorEastAsia" w:hAnsi="Arial" w:cs="Arial"/>
          <w:lang w:val="es-ES_tradnl" w:eastAsia="es-ES"/>
        </w:rPr>
        <w:t>a que atendía, (</w:t>
      </w:r>
      <w:proofErr w:type="spellStart"/>
      <w:r w:rsidR="00D46ACE" w:rsidRPr="00743879">
        <w:rPr>
          <w:rFonts w:ascii="Arial" w:eastAsiaTheme="minorEastAsia" w:hAnsi="Arial" w:cs="Arial"/>
          <w:lang w:val="es-ES_tradnl" w:eastAsia="es-ES"/>
        </w:rPr>
        <w:t>ii</w:t>
      </w:r>
      <w:proofErr w:type="spellEnd"/>
      <w:r w:rsidR="00D46ACE" w:rsidRPr="00743879">
        <w:rPr>
          <w:rFonts w:ascii="Arial" w:eastAsiaTheme="minorEastAsia" w:hAnsi="Arial" w:cs="Arial"/>
          <w:lang w:val="es-ES_tradnl" w:eastAsia="es-ES"/>
        </w:rPr>
        <w:t>) que percibiera ingresos y cu</w:t>
      </w:r>
      <w:r w:rsidR="00D14AB2" w:rsidRPr="00743879">
        <w:rPr>
          <w:rFonts w:ascii="Arial" w:eastAsiaTheme="minorEastAsia" w:hAnsi="Arial" w:cs="Arial"/>
          <w:lang w:val="es-ES_tradnl" w:eastAsia="es-ES"/>
        </w:rPr>
        <w:t>á</w:t>
      </w:r>
      <w:r w:rsidR="00D46ACE" w:rsidRPr="00743879">
        <w:rPr>
          <w:rFonts w:ascii="Arial" w:eastAsiaTheme="minorEastAsia" w:hAnsi="Arial" w:cs="Arial"/>
          <w:lang w:val="es-ES_tradnl" w:eastAsia="es-ES"/>
        </w:rPr>
        <w:t>les eran, (</w:t>
      </w:r>
      <w:proofErr w:type="spellStart"/>
      <w:r w:rsidR="00D46ACE" w:rsidRPr="00743879">
        <w:rPr>
          <w:rFonts w:ascii="Arial" w:eastAsiaTheme="minorEastAsia" w:hAnsi="Arial" w:cs="Arial"/>
          <w:lang w:val="es-ES_tradnl" w:eastAsia="es-ES"/>
        </w:rPr>
        <w:t>iii</w:t>
      </w:r>
      <w:proofErr w:type="spellEnd"/>
      <w:r w:rsidR="00D46ACE" w:rsidRPr="00743879">
        <w:rPr>
          <w:rFonts w:ascii="Arial" w:eastAsiaTheme="minorEastAsia" w:hAnsi="Arial" w:cs="Arial"/>
          <w:lang w:val="es-ES_tradnl" w:eastAsia="es-ES"/>
        </w:rPr>
        <w:t xml:space="preserve">) que </w:t>
      </w:r>
      <w:r w:rsidR="00506ACA" w:rsidRPr="00743879">
        <w:rPr>
          <w:rFonts w:ascii="Arial" w:hAnsi="Arial" w:cs="Arial"/>
          <w:bCs/>
          <w:lang w:val="es-ES_tradnl"/>
        </w:rPr>
        <w:t xml:space="preserve">LUISA </w:t>
      </w:r>
      <w:r w:rsidR="00506ACA" w:rsidRPr="00743879">
        <w:rPr>
          <w:rFonts w:ascii="Arial" w:hAnsi="Arial" w:cs="Arial"/>
          <w:bCs/>
          <w:lang w:val="es-ES_tradnl"/>
        </w:rPr>
        <w:lastRenderedPageBreak/>
        <w:t xml:space="preserve">MARÍA SERRANO FLÓREZ y HÉCTOR ALEXIS FLÓREZ HURTATIS </w:t>
      </w:r>
      <w:r w:rsidR="00D46ACE" w:rsidRPr="00743879">
        <w:rPr>
          <w:rFonts w:ascii="Arial" w:eastAsiaTheme="minorEastAsia" w:hAnsi="Arial" w:cs="Arial"/>
          <w:lang w:val="es-ES_tradnl" w:eastAsia="es-ES"/>
        </w:rPr>
        <w:t>dependiera</w:t>
      </w:r>
      <w:r w:rsidR="00506ACA" w:rsidRPr="00743879">
        <w:rPr>
          <w:rFonts w:ascii="Arial" w:eastAsiaTheme="minorEastAsia" w:hAnsi="Arial" w:cs="Arial"/>
          <w:lang w:val="es-ES_tradnl" w:eastAsia="es-ES"/>
        </w:rPr>
        <w:t>n</w:t>
      </w:r>
      <w:r w:rsidR="00D46ACE" w:rsidRPr="00743879">
        <w:rPr>
          <w:rFonts w:ascii="Arial" w:eastAsiaTheme="minorEastAsia" w:hAnsi="Arial" w:cs="Arial"/>
          <w:lang w:val="es-ES_tradnl" w:eastAsia="es-ES"/>
        </w:rPr>
        <w:t xml:space="preserve"> económicamente de </w:t>
      </w:r>
      <w:r w:rsidR="00506ACA" w:rsidRPr="00743879">
        <w:rPr>
          <w:rFonts w:ascii="Arial" w:eastAsiaTheme="minorEastAsia" w:hAnsi="Arial" w:cs="Arial"/>
          <w:lang w:val="es-ES_tradnl" w:eastAsia="es-ES"/>
        </w:rPr>
        <w:t>ella</w:t>
      </w:r>
      <w:r w:rsidR="009D5ED4" w:rsidRPr="00743879">
        <w:rPr>
          <w:rFonts w:ascii="Arial" w:eastAsiaTheme="minorEastAsia" w:hAnsi="Arial" w:cs="Arial"/>
          <w:lang w:val="es-ES_tradnl" w:eastAsia="es-ES"/>
        </w:rPr>
        <w:t>,</w:t>
      </w:r>
      <w:r w:rsidR="00E8451A" w:rsidRPr="00743879">
        <w:rPr>
          <w:rFonts w:ascii="Arial" w:eastAsiaTheme="minorEastAsia" w:hAnsi="Arial" w:cs="Arial"/>
          <w:lang w:val="es-ES_tradnl" w:eastAsia="es-ES"/>
        </w:rPr>
        <w:t xml:space="preserve"> </w:t>
      </w:r>
      <w:r w:rsidR="00D46ACE" w:rsidRPr="00743879">
        <w:rPr>
          <w:rFonts w:ascii="Arial" w:eastAsiaTheme="minorEastAsia" w:hAnsi="Arial" w:cs="Arial"/>
          <w:lang w:val="es-ES_tradnl" w:eastAsia="es-ES"/>
        </w:rPr>
        <w:t>(</w:t>
      </w:r>
      <w:proofErr w:type="spellStart"/>
      <w:r w:rsidR="00D46ACE" w:rsidRPr="00743879">
        <w:rPr>
          <w:rFonts w:ascii="Arial" w:eastAsiaTheme="minorEastAsia" w:hAnsi="Arial" w:cs="Arial"/>
          <w:lang w:val="es-ES_tradnl" w:eastAsia="es-ES"/>
        </w:rPr>
        <w:t>iv</w:t>
      </w:r>
      <w:proofErr w:type="spellEnd"/>
      <w:r w:rsidR="00D46ACE" w:rsidRPr="00743879">
        <w:rPr>
          <w:rFonts w:ascii="Arial" w:eastAsiaTheme="minorEastAsia" w:hAnsi="Arial" w:cs="Arial"/>
          <w:lang w:val="es-ES_tradnl" w:eastAsia="es-ES"/>
        </w:rPr>
        <w:t xml:space="preserve">) que </w:t>
      </w:r>
      <w:r w:rsidR="00D46ACE" w:rsidRPr="00743879">
        <w:rPr>
          <w:rFonts w:ascii="Arial" w:hAnsi="Arial" w:cs="Arial"/>
          <w:bCs/>
          <w:lang w:val="es-ES_tradnl"/>
        </w:rPr>
        <w:t>su deceso representara una afectación patrimonial reflejada en la ganancia o ingreso dejado de percibir por la demandante</w:t>
      </w:r>
      <w:r w:rsidR="009D5ED4" w:rsidRPr="00743879">
        <w:rPr>
          <w:rFonts w:ascii="Arial" w:hAnsi="Arial" w:cs="Arial"/>
          <w:bCs/>
          <w:lang w:val="es-ES_tradnl"/>
        </w:rPr>
        <w:t xml:space="preserve">; y, (v) en todo caso, el extremo actor no expone la liquidación a través de la cual se obtuvo </w:t>
      </w:r>
      <w:r w:rsidR="00250EDF" w:rsidRPr="00743879">
        <w:rPr>
          <w:rFonts w:ascii="Arial" w:hAnsi="Arial" w:cs="Arial"/>
          <w:bCs/>
          <w:lang w:val="es-ES_tradnl"/>
        </w:rPr>
        <w:t>la</w:t>
      </w:r>
      <w:r w:rsidR="009D5ED4" w:rsidRPr="00743879">
        <w:rPr>
          <w:rFonts w:ascii="Arial" w:hAnsi="Arial" w:cs="Arial"/>
          <w:bCs/>
          <w:lang w:val="es-ES_tradnl"/>
        </w:rPr>
        <w:t xml:space="preserve"> suma</w:t>
      </w:r>
      <w:r w:rsidR="00250EDF" w:rsidRPr="00743879">
        <w:rPr>
          <w:rFonts w:ascii="Arial" w:hAnsi="Arial" w:cs="Arial"/>
          <w:bCs/>
          <w:lang w:val="es-ES_tradnl"/>
        </w:rPr>
        <w:t xml:space="preserve"> solicitada</w:t>
      </w:r>
      <w:r w:rsidR="009D5ED4" w:rsidRPr="00743879">
        <w:rPr>
          <w:rFonts w:ascii="Arial" w:hAnsi="Arial" w:cs="Arial"/>
          <w:bCs/>
          <w:lang w:val="es-ES_tradnl"/>
        </w:rPr>
        <w:t xml:space="preserve">, </w:t>
      </w:r>
      <w:r w:rsidR="00372889" w:rsidRPr="00743879">
        <w:rPr>
          <w:rFonts w:ascii="Arial" w:hAnsi="Arial" w:cs="Arial"/>
          <w:bCs/>
          <w:lang w:val="es-ES_tradnl"/>
        </w:rPr>
        <w:t xml:space="preserve">que a todas luces es excesiva de cara a los lineamientos de la Corte Suprema de </w:t>
      </w:r>
      <w:r w:rsidR="004C1819" w:rsidRPr="00743879">
        <w:rPr>
          <w:rFonts w:ascii="Arial" w:hAnsi="Arial" w:cs="Arial"/>
          <w:bCs/>
          <w:lang w:val="es-ES_tradnl"/>
        </w:rPr>
        <w:t>Justicia</w:t>
      </w:r>
      <w:r w:rsidR="00E8451A" w:rsidRPr="00743879">
        <w:rPr>
          <w:rFonts w:ascii="Arial" w:hAnsi="Arial" w:cs="Arial"/>
          <w:bCs/>
          <w:lang w:val="es-ES_tradnl"/>
        </w:rPr>
        <w:t>.</w:t>
      </w:r>
      <w:r w:rsidR="00D46ACE" w:rsidRPr="00743879">
        <w:rPr>
          <w:rFonts w:ascii="Arial" w:eastAsiaTheme="minorEastAsia" w:hAnsi="Arial" w:cs="Arial"/>
          <w:lang w:val="es-ES_tradnl" w:eastAsia="es-ES"/>
        </w:rPr>
        <w:t xml:space="preserve"> </w:t>
      </w:r>
    </w:p>
    <w:p w14:paraId="122B0F2D" w14:textId="77777777" w:rsidR="00D46ACE" w:rsidRPr="00743879" w:rsidRDefault="00D46ACE" w:rsidP="00743879">
      <w:pPr>
        <w:spacing w:line="360" w:lineRule="auto"/>
        <w:jc w:val="both"/>
        <w:rPr>
          <w:rFonts w:ascii="Arial" w:eastAsia="Arial" w:hAnsi="Arial" w:cs="Arial"/>
          <w:color w:val="000000"/>
          <w:lang w:eastAsia="es-CO"/>
        </w:rPr>
      </w:pPr>
    </w:p>
    <w:p w14:paraId="18F1DC6F" w14:textId="2268BB66" w:rsidR="00D46ACE" w:rsidRPr="00743879" w:rsidRDefault="00D46ACE"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w:t>
      </w:r>
      <w:r w:rsidR="00C66784" w:rsidRPr="00743879">
        <w:rPr>
          <w:rFonts w:ascii="Arial" w:eastAsiaTheme="minorEastAsia" w:hAnsi="Arial" w:cs="Arial"/>
          <w:lang w:val="es-ES_tradnl" w:eastAsia="es-ES"/>
        </w:rPr>
        <w:t xml:space="preserve"> daño emergente y un</w:t>
      </w:r>
      <w:r w:rsidRPr="00743879">
        <w:rPr>
          <w:rFonts w:ascii="Arial" w:eastAsiaTheme="minorEastAsia" w:hAnsi="Arial" w:cs="Arial"/>
          <w:lang w:val="es-ES_tradnl" w:eastAsia="es-ES"/>
        </w:rPr>
        <w:t xml:space="preserve"> lucro cesante. </w:t>
      </w:r>
    </w:p>
    <w:p w14:paraId="11A252D0" w14:textId="77777777" w:rsidR="00D46ACE" w:rsidRPr="00743879" w:rsidRDefault="00D46ACE" w:rsidP="00743879">
      <w:pPr>
        <w:spacing w:line="360" w:lineRule="auto"/>
        <w:jc w:val="both"/>
        <w:rPr>
          <w:rFonts w:ascii="Arial" w:eastAsiaTheme="minorEastAsia" w:hAnsi="Arial" w:cs="Arial"/>
          <w:lang w:val="es-ES_tradnl" w:eastAsia="es-ES"/>
        </w:rPr>
      </w:pPr>
    </w:p>
    <w:p w14:paraId="1B4FA9CA" w14:textId="77777777" w:rsidR="00D46ACE" w:rsidRPr="00743879" w:rsidRDefault="00D46ACE"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5A317503" w14:textId="77777777" w:rsidR="00D46ACE" w:rsidRPr="00743879" w:rsidRDefault="00D46ACE" w:rsidP="00743879">
      <w:pPr>
        <w:spacing w:line="360" w:lineRule="auto"/>
        <w:jc w:val="both"/>
        <w:rPr>
          <w:rFonts w:ascii="Arial" w:eastAsiaTheme="minorEastAsia" w:hAnsi="Arial" w:cs="Arial"/>
          <w:lang w:val="es-ES_tradnl" w:eastAsia="es-ES"/>
        </w:rPr>
      </w:pPr>
    </w:p>
    <w:p w14:paraId="3662CAA2" w14:textId="77777777" w:rsidR="00D46ACE" w:rsidRPr="00743879" w:rsidRDefault="00D46ACE" w:rsidP="00743879">
      <w:pPr>
        <w:spacing w:line="360" w:lineRule="auto"/>
        <w:ind w:left="851" w:right="843"/>
        <w:jc w:val="both"/>
        <w:rPr>
          <w:rFonts w:ascii="Arial" w:eastAsiaTheme="minorEastAsia" w:hAnsi="Arial" w:cs="Arial"/>
          <w:lang w:val="es-ES_tradnl" w:eastAsia="es-ES"/>
        </w:rPr>
      </w:pPr>
      <w:r w:rsidRPr="00743879">
        <w:rPr>
          <w:rFonts w:ascii="Arial" w:eastAsiaTheme="minorEastAsia" w:hAnsi="Arial" w:cs="Arial"/>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743879">
        <w:rPr>
          <w:rFonts w:ascii="Arial" w:eastAsiaTheme="minorEastAsia" w:hAnsi="Arial" w:cs="Arial"/>
          <w:b/>
          <w:bCs/>
          <w:i/>
          <w:iCs/>
          <w:u w:val="single"/>
          <w:lang w:val="es-ES_tradnl" w:eastAsia="es-ES"/>
        </w:rPr>
        <w:t>y que los mismos sean ciertos y concretos y no meramente hipotéticos o eventuales, teniendo el reclamante la carga de su demostración</w:t>
      </w:r>
      <w:r w:rsidRPr="00743879">
        <w:rPr>
          <w:rFonts w:ascii="Arial" w:eastAsiaTheme="minorEastAsia" w:hAnsi="Arial" w:cs="Arial"/>
          <w:i/>
          <w:iCs/>
          <w:lang w:val="es-ES_tradnl" w:eastAsia="es-ES"/>
        </w:rPr>
        <w:t>, como ha tenido oportunidad de indicarlo, de manera reiterada.</w:t>
      </w:r>
      <w:r w:rsidRPr="00743879">
        <w:rPr>
          <w:rStyle w:val="Refdenotaalpie"/>
          <w:rFonts w:ascii="Arial" w:eastAsiaTheme="minorEastAsia" w:hAnsi="Arial" w:cs="Arial"/>
          <w:i/>
          <w:iCs/>
          <w:lang w:val="es-ES_tradnl" w:eastAsia="es-ES"/>
        </w:rPr>
        <w:footnoteReference w:id="1"/>
      </w:r>
      <w:r w:rsidRPr="00743879">
        <w:rPr>
          <w:rFonts w:ascii="Arial" w:eastAsiaTheme="minorEastAsia" w:hAnsi="Arial" w:cs="Arial"/>
          <w:i/>
          <w:iCs/>
          <w:lang w:val="es-ES_tradnl" w:eastAsia="es-ES"/>
        </w:rPr>
        <w:t>”</w:t>
      </w:r>
      <w:r w:rsidRPr="00743879">
        <w:rPr>
          <w:rFonts w:ascii="Arial" w:eastAsiaTheme="minorEastAsia" w:hAnsi="Arial" w:cs="Arial"/>
          <w:lang w:val="es-ES_tradnl" w:eastAsia="es-ES"/>
        </w:rPr>
        <w:t xml:space="preserve"> - (Subrayado y negrilla por fuera de texto)</w:t>
      </w:r>
    </w:p>
    <w:p w14:paraId="07047AD4" w14:textId="77777777" w:rsidR="00D46ACE" w:rsidRPr="00743879" w:rsidRDefault="00D46ACE" w:rsidP="00743879">
      <w:pPr>
        <w:spacing w:line="360" w:lineRule="auto"/>
        <w:jc w:val="both"/>
        <w:rPr>
          <w:rFonts w:ascii="Arial" w:eastAsiaTheme="minorEastAsia" w:hAnsi="Arial" w:cs="Arial"/>
          <w:lang w:val="es-ES_tradnl" w:eastAsia="es-ES"/>
        </w:rPr>
      </w:pPr>
    </w:p>
    <w:p w14:paraId="51E8BF8D" w14:textId="77777777" w:rsidR="00D46ACE" w:rsidRPr="00743879" w:rsidRDefault="00D46ACE"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 xml:space="preserve">Bajo esta misma línea, en otro pronunciamiento también ha indicado que la existencia de los perjuicios en ningún escenario se puede presumir, tal y como se observa a continuación: </w:t>
      </w:r>
    </w:p>
    <w:p w14:paraId="69096853" w14:textId="77777777" w:rsidR="00D46ACE" w:rsidRPr="00743879" w:rsidRDefault="00D46ACE" w:rsidP="00743879">
      <w:pPr>
        <w:spacing w:line="360" w:lineRule="auto"/>
        <w:jc w:val="both"/>
        <w:rPr>
          <w:rFonts w:ascii="Arial" w:eastAsiaTheme="minorEastAsia" w:hAnsi="Arial" w:cs="Arial"/>
          <w:lang w:val="es-ES_tradnl" w:eastAsia="es-ES"/>
        </w:rPr>
      </w:pPr>
    </w:p>
    <w:p w14:paraId="28F42BC5" w14:textId="77777777" w:rsidR="00D46ACE" w:rsidRPr="00743879" w:rsidRDefault="00D46ACE" w:rsidP="00743879">
      <w:pPr>
        <w:spacing w:line="360" w:lineRule="auto"/>
        <w:ind w:left="851" w:right="901"/>
        <w:jc w:val="both"/>
        <w:rPr>
          <w:rFonts w:ascii="Arial" w:eastAsiaTheme="minorEastAsia" w:hAnsi="Arial" w:cs="Arial"/>
          <w:lang w:val="es-ES_tradnl" w:eastAsia="es-ES"/>
        </w:rPr>
      </w:pPr>
      <w:r w:rsidRPr="00743879">
        <w:rPr>
          <w:rFonts w:ascii="Arial" w:eastAsiaTheme="minorEastAsia" w:hAnsi="Arial" w:cs="Arial"/>
          <w:i/>
          <w:iCs/>
          <w:lang w:val="es-ES_tradnl" w:eastAsia="es-ES"/>
        </w:rPr>
        <w:t xml:space="preserve">“Ya bien lo dijo esta Corte en los albores del siglo XX, al afirmar que “(…) </w:t>
      </w:r>
      <w:r w:rsidRPr="00743879">
        <w:rPr>
          <w:rFonts w:ascii="Arial" w:eastAsiaTheme="minorEastAsia" w:hAnsi="Arial" w:cs="Arial"/>
          <w:b/>
          <w:bCs/>
          <w:i/>
          <w:iCs/>
          <w:u w:val="single"/>
          <w:lang w:val="es-ES_tradnl" w:eastAsia="es-ES"/>
        </w:rPr>
        <w:t>la existencia de perjuicios no se presume en ningún caso</w:t>
      </w:r>
      <w:r w:rsidRPr="00743879">
        <w:rPr>
          <w:rFonts w:ascii="Arial" w:eastAsiaTheme="minorEastAsia" w:hAnsi="Arial" w:cs="Arial"/>
          <w:i/>
          <w:iCs/>
          <w:lang w:val="es-ES_tradnl" w:eastAsia="es-ES"/>
        </w:rPr>
        <w:t>; [pues] no hay disposición legal que establezca tal presunción (…)”</w:t>
      </w:r>
      <w:r w:rsidRPr="00743879">
        <w:rPr>
          <w:rStyle w:val="Refdenotaalpie"/>
          <w:rFonts w:ascii="Arial" w:eastAsiaTheme="minorEastAsia" w:hAnsi="Arial" w:cs="Arial"/>
          <w:i/>
          <w:iCs/>
          <w:lang w:val="es-ES_tradnl" w:eastAsia="es-ES"/>
        </w:rPr>
        <w:footnoteReference w:id="2"/>
      </w:r>
      <w:r w:rsidRPr="00743879">
        <w:rPr>
          <w:rFonts w:ascii="Arial" w:eastAsiaTheme="minorEastAsia" w:hAnsi="Arial" w:cs="Arial"/>
          <w:lang w:val="es-ES_tradnl" w:eastAsia="es-ES"/>
        </w:rPr>
        <w:t xml:space="preserve"> - (Subrayado y negrilla por fuera de texto)</w:t>
      </w:r>
    </w:p>
    <w:p w14:paraId="3A3FE275" w14:textId="77777777" w:rsidR="00D46ACE" w:rsidRPr="00743879" w:rsidRDefault="00D46ACE" w:rsidP="00743879">
      <w:pPr>
        <w:spacing w:line="360" w:lineRule="auto"/>
        <w:jc w:val="both"/>
        <w:rPr>
          <w:rFonts w:ascii="Arial" w:eastAsiaTheme="minorEastAsia" w:hAnsi="Arial" w:cs="Arial"/>
          <w:lang w:val="es-ES_tradnl" w:eastAsia="es-ES"/>
        </w:rPr>
      </w:pPr>
    </w:p>
    <w:p w14:paraId="3FDF7DB1" w14:textId="77777777" w:rsidR="00D46ACE" w:rsidRPr="00743879" w:rsidRDefault="00D46ACE"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3C827555" w14:textId="77777777" w:rsidR="001B4457" w:rsidRPr="00743879" w:rsidRDefault="001B4457" w:rsidP="00743879">
      <w:pPr>
        <w:adjustRightInd w:val="0"/>
        <w:spacing w:line="360" w:lineRule="auto"/>
        <w:ind w:right="51"/>
        <w:jc w:val="both"/>
        <w:rPr>
          <w:rFonts w:ascii="Arial" w:eastAsia="Arial" w:hAnsi="Arial" w:cs="Arial"/>
          <w:color w:val="000000"/>
          <w:lang w:eastAsia="es-CO"/>
        </w:rPr>
      </w:pPr>
    </w:p>
    <w:p w14:paraId="73DC02E3" w14:textId="77777777" w:rsidR="001B4457" w:rsidRPr="00743879" w:rsidRDefault="001B4457" w:rsidP="00743879">
      <w:pPr>
        <w:pStyle w:val="Ttulo2"/>
      </w:pPr>
      <w:r w:rsidRPr="00743879">
        <w:t>EXCEPCIONES DE FONDO FRENTE A LA DEMANDA</w:t>
      </w:r>
    </w:p>
    <w:p w14:paraId="5A67A378" w14:textId="77777777" w:rsidR="001B4457" w:rsidRPr="00743879" w:rsidRDefault="001B4457" w:rsidP="00743879">
      <w:pPr>
        <w:spacing w:line="360" w:lineRule="auto"/>
        <w:jc w:val="both"/>
        <w:rPr>
          <w:rFonts w:ascii="Arial" w:hAnsi="Arial" w:cs="Arial"/>
          <w:b/>
          <w:lang w:val="es-ES_tradnl"/>
        </w:rPr>
      </w:pPr>
    </w:p>
    <w:p w14:paraId="54F706BD" w14:textId="77777777" w:rsidR="001B4457" w:rsidRPr="00743879" w:rsidRDefault="001B4457" w:rsidP="00743879">
      <w:pPr>
        <w:pStyle w:val="Ttulo3"/>
      </w:pPr>
      <w:r w:rsidRPr="00743879">
        <w:t>EXCEPCIONES PLANTEADAS POR QUIEN FORMULÓ EL LLAMAMIENTO EN GARANTÍA A MI REPRESENTADA.</w:t>
      </w:r>
    </w:p>
    <w:p w14:paraId="23CA59D4" w14:textId="77777777" w:rsidR="001B4457" w:rsidRPr="00743879" w:rsidRDefault="001B4457" w:rsidP="00743879">
      <w:pPr>
        <w:spacing w:line="360" w:lineRule="auto"/>
        <w:jc w:val="both"/>
        <w:rPr>
          <w:rFonts w:ascii="Arial" w:hAnsi="Arial" w:cs="Arial"/>
          <w:bCs/>
          <w:lang w:val="es-ES_tradnl"/>
        </w:rPr>
      </w:pPr>
    </w:p>
    <w:p w14:paraId="24E4D356" w14:textId="2CB50BA4" w:rsidR="001B4457" w:rsidRPr="00743879" w:rsidRDefault="001B4457" w:rsidP="00743879">
      <w:pPr>
        <w:spacing w:line="360" w:lineRule="auto"/>
        <w:jc w:val="both"/>
        <w:rPr>
          <w:rFonts w:ascii="Arial" w:hAnsi="Arial" w:cs="Arial"/>
          <w:bCs/>
          <w:lang w:val="es-ES_tradnl"/>
        </w:rPr>
      </w:pPr>
      <w:r w:rsidRPr="00743879">
        <w:rPr>
          <w:rFonts w:ascii="Arial" w:hAnsi="Arial" w:cs="Arial"/>
          <w:bCs/>
          <w:lang w:val="es-ES_tradnl"/>
        </w:rPr>
        <w:t xml:space="preserve">Coadyuvo las excepciones propuestas por </w:t>
      </w:r>
      <w:r w:rsidR="00755EFB" w:rsidRPr="00743879">
        <w:rPr>
          <w:rFonts w:ascii="Arial" w:hAnsi="Arial" w:cs="Arial"/>
          <w:bCs/>
          <w:lang w:val="es-ES_tradnl"/>
        </w:rPr>
        <w:t xml:space="preserve">la </w:t>
      </w:r>
      <w:r w:rsidR="000E5E17" w:rsidRPr="00743879">
        <w:rPr>
          <w:rFonts w:ascii="Arial" w:hAnsi="Arial" w:cs="Arial"/>
        </w:rPr>
        <w:t>CLÍNICA</w:t>
      </w:r>
      <w:r w:rsidR="00A63B2F" w:rsidRPr="00743879">
        <w:rPr>
          <w:rFonts w:ascii="Arial" w:hAnsi="Arial" w:cs="Arial"/>
        </w:rPr>
        <w:t xml:space="preserve"> </w:t>
      </w:r>
      <w:r w:rsidR="000E5E17" w:rsidRPr="00743879">
        <w:rPr>
          <w:rFonts w:ascii="Arial" w:hAnsi="Arial" w:cs="Arial"/>
        </w:rPr>
        <w:t>MEDILASER</w:t>
      </w:r>
      <w:r w:rsidR="00B4059C" w:rsidRPr="00743879">
        <w:rPr>
          <w:rFonts w:ascii="Arial" w:hAnsi="Arial" w:cs="Arial"/>
        </w:rPr>
        <w:t xml:space="preserve"> S.A</w:t>
      </w:r>
      <w:r w:rsidR="000E5E17" w:rsidRPr="00743879">
        <w:rPr>
          <w:rFonts w:ascii="Arial" w:hAnsi="Arial" w:cs="Arial"/>
        </w:rPr>
        <w:t>.</w:t>
      </w:r>
      <w:r w:rsidRPr="00743879">
        <w:rPr>
          <w:rFonts w:ascii="Arial" w:hAnsi="Arial" w:cs="Arial"/>
        </w:rPr>
        <w:t>,</w:t>
      </w:r>
      <w:r w:rsidRPr="00743879">
        <w:rPr>
          <w:rFonts w:ascii="Arial" w:hAnsi="Arial" w:cs="Arial"/>
          <w:bCs/>
          <w:lang w:val="es-ES_tradnl"/>
        </w:rPr>
        <w:t xml:space="preserve"> sólo en cuanto las mismas no perjudiquen los intereses de mi representada y bajo ese mismo tenor, formulo las siguientes:</w:t>
      </w:r>
    </w:p>
    <w:p w14:paraId="798C625B" w14:textId="77777777" w:rsidR="001B4457" w:rsidRPr="00743879" w:rsidRDefault="001B4457" w:rsidP="00743879">
      <w:pPr>
        <w:spacing w:line="360" w:lineRule="auto"/>
        <w:jc w:val="both"/>
        <w:rPr>
          <w:rFonts w:ascii="Arial" w:eastAsiaTheme="minorEastAsia" w:hAnsi="Arial" w:cs="Arial"/>
          <w:lang w:val="es-ES_tradnl" w:eastAsia="es-ES"/>
        </w:rPr>
      </w:pPr>
    </w:p>
    <w:p w14:paraId="4C1BA3FA" w14:textId="3D3FB9F9" w:rsidR="00F161A9" w:rsidRPr="00743879" w:rsidRDefault="00F161A9" w:rsidP="00743879">
      <w:pPr>
        <w:pStyle w:val="Ttulo3"/>
      </w:pPr>
      <w:r w:rsidRPr="00743879">
        <w:lastRenderedPageBreak/>
        <w:t xml:space="preserve">INEXISTENCIA DE FALLA MÉDICA Y DE RESPONSABILIDAD COMO CONSECUENCIA DE LA PRESTACIÓN Y TRATAMIENTO ADECUADO, DILIGENTE, CUIDADOSO CARENTE DE CULPA Y REALIZADO POR </w:t>
      </w:r>
      <w:r w:rsidR="00CE5B47" w:rsidRPr="00743879">
        <w:t>CLÍNICA</w:t>
      </w:r>
      <w:r w:rsidR="004D28A5" w:rsidRPr="00743879">
        <w:t xml:space="preserve"> </w:t>
      </w:r>
      <w:r w:rsidR="00CE5B47" w:rsidRPr="00743879">
        <w:t>MEDILASER S.A.</w:t>
      </w:r>
    </w:p>
    <w:p w14:paraId="4B843A7C" w14:textId="77777777" w:rsidR="00F161A9" w:rsidRPr="00743879" w:rsidRDefault="00F161A9" w:rsidP="00743879">
      <w:pPr>
        <w:spacing w:line="360" w:lineRule="auto"/>
        <w:jc w:val="both"/>
        <w:rPr>
          <w:rFonts w:ascii="Arial" w:hAnsi="Arial" w:cs="Arial"/>
          <w:bCs/>
          <w:lang w:val="es-ES_tradnl"/>
        </w:rPr>
      </w:pPr>
    </w:p>
    <w:p w14:paraId="5DDD43BB" w14:textId="327AC78E" w:rsidR="00300282" w:rsidRPr="00743879" w:rsidRDefault="00300282" w:rsidP="00743879">
      <w:pPr>
        <w:spacing w:line="360" w:lineRule="auto"/>
        <w:jc w:val="both"/>
        <w:rPr>
          <w:rFonts w:ascii="Arial" w:hAnsi="Arial" w:cs="Arial"/>
          <w:shd w:val="clear" w:color="auto" w:fill="FFFFFF"/>
        </w:rPr>
      </w:pPr>
      <w:r w:rsidRPr="00743879">
        <w:rPr>
          <w:rFonts w:ascii="Arial" w:hAnsi="Arial" w:cs="Arial"/>
        </w:rPr>
        <w:t xml:space="preserve">Es de advertir al Despacho que toda la atención brindada por parte de la </w:t>
      </w:r>
      <w:r w:rsidR="00CE5B47" w:rsidRPr="00743879">
        <w:rPr>
          <w:rFonts w:ascii="Arial" w:hAnsi="Arial" w:cs="Arial"/>
        </w:rPr>
        <w:t>CLÍNICA</w:t>
      </w:r>
      <w:r w:rsidR="00446880" w:rsidRPr="00743879">
        <w:rPr>
          <w:rFonts w:ascii="Arial" w:hAnsi="Arial" w:cs="Arial"/>
        </w:rPr>
        <w:t xml:space="preserve"> </w:t>
      </w:r>
      <w:r w:rsidR="00CE5B47" w:rsidRPr="00743879">
        <w:rPr>
          <w:rFonts w:ascii="Arial" w:hAnsi="Arial" w:cs="Arial"/>
        </w:rPr>
        <w:t>MEDILASER</w:t>
      </w:r>
      <w:r w:rsidR="00446880" w:rsidRPr="00743879">
        <w:rPr>
          <w:rFonts w:ascii="Arial" w:hAnsi="Arial" w:cs="Arial"/>
        </w:rPr>
        <w:t xml:space="preserve"> S.A.</w:t>
      </w:r>
      <w:r w:rsidRPr="00743879">
        <w:rPr>
          <w:rFonts w:ascii="Arial" w:hAnsi="Arial" w:cs="Arial"/>
        </w:rPr>
        <w:t>, estuvo revestida de total diligencia</w:t>
      </w:r>
      <w:r w:rsidR="00914175" w:rsidRPr="00743879">
        <w:rPr>
          <w:rFonts w:ascii="Arial" w:hAnsi="Arial" w:cs="Arial"/>
        </w:rPr>
        <w:t>, prontitud</w:t>
      </w:r>
      <w:r w:rsidRPr="00743879">
        <w:rPr>
          <w:rFonts w:ascii="Arial" w:hAnsi="Arial" w:cs="Arial"/>
        </w:rPr>
        <w:t xml:space="preserve"> y cuidado</w:t>
      </w:r>
      <w:r w:rsidR="0042159E" w:rsidRPr="00743879">
        <w:rPr>
          <w:rFonts w:ascii="Arial" w:hAnsi="Arial" w:cs="Arial"/>
        </w:rPr>
        <w:t xml:space="preserve">. Pues nótese como pese al mal estado en que ingresó la paciente a las instalaciones de la </w:t>
      </w:r>
      <w:r w:rsidR="00914175" w:rsidRPr="00743879">
        <w:rPr>
          <w:rFonts w:ascii="Arial" w:hAnsi="Arial" w:cs="Arial"/>
        </w:rPr>
        <w:t>I</w:t>
      </w:r>
      <w:r w:rsidR="0042159E" w:rsidRPr="00743879">
        <w:rPr>
          <w:rFonts w:ascii="Arial" w:hAnsi="Arial" w:cs="Arial"/>
        </w:rPr>
        <w:t xml:space="preserve">PS, </w:t>
      </w:r>
      <w:r w:rsidR="00914175" w:rsidRPr="00743879">
        <w:rPr>
          <w:rFonts w:ascii="Arial" w:hAnsi="Arial" w:cs="Arial"/>
        </w:rPr>
        <w:t xml:space="preserve">inmediatamente fue valorada e intervenida quirúrgicamente, teniéndose como </w:t>
      </w:r>
      <w:r w:rsidR="00914175" w:rsidRPr="00743879">
        <w:rPr>
          <w:rFonts w:ascii="Arial" w:hAnsi="Arial" w:cs="Arial"/>
          <w:shd w:val="clear" w:color="auto" w:fill="FFFFFF"/>
        </w:rPr>
        <w:t>diagnóstico</w:t>
      </w:r>
      <w:r w:rsidR="000F076E" w:rsidRPr="00743879">
        <w:rPr>
          <w:rFonts w:ascii="Arial" w:hAnsi="Arial" w:cs="Arial"/>
          <w:shd w:val="clear" w:color="auto" w:fill="FFFFFF"/>
        </w:rPr>
        <w:t>s</w:t>
      </w:r>
      <w:r w:rsidR="00914175" w:rsidRPr="00743879">
        <w:rPr>
          <w:rFonts w:ascii="Arial" w:hAnsi="Arial" w:cs="Arial"/>
          <w:shd w:val="clear" w:color="auto" w:fill="FFFFFF"/>
        </w:rPr>
        <w:t xml:space="preserve"> la perforación en el intestino delgado, la peritonitis y la sepsis abdominal</w:t>
      </w:r>
      <w:r w:rsidR="00914175" w:rsidRPr="00743879">
        <w:rPr>
          <w:rFonts w:ascii="Arial" w:eastAsia="Arial" w:hAnsi="Arial" w:cs="Arial"/>
          <w:color w:val="000000"/>
          <w:lang w:eastAsia="es-CO"/>
        </w:rPr>
        <w:t>, frente a los cuales los médicos tratantes adelantaron todas las gestiones necesarias para procurar estabilizar a la paciente. No obstante, la complejidad de sus diagnósticos comprometió gravemente su vida</w:t>
      </w:r>
      <w:r w:rsidRPr="00743879">
        <w:rPr>
          <w:rFonts w:ascii="Arial" w:hAnsi="Arial" w:cs="Arial"/>
        </w:rPr>
        <w:t xml:space="preserve">, sin que le sea dable a la parte actora sin los fundamentos técnicos indispensables para hacer un juicio de valor, refutar la técnica o las atenciones </w:t>
      </w:r>
      <w:proofErr w:type="gramStart"/>
      <w:r w:rsidRPr="00743879">
        <w:rPr>
          <w:rFonts w:ascii="Arial" w:hAnsi="Arial" w:cs="Arial"/>
        </w:rPr>
        <w:t>médico asistenciales</w:t>
      </w:r>
      <w:proofErr w:type="gramEnd"/>
      <w:r w:rsidRPr="00743879">
        <w:rPr>
          <w:rFonts w:ascii="Arial" w:hAnsi="Arial" w:cs="Arial"/>
        </w:rPr>
        <w:t xml:space="preserve"> promovidas, partiendo de supuestos que no evidencian una conducta culposa</w:t>
      </w:r>
      <w:r w:rsidR="0030289E" w:rsidRPr="00743879">
        <w:rPr>
          <w:rFonts w:ascii="Arial" w:hAnsi="Arial" w:cs="Arial"/>
        </w:rPr>
        <w:t>.</w:t>
      </w:r>
      <w:r w:rsidR="0072515C" w:rsidRPr="00743879">
        <w:rPr>
          <w:rFonts w:ascii="Arial" w:hAnsi="Arial" w:cs="Arial"/>
        </w:rPr>
        <w:t xml:space="preserve"> </w:t>
      </w:r>
      <w:r w:rsidR="0030289E" w:rsidRPr="00743879">
        <w:rPr>
          <w:rFonts w:ascii="Arial" w:hAnsi="Arial" w:cs="Arial"/>
        </w:rPr>
        <w:t>M</w:t>
      </w:r>
      <w:r w:rsidR="0072515C" w:rsidRPr="00743879">
        <w:rPr>
          <w:rFonts w:ascii="Arial" w:hAnsi="Arial" w:cs="Arial"/>
        </w:rPr>
        <w:t>áxime</w:t>
      </w:r>
      <w:r w:rsidR="002A21F8" w:rsidRPr="00743879">
        <w:rPr>
          <w:rFonts w:ascii="Arial" w:hAnsi="Arial" w:cs="Arial"/>
        </w:rPr>
        <w:t>,</w:t>
      </w:r>
      <w:r w:rsidR="00E854D3" w:rsidRPr="00743879">
        <w:rPr>
          <w:rFonts w:ascii="Arial" w:hAnsi="Arial" w:cs="Arial"/>
        </w:rPr>
        <w:t xml:space="preserve"> cuando </w:t>
      </w:r>
      <w:r w:rsidR="00E033ED" w:rsidRPr="00743879">
        <w:rPr>
          <w:rFonts w:ascii="Arial" w:hAnsi="Arial" w:cs="Arial"/>
        </w:rPr>
        <w:t xml:space="preserve">las atenciones iniciales </w:t>
      </w:r>
      <w:r w:rsidR="00440E9B" w:rsidRPr="00743879">
        <w:rPr>
          <w:rFonts w:ascii="Arial" w:hAnsi="Arial" w:cs="Arial"/>
        </w:rPr>
        <w:t>de</w:t>
      </w:r>
      <w:r w:rsidR="00E033ED" w:rsidRPr="00743879">
        <w:rPr>
          <w:rFonts w:ascii="Arial" w:hAnsi="Arial" w:cs="Arial"/>
        </w:rPr>
        <w:t xml:space="preserve"> </w:t>
      </w:r>
      <w:r w:rsidR="00341377" w:rsidRPr="00743879">
        <w:rPr>
          <w:rFonts w:ascii="Arial" w:hAnsi="Arial" w:cs="Arial"/>
        </w:rPr>
        <w:t>la</w:t>
      </w:r>
      <w:r w:rsidR="00E033ED" w:rsidRPr="00743879">
        <w:rPr>
          <w:rFonts w:ascii="Arial" w:hAnsi="Arial" w:cs="Arial"/>
        </w:rPr>
        <w:t xml:space="preserve"> </w:t>
      </w:r>
      <w:r w:rsidR="0054598B" w:rsidRPr="00743879">
        <w:rPr>
          <w:rFonts w:ascii="Arial" w:hAnsi="Arial" w:cs="Arial"/>
        </w:rPr>
        <w:t>causante</w:t>
      </w:r>
      <w:r w:rsidR="00E033ED" w:rsidRPr="00743879">
        <w:rPr>
          <w:rFonts w:ascii="Arial" w:hAnsi="Arial" w:cs="Arial"/>
        </w:rPr>
        <w:t xml:space="preserve"> fueron efectuadas por </w:t>
      </w:r>
      <w:r w:rsidR="00CF3398" w:rsidRPr="00743879">
        <w:rPr>
          <w:rFonts w:ascii="Arial" w:hAnsi="Arial" w:cs="Arial"/>
        </w:rPr>
        <w:t xml:space="preserve">Instituciones Prestadoras </w:t>
      </w:r>
      <w:r w:rsidR="00CF3398" w:rsidRPr="00743879">
        <w:rPr>
          <w:rFonts w:ascii="Arial" w:hAnsi="Arial" w:cs="Arial"/>
          <w:shd w:val="clear" w:color="auto" w:fill="FFFFFF"/>
        </w:rPr>
        <w:t xml:space="preserve">de Servicios de Salud ajenas </w:t>
      </w:r>
      <w:r w:rsidR="008620D0" w:rsidRPr="00743879">
        <w:rPr>
          <w:rFonts w:ascii="Arial" w:hAnsi="Arial" w:cs="Arial"/>
          <w:shd w:val="clear" w:color="auto" w:fill="FFFFFF"/>
        </w:rPr>
        <w:t xml:space="preserve">a la </w:t>
      </w:r>
      <w:r w:rsidR="008620D0" w:rsidRPr="00743879">
        <w:rPr>
          <w:rFonts w:ascii="Arial" w:hAnsi="Arial" w:cs="Arial"/>
        </w:rPr>
        <w:t>CLÍNICA MEDILASER S.A.</w:t>
      </w:r>
      <w:r w:rsidR="00CF3398" w:rsidRPr="00743879">
        <w:rPr>
          <w:rFonts w:ascii="Arial" w:hAnsi="Arial" w:cs="Arial"/>
          <w:shd w:val="clear" w:color="auto" w:fill="FFFFFF"/>
        </w:rPr>
        <w:t xml:space="preserve">, </w:t>
      </w:r>
      <w:r w:rsidR="00CF3398" w:rsidRPr="00743879">
        <w:rPr>
          <w:rFonts w:ascii="Arial" w:hAnsi="Arial" w:cs="Arial"/>
          <w:bCs/>
          <w:lang w:val="es-ES_tradnl"/>
        </w:rPr>
        <w:t xml:space="preserve">por lo que no es viable que se trate de imputar algún tipo de responsabilidad por conductas no desplegadas por </w:t>
      </w:r>
      <w:r w:rsidR="002A21F8" w:rsidRPr="00743879">
        <w:rPr>
          <w:rFonts w:ascii="Arial" w:hAnsi="Arial" w:cs="Arial"/>
          <w:bCs/>
          <w:lang w:val="es-ES_tradnl"/>
        </w:rPr>
        <w:t>ella</w:t>
      </w:r>
      <w:r w:rsidR="00CF3398" w:rsidRPr="00743879">
        <w:rPr>
          <w:rFonts w:ascii="Arial" w:hAnsi="Arial" w:cs="Arial"/>
          <w:bCs/>
          <w:lang w:val="es-ES_tradnl"/>
        </w:rPr>
        <w:t>.</w:t>
      </w:r>
    </w:p>
    <w:p w14:paraId="23FC3E74" w14:textId="77777777" w:rsidR="00CF3398" w:rsidRPr="00743879" w:rsidRDefault="00CF3398" w:rsidP="00743879">
      <w:pPr>
        <w:spacing w:line="360" w:lineRule="auto"/>
        <w:jc w:val="both"/>
        <w:rPr>
          <w:rFonts w:ascii="Arial" w:hAnsi="Arial" w:cs="Arial"/>
        </w:rPr>
      </w:pPr>
    </w:p>
    <w:p w14:paraId="3BA5FBE0" w14:textId="3EAA3D3E" w:rsidR="00E21F6C" w:rsidRPr="00743879" w:rsidRDefault="00E21F6C" w:rsidP="00743879">
      <w:pPr>
        <w:spacing w:line="360" w:lineRule="auto"/>
        <w:jc w:val="both"/>
        <w:rPr>
          <w:rFonts w:ascii="Arial" w:hAnsi="Arial" w:cs="Arial"/>
        </w:rPr>
      </w:pPr>
      <w:r w:rsidRPr="00743879">
        <w:rPr>
          <w:rFonts w:ascii="Arial" w:hAnsi="Arial" w:cs="Arial"/>
        </w:rPr>
        <w:t xml:space="preserve">La responsabilidad médica es una institución jurídica que le permite al paciente y a los familiares reclamar el resarcimiento de perjuicios causados como consecuencia de un acto médico culposo, producido por parte de una entidad prestadora de servicios de salud.  Por tanto, para obtener una declaratoria de responsabilidad de esta índole, es necesario que </w:t>
      </w:r>
      <w:r w:rsidRPr="00743879">
        <w:rPr>
          <w:rFonts w:ascii="Arial" w:hAnsi="Arial" w:cs="Arial"/>
          <w:bCs/>
        </w:rPr>
        <w:t>el demandante pruebe la existencia de un acto médico producido con culpa y la presencia de un daño que tenga un nexo causal con dicho acto médico.</w:t>
      </w:r>
      <w:r w:rsidRPr="00743879">
        <w:rPr>
          <w:rFonts w:ascii="Arial" w:hAnsi="Arial" w:cs="Arial"/>
        </w:rPr>
        <w:t xml:space="preserve"> No obstante, se debe tener en cuenta que el régimen de responsabilidad médica, se le permite al presunto causante del daño enervar dicha pretensión que busca la declaratoria de responsabilidad, mediante la acreditación de un actuar diligente y cuidadoso durante los procedimientos suministrados a los pacientes. Es decir, si la entidad prestadora de servicios de salud logra probar el curso de un proceso judicial que su actuar fue </w:t>
      </w:r>
      <w:r w:rsidRPr="00743879">
        <w:rPr>
          <w:rFonts w:ascii="Arial" w:hAnsi="Arial" w:cs="Arial"/>
        </w:rPr>
        <w:lastRenderedPageBreak/>
        <w:t xml:space="preserve">diligente, enervará la responsabilidad que el demandante busca declarar en contra suya. </w:t>
      </w:r>
    </w:p>
    <w:p w14:paraId="69BCA680" w14:textId="77777777" w:rsidR="00E21F6C" w:rsidRPr="00743879" w:rsidRDefault="00E21F6C" w:rsidP="00743879">
      <w:pPr>
        <w:spacing w:line="360" w:lineRule="auto"/>
        <w:jc w:val="both"/>
        <w:rPr>
          <w:rFonts w:ascii="Arial" w:hAnsi="Arial" w:cs="Arial"/>
        </w:rPr>
      </w:pPr>
    </w:p>
    <w:p w14:paraId="054C6C72" w14:textId="77777777" w:rsidR="00E21F6C" w:rsidRPr="00743879" w:rsidRDefault="00E21F6C" w:rsidP="00743879">
      <w:pPr>
        <w:spacing w:line="360" w:lineRule="auto"/>
        <w:jc w:val="both"/>
        <w:rPr>
          <w:rFonts w:ascii="Arial" w:hAnsi="Arial" w:cs="Arial"/>
        </w:rPr>
      </w:pPr>
      <w:r w:rsidRPr="00743879">
        <w:rPr>
          <w:rFonts w:ascii="Arial" w:hAnsi="Arial" w:cs="Arial"/>
        </w:rPr>
        <w:t>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5FE91320" w14:textId="77777777" w:rsidR="00E21F6C" w:rsidRPr="00743879" w:rsidRDefault="00E21F6C" w:rsidP="00743879">
      <w:pPr>
        <w:spacing w:line="360" w:lineRule="auto"/>
        <w:jc w:val="both"/>
        <w:rPr>
          <w:rFonts w:ascii="Arial" w:hAnsi="Arial" w:cs="Arial"/>
        </w:rPr>
      </w:pPr>
    </w:p>
    <w:p w14:paraId="0B8F97EE" w14:textId="78738376" w:rsidR="00E21F6C" w:rsidRPr="00743879" w:rsidRDefault="00E21F6C" w:rsidP="00743879">
      <w:pPr>
        <w:spacing w:line="360" w:lineRule="auto"/>
        <w:ind w:left="850" w:right="850"/>
        <w:jc w:val="both"/>
        <w:rPr>
          <w:rFonts w:ascii="Arial" w:hAnsi="Arial" w:cs="Arial"/>
        </w:rPr>
      </w:pPr>
      <w:r w:rsidRPr="00743879">
        <w:rPr>
          <w:rFonts w:ascii="Arial" w:hAnsi="Arial" w:cs="Arial"/>
        </w:rPr>
        <w:t>“</w:t>
      </w:r>
      <w:r w:rsidRPr="00743879">
        <w:rPr>
          <w:rFonts w:ascii="Arial" w:hAnsi="Arial" w:cs="Arial"/>
          <w:i/>
          <w:iCs/>
        </w:rPr>
        <w:t xml:space="preserve">La comunicación de que </w:t>
      </w:r>
      <w:r w:rsidRPr="00743879">
        <w:rPr>
          <w:rFonts w:ascii="Arial" w:hAnsi="Arial" w:cs="Arial"/>
          <w:b/>
          <w:bCs/>
          <w:i/>
          <w:iCs/>
          <w:u w:val="single"/>
        </w:rPr>
        <w:t>la obligación médica es de medio y no de resultado,</w:t>
      </w:r>
      <w:r w:rsidRPr="00743879">
        <w:rPr>
          <w:rFonts w:ascii="Arial" w:hAnsi="Arial" w:cs="Arial"/>
          <w:i/>
          <w:iCs/>
        </w:rPr>
        <w:t xml:space="preserve"> es jurídicamente evidente, luego no hay lugar a deducir que se atenta contra el derecho a la vida de la paciente al hacérsele saber cuál es la responsabilidad médica</w:t>
      </w:r>
      <w:r w:rsidRPr="00743879">
        <w:rPr>
          <w:rFonts w:ascii="Arial" w:hAnsi="Arial" w:cs="Arial"/>
        </w:rPr>
        <w:t>”.</w:t>
      </w:r>
      <w:r w:rsidRPr="00743879">
        <w:rPr>
          <w:rStyle w:val="Refdenotaalpie"/>
          <w:rFonts w:ascii="Arial" w:hAnsi="Arial" w:cs="Arial"/>
        </w:rPr>
        <w:footnoteReference w:id="3"/>
      </w:r>
      <w:r w:rsidRPr="00743879">
        <w:rPr>
          <w:rFonts w:ascii="Arial" w:hAnsi="Arial" w:cs="Arial"/>
        </w:rPr>
        <w:t xml:space="preserve"> </w:t>
      </w:r>
      <w:r w:rsidR="00300282" w:rsidRPr="00743879">
        <w:rPr>
          <w:rFonts w:ascii="Arial" w:hAnsi="Arial" w:cs="Arial"/>
        </w:rPr>
        <w:t>- (Subrayado y negrilla por fuera de texto).</w:t>
      </w:r>
    </w:p>
    <w:p w14:paraId="3A8A9462" w14:textId="77777777" w:rsidR="00E21F6C" w:rsidRPr="00743879" w:rsidRDefault="00E21F6C" w:rsidP="00743879">
      <w:pPr>
        <w:spacing w:line="360" w:lineRule="auto"/>
        <w:ind w:right="850"/>
        <w:jc w:val="both"/>
        <w:rPr>
          <w:rFonts w:ascii="Arial" w:hAnsi="Arial" w:cs="Arial"/>
        </w:rPr>
      </w:pPr>
    </w:p>
    <w:p w14:paraId="716B3FBA" w14:textId="77777777" w:rsidR="00E21F6C" w:rsidRPr="00743879" w:rsidRDefault="00E21F6C" w:rsidP="00743879">
      <w:pPr>
        <w:spacing w:line="360" w:lineRule="auto"/>
        <w:jc w:val="both"/>
        <w:rPr>
          <w:rFonts w:ascii="Arial" w:hAnsi="Arial" w:cs="Arial"/>
        </w:rPr>
      </w:pPr>
      <w:r w:rsidRPr="00743879">
        <w:rPr>
          <w:rFonts w:ascii="Arial" w:hAnsi="Arial" w:cs="Arial"/>
        </w:rPr>
        <w:t>Así mismo, la Corte Suprema de Justicia en fallo reciente se pronunció de la siguiente forma:</w:t>
      </w:r>
    </w:p>
    <w:p w14:paraId="3A78B164" w14:textId="77777777" w:rsidR="00E21F6C" w:rsidRPr="00743879" w:rsidRDefault="00E21F6C" w:rsidP="00743879">
      <w:pPr>
        <w:spacing w:line="360" w:lineRule="auto"/>
        <w:jc w:val="both"/>
        <w:rPr>
          <w:rFonts w:ascii="Arial" w:hAnsi="Arial" w:cs="Arial"/>
        </w:rPr>
      </w:pPr>
    </w:p>
    <w:p w14:paraId="433A15AE" w14:textId="5AE316FF" w:rsidR="00E21F6C" w:rsidRPr="00743879" w:rsidRDefault="00E21F6C" w:rsidP="00743879">
      <w:pPr>
        <w:spacing w:line="360" w:lineRule="auto"/>
        <w:ind w:left="850" w:right="850"/>
        <w:jc w:val="both"/>
        <w:rPr>
          <w:rFonts w:ascii="Arial" w:hAnsi="Arial" w:cs="Arial"/>
        </w:rPr>
      </w:pPr>
      <w:r w:rsidRPr="00743879">
        <w:rPr>
          <w:rFonts w:ascii="Arial" w:hAnsi="Arial" w:cs="Arial"/>
        </w:rPr>
        <w:t xml:space="preserve">“(…) </w:t>
      </w:r>
      <w:r w:rsidRPr="00743879">
        <w:rPr>
          <w:rFonts w:ascii="Arial" w:hAnsi="Arial" w:cs="Arial"/>
          <w:b/>
          <w:u w:val="single"/>
        </w:rPr>
        <w:t>El médico tan sólo se obliga a poner en actividad todos los medios que tenga a su alcance para curar al enfermo;</w:t>
      </w:r>
      <w:r w:rsidRPr="00743879">
        <w:rPr>
          <w:rFonts w:ascii="Arial" w:hAnsi="Arial" w:cs="Arial"/>
        </w:rPr>
        <w:t xml:space="preserve"> de suerte que, en caso de reclamación, éste deberá probar la culpa del médico, sin que sea suficiente demostrar ausencia de curación”.</w:t>
      </w:r>
      <w:r w:rsidRPr="00743879">
        <w:rPr>
          <w:rStyle w:val="Refdenotaalpie"/>
          <w:rFonts w:ascii="Arial" w:hAnsi="Arial" w:cs="Arial"/>
        </w:rPr>
        <w:footnoteReference w:id="4"/>
      </w:r>
      <w:r w:rsidRPr="00743879">
        <w:rPr>
          <w:rFonts w:ascii="Arial" w:hAnsi="Arial" w:cs="Arial"/>
        </w:rPr>
        <w:t xml:space="preserve"> </w:t>
      </w:r>
      <w:r w:rsidR="00300282" w:rsidRPr="00743879">
        <w:rPr>
          <w:rFonts w:ascii="Arial" w:hAnsi="Arial" w:cs="Arial"/>
        </w:rPr>
        <w:t>- (Subrayado y negrilla por fuera de texto).</w:t>
      </w:r>
    </w:p>
    <w:p w14:paraId="265E9193" w14:textId="77777777" w:rsidR="00E21F6C" w:rsidRPr="00743879" w:rsidRDefault="00E21F6C" w:rsidP="00743879">
      <w:pPr>
        <w:spacing w:line="360" w:lineRule="auto"/>
        <w:jc w:val="both"/>
        <w:rPr>
          <w:rFonts w:ascii="Arial" w:hAnsi="Arial" w:cs="Arial"/>
        </w:rPr>
      </w:pPr>
    </w:p>
    <w:p w14:paraId="15037452" w14:textId="77777777" w:rsidR="00E21F6C" w:rsidRPr="00743879" w:rsidRDefault="00E21F6C" w:rsidP="00743879">
      <w:pPr>
        <w:spacing w:line="360" w:lineRule="auto"/>
        <w:jc w:val="both"/>
        <w:rPr>
          <w:rFonts w:ascii="Arial" w:hAnsi="Arial" w:cs="Arial"/>
        </w:rPr>
      </w:pPr>
      <w:r w:rsidRPr="00743879">
        <w:rPr>
          <w:rFonts w:ascii="Arial" w:hAnsi="Arial" w:cs="Arial"/>
        </w:rPr>
        <w:t xml:space="preserve">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w:t>
      </w:r>
      <w:r w:rsidRPr="00743879">
        <w:rPr>
          <w:rFonts w:ascii="Arial" w:hAnsi="Arial" w:cs="Arial"/>
        </w:rPr>
        <w:lastRenderedPageBreak/>
        <w:t>ilustrar cómo las más altas cortes de Colombia han explicado que una declaratoria de responsabilidad médica puede ser enervada a partir de la prueba de la debida diligencia del demandado. De este modo, la Corte Suprema de Justicia ha sido claro en establecer:</w:t>
      </w:r>
    </w:p>
    <w:p w14:paraId="40921EF1" w14:textId="77777777" w:rsidR="00E21F6C" w:rsidRPr="00743879" w:rsidRDefault="00E21F6C" w:rsidP="00743879">
      <w:pPr>
        <w:spacing w:line="360" w:lineRule="auto"/>
        <w:jc w:val="both"/>
        <w:rPr>
          <w:rFonts w:ascii="Arial" w:hAnsi="Arial" w:cs="Arial"/>
        </w:rPr>
      </w:pPr>
    </w:p>
    <w:p w14:paraId="40B9E362" w14:textId="77777777" w:rsidR="00E21F6C" w:rsidRPr="00743879" w:rsidRDefault="00E21F6C" w:rsidP="00743879">
      <w:pPr>
        <w:spacing w:line="360" w:lineRule="auto"/>
        <w:ind w:left="850" w:right="850"/>
        <w:jc w:val="both"/>
        <w:rPr>
          <w:rFonts w:ascii="Arial" w:hAnsi="Arial" w:cs="Arial"/>
          <w:i/>
        </w:rPr>
      </w:pPr>
      <w:r w:rsidRPr="00743879">
        <w:rPr>
          <w:rFonts w:ascii="Arial" w:hAnsi="Arial" w:cs="Arial"/>
        </w:rPr>
        <w:t>“</w:t>
      </w:r>
      <w:r w:rsidRPr="00743879">
        <w:rPr>
          <w:rFonts w:ascii="Arial" w:hAnsi="Arial" w:cs="Arial"/>
          <w:i/>
        </w:rPr>
        <w:t xml:space="preserve">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w:t>
      </w:r>
      <w:r w:rsidRPr="00743879">
        <w:rPr>
          <w:rFonts w:ascii="Arial" w:hAnsi="Arial" w:cs="Arial"/>
          <w:b/>
          <w:i/>
          <w:u w:val="single"/>
        </w:rPr>
        <w:t>Pero si el compromiso se reduce a entregar su sapiencia profesional y científica, dirigida a curar o a aminorar las dolencias del paciente, basta para el efecto la diligencia y cuidado, pues al fin de cuentas, el resultado se encuentra supeditado a factores externos</w:t>
      </w:r>
      <w:r w:rsidRPr="00743879">
        <w:rPr>
          <w:rFonts w:ascii="Arial" w:hAnsi="Arial" w:cs="Arial"/>
          <w:i/>
        </w:rPr>
        <w:t xml:space="preserve"> que, como tales, escapan a su dominio, verbi gratia, la etiología y gravedad de la enfermedad, la evolución de </w:t>
      </w:r>
      <w:proofErr w:type="gramStart"/>
      <w:r w:rsidRPr="00743879">
        <w:rPr>
          <w:rFonts w:ascii="Arial" w:hAnsi="Arial" w:cs="Arial"/>
          <w:i/>
        </w:rPr>
        <w:t>las mismas</w:t>
      </w:r>
      <w:proofErr w:type="gramEnd"/>
      <w:r w:rsidRPr="00743879">
        <w:rPr>
          <w:rFonts w:ascii="Arial" w:hAnsi="Arial" w:cs="Arial"/>
          <w:i/>
        </w:rPr>
        <w:t xml:space="preserve"> o las condiciones propias del afectado, entre otros. </w:t>
      </w:r>
    </w:p>
    <w:p w14:paraId="36550CA8" w14:textId="77777777" w:rsidR="00E21F6C" w:rsidRPr="00743879" w:rsidRDefault="00E21F6C" w:rsidP="00743879">
      <w:pPr>
        <w:spacing w:line="360" w:lineRule="auto"/>
        <w:ind w:left="850" w:right="850"/>
        <w:jc w:val="both"/>
        <w:rPr>
          <w:rFonts w:ascii="Arial" w:hAnsi="Arial" w:cs="Arial"/>
          <w:i/>
        </w:rPr>
      </w:pPr>
      <w:r w:rsidRPr="00743879">
        <w:rPr>
          <w:rFonts w:ascii="Arial" w:hAnsi="Arial" w:cs="Arial"/>
          <w:i/>
        </w:rPr>
        <w:t>(…)</w:t>
      </w:r>
    </w:p>
    <w:p w14:paraId="2D174E7D" w14:textId="77777777" w:rsidR="00E21F6C" w:rsidRPr="00743879" w:rsidRDefault="00E21F6C" w:rsidP="00743879">
      <w:pPr>
        <w:spacing w:line="360" w:lineRule="auto"/>
        <w:ind w:left="850" w:right="850"/>
        <w:jc w:val="both"/>
        <w:rPr>
          <w:rFonts w:ascii="Arial" w:hAnsi="Arial" w:cs="Arial"/>
          <w:i/>
        </w:rPr>
      </w:pPr>
    </w:p>
    <w:p w14:paraId="77D34BA4" w14:textId="135C9155" w:rsidR="00E21F6C" w:rsidRPr="00743879" w:rsidRDefault="00E21F6C" w:rsidP="00743879">
      <w:pPr>
        <w:spacing w:line="360" w:lineRule="auto"/>
        <w:ind w:left="850" w:right="850"/>
        <w:jc w:val="both"/>
        <w:rPr>
          <w:rFonts w:ascii="Arial" w:hAnsi="Arial" w:cs="Arial"/>
        </w:rPr>
      </w:pPr>
      <w:r w:rsidRPr="00743879">
        <w:rPr>
          <w:rFonts w:ascii="Arial" w:hAnsi="Arial" w:cs="Arial"/>
          <w:i/>
        </w:rPr>
        <w:t xml:space="preserve">El criterio de normalidad está ínsito en la lex </w:t>
      </w:r>
      <w:proofErr w:type="spellStart"/>
      <w:r w:rsidRPr="00743879">
        <w:rPr>
          <w:rFonts w:ascii="Arial" w:hAnsi="Arial" w:cs="Arial"/>
          <w:i/>
        </w:rPr>
        <w:t>artis</w:t>
      </w:r>
      <w:proofErr w:type="spellEnd"/>
      <w:r w:rsidRPr="00743879">
        <w:rPr>
          <w:rFonts w:ascii="Arial" w:hAnsi="Arial" w:cs="Arial"/>
          <w:i/>
        </w:rPr>
        <w:t xml:space="preserve">, y permite inferir ese carácter antijurídico cuando supera ese criterio, cuando la lesión excede el parámetro de normalidad, en cuanto en todo momento el médico debe actuar con la diligencia debida.  </w:t>
      </w:r>
      <w:r w:rsidRPr="00743879">
        <w:rPr>
          <w:rFonts w:ascii="Arial" w:hAnsi="Arial" w:cs="Arial"/>
          <w:b/>
          <w:i/>
          <w:u w:val="single"/>
        </w:rPr>
        <w:t>En consecuencia, se exige por parte del demandante o del paciente afectado que demuestre, en definitiva, tanto la lesión, como la imprudencia del facultativo en la pericia</w:t>
      </w:r>
      <w:r w:rsidRPr="00743879">
        <w:rPr>
          <w:rFonts w:ascii="Arial" w:hAnsi="Arial" w:cs="Arial"/>
          <w:i/>
        </w:rPr>
        <w:t xml:space="preserve">, en tanto constituye infracción de la idoneidad ordinaria o del criterio de la normalidad previsto en la Lex </w:t>
      </w:r>
      <w:proofErr w:type="spellStart"/>
      <w:r w:rsidRPr="00743879">
        <w:rPr>
          <w:rFonts w:ascii="Arial" w:hAnsi="Arial" w:cs="Arial"/>
          <w:i/>
        </w:rPr>
        <w:t>Artis</w:t>
      </w:r>
      <w:proofErr w:type="spellEnd"/>
      <w:r w:rsidRPr="00743879">
        <w:rPr>
          <w:rFonts w:ascii="Arial" w:hAnsi="Arial" w:cs="Arial"/>
          <w:i/>
        </w:rPr>
        <w:t xml:space="preserve">, las pautas de la ciencia, de la ley o del reglamento médico”. </w:t>
      </w:r>
      <w:r w:rsidR="00300282" w:rsidRPr="00743879">
        <w:rPr>
          <w:rFonts w:ascii="Arial" w:hAnsi="Arial" w:cs="Arial"/>
        </w:rPr>
        <w:t>- (Subrayado y negrilla por fuera de texto).</w:t>
      </w:r>
    </w:p>
    <w:p w14:paraId="0009BEC7" w14:textId="77777777" w:rsidR="00E21F6C" w:rsidRPr="00743879" w:rsidRDefault="00E21F6C" w:rsidP="00743879">
      <w:pPr>
        <w:spacing w:line="360" w:lineRule="auto"/>
        <w:jc w:val="both"/>
        <w:rPr>
          <w:rFonts w:ascii="Arial" w:hAnsi="Arial" w:cs="Arial"/>
        </w:rPr>
      </w:pPr>
    </w:p>
    <w:p w14:paraId="10E896DC" w14:textId="77777777" w:rsidR="00E21F6C" w:rsidRPr="00743879" w:rsidRDefault="00E21F6C" w:rsidP="00743879">
      <w:pPr>
        <w:spacing w:line="360" w:lineRule="auto"/>
        <w:jc w:val="both"/>
        <w:rPr>
          <w:rFonts w:ascii="Arial" w:hAnsi="Arial" w:cs="Arial"/>
        </w:rPr>
      </w:pPr>
      <w:r w:rsidRPr="00743879">
        <w:rPr>
          <w:rFonts w:ascii="Arial" w:hAnsi="Arial" w:cs="Arial"/>
        </w:rPr>
        <w:t xml:space="preserve">En los mismos términos, en reciente pronunciamiento de la Corte Suprema de Justicia reiteró la </w:t>
      </w:r>
      <w:r w:rsidRPr="00743879">
        <w:rPr>
          <w:rFonts w:ascii="Arial" w:hAnsi="Arial" w:cs="Arial"/>
        </w:rPr>
        <w:lastRenderedPageBreak/>
        <w:t>naturaleza de la prestación del servicio médico y la obligación recae en el demandante para acreditar la culpa:</w:t>
      </w:r>
    </w:p>
    <w:p w14:paraId="45F04319" w14:textId="77777777" w:rsidR="00E21F6C" w:rsidRPr="00743879" w:rsidRDefault="00E21F6C" w:rsidP="00743879">
      <w:pPr>
        <w:spacing w:line="360" w:lineRule="auto"/>
        <w:jc w:val="both"/>
        <w:rPr>
          <w:rFonts w:ascii="Arial" w:hAnsi="Arial" w:cs="Arial"/>
        </w:rPr>
      </w:pPr>
    </w:p>
    <w:p w14:paraId="2D4B0106" w14:textId="77777777" w:rsidR="00E21F6C" w:rsidRPr="00743879" w:rsidRDefault="00E21F6C" w:rsidP="00743879">
      <w:pPr>
        <w:spacing w:line="360" w:lineRule="auto"/>
        <w:ind w:left="850" w:right="850"/>
        <w:jc w:val="both"/>
        <w:rPr>
          <w:rFonts w:ascii="Arial" w:hAnsi="Arial" w:cs="Arial"/>
          <w:i/>
        </w:rPr>
      </w:pPr>
      <w:r w:rsidRPr="00743879">
        <w:rPr>
          <w:rFonts w:ascii="Arial" w:hAnsi="Arial" w:cs="Arial"/>
        </w:rPr>
        <w:t>“</w:t>
      </w:r>
      <w:r w:rsidRPr="00743879">
        <w:rPr>
          <w:rFonts w:ascii="Arial" w:hAnsi="Arial" w:cs="Arial"/>
          <w:i/>
        </w:rPr>
        <w:t xml:space="preserve">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 </w:t>
      </w:r>
    </w:p>
    <w:p w14:paraId="14FE35EE" w14:textId="77777777" w:rsidR="00E21F6C" w:rsidRPr="00743879" w:rsidRDefault="00E21F6C" w:rsidP="00743879">
      <w:pPr>
        <w:spacing w:line="360" w:lineRule="auto"/>
        <w:ind w:left="850" w:right="850"/>
        <w:jc w:val="both"/>
        <w:rPr>
          <w:rFonts w:ascii="Arial" w:hAnsi="Arial" w:cs="Arial"/>
          <w:i/>
        </w:rPr>
      </w:pPr>
    </w:p>
    <w:p w14:paraId="31731CDF" w14:textId="77777777" w:rsidR="00E21F6C" w:rsidRPr="00743879" w:rsidRDefault="00E21F6C" w:rsidP="00743879">
      <w:pPr>
        <w:spacing w:line="360" w:lineRule="auto"/>
        <w:ind w:left="850" w:right="850"/>
        <w:jc w:val="both"/>
        <w:rPr>
          <w:rFonts w:ascii="Arial" w:hAnsi="Arial" w:cs="Arial"/>
          <w:i/>
        </w:rPr>
      </w:pPr>
      <w:r w:rsidRPr="00743879">
        <w:rPr>
          <w:rFonts w:ascii="Arial" w:hAnsi="Arial" w:cs="Arial"/>
          <w:i/>
        </w:rPr>
        <w:t xml:space="preserve">La conceptualización es de capital importancia con miras a atribuir las cargas probatorias de los supuestos de hecho controvertidos y establecer las consecuencias de su incumplimiento. </w:t>
      </w:r>
      <w:r w:rsidRPr="00743879">
        <w:rPr>
          <w:rFonts w:ascii="Arial" w:hAnsi="Arial" w:cs="Arial"/>
          <w:b/>
          <w:i/>
          <w:u w:val="single"/>
        </w:rPr>
        <w:t>Así, tratándose de obligaciones de medio, es al demandante a quien le incumbe acreditar la negligencia o impericia del médico, mientras que en las de resultado, ese elemento subjetivo se presume</w:t>
      </w:r>
      <w:r w:rsidRPr="00743879">
        <w:rPr>
          <w:rFonts w:ascii="Arial" w:hAnsi="Arial" w:cs="Arial"/>
          <w:i/>
        </w:rPr>
        <w:t>”.</w:t>
      </w:r>
      <w:r w:rsidRPr="00743879">
        <w:rPr>
          <w:rStyle w:val="Refdenotaalpie"/>
          <w:rFonts w:ascii="Arial" w:hAnsi="Arial" w:cs="Arial"/>
          <w:i/>
        </w:rPr>
        <w:footnoteReference w:id="5"/>
      </w:r>
      <w:r w:rsidRPr="00743879">
        <w:rPr>
          <w:rFonts w:ascii="Arial" w:hAnsi="Arial" w:cs="Arial"/>
          <w:i/>
        </w:rPr>
        <w:t xml:space="preserve"> </w:t>
      </w:r>
    </w:p>
    <w:p w14:paraId="28275AC0" w14:textId="77777777" w:rsidR="00E21F6C" w:rsidRPr="00743879" w:rsidRDefault="00E21F6C" w:rsidP="00743879">
      <w:pPr>
        <w:spacing w:line="360" w:lineRule="auto"/>
        <w:ind w:right="850"/>
        <w:jc w:val="both"/>
        <w:rPr>
          <w:rFonts w:ascii="Arial" w:hAnsi="Arial" w:cs="Arial"/>
          <w:iCs/>
        </w:rPr>
      </w:pPr>
    </w:p>
    <w:p w14:paraId="08D13306" w14:textId="05CE10B3" w:rsidR="00E21F6C" w:rsidRPr="00743879" w:rsidRDefault="00E21F6C" w:rsidP="00743879">
      <w:pPr>
        <w:spacing w:line="360" w:lineRule="auto"/>
        <w:jc w:val="both"/>
        <w:rPr>
          <w:rFonts w:ascii="Arial" w:hAnsi="Arial" w:cs="Arial"/>
        </w:rPr>
      </w:pPr>
      <w:r w:rsidRPr="00743879">
        <w:rPr>
          <w:rFonts w:ascii="Arial" w:hAnsi="Arial" w:cs="Arial"/>
          <w:iCs/>
        </w:rPr>
        <w:t xml:space="preserve">Previo al análisis que se realizará respecto de la diligencia de los profesionales de </w:t>
      </w:r>
      <w:r w:rsidR="00300282" w:rsidRPr="00743879">
        <w:rPr>
          <w:rFonts w:ascii="Arial" w:hAnsi="Arial" w:cs="Arial"/>
        </w:rPr>
        <w:t xml:space="preserve">la </w:t>
      </w:r>
      <w:r w:rsidR="00BA5688" w:rsidRPr="00743879">
        <w:rPr>
          <w:rFonts w:ascii="Arial" w:hAnsi="Arial" w:cs="Arial"/>
        </w:rPr>
        <w:t>CLÍNICA</w:t>
      </w:r>
      <w:r w:rsidR="00F8620D" w:rsidRPr="00743879">
        <w:rPr>
          <w:rFonts w:ascii="Arial" w:hAnsi="Arial" w:cs="Arial"/>
        </w:rPr>
        <w:t xml:space="preserve"> </w:t>
      </w:r>
      <w:r w:rsidR="00BA5688" w:rsidRPr="00743879">
        <w:rPr>
          <w:rFonts w:ascii="Arial" w:hAnsi="Arial" w:cs="Arial"/>
        </w:rPr>
        <w:t>MEDILASER S.A.</w:t>
      </w:r>
      <w:r w:rsidRPr="00743879">
        <w:rPr>
          <w:rFonts w:ascii="Arial" w:hAnsi="Arial" w:cs="Arial"/>
          <w:iCs/>
        </w:rPr>
        <w:t xml:space="preserve"> </w:t>
      </w:r>
      <w:r w:rsidRPr="00743879">
        <w:rPr>
          <w:rFonts w:ascii="Arial" w:hAnsi="Arial" w:cs="Arial"/>
        </w:rPr>
        <w:t>es menester precisar el contenido obligacional al que están sometidos los médicos y el régimen jurídico 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5C9F144A" w14:textId="77777777" w:rsidR="00E21F6C" w:rsidRPr="00743879" w:rsidRDefault="00E21F6C" w:rsidP="00743879">
      <w:pPr>
        <w:spacing w:line="360" w:lineRule="auto"/>
        <w:ind w:right="850"/>
        <w:jc w:val="both"/>
        <w:rPr>
          <w:rFonts w:ascii="Arial" w:hAnsi="Arial" w:cs="Arial"/>
        </w:rPr>
      </w:pPr>
    </w:p>
    <w:p w14:paraId="5DDA540A" w14:textId="1151B1AA" w:rsidR="00E21F6C" w:rsidRPr="00743879" w:rsidRDefault="00E21F6C" w:rsidP="00743879">
      <w:pPr>
        <w:spacing w:line="360" w:lineRule="auto"/>
        <w:ind w:left="850" w:right="850"/>
        <w:jc w:val="both"/>
        <w:rPr>
          <w:rFonts w:ascii="Arial" w:hAnsi="Arial" w:cs="Arial"/>
        </w:rPr>
      </w:pPr>
      <w:r w:rsidRPr="00743879">
        <w:rPr>
          <w:rFonts w:ascii="Arial" w:hAnsi="Arial" w:cs="Arial"/>
        </w:rPr>
        <w:t>“</w:t>
      </w:r>
      <w:r w:rsidRPr="00743879">
        <w:rPr>
          <w:rFonts w:ascii="Arial" w:hAnsi="Arial" w:cs="Arial"/>
          <w:i/>
          <w:iCs/>
        </w:rPr>
        <w:t xml:space="preserve">ARTÍCULO 26. ACTO PROPIO DE LOS PROFESIONALES DE LA SALUD. Es el conjunto de acciones orientadas a la atención integral de salud, aplicadas por </w:t>
      </w:r>
      <w:r w:rsidRPr="00743879">
        <w:rPr>
          <w:rFonts w:ascii="Arial" w:hAnsi="Arial" w:cs="Arial"/>
          <w:i/>
          <w:iCs/>
        </w:rPr>
        <w:lastRenderedPageBreak/>
        <w:t xml:space="preserve">el profesional autorizado legalmente para ejercerlas. El acto profesional se caracteriza por la autonomía profesional y la relación entre el profesional de la salud y el usuario. </w:t>
      </w:r>
      <w:r w:rsidRPr="00743879">
        <w:rPr>
          <w:rFonts w:ascii="Arial" w:hAnsi="Arial" w:cs="Arial"/>
          <w:b/>
          <w:bCs/>
          <w:i/>
          <w:iCs/>
          <w:u w:val="single"/>
        </w:rPr>
        <w:t>Esta relación de asistencia en salud genera una obligación de medio, basada en la competencia profesional</w:t>
      </w:r>
      <w:r w:rsidRPr="00743879">
        <w:rPr>
          <w:rFonts w:ascii="Arial" w:hAnsi="Arial" w:cs="Arial"/>
          <w:i/>
          <w:iCs/>
        </w:rPr>
        <w:t>.”</w:t>
      </w:r>
      <w:r w:rsidRPr="00743879">
        <w:rPr>
          <w:rFonts w:ascii="Arial" w:hAnsi="Arial" w:cs="Arial"/>
        </w:rPr>
        <w:t xml:space="preserve"> </w:t>
      </w:r>
      <w:r w:rsidR="00300282" w:rsidRPr="00743879">
        <w:rPr>
          <w:rFonts w:ascii="Arial" w:hAnsi="Arial" w:cs="Arial"/>
        </w:rPr>
        <w:t>- (Subrayado y negrilla por fuera de texto).</w:t>
      </w:r>
    </w:p>
    <w:p w14:paraId="1BD6F8D3" w14:textId="77777777" w:rsidR="00E21F6C" w:rsidRPr="00743879" w:rsidRDefault="00E21F6C" w:rsidP="00743879">
      <w:pPr>
        <w:spacing w:line="360" w:lineRule="auto"/>
        <w:jc w:val="both"/>
        <w:rPr>
          <w:rFonts w:ascii="Arial" w:hAnsi="Arial" w:cs="Arial"/>
        </w:rPr>
      </w:pPr>
    </w:p>
    <w:p w14:paraId="2AA7C573" w14:textId="1E5A820B" w:rsidR="00E21F6C" w:rsidRPr="00743879" w:rsidRDefault="00E21F6C" w:rsidP="00743879">
      <w:pPr>
        <w:spacing w:line="360" w:lineRule="auto"/>
        <w:jc w:val="both"/>
        <w:rPr>
          <w:rFonts w:ascii="Arial" w:hAnsi="Arial" w:cs="Arial"/>
          <w:lang w:val="es-ES_tradnl"/>
        </w:rPr>
      </w:pPr>
      <w:r w:rsidRPr="00743879">
        <w:rPr>
          <w:rFonts w:ascii="Arial" w:hAnsi="Arial" w:cs="Arial"/>
          <w:lang w:val="es-ES_tradnl"/>
        </w:rPr>
        <w:t xml:space="preserve">Dado lo anterior, en el presente caso se vuelve obligatoria la acreditación de la falla o negligencia médica por la parte activa para configurar responsabilidad de la Institución </w:t>
      </w:r>
      <w:r w:rsidR="00F8620D" w:rsidRPr="00743879">
        <w:rPr>
          <w:rFonts w:ascii="Arial" w:hAnsi="Arial" w:cs="Arial"/>
          <w:lang w:val="es-ES_tradnl"/>
        </w:rPr>
        <w:t>M</w:t>
      </w:r>
      <w:r w:rsidRPr="00743879">
        <w:rPr>
          <w:rFonts w:ascii="Arial" w:hAnsi="Arial" w:cs="Arial"/>
          <w:lang w:val="es-ES_tradnl"/>
        </w:rPr>
        <w:t xml:space="preserve">édica. Puesto que la obligación en la prestación del servicio de salud es de medios, en virtud de la norma precitada. Aunado a ello, la parte debe demostrar la configuración de los tres elementos sine qua non para determinar la responsabilidad, esto es </w:t>
      </w:r>
      <w:r w:rsidRPr="00743879">
        <w:rPr>
          <w:rFonts w:ascii="Arial" w:hAnsi="Arial" w:cs="Arial"/>
          <w:b/>
          <w:bCs/>
          <w:i/>
          <w:iCs/>
          <w:lang w:val="es-ES_tradnl"/>
        </w:rPr>
        <w:t>(i)</w:t>
      </w:r>
      <w:r w:rsidRPr="00743879">
        <w:rPr>
          <w:rFonts w:ascii="Arial" w:hAnsi="Arial" w:cs="Arial"/>
          <w:lang w:val="es-ES_tradnl"/>
        </w:rPr>
        <w:t xml:space="preserve"> La falla, </w:t>
      </w:r>
      <w:r w:rsidRPr="00743879">
        <w:rPr>
          <w:rFonts w:ascii="Arial" w:hAnsi="Arial" w:cs="Arial"/>
          <w:b/>
          <w:bCs/>
          <w:i/>
          <w:iCs/>
          <w:lang w:val="es-ES_tradnl"/>
        </w:rPr>
        <w:t>(</w:t>
      </w:r>
      <w:proofErr w:type="spellStart"/>
      <w:r w:rsidRPr="00743879">
        <w:rPr>
          <w:rFonts w:ascii="Arial" w:hAnsi="Arial" w:cs="Arial"/>
          <w:b/>
          <w:bCs/>
          <w:i/>
          <w:iCs/>
          <w:lang w:val="es-ES_tradnl"/>
        </w:rPr>
        <w:t>ii</w:t>
      </w:r>
      <w:proofErr w:type="spellEnd"/>
      <w:r w:rsidRPr="00743879">
        <w:rPr>
          <w:rFonts w:ascii="Arial" w:hAnsi="Arial" w:cs="Arial"/>
          <w:b/>
          <w:bCs/>
          <w:i/>
          <w:iCs/>
          <w:lang w:val="es-ES_tradnl"/>
        </w:rPr>
        <w:t>)</w:t>
      </w:r>
      <w:r w:rsidRPr="00743879">
        <w:rPr>
          <w:rFonts w:ascii="Arial" w:hAnsi="Arial" w:cs="Arial"/>
          <w:lang w:val="es-ES_tradnl"/>
        </w:rPr>
        <w:t xml:space="preserve"> </w:t>
      </w:r>
      <w:r w:rsidR="00D91675" w:rsidRPr="00743879">
        <w:rPr>
          <w:rFonts w:ascii="Arial" w:hAnsi="Arial" w:cs="Arial"/>
          <w:lang w:val="es-ES_tradnl"/>
        </w:rPr>
        <w:t>La culpa</w:t>
      </w:r>
      <w:r w:rsidRPr="00743879">
        <w:rPr>
          <w:rFonts w:ascii="Arial" w:hAnsi="Arial" w:cs="Arial"/>
          <w:lang w:val="es-ES_tradnl"/>
        </w:rPr>
        <w:t xml:space="preserve"> y </w:t>
      </w:r>
      <w:r w:rsidRPr="00743879">
        <w:rPr>
          <w:rFonts w:ascii="Arial" w:hAnsi="Arial" w:cs="Arial"/>
          <w:b/>
          <w:bCs/>
          <w:i/>
          <w:iCs/>
          <w:lang w:val="es-ES_tradnl"/>
        </w:rPr>
        <w:t>(</w:t>
      </w:r>
      <w:proofErr w:type="spellStart"/>
      <w:r w:rsidRPr="00743879">
        <w:rPr>
          <w:rFonts w:ascii="Arial" w:hAnsi="Arial" w:cs="Arial"/>
          <w:b/>
          <w:bCs/>
          <w:i/>
          <w:iCs/>
          <w:lang w:val="es-ES_tradnl"/>
        </w:rPr>
        <w:t>iii</w:t>
      </w:r>
      <w:proofErr w:type="spellEnd"/>
      <w:r w:rsidRPr="00743879">
        <w:rPr>
          <w:rFonts w:ascii="Arial" w:hAnsi="Arial" w:cs="Arial"/>
          <w:b/>
          <w:bCs/>
          <w:i/>
          <w:iCs/>
          <w:lang w:val="es-ES_tradnl"/>
        </w:rPr>
        <w:t>)</w:t>
      </w:r>
      <w:r w:rsidRPr="00743879">
        <w:rPr>
          <w:rFonts w:ascii="Arial" w:hAnsi="Arial" w:cs="Arial"/>
          <w:lang w:val="es-ES_tradnl"/>
        </w:rPr>
        <w:t xml:space="preserve"> El nexo de causalidad entre la primera y la segunda. Sin embargo, lejos de probar el error médico y los tres aspectos anotados con anterioridad, de la documentación que conforma el expediente se puede observar que la </w:t>
      </w:r>
      <w:r w:rsidR="00D91675" w:rsidRPr="00743879">
        <w:rPr>
          <w:rFonts w:ascii="Arial" w:hAnsi="Arial" w:cs="Arial"/>
        </w:rPr>
        <w:t>CLÍNICA</w:t>
      </w:r>
      <w:r w:rsidR="00F8620D" w:rsidRPr="00743879">
        <w:rPr>
          <w:rFonts w:ascii="Arial" w:hAnsi="Arial" w:cs="Arial"/>
        </w:rPr>
        <w:t xml:space="preserve"> </w:t>
      </w:r>
      <w:r w:rsidR="00D91675" w:rsidRPr="00743879">
        <w:rPr>
          <w:rFonts w:ascii="Arial" w:hAnsi="Arial" w:cs="Arial"/>
        </w:rPr>
        <w:t>MEDILASER S.A.</w:t>
      </w:r>
      <w:r w:rsidR="00300282" w:rsidRPr="00743879">
        <w:rPr>
          <w:rFonts w:ascii="Arial" w:hAnsi="Arial" w:cs="Arial"/>
          <w:lang w:val="es-ES_tradnl"/>
        </w:rPr>
        <w:t xml:space="preserve"> </w:t>
      </w:r>
      <w:r w:rsidRPr="00743879">
        <w:rPr>
          <w:rFonts w:ascii="Arial" w:hAnsi="Arial" w:cs="Arial"/>
          <w:lang w:val="es-ES_tradnl"/>
        </w:rPr>
        <w:t>se sujet</w:t>
      </w:r>
      <w:r w:rsidR="00F8620D" w:rsidRPr="00743879">
        <w:rPr>
          <w:rFonts w:ascii="Arial" w:hAnsi="Arial" w:cs="Arial"/>
          <w:lang w:val="es-ES_tradnl"/>
        </w:rPr>
        <w:t>ó</w:t>
      </w:r>
      <w:r w:rsidRPr="00743879">
        <w:rPr>
          <w:rFonts w:ascii="Arial" w:hAnsi="Arial" w:cs="Arial"/>
          <w:lang w:val="es-ES_tradnl"/>
        </w:rPr>
        <w:t xml:space="preserve"> a los más altos estándares médicos al momento de proporcionar un servicio de salud </w:t>
      </w:r>
      <w:r w:rsidR="0055534A" w:rsidRPr="00743879">
        <w:rPr>
          <w:rFonts w:ascii="Arial" w:hAnsi="Arial" w:cs="Arial"/>
          <w:lang w:val="es-ES_tradnl"/>
        </w:rPr>
        <w:t xml:space="preserve">a </w:t>
      </w:r>
      <w:r w:rsidR="0055534A" w:rsidRPr="00743879">
        <w:rPr>
          <w:rFonts w:ascii="Arial" w:eastAsiaTheme="minorEastAsia" w:hAnsi="Arial" w:cs="Arial"/>
          <w:lang w:eastAsia="es-ES"/>
        </w:rPr>
        <w:t xml:space="preserve">la señora </w:t>
      </w:r>
      <w:r w:rsidR="0055534A" w:rsidRPr="00743879">
        <w:rPr>
          <w:rFonts w:ascii="Arial" w:hAnsi="Arial" w:cs="Arial"/>
          <w:bCs/>
          <w:lang w:val="es-ES_tradnl"/>
        </w:rPr>
        <w:t>CLAUDIA PATRICIA FLÓREZ HURTATIS (Q.E.P.D.)</w:t>
      </w:r>
      <w:r w:rsidR="00300282" w:rsidRPr="00743879">
        <w:rPr>
          <w:rFonts w:ascii="Arial" w:hAnsi="Arial" w:cs="Arial"/>
          <w:bCs/>
          <w:lang w:val="es-ES_tradnl"/>
        </w:rPr>
        <w:t>.</w:t>
      </w:r>
    </w:p>
    <w:p w14:paraId="014E8E0B" w14:textId="77777777" w:rsidR="00E21F6C" w:rsidRPr="00743879" w:rsidRDefault="00E21F6C" w:rsidP="00743879">
      <w:pPr>
        <w:spacing w:line="360" w:lineRule="auto"/>
        <w:jc w:val="both"/>
        <w:rPr>
          <w:rFonts w:ascii="Arial" w:hAnsi="Arial" w:cs="Arial"/>
          <w:lang w:val="es-ES_tradnl"/>
        </w:rPr>
      </w:pPr>
    </w:p>
    <w:p w14:paraId="4D0CF435" w14:textId="4B45B240" w:rsidR="00820327" w:rsidRPr="00743879" w:rsidRDefault="00E21F6C" w:rsidP="00743879">
      <w:pPr>
        <w:spacing w:line="360" w:lineRule="auto"/>
        <w:jc w:val="both"/>
        <w:rPr>
          <w:rFonts w:ascii="Arial" w:eastAsiaTheme="minorEastAsia" w:hAnsi="Arial" w:cs="Arial"/>
          <w:lang w:eastAsia="es-ES"/>
        </w:rPr>
      </w:pPr>
      <w:r w:rsidRPr="00743879">
        <w:rPr>
          <w:rFonts w:ascii="Arial" w:hAnsi="Arial" w:cs="Arial"/>
        </w:rPr>
        <w:t>Dicho lo anterior, debe advertirse desde ya que a</w:t>
      </w:r>
      <w:r w:rsidR="00712C5D" w:rsidRPr="00743879">
        <w:rPr>
          <w:rFonts w:ascii="Arial" w:hAnsi="Arial" w:cs="Arial"/>
        </w:rPr>
        <w:t>l</w:t>
      </w:r>
      <w:r w:rsidRPr="00743879">
        <w:rPr>
          <w:rFonts w:ascii="Arial" w:hAnsi="Arial" w:cs="Arial"/>
        </w:rPr>
        <w:t xml:space="preserve"> </w:t>
      </w:r>
      <w:r w:rsidR="00712C5D" w:rsidRPr="00743879">
        <w:rPr>
          <w:rFonts w:ascii="Arial" w:hAnsi="Arial" w:cs="Arial"/>
        </w:rPr>
        <w:t>extremo pasivo</w:t>
      </w:r>
      <w:r w:rsidRPr="00743879">
        <w:rPr>
          <w:rFonts w:ascii="Arial" w:hAnsi="Arial" w:cs="Arial"/>
        </w:rPr>
        <w:t xml:space="preserve"> no le es atribuible responsabilidad médica, ni de ningún tipo en este caso concreto. </w:t>
      </w:r>
      <w:r w:rsidR="00E546D3" w:rsidRPr="00743879">
        <w:rPr>
          <w:rFonts w:ascii="Arial" w:hAnsi="Arial" w:cs="Arial"/>
        </w:rPr>
        <w:t>P</w:t>
      </w:r>
      <w:r w:rsidR="00676E3C" w:rsidRPr="00743879">
        <w:rPr>
          <w:rFonts w:ascii="Arial" w:hAnsi="Arial" w:cs="Arial"/>
        </w:rPr>
        <w:t xml:space="preserve">ara efectos de lo anterior, </w:t>
      </w:r>
      <w:r w:rsidR="00E546D3" w:rsidRPr="00743879">
        <w:rPr>
          <w:rFonts w:ascii="Arial" w:hAnsi="Arial" w:cs="Arial"/>
        </w:rPr>
        <w:t xml:space="preserve">debe ponerse en conocimiento del Despacho que la atención inicial </w:t>
      </w:r>
      <w:r w:rsidR="001E5C72" w:rsidRPr="00743879">
        <w:rPr>
          <w:rFonts w:ascii="Arial" w:hAnsi="Arial" w:cs="Arial"/>
        </w:rPr>
        <w:t xml:space="preserve">de </w:t>
      </w:r>
      <w:r w:rsidR="001E5C72" w:rsidRPr="00743879">
        <w:rPr>
          <w:rFonts w:ascii="Arial" w:eastAsiaTheme="minorEastAsia" w:hAnsi="Arial" w:cs="Arial"/>
          <w:lang w:eastAsia="es-ES"/>
        </w:rPr>
        <w:t xml:space="preserve">la señora </w:t>
      </w:r>
      <w:r w:rsidR="001E5C72" w:rsidRPr="00743879">
        <w:rPr>
          <w:rFonts w:ascii="Arial" w:hAnsi="Arial" w:cs="Arial"/>
          <w:bCs/>
          <w:lang w:val="es-ES_tradnl"/>
        </w:rPr>
        <w:t>CLAUDIA PATRICIA FLÓREZ HURTATIS (Q.E.P.D.)</w:t>
      </w:r>
      <w:r w:rsidR="001E5C72" w:rsidRPr="00743879">
        <w:rPr>
          <w:rFonts w:ascii="Arial" w:hAnsi="Arial" w:cs="Arial"/>
        </w:rPr>
        <w:t xml:space="preserve"> </w:t>
      </w:r>
      <w:r w:rsidR="00E546D3" w:rsidRPr="00743879">
        <w:rPr>
          <w:rFonts w:ascii="Arial" w:hAnsi="Arial" w:cs="Arial"/>
        </w:rPr>
        <w:t xml:space="preserve">estuvo a cargo </w:t>
      </w:r>
      <w:r w:rsidR="000E0481" w:rsidRPr="00743879">
        <w:rPr>
          <w:rFonts w:ascii="Arial" w:hAnsi="Arial" w:cs="Arial"/>
        </w:rPr>
        <w:t xml:space="preserve">de </w:t>
      </w:r>
      <w:r w:rsidR="000B7C60" w:rsidRPr="00743879">
        <w:rPr>
          <w:rFonts w:ascii="Arial" w:hAnsi="Arial" w:cs="Arial"/>
        </w:rPr>
        <w:t xml:space="preserve">SALUDCOOP CLÍNICA SANTA ISABEL LTDA. </w:t>
      </w:r>
      <w:r w:rsidR="00CB0CC0" w:rsidRPr="00743879">
        <w:rPr>
          <w:rFonts w:ascii="Arial" w:hAnsi="Arial" w:cs="Arial"/>
        </w:rPr>
        <w:t>P</w:t>
      </w:r>
      <w:r w:rsidR="000065CB" w:rsidRPr="00743879">
        <w:rPr>
          <w:rFonts w:ascii="Arial" w:hAnsi="Arial" w:cs="Arial"/>
        </w:rPr>
        <w:t xml:space="preserve">ues recuérdese que </w:t>
      </w:r>
      <w:r w:rsidR="000B7C60" w:rsidRPr="00743879">
        <w:rPr>
          <w:rFonts w:ascii="Arial" w:eastAsiaTheme="minorEastAsia" w:hAnsi="Arial" w:cs="Arial"/>
          <w:lang w:eastAsia="es-ES"/>
        </w:rPr>
        <w:t xml:space="preserve">la señora </w:t>
      </w:r>
      <w:r w:rsidR="000B7C60" w:rsidRPr="00743879">
        <w:rPr>
          <w:rFonts w:ascii="Arial" w:hAnsi="Arial" w:cs="Arial"/>
          <w:bCs/>
          <w:lang w:val="es-ES_tradnl"/>
        </w:rPr>
        <w:t>CLAUDIA PATRICIA FLÓREZ HURTATIS (Q.E.P.D.)</w:t>
      </w:r>
      <w:r w:rsidR="000065CB" w:rsidRPr="00743879">
        <w:rPr>
          <w:rFonts w:ascii="Arial" w:hAnsi="Arial" w:cs="Arial"/>
        </w:rPr>
        <w:t xml:space="preserve"> no </w:t>
      </w:r>
      <w:r w:rsidR="00535AB9" w:rsidRPr="00743879">
        <w:rPr>
          <w:rFonts w:ascii="Arial" w:hAnsi="Arial" w:cs="Arial"/>
        </w:rPr>
        <w:t xml:space="preserve">ingresó </w:t>
      </w:r>
      <w:r w:rsidR="000065CB" w:rsidRPr="00743879">
        <w:rPr>
          <w:rFonts w:ascii="Arial" w:hAnsi="Arial" w:cs="Arial"/>
        </w:rPr>
        <w:t xml:space="preserve">a </w:t>
      </w:r>
      <w:r w:rsidR="003F3907" w:rsidRPr="00743879">
        <w:rPr>
          <w:rFonts w:ascii="Arial" w:hAnsi="Arial" w:cs="Arial"/>
        </w:rPr>
        <w:t xml:space="preserve">la </w:t>
      </w:r>
      <w:r w:rsidR="000B7C60" w:rsidRPr="00743879">
        <w:rPr>
          <w:rFonts w:ascii="Arial" w:hAnsi="Arial" w:cs="Arial"/>
        </w:rPr>
        <w:t>CLÍNICA</w:t>
      </w:r>
      <w:r w:rsidR="003F3907" w:rsidRPr="00743879">
        <w:rPr>
          <w:rFonts w:ascii="Arial" w:hAnsi="Arial" w:cs="Arial"/>
        </w:rPr>
        <w:t xml:space="preserve"> </w:t>
      </w:r>
      <w:r w:rsidR="000B7C60" w:rsidRPr="00743879">
        <w:rPr>
          <w:rFonts w:ascii="Arial" w:hAnsi="Arial" w:cs="Arial"/>
        </w:rPr>
        <w:t>MEDILASER</w:t>
      </w:r>
      <w:r w:rsidR="003F3907" w:rsidRPr="00743879">
        <w:rPr>
          <w:rFonts w:ascii="Arial" w:hAnsi="Arial" w:cs="Arial"/>
        </w:rPr>
        <w:t xml:space="preserve"> S.A.</w:t>
      </w:r>
      <w:r w:rsidR="00E949E5" w:rsidRPr="00743879">
        <w:rPr>
          <w:rFonts w:ascii="Arial" w:hAnsi="Arial" w:cs="Arial"/>
        </w:rPr>
        <w:t xml:space="preserve"> </w:t>
      </w:r>
      <w:r w:rsidR="000065CB" w:rsidRPr="00743879">
        <w:rPr>
          <w:rFonts w:ascii="Arial" w:hAnsi="Arial" w:cs="Arial"/>
        </w:rPr>
        <w:t xml:space="preserve">sino hasta el día </w:t>
      </w:r>
      <w:r w:rsidR="000B7C60" w:rsidRPr="00743879">
        <w:rPr>
          <w:rFonts w:ascii="Arial" w:hAnsi="Arial" w:cs="Arial"/>
        </w:rPr>
        <w:t>2</w:t>
      </w:r>
      <w:r w:rsidR="0038438F" w:rsidRPr="00743879">
        <w:rPr>
          <w:rFonts w:ascii="Arial" w:hAnsi="Arial" w:cs="Arial"/>
        </w:rPr>
        <w:t>1</w:t>
      </w:r>
      <w:r w:rsidR="000B7C60" w:rsidRPr="00743879">
        <w:rPr>
          <w:rFonts w:ascii="Arial" w:hAnsi="Arial" w:cs="Arial"/>
        </w:rPr>
        <w:t xml:space="preserve"> de abril de 2017</w:t>
      </w:r>
      <w:r w:rsidR="000065CB" w:rsidRPr="00743879">
        <w:rPr>
          <w:rFonts w:ascii="Arial" w:hAnsi="Arial" w:cs="Arial"/>
        </w:rPr>
        <w:t xml:space="preserve">, es decir, cerca de </w:t>
      </w:r>
      <w:r w:rsidR="0042159E" w:rsidRPr="00743879">
        <w:rPr>
          <w:rFonts w:ascii="Arial" w:hAnsi="Arial" w:cs="Arial"/>
        </w:rPr>
        <w:t>6</w:t>
      </w:r>
      <w:r w:rsidR="0038438F" w:rsidRPr="00743879">
        <w:rPr>
          <w:rFonts w:ascii="Arial" w:hAnsi="Arial" w:cs="Arial"/>
        </w:rPr>
        <w:t xml:space="preserve"> días</w:t>
      </w:r>
      <w:r w:rsidR="002D5BE3" w:rsidRPr="00743879">
        <w:rPr>
          <w:rFonts w:ascii="Arial" w:hAnsi="Arial" w:cs="Arial"/>
        </w:rPr>
        <w:t xml:space="preserve"> después de </w:t>
      </w:r>
      <w:r w:rsidR="006C468C" w:rsidRPr="00743879">
        <w:rPr>
          <w:rFonts w:ascii="Arial" w:hAnsi="Arial" w:cs="Arial"/>
        </w:rPr>
        <w:t>la atención inicial de</w:t>
      </w:r>
      <w:r w:rsidR="0038438F" w:rsidRPr="00743879">
        <w:rPr>
          <w:rFonts w:ascii="Arial" w:hAnsi="Arial" w:cs="Arial"/>
        </w:rPr>
        <w:t xml:space="preserve"> la</w:t>
      </w:r>
      <w:r w:rsidR="006C468C" w:rsidRPr="00743879">
        <w:rPr>
          <w:rFonts w:ascii="Arial" w:hAnsi="Arial" w:cs="Arial"/>
        </w:rPr>
        <w:t xml:space="preserve"> causante (</w:t>
      </w:r>
      <w:r w:rsidR="0038438F" w:rsidRPr="00743879">
        <w:rPr>
          <w:rFonts w:ascii="Arial" w:hAnsi="Arial" w:cs="Arial"/>
        </w:rPr>
        <w:t>15 de abril de 2017</w:t>
      </w:r>
      <w:r w:rsidR="006C468C" w:rsidRPr="00743879">
        <w:rPr>
          <w:rFonts w:ascii="Arial" w:hAnsi="Arial" w:cs="Arial"/>
        </w:rPr>
        <w:t>)</w:t>
      </w:r>
      <w:r w:rsidR="00CB0CC0" w:rsidRPr="00743879">
        <w:rPr>
          <w:rFonts w:ascii="Arial" w:hAnsi="Arial" w:cs="Arial"/>
        </w:rPr>
        <w:t>. P</w:t>
      </w:r>
      <w:r w:rsidR="009F66EC" w:rsidRPr="00743879">
        <w:rPr>
          <w:rFonts w:ascii="Arial" w:hAnsi="Arial" w:cs="Arial"/>
        </w:rPr>
        <w:t xml:space="preserve">or lo que </w:t>
      </w:r>
      <w:r w:rsidR="005A6AB7" w:rsidRPr="00743879">
        <w:rPr>
          <w:rFonts w:ascii="Arial" w:hAnsi="Arial" w:cs="Arial"/>
        </w:rPr>
        <w:t xml:space="preserve">es clara la inexistencia de </w:t>
      </w:r>
      <w:r w:rsidR="009D77F4" w:rsidRPr="00743879">
        <w:rPr>
          <w:rFonts w:ascii="Arial" w:hAnsi="Arial" w:cs="Arial"/>
        </w:rPr>
        <w:t xml:space="preserve">la presunta falla en la prestación del servicio por falta de </w:t>
      </w:r>
      <w:r w:rsidR="00BC6783" w:rsidRPr="00743879">
        <w:rPr>
          <w:rFonts w:ascii="Arial" w:hAnsi="Arial" w:cs="Arial"/>
        </w:rPr>
        <w:t>atención oportuna</w:t>
      </w:r>
      <w:r w:rsidR="009D77F4" w:rsidRPr="00743879">
        <w:rPr>
          <w:rFonts w:ascii="Arial" w:hAnsi="Arial" w:cs="Arial"/>
        </w:rPr>
        <w:t xml:space="preserve"> </w:t>
      </w:r>
      <w:r w:rsidR="00BC6783" w:rsidRPr="00743879">
        <w:rPr>
          <w:rFonts w:ascii="Arial" w:hAnsi="Arial" w:cs="Arial"/>
        </w:rPr>
        <w:t>de</w:t>
      </w:r>
      <w:r w:rsidR="003E2DE9" w:rsidRPr="00743879">
        <w:rPr>
          <w:rFonts w:ascii="Arial" w:hAnsi="Arial" w:cs="Arial"/>
        </w:rPr>
        <w:t xml:space="preserve"> la </w:t>
      </w:r>
      <w:r w:rsidR="00BC6783" w:rsidRPr="00743879">
        <w:rPr>
          <w:rFonts w:ascii="Arial" w:hAnsi="Arial" w:cs="Arial"/>
        </w:rPr>
        <w:t>causante</w:t>
      </w:r>
      <w:r w:rsidR="00414523" w:rsidRPr="00743879">
        <w:rPr>
          <w:rFonts w:ascii="Arial" w:hAnsi="Arial" w:cs="Arial"/>
        </w:rPr>
        <w:t xml:space="preserve"> que pretende la </w:t>
      </w:r>
      <w:r w:rsidR="00BC6783" w:rsidRPr="00743879">
        <w:rPr>
          <w:rFonts w:ascii="Arial" w:hAnsi="Arial" w:cs="Arial"/>
        </w:rPr>
        <w:t xml:space="preserve">parte </w:t>
      </w:r>
      <w:r w:rsidR="00414523" w:rsidRPr="00743879">
        <w:rPr>
          <w:rFonts w:ascii="Arial" w:hAnsi="Arial" w:cs="Arial"/>
        </w:rPr>
        <w:t xml:space="preserve">actora se declare frente a </w:t>
      </w:r>
      <w:r w:rsidR="00BC6783" w:rsidRPr="00743879">
        <w:rPr>
          <w:rFonts w:ascii="Arial" w:hAnsi="Arial" w:cs="Arial"/>
        </w:rPr>
        <w:t>CLÍNICA</w:t>
      </w:r>
      <w:r w:rsidR="00414523" w:rsidRPr="00743879">
        <w:rPr>
          <w:rFonts w:ascii="Arial" w:hAnsi="Arial" w:cs="Arial"/>
        </w:rPr>
        <w:t xml:space="preserve"> </w:t>
      </w:r>
      <w:r w:rsidR="00BC6783" w:rsidRPr="00743879">
        <w:rPr>
          <w:rFonts w:ascii="Arial" w:hAnsi="Arial" w:cs="Arial"/>
        </w:rPr>
        <w:t xml:space="preserve">MEDILASER </w:t>
      </w:r>
      <w:r w:rsidR="00414523" w:rsidRPr="00743879">
        <w:rPr>
          <w:rFonts w:ascii="Arial" w:hAnsi="Arial" w:cs="Arial"/>
        </w:rPr>
        <w:t>S.A.</w:t>
      </w:r>
      <w:r w:rsidR="007902C3" w:rsidRPr="00743879">
        <w:rPr>
          <w:rFonts w:ascii="Arial" w:hAnsi="Arial" w:cs="Arial"/>
        </w:rPr>
        <w:t xml:space="preserve"> Lo anterior</w:t>
      </w:r>
      <w:r w:rsidR="002A21F8" w:rsidRPr="00743879">
        <w:rPr>
          <w:rFonts w:ascii="Arial" w:hAnsi="Arial" w:cs="Arial"/>
        </w:rPr>
        <w:t>,</w:t>
      </w:r>
      <w:r w:rsidR="007902C3" w:rsidRPr="00743879">
        <w:rPr>
          <w:rFonts w:ascii="Arial" w:hAnsi="Arial" w:cs="Arial"/>
        </w:rPr>
        <w:t xml:space="preserve"> sin perjuicio de que en el acervo probatorio no se denota una conducta </w:t>
      </w:r>
      <w:r w:rsidR="00E2560B" w:rsidRPr="00743879">
        <w:rPr>
          <w:rFonts w:ascii="Arial" w:eastAsiaTheme="minorEastAsia" w:hAnsi="Arial" w:cs="Arial"/>
          <w:lang w:eastAsia="es-ES"/>
        </w:rPr>
        <w:t xml:space="preserve">omisiva, negligente e imprudente </w:t>
      </w:r>
      <w:r w:rsidR="004F1E96" w:rsidRPr="00743879">
        <w:rPr>
          <w:rFonts w:ascii="Arial" w:eastAsiaTheme="minorEastAsia" w:hAnsi="Arial" w:cs="Arial"/>
          <w:lang w:eastAsia="es-ES"/>
        </w:rPr>
        <w:t>por parte de</w:t>
      </w:r>
      <w:r w:rsidR="004F1E96" w:rsidRPr="00743879">
        <w:rPr>
          <w:rFonts w:ascii="Arial" w:hAnsi="Arial" w:cs="Arial"/>
        </w:rPr>
        <w:t xml:space="preserve"> SALUDCOOP CLÍNICA SANTA ISABEL LTDA.</w:t>
      </w:r>
    </w:p>
    <w:p w14:paraId="2185EF1C" w14:textId="77777777" w:rsidR="00820327" w:rsidRPr="00743879" w:rsidRDefault="00820327" w:rsidP="00743879">
      <w:pPr>
        <w:spacing w:line="360" w:lineRule="auto"/>
        <w:jc w:val="both"/>
        <w:rPr>
          <w:rFonts w:ascii="Arial" w:eastAsiaTheme="minorEastAsia" w:hAnsi="Arial" w:cs="Arial"/>
          <w:lang w:eastAsia="es-ES"/>
        </w:rPr>
      </w:pPr>
    </w:p>
    <w:p w14:paraId="00E50E7F" w14:textId="78E2DA3B" w:rsidR="009A6C43" w:rsidRPr="00743879" w:rsidRDefault="00820327" w:rsidP="00743879">
      <w:pPr>
        <w:spacing w:line="360" w:lineRule="auto"/>
        <w:jc w:val="both"/>
        <w:rPr>
          <w:rFonts w:ascii="Arial" w:hAnsi="Arial" w:cs="Arial"/>
        </w:rPr>
      </w:pPr>
      <w:r w:rsidRPr="00743879">
        <w:rPr>
          <w:rFonts w:ascii="Arial" w:eastAsiaTheme="minorEastAsia" w:hAnsi="Arial" w:cs="Arial"/>
          <w:lang w:eastAsia="es-ES"/>
        </w:rPr>
        <w:t>Renglón seguido</w:t>
      </w:r>
      <w:r w:rsidR="00DE3E72" w:rsidRPr="00743879">
        <w:rPr>
          <w:rFonts w:ascii="Arial" w:eastAsiaTheme="minorEastAsia" w:hAnsi="Arial" w:cs="Arial"/>
          <w:lang w:eastAsia="es-ES"/>
        </w:rPr>
        <w:t xml:space="preserve">, tenemos que </w:t>
      </w:r>
      <w:r w:rsidR="009A6C43" w:rsidRPr="00743879">
        <w:rPr>
          <w:rFonts w:ascii="Arial" w:eastAsiaTheme="minorEastAsia" w:hAnsi="Arial" w:cs="Arial"/>
          <w:lang w:eastAsia="es-ES"/>
        </w:rPr>
        <w:t>la sintomatología de</w:t>
      </w:r>
      <w:r w:rsidR="004F1E96" w:rsidRPr="00743879">
        <w:rPr>
          <w:rFonts w:ascii="Arial" w:eastAsiaTheme="minorEastAsia" w:hAnsi="Arial" w:cs="Arial"/>
          <w:lang w:eastAsia="es-ES"/>
        </w:rPr>
        <w:t xml:space="preserve"> l</w:t>
      </w:r>
      <w:r w:rsidR="00450C0A" w:rsidRPr="00743879">
        <w:rPr>
          <w:rFonts w:ascii="Arial" w:eastAsiaTheme="minorEastAsia" w:hAnsi="Arial" w:cs="Arial"/>
          <w:lang w:eastAsia="es-ES"/>
        </w:rPr>
        <w:t xml:space="preserve">a paciente era de tal </w:t>
      </w:r>
      <w:r w:rsidR="00DE3E72" w:rsidRPr="00743879">
        <w:rPr>
          <w:rFonts w:ascii="Arial" w:eastAsiaTheme="minorEastAsia" w:hAnsi="Arial" w:cs="Arial"/>
          <w:lang w:eastAsia="es-ES"/>
        </w:rPr>
        <w:t>envergadura que incluso</w:t>
      </w:r>
      <w:r w:rsidR="002A21F8" w:rsidRPr="00743879">
        <w:rPr>
          <w:rFonts w:ascii="Arial" w:eastAsiaTheme="minorEastAsia" w:hAnsi="Arial" w:cs="Arial"/>
          <w:lang w:eastAsia="es-ES"/>
        </w:rPr>
        <w:t>,</w:t>
      </w:r>
      <w:r w:rsidR="00DE3E72" w:rsidRPr="00743879">
        <w:rPr>
          <w:rFonts w:ascii="Arial" w:eastAsiaTheme="minorEastAsia" w:hAnsi="Arial" w:cs="Arial"/>
          <w:lang w:eastAsia="es-ES"/>
        </w:rPr>
        <w:t xml:space="preserve"> antes de ingresar a la </w:t>
      </w:r>
      <w:r w:rsidR="00450C0A" w:rsidRPr="00743879">
        <w:rPr>
          <w:rFonts w:ascii="Arial" w:hAnsi="Arial" w:cs="Arial"/>
        </w:rPr>
        <w:t>CLÍNICA</w:t>
      </w:r>
      <w:r w:rsidR="00DE3E72" w:rsidRPr="00743879">
        <w:rPr>
          <w:rFonts w:ascii="Arial" w:hAnsi="Arial" w:cs="Arial"/>
        </w:rPr>
        <w:t xml:space="preserve"> </w:t>
      </w:r>
      <w:r w:rsidR="00450C0A" w:rsidRPr="00743879">
        <w:rPr>
          <w:rFonts w:ascii="Arial" w:hAnsi="Arial" w:cs="Arial"/>
        </w:rPr>
        <w:t>MEDILASER</w:t>
      </w:r>
      <w:r w:rsidR="00DE3E72" w:rsidRPr="00743879">
        <w:rPr>
          <w:rFonts w:ascii="Arial" w:hAnsi="Arial" w:cs="Arial"/>
        </w:rPr>
        <w:t xml:space="preserve"> S.A</w:t>
      </w:r>
      <w:r w:rsidR="00335507" w:rsidRPr="00743879">
        <w:rPr>
          <w:rFonts w:ascii="Arial" w:hAnsi="Arial" w:cs="Arial"/>
        </w:rPr>
        <w:t>.</w:t>
      </w:r>
      <w:r w:rsidR="00B72FA6" w:rsidRPr="00743879">
        <w:rPr>
          <w:rFonts w:ascii="Arial" w:hAnsi="Arial" w:cs="Arial"/>
        </w:rPr>
        <w:t xml:space="preserve">, se advertía </w:t>
      </w:r>
      <w:r w:rsidR="009A6C43" w:rsidRPr="00743879">
        <w:rPr>
          <w:rFonts w:ascii="Arial" w:hAnsi="Arial" w:cs="Arial"/>
        </w:rPr>
        <w:t>su mal estado general</w:t>
      </w:r>
      <w:r w:rsidR="00455196" w:rsidRPr="00743879">
        <w:rPr>
          <w:rFonts w:ascii="Arial" w:hAnsi="Arial" w:cs="Arial"/>
        </w:rPr>
        <w:t xml:space="preserve"> y la falta de mejoría clínica</w:t>
      </w:r>
      <w:r w:rsidR="009A6C43" w:rsidRPr="00743879">
        <w:rPr>
          <w:rFonts w:ascii="Arial" w:hAnsi="Arial" w:cs="Arial"/>
        </w:rPr>
        <w:t xml:space="preserve"> de conformidad con lo informado por parte de la señora </w:t>
      </w:r>
      <w:r w:rsidR="00895B21" w:rsidRPr="00743879">
        <w:rPr>
          <w:rFonts w:ascii="Arial" w:hAnsi="Arial" w:cs="Arial"/>
        </w:rPr>
        <w:t>JAMIE FLÓREZ HURTATIS, hermana de la causante:</w:t>
      </w:r>
    </w:p>
    <w:p w14:paraId="69E684E0" w14:textId="379684BC" w:rsidR="009A6C43" w:rsidRPr="00743879" w:rsidRDefault="009A6C43" w:rsidP="00743879">
      <w:pPr>
        <w:spacing w:line="360" w:lineRule="auto"/>
        <w:jc w:val="center"/>
        <w:rPr>
          <w:rFonts w:ascii="Arial" w:hAnsi="Arial" w:cs="Arial"/>
        </w:rPr>
      </w:pPr>
      <w:r w:rsidRPr="00743879">
        <w:rPr>
          <w:rFonts w:ascii="Arial" w:hAnsi="Arial" w:cs="Arial"/>
          <w:noProof/>
        </w:rPr>
        <w:drawing>
          <wp:inline distT="0" distB="0" distL="0" distR="0" wp14:anchorId="246EF39F" wp14:editId="53512D84">
            <wp:extent cx="3960000" cy="659863"/>
            <wp:effectExtent l="152400" t="152400" r="364490" b="368935"/>
            <wp:docPr id="558559316" name="Imagen 1" descr="Imagen en blanco y negro de periódico con 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9316" name="Imagen 1" descr="Imagen en blanco y negro de periódico con texto&#10;&#10;Descripción generada automáticamente con confianza baja"/>
                    <pic:cNvPicPr/>
                  </pic:nvPicPr>
                  <pic:blipFill>
                    <a:blip r:embed="rId14"/>
                    <a:stretch>
                      <a:fillRect/>
                    </a:stretch>
                  </pic:blipFill>
                  <pic:spPr>
                    <a:xfrm>
                      <a:off x="0" y="0"/>
                      <a:ext cx="3960000" cy="659863"/>
                    </a:xfrm>
                    <a:prstGeom prst="rect">
                      <a:avLst/>
                    </a:prstGeom>
                    <a:effectLst>
                      <a:outerShdw blurRad="292100" dist="139700" dir="2700000" algn="tl" rotWithShape="0">
                        <a:prstClr val="black">
                          <a:alpha val="65000"/>
                        </a:prstClr>
                      </a:outerShdw>
                    </a:effectLst>
                  </pic:spPr>
                </pic:pic>
              </a:graphicData>
            </a:graphic>
          </wp:inline>
        </w:drawing>
      </w:r>
    </w:p>
    <w:p w14:paraId="464C9664" w14:textId="0078E3EA" w:rsidR="00712C5D" w:rsidRPr="00743879" w:rsidRDefault="004412FB" w:rsidP="00743879">
      <w:pPr>
        <w:spacing w:line="360" w:lineRule="auto"/>
        <w:jc w:val="both"/>
        <w:rPr>
          <w:rFonts w:ascii="Arial" w:hAnsi="Arial" w:cs="Arial"/>
        </w:rPr>
      </w:pPr>
      <w:r w:rsidRPr="00743879">
        <w:rPr>
          <w:rFonts w:ascii="Arial" w:hAnsi="Arial" w:cs="Arial"/>
        </w:rPr>
        <w:t>Así</w:t>
      </w:r>
      <w:r w:rsidR="002D220F" w:rsidRPr="00743879">
        <w:rPr>
          <w:rFonts w:ascii="Arial" w:hAnsi="Arial" w:cs="Arial"/>
        </w:rPr>
        <w:t xml:space="preserve"> las cosas, el fatal desenlace no atendió a </w:t>
      </w:r>
      <w:r w:rsidRPr="00743879">
        <w:rPr>
          <w:rFonts w:ascii="Arial" w:hAnsi="Arial" w:cs="Arial"/>
        </w:rPr>
        <w:t xml:space="preserve">la atención ofrecida por los médicos tratantes de la </w:t>
      </w:r>
      <w:r w:rsidR="00B72FA6" w:rsidRPr="00743879">
        <w:rPr>
          <w:rFonts w:ascii="Arial" w:hAnsi="Arial" w:cs="Arial"/>
        </w:rPr>
        <w:t xml:space="preserve">CLÍNICA MEDILASER S.A. </w:t>
      </w:r>
      <w:r w:rsidRPr="00743879">
        <w:rPr>
          <w:rFonts w:ascii="Arial" w:hAnsi="Arial" w:cs="Arial"/>
        </w:rPr>
        <w:t xml:space="preserve">sino a la involución y el estado </w:t>
      </w:r>
      <w:r w:rsidR="00B72FA6" w:rsidRPr="00743879">
        <w:rPr>
          <w:rFonts w:ascii="Arial" w:hAnsi="Arial" w:cs="Arial"/>
        </w:rPr>
        <w:t>crítico</w:t>
      </w:r>
      <w:r w:rsidRPr="00743879">
        <w:rPr>
          <w:rFonts w:ascii="Arial" w:hAnsi="Arial" w:cs="Arial"/>
        </w:rPr>
        <w:t xml:space="preserve"> se salud </w:t>
      </w:r>
      <w:r w:rsidR="00B72FA6" w:rsidRPr="00743879">
        <w:rPr>
          <w:rFonts w:ascii="Arial" w:hAnsi="Arial" w:cs="Arial"/>
        </w:rPr>
        <w:t xml:space="preserve">de </w:t>
      </w:r>
      <w:r w:rsidR="00B72FA6" w:rsidRPr="00743879">
        <w:rPr>
          <w:rFonts w:ascii="Arial" w:eastAsiaTheme="minorEastAsia" w:hAnsi="Arial" w:cs="Arial"/>
          <w:lang w:eastAsia="es-ES"/>
        </w:rPr>
        <w:t xml:space="preserve">la señora </w:t>
      </w:r>
      <w:r w:rsidR="00B72FA6" w:rsidRPr="00743879">
        <w:rPr>
          <w:rFonts w:ascii="Arial" w:hAnsi="Arial" w:cs="Arial"/>
          <w:bCs/>
          <w:lang w:val="es-ES_tradnl"/>
        </w:rPr>
        <w:t>CLAUDIA PATRICIA FLÓREZ HURTATIS (Q.E.P.D.)</w:t>
      </w:r>
      <w:r w:rsidR="00B72FA6" w:rsidRPr="00743879">
        <w:rPr>
          <w:rFonts w:ascii="Arial" w:hAnsi="Arial" w:cs="Arial"/>
        </w:rPr>
        <w:t xml:space="preserve"> </w:t>
      </w:r>
      <w:r w:rsidRPr="00743879">
        <w:rPr>
          <w:rFonts w:ascii="Arial" w:hAnsi="Arial" w:cs="Arial"/>
        </w:rPr>
        <w:t>para e</w:t>
      </w:r>
      <w:r w:rsidR="00B72FA6" w:rsidRPr="00743879">
        <w:rPr>
          <w:rFonts w:ascii="Arial" w:hAnsi="Arial" w:cs="Arial"/>
        </w:rPr>
        <w:t>l</w:t>
      </w:r>
      <w:r w:rsidRPr="00743879">
        <w:rPr>
          <w:rFonts w:ascii="Arial" w:hAnsi="Arial" w:cs="Arial"/>
        </w:rPr>
        <w:t xml:space="preserve"> momento que ingres</w:t>
      </w:r>
      <w:r w:rsidR="0091786A" w:rsidRPr="00743879">
        <w:rPr>
          <w:rFonts w:ascii="Arial" w:hAnsi="Arial" w:cs="Arial"/>
        </w:rPr>
        <w:t xml:space="preserve">ó </w:t>
      </w:r>
      <w:r w:rsidRPr="00743879">
        <w:rPr>
          <w:rFonts w:ascii="Arial" w:hAnsi="Arial" w:cs="Arial"/>
        </w:rPr>
        <w:t>a las instalaciones de la aquí demandada.</w:t>
      </w:r>
    </w:p>
    <w:p w14:paraId="58D172FD" w14:textId="77777777" w:rsidR="00712C5D" w:rsidRPr="00743879" w:rsidRDefault="00712C5D" w:rsidP="00743879">
      <w:pPr>
        <w:spacing w:line="360" w:lineRule="auto"/>
        <w:jc w:val="both"/>
        <w:rPr>
          <w:rFonts w:ascii="Arial" w:hAnsi="Arial" w:cs="Arial"/>
        </w:rPr>
      </w:pPr>
    </w:p>
    <w:p w14:paraId="0177439D" w14:textId="09112731" w:rsidR="002375C9" w:rsidRPr="00743879" w:rsidRDefault="008B3128" w:rsidP="00743879">
      <w:pPr>
        <w:spacing w:line="360" w:lineRule="auto"/>
        <w:jc w:val="both"/>
        <w:rPr>
          <w:rFonts w:ascii="Arial" w:hAnsi="Arial" w:cs="Arial"/>
          <w:shd w:val="clear" w:color="auto" w:fill="FFFFFF"/>
        </w:rPr>
      </w:pPr>
      <w:r w:rsidRPr="00743879">
        <w:rPr>
          <w:rFonts w:ascii="Arial" w:hAnsi="Arial" w:cs="Arial"/>
          <w:lang w:val="es-ES_tradnl"/>
        </w:rPr>
        <w:t>En ese orden de ideas,</w:t>
      </w:r>
      <w:r w:rsidR="00A97088" w:rsidRPr="00743879">
        <w:rPr>
          <w:rFonts w:ascii="Arial" w:hAnsi="Arial" w:cs="Arial"/>
          <w:bCs/>
          <w:lang w:val="es-ES_tradnl"/>
        </w:rPr>
        <w:t xml:space="preserve"> aun cuando </w:t>
      </w:r>
      <w:r w:rsidR="00513133" w:rsidRPr="00743879">
        <w:rPr>
          <w:rFonts w:ascii="Arial" w:hAnsi="Arial" w:cs="Arial"/>
          <w:bCs/>
          <w:lang w:val="es-ES_tradnl"/>
        </w:rPr>
        <w:t>los demandantes</w:t>
      </w:r>
      <w:r w:rsidR="00A97088" w:rsidRPr="00743879">
        <w:rPr>
          <w:rFonts w:ascii="Arial" w:hAnsi="Arial" w:cs="Arial"/>
          <w:bCs/>
          <w:lang w:val="es-ES_tradnl"/>
        </w:rPr>
        <w:t xml:space="preserve"> pretende</w:t>
      </w:r>
      <w:r w:rsidR="00513133" w:rsidRPr="00743879">
        <w:rPr>
          <w:rFonts w:ascii="Arial" w:hAnsi="Arial" w:cs="Arial"/>
          <w:bCs/>
          <w:lang w:val="es-ES_tradnl"/>
        </w:rPr>
        <w:t>n</w:t>
      </w:r>
      <w:r w:rsidR="00A97088" w:rsidRPr="00743879">
        <w:rPr>
          <w:rFonts w:ascii="Arial" w:hAnsi="Arial" w:cs="Arial"/>
          <w:bCs/>
          <w:lang w:val="es-ES_tradnl"/>
        </w:rPr>
        <w:t xml:space="preserve"> realizar </w:t>
      </w:r>
      <w:r w:rsidR="00A97088" w:rsidRPr="00743879">
        <w:rPr>
          <w:rFonts w:ascii="Arial" w:eastAsia="Times New Roman" w:hAnsi="Arial" w:cs="Arial"/>
          <w:lang w:eastAsia="es-CO"/>
        </w:rPr>
        <w:t>afirmaciones inespecíficas guiadas a construir discursivamente la presunta negligencia en la atención brindada a</w:t>
      </w:r>
      <w:r w:rsidR="00A517E7" w:rsidRPr="00743879">
        <w:rPr>
          <w:rFonts w:ascii="Arial" w:eastAsia="Times New Roman" w:hAnsi="Arial" w:cs="Arial"/>
          <w:lang w:eastAsia="es-CO"/>
        </w:rPr>
        <w:t xml:space="preserve"> </w:t>
      </w:r>
      <w:r w:rsidR="00A517E7" w:rsidRPr="00743879">
        <w:rPr>
          <w:rFonts w:ascii="Arial" w:eastAsiaTheme="minorEastAsia" w:hAnsi="Arial" w:cs="Arial"/>
          <w:lang w:eastAsia="es-ES"/>
        </w:rPr>
        <w:t xml:space="preserve">la señora </w:t>
      </w:r>
      <w:r w:rsidR="00A517E7" w:rsidRPr="00743879">
        <w:rPr>
          <w:rFonts w:ascii="Arial" w:hAnsi="Arial" w:cs="Arial"/>
          <w:bCs/>
          <w:lang w:val="es-ES_tradnl"/>
        </w:rPr>
        <w:t>CLAUDIA PATRICIA FLÓREZ HURTATIS (Q.E.P.D.)</w:t>
      </w:r>
      <w:r w:rsidR="00A517E7" w:rsidRPr="00743879">
        <w:rPr>
          <w:rFonts w:ascii="Arial" w:hAnsi="Arial" w:cs="Arial"/>
        </w:rPr>
        <w:t xml:space="preserve">, </w:t>
      </w:r>
      <w:r w:rsidR="00A97088" w:rsidRPr="00743879">
        <w:rPr>
          <w:rFonts w:ascii="Arial" w:eastAsia="Times New Roman" w:hAnsi="Arial" w:cs="Arial"/>
          <w:lang w:eastAsia="es-CO"/>
        </w:rPr>
        <w:t xml:space="preserve">la cual reprocha la parte actora pero nunca prueba, es necesario traer a colación las diferentes imprecisiones en que incurre </w:t>
      </w:r>
      <w:r w:rsidR="00E11ABD" w:rsidRPr="00743879">
        <w:rPr>
          <w:rFonts w:ascii="Arial" w:eastAsia="Times New Roman" w:hAnsi="Arial" w:cs="Arial"/>
          <w:lang w:eastAsia="es-CO"/>
        </w:rPr>
        <w:t xml:space="preserve">la </w:t>
      </w:r>
      <w:r w:rsidR="003F1C3E" w:rsidRPr="00743879">
        <w:rPr>
          <w:rFonts w:ascii="Arial" w:eastAsia="Times New Roman" w:hAnsi="Arial" w:cs="Arial"/>
          <w:lang w:eastAsia="es-CO"/>
        </w:rPr>
        <w:t xml:space="preserve">parte </w:t>
      </w:r>
      <w:r w:rsidR="00E11ABD" w:rsidRPr="00743879">
        <w:rPr>
          <w:rFonts w:ascii="Arial" w:eastAsia="Times New Roman" w:hAnsi="Arial" w:cs="Arial"/>
          <w:lang w:eastAsia="es-CO"/>
        </w:rPr>
        <w:t>demandante</w:t>
      </w:r>
      <w:r w:rsidR="00A97088" w:rsidRPr="00743879">
        <w:rPr>
          <w:rFonts w:ascii="Arial" w:eastAsia="Times New Roman" w:hAnsi="Arial" w:cs="Arial"/>
          <w:lang w:eastAsia="es-CO"/>
        </w:rPr>
        <w:t xml:space="preserve"> respecto </w:t>
      </w:r>
      <w:r w:rsidR="00590591" w:rsidRPr="00743879">
        <w:rPr>
          <w:rFonts w:ascii="Arial" w:eastAsia="Times New Roman" w:hAnsi="Arial" w:cs="Arial"/>
          <w:lang w:eastAsia="es-CO"/>
        </w:rPr>
        <w:t>a la atención brindada a</w:t>
      </w:r>
      <w:r w:rsidR="00513133" w:rsidRPr="00743879">
        <w:rPr>
          <w:rFonts w:ascii="Arial" w:eastAsia="Times New Roman" w:hAnsi="Arial" w:cs="Arial"/>
          <w:lang w:eastAsia="es-CO"/>
        </w:rPr>
        <w:t xml:space="preserve"> </w:t>
      </w:r>
      <w:r w:rsidR="00971C44" w:rsidRPr="00743879">
        <w:rPr>
          <w:rFonts w:ascii="Arial" w:eastAsia="Times New Roman" w:hAnsi="Arial" w:cs="Arial"/>
          <w:lang w:eastAsia="es-CO"/>
        </w:rPr>
        <w:t>l</w:t>
      </w:r>
      <w:r w:rsidR="00513133" w:rsidRPr="00743879">
        <w:rPr>
          <w:rFonts w:ascii="Arial" w:eastAsia="Times New Roman" w:hAnsi="Arial" w:cs="Arial"/>
          <w:lang w:eastAsia="es-CO"/>
        </w:rPr>
        <w:t>a</w:t>
      </w:r>
      <w:r w:rsidR="00590591" w:rsidRPr="00743879">
        <w:rPr>
          <w:rFonts w:ascii="Arial" w:eastAsia="Times New Roman" w:hAnsi="Arial" w:cs="Arial"/>
          <w:lang w:eastAsia="es-CO"/>
        </w:rPr>
        <w:t xml:space="preserve"> paciente</w:t>
      </w:r>
      <w:r w:rsidR="00A97088" w:rsidRPr="00743879">
        <w:rPr>
          <w:rFonts w:ascii="Arial" w:eastAsia="Times New Roman" w:hAnsi="Arial" w:cs="Arial"/>
          <w:lang w:eastAsia="es-CO"/>
        </w:rPr>
        <w:t xml:space="preserve"> y lo realmente constatado en la Historia Clínica</w:t>
      </w:r>
      <w:r w:rsidR="003F1C3E" w:rsidRPr="00743879">
        <w:rPr>
          <w:rFonts w:ascii="Arial" w:eastAsia="Times New Roman" w:hAnsi="Arial" w:cs="Arial"/>
          <w:lang w:eastAsia="es-CO"/>
        </w:rPr>
        <w:t>.</w:t>
      </w:r>
      <w:r w:rsidR="00A97088" w:rsidRPr="00743879">
        <w:rPr>
          <w:rFonts w:ascii="Arial" w:eastAsia="Times New Roman" w:hAnsi="Arial" w:cs="Arial"/>
          <w:lang w:eastAsia="es-CO"/>
        </w:rPr>
        <w:t xml:space="preserve"> </w:t>
      </w:r>
      <w:r w:rsidR="003F1C3E" w:rsidRPr="00743879">
        <w:rPr>
          <w:rFonts w:ascii="Arial" w:eastAsia="Times New Roman" w:hAnsi="Arial" w:cs="Arial"/>
          <w:lang w:eastAsia="es-CO"/>
        </w:rPr>
        <w:t>P</w:t>
      </w:r>
      <w:r w:rsidR="00A97088" w:rsidRPr="00743879">
        <w:rPr>
          <w:rFonts w:ascii="Arial" w:eastAsia="Times New Roman" w:hAnsi="Arial" w:cs="Arial"/>
          <w:lang w:eastAsia="es-CO"/>
        </w:rPr>
        <w:t xml:space="preserve">ues se refiere que </w:t>
      </w:r>
      <w:r w:rsidR="00E11ABD" w:rsidRPr="00743879">
        <w:rPr>
          <w:rFonts w:ascii="Arial" w:eastAsia="Times New Roman" w:hAnsi="Arial" w:cs="Arial"/>
          <w:lang w:eastAsia="es-CO"/>
        </w:rPr>
        <w:t>exist</w:t>
      </w:r>
      <w:r w:rsidR="003F1C3E" w:rsidRPr="00743879">
        <w:rPr>
          <w:rFonts w:ascii="Arial" w:eastAsia="Times New Roman" w:hAnsi="Arial" w:cs="Arial"/>
          <w:lang w:eastAsia="es-CO"/>
        </w:rPr>
        <w:t>ió</w:t>
      </w:r>
      <w:r w:rsidR="00E11ABD" w:rsidRPr="00743879">
        <w:rPr>
          <w:rFonts w:ascii="Arial" w:eastAsia="Times New Roman" w:hAnsi="Arial" w:cs="Arial"/>
          <w:lang w:eastAsia="es-CO"/>
        </w:rPr>
        <w:t xml:space="preserve"> un</w:t>
      </w:r>
      <w:r w:rsidR="00F03CEC" w:rsidRPr="00743879">
        <w:rPr>
          <w:rFonts w:ascii="Arial" w:eastAsia="Times New Roman" w:hAnsi="Arial" w:cs="Arial"/>
          <w:lang w:eastAsia="es-CO"/>
        </w:rPr>
        <w:t>a</w:t>
      </w:r>
      <w:r w:rsidR="00E11ABD" w:rsidRPr="00743879">
        <w:rPr>
          <w:rFonts w:ascii="Arial" w:eastAsia="Times New Roman" w:hAnsi="Arial" w:cs="Arial"/>
          <w:lang w:eastAsia="es-CO"/>
        </w:rPr>
        <w:t xml:space="preserve"> </w:t>
      </w:r>
      <w:r w:rsidR="003F1C3E" w:rsidRPr="00743879">
        <w:rPr>
          <w:rFonts w:ascii="Arial" w:eastAsia="Times New Roman" w:hAnsi="Arial" w:cs="Arial"/>
          <w:lang w:eastAsia="es-CO"/>
        </w:rPr>
        <w:t>inoportuna y tardía atención</w:t>
      </w:r>
      <w:r w:rsidR="00E11ABD" w:rsidRPr="00743879">
        <w:rPr>
          <w:rFonts w:ascii="Arial" w:eastAsia="Times New Roman" w:hAnsi="Arial" w:cs="Arial"/>
          <w:lang w:eastAsia="es-CO"/>
        </w:rPr>
        <w:t>, sin</w:t>
      </w:r>
      <w:r w:rsidR="00C455C5" w:rsidRPr="00743879">
        <w:rPr>
          <w:rFonts w:ascii="Arial" w:eastAsia="Times New Roman" w:hAnsi="Arial" w:cs="Arial"/>
          <w:lang w:eastAsia="es-CO"/>
        </w:rPr>
        <w:t xml:space="preserve"> </w:t>
      </w:r>
      <w:r w:rsidR="00DD4CC2" w:rsidRPr="00743879">
        <w:rPr>
          <w:rFonts w:ascii="Arial" w:eastAsia="Times New Roman" w:hAnsi="Arial" w:cs="Arial"/>
          <w:lang w:eastAsia="es-CO"/>
        </w:rPr>
        <w:t>valorar</w:t>
      </w:r>
      <w:r w:rsidR="00C65EBA" w:rsidRPr="00743879">
        <w:rPr>
          <w:rFonts w:ascii="Arial" w:eastAsia="Times New Roman" w:hAnsi="Arial" w:cs="Arial"/>
          <w:lang w:eastAsia="es-CO"/>
        </w:rPr>
        <w:t>se</w:t>
      </w:r>
      <w:r w:rsidR="00DD4CC2" w:rsidRPr="00743879">
        <w:rPr>
          <w:rFonts w:ascii="Arial" w:eastAsia="Times New Roman" w:hAnsi="Arial" w:cs="Arial"/>
          <w:lang w:eastAsia="es-CO"/>
        </w:rPr>
        <w:t xml:space="preserve"> que </w:t>
      </w:r>
      <w:r w:rsidR="002A21F8" w:rsidRPr="00743879">
        <w:rPr>
          <w:rFonts w:ascii="Arial" w:eastAsia="Times New Roman" w:hAnsi="Arial" w:cs="Arial"/>
          <w:lang w:eastAsia="es-CO"/>
        </w:rPr>
        <w:t>el servicio brindado</w:t>
      </w:r>
      <w:r w:rsidR="00DD4CC2" w:rsidRPr="00743879">
        <w:rPr>
          <w:rFonts w:ascii="Arial" w:eastAsia="Times New Roman" w:hAnsi="Arial" w:cs="Arial"/>
          <w:lang w:eastAsia="es-CO"/>
        </w:rPr>
        <w:t xml:space="preserve"> por parte de la</w:t>
      </w:r>
      <w:r w:rsidR="00E11ABD" w:rsidRPr="00743879">
        <w:rPr>
          <w:rFonts w:ascii="Arial" w:eastAsia="Times New Roman" w:hAnsi="Arial" w:cs="Arial"/>
          <w:lang w:eastAsia="es-CO"/>
        </w:rPr>
        <w:t xml:space="preserve"> </w:t>
      </w:r>
      <w:r w:rsidR="00C455C5" w:rsidRPr="00743879">
        <w:rPr>
          <w:rFonts w:ascii="Arial" w:eastAsia="Times New Roman" w:hAnsi="Arial" w:cs="Arial"/>
          <w:lang w:eastAsia="es-CO"/>
        </w:rPr>
        <w:t>CLÍNICA</w:t>
      </w:r>
      <w:r w:rsidR="00E11ABD" w:rsidRPr="00743879">
        <w:rPr>
          <w:rFonts w:ascii="Arial" w:eastAsia="Times New Roman" w:hAnsi="Arial" w:cs="Arial"/>
          <w:lang w:eastAsia="es-CO"/>
        </w:rPr>
        <w:t xml:space="preserve"> </w:t>
      </w:r>
      <w:r w:rsidR="00DD4CC2" w:rsidRPr="00743879">
        <w:rPr>
          <w:rFonts w:ascii="Arial" w:eastAsia="Times New Roman" w:hAnsi="Arial" w:cs="Arial"/>
          <w:lang w:eastAsia="es-CO"/>
        </w:rPr>
        <w:t>MEDILASER S.A.</w:t>
      </w:r>
      <w:r w:rsidR="00E11ABD" w:rsidRPr="00743879">
        <w:rPr>
          <w:rFonts w:ascii="Arial" w:eastAsia="Times New Roman" w:hAnsi="Arial" w:cs="Arial"/>
          <w:lang w:eastAsia="es-CO"/>
        </w:rPr>
        <w:t xml:space="preserve">, </w:t>
      </w:r>
      <w:r w:rsidR="002A21F8" w:rsidRPr="00743879">
        <w:rPr>
          <w:rFonts w:ascii="Arial" w:eastAsia="Times New Roman" w:hAnsi="Arial" w:cs="Arial"/>
          <w:lang w:eastAsia="es-CO"/>
        </w:rPr>
        <w:t>ocurrió</w:t>
      </w:r>
      <w:r w:rsidR="00ED09D5" w:rsidRPr="00743879">
        <w:rPr>
          <w:rFonts w:ascii="Arial" w:eastAsia="Times New Roman" w:hAnsi="Arial" w:cs="Arial"/>
          <w:lang w:eastAsia="es-CO"/>
        </w:rPr>
        <w:t xml:space="preserve"> </w:t>
      </w:r>
      <w:r w:rsidR="00ED09D5" w:rsidRPr="00743879">
        <w:rPr>
          <w:rFonts w:ascii="Arial" w:hAnsi="Arial" w:cs="Arial"/>
        </w:rPr>
        <w:t xml:space="preserve">cuando la señora </w:t>
      </w:r>
      <w:r w:rsidR="00ED09D5" w:rsidRPr="00743879">
        <w:rPr>
          <w:rFonts w:ascii="Arial" w:hAnsi="Arial" w:cs="Arial"/>
          <w:bCs/>
          <w:lang w:val="es-ES_tradnl"/>
        </w:rPr>
        <w:t xml:space="preserve">CLAUDIA PATRICIA FLÓREZ HURTATIS (Q.E.P.D.), </w:t>
      </w:r>
      <w:r w:rsidR="00ED09D5" w:rsidRPr="00743879">
        <w:rPr>
          <w:rFonts w:ascii="Arial" w:hAnsi="Arial" w:cs="Arial"/>
          <w:shd w:val="clear" w:color="auto" w:fill="FFFFFF"/>
        </w:rPr>
        <w:t>ya presentaba un cuadro grave de evolución de su sintomatología.</w:t>
      </w:r>
    </w:p>
    <w:p w14:paraId="7405A620" w14:textId="77777777" w:rsidR="00E607B3" w:rsidRPr="00743879" w:rsidRDefault="00E607B3" w:rsidP="00743879">
      <w:pPr>
        <w:spacing w:line="360" w:lineRule="auto"/>
        <w:jc w:val="both"/>
        <w:rPr>
          <w:rFonts w:ascii="Arial" w:hAnsi="Arial" w:cs="Arial"/>
          <w:shd w:val="clear" w:color="auto" w:fill="FFFFFF"/>
        </w:rPr>
      </w:pPr>
    </w:p>
    <w:p w14:paraId="4CF09E1D" w14:textId="492FC14B" w:rsidR="004E7F8A" w:rsidRPr="00743879" w:rsidRDefault="00A90DE2" w:rsidP="00743879">
      <w:pPr>
        <w:spacing w:line="360" w:lineRule="auto"/>
        <w:jc w:val="both"/>
        <w:rPr>
          <w:rFonts w:ascii="Arial" w:eastAsia="Arial" w:hAnsi="Arial" w:cs="Arial"/>
          <w:color w:val="000000"/>
          <w:lang w:eastAsia="es-CO"/>
        </w:rPr>
      </w:pPr>
      <w:r w:rsidRPr="00743879">
        <w:rPr>
          <w:rFonts w:ascii="Arial" w:hAnsi="Arial" w:cs="Arial"/>
          <w:bCs/>
          <w:lang w:val="es-ES_tradnl"/>
        </w:rPr>
        <w:t>Para todos los efectos</w:t>
      </w:r>
      <w:r w:rsidR="004E7F8A" w:rsidRPr="00743879">
        <w:rPr>
          <w:rFonts w:ascii="Arial" w:eastAsia="Arial" w:hAnsi="Arial" w:cs="Arial"/>
          <w:color w:val="000000"/>
          <w:lang w:eastAsia="es-CO"/>
        </w:rPr>
        <w:t xml:space="preserve">, véase como dentro </w:t>
      </w:r>
      <w:r w:rsidRPr="00743879">
        <w:rPr>
          <w:rFonts w:ascii="Arial" w:eastAsia="Arial" w:hAnsi="Arial" w:cs="Arial"/>
          <w:color w:val="000000"/>
          <w:lang w:eastAsia="es-CO"/>
        </w:rPr>
        <w:t>de la historia clínica</w:t>
      </w:r>
      <w:r w:rsidR="004E7F8A" w:rsidRPr="00743879">
        <w:rPr>
          <w:rFonts w:ascii="Arial" w:eastAsia="Arial" w:hAnsi="Arial" w:cs="Arial"/>
          <w:color w:val="000000"/>
          <w:lang w:eastAsia="es-CO"/>
        </w:rPr>
        <w:t xml:space="preserve"> se constata el mal estado en el que ingresa la paciente a </w:t>
      </w:r>
      <w:r w:rsidR="004E7F8A" w:rsidRPr="00743879">
        <w:rPr>
          <w:rFonts w:ascii="Arial" w:hAnsi="Arial" w:cs="Arial"/>
          <w:shd w:val="clear" w:color="auto" w:fill="FFFFFF"/>
        </w:rPr>
        <w:t xml:space="preserve">la CLÍNICA MEDILASER S.A. </w:t>
      </w:r>
      <w:r w:rsidR="004E7F8A" w:rsidRPr="00743879">
        <w:rPr>
          <w:rFonts w:ascii="Arial" w:eastAsia="Arial" w:hAnsi="Arial" w:cs="Arial"/>
          <w:color w:val="000000"/>
          <w:lang w:eastAsia="es-CO"/>
        </w:rPr>
        <w:t>y la inmediatez con la que es llevada para ser valorada por el servicio de cirugía.</w:t>
      </w:r>
    </w:p>
    <w:p w14:paraId="45EEACE8" w14:textId="77777777" w:rsidR="004E7F8A" w:rsidRPr="00743879" w:rsidRDefault="004E7F8A" w:rsidP="00743879">
      <w:pPr>
        <w:spacing w:line="360" w:lineRule="auto"/>
        <w:jc w:val="both"/>
        <w:rPr>
          <w:rFonts w:ascii="Arial" w:eastAsia="Arial" w:hAnsi="Arial" w:cs="Arial"/>
          <w:color w:val="000000"/>
          <w:lang w:eastAsia="es-CO"/>
        </w:rPr>
      </w:pPr>
    </w:p>
    <w:p w14:paraId="706C091C" w14:textId="77777777" w:rsidR="004E7F8A" w:rsidRPr="00743879" w:rsidRDefault="004E7F8A" w:rsidP="00743879">
      <w:pPr>
        <w:spacing w:line="360" w:lineRule="auto"/>
        <w:jc w:val="center"/>
        <w:rPr>
          <w:rFonts w:ascii="Arial" w:hAnsi="Arial" w:cs="Arial"/>
          <w:bCs/>
          <w:shd w:val="clear" w:color="auto" w:fill="FFFFFF"/>
        </w:rPr>
      </w:pPr>
      <w:r w:rsidRPr="00743879">
        <w:rPr>
          <w:rFonts w:ascii="Arial" w:hAnsi="Arial" w:cs="Arial"/>
          <w:bCs/>
          <w:noProof/>
          <w:shd w:val="clear" w:color="auto" w:fill="FFFFFF"/>
        </w:rPr>
        <w:drawing>
          <wp:inline distT="0" distB="0" distL="0" distR="0" wp14:anchorId="7D0417A0" wp14:editId="2E3BC83E">
            <wp:extent cx="3960000" cy="856794"/>
            <wp:effectExtent l="152400" t="152400" r="364490" b="362585"/>
            <wp:docPr id="58565289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52897" name="Imagen 1" descr="Texto&#10;&#10;Descripción generada automáticamente"/>
                    <pic:cNvPicPr/>
                  </pic:nvPicPr>
                  <pic:blipFill>
                    <a:blip r:embed="rId9"/>
                    <a:stretch>
                      <a:fillRect/>
                    </a:stretch>
                  </pic:blipFill>
                  <pic:spPr>
                    <a:xfrm>
                      <a:off x="0" y="0"/>
                      <a:ext cx="3960000" cy="856794"/>
                    </a:xfrm>
                    <a:prstGeom prst="rect">
                      <a:avLst/>
                    </a:prstGeom>
                    <a:effectLst>
                      <a:outerShdw blurRad="292100" dist="139700" dir="2700000" algn="tl" rotWithShape="0">
                        <a:prstClr val="black">
                          <a:alpha val="65000"/>
                        </a:prstClr>
                      </a:outerShdw>
                    </a:effectLst>
                  </pic:spPr>
                </pic:pic>
              </a:graphicData>
            </a:graphic>
          </wp:inline>
        </w:drawing>
      </w:r>
    </w:p>
    <w:p w14:paraId="39AF0D1C" w14:textId="08681B7A" w:rsidR="004E7F8A" w:rsidRPr="00743879" w:rsidRDefault="00D03E5B" w:rsidP="00743879">
      <w:pPr>
        <w:spacing w:line="360" w:lineRule="auto"/>
        <w:jc w:val="both"/>
        <w:rPr>
          <w:rFonts w:ascii="Arial" w:hAnsi="Arial" w:cs="Arial"/>
          <w:shd w:val="clear" w:color="auto" w:fill="FFFFFF"/>
        </w:rPr>
      </w:pPr>
      <w:r w:rsidRPr="00743879">
        <w:rPr>
          <w:rFonts w:ascii="Arial" w:hAnsi="Arial" w:cs="Arial"/>
          <w:bCs/>
          <w:lang w:val="es-ES_tradnl"/>
        </w:rPr>
        <w:t>Una</w:t>
      </w:r>
      <w:r w:rsidR="004E7F8A" w:rsidRPr="00743879">
        <w:rPr>
          <w:rFonts w:ascii="Arial" w:hAnsi="Arial" w:cs="Arial"/>
          <w:shd w:val="clear" w:color="auto" w:fill="FFFFFF"/>
        </w:rPr>
        <w:t xml:space="preserve"> vez es valorada, se indica la necesidad de trasladarla a salas de cirugía, registrándose el siguiente resumen de evolución:</w:t>
      </w:r>
    </w:p>
    <w:p w14:paraId="0B96B820" w14:textId="77777777" w:rsidR="004E7F8A" w:rsidRPr="00743879" w:rsidRDefault="004E7F8A" w:rsidP="00743879">
      <w:pPr>
        <w:spacing w:line="360" w:lineRule="auto"/>
        <w:jc w:val="both"/>
        <w:rPr>
          <w:rFonts w:ascii="Arial" w:hAnsi="Arial" w:cs="Arial"/>
          <w:shd w:val="clear" w:color="auto" w:fill="FFFFFF"/>
        </w:rPr>
      </w:pPr>
    </w:p>
    <w:p w14:paraId="30226C02" w14:textId="77777777" w:rsidR="004E7F8A" w:rsidRPr="00743879" w:rsidRDefault="004E7F8A" w:rsidP="00743879">
      <w:pPr>
        <w:spacing w:line="360" w:lineRule="auto"/>
        <w:jc w:val="center"/>
        <w:rPr>
          <w:rFonts w:ascii="Arial" w:eastAsia="Arial" w:hAnsi="Arial" w:cs="Arial"/>
          <w:color w:val="000000"/>
          <w:lang w:eastAsia="es-CO"/>
        </w:rPr>
      </w:pPr>
      <w:r w:rsidRPr="00743879">
        <w:rPr>
          <w:rFonts w:ascii="Arial" w:eastAsia="Arial" w:hAnsi="Arial" w:cs="Arial"/>
          <w:noProof/>
          <w:color w:val="000000"/>
          <w:lang w:eastAsia="es-CO"/>
        </w:rPr>
        <w:drawing>
          <wp:inline distT="0" distB="0" distL="0" distR="0" wp14:anchorId="4A8A8CA0" wp14:editId="4041AE8A">
            <wp:extent cx="3960000" cy="791836"/>
            <wp:effectExtent l="152400" t="152400" r="364490" b="370840"/>
            <wp:docPr id="102419744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32801" name="Imagen 1" descr="Texto&#10;&#10;Descripción generada automáticamente"/>
                    <pic:cNvPicPr/>
                  </pic:nvPicPr>
                  <pic:blipFill>
                    <a:blip r:embed="rId10"/>
                    <a:stretch>
                      <a:fillRect/>
                    </a:stretch>
                  </pic:blipFill>
                  <pic:spPr>
                    <a:xfrm>
                      <a:off x="0" y="0"/>
                      <a:ext cx="3960000" cy="791836"/>
                    </a:xfrm>
                    <a:prstGeom prst="rect">
                      <a:avLst/>
                    </a:prstGeom>
                    <a:effectLst>
                      <a:outerShdw blurRad="292100" dist="139700" dir="2700000" algn="tl" rotWithShape="0">
                        <a:prstClr val="black">
                          <a:alpha val="65000"/>
                        </a:prstClr>
                      </a:outerShdw>
                    </a:effectLst>
                  </pic:spPr>
                </pic:pic>
              </a:graphicData>
            </a:graphic>
          </wp:inline>
        </w:drawing>
      </w:r>
    </w:p>
    <w:p w14:paraId="24E4EFCF" w14:textId="54114ED3" w:rsidR="007964CC" w:rsidRPr="00743879" w:rsidRDefault="004E7F8A" w:rsidP="00743879">
      <w:pPr>
        <w:spacing w:line="360" w:lineRule="auto"/>
        <w:jc w:val="both"/>
        <w:rPr>
          <w:rFonts w:ascii="Arial" w:hAnsi="Arial" w:cs="Arial"/>
        </w:rPr>
      </w:pPr>
      <w:r w:rsidRPr="00743879">
        <w:rPr>
          <w:rFonts w:ascii="Arial" w:eastAsia="Arial" w:hAnsi="Arial" w:cs="Arial"/>
        </w:rPr>
        <w:t>Por ende, los galenos determinan como plan efectuar la intervención quirúrgica denominada Laparotomía Exploratoria,</w:t>
      </w:r>
      <w:r w:rsidR="00554D0D" w:rsidRPr="00743879">
        <w:rPr>
          <w:rFonts w:ascii="Arial" w:eastAsia="Arial" w:hAnsi="Arial" w:cs="Arial"/>
        </w:rPr>
        <w:t xml:space="preserve"> para lo cual se contó con el </w:t>
      </w:r>
      <w:r w:rsidR="005E79FC" w:rsidRPr="00743879">
        <w:rPr>
          <w:rFonts w:ascii="Arial" w:eastAsia="Arial" w:hAnsi="Arial" w:cs="Arial"/>
        </w:rPr>
        <w:t>respectivo consentimiento informado</w:t>
      </w:r>
      <w:r w:rsidR="007964CC" w:rsidRPr="00743879">
        <w:rPr>
          <w:rFonts w:ascii="Arial" w:eastAsia="Arial" w:hAnsi="Arial" w:cs="Arial"/>
        </w:rPr>
        <w:t xml:space="preserve"> suscrito por la señora </w:t>
      </w:r>
      <w:r w:rsidR="007964CC" w:rsidRPr="00743879">
        <w:rPr>
          <w:rFonts w:ascii="Arial" w:hAnsi="Arial" w:cs="Arial"/>
        </w:rPr>
        <w:t xml:space="preserve">JAMIE FLÓREZ HURTATIS, hermana de la causante, debido al estado </w:t>
      </w:r>
      <w:r w:rsidR="002909C5" w:rsidRPr="00743879">
        <w:rPr>
          <w:rFonts w:ascii="Arial" w:hAnsi="Arial" w:cs="Arial"/>
        </w:rPr>
        <w:t>en que se hallaba</w:t>
      </w:r>
      <w:r w:rsidR="007964CC" w:rsidRPr="00743879">
        <w:rPr>
          <w:rFonts w:ascii="Arial" w:hAnsi="Arial" w:cs="Arial"/>
        </w:rPr>
        <w:t xml:space="preserve"> de esta última.</w:t>
      </w:r>
    </w:p>
    <w:p w14:paraId="485561DF" w14:textId="77777777" w:rsidR="007964CC" w:rsidRPr="00743879" w:rsidRDefault="007964CC" w:rsidP="00743879">
      <w:pPr>
        <w:spacing w:line="360" w:lineRule="auto"/>
        <w:jc w:val="both"/>
        <w:rPr>
          <w:rFonts w:ascii="Arial" w:hAnsi="Arial" w:cs="Arial"/>
        </w:rPr>
      </w:pPr>
    </w:p>
    <w:p w14:paraId="0D134A5A" w14:textId="3D9F67BA" w:rsidR="007964CC" w:rsidRPr="00743879" w:rsidRDefault="00D260ED" w:rsidP="00743879">
      <w:pPr>
        <w:spacing w:line="360" w:lineRule="auto"/>
        <w:jc w:val="center"/>
        <w:rPr>
          <w:rFonts w:ascii="Arial" w:hAnsi="Arial" w:cs="Arial"/>
        </w:rPr>
      </w:pPr>
      <w:r w:rsidRPr="00743879">
        <w:rPr>
          <w:rFonts w:ascii="Arial" w:hAnsi="Arial" w:cs="Arial"/>
          <w:noProof/>
        </w:rPr>
        <w:lastRenderedPageBreak/>
        <w:drawing>
          <wp:inline distT="0" distB="0" distL="0" distR="0" wp14:anchorId="275B320C" wp14:editId="2406C4CC">
            <wp:extent cx="3960000" cy="1262990"/>
            <wp:effectExtent l="152400" t="152400" r="364490" b="356870"/>
            <wp:docPr id="145781940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19403" name="Imagen 1" descr="Texto, Carta&#10;&#10;Descripción generada automáticamente"/>
                    <pic:cNvPicPr/>
                  </pic:nvPicPr>
                  <pic:blipFill>
                    <a:blip r:embed="rId15"/>
                    <a:stretch>
                      <a:fillRect/>
                    </a:stretch>
                  </pic:blipFill>
                  <pic:spPr>
                    <a:xfrm>
                      <a:off x="0" y="0"/>
                      <a:ext cx="3960000" cy="1262990"/>
                    </a:xfrm>
                    <a:prstGeom prst="rect">
                      <a:avLst/>
                    </a:prstGeom>
                    <a:effectLst>
                      <a:outerShdw blurRad="292100" dist="139700" dir="2700000" algn="tl" rotWithShape="0">
                        <a:prstClr val="black">
                          <a:alpha val="65000"/>
                        </a:prstClr>
                      </a:outerShdw>
                    </a:effectLst>
                  </pic:spPr>
                </pic:pic>
              </a:graphicData>
            </a:graphic>
          </wp:inline>
        </w:drawing>
      </w:r>
    </w:p>
    <w:p w14:paraId="0F0DAD31" w14:textId="77777777" w:rsidR="007964CC" w:rsidRPr="00743879" w:rsidRDefault="007964CC" w:rsidP="00743879">
      <w:pPr>
        <w:spacing w:line="360" w:lineRule="auto"/>
        <w:jc w:val="both"/>
        <w:rPr>
          <w:rFonts w:ascii="Arial" w:hAnsi="Arial" w:cs="Arial"/>
        </w:rPr>
      </w:pPr>
    </w:p>
    <w:p w14:paraId="33964E09" w14:textId="7219262A" w:rsidR="004E7F8A" w:rsidRPr="00743879" w:rsidRDefault="00C2125B" w:rsidP="00743879">
      <w:pPr>
        <w:spacing w:line="360" w:lineRule="auto"/>
        <w:jc w:val="both"/>
        <w:rPr>
          <w:rFonts w:ascii="Arial" w:eastAsia="Arial" w:hAnsi="Arial" w:cs="Arial"/>
        </w:rPr>
      </w:pPr>
      <w:r w:rsidRPr="00743879">
        <w:rPr>
          <w:rFonts w:ascii="Arial" w:hAnsi="Arial" w:cs="Arial"/>
        </w:rPr>
        <w:t>Resulta imperioso señalar que dentro de la intervención quirúrgica se</w:t>
      </w:r>
      <w:r w:rsidR="004E7F8A" w:rsidRPr="00743879">
        <w:rPr>
          <w:rFonts w:ascii="Arial" w:eastAsia="Arial" w:hAnsi="Arial" w:cs="Arial"/>
        </w:rPr>
        <w:t xml:space="preserve"> enc</w:t>
      </w:r>
      <w:r w:rsidR="005542ED" w:rsidRPr="00743879">
        <w:rPr>
          <w:rFonts w:ascii="Arial" w:eastAsia="Arial" w:hAnsi="Arial" w:cs="Arial"/>
        </w:rPr>
        <w:t>uentran</w:t>
      </w:r>
      <w:r w:rsidR="004E7F8A" w:rsidRPr="00743879">
        <w:rPr>
          <w:rFonts w:ascii="Arial" w:eastAsia="Arial" w:hAnsi="Arial" w:cs="Arial"/>
        </w:rPr>
        <w:t xml:space="preserve"> los siguientes hallazgos:</w:t>
      </w:r>
    </w:p>
    <w:p w14:paraId="283C89C9" w14:textId="77777777" w:rsidR="004E7F8A" w:rsidRPr="00743879" w:rsidRDefault="004E7F8A" w:rsidP="00743879">
      <w:pPr>
        <w:spacing w:line="360" w:lineRule="auto"/>
        <w:jc w:val="both"/>
        <w:rPr>
          <w:rFonts w:ascii="Arial" w:eastAsia="Arial" w:hAnsi="Arial" w:cs="Arial"/>
        </w:rPr>
      </w:pPr>
    </w:p>
    <w:p w14:paraId="357EA7AE" w14:textId="77777777" w:rsidR="004E7F8A" w:rsidRPr="00743879" w:rsidRDefault="004E7F8A" w:rsidP="00743879">
      <w:pPr>
        <w:spacing w:line="360" w:lineRule="auto"/>
        <w:jc w:val="center"/>
        <w:rPr>
          <w:rFonts w:ascii="Arial" w:eastAsia="Arial" w:hAnsi="Arial" w:cs="Arial"/>
        </w:rPr>
      </w:pPr>
      <w:r w:rsidRPr="00743879">
        <w:rPr>
          <w:rFonts w:ascii="Arial" w:eastAsia="Arial" w:hAnsi="Arial" w:cs="Arial"/>
          <w:noProof/>
        </w:rPr>
        <mc:AlternateContent>
          <mc:Choice Requires="wps">
            <w:drawing>
              <wp:anchor distT="0" distB="0" distL="114300" distR="114300" simplePos="0" relativeHeight="251669504" behindDoc="0" locked="0" layoutInCell="1" allowOverlap="1" wp14:anchorId="32D1CADC" wp14:editId="356034E3">
                <wp:simplePos x="0" y="0"/>
                <wp:positionH relativeFrom="column">
                  <wp:posOffset>1901092</wp:posOffset>
                </wp:positionH>
                <wp:positionV relativeFrom="paragraph">
                  <wp:posOffset>262743</wp:posOffset>
                </wp:positionV>
                <wp:extent cx="2968283" cy="372794"/>
                <wp:effectExtent l="0" t="0" r="22860" b="27305"/>
                <wp:wrapNone/>
                <wp:docPr id="1224405823" name="Rectángulo 7"/>
                <wp:cNvGraphicFramePr/>
                <a:graphic xmlns:a="http://schemas.openxmlformats.org/drawingml/2006/main">
                  <a:graphicData uri="http://schemas.microsoft.com/office/word/2010/wordprocessingShape">
                    <wps:wsp>
                      <wps:cNvSpPr/>
                      <wps:spPr>
                        <a:xfrm>
                          <a:off x="0" y="0"/>
                          <a:ext cx="2968283" cy="37279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5A49CC" id="Rectángulo 7" o:spid="_x0000_s1026" style="position:absolute;margin-left:149.7pt;margin-top:20.7pt;width:233.7pt;height:29.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" filled="f" strokecolor="red" strokeweight="1pt"/>
            </w:pict>
          </mc:Fallback>
        </mc:AlternateContent>
      </w:r>
      <w:r w:rsidRPr="00743879">
        <w:rPr>
          <w:rFonts w:ascii="Arial" w:eastAsia="Arial" w:hAnsi="Arial" w:cs="Arial"/>
          <w:noProof/>
        </w:rPr>
        <w:drawing>
          <wp:inline distT="0" distB="0" distL="0" distR="0" wp14:anchorId="46D9AF92" wp14:editId="28315C57">
            <wp:extent cx="3960000" cy="1900652"/>
            <wp:effectExtent l="152400" t="152400" r="364490" b="366395"/>
            <wp:docPr id="377167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56961" name=""/>
                    <pic:cNvPicPr/>
                  </pic:nvPicPr>
                  <pic:blipFill>
                    <a:blip r:embed="rId11"/>
                    <a:stretch>
                      <a:fillRect/>
                    </a:stretch>
                  </pic:blipFill>
                  <pic:spPr>
                    <a:xfrm>
                      <a:off x="0" y="0"/>
                      <a:ext cx="3960000" cy="1900652"/>
                    </a:xfrm>
                    <a:prstGeom prst="rect">
                      <a:avLst/>
                    </a:prstGeom>
                    <a:effectLst>
                      <a:outerShdw blurRad="292100" dist="139700" dir="2700000" algn="tl" rotWithShape="0">
                        <a:prstClr val="black">
                          <a:alpha val="65000"/>
                        </a:prstClr>
                      </a:outerShdw>
                    </a:effectLst>
                  </pic:spPr>
                </pic:pic>
              </a:graphicData>
            </a:graphic>
          </wp:inline>
        </w:drawing>
      </w:r>
    </w:p>
    <w:p w14:paraId="56F398E0" w14:textId="130DF064" w:rsidR="004E7F8A" w:rsidRPr="00743879" w:rsidRDefault="004E7F8A" w:rsidP="00743879">
      <w:pPr>
        <w:spacing w:line="360" w:lineRule="auto"/>
        <w:jc w:val="both"/>
        <w:rPr>
          <w:rFonts w:ascii="Arial" w:eastAsia="Arial" w:hAnsi="Arial" w:cs="Arial"/>
        </w:rPr>
      </w:pPr>
      <w:r w:rsidRPr="00743879">
        <w:rPr>
          <w:rFonts w:ascii="Arial" w:eastAsia="Arial" w:hAnsi="Arial" w:cs="Arial"/>
        </w:rPr>
        <w:t xml:space="preserve">Es en razón al complejo cuadro de salud de la paciente, que se traslada a postoperatorio en la unidad de cuidados intensivos, en donde se </w:t>
      </w:r>
      <w:r w:rsidR="005542ED" w:rsidRPr="00743879">
        <w:rPr>
          <w:rFonts w:ascii="Arial" w:eastAsia="Arial" w:hAnsi="Arial" w:cs="Arial"/>
        </w:rPr>
        <w:t xml:space="preserve">registra </w:t>
      </w:r>
      <w:r w:rsidRPr="00743879">
        <w:rPr>
          <w:rFonts w:ascii="Arial" w:eastAsia="Arial" w:hAnsi="Arial" w:cs="Arial"/>
        </w:rPr>
        <w:t xml:space="preserve">su condición crítica y mal pronóstico, debido a su cuadro de sepsis abdominal con compromiso orgánico múltiple. </w:t>
      </w:r>
    </w:p>
    <w:p w14:paraId="5A3C9AF8" w14:textId="77777777" w:rsidR="004E7F8A" w:rsidRPr="00743879" w:rsidRDefault="004E7F8A" w:rsidP="00743879">
      <w:pPr>
        <w:spacing w:line="360" w:lineRule="auto"/>
        <w:jc w:val="both"/>
        <w:rPr>
          <w:rFonts w:ascii="Arial" w:eastAsia="Arial" w:hAnsi="Arial" w:cs="Arial"/>
        </w:rPr>
      </w:pPr>
    </w:p>
    <w:p w14:paraId="621214E0" w14:textId="77777777" w:rsidR="004E7F8A" w:rsidRPr="00743879" w:rsidRDefault="004E7F8A" w:rsidP="00743879">
      <w:pPr>
        <w:spacing w:line="360" w:lineRule="auto"/>
        <w:jc w:val="center"/>
        <w:rPr>
          <w:rFonts w:ascii="Arial" w:eastAsia="Arial" w:hAnsi="Arial" w:cs="Arial"/>
        </w:rPr>
      </w:pPr>
      <w:r w:rsidRPr="00743879">
        <w:rPr>
          <w:rFonts w:ascii="Arial" w:eastAsia="Arial" w:hAnsi="Arial" w:cs="Arial"/>
          <w:noProof/>
        </w:rPr>
        <w:lastRenderedPageBreak/>
        <mc:AlternateContent>
          <mc:Choice Requires="wps">
            <w:drawing>
              <wp:anchor distT="0" distB="0" distL="114300" distR="114300" simplePos="0" relativeHeight="251670528" behindDoc="0" locked="0" layoutInCell="1" allowOverlap="1" wp14:anchorId="08B04974" wp14:editId="6DFEA46E">
                <wp:simplePos x="0" y="0"/>
                <wp:positionH relativeFrom="column">
                  <wp:posOffset>1844822</wp:posOffset>
                </wp:positionH>
                <wp:positionV relativeFrom="paragraph">
                  <wp:posOffset>1072172</wp:posOffset>
                </wp:positionV>
                <wp:extent cx="2412609" cy="232117"/>
                <wp:effectExtent l="0" t="0" r="26035" b="15875"/>
                <wp:wrapNone/>
                <wp:docPr id="1837150195" name="Rectángulo 7"/>
                <wp:cNvGraphicFramePr/>
                <a:graphic xmlns:a="http://schemas.openxmlformats.org/drawingml/2006/main">
                  <a:graphicData uri="http://schemas.microsoft.com/office/word/2010/wordprocessingShape">
                    <wps:wsp>
                      <wps:cNvSpPr/>
                      <wps:spPr>
                        <a:xfrm>
                          <a:off x="0" y="0"/>
                          <a:ext cx="2412609" cy="23211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3A077" id="Rectángulo 7" o:spid="_x0000_s1026" style="position:absolute;margin-left:145.25pt;margin-top:84.4pt;width:189.95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" filled="f" strokecolor="red" strokeweight="1pt"/>
            </w:pict>
          </mc:Fallback>
        </mc:AlternateContent>
      </w:r>
      <w:r w:rsidRPr="00743879">
        <w:rPr>
          <w:rFonts w:ascii="Arial" w:eastAsia="Arial" w:hAnsi="Arial" w:cs="Arial"/>
          <w:noProof/>
        </w:rPr>
        <w:drawing>
          <wp:inline distT="0" distB="0" distL="0" distR="0" wp14:anchorId="5CF70021" wp14:editId="70A1AE4C">
            <wp:extent cx="3960000" cy="1131840"/>
            <wp:effectExtent l="152400" t="152400" r="364490" b="354330"/>
            <wp:docPr id="1552106531" name="Imagen 1"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06531" name="Imagen 1" descr="Imagen en blanco y negro&#10;&#10;Descripción generada automáticamente con confianza baja"/>
                    <pic:cNvPicPr/>
                  </pic:nvPicPr>
                  <pic:blipFill>
                    <a:blip r:embed="rId12"/>
                    <a:stretch>
                      <a:fillRect/>
                    </a:stretch>
                  </pic:blipFill>
                  <pic:spPr>
                    <a:xfrm>
                      <a:off x="0" y="0"/>
                      <a:ext cx="3960000" cy="1131840"/>
                    </a:xfrm>
                    <a:prstGeom prst="rect">
                      <a:avLst/>
                    </a:prstGeom>
                    <a:effectLst>
                      <a:outerShdw blurRad="292100" dist="139700" dir="2700000" algn="tl" rotWithShape="0">
                        <a:prstClr val="black">
                          <a:alpha val="65000"/>
                        </a:prstClr>
                      </a:outerShdw>
                    </a:effectLst>
                  </pic:spPr>
                </pic:pic>
              </a:graphicData>
            </a:graphic>
          </wp:inline>
        </w:drawing>
      </w:r>
    </w:p>
    <w:p w14:paraId="02C42504" w14:textId="77777777" w:rsidR="004E7F8A" w:rsidRPr="00743879" w:rsidRDefault="004E7F8A" w:rsidP="00743879">
      <w:pPr>
        <w:spacing w:line="360" w:lineRule="auto"/>
        <w:jc w:val="center"/>
        <w:rPr>
          <w:rFonts w:ascii="Arial" w:eastAsia="Arial" w:hAnsi="Arial" w:cs="Arial"/>
        </w:rPr>
      </w:pPr>
      <w:r w:rsidRPr="00743879">
        <w:rPr>
          <w:rFonts w:ascii="Arial" w:eastAsia="Arial" w:hAnsi="Arial" w:cs="Arial"/>
          <w:noProof/>
        </w:rPr>
        <w:drawing>
          <wp:inline distT="0" distB="0" distL="0" distR="0" wp14:anchorId="6D3B9B1E" wp14:editId="05A88D27">
            <wp:extent cx="3960000" cy="656901"/>
            <wp:effectExtent l="152400" t="152400" r="364490" b="353060"/>
            <wp:docPr id="91349561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95619" name="Imagen 1" descr="Texto, Carta&#10;&#10;Descripción generada automáticamente"/>
                    <pic:cNvPicPr/>
                  </pic:nvPicPr>
                  <pic:blipFill>
                    <a:blip r:embed="rId13"/>
                    <a:stretch>
                      <a:fillRect/>
                    </a:stretch>
                  </pic:blipFill>
                  <pic:spPr>
                    <a:xfrm>
                      <a:off x="0" y="0"/>
                      <a:ext cx="3960000" cy="656901"/>
                    </a:xfrm>
                    <a:prstGeom prst="rect">
                      <a:avLst/>
                    </a:prstGeom>
                    <a:effectLst>
                      <a:outerShdw blurRad="292100" dist="139700" dir="2700000" algn="tl" rotWithShape="0">
                        <a:prstClr val="black">
                          <a:alpha val="65000"/>
                        </a:prstClr>
                      </a:outerShdw>
                    </a:effectLst>
                  </pic:spPr>
                </pic:pic>
              </a:graphicData>
            </a:graphic>
          </wp:inline>
        </w:drawing>
      </w:r>
    </w:p>
    <w:p w14:paraId="48321531" w14:textId="01F18AC9" w:rsidR="007E061A" w:rsidRPr="00743879" w:rsidRDefault="007E061A" w:rsidP="00743879">
      <w:pPr>
        <w:spacing w:line="360" w:lineRule="auto"/>
        <w:jc w:val="both"/>
        <w:rPr>
          <w:rFonts w:ascii="Arial" w:hAnsi="Arial" w:cs="Arial"/>
          <w:shd w:val="clear" w:color="auto" w:fill="FFFFFF"/>
        </w:rPr>
      </w:pPr>
      <w:r w:rsidRPr="00743879">
        <w:rPr>
          <w:rFonts w:ascii="Arial" w:hAnsi="Arial" w:cs="Arial"/>
          <w:bCs/>
          <w:lang w:val="es-ES_tradnl"/>
        </w:rPr>
        <w:t xml:space="preserve">Para este punto, se debe resaltar la prontitud con la que los galenos no solo atendieron a la paciente, sino que </w:t>
      </w:r>
      <w:r w:rsidR="00E25DC1" w:rsidRPr="00743879">
        <w:rPr>
          <w:rFonts w:ascii="Arial" w:hAnsi="Arial" w:cs="Arial"/>
          <w:bCs/>
          <w:lang w:val="es-ES_tradnl"/>
        </w:rPr>
        <w:t xml:space="preserve">también </w:t>
      </w:r>
      <w:r w:rsidRPr="00743879">
        <w:rPr>
          <w:rFonts w:ascii="Arial" w:hAnsi="Arial" w:cs="Arial"/>
          <w:bCs/>
          <w:lang w:val="es-ES_tradnl"/>
        </w:rPr>
        <w:t xml:space="preserve">la intervinieron quirúrgicamente </w:t>
      </w:r>
      <w:r w:rsidR="00E25DC1" w:rsidRPr="00743879">
        <w:rPr>
          <w:rFonts w:ascii="Arial" w:hAnsi="Arial" w:cs="Arial"/>
          <w:bCs/>
          <w:lang w:val="es-ES_tradnl"/>
        </w:rPr>
        <w:t>con la finalidad de determinar a que se debía su estado</w:t>
      </w:r>
      <w:r w:rsidRPr="00743879">
        <w:rPr>
          <w:rFonts w:ascii="Arial" w:hAnsi="Arial" w:cs="Arial"/>
          <w:shd w:val="clear" w:color="auto" w:fill="FFFFFF"/>
        </w:rPr>
        <w:t xml:space="preserve">, teniéndose </w:t>
      </w:r>
      <w:r w:rsidR="00C31A8E" w:rsidRPr="00743879">
        <w:rPr>
          <w:rFonts w:ascii="Arial" w:hAnsi="Arial" w:cs="Arial"/>
          <w:shd w:val="clear" w:color="auto" w:fill="FFFFFF"/>
        </w:rPr>
        <w:t xml:space="preserve">entonces </w:t>
      </w:r>
      <w:r w:rsidRPr="00743879">
        <w:rPr>
          <w:rFonts w:ascii="Arial" w:hAnsi="Arial" w:cs="Arial"/>
          <w:shd w:val="clear" w:color="auto" w:fill="FFFFFF"/>
        </w:rPr>
        <w:t>como diagnóstico la perforación en el intestino delgado, la peritonitis y la sepsis abdominal.</w:t>
      </w:r>
    </w:p>
    <w:p w14:paraId="39CCB337" w14:textId="77777777" w:rsidR="004E7F8A" w:rsidRPr="00743879" w:rsidRDefault="004E7F8A" w:rsidP="00743879">
      <w:pPr>
        <w:spacing w:line="360" w:lineRule="auto"/>
        <w:jc w:val="both"/>
        <w:rPr>
          <w:rFonts w:ascii="Arial" w:hAnsi="Arial" w:cs="Arial"/>
          <w:b/>
          <w:lang w:val="es-ES_tradnl"/>
        </w:rPr>
      </w:pPr>
    </w:p>
    <w:p w14:paraId="31023FF0" w14:textId="5D51B938" w:rsidR="00E607B3" w:rsidRPr="00743879" w:rsidRDefault="006D731C" w:rsidP="00743879">
      <w:pPr>
        <w:spacing w:line="360" w:lineRule="auto"/>
        <w:jc w:val="both"/>
        <w:rPr>
          <w:rFonts w:ascii="Arial" w:hAnsi="Arial" w:cs="Arial"/>
          <w:shd w:val="clear" w:color="auto" w:fill="FFFFFF"/>
        </w:rPr>
      </w:pPr>
      <w:r w:rsidRPr="00743879">
        <w:rPr>
          <w:rFonts w:ascii="Arial" w:eastAsia="Arial" w:hAnsi="Arial" w:cs="Arial"/>
          <w:color w:val="000000"/>
          <w:lang w:eastAsia="es-CO"/>
        </w:rPr>
        <w:t>A</w:t>
      </w:r>
      <w:r w:rsidR="005F4387" w:rsidRPr="00743879">
        <w:rPr>
          <w:rFonts w:ascii="Arial" w:eastAsia="Arial" w:hAnsi="Arial" w:cs="Arial"/>
          <w:color w:val="000000"/>
          <w:lang w:eastAsia="es-CO"/>
        </w:rPr>
        <w:t>hora, a</w:t>
      </w:r>
      <w:r w:rsidR="00B3377B" w:rsidRPr="00743879">
        <w:rPr>
          <w:rFonts w:ascii="Arial" w:eastAsia="Arial" w:hAnsi="Arial" w:cs="Arial"/>
          <w:color w:val="000000"/>
          <w:lang w:eastAsia="es-CO"/>
        </w:rPr>
        <w:t>préciese como con la historia clínica se constata que, en todas las instancias</w:t>
      </w:r>
      <w:r w:rsidR="00477AA4" w:rsidRPr="00743879">
        <w:rPr>
          <w:rFonts w:ascii="Arial" w:eastAsia="Arial" w:hAnsi="Arial" w:cs="Arial"/>
          <w:color w:val="000000"/>
          <w:lang w:eastAsia="es-CO"/>
        </w:rPr>
        <w:t>,</w:t>
      </w:r>
      <w:r w:rsidR="00B3377B" w:rsidRPr="00743879">
        <w:rPr>
          <w:rFonts w:ascii="Arial" w:eastAsia="Arial" w:hAnsi="Arial" w:cs="Arial"/>
          <w:color w:val="000000"/>
          <w:lang w:eastAsia="es-CO"/>
        </w:rPr>
        <w:t xml:space="preserve"> los médicos tratantes adelantaron las gestiones</w:t>
      </w:r>
      <w:r w:rsidR="00477AA4" w:rsidRPr="00743879">
        <w:rPr>
          <w:rFonts w:ascii="Arial" w:eastAsia="Arial" w:hAnsi="Arial" w:cs="Arial"/>
          <w:color w:val="000000"/>
          <w:lang w:eastAsia="es-CO"/>
        </w:rPr>
        <w:t xml:space="preserve"> necesarias</w:t>
      </w:r>
      <w:r w:rsidR="00B3377B" w:rsidRPr="00743879">
        <w:rPr>
          <w:rFonts w:ascii="Arial" w:eastAsia="Arial" w:hAnsi="Arial" w:cs="Arial"/>
          <w:color w:val="000000"/>
          <w:lang w:eastAsia="es-CO"/>
        </w:rPr>
        <w:t xml:space="preserve"> para procurar estabilizar a la paciente. No obstante, </w:t>
      </w:r>
      <w:r w:rsidR="00396667" w:rsidRPr="00743879">
        <w:rPr>
          <w:rFonts w:ascii="Arial" w:eastAsia="Arial" w:hAnsi="Arial" w:cs="Arial"/>
          <w:color w:val="000000"/>
          <w:lang w:eastAsia="es-CO"/>
        </w:rPr>
        <w:t>la complejidad de sus diagnósticos comprometió gravemente</w:t>
      </w:r>
      <w:r w:rsidR="00B3377B" w:rsidRPr="00743879">
        <w:rPr>
          <w:rFonts w:ascii="Arial" w:eastAsia="Arial" w:hAnsi="Arial" w:cs="Arial"/>
          <w:color w:val="000000"/>
          <w:lang w:eastAsia="es-CO"/>
        </w:rPr>
        <w:t xml:space="preserve"> su vida. </w:t>
      </w:r>
      <w:r w:rsidR="002362B2" w:rsidRPr="00743879">
        <w:rPr>
          <w:rFonts w:ascii="Arial" w:eastAsia="Arial" w:hAnsi="Arial" w:cs="Arial"/>
          <w:color w:val="000000"/>
          <w:lang w:eastAsia="es-CO"/>
        </w:rPr>
        <w:t xml:space="preserve">Por lo tanto, </w:t>
      </w:r>
      <w:r w:rsidR="005329F8" w:rsidRPr="00743879">
        <w:rPr>
          <w:rFonts w:ascii="Arial" w:eastAsia="Arial" w:hAnsi="Arial" w:cs="Arial"/>
          <w:color w:val="000000"/>
          <w:lang w:eastAsia="es-CO"/>
        </w:rPr>
        <w:t xml:space="preserve">es claro que, </w:t>
      </w:r>
      <w:r w:rsidR="00B3377B" w:rsidRPr="00743879">
        <w:rPr>
          <w:rFonts w:ascii="Arial" w:eastAsia="Arial" w:hAnsi="Arial" w:cs="Arial"/>
          <w:color w:val="000000"/>
          <w:lang w:eastAsia="es-CO"/>
        </w:rPr>
        <w:t xml:space="preserve">pese a </w:t>
      </w:r>
      <w:r w:rsidR="00477AA4" w:rsidRPr="00743879">
        <w:rPr>
          <w:rFonts w:ascii="Arial" w:eastAsia="Arial" w:hAnsi="Arial" w:cs="Arial"/>
          <w:color w:val="000000"/>
          <w:lang w:eastAsia="es-CO"/>
        </w:rPr>
        <w:t>todos los esfuerzos</w:t>
      </w:r>
      <w:r w:rsidR="00B3377B" w:rsidRPr="00743879">
        <w:rPr>
          <w:rFonts w:ascii="Arial" w:eastAsia="Arial" w:hAnsi="Arial" w:cs="Arial"/>
          <w:color w:val="000000"/>
          <w:lang w:eastAsia="es-CO"/>
        </w:rPr>
        <w:t xml:space="preserve"> de los médicos tratantes por salvaguardar la vida de la paciente, </w:t>
      </w:r>
      <w:r w:rsidR="00B3377B" w:rsidRPr="00743879">
        <w:rPr>
          <w:rFonts w:ascii="Arial" w:hAnsi="Arial" w:cs="Arial"/>
        </w:rPr>
        <w:t xml:space="preserve">no existía una oportunidad de mejora para el estado de salud de </w:t>
      </w:r>
      <w:r w:rsidR="00477AA4" w:rsidRPr="00743879">
        <w:rPr>
          <w:rFonts w:ascii="Arial" w:hAnsi="Arial" w:cs="Arial"/>
        </w:rPr>
        <w:t>esta</w:t>
      </w:r>
      <w:r w:rsidR="00B3377B" w:rsidRPr="00743879">
        <w:rPr>
          <w:rFonts w:ascii="Arial" w:hAnsi="Arial" w:cs="Arial"/>
        </w:rPr>
        <w:t xml:space="preserve">, pues su condición crítica y su alto índice de mortalidad claramente escapaba de la esfera de control de los galenos. </w:t>
      </w:r>
      <w:r w:rsidR="00506CC5" w:rsidRPr="00743879">
        <w:rPr>
          <w:rFonts w:ascii="Arial" w:hAnsi="Arial" w:cs="Arial"/>
        </w:rPr>
        <w:t>Especialmente</w:t>
      </w:r>
      <w:r w:rsidR="00477AA4" w:rsidRPr="00743879">
        <w:rPr>
          <w:rFonts w:ascii="Arial" w:hAnsi="Arial" w:cs="Arial"/>
        </w:rPr>
        <w:t>,</w:t>
      </w:r>
      <w:r w:rsidR="00506CC5" w:rsidRPr="00743879">
        <w:rPr>
          <w:rFonts w:ascii="Arial" w:hAnsi="Arial" w:cs="Arial"/>
        </w:rPr>
        <w:t xml:space="preserve"> al encontrarnos ante una atención que se brindó en un último escenario cuando la señora </w:t>
      </w:r>
      <w:r w:rsidR="00506CC5" w:rsidRPr="00743879">
        <w:rPr>
          <w:rFonts w:ascii="Arial" w:hAnsi="Arial" w:cs="Arial"/>
          <w:bCs/>
          <w:lang w:val="es-ES_tradnl"/>
        </w:rPr>
        <w:t xml:space="preserve">CLAUDIA PATRICIA FLÓREZ HURTATIS (Q.E.P.D.), </w:t>
      </w:r>
      <w:r w:rsidR="00506CC5" w:rsidRPr="00743879">
        <w:rPr>
          <w:rFonts w:ascii="Arial" w:hAnsi="Arial" w:cs="Arial"/>
          <w:shd w:val="clear" w:color="auto" w:fill="FFFFFF"/>
        </w:rPr>
        <w:t>ya presentaba un cuadro grave de evolución de su sintomatología.</w:t>
      </w:r>
    </w:p>
    <w:p w14:paraId="05D71F2D" w14:textId="77777777" w:rsidR="00ED09D5" w:rsidRPr="00743879" w:rsidRDefault="00ED09D5" w:rsidP="00743879">
      <w:pPr>
        <w:spacing w:line="360" w:lineRule="auto"/>
        <w:jc w:val="both"/>
        <w:rPr>
          <w:rFonts w:ascii="Arial" w:hAnsi="Arial" w:cs="Arial"/>
          <w:bCs/>
          <w:lang w:val="es-ES_tradnl"/>
        </w:rPr>
      </w:pPr>
    </w:p>
    <w:p w14:paraId="0BD2F377" w14:textId="3E7D92AB" w:rsidR="00E21F6C" w:rsidRPr="00743879" w:rsidRDefault="002375C9" w:rsidP="00743879">
      <w:pPr>
        <w:spacing w:line="360" w:lineRule="auto"/>
        <w:jc w:val="both"/>
        <w:rPr>
          <w:rFonts w:ascii="Arial" w:hAnsi="Arial" w:cs="Arial"/>
        </w:rPr>
      </w:pPr>
      <w:r w:rsidRPr="00743879">
        <w:rPr>
          <w:rFonts w:ascii="Arial" w:hAnsi="Arial" w:cs="Arial"/>
        </w:rPr>
        <w:lastRenderedPageBreak/>
        <w:t>Así las cosas,</w:t>
      </w:r>
      <w:r w:rsidR="00680BDB" w:rsidRPr="00743879">
        <w:rPr>
          <w:rFonts w:ascii="Arial" w:hAnsi="Arial" w:cs="Arial"/>
        </w:rPr>
        <w:t xml:space="preserve"> </w:t>
      </w:r>
      <w:r w:rsidR="00E21F6C" w:rsidRPr="00743879">
        <w:rPr>
          <w:rFonts w:ascii="Arial" w:hAnsi="Arial" w:cs="Arial"/>
        </w:rPr>
        <w:t xml:space="preserve">no puede atribuírsele a título de culpa a los galenos de la </w:t>
      </w:r>
      <w:r w:rsidR="00506CC5" w:rsidRPr="00743879">
        <w:rPr>
          <w:rFonts w:ascii="Arial" w:hAnsi="Arial" w:cs="Arial"/>
        </w:rPr>
        <w:t>CLÍNICA</w:t>
      </w:r>
      <w:r w:rsidRPr="00743879">
        <w:rPr>
          <w:rFonts w:ascii="Arial" w:hAnsi="Arial" w:cs="Arial"/>
        </w:rPr>
        <w:t xml:space="preserve"> </w:t>
      </w:r>
      <w:r w:rsidR="00506CC5" w:rsidRPr="00743879">
        <w:rPr>
          <w:rFonts w:ascii="Arial" w:hAnsi="Arial" w:cs="Arial"/>
        </w:rPr>
        <w:t>MEDILASER</w:t>
      </w:r>
      <w:r w:rsidR="00695B9F" w:rsidRPr="00743879">
        <w:rPr>
          <w:rFonts w:ascii="Arial" w:hAnsi="Arial" w:cs="Arial"/>
        </w:rPr>
        <w:t xml:space="preserve"> S.A. el deceso de</w:t>
      </w:r>
      <w:r w:rsidR="00F46E39" w:rsidRPr="00743879">
        <w:rPr>
          <w:rFonts w:ascii="Arial" w:hAnsi="Arial" w:cs="Arial"/>
        </w:rPr>
        <w:t xml:space="preserve"> la señora </w:t>
      </w:r>
      <w:r w:rsidR="00F46E39" w:rsidRPr="00743879">
        <w:rPr>
          <w:rFonts w:ascii="Arial" w:hAnsi="Arial" w:cs="Arial"/>
          <w:bCs/>
          <w:lang w:val="es-ES_tradnl"/>
        </w:rPr>
        <w:t>CLAUDIA PATRICIA FLÓREZ HURTATIS (Q.E.P.D.)</w:t>
      </w:r>
      <w:r w:rsidR="00E21F6C" w:rsidRPr="00743879">
        <w:rPr>
          <w:rFonts w:ascii="Arial" w:hAnsi="Arial" w:cs="Arial"/>
        </w:rPr>
        <w:t>,</w:t>
      </w:r>
      <w:r w:rsidR="003F0290" w:rsidRPr="00743879">
        <w:rPr>
          <w:rFonts w:ascii="Arial" w:hAnsi="Arial" w:cs="Arial"/>
        </w:rPr>
        <w:t xml:space="preserve"> pues no se demostró</w:t>
      </w:r>
      <w:r w:rsidR="005B315C" w:rsidRPr="00743879">
        <w:rPr>
          <w:rFonts w:ascii="Arial" w:hAnsi="Arial" w:cs="Arial"/>
        </w:rPr>
        <w:t xml:space="preserve"> la presunta responsabilidad </w:t>
      </w:r>
      <w:r w:rsidR="00572203" w:rsidRPr="00743879">
        <w:rPr>
          <w:rFonts w:ascii="Arial" w:hAnsi="Arial" w:cs="Arial"/>
        </w:rPr>
        <w:t xml:space="preserve">de la demandada, en tanto </w:t>
      </w:r>
      <w:r w:rsidR="00DF555A" w:rsidRPr="00743879">
        <w:rPr>
          <w:rFonts w:ascii="Arial" w:hAnsi="Arial" w:cs="Arial"/>
        </w:rPr>
        <w:t>l</w:t>
      </w:r>
      <w:r w:rsidR="008C7843" w:rsidRPr="00743879">
        <w:rPr>
          <w:rFonts w:ascii="Arial" w:hAnsi="Arial" w:cs="Arial"/>
        </w:rPr>
        <w:t>os</w:t>
      </w:r>
      <w:r w:rsidR="00DF555A" w:rsidRPr="00743879">
        <w:rPr>
          <w:rFonts w:ascii="Arial" w:hAnsi="Arial" w:cs="Arial"/>
        </w:rPr>
        <w:t xml:space="preserve"> accionantes </w:t>
      </w:r>
      <w:r w:rsidR="003520CF" w:rsidRPr="00743879">
        <w:rPr>
          <w:rFonts w:ascii="Arial" w:hAnsi="Arial" w:cs="Arial"/>
        </w:rPr>
        <w:t>no cumpli</w:t>
      </w:r>
      <w:r w:rsidR="008C7843" w:rsidRPr="00743879">
        <w:rPr>
          <w:rFonts w:ascii="Arial" w:hAnsi="Arial" w:cs="Arial"/>
        </w:rPr>
        <w:t>eron</w:t>
      </w:r>
      <w:r w:rsidR="003520CF" w:rsidRPr="00743879">
        <w:rPr>
          <w:rFonts w:ascii="Arial" w:hAnsi="Arial" w:cs="Arial"/>
        </w:rPr>
        <w:t xml:space="preserve"> con su carga de acreditar un actuar omisivo y negligente de</w:t>
      </w:r>
      <w:r w:rsidR="008C7843" w:rsidRPr="00743879">
        <w:rPr>
          <w:rFonts w:ascii="Arial" w:hAnsi="Arial" w:cs="Arial"/>
        </w:rPr>
        <w:t xml:space="preserve"> la</w:t>
      </w:r>
      <w:r w:rsidR="003520CF" w:rsidRPr="00743879">
        <w:rPr>
          <w:rFonts w:ascii="Arial" w:hAnsi="Arial" w:cs="Arial"/>
        </w:rPr>
        <w:t xml:space="preserve"> </w:t>
      </w:r>
      <w:r w:rsidR="008C7843" w:rsidRPr="00743879">
        <w:rPr>
          <w:rFonts w:ascii="Arial" w:hAnsi="Arial" w:cs="Arial"/>
        </w:rPr>
        <w:t xml:space="preserve">CLÍNICA MEDILASER S.A., </w:t>
      </w:r>
      <w:r w:rsidR="003520CF" w:rsidRPr="00743879">
        <w:rPr>
          <w:rFonts w:ascii="Arial" w:hAnsi="Arial" w:cs="Arial"/>
        </w:rPr>
        <w:t xml:space="preserve">ya sea </w:t>
      </w:r>
      <w:r w:rsidR="007F1053" w:rsidRPr="00743879">
        <w:rPr>
          <w:rFonts w:ascii="Arial" w:hAnsi="Arial" w:cs="Arial"/>
        </w:rPr>
        <w:t xml:space="preserve">por incurrir en un error en el diagnostico, impertinencia en la prestación del servicio </w:t>
      </w:r>
      <w:r w:rsidR="00E629B3" w:rsidRPr="00743879">
        <w:rPr>
          <w:rFonts w:ascii="Arial" w:hAnsi="Arial" w:cs="Arial"/>
        </w:rPr>
        <w:t>o por no brindar un tratamiento adecuado a la patología de</w:t>
      </w:r>
      <w:r w:rsidR="000A2A42" w:rsidRPr="00743879">
        <w:rPr>
          <w:rFonts w:ascii="Arial" w:hAnsi="Arial" w:cs="Arial"/>
        </w:rPr>
        <w:t xml:space="preserve"> </w:t>
      </w:r>
      <w:r w:rsidR="00E629B3" w:rsidRPr="00743879">
        <w:rPr>
          <w:rFonts w:ascii="Arial" w:hAnsi="Arial" w:cs="Arial"/>
        </w:rPr>
        <w:t>l</w:t>
      </w:r>
      <w:r w:rsidR="000A2A42" w:rsidRPr="00743879">
        <w:rPr>
          <w:rFonts w:ascii="Arial" w:hAnsi="Arial" w:cs="Arial"/>
        </w:rPr>
        <w:t>a</w:t>
      </w:r>
      <w:r w:rsidR="00E629B3" w:rsidRPr="00743879">
        <w:rPr>
          <w:rFonts w:ascii="Arial" w:hAnsi="Arial" w:cs="Arial"/>
        </w:rPr>
        <w:t xml:space="preserve"> paciente</w:t>
      </w:r>
      <w:r w:rsidR="000A2A42" w:rsidRPr="00743879">
        <w:rPr>
          <w:rFonts w:ascii="Arial" w:hAnsi="Arial" w:cs="Arial"/>
        </w:rPr>
        <w:t>.</w:t>
      </w:r>
      <w:r w:rsidR="00A7409E" w:rsidRPr="00743879">
        <w:rPr>
          <w:rFonts w:ascii="Arial" w:hAnsi="Arial" w:cs="Arial"/>
        </w:rPr>
        <w:t xml:space="preserve"> </w:t>
      </w:r>
      <w:r w:rsidR="00477AA4" w:rsidRPr="00743879">
        <w:rPr>
          <w:rFonts w:ascii="Arial" w:hAnsi="Arial" w:cs="Arial"/>
        </w:rPr>
        <w:t>P</w:t>
      </w:r>
      <w:r w:rsidR="00E21F6C" w:rsidRPr="00743879">
        <w:rPr>
          <w:rFonts w:ascii="Arial" w:hAnsi="Arial" w:cs="Arial"/>
        </w:rPr>
        <w:t xml:space="preserve">or el contrario, lo que prueba la </w:t>
      </w:r>
      <w:r w:rsidR="007E1FFC" w:rsidRPr="00743879">
        <w:rPr>
          <w:rFonts w:ascii="Arial" w:hAnsi="Arial" w:cs="Arial"/>
        </w:rPr>
        <w:t xml:space="preserve">historia clínica </w:t>
      </w:r>
      <w:r w:rsidR="00E21F6C" w:rsidRPr="00743879">
        <w:rPr>
          <w:rFonts w:ascii="Arial" w:hAnsi="Arial" w:cs="Arial"/>
        </w:rPr>
        <w:t xml:space="preserve">es la pericia, asertividad y diligencia de los galenos que trataron el caso de la </w:t>
      </w:r>
      <w:r w:rsidR="00C01FB7" w:rsidRPr="00743879">
        <w:rPr>
          <w:rFonts w:ascii="Arial" w:hAnsi="Arial" w:cs="Arial"/>
        </w:rPr>
        <w:t>causante</w:t>
      </w:r>
      <w:r w:rsidR="00E21F6C" w:rsidRPr="00743879">
        <w:rPr>
          <w:rFonts w:ascii="Arial" w:hAnsi="Arial" w:cs="Arial"/>
        </w:rPr>
        <w:t xml:space="preserve">, quienes </w:t>
      </w:r>
      <w:r w:rsidR="00680BDB" w:rsidRPr="00743879">
        <w:rPr>
          <w:rFonts w:ascii="Arial" w:hAnsi="Arial" w:cs="Arial"/>
        </w:rPr>
        <w:t xml:space="preserve">atendieron </w:t>
      </w:r>
      <w:r w:rsidR="00A7409E" w:rsidRPr="00743879">
        <w:rPr>
          <w:rFonts w:ascii="Arial" w:hAnsi="Arial" w:cs="Arial"/>
        </w:rPr>
        <w:t>a</w:t>
      </w:r>
      <w:r w:rsidR="007E1FFC" w:rsidRPr="00743879">
        <w:rPr>
          <w:rFonts w:ascii="Arial" w:hAnsi="Arial" w:cs="Arial"/>
        </w:rPr>
        <w:t xml:space="preserve"> </w:t>
      </w:r>
      <w:r w:rsidR="00A7409E" w:rsidRPr="00743879">
        <w:rPr>
          <w:rFonts w:ascii="Arial" w:hAnsi="Arial" w:cs="Arial"/>
        </w:rPr>
        <w:t>l</w:t>
      </w:r>
      <w:r w:rsidR="007E1FFC" w:rsidRPr="00743879">
        <w:rPr>
          <w:rFonts w:ascii="Arial" w:hAnsi="Arial" w:cs="Arial"/>
        </w:rPr>
        <w:t>a</w:t>
      </w:r>
      <w:r w:rsidR="00680BDB" w:rsidRPr="00743879">
        <w:rPr>
          <w:rFonts w:ascii="Arial" w:hAnsi="Arial" w:cs="Arial"/>
        </w:rPr>
        <w:t xml:space="preserve"> mism</w:t>
      </w:r>
      <w:r w:rsidR="007E1FFC" w:rsidRPr="00743879">
        <w:rPr>
          <w:rFonts w:ascii="Arial" w:hAnsi="Arial" w:cs="Arial"/>
        </w:rPr>
        <w:t>a</w:t>
      </w:r>
      <w:r w:rsidR="00146C5D" w:rsidRPr="00743879">
        <w:rPr>
          <w:rFonts w:ascii="Arial" w:hAnsi="Arial" w:cs="Arial"/>
        </w:rPr>
        <w:t xml:space="preserve"> de conformidad a su sintomatología y su estado precario de salud</w:t>
      </w:r>
      <w:r w:rsidR="00C01FB7" w:rsidRPr="00743879">
        <w:rPr>
          <w:rFonts w:ascii="Arial" w:hAnsi="Arial" w:cs="Arial"/>
        </w:rPr>
        <w:t>.</w:t>
      </w:r>
      <w:r w:rsidR="00C01FB7" w:rsidRPr="00743879">
        <w:rPr>
          <w:rFonts w:ascii="Arial" w:eastAsia="Times New Roman" w:hAnsi="Arial" w:cs="Arial"/>
          <w:lang w:eastAsia="es-CO"/>
        </w:rPr>
        <w:t xml:space="preserve"> </w:t>
      </w:r>
      <w:r w:rsidR="00E21F6C" w:rsidRPr="00743879">
        <w:rPr>
          <w:rFonts w:ascii="Arial" w:hAnsi="Arial" w:cs="Arial"/>
        </w:rPr>
        <w:t>De manera qu</w:t>
      </w:r>
      <w:r w:rsidR="015FA6B9" w:rsidRPr="00743879">
        <w:rPr>
          <w:rFonts w:ascii="Arial" w:hAnsi="Arial" w:cs="Arial"/>
        </w:rPr>
        <w:t>e</w:t>
      </w:r>
      <w:r w:rsidR="00E21F6C" w:rsidRPr="00743879">
        <w:rPr>
          <w:rFonts w:ascii="Arial" w:hAnsi="Arial" w:cs="Arial"/>
        </w:rPr>
        <w:t xml:space="preserve"> </w:t>
      </w:r>
      <w:r w:rsidR="00C01FB7" w:rsidRPr="00743879">
        <w:rPr>
          <w:rFonts w:ascii="Arial" w:hAnsi="Arial" w:cs="Arial"/>
        </w:rPr>
        <w:t>las circunstancias expuestas</w:t>
      </w:r>
      <w:r w:rsidR="00146C5D" w:rsidRPr="00743879">
        <w:rPr>
          <w:rFonts w:ascii="Arial" w:hAnsi="Arial" w:cs="Arial"/>
        </w:rPr>
        <w:t xml:space="preserve"> en el libelo demandatorio</w:t>
      </w:r>
      <w:r w:rsidR="00E21F6C" w:rsidRPr="00743879">
        <w:rPr>
          <w:rFonts w:ascii="Arial" w:hAnsi="Arial" w:cs="Arial"/>
        </w:rPr>
        <w:t xml:space="preserve"> no </w:t>
      </w:r>
      <w:r w:rsidR="00C01FB7" w:rsidRPr="00743879">
        <w:rPr>
          <w:rFonts w:ascii="Arial" w:hAnsi="Arial" w:cs="Arial"/>
        </w:rPr>
        <w:t>son</w:t>
      </w:r>
      <w:r w:rsidR="00E21F6C" w:rsidRPr="00743879">
        <w:rPr>
          <w:rFonts w:ascii="Arial" w:hAnsi="Arial" w:cs="Arial"/>
        </w:rPr>
        <w:t xml:space="preserve"> atribuible</w:t>
      </w:r>
      <w:r w:rsidR="00C01FB7" w:rsidRPr="00743879">
        <w:rPr>
          <w:rFonts w:ascii="Arial" w:hAnsi="Arial" w:cs="Arial"/>
        </w:rPr>
        <w:t>s</w:t>
      </w:r>
      <w:r w:rsidR="00E21F6C" w:rsidRPr="00743879">
        <w:rPr>
          <w:rFonts w:ascii="Arial" w:hAnsi="Arial" w:cs="Arial"/>
        </w:rPr>
        <w:t xml:space="preserve"> a un error médico imputable a los galenos de </w:t>
      </w:r>
      <w:r w:rsidR="00680BDB" w:rsidRPr="00743879">
        <w:rPr>
          <w:rFonts w:ascii="Arial" w:hAnsi="Arial" w:cs="Arial"/>
        </w:rPr>
        <w:t xml:space="preserve">la </w:t>
      </w:r>
      <w:r w:rsidR="00C01FB7" w:rsidRPr="00743879">
        <w:rPr>
          <w:rFonts w:ascii="Arial" w:hAnsi="Arial" w:cs="Arial"/>
        </w:rPr>
        <w:t>IPS</w:t>
      </w:r>
      <w:r w:rsidR="00E21F6C" w:rsidRPr="00743879">
        <w:rPr>
          <w:rFonts w:ascii="Arial" w:hAnsi="Arial" w:cs="Arial"/>
        </w:rPr>
        <w:t>, puesto que como se ha establecido</w:t>
      </w:r>
      <w:r w:rsidR="00680BDB" w:rsidRPr="00743879">
        <w:rPr>
          <w:rFonts w:ascii="Arial" w:hAnsi="Arial" w:cs="Arial"/>
        </w:rPr>
        <w:t>, pese al manejo oportuno y pertinente que se le brindó a</w:t>
      </w:r>
      <w:r w:rsidR="007E1FFC" w:rsidRPr="00743879">
        <w:rPr>
          <w:rFonts w:ascii="Arial" w:hAnsi="Arial" w:cs="Arial"/>
        </w:rPr>
        <w:t xml:space="preserve"> la señora </w:t>
      </w:r>
      <w:r w:rsidR="007E1FFC" w:rsidRPr="00743879">
        <w:rPr>
          <w:rFonts w:ascii="Arial" w:hAnsi="Arial" w:cs="Arial"/>
          <w:bCs/>
          <w:lang w:val="es-ES_tradnl"/>
        </w:rPr>
        <w:t>CLAUDIA PATRICIA FLÓREZ HURTATIS (Q.E.P.D.)</w:t>
      </w:r>
      <w:r w:rsidR="007E1FFC" w:rsidRPr="00743879">
        <w:rPr>
          <w:rFonts w:ascii="Arial" w:hAnsi="Arial" w:cs="Arial"/>
        </w:rPr>
        <w:t xml:space="preserve">, </w:t>
      </w:r>
      <w:r w:rsidR="004E4076" w:rsidRPr="00743879">
        <w:rPr>
          <w:rFonts w:ascii="Arial" w:hAnsi="Arial" w:cs="Arial"/>
        </w:rPr>
        <w:t>era inminente el fatal desenlace</w:t>
      </w:r>
      <w:r w:rsidR="00730E1E" w:rsidRPr="00743879">
        <w:rPr>
          <w:rFonts w:ascii="Arial" w:hAnsi="Arial" w:cs="Arial"/>
        </w:rPr>
        <w:t xml:space="preserve">. </w:t>
      </w:r>
    </w:p>
    <w:p w14:paraId="1E7D77CC" w14:textId="77777777" w:rsidR="00E21F6C" w:rsidRPr="00743879" w:rsidRDefault="00E21F6C" w:rsidP="00743879">
      <w:pPr>
        <w:spacing w:line="360" w:lineRule="auto"/>
        <w:jc w:val="both"/>
        <w:rPr>
          <w:rFonts w:ascii="Arial" w:hAnsi="Arial" w:cs="Arial"/>
          <w:lang w:val="es-ES_tradnl"/>
        </w:rPr>
      </w:pPr>
    </w:p>
    <w:p w14:paraId="4E699B8F" w14:textId="0D218205" w:rsidR="00E21F6C" w:rsidRPr="00743879" w:rsidRDefault="00E21F6C" w:rsidP="00743879">
      <w:pPr>
        <w:spacing w:line="360" w:lineRule="auto"/>
        <w:jc w:val="both"/>
        <w:rPr>
          <w:rFonts w:ascii="Arial" w:hAnsi="Arial" w:cs="Arial"/>
          <w:lang w:val="es-ES_tradnl"/>
        </w:rPr>
      </w:pPr>
      <w:r w:rsidRPr="00743879">
        <w:rPr>
          <w:rFonts w:ascii="Arial" w:hAnsi="Arial" w:cs="Arial"/>
          <w:lang w:val="es-ES_tradnl"/>
        </w:rPr>
        <w:t>Lo anterior, refleja de manera clara que en ningún caso podría atribuírsele responsabilidad a la</w:t>
      </w:r>
      <w:r w:rsidR="00994C75" w:rsidRPr="00743879">
        <w:rPr>
          <w:rFonts w:ascii="Arial" w:hAnsi="Arial" w:cs="Arial"/>
          <w:lang w:val="es-ES_tradnl"/>
        </w:rPr>
        <w:t xml:space="preserve"> </w:t>
      </w:r>
      <w:r w:rsidR="00947A84" w:rsidRPr="00743879">
        <w:rPr>
          <w:rFonts w:ascii="Arial" w:hAnsi="Arial" w:cs="Arial"/>
          <w:lang w:val="es-ES_tradnl"/>
        </w:rPr>
        <w:t>IPS</w:t>
      </w:r>
      <w:r w:rsidRPr="00743879">
        <w:rPr>
          <w:rFonts w:ascii="Arial" w:hAnsi="Arial" w:cs="Arial"/>
          <w:lang w:val="es-ES_tradnl"/>
        </w:rPr>
        <w:t xml:space="preserve"> puesto que en el plenario del proceso obra prueba suficiente para determinar que lejos de presentar algún tipo de negligencia médica</w:t>
      </w:r>
      <w:r w:rsidR="00C01FB7" w:rsidRPr="00743879">
        <w:rPr>
          <w:rFonts w:ascii="Arial" w:hAnsi="Arial" w:cs="Arial"/>
          <w:lang w:val="es-ES_tradnl"/>
        </w:rPr>
        <w:t xml:space="preserve"> o falla en el servicio</w:t>
      </w:r>
      <w:r w:rsidRPr="00743879">
        <w:rPr>
          <w:rFonts w:ascii="Arial" w:hAnsi="Arial" w:cs="Arial"/>
          <w:lang w:val="es-ES_tradnl"/>
        </w:rPr>
        <w:t xml:space="preserve">, el </w:t>
      </w:r>
      <w:r w:rsidR="00947A84" w:rsidRPr="00743879">
        <w:rPr>
          <w:rFonts w:ascii="Arial" w:hAnsi="Arial" w:cs="Arial"/>
          <w:lang w:val="es-ES_tradnl"/>
        </w:rPr>
        <w:t>personal</w:t>
      </w:r>
      <w:r w:rsidRPr="00743879">
        <w:rPr>
          <w:rFonts w:ascii="Arial" w:hAnsi="Arial" w:cs="Arial"/>
          <w:lang w:val="es-ES_tradnl"/>
        </w:rPr>
        <w:t xml:space="preserve"> médico de </w:t>
      </w:r>
      <w:r w:rsidR="00947A84" w:rsidRPr="00743879">
        <w:rPr>
          <w:rFonts w:ascii="Arial" w:hAnsi="Arial" w:cs="Arial"/>
          <w:lang w:val="es-ES_tradnl"/>
        </w:rPr>
        <w:t xml:space="preserve">la </w:t>
      </w:r>
      <w:r w:rsidR="005401AF" w:rsidRPr="00743879">
        <w:rPr>
          <w:rFonts w:ascii="Arial" w:hAnsi="Arial" w:cs="Arial"/>
        </w:rPr>
        <w:t>CLÍNICA</w:t>
      </w:r>
      <w:r w:rsidR="00C01FB7" w:rsidRPr="00743879">
        <w:rPr>
          <w:rFonts w:ascii="Arial" w:hAnsi="Arial" w:cs="Arial"/>
        </w:rPr>
        <w:t xml:space="preserve"> </w:t>
      </w:r>
      <w:r w:rsidR="005401AF" w:rsidRPr="00743879">
        <w:rPr>
          <w:rFonts w:ascii="Arial" w:hAnsi="Arial" w:cs="Arial"/>
        </w:rPr>
        <w:t>MEDILASER</w:t>
      </w:r>
      <w:r w:rsidR="00762CFA" w:rsidRPr="00743879">
        <w:rPr>
          <w:rFonts w:ascii="Arial" w:hAnsi="Arial" w:cs="Arial"/>
        </w:rPr>
        <w:t xml:space="preserve"> S.A.</w:t>
      </w:r>
      <w:r w:rsidR="00947A84" w:rsidRPr="00743879">
        <w:rPr>
          <w:rFonts w:ascii="Arial" w:hAnsi="Arial" w:cs="Arial"/>
          <w:lang w:val="es-ES_tradnl"/>
        </w:rPr>
        <w:t xml:space="preserve"> </w:t>
      </w:r>
      <w:r w:rsidRPr="00743879">
        <w:rPr>
          <w:rFonts w:ascii="Arial" w:hAnsi="Arial" w:cs="Arial"/>
          <w:lang w:val="es-ES_tradnl"/>
        </w:rPr>
        <w:t>se esforzó en brindarle a</w:t>
      </w:r>
      <w:r w:rsidR="005401AF" w:rsidRPr="00743879">
        <w:rPr>
          <w:rFonts w:ascii="Arial" w:hAnsi="Arial" w:cs="Arial"/>
          <w:lang w:val="es-ES_tradnl"/>
        </w:rPr>
        <w:t xml:space="preserve"> </w:t>
      </w:r>
      <w:r w:rsidRPr="00743879">
        <w:rPr>
          <w:rFonts w:ascii="Arial" w:hAnsi="Arial" w:cs="Arial"/>
          <w:lang w:val="es-ES_tradnl"/>
        </w:rPr>
        <w:t>l</w:t>
      </w:r>
      <w:r w:rsidR="005401AF" w:rsidRPr="00743879">
        <w:rPr>
          <w:rFonts w:ascii="Arial" w:hAnsi="Arial" w:cs="Arial"/>
          <w:lang w:val="es-ES_tradnl"/>
        </w:rPr>
        <w:t>a</w:t>
      </w:r>
      <w:r w:rsidRPr="00743879">
        <w:rPr>
          <w:rFonts w:ascii="Arial" w:hAnsi="Arial" w:cs="Arial"/>
          <w:lang w:val="es-ES_tradnl"/>
        </w:rPr>
        <w:t xml:space="preserve"> paciente una atención oportuna y adecuada durante el tiempo que permaneció en las instalaciones. Acogiéndose en todo momento a lo indicado por la literatura médica y la </w:t>
      </w:r>
      <w:r w:rsidRPr="00743879">
        <w:rPr>
          <w:rFonts w:ascii="Arial" w:hAnsi="Arial" w:cs="Arial"/>
          <w:i/>
          <w:iCs/>
          <w:lang w:val="es-ES_tradnl"/>
        </w:rPr>
        <w:t xml:space="preserve">lex </w:t>
      </w:r>
      <w:proofErr w:type="spellStart"/>
      <w:r w:rsidRPr="00743879">
        <w:rPr>
          <w:rFonts w:ascii="Arial" w:hAnsi="Arial" w:cs="Arial"/>
          <w:i/>
          <w:iCs/>
          <w:lang w:val="es-ES_tradnl"/>
        </w:rPr>
        <w:t>artis</w:t>
      </w:r>
      <w:proofErr w:type="spellEnd"/>
      <w:r w:rsidRPr="00743879">
        <w:rPr>
          <w:rFonts w:ascii="Arial" w:hAnsi="Arial" w:cs="Arial"/>
          <w:lang w:val="es-ES_tradnl"/>
        </w:rPr>
        <w:t xml:space="preserve">, demostrando una eficiente prestación de los servicios médicos. </w:t>
      </w:r>
    </w:p>
    <w:p w14:paraId="44819D9B" w14:textId="77777777" w:rsidR="00E21F6C" w:rsidRPr="00743879" w:rsidRDefault="00E21F6C" w:rsidP="00743879">
      <w:pPr>
        <w:spacing w:line="360" w:lineRule="auto"/>
        <w:jc w:val="both"/>
        <w:rPr>
          <w:rFonts w:ascii="Arial" w:hAnsi="Arial" w:cs="Arial"/>
          <w:lang w:val="es-ES_tradnl"/>
        </w:rPr>
      </w:pPr>
    </w:p>
    <w:p w14:paraId="3B882949" w14:textId="727090B2" w:rsidR="00E21F6C" w:rsidRPr="00743879" w:rsidRDefault="00E21F6C" w:rsidP="00743879">
      <w:pPr>
        <w:spacing w:line="360" w:lineRule="auto"/>
        <w:jc w:val="both"/>
        <w:rPr>
          <w:rFonts w:ascii="Arial" w:hAnsi="Arial" w:cs="Arial"/>
        </w:rPr>
      </w:pPr>
      <w:r w:rsidRPr="00743879">
        <w:rPr>
          <w:rFonts w:ascii="Arial" w:hAnsi="Arial" w:cs="Arial"/>
          <w:lang w:val="es-ES_tradnl"/>
        </w:rPr>
        <w:t xml:space="preserve">En conclusión, de todo lo alegado resulta evidente que la </w:t>
      </w:r>
      <w:r w:rsidR="00831DCE" w:rsidRPr="00743879">
        <w:rPr>
          <w:rFonts w:ascii="Arial" w:hAnsi="Arial" w:cs="Arial"/>
        </w:rPr>
        <w:t>CLÍNICA</w:t>
      </w:r>
      <w:r w:rsidR="00590591" w:rsidRPr="00743879">
        <w:rPr>
          <w:rFonts w:ascii="Arial" w:hAnsi="Arial" w:cs="Arial"/>
        </w:rPr>
        <w:t xml:space="preserve"> </w:t>
      </w:r>
      <w:r w:rsidR="00831DCE" w:rsidRPr="00743879">
        <w:rPr>
          <w:rFonts w:ascii="Arial" w:hAnsi="Arial" w:cs="Arial"/>
        </w:rPr>
        <w:t xml:space="preserve">MEDILASER S.A. </w:t>
      </w:r>
      <w:r w:rsidRPr="00743879">
        <w:rPr>
          <w:rFonts w:ascii="Arial" w:hAnsi="Arial" w:cs="Arial"/>
          <w:lang w:val="es-ES_tradnl"/>
        </w:rPr>
        <w:t>obr</w:t>
      </w:r>
      <w:r w:rsidR="00590591" w:rsidRPr="00743879">
        <w:rPr>
          <w:rFonts w:ascii="Arial" w:hAnsi="Arial" w:cs="Arial"/>
          <w:lang w:val="es-ES_tradnl"/>
        </w:rPr>
        <w:t>ó</w:t>
      </w:r>
      <w:r w:rsidRPr="00743879">
        <w:rPr>
          <w:rFonts w:ascii="Arial" w:hAnsi="Arial" w:cs="Arial"/>
          <w:lang w:val="es-ES_tradnl"/>
        </w:rPr>
        <w:t xml:space="preserve"> con la debida diligencia, oportunidad e idoneidad frente a la atención en salud prestada a </w:t>
      </w:r>
      <w:r w:rsidR="00831DCE" w:rsidRPr="00743879">
        <w:rPr>
          <w:rFonts w:ascii="Arial" w:hAnsi="Arial" w:cs="Arial"/>
        </w:rPr>
        <w:t xml:space="preserve">la señora </w:t>
      </w:r>
      <w:r w:rsidR="00831DCE" w:rsidRPr="00743879">
        <w:rPr>
          <w:rFonts w:ascii="Arial" w:hAnsi="Arial" w:cs="Arial"/>
          <w:bCs/>
          <w:lang w:val="es-ES_tradnl"/>
        </w:rPr>
        <w:t>CLAUDIA PATRICIA FLÓREZ HURTATIS (Q.E.P.D.)</w:t>
      </w:r>
      <w:r w:rsidRPr="00743879">
        <w:rPr>
          <w:rFonts w:ascii="Arial" w:hAnsi="Arial" w:cs="Arial"/>
          <w:lang w:val="es-ES_tradnl"/>
        </w:rPr>
        <w:t>. Puesto que se encuentra totalmente probado que los galenos tratantes desplegaron conductas tendientes a darle manejo adecuado al cuadro clínico de</w:t>
      </w:r>
      <w:r w:rsidR="00831DCE" w:rsidRPr="00743879">
        <w:rPr>
          <w:rFonts w:ascii="Arial" w:hAnsi="Arial" w:cs="Arial"/>
          <w:lang w:val="es-ES_tradnl"/>
        </w:rPr>
        <w:t xml:space="preserve"> </w:t>
      </w:r>
      <w:r w:rsidRPr="00743879">
        <w:rPr>
          <w:rFonts w:ascii="Arial" w:hAnsi="Arial" w:cs="Arial"/>
          <w:lang w:val="es-ES_tradnl"/>
        </w:rPr>
        <w:t>l</w:t>
      </w:r>
      <w:r w:rsidR="00831DCE" w:rsidRPr="00743879">
        <w:rPr>
          <w:rFonts w:ascii="Arial" w:hAnsi="Arial" w:cs="Arial"/>
          <w:lang w:val="es-ES_tradnl"/>
        </w:rPr>
        <w:t>a</w:t>
      </w:r>
      <w:r w:rsidRPr="00743879">
        <w:rPr>
          <w:rFonts w:ascii="Arial" w:hAnsi="Arial" w:cs="Arial"/>
          <w:lang w:val="es-ES_tradnl"/>
        </w:rPr>
        <w:t xml:space="preserve"> paciente</w:t>
      </w:r>
      <w:r w:rsidR="00860BD5" w:rsidRPr="00743879">
        <w:rPr>
          <w:rFonts w:ascii="Arial" w:hAnsi="Arial" w:cs="Arial"/>
          <w:lang w:val="es-ES_tradnl"/>
        </w:rPr>
        <w:t xml:space="preserve">, </w:t>
      </w:r>
      <w:r w:rsidR="001178AD" w:rsidRPr="00743879">
        <w:rPr>
          <w:rFonts w:ascii="Arial" w:hAnsi="Arial" w:cs="Arial"/>
          <w:lang w:val="es-ES_tradnl"/>
        </w:rPr>
        <w:t>sin que pueda atribuírsele</w:t>
      </w:r>
      <w:r w:rsidR="004F6101" w:rsidRPr="00743879">
        <w:rPr>
          <w:rFonts w:ascii="Arial" w:hAnsi="Arial" w:cs="Arial"/>
          <w:lang w:val="es-ES_tradnl"/>
        </w:rPr>
        <w:t>s</w:t>
      </w:r>
      <w:r w:rsidR="001178AD" w:rsidRPr="00743879">
        <w:rPr>
          <w:rFonts w:ascii="Arial" w:hAnsi="Arial" w:cs="Arial"/>
          <w:lang w:val="es-ES_tradnl"/>
        </w:rPr>
        <w:t xml:space="preserve"> algún tipo de participación en el </w:t>
      </w:r>
      <w:r w:rsidR="004F6101" w:rsidRPr="00743879">
        <w:rPr>
          <w:rFonts w:ascii="Arial" w:hAnsi="Arial" w:cs="Arial"/>
          <w:lang w:val="es-ES_tradnl"/>
        </w:rPr>
        <w:t>d</w:t>
      </w:r>
      <w:r w:rsidR="001178AD" w:rsidRPr="00743879">
        <w:rPr>
          <w:rFonts w:ascii="Arial" w:hAnsi="Arial" w:cs="Arial"/>
          <w:lang w:val="es-ES_tradnl"/>
        </w:rPr>
        <w:t>eceso de</w:t>
      </w:r>
      <w:r w:rsidR="00831DCE" w:rsidRPr="00743879">
        <w:rPr>
          <w:rFonts w:ascii="Arial" w:hAnsi="Arial" w:cs="Arial"/>
          <w:lang w:val="es-ES_tradnl"/>
        </w:rPr>
        <w:t xml:space="preserve"> </w:t>
      </w:r>
      <w:r w:rsidR="001178AD" w:rsidRPr="00743879">
        <w:rPr>
          <w:rFonts w:ascii="Arial" w:hAnsi="Arial" w:cs="Arial"/>
          <w:lang w:val="es-ES_tradnl"/>
        </w:rPr>
        <w:t>l</w:t>
      </w:r>
      <w:r w:rsidR="00831DCE" w:rsidRPr="00743879">
        <w:rPr>
          <w:rFonts w:ascii="Arial" w:hAnsi="Arial" w:cs="Arial"/>
          <w:lang w:val="es-ES_tradnl"/>
        </w:rPr>
        <w:t>a</w:t>
      </w:r>
      <w:r w:rsidR="001178AD" w:rsidRPr="00743879">
        <w:rPr>
          <w:rFonts w:ascii="Arial" w:hAnsi="Arial" w:cs="Arial"/>
          <w:lang w:val="es-ES_tradnl"/>
        </w:rPr>
        <w:t xml:space="preserve"> causante</w:t>
      </w:r>
      <w:r w:rsidR="00477AA4" w:rsidRPr="00743879">
        <w:rPr>
          <w:rFonts w:ascii="Arial" w:hAnsi="Arial" w:cs="Arial"/>
          <w:lang w:val="es-ES_tradnl"/>
        </w:rPr>
        <w:t>. Lo mencionado,</w:t>
      </w:r>
      <w:r w:rsidR="00426A36" w:rsidRPr="00743879">
        <w:rPr>
          <w:rFonts w:ascii="Arial" w:hAnsi="Arial" w:cs="Arial"/>
          <w:lang w:val="es-ES_tradnl"/>
        </w:rPr>
        <w:t xml:space="preserve"> en la medida </w:t>
      </w:r>
      <w:r w:rsidR="00477AA4" w:rsidRPr="00743879">
        <w:rPr>
          <w:rFonts w:ascii="Arial" w:hAnsi="Arial" w:cs="Arial"/>
          <w:lang w:val="es-ES_tradnl"/>
        </w:rPr>
        <w:t xml:space="preserve">de </w:t>
      </w:r>
      <w:r w:rsidR="00426A36" w:rsidRPr="00743879">
        <w:rPr>
          <w:rFonts w:ascii="Arial" w:hAnsi="Arial" w:cs="Arial"/>
          <w:lang w:val="es-ES_tradnl"/>
        </w:rPr>
        <w:t>que</w:t>
      </w:r>
      <w:r w:rsidR="00477AA4" w:rsidRPr="00743879">
        <w:rPr>
          <w:rFonts w:ascii="Arial" w:hAnsi="Arial" w:cs="Arial"/>
          <w:lang w:val="es-ES_tradnl"/>
        </w:rPr>
        <w:t>,</w:t>
      </w:r>
      <w:r w:rsidR="00426A36" w:rsidRPr="00743879">
        <w:rPr>
          <w:rFonts w:ascii="Arial" w:hAnsi="Arial" w:cs="Arial"/>
          <w:lang w:val="es-ES_tradnl"/>
        </w:rPr>
        <w:t xml:space="preserve"> </w:t>
      </w:r>
      <w:r w:rsidR="00894C93" w:rsidRPr="00743879">
        <w:rPr>
          <w:rFonts w:ascii="Arial" w:hAnsi="Arial" w:cs="Arial"/>
          <w:lang w:val="es-ES_tradnl"/>
        </w:rPr>
        <w:t xml:space="preserve">ante </w:t>
      </w:r>
      <w:r w:rsidR="00467AF9" w:rsidRPr="00743879">
        <w:rPr>
          <w:rFonts w:ascii="Arial" w:hAnsi="Arial" w:cs="Arial"/>
          <w:lang w:val="es-ES_tradnl"/>
        </w:rPr>
        <w:t xml:space="preserve">la condición clínica presentada por </w:t>
      </w:r>
      <w:r w:rsidR="00831DCE" w:rsidRPr="00743879">
        <w:rPr>
          <w:rFonts w:ascii="Arial" w:hAnsi="Arial" w:cs="Arial"/>
          <w:lang w:val="es-ES_tradnl"/>
        </w:rPr>
        <w:t>la</w:t>
      </w:r>
      <w:r w:rsidR="00467AF9" w:rsidRPr="00743879">
        <w:rPr>
          <w:rFonts w:ascii="Arial" w:hAnsi="Arial" w:cs="Arial"/>
          <w:lang w:val="es-ES_tradnl"/>
        </w:rPr>
        <w:t xml:space="preserve"> </w:t>
      </w:r>
      <w:r w:rsidR="009F1F21" w:rsidRPr="00743879">
        <w:rPr>
          <w:rFonts w:ascii="Arial" w:hAnsi="Arial" w:cs="Arial"/>
        </w:rPr>
        <w:t xml:space="preserve">causante </w:t>
      </w:r>
      <w:r w:rsidR="004368F4" w:rsidRPr="00743879">
        <w:rPr>
          <w:rFonts w:ascii="Arial" w:hAnsi="Arial" w:cs="Arial"/>
          <w:lang w:val="es-ES_tradnl"/>
        </w:rPr>
        <w:t>(</w:t>
      </w:r>
      <w:r w:rsidR="00831DCE" w:rsidRPr="00743879">
        <w:rPr>
          <w:rFonts w:ascii="Arial" w:hAnsi="Arial" w:cs="Arial"/>
          <w:shd w:val="clear" w:color="auto" w:fill="FFFFFF"/>
        </w:rPr>
        <w:t>perforación en el intestino delgado, peritonitis y sepsis abdominal</w:t>
      </w:r>
      <w:r w:rsidR="004368F4" w:rsidRPr="00743879">
        <w:rPr>
          <w:rFonts w:ascii="Arial" w:hAnsi="Arial" w:cs="Arial"/>
        </w:rPr>
        <w:t>)</w:t>
      </w:r>
      <w:r w:rsidR="00B228AB" w:rsidRPr="00743879">
        <w:rPr>
          <w:rFonts w:ascii="Arial" w:hAnsi="Arial" w:cs="Arial"/>
        </w:rPr>
        <w:t>,</w:t>
      </w:r>
      <w:r w:rsidR="004368F4" w:rsidRPr="00743879">
        <w:rPr>
          <w:rFonts w:ascii="Arial" w:hAnsi="Arial" w:cs="Arial"/>
        </w:rPr>
        <w:t xml:space="preserve"> no </w:t>
      </w:r>
      <w:r w:rsidR="00F63961" w:rsidRPr="00743879">
        <w:rPr>
          <w:rFonts w:ascii="Arial" w:hAnsi="Arial" w:cs="Arial"/>
        </w:rPr>
        <w:t xml:space="preserve">existía una oportunidad de </w:t>
      </w:r>
      <w:r w:rsidR="00F63961" w:rsidRPr="00743879">
        <w:rPr>
          <w:rFonts w:ascii="Arial" w:hAnsi="Arial" w:cs="Arial"/>
        </w:rPr>
        <w:lastRenderedPageBreak/>
        <w:t>curarl</w:t>
      </w:r>
      <w:r w:rsidR="00B228AB" w:rsidRPr="00743879">
        <w:rPr>
          <w:rFonts w:ascii="Arial" w:hAnsi="Arial" w:cs="Arial"/>
        </w:rPr>
        <w:t>a</w:t>
      </w:r>
      <w:r w:rsidR="00F63961" w:rsidRPr="00743879">
        <w:rPr>
          <w:rFonts w:ascii="Arial" w:hAnsi="Arial" w:cs="Arial"/>
        </w:rPr>
        <w:t xml:space="preserve"> o reestablecer su estado de salud</w:t>
      </w:r>
      <w:r w:rsidR="00894C93" w:rsidRPr="00743879">
        <w:rPr>
          <w:rFonts w:ascii="Arial" w:hAnsi="Arial" w:cs="Arial"/>
        </w:rPr>
        <w:t xml:space="preserve">, </w:t>
      </w:r>
      <w:r w:rsidR="00123643" w:rsidRPr="00743879">
        <w:rPr>
          <w:rFonts w:ascii="Arial" w:hAnsi="Arial" w:cs="Arial"/>
        </w:rPr>
        <w:t xml:space="preserve">sin dejar de lado la clara ausencia de responsabilidad de </w:t>
      </w:r>
      <w:r w:rsidR="00B228AB" w:rsidRPr="00743879">
        <w:rPr>
          <w:rFonts w:ascii="Arial" w:hAnsi="Arial" w:cs="Arial"/>
        </w:rPr>
        <w:t>CLÍNICA</w:t>
      </w:r>
      <w:r w:rsidR="00123643" w:rsidRPr="00743879">
        <w:rPr>
          <w:rFonts w:ascii="Arial" w:hAnsi="Arial" w:cs="Arial"/>
        </w:rPr>
        <w:t xml:space="preserve"> </w:t>
      </w:r>
      <w:r w:rsidR="00B228AB" w:rsidRPr="00743879">
        <w:rPr>
          <w:rFonts w:ascii="Arial" w:hAnsi="Arial" w:cs="Arial"/>
        </w:rPr>
        <w:t>MEDILASER S.A.</w:t>
      </w:r>
      <w:r w:rsidR="00123643" w:rsidRPr="00743879">
        <w:rPr>
          <w:rFonts w:ascii="Arial" w:hAnsi="Arial" w:cs="Arial"/>
        </w:rPr>
        <w:t xml:space="preserve"> frente a las atenciones iniciales </w:t>
      </w:r>
      <w:r w:rsidR="00A40FA8" w:rsidRPr="00743879">
        <w:rPr>
          <w:rFonts w:ascii="Arial" w:hAnsi="Arial" w:cs="Arial"/>
        </w:rPr>
        <w:t>de la paciente</w:t>
      </w:r>
      <w:r w:rsidR="00F63961" w:rsidRPr="00743879">
        <w:rPr>
          <w:rFonts w:ascii="Arial" w:hAnsi="Arial" w:cs="Arial"/>
        </w:rPr>
        <w:t>.</w:t>
      </w:r>
      <w:r w:rsidR="00860BD5" w:rsidRPr="00743879">
        <w:rPr>
          <w:rFonts w:ascii="Arial" w:hAnsi="Arial" w:cs="Arial"/>
          <w:lang w:val="es-ES_tradnl"/>
        </w:rPr>
        <w:t xml:space="preserve"> </w:t>
      </w:r>
      <w:r w:rsidRPr="00743879">
        <w:rPr>
          <w:rFonts w:ascii="Arial" w:hAnsi="Arial" w:cs="Arial"/>
          <w:lang w:val="es-ES_tradnl"/>
        </w:rPr>
        <w:t>Lo que desacredita en toda medida las alegaciones de</w:t>
      </w:r>
      <w:r w:rsidR="00860BD5" w:rsidRPr="00743879">
        <w:rPr>
          <w:rFonts w:ascii="Arial" w:hAnsi="Arial" w:cs="Arial"/>
          <w:lang w:val="es-ES_tradnl"/>
        </w:rPr>
        <w:t xml:space="preserve"> </w:t>
      </w:r>
      <w:r w:rsidR="00A46889" w:rsidRPr="00743879">
        <w:rPr>
          <w:rFonts w:ascii="Arial" w:hAnsi="Arial" w:cs="Arial"/>
          <w:lang w:val="es-ES_tradnl"/>
        </w:rPr>
        <w:t>l</w:t>
      </w:r>
      <w:r w:rsidR="00A40FA8" w:rsidRPr="00743879">
        <w:rPr>
          <w:rFonts w:ascii="Arial" w:hAnsi="Arial" w:cs="Arial"/>
          <w:lang w:val="es-ES_tradnl"/>
        </w:rPr>
        <w:t>os</w:t>
      </w:r>
      <w:r w:rsidR="00A46889" w:rsidRPr="00743879">
        <w:rPr>
          <w:rFonts w:ascii="Arial" w:hAnsi="Arial" w:cs="Arial"/>
          <w:lang w:val="es-ES_tradnl"/>
        </w:rPr>
        <w:t xml:space="preserve"> demandante</w:t>
      </w:r>
      <w:r w:rsidR="00A40FA8" w:rsidRPr="00743879">
        <w:rPr>
          <w:rFonts w:ascii="Arial" w:hAnsi="Arial" w:cs="Arial"/>
          <w:lang w:val="es-ES_tradnl"/>
        </w:rPr>
        <w:t>s</w:t>
      </w:r>
      <w:r w:rsidRPr="00743879">
        <w:rPr>
          <w:rFonts w:ascii="Arial" w:hAnsi="Arial" w:cs="Arial"/>
          <w:lang w:val="es-ES_tradnl"/>
        </w:rPr>
        <w:t xml:space="preserve"> frente a una supuesta responsabilidad por parte de</w:t>
      </w:r>
      <w:r w:rsidR="00860BD5" w:rsidRPr="00743879">
        <w:rPr>
          <w:rFonts w:ascii="Arial" w:hAnsi="Arial" w:cs="Arial"/>
          <w:lang w:val="es-ES_tradnl"/>
        </w:rPr>
        <w:t>l extremo pasivo</w:t>
      </w:r>
      <w:r w:rsidRPr="00743879">
        <w:rPr>
          <w:rFonts w:ascii="Arial" w:hAnsi="Arial" w:cs="Arial"/>
          <w:lang w:val="es-ES_tradnl"/>
        </w:rPr>
        <w:t>.</w:t>
      </w:r>
    </w:p>
    <w:p w14:paraId="71A4B786" w14:textId="77777777" w:rsidR="00E21F6C" w:rsidRPr="00743879" w:rsidRDefault="00E21F6C" w:rsidP="00743879">
      <w:pPr>
        <w:spacing w:line="360" w:lineRule="auto"/>
        <w:jc w:val="both"/>
        <w:rPr>
          <w:rFonts w:ascii="Arial" w:hAnsi="Arial" w:cs="Arial"/>
          <w:lang w:val="es-ES_tradnl"/>
        </w:rPr>
      </w:pPr>
    </w:p>
    <w:p w14:paraId="7987358A" w14:textId="61C23FBD" w:rsidR="00E21F6C" w:rsidRPr="00743879" w:rsidRDefault="00E21F6C" w:rsidP="00743879">
      <w:pPr>
        <w:spacing w:line="360" w:lineRule="auto"/>
        <w:jc w:val="both"/>
        <w:rPr>
          <w:rFonts w:ascii="Arial" w:hAnsi="Arial" w:cs="Arial"/>
          <w:lang w:val="es-ES_tradnl"/>
        </w:rPr>
      </w:pPr>
      <w:r w:rsidRPr="00743879">
        <w:rPr>
          <w:rFonts w:ascii="Arial" w:hAnsi="Arial" w:cs="Arial"/>
          <w:lang w:val="es-ES_tradnl"/>
        </w:rPr>
        <w:t>Solicito respetuosamente señor Juez, tener como probada esta excepción</w:t>
      </w:r>
      <w:r w:rsidR="00860BD5" w:rsidRPr="00743879">
        <w:rPr>
          <w:rFonts w:ascii="Arial" w:hAnsi="Arial" w:cs="Arial"/>
          <w:lang w:val="es-ES_tradnl"/>
        </w:rPr>
        <w:t>.</w:t>
      </w:r>
    </w:p>
    <w:p w14:paraId="36D2CC7C" w14:textId="77777777" w:rsidR="00E21F6C" w:rsidRPr="00743879" w:rsidRDefault="00E21F6C" w:rsidP="00743879">
      <w:pPr>
        <w:spacing w:line="360" w:lineRule="auto"/>
        <w:jc w:val="both"/>
        <w:rPr>
          <w:rFonts w:ascii="Arial" w:hAnsi="Arial" w:cs="Arial"/>
          <w:lang w:val="es-ES_tradnl"/>
        </w:rPr>
      </w:pPr>
    </w:p>
    <w:p w14:paraId="74E21C57" w14:textId="26DD2AC5" w:rsidR="00E21F6C" w:rsidRPr="00743879" w:rsidRDefault="00B9781F" w:rsidP="00743879">
      <w:pPr>
        <w:pStyle w:val="Ttulo3"/>
      </w:pPr>
      <w:r w:rsidRPr="00743879">
        <w:t xml:space="preserve">INEXISTENCIA DE RELACIÓN DE CAUSALIDAD ENTRE EL DAÑO O PERJUICIO ALEGADO POR LA PARTE ACTORA Y LA ACTUACIÓN </w:t>
      </w:r>
      <w:r w:rsidR="003E7966" w:rsidRPr="00743879">
        <w:t>DE CLÍNICA</w:t>
      </w:r>
      <w:r w:rsidR="004D28A5" w:rsidRPr="00743879">
        <w:t xml:space="preserve"> </w:t>
      </w:r>
      <w:r w:rsidR="003E7966" w:rsidRPr="00743879">
        <w:t>MEDILASER S.A.</w:t>
      </w:r>
    </w:p>
    <w:p w14:paraId="2166367C" w14:textId="77777777" w:rsidR="00E21F6C" w:rsidRPr="00743879" w:rsidRDefault="00E21F6C" w:rsidP="00743879">
      <w:pPr>
        <w:spacing w:line="360" w:lineRule="auto"/>
        <w:jc w:val="both"/>
        <w:rPr>
          <w:rFonts w:ascii="Arial" w:hAnsi="Arial" w:cs="Arial"/>
        </w:rPr>
      </w:pPr>
    </w:p>
    <w:p w14:paraId="404FDE30" w14:textId="636BF00D" w:rsidR="00B9781F" w:rsidRPr="00743879" w:rsidRDefault="00E21F6C" w:rsidP="00743879">
      <w:pPr>
        <w:spacing w:line="360" w:lineRule="auto"/>
        <w:jc w:val="both"/>
        <w:rPr>
          <w:rFonts w:ascii="Arial" w:hAnsi="Arial" w:cs="Arial"/>
          <w:bCs/>
          <w:lang w:val="es-ES_tradnl"/>
        </w:rPr>
      </w:pPr>
      <w:r w:rsidRPr="00743879">
        <w:rPr>
          <w:rFonts w:ascii="Arial" w:hAnsi="Arial" w:cs="Arial"/>
        </w:rPr>
        <w:t>Téngase en cuenta que</w:t>
      </w:r>
      <w:r w:rsidR="00860BD5" w:rsidRPr="00743879">
        <w:rPr>
          <w:rFonts w:ascii="Arial" w:hAnsi="Arial" w:cs="Arial"/>
        </w:rPr>
        <w:t xml:space="preserve"> el deceso </w:t>
      </w:r>
      <w:r w:rsidR="00B445F2" w:rsidRPr="00743879">
        <w:rPr>
          <w:rFonts w:ascii="Arial" w:hAnsi="Arial" w:cs="Arial"/>
        </w:rPr>
        <w:t>de</w:t>
      </w:r>
      <w:r w:rsidR="005B7F7C" w:rsidRPr="00743879">
        <w:rPr>
          <w:rFonts w:ascii="Arial" w:hAnsi="Arial" w:cs="Arial"/>
        </w:rPr>
        <w:t xml:space="preserve"> la señora </w:t>
      </w:r>
      <w:r w:rsidR="005B7F7C" w:rsidRPr="00743879">
        <w:rPr>
          <w:rFonts w:ascii="Arial" w:hAnsi="Arial" w:cs="Arial"/>
          <w:bCs/>
          <w:lang w:val="es-ES_tradnl"/>
        </w:rPr>
        <w:t>CLAUDIA PATRICIA FLÓREZ HURTATIS (Q.E.P.D.)</w:t>
      </w:r>
      <w:r w:rsidR="00B445F2" w:rsidRPr="00743879">
        <w:rPr>
          <w:rFonts w:ascii="Arial" w:hAnsi="Arial" w:cs="Arial"/>
        </w:rPr>
        <w:t xml:space="preserve"> </w:t>
      </w:r>
      <w:r w:rsidR="006629BD" w:rsidRPr="00743879">
        <w:rPr>
          <w:rFonts w:ascii="Arial" w:hAnsi="Arial" w:cs="Arial"/>
          <w:lang w:val="es-ES_tradnl"/>
        </w:rPr>
        <w:t>no guarda relación (nexo causal) con las conductas desplegadas por los médicos que intervinieron en su atención</w:t>
      </w:r>
      <w:r w:rsidR="00CF1863" w:rsidRPr="00743879">
        <w:rPr>
          <w:rFonts w:ascii="Arial" w:hAnsi="Arial" w:cs="Arial"/>
          <w:lang w:val="es-ES_tradnl"/>
        </w:rPr>
        <w:t>.</w:t>
      </w:r>
      <w:r w:rsidR="006629BD" w:rsidRPr="00743879">
        <w:rPr>
          <w:rFonts w:ascii="Arial" w:hAnsi="Arial" w:cs="Arial"/>
          <w:lang w:val="es-ES_tradnl"/>
        </w:rPr>
        <w:t xml:space="preserve"> </w:t>
      </w:r>
      <w:r w:rsidR="00CF1863" w:rsidRPr="00743879">
        <w:rPr>
          <w:rFonts w:ascii="Arial" w:hAnsi="Arial" w:cs="Arial"/>
          <w:lang w:val="es-ES_tradnl"/>
        </w:rPr>
        <w:t>Habida cuenta que</w:t>
      </w:r>
      <w:r w:rsidR="00B9781F" w:rsidRPr="00743879">
        <w:rPr>
          <w:rFonts w:ascii="Arial" w:hAnsi="Arial" w:cs="Arial"/>
          <w:lang w:val="es-ES_tradnl"/>
        </w:rPr>
        <w:t xml:space="preserve"> el deterioro de salud de</w:t>
      </w:r>
      <w:r w:rsidR="005B7F7C" w:rsidRPr="00743879">
        <w:rPr>
          <w:rFonts w:ascii="Arial" w:hAnsi="Arial" w:cs="Arial"/>
          <w:lang w:val="es-ES_tradnl"/>
        </w:rPr>
        <w:t xml:space="preserve"> </w:t>
      </w:r>
      <w:r w:rsidR="00B81886" w:rsidRPr="00743879">
        <w:rPr>
          <w:rFonts w:ascii="Arial" w:hAnsi="Arial" w:cs="Arial"/>
          <w:lang w:val="es-ES_tradnl"/>
        </w:rPr>
        <w:t>l</w:t>
      </w:r>
      <w:r w:rsidR="005B7F7C" w:rsidRPr="00743879">
        <w:rPr>
          <w:rFonts w:ascii="Arial" w:hAnsi="Arial" w:cs="Arial"/>
          <w:lang w:val="es-ES_tradnl"/>
        </w:rPr>
        <w:t>a</w:t>
      </w:r>
      <w:r w:rsidR="00B9781F" w:rsidRPr="00743879">
        <w:rPr>
          <w:rFonts w:ascii="Arial" w:hAnsi="Arial" w:cs="Arial"/>
          <w:lang w:val="es-ES_tradnl"/>
        </w:rPr>
        <w:t xml:space="preserve"> paciente que derivó en su </w:t>
      </w:r>
      <w:proofErr w:type="gramStart"/>
      <w:r w:rsidR="006E3B18" w:rsidRPr="00743879">
        <w:rPr>
          <w:rFonts w:ascii="Arial" w:hAnsi="Arial" w:cs="Arial"/>
          <w:lang w:val="es-ES_tradnl"/>
        </w:rPr>
        <w:t>fallecimiento</w:t>
      </w:r>
      <w:r w:rsidR="00477AA4" w:rsidRPr="00743879">
        <w:rPr>
          <w:rFonts w:ascii="Arial" w:hAnsi="Arial" w:cs="Arial"/>
          <w:lang w:val="es-ES_tradnl"/>
        </w:rPr>
        <w:t>,</w:t>
      </w:r>
      <w:proofErr w:type="gramEnd"/>
      <w:r w:rsidR="00B9781F" w:rsidRPr="00743879">
        <w:rPr>
          <w:rFonts w:ascii="Arial" w:hAnsi="Arial" w:cs="Arial"/>
          <w:lang w:val="es-ES_tradnl"/>
        </w:rPr>
        <w:t xml:space="preserve"> at</w:t>
      </w:r>
      <w:r w:rsidR="00B445F2" w:rsidRPr="00743879">
        <w:rPr>
          <w:rFonts w:ascii="Arial" w:hAnsi="Arial" w:cs="Arial"/>
          <w:lang w:val="es-ES_tradnl"/>
        </w:rPr>
        <w:t>endió al estado crítico de salud</w:t>
      </w:r>
      <w:r w:rsidR="006E3B18" w:rsidRPr="00743879">
        <w:rPr>
          <w:rFonts w:ascii="Arial" w:hAnsi="Arial" w:cs="Arial"/>
          <w:lang w:val="es-ES_tradnl"/>
        </w:rPr>
        <w:t xml:space="preserve"> que </w:t>
      </w:r>
      <w:r w:rsidR="00EE3D61" w:rsidRPr="00743879">
        <w:rPr>
          <w:rFonts w:ascii="Arial" w:hAnsi="Arial" w:cs="Arial"/>
          <w:lang w:val="es-ES_tradnl"/>
        </w:rPr>
        <w:t>la misma</w:t>
      </w:r>
      <w:r w:rsidR="006E3B18" w:rsidRPr="00743879">
        <w:rPr>
          <w:rFonts w:ascii="Arial" w:hAnsi="Arial" w:cs="Arial"/>
          <w:lang w:val="es-ES_tradnl"/>
        </w:rPr>
        <w:t xml:space="preserve"> ya presentaba al momento de ingresar a </w:t>
      </w:r>
      <w:r w:rsidR="005B7F7C" w:rsidRPr="00743879">
        <w:rPr>
          <w:rFonts w:ascii="Arial" w:hAnsi="Arial" w:cs="Arial"/>
          <w:lang w:val="es-ES_tradnl"/>
        </w:rPr>
        <w:t xml:space="preserve">la </w:t>
      </w:r>
      <w:r w:rsidR="005B7F7C" w:rsidRPr="00743879">
        <w:rPr>
          <w:rFonts w:ascii="Arial" w:hAnsi="Arial" w:cs="Arial"/>
        </w:rPr>
        <w:t>CLÍNICA</w:t>
      </w:r>
      <w:r w:rsidR="006E3B18" w:rsidRPr="00743879">
        <w:rPr>
          <w:rFonts w:ascii="Arial" w:hAnsi="Arial" w:cs="Arial"/>
        </w:rPr>
        <w:t xml:space="preserve"> </w:t>
      </w:r>
      <w:r w:rsidR="005B7F7C" w:rsidRPr="00743879">
        <w:rPr>
          <w:rFonts w:ascii="Arial" w:hAnsi="Arial" w:cs="Arial"/>
        </w:rPr>
        <w:t>MEDILASER S.A.</w:t>
      </w:r>
      <w:r w:rsidR="006E3B18" w:rsidRPr="00743879">
        <w:rPr>
          <w:rFonts w:ascii="Arial" w:hAnsi="Arial" w:cs="Arial"/>
        </w:rPr>
        <w:t xml:space="preserve">, sin que pueda </w:t>
      </w:r>
      <w:r w:rsidR="00B02C63" w:rsidRPr="00743879">
        <w:rPr>
          <w:rFonts w:ascii="Arial" w:hAnsi="Arial" w:cs="Arial"/>
        </w:rPr>
        <w:t>atribuírsele a esta última alguna falla médica, error de diagnostico</w:t>
      </w:r>
      <w:r w:rsidR="00B445F2" w:rsidRPr="00743879">
        <w:rPr>
          <w:rFonts w:ascii="Arial" w:hAnsi="Arial" w:cs="Arial"/>
          <w:lang w:val="es-ES_tradnl"/>
        </w:rPr>
        <w:t xml:space="preserve"> </w:t>
      </w:r>
      <w:r w:rsidR="00B02C63" w:rsidRPr="00743879">
        <w:rPr>
          <w:rFonts w:ascii="Arial" w:hAnsi="Arial" w:cs="Arial"/>
          <w:lang w:val="es-ES_tradnl"/>
        </w:rPr>
        <w:t xml:space="preserve">o en su defecto </w:t>
      </w:r>
      <w:r w:rsidR="00CF1863" w:rsidRPr="00743879">
        <w:rPr>
          <w:rFonts w:ascii="Arial" w:hAnsi="Arial" w:cs="Arial"/>
          <w:lang w:val="es-ES_tradnl"/>
        </w:rPr>
        <w:t>una atención tardía</w:t>
      </w:r>
      <w:r w:rsidR="00B02C63" w:rsidRPr="00743879">
        <w:rPr>
          <w:rFonts w:ascii="Arial" w:hAnsi="Arial" w:cs="Arial"/>
          <w:lang w:val="es-ES_tradnl"/>
        </w:rPr>
        <w:t xml:space="preserve"> </w:t>
      </w:r>
      <w:r w:rsidR="00CF1863" w:rsidRPr="00743879">
        <w:rPr>
          <w:rFonts w:ascii="Arial" w:hAnsi="Arial" w:cs="Arial"/>
          <w:lang w:val="es-ES_tradnl"/>
        </w:rPr>
        <w:t>a la sintomatología de la</w:t>
      </w:r>
      <w:r w:rsidR="00B02C63" w:rsidRPr="00743879">
        <w:rPr>
          <w:rFonts w:ascii="Arial" w:hAnsi="Arial" w:cs="Arial"/>
          <w:lang w:val="es-ES_tradnl"/>
        </w:rPr>
        <w:t xml:space="preserve"> causante</w:t>
      </w:r>
      <w:r w:rsidR="00B9781F" w:rsidRPr="00743879">
        <w:rPr>
          <w:rFonts w:ascii="Arial" w:hAnsi="Arial" w:cs="Arial"/>
        </w:rPr>
        <w:t>. Por todo lo dicho, es evidente la diligencia de la IPS que le prest</w:t>
      </w:r>
      <w:r w:rsidR="006C4FA2" w:rsidRPr="00743879">
        <w:rPr>
          <w:rFonts w:ascii="Arial" w:hAnsi="Arial" w:cs="Arial"/>
        </w:rPr>
        <w:t>ó</w:t>
      </w:r>
      <w:r w:rsidR="00B9781F" w:rsidRPr="00743879">
        <w:rPr>
          <w:rFonts w:ascii="Arial" w:hAnsi="Arial" w:cs="Arial"/>
        </w:rPr>
        <w:t xml:space="preserve"> los servicios de salud a</w:t>
      </w:r>
      <w:r w:rsidR="00416264" w:rsidRPr="00743879">
        <w:rPr>
          <w:rFonts w:ascii="Arial" w:hAnsi="Arial" w:cs="Arial"/>
        </w:rPr>
        <w:t xml:space="preserve"> </w:t>
      </w:r>
      <w:r w:rsidR="00D96324" w:rsidRPr="00743879">
        <w:rPr>
          <w:rFonts w:ascii="Arial" w:hAnsi="Arial" w:cs="Arial"/>
        </w:rPr>
        <w:t>l</w:t>
      </w:r>
      <w:r w:rsidR="00416264" w:rsidRPr="00743879">
        <w:rPr>
          <w:rFonts w:ascii="Arial" w:hAnsi="Arial" w:cs="Arial"/>
        </w:rPr>
        <w:t>a</w:t>
      </w:r>
      <w:r w:rsidR="00B9781F" w:rsidRPr="00743879">
        <w:rPr>
          <w:rFonts w:ascii="Arial" w:hAnsi="Arial" w:cs="Arial"/>
        </w:rPr>
        <w:t xml:space="preserve"> </w:t>
      </w:r>
      <w:r w:rsidR="006C4FA2" w:rsidRPr="00743879">
        <w:rPr>
          <w:rFonts w:ascii="Arial" w:hAnsi="Arial" w:cs="Arial"/>
        </w:rPr>
        <w:t>causante</w:t>
      </w:r>
      <w:r w:rsidR="00B9781F" w:rsidRPr="00743879">
        <w:rPr>
          <w:rFonts w:ascii="Arial" w:hAnsi="Arial" w:cs="Arial"/>
        </w:rPr>
        <w:t xml:space="preserve">, de tal manera que </w:t>
      </w:r>
      <w:r w:rsidR="00D96324" w:rsidRPr="00743879">
        <w:rPr>
          <w:rFonts w:ascii="Arial" w:hAnsi="Arial" w:cs="Arial"/>
        </w:rPr>
        <w:t xml:space="preserve">su deceso atendió a </w:t>
      </w:r>
      <w:r w:rsidR="006C4FA2" w:rsidRPr="00743879">
        <w:rPr>
          <w:rFonts w:ascii="Arial" w:hAnsi="Arial" w:cs="Arial"/>
        </w:rPr>
        <w:t>una</w:t>
      </w:r>
      <w:r w:rsidR="00B9781F" w:rsidRPr="00743879">
        <w:rPr>
          <w:rFonts w:ascii="Arial" w:hAnsi="Arial" w:cs="Arial"/>
        </w:rPr>
        <w:t xml:space="preserve"> consecuencia natural de la evolución rápida y tórpida de </w:t>
      </w:r>
      <w:r w:rsidR="0027146B" w:rsidRPr="00743879">
        <w:rPr>
          <w:rFonts w:ascii="Arial" w:hAnsi="Arial" w:cs="Arial"/>
        </w:rPr>
        <w:t>sus diagnósticos</w:t>
      </w:r>
      <w:r w:rsidR="00B9781F" w:rsidRPr="00743879">
        <w:rPr>
          <w:rFonts w:ascii="Arial" w:hAnsi="Arial" w:cs="Arial"/>
        </w:rPr>
        <w:t>, y en ninguna medida puede ser atribuida como responsabilidad del extremo pasivo.</w:t>
      </w:r>
    </w:p>
    <w:p w14:paraId="3520F09E" w14:textId="037738A4" w:rsidR="006629BD" w:rsidRPr="00743879" w:rsidRDefault="006629BD" w:rsidP="00743879">
      <w:pPr>
        <w:spacing w:line="360" w:lineRule="auto"/>
        <w:jc w:val="both"/>
        <w:rPr>
          <w:rFonts w:ascii="Arial" w:hAnsi="Arial" w:cs="Arial"/>
        </w:rPr>
      </w:pPr>
    </w:p>
    <w:p w14:paraId="0281D279" w14:textId="26FAB653" w:rsidR="00E21F6C" w:rsidRPr="00743879" w:rsidRDefault="00E21F6C" w:rsidP="00743879">
      <w:pPr>
        <w:spacing w:line="360" w:lineRule="auto"/>
        <w:jc w:val="both"/>
        <w:rPr>
          <w:rFonts w:ascii="Arial" w:hAnsi="Arial" w:cs="Arial"/>
          <w:lang w:val="es-ES_tradnl"/>
        </w:rPr>
      </w:pPr>
      <w:r w:rsidRPr="00743879">
        <w:rPr>
          <w:rFonts w:ascii="Arial" w:hAnsi="Arial" w:cs="Arial"/>
        </w:rPr>
        <w:t xml:space="preserve">Ahora bien, recuérdese </w:t>
      </w:r>
      <w:r w:rsidR="006629BD" w:rsidRPr="00743879">
        <w:rPr>
          <w:rFonts w:ascii="Arial" w:hAnsi="Arial" w:cs="Arial"/>
        </w:rPr>
        <w:t>que,</w:t>
      </w:r>
      <w:r w:rsidRPr="00743879">
        <w:rPr>
          <w:rFonts w:ascii="Arial" w:hAnsi="Arial" w:cs="Arial"/>
        </w:rPr>
        <w:t xml:space="preserve"> en materia de responsabilidad, la </w:t>
      </w:r>
      <w:r w:rsidRPr="00743879">
        <w:rPr>
          <w:rFonts w:ascii="Arial" w:hAnsi="Arial" w:cs="Arial"/>
          <w:lang w:val="es-ES_tradnl"/>
        </w:rPr>
        <w:t xml:space="preserve">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743879">
        <w:rPr>
          <w:rFonts w:ascii="Arial" w:hAnsi="Arial" w:cs="Arial"/>
          <w:i/>
          <w:iCs/>
          <w:lang w:val="es-ES_tradnl"/>
        </w:rPr>
        <w:t>sine qua non</w:t>
      </w:r>
      <w:r w:rsidRPr="00743879">
        <w:rPr>
          <w:rFonts w:ascii="Arial" w:hAnsi="Arial" w:cs="Arial"/>
          <w:lang w:val="es-ES_tradnl"/>
        </w:rPr>
        <w:t xml:space="preserve">, serán relevantes solo </w:t>
      </w:r>
      <w:r w:rsidRPr="00743879">
        <w:rPr>
          <w:rFonts w:ascii="Arial" w:hAnsi="Arial" w:cs="Arial"/>
          <w:lang w:val="es-ES_tradnl"/>
        </w:rPr>
        <w:lastRenderedPageBreak/>
        <w:t>aquellas de las que fuera previsible el resultado. La teoría de la causa adecuada ha sido la elegida por la Corte Suprema de Justicia como la teoría aplicable en Colombia ha sido definida así:</w:t>
      </w:r>
    </w:p>
    <w:p w14:paraId="49741804" w14:textId="77777777" w:rsidR="00E21F6C" w:rsidRPr="00743879" w:rsidRDefault="00E21F6C" w:rsidP="00743879">
      <w:pPr>
        <w:spacing w:line="360" w:lineRule="auto"/>
        <w:jc w:val="both"/>
        <w:rPr>
          <w:rFonts w:ascii="Arial" w:hAnsi="Arial" w:cs="Arial"/>
          <w:lang w:val="es-ES_tradnl"/>
        </w:rPr>
      </w:pPr>
    </w:p>
    <w:p w14:paraId="05CA23CE" w14:textId="77777777" w:rsidR="00E21F6C" w:rsidRPr="00743879" w:rsidRDefault="00E21F6C" w:rsidP="00743879">
      <w:pPr>
        <w:spacing w:line="360" w:lineRule="auto"/>
        <w:ind w:left="851" w:right="850"/>
        <w:jc w:val="both"/>
        <w:rPr>
          <w:rFonts w:ascii="Arial" w:hAnsi="Arial" w:cs="Arial"/>
          <w:i/>
          <w:iCs/>
          <w:lang w:val="es-ES_tradnl"/>
        </w:rPr>
      </w:pPr>
      <w:r w:rsidRPr="00743879">
        <w:rPr>
          <w:rFonts w:ascii="Arial" w:hAnsi="Arial" w:cs="Arial"/>
          <w:i/>
          <w:iCs/>
          <w:lang w:val="es-ES_tradnl"/>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w:t>
      </w:r>
      <w:r w:rsidRPr="00743879">
        <w:rPr>
          <w:rFonts w:ascii="Arial" w:hAnsi="Arial" w:cs="Arial"/>
          <w:b/>
          <w:i/>
          <w:iCs/>
          <w:u w:val="single"/>
          <w:lang w:val="es-ES_tradnl"/>
        </w:rPr>
        <w:t>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sidRPr="00743879">
        <w:rPr>
          <w:rFonts w:ascii="Arial" w:hAnsi="Arial" w:cs="Arial"/>
          <w:i/>
          <w:iCs/>
          <w:lang w:val="es-ES_tradnl"/>
        </w:rPr>
        <w:t>.”</w:t>
      </w:r>
      <w:r w:rsidRPr="00743879">
        <w:rPr>
          <w:rStyle w:val="Refdenotaalpie"/>
          <w:rFonts w:ascii="Arial" w:hAnsi="Arial" w:cs="Arial"/>
          <w:i/>
          <w:iCs/>
          <w:lang w:val="es-ES_tradnl"/>
        </w:rPr>
        <w:footnoteReference w:id="6"/>
      </w:r>
      <w:r w:rsidRPr="00743879">
        <w:rPr>
          <w:rFonts w:ascii="Arial" w:hAnsi="Arial" w:cs="Arial"/>
          <w:i/>
          <w:iCs/>
          <w:lang w:val="es-ES_tradnl"/>
        </w:rPr>
        <w:t xml:space="preserve"> </w:t>
      </w:r>
      <w:r w:rsidRPr="00743879">
        <w:rPr>
          <w:rFonts w:ascii="Arial" w:hAnsi="Arial" w:cs="Arial"/>
          <w:lang w:val="es-ES_tradnl"/>
        </w:rPr>
        <w:t>(Subrayado y negrilla fuera del texto original).</w:t>
      </w:r>
    </w:p>
    <w:p w14:paraId="36CC51DB" w14:textId="77777777" w:rsidR="00E21F6C" w:rsidRPr="00743879" w:rsidRDefault="00E21F6C" w:rsidP="00743879">
      <w:pPr>
        <w:spacing w:line="360" w:lineRule="auto"/>
        <w:jc w:val="both"/>
        <w:rPr>
          <w:rFonts w:ascii="Arial" w:hAnsi="Arial" w:cs="Arial"/>
          <w:i/>
          <w:iCs/>
          <w:lang w:val="es-ES_tradnl"/>
        </w:rPr>
      </w:pPr>
    </w:p>
    <w:p w14:paraId="576D04FD" w14:textId="5ECF25A0" w:rsidR="00E21F6C" w:rsidRPr="00743879" w:rsidRDefault="00E21F6C" w:rsidP="00743879">
      <w:pPr>
        <w:spacing w:line="360" w:lineRule="auto"/>
        <w:jc w:val="both"/>
        <w:rPr>
          <w:rFonts w:ascii="Arial" w:hAnsi="Arial" w:cs="Arial"/>
        </w:rPr>
      </w:pPr>
      <w:r w:rsidRPr="00743879">
        <w:rPr>
          <w:rFonts w:ascii="Arial" w:hAnsi="Arial" w:cs="Arial"/>
        </w:rPr>
        <w:t xml:space="preserve">Teniendo en cuenta la definición jurisprudencial del nexo de causalidad, resulta claro que no se configura este elemento de la responsabilidad, como quiera que no </w:t>
      </w:r>
      <w:proofErr w:type="gramStart"/>
      <w:r w:rsidRPr="00743879">
        <w:rPr>
          <w:rFonts w:ascii="Arial" w:hAnsi="Arial" w:cs="Arial"/>
        </w:rPr>
        <w:t>existe</w:t>
      </w:r>
      <w:proofErr w:type="gramEnd"/>
      <w:r w:rsidRPr="00743879">
        <w:rPr>
          <w:rFonts w:ascii="Arial" w:hAnsi="Arial" w:cs="Arial"/>
        </w:rPr>
        <w:t xml:space="preserve"> prueba alguna en el plenario que acredite una relación de causalidad entre el supuesto perjuicio alegado y la actuación de los profesionales de la </w:t>
      </w:r>
      <w:r w:rsidR="0027146B" w:rsidRPr="00743879">
        <w:rPr>
          <w:rFonts w:ascii="Arial" w:hAnsi="Arial" w:cs="Arial"/>
        </w:rPr>
        <w:t>CLÍNICA</w:t>
      </w:r>
      <w:r w:rsidR="00303E0A" w:rsidRPr="00743879">
        <w:rPr>
          <w:rFonts w:ascii="Arial" w:hAnsi="Arial" w:cs="Arial"/>
        </w:rPr>
        <w:t xml:space="preserve"> </w:t>
      </w:r>
      <w:r w:rsidR="0027146B" w:rsidRPr="00743879">
        <w:rPr>
          <w:rFonts w:ascii="Arial" w:hAnsi="Arial" w:cs="Arial"/>
        </w:rPr>
        <w:t>MEDILASER S.A.</w:t>
      </w:r>
      <w:r w:rsidRPr="00743879">
        <w:rPr>
          <w:rFonts w:ascii="Arial" w:hAnsi="Arial" w:cs="Arial"/>
        </w:rPr>
        <w:t xml:space="preserve"> Por ende, es evidente que no existe una relación de causalidad y la falencia de ese requisito indispensable destruye cualquier posibilidad de erigir válidamente un cargo de responsabilidad civil contra el extremo pasivo. Siguiendo esa misma línea argumentativa, la jurisprudencia de la Corte Suprema de Justicia ha sido clara al determinar que cuando existen diferentes causas de un daño, el compromiso de responsabilidad sólo se podrá predicar respecto de quien genera la condición o causa que efectivamente lo produce. Por eso, la responsabilidad profesional médica no puede deducirse sino cuando proviene y se demuestra que </w:t>
      </w:r>
      <w:r w:rsidRPr="00743879">
        <w:rPr>
          <w:rFonts w:ascii="Arial" w:hAnsi="Arial" w:cs="Arial"/>
        </w:rPr>
        <w:lastRenderedPageBreak/>
        <w:t xml:space="preserve">fue generada por el extremo demandado. </w:t>
      </w:r>
    </w:p>
    <w:p w14:paraId="1FE636EA" w14:textId="77777777" w:rsidR="00145ADD" w:rsidRPr="00743879" w:rsidRDefault="00145ADD" w:rsidP="00743879">
      <w:pPr>
        <w:pStyle w:val="NormalWeb"/>
        <w:shd w:val="clear" w:color="auto" w:fill="FFFFFF"/>
        <w:spacing w:before="0" w:beforeAutospacing="0" w:after="0" w:afterAutospacing="0" w:line="360" w:lineRule="auto"/>
        <w:jc w:val="both"/>
        <w:rPr>
          <w:rFonts w:ascii="Arial" w:hAnsi="Arial" w:cs="Arial"/>
          <w:color w:val="000000"/>
          <w:sz w:val="22"/>
          <w:szCs w:val="22"/>
          <w:shd w:val="clear" w:color="auto" w:fill="FFFFFF"/>
        </w:rPr>
      </w:pPr>
    </w:p>
    <w:p w14:paraId="4CA7B39B" w14:textId="6C3C6664" w:rsidR="00AC55B7" w:rsidRPr="00743879" w:rsidRDefault="00145ADD" w:rsidP="00743879">
      <w:pPr>
        <w:spacing w:line="360" w:lineRule="auto"/>
        <w:jc w:val="both"/>
        <w:rPr>
          <w:rFonts w:ascii="Arial" w:hAnsi="Arial" w:cs="Arial"/>
          <w:shd w:val="clear" w:color="auto" w:fill="FFFFFF"/>
        </w:rPr>
      </w:pPr>
      <w:r w:rsidRPr="00743879">
        <w:rPr>
          <w:rFonts w:ascii="Arial" w:hAnsi="Arial" w:cs="Arial"/>
        </w:rPr>
        <w:t xml:space="preserve">Así las cosas, en el caso que nos ocupa la IPS cumplió con sus obligaciones legales de prestar a cabalidad los servicios médicos requeridos, aun cuando </w:t>
      </w:r>
      <w:r w:rsidR="00303BED" w:rsidRPr="00743879">
        <w:rPr>
          <w:rFonts w:ascii="Arial" w:hAnsi="Arial" w:cs="Arial"/>
        </w:rPr>
        <w:t>no existía una oportunidad de mejora para el estado de salud de</w:t>
      </w:r>
      <w:r w:rsidR="00AC55B7" w:rsidRPr="00743879">
        <w:rPr>
          <w:rFonts w:ascii="Arial" w:hAnsi="Arial" w:cs="Arial"/>
        </w:rPr>
        <w:t xml:space="preserve"> </w:t>
      </w:r>
      <w:r w:rsidR="00303BED" w:rsidRPr="00743879">
        <w:rPr>
          <w:rFonts w:ascii="Arial" w:hAnsi="Arial" w:cs="Arial"/>
        </w:rPr>
        <w:t>l</w:t>
      </w:r>
      <w:r w:rsidR="00AC55B7" w:rsidRPr="00743879">
        <w:rPr>
          <w:rFonts w:ascii="Arial" w:hAnsi="Arial" w:cs="Arial"/>
        </w:rPr>
        <w:t>a</w:t>
      </w:r>
      <w:r w:rsidR="00303BED" w:rsidRPr="00743879">
        <w:rPr>
          <w:rFonts w:ascii="Arial" w:hAnsi="Arial" w:cs="Arial"/>
        </w:rPr>
        <w:t xml:space="preserve"> paciente</w:t>
      </w:r>
      <w:r w:rsidR="00477AA4" w:rsidRPr="00743879">
        <w:rPr>
          <w:rFonts w:ascii="Arial" w:hAnsi="Arial" w:cs="Arial"/>
        </w:rPr>
        <w:t>.</w:t>
      </w:r>
      <w:r w:rsidR="00E816FC" w:rsidRPr="00743879">
        <w:rPr>
          <w:rFonts w:ascii="Arial" w:hAnsi="Arial" w:cs="Arial"/>
        </w:rPr>
        <w:t xml:space="preserve"> </w:t>
      </w:r>
      <w:r w:rsidR="00477AA4" w:rsidRPr="00743879">
        <w:rPr>
          <w:rFonts w:ascii="Arial" w:hAnsi="Arial" w:cs="Arial"/>
        </w:rPr>
        <w:t>E</w:t>
      </w:r>
      <w:r w:rsidR="0038267B" w:rsidRPr="00743879">
        <w:rPr>
          <w:rFonts w:ascii="Arial" w:hAnsi="Arial" w:cs="Arial"/>
        </w:rPr>
        <w:t>specialmente</w:t>
      </w:r>
      <w:r w:rsidR="00477AA4" w:rsidRPr="00743879">
        <w:rPr>
          <w:rFonts w:ascii="Arial" w:hAnsi="Arial" w:cs="Arial"/>
        </w:rPr>
        <w:t>,</w:t>
      </w:r>
      <w:r w:rsidR="0038267B" w:rsidRPr="00743879">
        <w:rPr>
          <w:rFonts w:ascii="Arial" w:hAnsi="Arial" w:cs="Arial"/>
        </w:rPr>
        <w:t xml:space="preserve"> </w:t>
      </w:r>
      <w:r w:rsidR="000C627F" w:rsidRPr="00743879">
        <w:rPr>
          <w:rFonts w:ascii="Arial" w:hAnsi="Arial" w:cs="Arial"/>
        </w:rPr>
        <w:t>al encontrarnos ante un</w:t>
      </w:r>
      <w:r w:rsidR="00E816FC" w:rsidRPr="00743879">
        <w:rPr>
          <w:rFonts w:ascii="Arial" w:hAnsi="Arial" w:cs="Arial"/>
        </w:rPr>
        <w:t xml:space="preserve">a atención </w:t>
      </w:r>
      <w:r w:rsidR="000C627F" w:rsidRPr="00743879">
        <w:rPr>
          <w:rFonts w:ascii="Arial" w:hAnsi="Arial" w:cs="Arial"/>
        </w:rPr>
        <w:t xml:space="preserve">que </w:t>
      </w:r>
      <w:r w:rsidR="00E816FC" w:rsidRPr="00743879">
        <w:rPr>
          <w:rFonts w:ascii="Arial" w:hAnsi="Arial" w:cs="Arial"/>
        </w:rPr>
        <w:t xml:space="preserve">se brindó en un último escenario cuando </w:t>
      </w:r>
      <w:r w:rsidR="00AC55B7" w:rsidRPr="00743879">
        <w:rPr>
          <w:rFonts w:ascii="Arial" w:hAnsi="Arial" w:cs="Arial"/>
        </w:rPr>
        <w:t>la</w:t>
      </w:r>
      <w:r w:rsidR="00E816FC" w:rsidRPr="00743879">
        <w:rPr>
          <w:rFonts w:ascii="Arial" w:hAnsi="Arial" w:cs="Arial"/>
        </w:rPr>
        <w:t xml:space="preserve"> paciente </w:t>
      </w:r>
      <w:r w:rsidR="00717945" w:rsidRPr="00743879">
        <w:rPr>
          <w:rFonts w:ascii="Arial" w:hAnsi="Arial" w:cs="Arial"/>
        </w:rPr>
        <w:t xml:space="preserve">ya </w:t>
      </w:r>
      <w:r w:rsidR="00AC55B7" w:rsidRPr="00743879">
        <w:rPr>
          <w:rFonts w:ascii="Arial" w:hAnsi="Arial" w:cs="Arial"/>
        </w:rPr>
        <w:t xml:space="preserve">presentaba </w:t>
      </w:r>
      <w:r w:rsidR="00AC55B7" w:rsidRPr="00743879">
        <w:rPr>
          <w:rFonts w:ascii="Arial" w:hAnsi="Arial" w:cs="Arial"/>
          <w:shd w:val="clear" w:color="auto" w:fill="FFFFFF"/>
        </w:rPr>
        <w:t>un cuadro grave de evolución de su sintomatología</w:t>
      </w:r>
      <w:r w:rsidR="00733D79" w:rsidRPr="00743879">
        <w:rPr>
          <w:rFonts w:ascii="Arial" w:hAnsi="Arial" w:cs="Arial"/>
          <w:shd w:val="clear" w:color="auto" w:fill="FFFFFF"/>
        </w:rPr>
        <w:t>. En ese orden de ideas, es claro que el deceso de la demandante devino de la evolución natural de su patología de base.</w:t>
      </w:r>
    </w:p>
    <w:p w14:paraId="2724C2AB" w14:textId="77777777" w:rsidR="00E21F6C" w:rsidRPr="00743879" w:rsidRDefault="00E21F6C" w:rsidP="00743879">
      <w:pPr>
        <w:spacing w:line="360" w:lineRule="auto"/>
        <w:jc w:val="both"/>
        <w:rPr>
          <w:rFonts w:ascii="Arial" w:hAnsi="Arial" w:cs="Arial"/>
        </w:rPr>
      </w:pPr>
    </w:p>
    <w:p w14:paraId="27DE961B" w14:textId="7B5DE69E" w:rsidR="00E21F6C" w:rsidRPr="00743879" w:rsidRDefault="00E21F6C" w:rsidP="00743879">
      <w:pPr>
        <w:spacing w:line="360" w:lineRule="auto"/>
        <w:jc w:val="both"/>
        <w:rPr>
          <w:rFonts w:ascii="Arial" w:hAnsi="Arial" w:cs="Arial"/>
          <w:lang w:val="es-ES_tradnl"/>
        </w:rPr>
      </w:pPr>
      <w:r w:rsidRPr="00743879">
        <w:rPr>
          <w:rFonts w:ascii="Arial" w:hAnsi="Arial" w:cs="Arial"/>
        </w:rPr>
        <w:t xml:space="preserve">En conclusión, no existe relación de causalidad entre </w:t>
      </w:r>
      <w:r w:rsidR="00313ADD" w:rsidRPr="00743879">
        <w:rPr>
          <w:rFonts w:ascii="Arial" w:hAnsi="Arial" w:cs="Arial"/>
        </w:rPr>
        <w:t xml:space="preserve">el </w:t>
      </w:r>
      <w:r w:rsidR="001B5F39" w:rsidRPr="00743879">
        <w:rPr>
          <w:rFonts w:ascii="Arial" w:hAnsi="Arial" w:cs="Arial"/>
        </w:rPr>
        <w:t>fallecimiento de</w:t>
      </w:r>
      <w:r w:rsidR="00AC55B7" w:rsidRPr="00743879">
        <w:rPr>
          <w:rFonts w:ascii="Arial" w:hAnsi="Arial" w:cs="Arial"/>
        </w:rPr>
        <w:t xml:space="preserve"> </w:t>
      </w:r>
      <w:r w:rsidR="001B5F39" w:rsidRPr="00743879">
        <w:rPr>
          <w:rFonts w:ascii="Arial" w:hAnsi="Arial" w:cs="Arial"/>
        </w:rPr>
        <w:t>l</w:t>
      </w:r>
      <w:r w:rsidR="00AC55B7" w:rsidRPr="00743879">
        <w:rPr>
          <w:rFonts w:ascii="Arial" w:hAnsi="Arial" w:cs="Arial"/>
        </w:rPr>
        <w:t>a</w:t>
      </w:r>
      <w:r w:rsidR="00CF10A8" w:rsidRPr="00743879">
        <w:rPr>
          <w:rFonts w:ascii="Arial" w:hAnsi="Arial" w:cs="Arial"/>
        </w:rPr>
        <w:t xml:space="preserve"> paciente</w:t>
      </w:r>
      <w:r w:rsidRPr="00743879">
        <w:rPr>
          <w:rFonts w:ascii="Arial" w:hAnsi="Arial" w:cs="Arial"/>
        </w:rPr>
        <w:t xml:space="preserve"> y el actuar del extremo pasivo. Así mismo, de acuerdo con las pruebas que obran en el plenario </w:t>
      </w:r>
      <w:r w:rsidR="007611C3" w:rsidRPr="00743879">
        <w:rPr>
          <w:rFonts w:ascii="Arial" w:hAnsi="Arial" w:cs="Arial"/>
        </w:rPr>
        <w:t xml:space="preserve">la </w:t>
      </w:r>
      <w:r w:rsidR="00EF7879" w:rsidRPr="00743879">
        <w:rPr>
          <w:rFonts w:ascii="Arial" w:hAnsi="Arial" w:cs="Arial"/>
        </w:rPr>
        <w:t>IPS</w:t>
      </w:r>
      <w:r w:rsidRPr="00743879">
        <w:rPr>
          <w:rFonts w:ascii="Arial" w:hAnsi="Arial" w:cs="Arial"/>
        </w:rPr>
        <w:t xml:space="preserve"> realiz</w:t>
      </w:r>
      <w:r w:rsidR="007611C3" w:rsidRPr="00743879">
        <w:rPr>
          <w:rFonts w:ascii="Arial" w:hAnsi="Arial" w:cs="Arial"/>
        </w:rPr>
        <w:t>ó</w:t>
      </w:r>
      <w:r w:rsidRPr="00743879">
        <w:rPr>
          <w:rFonts w:ascii="Arial" w:hAnsi="Arial" w:cs="Arial"/>
        </w:rPr>
        <w:t xml:space="preserve"> todas las gestiones médicas necesarias para salvaguardar a toda costa la vida de</w:t>
      </w:r>
      <w:r w:rsidR="004C10A1" w:rsidRPr="00743879">
        <w:rPr>
          <w:rFonts w:ascii="Arial" w:hAnsi="Arial" w:cs="Arial"/>
        </w:rPr>
        <w:t xml:space="preserve"> </w:t>
      </w:r>
      <w:r w:rsidR="00A10CFC" w:rsidRPr="00743879">
        <w:rPr>
          <w:rFonts w:ascii="Arial" w:hAnsi="Arial" w:cs="Arial"/>
        </w:rPr>
        <w:t>l</w:t>
      </w:r>
      <w:r w:rsidR="004C10A1" w:rsidRPr="00743879">
        <w:rPr>
          <w:rFonts w:ascii="Arial" w:hAnsi="Arial" w:cs="Arial"/>
        </w:rPr>
        <w:t>a</w:t>
      </w:r>
      <w:r w:rsidRPr="00743879">
        <w:rPr>
          <w:rFonts w:ascii="Arial" w:hAnsi="Arial" w:cs="Arial"/>
        </w:rPr>
        <w:t xml:space="preserve"> </w:t>
      </w:r>
      <w:r w:rsidR="007611C3" w:rsidRPr="00743879">
        <w:rPr>
          <w:rFonts w:ascii="Arial" w:hAnsi="Arial" w:cs="Arial"/>
        </w:rPr>
        <w:t>causante</w:t>
      </w:r>
      <w:r w:rsidRPr="00743879">
        <w:rPr>
          <w:rFonts w:ascii="Arial" w:hAnsi="Arial" w:cs="Arial"/>
        </w:rPr>
        <w:t xml:space="preserve">. Por tanto, como lo acredita </w:t>
      </w:r>
      <w:r w:rsidR="004C10A1" w:rsidRPr="00743879">
        <w:rPr>
          <w:rFonts w:ascii="Arial" w:hAnsi="Arial" w:cs="Arial"/>
        </w:rPr>
        <w:t xml:space="preserve">la historia clínica </w:t>
      </w:r>
      <w:r w:rsidRPr="00743879">
        <w:rPr>
          <w:rFonts w:ascii="Arial" w:hAnsi="Arial" w:cs="Arial"/>
        </w:rPr>
        <w:t>de</w:t>
      </w:r>
      <w:r w:rsidR="004C10A1" w:rsidRPr="00743879">
        <w:rPr>
          <w:rFonts w:ascii="Arial" w:hAnsi="Arial" w:cs="Arial"/>
        </w:rPr>
        <w:t xml:space="preserve"> </w:t>
      </w:r>
      <w:r w:rsidR="00C83A0A" w:rsidRPr="00743879">
        <w:rPr>
          <w:rFonts w:ascii="Arial" w:hAnsi="Arial" w:cs="Arial"/>
        </w:rPr>
        <w:t>l</w:t>
      </w:r>
      <w:r w:rsidR="004C10A1" w:rsidRPr="00743879">
        <w:rPr>
          <w:rFonts w:ascii="Arial" w:hAnsi="Arial" w:cs="Arial"/>
        </w:rPr>
        <w:t>a</w:t>
      </w:r>
      <w:r w:rsidRPr="00743879">
        <w:rPr>
          <w:rFonts w:ascii="Arial" w:hAnsi="Arial" w:cs="Arial"/>
        </w:rPr>
        <w:t xml:space="preserve"> paciente, la </w:t>
      </w:r>
      <w:r w:rsidR="00EF7879" w:rsidRPr="00743879">
        <w:rPr>
          <w:rFonts w:ascii="Arial" w:hAnsi="Arial" w:cs="Arial"/>
        </w:rPr>
        <w:t>causa de su deceso</w:t>
      </w:r>
      <w:r w:rsidRPr="00743879">
        <w:rPr>
          <w:rFonts w:ascii="Arial" w:hAnsi="Arial" w:cs="Arial"/>
        </w:rPr>
        <w:t xml:space="preserve"> no fue consecuencia de la falta de prestación de un servicio médico ni por la negligencia en la prestación de éste</w:t>
      </w:r>
      <w:r w:rsidR="00EF7879" w:rsidRPr="00743879">
        <w:rPr>
          <w:rFonts w:ascii="Arial" w:hAnsi="Arial" w:cs="Arial"/>
        </w:rPr>
        <w:t xml:space="preserve">, sino a la evolución rápida y tórpida de su </w:t>
      </w:r>
      <w:r w:rsidR="00B9781F" w:rsidRPr="00743879">
        <w:rPr>
          <w:rFonts w:ascii="Arial" w:hAnsi="Arial" w:cs="Arial"/>
        </w:rPr>
        <w:t>patología</w:t>
      </w:r>
      <w:r w:rsidR="00EF7879" w:rsidRPr="00743879">
        <w:rPr>
          <w:rFonts w:ascii="Arial" w:hAnsi="Arial" w:cs="Arial"/>
        </w:rPr>
        <w:t>, lo que no permitió una recuperación satisfactoria frente a un cuadro que, por su propia etiología tiene tasas elevadas de mortalidad</w:t>
      </w:r>
      <w:r w:rsidR="00EF7879" w:rsidRPr="00743879">
        <w:rPr>
          <w:rFonts w:ascii="Arial" w:hAnsi="Arial" w:cs="Arial"/>
          <w:lang w:val="es-ES_tradnl"/>
        </w:rPr>
        <w:t>.</w:t>
      </w:r>
    </w:p>
    <w:p w14:paraId="6C355977" w14:textId="77777777" w:rsidR="00931369" w:rsidRPr="00743879" w:rsidRDefault="00931369" w:rsidP="00743879">
      <w:pPr>
        <w:spacing w:line="360" w:lineRule="auto"/>
        <w:jc w:val="both"/>
        <w:rPr>
          <w:rFonts w:ascii="Arial" w:eastAsia="Arial" w:hAnsi="Arial" w:cs="Arial"/>
          <w:lang w:eastAsia="es-MX"/>
        </w:rPr>
      </w:pPr>
    </w:p>
    <w:p w14:paraId="2B07B862" w14:textId="77777777" w:rsidR="00295F90" w:rsidRPr="00743879" w:rsidRDefault="00295F90" w:rsidP="00743879">
      <w:pPr>
        <w:pStyle w:val="Ttulo3"/>
        <w:rPr>
          <w:rFonts w:eastAsiaTheme="minorEastAsia"/>
        </w:rPr>
      </w:pPr>
      <w:r w:rsidRPr="00743879">
        <w:rPr>
          <w:rFonts w:eastAsiaTheme="minorEastAsia"/>
        </w:rPr>
        <w:t>IMPROCEDENCIA DEL RECONOCIMIENTO DEL DAÑO EMERGENTE.</w:t>
      </w:r>
    </w:p>
    <w:p w14:paraId="62395C0B" w14:textId="77777777" w:rsidR="00295F90" w:rsidRPr="00743879" w:rsidRDefault="00295F90" w:rsidP="00743879">
      <w:pPr>
        <w:spacing w:line="360" w:lineRule="auto"/>
        <w:jc w:val="both"/>
        <w:rPr>
          <w:rFonts w:ascii="Arial" w:eastAsiaTheme="minorEastAsia" w:hAnsi="Arial" w:cs="Arial"/>
          <w:b/>
          <w:bCs/>
          <w:lang w:val="es-ES_tradnl" w:eastAsia="es-ES"/>
        </w:rPr>
      </w:pPr>
    </w:p>
    <w:p w14:paraId="4D8D0709" w14:textId="3E1A3D32" w:rsidR="00295F90" w:rsidRPr="00743879" w:rsidRDefault="00295F90" w:rsidP="00743879">
      <w:pPr>
        <w:spacing w:line="360" w:lineRule="auto"/>
        <w:jc w:val="both"/>
        <w:rPr>
          <w:rFonts w:ascii="Arial" w:hAnsi="Arial" w:cs="Arial"/>
          <w:shd w:val="clear" w:color="auto" w:fill="FFFFFF"/>
          <w:lang w:eastAsia="es-CO"/>
        </w:rPr>
      </w:pPr>
      <w:r w:rsidRPr="00743879">
        <w:rPr>
          <w:rFonts w:ascii="Arial" w:hAnsi="Arial" w:cs="Arial"/>
          <w:lang w:eastAsia="es-CO"/>
        </w:rPr>
        <w:t xml:space="preserve">Sin perjuicio de los fundamentos expuestos a lo largo de la contestación y sin que esta mención constituya aceptación de responsabilidad alguna por parte de mi representada, se debe tener en cuenta que </w:t>
      </w:r>
      <w:r w:rsidRPr="00743879">
        <w:rPr>
          <w:rFonts w:ascii="Arial" w:hAnsi="Arial" w:cs="Arial"/>
          <w:shd w:val="clear" w:color="auto" w:fill="FFFFFF"/>
          <w:lang w:eastAsia="es-CO"/>
        </w:rPr>
        <w:t>la parte actora pretende el reconocimiento de sendas sumas de dinero por concepto de daño emergente</w:t>
      </w:r>
      <w:r w:rsidR="00477AA4" w:rsidRPr="00743879">
        <w:rPr>
          <w:rFonts w:ascii="Arial" w:hAnsi="Arial" w:cs="Arial"/>
          <w:shd w:val="clear" w:color="auto" w:fill="FFFFFF"/>
          <w:lang w:eastAsia="es-CO"/>
        </w:rPr>
        <w:t>.</w:t>
      </w:r>
      <w:r w:rsidRPr="00743879">
        <w:rPr>
          <w:rFonts w:ascii="Arial" w:hAnsi="Arial" w:cs="Arial"/>
          <w:shd w:val="clear" w:color="auto" w:fill="FFFFFF"/>
          <w:lang w:eastAsia="es-CO"/>
        </w:rPr>
        <w:t xml:space="preserve"> </w:t>
      </w:r>
      <w:r w:rsidR="00477AA4" w:rsidRPr="00743879">
        <w:rPr>
          <w:rFonts w:ascii="Arial" w:hAnsi="Arial" w:cs="Arial"/>
          <w:shd w:val="clear" w:color="auto" w:fill="FFFFFF"/>
          <w:lang w:eastAsia="es-CO"/>
        </w:rPr>
        <w:t>S</w:t>
      </w:r>
      <w:r w:rsidRPr="00743879">
        <w:rPr>
          <w:rFonts w:ascii="Arial" w:hAnsi="Arial" w:cs="Arial"/>
          <w:shd w:val="clear" w:color="auto" w:fill="FFFFFF"/>
          <w:lang w:eastAsia="es-CO"/>
        </w:rPr>
        <w:t xml:space="preserve">in embargo, tal y como se explicará a continuación, los emolumentos anteriormente mencionados no pueden ser reconocidos a la parte actora, toda vez que </w:t>
      </w:r>
      <w:r w:rsidRPr="00743879">
        <w:rPr>
          <w:rFonts w:ascii="Arial" w:eastAsiaTheme="minorEastAsia" w:hAnsi="Arial" w:cs="Arial"/>
          <w:lang w:val="es-ES_tradnl" w:eastAsia="es-ES"/>
        </w:rPr>
        <w:t>no fue allegado con el acervo probatorio documento alguno que lograra demostrar su presunto detrimento patrimonial</w:t>
      </w:r>
      <w:r w:rsidRPr="00743879">
        <w:rPr>
          <w:rFonts w:ascii="Arial" w:hAnsi="Arial" w:cs="Arial"/>
          <w:shd w:val="clear" w:color="auto" w:fill="FFFFFF"/>
          <w:lang w:eastAsia="es-CO"/>
        </w:rPr>
        <w:t xml:space="preserve">. Por tanto, es evidente que no está acreditado que el extremo actor haya sufrido una afectación en su patrimonio como consecuencia de erogaciones derivadas </w:t>
      </w:r>
      <w:r w:rsidR="00FD07BB" w:rsidRPr="00743879">
        <w:rPr>
          <w:rFonts w:ascii="Arial" w:hAnsi="Arial" w:cs="Arial"/>
          <w:shd w:val="clear" w:color="auto" w:fill="FFFFFF"/>
          <w:lang w:eastAsia="es-CO"/>
        </w:rPr>
        <w:t>d</w:t>
      </w:r>
      <w:r w:rsidR="00FD07BB" w:rsidRPr="00743879">
        <w:rPr>
          <w:rFonts w:ascii="Arial" w:hAnsi="Arial" w:cs="Arial"/>
        </w:rPr>
        <w:t xml:space="preserve">el deceso de la señora </w:t>
      </w:r>
      <w:r w:rsidR="00FD07BB" w:rsidRPr="00743879">
        <w:rPr>
          <w:rFonts w:ascii="Arial" w:hAnsi="Arial" w:cs="Arial"/>
          <w:bCs/>
          <w:lang w:val="es-ES_tradnl"/>
        </w:rPr>
        <w:lastRenderedPageBreak/>
        <w:t>CLAUDIA PATRICIA FLÓREZ HURTATIS (Q.E.P.D.)</w:t>
      </w:r>
      <w:r w:rsidR="001576AB" w:rsidRPr="00743879">
        <w:rPr>
          <w:rFonts w:ascii="Arial" w:hAnsi="Arial" w:cs="Arial"/>
          <w:bCs/>
          <w:lang w:val="es-ES_tradnl"/>
        </w:rPr>
        <w:t>.</w:t>
      </w:r>
    </w:p>
    <w:p w14:paraId="3653B378" w14:textId="77777777" w:rsidR="00295F90" w:rsidRPr="00743879" w:rsidRDefault="00295F90" w:rsidP="00743879">
      <w:pPr>
        <w:spacing w:line="360" w:lineRule="auto"/>
        <w:jc w:val="both"/>
        <w:rPr>
          <w:rFonts w:ascii="Arial" w:hAnsi="Arial" w:cs="Arial"/>
          <w:b/>
          <w:bCs/>
          <w:shd w:val="clear" w:color="auto" w:fill="FFFFFF"/>
          <w:lang w:eastAsia="es-CO"/>
        </w:rPr>
      </w:pPr>
    </w:p>
    <w:p w14:paraId="4418DC35" w14:textId="77777777" w:rsidR="00295F90" w:rsidRPr="00743879" w:rsidRDefault="00295F90"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La Honorable Corte Suprema de Justicia ha definido el daño emergente en los siguientes términos:</w:t>
      </w:r>
    </w:p>
    <w:p w14:paraId="08C4C063" w14:textId="77777777" w:rsidR="00295F90" w:rsidRPr="00743879" w:rsidRDefault="00295F90" w:rsidP="00743879">
      <w:pPr>
        <w:spacing w:line="360" w:lineRule="auto"/>
        <w:jc w:val="both"/>
        <w:rPr>
          <w:rFonts w:ascii="Arial" w:hAnsi="Arial" w:cs="Arial"/>
          <w:b/>
          <w:bCs/>
        </w:rPr>
      </w:pPr>
    </w:p>
    <w:p w14:paraId="7F15555A" w14:textId="77777777" w:rsidR="00295F90" w:rsidRPr="00743879" w:rsidRDefault="00295F90" w:rsidP="00743879">
      <w:pPr>
        <w:spacing w:line="360" w:lineRule="auto"/>
        <w:ind w:left="850" w:right="850"/>
        <w:jc w:val="both"/>
        <w:rPr>
          <w:rFonts w:ascii="Arial" w:hAnsi="Arial" w:cs="Arial"/>
          <w:b/>
          <w:bCs/>
          <w:i/>
          <w:iCs/>
        </w:rPr>
      </w:pPr>
      <w:r w:rsidRPr="00743879">
        <w:rPr>
          <w:rFonts w:ascii="Arial" w:hAnsi="Arial" w:cs="Arial"/>
          <w:i/>
          <w:iCs/>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70785128" w14:textId="77777777" w:rsidR="00295F90" w:rsidRPr="00743879" w:rsidRDefault="00295F90" w:rsidP="00743879">
      <w:pPr>
        <w:spacing w:line="360" w:lineRule="auto"/>
        <w:ind w:left="850" w:right="850"/>
        <w:jc w:val="both"/>
        <w:rPr>
          <w:rFonts w:ascii="Arial" w:hAnsi="Arial" w:cs="Arial"/>
          <w:b/>
          <w:bCs/>
          <w:i/>
          <w:iCs/>
        </w:rPr>
      </w:pPr>
    </w:p>
    <w:p w14:paraId="52CE6849" w14:textId="77777777" w:rsidR="00295F90" w:rsidRPr="00743879" w:rsidRDefault="00295F90" w:rsidP="00743879">
      <w:pPr>
        <w:spacing w:line="360" w:lineRule="auto"/>
        <w:ind w:left="850" w:right="850"/>
        <w:jc w:val="both"/>
        <w:rPr>
          <w:rFonts w:ascii="Arial" w:hAnsi="Arial" w:cs="Arial"/>
          <w:b/>
          <w:bCs/>
          <w:i/>
          <w:iCs/>
        </w:rPr>
      </w:pPr>
      <w:r w:rsidRPr="00743879">
        <w:rPr>
          <w:rFonts w:ascii="Arial" w:hAnsi="Arial" w:cs="Arial"/>
          <w:i/>
          <w:iCs/>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743879">
        <w:rPr>
          <w:rStyle w:val="Refdenotaalpie"/>
          <w:rFonts w:ascii="Arial" w:hAnsi="Arial" w:cs="Arial"/>
          <w:i/>
          <w:iCs/>
        </w:rPr>
        <w:footnoteReference w:id="7"/>
      </w:r>
    </w:p>
    <w:p w14:paraId="5383A2FE" w14:textId="77777777" w:rsidR="00295F90" w:rsidRPr="00743879" w:rsidRDefault="00295F90" w:rsidP="00743879">
      <w:pPr>
        <w:spacing w:line="360" w:lineRule="auto"/>
        <w:jc w:val="both"/>
        <w:rPr>
          <w:rFonts w:ascii="Arial" w:hAnsi="Arial" w:cs="Arial"/>
          <w:b/>
          <w:bCs/>
          <w:shd w:val="clear" w:color="auto" w:fill="FFFFFF"/>
          <w:lang w:eastAsia="es-CO"/>
        </w:rPr>
      </w:pPr>
    </w:p>
    <w:p w14:paraId="53AE05B9" w14:textId="586F2BD0" w:rsidR="00295F90" w:rsidRPr="00743879" w:rsidRDefault="00295F90"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Con fundamento de lo anterior, podemos concluir que el daño emergente comprende la pérdida de elementos patrimoniales causado por los hechos de los cuales se trata de deducirse la responsabilidad.</w:t>
      </w:r>
      <w:r w:rsidR="00477AA4" w:rsidRPr="00743879">
        <w:rPr>
          <w:rFonts w:ascii="Arial" w:eastAsia="Arial" w:hAnsi="Arial" w:cs="Arial"/>
          <w:color w:val="000000"/>
          <w:lang w:eastAsia="es-CO"/>
        </w:rPr>
        <w:t xml:space="preserve"> </w:t>
      </w:r>
    </w:p>
    <w:p w14:paraId="4DE2129D" w14:textId="77777777" w:rsidR="00850418" w:rsidRPr="00743879" w:rsidRDefault="00850418" w:rsidP="00743879">
      <w:pPr>
        <w:spacing w:line="360" w:lineRule="auto"/>
        <w:ind w:right="50"/>
        <w:jc w:val="both"/>
        <w:rPr>
          <w:rFonts w:ascii="Arial" w:eastAsia="Arial" w:hAnsi="Arial" w:cs="Arial"/>
          <w:color w:val="000000"/>
          <w:lang w:eastAsia="es-CO"/>
        </w:rPr>
      </w:pPr>
    </w:p>
    <w:p w14:paraId="561E5F40" w14:textId="018C0103" w:rsidR="00295F90" w:rsidRPr="00743879" w:rsidRDefault="00295F90"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En este orden de ideas, es fundamental que el Despacho tome en consideración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Esta teoría ha sido ampliamente desarrollada por la Corte Suprema de Justicia, debido a que, sobre este particular, ha establecido lo siguiente:</w:t>
      </w:r>
    </w:p>
    <w:p w14:paraId="6638FA4E" w14:textId="77777777" w:rsidR="00295F90" w:rsidRPr="00743879" w:rsidRDefault="00295F90" w:rsidP="00743879">
      <w:pPr>
        <w:spacing w:line="360" w:lineRule="auto"/>
        <w:ind w:right="773"/>
        <w:jc w:val="both"/>
        <w:rPr>
          <w:rFonts w:ascii="Arial" w:eastAsia="Arial" w:hAnsi="Arial" w:cs="Arial"/>
          <w:color w:val="000000"/>
          <w:lang w:eastAsia="es-CO"/>
        </w:rPr>
      </w:pPr>
    </w:p>
    <w:p w14:paraId="32E77D4B" w14:textId="77777777" w:rsidR="00295F90" w:rsidRPr="00743879" w:rsidRDefault="00295F90" w:rsidP="00743879">
      <w:pPr>
        <w:spacing w:line="360" w:lineRule="auto"/>
        <w:ind w:left="851" w:right="901"/>
        <w:jc w:val="both"/>
        <w:rPr>
          <w:rFonts w:ascii="Arial" w:eastAsia="Arial" w:hAnsi="Arial" w:cs="Arial"/>
          <w:color w:val="000000"/>
          <w:lang w:eastAsia="es-CO"/>
        </w:rPr>
      </w:pPr>
      <w:r w:rsidRPr="00743879">
        <w:rPr>
          <w:rFonts w:ascii="Arial" w:eastAsia="Arial" w:hAnsi="Arial" w:cs="Arial"/>
          <w:i/>
          <w:iCs/>
          <w:color w:val="000000"/>
          <w:lang w:eastAsia="es-CO"/>
        </w:rPr>
        <w:lastRenderedPageBreak/>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743879">
        <w:rPr>
          <w:rFonts w:ascii="Arial" w:eastAsia="Arial" w:hAnsi="Arial" w:cs="Arial"/>
          <w:b/>
          <w:bCs/>
          <w:i/>
          <w:iCs/>
          <w:color w:val="000000"/>
          <w:u w:val="single"/>
          <w:lang w:eastAsia="es-CO"/>
        </w:rPr>
        <w:t>y que los mismos sean ciertos y concretos y no meramente hipotéticos o eventuales, teniendo el reclamante la carga de su demostración</w:t>
      </w:r>
      <w:r w:rsidRPr="00743879">
        <w:rPr>
          <w:rFonts w:ascii="Arial" w:eastAsia="Arial" w:hAnsi="Arial" w:cs="Arial"/>
          <w:i/>
          <w:iCs/>
          <w:color w:val="000000"/>
          <w:lang w:eastAsia="es-CO"/>
        </w:rPr>
        <w:t>, como ha tenido oportunidad de indicarlo, de manera reiterada.</w:t>
      </w:r>
      <w:r w:rsidRPr="00743879">
        <w:rPr>
          <w:rStyle w:val="Refdenotaalpie"/>
          <w:rFonts w:ascii="Arial" w:eastAsia="Arial" w:hAnsi="Arial" w:cs="Arial"/>
          <w:i/>
          <w:iCs/>
          <w:color w:val="000000"/>
          <w:lang w:eastAsia="es-CO"/>
        </w:rPr>
        <w:footnoteReference w:id="8"/>
      </w:r>
      <w:r w:rsidRPr="00743879">
        <w:rPr>
          <w:rFonts w:ascii="Arial" w:eastAsia="Arial" w:hAnsi="Arial" w:cs="Arial"/>
          <w:i/>
          <w:iCs/>
          <w:color w:val="000000"/>
          <w:lang w:eastAsia="es-CO"/>
        </w:rPr>
        <w:t>”</w:t>
      </w:r>
      <w:r w:rsidRPr="00743879">
        <w:rPr>
          <w:rFonts w:ascii="Arial" w:eastAsia="Arial" w:hAnsi="Arial" w:cs="Arial"/>
          <w:color w:val="000000"/>
          <w:lang w:eastAsia="es-CO"/>
        </w:rPr>
        <w:t xml:space="preserve"> – (Subrayado y negrilla por fuera de texto)</w:t>
      </w:r>
    </w:p>
    <w:p w14:paraId="75BE82DB" w14:textId="77777777" w:rsidR="00295F90" w:rsidRPr="00743879" w:rsidRDefault="00295F90" w:rsidP="00743879">
      <w:pPr>
        <w:spacing w:line="360" w:lineRule="auto"/>
        <w:ind w:right="773"/>
        <w:jc w:val="both"/>
        <w:rPr>
          <w:rFonts w:ascii="Arial" w:eastAsia="Arial" w:hAnsi="Arial" w:cs="Arial"/>
          <w:color w:val="000000"/>
          <w:lang w:eastAsia="es-CO"/>
        </w:rPr>
      </w:pPr>
    </w:p>
    <w:p w14:paraId="28AEF8E1" w14:textId="77777777" w:rsidR="00295F90" w:rsidRPr="00743879" w:rsidRDefault="00295F90"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Bajo esta misma línea, en otro pronunciamiento también ha indicado que la existencia de los perjuicios en ningún escenario se puede presumir, tal y como se observa a continuación:</w:t>
      </w:r>
    </w:p>
    <w:p w14:paraId="5B8EAA2D" w14:textId="77777777" w:rsidR="00295F90" w:rsidRPr="00743879" w:rsidRDefault="00295F90" w:rsidP="00743879">
      <w:pPr>
        <w:spacing w:line="360" w:lineRule="auto"/>
        <w:ind w:right="50"/>
        <w:jc w:val="both"/>
        <w:rPr>
          <w:rFonts w:ascii="Arial" w:eastAsia="Arial" w:hAnsi="Arial" w:cs="Arial"/>
          <w:color w:val="000000"/>
          <w:lang w:eastAsia="es-CO"/>
        </w:rPr>
      </w:pPr>
    </w:p>
    <w:p w14:paraId="0B236368" w14:textId="77777777" w:rsidR="00295F90" w:rsidRPr="00743879" w:rsidRDefault="00295F90" w:rsidP="00743879">
      <w:pPr>
        <w:spacing w:line="360" w:lineRule="auto"/>
        <w:ind w:left="851" w:right="901"/>
        <w:jc w:val="both"/>
        <w:rPr>
          <w:rFonts w:ascii="Arial" w:eastAsia="Arial" w:hAnsi="Arial" w:cs="Arial"/>
          <w:i/>
          <w:iCs/>
          <w:color w:val="000000"/>
          <w:lang w:eastAsia="es-CO"/>
        </w:rPr>
      </w:pPr>
      <w:r w:rsidRPr="00743879">
        <w:rPr>
          <w:rFonts w:ascii="Arial" w:eastAsia="Arial" w:hAnsi="Arial" w:cs="Arial"/>
          <w:i/>
          <w:iCs/>
          <w:color w:val="000000"/>
          <w:lang w:eastAsia="es-CO"/>
        </w:rPr>
        <w:t xml:space="preserve">“Ya bien lo dijo esta Corte en los albores del siglo XX, al afirmar que “(…) la </w:t>
      </w:r>
      <w:r w:rsidRPr="00743879">
        <w:rPr>
          <w:rFonts w:ascii="Arial" w:eastAsia="Arial" w:hAnsi="Arial" w:cs="Arial"/>
          <w:b/>
          <w:bCs/>
          <w:i/>
          <w:iCs/>
          <w:color w:val="000000"/>
          <w:u w:val="single"/>
          <w:lang w:eastAsia="es-CO"/>
        </w:rPr>
        <w:t>existencia de perjuicios no se presume en ningún caso</w:t>
      </w:r>
      <w:r w:rsidRPr="00743879">
        <w:rPr>
          <w:rFonts w:ascii="Arial" w:eastAsia="Arial" w:hAnsi="Arial" w:cs="Arial"/>
          <w:i/>
          <w:iCs/>
          <w:color w:val="000000"/>
          <w:lang w:eastAsia="es-CO"/>
        </w:rPr>
        <w:t>; [pues] no hay disposición legal que establezca tal presunción (…)”</w:t>
      </w:r>
      <w:r w:rsidRPr="00743879">
        <w:rPr>
          <w:rStyle w:val="Refdenotaalpie"/>
          <w:rFonts w:ascii="Arial" w:eastAsia="Arial" w:hAnsi="Arial" w:cs="Arial"/>
          <w:i/>
          <w:iCs/>
          <w:color w:val="000000"/>
          <w:lang w:eastAsia="es-CO"/>
        </w:rPr>
        <w:footnoteReference w:id="9"/>
      </w:r>
      <w:r w:rsidRPr="00743879">
        <w:rPr>
          <w:rFonts w:ascii="Arial" w:eastAsia="Arial" w:hAnsi="Arial" w:cs="Arial"/>
          <w:i/>
          <w:iCs/>
          <w:color w:val="000000"/>
          <w:lang w:eastAsia="es-CO"/>
        </w:rPr>
        <w:t xml:space="preserve"> –</w:t>
      </w:r>
      <w:r w:rsidRPr="00743879">
        <w:rPr>
          <w:rFonts w:ascii="Arial" w:eastAsia="Arial" w:hAnsi="Arial" w:cs="Arial"/>
          <w:color w:val="000000"/>
          <w:lang w:eastAsia="es-CO"/>
        </w:rPr>
        <w:t xml:space="preserve"> (Subrayado y negrilla por fuera de texto)</w:t>
      </w:r>
    </w:p>
    <w:p w14:paraId="67A94533" w14:textId="77777777" w:rsidR="00295F90" w:rsidRPr="00743879" w:rsidRDefault="00295F90" w:rsidP="00743879">
      <w:pPr>
        <w:spacing w:line="360" w:lineRule="auto"/>
        <w:jc w:val="both"/>
        <w:rPr>
          <w:rFonts w:ascii="Arial" w:eastAsia="Arial" w:hAnsi="Arial" w:cs="Arial"/>
          <w:color w:val="000000"/>
          <w:lang w:eastAsia="es-CO"/>
        </w:rPr>
      </w:pPr>
    </w:p>
    <w:p w14:paraId="12FB7517" w14:textId="3AB28A54" w:rsidR="00295F90" w:rsidRPr="00743879" w:rsidRDefault="00295F90" w:rsidP="00743879">
      <w:pPr>
        <w:spacing w:line="360" w:lineRule="auto"/>
        <w:ind w:left="10" w:hanging="10"/>
        <w:jc w:val="both"/>
        <w:rPr>
          <w:rFonts w:ascii="Arial" w:hAnsi="Arial" w:cs="Arial"/>
          <w:bCs/>
          <w:lang w:val="es-ES_tradnl"/>
        </w:rPr>
      </w:pPr>
      <w:r w:rsidRPr="00743879">
        <w:rPr>
          <w:rFonts w:ascii="Arial" w:eastAsia="Arial" w:hAnsi="Arial" w:cs="Arial"/>
          <w:color w:val="000000"/>
          <w:lang w:eastAsia="es-CO"/>
        </w:rPr>
        <w:t xml:space="preserve">No obstante, en el caso de marras la parte demandante </w:t>
      </w:r>
      <w:r w:rsidRPr="00743879">
        <w:rPr>
          <w:rFonts w:ascii="Arial" w:eastAsia="Arial" w:hAnsi="Arial" w:cs="Arial"/>
        </w:rPr>
        <w:t>pretende estimar infundadamente la cuantía del daño emergente en</w:t>
      </w:r>
      <w:r w:rsidRPr="00743879">
        <w:rPr>
          <w:rFonts w:ascii="Arial" w:hAnsi="Arial" w:cs="Arial"/>
          <w:lang w:val="es-ES_tradnl"/>
        </w:rPr>
        <w:t xml:space="preserve"> la suma de </w:t>
      </w:r>
      <w:r w:rsidR="00812AEF" w:rsidRPr="00743879">
        <w:rPr>
          <w:rFonts w:ascii="Arial" w:eastAsia="Arial" w:hAnsi="Arial" w:cs="Arial"/>
          <w:color w:val="000000"/>
          <w:lang w:eastAsia="es-CO"/>
        </w:rPr>
        <w:t>DIEZ MILLONES DE</w:t>
      </w:r>
      <w:r w:rsidRPr="00743879">
        <w:rPr>
          <w:rFonts w:ascii="Arial" w:eastAsia="Arial" w:hAnsi="Arial" w:cs="Arial"/>
          <w:color w:val="000000"/>
          <w:lang w:eastAsia="es-CO"/>
        </w:rPr>
        <w:t xml:space="preserve"> PESOS M/CTE ($</w:t>
      </w:r>
      <w:r w:rsidR="0004701F" w:rsidRPr="00743879">
        <w:rPr>
          <w:rFonts w:ascii="Arial" w:eastAsia="Arial" w:hAnsi="Arial" w:cs="Arial"/>
          <w:color w:val="000000"/>
          <w:lang w:eastAsia="es-CO"/>
        </w:rPr>
        <w:t>10.000</w:t>
      </w:r>
      <w:r w:rsidRPr="00743879">
        <w:rPr>
          <w:rFonts w:ascii="Arial" w:eastAsia="Arial" w:hAnsi="Arial" w:cs="Arial"/>
          <w:color w:val="000000"/>
          <w:lang w:eastAsia="es-CO"/>
        </w:rPr>
        <w:t>.000)</w:t>
      </w:r>
      <w:r w:rsidRPr="00743879">
        <w:rPr>
          <w:rFonts w:ascii="Arial" w:hAnsi="Arial" w:cs="Arial"/>
          <w:lang w:val="es-ES_tradnl"/>
        </w:rPr>
        <w:t>, para lo cual es necesario</w:t>
      </w:r>
      <w:r w:rsidR="008834A6" w:rsidRPr="00743879">
        <w:rPr>
          <w:rFonts w:ascii="Arial" w:hAnsi="Arial" w:cs="Arial"/>
          <w:lang w:val="es-ES_tradnl"/>
        </w:rPr>
        <w:t xml:space="preserve"> objetar dicho rubro</w:t>
      </w:r>
      <w:r w:rsidR="000A340F" w:rsidRPr="00743879">
        <w:rPr>
          <w:rFonts w:ascii="Arial" w:hAnsi="Arial" w:cs="Arial"/>
          <w:lang w:val="es-ES_tradnl"/>
        </w:rPr>
        <w:t>. E</w:t>
      </w:r>
      <w:r w:rsidR="008834A6" w:rsidRPr="00743879">
        <w:rPr>
          <w:rFonts w:ascii="Arial" w:hAnsi="Arial" w:cs="Arial"/>
          <w:lang w:val="es-ES_tradnl"/>
        </w:rPr>
        <w:t>n tanto</w:t>
      </w:r>
      <w:r w:rsidRPr="00743879">
        <w:rPr>
          <w:rFonts w:ascii="Arial" w:hAnsi="Arial" w:cs="Arial"/>
          <w:bCs/>
          <w:lang w:val="es-ES_tradnl"/>
        </w:rPr>
        <w:t>, la afirmación de l</w:t>
      </w:r>
      <w:r w:rsidR="008834A6" w:rsidRPr="00743879">
        <w:rPr>
          <w:rFonts w:ascii="Arial" w:hAnsi="Arial" w:cs="Arial"/>
          <w:bCs/>
          <w:lang w:val="es-ES_tradnl"/>
        </w:rPr>
        <w:t>os</w:t>
      </w:r>
      <w:r w:rsidRPr="00743879">
        <w:rPr>
          <w:rFonts w:ascii="Arial" w:hAnsi="Arial" w:cs="Arial"/>
          <w:bCs/>
          <w:lang w:val="es-ES_tradnl"/>
        </w:rPr>
        <w:t xml:space="preserve"> demandante</w:t>
      </w:r>
      <w:r w:rsidR="008834A6" w:rsidRPr="00743879">
        <w:rPr>
          <w:rFonts w:ascii="Arial" w:hAnsi="Arial" w:cs="Arial"/>
          <w:bCs/>
          <w:lang w:val="es-ES_tradnl"/>
        </w:rPr>
        <w:t>s</w:t>
      </w:r>
      <w:r w:rsidRPr="00743879">
        <w:rPr>
          <w:rFonts w:ascii="Arial" w:hAnsi="Arial" w:cs="Arial"/>
          <w:bCs/>
          <w:lang w:val="es-ES_tradnl"/>
        </w:rPr>
        <w:t xml:space="preserve"> de haber incurrido en gastos por concepto de </w:t>
      </w:r>
      <w:r w:rsidR="008834A6" w:rsidRPr="00743879">
        <w:rPr>
          <w:rFonts w:ascii="Arial" w:eastAsiaTheme="minorEastAsia" w:hAnsi="Arial" w:cs="Arial"/>
          <w:lang w:val="es-ES_tradnl" w:eastAsia="es-ES"/>
        </w:rPr>
        <w:t xml:space="preserve">transporte, alimentación, alojamiento, gastos fúnebres </w:t>
      </w:r>
      <w:r w:rsidR="008834A6" w:rsidRPr="00743879">
        <w:rPr>
          <w:rFonts w:ascii="Arial" w:hAnsi="Arial" w:cs="Arial"/>
          <w:bCs/>
          <w:lang w:val="es-ES_tradnl"/>
        </w:rPr>
        <w:t xml:space="preserve">y </w:t>
      </w:r>
      <w:r w:rsidR="008834A6" w:rsidRPr="00743879">
        <w:rPr>
          <w:rFonts w:ascii="Arial" w:eastAsiaTheme="minorEastAsia" w:hAnsi="Arial" w:cs="Arial"/>
          <w:lang w:val="es-ES_tradnl" w:eastAsia="es-ES"/>
        </w:rPr>
        <w:t>gastos de representación judicial</w:t>
      </w:r>
      <w:r w:rsidRPr="00743879">
        <w:rPr>
          <w:rFonts w:ascii="Arial" w:hAnsi="Arial" w:cs="Arial"/>
          <w:bCs/>
          <w:lang w:val="es-ES_tradnl"/>
        </w:rPr>
        <w:t>, no se encuentra</w:t>
      </w:r>
      <w:r w:rsidR="008834A6" w:rsidRPr="00743879">
        <w:rPr>
          <w:rFonts w:ascii="Arial" w:hAnsi="Arial" w:cs="Arial"/>
          <w:bCs/>
          <w:lang w:val="es-ES_tradnl"/>
        </w:rPr>
        <w:t>n</w:t>
      </w:r>
      <w:r w:rsidRPr="00743879">
        <w:rPr>
          <w:rFonts w:ascii="Arial" w:hAnsi="Arial" w:cs="Arial"/>
          <w:bCs/>
          <w:lang w:val="es-ES_tradnl"/>
        </w:rPr>
        <w:t xml:space="preserve"> amparad</w:t>
      </w:r>
      <w:r w:rsidR="008834A6" w:rsidRPr="00743879">
        <w:rPr>
          <w:rFonts w:ascii="Arial" w:hAnsi="Arial" w:cs="Arial"/>
          <w:bCs/>
          <w:lang w:val="es-ES_tradnl"/>
        </w:rPr>
        <w:t>os</w:t>
      </w:r>
      <w:r w:rsidRPr="00743879">
        <w:rPr>
          <w:rFonts w:ascii="Arial" w:hAnsi="Arial" w:cs="Arial"/>
          <w:bCs/>
          <w:lang w:val="es-ES_tradnl"/>
        </w:rPr>
        <w:t xml:space="preserve"> con ningún soporte de pago que </w:t>
      </w:r>
      <w:r w:rsidR="00477AA4" w:rsidRPr="00743879">
        <w:rPr>
          <w:rFonts w:ascii="Arial" w:hAnsi="Arial" w:cs="Arial"/>
          <w:bCs/>
          <w:lang w:val="es-ES_tradnl"/>
        </w:rPr>
        <w:t xml:space="preserve">dé </w:t>
      </w:r>
      <w:r w:rsidRPr="00743879">
        <w:rPr>
          <w:rFonts w:ascii="Arial" w:hAnsi="Arial" w:cs="Arial"/>
          <w:bCs/>
          <w:lang w:val="es-ES_tradnl"/>
        </w:rPr>
        <w:t>total certeza de</w:t>
      </w:r>
      <w:r w:rsidR="00477AA4" w:rsidRPr="00743879">
        <w:rPr>
          <w:rFonts w:ascii="Arial" w:hAnsi="Arial" w:cs="Arial"/>
          <w:bCs/>
          <w:lang w:val="es-ES_tradnl"/>
        </w:rPr>
        <w:t xml:space="preserve"> aquellos.</w:t>
      </w:r>
      <w:r w:rsidRPr="00743879">
        <w:rPr>
          <w:rFonts w:ascii="Arial" w:hAnsi="Arial" w:cs="Arial"/>
          <w:bCs/>
          <w:lang w:val="es-ES_tradnl"/>
        </w:rPr>
        <w:t xml:space="preserve"> </w:t>
      </w:r>
      <w:r w:rsidR="00477AA4" w:rsidRPr="00743879">
        <w:rPr>
          <w:rFonts w:ascii="Arial" w:hAnsi="Arial" w:cs="Arial"/>
          <w:bCs/>
          <w:lang w:val="es-ES_tradnl"/>
        </w:rPr>
        <w:t>Lo anterior</w:t>
      </w:r>
      <w:r w:rsidRPr="00743879">
        <w:rPr>
          <w:rFonts w:ascii="Arial" w:hAnsi="Arial" w:cs="Arial"/>
          <w:bCs/>
          <w:lang w:val="es-ES_tradnl"/>
        </w:rPr>
        <w:t>, pues no se evidencia siquiera un esfuerzo en dilucidar las fechas y escenarios en los cuales se contrataron los servicios aquí reclamados.</w:t>
      </w:r>
    </w:p>
    <w:p w14:paraId="53C7BD3C" w14:textId="77777777" w:rsidR="00295F90" w:rsidRPr="00743879" w:rsidRDefault="00295F90" w:rsidP="00743879">
      <w:pPr>
        <w:spacing w:line="360" w:lineRule="auto"/>
        <w:jc w:val="both"/>
        <w:rPr>
          <w:rFonts w:ascii="Arial" w:hAnsi="Arial" w:cs="Arial"/>
          <w:bCs/>
          <w:lang w:val="es-ES_tradnl"/>
        </w:rPr>
      </w:pPr>
    </w:p>
    <w:p w14:paraId="30B38462" w14:textId="47AD6BF2" w:rsidR="00295F90" w:rsidRPr="00743879" w:rsidRDefault="00295F90" w:rsidP="00743879">
      <w:pPr>
        <w:spacing w:line="360" w:lineRule="auto"/>
        <w:jc w:val="both"/>
        <w:rPr>
          <w:rFonts w:ascii="Arial" w:hAnsi="Arial" w:cs="Arial"/>
        </w:rPr>
      </w:pPr>
      <w:r w:rsidRPr="00743879">
        <w:rPr>
          <w:rFonts w:ascii="Arial" w:hAnsi="Arial" w:cs="Arial"/>
        </w:rPr>
        <w:lastRenderedPageBreak/>
        <w:t>Bajo estos derroteros, en el caso particular es completamente improcedente reconocimiento alguno a título de daño emergente, por cuanto no existe prueba cierta, clara y suficiente que acredite una afectación en el patrimonio de l</w:t>
      </w:r>
      <w:r w:rsidR="008208CA" w:rsidRPr="00743879">
        <w:rPr>
          <w:rFonts w:ascii="Arial" w:hAnsi="Arial" w:cs="Arial"/>
        </w:rPr>
        <w:t>os</w:t>
      </w:r>
      <w:r w:rsidRPr="00743879">
        <w:rPr>
          <w:rFonts w:ascii="Arial" w:hAnsi="Arial" w:cs="Arial"/>
        </w:rPr>
        <w:t xml:space="preserve"> demandante</w:t>
      </w:r>
      <w:r w:rsidR="008208CA" w:rsidRPr="00743879">
        <w:rPr>
          <w:rFonts w:ascii="Arial" w:hAnsi="Arial" w:cs="Arial"/>
        </w:rPr>
        <w:t>s</w:t>
      </w:r>
      <w:r w:rsidRPr="00743879">
        <w:rPr>
          <w:rFonts w:ascii="Arial" w:hAnsi="Arial" w:cs="Arial"/>
        </w:rPr>
        <w:t>, en tanto no prueba</w:t>
      </w:r>
      <w:r w:rsidR="008208CA" w:rsidRPr="00743879">
        <w:rPr>
          <w:rFonts w:ascii="Arial" w:hAnsi="Arial" w:cs="Arial"/>
        </w:rPr>
        <w:t>n</w:t>
      </w:r>
      <w:r w:rsidRPr="00743879">
        <w:rPr>
          <w:rFonts w:ascii="Arial" w:hAnsi="Arial" w:cs="Arial"/>
        </w:rPr>
        <w:t xml:space="preserve"> la existencia del supuesto perjuicio y no acredita</w:t>
      </w:r>
      <w:r w:rsidR="008208CA" w:rsidRPr="00743879">
        <w:rPr>
          <w:rFonts w:ascii="Arial" w:hAnsi="Arial" w:cs="Arial"/>
        </w:rPr>
        <w:t>n</w:t>
      </w:r>
      <w:r w:rsidRPr="00743879">
        <w:rPr>
          <w:rFonts w:ascii="Arial" w:hAnsi="Arial" w:cs="Arial"/>
        </w:rPr>
        <w:t xml:space="preserve"> que haya</w:t>
      </w:r>
      <w:r w:rsidR="008208CA" w:rsidRPr="00743879">
        <w:rPr>
          <w:rFonts w:ascii="Arial" w:hAnsi="Arial" w:cs="Arial"/>
        </w:rPr>
        <w:t>n</w:t>
      </w:r>
      <w:r w:rsidRPr="00743879">
        <w:rPr>
          <w:rFonts w:ascii="Arial" w:hAnsi="Arial" w:cs="Arial"/>
        </w:rPr>
        <w:t xml:space="preserve"> incurrido en algún pago concerniente a esa tipología de daño</w:t>
      </w:r>
      <w:r w:rsidRPr="00743879">
        <w:rPr>
          <w:rFonts w:ascii="Arial" w:eastAsia="Arial" w:hAnsi="Arial" w:cs="Arial"/>
        </w:rPr>
        <w:t xml:space="preserve">. </w:t>
      </w:r>
      <w:r w:rsidRPr="00743879">
        <w:rPr>
          <w:rFonts w:ascii="Arial" w:hAnsi="Arial" w:cs="Arial"/>
        </w:rPr>
        <w:t>Así las cosas, las sumas solicitadas por el extremo actor no tienen sustento alguno.</w:t>
      </w:r>
    </w:p>
    <w:p w14:paraId="71EA786B" w14:textId="77777777" w:rsidR="00295F90" w:rsidRPr="00743879" w:rsidRDefault="00295F90" w:rsidP="00743879">
      <w:pPr>
        <w:spacing w:line="360" w:lineRule="auto"/>
        <w:jc w:val="both"/>
        <w:rPr>
          <w:rFonts w:ascii="Arial" w:hAnsi="Arial" w:cs="Arial"/>
          <w:shd w:val="clear" w:color="auto" w:fill="FFFFFF"/>
          <w:lang w:eastAsia="es-CO"/>
        </w:rPr>
      </w:pPr>
    </w:p>
    <w:p w14:paraId="4B1A9263" w14:textId="277A56F3" w:rsidR="00295F90" w:rsidRPr="00743879" w:rsidRDefault="00295F90" w:rsidP="00743879">
      <w:pPr>
        <w:spacing w:line="360" w:lineRule="auto"/>
        <w:jc w:val="both"/>
        <w:rPr>
          <w:rFonts w:ascii="Arial" w:hAnsi="Arial" w:cs="Arial"/>
          <w:shd w:val="clear" w:color="auto" w:fill="FFFFFF"/>
          <w:lang w:eastAsia="es-CO"/>
        </w:rPr>
      </w:pPr>
      <w:r w:rsidRPr="00743879">
        <w:rPr>
          <w:rFonts w:ascii="Arial" w:hAnsi="Arial" w:cs="Arial"/>
          <w:shd w:val="clear" w:color="auto" w:fill="FFFFFF"/>
          <w:lang w:eastAsia="es-CO"/>
        </w:rPr>
        <w:t xml:space="preserve">En conclusión, </w:t>
      </w:r>
      <w:r w:rsidRPr="00743879">
        <w:rPr>
          <w:rFonts w:ascii="Arial" w:eastAsia="Arial" w:hAnsi="Arial" w:cs="Arial"/>
          <w:color w:val="000000"/>
          <w:lang w:eastAsia="es-CO"/>
        </w:rPr>
        <w:t xml:space="preserve">en el caso de marras la parte demandante </w:t>
      </w:r>
      <w:r w:rsidRPr="00743879">
        <w:rPr>
          <w:rFonts w:ascii="Arial" w:eastAsia="Arial" w:hAnsi="Arial" w:cs="Arial"/>
        </w:rPr>
        <w:t xml:space="preserve">pretende estimar la cuantía del daño emergente sin que se observe dentro del plenario un esfuerzo probatorio encaminado a demostrar un detrimento patrimonial real. </w:t>
      </w:r>
      <w:r w:rsidRPr="00743879">
        <w:rPr>
          <w:rFonts w:ascii="Arial" w:hAnsi="Arial" w:cs="Arial"/>
          <w:shd w:val="clear" w:color="auto" w:fill="FFFFFF"/>
          <w:lang w:eastAsia="es-CO"/>
        </w:rPr>
        <w:t>Es entonces evidente que en el presente caso no está probado mediante ningún medio de prueba que l</w:t>
      </w:r>
      <w:r w:rsidR="00F12FA5" w:rsidRPr="00743879">
        <w:rPr>
          <w:rFonts w:ascii="Arial" w:hAnsi="Arial" w:cs="Arial"/>
          <w:shd w:val="clear" w:color="auto" w:fill="FFFFFF"/>
          <w:lang w:eastAsia="es-CO"/>
        </w:rPr>
        <w:t xml:space="preserve">os </w:t>
      </w:r>
      <w:r w:rsidRPr="00743879">
        <w:rPr>
          <w:rFonts w:ascii="Arial" w:hAnsi="Arial" w:cs="Arial"/>
          <w:shd w:val="clear" w:color="auto" w:fill="FFFFFF"/>
          <w:lang w:eastAsia="es-CO"/>
        </w:rPr>
        <w:t>actor</w:t>
      </w:r>
      <w:r w:rsidR="00F12FA5" w:rsidRPr="00743879">
        <w:rPr>
          <w:rFonts w:ascii="Arial" w:hAnsi="Arial" w:cs="Arial"/>
          <w:shd w:val="clear" w:color="auto" w:fill="FFFFFF"/>
          <w:lang w:eastAsia="es-CO"/>
        </w:rPr>
        <w:t>es</w:t>
      </w:r>
      <w:r w:rsidRPr="00743879">
        <w:rPr>
          <w:rFonts w:ascii="Arial" w:hAnsi="Arial" w:cs="Arial"/>
          <w:shd w:val="clear" w:color="auto" w:fill="FFFFFF"/>
          <w:lang w:eastAsia="es-CO"/>
        </w:rPr>
        <w:t xml:space="preserve"> haya</w:t>
      </w:r>
      <w:r w:rsidR="00F12FA5" w:rsidRPr="00743879">
        <w:rPr>
          <w:rFonts w:ascii="Arial" w:hAnsi="Arial" w:cs="Arial"/>
          <w:shd w:val="clear" w:color="auto" w:fill="FFFFFF"/>
          <w:lang w:eastAsia="es-CO"/>
        </w:rPr>
        <w:t>n</w:t>
      </w:r>
      <w:r w:rsidRPr="00743879">
        <w:rPr>
          <w:rFonts w:ascii="Arial" w:hAnsi="Arial" w:cs="Arial"/>
          <w:shd w:val="clear" w:color="auto" w:fill="FFFFFF"/>
          <w:lang w:eastAsia="es-CO"/>
        </w:rPr>
        <w:t xml:space="preserve"> sufrido una afectación en su patrimonio, pues sus pretensiones están basadas exclusivamente sobre especulaciones. De este modo, dado que la parte actora no cumplió con la carga probatoria que le es exigible, el Honorable Despacho no tiene otra alternativa diferente que negar las pretensiones de la demanda.</w:t>
      </w:r>
    </w:p>
    <w:p w14:paraId="556EC0FF" w14:textId="77777777" w:rsidR="00295F90" w:rsidRPr="00743879" w:rsidRDefault="00295F90" w:rsidP="00743879">
      <w:pPr>
        <w:spacing w:line="360" w:lineRule="auto"/>
        <w:jc w:val="both"/>
        <w:rPr>
          <w:rFonts w:ascii="Arial" w:hAnsi="Arial" w:cs="Arial"/>
          <w:shd w:val="clear" w:color="auto" w:fill="FFFFFF"/>
          <w:lang w:eastAsia="es-CO"/>
        </w:rPr>
      </w:pPr>
    </w:p>
    <w:p w14:paraId="14EED918" w14:textId="77777777" w:rsidR="00295F90" w:rsidRPr="00743879" w:rsidRDefault="00295F90" w:rsidP="00743879">
      <w:pPr>
        <w:spacing w:line="360" w:lineRule="auto"/>
        <w:jc w:val="both"/>
        <w:rPr>
          <w:rFonts w:ascii="Arial" w:hAnsi="Arial" w:cs="Arial"/>
          <w:lang w:eastAsia="es-CO"/>
        </w:rPr>
      </w:pPr>
      <w:r w:rsidRPr="00743879">
        <w:rPr>
          <w:rFonts w:ascii="Arial" w:hAnsi="Arial" w:cs="Arial"/>
          <w:lang w:eastAsia="es-CO"/>
        </w:rPr>
        <w:t>Por las razones expuestas, solicito respetuosamente declarar probada esta excepción.</w:t>
      </w:r>
    </w:p>
    <w:p w14:paraId="1AB8DEFD" w14:textId="77777777" w:rsidR="00295F90" w:rsidRPr="00743879" w:rsidRDefault="00295F90" w:rsidP="00743879">
      <w:pPr>
        <w:spacing w:line="360" w:lineRule="auto"/>
        <w:jc w:val="both"/>
        <w:rPr>
          <w:rFonts w:ascii="Arial" w:hAnsi="Arial" w:cs="Arial"/>
          <w:lang w:eastAsia="es-CO"/>
        </w:rPr>
      </w:pPr>
    </w:p>
    <w:p w14:paraId="69995A3F" w14:textId="6E04B300" w:rsidR="00C6771D" w:rsidRPr="00743879" w:rsidRDefault="00C6771D" w:rsidP="00743879">
      <w:pPr>
        <w:pStyle w:val="Ttulo3"/>
        <w:rPr>
          <w:rFonts w:eastAsiaTheme="minorEastAsia"/>
        </w:rPr>
      </w:pPr>
      <w:r w:rsidRPr="00743879">
        <w:rPr>
          <w:rFonts w:eastAsiaTheme="minorEastAsia"/>
        </w:rPr>
        <w:t>IMPROCEDENCIA Y FALTA DE PRUEBA DEL LUCRO CESANTE.</w:t>
      </w:r>
    </w:p>
    <w:p w14:paraId="3B28038B" w14:textId="77777777" w:rsidR="00C6771D" w:rsidRPr="00743879" w:rsidRDefault="00C6771D" w:rsidP="00743879">
      <w:pPr>
        <w:spacing w:line="360" w:lineRule="auto"/>
        <w:jc w:val="both"/>
        <w:rPr>
          <w:rFonts w:ascii="Arial" w:eastAsiaTheme="minorEastAsia" w:hAnsi="Arial" w:cs="Arial"/>
          <w:lang w:val="es-ES_tradnl" w:eastAsia="es-ES"/>
        </w:rPr>
      </w:pPr>
    </w:p>
    <w:p w14:paraId="091CD17A" w14:textId="7CA98A28"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 xml:space="preserve">Para empezar, debe hacerse remembranza que al no existir prueba si quiera sumaria que permita acreditar que existió una ganancia dejada de percibir con ocasión al deceso </w:t>
      </w:r>
      <w:r w:rsidR="004B018A" w:rsidRPr="00743879">
        <w:rPr>
          <w:rFonts w:ascii="Arial" w:hAnsi="Arial" w:cs="Arial"/>
        </w:rPr>
        <w:t xml:space="preserve">de la señora </w:t>
      </w:r>
      <w:r w:rsidR="004B018A" w:rsidRPr="00743879">
        <w:rPr>
          <w:rFonts w:ascii="Arial" w:hAnsi="Arial" w:cs="Arial"/>
          <w:bCs/>
          <w:lang w:val="es-ES_tradnl"/>
        </w:rPr>
        <w:t>CLAUDIA PATRICIA FLÓREZ HURTATIS (Q.E.P.D.)</w:t>
      </w:r>
      <w:r w:rsidR="00946519" w:rsidRPr="00743879">
        <w:rPr>
          <w:rFonts w:ascii="Arial" w:hAnsi="Arial" w:cs="Arial"/>
          <w:bCs/>
          <w:lang w:val="es-ES_tradnl"/>
        </w:rPr>
        <w:t>,</w:t>
      </w:r>
      <w:r w:rsidRPr="00743879">
        <w:rPr>
          <w:rFonts w:ascii="Arial" w:eastAsiaTheme="minorEastAsia" w:hAnsi="Arial" w:cs="Arial"/>
          <w:lang w:val="es-ES_tradnl" w:eastAsia="es-ES"/>
        </w:rPr>
        <w:t xml:space="preserve"> no es procedente el reconocimiento del lucro cesante. Máxime cuando no se probó, (i) que </w:t>
      </w:r>
      <w:r w:rsidR="00946519" w:rsidRPr="00743879">
        <w:rPr>
          <w:rFonts w:ascii="Arial" w:hAnsi="Arial" w:cs="Arial"/>
        </w:rPr>
        <w:t xml:space="preserve">la señora </w:t>
      </w:r>
      <w:r w:rsidR="00946519" w:rsidRPr="00743879">
        <w:rPr>
          <w:rFonts w:ascii="Arial" w:hAnsi="Arial" w:cs="Arial"/>
          <w:bCs/>
          <w:lang w:val="es-ES_tradnl"/>
        </w:rPr>
        <w:t xml:space="preserve">CLAUDIA PATRICIA FLÓREZ HURTATIS (Q.E.P.D.) </w:t>
      </w:r>
      <w:r w:rsidRPr="00743879">
        <w:rPr>
          <w:rFonts w:ascii="Arial" w:eastAsiaTheme="minorEastAsia" w:hAnsi="Arial" w:cs="Arial"/>
          <w:lang w:val="es-ES_tradnl" w:eastAsia="es-ES"/>
        </w:rPr>
        <w:t xml:space="preserve">desarrollara una actividad económica y </w:t>
      </w:r>
      <w:r w:rsidR="00946519" w:rsidRPr="00743879">
        <w:rPr>
          <w:rFonts w:ascii="Arial" w:eastAsiaTheme="minorEastAsia" w:hAnsi="Arial" w:cs="Arial"/>
          <w:lang w:val="es-ES_tradnl" w:eastAsia="es-ES"/>
        </w:rPr>
        <w:t>está</w:t>
      </w:r>
      <w:r w:rsidRPr="00743879">
        <w:rPr>
          <w:rFonts w:ascii="Arial" w:eastAsiaTheme="minorEastAsia" w:hAnsi="Arial" w:cs="Arial"/>
          <w:lang w:val="es-ES_tradnl" w:eastAsia="es-ES"/>
        </w:rPr>
        <w:t xml:space="preserve"> a que atendía, (</w:t>
      </w:r>
      <w:proofErr w:type="spellStart"/>
      <w:r w:rsidRPr="00743879">
        <w:rPr>
          <w:rFonts w:ascii="Arial" w:eastAsiaTheme="minorEastAsia" w:hAnsi="Arial" w:cs="Arial"/>
          <w:lang w:val="es-ES_tradnl" w:eastAsia="es-ES"/>
        </w:rPr>
        <w:t>ii</w:t>
      </w:r>
      <w:proofErr w:type="spellEnd"/>
      <w:r w:rsidRPr="00743879">
        <w:rPr>
          <w:rFonts w:ascii="Arial" w:eastAsiaTheme="minorEastAsia" w:hAnsi="Arial" w:cs="Arial"/>
          <w:lang w:val="es-ES_tradnl" w:eastAsia="es-ES"/>
        </w:rPr>
        <w:t>) que percibiera ingresos y cu</w:t>
      </w:r>
      <w:r w:rsidR="007870F1" w:rsidRPr="00743879">
        <w:rPr>
          <w:rFonts w:ascii="Arial" w:eastAsiaTheme="minorEastAsia" w:hAnsi="Arial" w:cs="Arial"/>
          <w:lang w:val="es-ES_tradnl" w:eastAsia="es-ES"/>
        </w:rPr>
        <w:t>á</w:t>
      </w:r>
      <w:r w:rsidRPr="00743879">
        <w:rPr>
          <w:rFonts w:ascii="Arial" w:eastAsiaTheme="minorEastAsia" w:hAnsi="Arial" w:cs="Arial"/>
          <w:lang w:val="es-ES_tradnl" w:eastAsia="es-ES"/>
        </w:rPr>
        <w:t>les eran, (</w:t>
      </w:r>
      <w:proofErr w:type="spellStart"/>
      <w:r w:rsidRPr="00743879">
        <w:rPr>
          <w:rFonts w:ascii="Arial" w:eastAsiaTheme="minorEastAsia" w:hAnsi="Arial" w:cs="Arial"/>
          <w:lang w:val="es-ES_tradnl" w:eastAsia="es-ES"/>
        </w:rPr>
        <w:t>iii</w:t>
      </w:r>
      <w:proofErr w:type="spellEnd"/>
      <w:r w:rsidRPr="00743879">
        <w:rPr>
          <w:rFonts w:ascii="Arial" w:eastAsiaTheme="minorEastAsia" w:hAnsi="Arial" w:cs="Arial"/>
          <w:lang w:val="es-ES_tradnl" w:eastAsia="es-ES"/>
        </w:rPr>
        <w:t xml:space="preserve">) que </w:t>
      </w:r>
      <w:r w:rsidR="00946519" w:rsidRPr="00743879">
        <w:rPr>
          <w:rFonts w:ascii="Arial" w:hAnsi="Arial" w:cs="Arial"/>
          <w:bCs/>
          <w:lang w:val="es-ES_tradnl"/>
        </w:rPr>
        <w:t>LUISA MARÍA SERRANO FLÓREZ y HÉCTOR ALEXIS FLÓREZ HURTATIS</w:t>
      </w:r>
      <w:r w:rsidR="00946519" w:rsidRPr="00743879">
        <w:rPr>
          <w:rFonts w:ascii="Arial" w:eastAsiaTheme="minorEastAsia" w:hAnsi="Arial" w:cs="Arial"/>
          <w:lang w:val="es-ES_tradnl" w:eastAsia="es-ES"/>
        </w:rPr>
        <w:t xml:space="preserve"> </w:t>
      </w:r>
      <w:r w:rsidRPr="00743879">
        <w:rPr>
          <w:rFonts w:ascii="Arial" w:eastAsiaTheme="minorEastAsia" w:hAnsi="Arial" w:cs="Arial"/>
          <w:lang w:val="es-ES_tradnl" w:eastAsia="es-ES"/>
        </w:rPr>
        <w:t>dependiera</w:t>
      </w:r>
      <w:r w:rsidR="008D03E0" w:rsidRPr="00743879">
        <w:rPr>
          <w:rFonts w:ascii="Arial" w:eastAsiaTheme="minorEastAsia" w:hAnsi="Arial" w:cs="Arial"/>
          <w:lang w:val="es-ES_tradnl" w:eastAsia="es-ES"/>
        </w:rPr>
        <w:t>n</w:t>
      </w:r>
      <w:r w:rsidRPr="00743879">
        <w:rPr>
          <w:rFonts w:ascii="Arial" w:eastAsiaTheme="minorEastAsia" w:hAnsi="Arial" w:cs="Arial"/>
          <w:lang w:val="es-ES_tradnl" w:eastAsia="es-ES"/>
        </w:rPr>
        <w:t xml:space="preserve"> económicamente de </w:t>
      </w:r>
      <w:r w:rsidR="008D03E0" w:rsidRPr="00743879">
        <w:rPr>
          <w:rFonts w:ascii="Arial" w:eastAsiaTheme="minorEastAsia" w:hAnsi="Arial" w:cs="Arial"/>
          <w:lang w:val="es-ES_tradnl" w:eastAsia="es-ES"/>
        </w:rPr>
        <w:t>ella</w:t>
      </w:r>
      <w:r w:rsidRPr="00743879">
        <w:rPr>
          <w:rFonts w:ascii="Arial" w:eastAsiaTheme="minorEastAsia" w:hAnsi="Arial" w:cs="Arial"/>
          <w:lang w:val="es-ES_tradnl" w:eastAsia="es-ES"/>
        </w:rPr>
        <w:t>, y (</w:t>
      </w:r>
      <w:proofErr w:type="spellStart"/>
      <w:r w:rsidRPr="00743879">
        <w:rPr>
          <w:rFonts w:ascii="Arial" w:eastAsiaTheme="minorEastAsia" w:hAnsi="Arial" w:cs="Arial"/>
          <w:lang w:val="es-ES_tradnl" w:eastAsia="es-ES"/>
        </w:rPr>
        <w:t>iv</w:t>
      </w:r>
      <w:proofErr w:type="spellEnd"/>
      <w:r w:rsidRPr="00743879">
        <w:rPr>
          <w:rFonts w:ascii="Arial" w:eastAsiaTheme="minorEastAsia" w:hAnsi="Arial" w:cs="Arial"/>
          <w:lang w:val="es-ES_tradnl" w:eastAsia="es-ES"/>
        </w:rPr>
        <w:t xml:space="preserve">) que </w:t>
      </w:r>
      <w:r w:rsidRPr="00743879">
        <w:rPr>
          <w:rFonts w:ascii="Arial" w:hAnsi="Arial" w:cs="Arial"/>
          <w:bCs/>
          <w:lang w:val="es-ES_tradnl"/>
        </w:rPr>
        <w:t>su deceso representara una afectación patrimonial reflejada en la ganancia o ingreso dejado de percibir por l</w:t>
      </w:r>
      <w:r w:rsidR="008D03E0" w:rsidRPr="00743879">
        <w:rPr>
          <w:rFonts w:ascii="Arial" w:hAnsi="Arial" w:cs="Arial"/>
          <w:bCs/>
          <w:lang w:val="es-ES_tradnl"/>
        </w:rPr>
        <w:t>os</w:t>
      </w:r>
      <w:r w:rsidRPr="00743879">
        <w:rPr>
          <w:rFonts w:ascii="Arial" w:hAnsi="Arial" w:cs="Arial"/>
          <w:bCs/>
          <w:lang w:val="es-ES_tradnl"/>
        </w:rPr>
        <w:t xml:space="preserve"> demandante</w:t>
      </w:r>
      <w:r w:rsidR="008D03E0" w:rsidRPr="00743879">
        <w:rPr>
          <w:rFonts w:ascii="Arial" w:hAnsi="Arial" w:cs="Arial"/>
          <w:bCs/>
          <w:lang w:val="es-ES_tradnl"/>
        </w:rPr>
        <w:t>s</w:t>
      </w:r>
      <w:r w:rsidRPr="00743879">
        <w:rPr>
          <w:rFonts w:ascii="Arial" w:eastAsiaTheme="minorEastAsia" w:hAnsi="Arial" w:cs="Arial"/>
          <w:lang w:val="es-ES_tradnl" w:eastAsia="es-ES"/>
        </w:rPr>
        <w:t>.</w:t>
      </w:r>
    </w:p>
    <w:p w14:paraId="319CF0F7" w14:textId="77777777" w:rsidR="00C6771D" w:rsidRPr="00743879" w:rsidRDefault="00C6771D" w:rsidP="00743879">
      <w:pPr>
        <w:spacing w:line="360" w:lineRule="auto"/>
        <w:jc w:val="both"/>
        <w:rPr>
          <w:rFonts w:ascii="Arial" w:eastAsiaTheme="minorEastAsia" w:hAnsi="Arial" w:cs="Arial"/>
          <w:lang w:val="es-ES_tradnl" w:eastAsia="es-ES"/>
        </w:rPr>
      </w:pPr>
    </w:p>
    <w:p w14:paraId="6CD4FDAF" w14:textId="645F7955"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lastRenderedPageBreak/>
        <w:t>Sobre los aspectos fundamentales que configuran el lucro cesante</w:t>
      </w:r>
      <w:r w:rsidR="0029080D" w:rsidRPr="00743879">
        <w:rPr>
          <w:rFonts w:ascii="Arial" w:eastAsiaTheme="minorEastAsia" w:hAnsi="Arial" w:cs="Arial"/>
          <w:lang w:val="es-ES_tradnl" w:eastAsia="es-ES"/>
        </w:rPr>
        <w:t>,</w:t>
      </w:r>
      <w:r w:rsidRPr="00743879">
        <w:rPr>
          <w:rFonts w:ascii="Arial" w:eastAsiaTheme="minorEastAsia" w:hAnsi="Arial" w:cs="Arial"/>
          <w:lang w:val="es-ES_tradnl" w:eastAsia="es-ES"/>
        </w:rPr>
        <w:t xml:space="preserve"> </w:t>
      </w:r>
      <w:r w:rsidR="0029080D" w:rsidRPr="00743879">
        <w:rPr>
          <w:rFonts w:ascii="Arial" w:eastAsiaTheme="minorEastAsia" w:hAnsi="Arial" w:cs="Arial"/>
          <w:lang w:val="es-ES_tradnl" w:eastAsia="es-ES"/>
        </w:rPr>
        <w:t>é</w:t>
      </w:r>
      <w:r w:rsidRPr="00743879">
        <w:rPr>
          <w:rFonts w:ascii="Arial" w:eastAsiaTheme="minorEastAsia" w:hAnsi="Arial" w:cs="Arial"/>
          <w:lang w:val="es-ES_tradnl" w:eastAsia="es-ES"/>
        </w:rPr>
        <w:t>ste se ha entendido cómo una categoría de perjuicio material, de naturaleza económica, de contenido pecuniario</w:t>
      </w:r>
      <w:r w:rsidR="0029080D" w:rsidRPr="00743879">
        <w:rPr>
          <w:rFonts w:ascii="Arial" w:eastAsiaTheme="minorEastAsia" w:hAnsi="Arial" w:cs="Arial"/>
          <w:lang w:val="es-ES_tradnl" w:eastAsia="es-ES"/>
        </w:rPr>
        <w:t>.</w:t>
      </w:r>
      <w:r w:rsidRPr="00743879">
        <w:rPr>
          <w:rFonts w:ascii="Arial" w:eastAsiaTheme="minorEastAsia" w:hAnsi="Arial" w:cs="Arial"/>
          <w:lang w:val="es-ES_tradnl" w:eastAsia="es-ES"/>
        </w:rPr>
        <w:t xml:space="preserve"> </w:t>
      </w:r>
      <w:r w:rsidR="0029080D" w:rsidRPr="00743879">
        <w:rPr>
          <w:rFonts w:ascii="Arial" w:eastAsiaTheme="minorEastAsia" w:hAnsi="Arial" w:cs="Arial"/>
          <w:lang w:val="es-ES_tradnl" w:eastAsia="es-ES"/>
        </w:rPr>
        <w:t>E</w:t>
      </w:r>
      <w:r w:rsidRPr="00743879">
        <w:rPr>
          <w:rFonts w:ascii="Arial" w:eastAsiaTheme="minorEastAsia" w:hAnsi="Arial" w:cs="Arial"/>
          <w:lang w:val="es-ES_tradnl" w:eastAsia="es-ES"/>
        </w:rPr>
        <w:t>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p>
    <w:p w14:paraId="42150721" w14:textId="77777777" w:rsidR="00C6771D" w:rsidRPr="00743879" w:rsidRDefault="00C6771D" w:rsidP="00743879">
      <w:pPr>
        <w:spacing w:line="360" w:lineRule="auto"/>
        <w:jc w:val="both"/>
        <w:rPr>
          <w:rFonts w:ascii="Arial" w:eastAsiaTheme="minorEastAsia" w:hAnsi="Arial" w:cs="Arial"/>
          <w:lang w:val="es-ES_tradnl" w:eastAsia="es-ES"/>
        </w:rPr>
      </w:pPr>
    </w:p>
    <w:p w14:paraId="3BBF4DD6" w14:textId="3DBEAD10"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3519E435" w14:textId="77777777" w:rsidR="00C6771D" w:rsidRPr="00743879" w:rsidRDefault="00C6771D" w:rsidP="00743879">
      <w:pPr>
        <w:spacing w:line="360" w:lineRule="auto"/>
        <w:jc w:val="both"/>
        <w:rPr>
          <w:rFonts w:ascii="Arial" w:eastAsiaTheme="minorEastAsia" w:hAnsi="Arial" w:cs="Arial"/>
          <w:lang w:val="es-ES_tradnl" w:eastAsia="es-ES"/>
        </w:rPr>
      </w:pPr>
    </w:p>
    <w:p w14:paraId="3D549A73" w14:textId="77777777" w:rsidR="00C6771D" w:rsidRPr="00743879" w:rsidRDefault="00C6771D" w:rsidP="00743879">
      <w:pPr>
        <w:spacing w:line="360" w:lineRule="auto"/>
        <w:ind w:left="851" w:right="843"/>
        <w:jc w:val="both"/>
        <w:rPr>
          <w:rFonts w:ascii="Arial" w:eastAsiaTheme="minorEastAsia" w:hAnsi="Arial" w:cs="Arial"/>
          <w:i/>
          <w:iCs/>
          <w:lang w:val="es-ES_tradnl" w:eastAsia="es-ES"/>
        </w:rPr>
      </w:pPr>
      <w:r w:rsidRPr="00743879">
        <w:rPr>
          <w:rFonts w:ascii="Arial" w:eastAsiaTheme="minorEastAsia" w:hAnsi="Arial" w:cs="Arial"/>
          <w:i/>
          <w:iCs/>
          <w:lang w:val="es-ES_tradnl" w:eastAsia="es-ES"/>
        </w:rPr>
        <w:t xml:space="preserve">(…) en cuanto perjuicio, </w:t>
      </w:r>
      <w:r w:rsidRPr="00743879">
        <w:rPr>
          <w:rFonts w:ascii="Arial" w:eastAsiaTheme="minorEastAsia" w:hAnsi="Arial" w:cs="Arial"/>
          <w:b/>
          <w:bCs/>
          <w:i/>
          <w:iCs/>
          <w:u w:val="single"/>
          <w:lang w:val="es-ES_tradnl" w:eastAsia="es-ES"/>
        </w:rPr>
        <w:t>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743879">
        <w:rPr>
          <w:rFonts w:ascii="Arial" w:eastAsiaTheme="minorEastAsia" w:hAnsi="Arial" w:cs="Arial"/>
          <w:i/>
          <w:iCs/>
          <w:lang w:val="es-ES_tradnl" w:eastAsia="es-ES"/>
        </w:rPr>
        <w:t xml:space="preserve"> (…) Por último están todos aquellos “sueños de ganancia”, como suele calificarlos la doctrina especializada, que no son más que </w:t>
      </w:r>
      <w:r w:rsidRPr="00743879">
        <w:rPr>
          <w:rFonts w:ascii="Arial" w:eastAsiaTheme="minorEastAsia" w:hAnsi="Arial" w:cs="Arial"/>
          <w:b/>
          <w:bCs/>
          <w:i/>
          <w:iCs/>
          <w:u w:val="single"/>
          <w:lang w:val="es-ES_tradnl" w:eastAsia="es-ES"/>
        </w:rPr>
        <w:t xml:space="preserve">conjeturas o eventuales perjuicios que tienen como apoyatura meras hipótesis, sin anclaje en la realidad que rodea la </w:t>
      </w:r>
      <w:proofErr w:type="spellStart"/>
      <w:r w:rsidRPr="00743879">
        <w:rPr>
          <w:rFonts w:ascii="Arial" w:eastAsiaTheme="minorEastAsia" w:hAnsi="Arial" w:cs="Arial"/>
          <w:b/>
          <w:bCs/>
          <w:i/>
          <w:iCs/>
          <w:u w:val="single"/>
          <w:lang w:val="es-ES_tradnl" w:eastAsia="es-ES"/>
        </w:rPr>
        <w:t>causación</w:t>
      </w:r>
      <w:proofErr w:type="spellEnd"/>
      <w:r w:rsidRPr="00743879">
        <w:rPr>
          <w:rFonts w:ascii="Arial" w:eastAsiaTheme="minorEastAsia" w:hAnsi="Arial" w:cs="Arial"/>
          <w:b/>
          <w:bCs/>
          <w:i/>
          <w:iCs/>
          <w:u w:val="single"/>
          <w:lang w:val="es-ES_tradnl" w:eastAsia="es-ES"/>
        </w:rPr>
        <w:t xml:space="preserve"> del daño, los cuales, por obvias razones, no son indemnizables</w:t>
      </w:r>
      <w:r w:rsidRPr="00743879">
        <w:rPr>
          <w:rFonts w:ascii="Arial" w:eastAsiaTheme="minorEastAsia" w:hAnsi="Arial" w:cs="Arial"/>
          <w:i/>
          <w:iCs/>
          <w:lang w:val="es-ES_tradnl" w:eastAsia="es-ES"/>
        </w:rPr>
        <w:t>.”</w:t>
      </w:r>
      <w:r w:rsidRPr="00743879">
        <w:rPr>
          <w:rStyle w:val="Refdenotaalpie"/>
          <w:rFonts w:ascii="Arial" w:eastAsiaTheme="minorEastAsia" w:hAnsi="Arial" w:cs="Arial"/>
          <w:i/>
          <w:iCs/>
          <w:lang w:val="es-ES_tradnl" w:eastAsia="es-ES"/>
        </w:rPr>
        <w:footnoteReference w:id="10"/>
      </w:r>
      <w:r w:rsidRPr="00743879">
        <w:rPr>
          <w:rFonts w:ascii="Arial" w:eastAsiaTheme="minorEastAsia" w:hAnsi="Arial" w:cs="Arial"/>
          <w:i/>
          <w:iCs/>
          <w:lang w:val="es-ES_tradnl" w:eastAsia="es-ES"/>
        </w:rPr>
        <w:t xml:space="preserve"> </w:t>
      </w:r>
      <w:r w:rsidRPr="00743879">
        <w:rPr>
          <w:rFonts w:ascii="Arial" w:eastAsiaTheme="minorEastAsia" w:hAnsi="Arial" w:cs="Arial"/>
          <w:lang w:val="es-ES_tradnl" w:eastAsia="es-ES"/>
        </w:rPr>
        <w:t>- (Subrayado y negrilla por fuera de texto)</w:t>
      </w:r>
    </w:p>
    <w:p w14:paraId="71B5F568" w14:textId="77777777" w:rsidR="00C6771D" w:rsidRPr="00743879" w:rsidRDefault="00C6771D" w:rsidP="00743879">
      <w:pPr>
        <w:spacing w:line="360" w:lineRule="auto"/>
        <w:jc w:val="both"/>
        <w:rPr>
          <w:rFonts w:ascii="Arial" w:eastAsiaTheme="minorEastAsia" w:hAnsi="Arial" w:cs="Arial"/>
          <w:b/>
          <w:bCs/>
          <w:lang w:val="es-ES_tradnl" w:eastAsia="es-ES"/>
        </w:rPr>
      </w:pPr>
    </w:p>
    <w:p w14:paraId="6C94897E" w14:textId="570209F7"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lastRenderedPageBreak/>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196BAA93" w14:textId="77777777" w:rsidR="00C6771D" w:rsidRPr="00743879" w:rsidRDefault="00C6771D" w:rsidP="00743879">
      <w:pPr>
        <w:spacing w:line="360" w:lineRule="auto"/>
        <w:jc w:val="both"/>
        <w:rPr>
          <w:rFonts w:ascii="Arial" w:eastAsiaTheme="minorEastAsia" w:hAnsi="Arial" w:cs="Arial"/>
          <w:lang w:val="es-ES_tradnl" w:eastAsia="es-ES"/>
        </w:rPr>
      </w:pPr>
    </w:p>
    <w:p w14:paraId="527B905C" w14:textId="77777777"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 xml:space="preserve">El más reciente pronunciamiento de unificación del Consejo de Estado en la Sentencia No. 44572 del 18 de julio de 2019 proferida por la Sección Tercera, </w:t>
      </w:r>
      <w:proofErr w:type="spellStart"/>
      <w:r w:rsidRPr="00743879">
        <w:rPr>
          <w:rFonts w:ascii="Arial" w:eastAsiaTheme="minorEastAsia" w:hAnsi="Arial" w:cs="Arial"/>
          <w:lang w:val="es-ES_tradnl" w:eastAsia="es-ES"/>
        </w:rPr>
        <w:t>M.P</w:t>
      </w:r>
      <w:proofErr w:type="spellEnd"/>
      <w:r w:rsidRPr="00743879">
        <w:rPr>
          <w:rFonts w:ascii="Arial" w:eastAsiaTheme="minorEastAsia" w:hAnsi="Arial" w:cs="Arial"/>
          <w:lang w:val="es-ES_tradnl" w:eastAsia="es-ES"/>
        </w:rPr>
        <w:t>. Carlos Alberto Zambrano,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695DF3C8" w14:textId="77777777" w:rsidR="00C6771D" w:rsidRPr="00743879" w:rsidRDefault="00C6771D" w:rsidP="00743879">
      <w:pPr>
        <w:spacing w:line="360" w:lineRule="auto"/>
        <w:jc w:val="both"/>
        <w:rPr>
          <w:rFonts w:ascii="Arial" w:eastAsiaTheme="minorEastAsia" w:hAnsi="Arial" w:cs="Arial"/>
          <w:lang w:val="es-ES_tradnl" w:eastAsia="es-ES"/>
        </w:rPr>
      </w:pPr>
    </w:p>
    <w:p w14:paraId="545E421B" w14:textId="77777777" w:rsidR="00C6771D" w:rsidRPr="00743879" w:rsidRDefault="00C6771D" w:rsidP="00743879">
      <w:pPr>
        <w:spacing w:line="360" w:lineRule="auto"/>
        <w:ind w:left="851" w:right="843"/>
        <w:jc w:val="both"/>
        <w:rPr>
          <w:rFonts w:ascii="Arial" w:eastAsiaTheme="minorEastAsia" w:hAnsi="Arial" w:cs="Arial"/>
          <w:i/>
          <w:iCs/>
          <w:lang w:val="es-ES_tradnl" w:eastAsia="es-ES"/>
        </w:rPr>
      </w:pPr>
      <w:r w:rsidRPr="00743879">
        <w:rPr>
          <w:rFonts w:ascii="Arial" w:eastAsiaTheme="minorEastAsia" w:hAnsi="Arial" w:cs="Arial"/>
          <w:i/>
          <w:iCs/>
          <w:lang w:val="es-ES_tradnl" w:eastAsia="es-ES"/>
        </w:rPr>
        <w:t xml:space="preserve">“La ausencia de petición, en los términos anteriores, así como </w:t>
      </w:r>
      <w:r w:rsidRPr="00743879">
        <w:rPr>
          <w:rFonts w:ascii="Arial" w:eastAsiaTheme="minorEastAsia" w:hAnsi="Arial" w:cs="Arial"/>
          <w:b/>
          <w:bCs/>
          <w:i/>
          <w:iCs/>
          <w:u w:val="single"/>
          <w:lang w:val="es-ES_tradnl" w:eastAsia="es-ES"/>
        </w:rPr>
        <w:t>el incumplimiento de la carga probatoria dirigida a demostrar la existencia y cuantía de los perjuicios debe conducir, necesariamente, a denegar su decreto</w:t>
      </w:r>
      <w:r w:rsidRPr="00743879">
        <w:rPr>
          <w:rFonts w:ascii="Arial" w:eastAsiaTheme="minorEastAsia" w:hAnsi="Arial" w:cs="Arial"/>
          <w:i/>
          <w:iCs/>
          <w:lang w:val="es-ES_tradnl" w:eastAsia="es-ES"/>
        </w:rPr>
        <w:t>. (…)</w:t>
      </w:r>
    </w:p>
    <w:p w14:paraId="3F1AE8B7" w14:textId="77777777" w:rsidR="00C6771D" w:rsidRPr="00743879" w:rsidRDefault="00C6771D" w:rsidP="00743879">
      <w:pPr>
        <w:spacing w:line="360" w:lineRule="auto"/>
        <w:ind w:left="851" w:right="901"/>
        <w:jc w:val="both"/>
        <w:rPr>
          <w:rFonts w:ascii="Arial" w:eastAsiaTheme="minorEastAsia" w:hAnsi="Arial" w:cs="Arial"/>
          <w:i/>
          <w:iCs/>
          <w:lang w:val="es-ES_tradnl" w:eastAsia="es-ES"/>
        </w:rPr>
      </w:pPr>
    </w:p>
    <w:p w14:paraId="065E8555" w14:textId="77777777" w:rsidR="00C6771D" w:rsidRPr="00743879" w:rsidRDefault="00C6771D" w:rsidP="00743879">
      <w:pPr>
        <w:spacing w:line="360" w:lineRule="auto"/>
        <w:ind w:left="851" w:right="901"/>
        <w:jc w:val="both"/>
        <w:rPr>
          <w:rFonts w:ascii="Arial" w:eastAsiaTheme="minorEastAsia" w:hAnsi="Arial" w:cs="Arial"/>
          <w:i/>
          <w:iCs/>
          <w:lang w:val="es-ES_tradnl" w:eastAsia="es-ES"/>
        </w:rPr>
      </w:pPr>
      <w:r w:rsidRPr="00743879">
        <w:rPr>
          <w:rFonts w:ascii="Arial" w:eastAsiaTheme="minorEastAsia" w:hAnsi="Arial" w:cs="Arial"/>
          <w:i/>
          <w:iCs/>
          <w:lang w:val="es-ES_tradnl" w:eastAsia="es-ES"/>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w:t>
      </w:r>
      <w:r w:rsidRPr="00743879">
        <w:rPr>
          <w:rFonts w:ascii="Arial" w:eastAsiaTheme="minorEastAsia" w:hAnsi="Arial" w:cs="Arial"/>
          <w:i/>
          <w:iCs/>
          <w:lang w:val="es-ES_tradnl" w:eastAsia="es-ES"/>
        </w:rPr>
        <w:lastRenderedPageBreak/>
        <w:t>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732DC0FA" w14:textId="77777777" w:rsidR="00C6771D" w:rsidRPr="00743879" w:rsidRDefault="00C6771D" w:rsidP="00743879">
      <w:pPr>
        <w:spacing w:line="360" w:lineRule="auto"/>
        <w:ind w:left="851" w:right="901"/>
        <w:jc w:val="both"/>
        <w:rPr>
          <w:rFonts w:ascii="Arial" w:eastAsiaTheme="minorEastAsia" w:hAnsi="Arial" w:cs="Arial"/>
          <w:i/>
          <w:iCs/>
          <w:lang w:val="es-ES_tradnl" w:eastAsia="es-ES"/>
        </w:rPr>
      </w:pPr>
    </w:p>
    <w:p w14:paraId="3D513261" w14:textId="77777777" w:rsidR="00C6771D" w:rsidRPr="00743879" w:rsidRDefault="00C6771D" w:rsidP="00743879">
      <w:pPr>
        <w:spacing w:line="360" w:lineRule="auto"/>
        <w:ind w:left="851" w:right="901"/>
        <w:jc w:val="both"/>
        <w:rPr>
          <w:rFonts w:ascii="Arial" w:eastAsiaTheme="minorEastAsia" w:hAnsi="Arial" w:cs="Arial"/>
          <w:i/>
          <w:iCs/>
          <w:lang w:val="es-ES_tradnl" w:eastAsia="es-ES"/>
        </w:rPr>
      </w:pPr>
      <w:r w:rsidRPr="00743879">
        <w:rPr>
          <w:rFonts w:ascii="Arial" w:eastAsiaTheme="minorEastAsia" w:hAnsi="Arial" w:cs="Arial"/>
          <w:b/>
          <w:bCs/>
          <w:i/>
          <w:iCs/>
          <w:u w:val="single"/>
          <w:lang w:val="es-ES_tradnl" w:eastAsia="es-ES"/>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743879">
        <w:rPr>
          <w:rFonts w:ascii="Arial" w:eastAsiaTheme="minorEastAsia" w:hAnsi="Arial" w:cs="Arial"/>
          <w:b/>
          <w:bCs/>
          <w:i/>
          <w:iCs/>
          <w:u w:val="single"/>
          <w:lang w:val="es-ES_tradnl" w:eastAsia="es-ES"/>
        </w:rPr>
        <w:t>ii</w:t>
      </w:r>
      <w:proofErr w:type="spellEnd"/>
      <w:r w:rsidRPr="00743879">
        <w:rPr>
          <w:rFonts w:ascii="Arial" w:eastAsiaTheme="minorEastAsia" w:hAnsi="Arial" w:cs="Arial"/>
          <w:b/>
          <w:bCs/>
          <w:i/>
          <w:iCs/>
          <w:u w:val="single"/>
          <w:lang w:val="es-ES_tradnl" w:eastAsia="es-ES"/>
        </w:rPr>
        <w:t>) proceder a su liquidación</w:t>
      </w:r>
      <w:r w:rsidRPr="00743879">
        <w:rPr>
          <w:rFonts w:ascii="Arial" w:eastAsiaTheme="minorEastAsia" w:hAnsi="Arial" w:cs="Arial"/>
          <w:i/>
          <w:iCs/>
          <w:lang w:val="es-ES_tradnl" w:eastAsia="es-ES"/>
        </w:rPr>
        <w:t>.</w:t>
      </w:r>
    </w:p>
    <w:p w14:paraId="6F067AF1" w14:textId="77777777" w:rsidR="00C6771D" w:rsidRPr="00743879" w:rsidRDefault="00C6771D" w:rsidP="00743879">
      <w:pPr>
        <w:spacing w:line="360" w:lineRule="auto"/>
        <w:ind w:left="851" w:right="901"/>
        <w:jc w:val="both"/>
        <w:rPr>
          <w:rFonts w:ascii="Arial" w:eastAsiaTheme="minorEastAsia" w:hAnsi="Arial" w:cs="Arial"/>
          <w:i/>
          <w:iCs/>
          <w:lang w:val="es-ES_tradnl" w:eastAsia="es-ES"/>
        </w:rPr>
      </w:pPr>
    </w:p>
    <w:p w14:paraId="66A7693B" w14:textId="77777777" w:rsidR="00C6771D" w:rsidRPr="00743879" w:rsidRDefault="00C6771D" w:rsidP="00743879">
      <w:pPr>
        <w:spacing w:line="360" w:lineRule="auto"/>
        <w:ind w:left="851" w:right="901"/>
        <w:jc w:val="both"/>
        <w:rPr>
          <w:rFonts w:ascii="Arial" w:eastAsiaTheme="minorEastAsia" w:hAnsi="Arial" w:cs="Arial"/>
          <w:i/>
          <w:iCs/>
          <w:lang w:val="es-ES_tradnl" w:eastAsia="es-ES"/>
        </w:rPr>
      </w:pPr>
      <w:r w:rsidRPr="00743879">
        <w:rPr>
          <w:rFonts w:ascii="Arial" w:eastAsiaTheme="minorEastAsia" w:hAnsi="Arial" w:cs="Arial"/>
          <w:b/>
          <w:bCs/>
          <w:i/>
          <w:iCs/>
          <w:u w:val="single"/>
          <w:lang w:val="es-ES_tradnl" w:eastAsia="es-ES"/>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743879">
        <w:rPr>
          <w:rFonts w:ascii="Arial" w:eastAsiaTheme="minorEastAsia" w:hAnsi="Arial" w:cs="Arial"/>
          <w:b/>
          <w:bCs/>
          <w:i/>
          <w:iCs/>
          <w:u w:val="single"/>
          <w:lang w:val="es-ES_tradnl" w:eastAsia="es-ES"/>
        </w:rPr>
        <w:t>ii</w:t>
      </w:r>
      <w:proofErr w:type="spellEnd"/>
      <w:r w:rsidRPr="00743879">
        <w:rPr>
          <w:rFonts w:ascii="Arial" w:eastAsiaTheme="minorEastAsia" w:hAnsi="Arial" w:cs="Arial"/>
          <w:b/>
          <w:bCs/>
          <w:i/>
          <w:iCs/>
          <w:u w:val="single"/>
          <w:lang w:val="es-ES_tradnl" w:eastAsia="es-ES"/>
        </w:rPr>
        <w:t>) a partir de la existencia de una actividad productiva lícita previa no derivada de una relación laboral, pero de la cual emane la existencia del lucro cesante</w:t>
      </w:r>
      <w:r w:rsidRPr="00743879">
        <w:rPr>
          <w:rFonts w:ascii="Arial" w:eastAsiaTheme="minorEastAsia" w:hAnsi="Arial" w:cs="Arial"/>
          <w:i/>
          <w:iCs/>
          <w:lang w:val="es-ES_tradnl" w:eastAsia="es-ES"/>
        </w:rPr>
        <w:t>.</w:t>
      </w:r>
      <w:r w:rsidRPr="00743879">
        <w:rPr>
          <w:rStyle w:val="Refdenotaalpie"/>
          <w:rFonts w:ascii="Arial" w:eastAsiaTheme="minorEastAsia" w:hAnsi="Arial" w:cs="Arial"/>
          <w:i/>
          <w:iCs/>
          <w:lang w:val="es-ES_tradnl" w:eastAsia="es-ES"/>
        </w:rPr>
        <w:footnoteReference w:id="11"/>
      </w:r>
      <w:r w:rsidRPr="00743879">
        <w:rPr>
          <w:rFonts w:ascii="Arial" w:eastAsiaTheme="minorEastAsia" w:hAnsi="Arial" w:cs="Arial"/>
          <w:i/>
          <w:iCs/>
          <w:lang w:val="es-ES_tradnl" w:eastAsia="es-ES"/>
        </w:rPr>
        <w:t xml:space="preserve">” </w:t>
      </w:r>
      <w:r w:rsidRPr="00743879">
        <w:rPr>
          <w:rFonts w:ascii="Arial" w:eastAsiaTheme="minorEastAsia" w:hAnsi="Arial" w:cs="Arial"/>
          <w:lang w:val="es-ES_tradnl" w:eastAsia="es-ES"/>
        </w:rPr>
        <w:t>- (Subrayado y negrilla por fuera de texto)</w:t>
      </w:r>
    </w:p>
    <w:p w14:paraId="3F7CFC09" w14:textId="77777777" w:rsidR="00C6771D" w:rsidRPr="00743879" w:rsidRDefault="00C6771D" w:rsidP="00743879">
      <w:pPr>
        <w:spacing w:line="360" w:lineRule="auto"/>
        <w:ind w:right="901"/>
        <w:jc w:val="both"/>
        <w:rPr>
          <w:rFonts w:ascii="Arial" w:eastAsiaTheme="minorEastAsia" w:hAnsi="Arial" w:cs="Arial"/>
          <w:i/>
          <w:iCs/>
          <w:lang w:val="es-ES_tradnl" w:eastAsia="es-ES"/>
        </w:rPr>
      </w:pPr>
    </w:p>
    <w:p w14:paraId="7CF40129" w14:textId="6C5D206C"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w:t>
      </w:r>
      <w:r w:rsidR="0029080D" w:rsidRPr="00743879">
        <w:rPr>
          <w:rFonts w:ascii="Arial" w:eastAsiaTheme="minorEastAsia" w:hAnsi="Arial" w:cs="Arial"/>
          <w:lang w:val="es-ES_tradnl" w:eastAsia="es-ES"/>
        </w:rPr>
        <w:t xml:space="preserve"> </w:t>
      </w:r>
      <w:r w:rsidRPr="00743879">
        <w:rPr>
          <w:rFonts w:ascii="Arial" w:eastAsiaTheme="minorEastAsia" w:hAnsi="Arial" w:cs="Arial"/>
          <w:lang w:val="es-ES_tradnl" w:eastAsia="es-ES"/>
        </w:rPr>
        <w:t>En el caso sub judice, no puede presumirse el lucro cesante a favor de la parte actora, como consecuencia de que:</w:t>
      </w:r>
    </w:p>
    <w:p w14:paraId="37DD69D2" w14:textId="77777777" w:rsidR="00C6771D" w:rsidRPr="00743879" w:rsidRDefault="00C6771D" w:rsidP="00743879">
      <w:pPr>
        <w:spacing w:line="360" w:lineRule="auto"/>
        <w:jc w:val="both"/>
        <w:rPr>
          <w:rFonts w:ascii="Arial" w:eastAsiaTheme="minorEastAsia" w:hAnsi="Arial" w:cs="Arial"/>
          <w:u w:val="single"/>
          <w:lang w:val="es-ES_tradnl" w:eastAsia="es-ES"/>
        </w:rPr>
      </w:pPr>
    </w:p>
    <w:p w14:paraId="443174BB" w14:textId="3C92115E" w:rsidR="00C6771D" w:rsidRPr="00743879" w:rsidRDefault="00C6771D" w:rsidP="00743879">
      <w:pPr>
        <w:pStyle w:val="Prrafodelista"/>
        <w:numPr>
          <w:ilvl w:val="0"/>
          <w:numId w:val="14"/>
        </w:numPr>
        <w:spacing w:line="360" w:lineRule="auto"/>
        <w:jc w:val="both"/>
        <w:rPr>
          <w:rFonts w:ascii="Arial" w:eastAsiaTheme="minorEastAsia" w:hAnsi="Arial" w:cs="Arial"/>
          <w:sz w:val="22"/>
          <w:szCs w:val="22"/>
          <w:u w:val="single"/>
          <w:lang w:val="es-ES_tradnl" w:eastAsia="es-ES"/>
        </w:rPr>
      </w:pPr>
      <w:r w:rsidRPr="00743879">
        <w:rPr>
          <w:rFonts w:ascii="Arial" w:eastAsiaTheme="minorEastAsia" w:hAnsi="Arial" w:cs="Arial"/>
          <w:sz w:val="22"/>
          <w:szCs w:val="22"/>
          <w:u w:val="single"/>
          <w:lang w:val="es-ES_tradnl" w:eastAsia="es-ES"/>
        </w:rPr>
        <w:t xml:space="preserve">No se probó la actividad que desarrollaba </w:t>
      </w:r>
      <w:r w:rsidR="00A63186" w:rsidRPr="00743879">
        <w:rPr>
          <w:rFonts w:ascii="Arial" w:eastAsiaTheme="minorEastAsia" w:hAnsi="Arial" w:cs="Arial"/>
          <w:sz w:val="22"/>
          <w:szCs w:val="22"/>
          <w:u w:val="single"/>
          <w:lang w:val="es-ES_tradnl" w:eastAsia="es-ES"/>
        </w:rPr>
        <w:t xml:space="preserve">la señora CLAUDIA PATRICIA FLÓREZ HURTATIS (Q.E.P.D.) </w:t>
      </w:r>
      <w:r w:rsidRPr="00743879">
        <w:rPr>
          <w:rFonts w:ascii="Arial" w:eastAsiaTheme="minorEastAsia" w:hAnsi="Arial" w:cs="Arial"/>
          <w:sz w:val="22"/>
          <w:szCs w:val="22"/>
          <w:u w:val="single"/>
          <w:lang w:val="es-ES_tradnl" w:eastAsia="es-ES"/>
        </w:rPr>
        <w:t>previo a su deceso.</w:t>
      </w:r>
    </w:p>
    <w:p w14:paraId="385802CD" w14:textId="77777777" w:rsidR="00C6771D" w:rsidRPr="00743879" w:rsidRDefault="00C6771D" w:rsidP="00743879">
      <w:pPr>
        <w:spacing w:line="360" w:lineRule="auto"/>
        <w:jc w:val="both"/>
        <w:rPr>
          <w:rFonts w:ascii="Arial" w:eastAsiaTheme="minorEastAsia" w:hAnsi="Arial" w:cs="Arial"/>
          <w:u w:val="single"/>
          <w:lang w:val="es-ES_tradnl" w:eastAsia="es-ES"/>
        </w:rPr>
      </w:pPr>
    </w:p>
    <w:p w14:paraId="23703649" w14:textId="023B5B48"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Debe advertirse que l</w:t>
      </w:r>
      <w:r w:rsidR="00A63186" w:rsidRPr="00743879">
        <w:rPr>
          <w:rFonts w:ascii="Arial" w:eastAsiaTheme="minorEastAsia" w:hAnsi="Arial" w:cs="Arial"/>
          <w:lang w:val="es-ES_tradnl" w:eastAsia="es-ES"/>
        </w:rPr>
        <w:t>os</w:t>
      </w:r>
      <w:r w:rsidR="00213F7D" w:rsidRPr="00743879">
        <w:rPr>
          <w:rFonts w:ascii="Arial" w:eastAsiaTheme="minorEastAsia" w:hAnsi="Arial" w:cs="Arial"/>
          <w:lang w:val="es-ES_tradnl" w:eastAsia="es-ES"/>
        </w:rPr>
        <w:t xml:space="preserve"> </w:t>
      </w:r>
      <w:r w:rsidRPr="00743879">
        <w:rPr>
          <w:rFonts w:ascii="Arial" w:eastAsiaTheme="minorEastAsia" w:hAnsi="Arial" w:cs="Arial"/>
          <w:lang w:val="es-ES_tradnl" w:eastAsia="es-ES"/>
        </w:rPr>
        <w:t>demandante</w:t>
      </w:r>
      <w:r w:rsidR="00A63186" w:rsidRPr="00743879">
        <w:rPr>
          <w:rFonts w:ascii="Arial" w:eastAsiaTheme="minorEastAsia" w:hAnsi="Arial" w:cs="Arial"/>
          <w:lang w:val="es-ES_tradnl" w:eastAsia="es-ES"/>
        </w:rPr>
        <w:t>s</w:t>
      </w:r>
      <w:r w:rsidRPr="00743879">
        <w:rPr>
          <w:rFonts w:ascii="Arial" w:eastAsiaTheme="minorEastAsia" w:hAnsi="Arial" w:cs="Arial"/>
          <w:lang w:val="es-ES_tradnl" w:eastAsia="es-ES"/>
        </w:rPr>
        <w:t xml:space="preserve"> no adjunt</w:t>
      </w:r>
      <w:r w:rsidR="00A63186" w:rsidRPr="00743879">
        <w:rPr>
          <w:rFonts w:ascii="Arial" w:eastAsiaTheme="minorEastAsia" w:hAnsi="Arial" w:cs="Arial"/>
          <w:lang w:val="es-ES_tradnl" w:eastAsia="es-ES"/>
        </w:rPr>
        <w:t>an</w:t>
      </w:r>
      <w:r w:rsidR="00213F7D" w:rsidRPr="00743879">
        <w:rPr>
          <w:rFonts w:ascii="Arial" w:eastAsiaTheme="minorEastAsia" w:hAnsi="Arial" w:cs="Arial"/>
          <w:lang w:val="es-ES_tradnl" w:eastAsia="es-ES"/>
        </w:rPr>
        <w:t xml:space="preserve"> </w:t>
      </w:r>
      <w:r w:rsidRPr="00743879">
        <w:rPr>
          <w:rFonts w:ascii="Arial" w:eastAsiaTheme="minorEastAsia" w:hAnsi="Arial" w:cs="Arial"/>
          <w:lang w:val="es-ES_tradnl" w:eastAsia="es-ES"/>
        </w:rPr>
        <w:t>con el libelo demandatorio, certificaciones para acreditar la vinculación laboral de</w:t>
      </w:r>
      <w:r w:rsidR="00A63186" w:rsidRPr="00743879">
        <w:rPr>
          <w:rFonts w:ascii="Arial" w:eastAsiaTheme="minorEastAsia" w:hAnsi="Arial" w:cs="Arial"/>
          <w:lang w:val="es-ES_tradnl" w:eastAsia="es-ES"/>
        </w:rPr>
        <w:t xml:space="preserve"> la</w:t>
      </w:r>
      <w:r w:rsidRPr="00743879">
        <w:rPr>
          <w:rFonts w:ascii="Arial" w:eastAsiaTheme="minorEastAsia" w:hAnsi="Arial" w:cs="Arial"/>
          <w:lang w:val="es-ES_tradnl" w:eastAsia="es-ES"/>
        </w:rPr>
        <w:t xml:space="preserve"> causante, salario (si el mismo era variable), tiempo y cargo desempeñado.</w:t>
      </w:r>
      <w:r w:rsidR="00733D79" w:rsidRPr="00743879">
        <w:rPr>
          <w:rFonts w:ascii="Arial" w:eastAsiaTheme="minorEastAsia" w:hAnsi="Arial" w:cs="Arial"/>
          <w:lang w:val="es-ES_tradnl" w:eastAsia="es-ES"/>
        </w:rPr>
        <w:t xml:space="preserve"> Aunado a ello, no consta prueba que acredite que la demandante desarrollaba algún tipo de actividad económica.</w:t>
      </w:r>
    </w:p>
    <w:p w14:paraId="22DF50C2" w14:textId="77777777" w:rsidR="00C6771D" w:rsidRPr="00743879" w:rsidRDefault="00C6771D" w:rsidP="00743879">
      <w:pPr>
        <w:spacing w:line="360" w:lineRule="auto"/>
        <w:jc w:val="both"/>
        <w:rPr>
          <w:rFonts w:ascii="Arial" w:eastAsiaTheme="minorEastAsia" w:hAnsi="Arial" w:cs="Arial"/>
          <w:u w:val="single"/>
          <w:lang w:val="es-ES_tradnl" w:eastAsia="es-ES"/>
        </w:rPr>
      </w:pPr>
    </w:p>
    <w:p w14:paraId="6C29EBD4" w14:textId="55AEB9C5" w:rsidR="00C6771D" w:rsidRPr="00743879" w:rsidRDefault="00C6771D" w:rsidP="00743879">
      <w:pPr>
        <w:pStyle w:val="Prrafodelista"/>
        <w:numPr>
          <w:ilvl w:val="0"/>
          <w:numId w:val="14"/>
        </w:numPr>
        <w:spacing w:line="360" w:lineRule="auto"/>
        <w:jc w:val="both"/>
        <w:rPr>
          <w:rFonts w:ascii="Arial" w:eastAsiaTheme="minorEastAsia" w:hAnsi="Arial" w:cs="Arial"/>
          <w:sz w:val="22"/>
          <w:szCs w:val="22"/>
          <w:u w:val="single"/>
          <w:lang w:val="es-ES_tradnl" w:eastAsia="es-ES"/>
        </w:rPr>
      </w:pPr>
      <w:r w:rsidRPr="00743879">
        <w:rPr>
          <w:rFonts w:ascii="Arial" w:eastAsiaTheme="minorEastAsia" w:hAnsi="Arial" w:cs="Arial"/>
          <w:sz w:val="22"/>
          <w:szCs w:val="22"/>
          <w:u w:val="single"/>
          <w:lang w:val="es-ES_tradnl" w:eastAsia="es-ES"/>
        </w:rPr>
        <w:t xml:space="preserve">No se probó el valor de los ingresos percibidos por </w:t>
      </w:r>
      <w:r w:rsidR="00A63186" w:rsidRPr="00743879">
        <w:rPr>
          <w:rFonts w:ascii="Arial" w:eastAsiaTheme="minorEastAsia" w:hAnsi="Arial" w:cs="Arial"/>
          <w:sz w:val="22"/>
          <w:szCs w:val="22"/>
          <w:u w:val="single"/>
          <w:lang w:val="es-ES_tradnl" w:eastAsia="es-ES"/>
        </w:rPr>
        <w:t>la señora CLAUDIA PATRICIA FLÓREZ HURTATIS (Q.E.P.D.)</w:t>
      </w:r>
      <w:r w:rsidR="00213F7D" w:rsidRPr="00743879">
        <w:rPr>
          <w:rFonts w:ascii="Arial" w:eastAsiaTheme="minorEastAsia" w:hAnsi="Arial" w:cs="Arial"/>
          <w:sz w:val="22"/>
          <w:szCs w:val="22"/>
          <w:u w:val="single"/>
          <w:lang w:val="es-ES_tradnl" w:eastAsia="es-ES"/>
        </w:rPr>
        <w:t xml:space="preserve"> </w:t>
      </w:r>
      <w:r w:rsidRPr="00743879">
        <w:rPr>
          <w:rFonts w:ascii="Arial" w:eastAsiaTheme="minorEastAsia" w:hAnsi="Arial" w:cs="Arial"/>
          <w:sz w:val="22"/>
          <w:szCs w:val="22"/>
          <w:u w:val="single"/>
          <w:lang w:val="es-ES_tradnl" w:eastAsia="es-ES"/>
        </w:rPr>
        <w:t xml:space="preserve"> previo a su deceso.</w:t>
      </w:r>
    </w:p>
    <w:p w14:paraId="1F491D8D" w14:textId="77777777" w:rsidR="00C6771D" w:rsidRPr="00743879" w:rsidRDefault="00C6771D" w:rsidP="00743879">
      <w:pPr>
        <w:pStyle w:val="Prrafodelista"/>
        <w:spacing w:line="360" w:lineRule="auto"/>
        <w:jc w:val="both"/>
        <w:rPr>
          <w:rFonts w:ascii="Arial" w:eastAsiaTheme="minorEastAsia" w:hAnsi="Arial" w:cs="Arial"/>
          <w:sz w:val="22"/>
          <w:szCs w:val="22"/>
          <w:u w:val="single"/>
          <w:lang w:val="es-ES_tradnl" w:eastAsia="es-ES"/>
        </w:rPr>
      </w:pPr>
    </w:p>
    <w:p w14:paraId="52FF75AD" w14:textId="77777777" w:rsidR="00C6771D" w:rsidRPr="00743879" w:rsidRDefault="00C6771D" w:rsidP="00743879">
      <w:pPr>
        <w:spacing w:line="360" w:lineRule="auto"/>
        <w:jc w:val="both"/>
        <w:rPr>
          <w:rFonts w:ascii="Arial" w:eastAsiaTheme="minorEastAsia" w:hAnsi="Arial" w:cs="Arial"/>
          <w:u w:val="single"/>
          <w:lang w:val="es-ES_tradnl" w:eastAsia="es-ES"/>
        </w:rPr>
      </w:pPr>
      <w:r w:rsidRPr="00743879">
        <w:rPr>
          <w:rFonts w:ascii="Arial" w:eastAsiaTheme="minorEastAsia" w:hAnsi="Arial" w:cs="Arial"/>
          <w:lang w:val="es-ES_tradnl" w:eastAsia="es-ES"/>
        </w:rPr>
        <w:t>Esto como quiera que al plenario tampoco fueron allegados desprendibles de nómina, declaración de renta, constancia de los pagos, movimientos bancarios y en general, documento conducente, pertinente y útil para demostrar los ingresos.</w:t>
      </w:r>
    </w:p>
    <w:p w14:paraId="2D524451" w14:textId="77777777" w:rsidR="00C6771D" w:rsidRPr="00743879" w:rsidRDefault="00C6771D" w:rsidP="00743879">
      <w:pPr>
        <w:pStyle w:val="Prrafodelista"/>
        <w:spacing w:line="360" w:lineRule="auto"/>
        <w:rPr>
          <w:rFonts w:ascii="Arial" w:eastAsiaTheme="minorEastAsia" w:hAnsi="Arial" w:cs="Arial"/>
          <w:sz w:val="22"/>
          <w:szCs w:val="22"/>
          <w:u w:val="single"/>
          <w:lang w:val="es-ES_tradnl" w:eastAsia="es-ES"/>
        </w:rPr>
      </w:pPr>
    </w:p>
    <w:p w14:paraId="4813A26E" w14:textId="5E6316FA" w:rsidR="00C6771D" w:rsidRPr="00743879" w:rsidRDefault="00C6771D" w:rsidP="00743879">
      <w:pPr>
        <w:pStyle w:val="Prrafodelista"/>
        <w:numPr>
          <w:ilvl w:val="0"/>
          <w:numId w:val="14"/>
        </w:numPr>
        <w:spacing w:line="360" w:lineRule="auto"/>
        <w:jc w:val="both"/>
        <w:rPr>
          <w:rFonts w:ascii="Arial" w:eastAsiaTheme="minorEastAsia" w:hAnsi="Arial" w:cs="Arial"/>
          <w:sz w:val="22"/>
          <w:szCs w:val="22"/>
          <w:u w:val="single"/>
          <w:lang w:val="es-ES_tradnl" w:eastAsia="es-ES"/>
        </w:rPr>
      </w:pPr>
      <w:r w:rsidRPr="00743879">
        <w:rPr>
          <w:rFonts w:ascii="Arial" w:eastAsiaTheme="minorEastAsia" w:hAnsi="Arial" w:cs="Arial"/>
          <w:sz w:val="22"/>
          <w:szCs w:val="22"/>
          <w:u w:val="single"/>
          <w:lang w:val="es-ES_tradnl" w:eastAsia="es-ES"/>
        </w:rPr>
        <w:t xml:space="preserve">No se probó que </w:t>
      </w:r>
      <w:r w:rsidR="00A63186" w:rsidRPr="00743879">
        <w:rPr>
          <w:rFonts w:ascii="Arial" w:eastAsiaTheme="minorEastAsia" w:hAnsi="Arial" w:cs="Arial"/>
          <w:sz w:val="22"/>
          <w:szCs w:val="22"/>
          <w:u w:val="single"/>
          <w:lang w:val="es-ES_tradnl" w:eastAsia="es-ES"/>
        </w:rPr>
        <w:t xml:space="preserve">LUISA MARÍA SERRANO FLÓREZ y HÉCTOR ALEXIS FLÓREZ HURTATIS </w:t>
      </w:r>
      <w:r w:rsidRPr="00743879">
        <w:rPr>
          <w:rFonts w:ascii="Arial" w:eastAsiaTheme="minorEastAsia" w:hAnsi="Arial" w:cs="Arial"/>
          <w:sz w:val="22"/>
          <w:szCs w:val="22"/>
          <w:u w:val="single"/>
          <w:lang w:val="es-ES_tradnl" w:eastAsia="es-ES"/>
        </w:rPr>
        <w:t>dependiera</w:t>
      </w:r>
      <w:r w:rsidR="00A63186" w:rsidRPr="00743879">
        <w:rPr>
          <w:rFonts w:ascii="Arial" w:eastAsiaTheme="minorEastAsia" w:hAnsi="Arial" w:cs="Arial"/>
          <w:sz w:val="22"/>
          <w:szCs w:val="22"/>
          <w:u w:val="single"/>
          <w:lang w:val="es-ES_tradnl" w:eastAsia="es-ES"/>
        </w:rPr>
        <w:t>n</w:t>
      </w:r>
      <w:r w:rsidRPr="00743879">
        <w:rPr>
          <w:rFonts w:ascii="Arial" w:eastAsiaTheme="minorEastAsia" w:hAnsi="Arial" w:cs="Arial"/>
          <w:sz w:val="22"/>
          <w:szCs w:val="22"/>
          <w:u w:val="single"/>
          <w:lang w:val="es-ES_tradnl" w:eastAsia="es-ES"/>
        </w:rPr>
        <w:t xml:space="preserve"> económicamente de </w:t>
      </w:r>
      <w:r w:rsidR="00A63186" w:rsidRPr="00743879">
        <w:rPr>
          <w:rFonts w:ascii="Arial" w:eastAsiaTheme="minorEastAsia" w:hAnsi="Arial" w:cs="Arial"/>
          <w:sz w:val="22"/>
          <w:szCs w:val="22"/>
          <w:u w:val="single"/>
          <w:lang w:val="es-ES_tradnl" w:eastAsia="es-ES"/>
        </w:rPr>
        <w:t>la señora CLAUDIA PATRICIA FLÓREZ HURTATIS (Q.E.P.D.)</w:t>
      </w:r>
      <w:r w:rsidRPr="00743879">
        <w:rPr>
          <w:rFonts w:ascii="Arial" w:eastAsiaTheme="minorEastAsia" w:hAnsi="Arial" w:cs="Arial"/>
          <w:sz w:val="22"/>
          <w:szCs w:val="22"/>
          <w:u w:val="single"/>
          <w:lang w:val="es-ES_tradnl" w:eastAsia="es-ES"/>
        </w:rPr>
        <w:t>.</w:t>
      </w:r>
    </w:p>
    <w:p w14:paraId="344B28FC" w14:textId="77777777" w:rsidR="00C6771D" w:rsidRPr="00743879" w:rsidRDefault="00C6771D" w:rsidP="00743879">
      <w:pPr>
        <w:pStyle w:val="Prrafodelista"/>
        <w:spacing w:line="360" w:lineRule="auto"/>
        <w:jc w:val="both"/>
        <w:rPr>
          <w:rFonts w:ascii="Arial" w:eastAsiaTheme="minorEastAsia" w:hAnsi="Arial" w:cs="Arial"/>
          <w:sz w:val="22"/>
          <w:szCs w:val="22"/>
          <w:u w:val="single"/>
          <w:lang w:val="es-ES_tradnl" w:eastAsia="es-ES"/>
        </w:rPr>
      </w:pPr>
    </w:p>
    <w:p w14:paraId="427008EA" w14:textId="2E9E31F3" w:rsidR="00C6771D" w:rsidRPr="00743879" w:rsidRDefault="00C6771D" w:rsidP="00743879">
      <w:pPr>
        <w:spacing w:line="360" w:lineRule="auto"/>
        <w:jc w:val="both"/>
        <w:rPr>
          <w:rFonts w:ascii="Arial" w:hAnsi="Arial" w:cs="Arial"/>
          <w:shd w:val="clear" w:color="auto" w:fill="FFFFFF"/>
        </w:rPr>
      </w:pPr>
      <w:r w:rsidRPr="00743879">
        <w:rPr>
          <w:rFonts w:ascii="Arial" w:eastAsiaTheme="minorEastAsia" w:hAnsi="Arial" w:cs="Arial"/>
          <w:lang w:val="es-ES_tradnl" w:eastAsia="es-ES"/>
        </w:rPr>
        <w:t>En efecto</w:t>
      </w:r>
      <w:r w:rsidR="003F3DAE" w:rsidRPr="00743879">
        <w:rPr>
          <w:rFonts w:ascii="Arial" w:eastAsiaTheme="minorEastAsia" w:hAnsi="Arial" w:cs="Arial"/>
          <w:lang w:val="es-ES_tradnl" w:eastAsia="es-ES"/>
        </w:rPr>
        <w:t>,</w:t>
      </w:r>
      <w:r w:rsidRPr="00743879">
        <w:rPr>
          <w:rFonts w:ascii="Arial" w:eastAsiaTheme="minorEastAsia" w:hAnsi="Arial" w:cs="Arial"/>
          <w:lang w:val="es-ES_tradnl" w:eastAsia="es-ES"/>
        </w:rPr>
        <w:t xml:space="preserve"> en el presente proceso no se acredit</w:t>
      </w:r>
      <w:r w:rsidR="003F3DAE" w:rsidRPr="00743879">
        <w:rPr>
          <w:rFonts w:ascii="Arial" w:eastAsiaTheme="minorEastAsia" w:hAnsi="Arial" w:cs="Arial"/>
          <w:lang w:val="es-ES_tradnl" w:eastAsia="es-ES"/>
        </w:rPr>
        <w:t>ó</w:t>
      </w:r>
      <w:r w:rsidRPr="00743879">
        <w:rPr>
          <w:rFonts w:ascii="Arial" w:eastAsiaTheme="minorEastAsia" w:hAnsi="Arial" w:cs="Arial"/>
          <w:lang w:val="es-ES_tradnl" w:eastAsia="es-ES"/>
        </w:rPr>
        <w:t xml:space="preserve"> siquiera que </w:t>
      </w:r>
      <w:r w:rsidR="001E4168" w:rsidRPr="00743879">
        <w:rPr>
          <w:rFonts w:ascii="Arial" w:eastAsiaTheme="minorEastAsia" w:hAnsi="Arial" w:cs="Arial"/>
          <w:lang w:val="es-ES_tradnl" w:eastAsia="es-ES"/>
        </w:rPr>
        <w:t xml:space="preserve">LUISA MARÍA SERRANO FLÓREZ y HÉCTOR ALEXIS FLÓREZ HURTATIS </w:t>
      </w:r>
      <w:r w:rsidRPr="00743879">
        <w:rPr>
          <w:rFonts w:ascii="Arial" w:eastAsiaTheme="minorEastAsia" w:hAnsi="Arial" w:cs="Arial"/>
          <w:lang w:val="es-ES_tradnl" w:eastAsia="es-ES"/>
        </w:rPr>
        <w:t>dependiera</w:t>
      </w:r>
      <w:r w:rsidR="001E4168" w:rsidRPr="00743879">
        <w:rPr>
          <w:rFonts w:ascii="Arial" w:eastAsiaTheme="minorEastAsia" w:hAnsi="Arial" w:cs="Arial"/>
          <w:lang w:val="es-ES_tradnl" w:eastAsia="es-ES"/>
        </w:rPr>
        <w:t>n</w:t>
      </w:r>
      <w:r w:rsidRPr="00743879">
        <w:rPr>
          <w:rFonts w:ascii="Arial" w:eastAsiaTheme="minorEastAsia" w:hAnsi="Arial" w:cs="Arial"/>
          <w:lang w:val="es-ES_tradnl" w:eastAsia="es-ES"/>
        </w:rPr>
        <w:t xml:space="preserve"> económicamente </w:t>
      </w:r>
      <w:r w:rsidR="001E4168" w:rsidRPr="00743879">
        <w:rPr>
          <w:rFonts w:ascii="Arial" w:eastAsiaTheme="minorEastAsia" w:hAnsi="Arial" w:cs="Arial"/>
          <w:lang w:val="es-ES_tradnl" w:eastAsia="es-ES"/>
        </w:rPr>
        <w:t xml:space="preserve">la señora CLAUDIA PATRICIA FLÓREZ HURTATIS (Q.E.P.D.) </w:t>
      </w:r>
      <w:r w:rsidRPr="00743879">
        <w:rPr>
          <w:rFonts w:ascii="Arial" w:eastAsiaTheme="minorEastAsia" w:hAnsi="Arial" w:cs="Arial"/>
          <w:lang w:val="es-ES_tradnl" w:eastAsia="es-ES"/>
        </w:rPr>
        <w:t>o que fuera</w:t>
      </w:r>
      <w:r w:rsidR="001E4168" w:rsidRPr="00743879">
        <w:rPr>
          <w:rFonts w:ascii="Arial" w:eastAsiaTheme="minorEastAsia" w:hAnsi="Arial" w:cs="Arial"/>
          <w:lang w:val="es-ES_tradnl" w:eastAsia="es-ES"/>
        </w:rPr>
        <w:t>n</w:t>
      </w:r>
      <w:r w:rsidRPr="00743879">
        <w:rPr>
          <w:rFonts w:ascii="Arial" w:eastAsiaTheme="minorEastAsia" w:hAnsi="Arial" w:cs="Arial"/>
          <w:lang w:val="es-ES_tradnl" w:eastAsia="es-ES"/>
        </w:rPr>
        <w:t xml:space="preserve"> su</w:t>
      </w:r>
      <w:r w:rsidR="001E4168" w:rsidRPr="00743879">
        <w:rPr>
          <w:rFonts w:ascii="Arial" w:eastAsiaTheme="minorEastAsia" w:hAnsi="Arial" w:cs="Arial"/>
          <w:lang w:val="es-ES_tradnl" w:eastAsia="es-ES"/>
        </w:rPr>
        <w:t>s</w:t>
      </w:r>
      <w:r w:rsidRPr="00743879">
        <w:rPr>
          <w:rFonts w:ascii="Arial" w:hAnsi="Arial" w:cs="Arial"/>
          <w:shd w:val="clear" w:color="auto" w:fill="FFFFFF"/>
        </w:rPr>
        <w:t xml:space="preserve"> beneficiari</w:t>
      </w:r>
      <w:r w:rsidR="001E4168" w:rsidRPr="00743879">
        <w:rPr>
          <w:rFonts w:ascii="Arial" w:hAnsi="Arial" w:cs="Arial"/>
          <w:shd w:val="clear" w:color="auto" w:fill="FFFFFF"/>
        </w:rPr>
        <w:t>os</w:t>
      </w:r>
      <w:r w:rsidRPr="00743879">
        <w:rPr>
          <w:rFonts w:ascii="Arial" w:hAnsi="Arial" w:cs="Arial"/>
          <w:shd w:val="clear" w:color="auto" w:fill="FFFFFF"/>
        </w:rPr>
        <w:t xml:space="preserve"> por no tener los medios para procurarse su propia subsistencia, bien porque está</w:t>
      </w:r>
      <w:r w:rsidR="001E4168" w:rsidRPr="00743879">
        <w:rPr>
          <w:rFonts w:ascii="Arial" w:hAnsi="Arial" w:cs="Arial"/>
          <w:shd w:val="clear" w:color="auto" w:fill="FFFFFF"/>
        </w:rPr>
        <w:t>n</w:t>
      </w:r>
      <w:r w:rsidRPr="00743879">
        <w:rPr>
          <w:rFonts w:ascii="Arial" w:hAnsi="Arial" w:cs="Arial"/>
          <w:shd w:val="clear" w:color="auto" w:fill="FFFFFF"/>
        </w:rPr>
        <w:t xml:space="preserve"> desemplead</w:t>
      </w:r>
      <w:r w:rsidR="001E4168" w:rsidRPr="00743879">
        <w:rPr>
          <w:rFonts w:ascii="Arial" w:hAnsi="Arial" w:cs="Arial"/>
          <w:shd w:val="clear" w:color="auto" w:fill="FFFFFF"/>
        </w:rPr>
        <w:t>os</w:t>
      </w:r>
      <w:r w:rsidRPr="00743879">
        <w:rPr>
          <w:rFonts w:ascii="Arial" w:hAnsi="Arial" w:cs="Arial"/>
          <w:shd w:val="clear" w:color="auto" w:fill="FFFFFF"/>
        </w:rPr>
        <w:t>, enferm</w:t>
      </w:r>
      <w:r w:rsidR="001E4168" w:rsidRPr="00743879">
        <w:rPr>
          <w:rFonts w:ascii="Arial" w:hAnsi="Arial" w:cs="Arial"/>
          <w:shd w:val="clear" w:color="auto" w:fill="FFFFFF"/>
        </w:rPr>
        <w:t>os</w:t>
      </w:r>
      <w:r w:rsidRPr="00743879">
        <w:rPr>
          <w:rFonts w:ascii="Arial" w:hAnsi="Arial" w:cs="Arial"/>
          <w:shd w:val="clear" w:color="auto" w:fill="FFFFFF"/>
        </w:rPr>
        <w:t xml:space="preserve"> o sufre</w:t>
      </w:r>
      <w:r w:rsidR="001E4168" w:rsidRPr="00743879">
        <w:rPr>
          <w:rFonts w:ascii="Arial" w:hAnsi="Arial" w:cs="Arial"/>
          <w:shd w:val="clear" w:color="auto" w:fill="FFFFFF"/>
        </w:rPr>
        <w:t>n</w:t>
      </w:r>
      <w:r w:rsidRPr="00743879">
        <w:rPr>
          <w:rFonts w:ascii="Arial" w:hAnsi="Arial" w:cs="Arial"/>
          <w:shd w:val="clear" w:color="auto" w:fill="FFFFFF"/>
        </w:rPr>
        <w:t xml:space="preserve"> de alguna discapacidad. No puede entonces presumirse que la muerte de una persona genera una pérdida de ingresos cierta a favor de su vínculo familiar.</w:t>
      </w:r>
    </w:p>
    <w:p w14:paraId="5F12C9C7" w14:textId="77777777" w:rsidR="00C6771D" w:rsidRPr="00743879" w:rsidRDefault="00C6771D" w:rsidP="00743879">
      <w:pPr>
        <w:pStyle w:val="Prrafodelista"/>
        <w:spacing w:line="360" w:lineRule="auto"/>
        <w:rPr>
          <w:rFonts w:ascii="Arial" w:eastAsiaTheme="minorEastAsia" w:hAnsi="Arial" w:cs="Arial"/>
          <w:sz w:val="22"/>
          <w:szCs w:val="22"/>
          <w:u w:val="single"/>
          <w:lang w:val="es-ES_tradnl" w:eastAsia="es-ES"/>
        </w:rPr>
      </w:pPr>
    </w:p>
    <w:p w14:paraId="6ED3D026" w14:textId="0FB47608" w:rsidR="00C6771D" w:rsidRPr="00743879" w:rsidRDefault="00C6771D" w:rsidP="00743879">
      <w:pPr>
        <w:pStyle w:val="Prrafodelista"/>
        <w:numPr>
          <w:ilvl w:val="0"/>
          <w:numId w:val="14"/>
        </w:numPr>
        <w:spacing w:line="360" w:lineRule="auto"/>
        <w:jc w:val="both"/>
        <w:rPr>
          <w:rFonts w:ascii="Arial" w:eastAsiaTheme="minorEastAsia" w:hAnsi="Arial" w:cs="Arial"/>
          <w:sz w:val="22"/>
          <w:szCs w:val="22"/>
          <w:u w:val="single"/>
          <w:lang w:val="es-ES_tradnl" w:eastAsia="es-ES"/>
        </w:rPr>
      </w:pPr>
      <w:r w:rsidRPr="00743879">
        <w:rPr>
          <w:rFonts w:ascii="Arial" w:eastAsiaTheme="minorEastAsia" w:hAnsi="Arial" w:cs="Arial"/>
          <w:sz w:val="22"/>
          <w:szCs w:val="22"/>
          <w:u w:val="single"/>
          <w:lang w:val="es-ES_tradnl" w:eastAsia="es-ES"/>
        </w:rPr>
        <w:lastRenderedPageBreak/>
        <w:t xml:space="preserve">No se prueba que dejara de percibirse alguna ganancia con ocasión al deceso </w:t>
      </w:r>
      <w:r w:rsidR="00256520" w:rsidRPr="00743879">
        <w:rPr>
          <w:rFonts w:ascii="Arial" w:eastAsiaTheme="minorEastAsia" w:hAnsi="Arial" w:cs="Arial"/>
          <w:sz w:val="22"/>
          <w:szCs w:val="22"/>
          <w:u w:val="single"/>
          <w:lang w:val="es-ES_tradnl" w:eastAsia="es-ES"/>
        </w:rPr>
        <w:t>de la señora CLAUDIA PATRICIA FLÓREZ HURTATIS (Q.E.P.D.).</w:t>
      </w:r>
    </w:p>
    <w:p w14:paraId="4EE5417B" w14:textId="77777777" w:rsidR="00C6771D" w:rsidRPr="00743879" w:rsidRDefault="00C6771D" w:rsidP="00743879">
      <w:pPr>
        <w:spacing w:line="360" w:lineRule="auto"/>
        <w:ind w:left="360"/>
        <w:jc w:val="both"/>
        <w:rPr>
          <w:rFonts w:ascii="Arial" w:eastAsiaTheme="minorEastAsia" w:hAnsi="Arial" w:cs="Arial"/>
          <w:u w:val="single"/>
          <w:lang w:val="es-ES_tradnl" w:eastAsia="es-ES"/>
        </w:rPr>
      </w:pPr>
    </w:p>
    <w:p w14:paraId="4C0DF94E" w14:textId="1768A8CE"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Nuevamente, en ausencia de prueba de la actividad económica desarrollada por l</w:t>
      </w:r>
      <w:r w:rsidR="00256520" w:rsidRPr="00743879">
        <w:rPr>
          <w:rFonts w:ascii="Arial" w:eastAsiaTheme="minorEastAsia" w:hAnsi="Arial" w:cs="Arial"/>
          <w:lang w:val="es-ES_tradnl" w:eastAsia="es-ES"/>
        </w:rPr>
        <w:t>a</w:t>
      </w:r>
      <w:r w:rsidRPr="00743879">
        <w:rPr>
          <w:rFonts w:ascii="Arial" w:eastAsiaTheme="minorEastAsia" w:hAnsi="Arial" w:cs="Arial"/>
          <w:lang w:val="es-ES_tradnl" w:eastAsia="es-ES"/>
        </w:rPr>
        <w:t xml:space="preserve"> causante, sus ingresos y la dependencia económica del extremo actor, no existe prueba alguna que demuestre la ganancia dejada de percibir.</w:t>
      </w:r>
    </w:p>
    <w:p w14:paraId="4F21F535" w14:textId="77777777" w:rsidR="00C6771D" w:rsidRPr="00743879" w:rsidRDefault="00C6771D" w:rsidP="00743879">
      <w:pPr>
        <w:spacing w:line="360" w:lineRule="auto"/>
        <w:jc w:val="both"/>
        <w:rPr>
          <w:rFonts w:ascii="Arial" w:eastAsiaTheme="minorEastAsia" w:hAnsi="Arial" w:cs="Arial"/>
          <w:lang w:val="es-ES_tradnl" w:eastAsia="es-ES"/>
        </w:rPr>
      </w:pPr>
    </w:p>
    <w:p w14:paraId="64C8E438" w14:textId="36849972"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 xml:space="preserve">Así pues, no resulta procedente la pretensión impetrada, según la cual, debe reconocerse y pagarse en favor de la </w:t>
      </w:r>
      <w:r w:rsidR="00256520" w:rsidRPr="00743879">
        <w:rPr>
          <w:rFonts w:ascii="Arial" w:eastAsiaTheme="minorEastAsia" w:hAnsi="Arial" w:cs="Arial"/>
          <w:lang w:val="es-ES_tradnl" w:eastAsia="es-ES"/>
        </w:rPr>
        <w:t xml:space="preserve">parte </w:t>
      </w:r>
      <w:r w:rsidRPr="00743879">
        <w:rPr>
          <w:rFonts w:ascii="Arial" w:eastAsiaTheme="minorEastAsia" w:hAnsi="Arial" w:cs="Arial"/>
          <w:lang w:val="es-ES_tradnl" w:eastAsia="es-ES"/>
        </w:rPr>
        <w:t>actora sumas de dinero por concepto de lucro cesante</w:t>
      </w:r>
      <w:r w:rsidR="003F3DAE" w:rsidRPr="00743879">
        <w:rPr>
          <w:rFonts w:ascii="Arial" w:eastAsiaTheme="minorEastAsia" w:hAnsi="Arial" w:cs="Arial"/>
          <w:lang w:val="es-ES_tradnl" w:eastAsia="es-ES"/>
        </w:rPr>
        <w:t>.</w:t>
      </w:r>
      <w:r w:rsidRPr="00743879">
        <w:rPr>
          <w:rFonts w:ascii="Arial" w:eastAsiaTheme="minorEastAsia" w:hAnsi="Arial" w:cs="Arial"/>
          <w:lang w:val="es-ES_tradnl" w:eastAsia="es-ES"/>
        </w:rPr>
        <w:t xml:space="preserve"> </w:t>
      </w:r>
      <w:r w:rsidR="003F3DAE" w:rsidRPr="00743879">
        <w:rPr>
          <w:rFonts w:ascii="Arial" w:eastAsiaTheme="minorEastAsia" w:hAnsi="Arial" w:cs="Arial"/>
          <w:lang w:val="es-ES_tradnl" w:eastAsia="es-ES"/>
        </w:rPr>
        <w:t xml:space="preserve">Lo mencionado, </w:t>
      </w:r>
      <w:r w:rsidRPr="00743879">
        <w:rPr>
          <w:rFonts w:ascii="Arial" w:eastAsiaTheme="minorEastAsia" w:hAnsi="Arial" w:cs="Arial"/>
          <w:lang w:val="es-ES_tradnl" w:eastAsia="es-ES"/>
        </w:rPr>
        <w:t>toda vez que no hay prueba dentro del expediente de actividad productiva alguna que le generar</w:t>
      </w:r>
      <w:r w:rsidR="003F3DAE" w:rsidRPr="00743879">
        <w:rPr>
          <w:rFonts w:ascii="Arial" w:eastAsiaTheme="minorEastAsia" w:hAnsi="Arial" w:cs="Arial"/>
          <w:lang w:val="es-ES_tradnl" w:eastAsia="es-ES"/>
        </w:rPr>
        <w:t>a</w:t>
      </w:r>
      <w:r w:rsidRPr="00743879">
        <w:rPr>
          <w:rFonts w:ascii="Arial" w:eastAsiaTheme="minorEastAsia" w:hAnsi="Arial" w:cs="Arial"/>
          <w:lang w:val="es-ES_tradnl" w:eastAsia="es-ES"/>
        </w:rPr>
        <w:t xml:space="preserve"> ingresos a</w:t>
      </w:r>
      <w:r w:rsidR="005E367C" w:rsidRPr="00743879">
        <w:rPr>
          <w:rFonts w:ascii="Arial" w:eastAsiaTheme="minorEastAsia" w:hAnsi="Arial" w:cs="Arial"/>
          <w:lang w:val="es-ES_tradnl" w:eastAsia="es-ES"/>
        </w:rPr>
        <w:t xml:space="preserve"> la señora CLAUDIA PATRICIA FLÓREZ HURTATIS (Q.E.P.D.) </w:t>
      </w:r>
      <w:r w:rsidRPr="00743879">
        <w:rPr>
          <w:rFonts w:ascii="Arial" w:eastAsiaTheme="minorEastAsia" w:hAnsi="Arial" w:cs="Arial"/>
          <w:lang w:val="es-ES_tradnl" w:eastAsia="es-ES"/>
        </w:rPr>
        <w:t>y que estos estuvieran destinados a la subsistencia de l</w:t>
      </w:r>
      <w:r w:rsidR="005E367C" w:rsidRPr="00743879">
        <w:rPr>
          <w:rFonts w:ascii="Arial" w:eastAsiaTheme="minorEastAsia" w:hAnsi="Arial" w:cs="Arial"/>
          <w:lang w:val="es-ES_tradnl" w:eastAsia="es-ES"/>
        </w:rPr>
        <w:t>os</w:t>
      </w:r>
      <w:r w:rsidRPr="00743879">
        <w:rPr>
          <w:rFonts w:ascii="Arial" w:eastAsiaTheme="minorEastAsia" w:hAnsi="Arial" w:cs="Arial"/>
          <w:lang w:val="es-ES_tradnl" w:eastAsia="es-ES"/>
        </w:rPr>
        <w:t xml:space="preserve"> demandante</w:t>
      </w:r>
      <w:r w:rsidR="005E367C" w:rsidRPr="00743879">
        <w:rPr>
          <w:rFonts w:ascii="Arial" w:eastAsiaTheme="minorEastAsia" w:hAnsi="Arial" w:cs="Arial"/>
          <w:lang w:val="es-ES_tradnl" w:eastAsia="es-ES"/>
        </w:rPr>
        <w:t>s</w:t>
      </w:r>
      <w:r w:rsidRPr="00743879">
        <w:rPr>
          <w:rFonts w:ascii="Arial" w:eastAsiaTheme="minorEastAsia" w:hAnsi="Arial" w:cs="Arial"/>
          <w:lang w:val="es-ES_tradnl" w:eastAsia="es-ES"/>
        </w:rPr>
        <w:t xml:space="preserve">. En consecuencia, se trata de una mera expectativa que atenta contra el carácter cierto del perjuicio </w:t>
      </w:r>
      <w:proofErr w:type="gramStart"/>
      <w:r w:rsidRPr="00743879">
        <w:rPr>
          <w:rFonts w:ascii="Arial" w:eastAsiaTheme="minorEastAsia" w:hAnsi="Arial" w:cs="Arial"/>
          <w:lang w:val="es-ES_tradnl" w:eastAsia="es-ES"/>
        </w:rPr>
        <w:t>y</w:t>
      </w:r>
      <w:proofErr w:type="gramEnd"/>
      <w:r w:rsidRPr="00743879">
        <w:rPr>
          <w:rFonts w:ascii="Arial" w:eastAsiaTheme="minorEastAsia" w:hAnsi="Arial" w:cs="Arial"/>
          <w:lang w:val="es-ES_tradnl" w:eastAsia="es-ES"/>
        </w:rPr>
        <w:t xml:space="preserve"> por tanto, no puede presumirse valor alguno para indemnizar el lucro cesante solicitado por la parte demandante.</w:t>
      </w:r>
    </w:p>
    <w:p w14:paraId="2B50D95C" w14:textId="77777777" w:rsidR="00C6771D" w:rsidRPr="00743879" w:rsidRDefault="00C6771D" w:rsidP="00743879">
      <w:pPr>
        <w:spacing w:line="360" w:lineRule="auto"/>
        <w:jc w:val="both"/>
        <w:rPr>
          <w:rFonts w:ascii="Arial" w:eastAsiaTheme="minorEastAsia" w:hAnsi="Arial" w:cs="Arial"/>
          <w:lang w:val="es-ES_tradnl" w:eastAsia="es-ES"/>
        </w:rPr>
      </w:pPr>
    </w:p>
    <w:p w14:paraId="57AF7B1B" w14:textId="08228020" w:rsidR="00C6771D" w:rsidRPr="00743879" w:rsidRDefault="00C6771D"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 xml:space="preserve">En conclusión, no puede existir reconocimiento de lucro cesante como quiera que no se acreditaron con los elementos probatorios pertinentes la actividad </w:t>
      </w:r>
      <w:r w:rsidR="003F3DAE" w:rsidRPr="00743879">
        <w:rPr>
          <w:rFonts w:ascii="Arial" w:eastAsiaTheme="minorEastAsia" w:hAnsi="Arial" w:cs="Arial"/>
          <w:lang w:val="es-ES_tradnl" w:eastAsia="es-ES"/>
        </w:rPr>
        <w:t>económica</w:t>
      </w:r>
      <w:r w:rsidRPr="00743879">
        <w:rPr>
          <w:rFonts w:ascii="Arial" w:eastAsiaTheme="minorEastAsia" w:hAnsi="Arial" w:cs="Arial"/>
          <w:lang w:val="es-ES_tradnl" w:eastAsia="es-ES"/>
        </w:rPr>
        <w:t xml:space="preserve">, los ingresos </w:t>
      </w:r>
      <w:r w:rsidR="00BB4B24" w:rsidRPr="00743879">
        <w:rPr>
          <w:rFonts w:ascii="Arial" w:eastAsiaTheme="minorEastAsia" w:hAnsi="Arial" w:cs="Arial"/>
          <w:lang w:val="es-ES_tradnl" w:eastAsia="es-ES"/>
        </w:rPr>
        <w:t xml:space="preserve">de la señora CLAUDIA PATRICIA FLÓREZ HURTATIS (Q.E.P.D.) </w:t>
      </w:r>
      <w:r w:rsidRPr="00743879">
        <w:rPr>
          <w:rFonts w:ascii="Arial" w:eastAsiaTheme="minorEastAsia" w:hAnsi="Arial" w:cs="Arial"/>
          <w:lang w:val="es-ES_tradnl" w:eastAsia="es-ES"/>
        </w:rPr>
        <w:t>y la dependencia económica de l</w:t>
      </w:r>
      <w:r w:rsidR="00BB4B24" w:rsidRPr="00743879">
        <w:rPr>
          <w:rFonts w:ascii="Arial" w:eastAsiaTheme="minorEastAsia" w:hAnsi="Arial" w:cs="Arial"/>
          <w:lang w:val="es-ES_tradnl" w:eastAsia="es-ES"/>
        </w:rPr>
        <w:t>os d</w:t>
      </w:r>
      <w:r w:rsidRPr="00743879">
        <w:rPr>
          <w:rFonts w:ascii="Arial" w:eastAsiaTheme="minorEastAsia" w:hAnsi="Arial" w:cs="Arial"/>
          <w:lang w:val="es-ES_tradnl" w:eastAsia="es-ES"/>
        </w:rPr>
        <w:t>emandante</w:t>
      </w:r>
      <w:r w:rsidR="00BB4B24" w:rsidRPr="00743879">
        <w:rPr>
          <w:rFonts w:ascii="Arial" w:eastAsiaTheme="minorEastAsia" w:hAnsi="Arial" w:cs="Arial"/>
          <w:lang w:val="es-ES_tradnl" w:eastAsia="es-ES"/>
        </w:rPr>
        <w:t>s</w:t>
      </w:r>
      <w:r w:rsidRPr="00743879">
        <w:rPr>
          <w:rFonts w:ascii="Arial" w:eastAsiaTheme="minorEastAsia" w:hAnsi="Arial" w:cs="Arial"/>
          <w:lang w:val="es-ES_tradnl" w:eastAsia="es-ES"/>
        </w:rPr>
        <w:t xml:space="preserve"> con est</w:t>
      </w:r>
      <w:r w:rsidR="00BB4B24" w:rsidRPr="00743879">
        <w:rPr>
          <w:rFonts w:ascii="Arial" w:eastAsiaTheme="minorEastAsia" w:hAnsi="Arial" w:cs="Arial"/>
          <w:lang w:val="es-ES_tradnl" w:eastAsia="es-ES"/>
        </w:rPr>
        <w:t>a</w:t>
      </w:r>
      <w:r w:rsidRPr="00743879">
        <w:rPr>
          <w:rFonts w:ascii="Arial" w:eastAsiaTheme="minorEastAsia" w:hAnsi="Arial" w:cs="Arial"/>
          <w:lang w:val="es-ES_tradnl" w:eastAsia="es-ES"/>
        </w:rPr>
        <w:t xml:space="preserve"> últim</w:t>
      </w:r>
      <w:r w:rsidR="00BB4B24" w:rsidRPr="00743879">
        <w:rPr>
          <w:rFonts w:ascii="Arial" w:eastAsiaTheme="minorEastAsia" w:hAnsi="Arial" w:cs="Arial"/>
          <w:lang w:val="es-ES_tradnl" w:eastAsia="es-ES"/>
        </w:rPr>
        <w:t>a</w:t>
      </w:r>
      <w:r w:rsidRPr="00743879">
        <w:rPr>
          <w:rFonts w:ascii="Arial" w:eastAsiaTheme="minorEastAsia" w:hAnsi="Arial" w:cs="Arial"/>
          <w:lang w:val="es-ES_tradnl" w:eastAsia="es-ES"/>
        </w:rPr>
        <w:t>. En ese sentido, la demanda careció de una carga probatoria que además de certera, la misma fuera conducente con el fin de acreditar y demostrar el lucro cesante solicitado. Lo anterior, en tanto tal como lo ha dispuesto la jurisprudencia, quien afirma una cosa es quien está obligado a probarla, obligando a quien pretende o demanda un derecho, que lo alegue y demuestre los hechos que lo gestan o aquellos en que se funda</w:t>
      </w:r>
      <w:r w:rsidR="003F3DAE" w:rsidRPr="00743879">
        <w:rPr>
          <w:rFonts w:ascii="Arial" w:eastAsiaTheme="minorEastAsia" w:hAnsi="Arial" w:cs="Arial"/>
          <w:lang w:val="es-ES_tradnl" w:eastAsia="es-ES"/>
        </w:rPr>
        <w:t xml:space="preserve">. En consecuencia, </w:t>
      </w:r>
      <w:r w:rsidR="00733D79" w:rsidRPr="00743879">
        <w:rPr>
          <w:rFonts w:ascii="Arial" w:eastAsiaTheme="minorEastAsia" w:hAnsi="Arial" w:cs="Arial"/>
          <w:lang w:val="es-ES_tradnl" w:eastAsia="es-ES"/>
        </w:rPr>
        <w:t>por no haber asistido el extremo actor a su carga de demostrar los perjuicios que deprecan, no hay luchar a que les sea reconocido el lucro cesante pretendido.</w:t>
      </w:r>
    </w:p>
    <w:p w14:paraId="0212AF1A" w14:textId="77777777" w:rsidR="00C6771D" w:rsidRPr="00743879" w:rsidRDefault="00C6771D" w:rsidP="00743879">
      <w:pPr>
        <w:spacing w:line="360" w:lineRule="auto"/>
        <w:jc w:val="both"/>
        <w:rPr>
          <w:rFonts w:ascii="Arial" w:eastAsiaTheme="minorEastAsia" w:hAnsi="Arial" w:cs="Arial"/>
          <w:lang w:val="es-ES_tradnl" w:eastAsia="es-ES"/>
        </w:rPr>
      </w:pPr>
    </w:p>
    <w:p w14:paraId="21D42854" w14:textId="77777777" w:rsidR="00C6771D" w:rsidRPr="00743879" w:rsidRDefault="00C6771D" w:rsidP="00743879">
      <w:pPr>
        <w:spacing w:line="360" w:lineRule="auto"/>
        <w:jc w:val="both"/>
        <w:rPr>
          <w:rFonts w:ascii="Arial" w:hAnsi="Arial" w:cs="Arial"/>
          <w:lang w:eastAsia="es-CO"/>
        </w:rPr>
      </w:pPr>
      <w:r w:rsidRPr="00743879">
        <w:rPr>
          <w:rFonts w:ascii="Arial" w:hAnsi="Arial" w:cs="Arial"/>
          <w:shd w:val="clear" w:color="auto" w:fill="FFFFFF"/>
          <w:lang w:eastAsia="es-CO"/>
        </w:rPr>
        <w:t xml:space="preserve">El Honorable Despacho no tiene otra alternativa diferente que negar las pretensiones de la demanda </w:t>
      </w:r>
      <w:r w:rsidRPr="00743879">
        <w:rPr>
          <w:rFonts w:ascii="Arial" w:hAnsi="Arial" w:cs="Arial"/>
          <w:shd w:val="clear" w:color="auto" w:fill="FFFFFF"/>
          <w:lang w:eastAsia="es-CO"/>
        </w:rPr>
        <w:lastRenderedPageBreak/>
        <w:t>y</w:t>
      </w:r>
      <w:r w:rsidRPr="00743879">
        <w:rPr>
          <w:rFonts w:ascii="Arial" w:hAnsi="Arial" w:cs="Arial"/>
          <w:lang w:eastAsia="es-CO"/>
        </w:rPr>
        <w:t xml:space="preserve"> declarar probada esta excepción.</w:t>
      </w:r>
    </w:p>
    <w:p w14:paraId="7C6924E4" w14:textId="77777777" w:rsidR="001B4457" w:rsidRPr="00743879" w:rsidRDefault="001B4457" w:rsidP="00743879">
      <w:pPr>
        <w:tabs>
          <w:tab w:val="left" w:pos="362"/>
        </w:tabs>
        <w:spacing w:line="360" w:lineRule="auto"/>
        <w:jc w:val="both"/>
        <w:rPr>
          <w:rFonts w:ascii="Arial" w:hAnsi="Arial" w:cs="Arial"/>
        </w:rPr>
      </w:pPr>
    </w:p>
    <w:p w14:paraId="78BCE851" w14:textId="4E23E7EB" w:rsidR="001B4457" w:rsidRPr="00743879" w:rsidRDefault="001B4457" w:rsidP="00743879">
      <w:pPr>
        <w:pStyle w:val="Ttulo3"/>
        <w:rPr>
          <w:lang w:eastAsia="es-CO"/>
        </w:rPr>
      </w:pPr>
      <w:r w:rsidRPr="00743879">
        <w:t>TASACIÓN EXORBITANTE DEL DAÑO MORAL</w:t>
      </w:r>
      <w:r w:rsidR="00E118C8" w:rsidRPr="00743879">
        <w:t>.</w:t>
      </w:r>
    </w:p>
    <w:p w14:paraId="0229548E" w14:textId="77777777" w:rsidR="001B4457" w:rsidRPr="00743879" w:rsidRDefault="001B4457" w:rsidP="00743879">
      <w:pPr>
        <w:spacing w:line="360" w:lineRule="auto"/>
        <w:jc w:val="both"/>
        <w:rPr>
          <w:rFonts w:ascii="Arial" w:hAnsi="Arial" w:cs="Arial"/>
          <w:b/>
          <w:bCs/>
          <w:lang w:eastAsia="es-CO"/>
        </w:rPr>
      </w:pPr>
    </w:p>
    <w:p w14:paraId="069D7912" w14:textId="5CCD8DC6" w:rsidR="001B4457" w:rsidRPr="00743879" w:rsidRDefault="001B4457" w:rsidP="00743879">
      <w:pPr>
        <w:spacing w:line="360" w:lineRule="auto"/>
        <w:jc w:val="both"/>
        <w:rPr>
          <w:rFonts w:ascii="Arial" w:hAnsi="Arial" w:cs="Arial"/>
          <w:bCs/>
          <w:lang w:val="es-ES_tradnl"/>
        </w:rPr>
      </w:pPr>
      <w:r w:rsidRPr="00743879">
        <w:rPr>
          <w:rFonts w:ascii="Arial" w:hAnsi="Arial" w:cs="Arial"/>
          <w:bCs/>
          <w:lang w:val="es-ES_tradnl"/>
        </w:rPr>
        <w:t xml:space="preserve">No hay lugar a reconocimiento alguno por concepto de daños morales, dado que no existe responsabilidad en cabeza de la parte pasiva dentro del presente asunto. </w:t>
      </w:r>
      <w:r w:rsidRPr="00743879">
        <w:rPr>
          <w:rFonts w:ascii="Arial" w:hAnsi="Arial" w:cs="Arial"/>
          <w:lang w:val="es-ES_tradnl"/>
        </w:rPr>
        <w:t>Además,</w:t>
      </w:r>
      <w:r w:rsidR="00733D79" w:rsidRPr="00743879">
        <w:rPr>
          <w:rFonts w:ascii="Arial" w:hAnsi="Arial" w:cs="Arial"/>
          <w:lang w:val="es-ES_tradnl"/>
        </w:rPr>
        <w:t xml:space="preserve"> </w:t>
      </w:r>
      <w:r w:rsidRPr="00743879">
        <w:rPr>
          <w:rFonts w:ascii="Arial" w:hAnsi="Arial" w:cs="Arial"/>
          <w:lang w:val="es-ES_tradnl"/>
        </w:rPr>
        <w:t xml:space="preserve">sin que lo aquí expuesto constituya aceptación alguna de responsabilidad, </w:t>
      </w:r>
      <w:r w:rsidRPr="00743879">
        <w:rPr>
          <w:rFonts w:ascii="Arial" w:hAnsi="Arial" w:cs="Arial"/>
          <w:bCs/>
          <w:lang w:val="es-ES_tradnl"/>
        </w:rPr>
        <w:t>es inviable el reconocimiento del daño moral en la suma pretendida por la parte demandante, por cuanto la tasación propuesta es exorbitante.</w:t>
      </w:r>
    </w:p>
    <w:p w14:paraId="623A64D5" w14:textId="77777777" w:rsidR="001B4457" w:rsidRPr="00743879" w:rsidRDefault="001B4457" w:rsidP="00743879">
      <w:pPr>
        <w:spacing w:line="360" w:lineRule="auto"/>
        <w:jc w:val="both"/>
        <w:rPr>
          <w:rFonts w:ascii="Arial" w:hAnsi="Arial" w:cs="Arial"/>
          <w:bCs/>
          <w:lang w:val="es-ES_tradnl"/>
        </w:rPr>
      </w:pPr>
    </w:p>
    <w:p w14:paraId="753B202D" w14:textId="77777777" w:rsidR="001B4457" w:rsidRPr="00743879" w:rsidRDefault="001B445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w:t>
      </w:r>
      <w:proofErr w:type="spellStart"/>
      <w:r w:rsidRPr="00743879">
        <w:rPr>
          <w:rFonts w:ascii="Arial" w:eastAsia="Arial" w:hAnsi="Arial" w:cs="Arial"/>
          <w:color w:val="000000"/>
          <w:lang w:eastAsia="es-CO"/>
        </w:rPr>
        <w:t>causación</w:t>
      </w:r>
      <w:proofErr w:type="spellEnd"/>
      <w:r w:rsidRPr="00743879">
        <w:rPr>
          <w:rFonts w:ascii="Arial" w:eastAsia="Arial" w:hAnsi="Arial" w:cs="Arial"/>
          <w:color w:val="000000"/>
          <w:lang w:eastAsia="es-CO"/>
        </w:rPr>
        <w:t xml:space="preserve"> del daño, sin que esto signifique que la parte actora pueda enriquecerse por el reconocimiento de dicha indemnización.</w:t>
      </w:r>
    </w:p>
    <w:p w14:paraId="784E42F9" w14:textId="77777777" w:rsidR="001B4457" w:rsidRPr="00743879" w:rsidRDefault="001B4457" w:rsidP="00743879">
      <w:pPr>
        <w:spacing w:line="360" w:lineRule="auto"/>
        <w:jc w:val="both"/>
        <w:rPr>
          <w:rFonts w:ascii="Arial" w:hAnsi="Arial" w:cs="Arial"/>
          <w:bCs/>
          <w:lang w:val="es-ES_tradnl"/>
        </w:rPr>
      </w:pPr>
    </w:p>
    <w:p w14:paraId="6D6C488F" w14:textId="77777777" w:rsidR="001B4457" w:rsidRPr="00743879" w:rsidRDefault="001B445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Al respecto, la Corte Suprema de Justicia se ha pronunciado en los mismos términos al establecer:</w:t>
      </w:r>
    </w:p>
    <w:p w14:paraId="6E288AC3" w14:textId="77777777" w:rsidR="001B4457" w:rsidRPr="00743879" w:rsidRDefault="001B4457" w:rsidP="00743879">
      <w:pPr>
        <w:spacing w:line="360" w:lineRule="auto"/>
        <w:ind w:left="851" w:right="901"/>
        <w:jc w:val="both"/>
        <w:rPr>
          <w:rFonts w:ascii="Arial" w:eastAsia="Arial" w:hAnsi="Arial" w:cs="Arial"/>
          <w:i/>
          <w:iCs/>
          <w:color w:val="000000"/>
          <w:lang w:eastAsia="es-CO"/>
        </w:rPr>
      </w:pPr>
    </w:p>
    <w:p w14:paraId="24603B93" w14:textId="77777777" w:rsidR="001B4457" w:rsidRPr="00743879" w:rsidRDefault="001B4457" w:rsidP="00743879">
      <w:pPr>
        <w:spacing w:line="360" w:lineRule="auto"/>
        <w:ind w:left="851" w:right="843"/>
        <w:jc w:val="both"/>
        <w:rPr>
          <w:rFonts w:ascii="Arial" w:eastAsia="Arial" w:hAnsi="Arial" w:cs="Arial"/>
          <w:i/>
          <w:iCs/>
          <w:color w:val="000000"/>
          <w:lang w:eastAsia="es-CO"/>
        </w:rPr>
      </w:pPr>
      <w:r w:rsidRPr="00743879">
        <w:rPr>
          <w:rFonts w:ascii="Arial" w:eastAsia="Arial" w:hAnsi="Arial" w:cs="Arial"/>
          <w:i/>
          <w:iCs/>
          <w:color w:val="000000"/>
          <w:lang w:eastAsia="es-CO"/>
        </w:rPr>
        <w:t>“Ciertamente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 (…) ”</w:t>
      </w:r>
    </w:p>
    <w:p w14:paraId="1ADA3D10" w14:textId="77777777" w:rsidR="001B4457" w:rsidRPr="00743879" w:rsidRDefault="001B4457" w:rsidP="00743879">
      <w:pPr>
        <w:spacing w:line="360" w:lineRule="auto"/>
        <w:ind w:right="50"/>
        <w:jc w:val="both"/>
        <w:rPr>
          <w:rFonts w:ascii="Arial" w:eastAsia="Arial" w:hAnsi="Arial" w:cs="Arial"/>
          <w:color w:val="000000"/>
          <w:lang w:eastAsia="es-CO"/>
        </w:rPr>
      </w:pPr>
    </w:p>
    <w:p w14:paraId="41654D4E" w14:textId="5284F325" w:rsidR="001B4457" w:rsidRPr="00743879" w:rsidRDefault="001B445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En otras palabras, es </w:t>
      </w:r>
      <w:r w:rsidR="00B94FB8" w:rsidRPr="00743879">
        <w:rPr>
          <w:rFonts w:ascii="Arial" w:eastAsia="Arial" w:hAnsi="Arial" w:cs="Arial"/>
          <w:color w:val="000000"/>
          <w:lang w:eastAsia="es-CO"/>
        </w:rPr>
        <w:t xml:space="preserve">jurídicamente </w:t>
      </w:r>
      <w:r w:rsidRPr="00743879">
        <w:rPr>
          <w:rFonts w:ascii="Arial" w:eastAsia="Arial" w:hAnsi="Arial" w:cs="Arial"/>
          <w:color w:val="000000"/>
          <w:lang w:eastAsia="es-CO"/>
        </w:rPr>
        <w:t>improcedente conceder una indemnización que no solo tenga la finalidad de llevar a la víctima al estado anterior al acaecimiento del hecho dañoso,</w:t>
      </w:r>
      <w:r w:rsidRPr="00743879">
        <w:rPr>
          <w:rFonts w:ascii="Arial" w:hAnsi="Arial" w:cs="Arial"/>
        </w:rPr>
        <w:t xml:space="preserve"> </w:t>
      </w:r>
      <w:r w:rsidRPr="00743879">
        <w:rPr>
          <w:rFonts w:ascii="Arial" w:eastAsia="Arial" w:hAnsi="Arial" w:cs="Arial"/>
          <w:color w:val="000000"/>
          <w:lang w:eastAsia="es-CO"/>
        </w:rPr>
        <w:t>sino que también tenga el propósito de enriquecer a la parte actora. Lo anterior, por cuanto como se ha explicado, la indemnización de perjuicios no puede ser utilizada como herramienta para enriquecer a la víctima, sino para repararle efectivamente los daños que haya padecido.</w:t>
      </w:r>
    </w:p>
    <w:p w14:paraId="66536F8B" w14:textId="77777777" w:rsidR="001B4457" w:rsidRPr="00743879" w:rsidRDefault="001B4457" w:rsidP="00743879">
      <w:pPr>
        <w:spacing w:line="360" w:lineRule="auto"/>
        <w:ind w:right="50"/>
        <w:jc w:val="both"/>
        <w:rPr>
          <w:rFonts w:ascii="Arial" w:eastAsia="Arial" w:hAnsi="Arial" w:cs="Arial"/>
          <w:color w:val="000000"/>
          <w:lang w:eastAsia="es-CO"/>
        </w:rPr>
      </w:pPr>
    </w:p>
    <w:p w14:paraId="29EB08E8" w14:textId="5170BBF1" w:rsidR="001B4457" w:rsidRPr="00743879" w:rsidRDefault="001B445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Renglón seguido, la estimación que realiza </w:t>
      </w:r>
      <w:r w:rsidR="00E829C3" w:rsidRPr="00743879">
        <w:rPr>
          <w:rFonts w:ascii="Arial" w:eastAsia="Arial" w:hAnsi="Arial" w:cs="Arial"/>
          <w:color w:val="000000"/>
          <w:lang w:eastAsia="es-CO"/>
        </w:rPr>
        <w:t>l</w:t>
      </w:r>
      <w:r w:rsidR="00C91999" w:rsidRPr="00743879">
        <w:rPr>
          <w:rFonts w:ascii="Arial" w:eastAsia="Arial" w:hAnsi="Arial" w:cs="Arial"/>
          <w:color w:val="000000"/>
          <w:lang w:eastAsia="es-CO"/>
        </w:rPr>
        <w:t>a</w:t>
      </w:r>
      <w:r w:rsidRPr="00743879">
        <w:rPr>
          <w:rFonts w:ascii="Arial" w:eastAsia="Arial" w:hAnsi="Arial" w:cs="Arial"/>
          <w:color w:val="000000"/>
          <w:lang w:eastAsia="es-CO"/>
        </w:rPr>
        <w:t xml:space="preserve"> </w:t>
      </w:r>
      <w:r w:rsidR="0011668B" w:rsidRPr="00743879">
        <w:rPr>
          <w:rFonts w:ascii="Arial" w:eastAsia="Arial" w:hAnsi="Arial" w:cs="Arial"/>
          <w:color w:val="000000"/>
          <w:lang w:eastAsia="es-CO"/>
        </w:rPr>
        <w:t xml:space="preserve">parte </w:t>
      </w:r>
      <w:r w:rsidRPr="00743879">
        <w:rPr>
          <w:rFonts w:ascii="Arial" w:eastAsia="Arial" w:hAnsi="Arial" w:cs="Arial"/>
          <w:color w:val="000000"/>
          <w:lang w:eastAsia="es-CO"/>
        </w:rPr>
        <w:t xml:space="preserve">demandante por concepto de daño moral por </w:t>
      </w:r>
      <w:r w:rsidR="000276A4" w:rsidRPr="00743879">
        <w:rPr>
          <w:rFonts w:ascii="Arial" w:eastAsia="Arial" w:hAnsi="Arial" w:cs="Arial"/>
          <w:color w:val="000000"/>
          <w:lang w:eastAsia="es-CO"/>
        </w:rPr>
        <w:t xml:space="preserve">valor </w:t>
      </w:r>
      <w:r w:rsidR="00E829C3" w:rsidRPr="00743879">
        <w:rPr>
          <w:rFonts w:ascii="Arial" w:eastAsia="Arial" w:hAnsi="Arial" w:cs="Arial"/>
          <w:color w:val="000000"/>
          <w:lang w:eastAsia="es-CO"/>
        </w:rPr>
        <w:t xml:space="preserve">de </w:t>
      </w:r>
      <w:r w:rsidR="00F80F98" w:rsidRPr="00743879">
        <w:rPr>
          <w:rFonts w:ascii="Arial" w:eastAsia="Arial" w:hAnsi="Arial" w:cs="Arial"/>
          <w:color w:val="000000"/>
          <w:lang w:eastAsia="es-CO"/>
        </w:rPr>
        <w:t>450 SMLMV</w:t>
      </w:r>
      <w:r w:rsidR="000276A4" w:rsidRPr="00743879">
        <w:rPr>
          <w:rFonts w:ascii="Arial" w:eastAsia="Arial" w:hAnsi="Arial" w:cs="Arial"/>
          <w:color w:val="000000"/>
          <w:lang w:eastAsia="es-CO"/>
        </w:rPr>
        <w:t>,</w:t>
      </w:r>
      <w:r w:rsidR="00E83BE9" w:rsidRPr="00743879">
        <w:rPr>
          <w:rFonts w:ascii="Arial" w:eastAsia="Arial" w:hAnsi="Arial" w:cs="Arial"/>
          <w:color w:val="000000"/>
          <w:lang w:eastAsia="es-CO"/>
        </w:rPr>
        <w:t xml:space="preserve"> obtenidos de la sumatoria de la pretendido </w:t>
      </w:r>
      <w:r w:rsidR="000276A4" w:rsidRPr="00743879">
        <w:rPr>
          <w:rFonts w:ascii="Arial" w:eastAsia="Arial" w:hAnsi="Arial" w:cs="Arial"/>
          <w:color w:val="000000"/>
          <w:lang w:eastAsia="es-CO"/>
        </w:rPr>
        <w:t>por los</w:t>
      </w:r>
      <w:r w:rsidR="00E83BE9" w:rsidRPr="00743879">
        <w:rPr>
          <w:rFonts w:ascii="Arial" w:eastAsia="Arial" w:hAnsi="Arial" w:cs="Arial"/>
          <w:color w:val="000000"/>
          <w:lang w:eastAsia="es-CO"/>
        </w:rPr>
        <w:t xml:space="preserve"> </w:t>
      </w:r>
      <w:r w:rsidR="000276A4" w:rsidRPr="00743879">
        <w:rPr>
          <w:rFonts w:ascii="Arial" w:eastAsia="Arial" w:hAnsi="Arial" w:cs="Arial"/>
          <w:color w:val="000000"/>
          <w:lang w:eastAsia="es-CO"/>
        </w:rPr>
        <w:t>accionantes</w:t>
      </w:r>
      <w:r w:rsidRPr="00743879">
        <w:rPr>
          <w:rFonts w:ascii="Arial" w:eastAsia="Arial" w:hAnsi="Arial" w:cs="Arial"/>
          <w:color w:val="000000"/>
          <w:lang w:eastAsia="es-CO"/>
        </w:rPr>
        <w:t>, significa un enriquecimiento injustificado en beneficio de est</w:t>
      </w:r>
      <w:r w:rsidR="000276A4" w:rsidRPr="00743879">
        <w:rPr>
          <w:rFonts w:ascii="Arial" w:eastAsia="Arial" w:hAnsi="Arial" w:cs="Arial"/>
          <w:color w:val="000000"/>
          <w:lang w:eastAsia="es-CO"/>
        </w:rPr>
        <w:t>os</w:t>
      </w:r>
      <w:r w:rsidRPr="00743879">
        <w:rPr>
          <w:rFonts w:ascii="Arial" w:eastAsia="Arial" w:hAnsi="Arial" w:cs="Arial"/>
          <w:color w:val="000000"/>
          <w:lang w:eastAsia="es-CO"/>
        </w:rPr>
        <w:t>. Lo anterior, considerando que al plenario no fueron aportadas pruebas que lograran comprobar la responsabilidad de la</w:t>
      </w:r>
      <w:r w:rsidR="00E118C8" w:rsidRPr="00743879">
        <w:rPr>
          <w:rFonts w:ascii="Arial" w:eastAsia="Arial" w:hAnsi="Arial" w:cs="Arial"/>
          <w:color w:val="000000"/>
          <w:lang w:eastAsia="es-CO"/>
        </w:rPr>
        <w:t>s</w:t>
      </w:r>
      <w:r w:rsidRPr="00743879">
        <w:rPr>
          <w:rFonts w:ascii="Arial" w:eastAsia="Arial" w:hAnsi="Arial" w:cs="Arial"/>
          <w:color w:val="000000"/>
          <w:lang w:eastAsia="es-CO"/>
        </w:rPr>
        <w:t xml:space="preserve"> demandada</w:t>
      </w:r>
      <w:r w:rsidR="00E829C3" w:rsidRPr="00743879">
        <w:rPr>
          <w:rFonts w:ascii="Arial" w:eastAsia="Arial" w:hAnsi="Arial" w:cs="Arial"/>
          <w:color w:val="000000"/>
          <w:lang w:eastAsia="es-CO"/>
        </w:rPr>
        <w:t>s</w:t>
      </w:r>
      <w:r w:rsidRPr="00743879">
        <w:rPr>
          <w:rFonts w:ascii="Arial" w:eastAsia="Arial" w:hAnsi="Arial" w:cs="Arial"/>
          <w:color w:val="000000"/>
          <w:lang w:eastAsia="es-CO"/>
        </w:rPr>
        <w:t xml:space="preserve"> </w:t>
      </w:r>
      <w:proofErr w:type="gramStart"/>
      <w:r w:rsidRPr="00743879">
        <w:rPr>
          <w:rFonts w:ascii="Arial" w:eastAsia="Arial" w:hAnsi="Arial" w:cs="Arial"/>
          <w:color w:val="000000"/>
          <w:lang w:eastAsia="es-CO"/>
        </w:rPr>
        <w:t>y</w:t>
      </w:r>
      <w:proofErr w:type="gramEnd"/>
      <w:r w:rsidRPr="00743879">
        <w:rPr>
          <w:rFonts w:ascii="Arial" w:eastAsia="Arial" w:hAnsi="Arial" w:cs="Arial"/>
          <w:color w:val="000000"/>
          <w:lang w:eastAsia="es-CO"/>
        </w:rPr>
        <w:t xml:space="preserve"> en consecuencia, su obligación de indemnizar a l</w:t>
      </w:r>
      <w:r w:rsidR="003B21ED" w:rsidRPr="00743879">
        <w:rPr>
          <w:rFonts w:ascii="Arial" w:eastAsia="Arial" w:hAnsi="Arial" w:cs="Arial"/>
          <w:color w:val="000000"/>
          <w:lang w:eastAsia="es-CO"/>
        </w:rPr>
        <w:t>a</w:t>
      </w:r>
      <w:r w:rsidRPr="00743879">
        <w:rPr>
          <w:rFonts w:ascii="Arial" w:eastAsia="Arial" w:hAnsi="Arial" w:cs="Arial"/>
          <w:color w:val="000000"/>
          <w:lang w:eastAsia="es-CO"/>
        </w:rPr>
        <w:t xml:space="preserve"> accionante por los presuntos perjuicios inmateriales </w:t>
      </w:r>
      <w:r w:rsidR="00E829C3" w:rsidRPr="00743879">
        <w:rPr>
          <w:rFonts w:ascii="Arial" w:eastAsia="Arial" w:hAnsi="Arial" w:cs="Arial"/>
          <w:color w:val="000000"/>
          <w:lang w:eastAsia="es-CO"/>
        </w:rPr>
        <w:t xml:space="preserve">presuntamente </w:t>
      </w:r>
      <w:r w:rsidRPr="00743879">
        <w:rPr>
          <w:rFonts w:ascii="Arial" w:eastAsia="Arial" w:hAnsi="Arial" w:cs="Arial"/>
          <w:color w:val="000000"/>
          <w:lang w:eastAsia="es-CO"/>
        </w:rPr>
        <w:t>padecidos.</w:t>
      </w:r>
    </w:p>
    <w:p w14:paraId="38C164DA" w14:textId="77777777" w:rsidR="001B4457" w:rsidRPr="00743879" w:rsidRDefault="001B4457" w:rsidP="00743879">
      <w:pPr>
        <w:spacing w:line="360" w:lineRule="auto"/>
        <w:jc w:val="both"/>
        <w:rPr>
          <w:rFonts w:ascii="Arial" w:hAnsi="Arial" w:cs="Arial"/>
          <w:b/>
          <w:bCs/>
          <w:lang w:eastAsia="es-CO"/>
        </w:rPr>
      </w:pPr>
    </w:p>
    <w:p w14:paraId="6E46DE5A" w14:textId="5A6E19C3" w:rsidR="001B4457" w:rsidRPr="00743879" w:rsidRDefault="001B4457" w:rsidP="00743879">
      <w:pPr>
        <w:spacing w:line="360" w:lineRule="auto"/>
        <w:jc w:val="both"/>
        <w:rPr>
          <w:rFonts w:ascii="Arial" w:eastAsiaTheme="minorEastAsia" w:hAnsi="Arial" w:cs="Arial"/>
          <w:lang w:val="es-ES_tradnl" w:eastAsia="es-ES"/>
        </w:rPr>
      </w:pPr>
      <w:r w:rsidRPr="00743879">
        <w:rPr>
          <w:rFonts w:ascii="Arial" w:eastAsiaTheme="minorEastAsia" w:hAnsi="Arial" w:cs="Arial"/>
          <w:lang w:val="es-ES_tradnl" w:eastAsia="es-ES"/>
        </w:rPr>
        <w:t xml:space="preserve">Ahora, en el hipotético e improbable caso que dicho perjuicio deba ser reconocido, debe tenerse en cuenta que 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fijados por la Sala Civil de la Corte Suprema de Justicia para la tasación de los perjuicios morales en casos </w:t>
      </w:r>
      <w:r w:rsidR="003818B3" w:rsidRPr="00743879">
        <w:rPr>
          <w:rFonts w:ascii="Arial" w:eastAsiaTheme="minorEastAsia" w:hAnsi="Arial" w:cs="Arial"/>
          <w:lang w:val="es-ES_tradnl" w:eastAsia="es-ES"/>
        </w:rPr>
        <w:t xml:space="preserve">análogos de </w:t>
      </w:r>
      <w:r w:rsidR="00E200A9" w:rsidRPr="00743879">
        <w:rPr>
          <w:rFonts w:ascii="Arial" w:eastAsiaTheme="minorEastAsia" w:hAnsi="Arial" w:cs="Arial"/>
          <w:lang w:val="es-ES_tradnl" w:eastAsia="es-ES"/>
        </w:rPr>
        <w:t>tardío e inadecuado tratamiento médico para afecciones</w:t>
      </w:r>
      <w:r w:rsidR="003818B3" w:rsidRPr="00743879">
        <w:rPr>
          <w:rFonts w:ascii="Arial" w:eastAsiaTheme="minorEastAsia" w:hAnsi="Arial" w:cs="Arial"/>
          <w:lang w:val="es-ES_tradnl" w:eastAsia="es-ES"/>
        </w:rPr>
        <w:t>,</w:t>
      </w:r>
      <w:r w:rsidRPr="00743879">
        <w:rPr>
          <w:rFonts w:ascii="Arial" w:eastAsiaTheme="minorEastAsia" w:hAnsi="Arial" w:cs="Arial"/>
          <w:lang w:val="es-ES_tradnl" w:eastAsia="es-ES"/>
        </w:rPr>
        <w:t xml:space="preserve"> la Corte ha fijado como baremo indemnizatorio el tope de SESENTA MILLONES DE PESOS M/CTE ($60.000.000) para los familiares en primer grado de consanguinidad y afinidad, tal y como se muestra a continuación:</w:t>
      </w:r>
    </w:p>
    <w:p w14:paraId="2FCD16C3" w14:textId="77777777" w:rsidR="001B4457" w:rsidRPr="00743879" w:rsidRDefault="001B4457" w:rsidP="00743879">
      <w:pPr>
        <w:spacing w:line="360" w:lineRule="auto"/>
        <w:jc w:val="both"/>
        <w:rPr>
          <w:rFonts w:ascii="Arial" w:eastAsiaTheme="minorEastAsia" w:hAnsi="Arial" w:cs="Arial"/>
          <w:lang w:val="es-ES_tradnl" w:eastAsia="es-ES"/>
        </w:rPr>
      </w:pPr>
    </w:p>
    <w:p w14:paraId="69EEF840" w14:textId="77777777" w:rsidR="001B4457" w:rsidRPr="00743879" w:rsidRDefault="001B4457" w:rsidP="00743879">
      <w:pPr>
        <w:spacing w:line="360" w:lineRule="auto"/>
        <w:ind w:left="851" w:right="843"/>
        <w:jc w:val="both"/>
        <w:rPr>
          <w:rFonts w:ascii="Arial" w:eastAsiaTheme="minorEastAsia" w:hAnsi="Arial" w:cs="Arial"/>
          <w:lang w:val="es-ES_tradnl" w:eastAsia="es-ES"/>
        </w:rPr>
      </w:pPr>
      <w:r w:rsidRPr="00743879">
        <w:rPr>
          <w:rFonts w:ascii="Arial" w:eastAsiaTheme="minorEastAsia" w:hAnsi="Arial" w:cs="Arial"/>
          <w:i/>
          <w:iCs/>
          <w:lang w:val="es-ES_tradnl" w:eastAsia="es-ES"/>
        </w:rPr>
        <w:t xml:space="preserve">“Atendiendo las pautas jurisprudenciales establecidas por esta Corporación de cara a las trágicas e inesperadas circunstancias en que aconteció la muerte del </w:t>
      </w:r>
      <w:r w:rsidRPr="00743879">
        <w:rPr>
          <w:rFonts w:ascii="Arial" w:eastAsiaTheme="minorEastAsia" w:hAnsi="Arial" w:cs="Arial"/>
          <w:i/>
          <w:iCs/>
          <w:lang w:val="es-ES_tradnl" w:eastAsia="es-ES"/>
        </w:rPr>
        <w:lastRenderedPageBreak/>
        <w:t xml:space="preserve">señor Ramírez Zuluaga, se fija en la suma de </w:t>
      </w:r>
      <w:r w:rsidRPr="00743879">
        <w:rPr>
          <w:rFonts w:ascii="Arial" w:eastAsiaTheme="minorEastAsia" w:hAnsi="Arial" w:cs="Arial"/>
          <w:b/>
          <w:bCs/>
          <w:i/>
          <w:iCs/>
          <w:u w:val="single"/>
          <w:lang w:val="es-ES_tradnl" w:eastAsia="es-ES"/>
        </w:rPr>
        <w:t>sesenta millones de pesos ($60.000.000)</w:t>
      </w:r>
      <w:r w:rsidRPr="00743879">
        <w:rPr>
          <w:rFonts w:ascii="Arial" w:eastAsiaTheme="minorEastAsia" w:hAnsi="Arial" w:cs="Arial"/>
          <w:i/>
          <w:iCs/>
          <w:lang w:val="es-ES_tradnl" w:eastAsia="es-ES"/>
        </w:rPr>
        <w:t xml:space="preserve"> el monto de los perjuicios morales que deberán ser resarcidos a la demandante en su calidad de cónyuge de la víctima”</w:t>
      </w:r>
      <w:r w:rsidRPr="00743879">
        <w:rPr>
          <w:rStyle w:val="Refdenotaalpie"/>
          <w:rFonts w:ascii="Arial" w:eastAsiaTheme="minorEastAsia" w:hAnsi="Arial" w:cs="Arial"/>
          <w:i/>
          <w:iCs/>
          <w:lang w:val="es-ES_tradnl" w:eastAsia="es-ES"/>
        </w:rPr>
        <w:footnoteReference w:id="12"/>
      </w:r>
      <w:r w:rsidRPr="00743879">
        <w:rPr>
          <w:rFonts w:ascii="Arial" w:eastAsiaTheme="minorEastAsia" w:hAnsi="Arial" w:cs="Arial"/>
          <w:lang w:val="es-ES_tradnl" w:eastAsia="es-ES"/>
        </w:rPr>
        <w:t xml:space="preserve"> - (Subrayado y negrilla por fuera de texto)</w:t>
      </w:r>
    </w:p>
    <w:p w14:paraId="0FB69F0C" w14:textId="77777777" w:rsidR="001B4457" w:rsidRPr="00743879" w:rsidRDefault="001B4457" w:rsidP="00743879">
      <w:pPr>
        <w:spacing w:line="360" w:lineRule="auto"/>
        <w:ind w:right="50"/>
        <w:jc w:val="both"/>
        <w:rPr>
          <w:rFonts w:ascii="Arial" w:eastAsia="Arial" w:hAnsi="Arial" w:cs="Arial"/>
          <w:color w:val="000000"/>
          <w:lang w:eastAsia="es-CO"/>
        </w:rPr>
      </w:pPr>
    </w:p>
    <w:p w14:paraId="6C004322" w14:textId="6D36ED13" w:rsidR="001B4457" w:rsidRPr="00743879" w:rsidRDefault="001B445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Según la jurisprudencia citada, es inviable el reconocimiento de los perjuicios morales en las sumas pretendidas por la parte demandante. Pues, en primer lugar, solicitar </w:t>
      </w:r>
      <w:r w:rsidR="00636594" w:rsidRPr="00743879">
        <w:rPr>
          <w:rFonts w:ascii="Arial" w:eastAsia="Arial" w:hAnsi="Arial" w:cs="Arial"/>
          <w:color w:val="000000"/>
          <w:lang w:eastAsia="es-CO"/>
        </w:rPr>
        <w:t>450 SMLMV</w:t>
      </w:r>
      <w:r w:rsidR="004F09B0" w:rsidRPr="00743879">
        <w:rPr>
          <w:rFonts w:ascii="Arial" w:eastAsia="Arial" w:hAnsi="Arial" w:cs="Arial"/>
          <w:color w:val="000000"/>
          <w:lang w:eastAsia="es-CO"/>
        </w:rPr>
        <w:t xml:space="preserve"> </w:t>
      </w:r>
      <w:r w:rsidRPr="00743879">
        <w:rPr>
          <w:rFonts w:ascii="Arial" w:eastAsia="Arial" w:hAnsi="Arial" w:cs="Arial"/>
          <w:color w:val="000000"/>
          <w:lang w:eastAsia="es-CO"/>
        </w:rPr>
        <w:t xml:space="preserve">en </w:t>
      </w:r>
      <w:r w:rsidR="004F09B0" w:rsidRPr="00743879">
        <w:rPr>
          <w:rFonts w:ascii="Arial" w:eastAsia="Arial" w:hAnsi="Arial" w:cs="Arial"/>
          <w:color w:val="000000"/>
          <w:lang w:eastAsia="es-CO"/>
        </w:rPr>
        <w:t xml:space="preserve">su </w:t>
      </w:r>
      <w:r w:rsidRPr="00743879">
        <w:rPr>
          <w:rFonts w:ascii="Arial" w:eastAsia="Arial" w:hAnsi="Arial" w:cs="Arial"/>
          <w:color w:val="000000"/>
          <w:lang w:eastAsia="es-CO"/>
        </w:rPr>
        <w:t xml:space="preserve">favor, resulta exorbitante, dado que el tope indemnizatorio fijado por la jurisprudencia de la Sala de Casación Civil de la Corte Suprema de Justicia corresponde a SESENTA MILLONES DE PESOS M/CTE ($60.000.000) </w:t>
      </w:r>
      <w:r w:rsidR="00513E4B" w:rsidRPr="00743879">
        <w:rPr>
          <w:rFonts w:ascii="Arial" w:eastAsia="Arial" w:hAnsi="Arial" w:cs="Arial"/>
          <w:color w:val="000000"/>
          <w:lang w:eastAsia="es-CO"/>
        </w:rPr>
        <w:t xml:space="preserve">para los familiares en primer grado de consanguinidad </w:t>
      </w:r>
      <w:r w:rsidR="00636594" w:rsidRPr="00743879">
        <w:rPr>
          <w:rFonts w:ascii="Arial" w:eastAsia="Arial" w:hAnsi="Arial" w:cs="Arial"/>
          <w:color w:val="000000"/>
          <w:lang w:eastAsia="es-CO"/>
        </w:rPr>
        <w:t>y de TREINTA MILLONES DE PESOS M/CTE ($30.000.000)</w:t>
      </w:r>
      <w:r w:rsidR="00AB5120" w:rsidRPr="00743879">
        <w:rPr>
          <w:rFonts w:ascii="Arial" w:eastAsia="Arial" w:hAnsi="Arial" w:cs="Arial"/>
          <w:color w:val="000000"/>
          <w:lang w:eastAsia="es-CO"/>
        </w:rPr>
        <w:t xml:space="preserve"> para los familiares en segundo grado de consanguinidad</w:t>
      </w:r>
      <w:r w:rsidRPr="00743879">
        <w:rPr>
          <w:rFonts w:ascii="Arial" w:eastAsia="Arial" w:hAnsi="Arial" w:cs="Arial"/>
          <w:color w:val="000000"/>
          <w:lang w:eastAsia="es-CO"/>
        </w:rPr>
        <w:t>. En virtud de lo anterior, las pretensiones invocadas por la parte demandante evocan un evidente ánimo especulativo.</w:t>
      </w:r>
    </w:p>
    <w:p w14:paraId="611C5CE5" w14:textId="77777777" w:rsidR="001B4457" w:rsidRPr="00743879" w:rsidRDefault="001B4457" w:rsidP="00743879">
      <w:pPr>
        <w:spacing w:line="360" w:lineRule="auto"/>
        <w:ind w:right="50"/>
        <w:jc w:val="both"/>
        <w:rPr>
          <w:rFonts w:ascii="Arial" w:eastAsia="Arial" w:hAnsi="Arial" w:cs="Arial"/>
          <w:color w:val="000000"/>
          <w:lang w:eastAsia="es-CO"/>
        </w:rPr>
      </w:pPr>
    </w:p>
    <w:p w14:paraId="1824AC9D" w14:textId="63CE9522" w:rsidR="001B4457" w:rsidRPr="00743879" w:rsidRDefault="001B445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En conclusión, no está acreditada de ninguna forma la obligación de indemnizar, en el entendido que la suma solicitada por la parte demandante por concepto de daño moral y su reconocimiento significa un enriquecimiento injustificado en beneficio de </w:t>
      </w:r>
      <w:proofErr w:type="gramStart"/>
      <w:r w:rsidRPr="00743879">
        <w:rPr>
          <w:rFonts w:ascii="Arial" w:eastAsia="Arial" w:hAnsi="Arial" w:cs="Arial"/>
          <w:color w:val="000000"/>
          <w:lang w:eastAsia="es-CO"/>
        </w:rPr>
        <w:t>la misma</w:t>
      </w:r>
      <w:proofErr w:type="gramEnd"/>
      <w:r w:rsidRPr="00743879">
        <w:rPr>
          <w:rFonts w:ascii="Arial" w:eastAsia="Arial" w:hAnsi="Arial" w:cs="Arial"/>
          <w:color w:val="000000"/>
          <w:lang w:eastAsia="es-CO"/>
        </w:rPr>
        <w:t>. De contera que</w:t>
      </w:r>
      <w:r w:rsidR="00733D79" w:rsidRPr="00743879">
        <w:rPr>
          <w:rFonts w:ascii="Arial" w:eastAsia="Arial" w:hAnsi="Arial" w:cs="Arial"/>
          <w:color w:val="000000"/>
          <w:lang w:eastAsia="es-CO"/>
        </w:rPr>
        <w:t>,</w:t>
      </w:r>
      <w:r w:rsidRPr="00743879">
        <w:rPr>
          <w:rFonts w:ascii="Arial" w:eastAsia="Arial" w:hAnsi="Arial" w:cs="Arial"/>
          <w:color w:val="000000"/>
          <w:lang w:eastAsia="es-CO"/>
        </w:rPr>
        <w:t xml:space="preserve"> solo en el improbable caso que el Juez considere que se debe reconocer esta tipología de daño, corresponderá al arbitrio </w:t>
      </w:r>
      <w:proofErr w:type="gramStart"/>
      <w:r w:rsidRPr="00743879">
        <w:rPr>
          <w:rFonts w:ascii="Arial" w:eastAsia="Arial" w:hAnsi="Arial" w:cs="Arial"/>
          <w:color w:val="000000"/>
          <w:lang w:eastAsia="es-CO"/>
        </w:rPr>
        <w:t>del mismo</w:t>
      </w:r>
      <w:proofErr w:type="gramEnd"/>
      <w:r w:rsidRPr="00743879">
        <w:rPr>
          <w:rFonts w:ascii="Arial" w:eastAsia="Arial" w:hAnsi="Arial" w:cs="Arial"/>
          <w:color w:val="000000"/>
          <w:lang w:eastAsia="es-CO"/>
        </w:rPr>
        <w:t xml:space="preserve"> determinar el valor del daño moral, teniendo en cuenta los elementos probatorios que reposan en el expediente. Además, teniendo como parámetro y límite los baremos dispuestos por la Corte Suprema de Justicia</w:t>
      </w:r>
      <w:r w:rsidR="00733D79" w:rsidRPr="00743879">
        <w:rPr>
          <w:rFonts w:ascii="Arial" w:eastAsia="Arial" w:hAnsi="Arial" w:cs="Arial"/>
          <w:color w:val="000000"/>
          <w:lang w:eastAsia="es-CO"/>
        </w:rPr>
        <w:t xml:space="preserve"> y no la tasación exorbitante de perjuicios expuesta por los actores.</w:t>
      </w:r>
    </w:p>
    <w:p w14:paraId="51FEBA55" w14:textId="77777777" w:rsidR="001B4457" w:rsidRPr="00743879" w:rsidRDefault="001B4457" w:rsidP="00743879">
      <w:pPr>
        <w:spacing w:line="360" w:lineRule="auto"/>
        <w:ind w:right="50"/>
        <w:jc w:val="both"/>
        <w:rPr>
          <w:rFonts w:ascii="Arial" w:eastAsia="Arial" w:hAnsi="Arial" w:cs="Arial"/>
          <w:color w:val="000000"/>
          <w:lang w:eastAsia="es-CO"/>
        </w:rPr>
      </w:pPr>
    </w:p>
    <w:p w14:paraId="343F2AAB" w14:textId="77777777" w:rsidR="001B4457" w:rsidRPr="00743879" w:rsidRDefault="001B445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Por todo lo anterior solicito respetuosamente declarar probada esta excepción.</w:t>
      </w:r>
    </w:p>
    <w:p w14:paraId="61DCB2DE" w14:textId="77777777" w:rsidR="00071839" w:rsidRPr="00743879" w:rsidRDefault="00071839" w:rsidP="00743879">
      <w:pPr>
        <w:spacing w:line="360" w:lineRule="auto"/>
        <w:ind w:right="50"/>
        <w:jc w:val="both"/>
        <w:rPr>
          <w:rFonts w:ascii="Arial" w:eastAsia="Arial" w:hAnsi="Arial" w:cs="Arial"/>
          <w:color w:val="000000"/>
          <w:lang w:eastAsia="es-CO"/>
        </w:rPr>
      </w:pPr>
    </w:p>
    <w:p w14:paraId="779FB0E6" w14:textId="5BFDB819" w:rsidR="00071839" w:rsidRPr="00743879" w:rsidRDefault="00071839" w:rsidP="00743879">
      <w:pPr>
        <w:pStyle w:val="Ttulo3"/>
        <w:rPr>
          <w:rFonts w:eastAsiaTheme="minorHAnsi"/>
          <w:lang w:bidi="es-ES"/>
        </w:rPr>
      </w:pPr>
      <w:r w:rsidRPr="00743879">
        <w:rPr>
          <w:rFonts w:eastAsiaTheme="minorHAnsi"/>
          <w:lang w:bidi="es-ES"/>
        </w:rPr>
        <w:lastRenderedPageBreak/>
        <w:t>IMPROCEDENCIA DEL RECONOCIMIENTO DEL DAÑO A LA VIDA EN RELACIÓN.</w:t>
      </w:r>
    </w:p>
    <w:p w14:paraId="4452540D" w14:textId="77777777" w:rsidR="00071839" w:rsidRPr="00743879" w:rsidRDefault="00071839" w:rsidP="00743879">
      <w:pPr>
        <w:adjustRightInd w:val="0"/>
        <w:spacing w:line="360" w:lineRule="auto"/>
        <w:rPr>
          <w:rFonts w:ascii="Arial" w:eastAsiaTheme="minorHAnsi" w:hAnsi="Arial" w:cs="Arial"/>
          <w:b/>
          <w:bCs/>
          <w:color w:val="000000"/>
          <w:lang w:val="es-MX" w:bidi="es-ES"/>
        </w:rPr>
      </w:pPr>
    </w:p>
    <w:p w14:paraId="256F512A" w14:textId="3187F489" w:rsidR="00071839" w:rsidRPr="00743879" w:rsidRDefault="00071839" w:rsidP="00743879">
      <w:pPr>
        <w:pBdr>
          <w:top w:val="nil"/>
          <w:left w:val="nil"/>
          <w:bottom w:val="nil"/>
          <w:right w:val="nil"/>
          <w:between w:val="nil"/>
        </w:pBdr>
        <w:spacing w:line="360" w:lineRule="auto"/>
        <w:jc w:val="both"/>
        <w:rPr>
          <w:rFonts w:ascii="Arial" w:hAnsi="Arial" w:cs="Arial"/>
          <w:lang w:val="es-ES_tradnl"/>
        </w:rPr>
      </w:pPr>
      <w:r w:rsidRPr="00743879">
        <w:rPr>
          <w:rFonts w:ascii="Arial" w:hAnsi="Arial" w:cs="Arial"/>
        </w:rPr>
        <w:t>Con relación a</w:t>
      </w:r>
      <w:r w:rsidRPr="00743879">
        <w:rPr>
          <w:rFonts w:ascii="Arial" w:eastAsia="Arial" w:hAnsi="Arial" w:cs="Arial"/>
        </w:rPr>
        <w:t xml:space="preserve">l daño a la vida en relación, debe mencionarse que el mismo no está probado en tanto no está acreditada la responsabilidad del extremo pasivo. </w:t>
      </w:r>
      <w:r w:rsidRPr="00743879">
        <w:rPr>
          <w:rFonts w:ascii="Arial" w:hAnsi="Arial" w:cs="Arial"/>
          <w:lang w:val="es-ES_tradnl"/>
        </w:rPr>
        <w:t xml:space="preserve">Adicionalmente, no es procedente el reconocimiento de dicho concepto de daño, como quiera que la jurisprudencia ha sido enfática en establecer que la indemnización del daño a la vida de relación está sujeta a lo probado en el proceso, </w:t>
      </w:r>
      <w:r w:rsidRPr="00743879">
        <w:rPr>
          <w:rFonts w:ascii="Arial" w:hAnsi="Arial" w:cs="Arial"/>
          <w:b/>
          <w:bCs/>
          <w:u w:val="single"/>
          <w:lang w:val="es-ES_tradnl"/>
        </w:rPr>
        <w:t>única y exclusivamente para la víctima directa</w:t>
      </w:r>
      <w:r w:rsidRPr="00743879">
        <w:rPr>
          <w:rFonts w:ascii="Arial" w:hAnsi="Arial" w:cs="Arial"/>
          <w:lang w:val="es-ES_tradnl"/>
        </w:rPr>
        <w:t xml:space="preserve">. En ese orden de ideas y dado que en el caso que nos ocupa la víctima directa no </w:t>
      </w:r>
      <w:r w:rsidR="00565C53" w:rsidRPr="00743879">
        <w:rPr>
          <w:rFonts w:ascii="Arial" w:hAnsi="Arial" w:cs="Arial"/>
          <w:lang w:val="es-ES_tradnl"/>
        </w:rPr>
        <w:t xml:space="preserve">es </w:t>
      </w:r>
      <w:r w:rsidR="001F4F43" w:rsidRPr="00743879">
        <w:rPr>
          <w:rFonts w:ascii="Arial" w:hAnsi="Arial" w:cs="Arial"/>
          <w:lang w:val="es-ES_tradnl"/>
        </w:rPr>
        <w:t>ninguno de los demandantes</w:t>
      </w:r>
      <w:r w:rsidRPr="00743879">
        <w:rPr>
          <w:rFonts w:ascii="Arial" w:hAnsi="Arial" w:cs="Arial"/>
          <w:lang w:val="es-ES_tradnl"/>
        </w:rPr>
        <w:t xml:space="preserve">, no hay lugar a </w:t>
      </w:r>
      <w:r w:rsidR="007A2C5C" w:rsidRPr="00743879">
        <w:rPr>
          <w:rFonts w:ascii="Arial" w:hAnsi="Arial" w:cs="Arial"/>
          <w:lang w:val="es-ES_tradnl"/>
        </w:rPr>
        <w:t>algún</w:t>
      </w:r>
      <w:r w:rsidRPr="00743879">
        <w:rPr>
          <w:rFonts w:ascii="Arial" w:hAnsi="Arial" w:cs="Arial"/>
          <w:lang w:val="es-ES_tradnl"/>
        </w:rPr>
        <w:t xml:space="preserve"> tipo de indemnización por esta tipología de daño. </w:t>
      </w:r>
    </w:p>
    <w:p w14:paraId="3A8974F3" w14:textId="77777777" w:rsidR="00071839" w:rsidRPr="00743879" w:rsidRDefault="00071839" w:rsidP="00743879">
      <w:pPr>
        <w:pBdr>
          <w:top w:val="nil"/>
          <w:left w:val="nil"/>
          <w:bottom w:val="nil"/>
          <w:right w:val="nil"/>
          <w:between w:val="nil"/>
        </w:pBdr>
        <w:spacing w:line="360" w:lineRule="auto"/>
        <w:jc w:val="both"/>
        <w:rPr>
          <w:rFonts w:ascii="Arial" w:hAnsi="Arial" w:cs="Arial"/>
          <w:lang w:val="es-ES_tradnl"/>
        </w:rPr>
      </w:pPr>
    </w:p>
    <w:p w14:paraId="46586D10" w14:textId="77777777" w:rsidR="00071839" w:rsidRPr="00743879" w:rsidRDefault="00071839" w:rsidP="00743879">
      <w:pPr>
        <w:spacing w:line="360" w:lineRule="auto"/>
        <w:contextualSpacing/>
        <w:jc w:val="both"/>
        <w:rPr>
          <w:rFonts w:ascii="Arial" w:hAnsi="Arial" w:cs="Arial"/>
          <w:bCs/>
        </w:rPr>
      </w:pPr>
      <w:r w:rsidRPr="00743879">
        <w:rPr>
          <w:rFonts w:ascii="Arial" w:hAnsi="Arial" w:cs="Arial"/>
          <w:bCs/>
        </w:rPr>
        <w:t>Lo anterior, ha sido reafirmado por la Corte Suprema de Justicia en reiterada jurisprudencia, en la que se ha indicado que no resulta viable condenar al pago de suma alguna a título de daño a la vida de relación a una persona diferente a la víctima. Como se lee en la Sentencia del 29 de marzo de 2017 proferida por dicha Corporación, en la que se indicó:</w:t>
      </w:r>
    </w:p>
    <w:p w14:paraId="495CD009" w14:textId="77777777" w:rsidR="00071839" w:rsidRPr="00743879" w:rsidRDefault="00071839" w:rsidP="00743879">
      <w:pPr>
        <w:spacing w:line="360" w:lineRule="auto"/>
        <w:jc w:val="both"/>
        <w:rPr>
          <w:rFonts w:ascii="Arial" w:hAnsi="Arial" w:cs="Arial"/>
          <w:lang w:val="es-ES_tradnl"/>
        </w:rPr>
      </w:pPr>
    </w:p>
    <w:p w14:paraId="08A5BF37" w14:textId="77777777" w:rsidR="00071839" w:rsidRPr="00743879" w:rsidRDefault="00071839" w:rsidP="00743879">
      <w:pPr>
        <w:spacing w:line="360" w:lineRule="auto"/>
        <w:ind w:left="851" w:right="902"/>
        <w:jc w:val="both"/>
        <w:rPr>
          <w:rFonts w:ascii="Arial" w:hAnsi="Arial" w:cs="Arial"/>
          <w:i/>
          <w:iCs/>
          <w:lang w:val="es-ES_tradnl"/>
        </w:rPr>
      </w:pPr>
      <w:r w:rsidRPr="00743879">
        <w:rPr>
          <w:rFonts w:ascii="Arial" w:hAnsi="Arial" w:cs="Arial"/>
          <w:i/>
          <w:iCs/>
          <w:lang w:val="es-ES_tradnl"/>
        </w:rPr>
        <w:t>“b) Daño a la vida de relación:</w:t>
      </w:r>
    </w:p>
    <w:p w14:paraId="59A56191" w14:textId="77777777" w:rsidR="00071839" w:rsidRPr="00743879" w:rsidRDefault="00071839" w:rsidP="00743879">
      <w:pPr>
        <w:spacing w:line="360" w:lineRule="auto"/>
        <w:ind w:left="851" w:right="902"/>
        <w:jc w:val="both"/>
        <w:rPr>
          <w:rFonts w:ascii="Arial" w:hAnsi="Arial" w:cs="Arial"/>
          <w:i/>
          <w:iCs/>
          <w:lang w:val="es-ES_tradnl"/>
        </w:rPr>
      </w:pPr>
    </w:p>
    <w:p w14:paraId="389CE78B" w14:textId="77777777" w:rsidR="00071839" w:rsidRPr="00743879" w:rsidRDefault="00071839" w:rsidP="00743879">
      <w:pPr>
        <w:spacing w:line="360" w:lineRule="auto"/>
        <w:ind w:left="851" w:right="843"/>
        <w:jc w:val="both"/>
        <w:rPr>
          <w:rFonts w:ascii="Arial" w:hAnsi="Arial" w:cs="Arial"/>
          <w:i/>
          <w:iCs/>
          <w:lang w:val="es-ES_tradnl"/>
        </w:rPr>
      </w:pPr>
      <w:r w:rsidRPr="00743879">
        <w:rPr>
          <w:rFonts w:ascii="Arial" w:hAnsi="Arial" w:cs="Arial"/>
          <w:b/>
          <w:bCs/>
          <w:i/>
          <w:iCs/>
          <w:u w:val="single"/>
          <w:lang w:val="es-ES_tradnl"/>
        </w:rPr>
        <w:t xml:space="preserve">Este rubro se concede únicamente a la víctima directa </w:t>
      </w:r>
      <w:r w:rsidRPr="00743879">
        <w:rPr>
          <w:rFonts w:ascii="Arial" w:hAnsi="Arial" w:cs="Arial"/>
          <w:i/>
          <w:iCs/>
          <w:lang w:val="es-ES_tradnl"/>
        </w:rPr>
        <w:t>del menoscabo a la integridad psicofísica como medida de compensación por la pérdida del bien superior a la salud, que le impedirá tener una vida de relación en condiciones normales”.</w:t>
      </w:r>
      <w:r w:rsidRPr="00743879">
        <w:rPr>
          <w:rStyle w:val="Refdenotaalpie"/>
          <w:rFonts w:ascii="Arial" w:hAnsi="Arial" w:cs="Arial"/>
          <w:i/>
          <w:iCs/>
          <w:lang w:val="es-ES_tradnl"/>
        </w:rPr>
        <w:footnoteReference w:id="13"/>
      </w:r>
      <w:r w:rsidRPr="00743879">
        <w:rPr>
          <w:rFonts w:ascii="Arial" w:hAnsi="Arial" w:cs="Arial"/>
          <w:lang w:val="es-ES_tradnl"/>
        </w:rPr>
        <w:t xml:space="preserve"> - (Subrayado y negrilla por fuera de texto)</w:t>
      </w:r>
    </w:p>
    <w:p w14:paraId="1E5C8EDE" w14:textId="77777777" w:rsidR="00071839" w:rsidRPr="00743879" w:rsidRDefault="00071839" w:rsidP="00743879">
      <w:pPr>
        <w:spacing w:line="360" w:lineRule="auto"/>
        <w:jc w:val="both"/>
        <w:rPr>
          <w:rFonts w:ascii="Arial" w:hAnsi="Arial" w:cs="Arial"/>
          <w:lang w:val="es-ES_tradnl"/>
        </w:rPr>
      </w:pPr>
    </w:p>
    <w:p w14:paraId="0E6A53E3" w14:textId="17FAAC7B" w:rsidR="00B94FB8" w:rsidRPr="00743879" w:rsidRDefault="00B47DAD" w:rsidP="00743879">
      <w:pPr>
        <w:spacing w:line="360" w:lineRule="auto"/>
        <w:jc w:val="both"/>
        <w:rPr>
          <w:rFonts w:ascii="Arial" w:hAnsi="Arial" w:cs="Arial"/>
          <w:lang w:val="es-ES_tradnl"/>
        </w:rPr>
      </w:pPr>
      <w:r w:rsidRPr="00743879">
        <w:rPr>
          <w:rFonts w:ascii="Arial" w:hAnsi="Arial" w:cs="Arial"/>
          <w:lang w:val="es-ES_tradnl"/>
        </w:rPr>
        <w:t>En otro proveído, la Corte igualmente delimitó:</w:t>
      </w:r>
    </w:p>
    <w:p w14:paraId="0454DCFE" w14:textId="77777777" w:rsidR="00B47DAD" w:rsidRPr="00743879" w:rsidRDefault="00B47DAD" w:rsidP="00743879">
      <w:pPr>
        <w:spacing w:line="360" w:lineRule="auto"/>
        <w:jc w:val="both"/>
        <w:rPr>
          <w:rFonts w:ascii="Arial" w:hAnsi="Arial" w:cs="Arial"/>
          <w:lang w:val="es-ES_tradnl"/>
        </w:rPr>
      </w:pPr>
    </w:p>
    <w:p w14:paraId="51664F9F" w14:textId="0BC1851B" w:rsidR="00B47DAD" w:rsidRPr="00743879" w:rsidRDefault="00B47DAD" w:rsidP="00743879">
      <w:pPr>
        <w:keepNext/>
        <w:spacing w:line="360" w:lineRule="auto"/>
        <w:ind w:left="851" w:right="843"/>
        <w:jc w:val="both"/>
        <w:rPr>
          <w:rFonts w:ascii="Arial" w:hAnsi="Arial" w:cs="Arial"/>
          <w:b/>
          <w:i/>
          <w:iCs/>
        </w:rPr>
      </w:pPr>
      <w:r w:rsidRPr="00743879">
        <w:rPr>
          <w:rFonts w:ascii="Arial" w:hAnsi="Arial" w:cs="Arial"/>
          <w:b/>
          <w:i/>
          <w:iCs/>
        </w:rPr>
        <w:lastRenderedPageBreak/>
        <w:t>“b) Daño a la salud, a las condiciones de existencia o a la vida en relación.</w:t>
      </w:r>
    </w:p>
    <w:p w14:paraId="5D096DC9" w14:textId="77777777" w:rsidR="00B47DAD" w:rsidRPr="00743879" w:rsidRDefault="00B47DAD" w:rsidP="00743879">
      <w:pPr>
        <w:keepNext/>
        <w:spacing w:line="360" w:lineRule="auto"/>
        <w:ind w:left="851" w:right="843"/>
        <w:jc w:val="both"/>
        <w:rPr>
          <w:rFonts w:ascii="Arial" w:hAnsi="Arial" w:cs="Arial"/>
          <w:b/>
          <w:i/>
          <w:iCs/>
        </w:rPr>
      </w:pPr>
    </w:p>
    <w:p w14:paraId="4DC5AEDB" w14:textId="77777777" w:rsidR="00B47DAD" w:rsidRPr="00743879" w:rsidRDefault="00B47DAD" w:rsidP="00743879">
      <w:pPr>
        <w:keepNext/>
        <w:spacing w:line="360" w:lineRule="auto"/>
        <w:ind w:left="851" w:right="843"/>
        <w:jc w:val="both"/>
        <w:rPr>
          <w:rFonts w:ascii="Arial" w:hAnsi="Arial" w:cs="Arial"/>
          <w:b/>
          <w:i/>
          <w:iCs/>
        </w:rPr>
      </w:pPr>
    </w:p>
    <w:p w14:paraId="33D1E48C" w14:textId="2ABE5002" w:rsidR="00B47DAD" w:rsidRPr="00743879" w:rsidRDefault="00B47DAD" w:rsidP="00743879">
      <w:pPr>
        <w:pStyle w:val="Sinespaciado"/>
        <w:keepNext/>
        <w:spacing w:line="360" w:lineRule="auto"/>
        <w:ind w:left="851" w:right="843"/>
        <w:jc w:val="both"/>
        <w:rPr>
          <w:rFonts w:ascii="Arial" w:hAnsi="Arial" w:cs="Arial"/>
          <w:i/>
          <w:iCs/>
        </w:rPr>
      </w:pPr>
      <w:r w:rsidRPr="00743879">
        <w:rPr>
          <w:rFonts w:ascii="Arial" w:hAnsi="Arial" w:cs="Arial"/>
          <w:b/>
          <w:bCs/>
          <w:i/>
          <w:iCs/>
          <w:u w:val="single"/>
        </w:rPr>
        <w:t>Este rubro se concede únicamente a la víctima directa del menoscabo</w:t>
      </w:r>
      <w:r w:rsidRPr="00743879">
        <w:rPr>
          <w:rFonts w:ascii="Arial" w:hAnsi="Arial" w:cs="Arial"/>
          <w:i/>
          <w:iCs/>
        </w:rPr>
        <w:t xml:space="preserve"> a la integridad psicofísica como medida simbólica o de compensación por la pérdida del bien superior a la salud, que le impedirá tener una vida en condiciones normales.”</w:t>
      </w:r>
      <w:r w:rsidRPr="00743879">
        <w:rPr>
          <w:rStyle w:val="Refdenotaalpie"/>
          <w:rFonts w:ascii="Arial" w:hAnsi="Arial" w:cs="Arial"/>
          <w:i/>
          <w:iCs/>
        </w:rPr>
        <w:footnoteReference w:id="14"/>
      </w:r>
    </w:p>
    <w:p w14:paraId="35237B3C" w14:textId="77777777" w:rsidR="00B47DAD" w:rsidRPr="00743879" w:rsidRDefault="00B47DAD" w:rsidP="00743879">
      <w:pPr>
        <w:spacing w:line="360" w:lineRule="auto"/>
        <w:jc w:val="both"/>
        <w:rPr>
          <w:rFonts w:ascii="Arial" w:hAnsi="Arial" w:cs="Arial"/>
          <w:lang w:val="es-ES_tradnl"/>
        </w:rPr>
      </w:pPr>
    </w:p>
    <w:p w14:paraId="5FE1ADD1" w14:textId="218D3B28" w:rsidR="00071839" w:rsidRPr="00743879" w:rsidRDefault="00071839" w:rsidP="00743879">
      <w:pPr>
        <w:pBdr>
          <w:top w:val="nil"/>
          <w:left w:val="nil"/>
          <w:bottom w:val="nil"/>
          <w:right w:val="nil"/>
          <w:between w:val="nil"/>
        </w:pBdr>
        <w:spacing w:line="360" w:lineRule="auto"/>
        <w:jc w:val="both"/>
        <w:rPr>
          <w:rFonts w:ascii="Arial" w:hAnsi="Arial" w:cs="Arial"/>
          <w:lang w:val="es-ES_tradnl"/>
        </w:rPr>
      </w:pPr>
      <w:r w:rsidRPr="00743879">
        <w:rPr>
          <w:rFonts w:ascii="Arial" w:hAnsi="Arial" w:cs="Arial"/>
          <w:lang w:val="es-ES_tradnl"/>
        </w:rPr>
        <w:t xml:space="preserve">En síntesis, no será procedente el reconocimiento del daño a la vida en relación para persona distinta </w:t>
      </w:r>
      <w:r w:rsidR="007A2C5C" w:rsidRPr="00743879">
        <w:rPr>
          <w:rFonts w:ascii="Arial" w:hAnsi="Arial" w:cs="Arial"/>
          <w:lang w:val="es-ES_tradnl"/>
        </w:rPr>
        <w:t xml:space="preserve">a </w:t>
      </w:r>
      <w:r w:rsidR="007A2C5C" w:rsidRPr="00743879">
        <w:rPr>
          <w:rFonts w:ascii="Arial" w:eastAsiaTheme="minorEastAsia" w:hAnsi="Arial" w:cs="Arial"/>
          <w:lang w:val="es-ES_tradnl" w:eastAsia="es-ES"/>
        </w:rPr>
        <w:t>la señora CLAUDIA PATRICIA FLÓREZ HURTATIS (Q.E.P.D.)</w:t>
      </w:r>
      <w:r w:rsidRPr="00743879">
        <w:rPr>
          <w:rFonts w:ascii="Arial" w:hAnsi="Arial" w:cs="Arial"/>
          <w:lang w:val="es-ES_tradnl"/>
        </w:rPr>
        <w:t xml:space="preserve">, en tanto sería el la víctima directa del daño que se discute en el presente litigio. De manera que siendo </w:t>
      </w:r>
      <w:r w:rsidR="002479FA" w:rsidRPr="00743879">
        <w:rPr>
          <w:rFonts w:ascii="Arial" w:hAnsi="Arial" w:cs="Arial"/>
          <w:lang w:val="es-ES_tradnl"/>
        </w:rPr>
        <w:t>irrefutable</w:t>
      </w:r>
      <w:r w:rsidRPr="00743879">
        <w:rPr>
          <w:rFonts w:ascii="Arial" w:hAnsi="Arial" w:cs="Arial"/>
          <w:lang w:val="es-ES_tradnl"/>
        </w:rPr>
        <w:t xml:space="preserve"> que este perjuicio únicamente es predicable respecto de la víctima directa del daño, es claro que no es jurídicamente procedente el reconocimiento de este perjuicio a favor de </w:t>
      </w:r>
      <w:r w:rsidR="007F614B" w:rsidRPr="00743879">
        <w:rPr>
          <w:rFonts w:ascii="Arial" w:eastAsiaTheme="minorEastAsia" w:hAnsi="Arial" w:cs="Arial"/>
          <w:lang w:val="es-ES_tradnl" w:eastAsia="es-ES"/>
        </w:rPr>
        <w:t>los demandantes</w:t>
      </w:r>
      <w:r w:rsidRPr="00743879">
        <w:rPr>
          <w:rFonts w:ascii="Arial" w:hAnsi="Arial" w:cs="Arial"/>
          <w:lang w:val="es-ES_tradnl"/>
        </w:rPr>
        <w:t xml:space="preserve">. Dicho de otro modo, es evidente la improcedencia de reconocimiento de suma alguna por concepto de daño a la vida de relación, como quiera que este perjuicio se reconoce, de ser probado únicamente a la víctima directa quien en el caso concreto pereció, haciendo improcedente tal reconocimiento. </w:t>
      </w:r>
    </w:p>
    <w:p w14:paraId="6FD61C97" w14:textId="77777777" w:rsidR="00071839" w:rsidRPr="00743879" w:rsidRDefault="00071839" w:rsidP="00743879">
      <w:pPr>
        <w:spacing w:line="360" w:lineRule="auto"/>
        <w:jc w:val="both"/>
        <w:rPr>
          <w:rFonts w:ascii="Arial" w:hAnsi="Arial" w:cs="Arial"/>
          <w:lang w:val="es-ES_tradnl"/>
        </w:rPr>
      </w:pPr>
    </w:p>
    <w:p w14:paraId="0413BBC1" w14:textId="5607B7F0" w:rsidR="00071839" w:rsidRPr="00743879" w:rsidRDefault="00071839" w:rsidP="00743879">
      <w:pPr>
        <w:spacing w:line="360" w:lineRule="auto"/>
        <w:jc w:val="both"/>
        <w:rPr>
          <w:rFonts w:ascii="Arial" w:hAnsi="Arial" w:cs="Arial"/>
          <w:lang w:val="es-ES_tradnl"/>
        </w:rPr>
      </w:pPr>
      <w:r w:rsidRPr="00743879">
        <w:rPr>
          <w:rFonts w:ascii="Arial" w:hAnsi="Arial" w:cs="Arial"/>
          <w:lang w:val="es-ES_tradnl"/>
        </w:rPr>
        <w:t xml:space="preserve">En conclusión, en este caso no procede el reconocimiento pretendido en el líbelo de la demanda, como quiera que </w:t>
      </w:r>
      <w:proofErr w:type="gramStart"/>
      <w:r w:rsidRPr="00743879">
        <w:rPr>
          <w:rFonts w:ascii="Arial" w:hAnsi="Arial" w:cs="Arial"/>
          <w:lang w:val="es-ES_tradnl"/>
        </w:rPr>
        <w:t>es</w:t>
      </w:r>
      <w:proofErr w:type="gramEnd"/>
      <w:r w:rsidRPr="00743879">
        <w:rPr>
          <w:rFonts w:ascii="Arial" w:hAnsi="Arial" w:cs="Arial"/>
          <w:lang w:val="es-ES_tradnl"/>
        </w:rPr>
        <w:t xml:space="preserve"> inviable el reconocimiento por daño a la vida en relación para </w:t>
      </w:r>
      <w:r w:rsidR="00C7520A" w:rsidRPr="00743879">
        <w:rPr>
          <w:rFonts w:ascii="Arial" w:eastAsiaTheme="minorEastAsia" w:hAnsi="Arial" w:cs="Arial"/>
          <w:lang w:val="es-ES_tradnl" w:eastAsia="es-ES"/>
        </w:rPr>
        <w:t>l</w:t>
      </w:r>
      <w:r w:rsidR="007F614B" w:rsidRPr="00743879">
        <w:rPr>
          <w:rFonts w:ascii="Arial" w:eastAsiaTheme="minorEastAsia" w:hAnsi="Arial" w:cs="Arial"/>
          <w:lang w:val="es-ES_tradnl" w:eastAsia="es-ES"/>
        </w:rPr>
        <w:t>os</w:t>
      </w:r>
      <w:r w:rsidR="00C7520A" w:rsidRPr="00743879">
        <w:rPr>
          <w:rFonts w:ascii="Arial" w:eastAsiaTheme="minorEastAsia" w:hAnsi="Arial" w:cs="Arial"/>
          <w:lang w:val="es-ES_tradnl" w:eastAsia="es-ES"/>
        </w:rPr>
        <w:t xml:space="preserve"> demandante</w:t>
      </w:r>
      <w:r w:rsidR="007F614B" w:rsidRPr="00743879">
        <w:rPr>
          <w:rFonts w:ascii="Arial" w:eastAsiaTheme="minorEastAsia" w:hAnsi="Arial" w:cs="Arial"/>
          <w:lang w:val="es-ES_tradnl" w:eastAsia="es-ES"/>
        </w:rPr>
        <w:t>s</w:t>
      </w:r>
      <w:r w:rsidRPr="00743879">
        <w:rPr>
          <w:rFonts w:ascii="Arial" w:hAnsi="Arial" w:cs="Arial"/>
          <w:lang w:val="es-ES_tradnl"/>
        </w:rPr>
        <w:t>, dado que</w:t>
      </w:r>
      <w:r w:rsidR="007870F1" w:rsidRPr="00743879">
        <w:rPr>
          <w:rFonts w:ascii="Arial" w:hAnsi="Arial" w:cs="Arial"/>
          <w:lang w:val="es-ES_tradnl"/>
        </w:rPr>
        <w:t>,</w:t>
      </w:r>
      <w:r w:rsidRPr="00743879">
        <w:rPr>
          <w:rFonts w:ascii="Arial" w:hAnsi="Arial" w:cs="Arial"/>
          <w:lang w:val="es-ES_tradnl"/>
        </w:rPr>
        <w:t xml:space="preserve"> mediante jurisprudencia de la Honorable Corte Suprema de Justicia, se ha logrado establecer que dicho perjuicio únicamente podría proceder respecto de quien es la víctima directa del daño. En ese sentido, queda claro que no podrá ser reconocida ninguna suma por daño a la vida en relación para la parte actora enunciada. </w:t>
      </w:r>
    </w:p>
    <w:p w14:paraId="04168800" w14:textId="77777777" w:rsidR="00071839" w:rsidRPr="00743879" w:rsidRDefault="00071839" w:rsidP="00743879">
      <w:pPr>
        <w:spacing w:line="360" w:lineRule="auto"/>
        <w:jc w:val="both"/>
        <w:rPr>
          <w:rFonts w:ascii="Arial" w:hAnsi="Arial" w:cs="Arial"/>
          <w:lang w:val="es-ES_tradnl"/>
        </w:rPr>
      </w:pPr>
    </w:p>
    <w:p w14:paraId="6A05B28D" w14:textId="54765EC8" w:rsidR="00071839" w:rsidRPr="00743879" w:rsidRDefault="00071839" w:rsidP="00743879">
      <w:pPr>
        <w:spacing w:line="360" w:lineRule="auto"/>
        <w:jc w:val="both"/>
        <w:rPr>
          <w:rFonts w:ascii="Arial" w:hAnsi="Arial" w:cs="Arial"/>
          <w:lang w:val="es-ES_tradnl"/>
        </w:rPr>
      </w:pPr>
      <w:r w:rsidRPr="00743879">
        <w:rPr>
          <w:rFonts w:ascii="Arial" w:hAnsi="Arial" w:cs="Arial"/>
          <w:lang w:val="es-ES_tradnl"/>
        </w:rPr>
        <w:t>Ruego señor Juez tener probada esta excepción.</w:t>
      </w:r>
    </w:p>
    <w:p w14:paraId="42A0F11C" w14:textId="77777777" w:rsidR="002064F6" w:rsidRPr="00743879" w:rsidRDefault="002064F6" w:rsidP="00743879">
      <w:pPr>
        <w:spacing w:line="360" w:lineRule="auto"/>
        <w:jc w:val="both"/>
        <w:rPr>
          <w:rFonts w:ascii="Arial" w:hAnsi="Arial" w:cs="Arial"/>
          <w:lang w:val="es-ES_tradnl"/>
        </w:rPr>
      </w:pPr>
    </w:p>
    <w:p w14:paraId="28EA1E80" w14:textId="6047FAAF" w:rsidR="001B4457" w:rsidRPr="00743879" w:rsidRDefault="001B4457" w:rsidP="00743879">
      <w:pPr>
        <w:pStyle w:val="Ttulo3"/>
        <w:rPr>
          <w:rFonts w:eastAsiaTheme="minorHAnsi"/>
          <w:lang w:bidi="es-ES"/>
        </w:rPr>
      </w:pPr>
      <w:r w:rsidRPr="00743879">
        <w:rPr>
          <w:rFonts w:eastAsiaTheme="minorHAnsi"/>
          <w:lang w:bidi="es-ES"/>
        </w:rPr>
        <w:lastRenderedPageBreak/>
        <w:t>GENÉRICA O INNOMINADA.</w:t>
      </w:r>
    </w:p>
    <w:p w14:paraId="38A0EC8B" w14:textId="77777777" w:rsidR="001B4457" w:rsidRPr="00743879" w:rsidRDefault="001B4457" w:rsidP="00743879">
      <w:pPr>
        <w:spacing w:line="360" w:lineRule="auto"/>
        <w:ind w:right="48"/>
        <w:jc w:val="both"/>
        <w:rPr>
          <w:rFonts w:ascii="Arial" w:eastAsiaTheme="minorHAnsi" w:hAnsi="Arial" w:cs="Arial"/>
          <w:color w:val="000000"/>
          <w:lang w:val="es-MX" w:bidi="es-ES"/>
        </w:rPr>
      </w:pPr>
    </w:p>
    <w:p w14:paraId="109F5462" w14:textId="77777777" w:rsidR="001B4457" w:rsidRPr="00743879" w:rsidRDefault="001B4457" w:rsidP="00743879">
      <w:pPr>
        <w:spacing w:line="360" w:lineRule="auto"/>
        <w:ind w:right="48"/>
        <w:jc w:val="both"/>
        <w:rPr>
          <w:rFonts w:ascii="Arial" w:eastAsiaTheme="minorHAnsi" w:hAnsi="Arial" w:cs="Arial"/>
          <w:color w:val="000000"/>
          <w:lang w:val="es-MX" w:bidi="es-ES"/>
        </w:rPr>
      </w:pPr>
      <w:r w:rsidRPr="00743879">
        <w:rPr>
          <w:rFonts w:ascii="Arial" w:eastAsiaTheme="minorHAnsi" w:hAnsi="Arial" w:cs="Arial"/>
          <w:color w:val="000000"/>
          <w:lang w:val="es-MX" w:bidi="es-ES"/>
        </w:rPr>
        <w:t>Solicito al señor Juez decretar cualquier otra excepción de fondo que resulte probada en el curso del proceso y que pueda corroborar que no existe obligación alguna a cargo de las entidades demandadas y que pueda configurar otra causal que la exima de toda obligación indemnizatoria, ello en atención a lo reglado por el artículo 282 del Código General del Proceso.</w:t>
      </w:r>
    </w:p>
    <w:p w14:paraId="4B74FCCE" w14:textId="77777777" w:rsidR="001B4457" w:rsidRPr="00743879" w:rsidRDefault="001B4457" w:rsidP="00743879">
      <w:pPr>
        <w:spacing w:line="360" w:lineRule="auto"/>
        <w:ind w:right="48"/>
        <w:jc w:val="both"/>
        <w:rPr>
          <w:rFonts w:ascii="Arial" w:eastAsiaTheme="minorHAnsi" w:hAnsi="Arial" w:cs="Arial"/>
          <w:color w:val="000000"/>
          <w:lang w:val="es-MX" w:bidi="es-ES"/>
        </w:rPr>
      </w:pPr>
    </w:p>
    <w:p w14:paraId="6213566E" w14:textId="77777777" w:rsidR="001B4457" w:rsidRPr="00743879" w:rsidRDefault="001B4457" w:rsidP="00743879">
      <w:pPr>
        <w:spacing w:line="360" w:lineRule="auto"/>
        <w:ind w:right="48"/>
        <w:jc w:val="both"/>
        <w:rPr>
          <w:rFonts w:ascii="Arial" w:eastAsiaTheme="minorHAnsi" w:hAnsi="Arial" w:cs="Arial"/>
          <w:color w:val="000000"/>
          <w:lang w:val="es-MX" w:bidi="es-ES"/>
        </w:rPr>
      </w:pPr>
      <w:r w:rsidRPr="00743879">
        <w:rPr>
          <w:rFonts w:ascii="Arial" w:eastAsiaTheme="minorHAnsi" w:hAnsi="Arial" w:cs="Arial"/>
          <w:color w:val="000000"/>
          <w:lang w:val="es-MX" w:bidi="es-ES"/>
        </w:rPr>
        <w:t>Por todo lo anterior solicito respetuosamente declarar probada esta excepción.</w:t>
      </w:r>
    </w:p>
    <w:p w14:paraId="1AE7B3DF" w14:textId="77777777" w:rsidR="001B4457" w:rsidRPr="00743879" w:rsidRDefault="001B4457" w:rsidP="00743879">
      <w:pPr>
        <w:spacing w:line="360" w:lineRule="auto"/>
        <w:jc w:val="both"/>
        <w:rPr>
          <w:rFonts w:ascii="Arial" w:eastAsiaTheme="minorEastAsia" w:hAnsi="Arial" w:cs="Arial"/>
          <w:lang w:val="es-ES_tradnl" w:eastAsia="es-ES"/>
        </w:rPr>
      </w:pPr>
    </w:p>
    <w:p w14:paraId="45EC39CB" w14:textId="3CD0588E" w:rsidR="001B4457" w:rsidRPr="00743879" w:rsidRDefault="001B4457" w:rsidP="00743879">
      <w:pPr>
        <w:pStyle w:val="Ttulo1"/>
      </w:pPr>
      <w:r w:rsidRPr="00743879">
        <w:t>CAPÍTULO I</w:t>
      </w:r>
      <w:r w:rsidR="004D74AF" w:rsidRPr="00743879">
        <w:t>I</w:t>
      </w:r>
      <w:r w:rsidRPr="00743879">
        <w:t xml:space="preserve"> </w:t>
      </w:r>
    </w:p>
    <w:p w14:paraId="1271FB0A" w14:textId="46347F59" w:rsidR="001B4457" w:rsidRPr="00743879" w:rsidRDefault="001B4457" w:rsidP="00743879">
      <w:pPr>
        <w:pStyle w:val="Ttulo1"/>
      </w:pPr>
      <w:r w:rsidRPr="00743879">
        <w:t xml:space="preserve">CONTESTACIÓN AL LLAMAMIENTO EN </w:t>
      </w:r>
      <w:r w:rsidR="00AE26BD" w:rsidRPr="00743879">
        <w:t>GARANTÍA</w:t>
      </w:r>
      <w:r w:rsidR="00766E01" w:rsidRPr="00743879">
        <w:t xml:space="preserve"> FORMULADO POR </w:t>
      </w:r>
      <w:r w:rsidR="00AE26BD" w:rsidRPr="00743879">
        <w:t>CLÍNICA</w:t>
      </w:r>
      <w:r w:rsidR="00766E01" w:rsidRPr="00743879">
        <w:t xml:space="preserve"> </w:t>
      </w:r>
      <w:r w:rsidR="00AE26BD" w:rsidRPr="00743879">
        <w:t>MEDILASER</w:t>
      </w:r>
      <w:r w:rsidR="00766E01" w:rsidRPr="00743879">
        <w:t xml:space="preserve"> S.A.</w:t>
      </w:r>
    </w:p>
    <w:p w14:paraId="35F25E02" w14:textId="77777777" w:rsidR="001B4457" w:rsidRPr="00743879" w:rsidRDefault="001B4457" w:rsidP="00743879">
      <w:pPr>
        <w:spacing w:line="360" w:lineRule="auto"/>
        <w:jc w:val="both"/>
        <w:rPr>
          <w:rFonts w:ascii="Arial" w:eastAsiaTheme="minorEastAsia" w:hAnsi="Arial" w:cs="Arial"/>
          <w:b/>
          <w:bCs/>
          <w:u w:val="single"/>
          <w:lang w:val="es-ES_tradnl" w:eastAsia="es-ES"/>
        </w:rPr>
      </w:pPr>
    </w:p>
    <w:p w14:paraId="2E0D4AEB" w14:textId="77777777" w:rsidR="001B4457" w:rsidRPr="00743879" w:rsidRDefault="001B4457" w:rsidP="00743879">
      <w:pPr>
        <w:pStyle w:val="Ttulo2"/>
        <w:numPr>
          <w:ilvl w:val="0"/>
          <w:numId w:val="20"/>
        </w:numPr>
      </w:pPr>
      <w:r w:rsidRPr="00743879">
        <w:t>FRENTE A LOS HECHOS DEL LLAMAMIENTO EN GARANTÍA</w:t>
      </w:r>
    </w:p>
    <w:p w14:paraId="4EFFEB31" w14:textId="77777777" w:rsidR="001B4457" w:rsidRPr="00743879" w:rsidRDefault="001B4457" w:rsidP="00743879">
      <w:pPr>
        <w:spacing w:line="360" w:lineRule="auto"/>
        <w:ind w:right="50"/>
        <w:jc w:val="both"/>
        <w:rPr>
          <w:rFonts w:ascii="Arial" w:eastAsia="Arial" w:hAnsi="Arial" w:cs="Arial"/>
          <w:color w:val="000000"/>
          <w:lang w:eastAsia="es-CO"/>
        </w:rPr>
      </w:pPr>
    </w:p>
    <w:p w14:paraId="322A62DB" w14:textId="6CE6DCCC" w:rsidR="002252F9" w:rsidRPr="00743879" w:rsidRDefault="001B4457" w:rsidP="00743879">
      <w:pPr>
        <w:spacing w:line="360" w:lineRule="auto"/>
        <w:jc w:val="both"/>
        <w:rPr>
          <w:rFonts w:ascii="Arial" w:eastAsia="Arial" w:hAnsi="Arial" w:cs="Arial"/>
          <w:bCs/>
          <w:lang w:eastAsia="es-MX"/>
        </w:rPr>
      </w:pPr>
      <w:r w:rsidRPr="00743879">
        <w:rPr>
          <w:rFonts w:ascii="Arial" w:eastAsia="Arial" w:hAnsi="Arial" w:cs="Arial"/>
          <w:b/>
          <w:bCs/>
          <w:color w:val="000000"/>
          <w:lang w:eastAsia="es-CO"/>
        </w:rPr>
        <w:t xml:space="preserve">AL HECHO </w:t>
      </w:r>
      <w:r w:rsidR="00692D10" w:rsidRPr="00743879">
        <w:rPr>
          <w:rFonts w:ascii="Arial" w:eastAsia="Arial" w:hAnsi="Arial" w:cs="Arial"/>
          <w:b/>
          <w:bCs/>
          <w:color w:val="000000"/>
          <w:lang w:eastAsia="es-CO"/>
        </w:rPr>
        <w:t>1</w:t>
      </w:r>
      <w:r w:rsidRPr="00743879">
        <w:rPr>
          <w:rFonts w:ascii="Arial" w:eastAsia="Arial" w:hAnsi="Arial" w:cs="Arial"/>
          <w:b/>
          <w:bCs/>
          <w:color w:val="000000"/>
          <w:lang w:eastAsia="es-CO"/>
        </w:rPr>
        <w:t>:</w:t>
      </w:r>
      <w:r w:rsidRPr="00743879">
        <w:rPr>
          <w:rFonts w:ascii="Arial" w:eastAsiaTheme="minorEastAsia" w:hAnsi="Arial" w:cs="Arial"/>
          <w:lang w:val="es-ES_tradnl" w:eastAsia="es-ES"/>
        </w:rPr>
        <w:t xml:space="preserve"> </w:t>
      </w:r>
      <w:r w:rsidR="003A09CB" w:rsidRPr="00743879">
        <w:rPr>
          <w:rFonts w:ascii="Arial" w:eastAsia="Arial" w:hAnsi="Arial" w:cs="Arial"/>
          <w:lang w:eastAsia="es-MX"/>
        </w:rPr>
        <w:t xml:space="preserve">Es cierto que entre la </w:t>
      </w:r>
      <w:r w:rsidR="00630624" w:rsidRPr="00743879">
        <w:rPr>
          <w:rFonts w:ascii="Arial" w:eastAsia="Arial" w:hAnsi="Arial" w:cs="Arial"/>
          <w:lang w:eastAsia="es-MX"/>
        </w:rPr>
        <w:t>CLÍNICA</w:t>
      </w:r>
      <w:r w:rsidR="00AD3C3D" w:rsidRPr="00743879">
        <w:rPr>
          <w:rFonts w:ascii="Arial" w:eastAsia="Arial" w:hAnsi="Arial" w:cs="Arial"/>
          <w:lang w:eastAsia="es-MX"/>
        </w:rPr>
        <w:t xml:space="preserve"> </w:t>
      </w:r>
      <w:r w:rsidR="00630624" w:rsidRPr="00743879">
        <w:rPr>
          <w:rFonts w:ascii="Arial" w:eastAsia="Arial" w:hAnsi="Arial" w:cs="Arial"/>
          <w:lang w:eastAsia="es-MX"/>
        </w:rPr>
        <w:t>MEDILASER S.A.</w:t>
      </w:r>
      <w:r w:rsidR="003A09CB" w:rsidRPr="00743879">
        <w:rPr>
          <w:rFonts w:ascii="Arial" w:eastAsia="Arial" w:hAnsi="Arial" w:cs="Arial"/>
          <w:lang w:eastAsia="es-MX"/>
        </w:rPr>
        <w:t xml:space="preserve"> y mi representada</w:t>
      </w:r>
      <w:r w:rsidR="003A09CB" w:rsidRPr="00743879">
        <w:rPr>
          <w:rFonts w:ascii="Arial" w:eastAsia="Arial" w:hAnsi="Arial" w:cs="Arial"/>
          <w:color w:val="000000"/>
          <w:shd w:val="clear" w:color="auto" w:fill="FFFFFF"/>
          <w:lang w:eastAsia="es-CO"/>
        </w:rPr>
        <w:t xml:space="preserve"> se concertó la </w:t>
      </w:r>
      <w:r w:rsidR="003A09CB" w:rsidRPr="00743879">
        <w:rPr>
          <w:rFonts w:ascii="Arial" w:eastAsia="Arial" w:hAnsi="Arial" w:cs="Arial"/>
          <w:bCs/>
          <w:lang w:eastAsia="es-MX"/>
        </w:rPr>
        <w:t xml:space="preserve">Póliza de Seguro Responsabilidad Civil Profesional Clínicas y Hospitales No. </w:t>
      </w:r>
      <w:r w:rsidR="00546D14" w:rsidRPr="00743879">
        <w:rPr>
          <w:rFonts w:ascii="Arial" w:eastAsia="Arial" w:hAnsi="Arial" w:cs="Arial"/>
          <w:bCs/>
          <w:lang w:eastAsia="es-MX"/>
        </w:rPr>
        <w:t>022027503 / 0</w:t>
      </w:r>
      <w:r w:rsidR="003A09CB" w:rsidRPr="00743879">
        <w:rPr>
          <w:rFonts w:ascii="Arial" w:eastAsia="Arial" w:hAnsi="Arial" w:cs="Arial"/>
          <w:bCs/>
          <w:lang w:eastAsia="es-MX"/>
        </w:rPr>
        <w:t>,</w:t>
      </w:r>
      <w:r w:rsidR="0039124A" w:rsidRPr="00743879">
        <w:rPr>
          <w:rFonts w:ascii="Arial" w:eastAsia="Arial" w:hAnsi="Arial" w:cs="Arial"/>
          <w:bCs/>
          <w:lang w:eastAsia="es-MX"/>
        </w:rPr>
        <w:t xml:space="preserve"> para la vigencia comprendida entre el </w:t>
      </w:r>
      <w:r w:rsidR="00644705" w:rsidRPr="00743879">
        <w:rPr>
          <w:rFonts w:ascii="Arial" w:eastAsia="Arial" w:hAnsi="Arial" w:cs="Arial"/>
          <w:bCs/>
          <w:lang w:eastAsia="es-MX"/>
        </w:rPr>
        <w:t xml:space="preserve">31 de diciembre de 2016 </w:t>
      </w:r>
      <w:r w:rsidR="00CF575E" w:rsidRPr="00743879">
        <w:rPr>
          <w:rFonts w:ascii="Arial" w:eastAsia="Arial" w:hAnsi="Arial" w:cs="Arial"/>
          <w:bCs/>
          <w:lang w:eastAsia="es-MX"/>
        </w:rPr>
        <w:t>y el</w:t>
      </w:r>
      <w:r w:rsidR="00644705" w:rsidRPr="00743879">
        <w:rPr>
          <w:rFonts w:ascii="Arial" w:eastAsia="Arial" w:hAnsi="Arial" w:cs="Arial"/>
          <w:bCs/>
          <w:lang w:eastAsia="es-MX"/>
        </w:rPr>
        <w:t xml:space="preserve"> 30 de diciembre del año 2017</w:t>
      </w:r>
      <w:r w:rsidR="00CF575E" w:rsidRPr="00743879">
        <w:rPr>
          <w:rFonts w:ascii="Arial" w:eastAsia="Arial" w:hAnsi="Arial" w:cs="Arial"/>
          <w:bCs/>
          <w:lang w:eastAsia="es-MX"/>
        </w:rPr>
        <w:t>,</w:t>
      </w:r>
      <w:r w:rsidR="00644705" w:rsidRPr="00743879">
        <w:rPr>
          <w:rFonts w:ascii="Arial" w:eastAsia="Arial" w:hAnsi="Arial" w:cs="Arial"/>
          <w:bCs/>
          <w:lang w:eastAsia="es-MX"/>
        </w:rPr>
        <w:t xml:space="preserve"> </w:t>
      </w:r>
      <w:r w:rsidR="000A05C5" w:rsidRPr="00743879">
        <w:rPr>
          <w:rFonts w:ascii="Arial" w:eastAsia="Arial" w:hAnsi="Arial" w:cs="Arial"/>
          <w:bCs/>
          <w:lang w:eastAsia="es-MX"/>
        </w:rPr>
        <w:t xml:space="preserve">mediante la cual se </w:t>
      </w:r>
      <w:r w:rsidR="000E0BD1" w:rsidRPr="00743879">
        <w:rPr>
          <w:rFonts w:ascii="Arial" w:eastAsia="Arial" w:hAnsi="Arial" w:cs="Arial"/>
          <w:bCs/>
          <w:lang w:eastAsia="es-MX"/>
        </w:rPr>
        <w:t xml:space="preserve">ampararon </w:t>
      </w:r>
      <w:r w:rsidR="000A05C5" w:rsidRPr="00743879">
        <w:rPr>
          <w:rFonts w:ascii="Arial" w:eastAsia="Arial" w:hAnsi="Arial" w:cs="Arial"/>
          <w:bCs/>
          <w:lang w:eastAsia="es-MX"/>
        </w:rPr>
        <w:t>los perjuicios causados a terceros derivados de la responsabilidad civil profesional médica</w:t>
      </w:r>
      <w:r w:rsidR="00CF575E" w:rsidRPr="00743879">
        <w:rPr>
          <w:rFonts w:ascii="Arial" w:eastAsia="Arial" w:hAnsi="Arial" w:cs="Arial"/>
          <w:bCs/>
          <w:lang w:eastAsia="es-MX"/>
        </w:rPr>
        <w:t xml:space="preserve"> y se fijó como valor asegurado la suma de $3.000.000.000</w:t>
      </w:r>
      <w:r w:rsidR="003A09CB" w:rsidRPr="00743879">
        <w:rPr>
          <w:rFonts w:ascii="Arial" w:eastAsia="Arial" w:hAnsi="Arial" w:cs="Arial"/>
          <w:bCs/>
          <w:lang w:eastAsia="es-MX"/>
        </w:rPr>
        <w:t xml:space="preserve">. </w:t>
      </w:r>
      <w:r w:rsidR="005A5D56" w:rsidRPr="00743879">
        <w:rPr>
          <w:rFonts w:ascii="Arial" w:eastAsia="Arial" w:hAnsi="Arial" w:cs="Arial"/>
          <w:bCs/>
          <w:lang w:eastAsia="es-MX"/>
        </w:rPr>
        <w:t xml:space="preserve">No obstante, desde este momento el Despacho deberá tener en cuenta que esta no podrá ser afectada por los hechos que se debaten en este litigio, </w:t>
      </w:r>
      <w:r w:rsidR="002252F9" w:rsidRPr="00743879">
        <w:rPr>
          <w:rFonts w:ascii="Arial" w:eastAsia="Arial" w:hAnsi="Arial" w:cs="Arial"/>
          <w:bCs/>
          <w:lang w:eastAsia="es-MX"/>
        </w:rPr>
        <w:t>por cuanto</w:t>
      </w:r>
      <w:r w:rsidR="002252F9" w:rsidRPr="00743879">
        <w:rPr>
          <w:rFonts w:ascii="Arial" w:eastAsia="Arial" w:hAnsi="Arial" w:cs="Arial"/>
          <w:lang w:eastAsia="es-MX"/>
        </w:rPr>
        <w:t xml:space="preserve">, para que opere la obligación indemnizatoria de </w:t>
      </w:r>
      <w:r w:rsidR="002252F9" w:rsidRPr="00743879">
        <w:rPr>
          <w:rFonts w:ascii="Arial" w:eastAsia="Arial" w:hAnsi="Arial" w:cs="Arial"/>
          <w:color w:val="000000"/>
          <w:shd w:val="clear" w:color="auto" w:fill="FFFFFF"/>
          <w:lang w:eastAsia="es-CO"/>
        </w:rPr>
        <w:t>ALLIANZ SEGUROS S.A.</w:t>
      </w:r>
      <w:r w:rsidR="002252F9" w:rsidRPr="00743879">
        <w:rPr>
          <w:rFonts w:ascii="Arial" w:eastAsia="Arial" w:hAnsi="Arial" w:cs="Arial"/>
          <w:lang w:eastAsia="es-MX"/>
        </w:rPr>
        <w:t xml:space="preserve">, es totalmente necesario que se acredite la realización del riesgo asegurado en la Póliza No. </w:t>
      </w:r>
      <w:r w:rsidR="002252F9" w:rsidRPr="00743879">
        <w:rPr>
          <w:rFonts w:ascii="Arial" w:eastAsia="Arial" w:hAnsi="Arial" w:cs="Arial"/>
          <w:bCs/>
          <w:lang w:eastAsia="es-MX"/>
        </w:rPr>
        <w:t>022027503 / 0, circunstancia que en este caso no ha sucedido de acuerdo con lo dispuesto en la contestación de la demanda.</w:t>
      </w:r>
    </w:p>
    <w:p w14:paraId="1F1F34EA" w14:textId="77777777" w:rsidR="002252F9" w:rsidRPr="00743879" w:rsidRDefault="002252F9" w:rsidP="00743879">
      <w:pPr>
        <w:spacing w:line="360" w:lineRule="auto"/>
        <w:jc w:val="both"/>
        <w:rPr>
          <w:rFonts w:ascii="Arial" w:eastAsia="Arial" w:hAnsi="Arial" w:cs="Arial"/>
          <w:bCs/>
          <w:lang w:eastAsia="es-MX"/>
        </w:rPr>
      </w:pPr>
    </w:p>
    <w:p w14:paraId="0B3DC82F" w14:textId="3A2DD0AD" w:rsidR="002252F9" w:rsidRPr="00743879" w:rsidRDefault="002252F9" w:rsidP="00743879">
      <w:pPr>
        <w:suppressAutoHyphens/>
        <w:autoSpaceDE/>
        <w:spacing w:line="360" w:lineRule="auto"/>
        <w:jc w:val="both"/>
        <w:textAlignment w:val="baseline"/>
        <w:rPr>
          <w:rFonts w:ascii="Arial" w:eastAsia="Arial" w:hAnsi="Arial" w:cs="Arial"/>
          <w:lang w:eastAsia="es-MX"/>
        </w:rPr>
      </w:pPr>
      <w:r w:rsidRPr="00743879">
        <w:rPr>
          <w:rFonts w:ascii="Arial" w:eastAsia="Arial" w:hAnsi="Arial" w:cs="Arial"/>
          <w:lang w:eastAsia="es-MX"/>
        </w:rPr>
        <w:t xml:space="preserve">Aunado a lo anterior, </w:t>
      </w:r>
      <w:r w:rsidRPr="00743879">
        <w:rPr>
          <w:rFonts w:ascii="Arial" w:eastAsia="Arial Unicode MS" w:hAnsi="Arial" w:cs="Arial"/>
          <w:kern w:val="3"/>
          <w:lang w:eastAsia="zh-CN" w:bidi="hi-IN"/>
        </w:rPr>
        <w:t xml:space="preserve">deberá tomarse en consideración que las acciones derivadas del contrato de </w:t>
      </w:r>
      <w:r w:rsidRPr="00743879">
        <w:rPr>
          <w:rFonts w:ascii="Arial" w:eastAsia="Arial Unicode MS" w:hAnsi="Arial" w:cs="Arial"/>
          <w:kern w:val="3"/>
          <w:lang w:eastAsia="zh-CN" w:bidi="hi-IN"/>
        </w:rPr>
        <w:lastRenderedPageBreak/>
        <w:t xml:space="preserve">seguro se encuentran prescritas a la luz de los artículos 1081 y 1131 del Código de Comercio, como quiera que </w:t>
      </w:r>
      <w:proofErr w:type="gramStart"/>
      <w:r w:rsidRPr="00743879">
        <w:rPr>
          <w:rFonts w:ascii="Arial" w:eastAsia="Arial Unicode MS" w:hAnsi="Arial" w:cs="Arial"/>
          <w:kern w:val="3"/>
          <w:lang w:eastAsia="zh-CN" w:bidi="hi-IN"/>
        </w:rPr>
        <w:t>transcurrieron</w:t>
      </w:r>
      <w:proofErr w:type="gramEnd"/>
      <w:r w:rsidRPr="00743879">
        <w:rPr>
          <w:rFonts w:ascii="Arial" w:eastAsia="Arial Unicode MS" w:hAnsi="Arial" w:cs="Arial"/>
          <w:kern w:val="3"/>
          <w:lang w:eastAsia="zh-CN" w:bidi="hi-IN"/>
        </w:rPr>
        <w:t xml:space="preserve"> más de dos años desde la petición de resarcimiento efectuada por la víctima a través de la audiencia de conciliación (</w:t>
      </w:r>
      <w:r w:rsidR="00B90CA3" w:rsidRPr="00743879">
        <w:rPr>
          <w:rFonts w:ascii="Arial" w:eastAsia="Arial Unicode MS" w:hAnsi="Arial" w:cs="Arial"/>
          <w:kern w:val="3"/>
          <w:lang w:eastAsia="zh-CN" w:bidi="hi-IN"/>
        </w:rPr>
        <w:t>11 de abril de 2019</w:t>
      </w:r>
      <w:r w:rsidRPr="00743879">
        <w:rPr>
          <w:rFonts w:ascii="Arial" w:eastAsia="Arial Unicode MS" w:hAnsi="Arial" w:cs="Arial"/>
          <w:kern w:val="3"/>
          <w:lang w:eastAsia="zh-CN" w:bidi="hi-IN"/>
        </w:rPr>
        <w:t xml:space="preserve">), hasta que se radicó el llamamiento en garantía en contra de </w:t>
      </w:r>
      <w:r w:rsidR="00B90CA3" w:rsidRPr="00743879">
        <w:rPr>
          <w:rFonts w:ascii="Arial" w:eastAsia="Arial Unicode MS" w:hAnsi="Arial" w:cs="Arial"/>
          <w:kern w:val="3"/>
          <w:lang w:eastAsia="zh-CN" w:bidi="hi-IN"/>
        </w:rPr>
        <w:t>ALLIANZ SEGUROS S.A.</w:t>
      </w:r>
      <w:r w:rsidRPr="00743879">
        <w:rPr>
          <w:rFonts w:ascii="Arial" w:eastAsia="Arial Unicode MS" w:hAnsi="Arial" w:cs="Arial"/>
          <w:kern w:val="3"/>
          <w:lang w:eastAsia="zh-CN" w:bidi="hi-IN"/>
        </w:rPr>
        <w:t xml:space="preserve"> (</w:t>
      </w:r>
      <w:r w:rsidR="006163C3" w:rsidRPr="00743879">
        <w:rPr>
          <w:rFonts w:ascii="Arial" w:eastAsia="Arial Unicode MS" w:hAnsi="Arial" w:cs="Arial"/>
          <w:kern w:val="3"/>
          <w:lang w:eastAsia="zh-CN" w:bidi="hi-IN"/>
        </w:rPr>
        <w:t>03 de mayo de 2021</w:t>
      </w:r>
      <w:r w:rsidRPr="00743879">
        <w:rPr>
          <w:rFonts w:ascii="Arial" w:eastAsia="Arial Unicode MS" w:hAnsi="Arial" w:cs="Arial"/>
          <w:kern w:val="3"/>
          <w:lang w:eastAsia="zh-CN" w:bidi="hi-IN"/>
        </w:rPr>
        <w:t>).</w:t>
      </w:r>
    </w:p>
    <w:p w14:paraId="3F351DF9" w14:textId="5C355803" w:rsidR="001B4457" w:rsidRPr="00743879" w:rsidRDefault="001B4457" w:rsidP="00743879">
      <w:pPr>
        <w:spacing w:line="360" w:lineRule="auto"/>
        <w:jc w:val="both"/>
        <w:rPr>
          <w:rFonts w:ascii="Arial" w:eastAsiaTheme="minorEastAsia" w:hAnsi="Arial" w:cs="Arial"/>
          <w:lang w:val="es-ES_tradnl" w:eastAsia="es-ES"/>
        </w:rPr>
      </w:pPr>
    </w:p>
    <w:p w14:paraId="73CBA5F5" w14:textId="496B4372" w:rsidR="001B4457" w:rsidRPr="00743879" w:rsidRDefault="001B4457" w:rsidP="00743879">
      <w:pPr>
        <w:spacing w:line="360" w:lineRule="auto"/>
        <w:jc w:val="both"/>
        <w:rPr>
          <w:rFonts w:ascii="Arial" w:eastAsia="Arial" w:hAnsi="Arial" w:cs="Arial"/>
          <w:bCs/>
          <w:lang w:eastAsia="es-MX"/>
        </w:rPr>
      </w:pPr>
      <w:r w:rsidRPr="00743879">
        <w:rPr>
          <w:rFonts w:ascii="Arial" w:eastAsia="Arial" w:hAnsi="Arial" w:cs="Arial"/>
          <w:b/>
          <w:bCs/>
          <w:color w:val="000000"/>
          <w:lang w:eastAsia="es-CO"/>
        </w:rPr>
        <w:t xml:space="preserve">AL HECHO </w:t>
      </w:r>
      <w:r w:rsidR="00692D10" w:rsidRPr="00743879">
        <w:rPr>
          <w:rFonts w:ascii="Arial" w:eastAsia="Arial" w:hAnsi="Arial" w:cs="Arial"/>
          <w:b/>
          <w:bCs/>
          <w:color w:val="000000"/>
          <w:lang w:eastAsia="es-CO"/>
        </w:rPr>
        <w:t>2</w:t>
      </w:r>
      <w:r w:rsidRPr="00743879">
        <w:rPr>
          <w:rFonts w:ascii="Arial" w:eastAsia="Arial" w:hAnsi="Arial" w:cs="Arial"/>
          <w:b/>
          <w:bCs/>
          <w:color w:val="000000"/>
          <w:lang w:eastAsia="es-CO"/>
        </w:rPr>
        <w:t>:</w:t>
      </w:r>
      <w:r w:rsidRPr="00743879">
        <w:rPr>
          <w:rFonts w:ascii="Arial" w:eastAsiaTheme="minorEastAsia" w:hAnsi="Arial" w:cs="Arial"/>
          <w:lang w:val="es-ES_tradnl" w:eastAsia="es-ES"/>
        </w:rPr>
        <w:t xml:space="preserve"> </w:t>
      </w:r>
      <w:r w:rsidR="00F34D4D" w:rsidRPr="00743879">
        <w:rPr>
          <w:rFonts w:ascii="Arial" w:eastAsiaTheme="minorEastAsia" w:hAnsi="Arial" w:cs="Arial"/>
          <w:lang w:val="es-ES_tradnl" w:eastAsia="es-ES"/>
        </w:rPr>
        <w:t xml:space="preserve">Se observa que lo aquí expuesto es cierto de acuerdo con los documentos que obran en el expediente. No obstante, aun cuando la </w:t>
      </w:r>
      <w:r w:rsidR="00B341A4" w:rsidRPr="00743879">
        <w:rPr>
          <w:rFonts w:ascii="Arial" w:eastAsiaTheme="minorEastAsia" w:hAnsi="Arial" w:cs="Arial"/>
          <w:lang w:val="es-ES_tradnl" w:eastAsia="es-ES"/>
        </w:rPr>
        <w:t xml:space="preserve">parte </w:t>
      </w:r>
      <w:r w:rsidR="00F34D4D" w:rsidRPr="00743879">
        <w:rPr>
          <w:rFonts w:ascii="Arial" w:eastAsiaTheme="minorEastAsia" w:hAnsi="Arial" w:cs="Arial"/>
          <w:lang w:val="es-ES_tradnl" w:eastAsia="es-ES"/>
        </w:rPr>
        <w:t xml:space="preserve">demandante solicita ser indemnizada, lo cierto es que no hay lugar a ello, por cuanto no existe un error médico o una </w:t>
      </w:r>
      <w:r w:rsidR="00F34D4D" w:rsidRPr="00743879">
        <w:rPr>
          <w:rFonts w:ascii="Arial" w:eastAsiaTheme="minorEastAsia" w:hAnsi="Arial" w:cs="Arial"/>
          <w:i/>
          <w:iCs/>
          <w:lang w:val="es-ES_tradnl" w:eastAsia="es-ES"/>
        </w:rPr>
        <w:t>mala praxis</w:t>
      </w:r>
      <w:r w:rsidR="00F34D4D" w:rsidRPr="00743879">
        <w:rPr>
          <w:rFonts w:ascii="Arial" w:eastAsiaTheme="minorEastAsia" w:hAnsi="Arial" w:cs="Arial"/>
          <w:lang w:val="es-ES_tradnl" w:eastAsia="es-ES"/>
        </w:rPr>
        <w:t xml:space="preserve"> en cabeza de la IPS. Razón por la cual, no podrá surgir obligación indemnizatoria en cabeza de </w:t>
      </w:r>
      <w:r w:rsidR="00B341A4" w:rsidRPr="00743879">
        <w:rPr>
          <w:rFonts w:ascii="Arial" w:eastAsia="Arial Unicode MS" w:hAnsi="Arial" w:cs="Arial"/>
          <w:kern w:val="3"/>
          <w:lang w:eastAsia="zh-CN" w:bidi="hi-IN"/>
        </w:rPr>
        <w:t>ALLIANZ SEGUROS S.A.</w:t>
      </w:r>
    </w:p>
    <w:p w14:paraId="7F2DA14A" w14:textId="77777777" w:rsidR="00992408" w:rsidRPr="00743879" w:rsidRDefault="00992408" w:rsidP="00743879">
      <w:pPr>
        <w:spacing w:line="360" w:lineRule="auto"/>
        <w:jc w:val="both"/>
        <w:rPr>
          <w:rFonts w:ascii="Arial" w:eastAsia="Arial" w:hAnsi="Arial" w:cs="Arial"/>
          <w:bCs/>
          <w:lang w:eastAsia="es-MX"/>
        </w:rPr>
      </w:pPr>
    </w:p>
    <w:p w14:paraId="241D7D4F" w14:textId="070684D8" w:rsidR="00992408" w:rsidRPr="00743879" w:rsidRDefault="00992408" w:rsidP="00743879">
      <w:pPr>
        <w:spacing w:line="360" w:lineRule="auto"/>
        <w:jc w:val="both"/>
        <w:rPr>
          <w:rFonts w:ascii="Arial" w:eastAsia="Arial" w:hAnsi="Arial" w:cs="Arial"/>
          <w:bCs/>
          <w:lang w:eastAsia="es-MX"/>
        </w:rPr>
      </w:pPr>
      <w:r w:rsidRPr="00743879">
        <w:rPr>
          <w:rFonts w:ascii="Arial" w:eastAsia="Arial" w:hAnsi="Arial" w:cs="Arial"/>
          <w:b/>
          <w:bCs/>
          <w:color w:val="000000"/>
          <w:lang w:eastAsia="es-CO"/>
        </w:rPr>
        <w:t xml:space="preserve">AL HECHO </w:t>
      </w:r>
      <w:r w:rsidR="000D2CFD" w:rsidRPr="00743879">
        <w:rPr>
          <w:rFonts w:ascii="Arial" w:eastAsia="Arial" w:hAnsi="Arial" w:cs="Arial"/>
          <w:b/>
          <w:bCs/>
          <w:color w:val="000000"/>
          <w:lang w:eastAsia="es-CO"/>
        </w:rPr>
        <w:t>3</w:t>
      </w:r>
      <w:r w:rsidRPr="00743879">
        <w:rPr>
          <w:rFonts w:ascii="Arial" w:eastAsia="Arial" w:hAnsi="Arial" w:cs="Arial"/>
          <w:b/>
          <w:bCs/>
          <w:color w:val="000000"/>
          <w:lang w:eastAsia="es-CO"/>
        </w:rPr>
        <w:t>:</w:t>
      </w:r>
      <w:r w:rsidRPr="00743879">
        <w:rPr>
          <w:rFonts w:ascii="Arial" w:eastAsiaTheme="minorEastAsia" w:hAnsi="Arial" w:cs="Arial"/>
          <w:lang w:val="es-ES_tradnl" w:eastAsia="es-ES"/>
        </w:rPr>
        <w:t xml:space="preserve"> </w:t>
      </w:r>
      <w:r w:rsidR="000D2CFD" w:rsidRPr="00743879">
        <w:rPr>
          <w:rFonts w:ascii="Arial" w:eastAsia="Arial" w:hAnsi="Arial" w:cs="Arial"/>
          <w:lang w:eastAsia="es-MX"/>
        </w:rPr>
        <w:t xml:space="preserve">No es cierto que </w:t>
      </w:r>
      <w:r w:rsidR="000D2CFD" w:rsidRPr="00743879">
        <w:rPr>
          <w:rFonts w:ascii="Arial" w:eastAsia="Arial" w:hAnsi="Arial" w:cs="Arial"/>
          <w:color w:val="000000"/>
          <w:shd w:val="clear" w:color="auto" w:fill="FFFFFF"/>
          <w:lang w:eastAsia="es-CO"/>
        </w:rPr>
        <w:t xml:space="preserve">ALLIANZ SEGUROS S.A. </w:t>
      </w:r>
      <w:r w:rsidR="000D2CFD" w:rsidRPr="00743879">
        <w:rPr>
          <w:rFonts w:ascii="Arial" w:eastAsia="Arial" w:hAnsi="Arial" w:cs="Arial"/>
          <w:lang w:eastAsia="es-MX"/>
        </w:rPr>
        <w:t xml:space="preserve">se encuentra llamada a responder por las condenas a las que haya lugar o en su defecto reembolsar dineros con cargo a la póliza, por cuanto, </w:t>
      </w:r>
      <w:r w:rsidR="000D2CFD" w:rsidRPr="00743879">
        <w:rPr>
          <w:rFonts w:ascii="Arial" w:eastAsia="Arial" w:hAnsi="Arial" w:cs="Arial"/>
          <w:color w:val="000000"/>
          <w:lang w:eastAsia="es-CO"/>
        </w:rPr>
        <w:t>dicha póliza</w:t>
      </w:r>
      <w:r w:rsidR="000D2CFD" w:rsidRPr="00743879">
        <w:rPr>
          <w:rFonts w:ascii="Arial" w:eastAsia="Arial" w:hAnsi="Arial" w:cs="Arial"/>
          <w:bCs/>
          <w:lang w:eastAsia="es-MX"/>
        </w:rPr>
        <w:t xml:space="preserve"> no puede ser afectada para el caso concreto al no haberse acreditado la realización del riesgo asegurado.</w:t>
      </w:r>
    </w:p>
    <w:p w14:paraId="7A0CAD91" w14:textId="77777777" w:rsidR="000D2CFD" w:rsidRPr="00743879" w:rsidRDefault="000D2CFD" w:rsidP="00743879">
      <w:pPr>
        <w:spacing w:line="360" w:lineRule="auto"/>
        <w:jc w:val="both"/>
        <w:rPr>
          <w:rFonts w:ascii="Arial" w:eastAsia="Arial" w:hAnsi="Arial" w:cs="Arial"/>
          <w:bCs/>
          <w:lang w:eastAsia="es-MX"/>
        </w:rPr>
      </w:pPr>
    </w:p>
    <w:p w14:paraId="3FB904D1" w14:textId="77777777" w:rsidR="000D2CFD" w:rsidRPr="00743879" w:rsidRDefault="000D2CFD" w:rsidP="00743879">
      <w:pPr>
        <w:suppressAutoHyphens/>
        <w:autoSpaceDE/>
        <w:spacing w:line="360" w:lineRule="auto"/>
        <w:jc w:val="both"/>
        <w:textAlignment w:val="baseline"/>
        <w:rPr>
          <w:rFonts w:ascii="Arial" w:eastAsia="Arial" w:hAnsi="Arial" w:cs="Arial"/>
          <w:lang w:eastAsia="es-MX"/>
        </w:rPr>
      </w:pPr>
      <w:r w:rsidRPr="00743879">
        <w:rPr>
          <w:rFonts w:ascii="Arial" w:eastAsia="Arial" w:hAnsi="Arial" w:cs="Arial"/>
          <w:lang w:eastAsia="es-MX"/>
        </w:rPr>
        <w:t xml:space="preserve">Aunado a lo anterior, </w:t>
      </w:r>
      <w:r w:rsidRPr="00743879">
        <w:rPr>
          <w:rFonts w:ascii="Arial" w:eastAsia="Arial Unicode MS" w:hAnsi="Arial" w:cs="Arial"/>
          <w:kern w:val="3"/>
          <w:lang w:eastAsia="zh-CN" w:bidi="hi-IN"/>
        </w:rPr>
        <w:t xml:space="preserve">deberá tomarse en consideración que las acciones derivadas del contrato de seguro se encuentran prescritas a la luz de los artículos 1081 y 1131 del Código de Comercio, como quiera que </w:t>
      </w:r>
      <w:proofErr w:type="gramStart"/>
      <w:r w:rsidRPr="00743879">
        <w:rPr>
          <w:rFonts w:ascii="Arial" w:eastAsia="Arial Unicode MS" w:hAnsi="Arial" w:cs="Arial"/>
          <w:kern w:val="3"/>
          <w:lang w:eastAsia="zh-CN" w:bidi="hi-IN"/>
        </w:rPr>
        <w:t>transcurrieron</w:t>
      </w:r>
      <w:proofErr w:type="gramEnd"/>
      <w:r w:rsidRPr="00743879">
        <w:rPr>
          <w:rFonts w:ascii="Arial" w:eastAsia="Arial Unicode MS" w:hAnsi="Arial" w:cs="Arial"/>
          <w:kern w:val="3"/>
          <w:lang w:eastAsia="zh-CN" w:bidi="hi-IN"/>
        </w:rPr>
        <w:t xml:space="preserve"> más de dos años desde la petición de resarcimiento efectuada por la víctima a través de la audiencia de conciliación (11 de abril de 2019), hasta que se radicó el llamamiento en garantía en contra de ALLIANZ SEGUROS S.A. (03 de mayo de 2021).</w:t>
      </w:r>
    </w:p>
    <w:p w14:paraId="2E55940D" w14:textId="77777777" w:rsidR="00992408" w:rsidRPr="00743879" w:rsidRDefault="00992408" w:rsidP="00743879">
      <w:pPr>
        <w:spacing w:line="360" w:lineRule="auto"/>
        <w:jc w:val="both"/>
        <w:rPr>
          <w:rFonts w:ascii="Arial" w:eastAsiaTheme="minorEastAsia" w:hAnsi="Arial" w:cs="Arial"/>
          <w:lang w:val="es-ES_tradnl" w:eastAsia="es-ES"/>
        </w:rPr>
      </w:pPr>
    </w:p>
    <w:p w14:paraId="46544C2A" w14:textId="05B2CB06" w:rsidR="00DB633F" w:rsidRPr="00743879" w:rsidRDefault="00DB633F" w:rsidP="00743879">
      <w:pPr>
        <w:spacing w:line="360" w:lineRule="auto"/>
        <w:jc w:val="both"/>
        <w:rPr>
          <w:rFonts w:ascii="Arial" w:eastAsia="Arial" w:hAnsi="Arial" w:cs="Arial"/>
          <w:lang w:eastAsia="es-MX"/>
        </w:rPr>
      </w:pPr>
      <w:r w:rsidRPr="00743879">
        <w:rPr>
          <w:rFonts w:ascii="Arial" w:eastAsiaTheme="minorEastAsia" w:hAnsi="Arial" w:cs="Arial"/>
          <w:b/>
          <w:bCs/>
          <w:lang w:val="es-ES_tradnl" w:eastAsia="es-ES"/>
        </w:rPr>
        <w:t xml:space="preserve">AL HECHO </w:t>
      </w:r>
      <w:r w:rsidR="00372910" w:rsidRPr="00743879">
        <w:rPr>
          <w:rFonts w:ascii="Arial" w:eastAsiaTheme="minorEastAsia" w:hAnsi="Arial" w:cs="Arial"/>
          <w:b/>
          <w:bCs/>
          <w:lang w:val="es-ES_tradnl" w:eastAsia="es-ES"/>
        </w:rPr>
        <w:t>4</w:t>
      </w:r>
      <w:r w:rsidRPr="00743879">
        <w:rPr>
          <w:rFonts w:ascii="Arial" w:eastAsiaTheme="minorEastAsia" w:hAnsi="Arial" w:cs="Arial"/>
          <w:b/>
          <w:bCs/>
          <w:lang w:val="es-ES_tradnl" w:eastAsia="es-ES"/>
        </w:rPr>
        <w:t xml:space="preserve">: </w:t>
      </w:r>
      <w:r w:rsidR="00640210" w:rsidRPr="00743879">
        <w:rPr>
          <w:rFonts w:ascii="Arial" w:eastAsia="Arial" w:hAnsi="Arial" w:cs="Arial"/>
          <w:lang w:eastAsia="es-MX"/>
        </w:rPr>
        <w:t xml:space="preserve">Parcialmente cierto. Si bien es cierto que el llamamiento es procedente, eso no implica que la póliza necesariamente esté llamada a prosperar, por cuanto </w:t>
      </w:r>
      <w:r w:rsidR="00640210" w:rsidRPr="00743879">
        <w:rPr>
          <w:rFonts w:ascii="Arial" w:eastAsia="Arial" w:hAnsi="Arial" w:cs="Arial"/>
          <w:bCs/>
          <w:lang w:eastAsia="es-MX"/>
        </w:rPr>
        <w:t>no se ha realizado el riesgo asegurado y amparado en el contrato de seguro, esto es, la realización del hecho dañoso imputable al asegurado (error u omisión médic</w:t>
      </w:r>
      <w:r w:rsidR="00984792" w:rsidRPr="00743879">
        <w:rPr>
          <w:rFonts w:ascii="Arial" w:eastAsia="Arial" w:hAnsi="Arial" w:cs="Arial"/>
          <w:bCs/>
          <w:lang w:eastAsia="es-MX"/>
        </w:rPr>
        <w:t>a</w:t>
      </w:r>
      <w:r w:rsidR="00640210" w:rsidRPr="00743879">
        <w:rPr>
          <w:rFonts w:ascii="Arial" w:eastAsia="Arial" w:hAnsi="Arial" w:cs="Arial"/>
          <w:bCs/>
          <w:lang w:eastAsia="es-MX"/>
        </w:rPr>
        <w:t>) acaecido durante la vigencia de la póliza</w:t>
      </w:r>
      <w:r w:rsidR="00B65125" w:rsidRPr="00743879">
        <w:rPr>
          <w:rFonts w:ascii="Arial" w:eastAsia="Arial" w:hAnsi="Arial" w:cs="Arial"/>
          <w:bCs/>
          <w:lang w:eastAsia="es-MX"/>
        </w:rPr>
        <w:t>.</w:t>
      </w:r>
    </w:p>
    <w:p w14:paraId="2AFAC8AB" w14:textId="77777777" w:rsidR="00DB633F" w:rsidRPr="00743879" w:rsidRDefault="00DB633F" w:rsidP="00743879">
      <w:pPr>
        <w:spacing w:line="360" w:lineRule="auto"/>
        <w:jc w:val="both"/>
        <w:rPr>
          <w:rFonts w:ascii="Arial" w:eastAsia="Arial" w:hAnsi="Arial" w:cs="Arial"/>
          <w:lang w:eastAsia="es-MX"/>
        </w:rPr>
      </w:pPr>
    </w:p>
    <w:p w14:paraId="09672346" w14:textId="77777777" w:rsidR="008C4E6C" w:rsidRPr="00743879" w:rsidRDefault="008C4E6C" w:rsidP="00743879">
      <w:pPr>
        <w:suppressAutoHyphens/>
        <w:autoSpaceDE/>
        <w:spacing w:line="360" w:lineRule="auto"/>
        <w:jc w:val="both"/>
        <w:textAlignment w:val="baseline"/>
        <w:rPr>
          <w:rFonts w:ascii="Arial" w:eastAsia="Arial Unicode MS" w:hAnsi="Arial" w:cs="Arial"/>
          <w:kern w:val="3"/>
          <w:lang w:eastAsia="zh-CN" w:bidi="hi-IN"/>
        </w:rPr>
      </w:pPr>
      <w:r w:rsidRPr="00743879">
        <w:rPr>
          <w:rFonts w:ascii="Arial" w:eastAsia="Arial" w:hAnsi="Arial" w:cs="Arial"/>
          <w:lang w:eastAsia="es-MX"/>
        </w:rPr>
        <w:lastRenderedPageBreak/>
        <w:t xml:space="preserve">Aunado a lo anterior, </w:t>
      </w:r>
      <w:r w:rsidRPr="00743879">
        <w:rPr>
          <w:rFonts w:ascii="Arial" w:eastAsia="Arial Unicode MS" w:hAnsi="Arial" w:cs="Arial"/>
          <w:kern w:val="3"/>
          <w:lang w:eastAsia="zh-CN" w:bidi="hi-IN"/>
        </w:rPr>
        <w:t xml:space="preserve">deberá tomarse en consideración que las acciones derivadas del contrato de seguro se encuentran prescritas a la luz de los artículos 1081 y 1131 del Código de Comercio, como quiera que </w:t>
      </w:r>
      <w:proofErr w:type="gramStart"/>
      <w:r w:rsidRPr="00743879">
        <w:rPr>
          <w:rFonts w:ascii="Arial" w:eastAsia="Arial Unicode MS" w:hAnsi="Arial" w:cs="Arial"/>
          <w:kern w:val="3"/>
          <w:lang w:eastAsia="zh-CN" w:bidi="hi-IN"/>
        </w:rPr>
        <w:t>transcurrieron</w:t>
      </w:r>
      <w:proofErr w:type="gramEnd"/>
      <w:r w:rsidRPr="00743879">
        <w:rPr>
          <w:rFonts w:ascii="Arial" w:eastAsia="Arial Unicode MS" w:hAnsi="Arial" w:cs="Arial"/>
          <w:kern w:val="3"/>
          <w:lang w:eastAsia="zh-CN" w:bidi="hi-IN"/>
        </w:rPr>
        <w:t xml:space="preserve"> más de dos años desde la petición de resarcimiento efectuada por la víctima a través de la audiencia de conciliación (11 de abril de 2019), hasta que se radicó el llamamiento en garantía en contra de ALLIANZ SEGUROS S.A. (03 de mayo de 2021).</w:t>
      </w:r>
    </w:p>
    <w:p w14:paraId="38943AC5" w14:textId="77777777" w:rsidR="001B4457" w:rsidRPr="00743879" w:rsidRDefault="001B4457" w:rsidP="00743879">
      <w:pPr>
        <w:spacing w:line="360" w:lineRule="auto"/>
        <w:jc w:val="both"/>
        <w:rPr>
          <w:rFonts w:ascii="Arial" w:hAnsi="Arial" w:cs="Arial"/>
          <w:bCs/>
          <w:lang w:val="es-ES_tradnl"/>
        </w:rPr>
      </w:pPr>
    </w:p>
    <w:p w14:paraId="299F6A84" w14:textId="43EECEED" w:rsidR="001B4457" w:rsidRPr="00743879" w:rsidRDefault="001B4457" w:rsidP="00743879">
      <w:pPr>
        <w:pStyle w:val="Ttulo2"/>
        <w:rPr>
          <w:rFonts w:eastAsia="Arial"/>
        </w:rPr>
      </w:pPr>
      <w:r w:rsidRPr="00743879">
        <w:rPr>
          <w:rFonts w:eastAsia="Arial"/>
        </w:rPr>
        <w:t xml:space="preserve">FRENTE A LAS PRETENSIONES DEL LLAMAMIENTO EN </w:t>
      </w:r>
      <w:r w:rsidR="008C4E6C" w:rsidRPr="00743879">
        <w:rPr>
          <w:rFonts w:eastAsia="Arial"/>
        </w:rPr>
        <w:t>GARANTÍA</w:t>
      </w:r>
    </w:p>
    <w:p w14:paraId="63C60059" w14:textId="77777777" w:rsidR="001B4457" w:rsidRPr="00743879" w:rsidRDefault="001B4457" w:rsidP="00743879">
      <w:pPr>
        <w:spacing w:line="360" w:lineRule="auto"/>
        <w:jc w:val="both"/>
        <w:rPr>
          <w:rFonts w:ascii="Arial" w:hAnsi="Arial" w:cs="Arial"/>
          <w:bCs/>
          <w:lang w:val="es-ES_tradnl"/>
        </w:rPr>
      </w:pPr>
    </w:p>
    <w:p w14:paraId="2CC129D5" w14:textId="6FB16C8D" w:rsidR="00534F6A" w:rsidRPr="00743879" w:rsidRDefault="00534F6A" w:rsidP="00743879">
      <w:pPr>
        <w:spacing w:line="360" w:lineRule="auto"/>
        <w:jc w:val="both"/>
        <w:rPr>
          <w:rFonts w:ascii="Arial" w:eastAsia="Arial" w:hAnsi="Arial" w:cs="Arial"/>
          <w:lang w:eastAsia="es-MX"/>
        </w:rPr>
      </w:pPr>
      <w:r w:rsidRPr="00743879">
        <w:rPr>
          <w:rFonts w:ascii="Arial" w:eastAsia="Arial" w:hAnsi="Arial" w:cs="Arial"/>
          <w:b/>
          <w:lang w:eastAsia="es-MX"/>
        </w:rPr>
        <w:t xml:space="preserve">FRENTE A LA PRETENSIÓN 1: </w:t>
      </w:r>
      <w:r w:rsidRPr="00743879">
        <w:rPr>
          <w:rFonts w:ascii="Arial" w:eastAsia="Arial" w:hAnsi="Arial" w:cs="Arial"/>
          <w:lang w:eastAsia="es-MX"/>
        </w:rPr>
        <w:t>Respecto a esta numeral, es de indicar que no se trata propiamente de una pretensión frente al cual se pueda manifestar alguna posición, sino que por el contrario se trata de una consecuencia procesal del artículo 64 del Código General del Proceso. Ahora bien, si con la admisión del llamamiento en garantía a mi procurada se pretende que la misma indemnice a quien integra la parte activa dentro del presente litigio, ante una eventual condena en contra de</w:t>
      </w:r>
      <w:r w:rsidRPr="00743879">
        <w:rPr>
          <w:rFonts w:ascii="Arial" w:eastAsia="Arial" w:hAnsi="Arial" w:cs="Arial"/>
          <w:color w:val="000000"/>
          <w:shd w:val="clear" w:color="auto" w:fill="FFFFFF"/>
          <w:lang w:eastAsia="es-CO"/>
        </w:rPr>
        <w:t xml:space="preserve"> las demandadas, </w:t>
      </w:r>
      <w:r w:rsidRPr="00743879">
        <w:rPr>
          <w:rFonts w:ascii="Arial" w:eastAsia="Arial" w:hAnsi="Arial" w:cs="Arial"/>
          <w:lang w:eastAsia="es-MX"/>
        </w:rPr>
        <w:t>debe aclararse en todo caso que para que ello ocurra deberá primero acreditarse la responsabilidad del asegurado y así mismo, verificarse que las demás condiciones pactadas en el contrato de seguro en virtud del cual se formula el presente llamamiento se cumplan.</w:t>
      </w:r>
    </w:p>
    <w:p w14:paraId="57C8D35A" w14:textId="77777777" w:rsidR="00E20A4B" w:rsidRPr="00743879" w:rsidRDefault="00E20A4B" w:rsidP="00743879">
      <w:pPr>
        <w:spacing w:line="360" w:lineRule="auto"/>
        <w:jc w:val="both"/>
        <w:rPr>
          <w:rFonts w:ascii="Arial" w:eastAsiaTheme="minorEastAsia" w:hAnsi="Arial" w:cs="Arial"/>
          <w:lang w:val="es-ES_tradnl" w:eastAsia="es-ES"/>
        </w:rPr>
      </w:pPr>
    </w:p>
    <w:p w14:paraId="7C154ECC" w14:textId="2E2F5884" w:rsidR="00281B26" w:rsidRPr="00743879" w:rsidRDefault="00281B26" w:rsidP="00743879">
      <w:pPr>
        <w:spacing w:line="360" w:lineRule="auto"/>
        <w:jc w:val="both"/>
        <w:rPr>
          <w:rFonts w:ascii="Arial" w:eastAsia="Arial" w:hAnsi="Arial" w:cs="Arial"/>
          <w:bCs/>
          <w:lang w:eastAsia="es-MX"/>
        </w:rPr>
      </w:pPr>
      <w:r w:rsidRPr="00743879">
        <w:rPr>
          <w:rFonts w:ascii="Arial" w:eastAsia="Arial" w:hAnsi="Arial" w:cs="Arial"/>
          <w:b/>
          <w:lang w:eastAsia="es-MX"/>
        </w:rPr>
        <w:t xml:space="preserve">FRENTE A LA PRETENSIÓN 2: </w:t>
      </w:r>
      <w:r w:rsidRPr="00743879">
        <w:rPr>
          <w:rFonts w:ascii="Arial" w:eastAsiaTheme="minorEastAsia" w:hAnsi="Arial" w:cs="Arial"/>
          <w:lang w:val="es-ES_tradnl" w:eastAsia="es-ES"/>
        </w:rPr>
        <w:t xml:space="preserve">ME OPONGO </w:t>
      </w:r>
      <w:r w:rsidRPr="00743879">
        <w:rPr>
          <w:rFonts w:ascii="Arial" w:eastAsiaTheme="minorEastAsia" w:hAnsi="Arial" w:cs="Arial"/>
          <w:lang w:eastAsia="es-ES"/>
        </w:rPr>
        <w:t>a la prosperidad de esta pretensión, puesto que en el presente proceso no se configuró una falla médica que pueda dar lugar a responsabilidad médica alguna</w:t>
      </w:r>
      <w:r w:rsidR="002F7D1B" w:rsidRPr="00743879">
        <w:rPr>
          <w:rFonts w:ascii="Arial" w:eastAsiaTheme="minorEastAsia" w:hAnsi="Arial" w:cs="Arial"/>
          <w:lang w:eastAsia="es-ES"/>
        </w:rPr>
        <w:t>.</w:t>
      </w:r>
      <w:r w:rsidRPr="00743879">
        <w:rPr>
          <w:rFonts w:ascii="Arial" w:eastAsiaTheme="minorEastAsia" w:hAnsi="Arial" w:cs="Arial"/>
          <w:lang w:eastAsia="es-ES"/>
        </w:rPr>
        <w:t xml:space="preserve"> </w:t>
      </w:r>
      <w:r w:rsidR="002F7D1B" w:rsidRPr="00743879">
        <w:rPr>
          <w:rFonts w:ascii="Arial" w:eastAsiaTheme="minorEastAsia" w:hAnsi="Arial" w:cs="Arial"/>
          <w:lang w:eastAsia="es-ES"/>
        </w:rPr>
        <w:t>E</w:t>
      </w:r>
      <w:r w:rsidRPr="00743879">
        <w:rPr>
          <w:rFonts w:ascii="Arial" w:eastAsiaTheme="minorEastAsia" w:hAnsi="Arial" w:cs="Arial"/>
          <w:lang w:eastAsia="es-ES"/>
        </w:rPr>
        <w:t xml:space="preserve">n ese orden de ideas, </w:t>
      </w:r>
      <w:r w:rsidRPr="00743879">
        <w:rPr>
          <w:rFonts w:ascii="Arial" w:eastAsia="Arial" w:hAnsi="Arial" w:cs="Arial"/>
          <w:color w:val="000000"/>
          <w:shd w:val="clear" w:color="auto" w:fill="FFFFFF"/>
          <w:lang w:eastAsia="es-CO"/>
        </w:rPr>
        <w:t xml:space="preserve">ALLIANZ SEGUROS S.A. </w:t>
      </w:r>
      <w:r w:rsidRPr="00743879">
        <w:rPr>
          <w:rFonts w:ascii="Arial" w:eastAsia="Arial" w:hAnsi="Arial" w:cs="Arial"/>
          <w:lang w:eastAsia="es-MX"/>
        </w:rPr>
        <w:t>no se encuentra llamada a responder por las condenas a las que haya lugar o en su defecto reembolsar dineros con cargo a la póliza</w:t>
      </w:r>
      <w:r w:rsidR="00512A73" w:rsidRPr="00743879">
        <w:rPr>
          <w:rFonts w:ascii="Arial" w:eastAsia="Arial" w:hAnsi="Arial" w:cs="Arial"/>
          <w:lang w:eastAsia="es-MX"/>
        </w:rPr>
        <w:t xml:space="preserve">. Lo anterior, en la medida que </w:t>
      </w:r>
      <w:r w:rsidRPr="00743879">
        <w:rPr>
          <w:rFonts w:ascii="Arial" w:eastAsia="Arial" w:hAnsi="Arial" w:cs="Arial"/>
          <w:color w:val="000000"/>
          <w:lang w:eastAsia="es-CO"/>
        </w:rPr>
        <w:t>dicha póliza</w:t>
      </w:r>
      <w:r w:rsidRPr="00743879">
        <w:rPr>
          <w:rFonts w:ascii="Arial" w:eastAsia="Arial" w:hAnsi="Arial" w:cs="Arial"/>
          <w:bCs/>
          <w:lang w:eastAsia="es-MX"/>
        </w:rPr>
        <w:t xml:space="preserve"> no puede ser afectada para el caso concreto</w:t>
      </w:r>
      <w:r w:rsidR="00850418" w:rsidRPr="00743879">
        <w:rPr>
          <w:rFonts w:ascii="Arial" w:eastAsia="Arial" w:hAnsi="Arial" w:cs="Arial"/>
          <w:bCs/>
          <w:lang w:eastAsia="es-MX"/>
        </w:rPr>
        <w:t>,</w:t>
      </w:r>
      <w:r w:rsidRPr="00743879">
        <w:rPr>
          <w:rFonts w:ascii="Arial" w:eastAsia="Arial" w:hAnsi="Arial" w:cs="Arial"/>
          <w:bCs/>
          <w:lang w:eastAsia="es-MX"/>
        </w:rPr>
        <w:t xml:space="preserve"> al no haberse acreditado la realización del riesgo asegurado, pues no existe un error médico que pueda imputarse a los galenos que intervinieron en este caso.</w:t>
      </w:r>
    </w:p>
    <w:p w14:paraId="587CE95C" w14:textId="77777777" w:rsidR="00281B26" w:rsidRPr="00743879" w:rsidRDefault="00281B26" w:rsidP="00743879">
      <w:pPr>
        <w:spacing w:line="360" w:lineRule="auto"/>
        <w:jc w:val="both"/>
        <w:rPr>
          <w:rFonts w:ascii="Arial" w:eastAsia="Arial" w:hAnsi="Arial" w:cs="Arial"/>
          <w:bCs/>
          <w:lang w:eastAsia="es-MX"/>
        </w:rPr>
      </w:pPr>
    </w:p>
    <w:p w14:paraId="4B115500" w14:textId="77777777" w:rsidR="00281B26" w:rsidRPr="00743879" w:rsidRDefault="00281B26" w:rsidP="00743879">
      <w:pPr>
        <w:spacing w:line="360" w:lineRule="auto"/>
        <w:jc w:val="both"/>
        <w:rPr>
          <w:rFonts w:ascii="Arial" w:eastAsia="Arial Unicode MS" w:hAnsi="Arial" w:cs="Arial"/>
          <w:kern w:val="3"/>
          <w:lang w:eastAsia="zh-CN" w:bidi="hi-IN"/>
        </w:rPr>
      </w:pPr>
      <w:r w:rsidRPr="00743879">
        <w:rPr>
          <w:rFonts w:ascii="Arial" w:eastAsiaTheme="minorEastAsia" w:hAnsi="Arial" w:cs="Arial"/>
          <w:lang w:val="es-ES_tradnl" w:eastAsia="es-ES"/>
        </w:rPr>
        <w:t xml:space="preserve">Aunado a ello, ruego al Despacho tener en que </w:t>
      </w:r>
      <w:r w:rsidRPr="00743879">
        <w:rPr>
          <w:rFonts w:ascii="Arial" w:eastAsia="Arial Unicode MS" w:hAnsi="Arial" w:cs="Arial"/>
          <w:kern w:val="3"/>
          <w:lang w:eastAsia="zh-CN" w:bidi="hi-IN"/>
        </w:rPr>
        <w:t>las acciones derivadas del contrato de seguro se encuentran prescritas a la luz de los artículos 1081 y 1131 del Código de Comercio.</w:t>
      </w:r>
    </w:p>
    <w:p w14:paraId="4CEAD4AF" w14:textId="77777777" w:rsidR="002F7D1B" w:rsidRPr="00743879" w:rsidRDefault="002F7D1B" w:rsidP="00743879">
      <w:pPr>
        <w:spacing w:line="360" w:lineRule="auto"/>
        <w:jc w:val="both"/>
        <w:rPr>
          <w:rFonts w:ascii="Arial" w:eastAsia="Arial Unicode MS" w:hAnsi="Arial" w:cs="Arial"/>
          <w:kern w:val="3"/>
          <w:lang w:eastAsia="zh-CN" w:bidi="hi-IN"/>
        </w:rPr>
      </w:pPr>
    </w:p>
    <w:p w14:paraId="2CC15D41" w14:textId="271244B4" w:rsidR="002F7D1B" w:rsidRPr="00743879" w:rsidRDefault="00512A73" w:rsidP="00743879">
      <w:pPr>
        <w:spacing w:line="360" w:lineRule="auto"/>
        <w:jc w:val="both"/>
        <w:rPr>
          <w:rFonts w:ascii="Arial" w:eastAsia="Arial Unicode MS" w:hAnsi="Arial" w:cs="Arial"/>
          <w:kern w:val="3"/>
          <w:lang w:eastAsia="zh-CN" w:bidi="hi-IN"/>
        </w:rPr>
      </w:pPr>
      <w:r w:rsidRPr="00743879">
        <w:rPr>
          <w:rFonts w:ascii="Arial" w:eastAsia="Arial Unicode MS" w:hAnsi="Arial" w:cs="Arial"/>
          <w:kern w:val="3"/>
          <w:lang w:eastAsia="zh-CN" w:bidi="hi-IN"/>
        </w:rPr>
        <w:t>En todo caso y sin que lo aquí expuesto constituya aceptación alguna de responsabilidad, deberá tomar en consideración el Despacho el deducible pactado en el contrato de seguro.</w:t>
      </w:r>
    </w:p>
    <w:p w14:paraId="1D6D1041" w14:textId="77777777" w:rsidR="00281B26" w:rsidRPr="00743879" w:rsidRDefault="00281B26" w:rsidP="00743879">
      <w:pPr>
        <w:spacing w:line="360" w:lineRule="auto"/>
        <w:jc w:val="both"/>
        <w:rPr>
          <w:rFonts w:ascii="Arial" w:eastAsiaTheme="minorEastAsia" w:hAnsi="Arial" w:cs="Arial"/>
          <w:lang w:val="es-ES_tradnl" w:eastAsia="es-ES"/>
        </w:rPr>
      </w:pPr>
    </w:p>
    <w:p w14:paraId="5E2F195B" w14:textId="77777777" w:rsidR="001B4457" w:rsidRPr="00743879" w:rsidRDefault="001B4457" w:rsidP="00743879">
      <w:pPr>
        <w:pStyle w:val="Ttulo2"/>
        <w:rPr>
          <w:rFonts w:eastAsia="Arial"/>
        </w:rPr>
      </w:pPr>
      <w:r w:rsidRPr="00743879">
        <w:rPr>
          <w:rFonts w:eastAsia="Arial"/>
        </w:rPr>
        <w:t>EXCEPCIONES FRENTE AL LLAMAMIENTO EN GARANTÍA</w:t>
      </w:r>
    </w:p>
    <w:p w14:paraId="513C07F3" w14:textId="77777777" w:rsidR="005D0E4F" w:rsidRPr="00743879" w:rsidRDefault="005D0E4F" w:rsidP="00743879">
      <w:pPr>
        <w:spacing w:line="360" w:lineRule="auto"/>
        <w:jc w:val="both"/>
        <w:rPr>
          <w:rFonts w:ascii="Arial" w:eastAsia="Arial" w:hAnsi="Arial" w:cs="Arial"/>
          <w:b/>
          <w:bCs/>
          <w:color w:val="000000"/>
          <w:lang w:eastAsia="es-CO"/>
        </w:rPr>
      </w:pPr>
    </w:p>
    <w:p w14:paraId="16E61FC1" w14:textId="77777777" w:rsidR="004A65DA" w:rsidRPr="00743879" w:rsidRDefault="004A65DA" w:rsidP="00743879">
      <w:pPr>
        <w:pStyle w:val="Ttulo3"/>
        <w:numPr>
          <w:ilvl w:val="0"/>
          <w:numId w:val="24"/>
        </w:numPr>
        <w:rPr>
          <w:rFonts w:eastAsia="Arial"/>
        </w:rPr>
      </w:pPr>
      <w:r w:rsidRPr="00743879">
        <w:rPr>
          <w:rFonts w:eastAsia="Arial"/>
        </w:rPr>
        <w:t>PRESCRIPCIÓN DE LA ACCIÓN DERIVADA DEL CONTRATO DE SEGURO.</w:t>
      </w:r>
    </w:p>
    <w:p w14:paraId="155CEF7B" w14:textId="77777777" w:rsidR="004A65DA" w:rsidRPr="00743879" w:rsidRDefault="004A65DA" w:rsidP="00743879">
      <w:pPr>
        <w:spacing w:line="360" w:lineRule="auto"/>
        <w:jc w:val="both"/>
        <w:rPr>
          <w:rFonts w:ascii="Arial" w:eastAsia="Arial" w:hAnsi="Arial" w:cs="Arial"/>
          <w:color w:val="000000"/>
          <w:lang w:eastAsia="es-CO"/>
        </w:rPr>
      </w:pPr>
    </w:p>
    <w:p w14:paraId="295BF649" w14:textId="15C70175" w:rsidR="004A65DA" w:rsidRPr="00743879" w:rsidRDefault="004A65DA" w:rsidP="00743879">
      <w:pPr>
        <w:spacing w:line="360" w:lineRule="auto"/>
        <w:jc w:val="both"/>
        <w:rPr>
          <w:rFonts w:ascii="Arial" w:eastAsia="Arial" w:hAnsi="Arial" w:cs="Arial"/>
          <w:color w:val="000000"/>
          <w:lang w:eastAsia="es-CO"/>
        </w:rPr>
      </w:pPr>
      <w:r w:rsidRPr="00743879">
        <w:rPr>
          <w:rFonts w:ascii="Arial" w:eastAsia="Arial" w:hAnsi="Arial" w:cs="Arial"/>
          <w:color w:val="000000"/>
          <w:lang w:eastAsia="es-CO"/>
        </w:rPr>
        <w:t xml:space="preserve">Sin perjuicio de las excepciones que se formularan en lo sucesivo, solicito respetuosamente al Despacho declare que se configuró la prescripción de la acción derivada del contrato de seguro toda vez que, desde el momento en que se presentó </w:t>
      </w:r>
      <w:r w:rsidRPr="00743879">
        <w:rPr>
          <w:rFonts w:ascii="Arial" w:eastAsia="Calibri" w:hAnsi="Arial" w:cs="Arial"/>
          <w:lang w:val="es-CO"/>
        </w:rPr>
        <w:t>la reclamación por parte de la demandante al asegurado</w:t>
      </w:r>
      <w:r w:rsidRPr="00743879">
        <w:rPr>
          <w:rFonts w:ascii="Arial" w:eastAsia="Arial" w:hAnsi="Arial" w:cs="Arial"/>
          <w:color w:val="000000"/>
          <w:lang w:eastAsia="es-CO"/>
        </w:rPr>
        <w:t xml:space="preserve"> a través </w:t>
      </w:r>
      <w:r w:rsidRPr="00743879">
        <w:rPr>
          <w:rFonts w:ascii="Arial" w:eastAsia="Arial Unicode MS" w:hAnsi="Arial" w:cs="Arial"/>
          <w:kern w:val="3"/>
          <w:lang w:eastAsia="zh-CN" w:bidi="hi-IN"/>
        </w:rPr>
        <w:t xml:space="preserve">de la audiencia de conciliación celebrada </w:t>
      </w:r>
      <w:r w:rsidRPr="00743879">
        <w:rPr>
          <w:rFonts w:ascii="Arial" w:eastAsia="Arial" w:hAnsi="Arial" w:cs="Arial"/>
          <w:color w:val="000000"/>
          <w:lang w:eastAsia="es-CO"/>
        </w:rPr>
        <w:t xml:space="preserve">el día </w:t>
      </w:r>
      <w:r w:rsidRPr="00743879">
        <w:rPr>
          <w:rFonts w:ascii="Arial" w:eastAsia="Arial" w:hAnsi="Arial" w:cs="Arial"/>
          <w:b/>
          <w:bCs/>
          <w:color w:val="000000"/>
          <w:u w:val="single"/>
          <w:lang w:eastAsia="es-CO"/>
        </w:rPr>
        <w:t>11 de abril de 2019</w:t>
      </w:r>
      <w:r w:rsidRPr="00743879">
        <w:rPr>
          <w:rFonts w:ascii="Arial" w:eastAsia="Arial" w:hAnsi="Arial" w:cs="Arial"/>
          <w:color w:val="000000"/>
          <w:lang w:eastAsia="es-CO"/>
        </w:rPr>
        <w:t xml:space="preserve">, hasta la fecha en se radicó el llamamiento en garantía, esto es, el </w:t>
      </w:r>
      <w:r w:rsidRPr="00743879">
        <w:rPr>
          <w:rFonts w:ascii="Arial" w:eastAsia="Arial" w:hAnsi="Arial" w:cs="Arial"/>
          <w:b/>
          <w:bCs/>
          <w:color w:val="000000"/>
          <w:u w:val="single"/>
          <w:lang w:eastAsia="es-CO"/>
        </w:rPr>
        <w:t>03 de mayo de 2021</w:t>
      </w:r>
      <w:r w:rsidRPr="00743879">
        <w:rPr>
          <w:rFonts w:ascii="Arial" w:eastAsia="Arial" w:hAnsi="Arial" w:cs="Arial"/>
          <w:color w:val="000000"/>
          <w:lang w:eastAsia="es-CO"/>
        </w:rPr>
        <w:t xml:space="preserve">, han transcurrido más de dos años, operando así la prescripción ordinaria de la cual habla el artículo 1081 del Código de Comercio. </w:t>
      </w:r>
    </w:p>
    <w:p w14:paraId="480415A0" w14:textId="77777777" w:rsidR="004A65DA" w:rsidRPr="00743879" w:rsidRDefault="004A65DA" w:rsidP="00743879">
      <w:pPr>
        <w:spacing w:line="360" w:lineRule="auto"/>
        <w:jc w:val="both"/>
        <w:rPr>
          <w:rFonts w:ascii="Arial" w:eastAsia="Arial" w:hAnsi="Arial" w:cs="Arial"/>
          <w:color w:val="000000"/>
          <w:lang w:eastAsia="es-CO"/>
        </w:rPr>
      </w:pPr>
    </w:p>
    <w:p w14:paraId="5FBE836C" w14:textId="77777777" w:rsidR="004A65DA" w:rsidRPr="00743879" w:rsidRDefault="004A65DA" w:rsidP="00743879">
      <w:pPr>
        <w:spacing w:line="360" w:lineRule="auto"/>
        <w:jc w:val="both"/>
        <w:rPr>
          <w:rFonts w:ascii="Arial" w:eastAsia="Arial" w:hAnsi="Arial" w:cs="Arial"/>
          <w:color w:val="000000"/>
          <w:lang w:eastAsia="es-CO"/>
        </w:rPr>
      </w:pPr>
      <w:r w:rsidRPr="00743879">
        <w:rPr>
          <w:rFonts w:ascii="Arial" w:eastAsia="Arial" w:hAnsi="Arial" w:cs="Arial"/>
          <w:color w:val="000000"/>
          <w:lang w:eastAsia="es-CO"/>
        </w:rPr>
        <w:t>En ese sentido, es dable manifestar que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2AC4C072"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p>
    <w:p w14:paraId="591792B4"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r w:rsidRPr="00743879">
        <w:rPr>
          <w:rFonts w:ascii="Arial" w:eastAsia="Arial" w:hAnsi="Arial" w:cs="Arial"/>
          <w:i/>
          <w:iCs/>
          <w:color w:val="000000"/>
          <w:lang w:eastAsia="es-CO"/>
        </w:rPr>
        <w:t>“</w:t>
      </w:r>
      <w:r w:rsidRPr="00743879">
        <w:rPr>
          <w:rFonts w:ascii="Arial" w:eastAsia="Arial" w:hAnsi="Arial" w:cs="Arial"/>
          <w:b/>
          <w:bCs/>
          <w:i/>
          <w:iCs/>
          <w:color w:val="000000"/>
          <w:lang w:eastAsia="es-CO"/>
        </w:rPr>
        <w:t>ARTÍCULO 1081. PRESCRIPCIÓN DE ACCIONES.</w:t>
      </w:r>
      <w:r w:rsidRPr="00743879">
        <w:rPr>
          <w:rFonts w:ascii="Arial" w:eastAsia="Arial" w:hAnsi="Arial" w:cs="Arial"/>
          <w:i/>
          <w:iCs/>
          <w:color w:val="000000"/>
          <w:lang w:eastAsia="es-CO"/>
        </w:rPr>
        <w:t xml:space="preserve"> La prescripción de las acciones que se derivan del contrato de seguro o de las disposiciones que lo rigen podrá ser ordinaria o extraordinaria.</w:t>
      </w:r>
    </w:p>
    <w:p w14:paraId="7863F38E"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p>
    <w:p w14:paraId="2D838B91"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r w:rsidRPr="00743879">
        <w:rPr>
          <w:rFonts w:ascii="Arial" w:eastAsia="Arial" w:hAnsi="Arial" w:cs="Arial"/>
          <w:i/>
          <w:iCs/>
          <w:color w:val="000000"/>
          <w:lang w:eastAsia="es-CO"/>
        </w:rPr>
        <w:t xml:space="preserve">La prescripción ordinaria </w:t>
      </w:r>
      <w:r w:rsidRPr="00743879">
        <w:rPr>
          <w:rFonts w:ascii="Arial" w:eastAsia="Arial" w:hAnsi="Arial" w:cs="Arial"/>
          <w:b/>
          <w:bCs/>
          <w:i/>
          <w:iCs/>
          <w:color w:val="000000"/>
          <w:u w:val="single"/>
          <w:lang w:eastAsia="es-CO"/>
        </w:rPr>
        <w:t xml:space="preserve">será de dos años y empezará a correr desde el </w:t>
      </w:r>
      <w:r w:rsidRPr="00743879">
        <w:rPr>
          <w:rFonts w:ascii="Arial" w:eastAsia="Arial" w:hAnsi="Arial" w:cs="Arial"/>
          <w:b/>
          <w:bCs/>
          <w:i/>
          <w:iCs/>
          <w:color w:val="000000"/>
          <w:u w:val="single"/>
          <w:lang w:eastAsia="es-CO"/>
        </w:rPr>
        <w:lastRenderedPageBreak/>
        <w:t>momento en que el interesado haya tenido o debido tener conocimiento del hecho que da base a la acción</w:t>
      </w:r>
      <w:r w:rsidRPr="00743879">
        <w:rPr>
          <w:rFonts w:ascii="Arial" w:eastAsia="Arial" w:hAnsi="Arial" w:cs="Arial"/>
          <w:i/>
          <w:iCs/>
          <w:color w:val="000000"/>
          <w:lang w:eastAsia="es-CO"/>
        </w:rPr>
        <w:t>.</w:t>
      </w:r>
    </w:p>
    <w:p w14:paraId="2A8E129E"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p>
    <w:p w14:paraId="276D022E" w14:textId="77777777" w:rsidR="004A65DA" w:rsidRPr="00743879" w:rsidRDefault="004A65DA" w:rsidP="00743879">
      <w:pPr>
        <w:spacing w:line="360" w:lineRule="auto"/>
        <w:ind w:left="851" w:right="843"/>
        <w:jc w:val="both"/>
        <w:rPr>
          <w:rFonts w:ascii="Arial" w:eastAsia="Arial" w:hAnsi="Arial" w:cs="Arial"/>
          <w:color w:val="000000"/>
          <w:lang w:eastAsia="es-CO"/>
        </w:rPr>
      </w:pPr>
      <w:r w:rsidRPr="00743879">
        <w:rPr>
          <w:rFonts w:ascii="Arial" w:eastAsia="Arial" w:hAnsi="Arial" w:cs="Arial"/>
          <w:i/>
          <w:iCs/>
          <w:color w:val="000000"/>
          <w:lang w:eastAsia="es-CO"/>
        </w:rPr>
        <w:t xml:space="preserve">La prescripción extraordinaria será de cinco años, correrá contra toda clase de personas y empezará a contarse desde el momento en que nace el respectivo derecho. Estos términos no pueden ser modificados por las partes.” </w:t>
      </w:r>
      <w:r w:rsidRPr="00743879">
        <w:rPr>
          <w:rFonts w:ascii="Arial" w:eastAsia="Arial" w:hAnsi="Arial" w:cs="Arial"/>
          <w:color w:val="000000"/>
          <w:lang w:eastAsia="es-CO"/>
        </w:rPr>
        <w:t>- (Subrayado y negrilla por fuera de texto)</w:t>
      </w:r>
    </w:p>
    <w:p w14:paraId="1BF95CD4" w14:textId="77777777" w:rsidR="004A65DA" w:rsidRPr="00743879" w:rsidRDefault="004A65DA" w:rsidP="00743879">
      <w:pPr>
        <w:spacing w:line="360" w:lineRule="auto"/>
        <w:ind w:right="901"/>
        <w:jc w:val="both"/>
        <w:rPr>
          <w:rFonts w:ascii="Arial" w:eastAsia="Arial" w:hAnsi="Arial" w:cs="Arial"/>
          <w:i/>
          <w:iCs/>
          <w:color w:val="000000"/>
          <w:lang w:eastAsia="es-CO"/>
        </w:rPr>
      </w:pPr>
    </w:p>
    <w:p w14:paraId="486AFABF" w14:textId="77777777" w:rsidR="004A65DA" w:rsidRPr="00743879" w:rsidRDefault="004A65DA"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Por otro lado, en lo atinente a los seguros de responsabilidad, para evaluar la prescripción derivada del contrato de seguro es necesario analizar el artículo 1131 del Código de Comercio que establece:</w:t>
      </w:r>
    </w:p>
    <w:p w14:paraId="4B224109" w14:textId="77777777" w:rsidR="004A65DA" w:rsidRPr="00743879" w:rsidRDefault="004A65DA" w:rsidP="00743879">
      <w:pPr>
        <w:spacing w:line="360" w:lineRule="auto"/>
        <w:ind w:right="901"/>
        <w:jc w:val="both"/>
        <w:rPr>
          <w:rFonts w:ascii="Arial" w:eastAsia="Arial" w:hAnsi="Arial" w:cs="Arial"/>
          <w:color w:val="000000"/>
          <w:lang w:eastAsia="es-CO"/>
        </w:rPr>
      </w:pPr>
    </w:p>
    <w:p w14:paraId="7C25D354" w14:textId="77777777" w:rsidR="004A65DA" w:rsidRPr="00743879" w:rsidRDefault="004A65DA" w:rsidP="00743879">
      <w:pPr>
        <w:spacing w:line="360" w:lineRule="auto"/>
        <w:ind w:left="851" w:right="901"/>
        <w:jc w:val="both"/>
        <w:rPr>
          <w:rFonts w:ascii="Arial" w:eastAsia="Arial" w:hAnsi="Arial" w:cs="Arial"/>
          <w:color w:val="000000"/>
          <w:lang w:eastAsia="es-CO"/>
        </w:rPr>
      </w:pPr>
      <w:r w:rsidRPr="00743879">
        <w:rPr>
          <w:rFonts w:ascii="Arial" w:eastAsia="Arial" w:hAnsi="Arial" w:cs="Arial"/>
          <w:i/>
          <w:iCs/>
          <w:color w:val="000000"/>
          <w:lang w:eastAsia="es-CO"/>
        </w:rPr>
        <w:t>“</w:t>
      </w:r>
      <w:r w:rsidRPr="00743879">
        <w:rPr>
          <w:rFonts w:ascii="Arial" w:eastAsia="Arial" w:hAnsi="Arial" w:cs="Arial"/>
          <w:b/>
          <w:bCs/>
          <w:i/>
          <w:iCs/>
          <w:color w:val="000000"/>
          <w:lang w:eastAsia="es-CO"/>
        </w:rPr>
        <w:t>ARTÍCULO 1131. OCURRENCIA DEL SINIESTRO.</w:t>
      </w:r>
      <w:r w:rsidRPr="00743879">
        <w:rPr>
          <w:rFonts w:ascii="Arial" w:eastAsia="Arial" w:hAnsi="Arial" w:cs="Arial"/>
          <w:i/>
          <w:iCs/>
          <w:color w:val="000000"/>
          <w:lang w:eastAsia="es-CO"/>
        </w:rPr>
        <w:t xml:space="preserve"> </w:t>
      </w:r>
      <w:r w:rsidRPr="00743879">
        <w:rPr>
          <w:rFonts w:ascii="Arial" w:eastAsia="Arial" w:hAnsi="Arial" w:cs="Arial"/>
          <w:b/>
          <w:bCs/>
          <w:i/>
          <w:iCs/>
          <w:color w:val="000000"/>
          <w:u w:val="single"/>
          <w:lang w:eastAsia="es-CO"/>
        </w:rPr>
        <w:t>En el seguro de responsabilidad se entenderá ocurrido el siniestro</w:t>
      </w:r>
      <w:r w:rsidRPr="00743879">
        <w:rPr>
          <w:rFonts w:ascii="Arial" w:eastAsia="Arial" w:hAnsi="Arial" w:cs="Arial"/>
          <w:i/>
          <w:iCs/>
          <w:color w:val="000000"/>
          <w:lang w:eastAsia="es-CO"/>
        </w:rPr>
        <w:t xml:space="preserve"> en el momento en que acaezca el hecho externo imputable al asegurado, fecha a partir de la cual correrá la prescripción respecto de la víctima. </w:t>
      </w:r>
      <w:r w:rsidRPr="00743879">
        <w:rPr>
          <w:rFonts w:ascii="Arial" w:eastAsia="Arial" w:hAnsi="Arial" w:cs="Arial"/>
          <w:b/>
          <w:bCs/>
          <w:i/>
          <w:iCs/>
          <w:color w:val="000000"/>
          <w:u w:val="single"/>
          <w:lang w:eastAsia="es-CO"/>
        </w:rPr>
        <w:t>Frente al asegurado ello ocurrirá desde cuando la víctima le formula la petición judicial o extrajudicial</w:t>
      </w:r>
      <w:r w:rsidRPr="00743879">
        <w:rPr>
          <w:rFonts w:ascii="Arial" w:eastAsia="Arial" w:hAnsi="Arial" w:cs="Arial"/>
          <w:i/>
          <w:iCs/>
          <w:color w:val="000000"/>
          <w:lang w:eastAsia="es-CO"/>
        </w:rPr>
        <w:t>.”</w:t>
      </w:r>
      <w:r w:rsidRPr="00743879">
        <w:rPr>
          <w:rFonts w:ascii="Arial" w:eastAsia="Arial" w:hAnsi="Arial" w:cs="Arial"/>
          <w:color w:val="000000"/>
          <w:lang w:eastAsia="es-CO"/>
        </w:rPr>
        <w:t xml:space="preserve"> - (Subrayado y negrilla por fuera de texto)</w:t>
      </w:r>
    </w:p>
    <w:p w14:paraId="52292E48" w14:textId="77777777" w:rsidR="004A65DA" w:rsidRPr="00743879" w:rsidRDefault="004A65DA" w:rsidP="00743879">
      <w:pPr>
        <w:spacing w:line="360" w:lineRule="auto"/>
        <w:ind w:right="901"/>
        <w:jc w:val="both"/>
        <w:rPr>
          <w:rFonts w:ascii="Arial" w:eastAsia="Arial" w:hAnsi="Arial" w:cs="Arial"/>
          <w:color w:val="000000"/>
          <w:lang w:eastAsia="es-CO"/>
        </w:rPr>
      </w:pPr>
    </w:p>
    <w:p w14:paraId="10E1683C" w14:textId="77777777" w:rsidR="004A65DA" w:rsidRPr="00743879" w:rsidRDefault="004A65DA" w:rsidP="00743879">
      <w:pPr>
        <w:spacing w:line="360" w:lineRule="auto"/>
        <w:ind w:right="192"/>
        <w:jc w:val="both"/>
        <w:rPr>
          <w:rFonts w:ascii="Arial" w:eastAsia="Arial" w:hAnsi="Arial" w:cs="Arial"/>
          <w:color w:val="000000"/>
          <w:lang w:eastAsia="es-CO"/>
        </w:rPr>
      </w:pPr>
      <w:r w:rsidRPr="00743879">
        <w:rPr>
          <w:rFonts w:ascii="Arial" w:eastAsia="Arial" w:hAnsi="Arial" w:cs="Arial"/>
          <w:color w:val="000000"/>
          <w:lang w:eastAsia="es-CO"/>
        </w:rPr>
        <w:t>Así, deberá en los seguros de responsabilidad entenderse ocurrido el siniestro en el momento en que se presente la reclamación ante al asegurado. Al respecto ha precisado la Corte Suprema de Justicia:</w:t>
      </w:r>
    </w:p>
    <w:p w14:paraId="326884BD" w14:textId="77777777" w:rsidR="004A65DA" w:rsidRPr="00743879" w:rsidRDefault="004A65DA" w:rsidP="00743879">
      <w:pPr>
        <w:spacing w:line="360" w:lineRule="auto"/>
        <w:ind w:right="192"/>
        <w:jc w:val="both"/>
        <w:rPr>
          <w:rFonts w:ascii="Arial" w:eastAsia="Arial" w:hAnsi="Arial" w:cs="Arial"/>
          <w:color w:val="000000"/>
          <w:lang w:eastAsia="es-CO"/>
        </w:rPr>
      </w:pPr>
    </w:p>
    <w:p w14:paraId="6EB91050" w14:textId="77777777" w:rsidR="004A65DA" w:rsidRPr="00743879" w:rsidRDefault="004A65DA" w:rsidP="00743879">
      <w:pPr>
        <w:spacing w:line="360" w:lineRule="auto"/>
        <w:ind w:left="851" w:right="843"/>
        <w:jc w:val="both"/>
        <w:rPr>
          <w:rFonts w:ascii="Arial" w:eastAsia="Arial" w:hAnsi="Arial" w:cs="Arial"/>
          <w:i/>
          <w:iCs/>
          <w:color w:val="000000"/>
          <w:lang w:eastAsia="es-CO"/>
        </w:rPr>
      </w:pPr>
      <w:r w:rsidRPr="00743879">
        <w:rPr>
          <w:rFonts w:ascii="Arial" w:eastAsia="Arial" w:hAnsi="Arial" w:cs="Arial"/>
          <w:i/>
          <w:iCs/>
          <w:color w:val="000000"/>
          <w:lang w:eastAsia="es-CO"/>
        </w:rPr>
        <w:t>“Rememórese que, 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 debe estar incluido en el plazo de vigencia de la póliza respectiva.”.</w:t>
      </w:r>
    </w:p>
    <w:p w14:paraId="4CB3BC1B"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p>
    <w:p w14:paraId="26443924"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r w:rsidRPr="00743879">
        <w:rPr>
          <w:rFonts w:ascii="Arial" w:eastAsia="Arial" w:hAnsi="Arial" w:cs="Arial"/>
          <w:i/>
          <w:iCs/>
          <w:color w:val="000000"/>
          <w:lang w:eastAsia="es-CO"/>
        </w:rPr>
        <w:t>(…)</w:t>
      </w:r>
    </w:p>
    <w:p w14:paraId="2250F20C"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p>
    <w:p w14:paraId="16627347" w14:textId="77777777" w:rsidR="004A65DA" w:rsidRPr="00743879" w:rsidRDefault="004A65DA" w:rsidP="00743879">
      <w:pPr>
        <w:spacing w:line="360" w:lineRule="auto"/>
        <w:ind w:left="851" w:right="901"/>
        <w:jc w:val="both"/>
        <w:rPr>
          <w:rFonts w:ascii="Arial" w:eastAsia="Arial" w:hAnsi="Arial" w:cs="Arial"/>
          <w:color w:val="000000"/>
          <w:lang w:eastAsia="es-CO"/>
        </w:rPr>
      </w:pPr>
      <w:r w:rsidRPr="00743879">
        <w:rPr>
          <w:rFonts w:ascii="Arial" w:eastAsia="Arial" w:hAnsi="Arial" w:cs="Arial"/>
          <w:i/>
          <w:iCs/>
          <w:color w:val="000000"/>
          <w:lang w:eastAsia="es-CO"/>
        </w:rPr>
        <w:t xml:space="preserve">“Para señalar, por ejemplo, </w:t>
      </w:r>
      <w:r w:rsidRPr="00743879">
        <w:rPr>
          <w:rFonts w:ascii="Arial" w:eastAsia="Arial" w:hAnsi="Arial" w:cs="Arial"/>
          <w:b/>
          <w:bCs/>
          <w:i/>
          <w:iCs/>
          <w:color w:val="000000"/>
          <w:u w:val="single"/>
          <w:lang w:eastAsia="es-CO"/>
        </w:rPr>
        <w:t>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w:t>
      </w:r>
      <w:r w:rsidRPr="00743879">
        <w:rPr>
          <w:rFonts w:ascii="Arial" w:eastAsia="Arial" w:hAnsi="Arial" w:cs="Arial"/>
          <w:i/>
          <w:iCs/>
          <w:color w:val="000000"/>
          <w:lang w:eastAsia="es-CO"/>
        </w:rPr>
        <w:t>, con la Ley 45 quedaron zanjadas todas las dudas o diferencias, en relación con los arts. 1081 del C. de Co. y 2536 del C.C., desapareciendo todo desequilibrio entre víctima, asegurado y aseguradora en el punto prescriptivo.”</w:t>
      </w:r>
      <w:r w:rsidRPr="00743879">
        <w:rPr>
          <w:rStyle w:val="Refdenotaalpie"/>
          <w:rFonts w:ascii="Arial" w:eastAsia="Arial" w:hAnsi="Arial" w:cs="Arial"/>
          <w:i/>
          <w:iCs/>
          <w:color w:val="000000"/>
          <w:lang w:eastAsia="es-CO"/>
        </w:rPr>
        <w:footnoteReference w:id="15"/>
      </w:r>
      <w:r w:rsidRPr="00743879">
        <w:rPr>
          <w:rFonts w:ascii="Arial" w:eastAsia="Arial" w:hAnsi="Arial" w:cs="Arial"/>
          <w:i/>
          <w:iCs/>
          <w:color w:val="000000"/>
          <w:lang w:eastAsia="es-CO"/>
        </w:rPr>
        <w:t xml:space="preserve"> </w:t>
      </w:r>
      <w:r w:rsidRPr="00743879">
        <w:rPr>
          <w:rFonts w:ascii="Arial" w:eastAsia="Arial" w:hAnsi="Arial" w:cs="Arial"/>
          <w:color w:val="000000"/>
          <w:lang w:eastAsia="es-CO"/>
        </w:rPr>
        <w:t>- (Subrayado y negrilla por fuera de texto)</w:t>
      </w:r>
    </w:p>
    <w:p w14:paraId="59ED381E" w14:textId="77777777" w:rsidR="004A65DA" w:rsidRPr="00743879" w:rsidRDefault="004A65DA" w:rsidP="00743879">
      <w:pPr>
        <w:spacing w:line="360" w:lineRule="auto"/>
        <w:ind w:right="901"/>
        <w:jc w:val="both"/>
        <w:rPr>
          <w:rFonts w:ascii="Arial" w:eastAsia="Arial" w:hAnsi="Arial" w:cs="Arial"/>
          <w:lang w:eastAsia="es-CO"/>
        </w:rPr>
      </w:pPr>
    </w:p>
    <w:p w14:paraId="7C8EC21E" w14:textId="77777777" w:rsidR="004A65DA" w:rsidRPr="00743879" w:rsidRDefault="004A65DA"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En distinto pronunciamiento, la misma corporación indicó que el término prescriptivo del llamado en garantía deberá empezar a contarse a partir de la fecha en que se realiza la reclamación judicial o extrajudicial al asegurado:</w:t>
      </w:r>
    </w:p>
    <w:p w14:paraId="0BB9F655" w14:textId="77777777" w:rsidR="004A65DA" w:rsidRPr="00743879" w:rsidRDefault="004A65DA" w:rsidP="00743879">
      <w:pPr>
        <w:spacing w:line="360" w:lineRule="auto"/>
        <w:ind w:right="50"/>
        <w:jc w:val="both"/>
        <w:rPr>
          <w:rFonts w:ascii="Arial" w:eastAsia="Arial" w:hAnsi="Arial" w:cs="Arial"/>
          <w:color w:val="000000"/>
          <w:lang w:eastAsia="es-CO"/>
        </w:rPr>
      </w:pPr>
    </w:p>
    <w:p w14:paraId="782BD10D"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r w:rsidRPr="00743879">
        <w:rPr>
          <w:rFonts w:ascii="Arial" w:eastAsia="Arial" w:hAnsi="Arial" w:cs="Arial"/>
          <w:i/>
          <w:iCs/>
          <w:color w:val="000000"/>
          <w:lang w:eastAsia="es-CO"/>
        </w:rPr>
        <w:t xml:space="preserve">“Del contenido de ese mandato refulge, sin duda, </w:t>
      </w:r>
      <w:proofErr w:type="gramStart"/>
      <w:r w:rsidRPr="00743879">
        <w:rPr>
          <w:rFonts w:ascii="Arial" w:eastAsia="Arial" w:hAnsi="Arial" w:cs="Arial"/>
          <w:i/>
          <w:iCs/>
          <w:color w:val="000000"/>
          <w:lang w:eastAsia="es-CO"/>
        </w:rPr>
        <w:t>que</w:t>
      </w:r>
      <w:proofErr w:type="gramEnd"/>
      <w:r w:rsidRPr="00743879">
        <w:rPr>
          <w:rFonts w:ascii="Arial" w:eastAsia="Arial" w:hAnsi="Arial" w:cs="Arial"/>
          <w:i/>
          <w:iCs/>
          <w:color w:val="000000"/>
          <w:lang w:eastAsia="es-CO"/>
        </w:rPr>
        <w:t xml:space="preserve"> en los seguros de responsabilidad civil, especie a la que atañe el concertado entre Flota Occidental S.A. y Axa Colpatria Seguros S.A., subsisten dos </w:t>
      </w:r>
      <w:proofErr w:type="spellStart"/>
      <w:r w:rsidRPr="00743879">
        <w:rPr>
          <w:rFonts w:ascii="Arial" w:eastAsia="Arial" w:hAnsi="Arial" w:cs="Arial"/>
          <w:i/>
          <w:iCs/>
          <w:color w:val="000000"/>
          <w:lang w:eastAsia="es-CO"/>
        </w:rPr>
        <w:t>sub-reglas</w:t>
      </w:r>
      <w:proofErr w:type="spellEnd"/>
      <w:r w:rsidRPr="00743879">
        <w:rPr>
          <w:rFonts w:ascii="Arial" w:eastAsia="Arial" w:hAnsi="Arial" w:cs="Arial"/>
          <w:i/>
          <w:iCs/>
          <w:color w:val="000000"/>
          <w:lang w:eastAsia="es-CO"/>
        </w:rPr>
        <w:t xml:space="preserve"> cuyo miramiento resulta cardinal para arbitrar cualquier trifulca de esa naturaleza. La primera, consistente en que el término de prescripción de las acciones que puede ejercer el agredido contra el ofensor corre desde la ocurrencia del “riesgo asegurado” (siniestro). </w:t>
      </w:r>
      <w:r w:rsidRPr="00743879">
        <w:rPr>
          <w:rFonts w:ascii="Arial" w:eastAsia="Arial" w:hAnsi="Arial" w:cs="Arial"/>
          <w:b/>
          <w:bCs/>
          <w:i/>
          <w:iCs/>
          <w:color w:val="000000"/>
          <w:u w:val="single"/>
          <w:lang w:eastAsia="es-CO"/>
        </w:rPr>
        <w:t xml:space="preserve">Y la segunda, que indica que para la aseguradora dicho término inicia su conteo a partir de que se le plantea la petición judicial o extrajudicial de indemnización por la situación o circunstancia lesiva al </w:t>
      </w:r>
      <w:r w:rsidRPr="00743879">
        <w:rPr>
          <w:rFonts w:ascii="Arial" w:eastAsia="Arial" w:hAnsi="Arial" w:cs="Arial"/>
          <w:b/>
          <w:bCs/>
          <w:i/>
          <w:iCs/>
          <w:color w:val="000000"/>
          <w:u w:val="single"/>
          <w:lang w:eastAsia="es-CO"/>
        </w:rPr>
        <w:lastRenderedPageBreak/>
        <w:t>tercero</w:t>
      </w:r>
      <w:r w:rsidRPr="00743879">
        <w:rPr>
          <w:rFonts w:ascii="Arial" w:eastAsia="Arial" w:hAnsi="Arial" w:cs="Arial"/>
          <w:i/>
          <w:iCs/>
          <w:color w:val="000000"/>
          <w:lang w:eastAsia="es-CO"/>
        </w:rPr>
        <w:t>, no antes ni después de uno de tales acontecimientos, lo que revela el error del censurado que percibió cosa diversa.</w:t>
      </w:r>
    </w:p>
    <w:p w14:paraId="43FFC613"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p>
    <w:p w14:paraId="465EA589"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r w:rsidRPr="00743879">
        <w:rPr>
          <w:rFonts w:ascii="Arial" w:eastAsia="Arial" w:hAnsi="Arial" w:cs="Arial"/>
          <w:i/>
          <w:iCs/>
          <w:color w:val="000000"/>
          <w:lang w:eastAsia="es-CO"/>
        </w:rPr>
        <w:t>Ello es así, sobre todo porque si la aseguradora no fue perseguida mediante acción directa, sino que acudió a la lid en virtud del llamamiento en garantía que le hizo Flota Occidental S.A. (demandada) para que le reintegrara lo que tuviera que sufragar de llegar a ser vencida, era infalible aplicar el precepto 1081 ib., en armonía con lo consagrado en el artículo 1131 ib. a efectos de constatar si la intimación se le hizo o no de forma tempestiva.</w:t>
      </w:r>
    </w:p>
    <w:p w14:paraId="3801626B"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p>
    <w:p w14:paraId="2829810F"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r w:rsidRPr="00743879">
        <w:rPr>
          <w:rFonts w:ascii="Arial" w:eastAsia="Arial" w:hAnsi="Arial" w:cs="Arial"/>
          <w:i/>
          <w:iCs/>
          <w:color w:val="000000"/>
          <w:lang w:eastAsia="es-CO"/>
        </w:rPr>
        <w:t xml:space="preserve">De lo antelado se infiere, con certeza, que en este evento, </w:t>
      </w:r>
      <w:r w:rsidRPr="00743879">
        <w:rPr>
          <w:rFonts w:ascii="Arial" w:eastAsia="Arial" w:hAnsi="Arial" w:cs="Arial"/>
          <w:b/>
          <w:bCs/>
          <w:i/>
          <w:iCs/>
          <w:color w:val="000000"/>
          <w:u w:val="single"/>
          <w:lang w:eastAsia="es-CO"/>
        </w:rPr>
        <w:t>al estar de por medio un seguro de responsabilidad civil, pues fue en virtud de ese pacto que Flota Occidental requirió a Axa Colpatria Seguros S.A. (llamada en garantía), era, pues, impostergable establecer, con base en la citada disposición (art. 1131 ib.), desde cuándo empezó a correr el término de prescripción bienal o quinquenal de las acciones contractuales que podía ejercer la transportadora frente a la aseguradora, valga decir, si desde que los causahabientes de los fallecidos le reclamaron por vía extrajudicial ora judicialmente; ello con el fin de conocer la suerte de la excepción de prescripción</w:t>
      </w:r>
      <w:r w:rsidRPr="00743879">
        <w:rPr>
          <w:rFonts w:ascii="Arial" w:eastAsia="Arial" w:hAnsi="Arial" w:cs="Arial"/>
          <w:i/>
          <w:iCs/>
          <w:color w:val="000000"/>
          <w:lang w:eastAsia="es-CO"/>
        </w:rPr>
        <w:t xml:space="preserve"> que Axa Colpatria Seguros S.A., enarboló con miras a fraguar el llamado que le hizo Flota Occidental S.A., (asegurada), por ser esa, y no otra la directiva indicada para sortear tal incógnita.</w:t>
      </w:r>
    </w:p>
    <w:p w14:paraId="5B48DC49"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p>
    <w:p w14:paraId="1537D36F" w14:textId="77777777" w:rsidR="004A65DA" w:rsidRPr="00743879" w:rsidRDefault="004A65DA" w:rsidP="00743879">
      <w:pPr>
        <w:spacing w:line="360" w:lineRule="auto"/>
        <w:ind w:left="851" w:right="901"/>
        <w:jc w:val="both"/>
        <w:rPr>
          <w:rFonts w:ascii="Arial" w:eastAsia="Arial" w:hAnsi="Arial" w:cs="Arial"/>
          <w:color w:val="000000"/>
          <w:lang w:eastAsia="es-CO"/>
        </w:rPr>
      </w:pPr>
      <w:r w:rsidRPr="00743879">
        <w:rPr>
          <w:rFonts w:ascii="Arial" w:eastAsia="Arial" w:hAnsi="Arial" w:cs="Arial"/>
          <w:i/>
          <w:iCs/>
          <w:color w:val="000000"/>
          <w:lang w:eastAsia="es-CO"/>
        </w:rPr>
        <w:t xml:space="preserve">Para reforzar lo dicho, es preciso señalar que en el ramo de los seguros de responsabilidad civil la ley no exige que el productor del menoscabo primero sea declarado responsable para que pueda repetir contra el asegurador, pues basta con que al menos se la haya formulado una reclamación (judicial o extrajudicial), </w:t>
      </w:r>
      <w:r w:rsidRPr="00743879">
        <w:rPr>
          <w:rFonts w:ascii="Arial" w:eastAsia="Arial" w:hAnsi="Arial" w:cs="Arial"/>
          <w:i/>
          <w:iCs/>
          <w:color w:val="000000"/>
          <w:lang w:eastAsia="es-CO"/>
        </w:rPr>
        <w:lastRenderedPageBreak/>
        <w:t>ya que a partir de ese hito podrá dirigirse contra la aseguradora en virtud del contrato de seguro; luego, siendo ello así, como en efecto lo es, mal se haría al computarle la prescripción de las acciones que puede promover contra su garante desde época anterior al instante en que el perjudicado le reclama a él como presunto infractor.”</w:t>
      </w:r>
      <w:r w:rsidRPr="00743879">
        <w:rPr>
          <w:rStyle w:val="Refdenotaalpie"/>
          <w:rFonts w:ascii="Arial" w:eastAsia="Arial" w:hAnsi="Arial" w:cs="Arial"/>
          <w:i/>
          <w:iCs/>
          <w:color w:val="000000"/>
          <w:lang w:eastAsia="es-CO"/>
        </w:rPr>
        <w:footnoteReference w:id="16"/>
      </w:r>
      <w:r w:rsidRPr="00743879">
        <w:rPr>
          <w:rFonts w:ascii="Arial" w:eastAsia="Arial" w:hAnsi="Arial" w:cs="Arial"/>
          <w:i/>
          <w:iCs/>
          <w:color w:val="000000"/>
          <w:lang w:eastAsia="es-CO"/>
        </w:rPr>
        <w:t xml:space="preserve"> </w:t>
      </w:r>
      <w:r w:rsidRPr="00743879">
        <w:rPr>
          <w:rFonts w:ascii="Arial" w:eastAsia="Arial" w:hAnsi="Arial" w:cs="Arial"/>
          <w:color w:val="000000"/>
          <w:lang w:eastAsia="es-CO"/>
        </w:rPr>
        <w:t>- (Subrayado y negrilla por fuera de texto)</w:t>
      </w:r>
    </w:p>
    <w:p w14:paraId="19B706EB" w14:textId="77777777" w:rsidR="004A65DA" w:rsidRPr="00743879" w:rsidRDefault="004A65DA" w:rsidP="00743879">
      <w:pPr>
        <w:spacing w:line="360" w:lineRule="auto"/>
        <w:ind w:right="901"/>
        <w:jc w:val="both"/>
        <w:rPr>
          <w:rFonts w:ascii="Arial" w:eastAsia="Arial" w:hAnsi="Arial" w:cs="Arial"/>
          <w:i/>
          <w:iCs/>
          <w:color w:val="000000"/>
          <w:lang w:eastAsia="es-CO"/>
        </w:rPr>
      </w:pPr>
    </w:p>
    <w:p w14:paraId="1D9124B0" w14:textId="77777777" w:rsidR="004A65DA" w:rsidRPr="00743879" w:rsidRDefault="004A65DA"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En esa misma determinación y siguiendo la misma línea respecto del momento en que debe empezar a contarse el término prescriptivo, hizo ver que:</w:t>
      </w:r>
    </w:p>
    <w:p w14:paraId="64393A12"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p>
    <w:p w14:paraId="02759EFB" w14:textId="77777777" w:rsidR="004A65DA" w:rsidRPr="00743879" w:rsidRDefault="004A65DA" w:rsidP="00743879">
      <w:pPr>
        <w:spacing w:line="360" w:lineRule="auto"/>
        <w:ind w:left="851" w:right="901"/>
        <w:jc w:val="both"/>
        <w:rPr>
          <w:rFonts w:ascii="Arial" w:eastAsia="Arial" w:hAnsi="Arial" w:cs="Arial"/>
          <w:i/>
          <w:iCs/>
          <w:color w:val="000000"/>
          <w:lang w:eastAsia="es-CO"/>
        </w:rPr>
      </w:pPr>
      <w:r w:rsidRPr="00743879">
        <w:rPr>
          <w:rFonts w:ascii="Arial" w:eastAsia="Arial" w:hAnsi="Arial" w:cs="Arial"/>
          <w:i/>
          <w:iCs/>
          <w:color w:val="000000"/>
          <w:lang w:eastAsia="es-CO"/>
        </w:rPr>
        <w:t xml:space="preserve">“(…) </w:t>
      </w:r>
      <w:r w:rsidRPr="00743879">
        <w:rPr>
          <w:rFonts w:ascii="Arial" w:eastAsia="Arial" w:hAnsi="Arial" w:cs="Arial"/>
          <w:b/>
          <w:bCs/>
          <w:i/>
          <w:iCs/>
          <w:color w:val="000000"/>
          <w:u w:val="single"/>
          <w:lang w:eastAsia="es-CO"/>
        </w:rPr>
        <w:t>La demanda judicial o extrajudicial de la indemnización de la víctima al asegurado, la toma el citado precepto como hecho mínimo para la exigibilidad de la responsabilidad que pueda reclamar el asegurado frente al asegurador […] Luego si solo desde ese instante puede reclamarse la responsabilidad al asegurador por parte del asegurado, mal puede hacerse el cómputo de la prescripción desde época anterior</w:t>
      </w:r>
      <w:r w:rsidRPr="00743879">
        <w:rPr>
          <w:rFonts w:ascii="Arial" w:eastAsia="Arial" w:hAnsi="Arial" w:cs="Arial"/>
          <w:i/>
          <w:iCs/>
          <w:color w:val="000000"/>
          <w:lang w:eastAsia="es-CO"/>
        </w:rPr>
        <w:t xml:space="preserve"> (CSJ SC de 18 de </w:t>
      </w:r>
      <w:proofErr w:type="spellStart"/>
      <w:r w:rsidRPr="00743879">
        <w:rPr>
          <w:rFonts w:ascii="Arial" w:eastAsia="Arial" w:hAnsi="Arial" w:cs="Arial"/>
          <w:i/>
          <w:iCs/>
          <w:color w:val="000000"/>
          <w:lang w:eastAsia="es-CO"/>
        </w:rPr>
        <w:t>may</w:t>
      </w:r>
      <w:proofErr w:type="spellEnd"/>
      <w:r w:rsidRPr="00743879">
        <w:rPr>
          <w:rFonts w:ascii="Arial" w:eastAsia="Arial" w:hAnsi="Arial" w:cs="Arial"/>
          <w:i/>
          <w:iCs/>
          <w:color w:val="000000"/>
          <w:lang w:eastAsia="es-CO"/>
        </w:rPr>
        <w:t>. de 1994, Rad. 4106).”</w:t>
      </w:r>
      <w:r w:rsidRPr="00743879">
        <w:rPr>
          <w:rStyle w:val="Refdenotaalpie"/>
          <w:rFonts w:ascii="Arial" w:eastAsia="Arial" w:hAnsi="Arial" w:cs="Arial"/>
          <w:i/>
          <w:iCs/>
          <w:color w:val="000000"/>
          <w:lang w:eastAsia="es-CO"/>
        </w:rPr>
        <w:footnoteReference w:id="17"/>
      </w:r>
      <w:r w:rsidRPr="00743879">
        <w:rPr>
          <w:rFonts w:ascii="Arial" w:eastAsia="Arial" w:hAnsi="Arial" w:cs="Arial"/>
          <w:i/>
          <w:iCs/>
          <w:color w:val="000000"/>
          <w:lang w:eastAsia="es-CO"/>
        </w:rPr>
        <w:t xml:space="preserve"> </w:t>
      </w:r>
      <w:r w:rsidRPr="00743879">
        <w:rPr>
          <w:rFonts w:ascii="Arial" w:eastAsia="Arial" w:hAnsi="Arial" w:cs="Arial"/>
          <w:color w:val="000000"/>
          <w:lang w:eastAsia="es-CO"/>
        </w:rPr>
        <w:t>- (Subrayado y negrilla por fuera de texto)</w:t>
      </w:r>
    </w:p>
    <w:p w14:paraId="7560BFDF" w14:textId="77777777" w:rsidR="004A65DA" w:rsidRPr="00743879" w:rsidRDefault="004A65DA" w:rsidP="00743879">
      <w:pPr>
        <w:spacing w:line="360" w:lineRule="auto"/>
        <w:ind w:right="901"/>
        <w:jc w:val="both"/>
        <w:rPr>
          <w:rFonts w:ascii="Arial" w:eastAsia="Arial" w:hAnsi="Arial" w:cs="Arial"/>
          <w:color w:val="000000"/>
          <w:lang w:eastAsia="es-CO"/>
        </w:rPr>
      </w:pPr>
    </w:p>
    <w:p w14:paraId="1BADD32A" w14:textId="5A2CA6C2" w:rsidR="004A65DA" w:rsidRPr="00743879" w:rsidRDefault="004A65DA"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De modo que resulta claro que el término bienal para que opere la prescripción de la acción derivada del contrato de seguro deberá empezar a contarse desde el momento en que la víctima hace la reclamación al asegurado, pues es allí cuando nace la obligación condicional de esta. Así lo ha expuesto la Corte y lo ha confirmado en diversos planteamientos jurisprudenciales que dan cuenta de que es la fecha de la reclamación extrajudicial la que marca el hito temporal a partir del cual deberá empezar a contarse el término bienal de prescripción de la acción derivada del contrato de seguro.</w:t>
      </w:r>
    </w:p>
    <w:p w14:paraId="768AB41E" w14:textId="77777777" w:rsidR="004A65DA" w:rsidRPr="00743879" w:rsidRDefault="004A65DA" w:rsidP="00743879">
      <w:pPr>
        <w:spacing w:line="360" w:lineRule="auto"/>
        <w:ind w:right="901"/>
        <w:jc w:val="both"/>
        <w:rPr>
          <w:rFonts w:ascii="Arial" w:eastAsia="Arial" w:hAnsi="Arial" w:cs="Arial"/>
          <w:color w:val="000000"/>
          <w:lang w:eastAsia="es-CO"/>
        </w:rPr>
      </w:pPr>
    </w:p>
    <w:p w14:paraId="422CD623" w14:textId="2D7639AA" w:rsidR="004A65DA" w:rsidRPr="00743879" w:rsidRDefault="004A65DA"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lastRenderedPageBreak/>
        <w:t xml:space="preserve">Según lo informado en los hechos de la demanda, la llamante en garantía </w:t>
      </w:r>
      <w:r w:rsidRPr="00743879">
        <w:rPr>
          <w:rFonts w:ascii="Arial" w:eastAsiaTheme="minorHAnsi" w:hAnsi="Arial" w:cs="Arial"/>
          <w:lang w:val="es-CO"/>
        </w:rPr>
        <w:t xml:space="preserve">conoció por primera vez la reclamación de los demandantes el </w:t>
      </w:r>
      <w:r w:rsidR="00C57113" w:rsidRPr="00743879">
        <w:rPr>
          <w:rFonts w:ascii="Arial" w:eastAsiaTheme="minorHAnsi" w:hAnsi="Arial" w:cs="Arial"/>
          <w:b/>
          <w:bCs/>
          <w:u w:val="single"/>
          <w:lang w:val="es-CO"/>
        </w:rPr>
        <w:t>11 de abril de 2019</w:t>
      </w:r>
      <w:r w:rsidRPr="00743879">
        <w:rPr>
          <w:rFonts w:ascii="Arial" w:eastAsiaTheme="minorHAnsi" w:hAnsi="Arial" w:cs="Arial"/>
          <w:lang w:val="es-CO"/>
        </w:rPr>
        <w:t xml:space="preserve"> con la celebración de la audiencia de conciliación convocada por la actora</w:t>
      </w:r>
      <w:r w:rsidRPr="00743879">
        <w:rPr>
          <w:rFonts w:ascii="Arial" w:eastAsia="Arial" w:hAnsi="Arial" w:cs="Arial"/>
          <w:color w:val="000000"/>
          <w:lang w:eastAsia="es-CO"/>
        </w:rPr>
        <w:t xml:space="preserve">, tal como se evidencia a continuación: </w:t>
      </w:r>
    </w:p>
    <w:p w14:paraId="4D1FE4A4" w14:textId="77777777" w:rsidR="004A65DA" w:rsidRPr="00743879" w:rsidRDefault="004A65DA" w:rsidP="00743879">
      <w:pPr>
        <w:spacing w:line="360" w:lineRule="auto"/>
        <w:ind w:right="50"/>
        <w:jc w:val="both"/>
        <w:rPr>
          <w:rFonts w:ascii="Arial" w:eastAsia="Arial" w:hAnsi="Arial" w:cs="Arial"/>
          <w:color w:val="000000"/>
          <w:lang w:eastAsia="es-CO"/>
        </w:rPr>
      </w:pPr>
    </w:p>
    <w:p w14:paraId="49ED7ECB" w14:textId="4C9DF607" w:rsidR="00B609F8" w:rsidRPr="00743879" w:rsidRDefault="00B609F8" w:rsidP="00743879">
      <w:pPr>
        <w:spacing w:line="360" w:lineRule="auto"/>
        <w:ind w:right="50"/>
        <w:jc w:val="center"/>
        <w:rPr>
          <w:rFonts w:ascii="Arial" w:eastAsia="Arial" w:hAnsi="Arial" w:cs="Arial"/>
          <w:color w:val="000000"/>
          <w:lang w:eastAsia="es-CO"/>
        </w:rPr>
      </w:pPr>
      <w:r w:rsidRPr="00743879">
        <w:rPr>
          <w:rFonts w:ascii="Arial" w:eastAsia="Arial" w:hAnsi="Arial" w:cs="Arial"/>
          <w:noProof/>
          <w:color w:val="000000"/>
          <w:lang w:eastAsia="es-CO"/>
        </w:rPr>
        <mc:AlternateContent>
          <mc:Choice Requires="wps">
            <w:drawing>
              <wp:anchor distT="0" distB="0" distL="114300" distR="114300" simplePos="0" relativeHeight="251673600" behindDoc="0" locked="0" layoutInCell="1" allowOverlap="1" wp14:anchorId="68FDAFDF" wp14:editId="2DBD191B">
                <wp:simplePos x="0" y="0"/>
                <wp:positionH relativeFrom="column">
                  <wp:posOffset>979659</wp:posOffset>
                </wp:positionH>
                <wp:positionV relativeFrom="paragraph">
                  <wp:posOffset>375822</wp:posOffset>
                </wp:positionV>
                <wp:extent cx="935502" cy="140677"/>
                <wp:effectExtent l="0" t="0" r="17145" b="12065"/>
                <wp:wrapNone/>
                <wp:docPr id="1259531809" name="Rectángulo 9"/>
                <wp:cNvGraphicFramePr/>
                <a:graphic xmlns:a="http://schemas.openxmlformats.org/drawingml/2006/main">
                  <a:graphicData uri="http://schemas.microsoft.com/office/word/2010/wordprocessingShape">
                    <wps:wsp>
                      <wps:cNvSpPr/>
                      <wps:spPr>
                        <a:xfrm>
                          <a:off x="0" y="0"/>
                          <a:ext cx="935502" cy="14067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CF9B6" id="Rectángulo 9" o:spid="_x0000_s1026" style="position:absolute;margin-left:77.15pt;margin-top:29.6pt;width:73.65pt;height:1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" filled="f" strokecolor="red" strokeweight="1pt"/>
            </w:pict>
          </mc:Fallback>
        </mc:AlternateContent>
      </w:r>
      <w:r w:rsidRPr="00743879">
        <w:rPr>
          <w:rFonts w:ascii="Arial" w:eastAsia="Arial" w:hAnsi="Arial" w:cs="Arial"/>
          <w:noProof/>
          <w:color w:val="000000"/>
          <w:lang w:eastAsia="es-CO"/>
        </w:rPr>
        <mc:AlternateContent>
          <mc:Choice Requires="wps">
            <w:drawing>
              <wp:anchor distT="0" distB="0" distL="114300" distR="114300" simplePos="0" relativeHeight="251671552" behindDoc="0" locked="0" layoutInCell="1" allowOverlap="1" wp14:anchorId="24B428AA" wp14:editId="533239C7">
                <wp:simplePos x="0" y="0"/>
                <wp:positionH relativeFrom="column">
                  <wp:posOffset>3265658</wp:posOffset>
                </wp:positionH>
                <wp:positionV relativeFrom="paragraph">
                  <wp:posOffset>235145</wp:posOffset>
                </wp:positionV>
                <wp:extent cx="1589650" cy="133643"/>
                <wp:effectExtent l="0" t="0" r="10795" b="19050"/>
                <wp:wrapNone/>
                <wp:docPr id="2110951242" name="Rectángulo 9"/>
                <wp:cNvGraphicFramePr/>
                <a:graphic xmlns:a="http://schemas.openxmlformats.org/drawingml/2006/main">
                  <a:graphicData uri="http://schemas.microsoft.com/office/word/2010/wordprocessingShape">
                    <wps:wsp>
                      <wps:cNvSpPr/>
                      <wps:spPr>
                        <a:xfrm>
                          <a:off x="0" y="0"/>
                          <a:ext cx="1589650" cy="13364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E1CBB" id="Rectángulo 9" o:spid="_x0000_s1026" style="position:absolute;margin-left:257.15pt;margin-top:18.5pt;width:125.1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" filled="f" strokecolor="red" strokeweight="1pt"/>
            </w:pict>
          </mc:Fallback>
        </mc:AlternateContent>
      </w:r>
      <w:r w:rsidRPr="00743879">
        <w:rPr>
          <w:rFonts w:ascii="Arial" w:eastAsia="Arial" w:hAnsi="Arial" w:cs="Arial"/>
          <w:noProof/>
          <w:color w:val="000000"/>
          <w:lang w:eastAsia="es-CO"/>
        </w:rPr>
        <w:drawing>
          <wp:inline distT="0" distB="0" distL="0" distR="0" wp14:anchorId="40D5C60D" wp14:editId="29F955E3">
            <wp:extent cx="3960000" cy="4010980"/>
            <wp:effectExtent l="152400" t="152400" r="364490" b="370840"/>
            <wp:docPr id="120941375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13753" name="Imagen 1" descr="Texto, Carta&#10;&#10;Descripción generada automáticamente"/>
                    <pic:cNvPicPr/>
                  </pic:nvPicPr>
                  <pic:blipFill>
                    <a:blip r:embed="rId16"/>
                    <a:stretch>
                      <a:fillRect/>
                    </a:stretch>
                  </pic:blipFill>
                  <pic:spPr>
                    <a:xfrm>
                      <a:off x="0" y="0"/>
                      <a:ext cx="3960000" cy="4010980"/>
                    </a:xfrm>
                    <a:prstGeom prst="rect">
                      <a:avLst/>
                    </a:prstGeom>
                    <a:effectLst>
                      <a:outerShdw blurRad="292100" dist="139700" dir="2700000" algn="tl" rotWithShape="0">
                        <a:prstClr val="black">
                          <a:alpha val="65000"/>
                        </a:prstClr>
                      </a:outerShdw>
                    </a:effectLst>
                  </pic:spPr>
                </pic:pic>
              </a:graphicData>
            </a:graphic>
          </wp:inline>
        </w:drawing>
      </w:r>
    </w:p>
    <w:p w14:paraId="5B933EF1" w14:textId="26696AE5" w:rsidR="004A65DA" w:rsidRPr="00743879" w:rsidRDefault="004A65DA" w:rsidP="00743879">
      <w:pPr>
        <w:spacing w:line="360" w:lineRule="auto"/>
        <w:ind w:right="50"/>
        <w:jc w:val="center"/>
        <w:rPr>
          <w:rFonts w:ascii="Arial" w:eastAsia="Arial" w:hAnsi="Arial" w:cs="Arial"/>
          <w:color w:val="000000"/>
          <w:lang w:eastAsia="es-CO"/>
        </w:rPr>
      </w:pPr>
    </w:p>
    <w:p w14:paraId="16C5954D" w14:textId="51B2B32E" w:rsidR="00033AA5" w:rsidRPr="00743879" w:rsidRDefault="004A65DA"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Ahora bien, teniendo en cuenta que la prescripción de las acciones derivadas del contrato de seguro opera dentro de los dos años siguientes a la formulación de reclamación de la víctima al asegurado, no hay lugar a dudas que la acción se encuentra totalmente prescrita. Lo anterior, toda vez que </w:t>
      </w:r>
      <w:r w:rsidRPr="00743879">
        <w:rPr>
          <w:rFonts w:ascii="Arial" w:eastAsia="Arial" w:hAnsi="Arial" w:cs="Arial"/>
          <w:color w:val="000000"/>
          <w:lang w:eastAsia="es-CO"/>
        </w:rPr>
        <w:lastRenderedPageBreak/>
        <w:t xml:space="preserve">como se evidenció en líneas precedentes, la víctima formuló reclamación mediante </w:t>
      </w:r>
      <w:r w:rsidRPr="00743879">
        <w:rPr>
          <w:rFonts w:ascii="Arial" w:eastAsia="Arial Unicode MS" w:hAnsi="Arial" w:cs="Arial"/>
          <w:kern w:val="3"/>
          <w:lang w:eastAsia="zh-CN" w:bidi="hi-IN"/>
        </w:rPr>
        <w:t xml:space="preserve">la audiencia de conciliación celebrada </w:t>
      </w:r>
      <w:r w:rsidRPr="00743879">
        <w:rPr>
          <w:rFonts w:ascii="Arial" w:eastAsia="Arial" w:hAnsi="Arial" w:cs="Arial"/>
          <w:color w:val="000000"/>
          <w:lang w:eastAsia="es-CO"/>
        </w:rPr>
        <w:t xml:space="preserve">el día </w:t>
      </w:r>
      <w:r w:rsidR="00B609F8" w:rsidRPr="00743879">
        <w:rPr>
          <w:rFonts w:ascii="Arial" w:eastAsia="Arial" w:hAnsi="Arial" w:cs="Arial"/>
          <w:b/>
          <w:bCs/>
          <w:color w:val="000000"/>
          <w:u w:val="single"/>
          <w:lang w:eastAsia="es-CO"/>
        </w:rPr>
        <w:t>11 de abril de 2019</w:t>
      </w:r>
      <w:r w:rsidRPr="00743879">
        <w:rPr>
          <w:rFonts w:ascii="Arial" w:eastAsia="Arial" w:hAnsi="Arial" w:cs="Arial"/>
          <w:color w:val="000000"/>
          <w:lang w:eastAsia="es-CO"/>
        </w:rPr>
        <w:t xml:space="preserve">, mientras que el llamamiento en garantía a </w:t>
      </w:r>
      <w:r w:rsidR="00DE0D97" w:rsidRPr="00743879">
        <w:rPr>
          <w:rFonts w:ascii="Arial" w:eastAsia="Arial" w:hAnsi="Arial" w:cs="Arial"/>
          <w:color w:val="000000"/>
          <w:lang w:eastAsia="es-CO"/>
        </w:rPr>
        <w:t>ALLIANZ SEGUROS S.A.</w:t>
      </w:r>
      <w:r w:rsidRPr="00743879">
        <w:rPr>
          <w:rFonts w:ascii="Arial" w:eastAsia="Arial" w:hAnsi="Arial" w:cs="Arial"/>
          <w:color w:val="000000"/>
          <w:lang w:eastAsia="es-CO"/>
        </w:rPr>
        <w:t xml:space="preserve"> fue formulado hasta el día </w:t>
      </w:r>
      <w:r w:rsidR="004A7742" w:rsidRPr="00743879">
        <w:rPr>
          <w:rFonts w:ascii="Arial" w:eastAsia="Arial" w:hAnsi="Arial" w:cs="Arial"/>
          <w:b/>
          <w:bCs/>
          <w:color w:val="000000"/>
          <w:u w:val="single"/>
          <w:lang w:eastAsia="es-CO"/>
        </w:rPr>
        <w:t>03</w:t>
      </w:r>
      <w:r w:rsidR="00DE0D97" w:rsidRPr="00743879">
        <w:rPr>
          <w:rFonts w:ascii="Arial" w:eastAsia="Arial" w:hAnsi="Arial" w:cs="Arial"/>
          <w:b/>
          <w:bCs/>
          <w:color w:val="000000"/>
          <w:u w:val="single"/>
          <w:lang w:eastAsia="es-CO"/>
        </w:rPr>
        <w:t xml:space="preserve"> de mayo de 2021</w:t>
      </w:r>
      <w:r w:rsidR="002F7D1B" w:rsidRPr="00743879">
        <w:rPr>
          <w:rFonts w:ascii="Arial" w:eastAsia="Arial" w:hAnsi="Arial" w:cs="Arial"/>
          <w:color w:val="000000"/>
          <w:lang w:eastAsia="es-CO"/>
        </w:rPr>
        <w:t>.</w:t>
      </w:r>
      <w:r w:rsidR="001C475C" w:rsidRPr="00743879">
        <w:rPr>
          <w:rFonts w:ascii="Arial" w:eastAsia="Arial" w:hAnsi="Arial" w:cs="Arial"/>
          <w:color w:val="000000"/>
          <w:lang w:eastAsia="es-CO"/>
        </w:rPr>
        <w:t xml:space="preserve"> </w:t>
      </w:r>
      <w:r w:rsidR="002F7D1B" w:rsidRPr="00743879">
        <w:rPr>
          <w:rFonts w:ascii="Arial" w:eastAsia="Arial" w:hAnsi="Arial" w:cs="Arial"/>
          <w:color w:val="000000"/>
          <w:lang w:eastAsia="es-CO"/>
        </w:rPr>
        <w:t>E</w:t>
      </w:r>
      <w:r w:rsidR="00033AA5" w:rsidRPr="00743879">
        <w:rPr>
          <w:rFonts w:ascii="Arial" w:eastAsia="Arial" w:hAnsi="Arial" w:cs="Arial"/>
          <w:color w:val="000000"/>
          <w:lang w:eastAsia="es-CO"/>
        </w:rPr>
        <w:t>s decir, más de dos años después de la formulación de reclamación de la víctima a la asegurada vía extrajudicial, por lo cual es evidente que en el presente caso operó el fenómeno jurídico de la prescripción.</w:t>
      </w:r>
    </w:p>
    <w:p w14:paraId="63576592" w14:textId="77777777" w:rsidR="00033AA5" w:rsidRPr="00743879" w:rsidRDefault="00033AA5" w:rsidP="00743879">
      <w:pPr>
        <w:spacing w:line="360" w:lineRule="auto"/>
        <w:ind w:right="50"/>
        <w:jc w:val="both"/>
        <w:rPr>
          <w:rFonts w:ascii="Arial" w:eastAsia="Arial" w:hAnsi="Arial" w:cs="Arial"/>
          <w:color w:val="000000"/>
          <w:lang w:eastAsia="es-CO"/>
        </w:rPr>
      </w:pPr>
    </w:p>
    <w:p w14:paraId="53F593B2" w14:textId="28FCEA46" w:rsidR="001C475C" w:rsidRPr="00743879" w:rsidRDefault="001C475C"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Para este punto, cabe aclarar que si bien la CLÍNICA MEDILASER S.A. </w:t>
      </w:r>
      <w:r w:rsidR="0043069A" w:rsidRPr="00743879">
        <w:rPr>
          <w:rFonts w:ascii="Arial" w:eastAsia="Arial" w:hAnsi="Arial" w:cs="Arial"/>
          <w:color w:val="000000"/>
          <w:lang w:eastAsia="es-CO"/>
        </w:rPr>
        <w:t xml:space="preserve">radicó escrito de llamamiento el día </w:t>
      </w:r>
      <w:r w:rsidR="00B732D4" w:rsidRPr="00743879">
        <w:rPr>
          <w:rFonts w:ascii="Arial" w:eastAsia="Arial" w:hAnsi="Arial" w:cs="Arial"/>
          <w:color w:val="000000"/>
          <w:lang w:eastAsia="es-CO"/>
        </w:rPr>
        <w:t>22 de enero de 2020, lo cierto es que dicho llamamiento se efectuó en contra de ALLIANZ SEGUROS DE VIDA S.A., la cual es una persona jurídica completamente diferente a ALLIANZ SEGUROS S.A.</w:t>
      </w:r>
      <w:r w:rsidR="001C199C" w:rsidRPr="00743879">
        <w:rPr>
          <w:rFonts w:ascii="Arial" w:eastAsia="Arial" w:hAnsi="Arial" w:cs="Arial"/>
          <w:color w:val="000000"/>
          <w:lang w:eastAsia="es-CO"/>
        </w:rPr>
        <w:t xml:space="preserve"> No siendo entonces, que la llamante en garantía no realizó la respectiva aclaración </w:t>
      </w:r>
      <w:r w:rsidR="0057486E" w:rsidRPr="00743879">
        <w:rPr>
          <w:rFonts w:ascii="Arial" w:eastAsia="Arial" w:hAnsi="Arial" w:cs="Arial"/>
          <w:color w:val="000000"/>
          <w:lang w:eastAsia="es-CO"/>
        </w:rPr>
        <w:t xml:space="preserve">de que era a mi procurada a quien se encontraba vinculando sino hasta el día </w:t>
      </w:r>
      <w:r w:rsidR="004A7742" w:rsidRPr="00743879">
        <w:rPr>
          <w:rFonts w:ascii="Arial" w:eastAsia="Arial" w:hAnsi="Arial" w:cs="Arial"/>
          <w:color w:val="000000"/>
          <w:lang w:eastAsia="es-CO"/>
        </w:rPr>
        <w:t>0</w:t>
      </w:r>
      <w:r w:rsidR="0057486E" w:rsidRPr="00743879">
        <w:rPr>
          <w:rFonts w:ascii="Arial" w:eastAsia="Arial" w:hAnsi="Arial" w:cs="Arial"/>
          <w:color w:val="000000"/>
          <w:lang w:eastAsia="es-CO"/>
        </w:rPr>
        <w:t xml:space="preserve">3 de mayo de 2021, tal </w:t>
      </w:r>
      <w:r w:rsidR="00033AA5" w:rsidRPr="00743879">
        <w:rPr>
          <w:rFonts w:ascii="Arial" w:eastAsia="Arial" w:hAnsi="Arial" w:cs="Arial"/>
          <w:color w:val="000000"/>
          <w:lang w:eastAsia="es-CO"/>
        </w:rPr>
        <w:t>como</w:t>
      </w:r>
      <w:r w:rsidR="0057486E" w:rsidRPr="00743879">
        <w:rPr>
          <w:rFonts w:ascii="Arial" w:eastAsia="Arial" w:hAnsi="Arial" w:cs="Arial"/>
          <w:color w:val="000000"/>
          <w:lang w:eastAsia="es-CO"/>
        </w:rPr>
        <w:t xml:space="preserve"> </w:t>
      </w:r>
      <w:r w:rsidR="00033AA5" w:rsidRPr="00743879">
        <w:rPr>
          <w:rFonts w:ascii="Arial" w:eastAsia="Arial" w:hAnsi="Arial" w:cs="Arial"/>
          <w:color w:val="000000"/>
          <w:lang w:eastAsia="es-CO"/>
        </w:rPr>
        <w:t>s</w:t>
      </w:r>
      <w:r w:rsidR="0057486E" w:rsidRPr="00743879">
        <w:rPr>
          <w:rFonts w:ascii="Arial" w:eastAsia="Arial" w:hAnsi="Arial" w:cs="Arial"/>
          <w:color w:val="000000"/>
          <w:lang w:eastAsia="es-CO"/>
        </w:rPr>
        <w:t>e observa:</w:t>
      </w:r>
    </w:p>
    <w:p w14:paraId="17CDB420" w14:textId="77777777" w:rsidR="004327E3" w:rsidRPr="00743879" w:rsidRDefault="004327E3" w:rsidP="00743879">
      <w:pPr>
        <w:spacing w:line="360" w:lineRule="auto"/>
        <w:ind w:right="50"/>
        <w:jc w:val="both"/>
        <w:rPr>
          <w:rFonts w:ascii="Arial" w:eastAsia="Arial" w:hAnsi="Arial" w:cs="Arial"/>
          <w:color w:val="000000"/>
          <w:lang w:eastAsia="es-CO"/>
        </w:rPr>
      </w:pPr>
    </w:p>
    <w:p w14:paraId="680D3BAE" w14:textId="33D34DB4" w:rsidR="004327E3" w:rsidRPr="00743879" w:rsidRDefault="005E589C" w:rsidP="00743879">
      <w:pPr>
        <w:spacing w:line="360" w:lineRule="auto"/>
        <w:ind w:right="50"/>
        <w:jc w:val="center"/>
        <w:rPr>
          <w:rFonts w:ascii="Arial" w:eastAsia="Arial" w:hAnsi="Arial" w:cs="Arial"/>
          <w:color w:val="000000"/>
          <w:lang w:eastAsia="es-CO"/>
        </w:rPr>
      </w:pPr>
      <w:r w:rsidRPr="00743879">
        <w:rPr>
          <w:rFonts w:ascii="Arial" w:eastAsia="Arial" w:hAnsi="Arial" w:cs="Arial"/>
          <w:noProof/>
          <w:color w:val="000000"/>
          <w:lang w:eastAsia="es-CO"/>
        </w:rPr>
        <w:lastRenderedPageBreak/>
        <w:drawing>
          <wp:inline distT="0" distB="0" distL="0" distR="0" wp14:anchorId="4C58C184" wp14:editId="5D250A9D">
            <wp:extent cx="3960000" cy="3455133"/>
            <wp:effectExtent l="152400" t="152400" r="364490" b="354965"/>
            <wp:docPr id="509742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2052" name=""/>
                    <pic:cNvPicPr/>
                  </pic:nvPicPr>
                  <pic:blipFill>
                    <a:blip r:embed="rId17"/>
                    <a:stretch>
                      <a:fillRect/>
                    </a:stretch>
                  </pic:blipFill>
                  <pic:spPr>
                    <a:xfrm>
                      <a:off x="0" y="0"/>
                      <a:ext cx="3960000" cy="3455133"/>
                    </a:xfrm>
                    <a:prstGeom prst="rect">
                      <a:avLst/>
                    </a:prstGeom>
                    <a:effectLst>
                      <a:outerShdw blurRad="292100" dist="139700" dir="2700000" algn="tl" rotWithShape="0">
                        <a:prstClr val="black">
                          <a:alpha val="65000"/>
                        </a:prstClr>
                      </a:outerShdw>
                    </a:effectLst>
                  </pic:spPr>
                </pic:pic>
              </a:graphicData>
            </a:graphic>
          </wp:inline>
        </w:drawing>
      </w:r>
    </w:p>
    <w:p w14:paraId="11CB79A6" w14:textId="77777777" w:rsidR="00033AA5" w:rsidRPr="00743879" w:rsidRDefault="00033AA5" w:rsidP="00743879">
      <w:pPr>
        <w:spacing w:line="360" w:lineRule="auto"/>
        <w:ind w:right="50"/>
        <w:jc w:val="both"/>
        <w:rPr>
          <w:rFonts w:ascii="Arial" w:eastAsia="Arial" w:hAnsi="Arial" w:cs="Arial"/>
          <w:color w:val="000000"/>
          <w:lang w:eastAsia="es-CO"/>
        </w:rPr>
      </w:pPr>
    </w:p>
    <w:p w14:paraId="51C931AE" w14:textId="309EAA6C" w:rsidR="005E589C" w:rsidRPr="00743879" w:rsidRDefault="00A82398" w:rsidP="00743879">
      <w:pPr>
        <w:spacing w:line="360" w:lineRule="auto"/>
        <w:ind w:right="50"/>
        <w:jc w:val="center"/>
        <w:rPr>
          <w:rFonts w:ascii="Arial" w:eastAsia="Arial" w:hAnsi="Arial" w:cs="Arial"/>
          <w:color w:val="000000"/>
          <w:lang w:eastAsia="es-CO"/>
        </w:rPr>
      </w:pPr>
      <w:r w:rsidRPr="00743879">
        <w:rPr>
          <w:rFonts w:ascii="Arial" w:eastAsia="Arial" w:hAnsi="Arial" w:cs="Arial"/>
          <w:noProof/>
          <w:color w:val="000000"/>
          <w:lang w:eastAsia="es-CO"/>
        </w:rPr>
        <w:drawing>
          <wp:inline distT="0" distB="0" distL="0" distR="0" wp14:anchorId="51FCB09F" wp14:editId="30B7FCC8">
            <wp:extent cx="3960000" cy="1036047"/>
            <wp:effectExtent l="152400" t="152400" r="364490" b="354965"/>
            <wp:docPr id="198539887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98879" name="Imagen 1" descr="Texto&#10;&#10;Descripción generada automáticamente"/>
                    <pic:cNvPicPr/>
                  </pic:nvPicPr>
                  <pic:blipFill>
                    <a:blip r:embed="rId18"/>
                    <a:stretch>
                      <a:fillRect/>
                    </a:stretch>
                  </pic:blipFill>
                  <pic:spPr>
                    <a:xfrm>
                      <a:off x="0" y="0"/>
                      <a:ext cx="3960000" cy="1036047"/>
                    </a:xfrm>
                    <a:prstGeom prst="rect">
                      <a:avLst/>
                    </a:prstGeom>
                    <a:effectLst>
                      <a:outerShdw blurRad="292100" dist="139700" dir="2700000" algn="tl" rotWithShape="0">
                        <a:prstClr val="black">
                          <a:alpha val="65000"/>
                        </a:prstClr>
                      </a:outerShdw>
                    </a:effectLst>
                  </pic:spPr>
                </pic:pic>
              </a:graphicData>
            </a:graphic>
          </wp:inline>
        </w:drawing>
      </w:r>
    </w:p>
    <w:p w14:paraId="2D83C400" w14:textId="4F90D6A2" w:rsidR="004A65DA" w:rsidRPr="00743879" w:rsidRDefault="003F19A6" w:rsidP="00743879">
      <w:pPr>
        <w:spacing w:line="360" w:lineRule="auto"/>
        <w:ind w:right="50"/>
        <w:jc w:val="both"/>
        <w:rPr>
          <w:rFonts w:ascii="Arial" w:eastAsia="Arial" w:hAnsi="Arial" w:cs="Arial"/>
          <w:lang w:val="es-CO"/>
        </w:rPr>
      </w:pPr>
      <w:r w:rsidRPr="00743879">
        <w:rPr>
          <w:rFonts w:ascii="Arial" w:eastAsia="Arial" w:hAnsi="Arial" w:cs="Arial"/>
          <w:color w:val="000000"/>
          <w:lang w:eastAsia="es-CO"/>
        </w:rPr>
        <w:t xml:space="preserve">Así las cosas, fue </w:t>
      </w:r>
      <w:r w:rsidR="009A241F" w:rsidRPr="00743879">
        <w:rPr>
          <w:rFonts w:ascii="Arial" w:eastAsia="Arial" w:hAnsi="Arial" w:cs="Arial"/>
          <w:color w:val="000000"/>
          <w:lang w:eastAsia="es-CO"/>
        </w:rPr>
        <w:t xml:space="preserve">en </w:t>
      </w:r>
      <w:r w:rsidRPr="00743879">
        <w:rPr>
          <w:rFonts w:ascii="Arial" w:eastAsia="Arial" w:hAnsi="Arial" w:cs="Arial"/>
          <w:color w:val="000000"/>
          <w:lang w:eastAsia="es-CO"/>
        </w:rPr>
        <w:t>dicha fecha (</w:t>
      </w:r>
      <w:r w:rsidR="00325CE5" w:rsidRPr="00743879">
        <w:rPr>
          <w:rFonts w:ascii="Arial" w:eastAsia="Arial" w:hAnsi="Arial" w:cs="Arial"/>
          <w:color w:val="000000"/>
          <w:lang w:eastAsia="es-CO"/>
        </w:rPr>
        <w:t>0</w:t>
      </w:r>
      <w:r w:rsidRPr="00743879">
        <w:rPr>
          <w:rFonts w:ascii="Arial" w:eastAsia="Arial" w:hAnsi="Arial" w:cs="Arial"/>
          <w:color w:val="000000"/>
          <w:lang w:eastAsia="es-CO"/>
        </w:rPr>
        <w:t>3 de mayo de 2021) que se entendió como llamada en garantía a mi procurada</w:t>
      </w:r>
      <w:r w:rsidR="009A241F" w:rsidRPr="00743879">
        <w:rPr>
          <w:rFonts w:ascii="Arial" w:eastAsia="Arial" w:hAnsi="Arial" w:cs="Arial"/>
          <w:color w:val="000000"/>
          <w:lang w:eastAsia="es-CO"/>
        </w:rPr>
        <w:t xml:space="preserve">, por lo que es claro que </w:t>
      </w:r>
      <w:r w:rsidR="00827685" w:rsidRPr="00743879">
        <w:rPr>
          <w:rFonts w:ascii="Arial" w:eastAsia="Arial" w:hAnsi="Arial" w:cs="Arial"/>
          <w:color w:val="000000"/>
          <w:lang w:eastAsia="es-CO"/>
        </w:rPr>
        <w:t xml:space="preserve">para ese momento ya había operado la prescripción aquí deprecada. </w:t>
      </w:r>
      <w:r w:rsidR="004A65DA" w:rsidRPr="00743879">
        <w:rPr>
          <w:rFonts w:ascii="Arial" w:eastAsia="Arial" w:hAnsi="Arial" w:cs="Arial"/>
          <w:lang w:val="es-CO"/>
        </w:rPr>
        <w:t xml:space="preserve">De lo anterior se colige que la asegurada debía haber presentado la reclamación a mi </w:t>
      </w:r>
      <w:r w:rsidR="004A65DA" w:rsidRPr="00743879">
        <w:rPr>
          <w:rFonts w:ascii="Arial" w:eastAsia="Arial" w:hAnsi="Arial" w:cs="Arial"/>
          <w:lang w:val="es-CO"/>
        </w:rPr>
        <w:lastRenderedPageBreak/>
        <w:t xml:space="preserve">asegurada o en su defecto el llamamiento en garantía a más tardar el </w:t>
      </w:r>
      <w:r w:rsidR="00827685" w:rsidRPr="00743879">
        <w:rPr>
          <w:rFonts w:ascii="Arial" w:eastAsia="Arial" w:hAnsi="Arial" w:cs="Arial"/>
          <w:b/>
          <w:bCs/>
          <w:u w:val="single"/>
          <w:lang w:val="es-CO"/>
        </w:rPr>
        <w:t>11 de abril de 2019</w:t>
      </w:r>
      <w:r w:rsidR="004A65DA" w:rsidRPr="00743879">
        <w:rPr>
          <w:rFonts w:ascii="Arial" w:eastAsia="Arial" w:hAnsi="Arial" w:cs="Arial"/>
          <w:lang w:val="es-CO"/>
        </w:rPr>
        <w:t xml:space="preserve">, por lo cual es evidente que en el presente caso operó la prescripción. </w:t>
      </w:r>
    </w:p>
    <w:p w14:paraId="330300E1" w14:textId="77777777" w:rsidR="004A65DA" w:rsidRPr="00743879" w:rsidRDefault="004A65DA" w:rsidP="00743879">
      <w:pPr>
        <w:pStyle w:val="Sinespaciado"/>
        <w:spacing w:line="360" w:lineRule="auto"/>
        <w:jc w:val="both"/>
        <w:rPr>
          <w:rFonts w:ascii="Arial" w:hAnsi="Arial" w:cs="Arial"/>
          <w:lang w:val="es-CO"/>
        </w:rPr>
      </w:pPr>
    </w:p>
    <w:p w14:paraId="5BFB2BA9" w14:textId="2904DCFC" w:rsidR="00325CE5" w:rsidRPr="00743879" w:rsidRDefault="004A65DA" w:rsidP="00743879">
      <w:pPr>
        <w:pStyle w:val="Sinespaciado"/>
        <w:spacing w:line="360" w:lineRule="auto"/>
        <w:jc w:val="both"/>
        <w:rPr>
          <w:rFonts w:ascii="Arial" w:eastAsia="Arial" w:hAnsi="Arial" w:cs="Arial"/>
          <w:color w:val="000000"/>
          <w:lang w:eastAsia="es-CO"/>
        </w:rPr>
      </w:pPr>
      <w:r w:rsidRPr="00743879">
        <w:rPr>
          <w:rFonts w:ascii="Arial" w:eastAsia="Arial" w:hAnsi="Arial" w:cs="Arial"/>
          <w:color w:val="000000"/>
          <w:lang w:eastAsia="es-CO"/>
        </w:rPr>
        <w:t>En conclusión, no existe duda alguna que ha operado la prescripción de la acción derivada del contrato de seguro que se encuentra en cabeza de la asegurada en los términos de los artículos 1081 y 1131 del Código de Comercio. Por cuanto, es claro que el término prescriptivo feneció con creces, al haber transcurrido más de dos años desde la petición de resarcimiento efectuada por la víctima a la asegurada (</w:t>
      </w:r>
      <w:r w:rsidR="00325CE5" w:rsidRPr="00743879">
        <w:rPr>
          <w:rFonts w:ascii="Arial" w:eastAsia="Arial" w:hAnsi="Arial" w:cs="Arial"/>
          <w:color w:val="000000"/>
          <w:lang w:eastAsia="es-CO"/>
        </w:rPr>
        <w:t>11 de abril de 2019</w:t>
      </w:r>
      <w:r w:rsidRPr="00743879">
        <w:rPr>
          <w:rFonts w:ascii="Arial" w:eastAsia="Arial" w:hAnsi="Arial" w:cs="Arial"/>
          <w:color w:val="000000"/>
          <w:lang w:eastAsia="es-CO"/>
        </w:rPr>
        <w:t xml:space="preserve">), hasta que se radicó el llamamiento en garantía en contra de </w:t>
      </w:r>
      <w:r w:rsidR="00325CE5" w:rsidRPr="00743879">
        <w:rPr>
          <w:rFonts w:ascii="Arial" w:eastAsia="Arial" w:hAnsi="Arial" w:cs="Arial"/>
          <w:color w:val="000000"/>
          <w:lang w:eastAsia="es-CO"/>
        </w:rPr>
        <w:t xml:space="preserve">ALLIANZ SEGUROS S.A. </w:t>
      </w:r>
      <w:r w:rsidRPr="00743879">
        <w:rPr>
          <w:rFonts w:ascii="Arial" w:eastAsia="Arial" w:hAnsi="Arial" w:cs="Arial"/>
          <w:color w:val="000000"/>
          <w:lang w:eastAsia="es-CO"/>
        </w:rPr>
        <w:t>(</w:t>
      </w:r>
      <w:r w:rsidR="00325CE5" w:rsidRPr="00743879">
        <w:rPr>
          <w:rFonts w:ascii="Arial" w:eastAsia="Arial" w:hAnsi="Arial" w:cs="Arial"/>
          <w:color w:val="000000"/>
          <w:lang w:eastAsia="es-CO"/>
        </w:rPr>
        <w:t>03 de mayo de 2021</w:t>
      </w:r>
      <w:r w:rsidRPr="00743879">
        <w:rPr>
          <w:rFonts w:ascii="Arial" w:eastAsia="Arial" w:hAnsi="Arial" w:cs="Arial"/>
          <w:color w:val="000000"/>
          <w:lang w:eastAsia="es-CO"/>
        </w:rPr>
        <w:t>).</w:t>
      </w:r>
    </w:p>
    <w:p w14:paraId="62AC3C64" w14:textId="77777777" w:rsidR="00325CE5" w:rsidRPr="00743879" w:rsidRDefault="00325CE5" w:rsidP="00743879">
      <w:pPr>
        <w:pStyle w:val="Sinespaciado"/>
        <w:spacing w:line="360" w:lineRule="auto"/>
        <w:jc w:val="both"/>
        <w:rPr>
          <w:rFonts w:ascii="Arial" w:eastAsia="Arial" w:hAnsi="Arial" w:cs="Arial"/>
          <w:color w:val="000000"/>
          <w:lang w:eastAsia="es-CO"/>
        </w:rPr>
      </w:pPr>
    </w:p>
    <w:p w14:paraId="79AF45B8" w14:textId="4DC6E782" w:rsidR="004A65DA" w:rsidRPr="00743879" w:rsidRDefault="004A65DA" w:rsidP="00743879">
      <w:pPr>
        <w:pStyle w:val="Sinespaciado"/>
        <w:spacing w:line="360" w:lineRule="auto"/>
        <w:jc w:val="both"/>
        <w:rPr>
          <w:rFonts w:ascii="Arial" w:eastAsia="Arial" w:hAnsi="Arial" w:cs="Arial"/>
          <w:color w:val="000000"/>
          <w:lang w:eastAsia="es-CO"/>
        </w:rPr>
      </w:pPr>
      <w:r w:rsidRPr="00743879">
        <w:rPr>
          <w:rFonts w:ascii="Arial" w:eastAsia="Arial" w:hAnsi="Arial" w:cs="Arial"/>
          <w:color w:val="000000"/>
          <w:lang w:eastAsia="es-CO"/>
        </w:rPr>
        <w:t>Por todo lo anterior, se solicita al Despacho tener por probada esta excepción.</w:t>
      </w:r>
    </w:p>
    <w:p w14:paraId="13ED9F8D" w14:textId="77777777" w:rsidR="005C7048" w:rsidRPr="00743879" w:rsidRDefault="005C7048" w:rsidP="00743879">
      <w:pPr>
        <w:spacing w:line="360" w:lineRule="auto"/>
        <w:jc w:val="both"/>
        <w:rPr>
          <w:rFonts w:ascii="Arial" w:eastAsia="Arial" w:hAnsi="Arial" w:cs="Arial"/>
          <w:b/>
          <w:lang w:eastAsia="es-MX"/>
        </w:rPr>
      </w:pPr>
    </w:p>
    <w:p w14:paraId="4338641F" w14:textId="266DC481" w:rsidR="001B4457" w:rsidRPr="00743879" w:rsidRDefault="001B4457" w:rsidP="00743879">
      <w:pPr>
        <w:pStyle w:val="Ttulo3"/>
        <w:rPr>
          <w:rFonts w:eastAsia="Arial"/>
        </w:rPr>
      </w:pPr>
      <w:r w:rsidRPr="00743879">
        <w:rPr>
          <w:rFonts w:eastAsia="Arial"/>
        </w:rPr>
        <w:t xml:space="preserve">NO EXISTE OBLIGACIÓN INDEMNIZATORIA A CARGO DE </w:t>
      </w:r>
      <w:r w:rsidR="0022200E" w:rsidRPr="00743879">
        <w:rPr>
          <w:rFonts w:eastAsia="Arial"/>
        </w:rPr>
        <w:t>ALLIANZ SEGUROS S.A.</w:t>
      </w:r>
      <w:r w:rsidRPr="00743879">
        <w:rPr>
          <w:rFonts w:eastAsia="Arial"/>
        </w:rPr>
        <w:t>, TODA VEZ QUE NO SE HA REALIZADO EL RIESGO ASEGURADO</w:t>
      </w:r>
      <w:r w:rsidR="004C6004" w:rsidRPr="00743879">
        <w:rPr>
          <w:rFonts w:eastAsia="Arial"/>
        </w:rPr>
        <w:t xml:space="preserve"> EN LA PÓLIZA </w:t>
      </w:r>
      <w:r w:rsidR="0068299C" w:rsidRPr="00743879">
        <w:rPr>
          <w:rFonts w:eastAsia="Arial"/>
          <w:bCs/>
          <w:lang w:val="es-CO"/>
        </w:rPr>
        <w:t>022027503 / 0</w:t>
      </w:r>
      <w:r w:rsidRPr="00743879">
        <w:rPr>
          <w:rFonts w:eastAsia="Arial"/>
        </w:rPr>
        <w:t>.</w:t>
      </w:r>
    </w:p>
    <w:p w14:paraId="6565D127" w14:textId="77777777" w:rsidR="001B4457" w:rsidRPr="00743879" w:rsidRDefault="001B4457" w:rsidP="00743879">
      <w:pPr>
        <w:spacing w:line="360" w:lineRule="auto"/>
        <w:jc w:val="both"/>
        <w:rPr>
          <w:rFonts w:ascii="Arial" w:eastAsia="Arial" w:hAnsi="Arial" w:cs="Arial"/>
          <w:bCs/>
          <w:lang w:eastAsia="es-MX"/>
        </w:rPr>
      </w:pPr>
    </w:p>
    <w:p w14:paraId="6C15EBF3" w14:textId="0286E66A" w:rsidR="00587992" w:rsidRPr="00743879" w:rsidRDefault="00587992" w:rsidP="00743879">
      <w:pPr>
        <w:spacing w:line="360" w:lineRule="auto"/>
        <w:jc w:val="both"/>
        <w:rPr>
          <w:rFonts w:ascii="Arial" w:hAnsi="Arial" w:cs="Arial"/>
        </w:rPr>
      </w:pPr>
      <w:r w:rsidRPr="00743879">
        <w:rPr>
          <w:rFonts w:ascii="Arial" w:hAnsi="Arial" w:cs="Arial"/>
        </w:rPr>
        <w:t xml:space="preserve">Para el caso concreto la </w:t>
      </w:r>
      <w:r w:rsidR="008924B9" w:rsidRPr="00743879">
        <w:rPr>
          <w:rFonts w:ascii="Arial" w:hAnsi="Arial" w:cs="Arial"/>
        </w:rPr>
        <w:t>C</w:t>
      </w:r>
      <w:r w:rsidRPr="00743879">
        <w:rPr>
          <w:rFonts w:ascii="Arial" w:hAnsi="Arial" w:cs="Arial"/>
        </w:rPr>
        <w:t xml:space="preserve">ompañía </w:t>
      </w:r>
      <w:r w:rsidR="008924B9" w:rsidRPr="00743879">
        <w:rPr>
          <w:rFonts w:ascii="Arial" w:hAnsi="Arial" w:cs="Arial"/>
        </w:rPr>
        <w:t>A</w:t>
      </w:r>
      <w:r w:rsidRPr="00743879">
        <w:rPr>
          <w:rFonts w:ascii="Arial" w:hAnsi="Arial" w:cs="Arial"/>
        </w:rPr>
        <w:t>seguradora se obligó a indemnizar los perjuicios que cause el asegurado con motivo de determinada responsabilidad civil profesional, es decir única y exclusivamente en la eventualidad de demostrarse la responsabilidad civil de</w:t>
      </w:r>
      <w:r w:rsidR="0022200E" w:rsidRPr="00743879">
        <w:rPr>
          <w:rFonts w:ascii="Arial" w:hAnsi="Arial" w:cs="Arial"/>
        </w:rPr>
        <w:t xml:space="preserve"> </w:t>
      </w:r>
      <w:r w:rsidR="0068299C" w:rsidRPr="00743879">
        <w:rPr>
          <w:rFonts w:ascii="Arial" w:hAnsi="Arial" w:cs="Arial"/>
        </w:rPr>
        <w:t>CLÍNICA</w:t>
      </w:r>
      <w:r w:rsidR="0022200E" w:rsidRPr="00743879">
        <w:rPr>
          <w:rFonts w:ascii="Arial" w:hAnsi="Arial" w:cs="Arial"/>
        </w:rPr>
        <w:t xml:space="preserve"> </w:t>
      </w:r>
      <w:r w:rsidR="0068299C" w:rsidRPr="00743879">
        <w:rPr>
          <w:rFonts w:ascii="Arial" w:hAnsi="Arial" w:cs="Arial"/>
        </w:rPr>
        <w:t>MEDILASER</w:t>
      </w:r>
      <w:r w:rsidR="008924B9" w:rsidRPr="00743879">
        <w:rPr>
          <w:rFonts w:ascii="Arial" w:hAnsi="Arial" w:cs="Arial"/>
        </w:rPr>
        <w:t xml:space="preserve"> S.A.</w:t>
      </w:r>
      <w:r w:rsidRPr="00743879">
        <w:rPr>
          <w:rFonts w:ascii="Arial" w:hAnsi="Arial" w:cs="Arial"/>
        </w:rPr>
        <w:t xml:space="preserve"> Pese a ello</w:t>
      </w:r>
      <w:r w:rsidR="002F7D1B" w:rsidRPr="00743879">
        <w:rPr>
          <w:rFonts w:ascii="Arial" w:hAnsi="Arial" w:cs="Arial"/>
        </w:rPr>
        <w:t>,</w:t>
      </w:r>
      <w:r w:rsidRPr="00743879">
        <w:rPr>
          <w:rFonts w:ascii="Arial" w:hAnsi="Arial" w:cs="Arial"/>
        </w:rPr>
        <w:t xml:space="preserve"> para el caso de marras no se estructuró la responsabilidad comoquiera que </w:t>
      </w:r>
      <w:r w:rsidR="0022200E" w:rsidRPr="00743879">
        <w:rPr>
          <w:rFonts w:ascii="Arial" w:hAnsi="Arial" w:cs="Arial"/>
        </w:rPr>
        <w:t xml:space="preserve">el deceso </w:t>
      </w:r>
      <w:r w:rsidR="0068299C" w:rsidRPr="00743879">
        <w:rPr>
          <w:rFonts w:ascii="Arial" w:hAnsi="Arial" w:cs="Arial"/>
        </w:rPr>
        <w:t xml:space="preserve">de </w:t>
      </w:r>
      <w:r w:rsidR="0068299C" w:rsidRPr="00743879">
        <w:rPr>
          <w:rFonts w:ascii="Arial" w:eastAsiaTheme="minorEastAsia" w:hAnsi="Arial" w:cs="Arial"/>
          <w:lang w:val="es-ES_tradnl" w:eastAsia="es-ES"/>
        </w:rPr>
        <w:t>la señora CLAUDIA PATRICIA FLÓREZ HURTATIS (Q.E.P.D.)</w:t>
      </w:r>
      <w:r w:rsidR="008924B9" w:rsidRPr="00743879">
        <w:rPr>
          <w:rFonts w:ascii="Arial" w:hAnsi="Arial" w:cs="Arial"/>
        </w:rPr>
        <w:t xml:space="preserve"> </w:t>
      </w:r>
      <w:r w:rsidR="0022200E" w:rsidRPr="00743879">
        <w:rPr>
          <w:rFonts w:ascii="Arial" w:eastAsia="Arial" w:hAnsi="Arial" w:cs="Arial"/>
        </w:rPr>
        <w:t>atendió a circunstancias ajenas a la prestación del servicio en salud</w:t>
      </w:r>
      <w:r w:rsidRPr="00743879">
        <w:rPr>
          <w:rFonts w:ascii="Arial" w:hAnsi="Arial" w:cs="Arial"/>
        </w:rPr>
        <w:t xml:space="preserve"> y en ninguna medida puede constituirse como un daño indemnizable debido a la ausencia de culpa en la actividad galénica. Lo anterior implica que como nunca existió una mala praxis</w:t>
      </w:r>
      <w:r w:rsidR="0022200E" w:rsidRPr="00743879">
        <w:rPr>
          <w:rFonts w:ascii="Arial" w:hAnsi="Arial" w:cs="Arial"/>
        </w:rPr>
        <w:t>,</w:t>
      </w:r>
      <w:r w:rsidRPr="00743879">
        <w:rPr>
          <w:rFonts w:ascii="Arial" w:hAnsi="Arial" w:cs="Arial"/>
        </w:rPr>
        <w:t xml:space="preserve"> el riesgo asegurado no se ha realizado y la Póliza No. </w:t>
      </w:r>
      <w:r w:rsidR="00EA3EC8" w:rsidRPr="00743879">
        <w:rPr>
          <w:rFonts w:ascii="Arial" w:eastAsia="Arial" w:hAnsi="Arial" w:cs="Arial"/>
          <w:bCs/>
          <w:lang w:val="es-CO"/>
        </w:rPr>
        <w:t xml:space="preserve">022027503 / 0 </w:t>
      </w:r>
      <w:r w:rsidRPr="00743879">
        <w:rPr>
          <w:rFonts w:ascii="Arial" w:hAnsi="Arial" w:cs="Arial"/>
        </w:rPr>
        <w:t xml:space="preserve">en virtud de la cual se vincula a mi representada no puede hacerse efectiva. </w:t>
      </w:r>
    </w:p>
    <w:p w14:paraId="7DD83FD6" w14:textId="77777777" w:rsidR="00587992" w:rsidRPr="00743879" w:rsidRDefault="00587992" w:rsidP="00743879">
      <w:pPr>
        <w:spacing w:line="360" w:lineRule="auto"/>
        <w:jc w:val="both"/>
        <w:rPr>
          <w:rFonts w:ascii="Arial" w:eastAsia="Arial" w:hAnsi="Arial" w:cs="Arial"/>
          <w:bCs/>
          <w:lang w:eastAsia="es-MX"/>
        </w:rPr>
      </w:pPr>
    </w:p>
    <w:p w14:paraId="39577A77" w14:textId="77777777" w:rsidR="009C2432" w:rsidRPr="00743879" w:rsidRDefault="009C2432" w:rsidP="00743879">
      <w:pPr>
        <w:spacing w:line="360" w:lineRule="auto"/>
        <w:jc w:val="both"/>
        <w:rPr>
          <w:rFonts w:ascii="Arial" w:hAnsi="Arial" w:cs="Arial"/>
        </w:rPr>
      </w:pPr>
      <w:r w:rsidRPr="00743879">
        <w:rPr>
          <w:rFonts w:ascii="Arial" w:hAnsi="Arial" w:cs="Arial"/>
        </w:rPr>
        <w:t xml:space="preserve">Es fundamental que el Honorable Despacho tome en consideración que en el ámbito de libertad </w:t>
      </w:r>
      <w:r w:rsidRPr="00743879">
        <w:rPr>
          <w:rFonts w:ascii="Arial" w:hAnsi="Arial" w:cs="Arial"/>
        </w:rPr>
        <w:lastRenderedPageBreak/>
        <w:t xml:space="preserve">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743879">
        <w:rPr>
          <w:rFonts w:ascii="Arial" w:hAnsi="Arial" w:cs="Arial"/>
        </w:rPr>
        <w:t>aseguraticio</w:t>
      </w:r>
      <w:proofErr w:type="spellEnd"/>
      <w:r w:rsidRPr="00743879">
        <w:rPr>
          <w:rFonts w:ascii="Arial" w:hAnsi="Arial" w:cs="Arial"/>
        </w:rPr>
        <w:t xml:space="preserve"> respectivo, la aseguradora decide otorgar determinados amparos supeditados al cumplimiento de ciertas condiciones generales y particulares estipuladas en el mismo. </w:t>
      </w:r>
    </w:p>
    <w:p w14:paraId="6C01FF32" w14:textId="77777777" w:rsidR="009C2432" w:rsidRPr="00743879" w:rsidRDefault="009C2432" w:rsidP="00743879">
      <w:pPr>
        <w:spacing w:line="360" w:lineRule="auto"/>
        <w:jc w:val="both"/>
        <w:rPr>
          <w:rFonts w:ascii="Arial" w:hAnsi="Arial" w:cs="Arial"/>
        </w:rPr>
      </w:pPr>
    </w:p>
    <w:p w14:paraId="23A80FE9" w14:textId="77777777" w:rsidR="009C2432" w:rsidRPr="00743879" w:rsidRDefault="009C2432" w:rsidP="00743879">
      <w:pPr>
        <w:spacing w:line="360" w:lineRule="auto"/>
        <w:jc w:val="both"/>
        <w:rPr>
          <w:rFonts w:ascii="Arial" w:hAnsi="Arial" w:cs="Arial"/>
        </w:rPr>
      </w:pPr>
      <w:r w:rsidRPr="00743879">
        <w:rPr>
          <w:rFonts w:ascii="Arial" w:hAnsi="Arial" w:cs="Arial"/>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0177231B" w14:textId="77777777" w:rsidR="009C2432" w:rsidRPr="00743879" w:rsidRDefault="009C2432" w:rsidP="00743879">
      <w:pPr>
        <w:spacing w:line="360" w:lineRule="auto"/>
        <w:jc w:val="both"/>
        <w:rPr>
          <w:rFonts w:ascii="Arial" w:hAnsi="Arial" w:cs="Arial"/>
        </w:rPr>
      </w:pPr>
    </w:p>
    <w:p w14:paraId="271926FA" w14:textId="24D57A2C" w:rsidR="009C2432" w:rsidRPr="00743879" w:rsidRDefault="009C2432" w:rsidP="00743879">
      <w:pPr>
        <w:spacing w:line="360" w:lineRule="auto"/>
        <w:ind w:left="850" w:right="850"/>
        <w:jc w:val="both"/>
        <w:rPr>
          <w:rFonts w:ascii="Arial" w:hAnsi="Arial" w:cs="Arial"/>
          <w:i/>
        </w:rPr>
      </w:pPr>
      <w:r w:rsidRPr="00743879">
        <w:rPr>
          <w:rFonts w:ascii="Arial" w:hAnsi="Arial" w:cs="Arial"/>
        </w:rPr>
        <w:t xml:space="preserve">“(...) </w:t>
      </w:r>
      <w:r w:rsidRPr="00743879">
        <w:rPr>
          <w:rFonts w:ascii="Arial" w:hAnsi="Arial" w:cs="Arial"/>
          <w:i/>
        </w:rPr>
        <w:t xml:space="preserve">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743879">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743879">
        <w:rPr>
          <w:rFonts w:ascii="Arial" w:hAnsi="Arial" w:cs="Arial"/>
          <w:i/>
        </w:rPr>
        <w:t>.</w:t>
      </w:r>
    </w:p>
    <w:p w14:paraId="0AF90556" w14:textId="77777777" w:rsidR="009C2432" w:rsidRPr="00743879" w:rsidRDefault="009C2432" w:rsidP="00743879">
      <w:pPr>
        <w:spacing w:line="360" w:lineRule="auto"/>
        <w:ind w:left="850" w:right="850"/>
        <w:jc w:val="both"/>
        <w:rPr>
          <w:rFonts w:ascii="Arial" w:hAnsi="Arial" w:cs="Arial"/>
          <w:i/>
        </w:rPr>
      </w:pPr>
    </w:p>
    <w:p w14:paraId="0387F85F" w14:textId="3BF5E381" w:rsidR="009C2432" w:rsidRPr="00743879" w:rsidRDefault="009C2432" w:rsidP="00743879">
      <w:pPr>
        <w:spacing w:line="360" w:lineRule="auto"/>
        <w:ind w:left="850" w:right="850"/>
        <w:jc w:val="both"/>
        <w:rPr>
          <w:rFonts w:ascii="Arial" w:hAnsi="Arial" w:cs="Arial"/>
        </w:rPr>
      </w:pPr>
      <w:r w:rsidRPr="00743879">
        <w:rPr>
          <w:rFonts w:ascii="Arial" w:hAnsi="Arial" w:cs="Arial"/>
          <w:i/>
        </w:rPr>
        <w:t xml:space="preserve">Sin perder de vista la prevalencia del principio de libertad contractual que impera en la materia, no absoluto, según se anunció en líneas pretéritas, se tiene, de conformidad con las consideraciones precedentes, que es en el contenido de la </w:t>
      </w:r>
      <w:r w:rsidRPr="00743879">
        <w:rPr>
          <w:rFonts w:ascii="Arial" w:hAnsi="Arial" w:cs="Arial"/>
          <w:i/>
        </w:rPr>
        <w:lastRenderedPageBreak/>
        <w:t xml:space="preserve">póliza y sus anexos donde el intérprete debe auscultar, inicialmente, en orden a identificar los riesgos cubiertos con el respectivo contrato </w:t>
      </w:r>
      <w:proofErr w:type="spellStart"/>
      <w:r w:rsidRPr="00743879">
        <w:rPr>
          <w:rFonts w:ascii="Arial" w:hAnsi="Arial" w:cs="Arial"/>
          <w:i/>
        </w:rPr>
        <w:t>aseguraticio</w:t>
      </w:r>
      <w:proofErr w:type="spellEnd"/>
      <w:r w:rsidRPr="00743879">
        <w:rPr>
          <w:rFonts w:ascii="Arial" w:hAnsi="Arial" w:cs="Arial"/>
          <w:i/>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743879">
        <w:rPr>
          <w:rFonts w:ascii="Arial" w:hAnsi="Arial" w:cs="Arial"/>
          <w:i/>
        </w:rPr>
        <w:t>en razón de</w:t>
      </w:r>
      <w:proofErr w:type="gramEnd"/>
      <w:r w:rsidRPr="00743879">
        <w:rPr>
          <w:rFonts w:ascii="Arial" w:hAnsi="Arial" w:cs="Arial"/>
          <w:i/>
        </w:rPr>
        <w:t xml:space="preserve"> la mención específica que de ellos se haga (sistema de los riesgos nombrados) (...)</w:t>
      </w:r>
      <w:r w:rsidRPr="00743879">
        <w:rPr>
          <w:rFonts w:ascii="Arial" w:hAnsi="Arial" w:cs="Arial"/>
        </w:rPr>
        <w:t>”.</w:t>
      </w:r>
      <w:r w:rsidRPr="00743879">
        <w:rPr>
          <w:rStyle w:val="Refdenotaalpie"/>
          <w:rFonts w:ascii="Arial" w:hAnsi="Arial" w:cs="Arial"/>
        </w:rPr>
        <w:footnoteReference w:id="18"/>
      </w:r>
      <w:r w:rsidRPr="00743879">
        <w:rPr>
          <w:rFonts w:ascii="Arial" w:hAnsi="Arial" w:cs="Arial"/>
        </w:rPr>
        <w:t xml:space="preserve"> (Subrayado y negrilla por fuera de texto). </w:t>
      </w:r>
    </w:p>
    <w:p w14:paraId="124FFB1A" w14:textId="77777777" w:rsidR="009C2432" w:rsidRPr="00743879" w:rsidRDefault="009C2432" w:rsidP="00743879">
      <w:pPr>
        <w:spacing w:line="360" w:lineRule="auto"/>
        <w:ind w:right="850"/>
        <w:jc w:val="both"/>
        <w:rPr>
          <w:rFonts w:ascii="Arial" w:hAnsi="Arial" w:cs="Arial"/>
        </w:rPr>
      </w:pPr>
    </w:p>
    <w:p w14:paraId="2160DCD4" w14:textId="66470681" w:rsidR="009C2432" w:rsidRPr="00743879" w:rsidRDefault="009C2432" w:rsidP="00743879">
      <w:pPr>
        <w:spacing w:line="360" w:lineRule="auto"/>
        <w:jc w:val="both"/>
        <w:rPr>
          <w:rFonts w:ascii="Arial" w:hAnsi="Arial" w:cs="Arial"/>
        </w:rPr>
      </w:pPr>
      <w:r w:rsidRPr="00743879">
        <w:rPr>
          <w:rFonts w:ascii="Arial" w:hAnsi="Arial" w:cs="Arial"/>
        </w:rPr>
        <w:t>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de Responsabilidad Civil Profesional Clínicas</w:t>
      </w:r>
      <w:r w:rsidR="0022200E" w:rsidRPr="00743879">
        <w:rPr>
          <w:rFonts w:ascii="Arial" w:hAnsi="Arial" w:cs="Arial"/>
        </w:rPr>
        <w:t xml:space="preserve"> y Hospitales</w:t>
      </w:r>
      <w:r w:rsidRPr="00743879">
        <w:rPr>
          <w:rFonts w:ascii="Arial" w:hAnsi="Arial" w:cs="Arial"/>
        </w:rPr>
        <w:t xml:space="preserve"> No. </w:t>
      </w:r>
      <w:r w:rsidR="006B354C" w:rsidRPr="00743879">
        <w:rPr>
          <w:rFonts w:ascii="Arial" w:eastAsia="Arial" w:hAnsi="Arial" w:cs="Arial"/>
          <w:bCs/>
          <w:lang w:val="es-CO"/>
        </w:rPr>
        <w:t>022027503 / 0</w:t>
      </w:r>
      <w:r w:rsidRPr="00743879">
        <w:rPr>
          <w:rFonts w:ascii="Arial" w:hAnsi="Arial" w:cs="Arial"/>
        </w:rPr>
        <w:t xml:space="preserve"> es amparar la responsabilidad civil </w:t>
      </w:r>
      <w:r w:rsidR="009161D2" w:rsidRPr="00743879">
        <w:rPr>
          <w:rFonts w:ascii="Arial" w:hAnsi="Arial" w:cs="Arial"/>
        </w:rPr>
        <w:t>atribuible</w:t>
      </w:r>
      <w:r w:rsidRPr="00743879">
        <w:rPr>
          <w:rFonts w:ascii="Arial" w:hAnsi="Arial" w:cs="Arial"/>
        </w:rPr>
        <w:t xml:space="preserve"> al asegurado como consecuencia de las acciones u omisiones profesionales, tal y como se expone a continuación:</w:t>
      </w:r>
    </w:p>
    <w:p w14:paraId="69FA9BED" w14:textId="77777777" w:rsidR="00B95912" w:rsidRPr="00743879" w:rsidRDefault="00B95912" w:rsidP="00743879">
      <w:pPr>
        <w:spacing w:line="360" w:lineRule="auto"/>
        <w:rPr>
          <w:rFonts w:ascii="Arial" w:hAnsi="Arial" w:cs="Arial"/>
        </w:rPr>
      </w:pPr>
    </w:p>
    <w:p w14:paraId="7C573E5D" w14:textId="64ADC3C7" w:rsidR="00B95912" w:rsidRPr="00743879" w:rsidRDefault="009C2432" w:rsidP="00743879">
      <w:pPr>
        <w:pStyle w:val="Sinespaciado"/>
        <w:spacing w:line="360" w:lineRule="auto"/>
        <w:ind w:left="851" w:right="843"/>
        <w:jc w:val="both"/>
        <w:rPr>
          <w:rFonts w:ascii="Arial" w:hAnsi="Arial" w:cs="Arial"/>
        </w:rPr>
      </w:pPr>
      <w:r w:rsidRPr="00743879">
        <w:rPr>
          <w:rFonts w:ascii="Arial" w:hAnsi="Arial" w:cs="Arial"/>
          <w:i/>
          <w:iCs/>
        </w:rPr>
        <w:t>“</w:t>
      </w:r>
      <w:r w:rsidR="0086222E" w:rsidRPr="00743879">
        <w:rPr>
          <w:rFonts w:ascii="Arial" w:hAnsi="Arial" w:cs="Arial"/>
          <w:i/>
          <w:iCs/>
        </w:rPr>
        <w:t xml:space="preserve">Interés </w:t>
      </w:r>
      <w:proofErr w:type="spellStart"/>
      <w:r w:rsidR="0086222E" w:rsidRPr="00743879">
        <w:rPr>
          <w:rFonts w:ascii="Arial" w:hAnsi="Arial" w:cs="Arial"/>
          <w:i/>
          <w:iCs/>
        </w:rPr>
        <w:t>segurado</w:t>
      </w:r>
      <w:proofErr w:type="spellEnd"/>
      <w:r w:rsidRPr="00743879">
        <w:rPr>
          <w:rFonts w:ascii="Arial" w:hAnsi="Arial" w:cs="Arial"/>
          <w:i/>
          <w:iCs/>
        </w:rPr>
        <w:t xml:space="preserve">: </w:t>
      </w:r>
      <w:r w:rsidR="0086222E" w:rsidRPr="00743879">
        <w:rPr>
          <w:rFonts w:ascii="Arial" w:hAnsi="Arial" w:cs="Arial"/>
          <w:b/>
          <w:bCs/>
          <w:i/>
          <w:iCs/>
          <w:u w:val="single"/>
        </w:rPr>
        <w:t>Indemnizar los perjuicios que cause el asegurado con motivo de determinada responsabilidad civil profesional en que incurra con relación a terceros</w:t>
      </w:r>
      <w:r w:rsidR="0086222E" w:rsidRPr="00743879">
        <w:rPr>
          <w:rFonts w:ascii="Arial" w:hAnsi="Arial" w:cs="Arial"/>
          <w:i/>
          <w:iCs/>
        </w:rPr>
        <w:t>, de acuerdo con la ley a consecuencia de un servicio médico, quirúrgico, dental, de enfermería, laboratorio, o asimilados, prestado dentro de los predios asegurados.</w:t>
      </w:r>
      <w:r w:rsidRPr="00743879">
        <w:rPr>
          <w:rFonts w:ascii="Arial" w:hAnsi="Arial" w:cs="Arial"/>
          <w:i/>
          <w:iCs/>
        </w:rPr>
        <w:t>”</w:t>
      </w:r>
      <w:r w:rsidRPr="00743879">
        <w:rPr>
          <w:rFonts w:ascii="Arial" w:hAnsi="Arial" w:cs="Arial"/>
        </w:rPr>
        <w:t xml:space="preserve"> </w:t>
      </w:r>
      <w:r w:rsidR="0086222E" w:rsidRPr="00743879">
        <w:rPr>
          <w:rFonts w:ascii="Arial" w:hAnsi="Arial" w:cs="Arial"/>
        </w:rPr>
        <w:t>- (Subrayado y negrilla por fuera de texto).</w:t>
      </w:r>
    </w:p>
    <w:p w14:paraId="261592F5" w14:textId="77777777" w:rsidR="008924B9" w:rsidRPr="00743879" w:rsidRDefault="008924B9" w:rsidP="00743879">
      <w:pPr>
        <w:pStyle w:val="Sinespaciado"/>
        <w:spacing w:line="360" w:lineRule="auto"/>
        <w:rPr>
          <w:rFonts w:ascii="Arial" w:hAnsi="Arial" w:cs="Arial"/>
        </w:rPr>
      </w:pPr>
    </w:p>
    <w:p w14:paraId="2536F638" w14:textId="77777777" w:rsidR="0086222E" w:rsidRPr="00743879" w:rsidRDefault="009C2432" w:rsidP="00743879">
      <w:pPr>
        <w:spacing w:line="360" w:lineRule="auto"/>
        <w:jc w:val="both"/>
        <w:rPr>
          <w:rFonts w:ascii="Arial" w:hAnsi="Arial" w:cs="Arial"/>
        </w:rPr>
      </w:pPr>
      <w:r w:rsidRPr="00743879">
        <w:rPr>
          <w:rFonts w:ascii="Arial" w:hAnsi="Arial" w:cs="Arial"/>
        </w:rPr>
        <w:t xml:space="preserve">En tal virtud, </w:t>
      </w:r>
      <w:r w:rsidR="0022200E" w:rsidRPr="00743879">
        <w:rPr>
          <w:rFonts w:ascii="Arial" w:hAnsi="Arial" w:cs="Arial"/>
        </w:rPr>
        <w:t>ALLIANZ SEGUROS S.A.</w:t>
      </w:r>
      <w:r w:rsidRPr="00743879">
        <w:rPr>
          <w:rFonts w:ascii="Arial" w:hAnsi="Arial" w:cs="Arial"/>
        </w:rPr>
        <w:t xml:space="preserve"> se comprometió a amparar la responsabilidad civil atribuible a</w:t>
      </w:r>
      <w:r w:rsidR="0022200E" w:rsidRPr="00743879">
        <w:rPr>
          <w:rFonts w:ascii="Arial" w:hAnsi="Arial" w:cs="Arial"/>
        </w:rPr>
        <w:t xml:space="preserve"> </w:t>
      </w:r>
      <w:r w:rsidR="009F0816" w:rsidRPr="00743879">
        <w:rPr>
          <w:rFonts w:ascii="Arial" w:hAnsi="Arial" w:cs="Arial"/>
        </w:rPr>
        <w:t>CLÍNICA</w:t>
      </w:r>
      <w:r w:rsidR="0022200E" w:rsidRPr="00743879">
        <w:rPr>
          <w:rFonts w:ascii="Arial" w:hAnsi="Arial" w:cs="Arial"/>
        </w:rPr>
        <w:t xml:space="preserve"> </w:t>
      </w:r>
      <w:r w:rsidR="009F0816" w:rsidRPr="00743879">
        <w:rPr>
          <w:rFonts w:ascii="Arial" w:hAnsi="Arial" w:cs="Arial"/>
        </w:rPr>
        <w:t>MEDILASER S.A.</w:t>
      </w:r>
      <w:r w:rsidRPr="00743879">
        <w:rPr>
          <w:rFonts w:ascii="Arial" w:hAnsi="Arial" w:cs="Arial"/>
        </w:rPr>
        <w:t xml:space="preserve"> cuando ella deba asumir un perjuicio que cause a un tercero con ocasión de determinada responsabilidad civil profesional en que de acuerdo con la ley incurra, como </w:t>
      </w:r>
      <w:r w:rsidRPr="00743879">
        <w:rPr>
          <w:rFonts w:ascii="Arial" w:hAnsi="Arial" w:cs="Arial"/>
        </w:rPr>
        <w:lastRenderedPageBreak/>
        <w:t xml:space="preserve">consecuencia de un servicio médico, quirúrgico, dental, de enfermería, laboratorio o asimilados, prestado dentro de los predios del asegurado. </w:t>
      </w:r>
    </w:p>
    <w:p w14:paraId="6B82EE40" w14:textId="77777777" w:rsidR="0086222E" w:rsidRPr="00743879" w:rsidRDefault="0086222E" w:rsidP="00743879">
      <w:pPr>
        <w:spacing w:line="360" w:lineRule="auto"/>
        <w:jc w:val="both"/>
        <w:rPr>
          <w:rFonts w:ascii="Arial" w:hAnsi="Arial" w:cs="Arial"/>
        </w:rPr>
      </w:pPr>
    </w:p>
    <w:p w14:paraId="08F0EBC9" w14:textId="3651DDAF" w:rsidR="009C2432" w:rsidRPr="00743879" w:rsidRDefault="009C2432" w:rsidP="00743879">
      <w:pPr>
        <w:spacing w:line="360" w:lineRule="auto"/>
        <w:jc w:val="both"/>
        <w:rPr>
          <w:rFonts w:ascii="Arial" w:hAnsi="Arial" w:cs="Arial"/>
        </w:rPr>
      </w:pPr>
      <w:r w:rsidRPr="00743879">
        <w:rPr>
          <w:rFonts w:ascii="Arial" w:hAnsi="Arial" w:cs="Arial"/>
        </w:rPr>
        <w:t xml:space="preserve">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la </w:t>
      </w:r>
      <w:r w:rsidR="0022200E" w:rsidRPr="00743879">
        <w:rPr>
          <w:rFonts w:ascii="Arial" w:hAnsi="Arial" w:cs="Arial"/>
        </w:rPr>
        <w:t>I</w:t>
      </w:r>
      <w:r w:rsidRPr="00743879">
        <w:rPr>
          <w:rFonts w:ascii="Arial" w:hAnsi="Arial" w:cs="Arial"/>
        </w:rPr>
        <w:t xml:space="preserve">PS. Lo que quiere decir, que tampoco ha nacido la obligación indemnizatoria en cabeza de la Compañía de Seguros, al no haberse realizado el riesgo contractualmente asegurado. Se reitera, debido a que por parte de </w:t>
      </w:r>
      <w:r w:rsidR="00C60318" w:rsidRPr="00743879">
        <w:rPr>
          <w:rFonts w:ascii="Arial" w:hAnsi="Arial" w:cs="Arial"/>
        </w:rPr>
        <w:t>CLÍNICA</w:t>
      </w:r>
      <w:r w:rsidR="0022200E" w:rsidRPr="00743879">
        <w:rPr>
          <w:rFonts w:ascii="Arial" w:hAnsi="Arial" w:cs="Arial"/>
        </w:rPr>
        <w:t xml:space="preserve"> </w:t>
      </w:r>
      <w:r w:rsidR="00C60318" w:rsidRPr="00743879">
        <w:rPr>
          <w:rFonts w:ascii="Arial" w:hAnsi="Arial" w:cs="Arial"/>
        </w:rPr>
        <w:t>MEDILASER S.A.</w:t>
      </w:r>
      <w:r w:rsidRPr="00743879">
        <w:rPr>
          <w:rFonts w:ascii="Arial" w:hAnsi="Arial" w:cs="Arial"/>
        </w:rPr>
        <w:t xml:space="preserve"> si existió una debida diligencia en la prestación </w:t>
      </w:r>
      <w:r w:rsidR="00C60318" w:rsidRPr="00743879">
        <w:rPr>
          <w:rFonts w:ascii="Arial" w:hAnsi="Arial" w:cs="Arial"/>
        </w:rPr>
        <w:t>del</w:t>
      </w:r>
      <w:r w:rsidRPr="00743879">
        <w:rPr>
          <w:rFonts w:ascii="Arial" w:hAnsi="Arial" w:cs="Arial"/>
        </w:rPr>
        <w:t xml:space="preserve"> servicio médico </w:t>
      </w:r>
      <w:r w:rsidR="00FC7E39" w:rsidRPr="00743879">
        <w:rPr>
          <w:rFonts w:ascii="Arial" w:hAnsi="Arial" w:cs="Arial"/>
        </w:rPr>
        <w:t>a</w:t>
      </w:r>
      <w:r w:rsidR="00C60318" w:rsidRPr="00743879">
        <w:rPr>
          <w:rFonts w:ascii="Arial" w:hAnsi="Arial" w:cs="Arial"/>
        </w:rPr>
        <w:t xml:space="preserve"> </w:t>
      </w:r>
      <w:r w:rsidR="00C60318" w:rsidRPr="00743879">
        <w:rPr>
          <w:rFonts w:ascii="Arial" w:eastAsiaTheme="minorEastAsia" w:hAnsi="Arial" w:cs="Arial"/>
          <w:lang w:val="es-ES_tradnl" w:eastAsia="es-ES"/>
        </w:rPr>
        <w:t>la señora CLAUDIA PATRICIA FLÓREZ HURTATIS (Q.E.P.D.)</w:t>
      </w:r>
      <w:r w:rsidRPr="00743879">
        <w:rPr>
          <w:rFonts w:ascii="Arial" w:hAnsi="Arial" w:cs="Arial"/>
        </w:rPr>
        <w:t xml:space="preserve">, </w:t>
      </w:r>
      <w:r w:rsidR="00131E7E" w:rsidRPr="00743879">
        <w:rPr>
          <w:rFonts w:ascii="Arial" w:hAnsi="Arial" w:cs="Arial"/>
        </w:rPr>
        <w:t xml:space="preserve">puesto </w:t>
      </w:r>
      <w:r w:rsidRPr="00743879">
        <w:rPr>
          <w:rFonts w:ascii="Arial" w:hAnsi="Arial" w:cs="Arial"/>
        </w:rPr>
        <w:t xml:space="preserve">que </w:t>
      </w:r>
      <w:r w:rsidR="00A3055F" w:rsidRPr="00743879">
        <w:rPr>
          <w:rFonts w:ascii="Arial" w:hAnsi="Arial" w:cs="Arial"/>
        </w:rPr>
        <w:t xml:space="preserve">no hubo demoras ni obstrucciones administrativas en </w:t>
      </w:r>
      <w:r w:rsidR="00A3055F" w:rsidRPr="00743879">
        <w:rPr>
          <w:rFonts w:ascii="Arial" w:hAnsi="Arial" w:cs="Arial"/>
          <w:bCs/>
          <w:lang w:val="es-ES_tradnl"/>
        </w:rPr>
        <w:t xml:space="preserve">la atención que recibió </w:t>
      </w:r>
      <w:r w:rsidR="00FC7E39" w:rsidRPr="00743879">
        <w:rPr>
          <w:rFonts w:ascii="Arial" w:hAnsi="Arial" w:cs="Arial"/>
          <w:bCs/>
          <w:lang w:val="es-ES_tradnl"/>
        </w:rPr>
        <w:t>l</w:t>
      </w:r>
      <w:r w:rsidR="00131E7E" w:rsidRPr="00743879">
        <w:rPr>
          <w:rFonts w:ascii="Arial" w:hAnsi="Arial" w:cs="Arial"/>
          <w:bCs/>
          <w:lang w:val="es-ES_tradnl"/>
        </w:rPr>
        <w:t>a</w:t>
      </w:r>
      <w:r w:rsidR="00A3055F" w:rsidRPr="00743879">
        <w:rPr>
          <w:rFonts w:ascii="Arial" w:hAnsi="Arial" w:cs="Arial"/>
          <w:bCs/>
          <w:lang w:val="es-ES_tradnl"/>
        </w:rPr>
        <w:t xml:space="preserve"> paciente, la cual vale la pena recordar en todos los escenarios obedeció </w:t>
      </w:r>
      <w:r w:rsidR="006B0698" w:rsidRPr="00743879">
        <w:rPr>
          <w:rFonts w:ascii="Arial" w:hAnsi="Arial" w:cs="Arial"/>
          <w:bCs/>
          <w:lang w:val="es-ES_tradnl"/>
        </w:rPr>
        <w:t>a la sintomatología presentada</w:t>
      </w:r>
      <w:r w:rsidR="00A3055F" w:rsidRPr="00743879">
        <w:rPr>
          <w:rFonts w:ascii="Arial" w:hAnsi="Arial" w:cs="Arial"/>
          <w:bCs/>
          <w:lang w:val="es-ES_tradnl"/>
        </w:rPr>
        <w:t>, por lo que no puede perder de</w:t>
      </w:r>
      <w:r w:rsidR="0022200E" w:rsidRPr="00743879">
        <w:rPr>
          <w:rFonts w:ascii="Arial" w:hAnsi="Arial" w:cs="Arial"/>
          <w:bCs/>
          <w:lang w:val="es-ES_tradnl"/>
        </w:rPr>
        <w:t xml:space="preserve"> </w:t>
      </w:r>
      <w:r w:rsidR="00A3055F" w:rsidRPr="00743879">
        <w:rPr>
          <w:rFonts w:ascii="Arial" w:hAnsi="Arial" w:cs="Arial"/>
          <w:bCs/>
          <w:lang w:val="es-ES_tradnl"/>
        </w:rPr>
        <w:t xml:space="preserve">vista el Despacho que </w:t>
      </w:r>
      <w:r w:rsidR="00590822" w:rsidRPr="00743879">
        <w:rPr>
          <w:rFonts w:ascii="Arial" w:hAnsi="Arial" w:cs="Arial"/>
          <w:bCs/>
          <w:lang w:val="es-ES_tradnl"/>
        </w:rPr>
        <w:t>l</w:t>
      </w:r>
      <w:r w:rsidR="00131E7E" w:rsidRPr="00743879">
        <w:rPr>
          <w:rFonts w:ascii="Arial" w:hAnsi="Arial" w:cs="Arial"/>
          <w:bCs/>
          <w:lang w:val="es-ES_tradnl"/>
        </w:rPr>
        <w:t>a</w:t>
      </w:r>
      <w:r w:rsidR="00A3055F" w:rsidRPr="00743879">
        <w:rPr>
          <w:rFonts w:ascii="Arial" w:hAnsi="Arial" w:cs="Arial"/>
          <w:bCs/>
          <w:lang w:val="es-ES_tradnl"/>
        </w:rPr>
        <w:t xml:space="preserve"> paciente oportunamente se le </w:t>
      </w:r>
      <w:r w:rsidR="00590822" w:rsidRPr="00743879">
        <w:rPr>
          <w:rFonts w:ascii="Arial" w:hAnsi="Arial" w:cs="Arial"/>
          <w:bCs/>
          <w:lang w:val="es-ES_tradnl"/>
        </w:rPr>
        <w:t xml:space="preserve">brindo </w:t>
      </w:r>
      <w:r w:rsidR="00220806" w:rsidRPr="00743879">
        <w:rPr>
          <w:rFonts w:ascii="Arial" w:hAnsi="Arial" w:cs="Arial"/>
          <w:bCs/>
          <w:lang w:val="es-ES_tradnl"/>
        </w:rPr>
        <w:t>una atención integral</w:t>
      </w:r>
      <w:r w:rsidRPr="00743879">
        <w:rPr>
          <w:rFonts w:ascii="Arial" w:hAnsi="Arial" w:cs="Arial"/>
        </w:rPr>
        <w:t xml:space="preserve">. En ese orden de ideas, claramente no existe responsabilidad en cabeza de la </w:t>
      </w:r>
      <w:r w:rsidR="0022200E" w:rsidRPr="00743879">
        <w:rPr>
          <w:rFonts w:ascii="Arial" w:hAnsi="Arial" w:cs="Arial"/>
        </w:rPr>
        <w:t>I</w:t>
      </w:r>
      <w:r w:rsidRPr="00743879">
        <w:rPr>
          <w:rFonts w:ascii="Arial" w:hAnsi="Arial" w:cs="Arial"/>
        </w:rPr>
        <w:t xml:space="preserve">PS </w:t>
      </w:r>
      <w:r w:rsidR="00A3055F" w:rsidRPr="00743879">
        <w:rPr>
          <w:rFonts w:ascii="Arial" w:hAnsi="Arial" w:cs="Arial"/>
        </w:rPr>
        <w:t>a</w:t>
      </w:r>
      <w:r w:rsidRPr="00743879">
        <w:rPr>
          <w:rFonts w:ascii="Arial" w:hAnsi="Arial" w:cs="Arial"/>
        </w:rPr>
        <w:t>segurada, lo que por sustracción de materia significa que</w:t>
      </w:r>
      <w:r w:rsidR="00387B04" w:rsidRPr="00743879">
        <w:rPr>
          <w:rFonts w:ascii="Arial" w:hAnsi="Arial" w:cs="Arial"/>
        </w:rPr>
        <w:t>,</w:t>
      </w:r>
      <w:r w:rsidRPr="00743879">
        <w:rPr>
          <w:rFonts w:ascii="Arial" w:hAnsi="Arial" w:cs="Arial"/>
        </w:rPr>
        <w:t xml:space="preserve"> tampoco puede hacerse efectiva la </w:t>
      </w:r>
      <w:r w:rsidR="0038486B" w:rsidRPr="00743879">
        <w:rPr>
          <w:rFonts w:ascii="Arial" w:hAnsi="Arial" w:cs="Arial"/>
        </w:rPr>
        <w:t>p</w:t>
      </w:r>
      <w:r w:rsidRPr="00743879">
        <w:rPr>
          <w:rFonts w:ascii="Arial" w:hAnsi="Arial" w:cs="Arial"/>
        </w:rPr>
        <w:t>óliza de seguro por la que fue convocada mi prohijada.</w:t>
      </w:r>
    </w:p>
    <w:p w14:paraId="07450F81" w14:textId="77777777" w:rsidR="009C2432" w:rsidRPr="00743879" w:rsidRDefault="009C2432" w:rsidP="00743879">
      <w:pPr>
        <w:spacing w:line="360" w:lineRule="auto"/>
        <w:jc w:val="both"/>
        <w:rPr>
          <w:rFonts w:ascii="Arial" w:hAnsi="Arial" w:cs="Arial"/>
        </w:rPr>
      </w:pPr>
    </w:p>
    <w:p w14:paraId="7F7088E6" w14:textId="251D9B43" w:rsidR="009C2432" w:rsidRPr="00743879" w:rsidRDefault="009C2432" w:rsidP="00743879">
      <w:pPr>
        <w:spacing w:line="360" w:lineRule="auto"/>
        <w:jc w:val="both"/>
        <w:rPr>
          <w:rFonts w:ascii="Arial" w:hAnsi="Arial" w:cs="Arial"/>
        </w:rPr>
      </w:pPr>
      <w:r w:rsidRPr="00743879">
        <w:rPr>
          <w:rFonts w:ascii="Arial" w:hAnsi="Arial" w:cs="Arial"/>
        </w:rPr>
        <w:t xml:space="preserve">En conclusión, para el caso de marras se encuentra que no se ha realizado el riesgo asegurado en la </w:t>
      </w:r>
      <w:r w:rsidR="000F53D0" w:rsidRPr="00743879">
        <w:rPr>
          <w:rFonts w:ascii="Arial" w:hAnsi="Arial" w:cs="Arial"/>
        </w:rPr>
        <w:t>Póliza de Responsabilidad Civil Profesional Clínicas</w:t>
      </w:r>
      <w:r w:rsidR="000F53D0" w:rsidRPr="00743879">
        <w:rPr>
          <w:rFonts w:ascii="Arial" w:eastAsia="Arial" w:hAnsi="Arial" w:cs="Arial"/>
          <w:bCs/>
          <w:lang w:eastAsia="es-MX"/>
        </w:rPr>
        <w:t xml:space="preserve"> y Hospitales</w:t>
      </w:r>
      <w:r w:rsidR="000F53D0" w:rsidRPr="00743879">
        <w:rPr>
          <w:rFonts w:ascii="Arial" w:hAnsi="Arial" w:cs="Arial"/>
        </w:rPr>
        <w:t xml:space="preserve"> No. </w:t>
      </w:r>
      <w:r w:rsidR="0042115F" w:rsidRPr="00743879">
        <w:rPr>
          <w:rFonts w:ascii="Arial" w:eastAsia="Arial" w:hAnsi="Arial" w:cs="Arial"/>
          <w:bCs/>
          <w:lang w:val="es-CO"/>
        </w:rPr>
        <w:t xml:space="preserve">022027503 / 0 </w:t>
      </w:r>
      <w:r w:rsidRPr="00743879">
        <w:rPr>
          <w:rFonts w:ascii="Arial" w:hAnsi="Arial" w:cs="Arial"/>
        </w:rPr>
        <w:t xml:space="preserve">teniendo en cuenta que no ha nacido la obligación condicional, esto es, la responsabilidad por parte de </w:t>
      </w:r>
      <w:r w:rsidR="0042115F" w:rsidRPr="00743879">
        <w:rPr>
          <w:rFonts w:ascii="Arial" w:hAnsi="Arial" w:cs="Arial"/>
        </w:rPr>
        <w:t>CLÍNICA</w:t>
      </w:r>
      <w:r w:rsidR="0076529B" w:rsidRPr="00743879">
        <w:rPr>
          <w:rFonts w:ascii="Arial" w:hAnsi="Arial" w:cs="Arial"/>
        </w:rPr>
        <w:t xml:space="preserve"> </w:t>
      </w:r>
      <w:r w:rsidR="0042115F" w:rsidRPr="00743879">
        <w:rPr>
          <w:rFonts w:ascii="Arial" w:hAnsi="Arial" w:cs="Arial"/>
        </w:rPr>
        <w:t>MEDILASER S.A.</w:t>
      </w:r>
      <w:r w:rsidRPr="00743879">
        <w:rPr>
          <w:rFonts w:ascii="Arial" w:hAnsi="Arial" w:cs="Arial"/>
        </w:rPr>
        <w:t xml:space="preserve"> Lo anterior, en tanto es necesaria la comprobación de los elementos fundamentales para estructurar la responsabilidad médica: </w:t>
      </w:r>
      <w:r w:rsidRPr="00743879">
        <w:rPr>
          <w:rFonts w:ascii="Arial" w:hAnsi="Arial" w:cs="Arial"/>
          <w:i/>
          <w:iCs/>
        </w:rPr>
        <w:t>“un comportamiento activo o pasivo, violación del deber de asistencia y cuidado propios de la profesión, que el obrar antijurídico sea imputable subjetivamente al profesional, a título de dolo o culpa, el daño patrimonial o extrapatrimonial y la relación de causalidad adecuada entre el daño sufrido y el comportamiento médico primeramente señalado</w:t>
      </w:r>
      <w:r w:rsidRPr="00743879">
        <w:rPr>
          <w:rFonts w:ascii="Arial" w:hAnsi="Arial" w:cs="Arial"/>
        </w:rPr>
        <w:t>”</w:t>
      </w:r>
      <w:r w:rsidRPr="00743879">
        <w:rPr>
          <w:rStyle w:val="Refdenotaalpie"/>
          <w:rFonts w:ascii="Arial" w:hAnsi="Arial" w:cs="Arial"/>
        </w:rPr>
        <w:footnoteReference w:id="19"/>
      </w:r>
      <w:r w:rsidRPr="00743879">
        <w:rPr>
          <w:rFonts w:ascii="Arial" w:hAnsi="Arial" w:cs="Arial"/>
        </w:rPr>
        <w:t xml:space="preserve">. Sin embargo, en el presente asunto no es dable endilgar </w:t>
      </w:r>
      <w:r w:rsidRPr="00743879">
        <w:rPr>
          <w:rFonts w:ascii="Arial" w:hAnsi="Arial" w:cs="Arial"/>
        </w:rPr>
        <w:lastRenderedPageBreak/>
        <w:t xml:space="preserve">responsabilidad en cabeza de la </w:t>
      </w:r>
      <w:r w:rsidR="00C2406B" w:rsidRPr="00743879">
        <w:rPr>
          <w:rFonts w:ascii="Arial" w:hAnsi="Arial" w:cs="Arial"/>
        </w:rPr>
        <w:t>I</w:t>
      </w:r>
      <w:r w:rsidRPr="00743879">
        <w:rPr>
          <w:rFonts w:ascii="Arial" w:hAnsi="Arial" w:cs="Arial"/>
        </w:rPr>
        <w:t>PS asegurada por inexistencia de culpa en el acto galénico toda vez que</w:t>
      </w:r>
      <w:r w:rsidR="000F53D0" w:rsidRPr="00743879">
        <w:rPr>
          <w:rFonts w:ascii="Arial" w:hAnsi="Arial" w:cs="Arial"/>
        </w:rPr>
        <w:t xml:space="preserve"> </w:t>
      </w:r>
      <w:r w:rsidR="00C83DE8" w:rsidRPr="00743879">
        <w:rPr>
          <w:rFonts w:ascii="Arial" w:hAnsi="Arial" w:cs="Arial"/>
        </w:rPr>
        <w:t>el</w:t>
      </w:r>
      <w:r w:rsidR="000F53D0" w:rsidRPr="00743879">
        <w:rPr>
          <w:rFonts w:ascii="Arial" w:hAnsi="Arial" w:cs="Arial"/>
        </w:rPr>
        <w:t xml:space="preserve"> paciente fue tratada </w:t>
      </w:r>
      <w:r w:rsidR="00B00B69" w:rsidRPr="00743879">
        <w:rPr>
          <w:rFonts w:ascii="Arial" w:hAnsi="Arial" w:cs="Arial"/>
        </w:rPr>
        <w:t>de acuerdo con el</w:t>
      </w:r>
      <w:r w:rsidR="0076529B" w:rsidRPr="00743879">
        <w:rPr>
          <w:rFonts w:ascii="Arial" w:hAnsi="Arial" w:cs="Arial"/>
        </w:rPr>
        <w:t xml:space="preserve"> cuadro </w:t>
      </w:r>
      <w:r w:rsidR="00B00B69" w:rsidRPr="00743879">
        <w:rPr>
          <w:rFonts w:ascii="Arial" w:hAnsi="Arial" w:cs="Arial"/>
        </w:rPr>
        <w:t xml:space="preserve">sintomatológico </w:t>
      </w:r>
      <w:r w:rsidR="0076529B" w:rsidRPr="00743879">
        <w:rPr>
          <w:rFonts w:ascii="Arial" w:hAnsi="Arial" w:cs="Arial"/>
        </w:rPr>
        <w:t>presentado</w:t>
      </w:r>
      <w:r w:rsidRPr="00743879">
        <w:rPr>
          <w:rFonts w:ascii="Arial" w:hAnsi="Arial" w:cs="Arial"/>
        </w:rPr>
        <w:t xml:space="preserve">. En otras </w:t>
      </w:r>
      <w:r w:rsidR="000F53D0" w:rsidRPr="00743879">
        <w:rPr>
          <w:rFonts w:ascii="Arial" w:hAnsi="Arial" w:cs="Arial"/>
        </w:rPr>
        <w:t>palabras,</w:t>
      </w:r>
      <w:r w:rsidRPr="00743879">
        <w:rPr>
          <w:rFonts w:ascii="Arial" w:hAnsi="Arial" w:cs="Arial"/>
        </w:rPr>
        <w:t xml:space="preserve"> ante la inexistente responsabilidad medica que se pretendía imputar a la pasiva debe decirse que no hay obligación a cargo de mi prohijada, como quiera que el riesgo asegurado no se ha realizado. </w:t>
      </w:r>
    </w:p>
    <w:p w14:paraId="1B40D2DF" w14:textId="77777777" w:rsidR="009C2432" w:rsidRPr="00743879" w:rsidRDefault="009C2432" w:rsidP="00743879">
      <w:pPr>
        <w:spacing w:line="360" w:lineRule="auto"/>
        <w:jc w:val="both"/>
        <w:rPr>
          <w:rFonts w:ascii="Arial" w:hAnsi="Arial" w:cs="Arial"/>
        </w:rPr>
      </w:pPr>
    </w:p>
    <w:p w14:paraId="20E67D78" w14:textId="77777777" w:rsidR="009C2432" w:rsidRPr="00743879" w:rsidRDefault="009C2432" w:rsidP="00743879">
      <w:pPr>
        <w:spacing w:line="360" w:lineRule="auto"/>
        <w:jc w:val="both"/>
        <w:rPr>
          <w:rFonts w:ascii="Arial" w:hAnsi="Arial" w:cs="Arial"/>
        </w:rPr>
      </w:pPr>
      <w:r w:rsidRPr="00743879">
        <w:rPr>
          <w:rFonts w:ascii="Arial" w:hAnsi="Arial" w:cs="Arial"/>
        </w:rPr>
        <w:t xml:space="preserve">Por todo lo anterior, solicito comedidamente al Despacho declarar probada la presente excepción. </w:t>
      </w:r>
    </w:p>
    <w:p w14:paraId="3CF73752" w14:textId="77777777" w:rsidR="001B4457" w:rsidRPr="00743879" w:rsidRDefault="001B4457" w:rsidP="00743879">
      <w:pPr>
        <w:spacing w:line="360" w:lineRule="auto"/>
        <w:jc w:val="both"/>
        <w:rPr>
          <w:rFonts w:ascii="Arial" w:eastAsia="Arial" w:hAnsi="Arial" w:cs="Arial"/>
          <w:bCs/>
          <w:lang w:eastAsia="es-MX"/>
        </w:rPr>
      </w:pPr>
    </w:p>
    <w:p w14:paraId="73122020" w14:textId="7B54EF9D" w:rsidR="001B4457" w:rsidRPr="00743879" w:rsidRDefault="001B4457" w:rsidP="00743879">
      <w:pPr>
        <w:pStyle w:val="Ttulo3"/>
        <w:rPr>
          <w:rFonts w:eastAsia="Arial"/>
        </w:rPr>
      </w:pPr>
      <w:r w:rsidRPr="00743879">
        <w:rPr>
          <w:rFonts w:eastAsia="Arial"/>
        </w:rPr>
        <w:t xml:space="preserve">RIESGOS EXPRESAMENTE EXCLUIDOS EN LA PÓLIZA DE SEGURO DE RESPONSABILIDAD CIVIL PROFESIONAL CLÍNICAS Y HOSPITALES No. </w:t>
      </w:r>
      <w:r w:rsidR="004A37B0" w:rsidRPr="00743879">
        <w:rPr>
          <w:rFonts w:eastAsia="Arial"/>
          <w:bCs/>
          <w:lang w:val="es-CO"/>
        </w:rPr>
        <w:t>022027503 / 0</w:t>
      </w:r>
      <w:r w:rsidRPr="00743879">
        <w:rPr>
          <w:rFonts w:eastAsia="Arial"/>
        </w:rPr>
        <w:t>.</w:t>
      </w:r>
    </w:p>
    <w:p w14:paraId="19675594" w14:textId="77777777" w:rsidR="001B4457" w:rsidRPr="00743879" w:rsidRDefault="001B4457" w:rsidP="00743879">
      <w:pPr>
        <w:spacing w:line="360" w:lineRule="auto"/>
        <w:ind w:right="50"/>
        <w:jc w:val="both"/>
        <w:rPr>
          <w:rFonts w:ascii="Arial" w:eastAsia="Arial" w:hAnsi="Arial" w:cs="Arial"/>
          <w:color w:val="000000"/>
          <w:lang w:eastAsia="es-CO"/>
        </w:rPr>
      </w:pPr>
    </w:p>
    <w:p w14:paraId="1216DFD0" w14:textId="0C4210A8" w:rsidR="008C2FBF" w:rsidRPr="00743879" w:rsidRDefault="008C2FBF" w:rsidP="00743879">
      <w:pPr>
        <w:spacing w:line="360" w:lineRule="auto"/>
        <w:ind w:right="50"/>
        <w:jc w:val="both"/>
        <w:rPr>
          <w:rFonts w:ascii="Arial" w:eastAsia="Arial" w:hAnsi="Arial" w:cs="Arial"/>
          <w:color w:val="000000"/>
          <w:lang w:eastAsia="es-CO"/>
        </w:rPr>
      </w:pPr>
      <w:bookmarkStart w:id="0" w:name="_heading=h.q5jefauz9vvz" w:colFirst="0" w:colLast="0"/>
      <w:bookmarkEnd w:id="0"/>
      <w:r w:rsidRPr="00743879">
        <w:rPr>
          <w:rFonts w:ascii="Arial" w:hAnsi="Arial" w:cs="Arial"/>
        </w:rPr>
        <w:t xml:space="preserve">Sin perjuicio de las excepciones precedentes, se plantea que dentro de las condiciones particulares de la Póliza de Seguro de Responsabilidad Civil Profesional Clínicas y Hospitales No. </w:t>
      </w:r>
      <w:r w:rsidRPr="00743879">
        <w:rPr>
          <w:rFonts w:ascii="Arial" w:eastAsia="Arial" w:hAnsi="Arial" w:cs="Arial"/>
          <w:bCs/>
          <w:lang w:val="es-CO"/>
        </w:rPr>
        <w:t>022027503 / 0</w:t>
      </w:r>
      <w:r w:rsidRPr="00743879">
        <w:rPr>
          <w:rFonts w:ascii="Arial" w:hAnsi="Arial" w:cs="Arial"/>
          <w:color w:val="0D0D0D"/>
        </w:rPr>
        <w:t xml:space="preserve"> </w:t>
      </w:r>
      <w:r w:rsidRPr="00743879">
        <w:rPr>
          <w:rFonts w:ascii="Arial" w:hAnsi="Arial" w:cs="Arial"/>
        </w:rPr>
        <w:t xml:space="preserve">suscrita entre mi representada y CLÍNICA MEDILASER S.A., se establecieron los parámetros que enmarcan la obligación condicional y la delimitación de la extensión del riesgo asumido </w:t>
      </w:r>
      <w:r w:rsidR="004A2C2B" w:rsidRPr="00743879">
        <w:rPr>
          <w:rFonts w:ascii="Arial" w:hAnsi="Arial" w:cs="Arial"/>
        </w:rPr>
        <w:t>ALLIANZ SEGUROS S.A.</w:t>
      </w:r>
      <w:r w:rsidRPr="00743879">
        <w:rPr>
          <w:rFonts w:ascii="Arial" w:hAnsi="Arial" w:cs="Arial"/>
        </w:rPr>
        <w:t xml:space="preserve"> En efecto, en ella se refleja la voluntad de los contratantes al momento de celebrar el contrato y definen de manera explícita las condiciones del negocio </w:t>
      </w:r>
      <w:proofErr w:type="spellStart"/>
      <w:r w:rsidRPr="00743879">
        <w:rPr>
          <w:rFonts w:ascii="Arial" w:hAnsi="Arial" w:cs="Arial"/>
        </w:rPr>
        <w:t>aseguraticio</w:t>
      </w:r>
      <w:proofErr w:type="spellEnd"/>
      <w:r w:rsidRPr="00743879">
        <w:rPr>
          <w:rFonts w:ascii="Arial" w:hAnsi="Arial" w:cs="Arial"/>
        </w:rPr>
        <w:t>.</w:t>
      </w:r>
    </w:p>
    <w:p w14:paraId="1294EEDB" w14:textId="77777777" w:rsidR="008C2FBF" w:rsidRPr="00743879" w:rsidRDefault="008C2FBF" w:rsidP="00743879">
      <w:pPr>
        <w:spacing w:line="360" w:lineRule="auto"/>
        <w:jc w:val="both"/>
        <w:rPr>
          <w:rFonts w:ascii="Arial" w:hAnsi="Arial" w:cs="Arial"/>
          <w:iCs/>
        </w:rPr>
      </w:pPr>
    </w:p>
    <w:p w14:paraId="769BF530" w14:textId="77777777" w:rsidR="008C2FBF" w:rsidRPr="00743879" w:rsidRDefault="008C2FBF"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w:t>
      </w:r>
      <w:r w:rsidRPr="00743879">
        <w:rPr>
          <w:rFonts w:ascii="Arial" w:eastAsia="Arial" w:hAnsi="Arial" w:cs="Arial"/>
          <w:color w:val="000000"/>
          <w:lang w:eastAsia="es-CO"/>
        </w:rPr>
        <w:tab/>
        <w:t xml:space="preserv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w:t>
      </w:r>
      <w:r w:rsidRPr="00743879">
        <w:rPr>
          <w:rFonts w:ascii="Arial" w:eastAsia="Arial" w:hAnsi="Arial" w:cs="Arial"/>
          <w:color w:val="000000"/>
          <w:lang w:eastAsia="es-CO"/>
        </w:rPr>
        <w:lastRenderedPageBreak/>
        <w:t>1056 Código de Comercio.</w:t>
      </w:r>
    </w:p>
    <w:p w14:paraId="581A2407" w14:textId="77777777" w:rsidR="008C2FBF" w:rsidRPr="00743879" w:rsidRDefault="008C2FBF" w:rsidP="00743879">
      <w:pPr>
        <w:spacing w:line="360" w:lineRule="auto"/>
        <w:ind w:right="50"/>
        <w:jc w:val="both"/>
        <w:rPr>
          <w:rFonts w:ascii="Arial" w:eastAsia="Arial" w:hAnsi="Arial" w:cs="Arial"/>
          <w:color w:val="000000"/>
          <w:lang w:eastAsia="es-CO"/>
        </w:rPr>
      </w:pPr>
    </w:p>
    <w:p w14:paraId="7DE50877" w14:textId="77777777" w:rsidR="008C2FBF" w:rsidRPr="00743879" w:rsidRDefault="008C2FBF"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De las normas que regulan la delimitación de los riesgos asumidos por el asegurador (artículos 1056 y 1127 del 1056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tal sentido, la Corte Suprema de Justicia definió la inexistencia de responsabilidad del asegurador cuando el riesgo se encuentra expresamente excluido, así:</w:t>
      </w:r>
    </w:p>
    <w:p w14:paraId="5682BAF6" w14:textId="77777777" w:rsidR="008C2FBF" w:rsidRPr="00743879" w:rsidRDefault="008C2FBF" w:rsidP="00743879">
      <w:pPr>
        <w:spacing w:line="360" w:lineRule="auto"/>
        <w:ind w:right="50"/>
        <w:jc w:val="both"/>
        <w:rPr>
          <w:rFonts w:ascii="Arial" w:eastAsia="Arial" w:hAnsi="Arial" w:cs="Arial"/>
          <w:color w:val="000000"/>
          <w:lang w:eastAsia="es-CO"/>
        </w:rPr>
      </w:pPr>
    </w:p>
    <w:p w14:paraId="704B4169" w14:textId="77777777" w:rsidR="008C2FBF" w:rsidRPr="00743879" w:rsidRDefault="008C2FBF" w:rsidP="00743879">
      <w:pPr>
        <w:spacing w:line="360" w:lineRule="auto"/>
        <w:ind w:left="851" w:right="1127"/>
        <w:jc w:val="both"/>
        <w:rPr>
          <w:rFonts w:ascii="Arial" w:eastAsia="Arial" w:hAnsi="Arial" w:cs="Arial"/>
          <w:i/>
          <w:iCs/>
          <w:color w:val="000000"/>
          <w:lang w:eastAsia="es-CO"/>
        </w:rPr>
      </w:pPr>
      <w:r w:rsidRPr="00743879">
        <w:rPr>
          <w:rFonts w:ascii="Arial" w:eastAsia="Arial" w:hAnsi="Arial" w:cs="Arial"/>
          <w:i/>
          <w:iCs/>
          <w:color w:val="000000"/>
          <w:lang w:eastAsia="es-CO"/>
        </w:rPr>
        <w:t xml:space="preserve">“Este principio de la universalidad que informa al seguro de transporte, entre otros más, justifica las precisas diferencias que, en lo pertinente, existen con las demás clases de seguros. Así, por vía de ejemplo, en lo tocante con la delimitación del riesgo,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en este último negocio </w:t>
      </w:r>
      <w:proofErr w:type="spellStart"/>
      <w:r w:rsidRPr="00743879">
        <w:rPr>
          <w:rFonts w:ascii="Arial" w:eastAsia="Arial" w:hAnsi="Arial" w:cs="Arial"/>
          <w:i/>
          <w:iCs/>
          <w:color w:val="000000"/>
          <w:lang w:eastAsia="es-CO"/>
        </w:rPr>
        <w:t>aseguraticio</w:t>
      </w:r>
      <w:proofErr w:type="spellEnd"/>
      <w:r w:rsidRPr="00743879">
        <w:rPr>
          <w:rFonts w:ascii="Arial" w:eastAsia="Arial" w:hAnsi="Arial" w:cs="Arial"/>
          <w:i/>
          <w:iCs/>
          <w:color w:val="000000"/>
          <w:lang w:eastAsia="es-CO"/>
        </w:rPr>
        <w:t>, el asegurador es responsable cuando la pérdida sea ocasionada por uno de los “riesgos inherentes al transporte”, salvo que el riesgo se encuentre expresa e inequívocamente excluido por las partes”.</w:t>
      </w:r>
    </w:p>
    <w:p w14:paraId="12195561" w14:textId="77777777" w:rsidR="008C2FBF" w:rsidRPr="00743879" w:rsidRDefault="008C2FBF" w:rsidP="00743879">
      <w:pPr>
        <w:spacing w:line="360" w:lineRule="auto"/>
        <w:ind w:right="50"/>
        <w:jc w:val="both"/>
        <w:rPr>
          <w:rFonts w:ascii="Arial" w:eastAsia="Arial" w:hAnsi="Arial" w:cs="Arial"/>
          <w:color w:val="000000"/>
          <w:lang w:eastAsia="es-CO"/>
        </w:rPr>
      </w:pPr>
    </w:p>
    <w:p w14:paraId="70ED2401" w14:textId="77777777" w:rsidR="008C2FBF" w:rsidRPr="00743879" w:rsidRDefault="008C2FBF"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Bajo esa misma interpretativa, la Corte Suprema de Justicia mediante sentencia del 13 de diciembre de 2018, indicó que las exclusiones de tipo convencional estipuladas en los contratos de seguro no </w:t>
      </w:r>
      <w:r w:rsidRPr="00743879">
        <w:rPr>
          <w:rFonts w:ascii="Arial" w:eastAsia="Arial" w:hAnsi="Arial" w:cs="Arial"/>
          <w:color w:val="000000"/>
          <w:lang w:eastAsia="es-CO"/>
        </w:rPr>
        <w:lastRenderedPageBreak/>
        <w:t>comprometen la responsabilidad del asegurador, en virtud de la facultad prevista en el artículo 1056 del Código de Comercio:</w:t>
      </w:r>
    </w:p>
    <w:p w14:paraId="548B3C4A" w14:textId="77777777" w:rsidR="008C2FBF" w:rsidRPr="00743879" w:rsidRDefault="008C2FBF" w:rsidP="00743879">
      <w:pPr>
        <w:spacing w:line="360" w:lineRule="auto"/>
        <w:ind w:right="50"/>
        <w:jc w:val="both"/>
        <w:rPr>
          <w:rFonts w:ascii="Arial" w:eastAsia="Arial" w:hAnsi="Arial" w:cs="Arial"/>
          <w:color w:val="000000"/>
          <w:lang w:eastAsia="es-CO"/>
        </w:rPr>
      </w:pPr>
    </w:p>
    <w:p w14:paraId="7C94BB85" w14:textId="77777777" w:rsidR="008C2FBF" w:rsidRPr="00743879" w:rsidRDefault="008C2FBF" w:rsidP="00743879">
      <w:pPr>
        <w:spacing w:line="360" w:lineRule="auto"/>
        <w:ind w:left="851" w:right="1127"/>
        <w:jc w:val="both"/>
        <w:rPr>
          <w:rFonts w:ascii="Arial" w:eastAsia="Arial" w:hAnsi="Arial" w:cs="Arial"/>
          <w:i/>
          <w:iCs/>
          <w:color w:val="000000"/>
          <w:lang w:eastAsia="es-CO"/>
        </w:rPr>
      </w:pPr>
      <w:r w:rsidRPr="00743879">
        <w:rPr>
          <w:rFonts w:ascii="Arial" w:eastAsia="Arial" w:hAnsi="Arial" w:cs="Arial"/>
          <w:i/>
          <w:iCs/>
          <w:color w:val="000000"/>
          <w:lang w:eastAsia="es-CO"/>
        </w:rPr>
        <w:t xml:space="preserve">“Las exclusiones de tipo convencional deben entenderse, como es apenas obvio, como aquellas pactadas por las partes o, cuando menos, en las que existe consentimiento respecto de las indicadas en el clausulado prestablecido, en los denominados acuerdos de adhesión y que, siendo origen del siniestro o consecuencia </w:t>
      </w:r>
      <w:proofErr w:type="gramStart"/>
      <w:r w:rsidRPr="00743879">
        <w:rPr>
          <w:rFonts w:ascii="Arial" w:eastAsia="Arial" w:hAnsi="Arial" w:cs="Arial"/>
          <w:i/>
          <w:iCs/>
          <w:color w:val="000000"/>
          <w:lang w:eastAsia="es-CO"/>
        </w:rPr>
        <w:t>del mismo</w:t>
      </w:r>
      <w:proofErr w:type="gramEnd"/>
      <w:r w:rsidRPr="00743879">
        <w:rPr>
          <w:rFonts w:ascii="Arial" w:eastAsia="Arial" w:hAnsi="Arial" w:cs="Arial"/>
          <w:i/>
          <w:iCs/>
          <w:color w:val="000000"/>
          <w:lang w:eastAsia="es-CO"/>
        </w:rPr>
        <w:t>, no comprometen la responsabilidad del asegurador.</w:t>
      </w:r>
    </w:p>
    <w:p w14:paraId="70EAD8F2" w14:textId="77777777" w:rsidR="008C2FBF" w:rsidRPr="00743879" w:rsidRDefault="008C2FBF" w:rsidP="00743879">
      <w:pPr>
        <w:spacing w:line="360" w:lineRule="auto"/>
        <w:ind w:left="851" w:right="1127"/>
        <w:jc w:val="both"/>
        <w:rPr>
          <w:rFonts w:ascii="Arial" w:eastAsia="Arial" w:hAnsi="Arial" w:cs="Arial"/>
          <w:i/>
          <w:iCs/>
          <w:color w:val="000000"/>
          <w:lang w:eastAsia="es-CO"/>
        </w:rPr>
      </w:pPr>
    </w:p>
    <w:p w14:paraId="7C91B106" w14:textId="77777777" w:rsidR="008C2FBF" w:rsidRPr="00743879" w:rsidRDefault="008C2FBF" w:rsidP="00743879">
      <w:pPr>
        <w:spacing w:line="360" w:lineRule="auto"/>
        <w:ind w:left="851" w:right="1127"/>
        <w:jc w:val="both"/>
        <w:rPr>
          <w:rFonts w:ascii="Arial" w:eastAsia="Arial" w:hAnsi="Arial" w:cs="Arial"/>
          <w:i/>
          <w:iCs/>
          <w:color w:val="000000"/>
          <w:lang w:eastAsia="es-CO"/>
        </w:rPr>
      </w:pPr>
      <w:r w:rsidRPr="00743879">
        <w:rPr>
          <w:rFonts w:ascii="Arial" w:eastAsia="Arial" w:hAnsi="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p>
    <w:p w14:paraId="7C412FC8" w14:textId="77777777" w:rsidR="008C2FBF" w:rsidRPr="00743879" w:rsidRDefault="008C2FBF" w:rsidP="00743879">
      <w:pPr>
        <w:spacing w:line="360" w:lineRule="auto"/>
        <w:ind w:left="851" w:right="1127"/>
        <w:jc w:val="both"/>
        <w:rPr>
          <w:rFonts w:ascii="Arial" w:eastAsia="Arial" w:hAnsi="Arial" w:cs="Arial"/>
          <w:color w:val="000000"/>
          <w:lang w:eastAsia="es-CO"/>
        </w:rPr>
      </w:pPr>
    </w:p>
    <w:p w14:paraId="4D288D04" w14:textId="17ABE647" w:rsidR="008C2FBF" w:rsidRPr="00743879" w:rsidRDefault="008C2FBF" w:rsidP="00743879">
      <w:pPr>
        <w:spacing w:line="360" w:lineRule="auto"/>
        <w:jc w:val="both"/>
        <w:rPr>
          <w:rFonts w:ascii="Arial" w:eastAsia="Arial" w:hAnsi="Arial" w:cs="Arial"/>
          <w:color w:val="000000"/>
          <w:lang w:eastAsia="es-CO"/>
        </w:rPr>
      </w:pPr>
      <w:r w:rsidRPr="00743879">
        <w:rPr>
          <w:rFonts w:ascii="Arial" w:eastAsia="Arial" w:hAnsi="Arial" w:cs="Arial"/>
          <w:color w:val="000000"/>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la </w:t>
      </w:r>
      <w:r w:rsidRPr="00743879">
        <w:rPr>
          <w:rFonts w:ascii="Arial" w:hAnsi="Arial" w:cs="Arial"/>
        </w:rPr>
        <w:t>Póliza de Seguro de Responsabilidad Civil Profesional Clínicas</w:t>
      </w:r>
      <w:r w:rsidR="00BD76CC" w:rsidRPr="00743879">
        <w:rPr>
          <w:rFonts w:ascii="Arial" w:hAnsi="Arial" w:cs="Arial"/>
        </w:rPr>
        <w:t xml:space="preserve"> y Hospitales</w:t>
      </w:r>
      <w:r w:rsidRPr="00743879">
        <w:rPr>
          <w:rFonts w:ascii="Arial" w:hAnsi="Arial" w:cs="Arial"/>
        </w:rPr>
        <w:t xml:space="preserve"> No. </w:t>
      </w:r>
      <w:r w:rsidR="00BD76CC" w:rsidRPr="00743879">
        <w:rPr>
          <w:rFonts w:ascii="Arial" w:eastAsia="Arial" w:hAnsi="Arial" w:cs="Arial"/>
          <w:bCs/>
          <w:lang w:val="es-CO"/>
        </w:rPr>
        <w:t>022027503 / 0</w:t>
      </w:r>
      <w:r w:rsidRPr="00743879">
        <w:rPr>
          <w:rFonts w:ascii="Arial" w:eastAsia="Arial" w:hAnsi="Arial" w:cs="Arial"/>
          <w:color w:val="000000"/>
          <w:lang w:eastAsia="es-CO"/>
        </w:rPr>
        <w:t xml:space="preserve">, </w:t>
      </w:r>
      <w:r w:rsidR="00BD76CC" w:rsidRPr="00743879">
        <w:rPr>
          <w:rFonts w:ascii="Arial" w:eastAsia="Arial" w:hAnsi="Arial" w:cs="Arial"/>
          <w:color w:val="000000"/>
          <w:lang w:eastAsia="es-CO"/>
        </w:rPr>
        <w:t>ALLIANZ SEGUROS S.A.</w:t>
      </w:r>
      <w:r w:rsidRPr="00743879">
        <w:rPr>
          <w:rFonts w:ascii="Arial" w:eastAsia="Arial" w:hAnsi="Arial" w:cs="Arial"/>
          <w:color w:val="000000"/>
          <w:lang w:eastAsia="es-CO"/>
        </w:rPr>
        <w:t xml:space="preserve"> en sus condiciones generales señala una serie de exclusiones, que en caso de configurarse alguna de ellas, no podrá condenarse mi prohijada</w:t>
      </w:r>
      <w:r w:rsidR="00BD76CC" w:rsidRPr="00743879">
        <w:rPr>
          <w:rFonts w:ascii="Arial" w:eastAsia="Arial" w:hAnsi="Arial" w:cs="Arial"/>
          <w:color w:val="000000"/>
          <w:lang w:eastAsia="es-CO"/>
        </w:rPr>
        <w:t>.</w:t>
      </w:r>
    </w:p>
    <w:p w14:paraId="06B0C6A9" w14:textId="77777777" w:rsidR="00BD76CC" w:rsidRPr="00743879" w:rsidRDefault="00BD76CC" w:rsidP="00743879">
      <w:pPr>
        <w:spacing w:line="360" w:lineRule="auto"/>
        <w:jc w:val="both"/>
        <w:rPr>
          <w:rFonts w:ascii="Arial" w:hAnsi="Arial" w:cs="Arial"/>
        </w:rPr>
      </w:pPr>
    </w:p>
    <w:p w14:paraId="27B6B62F" w14:textId="16E13FF4" w:rsidR="008C2FBF" w:rsidRPr="00743879" w:rsidRDefault="008C2FBF" w:rsidP="00743879">
      <w:pPr>
        <w:spacing w:line="360" w:lineRule="auto"/>
        <w:jc w:val="both"/>
        <w:rPr>
          <w:rFonts w:ascii="Arial" w:hAnsi="Arial" w:cs="Arial"/>
          <w:lang w:eastAsia="es-ES"/>
        </w:rPr>
      </w:pPr>
      <w:r w:rsidRPr="00743879">
        <w:rPr>
          <w:rFonts w:ascii="Arial" w:hAnsi="Arial" w:cs="Arial"/>
          <w:iCs/>
        </w:rPr>
        <w:t xml:space="preserve">En conclusión, de configurarse alguna de las exclusiones que constan en el clausulado general de la póliza, no podrá existir responsabilidad en cabeza de </w:t>
      </w:r>
      <w:r w:rsidR="00300FF8" w:rsidRPr="00743879">
        <w:rPr>
          <w:rFonts w:ascii="Arial" w:hAnsi="Arial" w:cs="Arial"/>
          <w:iCs/>
        </w:rPr>
        <w:t>ALLIANZ SEGUROS S.A.</w:t>
      </w:r>
      <w:r w:rsidRPr="00743879">
        <w:rPr>
          <w:rFonts w:ascii="Arial" w:hAnsi="Arial" w:cs="Arial"/>
          <w:iCs/>
        </w:rPr>
        <w:t xml:space="preserve"> Por cuanto el juez no podrá ordenar la afectación del contrato de seguro, </w:t>
      </w:r>
      <w:r w:rsidRPr="00743879">
        <w:rPr>
          <w:rFonts w:ascii="Arial" w:hAnsi="Arial" w:cs="Arial"/>
          <w:lang w:eastAsia="es-ES"/>
        </w:rPr>
        <w:t xml:space="preserve">pues las partes acordaron expresamente pactar tales exclusiones. En consecuencia, si se evidencia dentro del proceso alguna de ellas, la </w:t>
      </w:r>
      <w:r w:rsidRPr="00743879">
        <w:rPr>
          <w:rFonts w:ascii="Arial" w:hAnsi="Arial" w:cs="Arial"/>
          <w:lang w:eastAsia="es-ES"/>
        </w:rPr>
        <w:lastRenderedPageBreak/>
        <w:t>Póliza no cubriría ninguna solicitud de indemnización por lo que deberán denegarse las pretensiones de la demanda.</w:t>
      </w:r>
    </w:p>
    <w:p w14:paraId="1903CFE6" w14:textId="77777777" w:rsidR="001B4457" w:rsidRPr="00743879" w:rsidRDefault="001B4457" w:rsidP="00743879">
      <w:pPr>
        <w:spacing w:line="360" w:lineRule="auto"/>
        <w:ind w:right="843"/>
        <w:jc w:val="both"/>
        <w:rPr>
          <w:rFonts w:ascii="Arial" w:eastAsia="Arial" w:hAnsi="Arial" w:cs="Arial"/>
          <w:bCs/>
          <w:lang w:eastAsia="es-MX"/>
        </w:rPr>
      </w:pPr>
    </w:p>
    <w:p w14:paraId="424B575D" w14:textId="17D0671F" w:rsidR="001B4457" w:rsidRPr="00743879" w:rsidRDefault="001B4457" w:rsidP="00743879">
      <w:pPr>
        <w:pStyle w:val="Ttulo3"/>
        <w:rPr>
          <w:rFonts w:eastAsia="Arial"/>
        </w:rPr>
      </w:pPr>
      <w:r w:rsidRPr="00743879">
        <w:rPr>
          <w:rFonts w:eastAsia="Arial"/>
        </w:rPr>
        <w:t>CARÁCTER MERAMENTE INDEMNIZATORIO DE LOS CONTRATOS DE SEGURO</w:t>
      </w:r>
      <w:r w:rsidR="009C12AC" w:rsidRPr="00743879">
        <w:rPr>
          <w:rFonts w:eastAsia="Arial"/>
        </w:rPr>
        <w:t>.</w:t>
      </w:r>
    </w:p>
    <w:p w14:paraId="5F635616" w14:textId="77777777" w:rsidR="001B4457" w:rsidRPr="00743879" w:rsidRDefault="001B4457" w:rsidP="00743879">
      <w:pPr>
        <w:spacing w:line="360" w:lineRule="auto"/>
        <w:ind w:right="50"/>
        <w:jc w:val="both"/>
        <w:rPr>
          <w:rFonts w:ascii="Arial" w:eastAsia="Arial" w:hAnsi="Arial" w:cs="Arial"/>
          <w:b/>
          <w:bCs/>
          <w:color w:val="000000"/>
          <w:lang w:eastAsia="es-CO"/>
        </w:rPr>
      </w:pPr>
    </w:p>
    <w:p w14:paraId="26042978" w14:textId="77777777" w:rsidR="009F5044" w:rsidRPr="00743879" w:rsidRDefault="009F5044"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w:t>
      </w:r>
      <w:r w:rsidRPr="00743879">
        <w:rPr>
          <w:rFonts w:ascii="Arial" w:eastAsia="Arial Unicode MS" w:hAnsi="Arial" w:cs="Arial"/>
          <w:kern w:val="3"/>
          <w:lang w:eastAsia="zh-CN" w:bidi="hi-IN"/>
        </w:rPr>
        <w:t>. De modo que la indemnización que por la ocurrencia de dicho siniestro corresponda, nunca podrá ser superior al riesgo asumido ni a los perjuicios plenamente acreditados.</w:t>
      </w:r>
    </w:p>
    <w:p w14:paraId="08B79C2A" w14:textId="77777777" w:rsidR="009F5044" w:rsidRPr="00743879" w:rsidRDefault="009F5044" w:rsidP="00743879">
      <w:pPr>
        <w:spacing w:line="360" w:lineRule="auto"/>
        <w:ind w:right="50"/>
        <w:jc w:val="both"/>
        <w:rPr>
          <w:rFonts w:ascii="Arial" w:eastAsia="Arial" w:hAnsi="Arial" w:cs="Arial"/>
          <w:color w:val="000000"/>
          <w:lang w:eastAsia="es-CO"/>
        </w:rPr>
      </w:pPr>
    </w:p>
    <w:p w14:paraId="06EEBA3F" w14:textId="77777777" w:rsidR="009F5044" w:rsidRPr="00743879" w:rsidRDefault="009F5044" w:rsidP="00743879">
      <w:pPr>
        <w:spacing w:line="360" w:lineRule="auto"/>
        <w:ind w:right="50"/>
        <w:jc w:val="both"/>
        <w:rPr>
          <w:rFonts w:ascii="Arial" w:hAnsi="Arial" w:cs="Arial"/>
        </w:rPr>
      </w:pPr>
      <w:r w:rsidRPr="00743879">
        <w:rPr>
          <w:rFonts w:ascii="Arial" w:eastAsia="Arial" w:hAnsi="Arial" w:cs="Arial"/>
          <w:color w:val="000000"/>
          <w:lang w:eastAsia="es-CO"/>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w:t>
      </w:r>
      <w:r w:rsidRPr="00743879">
        <w:rPr>
          <w:rFonts w:ascii="Arial" w:hAnsi="Arial" w:cs="Arial"/>
        </w:rPr>
        <w:t xml:space="preserve"> Al respecto, la Corte Suprema de Justicia, Sala de Casación Civil, respecto al carácter indemnizatorio del Contrato de Seguro, en sentencia del 22 de julio de 1999, expediente 5065, dispuso: </w:t>
      </w:r>
    </w:p>
    <w:p w14:paraId="0F6BC534" w14:textId="77777777" w:rsidR="009F5044" w:rsidRPr="00743879" w:rsidRDefault="009F5044" w:rsidP="00743879">
      <w:pPr>
        <w:spacing w:line="360" w:lineRule="auto"/>
        <w:ind w:left="851" w:right="843"/>
        <w:jc w:val="both"/>
        <w:rPr>
          <w:rFonts w:ascii="Arial" w:hAnsi="Arial" w:cs="Arial"/>
          <w:i/>
          <w:iCs/>
        </w:rPr>
      </w:pPr>
    </w:p>
    <w:p w14:paraId="347905DA" w14:textId="77777777" w:rsidR="009F5044" w:rsidRPr="00743879" w:rsidRDefault="009F5044" w:rsidP="00743879">
      <w:pPr>
        <w:spacing w:line="360" w:lineRule="auto"/>
        <w:ind w:left="851" w:right="843"/>
        <w:jc w:val="both"/>
        <w:rPr>
          <w:rFonts w:ascii="Arial" w:hAnsi="Arial" w:cs="Arial"/>
          <w:i/>
          <w:iCs/>
        </w:rPr>
      </w:pPr>
      <w:r w:rsidRPr="00743879">
        <w:rPr>
          <w:rFonts w:ascii="Arial" w:hAnsi="Arial" w:cs="Arial"/>
          <w:i/>
          <w:iC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743879">
        <w:rPr>
          <w:rFonts w:ascii="Arial" w:hAnsi="Arial" w:cs="Arial"/>
          <w:i/>
          <w:iCs/>
        </w:rPr>
        <w:t>operancia</w:t>
      </w:r>
      <w:proofErr w:type="spellEnd"/>
      <w:r w:rsidRPr="00743879">
        <w:rPr>
          <w:rFonts w:ascii="Arial" w:hAnsi="Arial" w:cs="Arial"/>
          <w:i/>
          <w:iCs/>
        </w:rPr>
        <w:t xml:space="preserve"> de la garantía contratada, y que el asegurador debe efectuar una vez colocada aquella obligación en situación de solución o pago inmediato.” </w:t>
      </w:r>
    </w:p>
    <w:p w14:paraId="21E24B3F" w14:textId="77777777" w:rsidR="009F5044" w:rsidRPr="00743879" w:rsidRDefault="009F5044" w:rsidP="00743879">
      <w:pPr>
        <w:spacing w:line="360" w:lineRule="auto"/>
        <w:ind w:right="50"/>
        <w:jc w:val="both"/>
        <w:rPr>
          <w:rFonts w:ascii="Arial" w:hAnsi="Arial" w:cs="Arial"/>
        </w:rPr>
      </w:pPr>
    </w:p>
    <w:p w14:paraId="016D7B92" w14:textId="77777777" w:rsidR="009F5044" w:rsidRPr="00743879" w:rsidRDefault="009F5044" w:rsidP="00743879">
      <w:pPr>
        <w:spacing w:line="360" w:lineRule="auto"/>
        <w:ind w:right="50"/>
        <w:jc w:val="both"/>
        <w:rPr>
          <w:rFonts w:ascii="Arial" w:hAnsi="Arial" w:cs="Arial"/>
        </w:rPr>
      </w:pPr>
      <w:r w:rsidRPr="00743879">
        <w:rPr>
          <w:rFonts w:ascii="Arial" w:hAnsi="Arial" w:cs="Arial"/>
        </w:rPr>
        <w:lastRenderedPageBreak/>
        <w:t>En tal sentido, el artículo 1088 del Código de Comercio estableció lo siguiente:</w:t>
      </w:r>
    </w:p>
    <w:p w14:paraId="602A2EAF" w14:textId="77777777" w:rsidR="009F5044" w:rsidRPr="00743879" w:rsidRDefault="009F5044" w:rsidP="00743879">
      <w:pPr>
        <w:spacing w:line="360" w:lineRule="auto"/>
        <w:ind w:right="50"/>
        <w:jc w:val="both"/>
        <w:rPr>
          <w:rFonts w:ascii="Arial" w:hAnsi="Arial" w:cs="Arial"/>
        </w:rPr>
      </w:pPr>
    </w:p>
    <w:p w14:paraId="4D4DD494" w14:textId="77777777" w:rsidR="009F5044" w:rsidRPr="00743879" w:rsidRDefault="009F5044" w:rsidP="00743879">
      <w:pPr>
        <w:spacing w:line="360" w:lineRule="auto"/>
        <w:ind w:left="851" w:right="843"/>
        <w:jc w:val="both"/>
        <w:rPr>
          <w:rFonts w:ascii="Arial" w:eastAsia="Arial" w:hAnsi="Arial" w:cs="Arial"/>
          <w:color w:val="000000"/>
          <w:lang w:eastAsia="es-CO"/>
        </w:rPr>
      </w:pPr>
      <w:r w:rsidRPr="00743879">
        <w:rPr>
          <w:rFonts w:ascii="Arial" w:hAnsi="Arial" w:cs="Arial"/>
          <w:i/>
          <w:iCs/>
        </w:rPr>
        <w:t>“</w:t>
      </w:r>
      <w:r w:rsidRPr="00743879">
        <w:rPr>
          <w:rFonts w:ascii="Arial" w:hAnsi="Arial" w:cs="Arial"/>
          <w:b/>
          <w:bCs/>
          <w:i/>
          <w:iCs/>
          <w:u w:val="single"/>
        </w:rPr>
        <w:t>Respecto del asegurado, los seguros de daños serán contratos de mera indemnización y jamás podrán constituir para él fuente de enriquecimiento</w:t>
      </w:r>
      <w:r w:rsidRPr="00743879">
        <w:rPr>
          <w:rFonts w:ascii="Arial" w:hAnsi="Arial" w:cs="Arial"/>
          <w:i/>
          <w:iCs/>
        </w:rPr>
        <w:t>. La indemnización podrá comprender a la vez el daño emergente y el lucro cesante, pero éste deberá ser objeto de un acuerdo expreso”</w:t>
      </w:r>
      <w:r w:rsidRPr="00743879">
        <w:rPr>
          <w:rFonts w:ascii="Arial" w:hAnsi="Arial" w:cs="Arial"/>
        </w:rPr>
        <w:t xml:space="preserve"> - (Subrayado y negrilla por fuera de texto).</w:t>
      </w:r>
    </w:p>
    <w:p w14:paraId="3DE11160" w14:textId="77777777" w:rsidR="009F5044" w:rsidRPr="00743879" w:rsidRDefault="009F5044" w:rsidP="00743879">
      <w:pPr>
        <w:spacing w:line="360" w:lineRule="auto"/>
        <w:ind w:right="50"/>
        <w:jc w:val="both"/>
        <w:rPr>
          <w:rFonts w:ascii="Arial" w:eastAsia="Arial" w:hAnsi="Arial" w:cs="Arial"/>
          <w:color w:val="000000"/>
          <w:lang w:eastAsia="es-CO"/>
        </w:rPr>
      </w:pPr>
    </w:p>
    <w:p w14:paraId="7E646105" w14:textId="77777777" w:rsidR="009F5044" w:rsidRPr="00743879" w:rsidRDefault="009F5044"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A su vez, el artículo 1127 ibidem, dispone lo siguiente:</w:t>
      </w:r>
    </w:p>
    <w:p w14:paraId="6BEAF227" w14:textId="77777777" w:rsidR="009F5044" w:rsidRPr="00743879" w:rsidRDefault="009F5044" w:rsidP="00743879">
      <w:pPr>
        <w:spacing w:line="360" w:lineRule="auto"/>
        <w:ind w:right="50"/>
        <w:jc w:val="both"/>
        <w:rPr>
          <w:rFonts w:ascii="Arial" w:eastAsia="Arial" w:hAnsi="Arial" w:cs="Arial"/>
          <w:color w:val="000000"/>
          <w:lang w:eastAsia="es-CO"/>
        </w:rPr>
      </w:pPr>
    </w:p>
    <w:p w14:paraId="2F58AD64" w14:textId="77777777" w:rsidR="009F5044" w:rsidRPr="00743879" w:rsidRDefault="009F5044" w:rsidP="00743879">
      <w:pPr>
        <w:spacing w:line="360" w:lineRule="auto"/>
        <w:ind w:left="851" w:right="843"/>
        <w:jc w:val="both"/>
        <w:rPr>
          <w:rFonts w:ascii="Arial" w:eastAsia="Arial" w:hAnsi="Arial" w:cs="Arial"/>
          <w:i/>
          <w:iCs/>
          <w:color w:val="000000"/>
          <w:lang w:val="es-CO" w:eastAsia="es-CO"/>
        </w:rPr>
      </w:pPr>
      <w:r w:rsidRPr="00743879">
        <w:rPr>
          <w:rFonts w:ascii="Arial" w:eastAsia="Arial" w:hAnsi="Arial" w:cs="Arial"/>
          <w:i/>
          <w:iCs/>
          <w:color w:val="000000"/>
          <w:lang w:val="es-CO" w:eastAsia="es-CO"/>
        </w:rPr>
        <w:t xml:space="preserve">“El seguro de responsabilidad impone a cargo del asegurador </w:t>
      </w:r>
      <w:r w:rsidRPr="00743879">
        <w:rPr>
          <w:rFonts w:ascii="Arial" w:eastAsia="Arial" w:hAnsi="Arial" w:cs="Arial"/>
          <w:b/>
          <w:bCs/>
          <w:i/>
          <w:iCs/>
          <w:color w:val="000000"/>
          <w:u w:val="single"/>
          <w:lang w:val="es-CO" w:eastAsia="es-CO"/>
        </w:rPr>
        <w:t>la obligación de indemnizar los perjuicios patrimoniales que cause el asegurado con motivo de determinada responsabilidad en que incurra de acuerdo con la ley</w:t>
      </w:r>
      <w:r w:rsidRPr="00743879">
        <w:rPr>
          <w:rFonts w:ascii="Arial" w:eastAsia="Arial" w:hAnsi="Arial" w:cs="Arial"/>
          <w:i/>
          <w:iCs/>
          <w:color w:val="000000"/>
          <w:lang w:val="es-CO" w:eastAsia="es-CO"/>
        </w:rPr>
        <w:t xml:space="preserve"> y tiene como propósito el resarcimiento de la víctima, la cual, en tal virtud, se constituye en el beneficiario de la indemnización, sin perjuicio de las prestaciones que se le reconozcan al asegurado.</w:t>
      </w:r>
    </w:p>
    <w:p w14:paraId="7800AC77" w14:textId="77777777" w:rsidR="009F5044" w:rsidRPr="00743879" w:rsidRDefault="009F5044" w:rsidP="00743879">
      <w:pPr>
        <w:spacing w:line="360" w:lineRule="auto"/>
        <w:ind w:left="851" w:right="843"/>
        <w:jc w:val="both"/>
        <w:rPr>
          <w:rFonts w:ascii="Arial" w:eastAsia="Arial" w:hAnsi="Arial" w:cs="Arial"/>
          <w:i/>
          <w:iCs/>
          <w:color w:val="000000"/>
          <w:lang w:val="es-CO" w:eastAsia="es-CO"/>
        </w:rPr>
      </w:pPr>
    </w:p>
    <w:p w14:paraId="4CE55AF3" w14:textId="77777777" w:rsidR="009F5044" w:rsidRPr="00743879" w:rsidRDefault="009F5044" w:rsidP="00743879">
      <w:pPr>
        <w:spacing w:line="360" w:lineRule="auto"/>
        <w:ind w:left="851" w:right="843"/>
        <w:jc w:val="both"/>
        <w:rPr>
          <w:rFonts w:ascii="Arial" w:eastAsia="Arial" w:hAnsi="Arial" w:cs="Arial"/>
          <w:i/>
          <w:iCs/>
          <w:color w:val="000000"/>
          <w:lang w:val="es-CO" w:eastAsia="es-CO"/>
        </w:rPr>
      </w:pPr>
      <w:r w:rsidRPr="00743879">
        <w:rPr>
          <w:rFonts w:ascii="Arial" w:eastAsia="Arial" w:hAnsi="Arial" w:cs="Arial"/>
          <w:i/>
          <w:iCs/>
          <w:color w:val="000000"/>
          <w:lang w:val="es-CO" w:eastAsia="es-CO"/>
        </w:rPr>
        <w:t xml:space="preserve">Son asegurables la responsabilidad contractual y la extracontractual, al igual que la culpa grave, con la restricción indicada en el artículo 1055.” </w:t>
      </w:r>
      <w:r w:rsidRPr="00743879">
        <w:rPr>
          <w:rFonts w:ascii="Arial" w:hAnsi="Arial" w:cs="Arial"/>
        </w:rPr>
        <w:t>- (Subrayado y negrilla por fuera de texto).</w:t>
      </w:r>
    </w:p>
    <w:p w14:paraId="0979D637" w14:textId="77777777" w:rsidR="007910E8" w:rsidRPr="00743879" w:rsidRDefault="007910E8" w:rsidP="00743879">
      <w:pPr>
        <w:spacing w:line="360" w:lineRule="auto"/>
        <w:jc w:val="both"/>
        <w:rPr>
          <w:rFonts w:ascii="Arial" w:eastAsia="Arial Unicode MS" w:hAnsi="Arial" w:cs="Arial"/>
          <w:bCs/>
          <w:kern w:val="3"/>
          <w:shd w:val="clear" w:color="auto" w:fill="FFFFFF"/>
          <w:lang w:eastAsia="zh-CN" w:bidi="hi-IN"/>
        </w:rPr>
      </w:pPr>
    </w:p>
    <w:p w14:paraId="1F470822" w14:textId="59B70BCA" w:rsidR="002461DE" w:rsidRPr="00743879" w:rsidRDefault="00674E3E" w:rsidP="00743879">
      <w:pPr>
        <w:adjustRightInd w:val="0"/>
        <w:spacing w:line="360" w:lineRule="auto"/>
        <w:ind w:right="51"/>
        <w:jc w:val="both"/>
        <w:rPr>
          <w:rFonts w:ascii="Arial" w:eastAsia="Arial" w:hAnsi="Arial" w:cs="Arial"/>
          <w:color w:val="000000"/>
          <w:lang w:eastAsia="es-CO"/>
        </w:rPr>
      </w:pPr>
      <w:r w:rsidRPr="00743879">
        <w:rPr>
          <w:rFonts w:ascii="Arial" w:eastAsia="Arial" w:hAnsi="Arial" w:cs="Arial"/>
          <w:color w:val="000000"/>
          <w:lang w:eastAsia="es-CO"/>
        </w:rPr>
        <w:t xml:space="preserve">Debe recordarse que tal como se expuso en el capítulo de contestación de la demanda y sin que signifique aceptación de responsabilidad alguna, los perjuicios alegados por el extremo actor por </w:t>
      </w:r>
      <w:r w:rsidR="00C05011" w:rsidRPr="00743879">
        <w:rPr>
          <w:rFonts w:ascii="Arial" w:eastAsiaTheme="minorEastAsia" w:hAnsi="Arial" w:cs="Arial"/>
          <w:lang w:val="es-ES_tradnl" w:eastAsia="es-ES"/>
        </w:rPr>
        <w:t xml:space="preserve">concepto de </w:t>
      </w:r>
      <w:r w:rsidR="002461DE" w:rsidRPr="00743879">
        <w:rPr>
          <w:rFonts w:ascii="Arial" w:eastAsiaTheme="minorEastAsia" w:hAnsi="Arial" w:cs="Arial"/>
          <w:lang w:val="es-ES_tradnl" w:eastAsia="es-ES"/>
        </w:rPr>
        <w:t>daño emergente</w:t>
      </w:r>
      <w:r w:rsidR="00C05011" w:rsidRPr="00743879">
        <w:rPr>
          <w:rFonts w:ascii="Arial" w:eastAsiaTheme="minorEastAsia" w:hAnsi="Arial" w:cs="Arial"/>
          <w:lang w:val="es-ES_tradnl" w:eastAsia="es-ES"/>
        </w:rPr>
        <w:t xml:space="preserve"> no son procedentes</w:t>
      </w:r>
      <w:r w:rsidR="002461DE" w:rsidRPr="00743879">
        <w:rPr>
          <w:rFonts w:ascii="Arial" w:eastAsiaTheme="minorEastAsia" w:hAnsi="Arial" w:cs="Arial"/>
          <w:lang w:val="es-ES_tradnl" w:eastAsia="es-ES"/>
        </w:rPr>
        <w:t xml:space="preserve">. Lo anterior, en tanto que no existe en el plenario prueba o elemento de juicio suficiente que permita acreditar los presuntos gastos en los que incurrió la parte actora por concepto de transporte, alimentación, alojamiento, gastos fúnebres </w:t>
      </w:r>
      <w:r w:rsidR="002461DE" w:rsidRPr="00743879">
        <w:rPr>
          <w:rFonts w:ascii="Arial" w:hAnsi="Arial" w:cs="Arial"/>
          <w:bCs/>
          <w:lang w:val="es-ES_tradnl"/>
        </w:rPr>
        <w:t xml:space="preserve">y </w:t>
      </w:r>
      <w:r w:rsidR="002461DE" w:rsidRPr="00743879">
        <w:rPr>
          <w:rFonts w:ascii="Arial" w:eastAsiaTheme="minorEastAsia" w:hAnsi="Arial" w:cs="Arial"/>
          <w:lang w:val="es-ES_tradnl" w:eastAsia="es-ES"/>
        </w:rPr>
        <w:t xml:space="preserve">gastos de representación. Pues no fue allegado con el acervo probatorio, documento alguno que lograra </w:t>
      </w:r>
      <w:r w:rsidR="002461DE" w:rsidRPr="00743879">
        <w:rPr>
          <w:rFonts w:ascii="Arial" w:eastAsiaTheme="minorEastAsia" w:hAnsi="Arial" w:cs="Arial"/>
          <w:lang w:val="es-ES_tradnl" w:eastAsia="es-ES"/>
        </w:rPr>
        <w:lastRenderedPageBreak/>
        <w:t>demostrar el supuesto detrimento patrimonial de los demandantes, más allá de la sola afirmación de haber sufrido dicho daño.</w:t>
      </w:r>
    </w:p>
    <w:p w14:paraId="030FC61D" w14:textId="77777777" w:rsidR="002461DE" w:rsidRPr="00743879" w:rsidRDefault="002461DE" w:rsidP="00743879">
      <w:pPr>
        <w:adjustRightInd w:val="0"/>
        <w:spacing w:line="360" w:lineRule="auto"/>
        <w:ind w:right="51"/>
        <w:jc w:val="both"/>
        <w:rPr>
          <w:rFonts w:ascii="Arial" w:eastAsiaTheme="minorEastAsia" w:hAnsi="Arial" w:cs="Arial"/>
          <w:lang w:val="es-ES_tradnl" w:eastAsia="es-ES"/>
        </w:rPr>
      </w:pPr>
    </w:p>
    <w:p w14:paraId="0F2FFE23" w14:textId="6A6C3241" w:rsidR="002461DE" w:rsidRPr="00743879" w:rsidRDefault="002461DE" w:rsidP="00743879">
      <w:pPr>
        <w:adjustRightInd w:val="0"/>
        <w:spacing w:line="360" w:lineRule="auto"/>
        <w:ind w:right="51"/>
        <w:jc w:val="both"/>
        <w:rPr>
          <w:rFonts w:ascii="Arial" w:eastAsia="Arial" w:hAnsi="Arial" w:cs="Arial"/>
          <w:color w:val="000000"/>
          <w:lang w:eastAsia="es-CO"/>
        </w:rPr>
      </w:pPr>
      <w:r w:rsidRPr="00743879">
        <w:rPr>
          <w:rFonts w:ascii="Arial" w:eastAsia="Arial" w:hAnsi="Arial" w:cs="Arial"/>
        </w:rPr>
        <w:t>En lo concerniente al lucro cesante, es improcedente el reconocimiento de dicho concepto, en tanto, n</w:t>
      </w:r>
      <w:r w:rsidRPr="00743879">
        <w:rPr>
          <w:rFonts w:ascii="Arial" w:eastAsiaTheme="minorEastAsia" w:hAnsi="Arial" w:cs="Arial"/>
          <w:lang w:val="es-ES_tradnl" w:eastAsia="es-ES"/>
        </w:rPr>
        <w:t xml:space="preserve">o se probó (i) que </w:t>
      </w:r>
      <w:r w:rsidRPr="00743879">
        <w:rPr>
          <w:rFonts w:ascii="Arial" w:eastAsiaTheme="minorEastAsia" w:hAnsi="Arial" w:cs="Arial"/>
          <w:lang w:eastAsia="es-ES"/>
        </w:rPr>
        <w:t xml:space="preserve">la señora </w:t>
      </w:r>
      <w:r w:rsidRPr="00743879">
        <w:rPr>
          <w:rFonts w:ascii="Arial" w:hAnsi="Arial" w:cs="Arial"/>
          <w:bCs/>
          <w:lang w:val="es-ES_tradnl"/>
        </w:rPr>
        <w:t>CLAUDIA PATRICIA FLÓREZ HURTATIS (Q.E.P.D.)</w:t>
      </w:r>
      <w:r w:rsidRPr="00743879">
        <w:rPr>
          <w:rFonts w:ascii="Arial" w:hAnsi="Arial" w:cs="Arial"/>
        </w:rPr>
        <w:t xml:space="preserve"> </w:t>
      </w:r>
      <w:r w:rsidRPr="00743879">
        <w:rPr>
          <w:rFonts w:ascii="Arial" w:eastAsiaTheme="minorEastAsia" w:hAnsi="Arial" w:cs="Arial"/>
          <w:lang w:val="es-ES_tradnl" w:eastAsia="es-ES"/>
        </w:rPr>
        <w:t xml:space="preserve">desarrollara una actividad económica y </w:t>
      </w:r>
      <w:proofErr w:type="spellStart"/>
      <w:r w:rsidRPr="00743879">
        <w:rPr>
          <w:rFonts w:ascii="Arial" w:eastAsiaTheme="minorEastAsia" w:hAnsi="Arial" w:cs="Arial"/>
          <w:lang w:val="es-ES_tradnl" w:eastAsia="es-ES"/>
        </w:rPr>
        <w:t>esta</w:t>
      </w:r>
      <w:proofErr w:type="spellEnd"/>
      <w:r w:rsidRPr="00743879">
        <w:rPr>
          <w:rFonts w:ascii="Arial" w:eastAsiaTheme="minorEastAsia" w:hAnsi="Arial" w:cs="Arial"/>
          <w:lang w:val="es-ES_tradnl" w:eastAsia="es-ES"/>
        </w:rPr>
        <w:t xml:space="preserve"> a que atendía, (</w:t>
      </w:r>
      <w:proofErr w:type="spellStart"/>
      <w:r w:rsidRPr="00743879">
        <w:rPr>
          <w:rFonts w:ascii="Arial" w:eastAsiaTheme="minorEastAsia" w:hAnsi="Arial" w:cs="Arial"/>
          <w:lang w:val="es-ES_tradnl" w:eastAsia="es-ES"/>
        </w:rPr>
        <w:t>ii</w:t>
      </w:r>
      <w:proofErr w:type="spellEnd"/>
      <w:r w:rsidRPr="00743879">
        <w:rPr>
          <w:rFonts w:ascii="Arial" w:eastAsiaTheme="minorEastAsia" w:hAnsi="Arial" w:cs="Arial"/>
          <w:lang w:val="es-ES_tradnl" w:eastAsia="es-ES"/>
        </w:rPr>
        <w:t>) que percibiera ingresos y cuáles eran, (</w:t>
      </w:r>
      <w:proofErr w:type="spellStart"/>
      <w:r w:rsidRPr="00743879">
        <w:rPr>
          <w:rFonts w:ascii="Arial" w:eastAsiaTheme="minorEastAsia" w:hAnsi="Arial" w:cs="Arial"/>
          <w:lang w:val="es-ES_tradnl" w:eastAsia="es-ES"/>
        </w:rPr>
        <w:t>iii</w:t>
      </w:r>
      <w:proofErr w:type="spellEnd"/>
      <w:r w:rsidRPr="00743879">
        <w:rPr>
          <w:rFonts w:ascii="Arial" w:eastAsiaTheme="minorEastAsia" w:hAnsi="Arial" w:cs="Arial"/>
          <w:lang w:val="es-ES_tradnl" w:eastAsia="es-ES"/>
        </w:rPr>
        <w:t xml:space="preserve">) que </w:t>
      </w:r>
      <w:r w:rsidRPr="00743879">
        <w:rPr>
          <w:rFonts w:ascii="Arial" w:hAnsi="Arial" w:cs="Arial"/>
          <w:bCs/>
          <w:lang w:val="es-ES_tradnl"/>
        </w:rPr>
        <w:t xml:space="preserve">LUISA MARÍA SERRANO FLÓREZ y HÉCTOR ALEXIS FLÓREZ HURTATIS </w:t>
      </w:r>
      <w:r w:rsidRPr="00743879">
        <w:rPr>
          <w:rFonts w:ascii="Arial" w:eastAsiaTheme="minorEastAsia" w:hAnsi="Arial" w:cs="Arial"/>
          <w:lang w:val="es-ES_tradnl" w:eastAsia="es-ES"/>
        </w:rPr>
        <w:t>dependieran económicamente de ella</w:t>
      </w:r>
      <w:r w:rsidR="00710C72" w:rsidRPr="00743879">
        <w:rPr>
          <w:rFonts w:ascii="Arial" w:eastAsiaTheme="minorEastAsia" w:hAnsi="Arial" w:cs="Arial"/>
          <w:lang w:val="es-ES_tradnl" w:eastAsia="es-ES"/>
        </w:rPr>
        <w:t>; y</w:t>
      </w:r>
      <w:r w:rsidRPr="00743879">
        <w:rPr>
          <w:rFonts w:ascii="Arial" w:eastAsiaTheme="minorEastAsia" w:hAnsi="Arial" w:cs="Arial"/>
          <w:lang w:val="es-ES_tradnl" w:eastAsia="es-ES"/>
        </w:rPr>
        <w:t xml:space="preserve"> (</w:t>
      </w:r>
      <w:proofErr w:type="spellStart"/>
      <w:r w:rsidRPr="00743879">
        <w:rPr>
          <w:rFonts w:ascii="Arial" w:eastAsiaTheme="minorEastAsia" w:hAnsi="Arial" w:cs="Arial"/>
          <w:lang w:val="es-ES_tradnl" w:eastAsia="es-ES"/>
        </w:rPr>
        <w:t>iv</w:t>
      </w:r>
      <w:proofErr w:type="spellEnd"/>
      <w:r w:rsidRPr="00743879">
        <w:rPr>
          <w:rFonts w:ascii="Arial" w:eastAsiaTheme="minorEastAsia" w:hAnsi="Arial" w:cs="Arial"/>
          <w:lang w:val="es-ES_tradnl" w:eastAsia="es-ES"/>
        </w:rPr>
        <w:t xml:space="preserve">) que </w:t>
      </w:r>
      <w:r w:rsidRPr="00743879">
        <w:rPr>
          <w:rFonts w:ascii="Arial" w:hAnsi="Arial" w:cs="Arial"/>
          <w:bCs/>
          <w:lang w:val="es-ES_tradnl"/>
        </w:rPr>
        <w:t>su deceso representara una afectación patrimonial reflejada en la ganancia o ingreso dejado de percibir por la demandante</w:t>
      </w:r>
      <w:r w:rsidR="00710C72" w:rsidRPr="00743879">
        <w:rPr>
          <w:rFonts w:ascii="Arial" w:hAnsi="Arial" w:cs="Arial"/>
          <w:bCs/>
          <w:lang w:val="es-ES_tradnl"/>
        </w:rPr>
        <w:t>.</w:t>
      </w:r>
      <w:r w:rsidRPr="00743879">
        <w:rPr>
          <w:rFonts w:ascii="Arial" w:eastAsiaTheme="minorEastAsia" w:hAnsi="Arial" w:cs="Arial"/>
          <w:lang w:val="es-ES_tradnl" w:eastAsia="es-ES"/>
        </w:rPr>
        <w:t xml:space="preserve"> </w:t>
      </w:r>
    </w:p>
    <w:p w14:paraId="7CAAB374" w14:textId="3F352FA7" w:rsidR="00674E3E" w:rsidRPr="00743879" w:rsidRDefault="00674E3E" w:rsidP="00743879">
      <w:pPr>
        <w:adjustRightInd w:val="0"/>
        <w:spacing w:line="360" w:lineRule="auto"/>
        <w:ind w:right="51"/>
        <w:jc w:val="both"/>
        <w:rPr>
          <w:rFonts w:ascii="Arial" w:eastAsiaTheme="minorEastAsia" w:hAnsi="Arial" w:cs="Arial"/>
          <w:lang w:val="es-ES_tradnl" w:eastAsia="es-ES"/>
        </w:rPr>
      </w:pPr>
    </w:p>
    <w:p w14:paraId="3BB36B97" w14:textId="39C2DD94" w:rsidR="00674E3E" w:rsidRPr="00743879" w:rsidRDefault="00674E3E" w:rsidP="00743879">
      <w:pPr>
        <w:spacing w:line="360" w:lineRule="auto"/>
        <w:jc w:val="both"/>
        <w:rPr>
          <w:rFonts w:ascii="Arial" w:hAnsi="Arial" w:cs="Arial"/>
          <w:lang w:val="es-ES_tradnl"/>
        </w:rPr>
      </w:pPr>
      <w:r w:rsidRPr="00743879">
        <w:rPr>
          <w:rFonts w:ascii="Arial" w:eastAsiaTheme="minorEastAsia" w:hAnsi="Arial" w:cs="Arial"/>
          <w:lang w:val="es-ES_tradnl" w:eastAsia="es-ES"/>
        </w:rPr>
        <w:t xml:space="preserve">Respecto a </w:t>
      </w:r>
      <w:r w:rsidRPr="00743879">
        <w:rPr>
          <w:rFonts w:ascii="Arial" w:eastAsia="Arial" w:hAnsi="Arial" w:cs="Arial"/>
          <w:color w:val="000000"/>
          <w:lang w:eastAsia="es-CO"/>
        </w:rPr>
        <w:t xml:space="preserve">la estimación que realiza la parte demandante por concepto de daño moral en igual medida es improcedente, y su reconocimiento significa un enriquecimiento injustificado en beneficio de </w:t>
      </w:r>
      <w:proofErr w:type="gramStart"/>
      <w:r w:rsidRPr="00743879">
        <w:rPr>
          <w:rFonts w:ascii="Arial" w:eastAsia="Arial" w:hAnsi="Arial" w:cs="Arial"/>
          <w:color w:val="000000"/>
          <w:lang w:eastAsia="es-CO"/>
        </w:rPr>
        <w:t>la misma</w:t>
      </w:r>
      <w:proofErr w:type="gramEnd"/>
      <w:r w:rsidRPr="00743879">
        <w:rPr>
          <w:rFonts w:ascii="Arial" w:eastAsia="Arial" w:hAnsi="Arial" w:cs="Arial"/>
          <w:color w:val="000000"/>
          <w:lang w:eastAsia="es-CO"/>
        </w:rPr>
        <w:t xml:space="preserve">, por cuanto: (i) </w:t>
      </w:r>
      <w:r w:rsidR="00FF5AF9" w:rsidRPr="00743879">
        <w:rPr>
          <w:rFonts w:ascii="Arial" w:hAnsi="Arial" w:cs="Arial"/>
          <w:bCs/>
          <w:lang w:val="es-ES_tradnl"/>
        </w:rPr>
        <w:t xml:space="preserve">la tasación de dicho perjuicio es todas luces exorbitante. </w:t>
      </w:r>
      <w:r w:rsidRPr="00743879">
        <w:rPr>
          <w:rFonts w:ascii="Arial" w:hAnsi="Arial" w:cs="Arial"/>
        </w:rPr>
        <w:t>En lo concerniente a</w:t>
      </w:r>
      <w:r w:rsidRPr="00743879">
        <w:rPr>
          <w:rFonts w:ascii="Arial" w:eastAsia="Arial" w:hAnsi="Arial" w:cs="Arial"/>
        </w:rPr>
        <w:t xml:space="preserve">l daño a la vida en relación, debe mencionarse que el mismo es improcedente, </w:t>
      </w:r>
      <w:r w:rsidRPr="00743879">
        <w:rPr>
          <w:rFonts w:ascii="Arial" w:hAnsi="Arial" w:cs="Arial"/>
          <w:lang w:val="es-ES_tradnl"/>
        </w:rPr>
        <w:t>como quiera que este perjuicio se reconoce, de ser probado</w:t>
      </w:r>
      <w:r w:rsidR="00FF5AF9" w:rsidRPr="00743879">
        <w:rPr>
          <w:rFonts w:ascii="Arial" w:hAnsi="Arial" w:cs="Arial"/>
          <w:lang w:val="es-ES_tradnl"/>
        </w:rPr>
        <w:t>,</w:t>
      </w:r>
      <w:r w:rsidRPr="00743879">
        <w:rPr>
          <w:rFonts w:ascii="Arial" w:hAnsi="Arial" w:cs="Arial"/>
          <w:lang w:val="es-ES_tradnl"/>
        </w:rPr>
        <w:t xml:space="preserve"> únicamente a la víctima directa quien en el caso concreto pereció</w:t>
      </w:r>
    </w:p>
    <w:p w14:paraId="0F62D9B9" w14:textId="77777777" w:rsidR="00710C72" w:rsidRPr="00743879" w:rsidRDefault="00710C72" w:rsidP="00743879">
      <w:pPr>
        <w:spacing w:line="360" w:lineRule="auto"/>
        <w:jc w:val="both"/>
        <w:rPr>
          <w:rFonts w:ascii="Arial" w:eastAsiaTheme="minorEastAsia" w:hAnsi="Arial" w:cs="Arial"/>
          <w:lang w:val="es-ES_tradnl" w:eastAsia="es-ES"/>
        </w:rPr>
      </w:pPr>
    </w:p>
    <w:p w14:paraId="5BD0E12C" w14:textId="56AB670E" w:rsidR="00656E1C" w:rsidRPr="00743879" w:rsidRDefault="00656E1C"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En el caso de marras no es viable el reconocimiento y pago de suma alguna, por cuanto no está demostrada la ocurrencia del riesgo amparado, responsabilidad civil profesional médica. Razón por la cual, de pagar suma alguna que no esté debidamente acreditada por la parte accionante, se estaría contraviniendo el citado principio de mera indemnización del contrato de seguro y eventualmente enriqueciendo a </w:t>
      </w:r>
      <w:r w:rsidR="0044541D" w:rsidRPr="00743879">
        <w:rPr>
          <w:rFonts w:ascii="Arial" w:eastAsia="Arial" w:hAnsi="Arial" w:cs="Arial"/>
          <w:color w:val="000000"/>
          <w:lang w:eastAsia="es-CO"/>
        </w:rPr>
        <w:t>los demandantes</w:t>
      </w:r>
      <w:r w:rsidRPr="00743879">
        <w:rPr>
          <w:rFonts w:ascii="Arial" w:eastAsia="Arial" w:hAnsi="Arial" w:cs="Arial"/>
          <w:color w:val="000000"/>
          <w:lang w:eastAsia="es-CO"/>
        </w:rPr>
        <w:t>.</w:t>
      </w:r>
    </w:p>
    <w:p w14:paraId="775B3052" w14:textId="77777777" w:rsidR="00656E1C" w:rsidRPr="00743879" w:rsidRDefault="00656E1C" w:rsidP="00743879">
      <w:pPr>
        <w:spacing w:line="360" w:lineRule="auto"/>
        <w:ind w:right="50"/>
        <w:jc w:val="both"/>
        <w:rPr>
          <w:rFonts w:ascii="Arial" w:eastAsia="Arial" w:hAnsi="Arial" w:cs="Arial"/>
          <w:color w:val="000000"/>
          <w:lang w:eastAsia="es-CO"/>
        </w:rPr>
      </w:pPr>
    </w:p>
    <w:p w14:paraId="0059A3BE" w14:textId="77777777" w:rsidR="00656E1C" w:rsidRPr="00743879" w:rsidRDefault="00656E1C"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 xml:space="preserve">En conclusión, como no existe ninguna certeza de los perjuicios pretendidos y mucho menos de que los mismos hubieren sido causados por el asegurado, reconocerlos con cargo a la póliza transgrediría en mayor medida el carácter indemnizatorio del contrato de seguro, por lo tanto, deberá el Despacho evitar exactamente la contravención del carácter indemnizatorio del contrato </w:t>
      </w:r>
      <w:r w:rsidRPr="00743879">
        <w:rPr>
          <w:rFonts w:ascii="Arial" w:eastAsia="Arial" w:hAnsi="Arial" w:cs="Arial"/>
          <w:color w:val="000000"/>
          <w:lang w:eastAsia="es-CO"/>
        </w:rPr>
        <w:lastRenderedPageBreak/>
        <w:t>de seguro y así evitar un enriquecimiento sin justa causa en beneficio de la parte actora.</w:t>
      </w:r>
    </w:p>
    <w:p w14:paraId="716C7418" w14:textId="77777777" w:rsidR="001B4457" w:rsidRPr="00743879" w:rsidRDefault="001B4457" w:rsidP="00743879">
      <w:pPr>
        <w:spacing w:line="360" w:lineRule="auto"/>
        <w:ind w:right="50"/>
        <w:jc w:val="both"/>
        <w:rPr>
          <w:rFonts w:ascii="Arial" w:eastAsia="Arial" w:hAnsi="Arial" w:cs="Arial"/>
          <w:color w:val="000000"/>
          <w:lang w:eastAsia="es-CO"/>
        </w:rPr>
      </w:pPr>
    </w:p>
    <w:p w14:paraId="605F56AE" w14:textId="77777777" w:rsidR="009C12AC" w:rsidRPr="00743879" w:rsidRDefault="009C12AC" w:rsidP="00743879">
      <w:pPr>
        <w:pStyle w:val="Ttulo3"/>
        <w:rPr>
          <w:shd w:val="clear" w:color="auto" w:fill="FFFFFF"/>
        </w:rPr>
      </w:pPr>
      <w:r w:rsidRPr="00743879">
        <w:rPr>
          <w:shd w:val="clear" w:color="auto" w:fill="FFFFFF"/>
        </w:rPr>
        <w:t>EN CUALQUIER CASO, DE NINGUNA FORMA SE PODRÁ EXCEDER EL LÍMITE DEL VALOR ASEGURADO</w:t>
      </w:r>
      <w:r w:rsidRPr="00743879">
        <w:rPr>
          <w:shd w:val="clear" w:color="auto" w:fill="FFFFFF"/>
          <w:lang w:val="es-CO"/>
        </w:rPr>
        <w:t>.</w:t>
      </w:r>
    </w:p>
    <w:p w14:paraId="1B58AE07" w14:textId="77777777" w:rsidR="009C12AC" w:rsidRPr="00743879" w:rsidRDefault="009C12AC" w:rsidP="00743879">
      <w:pPr>
        <w:pStyle w:val="Sinespaciado"/>
        <w:spacing w:line="360" w:lineRule="auto"/>
        <w:rPr>
          <w:rFonts w:ascii="Arial" w:hAnsi="Arial" w:cs="Arial"/>
          <w:lang w:val="es-ES_tradnl" w:eastAsia="es-ES"/>
        </w:rPr>
      </w:pPr>
    </w:p>
    <w:p w14:paraId="7A233C14" w14:textId="62E1C71B" w:rsidR="009C12AC" w:rsidRPr="00743879" w:rsidRDefault="009C12AC" w:rsidP="00743879">
      <w:pPr>
        <w:widowControl/>
        <w:autoSpaceDE/>
        <w:autoSpaceDN/>
        <w:spacing w:line="360" w:lineRule="auto"/>
        <w:jc w:val="both"/>
        <w:rPr>
          <w:rFonts w:ascii="Arial" w:eastAsia="Times New Roman" w:hAnsi="Arial" w:cs="Arial"/>
          <w:bCs/>
          <w:shd w:val="clear" w:color="auto" w:fill="FFFFFF"/>
          <w:lang w:val="es-ES_tradnl" w:eastAsia="es-ES"/>
        </w:rPr>
      </w:pPr>
      <w:r w:rsidRPr="00743879">
        <w:rPr>
          <w:rFonts w:ascii="Arial" w:eastAsia="Times New Roman" w:hAnsi="Arial" w:cs="Arial"/>
          <w:bCs/>
          <w:lang w:val="es-ES_tradnl" w:eastAsia="es-ES"/>
        </w:rPr>
        <w:t xml:space="preserve">En el remoto e improbable evento en que el Despacho considere que la </w:t>
      </w:r>
      <w:r w:rsidR="005639DD" w:rsidRPr="00743879">
        <w:rPr>
          <w:rFonts w:ascii="Arial" w:eastAsia="Times New Roman" w:hAnsi="Arial" w:cs="Arial"/>
          <w:lang w:eastAsia="es-ES"/>
        </w:rPr>
        <w:t>p</w:t>
      </w:r>
      <w:r w:rsidRPr="00743879">
        <w:rPr>
          <w:rFonts w:ascii="Arial" w:eastAsia="Times New Roman" w:hAnsi="Arial" w:cs="Arial"/>
          <w:lang w:eastAsia="es-ES"/>
        </w:rPr>
        <w:t xml:space="preserve">óliza que hoy nos ocupa sí presta cobertura para los hechos objeto de este litigio, que sí se realizó el riesgo asegurado y que en este sentido sí ha nacido a la vida jurídica la obligación condicional de </w:t>
      </w:r>
      <w:r w:rsidR="001F6962" w:rsidRPr="00743879">
        <w:rPr>
          <w:rFonts w:ascii="Arial" w:eastAsia="Times New Roman" w:hAnsi="Arial" w:cs="Arial"/>
          <w:lang w:eastAsia="es-ES"/>
        </w:rPr>
        <w:t>ALLIANZ SEGUROS S.A.</w:t>
      </w:r>
      <w:r w:rsidRPr="00743879">
        <w:rPr>
          <w:rFonts w:ascii="Arial" w:eastAsia="Calibri" w:hAnsi="Arial" w:cs="Arial"/>
          <w:lang w:val="es-CO"/>
        </w:rPr>
        <w:t xml:space="preserve"> </w:t>
      </w:r>
      <w:r w:rsidRPr="00743879">
        <w:rPr>
          <w:rFonts w:ascii="Arial" w:eastAsia="Times New Roman" w:hAnsi="Arial" w:cs="Arial"/>
          <w:lang w:eastAsia="es-ES"/>
        </w:rPr>
        <w:t xml:space="preserve">Exclusivamente bajo esta hipótesis, el Juzgado deberá tener en cuenta entonces que </w:t>
      </w:r>
      <w:r w:rsidRPr="00743879">
        <w:rPr>
          <w:rFonts w:ascii="Arial" w:eastAsia="Times New Roman" w:hAnsi="Arial" w:cs="Arial"/>
          <w:bCs/>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4C4B1D8" w14:textId="77777777" w:rsidR="009C12AC" w:rsidRPr="00743879" w:rsidRDefault="009C12AC" w:rsidP="00743879">
      <w:pPr>
        <w:widowControl/>
        <w:autoSpaceDE/>
        <w:autoSpaceDN/>
        <w:spacing w:line="360" w:lineRule="auto"/>
        <w:jc w:val="both"/>
        <w:rPr>
          <w:rFonts w:ascii="Arial" w:eastAsia="Times New Roman" w:hAnsi="Arial" w:cs="Arial"/>
          <w:bCs/>
          <w:shd w:val="clear" w:color="auto" w:fill="FFFFFF"/>
          <w:lang w:val="es-ES_tradnl" w:eastAsia="es-ES"/>
        </w:rPr>
      </w:pPr>
    </w:p>
    <w:p w14:paraId="78E77891" w14:textId="77777777" w:rsidR="009C12AC" w:rsidRPr="00743879" w:rsidRDefault="009C12AC" w:rsidP="00743879">
      <w:pPr>
        <w:widowControl/>
        <w:autoSpaceDE/>
        <w:autoSpaceDN/>
        <w:spacing w:line="360" w:lineRule="auto"/>
        <w:jc w:val="both"/>
        <w:rPr>
          <w:rFonts w:ascii="Arial" w:eastAsia="Times New Roman" w:hAnsi="Arial" w:cs="Arial"/>
          <w:bCs/>
          <w:shd w:val="clear" w:color="auto" w:fill="FFFFFF"/>
          <w:lang w:val="es-ES_tradnl" w:eastAsia="es-ES"/>
        </w:rPr>
      </w:pPr>
      <w:r w:rsidRPr="00743879">
        <w:rPr>
          <w:rFonts w:ascii="Arial" w:eastAsia="Times New Roman" w:hAnsi="Arial" w:cs="Arial"/>
          <w:bCs/>
          <w:shd w:val="clear" w:color="auto" w:fill="FFFFFF"/>
          <w:lang w:val="es-ES_tradnl" w:eastAsia="es-ES"/>
        </w:rPr>
        <w:t xml:space="preserve">En este orden de ideas, </w:t>
      </w:r>
      <w:r w:rsidRPr="00743879">
        <w:rPr>
          <w:rFonts w:ascii="Arial" w:eastAsia="Times New Roman" w:hAnsi="Arial" w:cs="Arial"/>
          <w:lang w:eastAsia="es-ES"/>
        </w:rPr>
        <w:t xml:space="preserve">mi procurada </w:t>
      </w:r>
      <w:r w:rsidRPr="00743879">
        <w:rPr>
          <w:rFonts w:ascii="Arial" w:eastAsia="Times New Roman" w:hAnsi="Arial" w:cs="Arial"/>
          <w:bCs/>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3094F5B" w14:textId="77777777" w:rsidR="009C12AC" w:rsidRPr="00743879" w:rsidRDefault="009C12AC" w:rsidP="00743879">
      <w:pPr>
        <w:widowControl/>
        <w:autoSpaceDE/>
        <w:autoSpaceDN/>
        <w:spacing w:line="360" w:lineRule="auto"/>
        <w:ind w:left="927"/>
        <w:jc w:val="both"/>
        <w:rPr>
          <w:rFonts w:ascii="Arial" w:eastAsia="Times New Roman" w:hAnsi="Arial" w:cs="Arial"/>
          <w:bCs/>
          <w:i/>
          <w:shd w:val="clear" w:color="auto" w:fill="FFFFFF"/>
          <w:lang w:val="es-ES_tradnl" w:eastAsia="es-ES"/>
        </w:rPr>
      </w:pPr>
    </w:p>
    <w:p w14:paraId="7736397C" w14:textId="77777777" w:rsidR="009C12AC" w:rsidRPr="00743879" w:rsidRDefault="009C12AC" w:rsidP="00743879">
      <w:pPr>
        <w:widowControl/>
        <w:autoSpaceDE/>
        <w:autoSpaceDN/>
        <w:spacing w:line="360" w:lineRule="auto"/>
        <w:ind w:left="851" w:right="850"/>
        <w:jc w:val="both"/>
        <w:rPr>
          <w:rFonts w:ascii="Arial" w:eastAsia="Times New Roman" w:hAnsi="Arial" w:cs="Arial"/>
          <w:i/>
          <w:lang w:val="es-CO"/>
        </w:rPr>
      </w:pPr>
      <w:r w:rsidRPr="00743879">
        <w:rPr>
          <w:rFonts w:ascii="Arial" w:eastAsia="Times New Roman" w:hAnsi="Arial" w:cs="Arial"/>
          <w:b/>
          <w:bCs/>
          <w:i/>
          <w:lang w:val="es-CO"/>
        </w:rPr>
        <w:t>“ARTÍCULO 1079. RESPONSABILIDAD HASTA LA CONCURRENCIA DE LA SUMA ASEGURADA</w:t>
      </w:r>
      <w:r w:rsidRPr="00743879">
        <w:rPr>
          <w:rFonts w:ascii="Arial" w:eastAsia="Times New Roman" w:hAnsi="Arial" w:cs="Arial"/>
          <w:i/>
          <w:lang w:val="es-CO"/>
        </w:rPr>
        <w:t>. El asegurador no estará obligado a responder si no hasta concurrencia de la suma asegurada, sin perjuicio de lo dispuesto en el inciso segundo del artículo 1074”.</w:t>
      </w:r>
    </w:p>
    <w:p w14:paraId="76484BAB" w14:textId="77777777" w:rsidR="009C12AC" w:rsidRPr="00743879" w:rsidRDefault="009C12AC" w:rsidP="00743879">
      <w:pPr>
        <w:widowControl/>
        <w:autoSpaceDE/>
        <w:autoSpaceDN/>
        <w:spacing w:line="360" w:lineRule="auto"/>
        <w:ind w:left="927"/>
        <w:rPr>
          <w:rFonts w:ascii="Arial" w:eastAsia="Times New Roman" w:hAnsi="Arial" w:cs="Arial"/>
          <w:i/>
          <w:lang w:val="es-CO"/>
        </w:rPr>
      </w:pPr>
    </w:p>
    <w:p w14:paraId="4E8BE89D" w14:textId="77777777" w:rsidR="009C12AC" w:rsidRPr="00743879" w:rsidRDefault="009C12AC" w:rsidP="00743879">
      <w:pPr>
        <w:widowControl/>
        <w:autoSpaceDE/>
        <w:autoSpaceDN/>
        <w:spacing w:line="360" w:lineRule="auto"/>
        <w:jc w:val="both"/>
        <w:rPr>
          <w:rFonts w:ascii="Arial" w:eastAsia="Times New Roman" w:hAnsi="Arial" w:cs="Arial"/>
          <w:bCs/>
          <w:shd w:val="clear" w:color="auto" w:fill="FFFFFF"/>
          <w:lang w:val="es-ES_tradnl" w:eastAsia="es-ES"/>
        </w:rPr>
      </w:pPr>
      <w:r w:rsidRPr="00743879">
        <w:rPr>
          <w:rFonts w:ascii="Arial" w:eastAsia="Times New Roman" w:hAnsi="Arial" w:cs="Arial"/>
          <w:bCs/>
          <w:shd w:val="clear" w:color="auto" w:fill="FFFFFF"/>
          <w:lang w:val="es-ES_tradnl"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867B4DC" w14:textId="77777777" w:rsidR="009C12AC" w:rsidRPr="00743879" w:rsidRDefault="009C12AC" w:rsidP="00743879">
      <w:pPr>
        <w:widowControl/>
        <w:autoSpaceDE/>
        <w:autoSpaceDN/>
        <w:spacing w:line="360" w:lineRule="auto"/>
        <w:ind w:left="927"/>
        <w:jc w:val="both"/>
        <w:rPr>
          <w:rFonts w:ascii="Arial" w:eastAsia="Times New Roman" w:hAnsi="Arial" w:cs="Arial"/>
          <w:bCs/>
          <w:shd w:val="clear" w:color="auto" w:fill="FFFFFF"/>
          <w:lang w:val="es-ES_tradnl" w:eastAsia="es-ES"/>
        </w:rPr>
      </w:pPr>
    </w:p>
    <w:p w14:paraId="6D92565A" w14:textId="77777777" w:rsidR="009C12AC" w:rsidRPr="00743879" w:rsidRDefault="009C12AC" w:rsidP="00743879">
      <w:pPr>
        <w:widowControl/>
        <w:autoSpaceDE/>
        <w:autoSpaceDN/>
        <w:spacing w:line="360" w:lineRule="auto"/>
        <w:ind w:left="851" w:right="850"/>
        <w:jc w:val="both"/>
        <w:rPr>
          <w:rFonts w:ascii="Arial" w:eastAsia="Times New Roman" w:hAnsi="Arial" w:cs="Arial"/>
          <w:bCs/>
          <w:shd w:val="clear" w:color="auto" w:fill="FFFFFF"/>
          <w:lang w:val="es-ES_tradnl" w:eastAsia="es-ES"/>
        </w:rPr>
      </w:pPr>
      <w:r w:rsidRPr="00743879">
        <w:rPr>
          <w:rFonts w:ascii="Arial" w:eastAsia="Times New Roman" w:hAnsi="Arial" w:cs="Arial"/>
          <w:bCs/>
          <w:i/>
          <w:iCs/>
          <w:shd w:val="clear" w:color="auto" w:fill="FFFFFF"/>
          <w:lang w:val="es-ES_tradnl" w:eastAsia="es-ES"/>
        </w:rPr>
        <w:t xml:space="preserve">“Al respecto es necesario destacar que, como lo ha puntualizado esta Corporación, </w:t>
      </w:r>
      <w:r w:rsidRPr="00743879">
        <w:rPr>
          <w:rFonts w:ascii="Arial" w:eastAsia="Times New Roman" w:hAnsi="Arial" w:cs="Arial"/>
          <w:b/>
          <w:bCs/>
          <w:i/>
          <w:iCs/>
          <w:u w:val="single"/>
          <w:shd w:val="clear" w:color="auto" w:fill="FFFFFF"/>
          <w:lang w:val="es-ES_tradnl" w:eastAsia="es-ES"/>
        </w:rPr>
        <w:t>el valor de la prestación a cargo de la aseguradora</w:t>
      </w:r>
      <w:r w:rsidRPr="00743879">
        <w:rPr>
          <w:rFonts w:ascii="Arial" w:eastAsia="Times New Roman" w:hAnsi="Arial" w:cs="Arial"/>
          <w:bCs/>
          <w:i/>
          <w:iCs/>
          <w:shd w:val="clear" w:color="auto" w:fill="FFFFFF"/>
          <w:lang w:val="es-ES_tradnl" w:eastAsia="es-ES"/>
        </w:rPr>
        <w:t xml:space="preserve">, en lo que tiene que ver con los seguros contra daños, </w:t>
      </w:r>
      <w:r w:rsidRPr="00743879">
        <w:rPr>
          <w:rFonts w:ascii="Arial" w:eastAsia="Times New Roman" w:hAnsi="Arial" w:cs="Arial"/>
          <w:b/>
          <w:bCs/>
          <w:i/>
          <w:iCs/>
          <w:u w:val="single"/>
          <w:shd w:val="clear" w:color="auto" w:fill="FFFFFF"/>
          <w:lang w:val="es-ES_tradnl" w:eastAsia="es-ES"/>
        </w:rPr>
        <w:t>se encuentra delimitado, tanto por el valor asegurado</w:t>
      </w:r>
      <w:r w:rsidRPr="00743879">
        <w:rPr>
          <w:rFonts w:ascii="Arial" w:eastAsia="Times New Roman" w:hAnsi="Arial" w:cs="Arial"/>
          <w:bCs/>
          <w:i/>
          <w:iCs/>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743879">
        <w:rPr>
          <w:rFonts w:ascii="Arial" w:eastAsia="Calibri" w:hAnsi="Arial" w:cs="Arial"/>
          <w:bCs/>
          <w:shd w:val="clear" w:color="auto" w:fill="FFFFFF"/>
          <w:vertAlign w:val="superscript"/>
          <w:lang w:val="es-ES_tradnl" w:eastAsia="es-ES"/>
        </w:rPr>
        <w:footnoteReference w:id="20"/>
      </w:r>
      <w:r w:rsidRPr="00743879">
        <w:rPr>
          <w:rFonts w:ascii="Arial" w:eastAsia="Calibri" w:hAnsi="Arial" w:cs="Arial"/>
          <w:i/>
          <w:iCs/>
          <w:lang w:val="es-CO"/>
        </w:rPr>
        <w:t xml:space="preserve"> </w:t>
      </w:r>
      <w:r w:rsidRPr="00743879">
        <w:rPr>
          <w:rFonts w:ascii="Arial" w:eastAsia="Times New Roman" w:hAnsi="Arial" w:cs="Arial"/>
          <w:lang w:val="es-CO" w:eastAsia="es-CO"/>
        </w:rPr>
        <w:t xml:space="preserve">- </w:t>
      </w:r>
      <w:r w:rsidRPr="00743879">
        <w:rPr>
          <w:rFonts w:ascii="Arial" w:eastAsia="Calibri" w:hAnsi="Arial" w:cs="Arial"/>
          <w:iCs/>
          <w:lang w:val="es-CO"/>
        </w:rPr>
        <w:t>(Subrayado y negrilla por fuera de texto).</w:t>
      </w:r>
    </w:p>
    <w:p w14:paraId="2207B342" w14:textId="77777777" w:rsidR="009C12AC" w:rsidRPr="00743879" w:rsidRDefault="009C12AC" w:rsidP="00743879">
      <w:pPr>
        <w:widowControl/>
        <w:autoSpaceDE/>
        <w:autoSpaceDN/>
        <w:spacing w:line="360" w:lineRule="auto"/>
        <w:jc w:val="both"/>
        <w:rPr>
          <w:rFonts w:ascii="Arial" w:eastAsia="Times New Roman" w:hAnsi="Arial" w:cs="Arial"/>
          <w:bCs/>
          <w:shd w:val="clear" w:color="auto" w:fill="FFFFFF"/>
          <w:lang w:val="es-ES_tradnl" w:eastAsia="es-ES"/>
        </w:rPr>
      </w:pPr>
    </w:p>
    <w:p w14:paraId="65BFBAB7" w14:textId="5C1DF7FB" w:rsidR="009C12AC" w:rsidRPr="00743879" w:rsidRDefault="009C12AC" w:rsidP="00743879">
      <w:pPr>
        <w:widowControl/>
        <w:autoSpaceDE/>
        <w:autoSpaceDN/>
        <w:spacing w:line="360" w:lineRule="auto"/>
        <w:jc w:val="both"/>
        <w:rPr>
          <w:rFonts w:ascii="Arial" w:eastAsia="Times New Roman" w:hAnsi="Arial" w:cs="Arial"/>
          <w:lang w:eastAsia="es-ES"/>
        </w:rPr>
      </w:pPr>
      <w:r w:rsidRPr="00743879">
        <w:rPr>
          <w:rFonts w:ascii="Arial" w:eastAsia="Times New Roman" w:hAnsi="Arial" w:cs="Arial"/>
          <w:bCs/>
          <w:shd w:val="clear" w:color="auto" w:fill="FFFFFF"/>
          <w:lang w:val="es-ES_tradnl" w:eastAsia="es-ES"/>
        </w:rPr>
        <w:t>Por ende, no se podrá de ninguna manera obtener una indemnización superior en cuantía al límite de la suma asegurada por parte de mi mandante y en la proporción de dicha pérdida que le corresponda debido a la porción de riesgo asumido.</w:t>
      </w:r>
      <w:r w:rsidRPr="00743879">
        <w:rPr>
          <w:rFonts w:ascii="Arial" w:eastAsia="Times New Roman" w:hAnsi="Arial" w:cs="Arial"/>
          <w:lang w:eastAsia="es-ES"/>
        </w:rPr>
        <w:t xml:space="preserve"> Así las cosas, el límite de la responsabilidad de la Aseguradora corresponde a la suma asegurada individual indicad</w:t>
      </w:r>
      <w:r w:rsidR="002A6A8F" w:rsidRPr="00743879">
        <w:rPr>
          <w:rFonts w:ascii="Arial" w:eastAsia="Times New Roman" w:hAnsi="Arial" w:cs="Arial"/>
          <w:lang w:eastAsia="es-ES"/>
        </w:rPr>
        <w:t>a</w:t>
      </w:r>
      <w:r w:rsidRPr="00743879">
        <w:rPr>
          <w:rFonts w:ascii="Arial" w:eastAsia="Times New Roman" w:hAnsi="Arial" w:cs="Arial"/>
          <w:lang w:eastAsia="es-ES"/>
        </w:rPr>
        <w:t xml:space="preserve"> en la carátula de la Póliza, así:</w:t>
      </w:r>
    </w:p>
    <w:p w14:paraId="2E18587D" w14:textId="2816151B" w:rsidR="009C12AC" w:rsidRPr="00743879" w:rsidRDefault="006616E2" w:rsidP="00743879">
      <w:pPr>
        <w:widowControl/>
        <w:autoSpaceDE/>
        <w:autoSpaceDN/>
        <w:spacing w:line="360" w:lineRule="auto"/>
        <w:jc w:val="center"/>
        <w:rPr>
          <w:rFonts w:ascii="Arial" w:eastAsia="Times New Roman" w:hAnsi="Arial" w:cs="Arial"/>
          <w:noProof/>
          <w:lang w:eastAsia="es-ES"/>
        </w:rPr>
      </w:pPr>
      <w:r w:rsidRPr="00743879">
        <w:rPr>
          <w:rFonts w:ascii="Arial" w:eastAsia="Times New Roman" w:hAnsi="Arial" w:cs="Arial"/>
          <w:noProof/>
          <w:lang w:eastAsia="es-ES"/>
        </w:rPr>
        <w:lastRenderedPageBreak/>
        <w:drawing>
          <wp:inline distT="0" distB="0" distL="0" distR="0" wp14:anchorId="72347C88" wp14:editId="42DC0D1C">
            <wp:extent cx="3960000" cy="1194743"/>
            <wp:effectExtent l="152400" t="152400" r="364490" b="367665"/>
            <wp:docPr id="79334674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46745" name="Imagen 1" descr="Interfaz de usuario gráfica&#10;&#10;Descripción generada automáticamente con confianza media"/>
                    <pic:cNvPicPr/>
                  </pic:nvPicPr>
                  <pic:blipFill>
                    <a:blip r:embed="rId19"/>
                    <a:stretch>
                      <a:fillRect/>
                    </a:stretch>
                  </pic:blipFill>
                  <pic:spPr>
                    <a:xfrm>
                      <a:off x="0" y="0"/>
                      <a:ext cx="3960000" cy="1194743"/>
                    </a:xfrm>
                    <a:prstGeom prst="rect">
                      <a:avLst/>
                    </a:prstGeom>
                    <a:effectLst>
                      <a:outerShdw blurRad="292100" dist="139700" dir="2700000" algn="tl" rotWithShape="0">
                        <a:prstClr val="black">
                          <a:alpha val="65000"/>
                        </a:prstClr>
                      </a:outerShdw>
                    </a:effectLst>
                  </pic:spPr>
                </pic:pic>
              </a:graphicData>
            </a:graphic>
          </wp:inline>
        </w:drawing>
      </w:r>
    </w:p>
    <w:p w14:paraId="3FA22A0D" w14:textId="1CF31354" w:rsidR="009C12AC" w:rsidRPr="00743879" w:rsidRDefault="009C12AC" w:rsidP="00743879">
      <w:pPr>
        <w:widowControl/>
        <w:autoSpaceDE/>
        <w:autoSpaceDN/>
        <w:spacing w:line="360" w:lineRule="auto"/>
        <w:jc w:val="both"/>
        <w:rPr>
          <w:rFonts w:ascii="Arial" w:eastAsia="Times New Roman" w:hAnsi="Arial" w:cs="Arial"/>
          <w:bCs/>
          <w:lang w:val="es-ES_tradnl" w:eastAsia="es-ES"/>
        </w:rPr>
      </w:pPr>
      <w:r w:rsidRPr="00743879">
        <w:rPr>
          <w:rFonts w:ascii="Arial" w:eastAsia="Times New Roman" w:hAnsi="Arial" w:cs="Arial"/>
          <w:lang w:val="es-CO"/>
        </w:rPr>
        <w:t xml:space="preserve">Por todo lo anterior, comedidamente le solicito al Honorable Despacho tomar en consideración que sin perjuicio que en el caso bajo análisis no se ha realizado el riesgo asegurado y que el Contrato de Seguro no presta cobertura por las razones previamente anotadas. En todo caso, </w:t>
      </w:r>
      <w:r w:rsidRPr="00743879">
        <w:rPr>
          <w:rFonts w:ascii="Arial" w:eastAsia="Times New Roman" w:hAnsi="Arial" w:cs="Arial"/>
          <w:bCs/>
          <w:lang w:val="es-ES_tradnl" w:eastAsia="es-ES"/>
        </w:rPr>
        <w:t>dicha póliza contiene unos límites y valores asegurados que deberán ser tenidos en cuenta por el Juzgado</w:t>
      </w:r>
      <w:r w:rsidR="001F6962" w:rsidRPr="00743879">
        <w:rPr>
          <w:rFonts w:ascii="Arial" w:eastAsia="Times New Roman" w:hAnsi="Arial" w:cs="Arial"/>
          <w:bCs/>
          <w:lang w:val="es-ES_tradnl" w:eastAsia="es-ES"/>
        </w:rPr>
        <w:t>r</w:t>
      </w:r>
      <w:r w:rsidRPr="00743879">
        <w:rPr>
          <w:rFonts w:ascii="Arial" w:eastAsia="Times New Roman" w:hAnsi="Arial" w:cs="Arial"/>
          <w:bCs/>
          <w:lang w:val="es-ES_tradnl" w:eastAsia="es-ES"/>
        </w:rPr>
        <w:t xml:space="preserve"> en el remoto e improbable evento de una condena en contra de mi representada.</w:t>
      </w:r>
    </w:p>
    <w:p w14:paraId="508646F6" w14:textId="77777777" w:rsidR="009C12AC" w:rsidRPr="00743879" w:rsidRDefault="009C12AC" w:rsidP="00743879">
      <w:pPr>
        <w:spacing w:line="360" w:lineRule="auto"/>
        <w:jc w:val="both"/>
        <w:rPr>
          <w:rFonts w:ascii="Arial" w:hAnsi="Arial" w:cs="Arial"/>
          <w:b/>
          <w:bCs/>
          <w:lang w:val="es-ES_tradnl"/>
        </w:rPr>
      </w:pPr>
    </w:p>
    <w:p w14:paraId="7996F689" w14:textId="77777777" w:rsidR="00974ED3" w:rsidRPr="00743879" w:rsidRDefault="00974ED3" w:rsidP="00743879">
      <w:pPr>
        <w:pStyle w:val="Ttulo3"/>
        <w:rPr>
          <w:rFonts w:eastAsia="Arial"/>
        </w:rPr>
      </w:pPr>
      <w:r w:rsidRPr="00743879">
        <w:rPr>
          <w:rFonts w:eastAsia="Arial"/>
        </w:rPr>
        <w:t>DISPONIBILIDAD DEL VALOR ASEGURADO</w:t>
      </w:r>
    </w:p>
    <w:p w14:paraId="2F7CEE11" w14:textId="77777777" w:rsidR="00974ED3" w:rsidRPr="00743879" w:rsidRDefault="00974ED3" w:rsidP="00743879">
      <w:pPr>
        <w:spacing w:line="360" w:lineRule="auto"/>
        <w:ind w:right="50"/>
        <w:jc w:val="both"/>
        <w:rPr>
          <w:rFonts w:ascii="Arial" w:eastAsia="Arial" w:hAnsi="Arial" w:cs="Arial"/>
          <w:color w:val="000000"/>
          <w:lang w:eastAsia="es-CO"/>
        </w:rPr>
      </w:pPr>
    </w:p>
    <w:p w14:paraId="504FFDE7" w14:textId="77777777" w:rsidR="00F01F27" w:rsidRPr="00743879" w:rsidRDefault="00974ED3"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w:t>
      </w:r>
      <w:r w:rsidR="00F01F27" w:rsidRPr="00743879">
        <w:rPr>
          <w:rFonts w:ascii="Arial" w:eastAsia="Arial" w:hAnsi="Arial" w:cs="Arial"/>
          <w:color w:val="000000"/>
          <w:lang w:eastAsia="es-CO"/>
        </w:rPr>
        <w:t>.</w:t>
      </w:r>
    </w:p>
    <w:p w14:paraId="254B1BBF" w14:textId="77777777" w:rsidR="00F01F27" w:rsidRPr="00743879" w:rsidRDefault="00F01F27" w:rsidP="00743879">
      <w:pPr>
        <w:spacing w:line="360" w:lineRule="auto"/>
        <w:ind w:right="50"/>
        <w:jc w:val="both"/>
        <w:rPr>
          <w:rFonts w:ascii="Arial" w:eastAsia="Arial" w:hAnsi="Arial" w:cs="Arial"/>
          <w:color w:val="000000"/>
          <w:lang w:eastAsia="es-CO"/>
        </w:rPr>
      </w:pPr>
    </w:p>
    <w:p w14:paraId="7B91C3E0" w14:textId="18AA4F4F" w:rsidR="00F01F27" w:rsidRPr="00743879" w:rsidRDefault="00F01F2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Ahora, cabe destacar que, por parte de mi procurada a la fecha y con cargo a la presente póliza se han realizado pagos por la suma de DOSCIENTOS VEINTICINCO MILLONES SETENTA Y NUEVE MIL CIENTO NOVENTA Y CUATRO PESOS M/CTE ($225.079.194).</w:t>
      </w:r>
    </w:p>
    <w:p w14:paraId="221457DF" w14:textId="77777777" w:rsidR="00F01F27" w:rsidRPr="00743879" w:rsidRDefault="00F01F27" w:rsidP="00743879">
      <w:pPr>
        <w:spacing w:line="360" w:lineRule="auto"/>
        <w:ind w:right="50"/>
        <w:jc w:val="center"/>
        <w:rPr>
          <w:rFonts w:ascii="Arial" w:eastAsia="Arial" w:hAnsi="Arial" w:cs="Arial"/>
          <w:color w:val="000000"/>
          <w:lang w:eastAsia="es-CO"/>
        </w:rPr>
      </w:pPr>
    </w:p>
    <w:p w14:paraId="017BC448" w14:textId="77777777" w:rsidR="00F01F27" w:rsidRPr="00743879" w:rsidRDefault="00F01F2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En conclusión, el valor asegurado se reducirá conforme a los siniestros presentados y a los pagos realizados por la Aseguradora, hecho del cual se desprende que si para la fecha de la sentencia se ha agotado totalmente el valor asegurado no habrá lugar a cobertura alguna.</w:t>
      </w:r>
    </w:p>
    <w:p w14:paraId="45D438E1" w14:textId="77777777" w:rsidR="00974ED3" w:rsidRPr="00743879" w:rsidRDefault="00974ED3" w:rsidP="00743879">
      <w:pPr>
        <w:spacing w:line="360" w:lineRule="auto"/>
        <w:jc w:val="both"/>
        <w:rPr>
          <w:rFonts w:ascii="Arial" w:hAnsi="Arial" w:cs="Arial"/>
          <w:b/>
          <w:bCs/>
          <w:lang w:val="es-ES_tradnl"/>
        </w:rPr>
      </w:pPr>
    </w:p>
    <w:p w14:paraId="68AEB6C6" w14:textId="105E2D67" w:rsidR="001B4457" w:rsidRPr="00743879" w:rsidRDefault="00BF29CD" w:rsidP="00743879">
      <w:pPr>
        <w:pStyle w:val="Ttulo3"/>
      </w:pPr>
      <w:r w:rsidRPr="00743879">
        <w:t xml:space="preserve">EN TODO CASO, DEBERÁ TENERSE EN CUENTA EL </w:t>
      </w:r>
      <w:r w:rsidR="001B4457" w:rsidRPr="00743879">
        <w:t>DEDUCIBLE PACTADO EN LA PÓLIZA</w:t>
      </w:r>
      <w:r w:rsidR="00451063" w:rsidRPr="00743879">
        <w:t xml:space="preserve"> 10% DEL VALOR DE LA PÉRDIDA MÍNIMO $</w:t>
      </w:r>
      <w:r w:rsidR="0076493E" w:rsidRPr="00743879">
        <w:t>5</w:t>
      </w:r>
      <w:r w:rsidR="00451063" w:rsidRPr="00743879">
        <w:t>.000.000.</w:t>
      </w:r>
    </w:p>
    <w:p w14:paraId="11A6C617" w14:textId="77777777" w:rsidR="001B4457" w:rsidRPr="00743879" w:rsidRDefault="001B4457" w:rsidP="00743879">
      <w:pPr>
        <w:spacing w:line="360" w:lineRule="auto"/>
        <w:jc w:val="both"/>
        <w:rPr>
          <w:rFonts w:ascii="Arial" w:hAnsi="Arial" w:cs="Arial"/>
          <w:highlight w:val="yellow"/>
          <w:lang w:val="es-ES_tradnl"/>
        </w:rPr>
      </w:pPr>
    </w:p>
    <w:p w14:paraId="0B88057A" w14:textId="0B0BE0AF" w:rsidR="001B4457" w:rsidRPr="00743879" w:rsidRDefault="001B4457" w:rsidP="00743879">
      <w:pPr>
        <w:spacing w:line="360" w:lineRule="auto"/>
        <w:jc w:val="both"/>
        <w:rPr>
          <w:rFonts w:ascii="Arial" w:hAnsi="Arial" w:cs="Arial"/>
          <w:lang w:val="es-ES_tradnl"/>
        </w:rPr>
      </w:pPr>
      <w:r w:rsidRPr="00743879">
        <w:rPr>
          <w:rFonts w:ascii="Arial" w:hAnsi="Arial" w:cs="Arial"/>
          <w:lang w:val="es-ES_tradnl"/>
        </w:rPr>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deducible pactado en el contrato de seguro que para el caso concreto corresponde al </w:t>
      </w:r>
      <w:r w:rsidR="001C13B2" w:rsidRPr="00743879">
        <w:rPr>
          <w:rFonts w:ascii="Arial" w:hAnsi="Arial" w:cs="Arial"/>
          <w:lang w:val="es-ES_tradnl"/>
        </w:rPr>
        <w:t>diez</w:t>
      </w:r>
      <w:r w:rsidR="00F23D2D" w:rsidRPr="00743879">
        <w:rPr>
          <w:rFonts w:ascii="Arial" w:hAnsi="Arial" w:cs="Arial"/>
          <w:lang w:val="es-ES_tradnl"/>
        </w:rPr>
        <w:t xml:space="preserve"> </w:t>
      </w:r>
      <w:r w:rsidRPr="00743879">
        <w:rPr>
          <w:rFonts w:ascii="Arial" w:hAnsi="Arial" w:cs="Arial"/>
          <w:lang w:val="es-ES_tradnl"/>
        </w:rPr>
        <w:t>por ciento (1</w:t>
      </w:r>
      <w:r w:rsidR="001C13B2" w:rsidRPr="00743879">
        <w:rPr>
          <w:rFonts w:ascii="Arial" w:hAnsi="Arial" w:cs="Arial"/>
          <w:lang w:val="es-ES_tradnl"/>
        </w:rPr>
        <w:t>0%</w:t>
      </w:r>
      <w:r w:rsidRPr="00743879">
        <w:rPr>
          <w:rFonts w:ascii="Arial" w:hAnsi="Arial" w:cs="Arial"/>
          <w:lang w:val="es-ES_tradnl"/>
        </w:rPr>
        <w:t>) de la p</w:t>
      </w:r>
      <w:r w:rsidR="0034527A" w:rsidRPr="00743879">
        <w:rPr>
          <w:rFonts w:ascii="Arial" w:hAnsi="Arial" w:cs="Arial"/>
          <w:lang w:val="es-ES_tradnl"/>
        </w:rPr>
        <w:t>é</w:t>
      </w:r>
      <w:r w:rsidRPr="00743879">
        <w:rPr>
          <w:rFonts w:ascii="Arial" w:hAnsi="Arial" w:cs="Arial"/>
          <w:lang w:val="es-ES_tradnl"/>
        </w:rPr>
        <w:t>rdida, mínimo $</w:t>
      </w:r>
      <w:r w:rsidR="003665B7" w:rsidRPr="00743879">
        <w:rPr>
          <w:rFonts w:ascii="Arial" w:hAnsi="Arial" w:cs="Arial"/>
          <w:lang w:val="es-ES_tradnl"/>
        </w:rPr>
        <w:t>5</w:t>
      </w:r>
      <w:r w:rsidR="001C13B2" w:rsidRPr="00743879">
        <w:rPr>
          <w:rFonts w:ascii="Arial" w:hAnsi="Arial" w:cs="Arial"/>
          <w:lang w:val="es-ES_tradnl"/>
        </w:rPr>
        <w:t>.000.000</w:t>
      </w:r>
      <w:r w:rsidR="00F23D2D" w:rsidRPr="00743879">
        <w:rPr>
          <w:rFonts w:ascii="Arial" w:hAnsi="Arial" w:cs="Arial"/>
          <w:lang w:val="es-ES_tradnl"/>
        </w:rPr>
        <w:t>.</w:t>
      </w:r>
    </w:p>
    <w:p w14:paraId="3C1ADBA5" w14:textId="77777777" w:rsidR="00052D28" w:rsidRPr="00743879" w:rsidRDefault="00052D28" w:rsidP="00743879">
      <w:pPr>
        <w:spacing w:line="360" w:lineRule="auto"/>
        <w:jc w:val="both"/>
        <w:rPr>
          <w:rFonts w:ascii="Arial" w:hAnsi="Arial" w:cs="Arial"/>
          <w:lang w:val="es-ES_tradnl"/>
        </w:rPr>
      </w:pPr>
    </w:p>
    <w:p w14:paraId="4026E75F" w14:textId="77777777" w:rsidR="00052D28" w:rsidRPr="00743879" w:rsidRDefault="00052D28" w:rsidP="00743879">
      <w:pPr>
        <w:spacing w:line="360" w:lineRule="auto"/>
        <w:jc w:val="both"/>
        <w:rPr>
          <w:rFonts w:ascii="Arial" w:hAnsi="Arial" w:cs="Arial"/>
          <w:lang w:val="es-ES_tradnl"/>
        </w:rPr>
      </w:pPr>
      <w:r w:rsidRPr="00743879">
        <w:rPr>
          <w:rFonts w:ascii="Arial" w:hAnsi="Arial" w:cs="Arial"/>
          <w:lang w:val="es-ES_tradnl"/>
        </w:rPr>
        <w:t>En este orden de ideas, resulta de suma importancia que el Despacho tome en consideración que, tanto la definición del deducible como su forma de aplicación, ha sido ampliamente desarrollada por la Superintendencia Financiera de Colombia en distintos conceptos, como el que se expone a continuación:</w:t>
      </w:r>
    </w:p>
    <w:p w14:paraId="2F8709E5" w14:textId="77777777" w:rsidR="00052D28" w:rsidRPr="00743879" w:rsidRDefault="00052D28" w:rsidP="00743879">
      <w:pPr>
        <w:spacing w:line="360" w:lineRule="auto"/>
        <w:jc w:val="both"/>
        <w:rPr>
          <w:rFonts w:ascii="Arial" w:hAnsi="Arial" w:cs="Arial"/>
          <w:lang w:val="es-ES_tradnl"/>
        </w:rPr>
      </w:pPr>
    </w:p>
    <w:p w14:paraId="6A935C9F" w14:textId="77777777" w:rsidR="00052D28" w:rsidRPr="00743879" w:rsidRDefault="00052D28" w:rsidP="00743879">
      <w:pPr>
        <w:spacing w:line="360" w:lineRule="auto"/>
        <w:ind w:left="851" w:right="843"/>
        <w:jc w:val="both"/>
        <w:rPr>
          <w:rFonts w:ascii="Arial" w:hAnsi="Arial" w:cs="Arial"/>
          <w:i/>
          <w:iCs/>
          <w:lang w:val="es-ES_tradnl"/>
        </w:rPr>
      </w:pPr>
      <w:r w:rsidRPr="00743879">
        <w:rPr>
          <w:rFonts w:ascii="Arial" w:hAnsi="Arial" w:cs="Arial"/>
          <w:i/>
          <w:iCs/>
          <w:lang w:val="es-ES_tradnl"/>
        </w:rPr>
        <w:t xml:space="preserve">“Una de tales modalidades, </w:t>
      </w:r>
      <w:r w:rsidRPr="00743879">
        <w:rPr>
          <w:rFonts w:ascii="Arial" w:hAnsi="Arial" w:cs="Arial"/>
          <w:b/>
          <w:bCs/>
          <w:i/>
          <w:iCs/>
          <w:u w:val="single"/>
          <w:lang w:val="es-ES_tradnl"/>
        </w:rPr>
        <w:t>la denominada deducible, se traduce en la suma que el asegurador descuenta indefectiblemente del importe de la indemnización, de tal suerte que en el evento de ocurrencia del siniestro no indemniza el valor total de la pérdida</w:t>
      </w:r>
      <w:r w:rsidRPr="00743879">
        <w:rPr>
          <w:rFonts w:ascii="Arial" w:hAnsi="Arial" w:cs="Arial"/>
          <w:i/>
          <w:iCs/>
          <w:lang w:val="es-ES_tradnl"/>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32553613" w14:textId="77777777" w:rsidR="00052D28" w:rsidRPr="00743879" w:rsidRDefault="00052D28" w:rsidP="00743879">
      <w:pPr>
        <w:spacing w:line="360" w:lineRule="auto"/>
        <w:ind w:left="851" w:right="902"/>
        <w:jc w:val="both"/>
        <w:rPr>
          <w:rFonts w:ascii="Arial" w:hAnsi="Arial" w:cs="Arial"/>
          <w:i/>
          <w:iCs/>
          <w:lang w:val="es-ES_tradnl"/>
        </w:rPr>
      </w:pPr>
    </w:p>
    <w:p w14:paraId="0A08497A" w14:textId="77777777" w:rsidR="00052D28" w:rsidRPr="00743879" w:rsidRDefault="00052D28" w:rsidP="00743879">
      <w:pPr>
        <w:spacing w:line="360" w:lineRule="auto"/>
        <w:ind w:left="851" w:right="902"/>
        <w:jc w:val="both"/>
        <w:rPr>
          <w:rFonts w:ascii="Arial" w:hAnsi="Arial" w:cs="Arial"/>
          <w:i/>
          <w:iCs/>
          <w:lang w:val="es-ES_tradnl"/>
        </w:rPr>
      </w:pPr>
      <w:r w:rsidRPr="00743879">
        <w:rPr>
          <w:rFonts w:ascii="Arial" w:hAnsi="Arial" w:cs="Arial"/>
          <w:i/>
          <w:iCs/>
          <w:lang w:val="es-ES_tradnl"/>
        </w:rPr>
        <w:t xml:space="preserve">En este orden de ideas, correspondería a las partes en el contrato de seguro </w:t>
      </w:r>
      <w:r w:rsidRPr="00743879">
        <w:rPr>
          <w:rFonts w:ascii="Arial" w:hAnsi="Arial" w:cs="Arial"/>
          <w:i/>
          <w:iCs/>
          <w:lang w:val="es-ES_tradnl"/>
        </w:rPr>
        <w:lastRenderedPageBreak/>
        <w:t xml:space="preserve">determinar el porcentaje de la pérdida que sería asumido por el asegurado a título de deducible, condición que </w:t>
      </w:r>
      <w:proofErr w:type="gramStart"/>
      <w:r w:rsidRPr="00743879">
        <w:rPr>
          <w:rFonts w:ascii="Arial" w:hAnsi="Arial" w:cs="Arial"/>
          <w:i/>
          <w:iCs/>
          <w:lang w:val="es-ES_tradnl"/>
        </w:rPr>
        <w:t>se enmarcaría dentro de</w:t>
      </w:r>
      <w:proofErr w:type="gramEnd"/>
      <w:r w:rsidRPr="00743879">
        <w:rPr>
          <w:rFonts w:ascii="Arial" w:hAnsi="Arial" w:cs="Arial"/>
          <w:i/>
          <w:iCs/>
          <w:lang w:val="es-ES_tradnl"/>
        </w:rPr>
        <w:t xml:space="preserve"> las señaladas por el numeral 11 del artículo 1047 del Código de Comercio al referirse a “Las demás condiciones particulares que acuerden los contratantes”</w:t>
      </w:r>
      <w:r w:rsidRPr="00743879">
        <w:rPr>
          <w:rStyle w:val="Refdenotaalpie"/>
          <w:rFonts w:ascii="Arial" w:hAnsi="Arial" w:cs="Arial"/>
          <w:i/>
          <w:iCs/>
          <w:lang w:val="es-ES_tradnl"/>
        </w:rPr>
        <w:footnoteReference w:id="21"/>
      </w:r>
      <w:r w:rsidRPr="00743879">
        <w:rPr>
          <w:rFonts w:ascii="Arial" w:hAnsi="Arial" w:cs="Arial"/>
          <w:i/>
          <w:iCs/>
          <w:lang w:val="es-ES_tradnl"/>
        </w:rPr>
        <w:t xml:space="preserve"> </w:t>
      </w:r>
      <w:r w:rsidRPr="00743879">
        <w:rPr>
          <w:rFonts w:ascii="Arial" w:hAnsi="Arial" w:cs="Arial"/>
          <w:lang w:val="es-ES_tradnl"/>
        </w:rPr>
        <w:t>- (Subrayado y negrilla por fuera de texto)</w:t>
      </w:r>
    </w:p>
    <w:p w14:paraId="7C46D350" w14:textId="6E9894FA" w:rsidR="001B4457" w:rsidRPr="00743879" w:rsidRDefault="001B4457" w:rsidP="00743879">
      <w:pPr>
        <w:spacing w:line="360" w:lineRule="auto"/>
        <w:rPr>
          <w:rFonts w:ascii="Arial" w:hAnsi="Arial" w:cs="Arial"/>
          <w:noProof/>
          <w:lang w:val="es-ES_tradnl"/>
        </w:rPr>
      </w:pPr>
    </w:p>
    <w:p w14:paraId="7995EFC6" w14:textId="77777777" w:rsidR="0088526E" w:rsidRPr="00743879" w:rsidRDefault="0088526E" w:rsidP="00743879">
      <w:pPr>
        <w:spacing w:line="360" w:lineRule="auto"/>
        <w:rPr>
          <w:rFonts w:ascii="Arial" w:hAnsi="Arial" w:cs="Arial"/>
          <w:lang w:val="es-ES_tradnl"/>
        </w:rPr>
      </w:pPr>
      <w:r w:rsidRPr="00743879">
        <w:rPr>
          <w:rFonts w:ascii="Arial" w:hAnsi="Arial" w:cs="Arial"/>
          <w:lang w:val="es-ES_tradnl"/>
        </w:rPr>
        <w:t>A su vez, el artículo 1103 del Código de Comercio, dispone lo siguiente:</w:t>
      </w:r>
    </w:p>
    <w:p w14:paraId="081C7A31" w14:textId="77777777" w:rsidR="0088526E" w:rsidRPr="00743879" w:rsidRDefault="0088526E" w:rsidP="00743879">
      <w:pPr>
        <w:spacing w:line="360" w:lineRule="auto"/>
        <w:rPr>
          <w:rFonts w:ascii="Arial" w:hAnsi="Arial" w:cs="Arial"/>
          <w:lang w:val="es-ES_tradnl"/>
        </w:rPr>
      </w:pPr>
    </w:p>
    <w:p w14:paraId="73B367ED" w14:textId="032E3EBA" w:rsidR="0088526E" w:rsidRPr="00743879" w:rsidRDefault="0088526E" w:rsidP="00743879">
      <w:pPr>
        <w:spacing w:line="360" w:lineRule="auto"/>
        <w:ind w:left="851" w:right="843"/>
        <w:jc w:val="both"/>
        <w:rPr>
          <w:rFonts w:ascii="Arial" w:hAnsi="Arial" w:cs="Arial"/>
          <w:i/>
          <w:iCs/>
          <w:lang w:val="es-ES_tradnl"/>
        </w:rPr>
      </w:pPr>
      <w:r w:rsidRPr="00743879">
        <w:rPr>
          <w:rFonts w:ascii="Arial" w:hAnsi="Arial" w:cs="Arial"/>
          <w:b/>
          <w:bCs/>
          <w:i/>
          <w:iCs/>
        </w:rPr>
        <w:t>“ARTÍCULO 1103. DEDUCIBLE.</w:t>
      </w:r>
      <w:r w:rsidRPr="00743879">
        <w:rPr>
          <w:rFonts w:ascii="Arial" w:hAnsi="Arial" w:cs="Arial"/>
          <w:i/>
          <w:iCs/>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p>
    <w:p w14:paraId="511DA6D4" w14:textId="77777777" w:rsidR="0088526E" w:rsidRPr="00743879" w:rsidRDefault="0088526E" w:rsidP="00743879">
      <w:pPr>
        <w:spacing w:line="360" w:lineRule="auto"/>
        <w:rPr>
          <w:rFonts w:ascii="Arial" w:hAnsi="Arial" w:cs="Arial"/>
          <w:noProof/>
          <w:lang w:val="es-ES_tradnl"/>
        </w:rPr>
      </w:pPr>
    </w:p>
    <w:p w14:paraId="01CCF0DA" w14:textId="43E3D4A6" w:rsidR="00F826C8" w:rsidRPr="00743879" w:rsidRDefault="00F826C8" w:rsidP="00743879">
      <w:pPr>
        <w:spacing w:line="360" w:lineRule="auto"/>
        <w:jc w:val="both"/>
        <w:rPr>
          <w:rFonts w:ascii="Arial" w:hAnsi="Arial" w:cs="Arial"/>
          <w:lang w:val="es-ES_tradnl"/>
        </w:rPr>
      </w:pPr>
      <w:r w:rsidRPr="00743879">
        <w:rPr>
          <w:rFonts w:ascii="Arial" w:hAnsi="Arial" w:cs="Arial"/>
          <w:lang w:val="es-ES_tradnl"/>
        </w:rPr>
        <w:t xml:space="preserve">De esta manera, en el hipotético evento en el que mi representada sea declarada responsable en virtud de la aplicación del contrato de seguro. Es de suma importancia que </w:t>
      </w:r>
      <w:r w:rsidR="003D3288" w:rsidRPr="00743879">
        <w:rPr>
          <w:rFonts w:ascii="Arial" w:hAnsi="Arial" w:cs="Arial"/>
          <w:lang w:val="es-ES_tradnl"/>
        </w:rPr>
        <w:t>el</w:t>
      </w:r>
      <w:r w:rsidRPr="00743879">
        <w:rPr>
          <w:rFonts w:ascii="Arial" w:hAnsi="Arial" w:cs="Arial"/>
          <w:lang w:val="es-ES_tradnl"/>
        </w:rPr>
        <w:t xml:space="preserve"> Juzgador descuente del importe de la indemnización, la suma pactada como deducible</w:t>
      </w:r>
      <w:r w:rsidR="003D3288" w:rsidRPr="00743879">
        <w:rPr>
          <w:rFonts w:ascii="Arial" w:hAnsi="Arial" w:cs="Arial"/>
          <w:lang w:val="es-ES_tradnl"/>
        </w:rPr>
        <w:t xml:space="preserve">. </w:t>
      </w:r>
      <w:r w:rsidRPr="00743879">
        <w:rPr>
          <w:rFonts w:ascii="Arial" w:hAnsi="Arial" w:cs="Arial"/>
          <w:lang w:val="es-ES_tradnl"/>
        </w:rPr>
        <w:t xml:space="preserve">Lo anterior, como consta en la respectiva </w:t>
      </w:r>
      <w:r w:rsidR="00506E48" w:rsidRPr="00743879">
        <w:rPr>
          <w:rFonts w:ascii="Arial" w:hAnsi="Arial" w:cs="Arial"/>
          <w:lang w:val="es-ES_tradnl"/>
        </w:rPr>
        <w:t>P</w:t>
      </w:r>
      <w:r w:rsidRPr="00743879">
        <w:rPr>
          <w:rFonts w:ascii="Arial" w:hAnsi="Arial" w:cs="Arial"/>
          <w:lang w:val="es-ES_tradnl"/>
        </w:rPr>
        <w:t>óliza de seguro:</w:t>
      </w:r>
    </w:p>
    <w:p w14:paraId="00493942" w14:textId="77777777" w:rsidR="00506E48" w:rsidRPr="00743879" w:rsidRDefault="00506E48" w:rsidP="00743879">
      <w:pPr>
        <w:spacing w:line="360" w:lineRule="auto"/>
        <w:jc w:val="both"/>
        <w:rPr>
          <w:rFonts w:ascii="Arial" w:hAnsi="Arial" w:cs="Arial"/>
          <w:noProof/>
          <w:lang w:val="es-ES_tradnl"/>
        </w:rPr>
      </w:pPr>
    </w:p>
    <w:p w14:paraId="613FA55F" w14:textId="050783D5" w:rsidR="00CF5ABE" w:rsidRPr="00743879" w:rsidRDefault="00787B07" w:rsidP="00743879">
      <w:pPr>
        <w:spacing w:line="360" w:lineRule="auto"/>
        <w:jc w:val="center"/>
        <w:rPr>
          <w:rFonts w:ascii="Arial" w:hAnsi="Arial" w:cs="Arial"/>
          <w:highlight w:val="yellow"/>
          <w:lang w:val="es-ES_tradnl"/>
        </w:rPr>
      </w:pPr>
      <w:r w:rsidRPr="00743879">
        <w:rPr>
          <w:rFonts w:ascii="Arial" w:hAnsi="Arial" w:cs="Arial"/>
          <w:noProof/>
          <w:lang w:val="es-ES_tradnl"/>
        </w:rPr>
        <w:lastRenderedPageBreak/>
        <w:drawing>
          <wp:inline distT="0" distB="0" distL="0" distR="0" wp14:anchorId="0C59315D" wp14:editId="17CCFCC4">
            <wp:extent cx="3960000" cy="1059481"/>
            <wp:effectExtent l="152400" t="152400" r="364490" b="369570"/>
            <wp:docPr id="115174063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0633" name="Imagen 1" descr="Interfaz de usuario gráfica, Texto&#10;&#10;Descripción generada automáticamente"/>
                    <pic:cNvPicPr/>
                  </pic:nvPicPr>
                  <pic:blipFill>
                    <a:blip r:embed="rId20"/>
                    <a:stretch>
                      <a:fillRect/>
                    </a:stretch>
                  </pic:blipFill>
                  <pic:spPr>
                    <a:xfrm>
                      <a:off x="0" y="0"/>
                      <a:ext cx="3960000" cy="1059481"/>
                    </a:xfrm>
                    <a:prstGeom prst="rect">
                      <a:avLst/>
                    </a:prstGeom>
                    <a:effectLst>
                      <a:outerShdw blurRad="292100" dist="139700" dir="2700000" algn="tl" rotWithShape="0">
                        <a:prstClr val="black">
                          <a:alpha val="65000"/>
                        </a:prstClr>
                      </a:outerShdw>
                    </a:effectLst>
                  </pic:spPr>
                </pic:pic>
              </a:graphicData>
            </a:graphic>
          </wp:inline>
        </w:drawing>
      </w:r>
    </w:p>
    <w:p w14:paraId="32CF9E92" w14:textId="2C16784F" w:rsidR="001B4457" w:rsidRPr="00743879" w:rsidRDefault="001B4457" w:rsidP="00743879">
      <w:pPr>
        <w:spacing w:line="360" w:lineRule="auto"/>
        <w:jc w:val="both"/>
        <w:rPr>
          <w:rFonts w:ascii="Arial" w:hAnsi="Arial" w:cs="Arial"/>
          <w:lang w:val="es-ES_tradnl"/>
        </w:rPr>
      </w:pPr>
      <w:r w:rsidRPr="00743879">
        <w:rPr>
          <w:rFonts w:ascii="Arial" w:hAnsi="Arial" w:cs="Arial"/>
          <w:lang w:val="es-ES_tradnl"/>
        </w:rPr>
        <w:t xml:space="preserve">Así las cosas, en el improbable y remoto evento en que el Despacho decidiera desconocer todo lo anteriormente indicado respecto de las razones por las cuales resulta jurídicamente improcedente afectar la </w:t>
      </w:r>
      <w:r w:rsidR="00C320BD" w:rsidRPr="00743879">
        <w:rPr>
          <w:rFonts w:ascii="Arial" w:hAnsi="Arial" w:cs="Arial"/>
          <w:lang w:val="es-ES_tradnl"/>
        </w:rPr>
        <w:t>póliza de seguro</w:t>
      </w:r>
      <w:r w:rsidRPr="00743879">
        <w:rPr>
          <w:rFonts w:ascii="Arial" w:hAnsi="Arial" w:cs="Arial"/>
          <w:lang w:val="es-ES_tradnl"/>
        </w:rPr>
        <w:t xml:space="preserve">. Deberá tener en cuenta, los porcentajes de deducible plasmados en la imagen anterior, tomada de la carátula de la póliza de seguro, en la que se indica con precisión que, para la cobertura de </w:t>
      </w:r>
      <w:r w:rsidRPr="00743879">
        <w:rPr>
          <w:rFonts w:ascii="Arial" w:eastAsia="Arial" w:hAnsi="Arial" w:cs="Arial"/>
          <w:color w:val="000000"/>
          <w:lang w:eastAsia="es-CO"/>
        </w:rPr>
        <w:t>responsabilidad civil profesional médica</w:t>
      </w:r>
      <w:r w:rsidRPr="00743879">
        <w:rPr>
          <w:rFonts w:ascii="Arial" w:hAnsi="Arial" w:cs="Arial"/>
          <w:lang w:val="es-ES_tradnl"/>
        </w:rPr>
        <w:t xml:space="preserve">, el deducible será el </w:t>
      </w:r>
      <w:r w:rsidR="001C13B2" w:rsidRPr="00743879">
        <w:rPr>
          <w:rFonts w:ascii="Arial" w:hAnsi="Arial" w:cs="Arial"/>
          <w:lang w:val="es-ES_tradnl"/>
        </w:rPr>
        <w:t>diez</w:t>
      </w:r>
      <w:r w:rsidR="00AA6925" w:rsidRPr="00743879">
        <w:rPr>
          <w:rFonts w:ascii="Arial" w:hAnsi="Arial" w:cs="Arial"/>
          <w:lang w:val="es-ES_tradnl"/>
        </w:rPr>
        <w:t xml:space="preserve"> por ciento (1</w:t>
      </w:r>
      <w:r w:rsidR="001C13B2" w:rsidRPr="00743879">
        <w:rPr>
          <w:rFonts w:ascii="Arial" w:hAnsi="Arial" w:cs="Arial"/>
          <w:lang w:val="es-ES_tradnl"/>
        </w:rPr>
        <w:t>0</w:t>
      </w:r>
      <w:r w:rsidR="00AA6925" w:rsidRPr="00743879">
        <w:rPr>
          <w:rFonts w:ascii="Arial" w:hAnsi="Arial" w:cs="Arial"/>
          <w:lang w:val="es-ES_tradnl"/>
        </w:rPr>
        <w:t>%) de la perdida, mínimo $</w:t>
      </w:r>
      <w:r w:rsidR="0083415C" w:rsidRPr="00743879">
        <w:rPr>
          <w:rFonts w:ascii="Arial" w:hAnsi="Arial" w:cs="Arial"/>
          <w:lang w:val="es-ES_tradnl"/>
        </w:rPr>
        <w:t>5</w:t>
      </w:r>
      <w:r w:rsidR="001C13B2" w:rsidRPr="00743879">
        <w:rPr>
          <w:rFonts w:ascii="Arial" w:hAnsi="Arial" w:cs="Arial"/>
          <w:lang w:val="es-ES_tradnl"/>
        </w:rPr>
        <w:t>.000.000</w:t>
      </w:r>
      <w:r w:rsidRPr="00743879">
        <w:rPr>
          <w:rFonts w:ascii="Arial" w:hAnsi="Arial" w:cs="Arial"/>
          <w:lang w:val="es-ES_tradnl"/>
        </w:rPr>
        <w:t xml:space="preserve">.  </w:t>
      </w:r>
    </w:p>
    <w:p w14:paraId="620313FD" w14:textId="77777777" w:rsidR="001B4457" w:rsidRPr="00743879" w:rsidRDefault="001B4457" w:rsidP="00743879">
      <w:pPr>
        <w:spacing w:line="360" w:lineRule="auto"/>
        <w:jc w:val="both"/>
        <w:rPr>
          <w:rFonts w:ascii="Arial" w:hAnsi="Arial" w:cs="Arial"/>
          <w:lang w:val="es-ES_tradnl"/>
        </w:rPr>
      </w:pPr>
    </w:p>
    <w:p w14:paraId="2B22BFA8" w14:textId="77777777" w:rsidR="001B4457" w:rsidRPr="00743879" w:rsidRDefault="001B4457" w:rsidP="00743879">
      <w:pPr>
        <w:spacing w:line="360" w:lineRule="auto"/>
        <w:jc w:val="both"/>
        <w:rPr>
          <w:rFonts w:ascii="Arial" w:hAnsi="Arial" w:cs="Arial"/>
          <w:lang w:val="es-ES_tradnl"/>
        </w:rPr>
      </w:pPr>
      <w:r w:rsidRPr="00743879">
        <w:rPr>
          <w:rFonts w:ascii="Arial" w:hAnsi="Arial" w:cs="Arial"/>
          <w:lang w:val="es-ES_tradnl"/>
        </w:rPr>
        <w:t>Respetuosamente solicito declarar probada esta excepción.</w:t>
      </w:r>
    </w:p>
    <w:p w14:paraId="6F1F5556" w14:textId="77777777" w:rsidR="001B4457" w:rsidRPr="00743879" w:rsidRDefault="001B4457" w:rsidP="00743879">
      <w:pPr>
        <w:spacing w:line="360" w:lineRule="auto"/>
        <w:ind w:right="50"/>
        <w:jc w:val="both"/>
        <w:rPr>
          <w:rFonts w:ascii="Arial" w:eastAsia="Arial" w:hAnsi="Arial" w:cs="Arial"/>
          <w:color w:val="000000"/>
          <w:lang w:eastAsia="es-CO"/>
        </w:rPr>
      </w:pPr>
    </w:p>
    <w:p w14:paraId="2019C51F" w14:textId="77777777" w:rsidR="001B4457" w:rsidRPr="00743879" w:rsidRDefault="001B4457" w:rsidP="00743879">
      <w:pPr>
        <w:pStyle w:val="Ttulo3"/>
        <w:rPr>
          <w:rFonts w:eastAsia="Arial"/>
        </w:rPr>
      </w:pPr>
      <w:r w:rsidRPr="00743879">
        <w:rPr>
          <w:rFonts w:eastAsia="Arial"/>
        </w:rPr>
        <w:t>GENÉRICA O INNOMINADA Y OTRAS</w:t>
      </w:r>
    </w:p>
    <w:p w14:paraId="17ABF9ED" w14:textId="77777777" w:rsidR="001B4457" w:rsidRPr="00743879" w:rsidRDefault="001B4457" w:rsidP="00743879">
      <w:pPr>
        <w:spacing w:line="360" w:lineRule="auto"/>
        <w:ind w:right="50"/>
        <w:jc w:val="both"/>
        <w:rPr>
          <w:rFonts w:ascii="Arial" w:eastAsia="Arial" w:hAnsi="Arial" w:cs="Arial"/>
          <w:b/>
          <w:bCs/>
          <w:color w:val="000000"/>
          <w:lang w:eastAsia="es-CO"/>
        </w:rPr>
      </w:pPr>
    </w:p>
    <w:p w14:paraId="3B9FAD66" w14:textId="7EBA580D" w:rsidR="001B4457" w:rsidRPr="00743879" w:rsidRDefault="001B4457" w:rsidP="00743879">
      <w:pPr>
        <w:spacing w:line="360" w:lineRule="auto"/>
        <w:ind w:right="50"/>
        <w:jc w:val="both"/>
        <w:rPr>
          <w:rFonts w:ascii="Arial" w:eastAsia="Arial" w:hAnsi="Arial" w:cs="Arial"/>
          <w:color w:val="000000"/>
          <w:lang w:eastAsia="es-CO"/>
        </w:rPr>
      </w:pPr>
      <w:r w:rsidRPr="00743879">
        <w:rPr>
          <w:rFonts w:ascii="Arial" w:eastAsia="Arial" w:hAnsi="Arial" w:cs="Arial"/>
          <w:color w:val="000000"/>
          <w:lang w:eastAsia="es-CO"/>
        </w:rPr>
        <w:t>Solicito a usted Señor Juez, 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14:paraId="5BE5C8FF" w14:textId="77777777" w:rsidR="001C13B2" w:rsidRPr="00743879" w:rsidRDefault="001C13B2" w:rsidP="00743879">
      <w:pPr>
        <w:spacing w:line="360" w:lineRule="auto"/>
        <w:ind w:right="50"/>
        <w:jc w:val="both"/>
        <w:rPr>
          <w:rFonts w:ascii="Arial" w:eastAsia="Arial" w:hAnsi="Arial" w:cs="Arial"/>
          <w:color w:val="000000"/>
          <w:lang w:eastAsia="es-CO"/>
        </w:rPr>
      </w:pPr>
    </w:p>
    <w:p w14:paraId="664F2016" w14:textId="3F643772" w:rsidR="001B4457" w:rsidRPr="00743879" w:rsidRDefault="00506E48" w:rsidP="00743879">
      <w:pPr>
        <w:pStyle w:val="Ttulo2"/>
        <w:rPr>
          <w:rFonts w:eastAsia="Arial"/>
        </w:rPr>
      </w:pPr>
      <w:r w:rsidRPr="00743879">
        <w:rPr>
          <w:rFonts w:eastAsia="Arial"/>
        </w:rPr>
        <w:t>M</w:t>
      </w:r>
      <w:r w:rsidR="001B4457" w:rsidRPr="00743879">
        <w:rPr>
          <w:rFonts w:eastAsia="Arial"/>
        </w:rPr>
        <w:t>EDIOS DE PRUEBA</w:t>
      </w:r>
    </w:p>
    <w:p w14:paraId="048EE4B5" w14:textId="77777777" w:rsidR="001B4457" w:rsidRPr="00743879" w:rsidRDefault="001B4457" w:rsidP="00743879">
      <w:pPr>
        <w:spacing w:line="360" w:lineRule="auto"/>
        <w:jc w:val="both"/>
        <w:rPr>
          <w:rFonts w:ascii="Arial" w:eastAsia="Arial" w:hAnsi="Arial" w:cs="Arial"/>
          <w:lang w:eastAsia="es-MX"/>
        </w:rPr>
      </w:pPr>
    </w:p>
    <w:p w14:paraId="78E898C4" w14:textId="77777777" w:rsidR="001B4457" w:rsidRPr="00743879" w:rsidRDefault="001B4457" w:rsidP="00743879">
      <w:pPr>
        <w:spacing w:line="360" w:lineRule="auto"/>
        <w:jc w:val="both"/>
        <w:rPr>
          <w:rFonts w:ascii="Arial" w:eastAsia="Arial" w:hAnsi="Arial" w:cs="Arial"/>
          <w:lang w:eastAsia="es-MX"/>
        </w:rPr>
      </w:pPr>
      <w:r w:rsidRPr="00743879">
        <w:rPr>
          <w:rFonts w:ascii="Arial" w:eastAsia="Arial" w:hAnsi="Arial" w:cs="Arial"/>
          <w:lang w:eastAsia="es-MX"/>
        </w:rPr>
        <w:t>Solicito respetuosamente se decreten como pruebas las siguientes:</w:t>
      </w:r>
    </w:p>
    <w:p w14:paraId="0E398D12" w14:textId="77777777" w:rsidR="001B4457" w:rsidRPr="00743879" w:rsidRDefault="001B4457" w:rsidP="00743879">
      <w:pPr>
        <w:spacing w:line="360" w:lineRule="auto"/>
        <w:jc w:val="both"/>
        <w:rPr>
          <w:rFonts w:ascii="Arial" w:eastAsia="Arial" w:hAnsi="Arial" w:cs="Arial"/>
          <w:lang w:eastAsia="es-MX"/>
        </w:rPr>
      </w:pPr>
    </w:p>
    <w:p w14:paraId="50E59460" w14:textId="77777777" w:rsidR="001B4457" w:rsidRPr="00743879" w:rsidRDefault="001B4457" w:rsidP="00743879">
      <w:pPr>
        <w:pStyle w:val="Prrafodelista"/>
        <w:numPr>
          <w:ilvl w:val="0"/>
          <w:numId w:val="2"/>
        </w:numPr>
        <w:spacing w:line="360" w:lineRule="auto"/>
        <w:jc w:val="both"/>
        <w:rPr>
          <w:rFonts w:ascii="Arial" w:eastAsia="Arial" w:hAnsi="Arial" w:cs="Arial"/>
          <w:b/>
          <w:bCs/>
          <w:sz w:val="22"/>
          <w:szCs w:val="22"/>
          <w:lang w:eastAsia="es-MX"/>
        </w:rPr>
      </w:pPr>
      <w:r w:rsidRPr="00743879">
        <w:rPr>
          <w:rFonts w:ascii="Arial" w:eastAsia="Arial" w:hAnsi="Arial" w:cs="Arial"/>
          <w:b/>
          <w:bCs/>
          <w:sz w:val="22"/>
          <w:szCs w:val="22"/>
          <w:lang w:eastAsia="es-MX"/>
        </w:rPr>
        <w:t>DOCUMENTALES</w:t>
      </w:r>
    </w:p>
    <w:p w14:paraId="127A007E" w14:textId="77777777" w:rsidR="001B4457" w:rsidRPr="00743879" w:rsidRDefault="001B4457" w:rsidP="00743879">
      <w:pPr>
        <w:spacing w:line="360" w:lineRule="auto"/>
        <w:jc w:val="both"/>
        <w:rPr>
          <w:rFonts w:ascii="Arial" w:eastAsia="Arial" w:hAnsi="Arial" w:cs="Arial"/>
          <w:lang w:eastAsia="es-MX"/>
        </w:rPr>
      </w:pPr>
    </w:p>
    <w:p w14:paraId="0C66F119" w14:textId="2064F632" w:rsidR="009C12AC" w:rsidRPr="00743879" w:rsidRDefault="001B4457"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 xml:space="preserve">Copia de la </w:t>
      </w:r>
      <w:r w:rsidRPr="00743879">
        <w:rPr>
          <w:rFonts w:ascii="Arial" w:eastAsia="Arial" w:hAnsi="Arial" w:cs="Arial"/>
          <w:bCs/>
          <w:sz w:val="22"/>
          <w:szCs w:val="22"/>
          <w:lang w:eastAsia="es-MX"/>
        </w:rPr>
        <w:t xml:space="preserve">Póliza de Seguro de Responsabilidad Civil Profesional Clínicas y Hospitales No. </w:t>
      </w:r>
      <w:r w:rsidR="00DD7C58" w:rsidRPr="00743879">
        <w:rPr>
          <w:rFonts w:ascii="Arial" w:eastAsia="Arial" w:hAnsi="Arial" w:cs="Arial"/>
          <w:bCs/>
          <w:sz w:val="22"/>
          <w:szCs w:val="22"/>
          <w:lang w:eastAsia="es-MX"/>
        </w:rPr>
        <w:t>022027503 / 0</w:t>
      </w:r>
      <w:r w:rsidR="00732BAB" w:rsidRPr="00743879">
        <w:rPr>
          <w:rFonts w:ascii="Arial" w:eastAsia="Arial" w:hAnsi="Arial" w:cs="Arial"/>
          <w:sz w:val="22"/>
          <w:szCs w:val="22"/>
          <w:lang w:eastAsia="es-MX"/>
        </w:rPr>
        <w:t>,</w:t>
      </w:r>
      <w:r w:rsidR="009554D0" w:rsidRPr="00743879">
        <w:rPr>
          <w:rFonts w:ascii="Arial" w:eastAsia="Arial" w:hAnsi="Arial" w:cs="Arial"/>
          <w:sz w:val="22"/>
          <w:szCs w:val="22"/>
          <w:lang w:eastAsia="es-MX"/>
        </w:rPr>
        <w:t xml:space="preserve"> </w:t>
      </w:r>
      <w:r w:rsidR="00FD3BCB" w:rsidRPr="00743879">
        <w:rPr>
          <w:rFonts w:ascii="Arial" w:eastAsia="Arial" w:hAnsi="Arial" w:cs="Arial"/>
          <w:sz w:val="22"/>
          <w:szCs w:val="22"/>
          <w:lang w:eastAsia="es-MX"/>
        </w:rPr>
        <w:t xml:space="preserve">su condicionado </w:t>
      </w:r>
      <w:r w:rsidR="00732BAB" w:rsidRPr="00743879">
        <w:rPr>
          <w:rFonts w:ascii="Arial" w:eastAsia="Arial" w:hAnsi="Arial" w:cs="Arial"/>
          <w:sz w:val="22"/>
          <w:szCs w:val="22"/>
          <w:lang w:eastAsia="es-MX"/>
        </w:rPr>
        <w:t xml:space="preserve">particular y </w:t>
      </w:r>
      <w:r w:rsidR="00FD3BCB" w:rsidRPr="00743879">
        <w:rPr>
          <w:rFonts w:ascii="Arial" w:eastAsia="Arial" w:hAnsi="Arial" w:cs="Arial"/>
          <w:sz w:val="22"/>
          <w:szCs w:val="22"/>
          <w:lang w:eastAsia="es-MX"/>
        </w:rPr>
        <w:t>general.</w:t>
      </w:r>
    </w:p>
    <w:p w14:paraId="3ADBF9E3" w14:textId="77777777" w:rsidR="001B4457" w:rsidRPr="00743879" w:rsidRDefault="001B4457" w:rsidP="00743879">
      <w:pPr>
        <w:spacing w:line="360" w:lineRule="auto"/>
        <w:ind w:right="50"/>
        <w:jc w:val="both"/>
        <w:rPr>
          <w:rFonts w:ascii="Arial" w:eastAsia="Arial" w:hAnsi="Arial" w:cs="Arial"/>
          <w:color w:val="000000"/>
          <w:lang w:eastAsia="es-CO"/>
        </w:rPr>
      </w:pPr>
    </w:p>
    <w:p w14:paraId="240E46B8" w14:textId="77777777" w:rsidR="001B4457" w:rsidRPr="00743879" w:rsidRDefault="001B4457" w:rsidP="00743879">
      <w:pPr>
        <w:pStyle w:val="Prrafodelista"/>
        <w:numPr>
          <w:ilvl w:val="0"/>
          <w:numId w:val="2"/>
        </w:numPr>
        <w:spacing w:line="360" w:lineRule="auto"/>
        <w:jc w:val="both"/>
        <w:rPr>
          <w:rFonts w:ascii="Arial" w:eastAsia="Arial" w:hAnsi="Arial" w:cs="Arial"/>
          <w:b/>
          <w:bCs/>
          <w:sz w:val="22"/>
          <w:szCs w:val="22"/>
          <w:lang w:eastAsia="es-MX"/>
        </w:rPr>
      </w:pPr>
      <w:r w:rsidRPr="00743879">
        <w:rPr>
          <w:rFonts w:ascii="Arial" w:eastAsia="Arial" w:hAnsi="Arial" w:cs="Arial"/>
          <w:b/>
          <w:bCs/>
          <w:sz w:val="22"/>
          <w:szCs w:val="22"/>
          <w:lang w:eastAsia="es-MX"/>
        </w:rPr>
        <w:t>INTERROGATORIO DE PARTE</w:t>
      </w:r>
    </w:p>
    <w:p w14:paraId="52BBBEBC" w14:textId="77777777" w:rsidR="001B4457" w:rsidRPr="00743879" w:rsidRDefault="001B4457" w:rsidP="00743879">
      <w:pPr>
        <w:spacing w:line="360" w:lineRule="auto"/>
        <w:ind w:right="843"/>
        <w:jc w:val="both"/>
        <w:rPr>
          <w:rFonts w:ascii="Arial" w:eastAsia="Arial" w:hAnsi="Arial" w:cs="Arial"/>
          <w:bCs/>
          <w:lang w:eastAsia="es-MX"/>
        </w:rPr>
      </w:pPr>
    </w:p>
    <w:p w14:paraId="07910D7D" w14:textId="3CE5E463" w:rsidR="001B4457" w:rsidRPr="00743879" w:rsidRDefault="001B4457"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Comedidamente solicito se cite para que absuelva interrogatorio de parte a</w:t>
      </w:r>
      <w:r w:rsidR="00732BAB" w:rsidRPr="00743879">
        <w:rPr>
          <w:rFonts w:ascii="Arial" w:eastAsia="Arial" w:hAnsi="Arial" w:cs="Arial"/>
          <w:sz w:val="22"/>
          <w:szCs w:val="22"/>
          <w:lang w:eastAsia="es-MX"/>
        </w:rPr>
        <w:t xml:space="preserve"> </w:t>
      </w:r>
      <w:r w:rsidRPr="00743879">
        <w:rPr>
          <w:rFonts w:ascii="Arial" w:eastAsia="Arial" w:hAnsi="Arial" w:cs="Arial"/>
          <w:sz w:val="22"/>
          <w:szCs w:val="22"/>
          <w:lang w:eastAsia="es-MX"/>
        </w:rPr>
        <w:t>l</w:t>
      </w:r>
      <w:r w:rsidR="00732BAB" w:rsidRPr="00743879">
        <w:rPr>
          <w:rFonts w:ascii="Arial" w:eastAsia="Arial" w:hAnsi="Arial" w:cs="Arial"/>
          <w:sz w:val="22"/>
          <w:szCs w:val="22"/>
          <w:lang w:eastAsia="es-MX"/>
        </w:rPr>
        <w:t>a</w:t>
      </w:r>
      <w:r w:rsidRPr="00743879">
        <w:rPr>
          <w:rFonts w:ascii="Arial" w:eastAsia="Arial" w:hAnsi="Arial" w:cs="Arial"/>
          <w:sz w:val="22"/>
          <w:szCs w:val="22"/>
          <w:lang w:eastAsia="es-MX"/>
        </w:rPr>
        <w:t xml:space="preserve"> señor</w:t>
      </w:r>
      <w:r w:rsidR="00732BAB" w:rsidRPr="00743879">
        <w:rPr>
          <w:rFonts w:ascii="Arial" w:eastAsia="Arial" w:hAnsi="Arial" w:cs="Arial"/>
          <w:sz w:val="22"/>
          <w:szCs w:val="22"/>
          <w:lang w:eastAsia="es-MX"/>
        </w:rPr>
        <w:t>a</w:t>
      </w:r>
      <w:r w:rsidRPr="00743879">
        <w:rPr>
          <w:rFonts w:ascii="Arial" w:eastAsia="Arial" w:hAnsi="Arial" w:cs="Arial"/>
          <w:sz w:val="22"/>
          <w:szCs w:val="22"/>
          <w:lang w:eastAsia="es-MX"/>
        </w:rPr>
        <w:t xml:space="preserve"> </w:t>
      </w:r>
      <w:r w:rsidR="0037115A" w:rsidRPr="00743879">
        <w:rPr>
          <w:rFonts w:ascii="Arial" w:eastAsia="Arial" w:hAnsi="Arial" w:cs="Arial"/>
          <w:b/>
          <w:bCs/>
          <w:sz w:val="22"/>
          <w:szCs w:val="22"/>
          <w:lang w:eastAsia="es-MX"/>
        </w:rPr>
        <w:t>MARIA LUISA HURTATIS ABELLA</w:t>
      </w:r>
      <w:r w:rsidRPr="00743879">
        <w:rPr>
          <w:rFonts w:ascii="Arial" w:eastAsia="Arial" w:hAnsi="Arial" w:cs="Arial"/>
          <w:sz w:val="22"/>
          <w:szCs w:val="22"/>
          <w:lang w:eastAsia="es-MX"/>
        </w:rPr>
        <w:t>, en su calidad de demandante, a fin de que conteste el cuestionario que se le formulará frente a los hechos de la demanda</w:t>
      </w:r>
      <w:r w:rsidR="001617B3" w:rsidRPr="00743879">
        <w:rPr>
          <w:rFonts w:ascii="Arial" w:eastAsia="Arial" w:hAnsi="Arial" w:cs="Arial"/>
          <w:sz w:val="22"/>
          <w:szCs w:val="22"/>
          <w:lang w:eastAsia="es-MX"/>
        </w:rPr>
        <w:t>,</w:t>
      </w:r>
      <w:r w:rsidRPr="00743879">
        <w:rPr>
          <w:rFonts w:ascii="Arial" w:eastAsia="Arial" w:hAnsi="Arial" w:cs="Arial"/>
          <w:sz w:val="22"/>
          <w:szCs w:val="22"/>
          <w:lang w:eastAsia="es-MX"/>
        </w:rPr>
        <w:t xml:space="preserve"> del llamamiento en garantía, de las contestaciones, y en general, de todos los argumentos de hecho y de derecho expuestos en este litigio. </w:t>
      </w:r>
      <w:r w:rsidR="00732BAB" w:rsidRPr="00743879">
        <w:rPr>
          <w:rFonts w:ascii="Arial" w:eastAsia="Arial" w:hAnsi="Arial" w:cs="Arial"/>
          <w:sz w:val="22"/>
          <w:szCs w:val="22"/>
          <w:lang w:eastAsia="es-MX"/>
        </w:rPr>
        <w:t>La señora</w:t>
      </w:r>
      <w:r w:rsidRPr="00743879">
        <w:rPr>
          <w:rFonts w:ascii="Arial" w:eastAsia="Arial" w:hAnsi="Arial" w:cs="Arial"/>
          <w:sz w:val="22"/>
          <w:szCs w:val="22"/>
          <w:lang w:eastAsia="es-MX"/>
        </w:rPr>
        <w:t xml:space="preserve"> </w:t>
      </w:r>
      <w:r w:rsidR="0037115A" w:rsidRPr="00743879">
        <w:rPr>
          <w:rFonts w:ascii="Arial" w:eastAsia="Arial" w:hAnsi="Arial" w:cs="Arial"/>
          <w:b/>
          <w:bCs/>
          <w:sz w:val="22"/>
          <w:szCs w:val="22"/>
          <w:lang w:eastAsia="es-MX"/>
        </w:rPr>
        <w:t>MARIA LUISA HURTATIS ABELLA</w:t>
      </w:r>
      <w:r w:rsidR="00EC404E" w:rsidRPr="00743879">
        <w:rPr>
          <w:rFonts w:ascii="Arial" w:eastAsia="Arial" w:hAnsi="Arial" w:cs="Arial"/>
          <w:b/>
          <w:bCs/>
          <w:sz w:val="22"/>
          <w:szCs w:val="22"/>
          <w:lang w:eastAsia="es-MX"/>
        </w:rPr>
        <w:t xml:space="preserve"> </w:t>
      </w:r>
      <w:r w:rsidRPr="00743879">
        <w:rPr>
          <w:rFonts w:ascii="Arial" w:eastAsia="Arial" w:hAnsi="Arial" w:cs="Arial"/>
          <w:sz w:val="22"/>
          <w:szCs w:val="22"/>
          <w:lang w:eastAsia="es-MX"/>
        </w:rPr>
        <w:t>podrá ser citad</w:t>
      </w:r>
      <w:r w:rsidR="00732BAB" w:rsidRPr="00743879">
        <w:rPr>
          <w:rFonts w:ascii="Arial" w:eastAsia="Arial" w:hAnsi="Arial" w:cs="Arial"/>
          <w:sz w:val="22"/>
          <w:szCs w:val="22"/>
          <w:lang w:eastAsia="es-MX"/>
        </w:rPr>
        <w:t>a</w:t>
      </w:r>
      <w:r w:rsidRPr="00743879">
        <w:rPr>
          <w:rFonts w:ascii="Arial" w:eastAsia="Arial" w:hAnsi="Arial" w:cs="Arial"/>
          <w:sz w:val="22"/>
          <w:szCs w:val="22"/>
          <w:lang w:eastAsia="es-MX"/>
        </w:rPr>
        <w:t xml:space="preserve"> en la dirección de notificación relacionada en la demanda.</w:t>
      </w:r>
    </w:p>
    <w:p w14:paraId="1FC24494" w14:textId="77777777" w:rsidR="0037115A" w:rsidRPr="00743879" w:rsidRDefault="0037115A" w:rsidP="00743879">
      <w:pPr>
        <w:pStyle w:val="Prrafodelista"/>
        <w:spacing w:line="360" w:lineRule="auto"/>
        <w:ind w:left="1440"/>
        <w:jc w:val="both"/>
        <w:rPr>
          <w:rFonts w:ascii="Arial" w:eastAsia="Arial" w:hAnsi="Arial" w:cs="Arial"/>
          <w:b/>
          <w:bCs/>
          <w:sz w:val="22"/>
          <w:szCs w:val="22"/>
          <w:lang w:eastAsia="es-MX"/>
        </w:rPr>
      </w:pPr>
    </w:p>
    <w:p w14:paraId="4FF07A9D" w14:textId="060C26C3" w:rsidR="0037115A" w:rsidRPr="00743879" w:rsidRDefault="0037115A"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 xml:space="preserve">Comedidamente solicito se cite para que absuelva interrogatorio de parte a la señora </w:t>
      </w:r>
      <w:r w:rsidR="006D5715" w:rsidRPr="00743879">
        <w:rPr>
          <w:rFonts w:ascii="Arial" w:eastAsia="Arial" w:hAnsi="Arial" w:cs="Arial"/>
          <w:b/>
          <w:bCs/>
          <w:sz w:val="22"/>
          <w:szCs w:val="22"/>
          <w:lang w:eastAsia="es-MX"/>
        </w:rPr>
        <w:t>LUISA MARIA SERRANO FLÓREZ</w:t>
      </w:r>
      <w:r w:rsidRPr="00743879">
        <w:rPr>
          <w:rFonts w:ascii="Arial" w:eastAsia="Arial" w:hAnsi="Arial" w:cs="Arial"/>
          <w:sz w:val="22"/>
          <w:szCs w:val="22"/>
          <w:lang w:eastAsia="es-MX"/>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La señora </w:t>
      </w:r>
      <w:r w:rsidR="006D5715" w:rsidRPr="00743879">
        <w:rPr>
          <w:rFonts w:ascii="Arial" w:eastAsia="Arial" w:hAnsi="Arial" w:cs="Arial"/>
          <w:b/>
          <w:bCs/>
          <w:sz w:val="22"/>
          <w:szCs w:val="22"/>
          <w:lang w:eastAsia="es-MX"/>
        </w:rPr>
        <w:t>LUISA MARIA SERRANO FLÓREZ</w:t>
      </w:r>
      <w:r w:rsidRPr="00743879">
        <w:rPr>
          <w:rFonts w:ascii="Arial" w:eastAsia="Arial" w:hAnsi="Arial" w:cs="Arial"/>
          <w:b/>
          <w:bCs/>
          <w:sz w:val="22"/>
          <w:szCs w:val="22"/>
          <w:lang w:eastAsia="es-MX"/>
        </w:rPr>
        <w:t xml:space="preserve"> </w:t>
      </w:r>
      <w:r w:rsidRPr="00743879">
        <w:rPr>
          <w:rFonts w:ascii="Arial" w:eastAsia="Arial" w:hAnsi="Arial" w:cs="Arial"/>
          <w:sz w:val="22"/>
          <w:szCs w:val="22"/>
          <w:lang w:eastAsia="es-MX"/>
        </w:rPr>
        <w:t>podrá ser citada en la dirección de notificación relacionada en la demanda.</w:t>
      </w:r>
    </w:p>
    <w:p w14:paraId="4640CC96" w14:textId="77777777" w:rsidR="006D5715" w:rsidRPr="00743879" w:rsidRDefault="006D5715" w:rsidP="00743879">
      <w:pPr>
        <w:spacing w:line="360" w:lineRule="auto"/>
        <w:jc w:val="both"/>
        <w:rPr>
          <w:rFonts w:ascii="Arial" w:eastAsia="Arial" w:hAnsi="Arial" w:cs="Arial"/>
          <w:b/>
          <w:bCs/>
          <w:lang w:eastAsia="es-MX"/>
        </w:rPr>
      </w:pPr>
    </w:p>
    <w:p w14:paraId="62A983C9" w14:textId="37D09B1D" w:rsidR="004B7B08" w:rsidRPr="00743879" w:rsidRDefault="006D5715"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 xml:space="preserve">Comedidamente solicito se cite para que absuelva interrogatorio de parte al señor </w:t>
      </w:r>
      <w:r w:rsidRPr="00743879">
        <w:rPr>
          <w:rFonts w:ascii="Arial" w:eastAsia="Arial" w:hAnsi="Arial" w:cs="Arial"/>
          <w:b/>
          <w:bCs/>
          <w:sz w:val="22"/>
          <w:szCs w:val="22"/>
          <w:lang w:eastAsia="es-MX"/>
        </w:rPr>
        <w:t>HÉCTOR ALEXIS FLÓREZ HURTATIS</w:t>
      </w:r>
      <w:r w:rsidRPr="00743879">
        <w:rPr>
          <w:rFonts w:ascii="Arial" w:eastAsia="Arial" w:hAnsi="Arial" w:cs="Arial"/>
          <w:sz w:val="22"/>
          <w:szCs w:val="22"/>
          <w:lang w:eastAsia="es-MX"/>
        </w:rPr>
        <w:t xml:space="preserve">, en su calidad de demandante, a fin de que conteste el cuestionario que se le formulará frente a los hechos de la demanda, del </w:t>
      </w:r>
      <w:r w:rsidRPr="00743879">
        <w:rPr>
          <w:rFonts w:ascii="Arial" w:eastAsia="Arial" w:hAnsi="Arial" w:cs="Arial"/>
          <w:sz w:val="22"/>
          <w:szCs w:val="22"/>
          <w:lang w:eastAsia="es-MX"/>
        </w:rPr>
        <w:lastRenderedPageBreak/>
        <w:t xml:space="preserve">llamamiento en garantía, de las contestaciones, y en general, de todos los argumentos de hecho y de derecho expuestos en este litigio. </w:t>
      </w:r>
      <w:r w:rsidR="004B7B08" w:rsidRPr="00743879">
        <w:rPr>
          <w:rFonts w:ascii="Arial" w:eastAsia="Arial" w:hAnsi="Arial" w:cs="Arial"/>
          <w:sz w:val="22"/>
          <w:szCs w:val="22"/>
          <w:lang w:eastAsia="es-MX"/>
        </w:rPr>
        <w:t>El señor</w:t>
      </w:r>
      <w:r w:rsidRPr="00743879">
        <w:rPr>
          <w:rFonts w:ascii="Arial" w:eastAsia="Arial" w:hAnsi="Arial" w:cs="Arial"/>
          <w:sz w:val="22"/>
          <w:szCs w:val="22"/>
          <w:lang w:eastAsia="es-MX"/>
        </w:rPr>
        <w:t xml:space="preserve"> </w:t>
      </w:r>
      <w:r w:rsidR="004B7B08" w:rsidRPr="00743879">
        <w:rPr>
          <w:rFonts w:ascii="Arial" w:eastAsia="Arial" w:hAnsi="Arial" w:cs="Arial"/>
          <w:b/>
          <w:bCs/>
          <w:sz w:val="22"/>
          <w:szCs w:val="22"/>
          <w:lang w:eastAsia="es-MX"/>
        </w:rPr>
        <w:t>HÉCTOR ALEXIS FLÓREZ HURTATIS</w:t>
      </w:r>
      <w:r w:rsidR="004B7B08" w:rsidRPr="00743879">
        <w:rPr>
          <w:rFonts w:ascii="Arial" w:eastAsia="Arial" w:hAnsi="Arial" w:cs="Arial"/>
          <w:sz w:val="22"/>
          <w:szCs w:val="22"/>
          <w:lang w:eastAsia="es-MX"/>
        </w:rPr>
        <w:t xml:space="preserve"> </w:t>
      </w:r>
      <w:r w:rsidRPr="00743879">
        <w:rPr>
          <w:rFonts w:ascii="Arial" w:eastAsia="Arial" w:hAnsi="Arial" w:cs="Arial"/>
          <w:sz w:val="22"/>
          <w:szCs w:val="22"/>
          <w:lang w:eastAsia="es-MX"/>
        </w:rPr>
        <w:t>podrá ser citad</w:t>
      </w:r>
      <w:r w:rsidR="00F65F26" w:rsidRPr="00743879">
        <w:rPr>
          <w:rFonts w:ascii="Arial" w:eastAsia="Arial" w:hAnsi="Arial" w:cs="Arial"/>
          <w:sz w:val="22"/>
          <w:szCs w:val="22"/>
          <w:lang w:eastAsia="es-MX"/>
        </w:rPr>
        <w:t>o</w:t>
      </w:r>
      <w:r w:rsidRPr="00743879">
        <w:rPr>
          <w:rFonts w:ascii="Arial" w:eastAsia="Arial" w:hAnsi="Arial" w:cs="Arial"/>
          <w:sz w:val="22"/>
          <w:szCs w:val="22"/>
          <w:lang w:eastAsia="es-MX"/>
        </w:rPr>
        <w:t xml:space="preserve"> en la dirección de notificación relacionada en la demanda.</w:t>
      </w:r>
    </w:p>
    <w:p w14:paraId="1D97C692" w14:textId="77777777" w:rsidR="004B7B08" w:rsidRPr="00743879" w:rsidRDefault="004B7B08" w:rsidP="00743879">
      <w:pPr>
        <w:pStyle w:val="Prrafodelista"/>
        <w:spacing w:line="360" w:lineRule="auto"/>
        <w:ind w:left="1440"/>
        <w:jc w:val="both"/>
        <w:rPr>
          <w:rFonts w:ascii="Arial" w:eastAsia="Arial" w:hAnsi="Arial" w:cs="Arial"/>
          <w:b/>
          <w:bCs/>
          <w:sz w:val="22"/>
          <w:szCs w:val="22"/>
          <w:lang w:eastAsia="es-MX"/>
        </w:rPr>
      </w:pPr>
    </w:p>
    <w:p w14:paraId="6C0640F6" w14:textId="74479C5A" w:rsidR="002F3CBE" w:rsidRPr="00743879" w:rsidRDefault="002F3CBE"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 xml:space="preserve">Comedidamente solicito se cite para que absuelva interrogatorio de parte al señor </w:t>
      </w:r>
      <w:r w:rsidRPr="00743879">
        <w:rPr>
          <w:rFonts w:ascii="Arial" w:eastAsia="Arial" w:hAnsi="Arial" w:cs="Arial"/>
          <w:b/>
          <w:bCs/>
          <w:sz w:val="22"/>
          <w:szCs w:val="22"/>
          <w:lang w:eastAsia="es-MX"/>
        </w:rPr>
        <w:t>HUGO ANTONIO FLÓREZ HURTATIS</w:t>
      </w:r>
      <w:r w:rsidRPr="00743879">
        <w:rPr>
          <w:rFonts w:ascii="Arial" w:eastAsia="Arial" w:hAnsi="Arial" w:cs="Arial"/>
          <w:sz w:val="22"/>
          <w:szCs w:val="22"/>
          <w:lang w:eastAsia="es-MX"/>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El señor </w:t>
      </w:r>
      <w:r w:rsidRPr="00743879">
        <w:rPr>
          <w:rFonts w:ascii="Arial" w:eastAsia="Arial" w:hAnsi="Arial" w:cs="Arial"/>
          <w:b/>
          <w:bCs/>
          <w:sz w:val="22"/>
          <w:szCs w:val="22"/>
          <w:lang w:eastAsia="es-MX"/>
        </w:rPr>
        <w:t>HUGO ANTONIO FLÓREZ HURTATIS</w:t>
      </w:r>
      <w:r w:rsidRPr="00743879">
        <w:rPr>
          <w:rFonts w:ascii="Arial" w:eastAsia="Arial" w:hAnsi="Arial" w:cs="Arial"/>
          <w:sz w:val="22"/>
          <w:szCs w:val="22"/>
          <w:lang w:eastAsia="es-MX"/>
        </w:rPr>
        <w:t xml:space="preserve"> podrá ser citad</w:t>
      </w:r>
      <w:r w:rsidR="00F65F26" w:rsidRPr="00743879">
        <w:rPr>
          <w:rFonts w:ascii="Arial" w:eastAsia="Arial" w:hAnsi="Arial" w:cs="Arial"/>
          <w:sz w:val="22"/>
          <w:szCs w:val="22"/>
          <w:lang w:eastAsia="es-MX"/>
        </w:rPr>
        <w:t>o</w:t>
      </w:r>
      <w:r w:rsidRPr="00743879">
        <w:rPr>
          <w:rFonts w:ascii="Arial" w:eastAsia="Arial" w:hAnsi="Arial" w:cs="Arial"/>
          <w:sz w:val="22"/>
          <w:szCs w:val="22"/>
          <w:lang w:eastAsia="es-MX"/>
        </w:rPr>
        <w:t xml:space="preserve"> en la dirección de notificación relacionada en la demanda.</w:t>
      </w:r>
    </w:p>
    <w:p w14:paraId="49B1F50B" w14:textId="77777777" w:rsidR="002F3CBE" w:rsidRPr="00743879" w:rsidRDefault="002F3CBE" w:rsidP="00743879">
      <w:pPr>
        <w:spacing w:line="360" w:lineRule="auto"/>
        <w:jc w:val="both"/>
        <w:rPr>
          <w:rFonts w:ascii="Arial" w:eastAsia="Arial" w:hAnsi="Arial" w:cs="Arial"/>
          <w:b/>
          <w:bCs/>
          <w:lang w:eastAsia="es-MX"/>
        </w:rPr>
      </w:pPr>
    </w:p>
    <w:p w14:paraId="1D1833D2" w14:textId="2F23548C" w:rsidR="002F3CBE" w:rsidRPr="00743879" w:rsidRDefault="002F3CBE"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 xml:space="preserve">Comedidamente solicito se cite para que absuelva interrogatorio de parte a la señora </w:t>
      </w:r>
      <w:r w:rsidR="00F76E52" w:rsidRPr="00743879">
        <w:rPr>
          <w:rFonts w:ascii="Arial" w:eastAsia="Arial" w:hAnsi="Arial" w:cs="Arial"/>
          <w:b/>
          <w:bCs/>
          <w:sz w:val="22"/>
          <w:szCs w:val="22"/>
          <w:lang w:eastAsia="es-MX"/>
        </w:rPr>
        <w:t>JENNY FLÓREZ HURTATIS</w:t>
      </w:r>
      <w:r w:rsidRPr="00743879">
        <w:rPr>
          <w:rFonts w:ascii="Arial" w:eastAsia="Arial" w:hAnsi="Arial" w:cs="Arial"/>
          <w:sz w:val="22"/>
          <w:szCs w:val="22"/>
          <w:lang w:eastAsia="es-MX"/>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La señora </w:t>
      </w:r>
      <w:r w:rsidR="00F76E52" w:rsidRPr="00743879">
        <w:rPr>
          <w:rFonts w:ascii="Arial" w:eastAsia="Arial" w:hAnsi="Arial" w:cs="Arial"/>
          <w:b/>
          <w:bCs/>
          <w:sz w:val="22"/>
          <w:szCs w:val="22"/>
          <w:lang w:eastAsia="es-MX"/>
        </w:rPr>
        <w:t>JENNY FLÓREZ HURTATIS</w:t>
      </w:r>
      <w:r w:rsidRPr="00743879">
        <w:rPr>
          <w:rFonts w:ascii="Arial" w:eastAsia="Arial" w:hAnsi="Arial" w:cs="Arial"/>
          <w:b/>
          <w:bCs/>
          <w:sz w:val="22"/>
          <w:szCs w:val="22"/>
          <w:lang w:eastAsia="es-MX"/>
        </w:rPr>
        <w:t xml:space="preserve"> </w:t>
      </w:r>
      <w:r w:rsidRPr="00743879">
        <w:rPr>
          <w:rFonts w:ascii="Arial" w:eastAsia="Arial" w:hAnsi="Arial" w:cs="Arial"/>
          <w:sz w:val="22"/>
          <w:szCs w:val="22"/>
          <w:lang w:eastAsia="es-MX"/>
        </w:rPr>
        <w:t>podrá ser citada en la dirección de notificación relacionada en la demanda.</w:t>
      </w:r>
    </w:p>
    <w:p w14:paraId="3F756F18" w14:textId="77777777" w:rsidR="00F76E52" w:rsidRPr="00743879" w:rsidRDefault="00F76E52" w:rsidP="00743879">
      <w:pPr>
        <w:spacing w:line="360" w:lineRule="auto"/>
        <w:jc w:val="both"/>
        <w:rPr>
          <w:rFonts w:ascii="Arial" w:eastAsia="Arial" w:hAnsi="Arial" w:cs="Arial"/>
          <w:b/>
          <w:bCs/>
          <w:lang w:eastAsia="es-MX"/>
        </w:rPr>
      </w:pPr>
    </w:p>
    <w:p w14:paraId="39D4B6BA" w14:textId="0FD24D45" w:rsidR="00F76E52" w:rsidRPr="00743879" w:rsidRDefault="00F76E52"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 xml:space="preserve">Comedidamente solicito se cite para que absuelva interrogatorio de parte a la señora </w:t>
      </w:r>
      <w:r w:rsidRPr="00743879">
        <w:rPr>
          <w:rFonts w:ascii="Arial" w:eastAsia="Arial" w:hAnsi="Arial" w:cs="Arial"/>
          <w:b/>
          <w:bCs/>
          <w:sz w:val="22"/>
          <w:szCs w:val="22"/>
          <w:lang w:eastAsia="es-MX"/>
        </w:rPr>
        <w:t>JAMIE FLÓREZ HURTATIS</w:t>
      </w:r>
      <w:r w:rsidRPr="00743879">
        <w:rPr>
          <w:rFonts w:ascii="Arial" w:eastAsia="Arial" w:hAnsi="Arial" w:cs="Arial"/>
          <w:sz w:val="22"/>
          <w:szCs w:val="22"/>
          <w:lang w:eastAsia="es-MX"/>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La señora </w:t>
      </w:r>
      <w:r w:rsidRPr="00743879">
        <w:rPr>
          <w:rFonts w:ascii="Arial" w:eastAsia="Arial" w:hAnsi="Arial" w:cs="Arial"/>
          <w:b/>
          <w:bCs/>
          <w:sz w:val="22"/>
          <w:szCs w:val="22"/>
          <w:lang w:eastAsia="es-MX"/>
        </w:rPr>
        <w:t xml:space="preserve">JAMIE FLÓREZ HURTATIS </w:t>
      </w:r>
      <w:r w:rsidRPr="00743879">
        <w:rPr>
          <w:rFonts w:ascii="Arial" w:eastAsia="Arial" w:hAnsi="Arial" w:cs="Arial"/>
          <w:sz w:val="22"/>
          <w:szCs w:val="22"/>
          <w:lang w:eastAsia="es-MX"/>
        </w:rPr>
        <w:t>podrá ser citada en la dirección de notificación relacionada en la demanda.</w:t>
      </w:r>
    </w:p>
    <w:p w14:paraId="6BA779D4" w14:textId="77777777" w:rsidR="00C67BF1" w:rsidRPr="00743879" w:rsidRDefault="00C67BF1" w:rsidP="00743879">
      <w:pPr>
        <w:pStyle w:val="Prrafodelista"/>
        <w:spacing w:line="360" w:lineRule="auto"/>
        <w:ind w:left="1440"/>
        <w:jc w:val="both"/>
        <w:rPr>
          <w:rFonts w:ascii="Arial" w:eastAsia="Arial" w:hAnsi="Arial" w:cs="Arial"/>
          <w:b/>
          <w:bCs/>
          <w:sz w:val="22"/>
          <w:szCs w:val="22"/>
          <w:lang w:eastAsia="es-MX"/>
        </w:rPr>
      </w:pPr>
    </w:p>
    <w:p w14:paraId="5ABD5D63" w14:textId="1BBAA584" w:rsidR="001B4457" w:rsidRPr="00743879" w:rsidRDefault="001B4457"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lastRenderedPageBreak/>
        <w:t xml:space="preserve">Comedidamente solicito se cite para que absuelva </w:t>
      </w:r>
      <w:r w:rsidR="00B00D95" w:rsidRPr="00743879">
        <w:rPr>
          <w:rFonts w:ascii="Arial" w:eastAsia="Arial" w:hAnsi="Arial" w:cs="Arial"/>
          <w:sz w:val="22"/>
          <w:szCs w:val="22"/>
          <w:lang w:eastAsia="es-MX"/>
        </w:rPr>
        <w:t xml:space="preserve">interrogatorio de parte al representante legal de la demandada y llamante en garantía, </w:t>
      </w:r>
      <w:r w:rsidR="00F76E52" w:rsidRPr="00743879">
        <w:rPr>
          <w:rFonts w:ascii="Arial" w:eastAsia="Arial" w:hAnsi="Arial" w:cs="Arial"/>
          <w:b/>
          <w:bCs/>
          <w:sz w:val="22"/>
          <w:szCs w:val="22"/>
          <w:lang w:eastAsia="es-MX"/>
        </w:rPr>
        <w:t>CLÍNICA</w:t>
      </w:r>
      <w:r w:rsidR="00B00D95" w:rsidRPr="00743879">
        <w:rPr>
          <w:rFonts w:ascii="Arial" w:eastAsia="Arial" w:hAnsi="Arial" w:cs="Arial"/>
          <w:b/>
          <w:bCs/>
          <w:sz w:val="22"/>
          <w:szCs w:val="22"/>
          <w:lang w:eastAsia="es-MX"/>
        </w:rPr>
        <w:t xml:space="preserve"> </w:t>
      </w:r>
      <w:r w:rsidR="00F76E52" w:rsidRPr="00743879">
        <w:rPr>
          <w:rFonts w:ascii="Arial" w:eastAsia="Arial" w:hAnsi="Arial" w:cs="Arial"/>
          <w:b/>
          <w:bCs/>
          <w:sz w:val="22"/>
          <w:szCs w:val="22"/>
          <w:lang w:eastAsia="es-MX"/>
        </w:rPr>
        <w:t>MEDILASER S.A.</w:t>
      </w:r>
      <w:r w:rsidRPr="00743879">
        <w:rPr>
          <w:rFonts w:ascii="Arial" w:eastAsia="Arial" w:hAnsi="Arial" w:cs="Arial"/>
          <w:sz w:val="22"/>
          <w:szCs w:val="22"/>
          <w:lang w:eastAsia="es-MX"/>
        </w:rPr>
        <w:t xml:space="preserve">, </w:t>
      </w:r>
      <w:r w:rsidR="00E0371B" w:rsidRPr="00743879">
        <w:rPr>
          <w:rFonts w:ascii="Arial" w:eastAsia="Arial" w:hAnsi="Arial" w:cs="Arial"/>
          <w:sz w:val="22"/>
          <w:szCs w:val="22"/>
          <w:lang w:eastAsia="es-MX"/>
        </w:rPr>
        <w:t>sea quien sea que haga sus veces</w:t>
      </w:r>
      <w:r w:rsidRPr="00743879">
        <w:rPr>
          <w:rFonts w:ascii="Arial" w:eastAsia="Arial" w:hAnsi="Arial" w:cs="Arial"/>
          <w:sz w:val="22"/>
          <w:szCs w:val="22"/>
          <w:lang w:eastAsia="es-MX"/>
        </w:rPr>
        <w:t>, a fin de que conteste el cuestionario que se le formulará frente a los hechos de la demanda</w:t>
      </w:r>
      <w:r w:rsidR="00C559A6" w:rsidRPr="00743879">
        <w:rPr>
          <w:rFonts w:ascii="Arial" w:eastAsia="Arial" w:hAnsi="Arial" w:cs="Arial"/>
          <w:sz w:val="22"/>
          <w:szCs w:val="22"/>
          <w:lang w:eastAsia="es-MX"/>
        </w:rPr>
        <w:t>,</w:t>
      </w:r>
      <w:r w:rsidRPr="00743879">
        <w:rPr>
          <w:rFonts w:ascii="Arial" w:eastAsia="Arial" w:hAnsi="Arial" w:cs="Arial"/>
          <w:sz w:val="22"/>
          <w:szCs w:val="22"/>
          <w:lang w:eastAsia="es-MX"/>
        </w:rPr>
        <w:t xml:space="preserve"> del llamamiento en garantía, de las contestaciones, y en general, de todos los argumentos de hecho y de derecho expuestos en este litigio. </w:t>
      </w:r>
      <w:r w:rsidR="0070074B" w:rsidRPr="00743879">
        <w:rPr>
          <w:rFonts w:ascii="Arial" w:eastAsia="Arial" w:hAnsi="Arial" w:cs="Arial"/>
          <w:sz w:val="22"/>
          <w:szCs w:val="22"/>
          <w:lang w:eastAsia="es-MX"/>
        </w:rPr>
        <w:t xml:space="preserve">El representante legal podrá ser citado </w:t>
      </w:r>
      <w:r w:rsidR="009A778E" w:rsidRPr="00743879">
        <w:rPr>
          <w:rFonts w:ascii="Arial" w:eastAsia="Arial" w:hAnsi="Arial" w:cs="Arial"/>
          <w:sz w:val="22"/>
          <w:szCs w:val="22"/>
          <w:lang w:eastAsia="es-MX"/>
        </w:rPr>
        <w:t xml:space="preserve">en la dirección de notificación relacionada en el llamamiento en </w:t>
      </w:r>
      <w:r w:rsidR="00172BE6" w:rsidRPr="00743879">
        <w:rPr>
          <w:rFonts w:ascii="Arial" w:eastAsia="Arial" w:hAnsi="Arial" w:cs="Arial"/>
          <w:sz w:val="22"/>
          <w:szCs w:val="22"/>
          <w:lang w:eastAsia="es-MX"/>
        </w:rPr>
        <w:t>garantía</w:t>
      </w:r>
      <w:r w:rsidR="009A778E" w:rsidRPr="00743879">
        <w:rPr>
          <w:rFonts w:ascii="Arial" w:eastAsia="Arial" w:hAnsi="Arial" w:cs="Arial"/>
          <w:sz w:val="22"/>
          <w:szCs w:val="22"/>
          <w:lang w:eastAsia="es-MX"/>
        </w:rPr>
        <w:t>.</w:t>
      </w:r>
    </w:p>
    <w:p w14:paraId="5B7F5D17" w14:textId="77777777" w:rsidR="00BF1753" w:rsidRPr="00743879" w:rsidRDefault="00BF1753" w:rsidP="00743879">
      <w:pPr>
        <w:pStyle w:val="Prrafodelista"/>
        <w:spacing w:line="360" w:lineRule="auto"/>
        <w:rPr>
          <w:rFonts w:ascii="Arial" w:eastAsia="Arial" w:hAnsi="Arial" w:cs="Arial"/>
          <w:b/>
          <w:bCs/>
          <w:sz w:val="22"/>
          <w:szCs w:val="22"/>
          <w:lang w:eastAsia="es-MX"/>
        </w:rPr>
      </w:pPr>
    </w:p>
    <w:p w14:paraId="7E7EA4A5" w14:textId="77B1D8DB" w:rsidR="00BF1753" w:rsidRPr="00743879" w:rsidRDefault="00BF1753"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 xml:space="preserve">Comedidamente solicito se cite para que absuelva interrogatorio de parte al </w:t>
      </w:r>
      <w:r w:rsidR="00F90C42" w:rsidRPr="00743879">
        <w:rPr>
          <w:rFonts w:ascii="Arial" w:eastAsia="Arial" w:hAnsi="Arial" w:cs="Arial"/>
          <w:sz w:val="22"/>
          <w:szCs w:val="22"/>
          <w:lang w:eastAsia="es-MX"/>
        </w:rPr>
        <w:t>liquidador</w:t>
      </w:r>
      <w:r w:rsidRPr="00743879">
        <w:rPr>
          <w:rFonts w:ascii="Arial" w:eastAsia="Arial" w:hAnsi="Arial" w:cs="Arial"/>
          <w:sz w:val="22"/>
          <w:szCs w:val="22"/>
          <w:lang w:eastAsia="es-MX"/>
        </w:rPr>
        <w:t xml:space="preserve"> de la demandada, </w:t>
      </w:r>
      <w:r w:rsidR="00866EE5" w:rsidRPr="00743879">
        <w:rPr>
          <w:rFonts w:ascii="Arial" w:eastAsia="Arial" w:hAnsi="Arial" w:cs="Arial"/>
          <w:b/>
          <w:bCs/>
          <w:sz w:val="22"/>
          <w:szCs w:val="22"/>
          <w:lang w:eastAsia="es-MX"/>
        </w:rPr>
        <w:t>CAFESALUD EPS S. A. EN LIQUIDACIÓN</w:t>
      </w:r>
      <w:r w:rsidRPr="00743879">
        <w:rPr>
          <w:rFonts w:ascii="Arial" w:eastAsia="Arial" w:hAnsi="Arial" w:cs="Arial"/>
          <w:sz w:val="22"/>
          <w:szCs w:val="22"/>
          <w:lang w:eastAsia="es-MX"/>
        </w:rPr>
        <w:t xml:space="preserve">, sea quien sea que haga sus veces, a fin de que conteste el cuestionario que se le formulará frente a los hechos de la demanda, del llamamiento en garantía, de las contestaciones, y en general, de todos los argumentos de hecho y de derecho expuestos en este litigio. </w:t>
      </w:r>
      <w:r w:rsidR="00DE2644" w:rsidRPr="00743879">
        <w:rPr>
          <w:rFonts w:ascii="Arial" w:eastAsia="Arial" w:hAnsi="Arial" w:cs="Arial"/>
          <w:sz w:val="22"/>
          <w:szCs w:val="22"/>
          <w:lang w:eastAsia="es-MX"/>
        </w:rPr>
        <w:t xml:space="preserve">Para todos los efectos, declaro bajo la gravedad de juramento que desconozco los datos de notificación de </w:t>
      </w:r>
      <w:r w:rsidR="00A62332" w:rsidRPr="00743879">
        <w:rPr>
          <w:rFonts w:ascii="Arial" w:eastAsia="Arial" w:hAnsi="Arial" w:cs="Arial"/>
          <w:sz w:val="22"/>
          <w:szCs w:val="22"/>
          <w:lang w:eastAsia="es-MX"/>
        </w:rPr>
        <w:t>la demandada.</w:t>
      </w:r>
    </w:p>
    <w:p w14:paraId="1175A013" w14:textId="77777777" w:rsidR="00A62332" w:rsidRPr="00743879" w:rsidRDefault="00A62332" w:rsidP="00743879">
      <w:pPr>
        <w:pStyle w:val="Prrafodelista"/>
        <w:spacing w:line="360" w:lineRule="auto"/>
        <w:rPr>
          <w:rFonts w:ascii="Arial" w:eastAsia="Arial" w:hAnsi="Arial" w:cs="Arial"/>
          <w:b/>
          <w:bCs/>
          <w:sz w:val="22"/>
          <w:szCs w:val="22"/>
          <w:lang w:eastAsia="es-MX"/>
        </w:rPr>
      </w:pPr>
    </w:p>
    <w:p w14:paraId="355A6DBB" w14:textId="4BDBCBCF" w:rsidR="00A62332" w:rsidRPr="00743879" w:rsidRDefault="00A62332"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 xml:space="preserve">Comedidamente solicito se cite para que absuelva interrogatorio de parte al representante legal de la demandada, </w:t>
      </w:r>
      <w:r w:rsidRPr="00743879">
        <w:rPr>
          <w:rFonts w:ascii="Arial" w:eastAsia="Arial" w:hAnsi="Arial" w:cs="Arial"/>
          <w:b/>
          <w:bCs/>
          <w:sz w:val="22"/>
          <w:szCs w:val="22"/>
          <w:lang w:eastAsia="es-MX"/>
        </w:rPr>
        <w:t>SALUDCOOP CLÍNICA SANTA ISABEL LTDA.</w:t>
      </w:r>
      <w:r w:rsidRPr="00743879">
        <w:rPr>
          <w:rFonts w:ascii="Arial" w:eastAsia="Arial" w:hAnsi="Arial" w:cs="Arial"/>
          <w:sz w:val="22"/>
          <w:szCs w:val="22"/>
          <w:lang w:eastAsia="es-MX"/>
        </w:rPr>
        <w:t xml:space="preserve">, sea quien sea que haga sus veces, a fin de que conteste el cuestionario que se le formulará frente a los hechos de la demanda, del llamamiento en garantía, de las contestaciones, y en general, de todos los argumentos de hecho y de derecho expuestos en este litigio. </w:t>
      </w:r>
      <w:r w:rsidR="005A62A0" w:rsidRPr="00743879">
        <w:rPr>
          <w:rFonts w:ascii="Arial" w:eastAsia="Arial" w:hAnsi="Arial" w:cs="Arial"/>
          <w:sz w:val="22"/>
          <w:szCs w:val="22"/>
          <w:lang w:eastAsia="es-MX"/>
        </w:rPr>
        <w:t>Para todos los efectos, declaro bajo la gravedad de juramento que desconozco los datos de notificación de la demandada.</w:t>
      </w:r>
    </w:p>
    <w:p w14:paraId="4610FCBC" w14:textId="77777777" w:rsidR="005A62A0" w:rsidRPr="00743879" w:rsidRDefault="005A62A0" w:rsidP="00743879">
      <w:pPr>
        <w:spacing w:line="360" w:lineRule="auto"/>
        <w:jc w:val="both"/>
        <w:rPr>
          <w:rFonts w:ascii="Arial" w:eastAsia="Arial" w:hAnsi="Arial" w:cs="Arial"/>
          <w:b/>
          <w:bCs/>
          <w:lang w:eastAsia="es-MX"/>
        </w:rPr>
      </w:pPr>
    </w:p>
    <w:p w14:paraId="37C16612" w14:textId="0A905CC0" w:rsidR="00A62332" w:rsidRPr="00743879" w:rsidRDefault="00E12E5C" w:rsidP="00743879">
      <w:pPr>
        <w:pStyle w:val="Prrafodelista"/>
        <w:numPr>
          <w:ilvl w:val="1"/>
          <w:numId w:val="2"/>
        </w:numPr>
        <w:spacing w:line="360" w:lineRule="auto"/>
        <w:jc w:val="both"/>
        <w:rPr>
          <w:rFonts w:ascii="Arial" w:eastAsia="Arial" w:hAnsi="Arial" w:cs="Arial"/>
          <w:b/>
          <w:bCs/>
          <w:sz w:val="22"/>
          <w:szCs w:val="22"/>
          <w:lang w:eastAsia="es-MX"/>
        </w:rPr>
      </w:pPr>
      <w:r w:rsidRPr="00743879">
        <w:rPr>
          <w:rFonts w:ascii="Arial" w:eastAsia="Arial" w:hAnsi="Arial" w:cs="Arial"/>
          <w:sz w:val="22"/>
          <w:szCs w:val="22"/>
          <w:lang w:eastAsia="es-MX"/>
        </w:rPr>
        <w:t xml:space="preserve">Comedidamente solicito se cite para que absuelva interrogatorio de parte al </w:t>
      </w:r>
      <w:r w:rsidR="00532687" w:rsidRPr="00743879">
        <w:rPr>
          <w:rFonts w:ascii="Arial" w:eastAsia="Arial" w:hAnsi="Arial" w:cs="Arial"/>
          <w:sz w:val="22"/>
          <w:szCs w:val="22"/>
          <w:lang w:eastAsia="es-MX"/>
        </w:rPr>
        <w:t>liquidador</w:t>
      </w:r>
      <w:r w:rsidRPr="00743879">
        <w:rPr>
          <w:rFonts w:ascii="Arial" w:eastAsia="Arial" w:hAnsi="Arial" w:cs="Arial"/>
          <w:sz w:val="22"/>
          <w:szCs w:val="22"/>
          <w:lang w:eastAsia="es-MX"/>
        </w:rPr>
        <w:t xml:space="preserve"> de la demandada, </w:t>
      </w:r>
      <w:r w:rsidR="005C25A6" w:rsidRPr="00743879">
        <w:rPr>
          <w:rFonts w:ascii="Arial" w:eastAsia="Arial" w:hAnsi="Arial" w:cs="Arial"/>
          <w:b/>
          <w:bCs/>
          <w:sz w:val="22"/>
          <w:szCs w:val="22"/>
          <w:lang w:eastAsia="es-MX"/>
        </w:rPr>
        <w:t>MEDIMAS EPS S.A.S.</w:t>
      </w:r>
      <w:r w:rsidR="00532687" w:rsidRPr="00743879">
        <w:rPr>
          <w:rFonts w:ascii="Arial" w:eastAsia="Arial" w:hAnsi="Arial" w:cs="Arial"/>
          <w:b/>
          <w:bCs/>
          <w:sz w:val="22"/>
          <w:szCs w:val="22"/>
          <w:lang w:eastAsia="es-MX"/>
        </w:rPr>
        <w:t xml:space="preserve"> EN LIQUIDACIÓN</w:t>
      </w:r>
      <w:r w:rsidRPr="00743879">
        <w:rPr>
          <w:rFonts w:ascii="Arial" w:eastAsia="Arial" w:hAnsi="Arial" w:cs="Arial"/>
          <w:sz w:val="22"/>
          <w:szCs w:val="22"/>
          <w:lang w:eastAsia="es-MX"/>
        </w:rPr>
        <w:t xml:space="preserve">, sea quien sea que haga sus veces, a fin de que conteste el cuestionario que se le formulará </w:t>
      </w:r>
      <w:r w:rsidRPr="00743879">
        <w:rPr>
          <w:rFonts w:ascii="Arial" w:eastAsia="Arial" w:hAnsi="Arial" w:cs="Arial"/>
          <w:sz w:val="22"/>
          <w:szCs w:val="22"/>
          <w:lang w:eastAsia="es-MX"/>
        </w:rPr>
        <w:lastRenderedPageBreak/>
        <w:t xml:space="preserve">frente a los hechos de la demanda, del llamamiento en garantía, de las contestaciones, y en general, de todos los argumentos de hecho y de derecho expuestos en este litigio. </w:t>
      </w:r>
      <w:r w:rsidR="00A84B71" w:rsidRPr="00743879">
        <w:rPr>
          <w:rFonts w:ascii="Arial" w:eastAsia="Arial" w:hAnsi="Arial" w:cs="Arial"/>
          <w:sz w:val="22"/>
          <w:szCs w:val="22"/>
          <w:lang w:eastAsia="es-MX"/>
        </w:rPr>
        <w:t xml:space="preserve">El liquidador podrá ser citado en la </w:t>
      </w:r>
      <w:r w:rsidR="0096108E" w:rsidRPr="00743879">
        <w:rPr>
          <w:rFonts w:ascii="Arial" w:eastAsia="Arial" w:hAnsi="Arial" w:cs="Arial"/>
          <w:sz w:val="22"/>
          <w:szCs w:val="22"/>
          <w:lang w:val="es-ES" w:eastAsia="es-MX"/>
        </w:rPr>
        <w:t xml:space="preserve">Av. Carrera 45 No. 93 – 95, Piso 6, en la ciudad de Bogotá D.C. o </w:t>
      </w:r>
      <w:r w:rsidR="003328E0" w:rsidRPr="00743879">
        <w:rPr>
          <w:rFonts w:ascii="Arial" w:eastAsia="Arial" w:hAnsi="Arial" w:cs="Arial"/>
          <w:sz w:val="22"/>
          <w:szCs w:val="22"/>
          <w:lang w:val="es-ES" w:eastAsia="es-MX"/>
        </w:rPr>
        <w:t xml:space="preserve">en el correo electrónico: </w:t>
      </w:r>
      <w:r w:rsidR="00A84B71" w:rsidRPr="00743879">
        <w:rPr>
          <w:rFonts w:ascii="Arial" w:eastAsia="Arial" w:hAnsi="Arial" w:cs="Arial"/>
          <w:sz w:val="22"/>
          <w:szCs w:val="22"/>
          <w:lang w:eastAsia="es-MX"/>
        </w:rPr>
        <w:t xml:space="preserve"> </w:t>
      </w:r>
      <w:hyperlink r:id="rId21" w:history="1">
        <w:r w:rsidR="003328E0" w:rsidRPr="00743879">
          <w:rPr>
            <w:rStyle w:val="Hipervnculo"/>
            <w:rFonts w:ascii="Arial" w:eastAsia="Arial" w:hAnsi="Arial" w:cs="Arial"/>
            <w:sz w:val="22"/>
            <w:szCs w:val="22"/>
            <w:lang w:val="es-ES" w:eastAsia="es-MX"/>
          </w:rPr>
          <w:t>notificacionesjudiciales@medimas.com.co</w:t>
        </w:r>
      </w:hyperlink>
      <w:r w:rsidR="00A84B71" w:rsidRPr="00743879">
        <w:rPr>
          <w:rFonts w:ascii="Arial" w:eastAsia="Arial" w:hAnsi="Arial" w:cs="Arial"/>
          <w:sz w:val="22"/>
          <w:szCs w:val="22"/>
          <w:lang w:eastAsia="es-MX"/>
        </w:rPr>
        <w:t>.</w:t>
      </w:r>
    </w:p>
    <w:p w14:paraId="2DB473EF" w14:textId="77777777" w:rsidR="001B4457" w:rsidRPr="00743879" w:rsidRDefault="001B4457" w:rsidP="00743879">
      <w:pPr>
        <w:spacing w:line="360" w:lineRule="auto"/>
        <w:rPr>
          <w:rFonts w:ascii="Arial" w:eastAsia="Arial" w:hAnsi="Arial" w:cs="Arial"/>
          <w:lang w:eastAsia="es-MX"/>
        </w:rPr>
      </w:pPr>
    </w:p>
    <w:p w14:paraId="7ED070E9" w14:textId="77777777" w:rsidR="001B4457" w:rsidRPr="00743879" w:rsidRDefault="001B4457" w:rsidP="00743879">
      <w:pPr>
        <w:pStyle w:val="Prrafodelista"/>
        <w:numPr>
          <w:ilvl w:val="0"/>
          <w:numId w:val="2"/>
        </w:numPr>
        <w:spacing w:line="360" w:lineRule="auto"/>
        <w:jc w:val="both"/>
        <w:rPr>
          <w:rFonts w:ascii="Arial" w:eastAsia="Arial" w:hAnsi="Arial" w:cs="Arial"/>
          <w:b/>
          <w:bCs/>
          <w:sz w:val="22"/>
          <w:szCs w:val="22"/>
          <w:lang w:eastAsia="es-MX"/>
        </w:rPr>
      </w:pPr>
      <w:r w:rsidRPr="00743879">
        <w:rPr>
          <w:rFonts w:ascii="Arial" w:eastAsia="Arial" w:hAnsi="Arial" w:cs="Arial"/>
          <w:b/>
          <w:bCs/>
          <w:sz w:val="22"/>
          <w:szCs w:val="22"/>
          <w:lang w:eastAsia="es-MX"/>
        </w:rPr>
        <w:t>DECLARACIÓN DE PARTE</w:t>
      </w:r>
    </w:p>
    <w:p w14:paraId="1D8899BA" w14:textId="77777777" w:rsidR="001B4457" w:rsidRPr="00743879" w:rsidRDefault="001B4457" w:rsidP="00743879">
      <w:pPr>
        <w:spacing w:line="360" w:lineRule="auto"/>
        <w:jc w:val="both"/>
        <w:rPr>
          <w:rFonts w:ascii="Arial" w:eastAsia="Arial" w:hAnsi="Arial" w:cs="Arial"/>
          <w:lang w:eastAsia="es-MX"/>
        </w:rPr>
      </w:pPr>
    </w:p>
    <w:p w14:paraId="1C7E2A72" w14:textId="31099D1E" w:rsidR="001B4457" w:rsidRPr="00743879" w:rsidRDefault="001B4457" w:rsidP="00743879">
      <w:pPr>
        <w:pStyle w:val="Prrafodelista"/>
        <w:numPr>
          <w:ilvl w:val="1"/>
          <w:numId w:val="2"/>
        </w:numPr>
        <w:spacing w:line="360" w:lineRule="auto"/>
        <w:jc w:val="both"/>
        <w:rPr>
          <w:rFonts w:ascii="Arial" w:eastAsia="Arial" w:hAnsi="Arial" w:cs="Arial"/>
          <w:sz w:val="22"/>
          <w:szCs w:val="22"/>
          <w:lang w:eastAsia="es-MX"/>
        </w:rPr>
      </w:pPr>
      <w:r w:rsidRPr="00743879">
        <w:rPr>
          <w:rFonts w:ascii="Arial" w:eastAsia="Arial" w:hAnsi="Arial" w:cs="Arial"/>
          <w:sz w:val="22"/>
          <w:szCs w:val="22"/>
          <w:lang w:eastAsia="es-MX"/>
        </w:rPr>
        <w:t xml:space="preserve">Al tenor de lo preceptuado en el artículo 198 del Código General del Proceso, respetuosamente solicito ordenar la citación del Representante Legal de </w:t>
      </w:r>
      <w:r w:rsidR="00172BE6" w:rsidRPr="00743879">
        <w:rPr>
          <w:rFonts w:ascii="Arial" w:eastAsia="Arial" w:hAnsi="Arial" w:cs="Arial"/>
          <w:b/>
          <w:bCs/>
          <w:sz w:val="22"/>
          <w:szCs w:val="22"/>
          <w:lang w:eastAsia="es-MX"/>
        </w:rPr>
        <w:t>ALLIANZ SEGUROS S.A.</w:t>
      </w:r>
      <w:r w:rsidRPr="00743879">
        <w:rPr>
          <w:rFonts w:ascii="Arial" w:eastAsia="Arial" w:hAnsi="Arial" w:cs="Arial"/>
          <w:b/>
          <w:bCs/>
          <w:sz w:val="22"/>
          <w:szCs w:val="22"/>
          <w:lang w:eastAsia="es-MX"/>
        </w:rPr>
        <w:t xml:space="preserve"> </w:t>
      </w:r>
      <w:r w:rsidRPr="00743879">
        <w:rPr>
          <w:rFonts w:ascii="Arial" w:eastAsia="Arial" w:hAnsi="Arial" w:cs="Arial"/>
          <w:sz w:val="22"/>
          <w:szCs w:val="22"/>
          <w:lang w:eastAsia="es-MX"/>
        </w:rPr>
        <w:t>para que sea interrogado por el suscrito, sobre los hechos referidos en la contestación de la demanda</w:t>
      </w:r>
      <w:r w:rsidR="00C559A6" w:rsidRPr="00743879">
        <w:rPr>
          <w:rFonts w:ascii="Arial" w:eastAsia="Arial" w:hAnsi="Arial" w:cs="Arial"/>
          <w:sz w:val="22"/>
          <w:szCs w:val="22"/>
          <w:lang w:eastAsia="es-MX"/>
        </w:rPr>
        <w:t>, del llamamiento en garantía</w:t>
      </w:r>
      <w:r w:rsidRPr="00743879">
        <w:rPr>
          <w:rFonts w:ascii="Arial" w:eastAsia="Arial" w:hAnsi="Arial" w:cs="Arial"/>
          <w:sz w:val="22"/>
          <w:szCs w:val="22"/>
          <w:lang w:eastAsia="es-MX"/>
        </w:rPr>
        <w:t xml:space="preserve"> y, especialmente, para exponer y aclarar los amparos, exclusiones, términos y condiciones de la </w:t>
      </w:r>
      <w:r w:rsidRPr="00743879">
        <w:rPr>
          <w:rFonts w:ascii="Arial" w:eastAsia="Arial" w:hAnsi="Arial" w:cs="Arial"/>
          <w:bCs/>
          <w:sz w:val="22"/>
          <w:szCs w:val="22"/>
          <w:lang w:eastAsia="es-MX"/>
        </w:rPr>
        <w:t xml:space="preserve">Póliza de Seguro de Responsabilidad Civil Profesional Clínicas y Hospitales No. </w:t>
      </w:r>
      <w:r w:rsidR="00DC645B" w:rsidRPr="00743879">
        <w:rPr>
          <w:rFonts w:ascii="Arial" w:eastAsia="Arial" w:hAnsi="Arial" w:cs="Arial"/>
          <w:bCs/>
          <w:sz w:val="22"/>
          <w:szCs w:val="22"/>
          <w:lang w:eastAsia="es-MX"/>
        </w:rPr>
        <w:t>022027503 / 0</w:t>
      </w:r>
      <w:r w:rsidRPr="00743879">
        <w:rPr>
          <w:rFonts w:ascii="Arial" w:eastAsia="Arial" w:hAnsi="Arial" w:cs="Arial"/>
          <w:sz w:val="22"/>
          <w:szCs w:val="22"/>
          <w:lang w:eastAsia="es-MX"/>
        </w:rPr>
        <w:t>.</w:t>
      </w:r>
    </w:p>
    <w:p w14:paraId="2F2F21E5" w14:textId="77777777" w:rsidR="001B4457" w:rsidRPr="00743879" w:rsidRDefault="001B4457" w:rsidP="00743879">
      <w:pPr>
        <w:pStyle w:val="Prrafodelista"/>
        <w:spacing w:line="360" w:lineRule="auto"/>
        <w:ind w:left="1440"/>
        <w:jc w:val="both"/>
        <w:rPr>
          <w:rFonts w:ascii="Arial" w:eastAsia="Arial" w:hAnsi="Arial" w:cs="Arial"/>
          <w:sz w:val="22"/>
          <w:szCs w:val="22"/>
          <w:lang w:eastAsia="es-MX"/>
        </w:rPr>
      </w:pPr>
    </w:p>
    <w:p w14:paraId="3E3416CC" w14:textId="77777777" w:rsidR="001B4457" w:rsidRPr="00743879" w:rsidRDefault="001B4457" w:rsidP="00743879">
      <w:pPr>
        <w:widowControl/>
        <w:numPr>
          <w:ilvl w:val="0"/>
          <w:numId w:val="2"/>
        </w:numPr>
        <w:autoSpaceDE/>
        <w:autoSpaceDN/>
        <w:spacing w:line="360" w:lineRule="auto"/>
        <w:jc w:val="both"/>
        <w:rPr>
          <w:rFonts w:ascii="Arial" w:eastAsia="Arial" w:hAnsi="Arial" w:cs="Arial"/>
          <w:lang w:eastAsia="es-MX"/>
        </w:rPr>
      </w:pPr>
      <w:r w:rsidRPr="00743879">
        <w:rPr>
          <w:rFonts w:ascii="Arial" w:eastAsia="Arial" w:hAnsi="Arial" w:cs="Arial"/>
          <w:b/>
          <w:lang w:eastAsia="es-MX"/>
        </w:rPr>
        <w:t>TESTIMONIALES</w:t>
      </w:r>
    </w:p>
    <w:p w14:paraId="6F5B6A52" w14:textId="77777777" w:rsidR="001B4457" w:rsidRPr="00743879" w:rsidRDefault="001B4457" w:rsidP="00743879">
      <w:pPr>
        <w:spacing w:line="360" w:lineRule="auto"/>
        <w:jc w:val="both"/>
        <w:rPr>
          <w:rFonts w:ascii="Arial" w:eastAsia="Arial" w:hAnsi="Arial" w:cs="Arial"/>
          <w:b/>
          <w:lang w:eastAsia="es-MX"/>
        </w:rPr>
      </w:pPr>
    </w:p>
    <w:p w14:paraId="34803532" w14:textId="55C387CC" w:rsidR="001B4457" w:rsidRPr="00743879" w:rsidRDefault="001B4457" w:rsidP="00743879">
      <w:pPr>
        <w:pStyle w:val="Prrafodelista"/>
        <w:numPr>
          <w:ilvl w:val="1"/>
          <w:numId w:val="2"/>
        </w:numPr>
        <w:spacing w:line="360" w:lineRule="auto"/>
        <w:jc w:val="both"/>
        <w:rPr>
          <w:rFonts w:ascii="Arial" w:eastAsia="Arial" w:hAnsi="Arial" w:cs="Arial"/>
          <w:sz w:val="22"/>
          <w:szCs w:val="22"/>
          <w:lang w:eastAsia="es-MX"/>
        </w:rPr>
      </w:pPr>
      <w:r w:rsidRPr="00743879">
        <w:rPr>
          <w:rFonts w:ascii="Arial" w:eastAsia="Arial" w:hAnsi="Arial" w:cs="Arial"/>
          <w:sz w:val="22"/>
          <w:szCs w:val="22"/>
          <w:lang w:eastAsia="es-MX"/>
        </w:rPr>
        <w:t xml:space="preserve">Solicito se sirva citar </w:t>
      </w:r>
      <w:r w:rsidR="00172BE6" w:rsidRPr="00743879">
        <w:rPr>
          <w:rFonts w:ascii="Arial" w:eastAsia="Arial" w:hAnsi="Arial" w:cs="Arial"/>
          <w:sz w:val="22"/>
          <w:szCs w:val="22"/>
          <w:lang w:eastAsia="es-MX"/>
        </w:rPr>
        <w:t>al</w:t>
      </w:r>
      <w:r w:rsidRPr="00743879">
        <w:rPr>
          <w:rFonts w:ascii="Arial" w:eastAsia="Arial" w:hAnsi="Arial" w:cs="Arial"/>
          <w:sz w:val="22"/>
          <w:szCs w:val="22"/>
          <w:lang w:eastAsia="es-MX"/>
        </w:rPr>
        <w:t xml:space="preserve"> doctor </w:t>
      </w:r>
      <w:r w:rsidR="00430DCC" w:rsidRPr="00743879">
        <w:rPr>
          <w:rFonts w:ascii="Arial" w:eastAsia="Arial" w:hAnsi="Arial" w:cs="Arial"/>
          <w:b/>
          <w:bCs/>
          <w:sz w:val="22"/>
          <w:szCs w:val="22"/>
          <w:lang w:eastAsia="es-MX"/>
        </w:rPr>
        <w:t>JULIO ALEJANDRO BARRETO OROZCO</w:t>
      </w:r>
      <w:r w:rsidRPr="00743879">
        <w:rPr>
          <w:rFonts w:ascii="Arial" w:eastAsia="Arial" w:hAnsi="Arial" w:cs="Arial"/>
          <w:sz w:val="22"/>
          <w:szCs w:val="22"/>
          <w:lang w:eastAsia="es-MX"/>
        </w:rPr>
        <w:t>,</w:t>
      </w:r>
      <w:r w:rsidR="00172BE6" w:rsidRPr="00743879">
        <w:rPr>
          <w:rFonts w:ascii="Arial" w:eastAsia="Arial" w:hAnsi="Arial" w:cs="Arial"/>
          <w:sz w:val="22"/>
          <w:szCs w:val="22"/>
          <w:lang w:eastAsia="es-MX"/>
        </w:rPr>
        <w:t xml:space="preserve"> Médico Especialista en </w:t>
      </w:r>
      <w:r w:rsidR="00430DCC" w:rsidRPr="00743879">
        <w:rPr>
          <w:rFonts w:ascii="Arial" w:eastAsia="Arial" w:hAnsi="Arial" w:cs="Arial"/>
          <w:sz w:val="22"/>
          <w:szCs w:val="22"/>
          <w:lang w:eastAsia="es-MX"/>
        </w:rPr>
        <w:t xml:space="preserve">Cirugía General </w:t>
      </w:r>
      <w:r w:rsidR="00C559A6" w:rsidRPr="00743879">
        <w:rPr>
          <w:rFonts w:ascii="Arial" w:eastAsia="Arial" w:hAnsi="Arial" w:cs="Arial"/>
          <w:sz w:val="22"/>
          <w:szCs w:val="22"/>
          <w:lang w:eastAsia="es-MX"/>
        </w:rPr>
        <w:t>quien labora en la</w:t>
      </w:r>
      <w:r w:rsidR="00172BE6" w:rsidRPr="00743879">
        <w:rPr>
          <w:rFonts w:ascii="Arial" w:eastAsia="Arial" w:hAnsi="Arial" w:cs="Arial"/>
          <w:sz w:val="22"/>
          <w:szCs w:val="22"/>
          <w:lang w:eastAsia="es-MX"/>
        </w:rPr>
        <w:t xml:space="preserve"> </w:t>
      </w:r>
      <w:r w:rsidR="00B02081" w:rsidRPr="00743879">
        <w:rPr>
          <w:rFonts w:ascii="Arial" w:eastAsia="Arial" w:hAnsi="Arial" w:cs="Arial"/>
          <w:sz w:val="22"/>
          <w:szCs w:val="22"/>
          <w:lang w:eastAsia="es-MX"/>
        </w:rPr>
        <w:t>CLÍNICA</w:t>
      </w:r>
      <w:r w:rsidR="00172BE6" w:rsidRPr="00743879">
        <w:rPr>
          <w:rFonts w:ascii="Arial" w:eastAsia="Arial" w:hAnsi="Arial" w:cs="Arial"/>
          <w:sz w:val="22"/>
          <w:szCs w:val="22"/>
          <w:lang w:eastAsia="es-MX"/>
        </w:rPr>
        <w:t xml:space="preserve"> </w:t>
      </w:r>
      <w:r w:rsidR="00B02081" w:rsidRPr="00743879">
        <w:rPr>
          <w:rFonts w:ascii="Arial" w:eastAsia="Arial" w:hAnsi="Arial" w:cs="Arial"/>
          <w:sz w:val="22"/>
          <w:szCs w:val="22"/>
          <w:lang w:eastAsia="es-MX"/>
        </w:rPr>
        <w:t>MEDILASER S.A.</w:t>
      </w:r>
      <w:r w:rsidR="00C559A6" w:rsidRPr="00743879">
        <w:rPr>
          <w:rFonts w:ascii="Arial" w:eastAsia="Arial" w:hAnsi="Arial" w:cs="Arial"/>
          <w:sz w:val="22"/>
          <w:szCs w:val="22"/>
          <w:lang w:eastAsia="es-MX"/>
        </w:rPr>
        <w:t>,</w:t>
      </w:r>
      <w:r w:rsidRPr="00743879">
        <w:rPr>
          <w:rFonts w:ascii="Arial" w:eastAsia="Arial" w:hAnsi="Arial" w:cs="Arial"/>
          <w:sz w:val="22"/>
          <w:szCs w:val="22"/>
          <w:lang w:eastAsia="es-MX"/>
        </w:rPr>
        <w:t xml:space="preserve"> con el objeto de que se pronuncie sobre los hechos de la demanda, del llamamiento en garantía, de las contestaciones, y en general, de todos los argumentos de hecho y de derecho expuestos en este litigio. Este testimonio se solicita igualmente para que deponga sobre la</w:t>
      </w:r>
      <w:r w:rsidR="00172BE6" w:rsidRPr="00743879">
        <w:rPr>
          <w:rFonts w:ascii="Arial" w:eastAsia="Arial" w:hAnsi="Arial" w:cs="Arial"/>
          <w:sz w:val="22"/>
          <w:szCs w:val="22"/>
          <w:lang w:eastAsia="es-MX"/>
        </w:rPr>
        <w:t>s</w:t>
      </w:r>
      <w:r w:rsidRPr="00743879">
        <w:rPr>
          <w:rFonts w:ascii="Arial" w:eastAsia="Arial" w:hAnsi="Arial" w:cs="Arial"/>
          <w:sz w:val="22"/>
          <w:szCs w:val="22"/>
          <w:lang w:eastAsia="es-MX"/>
        </w:rPr>
        <w:t xml:space="preserve"> </w:t>
      </w:r>
      <w:r w:rsidR="006C1BFA" w:rsidRPr="00743879">
        <w:rPr>
          <w:rFonts w:ascii="Arial" w:eastAsia="Arial" w:hAnsi="Arial" w:cs="Arial"/>
          <w:sz w:val="22"/>
          <w:szCs w:val="22"/>
          <w:lang w:eastAsia="es-MX"/>
        </w:rPr>
        <w:t>atenciones brindadas</w:t>
      </w:r>
      <w:r w:rsidR="00172BE6" w:rsidRPr="00743879">
        <w:rPr>
          <w:rFonts w:ascii="Arial" w:eastAsia="Arial" w:hAnsi="Arial" w:cs="Arial"/>
          <w:sz w:val="22"/>
          <w:szCs w:val="22"/>
          <w:lang w:eastAsia="es-MX"/>
        </w:rPr>
        <w:t xml:space="preserve"> </w:t>
      </w:r>
      <w:r w:rsidR="008704D5" w:rsidRPr="00743879">
        <w:rPr>
          <w:rFonts w:ascii="Arial" w:eastAsia="Arial" w:hAnsi="Arial" w:cs="Arial"/>
          <w:sz w:val="22"/>
          <w:szCs w:val="22"/>
          <w:lang w:eastAsia="es-MX"/>
        </w:rPr>
        <w:t xml:space="preserve">a </w:t>
      </w:r>
      <w:r w:rsidR="008704D5" w:rsidRPr="00743879">
        <w:rPr>
          <w:rFonts w:ascii="Arial" w:eastAsiaTheme="minorEastAsia" w:hAnsi="Arial" w:cs="Arial"/>
          <w:sz w:val="22"/>
          <w:szCs w:val="22"/>
          <w:lang w:eastAsia="es-ES"/>
        </w:rPr>
        <w:t xml:space="preserve">la señora </w:t>
      </w:r>
      <w:r w:rsidR="008704D5" w:rsidRPr="00743879">
        <w:rPr>
          <w:rFonts w:ascii="Arial" w:hAnsi="Arial" w:cs="Arial"/>
          <w:bCs/>
          <w:sz w:val="22"/>
          <w:szCs w:val="22"/>
          <w:lang w:val="es-ES_tradnl"/>
        </w:rPr>
        <w:t>CLAUDIA PATRICIA FLÓREZ HURTATIS (Q.E.P.D.)</w:t>
      </w:r>
      <w:r w:rsidR="00C671F1" w:rsidRPr="00743879">
        <w:rPr>
          <w:rFonts w:ascii="Arial" w:eastAsia="Arial" w:hAnsi="Arial" w:cs="Arial"/>
          <w:sz w:val="22"/>
          <w:szCs w:val="22"/>
          <w:lang w:eastAsia="es-MX"/>
        </w:rPr>
        <w:t>.</w:t>
      </w:r>
    </w:p>
    <w:p w14:paraId="7C62C0FC" w14:textId="77777777" w:rsidR="00172BE6" w:rsidRPr="00743879" w:rsidRDefault="00172BE6" w:rsidP="00743879">
      <w:pPr>
        <w:pStyle w:val="Prrafodelista"/>
        <w:spacing w:line="360" w:lineRule="auto"/>
        <w:ind w:left="1440"/>
        <w:jc w:val="both"/>
        <w:rPr>
          <w:rFonts w:ascii="Arial" w:eastAsia="Arial" w:hAnsi="Arial" w:cs="Arial"/>
          <w:sz w:val="22"/>
          <w:szCs w:val="22"/>
          <w:lang w:eastAsia="es-MX"/>
        </w:rPr>
      </w:pPr>
    </w:p>
    <w:p w14:paraId="3585963B" w14:textId="4B5C2297" w:rsidR="001B4457" w:rsidRPr="00743879" w:rsidRDefault="001B4457" w:rsidP="00743879">
      <w:pPr>
        <w:pStyle w:val="Prrafodelista"/>
        <w:spacing w:line="360" w:lineRule="auto"/>
        <w:ind w:left="1440"/>
        <w:jc w:val="both"/>
        <w:rPr>
          <w:rFonts w:ascii="Arial" w:eastAsia="Arial" w:hAnsi="Arial" w:cs="Arial"/>
          <w:sz w:val="22"/>
          <w:szCs w:val="22"/>
          <w:lang w:eastAsia="es-MX"/>
        </w:rPr>
      </w:pPr>
      <w:r w:rsidRPr="00743879">
        <w:rPr>
          <w:rFonts w:ascii="Arial" w:eastAsia="Arial" w:hAnsi="Arial" w:cs="Arial"/>
          <w:sz w:val="22"/>
          <w:szCs w:val="22"/>
          <w:lang w:eastAsia="es-MX"/>
        </w:rPr>
        <w:lastRenderedPageBreak/>
        <w:t>Este testimonio es conducente, pertinente y útil, ya que puede ilustrar al Despacho sobre las condiciones bajo las cuales fue atendid</w:t>
      </w:r>
      <w:r w:rsidR="00C671F1" w:rsidRPr="00743879">
        <w:rPr>
          <w:rFonts w:ascii="Arial" w:eastAsia="Arial" w:hAnsi="Arial" w:cs="Arial"/>
          <w:sz w:val="22"/>
          <w:szCs w:val="22"/>
          <w:lang w:eastAsia="es-MX"/>
        </w:rPr>
        <w:t>o</w:t>
      </w:r>
      <w:r w:rsidRPr="00743879">
        <w:rPr>
          <w:rFonts w:ascii="Arial" w:eastAsia="Arial" w:hAnsi="Arial" w:cs="Arial"/>
          <w:sz w:val="22"/>
          <w:szCs w:val="22"/>
          <w:lang w:eastAsia="es-MX"/>
        </w:rPr>
        <w:t xml:space="preserve"> </w:t>
      </w:r>
      <w:r w:rsidR="00C671F1" w:rsidRPr="00743879">
        <w:rPr>
          <w:rFonts w:ascii="Arial" w:eastAsia="Arial" w:hAnsi="Arial" w:cs="Arial"/>
          <w:sz w:val="22"/>
          <w:szCs w:val="22"/>
          <w:lang w:eastAsia="es-MX"/>
        </w:rPr>
        <w:t>el</w:t>
      </w:r>
      <w:r w:rsidRPr="00743879">
        <w:rPr>
          <w:rFonts w:ascii="Arial" w:eastAsia="Arial" w:hAnsi="Arial" w:cs="Arial"/>
          <w:sz w:val="22"/>
          <w:szCs w:val="22"/>
          <w:lang w:eastAsia="es-MX"/>
        </w:rPr>
        <w:t xml:space="preserve"> paciente. </w:t>
      </w:r>
      <w:r w:rsidR="007C00A4" w:rsidRPr="00743879">
        <w:rPr>
          <w:rFonts w:ascii="Arial" w:eastAsia="Arial" w:hAnsi="Arial" w:cs="Arial"/>
          <w:sz w:val="22"/>
          <w:szCs w:val="22"/>
          <w:lang w:eastAsia="es-MX"/>
        </w:rPr>
        <w:t>El</w:t>
      </w:r>
      <w:r w:rsidRPr="00743879">
        <w:rPr>
          <w:rFonts w:ascii="Arial" w:eastAsia="Arial" w:hAnsi="Arial" w:cs="Arial"/>
          <w:sz w:val="22"/>
          <w:szCs w:val="22"/>
          <w:lang w:eastAsia="es-MX"/>
        </w:rPr>
        <w:t xml:space="preserve"> testigo podrá ser citad</w:t>
      </w:r>
      <w:r w:rsidR="007C00A4" w:rsidRPr="00743879">
        <w:rPr>
          <w:rFonts w:ascii="Arial" w:eastAsia="Arial" w:hAnsi="Arial" w:cs="Arial"/>
          <w:sz w:val="22"/>
          <w:szCs w:val="22"/>
          <w:lang w:eastAsia="es-MX"/>
        </w:rPr>
        <w:t>o</w:t>
      </w:r>
      <w:r w:rsidR="00C671F1" w:rsidRPr="00743879">
        <w:rPr>
          <w:rFonts w:ascii="Arial" w:eastAsia="Arial" w:hAnsi="Arial" w:cs="Arial"/>
          <w:sz w:val="22"/>
          <w:szCs w:val="22"/>
          <w:lang w:eastAsia="es-MX"/>
        </w:rPr>
        <w:t xml:space="preserve"> a través del correo electrónico: </w:t>
      </w:r>
      <w:hyperlink r:id="rId22" w:history="1">
        <w:r w:rsidR="00C0141A" w:rsidRPr="00743879">
          <w:rPr>
            <w:rStyle w:val="Hipervnculo"/>
            <w:rFonts w:ascii="Arial" w:hAnsi="Arial" w:cs="Arial"/>
            <w:sz w:val="22"/>
            <w:szCs w:val="22"/>
            <w:lang w:val="es-ES"/>
          </w:rPr>
          <w:t>notificacionjudicial@medilaser.com.co</w:t>
        </w:r>
      </w:hyperlink>
      <w:r w:rsidR="00BE7B89" w:rsidRPr="00743879">
        <w:rPr>
          <w:rFonts w:ascii="Arial" w:eastAsia="Arial" w:hAnsi="Arial" w:cs="Arial"/>
          <w:sz w:val="22"/>
          <w:szCs w:val="22"/>
          <w:lang w:eastAsia="es-MX"/>
        </w:rPr>
        <w:t xml:space="preserve">. </w:t>
      </w:r>
    </w:p>
    <w:p w14:paraId="0D28E3F2" w14:textId="77777777" w:rsidR="001F63FC" w:rsidRPr="00743879" w:rsidRDefault="001F63FC" w:rsidP="00743879">
      <w:pPr>
        <w:spacing w:line="360" w:lineRule="auto"/>
        <w:jc w:val="both"/>
        <w:rPr>
          <w:rFonts w:ascii="Arial" w:hAnsi="Arial" w:cs="Arial"/>
        </w:rPr>
      </w:pPr>
    </w:p>
    <w:p w14:paraId="4D8F6DD1" w14:textId="3B63D7CD" w:rsidR="00C0141A" w:rsidRPr="00743879" w:rsidRDefault="00C0141A" w:rsidP="00743879">
      <w:pPr>
        <w:pStyle w:val="Prrafodelista"/>
        <w:numPr>
          <w:ilvl w:val="1"/>
          <w:numId w:val="2"/>
        </w:numPr>
        <w:spacing w:line="360" w:lineRule="auto"/>
        <w:jc w:val="both"/>
        <w:rPr>
          <w:rFonts w:ascii="Arial" w:eastAsia="Arial" w:hAnsi="Arial" w:cs="Arial"/>
          <w:sz w:val="22"/>
          <w:szCs w:val="22"/>
          <w:lang w:eastAsia="es-MX"/>
        </w:rPr>
      </w:pPr>
      <w:r w:rsidRPr="00743879">
        <w:rPr>
          <w:rFonts w:ascii="Arial" w:eastAsia="Arial" w:hAnsi="Arial" w:cs="Arial"/>
          <w:sz w:val="22"/>
          <w:szCs w:val="22"/>
          <w:lang w:eastAsia="es-MX"/>
        </w:rPr>
        <w:t>Solicito se sirva citar a</w:t>
      </w:r>
      <w:r w:rsidR="009762A5" w:rsidRPr="00743879">
        <w:rPr>
          <w:rFonts w:ascii="Arial" w:eastAsia="Arial" w:hAnsi="Arial" w:cs="Arial"/>
          <w:sz w:val="22"/>
          <w:szCs w:val="22"/>
          <w:lang w:eastAsia="es-MX"/>
        </w:rPr>
        <w:t xml:space="preserve"> </w:t>
      </w:r>
      <w:r w:rsidRPr="00743879">
        <w:rPr>
          <w:rFonts w:ascii="Arial" w:eastAsia="Arial" w:hAnsi="Arial" w:cs="Arial"/>
          <w:sz w:val="22"/>
          <w:szCs w:val="22"/>
          <w:lang w:eastAsia="es-MX"/>
        </w:rPr>
        <w:t>l</w:t>
      </w:r>
      <w:r w:rsidR="009762A5" w:rsidRPr="00743879">
        <w:rPr>
          <w:rFonts w:ascii="Arial" w:eastAsia="Arial" w:hAnsi="Arial" w:cs="Arial"/>
          <w:sz w:val="22"/>
          <w:szCs w:val="22"/>
          <w:lang w:eastAsia="es-MX"/>
        </w:rPr>
        <w:t>a</w:t>
      </w:r>
      <w:r w:rsidRPr="00743879">
        <w:rPr>
          <w:rFonts w:ascii="Arial" w:eastAsia="Arial" w:hAnsi="Arial" w:cs="Arial"/>
          <w:sz w:val="22"/>
          <w:szCs w:val="22"/>
          <w:lang w:eastAsia="es-MX"/>
        </w:rPr>
        <w:t xml:space="preserve"> doctor</w:t>
      </w:r>
      <w:r w:rsidR="009762A5" w:rsidRPr="00743879">
        <w:rPr>
          <w:rFonts w:ascii="Arial" w:eastAsia="Arial" w:hAnsi="Arial" w:cs="Arial"/>
          <w:sz w:val="22"/>
          <w:szCs w:val="22"/>
          <w:lang w:eastAsia="es-MX"/>
        </w:rPr>
        <w:t>a</w:t>
      </w:r>
      <w:r w:rsidRPr="00743879">
        <w:rPr>
          <w:rFonts w:ascii="Arial" w:eastAsia="Arial" w:hAnsi="Arial" w:cs="Arial"/>
          <w:sz w:val="22"/>
          <w:szCs w:val="22"/>
          <w:lang w:eastAsia="es-MX"/>
        </w:rPr>
        <w:t xml:space="preserve"> </w:t>
      </w:r>
      <w:r w:rsidR="009762A5" w:rsidRPr="00743879">
        <w:rPr>
          <w:rFonts w:ascii="Arial" w:eastAsia="Arial" w:hAnsi="Arial" w:cs="Arial"/>
          <w:b/>
          <w:bCs/>
          <w:sz w:val="22"/>
          <w:szCs w:val="22"/>
          <w:lang w:eastAsia="es-MX"/>
        </w:rPr>
        <w:t>BETSABE CLEMENCIA RESTREPO BUENO</w:t>
      </w:r>
      <w:r w:rsidRPr="00743879">
        <w:rPr>
          <w:rFonts w:ascii="Arial" w:eastAsia="Arial" w:hAnsi="Arial" w:cs="Arial"/>
          <w:sz w:val="22"/>
          <w:szCs w:val="22"/>
          <w:lang w:eastAsia="es-MX"/>
        </w:rPr>
        <w:t>, Médic</w:t>
      </w:r>
      <w:r w:rsidR="009762A5" w:rsidRPr="00743879">
        <w:rPr>
          <w:rFonts w:ascii="Arial" w:eastAsia="Arial" w:hAnsi="Arial" w:cs="Arial"/>
          <w:sz w:val="22"/>
          <w:szCs w:val="22"/>
          <w:lang w:eastAsia="es-MX"/>
        </w:rPr>
        <w:t>a</w:t>
      </w:r>
      <w:r w:rsidRPr="00743879">
        <w:rPr>
          <w:rFonts w:ascii="Arial" w:eastAsia="Arial" w:hAnsi="Arial" w:cs="Arial"/>
          <w:sz w:val="22"/>
          <w:szCs w:val="22"/>
          <w:lang w:eastAsia="es-MX"/>
        </w:rPr>
        <w:t xml:space="preserve"> Especialista en </w:t>
      </w:r>
      <w:r w:rsidR="009762A5" w:rsidRPr="00743879">
        <w:rPr>
          <w:rFonts w:ascii="Arial" w:eastAsia="Arial" w:hAnsi="Arial" w:cs="Arial"/>
          <w:sz w:val="22"/>
          <w:szCs w:val="22"/>
          <w:lang w:eastAsia="es-MX"/>
        </w:rPr>
        <w:t>Medicina Interna</w:t>
      </w:r>
      <w:r w:rsidRPr="00743879">
        <w:rPr>
          <w:rFonts w:ascii="Arial" w:eastAsia="Arial" w:hAnsi="Arial" w:cs="Arial"/>
          <w:sz w:val="22"/>
          <w:szCs w:val="22"/>
          <w:lang w:eastAsia="es-MX"/>
        </w:rPr>
        <w:t xml:space="preserve"> quien labora en la CLÍNICA MEDILASER S.A., con el objeto de que se pronuncie sobre los hechos de la demanda, del llamamiento en garantía, de las contestaciones, y en general, de todos los argumentos de hecho y de derecho expuestos en este litigio. Este testimonio se solicita igualmente para que deponga sobre las atenciones brindadas a </w:t>
      </w:r>
      <w:r w:rsidRPr="00743879">
        <w:rPr>
          <w:rFonts w:ascii="Arial" w:eastAsiaTheme="minorEastAsia" w:hAnsi="Arial" w:cs="Arial"/>
          <w:sz w:val="22"/>
          <w:szCs w:val="22"/>
          <w:lang w:eastAsia="es-ES"/>
        </w:rPr>
        <w:t xml:space="preserve">la señora </w:t>
      </w:r>
      <w:r w:rsidRPr="00743879">
        <w:rPr>
          <w:rFonts w:ascii="Arial" w:hAnsi="Arial" w:cs="Arial"/>
          <w:bCs/>
          <w:sz w:val="22"/>
          <w:szCs w:val="22"/>
          <w:lang w:val="es-ES_tradnl"/>
        </w:rPr>
        <w:t>CLAUDIA PATRICIA FLÓREZ HURTATIS (Q.E.P.D.)</w:t>
      </w:r>
      <w:r w:rsidRPr="00743879">
        <w:rPr>
          <w:rFonts w:ascii="Arial" w:eastAsia="Arial" w:hAnsi="Arial" w:cs="Arial"/>
          <w:sz w:val="22"/>
          <w:szCs w:val="22"/>
          <w:lang w:eastAsia="es-MX"/>
        </w:rPr>
        <w:t>.</w:t>
      </w:r>
    </w:p>
    <w:p w14:paraId="1274DB19" w14:textId="77777777" w:rsidR="00C0141A" w:rsidRPr="00743879" w:rsidRDefault="00C0141A" w:rsidP="00743879">
      <w:pPr>
        <w:pStyle w:val="Prrafodelista"/>
        <w:spacing w:line="360" w:lineRule="auto"/>
        <w:ind w:left="1440"/>
        <w:jc w:val="both"/>
        <w:rPr>
          <w:rFonts w:ascii="Arial" w:eastAsia="Arial" w:hAnsi="Arial" w:cs="Arial"/>
          <w:sz w:val="22"/>
          <w:szCs w:val="22"/>
          <w:lang w:eastAsia="es-MX"/>
        </w:rPr>
      </w:pPr>
    </w:p>
    <w:p w14:paraId="2805FE56" w14:textId="1AB7C6F5" w:rsidR="00C0141A" w:rsidRPr="00743879" w:rsidRDefault="00C0141A" w:rsidP="00743879">
      <w:pPr>
        <w:pStyle w:val="Prrafodelista"/>
        <w:spacing w:line="360" w:lineRule="auto"/>
        <w:ind w:left="1440"/>
        <w:jc w:val="both"/>
        <w:rPr>
          <w:rFonts w:ascii="Arial" w:eastAsia="Arial" w:hAnsi="Arial" w:cs="Arial"/>
          <w:sz w:val="22"/>
          <w:szCs w:val="22"/>
          <w:lang w:eastAsia="es-MX"/>
        </w:rPr>
      </w:pPr>
      <w:r w:rsidRPr="00743879">
        <w:rPr>
          <w:rFonts w:ascii="Arial" w:eastAsia="Arial" w:hAnsi="Arial" w:cs="Arial"/>
          <w:sz w:val="22"/>
          <w:szCs w:val="22"/>
          <w:lang w:eastAsia="es-MX"/>
        </w:rPr>
        <w:t xml:space="preserve">Este testimonio es conducente, pertinente y útil, ya que puede ilustrar al Despacho sobre las condiciones bajo las cuales fue atendido el paciente. </w:t>
      </w:r>
      <w:r w:rsidR="00F65F26" w:rsidRPr="00743879">
        <w:rPr>
          <w:rFonts w:ascii="Arial" w:eastAsia="Arial" w:hAnsi="Arial" w:cs="Arial"/>
          <w:sz w:val="22"/>
          <w:szCs w:val="22"/>
          <w:lang w:eastAsia="es-MX"/>
        </w:rPr>
        <w:t>La</w:t>
      </w:r>
      <w:r w:rsidRPr="00743879">
        <w:rPr>
          <w:rFonts w:ascii="Arial" w:eastAsia="Arial" w:hAnsi="Arial" w:cs="Arial"/>
          <w:sz w:val="22"/>
          <w:szCs w:val="22"/>
          <w:lang w:eastAsia="es-MX"/>
        </w:rPr>
        <w:t xml:space="preserve"> testigo podrá ser citad</w:t>
      </w:r>
      <w:r w:rsidR="00F65F26" w:rsidRPr="00743879">
        <w:rPr>
          <w:rFonts w:ascii="Arial" w:eastAsia="Arial" w:hAnsi="Arial" w:cs="Arial"/>
          <w:sz w:val="22"/>
          <w:szCs w:val="22"/>
          <w:lang w:eastAsia="es-MX"/>
        </w:rPr>
        <w:t>a</w:t>
      </w:r>
      <w:r w:rsidRPr="00743879">
        <w:rPr>
          <w:rFonts w:ascii="Arial" w:eastAsia="Arial" w:hAnsi="Arial" w:cs="Arial"/>
          <w:sz w:val="22"/>
          <w:szCs w:val="22"/>
          <w:lang w:eastAsia="es-MX"/>
        </w:rPr>
        <w:t xml:space="preserve"> a través del correo electrónico: </w:t>
      </w:r>
      <w:hyperlink r:id="rId23" w:history="1">
        <w:r w:rsidRPr="00743879">
          <w:rPr>
            <w:rStyle w:val="Hipervnculo"/>
            <w:rFonts w:ascii="Arial" w:hAnsi="Arial" w:cs="Arial"/>
            <w:sz w:val="22"/>
            <w:szCs w:val="22"/>
            <w:lang w:val="es-ES"/>
          </w:rPr>
          <w:t>notificacionjudicial@medilaser.com.co</w:t>
        </w:r>
      </w:hyperlink>
      <w:r w:rsidRPr="00743879">
        <w:rPr>
          <w:rFonts w:ascii="Arial" w:eastAsia="Arial" w:hAnsi="Arial" w:cs="Arial"/>
          <w:sz w:val="22"/>
          <w:szCs w:val="22"/>
          <w:lang w:eastAsia="es-MX"/>
        </w:rPr>
        <w:t xml:space="preserve">. </w:t>
      </w:r>
    </w:p>
    <w:p w14:paraId="6ADAF750" w14:textId="77777777" w:rsidR="007C00A4" w:rsidRPr="00743879" w:rsidRDefault="007C00A4" w:rsidP="00743879">
      <w:pPr>
        <w:spacing w:line="360" w:lineRule="auto"/>
        <w:jc w:val="both"/>
        <w:rPr>
          <w:rFonts w:ascii="Arial" w:eastAsia="Arial" w:hAnsi="Arial" w:cs="Arial"/>
          <w:lang w:eastAsia="es-MX"/>
        </w:rPr>
      </w:pPr>
    </w:p>
    <w:p w14:paraId="0F650608" w14:textId="7B51C6EE" w:rsidR="00880FED" w:rsidRPr="00743879" w:rsidRDefault="00880FED" w:rsidP="00743879">
      <w:pPr>
        <w:pStyle w:val="Prrafodelista"/>
        <w:numPr>
          <w:ilvl w:val="1"/>
          <w:numId w:val="2"/>
        </w:numPr>
        <w:spacing w:line="360" w:lineRule="auto"/>
        <w:jc w:val="both"/>
        <w:rPr>
          <w:rFonts w:ascii="Arial" w:eastAsia="Arial" w:hAnsi="Arial" w:cs="Arial"/>
          <w:color w:val="0563C1"/>
          <w:sz w:val="22"/>
          <w:szCs w:val="22"/>
          <w:highlight w:val="white"/>
          <w:u w:val="single"/>
          <w:lang w:eastAsia="es-MX"/>
        </w:rPr>
      </w:pPr>
      <w:r w:rsidRPr="00743879">
        <w:rPr>
          <w:rFonts w:ascii="Arial" w:eastAsia="Arial" w:hAnsi="Arial" w:cs="Arial"/>
          <w:sz w:val="22"/>
          <w:szCs w:val="22"/>
          <w:lang w:eastAsia="es-MX"/>
        </w:rPr>
        <w:t xml:space="preserve">Solicito se sirva citar a la doctora </w:t>
      </w:r>
      <w:r w:rsidRPr="00743879">
        <w:rPr>
          <w:rFonts w:ascii="Arial" w:eastAsia="Arial" w:hAnsi="Arial" w:cs="Arial"/>
          <w:b/>
          <w:sz w:val="22"/>
          <w:szCs w:val="22"/>
          <w:lang w:eastAsia="es-MX"/>
        </w:rPr>
        <w:t>MARIA CAMILA AGUDELO ORTIZ</w:t>
      </w:r>
      <w:r w:rsidRPr="00743879">
        <w:rPr>
          <w:rFonts w:ascii="Arial" w:eastAsia="Arial" w:hAnsi="Arial" w:cs="Arial"/>
          <w:sz w:val="22"/>
          <w:szCs w:val="22"/>
          <w:lang w:eastAsia="es-MX"/>
        </w:rPr>
        <w:t>, asesora externa de mi representada con el objeto de que se pronuncie sobre los hechos narrados en los llamamientos en garantía, así como de los fundamentos de hecho y derecho sobre las pólizas de seguro. Este testimonio se solicita igualmente para que deponga sobre las condiciones particulares y generales de la póliza, y en general, sobre las excepciones propuestas frente al llamamiento.</w:t>
      </w:r>
    </w:p>
    <w:p w14:paraId="31A51C53" w14:textId="77777777" w:rsidR="00880FED" w:rsidRPr="00743879" w:rsidRDefault="00880FED" w:rsidP="00743879">
      <w:pPr>
        <w:pStyle w:val="Prrafodelista"/>
        <w:spacing w:line="360" w:lineRule="auto"/>
        <w:ind w:left="1440"/>
        <w:jc w:val="both"/>
        <w:rPr>
          <w:rFonts w:ascii="Arial" w:eastAsia="Arial" w:hAnsi="Arial" w:cs="Arial"/>
          <w:sz w:val="22"/>
          <w:szCs w:val="22"/>
          <w:lang w:eastAsia="es-MX"/>
        </w:rPr>
      </w:pPr>
    </w:p>
    <w:p w14:paraId="263C7791" w14:textId="6C84EA75" w:rsidR="00880FED" w:rsidRPr="00743879" w:rsidRDefault="00880FED" w:rsidP="00743879">
      <w:pPr>
        <w:pStyle w:val="Prrafodelista"/>
        <w:spacing w:line="360" w:lineRule="auto"/>
        <w:ind w:left="1440"/>
        <w:jc w:val="both"/>
        <w:rPr>
          <w:rFonts w:ascii="Arial" w:eastAsia="Arial" w:hAnsi="Arial" w:cs="Arial"/>
          <w:color w:val="0563C1"/>
          <w:sz w:val="22"/>
          <w:szCs w:val="22"/>
          <w:highlight w:val="white"/>
          <w:u w:val="single"/>
          <w:lang w:eastAsia="es-MX"/>
        </w:rPr>
      </w:pPr>
      <w:r w:rsidRPr="00743879">
        <w:rPr>
          <w:rFonts w:ascii="Arial" w:eastAsia="Arial" w:hAnsi="Arial" w:cs="Arial"/>
          <w:sz w:val="22"/>
          <w:szCs w:val="22"/>
          <w:lang w:eastAsia="es-MX"/>
        </w:rPr>
        <w:t>Este testimonio es conducente, pertinente y útil, ya que puede ilustrar al Despacho acerca de las características, condiciones, tratativas preliminares, vigencia, coberturas, entre otros, de</w:t>
      </w:r>
      <w:r w:rsidR="00807E3E" w:rsidRPr="00743879">
        <w:rPr>
          <w:rFonts w:ascii="Arial" w:eastAsia="Arial" w:hAnsi="Arial" w:cs="Arial"/>
          <w:sz w:val="22"/>
          <w:szCs w:val="22"/>
          <w:lang w:eastAsia="es-MX"/>
        </w:rPr>
        <w:t>l</w:t>
      </w:r>
      <w:r w:rsidRPr="00743879">
        <w:rPr>
          <w:rFonts w:ascii="Arial" w:eastAsia="Arial" w:hAnsi="Arial" w:cs="Arial"/>
          <w:sz w:val="22"/>
          <w:szCs w:val="22"/>
          <w:lang w:eastAsia="es-MX"/>
        </w:rPr>
        <w:t xml:space="preserve"> Contrato de Seguro objeto del presente litigio. La testigo </w:t>
      </w:r>
      <w:r w:rsidRPr="00743879">
        <w:rPr>
          <w:rFonts w:ascii="Arial" w:eastAsia="Arial" w:hAnsi="Arial" w:cs="Arial"/>
          <w:sz w:val="22"/>
          <w:szCs w:val="22"/>
          <w:lang w:eastAsia="es-MX"/>
        </w:rPr>
        <w:lastRenderedPageBreak/>
        <w:t xml:space="preserve">podrá ser citada en la Carrera 72 C No. 22 A – 24, Conjunto Residencial Los Cerros de la ciudad de Bogotá D.C. o en el correo electrónico: </w:t>
      </w:r>
      <w:hyperlink r:id="rId24" w:history="1">
        <w:r w:rsidRPr="00743879">
          <w:rPr>
            <w:rStyle w:val="Hipervnculo"/>
            <w:rFonts w:ascii="Arial" w:eastAsia="Arial" w:hAnsi="Arial" w:cs="Arial"/>
            <w:sz w:val="22"/>
            <w:szCs w:val="22"/>
            <w:highlight w:val="white"/>
            <w:lang w:eastAsia="es-MX"/>
          </w:rPr>
          <w:t>camilaortiz27@gmail.com</w:t>
        </w:r>
      </w:hyperlink>
      <w:r w:rsidRPr="00743879">
        <w:rPr>
          <w:rFonts w:ascii="Arial" w:eastAsia="Arial" w:hAnsi="Arial" w:cs="Arial"/>
          <w:sz w:val="22"/>
          <w:szCs w:val="22"/>
          <w:lang w:eastAsia="es-MX"/>
        </w:rPr>
        <w:t>.</w:t>
      </w:r>
    </w:p>
    <w:p w14:paraId="7CB3AAB3" w14:textId="77777777" w:rsidR="00CA09C5" w:rsidRPr="00743879" w:rsidRDefault="00CA09C5" w:rsidP="00743879">
      <w:pPr>
        <w:spacing w:line="360" w:lineRule="auto"/>
        <w:ind w:right="843"/>
        <w:rPr>
          <w:rFonts w:ascii="Arial" w:eastAsia="Arial" w:hAnsi="Arial" w:cs="Arial"/>
          <w:lang w:eastAsia="es-MX"/>
        </w:rPr>
      </w:pPr>
    </w:p>
    <w:p w14:paraId="71BAC35E" w14:textId="2C26E875" w:rsidR="001B4457" w:rsidRPr="00743879" w:rsidRDefault="001B4457" w:rsidP="00743879">
      <w:pPr>
        <w:pStyle w:val="Ttulo2"/>
        <w:rPr>
          <w:rFonts w:eastAsia="Arial"/>
        </w:rPr>
      </w:pPr>
      <w:r w:rsidRPr="00743879">
        <w:rPr>
          <w:rFonts w:eastAsia="Arial"/>
        </w:rPr>
        <w:t>ANEXOS</w:t>
      </w:r>
    </w:p>
    <w:p w14:paraId="24E5DF1E" w14:textId="77777777" w:rsidR="001B4457" w:rsidRPr="00743879" w:rsidRDefault="001B4457" w:rsidP="00743879">
      <w:pPr>
        <w:pStyle w:val="Sinespaciado"/>
        <w:spacing w:line="360" w:lineRule="auto"/>
        <w:rPr>
          <w:rFonts w:ascii="Arial" w:hAnsi="Arial" w:cs="Arial"/>
          <w:lang w:eastAsia="es-MX"/>
        </w:rPr>
      </w:pPr>
    </w:p>
    <w:p w14:paraId="51609A68" w14:textId="77777777" w:rsidR="007C00A4" w:rsidRPr="00743879" w:rsidRDefault="007C00A4" w:rsidP="00743879">
      <w:pPr>
        <w:pStyle w:val="Prrafodelista"/>
        <w:numPr>
          <w:ilvl w:val="0"/>
          <w:numId w:val="3"/>
        </w:numPr>
        <w:spacing w:line="360" w:lineRule="auto"/>
        <w:jc w:val="both"/>
        <w:rPr>
          <w:rFonts w:ascii="Arial" w:eastAsia="Arial" w:hAnsi="Arial" w:cs="Arial"/>
          <w:sz w:val="22"/>
          <w:szCs w:val="22"/>
          <w:lang w:eastAsia="es-MX"/>
        </w:rPr>
      </w:pPr>
      <w:r w:rsidRPr="00743879">
        <w:rPr>
          <w:rFonts w:ascii="Arial" w:eastAsia="Arial" w:hAnsi="Arial" w:cs="Arial"/>
          <w:sz w:val="22"/>
          <w:szCs w:val="22"/>
          <w:lang w:eastAsia="es-MX"/>
        </w:rPr>
        <w:t xml:space="preserve">Pruebas relacionadas en el acápite de pruebas. </w:t>
      </w:r>
    </w:p>
    <w:p w14:paraId="021055F0" w14:textId="77777777" w:rsidR="007C00A4" w:rsidRPr="00743879" w:rsidRDefault="007C00A4" w:rsidP="00743879">
      <w:pPr>
        <w:spacing w:line="360" w:lineRule="auto"/>
        <w:rPr>
          <w:rFonts w:ascii="Arial" w:eastAsia="Arial" w:hAnsi="Arial" w:cs="Arial"/>
          <w:lang w:eastAsia="es-MX"/>
        </w:rPr>
      </w:pPr>
    </w:p>
    <w:p w14:paraId="47BD769C" w14:textId="77777777" w:rsidR="007C00A4" w:rsidRPr="00743879" w:rsidRDefault="007C00A4" w:rsidP="00743879">
      <w:pPr>
        <w:pStyle w:val="Prrafodelista"/>
        <w:numPr>
          <w:ilvl w:val="0"/>
          <w:numId w:val="3"/>
        </w:numPr>
        <w:spacing w:line="360" w:lineRule="auto"/>
        <w:jc w:val="both"/>
        <w:rPr>
          <w:rFonts w:ascii="Arial" w:eastAsia="Arial" w:hAnsi="Arial" w:cs="Arial"/>
          <w:b/>
          <w:bCs/>
          <w:color w:val="000000"/>
          <w:sz w:val="22"/>
          <w:szCs w:val="22"/>
          <w:lang w:eastAsia="es-CO"/>
        </w:rPr>
      </w:pPr>
      <w:r w:rsidRPr="00743879">
        <w:rPr>
          <w:rFonts w:ascii="Arial" w:eastAsia="Arial" w:hAnsi="Arial" w:cs="Arial"/>
          <w:sz w:val="22"/>
          <w:szCs w:val="22"/>
          <w:lang w:eastAsia="es-MX"/>
        </w:rPr>
        <w:t>Certificado de existencia y representación legal de ALLIANZ SEGUROS S.A.,</w:t>
      </w:r>
      <w:r w:rsidRPr="00743879">
        <w:rPr>
          <w:rFonts w:ascii="Arial" w:hAnsi="Arial" w:cs="Arial"/>
          <w:sz w:val="22"/>
          <w:szCs w:val="22"/>
        </w:rPr>
        <w:t xml:space="preserve"> </w:t>
      </w:r>
      <w:r w:rsidRPr="00743879">
        <w:rPr>
          <w:rFonts w:ascii="Arial" w:eastAsia="Arial" w:hAnsi="Arial" w:cs="Arial"/>
          <w:sz w:val="22"/>
          <w:szCs w:val="22"/>
          <w:lang w:eastAsia="es-MX"/>
        </w:rPr>
        <w:t>expedido por la Cámara de Comercio de Cali, en el que consta el poder general otorgado al suscrito.</w:t>
      </w:r>
    </w:p>
    <w:p w14:paraId="4A7C0EC6" w14:textId="77777777" w:rsidR="007C00A4" w:rsidRPr="00743879" w:rsidRDefault="007C00A4" w:rsidP="00743879">
      <w:pPr>
        <w:pStyle w:val="Prrafodelista"/>
        <w:spacing w:line="360" w:lineRule="auto"/>
        <w:rPr>
          <w:rFonts w:ascii="Arial" w:eastAsia="Arial" w:hAnsi="Arial" w:cs="Arial"/>
          <w:b/>
          <w:bCs/>
          <w:color w:val="000000"/>
          <w:sz w:val="22"/>
          <w:szCs w:val="22"/>
          <w:lang w:eastAsia="es-CO"/>
        </w:rPr>
      </w:pPr>
    </w:p>
    <w:p w14:paraId="144F9314" w14:textId="77777777" w:rsidR="007C00A4" w:rsidRPr="00743879" w:rsidRDefault="007C00A4" w:rsidP="00743879">
      <w:pPr>
        <w:pStyle w:val="Prrafodelista"/>
        <w:numPr>
          <w:ilvl w:val="0"/>
          <w:numId w:val="3"/>
        </w:numPr>
        <w:spacing w:line="360" w:lineRule="auto"/>
        <w:jc w:val="both"/>
        <w:rPr>
          <w:rFonts w:ascii="Arial" w:eastAsia="Arial" w:hAnsi="Arial" w:cs="Arial"/>
          <w:b/>
          <w:bCs/>
          <w:color w:val="000000"/>
          <w:sz w:val="22"/>
          <w:szCs w:val="22"/>
          <w:lang w:eastAsia="es-CO"/>
        </w:rPr>
      </w:pPr>
      <w:r w:rsidRPr="00743879">
        <w:rPr>
          <w:rFonts w:ascii="Arial" w:eastAsia="Arial" w:hAnsi="Arial" w:cs="Arial"/>
          <w:sz w:val="22"/>
          <w:szCs w:val="22"/>
          <w:lang w:eastAsia="es-MX"/>
        </w:rPr>
        <w:t>Certificado de existencia y representación legal de ALLIANZ SEGUROS S.A.,</w:t>
      </w:r>
      <w:r w:rsidRPr="00743879">
        <w:rPr>
          <w:rFonts w:ascii="Arial" w:hAnsi="Arial" w:cs="Arial"/>
          <w:sz w:val="22"/>
          <w:szCs w:val="22"/>
        </w:rPr>
        <w:t xml:space="preserve"> </w:t>
      </w:r>
      <w:r w:rsidRPr="00743879">
        <w:rPr>
          <w:rFonts w:ascii="Arial" w:eastAsia="Arial" w:hAnsi="Arial" w:cs="Arial"/>
          <w:sz w:val="22"/>
          <w:szCs w:val="22"/>
          <w:lang w:eastAsia="es-MX"/>
        </w:rPr>
        <w:t>expedido por la Superintendencia Financiera.</w:t>
      </w:r>
    </w:p>
    <w:p w14:paraId="4350195D" w14:textId="77777777" w:rsidR="001B4457" w:rsidRPr="00743879" w:rsidRDefault="001B4457" w:rsidP="00743879">
      <w:pPr>
        <w:pStyle w:val="Prrafodelista"/>
        <w:spacing w:line="360" w:lineRule="auto"/>
        <w:rPr>
          <w:rFonts w:ascii="Arial" w:eastAsia="Arial" w:hAnsi="Arial" w:cs="Arial"/>
          <w:sz w:val="22"/>
          <w:szCs w:val="22"/>
          <w:lang w:eastAsia="es-MX"/>
        </w:rPr>
      </w:pPr>
    </w:p>
    <w:p w14:paraId="72E9CD17" w14:textId="77777777" w:rsidR="001B4457" w:rsidRPr="00743879" w:rsidRDefault="001B4457" w:rsidP="00743879">
      <w:pPr>
        <w:pStyle w:val="Ttulo2"/>
        <w:rPr>
          <w:rFonts w:eastAsia="Arial"/>
        </w:rPr>
      </w:pPr>
      <w:r w:rsidRPr="00743879">
        <w:rPr>
          <w:rFonts w:eastAsia="Arial"/>
        </w:rPr>
        <w:t>NOTIFICACIONES</w:t>
      </w:r>
    </w:p>
    <w:p w14:paraId="0E6DD010" w14:textId="77777777" w:rsidR="001B4457" w:rsidRPr="00743879" w:rsidRDefault="001B4457" w:rsidP="00743879">
      <w:pPr>
        <w:tabs>
          <w:tab w:val="left" w:pos="851"/>
        </w:tabs>
        <w:spacing w:line="360" w:lineRule="auto"/>
        <w:ind w:right="50"/>
        <w:rPr>
          <w:rFonts w:ascii="Arial" w:eastAsia="Arial" w:hAnsi="Arial" w:cs="Arial"/>
          <w:b/>
          <w:bCs/>
          <w:u w:val="single"/>
          <w:lang w:eastAsia="es-MX"/>
        </w:rPr>
      </w:pPr>
    </w:p>
    <w:p w14:paraId="25D3AE16" w14:textId="77777777" w:rsidR="001B4457" w:rsidRPr="00743879" w:rsidRDefault="001B4457" w:rsidP="00743879">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743879">
        <w:rPr>
          <w:rFonts w:ascii="Arial" w:eastAsia="Arial" w:hAnsi="Arial" w:cs="Arial"/>
          <w:color w:val="000000"/>
          <w:sz w:val="22"/>
          <w:szCs w:val="22"/>
          <w:lang w:eastAsia="es-CO"/>
        </w:rPr>
        <w:t>La parte actora en el lugar indicado en la demanda.</w:t>
      </w:r>
    </w:p>
    <w:p w14:paraId="44CA4547" w14:textId="77777777" w:rsidR="001B4457" w:rsidRPr="00743879" w:rsidRDefault="001B4457" w:rsidP="00743879">
      <w:pPr>
        <w:pStyle w:val="Prrafodelista"/>
        <w:tabs>
          <w:tab w:val="left" w:pos="851"/>
        </w:tabs>
        <w:spacing w:line="360" w:lineRule="auto"/>
        <w:ind w:right="50"/>
        <w:jc w:val="both"/>
        <w:rPr>
          <w:rFonts w:ascii="Arial" w:eastAsia="Arial" w:hAnsi="Arial" w:cs="Arial"/>
          <w:color w:val="000000"/>
          <w:sz w:val="22"/>
          <w:szCs w:val="22"/>
          <w:lang w:eastAsia="es-CO"/>
        </w:rPr>
      </w:pPr>
    </w:p>
    <w:p w14:paraId="11B421BB" w14:textId="22C0904C" w:rsidR="001B4457" w:rsidRPr="00743879" w:rsidRDefault="001B4457" w:rsidP="00743879">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743879">
        <w:rPr>
          <w:rFonts w:ascii="Arial" w:eastAsia="Arial" w:hAnsi="Arial" w:cs="Arial"/>
          <w:color w:val="000000"/>
          <w:sz w:val="22"/>
          <w:szCs w:val="22"/>
          <w:lang w:eastAsia="es-CO"/>
        </w:rPr>
        <w:t>La demandada y llamante</w:t>
      </w:r>
      <w:r w:rsidR="00A47C8D" w:rsidRPr="00743879">
        <w:rPr>
          <w:rFonts w:ascii="Arial" w:eastAsia="Arial" w:hAnsi="Arial" w:cs="Arial"/>
          <w:color w:val="000000"/>
          <w:sz w:val="22"/>
          <w:szCs w:val="22"/>
          <w:lang w:eastAsia="es-CO"/>
        </w:rPr>
        <w:t xml:space="preserve"> en el lugar indicado en el llamamiento en </w:t>
      </w:r>
      <w:r w:rsidR="001C3B2C" w:rsidRPr="00743879">
        <w:rPr>
          <w:rFonts w:ascii="Arial" w:eastAsia="Arial" w:hAnsi="Arial" w:cs="Arial"/>
          <w:color w:val="000000"/>
          <w:sz w:val="22"/>
          <w:szCs w:val="22"/>
          <w:lang w:eastAsia="es-CO"/>
        </w:rPr>
        <w:t>garantía</w:t>
      </w:r>
      <w:r w:rsidR="00A47C8D" w:rsidRPr="00743879">
        <w:rPr>
          <w:rFonts w:ascii="Arial" w:eastAsia="Arial" w:hAnsi="Arial" w:cs="Arial"/>
          <w:color w:val="000000"/>
          <w:sz w:val="22"/>
          <w:szCs w:val="22"/>
          <w:lang w:eastAsia="es-CO"/>
        </w:rPr>
        <w:t>.</w:t>
      </w:r>
    </w:p>
    <w:p w14:paraId="467EC086" w14:textId="77777777" w:rsidR="001B4457" w:rsidRPr="00743879" w:rsidRDefault="001B4457" w:rsidP="00743879">
      <w:pPr>
        <w:pStyle w:val="Prrafodelista"/>
        <w:tabs>
          <w:tab w:val="left" w:pos="851"/>
        </w:tabs>
        <w:spacing w:line="360" w:lineRule="auto"/>
        <w:ind w:right="50"/>
        <w:jc w:val="both"/>
        <w:rPr>
          <w:rFonts w:ascii="Arial" w:eastAsia="Arial" w:hAnsi="Arial" w:cs="Arial"/>
          <w:color w:val="000000"/>
          <w:sz w:val="22"/>
          <w:szCs w:val="22"/>
          <w:lang w:eastAsia="es-CO"/>
        </w:rPr>
      </w:pPr>
    </w:p>
    <w:p w14:paraId="479A60E2" w14:textId="77777777" w:rsidR="007C00A4" w:rsidRPr="00743879" w:rsidRDefault="007C00A4" w:rsidP="00743879">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743879">
        <w:rPr>
          <w:rFonts w:ascii="Arial" w:eastAsia="Arial" w:hAnsi="Arial" w:cs="Arial"/>
          <w:color w:val="000000"/>
          <w:sz w:val="22"/>
          <w:szCs w:val="22"/>
          <w:lang w:eastAsia="es-CO"/>
        </w:rPr>
        <w:t>Mi representada, ALLIANZ SEGUROS S.A. en la Carrera 13 A No. 29 - 24, Piso 9, de la ciudad de Bogotá D.C.</w:t>
      </w:r>
    </w:p>
    <w:p w14:paraId="0883A249" w14:textId="77777777" w:rsidR="007C00A4" w:rsidRPr="00743879" w:rsidRDefault="007C00A4" w:rsidP="00743879">
      <w:pPr>
        <w:pStyle w:val="Prrafodelista"/>
        <w:tabs>
          <w:tab w:val="left" w:pos="851"/>
        </w:tabs>
        <w:spacing w:line="360" w:lineRule="auto"/>
        <w:ind w:right="50"/>
        <w:jc w:val="both"/>
        <w:rPr>
          <w:rFonts w:ascii="Arial" w:eastAsia="Arial" w:hAnsi="Arial" w:cs="Arial"/>
          <w:color w:val="000000"/>
          <w:sz w:val="22"/>
          <w:szCs w:val="22"/>
          <w:lang w:eastAsia="es-CO"/>
        </w:rPr>
      </w:pPr>
    </w:p>
    <w:p w14:paraId="3CF586C3" w14:textId="77777777" w:rsidR="007C00A4" w:rsidRPr="00743879" w:rsidRDefault="007C00A4" w:rsidP="00743879">
      <w:pPr>
        <w:pStyle w:val="Prrafodelista"/>
        <w:tabs>
          <w:tab w:val="left" w:pos="851"/>
        </w:tabs>
        <w:spacing w:line="360" w:lineRule="auto"/>
        <w:ind w:right="50"/>
        <w:rPr>
          <w:rFonts w:ascii="Arial" w:hAnsi="Arial" w:cs="Arial"/>
          <w:color w:val="0000FF"/>
          <w:sz w:val="22"/>
          <w:szCs w:val="22"/>
          <w:u w:val="single"/>
        </w:rPr>
      </w:pPr>
      <w:r w:rsidRPr="00743879">
        <w:rPr>
          <w:rFonts w:ascii="Arial" w:eastAsia="Arial" w:hAnsi="Arial" w:cs="Arial"/>
          <w:b/>
          <w:bCs/>
          <w:color w:val="000000"/>
          <w:sz w:val="22"/>
          <w:szCs w:val="22"/>
          <w:lang w:eastAsia="es-CO"/>
        </w:rPr>
        <w:t xml:space="preserve">Correo electrónico: </w:t>
      </w:r>
      <w:hyperlink r:id="rId25" w:history="1">
        <w:r w:rsidRPr="00743879">
          <w:rPr>
            <w:rStyle w:val="Hipervnculo"/>
            <w:rFonts w:ascii="Arial" w:eastAsia="Calibri" w:hAnsi="Arial" w:cs="Arial"/>
            <w:color w:val="0000FF"/>
            <w:sz w:val="22"/>
            <w:szCs w:val="22"/>
          </w:rPr>
          <w:t>notificacionesjudiciales@allianz.co</w:t>
        </w:r>
      </w:hyperlink>
    </w:p>
    <w:p w14:paraId="323FC22E" w14:textId="77777777" w:rsidR="007C00A4" w:rsidRPr="00743879" w:rsidRDefault="007C00A4" w:rsidP="00743879">
      <w:pPr>
        <w:spacing w:line="360" w:lineRule="auto"/>
        <w:rPr>
          <w:rFonts w:ascii="Arial" w:eastAsia="Arial" w:hAnsi="Arial" w:cs="Arial"/>
          <w:lang w:eastAsia="es-CO"/>
        </w:rPr>
      </w:pPr>
    </w:p>
    <w:p w14:paraId="5309224C" w14:textId="4A98F645" w:rsidR="007C00A4" w:rsidRPr="00743879" w:rsidRDefault="007C00A4" w:rsidP="00743879">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743879">
        <w:rPr>
          <w:rFonts w:ascii="Arial" w:eastAsia="Arial" w:hAnsi="Arial" w:cs="Arial"/>
          <w:color w:val="000000"/>
          <w:sz w:val="22"/>
          <w:szCs w:val="22"/>
          <w:lang w:eastAsia="es-CO"/>
        </w:rPr>
        <w:t xml:space="preserve">El suscrito en la </w:t>
      </w:r>
      <w:r w:rsidR="00F33187" w:rsidRPr="00743879">
        <w:rPr>
          <w:rFonts w:ascii="Arial" w:eastAsia="Arial" w:hAnsi="Arial" w:cs="Arial"/>
          <w:color w:val="000000"/>
          <w:sz w:val="22"/>
          <w:szCs w:val="22"/>
          <w:lang w:eastAsia="es-CO"/>
        </w:rPr>
        <w:t>Carrera 11 A No. 94 A – 23, Oficina 201,</w:t>
      </w:r>
      <w:r w:rsidRPr="00743879">
        <w:rPr>
          <w:rFonts w:ascii="Arial" w:eastAsia="Arial" w:hAnsi="Arial" w:cs="Arial"/>
          <w:color w:val="000000"/>
          <w:sz w:val="22"/>
          <w:szCs w:val="22"/>
          <w:lang w:eastAsia="es-CO"/>
        </w:rPr>
        <w:t xml:space="preserve"> de la ciudad de Bogotá D.C. </w:t>
      </w:r>
    </w:p>
    <w:p w14:paraId="2075914E" w14:textId="77777777" w:rsidR="007C00A4" w:rsidRPr="00743879" w:rsidRDefault="007C00A4" w:rsidP="00743879">
      <w:pPr>
        <w:pStyle w:val="Prrafodelista"/>
        <w:spacing w:line="360" w:lineRule="auto"/>
        <w:rPr>
          <w:rFonts w:ascii="Arial" w:eastAsia="Arial" w:hAnsi="Arial" w:cs="Arial"/>
          <w:b/>
          <w:bCs/>
          <w:color w:val="000000"/>
          <w:sz w:val="22"/>
          <w:szCs w:val="22"/>
          <w:lang w:eastAsia="es-CO"/>
        </w:rPr>
      </w:pPr>
    </w:p>
    <w:p w14:paraId="0EDDCD04" w14:textId="77777777" w:rsidR="00743879" w:rsidRDefault="00743879" w:rsidP="00743879">
      <w:pPr>
        <w:pStyle w:val="Prrafodelista"/>
        <w:tabs>
          <w:tab w:val="left" w:pos="851"/>
        </w:tabs>
        <w:spacing w:line="360" w:lineRule="auto"/>
        <w:ind w:right="50"/>
        <w:rPr>
          <w:rFonts w:ascii="Arial" w:eastAsia="Arial" w:hAnsi="Arial" w:cs="Arial"/>
          <w:b/>
          <w:bCs/>
          <w:color w:val="000000"/>
          <w:sz w:val="22"/>
          <w:szCs w:val="22"/>
          <w:lang w:eastAsia="es-CO"/>
        </w:rPr>
      </w:pPr>
    </w:p>
    <w:p w14:paraId="5954330D" w14:textId="1778C301" w:rsidR="007C00A4" w:rsidRPr="00743879" w:rsidRDefault="007C00A4" w:rsidP="00743879">
      <w:pPr>
        <w:pStyle w:val="Prrafodelista"/>
        <w:tabs>
          <w:tab w:val="left" w:pos="851"/>
        </w:tabs>
        <w:spacing w:line="360" w:lineRule="auto"/>
        <w:ind w:right="50"/>
        <w:rPr>
          <w:rFonts w:ascii="Arial" w:eastAsia="Arial" w:hAnsi="Arial" w:cs="Arial"/>
          <w:color w:val="000000"/>
          <w:sz w:val="22"/>
          <w:szCs w:val="22"/>
          <w:lang w:eastAsia="es-CO"/>
        </w:rPr>
      </w:pPr>
      <w:r w:rsidRPr="00743879">
        <w:rPr>
          <w:rFonts w:ascii="Arial" w:eastAsia="Arial" w:hAnsi="Arial" w:cs="Arial"/>
          <w:b/>
          <w:bCs/>
          <w:color w:val="000000"/>
          <w:sz w:val="22"/>
          <w:szCs w:val="22"/>
          <w:lang w:eastAsia="es-CO"/>
        </w:rPr>
        <w:lastRenderedPageBreak/>
        <w:t xml:space="preserve">Correo electrónico: </w:t>
      </w:r>
      <w:hyperlink r:id="rId26" w:history="1">
        <w:r w:rsidRPr="00743879">
          <w:rPr>
            <w:rFonts w:ascii="Arial" w:eastAsia="Arial" w:hAnsi="Arial" w:cs="Arial"/>
            <w:color w:val="0000FF"/>
            <w:sz w:val="22"/>
            <w:szCs w:val="22"/>
            <w:u w:val="single"/>
            <w:lang w:eastAsia="es-CO"/>
          </w:rPr>
          <w:t>notificaciones@gha.com.co</w:t>
        </w:r>
      </w:hyperlink>
      <w:r w:rsidRPr="00743879">
        <w:rPr>
          <w:rFonts w:ascii="Arial" w:eastAsia="Arial" w:hAnsi="Arial" w:cs="Arial"/>
          <w:color w:val="0000FF"/>
          <w:sz w:val="22"/>
          <w:szCs w:val="22"/>
          <w:u w:val="single" w:color="000000"/>
          <w:lang w:eastAsia="es-CO"/>
        </w:rPr>
        <w:t xml:space="preserve"> </w:t>
      </w:r>
      <w:r w:rsidRPr="00743879">
        <w:rPr>
          <w:rFonts w:ascii="Arial" w:eastAsia="Arial" w:hAnsi="Arial" w:cs="Arial"/>
          <w:color w:val="0000FF"/>
          <w:sz w:val="22"/>
          <w:szCs w:val="22"/>
          <w:lang w:eastAsia="es-CO"/>
        </w:rPr>
        <w:t xml:space="preserve">  </w:t>
      </w:r>
    </w:p>
    <w:p w14:paraId="29DB685A" w14:textId="77777777" w:rsidR="001B4457" w:rsidRPr="00743879" w:rsidRDefault="001B4457" w:rsidP="00743879">
      <w:pPr>
        <w:tabs>
          <w:tab w:val="left" w:pos="851"/>
        </w:tabs>
        <w:spacing w:line="360" w:lineRule="auto"/>
        <w:ind w:right="50"/>
        <w:rPr>
          <w:rFonts w:ascii="Arial" w:eastAsia="Arial" w:hAnsi="Arial" w:cs="Arial"/>
          <w:color w:val="000000"/>
          <w:lang w:eastAsia="es-CO"/>
        </w:rPr>
      </w:pPr>
    </w:p>
    <w:p w14:paraId="613F07FB" w14:textId="77777777" w:rsidR="001B4457" w:rsidRPr="00743879" w:rsidRDefault="001B4457" w:rsidP="00743879">
      <w:pPr>
        <w:spacing w:line="360" w:lineRule="auto"/>
        <w:ind w:right="773"/>
        <w:jc w:val="both"/>
        <w:rPr>
          <w:rFonts w:ascii="Arial" w:eastAsia="Arial" w:hAnsi="Arial" w:cs="Arial"/>
          <w:color w:val="000000"/>
          <w:lang w:eastAsia="es-CO"/>
        </w:rPr>
      </w:pPr>
      <w:r w:rsidRPr="00743879">
        <w:rPr>
          <w:rFonts w:ascii="Arial" w:eastAsia="Arial" w:hAnsi="Arial" w:cs="Arial"/>
          <w:color w:val="000000"/>
          <w:lang w:eastAsia="es-CO"/>
        </w:rPr>
        <w:t xml:space="preserve">Atentamente, </w:t>
      </w:r>
    </w:p>
    <w:p w14:paraId="4A22065E" w14:textId="77777777" w:rsidR="001B4457" w:rsidRPr="00743879" w:rsidRDefault="001B4457" w:rsidP="00743879">
      <w:pPr>
        <w:spacing w:line="360" w:lineRule="auto"/>
        <w:ind w:left="568"/>
        <w:rPr>
          <w:rFonts w:ascii="Arial" w:eastAsia="Arial" w:hAnsi="Arial" w:cs="Arial"/>
          <w:color w:val="000000"/>
          <w:lang w:eastAsia="es-CO"/>
        </w:rPr>
      </w:pPr>
      <w:r w:rsidRPr="00743879">
        <w:rPr>
          <w:rFonts w:ascii="Arial" w:eastAsia="Arial" w:hAnsi="Arial" w:cs="Arial"/>
          <w:noProof/>
          <w:color w:val="000000"/>
          <w:lang w:eastAsia="es-CO"/>
        </w:rPr>
        <w:drawing>
          <wp:anchor distT="0" distB="0" distL="114300" distR="114300" simplePos="0" relativeHeight="251661312" behindDoc="1" locked="0" layoutInCell="1" allowOverlap="0" wp14:anchorId="7C20F243" wp14:editId="16FAFC43">
            <wp:simplePos x="0" y="0"/>
            <wp:positionH relativeFrom="column">
              <wp:posOffset>219469</wp:posOffset>
            </wp:positionH>
            <wp:positionV relativeFrom="paragraph">
              <wp:posOffset>1463</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27"/>
                    <a:stretch>
                      <a:fillRect/>
                    </a:stretch>
                  </pic:blipFill>
                  <pic:spPr>
                    <a:xfrm>
                      <a:off x="0" y="0"/>
                      <a:ext cx="2141220" cy="1361440"/>
                    </a:xfrm>
                    <a:prstGeom prst="rect">
                      <a:avLst/>
                    </a:prstGeom>
                  </pic:spPr>
                </pic:pic>
              </a:graphicData>
            </a:graphic>
          </wp:anchor>
        </w:drawing>
      </w:r>
      <w:r w:rsidRPr="00743879">
        <w:rPr>
          <w:rFonts w:ascii="Arial" w:eastAsia="Arial" w:hAnsi="Arial" w:cs="Arial"/>
          <w:color w:val="000000"/>
          <w:lang w:eastAsia="es-CO"/>
        </w:rPr>
        <w:t xml:space="preserve"> </w:t>
      </w:r>
    </w:p>
    <w:p w14:paraId="165B2A5A" w14:textId="77777777" w:rsidR="001B4457" w:rsidRPr="00743879" w:rsidRDefault="001B4457" w:rsidP="00743879">
      <w:pPr>
        <w:spacing w:line="360" w:lineRule="auto"/>
        <w:ind w:left="568"/>
        <w:rPr>
          <w:rFonts w:ascii="Arial" w:eastAsia="Arial" w:hAnsi="Arial" w:cs="Arial"/>
          <w:color w:val="000000"/>
          <w:lang w:eastAsia="es-CO"/>
        </w:rPr>
      </w:pPr>
      <w:r w:rsidRPr="00743879">
        <w:rPr>
          <w:rFonts w:ascii="Arial" w:eastAsia="Arial" w:hAnsi="Arial" w:cs="Arial"/>
          <w:color w:val="000000"/>
          <w:lang w:eastAsia="es-CO"/>
        </w:rPr>
        <w:t xml:space="preserve"> </w:t>
      </w:r>
    </w:p>
    <w:p w14:paraId="42748F3E" w14:textId="77777777" w:rsidR="001B4457" w:rsidRPr="00743879" w:rsidRDefault="001B4457" w:rsidP="00743879">
      <w:pPr>
        <w:spacing w:line="360" w:lineRule="auto"/>
        <w:rPr>
          <w:rFonts w:ascii="Arial" w:eastAsia="Arial" w:hAnsi="Arial" w:cs="Arial"/>
          <w:b/>
          <w:color w:val="000000"/>
          <w:lang w:eastAsia="es-CO"/>
        </w:rPr>
      </w:pPr>
    </w:p>
    <w:p w14:paraId="0CA8217B" w14:textId="77777777" w:rsidR="001B4457" w:rsidRPr="00743879" w:rsidRDefault="001B4457" w:rsidP="00743879">
      <w:pPr>
        <w:spacing w:line="360" w:lineRule="auto"/>
        <w:rPr>
          <w:rFonts w:ascii="Arial" w:eastAsia="Arial" w:hAnsi="Arial" w:cs="Arial"/>
          <w:color w:val="000000"/>
          <w:lang w:eastAsia="es-CO"/>
        </w:rPr>
      </w:pPr>
      <w:r w:rsidRPr="00743879">
        <w:rPr>
          <w:rFonts w:ascii="Arial" w:eastAsia="Arial" w:hAnsi="Arial" w:cs="Arial"/>
          <w:bCs/>
          <w:color w:val="000000"/>
          <w:lang w:eastAsia="es-CO"/>
        </w:rPr>
        <w:t>________________________________</w:t>
      </w:r>
    </w:p>
    <w:p w14:paraId="29192B00" w14:textId="77777777" w:rsidR="001B4457" w:rsidRPr="00743879" w:rsidRDefault="001B4457" w:rsidP="00743879">
      <w:pPr>
        <w:spacing w:line="360" w:lineRule="auto"/>
        <w:rPr>
          <w:rFonts w:ascii="Arial" w:eastAsia="Arial" w:hAnsi="Arial" w:cs="Arial"/>
          <w:color w:val="000000"/>
          <w:lang w:eastAsia="es-CO"/>
        </w:rPr>
      </w:pPr>
      <w:r w:rsidRPr="00743879">
        <w:rPr>
          <w:rFonts w:ascii="Arial" w:eastAsia="Arial" w:hAnsi="Arial" w:cs="Arial"/>
          <w:b/>
          <w:color w:val="000000"/>
          <w:lang w:eastAsia="es-CO"/>
        </w:rPr>
        <w:t>GUSTAVO ALBERTO HERRERA ÁVILA</w:t>
      </w:r>
      <w:r w:rsidRPr="00743879">
        <w:rPr>
          <w:rFonts w:ascii="Arial" w:eastAsia="Arial" w:hAnsi="Arial" w:cs="Arial"/>
          <w:color w:val="000000"/>
          <w:lang w:eastAsia="es-CO"/>
        </w:rPr>
        <w:t xml:space="preserve"> </w:t>
      </w:r>
    </w:p>
    <w:p w14:paraId="45936522" w14:textId="77777777" w:rsidR="001B4457" w:rsidRPr="00743879" w:rsidRDefault="001B4457" w:rsidP="00743879">
      <w:pPr>
        <w:spacing w:line="360" w:lineRule="auto"/>
        <w:ind w:right="773"/>
        <w:jc w:val="both"/>
        <w:rPr>
          <w:rFonts w:ascii="Arial" w:eastAsia="Arial" w:hAnsi="Arial" w:cs="Arial"/>
          <w:color w:val="000000"/>
          <w:lang w:eastAsia="es-CO"/>
        </w:rPr>
      </w:pPr>
      <w:r w:rsidRPr="00743879">
        <w:rPr>
          <w:rFonts w:ascii="Arial" w:eastAsia="Arial" w:hAnsi="Arial" w:cs="Arial"/>
          <w:color w:val="000000"/>
          <w:lang w:eastAsia="es-CO"/>
        </w:rPr>
        <w:t>C.C. No. 19.395.114 expedida en Bogotá D.C.</w:t>
      </w:r>
    </w:p>
    <w:p w14:paraId="7482F66A" w14:textId="089D6F03" w:rsidR="00194DAC" w:rsidRPr="00743879" w:rsidRDefault="001B4457" w:rsidP="00743879">
      <w:pPr>
        <w:tabs>
          <w:tab w:val="left" w:pos="851"/>
        </w:tabs>
        <w:spacing w:line="360" w:lineRule="auto"/>
        <w:ind w:right="50"/>
        <w:rPr>
          <w:rFonts w:ascii="Arial" w:hAnsi="Arial" w:cs="Arial"/>
        </w:rPr>
      </w:pPr>
      <w:r w:rsidRPr="00743879">
        <w:rPr>
          <w:rFonts w:ascii="Arial" w:eastAsia="Arial" w:hAnsi="Arial" w:cs="Arial"/>
          <w:color w:val="000000"/>
          <w:lang w:eastAsia="es-CO"/>
        </w:rPr>
        <w:t>T. P. No. 39.116 del C. S. de la J.</w:t>
      </w:r>
    </w:p>
    <w:sectPr w:rsidR="00194DAC" w:rsidRPr="00743879" w:rsidSect="00F33187">
      <w:headerReference w:type="default" r:id="rId28"/>
      <w:footerReference w:type="default" r:id="rId29"/>
      <w:pgSz w:w="12240" w:h="15840" w:code="1"/>
      <w:pgMar w:top="2552"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15A72" w14:textId="77777777" w:rsidR="0034476D" w:rsidRDefault="0034476D" w:rsidP="0025591F">
      <w:r>
        <w:separator/>
      </w:r>
    </w:p>
  </w:endnote>
  <w:endnote w:type="continuationSeparator" w:id="0">
    <w:p w14:paraId="091C3DE5" w14:textId="77777777" w:rsidR="0034476D" w:rsidRDefault="0034476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31047718"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2547F5">
                            <w:rPr>
                              <w:rFonts w:ascii="Raleway" w:hAnsi="Raleway"/>
                              <w:color w:val="11213B"/>
                              <w:w w:val="105"/>
                              <w:sz w:val="14"/>
                              <w:szCs w:val="14"/>
                            </w:rPr>
                            <w:t>–</w:t>
                          </w:r>
                          <w:r w:rsidRPr="004A356B">
                            <w:rPr>
                              <w:rFonts w:ascii="Raleway" w:hAnsi="Raleway"/>
                              <w:color w:val="11213B"/>
                              <w:w w:val="105"/>
                              <w:sz w:val="14"/>
                              <w:szCs w:val="14"/>
                            </w:rPr>
                            <w:t xml:space="preserve"> Ca</w:t>
                          </w:r>
                          <w:r w:rsidR="002547F5">
                            <w:rPr>
                              <w:rFonts w:ascii="Raleway" w:hAnsi="Raleway"/>
                              <w:color w:val="11213B"/>
                              <w:w w:val="105"/>
                              <w:sz w:val="14"/>
                              <w:szCs w:val="14"/>
                            </w:rPr>
                            <w:t xml:space="preserve">rre </w:t>
                          </w:r>
                          <w:r w:rsidR="00243E40">
                            <w:rPr>
                              <w:rFonts w:ascii="Raleway" w:hAnsi="Raleway"/>
                              <w:color w:val="11213B"/>
                              <w:w w:val="105"/>
                              <w:sz w:val="14"/>
                              <w:szCs w:val="14"/>
                            </w:rPr>
                            <w:t>11</w:t>
                          </w:r>
                          <w:r w:rsidR="002547F5">
                            <w:rPr>
                              <w:rFonts w:ascii="Raleway" w:hAnsi="Raleway"/>
                              <w:color w:val="11213B"/>
                              <w:w w:val="105"/>
                              <w:sz w:val="14"/>
                              <w:szCs w:val="14"/>
                            </w:rPr>
                            <w:t>A #</w:t>
                          </w:r>
                          <w:r w:rsidR="00243E40">
                            <w:rPr>
                              <w:rFonts w:ascii="Raleway" w:hAnsi="Raleway"/>
                              <w:color w:val="11213B"/>
                              <w:w w:val="105"/>
                              <w:sz w:val="14"/>
                              <w:szCs w:val="14"/>
                            </w:rPr>
                            <w:t>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31047718"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2547F5">
                      <w:rPr>
                        <w:rFonts w:ascii="Raleway" w:hAnsi="Raleway"/>
                        <w:color w:val="11213B"/>
                        <w:w w:val="105"/>
                        <w:sz w:val="14"/>
                        <w:szCs w:val="14"/>
                      </w:rPr>
                      <w:t>–</w:t>
                    </w:r>
                    <w:r w:rsidRPr="004A356B">
                      <w:rPr>
                        <w:rFonts w:ascii="Raleway" w:hAnsi="Raleway"/>
                        <w:color w:val="11213B"/>
                        <w:w w:val="105"/>
                        <w:sz w:val="14"/>
                        <w:szCs w:val="14"/>
                      </w:rPr>
                      <w:t xml:space="preserve"> Ca</w:t>
                    </w:r>
                    <w:r w:rsidR="002547F5">
                      <w:rPr>
                        <w:rFonts w:ascii="Raleway" w:hAnsi="Raleway"/>
                        <w:color w:val="11213B"/>
                        <w:w w:val="105"/>
                        <w:sz w:val="14"/>
                        <w:szCs w:val="14"/>
                      </w:rPr>
                      <w:t xml:space="preserve">rre </w:t>
                    </w:r>
                    <w:r w:rsidR="00243E40">
                      <w:rPr>
                        <w:rFonts w:ascii="Raleway" w:hAnsi="Raleway"/>
                        <w:color w:val="11213B"/>
                        <w:w w:val="105"/>
                        <w:sz w:val="14"/>
                        <w:szCs w:val="14"/>
                      </w:rPr>
                      <w:t>11</w:t>
                    </w:r>
                    <w:r w:rsidR="002547F5">
                      <w:rPr>
                        <w:rFonts w:ascii="Raleway" w:hAnsi="Raleway"/>
                        <w:color w:val="11213B"/>
                        <w:w w:val="105"/>
                        <w:sz w:val="14"/>
                        <w:szCs w:val="14"/>
                      </w:rPr>
                      <w:t>A #</w:t>
                    </w:r>
                    <w:r w:rsidR="00243E40">
                      <w:rPr>
                        <w:rFonts w:ascii="Raleway" w:hAnsi="Raleway"/>
                        <w:color w:val="11213B"/>
                        <w:w w:val="105"/>
                        <w:sz w:val="14"/>
                        <w:szCs w:val="14"/>
                      </w:rPr>
                      <w:t>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092038311" name="Imagen 10920383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361249997" name="Imagen 36124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405622121" name="Imagen 40562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1CAD4" w14:textId="77777777" w:rsidR="0034476D" w:rsidRDefault="0034476D" w:rsidP="0025591F">
      <w:r>
        <w:separator/>
      </w:r>
    </w:p>
  </w:footnote>
  <w:footnote w:type="continuationSeparator" w:id="0">
    <w:p w14:paraId="21A8BA2A" w14:textId="77777777" w:rsidR="0034476D" w:rsidRDefault="0034476D" w:rsidP="0025591F">
      <w:r>
        <w:continuationSeparator/>
      </w:r>
    </w:p>
  </w:footnote>
  <w:footnote w:id="1">
    <w:p w14:paraId="7BE5CB4F" w14:textId="77777777" w:rsidR="00D46ACE" w:rsidRPr="00E343DB" w:rsidRDefault="00D46ACE" w:rsidP="00D46ACE">
      <w:pPr>
        <w:pStyle w:val="Textonotapie"/>
        <w:jc w:val="both"/>
        <w:rPr>
          <w:sz w:val="16"/>
          <w:szCs w:val="16"/>
        </w:rPr>
      </w:pPr>
      <w:r w:rsidRPr="00E343DB">
        <w:rPr>
          <w:rStyle w:val="Refdenotaalpie"/>
          <w:sz w:val="16"/>
          <w:szCs w:val="16"/>
        </w:rPr>
        <w:footnoteRef/>
      </w:r>
      <w:r w:rsidRPr="00E343DB">
        <w:rPr>
          <w:sz w:val="16"/>
          <w:szCs w:val="16"/>
        </w:rPr>
        <w:t xml:space="preserve"> Corte Suprema de Justicia, Sala de Casación Civil, Sentencia del 15 de febrero de 2018. M.P. Margarita Cabello Blanco. EXP: 2007-0299.</w:t>
      </w:r>
    </w:p>
  </w:footnote>
  <w:footnote w:id="2">
    <w:p w14:paraId="39B59800" w14:textId="77777777" w:rsidR="00D46ACE" w:rsidRPr="000B069C" w:rsidRDefault="00D46ACE" w:rsidP="00D46ACE">
      <w:pPr>
        <w:pStyle w:val="Textonotapie"/>
        <w:jc w:val="both"/>
        <w:rPr>
          <w:sz w:val="16"/>
          <w:szCs w:val="16"/>
        </w:rPr>
      </w:pPr>
      <w:r w:rsidRPr="000B069C">
        <w:rPr>
          <w:rStyle w:val="Refdenotaalpie"/>
          <w:sz w:val="16"/>
          <w:szCs w:val="16"/>
        </w:rPr>
        <w:footnoteRef/>
      </w:r>
      <w:r w:rsidRPr="000B069C">
        <w:rPr>
          <w:sz w:val="16"/>
          <w:szCs w:val="16"/>
        </w:rPr>
        <w:t xml:space="preserve"> Corte Suprema de Justicia, Sala de Casación Civil, Sentencia del 12 de junio de 2018. M.P. Luis Armando Tolosa Villabona. EXP: 2011-0736.</w:t>
      </w:r>
    </w:p>
  </w:footnote>
  <w:footnote w:id="3">
    <w:p w14:paraId="08EC0DC5" w14:textId="77777777" w:rsidR="00E21F6C" w:rsidRPr="00300282" w:rsidRDefault="00E21F6C" w:rsidP="00E21F6C">
      <w:pPr>
        <w:pStyle w:val="Textonotapie"/>
        <w:rPr>
          <w:sz w:val="16"/>
          <w:szCs w:val="16"/>
        </w:rPr>
      </w:pPr>
      <w:r w:rsidRPr="00300282">
        <w:rPr>
          <w:rStyle w:val="Refdenotaalpie"/>
          <w:sz w:val="16"/>
          <w:szCs w:val="16"/>
        </w:rPr>
        <w:footnoteRef/>
      </w:r>
      <w:r>
        <w:t xml:space="preserve"> </w:t>
      </w:r>
      <w:r w:rsidRPr="00300282">
        <w:rPr>
          <w:sz w:val="16"/>
          <w:szCs w:val="16"/>
        </w:rPr>
        <w:t xml:space="preserve">Corte Constitucional, sentencia T-313 de 1996, M.P. Alejandro Martínez Caballero. </w:t>
      </w:r>
    </w:p>
  </w:footnote>
  <w:footnote w:id="4">
    <w:p w14:paraId="3A990156" w14:textId="77777777" w:rsidR="00E21F6C" w:rsidRDefault="00E21F6C" w:rsidP="00E21F6C">
      <w:pPr>
        <w:pStyle w:val="Textonotapie"/>
      </w:pPr>
      <w:r w:rsidRPr="00300282">
        <w:rPr>
          <w:rStyle w:val="Refdenotaalpie"/>
          <w:sz w:val="16"/>
          <w:szCs w:val="16"/>
        </w:rPr>
        <w:footnoteRef/>
      </w:r>
      <w:r w:rsidRPr="00300282">
        <w:rPr>
          <w:sz w:val="16"/>
          <w:szCs w:val="16"/>
        </w:rPr>
        <w:t xml:space="preserve"> Corte Suprema de Justicia. Sala de Casación Civil. Sentencia del 15 de septiembre de 2016.</w:t>
      </w:r>
      <w:r>
        <w:t xml:space="preserve"> </w:t>
      </w:r>
    </w:p>
  </w:footnote>
  <w:footnote w:id="5">
    <w:p w14:paraId="1AD51F2E" w14:textId="77777777" w:rsidR="00E21F6C" w:rsidRPr="00F8620D" w:rsidRDefault="00E21F6C" w:rsidP="00E21F6C">
      <w:pPr>
        <w:pStyle w:val="Textonotapie"/>
        <w:rPr>
          <w:sz w:val="16"/>
          <w:szCs w:val="16"/>
        </w:rPr>
      </w:pPr>
      <w:r w:rsidRPr="00F8620D">
        <w:rPr>
          <w:rStyle w:val="Refdenotaalpie"/>
          <w:sz w:val="16"/>
          <w:szCs w:val="16"/>
        </w:rPr>
        <w:footnoteRef/>
      </w:r>
      <w:r w:rsidRPr="00F8620D">
        <w:rPr>
          <w:sz w:val="16"/>
          <w:szCs w:val="16"/>
        </w:rPr>
        <w:t xml:space="preserve"> Corte Suprema de Justicia. Sala de Casación Civil. SC7110-2017. M.P. Luis Armando Tolosa Villabona. </w:t>
      </w:r>
    </w:p>
  </w:footnote>
  <w:footnote w:id="6">
    <w:p w14:paraId="7D19E081" w14:textId="77777777" w:rsidR="00E21F6C" w:rsidRPr="00CF10A8" w:rsidRDefault="00E21F6C" w:rsidP="00E21F6C">
      <w:pPr>
        <w:pStyle w:val="Textonotapie"/>
        <w:rPr>
          <w:sz w:val="16"/>
          <w:szCs w:val="16"/>
        </w:rPr>
      </w:pPr>
      <w:r w:rsidRPr="00CF10A8">
        <w:rPr>
          <w:rStyle w:val="Refdenotaalpie"/>
          <w:sz w:val="16"/>
          <w:szCs w:val="16"/>
        </w:rPr>
        <w:footnoteRef/>
      </w:r>
      <w:r w:rsidRPr="00CF10A8">
        <w:rPr>
          <w:sz w:val="16"/>
          <w:szCs w:val="16"/>
        </w:rPr>
        <w:t xml:space="preserve"> Patiño, Héctor. “Responsabilidad extracontractual y causales de exoneración. Aproximación a la jurisprudencia del Consejo de Estado colombiano”. Revista Derecho Privado N14. Universidad Externado de Colombia. 2008</w:t>
      </w:r>
    </w:p>
  </w:footnote>
  <w:footnote w:id="7">
    <w:p w14:paraId="598CA54D" w14:textId="77777777" w:rsidR="00295F90" w:rsidRPr="004E2CAE" w:rsidRDefault="00295F90" w:rsidP="00295F90">
      <w:pPr>
        <w:pStyle w:val="Textonotapie"/>
        <w:rPr>
          <w:sz w:val="16"/>
          <w:szCs w:val="16"/>
        </w:rPr>
      </w:pPr>
      <w:r w:rsidRPr="004E2CAE">
        <w:rPr>
          <w:rStyle w:val="Refdenotaalpie"/>
          <w:sz w:val="16"/>
          <w:szCs w:val="16"/>
        </w:rPr>
        <w:footnoteRef/>
      </w:r>
      <w:r w:rsidRPr="004E2CAE">
        <w:rPr>
          <w:sz w:val="16"/>
          <w:szCs w:val="16"/>
        </w:rPr>
        <w:t xml:space="preserve"> Corte Suprema de Justicia. Sentencia del 07 de diciembre de 2017. M.P. Margarita Cabello Blanco. SC20448-2017</w:t>
      </w:r>
    </w:p>
  </w:footnote>
  <w:footnote w:id="8">
    <w:p w14:paraId="52689C31" w14:textId="77777777" w:rsidR="00295F90" w:rsidRPr="0053768A" w:rsidRDefault="00295F90" w:rsidP="00295F90">
      <w:pPr>
        <w:pStyle w:val="Textonotapie"/>
        <w:rPr>
          <w:sz w:val="16"/>
          <w:szCs w:val="16"/>
        </w:rPr>
      </w:pPr>
      <w:r w:rsidRPr="0053768A">
        <w:rPr>
          <w:rStyle w:val="Refdenotaalpie"/>
          <w:sz w:val="16"/>
          <w:szCs w:val="16"/>
        </w:rPr>
        <w:footnoteRef/>
      </w:r>
      <w:r w:rsidRPr="0053768A">
        <w:rPr>
          <w:sz w:val="16"/>
          <w:szCs w:val="16"/>
        </w:rPr>
        <w:t xml:space="preserve"> Corte Suprema de Justicia, Sala de Casación Civil, Sentencia del 15 de febrero de 2018. M</w:t>
      </w:r>
      <w:r>
        <w:rPr>
          <w:sz w:val="16"/>
          <w:szCs w:val="16"/>
        </w:rPr>
        <w:t>.P.</w:t>
      </w:r>
      <w:r w:rsidRPr="0053768A">
        <w:rPr>
          <w:sz w:val="16"/>
          <w:szCs w:val="16"/>
        </w:rPr>
        <w:t xml:space="preserve"> Margarita Cabello Blanco. </w:t>
      </w:r>
      <w:r w:rsidRPr="0053768A">
        <w:rPr>
          <w:sz w:val="16"/>
          <w:szCs w:val="16"/>
        </w:rPr>
        <w:t>E</w:t>
      </w:r>
      <w:r>
        <w:rPr>
          <w:sz w:val="16"/>
          <w:szCs w:val="16"/>
        </w:rPr>
        <w:t xml:space="preserve">xp. </w:t>
      </w:r>
      <w:r w:rsidRPr="0053768A">
        <w:rPr>
          <w:sz w:val="16"/>
          <w:szCs w:val="16"/>
        </w:rPr>
        <w:t>2007-0299.</w:t>
      </w:r>
    </w:p>
  </w:footnote>
  <w:footnote w:id="9">
    <w:p w14:paraId="123CD5ED" w14:textId="77777777" w:rsidR="00295F90" w:rsidRPr="000F3392" w:rsidRDefault="00295F90" w:rsidP="00295F90">
      <w:pPr>
        <w:pStyle w:val="Textonotapie"/>
        <w:jc w:val="both"/>
        <w:rPr>
          <w:sz w:val="16"/>
          <w:szCs w:val="16"/>
        </w:rPr>
      </w:pPr>
      <w:r w:rsidRPr="000F3392">
        <w:rPr>
          <w:rStyle w:val="Refdenotaalpie"/>
          <w:sz w:val="16"/>
          <w:szCs w:val="16"/>
        </w:rPr>
        <w:footnoteRef/>
      </w:r>
      <w:r w:rsidRPr="000F3392">
        <w:rPr>
          <w:sz w:val="16"/>
          <w:szCs w:val="16"/>
        </w:rPr>
        <w:t xml:space="preserve"> Corte Suprema de Justicia, Sala de Casación Civil, Sentencia del 12 de junio de 2018. </w:t>
      </w:r>
      <w:r w:rsidRPr="000F3392">
        <w:rPr>
          <w:sz w:val="16"/>
          <w:szCs w:val="16"/>
        </w:rPr>
        <w:t>Mp Luis Armando Tolosa Villabona. EXP: 2011-0736.</w:t>
      </w:r>
    </w:p>
  </w:footnote>
  <w:footnote w:id="10">
    <w:p w14:paraId="631BD49D" w14:textId="77777777" w:rsidR="00C6771D" w:rsidRPr="002177EA" w:rsidRDefault="00C6771D" w:rsidP="00C6771D">
      <w:pPr>
        <w:pStyle w:val="Textonotapie"/>
        <w:rPr>
          <w:sz w:val="16"/>
          <w:szCs w:val="16"/>
        </w:rPr>
      </w:pPr>
      <w:r w:rsidRPr="002177EA">
        <w:rPr>
          <w:rStyle w:val="Refdenotaalpie"/>
          <w:sz w:val="16"/>
          <w:szCs w:val="16"/>
        </w:rPr>
        <w:footnoteRef/>
      </w:r>
      <w:r w:rsidRPr="002177EA">
        <w:rPr>
          <w:sz w:val="16"/>
          <w:szCs w:val="16"/>
        </w:rPr>
        <w:t xml:space="preserve"> Corte Suprema de Justicia, Sentencia RAD. 2000-01141 de 24 de junio de 2008.</w:t>
      </w:r>
    </w:p>
  </w:footnote>
  <w:footnote w:id="11">
    <w:p w14:paraId="3DB8816C" w14:textId="77777777" w:rsidR="00C6771D" w:rsidRPr="002177EA" w:rsidRDefault="00C6771D" w:rsidP="002F7E6C">
      <w:pPr>
        <w:pStyle w:val="Textonotapie"/>
        <w:jc w:val="both"/>
        <w:rPr>
          <w:sz w:val="16"/>
          <w:szCs w:val="16"/>
        </w:rPr>
      </w:pPr>
      <w:r w:rsidRPr="002177EA">
        <w:rPr>
          <w:rStyle w:val="Refdenotaalpie"/>
          <w:sz w:val="16"/>
          <w:szCs w:val="16"/>
        </w:rPr>
        <w:footnoteRef/>
      </w:r>
      <w:r w:rsidRPr="002177EA">
        <w:rPr>
          <w:sz w:val="16"/>
          <w:szCs w:val="16"/>
        </w:rPr>
        <w:t xml:space="preserve"> Consejo de Estado en la Sentencia No. 44572 del 18 de julio de 2019 proferida por la Sección Tercera, M.P. Carlos Alberto Zambrano.</w:t>
      </w:r>
    </w:p>
  </w:footnote>
  <w:footnote w:id="12">
    <w:p w14:paraId="31785D8C" w14:textId="77777777" w:rsidR="001B4457" w:rsidRDefault="001B4457" w:rsidP="001B4457">
      <w:pPr>
        <w:pStyle w:val="Textonotapie"/>
      </w:pPr>
      <w:r w:rsidRPr="001D05F1">
        <w:rPr>
          <w:rStyle w:val="Refdenotaalpie"/>
          <w:sz w:val="16"/>
          <w:szCs w:val="16"/>
        </w:rPr>
        <w:footnoteRef/>
      </w:r>
      <w:r w:rsidRPr="001D05F1">
        <w:rPr>
          <w:sz w:val="16"/>
          <w:szCs w:val="16"/>
        </w:rPr>
        <w:t xml:space="preserve"> Corte Suprema de Justicia, Sala de Casación Civil, Sentencia del 07/03/2019. MP Octavio Augusto Tejeiro</w:t>
      </w:r>
      <w:r>
        <w:rPr>
          <w:sz w:val="16"/>
          <w:szCs w:val="16"/>
        </w:rPr>
        <w:t xml:space="preserve"> </w:t>
      </w:r>
      <w:r w:rsidRPr="001D05F1">
        <w:rPr>
          <w:sz w:val="16"/>
          <w:szCs w:val="16"/>
        </w:rPr>
        <w:t>Duque, Rad: 05001 31 03 016 2009-00005-01.</w:t>
      </w:r>
    </w:p>
  </w:footnote>
  <w:footnote w:id="13">
    <w:p w14:paraId="2044960E" w14:textId="77777777" w:rsidR="00071839" w:rsidRPr="00B47DAD" w:rsidRDefault="00071839" w:rsidP="00071839">
      <w:pPr>
        <w:pStyle w:val="Textonotapie"/>
        <w:jc w:val="both"/>
        <w:rPr>
          <w:rFonts w:ascii="Arial" w:hAnsi="Arial" w:cs="Arial"/>
          <w:sz w:val="16"/>
          <w:szCs w:val="16"/>
        </w:rPr>
      </w:pPr>
      <w:r w:rsidRPr="00B47DAD">
        <w:rPr>
          <w:rStyle w:val="Refdenotaalpie"/>
          <w:rFonts w:ascii="Arial" w:hAnsi="Arial" w:cs="Arial"/>
          <w:sz w:val="16"/>
          <w:szCs w:val="16"/>
        </w:rPr>
        <w:footnoteRef/>
      </w:r>
      <w:r w:rsidRPr="00B47DAD">
        <w:rPr>
          <w:rFonts w:ascii="Arial" w:hAnsi="Arial" w:cs="Arial"/>
          <w:sz w:val="16"/>
          <w:szCs w:val="16"/>
        </w:rPr>
        <w:t xml:space="preserve"> Corte Suprema de Justicia. Sentencia del 29 de marzo de 2017. </w:t>
      </w:r>
    </w:p>
  </w:footnote>
  <w:footnote w:id="14">
    <w:p w14:paraId="62103225" w14:textId="22FC1AC4" w:rsidR="00B47DAD" w:rsidRPr="00B47DAD" w:rsidRDefault="00B47DAD">
      <w:pPr>
        <w:pStyle w:val="Textonotapie"/>
        <w:rPr>
          <w:lang w:val="es-CO"/>
        </w:rPr>
      </w:pPr>
      <w:r w:rsidRPr="00B47DAD">
        <w:rPr>
          <w:rStyle w:val="Refdenotaalpie"/>
          <w:sz w:val="16"/>
          <w:szCs w:val="16"/>
        </w:rPr>
        <w:footnoteRef/>
      </w:r>
      <w:r w:rsidRPr="00B47DAD">
        <w:rPr>
          <w:sz w:val="16"/>
          <w:szCs w:val="16"/>
        </w:rPr>
        <w:t xml:space="preserve"> </w:t>
      </w:r>
      <w:r w:rsidRPr="00B47DAD">
        <w:rPr>
          <w:sz w:val="16"/>
          <w:szCs w:val="16"/>
          <w:lang w:val="es-CO"/>
        </w:rPr>
        <w:t xml:space="preserve">Corte Suprema de Justicia. Sala de Casación Civil. Sentencia </w:t>
      </w:r>
      <w:r w:rsidRPr="00B47DAD">
        <w:rPr>
          <w:sz w:val="16"/>
          <w:szCs w:val="16"/>
          <w:lang w:val="es-CO"/>
        </w:rPr>
        <w:t>SC562-2020 del 27 de febrero de 2020. M.P. Ariel Salazar Ramírez.</w:t>
      </w:r>
    </w:p>
  </w:footnote>
  <w:footnote w:id="15">
    <w:p w14:paraId="77EAA120" w14:textId="77777777" w:rsidR="004A65DA" w:rsidRPr="009F6815" w:rsidRDefault="004A65DA" w:rsidP="004A65DA">
      <w:pPr>
        <w:pStyle w:val="Textonotapie"/>
        <w:rPr>
          <w:sz w:val="16"/>
          <w:szCs w:val="16"/>
        </w:rPr>
      </w:pPr>
      <w:r w:rsidRPr="009F6815">
        <w:rPr>
          <w:rStyle w:val="Refdenotaalpie"/>
          <w:sz w:val="16"/>
          <w:szCs w:val="16"/>
        </w:rPr>
        <w:footnoteRef/>
      </w:r>
      <w:r w:rsidRPr="009F6815">
        <w:rPr>
          <w:sz w:val="16"/>
          <w:szCs w:val="16"/>
        </w:rPr>
        <w:t xml:space="preserve"> Corte Suprema de Justicia, SC 130-180 del 12 de febrero de 2018, </w:t>
      </w:r>
      <w:r w:rsidRPr="009F6815">
        <w:rPr>
          <w:sz w:val="16"/>
          <w:szCs w:val="16"/>
        </w:rPr>
        <w:t>M.P. Arold Wilson Quiroz Monsalvo</w:t>
      </w:r>
      <w:r>
        <w:rPr>
          <w:sz w:val="16"/>
          <w:szCs w:val="16"/>
        </w:rPr>
        <w:t>.</w:t>
      </w:r>
    </w:p>
  </w:footnote>
  <w:footnote w:id="16">
    <w:p w14:paraId="7F343617" w14:textId="77777777" w:rsidR="004A65DA" w:rsidRPr="00EA16A7" w:rsidRDefault="004A65DA" w:rsidP="004A65DA">
      <w:pPr>
        <w:pStyle w:val="Textonotapie"/>
        <w:rPr>
          <w:sz w:val="16"/>
          <w:szCs w:val="16"/>
        </w:rPr>
      </w:pPr>
      <w:r w:rsidRPr="00EA16A7">
        <w:rPr>
          <w:rStyle w:val="Refdenotaalpie"/>
          <w:sz w:val="16"/>
          <w:szCs w:val="16"/>
        </w:rPr>
        <w:footnoteRef/>
      </w:r>
      <w:r w:rsidRPr="00EA16A7">
        <w:rPr>
          <w:sz w:val="16"/>
          <w:szCs w:val="16"/>
        </w:rPr>
        <w:t xml:space="preserve"> Corte Suprema de Justicia. Sala de Casación Civil. SCT13948-2019 M.P Octavio Augusto Tejeiro</w:t>
      </w:r>
    </w:p>
  </w:footnote>
  <w:footnote w:id="17">
    <w:p w14:paraId="110C1F19" w14:textId="77777777" w:rsidR="004A65DA" w:rsidRPr="00EA16A7" w:rsidRDefault="004A65DA" w:rsidP="004A65DA">
      <w:pPr>
        <w:pStyle w:val="Textonotapie"/>
        <w:rPr>
          <w:sz w:val="16"/>
          <w:szCs w:val="16"/>
        </w:rPr>
      </w:pPr>
      <w:r w:rsidRPr="00EA16A7">
        <w:rPr>
          <w:rStyle w:val="Refdenotaalpie"/>
          <w:sz w:val="16"/>
          <w:szCs w:val="16"/>
        </w:rPr>
        <w:footnoteRef/>
      </w:r>
      <w:r w:rsidRPr="00EA16A7">
        <w:rPr>
          <w:sz w:val="16"/>
          <w:szCs w:val="16"/>
        </w:rPr>
        <w:t xml:space="preserve"> Ibidem</w:t>
      </w:r>
      <w:r>
        <w:rPr>
          <w:sz w:val="16"/>
          <w:szCs w:val="16"/>
        </w:rPr>
        <w:t>.</w:t>
      </w:r>
    </w:p>
  </w:footnote>
  <w:footnote w:id="18">
    <w:p w14:paraId="456830DF" w14:textId="77777777" w:rsidR="009C2432" w:rsidRPr="00A3055F" w:rsidRDefault="009C2432" w:rsidP="009C2432">
      <w:pPr>
        <w:pStyle w:val="Textonotapie"/>
        <w:rPr>
          <w:rFonts w:ascii="Arial" w:hAnsi="Arial" w:cs="Arial"/>
          <w:sz w:val="16"/>
          <w:szCs w:val="16"/>
        </w:rPr>
      </w:pPr>
      <w:r w:rsidRPr="00A3055F">
        <w:rPr>
          <w:rStyle w:val="Refdenotaalpie"/>
          <w:rFonts w:ascii="Arial" w:hAnsi="Arial" w:cs="Arial"/>
          <w:sz w:val="16"/>
          <w:szCs w:val="16"/>
        </w:rPr>
        <w:footnoteRef/>
      </w:r>
      <w:r w:rsidRPr="00A3055F">
        <w:rPr>
          <w:rFonts w:ascii="Arial" w:hAnsi="Arial" w:cs="Arial"/>
          <w:sz w:val="16"/>
          <w:szCs w:val="16"/>
        </w:rPr>
        <w:t xml:space="preserve"> Corte Suprema de Justicia. Sala de Casación Civil. Sentencia del 17 de septiembre de 2017.  M.P. Ariel Salazar Ramírez. </w:t>
      </w:r>
    </w:p>
  </w:footnote>
  <w:footnote w:id="19">
    <w:p w14:paraId="4927B167" w14:textId="533F7B9F" w:rsidR="009C2432" w:rsidRPr="000F53D0" w:rsidRDefault="009C2432" w:rsidP="009C2432">
      <w:pPr>
        <w:pStyle w:val="Textonotapie"/>
        <w:rPr>
          <w:sz w:val="16"/>
          <w:szCs w:val="16"/>
        </w:rPr>
      </w:pPr>
      <w:r w:rsidRPr="000F53D0">
        <w:rPr>
          <w:rStyle w:val="Refdenotaalpie"/>
          <w:sz w:val="16"/>
          <w:szCs w:val="16"/>
        </w:rPr>
        <w:footnoteRef/>
      </w:r>
      <w:r w:rsidRPr="000F53D0">
        <w:rPr>
          <w:sz w:val="16"/>
          <w:szCs w:val="16"/>
        </w:rPr>
        <w:t xml:space="preserve"> CSJ SC de 30 de enero de 2001, rad., </w:t>
      </w:r>
      <w:r w:rsidRPr="000F53D0">
        <w:rPr>
          <w:sz w:val="16"/>
          <w:szCs w:val="16"/>
        </w:rPr>
        <w:t>n° 5507, reiterada en Sentencia SC12947-2016, MP. Margarita Cabello Blanco</w:t>
      </w:r>
      <w:r w:rsidR="003317CD">
        <w:rPr>
          <w:sz w:val="16"/>
          <w:szCs w:val="16"/>
        </w:rPr>
        <w:t>.</w:t>
      </w:r>
    </w:p>
  </w:footnote>
  <w:footnote w:id="20">
    <w:p w14:paraId="20FA20D6" w14:textId="77777777" w:rsidR="009C12AC" w:rsidRPr="00093379" w:rsidRDefault="009C12AC" w:rsidP="009C12AC">
      <w:pPr>
        <w:pStyle w:val="Textonotapie"/>
        <w:jc w:val="both"/>
        <w:rPr>
          <w:rFonts w:ascii="Arial" w:hAnsi="Arial" w:cs="Arial"/>
          <w:sz w:val="16"/>
          <w:szCs w:val="16"/>
        </w:rPr>
      </w:pPr>
      <w:r w:rsidRPr="00093379">
        <w:rPr>
          <w:rStyle w:val="Refdenotaalpie"/>
          <w:rFonts w:ascii="Arial" w:hAnsi="Arial" w:cs="Arial"/>
          <w:sz w:val="16"/>
          <w:szCs w:val="16"/>
        </w:rPr>
        <w:footnoteRef/>
      </w:r>
      <w:r w:rsidRPr="00093379">
        <w:rPr>
          <w:rFonts w:ascii="Arial" w:hAnsi="Arial" w:cs="Arial"/>
          <w:sz w:val="16"/>
          <w:szCs w:val="16"/>
        </w:rPr>
        <w:t xml:space="preserve"> Corte Suprema de Justicia, Sala de Casación Civil, sentencia del 14 de diciembre de 2001. </w:t>
      </w:r>
      <w:r w:rsidRPr="00093379">
        <w:rPr>
          <w:rFonts w:ascii="Arial" w:hAnsi="Arial" w:cs="Arial"/>
          <w:sz w:val="16"/>
          <w:szCs w:val="16"/>
        </w:rPr>
        <w:t xml:space="preserve">Mp. Jorge Antonio Castillo Rúgeles. EXP 5952. </w:t>
      </w:r>
    </w:p>
  </w:footnote>
  <w:footnote w:id="21">
    <w:p w14:paraId="7AF7873D" w14:textId="77777777" w:rsidR="00052D28" w:rsidRPr="005B4CC0" w:rsidRDefault="00052D28" w:rsidP="00052D28">
      <w:pPr>
        <w:pStyle w:val="Textonotapie"/>
        <w:jc w:val="both"/>
        <w:rPr>
          <w:sz w:val="16"/>
          <w:szCs w:val="16"/>
        </w:rPr>
      </w:pPr>
      <w:r w:rsidRPr="005B4CC0">
        <w:rPr>
          <w:rStyle w:val="Refdenotaalpie"/>
          <w:sz w:val="16"/>
          <w:szCs w:val="16"/>
        </w:rPr>
        <w:footnoteRef/>
      </w:r>
      <w:r w:rsidRPr="005B4CC0">
        <w:rPr>
          <w:sz w:val="16"/>
          <w:szCs w:val="16"/>
        </w:rPr>
        <w:t xml:space="preserve"> Superintendencia Financiera de Colombia. Concepto 2016118318-001 del 29 de noviembre de 2016. SEGURO DE </w:t>
      </w:r>
      <w:r>
        <w:rPr>
          <w:sz w:val="16"/>
          <w:szCs w:val="16"/>
        </w:rPr>
        <w:t>R</w:t>
      </w:r>
      <w:r w:rsidRPr="005B4CC0">
        <w:rPr>
          <w:sz w:val="16"/>
          <w:szCs w:val="16"/>
        </w:rPr>
        <w:t>ESPONSABILIDAD CIVIL EXTRACONTRACTUAL, DEDUCIBLE.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65283755" name="Imagen 6528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63A04"/>
    <w:multiLevelType w:val="hybridMultilevel"/>
    <w:tmpl w:val="6BFC4130"/>
    <w:lvl w:ilvl="0" w:tplc="6B1A466A">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3D4FB6"/>
    <w:multiLevelType w:val="hybridMultilevel"/>
    <w:tmpl w:val="C62C43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B26D77"/>
    <w:multiLevelType w:val="hybridMultilevel"/>
    <w:tmpl w:val="B03C7B52"/>
    <w:lvl w:ilvl="0" w:tplc="6B02BD48">
      <w:start w:val="1"/>
      <w:numFmt w:val="decimal"/>
      <w:pStyle w:val="Ttulo3"/>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D6465A"/>
    <w:multiLevelType w:val="hybridMultilevel"/>
    <w:tmpl w:val="1B90D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E3390D"/>
    <w:multiLevelType w:val="hybridMultilevel"/>
    <w:tmpl w:val="7726715C"/>
    <w:lvl w:ilvl="0" w:tplc="FBFA449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F721BB"/>
    <w:multiLevelType w:val="hybridMultilevel"/>
    <w:tmpl w:val="6F1845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9C0389"/>
    <w:multiLevelType w:val="hybridMultilevel"/>
    <w:tmpl w:val="9E3853A8"/>
    <w:lvl w:ilvl="0" w:tplc="16481C4A">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C74FF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AE827F3"/>
    <w:multiLevelType w:val="hybridMultilevel"/>
    <w:tmpl w:val="35F8F910"/>
    <w:lvl w:ilvl="0" w:tplc="F5E27D02">
      <w:start w:val="1"/>
      <w:numFmt w:val="decimal"/>
      <w:lvlText w:val="%1."/>
      <w:lvlJc w:val="left"/>
      <w:pPr>
        <w:ind w:left="1210" w:hanging="360"/>
      </w:pPr>
      <w:rPr>
        <w:rFonts w:hint="default"/>
        <w:i/>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10" w15:restartNumberingAfterBreak="0">
    <w:nsid w:val="4B8B6A5E"/>
    <w:multiLevelType w:val="hybridMultilevel"/>
    <w:tmpl w:val="64AC9D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BA37D75"/>
    <w:multiLevelType w:val="hybridMultilevel"/>
    <w:tmpl w:val="6B3E92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23E6B12"/>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91248DB"/>
    <w:multiLevelType w:val="hybridMultilevel"/>
    <w:tmpl w:val="D3FE3D9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C6F4CB1"/>
    <w:multiLevelType w:val="hybridMultilevel"/>
    <w:tmpl w:val="FC5872B0"/>
    <w:lvl w:ilvl="0" w:tplc="2A3CA428">
      <w:start w:val="1"/>
      <w:numFmt w:val="upperRoman"/>
      <w:pStyle w:val="Ttulo2"/>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617450F"/>
    <w:multiLevelType w:val="hybridMultilevel"/>
    <w:tmpl w:val="3E9C32B6"/>
    <w:lvl w:ilvl="0" w:tplc="C0D8C954">
      <w:start w:val="1"/>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8F71377"/>
    <w:multiLevelType w:val="hybridMultilevel"/>
    <w:tmpl w:val="9D30A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F36162D"/>
    <w:multiLevelType w:val="hybridMultilevel"/>
    <w:tmpl w:val="10D4D23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44238720">
    <w:abstractNumId w:val="13"/>
  </w:num>
  <w:num w:numId="2" w16cid:durableId="1710060684">
    <w:abstractNumId w:val="8"/>
  </w:num>
  <w:num w:numId="3" w16cid:durableId="1594783019">
    <w:abstractNumId w:val="18"/>
  </w:num>
  <w:num w:numId="4" w16cid:durableId="969213189">
    <w:abstractNumId w:val="17"/>
  </w:num>
  <w:num w:numId="5" w16cid:durableId="859900943">
    <w:abstractNumId w:val="0"/>
  </w:num>
  <w:num w:numId="6" w16cid:durableId="327102453">
    <w:abstractNumId w:val="9"/>
  </w:num>
  <w:num w:numId="7" w16cid:durableId="1240600155">
    <w:abstractNumId w:val="15"/>
  </w:num>
  <w:num w:numId="8" w16cid:durableId="1666979570">
    <w:abstractNumId w:val="3"/>
  </w:num>
  <w:num w:numId="9" w16cid:durableId="2139686209">
    <w:abstractNumId w:val="1"/>
  </w:num>
  <w:num w:numId="10" w16cid:durableId="827399903">
    <w:abstractNumId w:val="5"/>
  </w:num>
  <w:num w:numId="11" w16cid:durableId="1873879953">
    <w:abstractNumId w:val="14"/>
  </w:num>
  <w:num w:numId="12" w16cid:durableId="1868450092">
    <w:abstractNumId w:val="16"/>
  </w:num>
  <w:num w:numId="13" w16cid:durableId="1295067417">
    <w:abstractNumId w:val="11"/>
  </w:num>
  <w:num w:numId="14" w16cid:durableId="1520847337">
    <w:abstractNumId w:val="4"/>
  </w:num>
  <w:num w:numId="15" w16cid:durableId="785127142">
    <w:abstractNumId w:val="6"/>
  </w:num>
  <w:num w:numId="16" w16cid:durableId="2035645661">
    <w:abstractNumId w:val="19"/>
  </w:num>
  <w:num w:numId="17" w16cid:durableId="86656322">
    <w:abstractNumId w:val="10"/>
  </w:num>
  <w:num w:numId="18" w16cid:durableId="1257247421">
    <w:abstractNumId w:val="2"/>
  </w:num>
  <w:num w:numId="19" w16cid:durableId="1827941882">
    <w:abstractNumId w:val="12"/>
  </w:num>
  <w:num w:numId="20" w16cid:durableId="964460166">
    <w:abstractNumId w:val="15"/>
    <w:lvlOverride w:ilvl="0">
      <w:startOverride w:val="1"/>
    </w:lvlOverride>
  </w:num>
  <w:num w:numId="21" w16cid:durableId="1988245530">
    <w:abstractNumId w:val="3"/>
    <w:lvlOverride w:ilvl="0">
      <w:startOverride w:val="1"/>
    </w:lvlOverride>
  </w:num>
  <w:num w:numId="22" w16cid:durableId="1287393201">
    <w:abstractNumId w:val="7"/>
  </w:num>
  <w:num w:numId="23" w16cid:durableId="1877153026">
    <w:abstractNumId w:val="3"/>
  </w:num>
  <w:num w:numId="24" w16cid:durableId="1625694427">
    <w:abstractNumId w:val="3"/>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28B6"/>
    <w:rsid w:val="00002A78"/>
    <w:rsid w:val="0000385E"/>
    <w:rsid w:val="00005C34"/>
    <w:rsid w:val="00006309"/>
    <w:rsid w:val="000065CB"/>
    <w:rsid w:val="00010A9F"/>
    <w:rsid w:val="00011103"/>
    <w:rsid w:val="00011645"/>
    <w:rsid w:val="000118C5"/>
    <w:rsid w:val="00012D01"/>
    <w:rsid w:val="000135CD"/>
    <w:rsid w:val="00014120"/>
    <w:rsid w:val="000142A9"/>
    <w:rsid w:val="00020B54"/>
    <w:rsid w:val="00021DD3"/>
    <w:rsid w:val="00022D8B"/>
    <w:rsid w:val="00022EC8"/>
    <w:rsid w:val="00023125"/>
    <w:rsid w:val="00024DC7"/>
    <w:rsid w:val="000254C2"/>
    <w:rsid w:val="00026477"/>
    <w:rsid w:val="00026B8D"/>
    <w:rsid w:val="000270CE"/>
    <w:rsid w:val="0002757D"/>
    <w:rsid w:val="000276A4"/>
    <w:rsid w:val="00030987"/>
    <w:rsid w:val="00030C1F"/>
    <w:rsid w:val="0003111F"/>
    <w:rsid w:val="00031A79"/>
    <w:rsid w:val="00032BF0"/>
    <w:rsid w:val="00033AA5"/>
    <w:rsid w:val="000343C9"/>
    <w:rsid w:val="000359E1"/>
    <w:rsid w:val="000378AE"/>
    <w:rsid w:val="000421B7"/>
    <w:rsid w:val="00042223"/>
    <w:rsid w:val="00042698"/>
    <w:rsid w:val="0004305D"/>
    <w:rsid w:val="00046625"/>
    <w:rsid w:val="0004701F"/>
    <w:rsid w:val="0004759B"/>
    <w:rsid w:val="00052D28"/>
    <w:rsid w:val="00057D52"/>
    <w:rsid w:val="0006238F"/>
    <w:rsid w:val="00070DC2"/>
    <w:rsid w:val="00071839"/>
    <w:rsid w:val="00073C6E"/>
    <w:rsid w:val="0007453F"/>
    <w:rsid w:val="00075615"/>
    <w:rsid w:val="00075624"/>
    <w:rsid w:val="00081F78"/>
    <w:rsid w:val="000846FF"/>
    <w:rsid w:val="000849E8"/>
    <w:rsid w:val="00084D79"/>
    <w:rsid w:val="000855BE"/>
    <w:rsid w:val="00085F42"/>
    <w:rsid w:val="00086C75"/>
    <w:rsid w:val="00092A03"/>
    <w:rsid w:val="000A05C5"/>
    <w:rsid w:val="000A2A42"/>
    <w:rsid w:val="000A340F"/>
    <w:rsid w:val="000A3BC3"/>
    <w:rsid w:val="000A4174"/>
    <w:rsid w:val="000A477D"/>
    <w:rsid w:val="000B0374"/>
    <w:rsid w:val="000B09EF"/>
    <w:rsid w:val="000B7C60"/>
    <w:rsid w:val="000C0E58"/>
    <w:rsid w:val="000C2815"/>
    <w:rsid w:val="000C325D"/>
    <w:rsid w:val="000C627F"/>
    <w:rsid w:val="000D05BE"/>
    <w:rsid w:val="000D06EF"/>
    <w:rsid w:val="000D0DA8"/>
    <w:rsid w:val="000D1C98"/>
    <w:rsid w:val="000D284D"/>
    <w:rsid w:val="000D2CFD"/>
    <w:rsid w:val="000D6F1F"/>
    <w:rsid w:val="000E0227"/>
    <w:rsid w:val="000E0481"/>
    <w:rsid w:val="000E0BD1"/>
    <w:rsid w:val="000E4F3E"/>
    <w:rsid w:val="000E4F51"/>
    <w:rsid w:val="000E5E17"/>
    <w:rsid w:val="000F076E"/>
    <w:rsid w:val="000F2903"/>
    <w:rsid w:val="000F5029"/>
    <w:rsid w:val="000F53D0"/>
    <w:rsid w:val="0010003E"/>
    <w:rsid w:val="00100FDC"/>
    <w:rsid w:val="00102F7E"/>
    <w:rsid w:val="0010555B"/>
    <w:rsid w:val="0011173A"/>
    <w:rsid w:val="00113273"/>
    <w:rsid w:val="001145D9"/>
    <w:rsid w:val="0011668B"/>
    <w:rsid w:val="001173B4"/>
    <w:rsid w:val="001178AD"/>
    <w:rsid w:val="00121B08"/>
    <w:rsid w:val="00123643"/>
    <w:rsid w:val="00124AE1"/>
    <w:rsid w:val="00131A0D"/>
    <w:rsid w:val="00131C42"/>
    <w:rsid w:val="00131E7E"/>
    <w:rsid w:val="0013373B"/>
    <w:rsid w:val="00140BE5"/>
    <w:rsid w:val="00140FC1"/>
    <w:rsid w:val="00143164"/>
    <w:rsid w:val="0014383A"/>
    <w:rsid w:val="00144F01"/>
    <w:rsid w:val="00145ADD"/>
    <w:rsid w:val="00146C5D"/>
    <w:rsid w:val="001478F6"/>
    <w:rsid w:val="0015032E"/>
    <w:rsid w:val="001553A0"/>
    <w:rsid w:val="00155BDA"/>
    <w:rsid w:val="00155C86"/>
    <w:rsid w:val="00156988"/>
    <w:rsid w:val="001576AB"/>
    <w:rsid w:val="00157A42"/>
    <w:rsid w:val="001602C5"/>
    <w:rsid w:val="001617B3"/>
    <w:rsid w:val="001623B1"/>
    <w:rsid w:val="0016284F"/>
    <w:rsid w:val="001629D7"/>
    <w:rsid w:val="00171B10"/>
    <w:rsid w:val="00172BE6"/>
    <w:rsid w:val="00177AB2"/>
    <w:rsid w:val="001804BA"/>
    <w:rsid w:val="00181CE5"/>
    <w:rsid w:val="001824E3"/>
    <w:rsid w:val="00186D11"/>
    <w:rsid w:val="001925A0"/>
    <w:rsid w:val="00193B9C"/>
    <w:rsid w:val="0019442D"/>
    <w:rsid w:val="00194536"/>
    <w:rsid w:val="00194DAC"/>
    <w:rsid w:val="001A519F"/>
    <w:rsid w:val="001A5239"/>
    <w:rsid w:val="001A5973"/>
    <w:rsid w:val="001A7A3F"/>
    <w:rsid w:val="001B1254"/>
    <w:rsid w:val="001B21B1"/>
    <w:rsid w:val="001B3011"/>
    <w:rsid w:val="001B356F"/>
    <w:rsid w:val="001B4457"/>
    <w:rsid w:val="001B4B2C"/>
    <w:rsid w:val="001B5F39"/>
    <w:rsid w:val="001B633A"/>
    <w:rsid w:val="001B7877"/>
    <w:rsid w:val="001C0EBB"/>
    <w:rsid w:val="001C13B2"/>
    <w:rsid w:val="001C199C"/>
    <w:rsid w:val="001C3B2C"/>
    <w:rsid w:val="001C475C"/>
    <w:rsid w:val="001C508C"/>
    <w:rsid w:val="001C59BC"/>
    <w:rsid w:val="001D0058"/>
    <w:rsid w:val="001D0294"/>
    <w:rsid w:val="001D408A"/>
    <w:rsid w:val="001D5058"/>
    <w:rsid w:val="001D5216"/>
    <w:rsid w:val="001D665F"/>
    <w:rsid w:val="001E25DC"/>
    <w:rsid w:val="001E4168"/>
    <w:rsid w:val="001E5C72"/>
    <w:rsid w:val="001E601B"/>
    <w:rsid w:val="001E61AC"/>
    <w:rsid w:val="001E7B6F"/>
    <w:rsid w:val="001F1342"/>
    <w:rsid w:val="001F4B73"/>
    <w:rsid w:val="001F4F43"/>
    <w:rsid w:val="001F5B73"/>
    <w:rsid w:val="001F63FC"/>
    <w:rsid w:val="001F6805"/>
    <w:rsid w:val="001F6962"/>
    <w:rsid w:val="0020265F"/>
    <w:rsid w:val="00203F4B"/>
    <w:rsid w:val="00204C82"/>
    <w:rsid w:val="00204E4B"/>
    <w:rsid w:val="002064F6"/>
    <w:rsid w:val="002071F8"/>
    <w:rsid w:val="002076BB"/>
    <w:rsid w:val="00210ABF"/>
    <w:rsid w:val="00213F7D"/>
    <w:rsid w:val="00216A78"/>
    <w:rsid w:val="0021726C"/>
    <w:rsid w:val="0022021C"/>
    <w:rsid w:val="00220252"/>
    <w:rsid w:val="00220806"/>
    <w:rsid w:val="00220909"/>
    <w:rsid w:val="00221193"/>
    <w:rsid w:val="0022200E"/>
    <w:rsid w:val="00222947"/>
    <w:rsid w:val="00223EAE"/>
    <w:rsid w:val="002252F9"/>
    <w:rsid w:val="0022605B"/>
    <w:rsid w:val="0022728C"/>
    <w:rsid w:val="00230600"/>
    <w:rsid w:val="00230DCB"/>
    <w:rsid w:val="0023253E"/>
    <w:rsid w:val="002326B1"/>
    <w:rsid w:val="00234F3F"/>
    <w:rsid w:val="002358F8"/>
    <w:rsid w:val="00235B92"/>
    <w:rsid w:val="002362B2"/>
    <w:rsid w:val="0023693B"/>
    <w:rsid w:val="00236FE4"/>
    <w:rsid w:val="002375C9"/>
    <w:rsid w:val="00241370"/>
    <w:rsid w:val="00241924"/>
    <w:rsid w:val="00241E95"/>
    <w:rsid w:val="00243E40"/>
    <w:rsid w:val="00245F40"/>
    <w:rsid w:val="00246046"/>
    <w:rsid w:val="002461DE"/>
    <w:rsid w:val="00246391"/>
    <w:rsid w:val="002479FA"/>
    <w:rsid w:val="0025099A"/>
    <w:rsid w:val="00250C09"/>
    <w:rsid w:val="00250EDF"/>
    <w:rsid w:val="00251E46"/>
    <w:rsid w:val="00252012"/>
    <w:rsid w:val="002522AA"/>
    <w:rsid w:val="0025267D"/>
    <w:rsid w:val="002538D6"/>
    <w:rsid w:val="002547F5"/>
    <w:rsid w:val="00254E27"/>
    <w:rsid w:val="002556CF"/>
    <w:rsid w:val="0025591F"/>
    <w:rsid w:val="00256520"/>
    <w:rsid w:val="002568C0"/>
    <w:rsid w:val="00260EE7"/>
    <w:rsid w:val="00263310"/>
    <w:rsid w:val="00263695"/>
    <w:rsid w:val="00265B06"/>
    <w:rsid w:val="002671DC"/>
    <w:rsid w:val="00267DDC"/>
    <w:rsid w:val="0027146B"/>
    <w:rsid w:val="00272F57"/>
    <w:rsid w:val="002731D5"/>
    <w:rsid w:val="00273814"/>
    <w:rsid w:val="00275670"/>
    <w:rsid w:val="002759FF"/>
    <w:rsid w:val="00275A6D"/>
    <w:rsid w:val="00277429"/>
    <w:rsid w:val="00281B26"/>
    <w:rsid w:val="00281D90"/>
    <w:rsid w:val="002841A0"/>
    <w:rsid w:val="00285465"/>
    <w:rsid w:val="002858E9"/>
    <w:rsid w:val="00286C0C"/>
    <w:rsid w:val="0029080D"/>
    <w:rsid w:val="002909C5"/>
    <w:rsid w:val="00294F93"/>
    <w:rsid w:val="00295EDD"/>
    <w:rsid w:val="00295F90"/>
    <w:rsid w:val="0029705D"/>
    <w:rsid w:val="002A17BA"/>
    <w:rsid w:val="002A210A"/>
    <w:rsid w:val="002A21F8"/>
    <w:rsid w:val="002A2769"/>
    <w:rsid w:val="002A489A"/>
    <w:rsid w:val="002A60D9"/>
    <w:rsid w:val="002A616B"/>
    <w:rsid w:val="002A6A8F"/>
    <w:rsid w:val="002B27C8"/>
    <w:rsid w:val="002B2E67"/>
    <w:rsid w:val="002B4C38"/>
    <w:rsid w:val="002B5E76"/>
    <w:rsid w:val="002B65E8"/>
    <w:rsid w:val="002B6F3E"/>
    <w:rsid w:val="002D059F"/>
    <w:rsid w:val="002D220F"/>
    <w:rsid w:val="002D5BE3"/>
    <w:rsid w:val="002E274E"/>
    <w:rsid w:val="002E4355"/>
    <w:rsid w:val="002E4D1C"/>
    <w:rsid w:val="002E4FAE"/>
    <w:rsid w:val="002E57FC"/>
    <w:rsid w:val="002E5834"/>
    <w:rsid w:val="002E673A"/>
    <w:rsid w:val="002E7455"/>
    <w:rsid w:val="002F1340"/>
    <w:rsid w:val="002F18B9"/>
    <w:rsid w:val="002F1C39"/>
    <w:rsid w:val="002F2233"/>
    <w:rsid w:val="002F22E1"/>
    <w:rsid w:val="002F3135"/>
    <w:rsid w:val="002F3CBE"/>
    <w:rsid w:val="002F3F41"/>
    <w:rsid w:val="002F6152"/>
    <w:rsid w:val="002F62E8"/>
    <w:rsid w:val="002F6F3F"/>
    <w:rsid w:val="002F7113"/>
    <w:rsid w:val="002F7D1B"/>
    <w:rsid w:val="002F7E6C"/>
    <w:rsid w:val="00300282"/>
    <w:rsid w:val="00300FF8"/>
    <w:rsid w:val="0030289E"/>
    <w:rsid w:val="003039E3"/>
    <w:rsid w:val="00303BED"/>
    <w:rsid w:val="00303E0A"/>
    <w:rsid w:val="00304AEE"/>
    <w:rsid w:val="00305C2C"/>
    <w:rsid w:val="00306A06"/>
    <w:rsid w:val="00307933"/>
    <w:rsid w:val="00310569"/>
    <w:rsid w:val="00312B1F"/>
    <w:rsid w:val="00313ADD"/>
    <w:rsid w:val="00313D50"/>
    <w:rsid w:val="00314FFE"/>
    <w:rsid w:val="00315051"/>
    <w:rsid w:val="00321B13"/>
    <w:rsid w:val="00325CE5"/>
    <w:rsid w:val="00326961"/>
    <w:rsid w:val="0033036A"/>
    <w:rsid w:val="003317CD"/>
    <w:rsid w:val="00332488"/>
    <w:rsid w:val="003328E0"/>
    <w:rsid w:val="00332D01"/>
    <w:rsid w:val="00335507"/>
    <w:rsid w:val="00341377"/>
    <w:rsid w:val="0034476D"/>
    <w:rsid w:val="00344F66"/>
    <w:rsid w:val="0034527A"/>
    <w:rsid w:val="00346C5F"/>
    <w:rsid w:val="00351D85"/>
    <w:rsid w:val="00351FFF"/>
    <w:rsid w:val="003520CF"/>
    <w:rsid w:val="003521F0"/>
    <w:rsid w:val="003533A7"/>
    <w:rsid w:val="00354587"/>
    <w:rsid w:val="00354FF7"/>
    <w:rsid w:val="00357B8C"/>
    <w:rsid w:val="003606C8"/>
    <w:rsid w:val="00360B35"/>
    <w:rsid w:val="003637D7"/>
    <w:rsid w:val="00363D7B"/>
    <w:rsid w:val="003647FE"/>
    <w:rsid w:val="003665B7"/>
    <w:rsid w:val="00366AFD"/>
    <w:rsid w:val="00370AB3"/>
    <w:rsid w:val="0037115A"/>
    <w:rsid w:val="00372889"/>
    <w:rsid w:val="00372910"/>
    <w:rsid w:val="00373109"/>
    <w:rsid w:val="003739BE"/>
    <w:rsid w:val="0037499B"/>
    <w:rsid w:val="00375AFE"/>
    <w:rsid w:val="00380950"/>
    <w:rsid w:val="003818B3"/>
    <w:rsid w:val="00381CA8"/>
    <w:rsid w:val="00381EAE"/>
    <w:rsid w:val="0038267B"/>
    <w:rsid w:val="003836D9"/>
    <w:rsid w:val="00383D35"/>
    <w:rsid w:val="0038438F"/>
    <w:rsid w:val="0038486B"/>
    <w:rsid w:val="00384883"/>
    <w:rsid w:val="003850D9"/>
    <w:rsid w:val="00385B39"/>
    <w:rsid w:val="00385B81"/>
    <w:rsid w:val="00387432"/>
    <w:rsid w:val="00387B04"/>
    <w:rsid w:val="0039124A"/>
    <w:rsid w:val="00393AC4"/>
    <w:rsid w:val="00394620"/>
    <w:rsid w:val="00395620"/>
    <w:rsid w:val="00396667"/>
    <w:rsid w:val="00396AA4"/>
    <w:rsid w:val="003A09CB"/>
    <w:rsid w:val="003A1812"/>
    <w:rsid w:val="003A35E8"/>
    <w:rsid w:val="003A3E7C"/>
    <w:rsid w:val="003A633A"/>
    <w:rsid w:val="003A7040"/>
    <w:rsid w:val="003A72E0"/>
    <w:rsid w:val="003B21ED"/>
    <w:rsid w:val="003B2A08"/>
    <w:rsid w:val="003C078C"/>
    <w:rsid w:val="003C1491"/>
    <w:rsid w:val="003C18F4"/>
    <w:rsid w:val="003C1F76"/>
    <w:rsid w:val="003C384F"/>
    <w:rsid w:val="003C5BCE"/>
    <w:rsid w:val="003C7CFE"/>
    <w:rsid w:val="003D12E2"/>
    <w:rsid w:val="003D3288"/>
    <w:rsid w:val="003E0152"/>
    <w:rsid w:val="003E086D"/>
    <w:rsid w:val="003E138C"/>
    <w:rsid w:val="003E1CE1"/>
    <w:rsid w:val="003E2DE9"/>
    <w:rsid w:val="003E5168"/>
    <w:rsid w:val="003E7966"/>
    <w:rsid w:val="003F0290"/>
    <w:rsid w:val="003F04A5"/>
    <w:rsid w:val="003F11FD"/>
    <w:rsid w:val="003F16CE"/>
    <w:rsid w:val="003F19A6"/>
    <w:rsid w:val="003F1C3E"/>
    <w:rsid w:val="003F26B0"/>
    <w:rsid w:val="003F2F7C"/>
    <w:rsid w:val="003F3907"/>
    <w:rsid w:val="003F3DAE"/>
    <w:rsid w:val="003F6D76"/>
    <w:rsid w:val="003F7F64"/>
    <w:rsid w:val="004005FD"/>
    <w:rsid w:val="004012E5"/>
    <w:rsid w:val="00401649"/>
    <w:rsid w:val="004029D9"/>
    <w:rsid w:val="004032FD"/>
    <w:rsid w:val="00405432"/>
    <w:rsid w:val="00405476"/>
    <w:rsid w:val="0040566E"/>
    <w:rsid w:val="004057E9"/>
    <w:rsid w:val="00407A14"/>
    <w:rsid w:val="00411590"/>
    <w:rsid w:val="00412306"/>
    <w:rsid w:val="004123B5"/>
    <w:rsid w:val="004140A3"/>
    <w:rsid w:val="00414523"/>
    <w:rsid w:val="00416264"/>
    <w:rsid w:val="00416F84"/>
    <w:rsid w:val="0042115F"/>
    <w:rsid w:val="0042159E"/>
    <w:rsid w:val="00424707"/>
    <w:rsid w:val="0042497F"/>
    <w:rsid w:val="00426A36"/>
    <w:rsid w:val="0043069A"/>
    <w:rsid w:val="00430B82"/>
    <w:rsid w:val="00430DCC"/>
    <w:rsid w:val="00431A5D"/>
    <w:rsid w:val="004327E3"/>
    <w:rsid w:val="00434685"/>
    <w:rsid w:val="004365A2"/>
    <w:rsid w:val="004368F4"/>
    <w:rsid w:val="00437EEF"/>
    <w:rsid w:val="00440E9B"/>
    <w:rsid w:val="004412FB"/>
    <w:rsid w:val="00441935"/>
    <w:rsid w:val="00443FF5"/>
    <w:rsid w:val="00445194"/>
    <w:rsid w:val="0044541D"/>
    <w:rsid w:val="00446880"/>
    <w:rsid w:val="00450C0A"/>
    <w:rsid w:val="00451063"/>
    <w:rsid w:val="00453F42"/>
    <w:rsid w:val="00455196"/>
    <w:rsid w:val="0045782E"/>
    <w:rsid w:val="00461721"/>
    <w:rsid w:val="00461F2D"/>
    <w:rsid w:val="00462CC1"/>
    <w:rsid w:val="00464A94"/>
    <w:rsid w:val="00465672"/>
    <w:rsid w:val="00467AF9"/>
    <w:rsid w:val="00470810"/>
    <w:rsid w:val="004737FA"/>
    <w:rsid w:val="00474B37"/>
    <w:rsid w:val="00475C7C"/>
    <w:rsid w:val="00476385"/>
    <w:rsid w:val="00477AA4"/>
    <w:rsid w:val="0048337B"/>
    <w:rsid w:val="004859FD"/>
    <w:rsid w:val="00490181"/>
    <w:rsid w:val="00493795"/>
    <w:rsid w:val="004971F2"/>
    <w:rsid w:val="00497813"/>
    <w:rsid w:val="004A0E30"/>
    <w:rsid w:val="004A2C2B"/>
    <w:rsid w:val="004A356B"/>
    <w:rsid w:val="004A37B0"/>
    <w:rsid w:val="004A65DA"/>
    <w:rsid w:val="004A69E1"/>
    <w:rsid w:val="004A6E4A"/>
    <w:rsid w:val="004A7742"/>
    <w:rsid w:val="004A7E53"/>
    <w:rsid w:val="004B018A"/>
    <w:rsid w:val="004B5746"/>
    <w:rsid w:val="004B7B08"/>
    <w:rsid w:val="004C01CE"/>
    <w:rsid w:val="004C10A1"/>
    <w:rsid w:val="004C1819"/>
    <w:rsid w:val="004C1AB0"/>
    <w:rsid w:val="004C44E2"/>
    <w:rsid w:val="004C59F1"/>
    <w:rsid w:val="004C6004"/>
    <w:rsid w:val="004C69E0"/>
    <w:rsid w:val="004C6FB2"/>
    <w:rsid w:val="004C7B4F"/>
    <w:rsid w:val="004D171A"/>
    <w:rsid w:val="004D28A5"/>
    <w:rsid w:val="004D4C3D"/>
    <w:rsid w:val="004D74AF"/>
    <w:rsid w:val="004E0456"/>
    <w:rsid w:val="004E4076"/>
    <w:rsid w:val="004E41FD"/>
    <w:rsid w:val="004E6963"/>
    <w:rsid w:val="004E7F8A"/>
    <w:rsid w:val="004F0641"/>
    <w:rsid w:val="004F09B0"/>
    <w:rsid w:val="004F0AC4"/>
    <w:rsid w:val="004F1500"/>
    <w:rsid w:val="004F1E96"/>
    <w:rsid w:val="004F22A5"/>
    <w:rsid w:val="004F39C5"/>
    <w:rsid w:val="004F3F59"/>
    <w:rsid w:val="004F6101"/>
    <w:rsid w:val="004F6174"/>
    <w:rsid w:val="004F7F32"/>
    <w:rsid w:val="0050044A"/>
    <w:rsid w:val="00500D98"/>
    <w:rsid w:val="00500E04"/>
    <w:rsid w:val="00501ECD"/>
    <w:rsid w:val="00502390"/>
    <w:rsid w:val="00503724"/>
    <w:rsid w:val="00504837"/>
    <w:rsid w:val="00505015"/>
    <w:rsid w:val="00505D1B"/>
    <w:rsid w:val="00505F3C"/>
    <w:rsid w:val="00506ACA"/>
    <w:rsid w:val="00506CC5"/>
    <w:rsid w:val="00506E48"/>
    <w:rsid w:val="005077EA"/>
    <w:rsid w:val="0051132A"/>
    <w:rsid w:val="00511848"/>
    <w:rsid w:val="005118F2"/>
    <w:rsid w:val="00512A73"/>
    <w:rsid w:val="00513133"/>
    <w:rsid w:val="00513E4B"/>
    <w:rsid w:val="0051555D"/>
    <w:rsid w:val="00515982"/>
    <w:rsid w:val="005223A7"/>
    <w:rsid w:val="0052303D"/>
    <w:rsid w:val="0052440F"/>
    <w:rsid w:val="005266FE"/>
    <w:rsid w:val="005268D3"/>
    <w:rsid w:val="00527CA2"/>
    <w:rsid w:val="00530FE1"/>
    <w:rsid w:val="00531DCB"/>
    <w:rsid w:val="00532687"/>
    <w:rsid w:val="005329F8"/>
    <w:rsid w:val="00534F6A"/>
    <w:rsid w:val="00535AB9"/>
    <w:rsid w:val="00535EF3"/>
    <w:rsid w:val="005401AF"/>
    <w:rsid w:val="005432EC"/>
    <w:rsid w:val="00543F6F"/>
    <w:rsid w:val="00544033"/>
    <w:rsid w:val="0054424E"/>
    <w:rsid w:val="00544605"/>
    <w:rsid w:val="00544CFD"/>
    <w:rsid w:val="0054598B"/>
    <w:rsid w:val="00545A9C"/>
    <w:rsid w:val="00546D14"/>
    <w:rsid w:val="00552B29"/>
    <w:rsid w:val="00552EE6"/>
    <w:rsid w:val="00553242"/>
    <w:rsid w:val="005542ED"/>
    <w:rsid w:val="00554576"/>
    <w:rsid w:val="00554D0D"/>
    <w:rsid w:val="0055534A"/>
    <w:rsid w:val="00555AE9"/>
    <w:rsid w:val="0056057E"/>
    <w:rsid w:val="00560CD6"/>
    <w:rsid w:val="005626FB"/>
    <w:rsid w:val="005639DD"/>
    <w:rsid w:val="00563EAE"/>
    <w:rsid w:val="00565C53"/>
    <w:rsid w:val="00572203"/>
    <w:rsid w:val="00572542"/>
    <w:rsid w:val="00572B55"/>
    <w:rsid w:val="0057486E"/>
    <w:rsid w:val="00574CBB"/>
    <w:rsid w:val="00577F08"/>
    <w:rsid w:val="005809CD"/>
    <w:rsid w:val="00581816"/>
    <w:rsid w:val="005837AB"/>
    <w:rsid w:val="005846B3"/>
    <w:rsid w:val="00584FED"/>
    <w:rsid w:val="0058575B"/>
    <w:rsid w:val="005865F6"/>
    <w:rsid w:val="00587992"/>
    <w:rsid w:val="00590591"/>
    <w:rsid w:val="00590822"/>
    <w:rsid w:val="00591C32"/>
    <w:rsid w:val="005925E8"/>
    <w:rsid w:val="005933D7"/>
    <w:rsid w:val="00594575"/>
    <w:rsid w:val="0059597F"/>
    <w:rsid w:val="0059671E"/>
    <w:rsid w:val="005972AB"/>
    <w:rsid w:val="00597B08"/>
    <w:rsid w:val="005A3393"/>
    <w:rsid w:val="005A35F3"/>
    <w:rsid w:val="005A3F2C"/>
    <w:rsid w:val="005A431E"/>
    <w:rsid w:val="005A5D56"/>
    <w:rsid w:val="005A62A0"/>
    <w:rsid w:val="005A6AB7"/>
    <w:rsid w:val="005A79D0"/>
    <w:rsid w:val="005B04C2"/>
    <w:rsid w:val="005B088B"/>
    <w:rsid w:val="005B1004"/>
    <w:rsid w:val="005B300B"/>
    <w:rsid w:val="005B315C"/>
    <w:rsid w:val="005B3F70"/>
    <w:rsid w:val="005B4D46"/>
    <w:rsid w:val="005B54F2"/>
    <w:rsid w:val="005B69ED"/>
    <w:rsid w:val="005B7F7C"/>
    <w:rsid w:val="005C25A6"/>
    <w:rsid w:val="005C3504"/>
    <w:rsid w:val="005C3744"/>
    <w:rsid w:val="005C4D9D"/>
    <w:rsid w:val="005C5CC7"/>
    <w:rsid w:val="005C7048"/>
    <w:rsid w:val="005D0838"/>
    <w:rsid w:val="005D09F9"/>
    <w:rsid w:val="005D0E4F"/>
    <w:rsid w:val="005D191F"/>
    <w:rsid w:val="005D27BF"/>
    <w:rsid w:val="005D3963"/>
    <w:rsid w:val="005D5A7C"/>
    <w:rsid w:val="005D5F2F"/>
    <w:rsid w:val="005D630C"/>
    <w:rsid w:val="005D6543"/>
    <w:rsid w:val="005D7117"/>
    <w:rsid w:val="005D78DA"/>
    <w:rsid w:val="005E24DA"/>
    <w:rsid w:val="005E279B"/>
    <w:rsid w:val="005E30DC"/>
    <w:rsid w:val="005E3449"/>
    <w:rsid w:val="005E367C"/>
    <w:rsid w:val="005E4B9E"/>
    <w:rsid w:val="005E589C"/>
    <w:rsid w:val="005E79FC"/>
    <w:rsid w:val="005F016A"/>
    <w:rsid w:val="005F1227"/>
    <w:rsid w:val="005F1756"/>
    <w:rsid w:val="005F2A94"/>
    <w:rsid w:val="005F4387"/>
    <w:rsid w:val="005F5469"/>
    <w:rsid w:val="00600A5D"/>
    <w:rsid w:val="0060129B"/>
    <w:rsid w:val="0061109E"/>
    <w:rsid w:val="00611B59"/>
    <w:rsid w:val="00612EBD"/>
    <w:rsid w:val="00613E41"/>
    <w:rsid w:val="00616091"/>
    <w:rsid w:val="006163C3"/>
    <w:rsid w:val="006166B0"/>
    <w:rsid w:val="00621CBF"/>
    <w:rsid w:val="00622958"/>
    <w:rsid w:val="00625ED8"/>
    <w:rsid w:val="00630624"/>
    <w:rsid w:val="00632AFB"/>
    <w:rsid w:val="00633917"/>
    <w:rsid w:val="0063503D"/>
    <w:rsid w:val="006361A0"/>
    <w:rsid w:val="00636594"/>
    <w:rsid w:val="00636922"/>
    <w:rsid w:val="00637020"/>
    <w:rsid w:val="00637BEC"/>
    <w:rsid w:val="00637CF0"/>
    <w:rsid w:val="00640210"/>
    <w:rsid w:val="00641CDA"/>
    <w:rsid w:val="00642EDB"/>
    <w:rsid w:val="00644705"/>
    <w:rsid w:val="00650BFD"/>
    <w:rsid w:val="00653DB3"/>
    <w:rsid w:val="00654FCF"/>
    <w:rsid w:val="00656E1C"/>
    <w:rsid w:val="00660832"/>
    <w:rsid w:val="006616E2"/>
    <w:rsid w:val="00661E15"/>
    <w:rsid w:val="0066266F"/>
    <w:rsid w:val="006629BD"/>
    <w:rsid w:val="006629E6"/>
    <w:rsid w:val="0066388F"/>
    <w:rsid w:val="00664526"/>
    <w:rsid w:val="00665F32"/>
    <w:rsid w:val="0066662A"/>
    <w:rsid w:val="00673CD6"/>
    <w:rsid w:val="00674E3E"/>
    <w:rsid w:val="00676E3C"/>
    <w:rsid w:val="00677833"/>
    <w:rsid w:val="00680BDB"/>
    <w:rsid w:val="0068299C"/>
    <w:rsid w:val="00682AA2"/>
    <w:rsid w:val="00684B9C"/>
    <w:rsid w:val="0068510B"/>
    <w:rsid w:val="00686B5B"/>
    <w:rsid w:val="0069178F"/>
    <w:rsid w:val="006923AE"/>
    <w:rsid w:val="00692D10"/>
    <w:rsid w:val="006934AD"/>
    <w:rsid w:val="006947C8"/>
    <w:rsid w:val="006957F2"/>
    <w:rsid w:val="006958BA"/>
    <w:rsid w:val="00695B0B"/>
    <w:rsid w:val="00695B9F"/>
    <w:rsid w:val="00695DC9"/>
    <w:rsid w:val="00696EFC"/>
    <w:rsid w:val="006A0374"/>
    <w:rsid w:val="006A0A8C"/>
    <w:rsid w:val="006A170E"/>
    <w:rsid w:val="006A1C11"/>
    <w:rsid w:val="006A3F6F"/>
    <w:rsid w:val="006B04A6"/>
    <w:rsid w:val="006B0698"/>
    <w:rsid w:val="006B1933"/>
    <w:rsid w:val="006B354C"/>
    <w:rsid w:val="006B5CE3"/>
    <w:rsid w:val="006B621D"/>
    <w:rsid w:val="006B6DDA"/>
    <w:rsid w:val="006B6E38"/>
    <w:rsid w:val="006C10D3"/>
    <w:rsid w:val="006C1BFA"/>
    <w:rsid w:val="006C364E"/>
    <w:rsid w:val="006C468C"/>
    <w:rsid w:val="006C4FA2"/>
    <w:rsid w:val="006C7601"/>
    <w:rsid w:val="006D1459"/>
    <w:rsid w:val="006D3A6E"/>
    <w:rsid w:val="006D5715"/>
    <w:rsid w:val="006D731C"/>
    <w:rsid w:val="006E0EA6"/>
    <w:rsid w:val="006E17F1"/>
    <w:rsid w:val="006E2024"/>
    <w:rsid w:val="006E29C2"/>
    <w:rsid w:val="006E3B18"/>
    <w:rsid w:val="006F1323"/>
    <w:rsid w:val="006F3F7B"/>
    <w:rsid w:val="006F47AC"/>
    <w:rsid w:val="006F581B"/>
    <w:rsid w:val="006F58F8"/>
    <w:rsid w:val="006F590E"/>
    <w:rsid w:val="006F6263"/>
    <w:rsid w:val="006F62E2"/>
    <w:rsid w:val="0070074B"/>
    <w:rsid w:val="00701336"/>
    <w:rsid w:val="007025AB"/>
    <w:rsid w:val="00703A3F"/>
    <w:rsid w:val="00705286"/>
    <w:rsid w:val="00710047"/>
    <w:rsid w:val="0071078D"/>
    <w:rsid w:val="00710C72"/>
    <w:rsid w:val="00712C5D"/>
    <w:rsid w:val="00712ED5"/>
    <w:rsid w:val="00717945"/>
    <w:rsid w:val="007204B4"/>
    <w:rsid w:val="00722C43"/>
    <w:rsid w:val="0072515C"/>
    <w:rsid w:val="0072526B"/>
    <w:rsid w:val="00726342"/>
    <w:rsid w:val="00726512"/>
    <w:rsid w:val="00730059"/>
    <w:rsid w:val="00730B86"/>
    <w:rsid w:val="00730E1E"/>
    <w:rsid w:val="00732BAB"/>
    <w:rsid w:val="00733D79"/>
    <w:rsid w:val="00743879"/>
    <w:rsid w:val="00744EB5"/>
    <w:rsid w:val="00746EF4"/>
    <w:rsid w:val="00752C93"/>
    <w:rsid w:val="0075417F"/>
    <w:rsid w:val="00755B6A"/>
    <w:rsid w:val="00755EFB"/>
    <w:rsid w:val="00761069"/>
    <w:rsid w:val="007611C3"/>
    <w:rsid w:val="00762CFA"/>
    <w:rsid w:val="00763447"/>
    <w:rsid w:val="0076493E"/>
    <w:rsid w:val="0076529B"/>
    <w:rsid w:val="00766E01"/>
    <w:rsid w:val="00773F60"/>
    <w:rsid w:val="00774278"/>
    <w:rsid w:val="007778B3"/>
    <w:rsid w:val="0078136E"/>
    <w:rsid w:val="00781F59"/>
    <w:rsid w:val="00784A27"/>
    <w:rsid w:val="007867E6"/>
    <w:rsid w:val="007870F1"/>
    <w:rsid w:val="00787B07"/>
    <w:rsid w:val="00790020"/>
    <w:rsid w:val="007902C3"/>
    <w:rsid w:val="007910E8"/>
    <w:rsid w:val="00793013"/>
    <w:rsid w:val="00793C8E"/>
    <w:rsid w:val="007942AB"/>
    <w:rsid w:val="00794508"/>
    <w:rsid w:val="00794D26"/>
    <w:rsid w:val="007964CC"/>
    <w:rsid w:val="007A28BC"/>
    <w:rsid w:val="007A2C5C"/>
    <w:rsid w:val="007A41BA"/>
    <w:rsid w:val="007A5F79"/>
    <w:rsid w:val="007A64A8"/>
    <w:rsid w:val="007A6591"/>
    <w:rsid w:val="007A7EA9"/>
    <w:rsid w:val="007B03D8"/>
    <w:rsid w:val="007B30BB"/>
    <w:rsid w:val="007B3A5D"/>
    <w:rsid w:val="007B50FB"/>
    <w:rsid w:val="007B660A"/>
    <w:rsid w:val="007C00A4"/>
    <w:rsid w:val="007C1A65"/>
    <w:rsid w:val="007C52A1"/>
    <w:rsid w:val="007D1FFE"/>
    <w:rsid w:val="007D3A14"/>
    <w:rsid w:val="007D5840"/>
    <w:rsid w:val="007E061A"/>
    <w:rsid w:val="007E0D20"/>
    <w:rsid w:val="007E1FFC"/>
    <w:rsid w:val="007E6028"/>
    <w:rsid w:val="007E6E9A"/>
    <w:rsid w:val="007E76E0"/>
    <w:rsid w:val="007F088D"/>
    <w:rsid w:val="007F0B0C"/>
    <w:rsid w:val="007F1053"/>
    <w:rsid w:val="007F1A71"/>
    <w:rsid w:val="007F4E53"/>
    <w:rsid w:val="007F614B"/>
    <w:rsid w:val="007F632D"/>
    <w:rsid w:val="007F674B"/>
    <w:rsid w:val="007F6A39"/>
    <w:rsid w:val="007F702F"/>
    <w:rsid w:val="008023C2"/>
    <w:rsid w:val="00802BF9"/>
    <w:rsid w:val="00802DAE"/>
    <w:rsid w:val="008039FE"/>
    <w:rsid w:val="00803A46"/>
    <w:rsid w:val="00806A10"/>
    <w:rsid w:val="00807E3E"/>
    <w:rsid w:val="008101F3"/>
    <w:rsid w:val="00812AEF"/>
    <w:rsid w:val="00812CBC"/>
    <w:rsid w:val="00812FAB"/>
    <w:rsid w:val="008138A3"/>
    <w:rsid w:val="00816928"/>
    <w:rsid w:val="00820327"/>
    <w:rsid w:val="008208CA"/>
    <w:rsid w:val="008226B8"/>
    <w:rsid w:val="00822736"/>
    <w:rsid w:val="0082278F"/>
    <w:rsid w:val="00823A98"/>
    <w:rsid w:val="00824CFD"/>
    <w:rsid w:val="00826CA0"/>
    <w:rsid w:val="00827685"/>
    <w:rsid w:val="00827F32"/>
    <w:rsid w:val="00831DCE"/>
    <w:rsid w:val="0083415C"/>
    <w:rsid w:val="00834BDA"/>
    <w:rsid w:val="00836030"/>
    <w:rsid w:val="00836693"/>
    <w:rsid w:val="008409E6"/>
    <w:rsid w:val="00843AB7"/>
    <w:rsid w:val="008457E4"/>
    <w:rsid w:val="00850418"/>
    <w:rsid w:val="008510CC"/>
    <w:rsid w:val="008533E5"/>
    <w:rsid w:val="00854C7E"/>
    <w:rsid w:val="008554C6"/>
    <w:rsid w:val="00860BA3"/>
    <w:rsid w:val="00860BD5"/>
    <w:rsid w:val="00860C89"/>
    <w:rsid w:val="008620D0"/>
    <w:rsid w:val="0086222E"/>
    <w:rsid w:val="00863B5B"/>
    <w:rsid w:val="00866EE5"/>
    <w:rsid w:val="00866F54"/>
    <w:rsid w:val="008675B2"/>
    <w:rsid w:val="008679DA"/>
    <w:rsid w:val="008704D5"/>
    <w:rsid w:val="00871B0C"/>
    <w:rsid w:val="0087456F"/>
    <w:rsid w:val="00876102"/>
    <w:rsid w:val="00876FC5"/>
    <w:rsid w:val="00877C8B"/>
    <w:rsid w:val="00880FED"/>
    <w:rsid w:val="00881BE4"/>
    <w:rsid w:val="00881D82"/>
    <w:rsid w:val="00882044"/>
    <w:rsid w:val="008830A7"/>
    <w:rsid w:val="008834A6"/>
    <w:rsid w:val="00883B94"/>
    <w:rsid w:val="0088526E"/>
    <w:rsid w:val="00885426"/>
    <w:rsid w:val="008860FF"/>
    <w:rsid w:val="0088687E"/>
    <w:rsid w:val="008924B9"/>
    <w:rsid w:val="00892605"/>
    <w:rsid w:val="00892A16"/>
    <w:rsid w:val="00894C93"/>
    <w:rsid w:val="00895B21"/>
    <w:rsid w:val="008A044A"/>
    <w:rsid w:val="008A1B7F"/>
    <w:rsid w:val="008A3EE5"/>
    <w:rsid w:val="008A50F0"/>
    <w:rsid w:val="008B064D"/>
    <w:rsid w:val="008B09E4"/>
    <w:rsid w:val="008B0D9A"/>
    <w:rsid w:val="008B1810"/>
    <w:rsid w:val="008B2AEF"/>
    <w:rsid w:val="008B2C6E"/>
    <w:rsid w:val="008B3128"/>
    <w:rsid w:val="008B4253"/>
    <w:rsid w:val="008C258B"/>
    <w:rsid w:val="008C2FBF"/>
    <w:rsid w:val="008C4E6C"/>
    <w:rsid w:val="008C5985"/>
    <w:rsid w:val="008C5F27"/>
    <w:rsid w:val="008C68D5"/>
    <w:rsid w:val="008C7652"/>
    <w:rsid w:val="008C7843"/>
    <w:rsid w:val="008D03E0"/>
    <w:rsid w:val="008D45A6"/>
    <w:rsid w:val="008E2879"/>
    <w:rsid w:val="008E3FA4"/>
    <w:rsid w:val="008E4E08"/>
    <w:rsid w:val="008E5AB7"/>
    <w:rsid w:val="008F096C"/>
    <w:rsid w:val="008F1319"/>
    <w:rsid w:val="008F1E2F"/>
    <w:rsid w:val="008F2C76"/>
    <w:rsid w:val="008F3B54"/>
    <w:rsid w:val="008F5A11"/>
    <w:rsid w:val="008F5CE6"/>
    <w:rsid w:val="008F6FB9"/>
    <w:rsid w:val="008F751C"/>
    <w:rsid w:val="008F7978"/>
    <w:rsid w:val="008F7F69"/>
    <w:rsid w:val="00900188"/>
    <w:rsid w:val="0090094E"/>
    <w:rsid w:val="00904DF0"/>
    <w:rsid w:val="009065C9"/>
    <w:rsid w:val="00912669"/>
    <w:rsid w:val="009131B8"/>
    <w:rsid w:val="00914175"/>
    <w:rsid w:val="009145F2"/>
    <w:rsid w:val="00914C4E"/>
    <w:rsid w:val="00915521"/>
    <w:rsid w:val="00915DCC"/>
    <w:rsid w:val="009161D2"/>
    <w:rsid w:val="0091786A"/>
    <w:rsid w:val="00917CC7"/>
    <w:rsid w:val="0092297C"/>
    <w:rsid w:val="009247A5"/>
    <w:rsid w:val="00926FFB"/>
    <w:rsid w:val="0093083D"/>
    <w:rsid w:val="00931369"/>
    <w:rsid w:val="0093285A"/>
    <w:rsid w:val="009332AA"/>
    <w:rsid w:val="00934BC7"/>
    <w:rsid w:val="00935C70"/>
    <w:rsid w:val="00941715"/>
    <w:rsid w:val="00945C18"/>
    <w:rsid w:val="00946519"/>
    <w:rsid w:val="009477EE"/>
    <w:rsid w:val="00947A84"/>
    <w:rsid w:val="00950581"/>
    <w:rsid w:val="00952292"/>
    <w:rsid w:val="009529A1"/>
    <w:rsid w:val="00953CA9"/>
    <w:rsid w:val="00954D88"/>
    <w:rsid w:val="009554D0"/>
    <w:rsid w:val="00955ED7"/>
    <w:rsid w:val="00956FFC"/>
    <w:rsid w:val="0096108E"/>
    <w:rsid w:val="009612E3"/>
    <w:rsid w:val="0096221F"/>
    <w:rsid w:val="009630C9"/>
    <w:rsid w:val="009646E5"/>
    <w:rsid w:val="00965293"/>
    <w:rsid w:val="009667AC"/>
    <w:rsid w:val="0096769E"/>
    <w:rsid w:val="00970DE6"/>
    <w:rsid w:val="0097199B"/>
    <w:rsid w:val="00971C44"/>
    <w:rsid w:val="00973837"/>
    <w:rsid w:val="00974ED3"/>
    <w:rsid w:val="009762A5"/>
    <w:rsid w:val="00980610"/>
    <w:rsid w:val="00982FD3"/>
    <w:rsid w:val="00984792"/>
    <w:rsid w:val="00984C7E"/>
    <w:rsid w:val="0098619E"/>
    <w:rsid w:val="00992408"/>
    <w:rsid w:val="00994C75"/>
    <w:rsid w:val="00997B12"/>
    <w:rsid w:val="00997C0E"/>
    <w:rsid w:val="009A241F"/>
    <w:rsid w:val="009A2BA2"/>
    <w:rsid w:val="009A4D3D"/>
    <w:rsid w:val="009A4E8A"/>
    <w:rsid w:val="009A6728"/>
    <w:rsid w:val="009A6C43"/>
    <w:rsid w:val="009A778E"/>
    <w:rsid w:val="009B0049"/>
    <w:rsid w:val="009B007B"/>
    <w:rsid w:val="009B07F2"/>
    <w:rsid w:val="009B1124"/>
    <w:rsid w:val="009B2E26"/>
    <w:rsid w:val="009B6EFA"/>
    <w:rsid w:val="009C12AC"/>
    <w:rsid w:val="009C2432"/>
    <w:rsid w:val="009C5E33"/>
    <w:rsid w:val="009C6385"/>
    <w:rsid w:val="009D3803"/>
    <w:rsid w:val="009D5ED4"/>
    <w:rsid w:val="009D6A61"/>
    <w:rsid w:val="009D77F4"/>
    <w:rsid w:val="009E0CD6"/>
    <w:rsid w:val="009E1AA4"/>
    <w:rsid w:val="009E1B6C"/>
    <w:rsid w:val="009E416A"/>
    <w:rsid w:val="009E6ABD"/>
    <w:rsid w:val="009F0816"/>
    <w:rsid w:val="009F1BAC"/>
    <w:rsid w:val="009F1F21"/>
    <w:rsid w:val="009F2BD8"/>
    <w:rsid w:val="009F5044"/>
    <w:rsid w:val="009F571A"/>
    <w:rsid w:val="009F66EC"/>
    <w:rsid w:val="00A10CFC"/>
    <w:rsid w:val="00A13270"/>
    <w:rsid w:val="00A21609"/>
    <w:rsid w:val="00A2168E"/>
    <w:rsid w:val="00A267BB"/>
    <w:rsid w:val="00A3055F"/>
    <w:rsid w:val="00A37D77"/>
    <w:rsid w:val="00A40FA8"/>
    <w:rsid w:val="00A41393"/>
    <w:rsid w:val="00A44561"/>
    <w:rsid w:val="00A44D66"/>
    <w:rsid w:val="00A46889"/>
    <w:rsid w:val="00A47C8D"/>
    <w:rsid w:val="00A50FFA"/>
    <w:rsid w:val="00A517E7"/>
    <w:rsid w:val="00A52109"/>
    <w:rsid w:val="00A53AF2"/>
    <w:rsid w:val="00A53F41"/>
    <w:rsid w:val="00A60123"/>
    <w:rsid w:val="00A60475"/>
    <w:rsid w:val="00A611C4"/>
    <w:rsid w:val="00A616A6"/>
    <w:rsid w:val="00A61E38"/>
    <w:rsid w:val="00A62332"/>
    <w:rsid w:val="00A63186"/>
    <w:rsid w:val="00A638E3"/>
    <w:rsid w:val="00A63B2F"/>
    <w:rsid w:val="00A66C18"/>
    <w:rsid w:val="00A679D7"/>
    <w:rsid w:val="00A67CFC"/>
    <w:rsid w:val="00A67F2F"/>
    <w:rsid w:val="00A72A45"/>
    <w:rsid w:val="00A7409E"/>
    <w:rsid w:val="00A761F5"/>
    <w:rsid w:val="00A77B98"/>
    <w:rsid w:val="00A8033B"/>
    <w:rsid w:val="00A8175C"/>
    <w:rsid w:val="00A82398"/>
    <w:rsid w:val="00A8333B"/>
    <w:rsid w:val="00A84B71"/>
    <w:rsid w:val="00A862E3"/>
    <w:rsid w:val="00A869DC"/>
    <w:rsid w:val="00A877E6"/>
    <w:rsid w:val="00A904F7"/>
    <w:rsid w:val="00A90DE2"/>
    <w:rsid w:val="00A9288A"/>
    <w:rsid w:val="00A95B44"/>
    <w:rsid w:val="00A97088"/>
    <w:rsid w:val="00A974DD"/>
    <w:rsid w:val="00A97B0A"/>
    <w:rsid w:val="00AA0343"/>
    <w:rsid w:val="00AA06A4"/>
    <w:rsid w:val="00AA6925"/>
    <w:rsid w:val="00AA6DE4"/>
    <w:rsid w:val="00AB29FB"/>
    <w:rsid w:val="00AB35B6"/>
    <w:rsid w:val="00AB3A2C"/>
    <w:rsid w:val="00AB5120"/>
    <w:rsid w:val="00AB66AC"/>
    <w:rsid w:val="00AC07B6"/>
    <w:rsid w:val="00AC251A"/>
    <w:rsid w:val="00AC46B7"/>
    <w:rsid w:val="00AC55B7"/>
    <w:rsid w:val="00AC63F7"/>
    <w:rsid w:val="00AD03AA"/>
    <w:rsid w:val="00AD0FF4"/>
    <w:rsid w:val="00AD278F"/>
    <w:rsid w:val="00AD2C80"/>
    <w:rsid w:val="00AD31BC"/>
    <w:rsid w:val="00AD3C3D"/>
    <w:rsid w:val="00AD4B20"/>
    <w:rsid w:val="00AD73A0"/>
    <w:rsid w:val="00AD7FC8"/>
    <w:rsid w:val="00AE06F4"/>
    <w:rsid w:val="00AE21FE"/>
    <w:rsid w:val="00AE26BD"/>
    <w:rsid w:val="00AE3AC5"/>
    <w:rsid w:val="00AE5315"/>
    <w:rsid w:val="00AE5B62"/>
    <w:rsid w:val="00AF11C8"/>
    <w:rsid w:val="00AF286D"/>
    <w:rsid w:val="00AF3297"/>
    <w:rsid w:val="00B000A0"/>
    <w:rsid w:val="00B0014F"/>
    <w:rsid w:val="00B00B69"/>
    <w:rsid w:val="00B00D95"/>
    <w:rsid w:val="00B02081"/>
    <w:rsid w:val="00B02901"/>
    <w:rsid w:val="00B02C63"/>
    <w:rsid w:val="00B06A40"/>
    <w:rsid w:val="00B16A5D"/>
    <w:rsid w:val="00B17BAA"/>
    <w:rsid w:val="00B20189"/>
    <w:rsid w:val="00B228AB"/>
    <w:rsid w:val="00B2335B"/>
    <w:rsid w:val="00B234A9"/>
    <w:rsid w:val="00B27AB1"/>
    <w:rsid w:val="00B30DC9"/>
    <w:rsid w:val="00B3377B"/>
    <w:rsid w:val="00B33F5C"/>
    <w:rsid w:val="00B341A4"/>
    <w:rsid w:val="00B362DF"/>
    <w:rsid w:val="00B376AD"/>
    <w:rsid w:val="00B4059C"/>
    <w:rsid w:val="00B445F2"/>
    <w:rsid w:val="00B46AFC"/>
    <w:rsid w:val="00B47DAD"/>
    <w:rsid w:val="00B5177D"/>
    <w:rsid w:val="00B54DCC"/>
    <w:rsid w:val="00B55A2A"/>
    <w:rsid w:val="00B57049"/>
    <w:rsid w:val="00B57A28"/>
    <w:rsid w:val="00B57A99"/>
    <w:rsid w:val="00B609F8"/>
    <w:rsid w:val="00B61822"/>
    <w:rsid w:val="00B65125"/>
    <w:rsid w:val="00B70342"/>
    <w:rsid w:val="00B722A3"/>
    <w:rsid w:val="00B72FA6"/>
    <w:rsid w:val="00B732D4"/>
    <w:rsid w:val="00B7378F"/>
    <w:rsid w:val="00B76E95"/>
    <w:rsid w:val="00B77F91"/>
    <w:rsid w:val="00B80625"/>
    <w:rsid w:val="00B81886"/>
    <w:rsid w:val="00B81E76"/>
    <w:rsid w:val="00B837E3"/>
    <w:rsid w:val="00B85AF4"/>
    <w:rsid w:val="00B90CA3"/>
    <w:rsid w:val="00B90D09"/>
    <w:rsid w:val="00B91C83"/>
    <w:rsid w:val="00B921F2"/>
    <w:rsid w:val="00B9300A"/>
    <w:rsid w:val="00B94FB8"/>
    <w:rsid w:val="00B95912"/>
    <w:rsid w:val="00B9781F"/>
    <w:rsid w:val="00BA18E7"/>
    <w:rsid w:val="00BA2168"/>
    <w:rsid w:val="00BA33E1"/>
    <w:rsid w:val="00BA5688"/>
    <w:rsid w:val="00BA5D35"/>
    <w:rsid w:val="00BA6D63"/>
    <w:rsid w:val="00BB0896"/>
    <w:rsid w:val="00BB1D56"/>
    <w:rsid w:val="00BB2E1E"/>
    <w:rsid w:val="00BB307A"/>
    <w:rsid w:val="00BB43C6"/>
    <w:rsid w:val="00BB4B24"/>
    <w:rsid w:val="00BB7105"/>
    <w:rsid w:val="00BC1B1C"/>
    <w:rsid w:val="00BC3A09"/>
    <w:rsid w:val="00BC3F65"/>
    <w:rsid w:val="00BC6099"/>
    <w:rsid w:val="00BC65D4"/>
    <w:rsid w:val="00BC6783"/>
    <w:rsid w:val="00BC7FB8"/>
    <w:rsid w:val="00BD05C4"/>
    <w:rsid w:val="00BD0F04"/>
    <w:rsid w:val="00BD15EC"/>
    <w:rsid w:val="00BD1F35"/>
    <w:rsid w:val="00BD58CF"/>
    <w:rsid w:val="00BD63E4"/>
    <w:rsid w:val="00BD6EC2"/>
    <w:rsid w:val="00BD76CC"/>
    <w:rsid w:val="00BE6214"/>
    <w:rsid w:val="00BE75BB"/>
    <w:rsid w:val="00BE7943"/>
    <w:rsid w:val="00BE7B3C"/>
    <w:rsid w:val="00BE7B89"/>
    <w:rsid w:val="00BE7BC4"/>
    <w:rsid w:val="00BF1753"/>
    <w:rsid w:val="00BF183B"/>
    <w:rsid w:val="00BF1A90"/>
    <w:rsid w:val="00BF29CD"/>
    <w:rsid w:val="00BF72AF"/>
    <w:rsid w:val="00BF7CB5"/>
    <w:rsid w:val="00C00412"/>
    <w:rsid w:val="00C0141A"/>
    <w:rsid w:val="00C01FB7"/>
    <w:rsid w:val="00C034EA"/>
    <w:rsid w:val="00C05011"/>
    <w:rsid w:val="00C05FD9"/>
    <w:rsid w:val="00C06E9D"/>
    <w:rsid w:val="00C11043"/>
    <w:rsid w:val="00C14331"/>
    <w:rsid w:val="00C14BEF"/>
    <w:rsid w:val="00C20D39"/>
    <w:rsid w:val="00C2125B"/>
    <w:rsid w:val="00C22B86"/>
    <w:rsid w:val="00C235B3"/>
    <w:rsid w:val="00C23674"/>
    <w:rsid w:val="00C23E84"/>
    <w:rsid w:val="00C2406B"/>
    <w:rsid w:val="00C2430F"/>
    <w:rsid w:val="00C24539"/>
    <w:rsid w:val="00C25F12"/>
    <w:rsid w:val="00C311B8"/>
    <w:rsid w:val="00C31504"/>
    <w:rsid w:val="00C31A8E"/>
    <w:rsid w:val="00C320BD"/>
    <w:rsid w:val="00C32F69"/>
    <w:rsid w:val="00C35FDF"/>
    <w:rsid w:val="00C416C1"/>
    <w:rsid w:val="00C42A48"/>
    <w:rsid w:val="00C43636"/>
    <w:rsid w:val="00C43CD8"/>
    <w:rsid w:val="00C43DA9"/>
    <w:rsid w:val="00C43FAD"/>
    <w:rsid w:val="00C454F4"/>
    <w:rsid w:val="00C455C5"/>
    <w:rsid w:val="00C53500"/>
    <w:rsid w:val="00C559A6"/>
    <w:rsid w:val="00C57113"/>
    <w:rsid w:val="00C60318"/>
    <w:rsid w:val="00C60605"/>
    <w:rsid w:val="00C6075B"/>
    <w:rsid w:val="00C60B72"/>
    <w:rsid w:val="00C60E0A"/>
    <w:rsid w:val="00C65EBA"/>
    <w:rsid w:val="00C66784"/>
    <w:rsid w:val="00C671F1"/>
    <w:rsid w:val="00C6771D"/>
    <w:rsid w:val="00C67BF1"/>
    <w:rsid w:val="00C70FF5"/>
    <w:rsid w:val="00C7334E"/>
    <w:rsid w:val="00C7520A"/>
    <w:rsid w:val="00C7766B"/>
    <w:rsid w:val="00C83A0A"/>
    <w:rsid w:val="00C83C3B"/>
    <w:rsid w:val="00C83DE8"/>
    <w:rsid w:val="00C83E49"/>
    <w:rsid w:val="00C842FB"/>
    <w:rsid w:val="00C854D9"/>
    <w:rsid w:val="00C86427"/>
    <w:rsid w:val="00C91999"/>
    <w:rsid w:val="00C9217A"/>
    <w:rsid w:val="00C9263A"/>
    <w:rsid w:val="00C92732"/>
    <w:rsid w:val="00C9368C"/>
    <w:rsid w:val="00C940F5"/>
    <w:rsid w:val="00C964EA"/>
    <w:rsid w:val="00C97D72"/>
    <w:rsid w:val="00CA0326"/>
    <w:rsid w:val="00CA09C5"/>
    <w:rsid w:val="00CA60F6"/>
    <w:rsid w:val="00CB029F"/>
    <w:rsid w:val="00CB0CC0"/>
    <w:rsid w:val="00CB2558"/>
    <w:rsid w:val="00CB3FB8"/>
    <w:rsid w:val="00CB5BD4"/>
    <w:rsid w:val="00CC10FA"/>
    <w:rsid w:val="00CC23D1"/>
    <w:rsid w:val="00CC2809"/>
    <w:rsid w:val="00CC39A0"/>
    <w:rsid w:val="00CC6940"/>
    <w:rsid w:val="00CC7F98"/>
    <w:rsid w:val="00CD06DE"/>
    <w:rsid w:val="00CD2278"/>
    <w:rsid w:val="00CD24DD"/>
    <w:rsid w:val="00CD32CC"/>
    <w:rsid w:val="00CD3594"/>
    <w:rsid w:val="00CE0D30"/>
    <w:rsid w:val="00CE0FB5"/>
    <w:rsid w:val="00CE4BE5"/>
    <w:rsid w:val="00CE4DCB"/>
    <w:rsid w:val="00CE5A6D"/>
    <w:rsid w:val="00CE5B47"/>
    <w:rsid w:val="00CE6D06"/>
    <w:rsid w:val="00CF10A8"/>
    <w:rsid w:val="00CF1863"/>
    <w:rsid w:val="00CF2A0E"/>
    <w:rsid w:val="00CF3398"/>
    <w:rsid w:val="00CF575E"/>
    <w:rsid w:val="00CF5ABE"/>
    <w:rsid w:val="00CF6987"/>
    <w:rsid w:val="00CF7937"/>
    <w:rsid w:val="00D0102F"/>
    <w:rsid w:val="00D0148C"/>
    <w:rsid w:val="00D01A50"/>
    <w:rsid w:val="00D03E5B"/>
    <w:rsid w:val="00D047D2"/>
    <w:rsid w:val="00D04C20"/>
    <w:rsid w:val="00D130A1"/>
    <w:rsid w:val="00D14AB2"/>
    <w:rsid w:val="00D15D1E"/>
    <w:rsid w:val="00D16665"/>
    <w:rsid w:val="00D168FD"/>
    <w:rsid w:val="00D17107"/>
    <w:rsid w:val="00D17A11"/>
    <w:rsid w:val="00D23588"/>
    <w:rsid w:val="00D23A48"/>
    <w:rsid w:val="00D249EB"/>
    <w:rsid w:val="00D260ED"/>
    <w:rsid w:val="00D2628C"/>
    <w:rsid w:val="00D26569"/>
    <w:rsid w:val="00D31142"/>
    <w:rsid w:val="00D324B3"/>
    <w:rsid w:val="00D328F2"/>
    <w:rsid w:val="00D34268"/>
    <w:rsid w:val="00D37F0E"/>
    <w:rsid w:val="00D46ACE"/>
    <w:rsid w:val="00D525E4"/>
    <w:rsid w:val="00D544DB"/>
    <w:rsid w:val="00D5575E"/>
    <w:rsid w:val="00D56356"/>
    <w:rsid w:val="00D57578"/>
    <w:rsid w:val="00D57F6D"/>
    <w:rsid w:val="00D744B9"/>
    <w:rsid w:val="00D7468A"/>
    <w:rsid w:val="00D7579B"/>
    <w:rsid w:val="00D8128B"/>
    <w:rsid w:val="00D835FB"/>
    <w:rsid w:val="00D8447E"/>
    <w:rsid w:val="00D8798C"/>
    <w:rsid w:val="00D91675"/>
    <w:rsid w:val="00D9257B"/>
    <w:rsid w:val="00D92BC1"/>
    <w:rsid w:val="00D95B6A"/>
    <w:rsid w:val="00D96098"/>
    <w:rsid w:val="00D96324"/>
    <w:rsid w:val="00D97880"/>
    <w:rsid w:val="00DA23C7"/>
    <w:rsid w:val="00DA2A11"/>
    <w:rsid w:val="00DA4874"/>
    <w:rsid w:val="00DA4D72"/>
    <w:rsid w:val="00DA5113"/>
    <w:rsid w:val="00DA6AA1"/>
    <w:rsid w:val="00DB2CA2"/>
    <w:rsid w:val="00DB312D"/>
    <w:rsid w:val="00DB3D35"/>
    <w:rsid w:val="00DB633F"/>
    <w:rsid w:val="00DB6902"/>
    <w:rsid w:val="00DB6961"/>
    <w:rsid w:val="00DC1E56"/>
    <w:rsid w:val="00DC2AED"/>
    <w:rsid w:val="00DC645B"/>
    <w:rsid w:val="00DC660C"/>
    <w:rsid w:val="00DC6676"/>
    <w:rsid w:val="00DD1BB2"/>
    <w:rsid w:val="00DD46C9"/>
    <w:rsid w:val="00DD4CC2"/>
    <w:rsid w:val="00DD5122"/>
    <w:rsid w:val="00DD7C58"/>
    <w:rsid w:val="00DE0582"/>
    <w:rsid w:val="00DE0D97"/>
    <w:rsid w:val="00DE2644"/>
    <w:rsid w:val="00DE3E72"/>
    <w:rsid w:val="00DE42F5"/>
    <w:rsid w:val="00DE7EC0"/>
    <w:rsid w:val="00DF1EC8"/>
    <w:rsid w:val="00DF3B2F"/>
    <w:rsid w:val="00DF3D2A"/>
    <w:rsid w:val="00DF4725"/>
    <w:rsid w:val="00DF555A"/>
    <w:rsid w:val="00E02007"/>
    <w:rsid w:val="00E02346"/>
    <w:rsid w:val="00E033ED"/>
    <w:rsid w:val="00E0371B"/>
    <w:rsid w:val="00E04C75"/>
    <w:rsid w:val="00E067DC"/>
    <w:rsid w:val="00E118C8"/>
    <w:rsid w:val="00E11ABD"/>
    <w:rsid w:val="00E11B70"/>
    <w:rsid w:val="00E12E5C"/>
    <w:rsid w:val="00E13CBF"/>
    <w:rsid w:val="00E200A9"/>
    <w:rsid w:val="00E20211"/>
    <w:rsid w:val="00E20A4B"/>
    <w:rsid w:val="00E21F6C"/>
    <w:rsid w:val="00E23DED"/>
    <w:rsid w:val="00E24AC9"/>
    <w:rsid w:val="00E2560B"/>
    <w:rsid w:val="00E25DC1"/>
    <w:rsid w:val="00E25E31"/>
    <w:rsid w:val="00E25E79"/>
    <w:rsid w:val="00E2663D"/>
    <w:rsid w:val="00E26EB1"/>
    <w:rsid w:val="00E276C8"/>
    <w:rsid w:val="00E308A6"/>
    <w:rsid w:val="00E310E2"/>
    <w:rsid w:val="00E3219F"/>
    <w:rsid w:val="00E32A9C"/>
    <w:rsid w:val="00E335E8"/>
    <w:rsid w:val="00E350ED"/>
    <w:rsid w:val="00E37D4B"/>
    <w:rsid w:val="00E4052A"/>
    <w:rsid w:val="00E40E8B"/>
    <w:rsid w:val="00E40F6A"/>
    <w:rsid w:val="00E414C7"/>
    <w:rsid w:val="00E43BA7"/>
    <w:rsid w:val="00E444D2"/>
    <w:rsid w:val="00E51578"/>
    <w:rsid w:val="00E51818"/>
    <w:rsid w:val="00E538AB"/>
    <w:rsid w:val="00E54198"/>
    <w:rsid w:val="00E546D3"/>
    <w:rsid w:val="00E55140"/>
    <w:rsid w:val="00E557DD"/>
    <w:rsid w:val="00E607B3"/>
    <w:rsid w:val="00E611AF"/>
    <w:rsid w:val="00E629B3"/>
    <w:rsid w:val="00E63CC0"/>
    <w:rsid w:val="00E63F4E"/>
    <w:rsid w:val="00E64103"/>
    <w:rsid w:val="00E644E3"/>
    <w:rsid w:val="00E6763A"/>
    <w:rsid w:val="00E67C5B"/>
    <w:rsid w:val="00E71623"/>
    <w:rsid w:val="00E71CB9"/>
    <w:rsid w:val="00E8132E"/>
    <w:rsid w:val="00E816FC"/>
    <w:rsid w:val="00E821ED"/>
    <w:rsid w:val="00E828F5"/>
    <w:rsid w:val="00E829C3"/>
    <w:rsid w:val="00E829DB"/>
    <w:rsid w:val="00E82DDA"/>
    <w:rsid w:val="00E83BE9"/>
    <w:rsid w:val="00E8451A"/>
    <w:rsid w:val="00E854D3"/>
    <w:rsid w:val="00E85A1E"/>
    <w:rsid w:val="00E931F2"/>
    <w:rsid w:val="00E93DCA"/>
    <w:rsid w:val="00E94112"/>
    <w:rsid w:val="00E94655"/>
    <w:rsid w:val="00E949E5"/>
    <w:rsid w:val="00E9744C"/>
    <w:rsid w:val="00E97A48"/>
    <w:rsid w:val="00E97B7F"/>
    <w:rsid w:val="00EA1BFE"/>
    <w:rsid w:val="00EA3BFE"/>
    <w:rsid w:val="00EA3EC8"/>
    <w:rsid w:val="00EA750E"/>
    <w:rsid w:val="00EB06B6"/>
    <w:rsid w:val="00EB258E"/>
    <w:rsid w:val="00EB594F"/>
    <w:rsid w:val="00EB5B37"/>
    <w:rsid w:val="00EB6EEE"/>
    <w:rsid w:val="00EB7FBD"/>
    <w:rsid w:val="00EC02A6"/>
    <w:rsid w:val="00EC05BC"/>
    <w:rsid w:val="00EC13E3"/>
    <w:rsid w:val="00EC1452"/>
    <w:rsid w:val="00EC168C"/>
    <w:rsid w:val="00EC250D"/>
    <w:rsid w:val="00EC2E53"/>
    <w:rsid w:val="00EC404E"/>
    <w:rsid w:val="00EC434B"/>
    <w:rsid w:val="00EC5C17"/>
    <w:rsid w:val="00EC6B2A"/>
    <w:rsid w:val="00ED09D5"/>
    <w:rsid w:val="00ED10AB"/>
    <w:rsid w:val="00ED16CD"/>
    <w:rsid w:val="00ED3CCA"/>
    <w:rsid w:val="00ED4FF4"/>
    <w:rsid w:val="00ED76EE"/>
    <w:rsid w:val="00ED7A85"/>
    <w:rsid w:val="00ED7C02"/>
    <w:rsid w:val="00ED7CBD"/>
    <w:rsid w:val="00EE0B61"/>
    <w:rsid w:val="00EE29D7"/>
    <w:rsid w:val="00EE3283"/>
    <w:rsid w:val="00EE3D61"/>
    <w:rsid w:val="00EE40E3"/>
    <w:rsid w:val="00EE63B9"/>
    <w:rsid w:val="00EE7B42"/>
    <w:rsid w:val="00EF0023"/>
    <w:rsid w:val="00EF3712"/>
    <w:rsid w:val="00EF3B9C"/>
    <w:rsid w:val="00EF51FB"/>
    <w:rsid w:val="00EF6A0A"/>
    <w:rsid w:val="00EF76B6"/>
    <w:rsid w:val="00EF7879"/>
    <w:rsid w:val="00F00F58"/>
    <w:rsid w:val="00F01CB2"/>
    <w:rsid w:val="00F01F27"/>
    <w:rsid w:val="00F03CEC"/>
    <w:rsid w:val="00F12FA5"/>
    <w:rsid w:val="00F138A0"/>
    <w:rsid w:val="00F14FB1"/>
    <w:rsid w:val="00F154A9"/>
    <w:rsid w:val="00F161A9"/>
    <w:rsid w:val="00F16705"/>
    <w:rsid w:val="00F167F3"/>
    <w:rsid w:val="00F17BD8"/>
    <w:rsid w:val="00F212C3"/>
    <w:rsid w:val="00F22612"/>
    <w:rsid w:val="00F23D2D"/>
    <w:rsid w:val="00F2465C"/>
    <w:rsid w:val="00F250A9"/>
    <w:rsid w:val="00F33187"/>
    <w:rsid w:val="00F34D4D"/>
    <w:rsid w:val="00F37650"/>
    <w:rsid w:val="00F42CC3"/>
    <w:rsid w:val="00F455D3"/>
    <w:rsid w:val="00F4610A"/>
    <w:rsid w:val="00F46253"/>
    <w:rsid w:val="00F46480"/>
    <w:rsid w:val="00F46E39"/>
    <w:rsid w:val="00F47823"/>
    <w:rsid w:val="00F50B4F"/>
    <w:rsid w:val="00F5383F"/>
    <w:rsid w:val="00F604DE"/>
    <w:rsid w:val="00F60584"/>
    <w:rsid w:val="00F60883"/>
    <w:rsid w:val="00F6161C"/>
    <w:rsid w:val="00F61E9E"/>
    <w:rsid w:val="00F62403"/>
    <w:rsid w:val="00F63961"/>
    <w:rsid w:val="00F643E9"/>
    <w:rsid w:val="00F650EB"/>
    <w:rsid w:val="00F65F26"/>
    <w:rsid w:val="00F65FE6"/>
    <w:rsid w:val="00F67584"/>
    <w:rsid w:val="00F67F49"/>
    <w:rsid w:val="00F736D9"/>
    <w:rsid w:val="00F74336"/>
    <w:rsid w:val="00F74B2E"/>
    <w:rsid w:val="00F7572B"/>
    <w:rsid w:val="00F76143"/>
    <w:rsid w:val="00F76E52"/>
    <w:rsid w:val="00F76F6D"/>
    <w:rsid w:val="00F778BF"/>
    <w:rsid w:val="00F80278"/>
    <w:rsid w:val="00F808C6"/>
    <w:rsid w:val="00F80DD5"/>
    <w:rsid w:val="00F80F98"/>
    <w:rsid w:val="00F826C8"/>
    <w:rsid w:val="00F83760"/>
    <w:rsid w:val="00F854BA"/>
    <w:rsid w:val="00F8606E"/>
    <w:rsid w:val="00F8620D"/>
    <w:rsid w:val="00F90C42"/>
    <w:rsid w:val="00F91860"/>
    <w:rsid w:val="00F94629"/>
    <w:rsid w:val="00F95354"/>
    <w:rsid w:val="00F963D0"/>
    <w:rsid w:val="00F9774C"/>
    <w:rsid w:val="00FA0686"/>
    <w:rsid w:val="00FA2199"/>
    <w:rsid w:val="00FA4FFB"/>
    <w:rsid w:val="00FB0D3F"/>
    <w:rsid w:val="00FB1900"/>
    <w:rsid w:val="00FB4AA9"/>
    <w:rsid w:val="00FB5813"/>
    <w:rsid w:val="00FB65C5"/>
    <w:rsid w:val="00FB7C8E"/>
    <w:rsid w:val="00FC019E"/>
    <w:rsid w:val="00FC048E"/>
    <w:rsid w:val="00FC3FE4"/>
    <w:rsid w:val="00FC727A"/>
    <w:rsid w:val="00FC73EF"/>
    <w:rsid w:val="00FC7C92"/>
    <w:rsid w:val="00FC7E39"/>
    <w:rsid w:val="00FD0260"/>
    <w:rsid w:val="00FD07BB"/>
    <w:rsid w:val="00FD1BDB"/>
    <w:rsid w:val="00FD20F8"/>
    <w:rsid w:val="00FD3BCB"/>
    <w:rsid w:val="00FD5FE2"/>
    <w:rsid w:val="00FE0A9A"/>
    <w:rsid w:val="00FE10B5"/>
    <w:rsid w:val="00FE2568"/>
    <w:rsid w:val="00FE2ABA"/>
    <w:rsid w:val="00FE4463"/>
    <w:rsid w:val="00FE4BA9"/>
    <w:rsid w:val="00FE5E2E"/>
    <w:rsid w:val="00FE7DFD"/>
    <w:rsid w:val="00FF077F"/>
    <w:rsid w:val="00FF07FC"/>
    <w:rsid w:val="00FF0B8F"/>
    <w:rsid w:val="00FF2098"/>
    <w:rsid w:val="00FF2672"/>
    <w:rsid w:val="00FF3D04"/>
    <w:rsid w:val="00FF5AF9"/>
    <w:rsid w:val="00FF7CCF"/>
    <w:rsid w:val="015FA6B9"/>
    <w:rsid w:val="0CE1FF73"/>
    <w:rsid w:val="0E34B176"/>
    <w:rsid w:val="1C4433AB"/>
    <w:rsid w:val="2183EFB8"/>
    <w:rsid w:val="2AA55EB7"/>
    <w:rsid w:val="2E2B50A2"/>
    <w:rsid w:val="300EE350"/>
    <w:rsid w:val="308C197B"/>
    <w:rsid w:val="31A5C460"/>
    <w:rsid w:val="3E9F7F50"/>
    <w:rsid w:val="40793675"/>
    <w:rsid w:val="48D03107"/>
    <w:rsid w:val="4D24F6F3"/>
    <w:rsid w:val="53E392E4"/>
    <w:rsid w:val="56F6E10E"/>
    <w:rsid w:val="5A2E81D0"/>
    <w:rsid w:val="65BB883B"/>
    <w:rsid w:val="66F9DDAD"/>
    <w:rsid w:val="673E313A"/>
    <w:rsid w:val="6A04B2C3"/>
    <w:rsid w:val="704AA9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FD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476385"/>
    <w:pPr>
      <w:spacing w:line="360" w:lineRule="auto"/>
      <w:jc w:val="center"/>
      <w:outlineLvl w:val="0"/>
    </w:pPr>
    <w:rPr>
      <w:rFonts w:ascii="Arial" w:eastAsiaTheme="minorEastAsia" w:hAnsi="Arial" w:cs="Arial"/>
      <w:b/>
      <w:bCs/>
      <w:u w:val="single"/>
      <w:lang w:val="es-ES_tradnl" w:eastAsia="es-ES"/>
    </w:rPr>
  </w:style>
  <w:style w:type="paragraph" w:styleId="Ttulo2">
    <w:name w:val="heading 2"/>
    <w:basedOn w:val="Prrafodelista"/>
    <w:next w:val="Normal"/>
    <w:link w:val="Ttulo2Car"/>
    <w:uiPriority w:val="9"/>
    <w:unhideWhenUsed/>
    <w:qFormat/>
    <w:rsid w:val="00476385"/>
    <w:pPr>
      <w:numPr>
        <w:numId w:val="7"/>
      </w:numPr>
      <w:spacing w:line="360" w:lineRule="auto"/>
      <w:ind w:left="567" w:hanging="567"/>
      <w:jc w:val="center"/>
      <w:outlineLvl w:val="1"/>
    </w:pPr>
    <w:rPr>
      <w:rFonts w:ascii="Arial" w:eastAsiaTheme="minorEastAsia" w:hAnsi="Arial" w:cs="Arial"/>
      <w:b/>
      <w:bCs/>
      <w:sz w:val="22"/>
      <w:szCs w:val="22"/>
      <w:lang w:val="es-ES_tradnl" w:eastAsia="es-ES"/>
    </w:rPr>
  </w:style>
  <w:style w:type="paragraph" w:styleId="Ttulo3">
    <w:name w:val="heading 3"/>
    <w:basedOn w:val="Prrafodelista"/>
    <w:next w:val="Normal"/>
    <w:link w:val="Ttulo3Car"/>
    <w:uiPriority w:val="9"/>
    <w:unhideWhenUsed/>
    <w:qFormat/>
    <w:rsid w:val="00D14AB2"/>
    <w:pPr>
      <w:numPr>
        <w:numId w:val="23"/>
      </w:numPr>
      <w:spacing w:line="360" w:lineRule="auto"/>
      <w:jc w:val="both"/>
      <w:outlineLvl w:val="2"/>
    </w:pPr>
    <w:rPr>
      <w:rFonts w:ascii="Arial" w:hAnsi="Arial" w:cs="Arial"/>
      <w:b/>
      <w:sz w:val="22"/>
      <w:szCs w:val="22"/>
      <w:lang w:val="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476385"/>
    <w:rPr>
      <w:rFonts w:ascii="Arial" w:eastAsiaTheme="minorEastAsia" w:hAnsi="Arial" w:cs="Arial"/>
      <w:b/>
      <w:bCs/>
      <w:u w:val="single"/>
      <w:lang w:val="es-ES_tradnl" w:eastAsia="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476385"/>
    <w:rPr>
      <w:rFonts w:ascii="Arial" w:eastAsiaTheme="minorEastAsia" w:hAnsi="Arial" w:cs="Arial"/>
      <w:b/>
      <w:bCs/>
      <w:lang w:val="es-ES_tradnl" w:eastAsia="es-ES"/>
    </w:rPr>
  </w:style>
  <w:style w:type="character" w:customStyle="1" w:styleId="Ttulo3Car">
    <w:name w:val="Título 3 Car"/>
    <w:basedOn w:val="Fuentedeprrafopredeter"/>
    <w:link w:val="Ttulo3"/>
    <w:uiPriority w:val="9"/>
    <w:rsid w:val="00D14AB2"/>
    <w:rPr>
      <w:rFonts w:ascii="Arial" w:eastAsia="Times New Roman" w:hAnsi="Arial" w:cs="Arial"/>
      <w:b/>
      <w:lang w:val="es-ES_tradnl"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1"/>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0">
    <w:name w:val="Table Grid0"/>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5"/>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FD20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267852377">
      <w:bodyDiv w:val="1"/>
      <w:marLeft w:val="0"/>
      <w:marRight w:val="0"/>
      <w:marTop w:val="0"/>
      <w:marBottom w:val="0"/>
      <w:divBdr>
        <w:top w:val="none" w:sz="0" w:space="0" w:color="auto"/>
        <w:left w:val="none" w:sz="0" w:space="0" w:color="auto"/>
        <w:bottom w:val="none" w:sz="0" w:space="0" w:color="auto"/>
        <w:right w:val="none" w:sz="0" w:space="0" w:color="auto"/>
      </w:divBdr>
    </w:div>
    <w:div w:id="303506031">
      <w:bodyDiv w:val="1"/>
      <w:marLeft w:val="0"/>
      <w:marRight w:val="0"/>
      <w:marTop w:val="0"/>
      <w:marBottom w:val="0"/>
      <w:divBdr>
        <w:top w:val="none" w:sz="0" w:space="0" w:color="auto"/>
        <w:left w:val="none" w:sz="0" w:space="0" w:color="auto"/>
        <w:bottom w:val="none" w:sz="0" w:space="0" w:color="auto"/>
        <w:right w:val="none" w:sz="0" w:space="0" w:color="auto"/>
      </w:divBdr>
    </w:div>
    <w:div w:id="420836467">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49208959">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791557800">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14976524">
      <w:bodyDiv w:val="1"/>
      <w:marLeft w:val="0"/>
      <w:marRight w:val="0"/>
      <w:marTop w:val="0"/>
      <w:marBottom w:val="0"/>
      <w:divBdr>
        <w:top w:val="none" w:sz="0" w:space="0" w:color="auto"/>
        <w:left w:val="none" w:sz="0" w:space="0" w:color="auto"/>
        <w:bottom w:val="none" w:sz="0" w:space="0" w:color="auto"/>
        <w:right w:val="none" w:sz="0" w:space="0" w:color="auto"/>
      </w:divBdr>
    </w:div>
    <w:div w:id="1134526112">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905338056">
      <w:bodyDiv w:val="1"/>
      <w:marLeft w:val="0"/>
      <w:marRight w:val="0"/>
      <w:marTop w:val="0"/>
      <w:marBottom w:val="0"/>
      <w:divBdr>
        <w:top w:val="none" w:sz="0" w:space="0" w:color="auto"/>
        <w:left w:val="none" w:sz="0" w:space="0" w:color="auto"/>
        <w:bottom w:val="none" w:sz="0" w:space="0" w:color="auto"/>
        <w:right w:val="none" w:sz="0" w:space="0" w:color="auto"/>
      </w:divBdr>
    </w:div>
    <w:div w:id="1913007527">
      <w:bodyDiv w:val="1"/>
      <w:marLeft w:val="0"/>
      <w:marRight w:val="0"/>
      <w:marTop w:val="0"/>
      <w:marBottom w:val="0"/>
      <w:divBdr>
        <w:top w:val="none" w:sz="0" w:space="0" w:color="auto"/>
        <w:left w:val="none" w:sz="0" w:space="0" w:color="auto"/>
        <w:bottom w:val="none" w:sz="0" w:space="0" w:color="auto"/>
        <w:right w:val="none" w:sz="0" w:space="0" w:color="auto"/>
      </w:divBdr>
    </w:div>
    <w:div w:id="195043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ivcfl2@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hyperlink" Target="mailto:notificacionesjudiciales@medimas.com.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otificacionesjudiciales@allianz.c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amilaortiz27@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otificacionjudicial@medilaser.com.co"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notificacionjudicial@medilaser.com.co" TargetMode="External"/><Relationship Id="rId27" Type="http://schemas.openxmlformats.org/officeDocument/2006/relationships/image" Target="media/image13.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jas\Downloads\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213</TotalTime>
  <Pages>76</Pages>
  <Words>18844</Words>
  <Characters>103643</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Angie Zambrano</cp:lastModifiedBy>
  <cp:revision>18</cp:revision>
  <cp:lastPrinted>2024-10-09T20:23:00Z</cp:lastPrinted>
  <dcterms:created xsi:type="dcterms:W3CDTF">2024-10-08T22:09:00Z</dcterms:created>
  <dcterms:modified xsi:type="dcterms:W3CDTF">2024-10-09T20:23:00Z</dcterms:modified>
</cp:coreProperties>
</file>