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00A705BF" w:rsidR="00CE08A6" w:rsidRPr="009A6C97" w:rsidRDefault="00CE08A6" w:rsidP="00C84B18">
      <w:pPr>
        <w:rPr>
          <w:color w:val="000000" w:themeColor="text1"/>
        </w:rPr>
      </w:pPr>
      <w:r w:rsidRPr="009A6C97">
        <w:rPr>
          <w:color w:val="000000" w:themeColor="text1"/>
        </w:rPr>
        <w:t>Señores</w:t>
      </w:r>
    </w:p>
    <w:p w14:paraId="79021A56" w14:textId="15E24430" w:rsidR="00681A9B" w:rsidRPr="009A6C97" w:rsidRDefault="00FB335F" w:rsidP="00C84B18">
      <w:pPr>
        <w:rPr>
          <w:b/>
          <w:color w:val="000000" w:themeColor="text1"/>
        </w:rPr>
      </w:pPr>
      <w:r w:rsidRPr="009A6C97">
        <w:rPr>
          <w:b/>
          <w:color w:val="000000" w:themeColor="text1"/>
        </w:rPr>
        <w:t>JUZGADO</w:t>
      </w:r>
      <w:r w:rsidR="005B7995" w:rsidRPr="009A6C97">
        <w:rPr>
          <w:b/>
          <w:color w:val="000000" w:themeColor="text1"/>
        </w:rPr>
        <w:t xml:space="preserve"> </w:t>
      </w:r>
      <w:r w:rsidR="007E3D39" w:rsidRPr="009A6C97">
        <w:rPr>
          <w:b/>
          <w:color w:val="000000" w:themeColor="text1"/>
        </w:rPr>
        <w:t>SEGUNDO</w:t>
      </w:r>
      <w:r w:rsidRPr="009A6C97">
        <w:rPr>
          <w:b/>
          <w:color w:val="000000" w:themeColor="text1"/>
        </w:rPr>
        <w:t xml:space="preserve"> LABORAL DEL CIRCUITO DE</w:t>
      </w:r>
      <w:r w:rsidR="002C6423" w:rsidRPr="009A6C97">
        <w:rPr>
          <w:b/>
          <w:color w:val="000000" w:themeColor="text1"/>
        </w:rPr>
        <w:t xml:space="preserve"> PALMIRA</w:t>
      </w:r>
    </w:p>
    <w:p w14:paraId="0FFD9AFB" w14:textId="676174E0" w:rsidR="00CE08A6" w:rsidRPr="009A6C97" w:rsidRDefault="00CE08A6" w:rsidP="00C84B18">
      <w:pPr>
        <w:rPr>
          <w:color w:val="000000" w:themeColor="text1"/>
        </w:rPr>
      </w:pPr>
      <w:r w:rsidRPr="009A6C97">
        <w:rPr>
          <w:color w:val="000000" w:themeColor="text1"/>
          <w:lang w:val="es-CO"/>
        </w:rPr>
        <w:t>E. S. D.</w:t>
      </w:r>
    </w:p>
    <w:p w14:paraId="5532A8EC" w14:textId="77777777" w:rsidR="004D712D" w:rsidRPr="009A6C97" w:rsidRDefault="004D712D" w:rsidP="00C84B18">
      <w:pPr>
        <w:jc w:val="both"/>
        <w:rPr>
          <w:color w:val="000000" w:themeColor="text1"/>
          <w:lang w:val="es-CO"/>
        </w:rPr>
      </w:pPr>
    </w:p>
    <w:p w14:paraId="238D3A06" w14:textId="5492E1CB" w:rsidR="00CE08A6" w:rsidRPr="009A6C97" w:rsidRDefault="00CE08A6" w:rsidP="00C84B18">
      <w:pPr>
        <w:ind w:left="567"/>
        <w:jc w:val="both"/>
        <w:rPr>
          <w:color w:val="000000" w:themeColor="text1"/>
        </w:rPr>
      </w:pPr>
      <w:r w:rsidRPr="009A6C97">
        <w:rPr>
          <w:b/>
          <w:color w:val="000000" w:themeColor="text1"/>
        </w:rPr>
        <w:t>Referencia</w:t>
      </w:r>
      <w:r w:rsidR="004C7CAB" w:rsidRPr="009A6C97">
        <w:rPr>
          <w:b/>
          <w:color w:val="000000" w:themeColor="text1"/>
        </w:rPr>
        <w:t xml:space="preserve">:           </w:t>
      </w:r>
      <w:r w:rsidRPr="009A6C97">
        <w:rPr>
          <w:color w:val="000000" w:themeColor="text1"/>
        </w:rPr>
        <w:t>ORDINARIO LABORAL DE PRIMERA</w:t>
      </w:r>
      <w:r w:rsidRPr="009A6C97">
        <w:rPr>
          <w:color w:val="000000" w:themeColor="text1"/>
          <w:spacing w:val="-8"/>
        </w:rPr>
        <w:t xml:space="preserve"> </w:t>
      </w:r>
      <w:r w:rsidRPr="009A6C97">
        <w:rPr>
          <w:color w:val="000000" w:themeColor="text1"/>
        </w:rPr>
        <w:t>INSTANCIA</w:t>
      </w:r>
    </w:p>
    <w:p w14:paraId="7BF7CA4C" w14:textId="769E1D99" w:rsidR="00CE08A6" w:rsidRPr="009A6C97" w:rsidRDefault="00CE08A6" w:rsidP="00C84B18">
      <w:pPr>
        <w:ind w:left="567"/>
        <w:jc w:val="both"/>
        <w:rPr>
          <w:bCs/>
          <w:color w:val="000000" w:themeColor="text1"/>
          <w:lang w:val="es-CO"/>
        </w:rPr>
      </w:pPr>
      <w:r w:rsidRPr="009A6C97">
        <w:rPr>
          <w:b/>
          <w:color w:val="000000" w:themeColor="text1"/>
          <w:lang w:val="es-CO"/>
        </w:rPr>
        <w:t>Demandante:</w:t>
      </w:r>
      <w:bookmarkStart w:id="0" w:name="_Hlk129243128"/>
      <w:r w:rsidR="00563C04" w:rsidRPr="009A6C97">
        <w:rPr>
          <w:b/>
          <w:color w:val="000000" w:themeColor="text1"/>
          <w:lang w:val="es-CO"/>
        </w:rPr>
        <w:t xml:space="preserve">        </w:t>
      </w:r>
      <w:r w:rsidR="006072E3" w:rsidRPr="009A6C97">
        <w:rPr>
          <w:bCs/>
          <w:color w:val="000000" w:themeColor="text1"/>
          <w:lang w:val="es-CO"/>
        </w:rPr>
        <w:t xml:space="preserve">AMANDA BEATRIZ PÉREZ NIÑO </w:t>
      </w:r>
      <w:r w:rsidR="00564BBC" w:rsidRPr="009A6C97">
        <w:rPr>
          <w:bCs/>
          <w:color w:val="000000" w:themeColor="text1"/>
          <w:lang w:val="es-CO"/>
        </w:rPr>
        <w:t>Y OTROS</w:t>
      </w:r>
      <w:r w:rsidR="00681A9B" w:rsidRPr="009A6C97">
        <w:rPr>
          <w:bCs/>
          <w:color w:val="000000" w:themeColor="text1"/>
          <w:lang w:val="es-CO"/>
        </w:rPr>
        <w:t>.</w:t>
      </w:r>
    </w:p>
    <w:bookmarkEnd w:id="0"/>
    <w:p w14:paraId="6F2FC8C0" w14:textId="07D401B7" w:rsidR="00310CF6" w:rsidRPr="009A6C97" w:rsidRDefault="00CE08A6" w:rsidP="00C84B18">
      <w:pPr>
        <w:ind w:left="567"/>
        <w:jc w:val="both"/>
        <w:rPr>
          <w:color w:val="000000" w:themeColor="text1"/>
        </w:rPr>
      </w:pPr>
      <w:r w:rsidRPr="009A6C97">
        <w:rPr>
          <w:b/>
          <w:bCs/>
          <w:color w:val="000000" w:themeColor="text1"/>
        </w:rPr>
        <w:t>Demandado</w:t>
      </w:r>
      <w:r w:rsidR="00910D4D" w:rsidRPr="009A6C97">
        <w:rPr>
          <w:b/>
          <w:bCs/>
          <w:color w:val="000000" w:themeColor="text1"/>
        </w:rPr>
        <w:t>:</w:t>
      </w:r>
      <w:r w:rsidR="004C7CAB" w:rsidRPr="009A6C97">
        <w:rPr>
          <w:color w:val="000000" w:themeColor="text1"/>
        </w:rPr>
        <w:t xml:space="preserve">         </w:t>
      </w:r>
      <w:r w:rsidR="006072E3" w:rsidRPr="009A6C97">
        <w:rPr>
          <w:color w:val="000000" w:themeColor="text1"/>
        </w:rPr>
        <w:t>IGLESIA PENTECOSTAL UNIDA DE COLOMBIA (IPUC)</w:t>
      </w:r>
    </w:p>
    <w:p w14:paraId="2D691E54" w14:textId="00814C0C" w:rsidR="005A0E7D" w:rsidRPr="009A6C97" w:rsidRDefault="00CE08A6" w:rsidP="00C84B18">
      <w:pPr>
        <w:ind w:left="567"/>
        <w:rPr>
          <w:color w:val="000000" w:themeColor="text1"/>
        </w:rPr>
      </w:pPr>
      <w:r w:rsidRPr="009A6C97">
        <w:rPr>
          <w:b/>
          <w:color w:val="000000" w:themeColor="text1"/>
        </w:rPr>
        <w:t>Llamado en G:</w:t>
      </w:r>
      <w:r w:rsidRPr="009A6C97">
        <w:rPr>
          <w:color w:val="000000" w:themeColor="text1"/>
        </w:rPr>
        <w:t xml:space="preserve">  </w:t>
      </w:r>
      <w:r w:rsidR="004C7CAB" w:rsidRPr="009A6C97">
        <w:rPr>
          <w:color w:val="000000" w:themeColor="text1"/>
        </w:rPr>
        <w:t xml:space="preserve">    </w:t>
      </w:r>
      <w:r w:rsidR="006072E3" w:rsidRPr="009A6C97">
        <w:rPr>
          <w:color w:val="000000" w:themeColor="text1"/>
        </w:rPr>
        <w:t>SEGUROS GENERALES SURAMERICANA S.A</w:t>
      </w:r>
    </w:p>
    <w:p w14:paraId="2A0CBA52" w14:textId="21ED19E4" w:rsidR="00A77FE8" w:rsidRPr="009A6C97" w:rsidRDefault="00CE08A6" w:rsidP="00C84B18">
      <w:pPr>
        <w:ind w:left="567"/>
        <w:rPr>
          <w:color w:val="000000" w:themeColor="text1"/>
        </w:rPr>
      </w:pPr>
      <w:r w:rsidRPr="009A6C97">
        <w:rPr>
          <w:b/>
          <w:color w:val="000000" w:themeColor="text1"/>
        </w:rPr>
        <w:t xml:space="preserve">Radicación:      </w:t>
      </w:r>
      <w:r w:rsidR="005A0E7D" w:rsidRPr="009A6C97">
        <w:rPr>
          <w:b/>
          <w:color w:val="000000" w:themeColor="text1"/>
        </w:rPr>
        <w:t xml:space="preserve">    </w:t>
      </w:r>
      <w:r w:rsidR="004C7CAB" w:rsidRPr="009A6C97">
        <w:rPr>
          <w:b/>
          <w:color w:val="000000" w:themeColor="text1"/>
        </w:rPr>
        <w:t xml:space="preserve"> </w:t>
      </w:r>
      <w:r w:rsidR="00184448" w:rsidRPr="009A6C97">
        <w:rPr>
          <w:rFonts w:eastAsiaTheme="minorHAnsi"/>
          <w:color w:val="000000" w:themeColor="text1"/>
          <w:lang w:val="es-CO"/>
        </w:rPr>
        <w:t>765203105002-2023-00094-00</w:t>
      </w:r>
      <w:r w:rsidR="00184448" w:rsidRPr="009A6C97">
        <w:rPr>
          <w:rFonts w:eastAsiaTheme="minorHAnsi"/>
          <w:color w:val="000000" w:themeColor="text1"/>
          <w:lang w:val="es-CO"/>
        </w:rPr>
        <w:cr/>
      </w:r>
    </w:p>
    <w:p w14:paraId="3ED77266" w14:textId="6E2C7A0F" w:rsidR="00CE08A6" w:rsidRPr="009A6C97" w:rsidRDefault="00CE08A6" w:rsidP="00C84B18">
      <w:pPr>
        <w:ind w:left="567"/>
        <w:rPr>
          <w:color w:val="000000" w:themeColor="text1"/>
        </w:rPr>
      </w:pPr>
      <w:r w:rsidRPr="009A6C97">
        <w:rPr>
          <w:b/>
          <w:color w:val="000000" w:themeColor="text1"/>
        </w:rPr>
        <w:t xml:space="preserve">Asunto:               </w:t>
      </w:r>
      <w:r w:rsidR="009D5BF2" w:rsidRPr="009A6C97">
        <w:rPr>
          <w:b/>
          <w:color w:val="000000" w:themeColor="text1"/>
        </w:rPr>
        <w:t xml:space="preserve">  </w:t>
      </w:r>
      <w:r w:rsidRPr="009A6C97">
        <w:rPr>
          <w:color w:val="000000" w:themeColor="text1"/>
        </w:rPr>
        <w:t>CONTESTACIÓN A LA</w:t>
      </w:r>
      <w:r w:rsidRPr="009A6C97">
        <w:rPr>
          <w:color w:val="000000" w:themeColor="text1"/>
          <w:spacing w:val="1"/>
        </w:rPr>
        <w:t xml:space="preserve"> </w:t>
      </w:r>
      <w:r w:rsidRPr="009A6C97">
        <w:rPr>
          <w:color w:val="000000" w:themeColor="text1"/>
        </w:rPr>
        <w:t>DEMANDA Y AL LLAMAMIENTO EN</w:t>
      </w:r>
      <w:r w:rsidR="004C7CAB" w:rsidRPr="009A6C97">
        <w:rPr>
          <w:color w:val="000000" w:themeColor="text1"/>
        </w:rPr>
        <w:t xml:space="preserve"> </w:t>
      </w:r>
      <w:r w:rsidRPr="009A6C97">
        <w:rPr>
          <w:color w:val="000000" w:themeColor="text1"/>
        </w:rPr>
        <w:t>GARANTÍA</w:t>
      </w:r>
    </w:p>
    <w:p w14:paraId="3658D1F5" w14:textId="77777777" w:rsidR="007B5956" w:rsidRPr="009A6C97" w:rsidRDefault="007B5956" w:rsidP="00C84B18">
      <w:pPr>
        <w:pStyle w:val="Textoindependiente"/>
        <w:ind w:right="105"/>
        <w:jc w:val="both"/>
        <w:rPr>
          <w:b/>
          <w:color w:val="000000" w:themeColor="text1"/>
          <w:sz w:val="22"/>
          <w:szCs w:val="22"/>
        </w:rPr>
      </w:pPr>
    </w:p>
    <w:p w14:paraId="30A6FD7A" w14:textId="67491FF5" w:rsidR="007B5956" w:rsidRPr="009A6C97" w:rsidRDefault="00CE08A6" w:rsidP="00C84B18">
      <w:pPr>
        <w:pStyle w:val="Textoindependiente"/>
        <w:ind w:right="-7"/>
        <w:jc w:val="both"/>
        <w:rPr>
          <w:color w:val="000000" w:themeColor="text1"/>
          <w:sz w:val="22"/>
          <w:szCs w:val="22"/>
        </w:rPr>
      </w:pPr>
      <w:r w:rsidRPr="009A6C97">
        <w:rPr>
          <w:b/>
          <w:bCs/>
          <w:color w:val="000000" w:themeColor="text1"/>
          <w:sz w:val="22"/>
          <w:szCs w:val="22"/>
        </w:rPr>
        <w:t>GUSTAVO ALBERTO HERRERA AVILA</w:t>
      </w:r>
      <w:r w:rsidRPr="009A6C97">
        <w:rPr>
          <w:color w:val="000000" w:themeColor="text1"/>
          <w:sz w:val="22"/>
          <w:szCs w:val="22"/>
        </w:rPr>
        <w:t xml:space="preserve">, mayor de edad, vecino de Cali, identificado con la </w:t>
      </w:r>
      <w:r w:rsidR="00AF2B1A" w:rsidRPr="009A6C97">
        <w:rPr>
          <w:color w:val="000000" w:themeColor="text1"/>
          <w:sz w:val="22"/>
          <w:szCs w:val="22"/>
        </w:rPr>
        <w:t>cédula de ciudadanía</w:t>
      </w:r>
      <w:r w:rsidRPr="009A6C97">
        <w:rPr>
          <w:color w:val="000000" w:themeColor="text1"/>
          <w:sz w:val="22"/>
          <w:szCs w:val="22"/>
        </w:rPr>
        <w:t xml:space="preserve"> No. 19.395.114 expedida en Bogotá</w:t>
      </w:r>
      <w:r w:rsidR="0012291C" w:rsidRPr="009A6C97">
        <w:rPr>
          <w:color w:val="000000" w:themeColor="text1"/>
          <w:sz w:val="22"/>
          <w:szCs w:val="22"/>
        </w:rPr>
        <w:t xml:space="preserve"> D.C.</w:t>
      </w:r>
      <w:r w:rsidRPr="009A6C97">
        <w:rPr>
          <w:color w:val="000000" w:themeColor="text1"/>
          <w:sz w:val="22"/>
          <w:szCs w:val="22"/>
        </w:rPr>
        <w:t>, abogado en ejercicio y portador de la Tarjeta Profesional No. 39.116. del Consejo Superior de la Judicatura, actuando en calidad de apoderado de</w:t>
      </w:r>
      <w:r w:rsidR="009E4C60" w:rsidRPr="009A6C97">
        <w:rPr>
          <w:color w:val="000000" w:themeColor="text1"/>
          <w:sz w:val="22"/>
          <w:szCs w:val="22"/>
        </w:rPr>
        <w:t xml:space="preserve"> </w:t>
      </w:r>
      <w:r w:rsidR="009F08A6" w:rsidRPr="009A6C97">
        <w:rPr>
          <w:b/>
          <w:bCs/>
          <w:color w:val="000000" w:themeColor="text1"/>
          <w:sz w:val="22"/>
          <w:szCs w:val="22"/>
        </w:rPr>
        <w:t>SEGUROS GENERALES SURAMERICANA S.A</w:t>
      </w:r>
      <w:r w:rsidR="00AF2B1A" w:rsidRPr="009A6C97">
        <w:rPr>
          <w:b/>
          <w:bCs/>
          <w:color w:val="000000" w:themeColor="text1"/>
          <w:sz w:val="22"/>
          <w:szCs w:val="22"/>
        </w:rPr>
        <w:t>.</w:t>
      </w:r>
      <w:r w:rsidR="00645D12" w:rsidRPr="009A6C97">
        <w:rPr>
          <w:b/>
          <w:bCs/>
          <w:color w:val="000000" w:themeColor="text1"/>
          <w:sz w:val="22"/>
          <w:szCs w:val="22"/>
        </w:rPr>
        <w:t>,</w:t>
      </w:r>
      <w:r w:rsidRPr="009A6C97">
        <w:rPr>
          <w:color w:val="000000" w:themeColor="text1"/>
          <w:sz w:val="22"/>
          <w:szCs w:val="22"/>
        </w:rPr>
        <w:t xml:space="preserve"> conforme al poder </w:t>
      </w:r>
      <w:r w:rsidR="00523C95" w:rsidRPr="009A6C97">
        <w:rPr>
          <w:color w:val="000000" w:themeColor="text1"/>
          <w:sz w:val="22"/>
          <w:szCs w:val="22"/>
        </w:rPr>
        <w:t>especial</w:t>
      </w:r>
      <w:r w:rsidRPr="009A6C97">
        <w:rPr>
          <w:color w:val="000000" w:themeColor="text1"/>
          <w:sz w:val="22"/>
          <w:szCs w:val="22"/>
        </w:rPr>
        <w:t xml:space="preserve"> conferido y el cual se adjunta al presente libelo, manifiesto que estando dentro del término legal oportuno, respetuosamente procedo a contestar en </w:t>
      </w:r>
      <w:r w:rsidRPr="009A6C97">
        <w:rPr>
          <w:b/>
          <w:bCs/>
          <w:color w:val="000000" w:themeColor="text1"/>
          <w:sz w:val="22"/>
          <w:szCs w:val="22"/>
          <w:u w:val="single"/>
        </w:rPr>
        <w:t>primer lugar</w:t>
      </w:r>
      <w:r w:rsidRPr="009A6C97">
        <w:rPr>
          <w:color w:val="000000" w:themeColor="text1"/>
          <w:sz w:val="22"/>
          <w:szCs w:val="22"/>
        </w:rPr>
        <w:t xml:space="preserve">, </w:t>
      </w:r>
      <w:r w:rsidRPr="009A6C97">
        <w:rPr>
          <w:color w:val="000000" w:themeColor="text1"/>
          <w:spacing w:val="-3"/>
          <w:sz w:val="22"/>
          <w:szCs w:val="22"/>
        </w:rPr>
        <w:t xml:space="preserve">la </w:t>
      </w:r>
      <w:r w:rsidRPr="009A6C97">
        <w:rPr>
          <w:color w:val="000000" w:themeColor="text1"/>
          <w:sz w:val="22"/>
          <w:szCs w:val="22"/>
        </w:rPr>
        <w:t>demanda impetrada por</w:t>
      </w:r>
      <w:r w:rsidR="009F08A6" w:rsidRPr="009A6C97">
        <w:rPr>
          <w:color w:val="000000" w:themeColor="text1"/>
          <w:sz w:val="22"/>
          <w:szCs w:val="22"/>
        </w:rPr>
        <w:t xml:space="preserve"> la señora </w:t>
      </w:r>
      <w:r w:rsidR="009F08A6" w:rsidRPr="009A6C97">
        <w:rPr>
          <w:bCs/>
          <w:color w:val="000000" w:themeColor="text1"/>
          <w:sz w:val="22"/>
          <w:szCs w:val="22"/>
          <w:lang w:val="es-CO"/>
        </w:rPr>
        <w:t>AMANDA BEATRIZ PÉREZ NIÑO</w:t>
      </w:r>
      <w:r w:rsidR="00F03B8E" w:rsidRPr="009A6C97">
        <w:rPr>
          <w:bCs/>
          <w:color w:val="000000" w:themeColor="text1"/>
          <w:sz w:val="22"/>
          <w:szCs w:val="22"/>
          <w:lang w:val="es-CO"/>
        </w:rPr>
        <w:t xml:space="preserve"> a nombre propio y en representación de los menores DAVID GAMBOA PER</w:t>
      </w:r>
      <w:r w:rsidR="00EF2E96" w:rsidRPr="009A6C97">
        <w:rPr>
          <w:bCs/>
          <w:color w:val="000000" w:themeColor="text1"/>
          <w:sz w:val="22"/>
          <w:szCs w:val="22"/>
          <w:lang w:val="es-CO"/>
        </w:rPr>
        <w:t>E</w:t>
      </w:r>
      <w:r w:rsidR="00F03B8E" w:rsidRPr="009A6C97">
        <w:rPr>
          <w:bCs/>
          <w:color w:val="000000" w:themeColor="text1"/>
          <w:sz w:val="22"/>
          <w:szCs w:val="22"/>
          <w:lang w:val="es-CO"/>
        </w:rPr>
        <w:t>Z Y SARAY GAMBOA PER</w:t>
      </w:r>
      <w:r w:rsidR="00EF2E96" w:rsidRPr="009A6C97">
        <w:rPr>
          <w:bCs/>
          <w:color w:val="000000" w:themeColor="text1"/>
          <w:sz w:val="22"/>
          <w:szCs w:val="22"/>
          <w:lang w:val="es-CO"/>
        </w:rPr>
        <w:t>E</w:t>
      </w:r>
      <w:r w:rsidR="00F03B8E" w:rsidRPr="009A6C97">
        <w:rPr>
          <w:bCs/>
          <w:color w:val="000000" w:themeColor="text1"/>
          <w:sz w:val="22"/>
          <w:szCs w:val="22"/>
          <w:lang w:val="es-CO"/>
        </w:rPr>
        <w:t>Z</w:t>
      </w:r>
      <w:r w:rsidR="00F03B8E" w:rsidRPr="009A6C97">
        <w:rPr>
          <w:color w:val="000000" w:themeColor="text1"/>
          <w:sz w:val="22"/>
          <w:szCs w:val="22"/>
        </w:rPr>
        <w:t xml:space="preserve"> </w:t>
      </w:r>
      <w:r w:rsidRPr="009A6C97">
        <w:rPr>
          <w:color w:val="000000" w:themeColor="text1"/>
          <w:sz w:val="22"/>
          <w:szCs w:val="22"/>
        </w:rPr>
        <w:t>en contra d</w:t>
      </w:r>
      <w:r w:rsidR="00123F8A" w:rsidRPr="009A6C97">
        <w:rPr>
          <w:color w:val="000000" w:themeColor="text1"/>
          <w:sz w:val="22"/>
          <w:szCs w:val="22"/>
        </w:rPr>
        <w:t>e</w:t>
      </w:r>
      <w:r w:rsidR="00FF61AB" w:rsidRPr="009A6C97">
        <w:rPr>
          <w:color w:val="000000" w:themeColor="text1"/>
          <w:sz w:val="22"/>
          <w:szCs w:val="22"/>
        </w:rPr>
        <w:t xml:space="preserve"> </w:t>
      </w:r>
      <w:r w:rsidR="00D82135" w:rsidRPr="009A6C97">
        <w:rPr>
          <w:color w:val="000000" w:themeColor="text1"/>
          <w:sz w:val="22"/>
          <w:szCs w:val="22"/>
        </w:rPr>
        <w:t xml:space="preserve">la </w:t>
      </w:r>
      <w:r w:rsidR="00F03B8E" w:rsidRPr="009A6C97">
        <w:rPr>
          <w:color w:val="000000" w:themeColor="text1"/>
          <w:sz w:val="22"/>
          <w:szCs w:val="22"/>
        </w:rPr>
        <w:t xml:space="preserve">IGLESIA PENTECOSTAL UNIDA DE COLOMBIA – en adelante IPUC- </w:t>
      </w:r>
      <w:r w:rsidR="00CE2E2B" w:rsidRPr="009A6C97">
        <w:rPr>
          <w:color w:val="000000" w:themeColor="text1"/>
          <w:sz w:val="22"/>
          <w:szCs w:val="22"/>
        </w:rPr>
        <w:t xml:space="preserve">y, </w:t>
      </w:r>
      <w:r w:rsidR="00FF61AB" w:rsidRPr="009A6C97">
        <w:rPr>
          <w:color w:val="000000" w:themeColor="text1"/>
          <w:sz w:val="22"/>
          <w:szCs w:val="22"/>
        </w:rPr>
        <w:t xml:space="preserve">en </w:t>
      </w:r>
      <w:r w:rsidR="00FF61AB" w:rsidRPr="009A6C97">
        <w:rPr>
          <w:b/>
          <w:bCs/>
          <w:color w:val="000000" w:themeColor="text1"/>
          <w:sz w:val="22"/>
          <w:szCs w:val="22"/>
          <w:u w:val="single"/>
        </w:rPr>
        <w:t>segundo lugar</w:t>
      </w:r>
      <w:r w:rsidR="00FF61AB" w:rsidRPr="009A6C97">
        <w:rPr>
          <w:color w:val="000000" w:themeColor="text1"/>
          <w:sz w:val="22"/>
          <w:szCs w:val="22"/>
        </w:rPr>
        <w:t xml:space="preserve">, </w:t>
      </w:r>
      <w:r w:rsidRPr="009A6C97">
        <w:rPr>
          <w:color w:val="000000" w:themeColor="text1"/>
          <w:sz w:val="22"/>
          <w:szCs w:val="22"/>
        </w:rPr>
        <w:t>a pronunciarme frente al llamamiento en garantía formulado por esta última entidad a mi representada, en los siguientes</w:t>
      </w:r>
      <w:r w:rsidRPr="009A6C97">
        <w:rPr>
          <w:color w:val="000000" w:themeColor="text1"/>
          <w:spacing w:val="-4"/>
          <w:sz w:val="22"/>
          <w:szCs w:val="22"/>
        </w:rPr>
        <w:t xml:space="preserve"> </w:t>
      </w:r>
      <w:r w:rsidRPr="009A6C97">
        <w:rPr>
          <w:color w:val="000000" w:themeColor="text1"/>
          <w:sz w:val="22"/>
          <w:szCs w:val="22"/>
        </w:rPr>
        <w:t xml:space="preserve">términos: </w:t>
      </w:r>
      <w:r w:rsidR="003877AC" w:rsidRPr="009A6C97">
        <w:rPr>
          <w:color w:val="000000" w:themeColor="text1"/>
          <w:sz w:val="22"/>
          <w:szCs w:val="22"/>
        </w:rPr>
        <w:t xml:space="preserve"> </w:t>
      </w:r>
    </w:p>
    <w:p w14:paraId="4F94CCF8" w14:textId="26DA7985" w:rsidR="00CE08A6" w:rsidRPr="009A6C97" w:rsidRDefault="00CE08A6" w:rsidP="00C84B18">
      <w:pPr>
        <w:jc w:val="center"/>
        <w:rPr>
          <w:b/>
          <w:color w:val="000000" w:themeColor="text1"/>
          <w:u w:val="single"/>
        </w:rPr>
      </w:pPr>
      <w:r w:rsidRPr="009A6C97">
        <w:rPr>
          <w:b/>
          <w:color w:val="000000" w:themeColor="text1"/>
          <w:u w:val="single"/>
        </w:rPr>
        <w:t xml:space="preserve">CAPÍTULO </w:t>
      </w:r>
      <w:r w:rsidR="00222CBE" w:rsidRPr="009A6C97">
        <w:rPr>
          <w:b/>
          <w:color w:val="000000" w:themeColor="text1"/>
          <w:u w:val="single"/>
        </w:rPr>
        <w:t>I</w:t>
      </w:r>
      <w:r w:rsidRPr="009A6C97">
        <w:rPr>
          <w:b/>
          <w:color w:val="000000" w:themeColor="text1"/>
          <w:u w:val="single"/>
        </w:rPr>
        <w:t>.</w:t>
      </w:r>
    </w:p>
    <w:p w14:paraId="1A88239B" w14:textId="77777777" w:rsidR="00CE08A6" w:rsidRPr="009A6C97" w:rsidRDefault="00CE08A6" w:rsidP="00C84B18">
      <w:pPr>
        <w:jc w:val="center"/>
        <w:rPr>
          <w:b/>
          <w:color w:val="000000" w:themeColor="text1"/>
          <w:u w:val="single"/>
        </w:rPr>
      </w:pPr>
      <w:r w:rsidRPr="009A6C97">
        <w:rPr>
          <w:b/>
          <w:color w:val="000000" w:themeColor="text1"/>
          <w:u w:val="single"/>
        </w:rPr>
        <w:t>I. PRONUNCIAMIENTO FRENTE A LOS HECHOS DE LA DEMANDA</w:t>
      </w:r>
    </w:p>
    <w:p w14:paraId="1BEBD8F7" w14:textId="77777777" w:rsidR="00123F8A" w:rsidRPr="009A6C97" w:rsidRDefault="00123F8A" w:rsidP="00C84B18">
      <w:pPr>
        <w:pStyle w:val="Textoindependiente"/>
        <w:rPr>
          <w:b/>
          <w:color w:val="000000" w:themeColor="text1"/>
          <w:sz w:val="22"/>
          <w:szCs w:val="22"/>
        </w:rPr>
      </w:pPr>
    </w:p>
    <w:p w14:paraId="41EF2E75" w14:textId="111C03C3" w:rsidR="00123F8A" w:rsidRPr="009A6C97" w:rsidRDefault="002F3EC4" w:rsidP="00C84B18">
      <w:pPr>
        <w:jc w:val="both"/>
        <w:rPr>
          <w:color w:val="000000" w:themeColor="text1"/>
        </w:rPr>
      </w:pPr>
      <w:r w:rsidRPr="009A6C97">
        <w:rPr>
          <w:b/>
          <w:color w:val="000000" w:themeColor="text1"/>
        </w:rPr>
        <w:t>AL PRIMERO</w:t>
      </w:r>
      <w:r w:rsidR="00123F8A" w:rsidRPr="009A6C97">
        <w:rPr>
          <w:color w:val="000000" w:themeColor="text1"/>
        </w:rPr>
        <w:t xml:space="preserve">: </w:t>
      </w:r>
      <w:r w:rsidR="006B2E92" w:rsidRPr="009A6C97">
        <w:rPr>
          <w:b/>
          <w:bCs/>
          <w:color w:val="000000" w:themeColor="text1"/>
        </w:rPr>
        <w:t xml:space="preserve">NO ME CONSTA </w:t>
      </w:r>
      <w:r w:rsidR="006B2E92" w:rsidRPr="009A6C97">
        <w:rPr>
          <w:color w:val="000000" w:themeColor="text1"/>
        </w:rPr>
        <w:t>que el señor SAÚL GAMBOA LONDOÑO (Q.E.D.P)</w:t>
      </w:r>
      <w:r w:rsidR="00422796" w:rsidRPr="009A6C97">
        <w:rPr>
          <w:color w:val="000000" w:themeColor="text1"/>
        </w:rPr>
        <w:t xml:space="preserve"> estuvo casado con la señora AMANDA BEATRIZ PÉREZ</w:t>
      </w:r>
      <w:r w:rsidR="006B2E92" w:rsidRPr="009A6C97">
        <w:rPr>
          <w:color w:val="000000" w:themeColor="text1"/>
        </w:rPr>
        <w:t xml:space="preserve">, </w:t>
      </w:r>
      <w:r w:rsidR="006B2E92"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55B45" w:rsidRPr="009A6C97">
        <w:rPr>
          <w:bCs/>
          <w:color w:val="000000" w:themeColor="text1"/>
        </w:rPr>
        <w:t xml:space="preserve"> No obstante, se vislumbra dentro del plenario Registro Civil de Matrimonio </w:t>
      </w:r>
      <w:r w:rsidR="00960525" w:rsidRPr="009A6C97">
        <w:rPr>
          <w:bCs/>
          <w:color w:val="000000" w:themeColor="text1"/>
        </w:rPr>
        <w:t>con indicativo serial No. 05485562.</w:t>
      </w:r>
    </w:p>
    <w:p w14:paraId="0FD61739" w14:textId="77777777" w:rsidR="00123F8A" w:rsidRPr="009A6C97" w:rsidRDefault="00123F8A" w:rsidP="00C84B18">
      <w:pPr>
        <w:pStyle w:val="Textoindependiente"/>
        <w:ind w:right="116"/>
        <w:jc w:val="both"/>
        <w:rPr>
          <w:b/>
          <w:color w:val="000000" w:themeColor="text1"/>
          <w:sz w:val="22"/>
          <w:szCs w:val="22"/>
        </w:rPr>
      </w:pPr>
    </w:p>
    <w:p w14:paraId="6704EAD7" w14:textId="35445CD7" w:rsidR="002F3EC4" w:rsidRPr="009A6C97" w:rsidRDefault="002F3EC4" w:rsidP="00C84B18">
      <w:pPr>
        <w:jc w:val="both"/>
        <w:rPr>
          <w:b/>
          <w:color w:val="000000" w:themeColor="text1"/>
        </w:rPr>
      </w:pPr>
      <w:r w:rsidRPr="009A6C97">
        <w:rPr>
          <w:b/>
          <w:color w:val="000000" w:themeColor="text1"/>
        </w:rPr>
        <w:t>AL SEGUNDO</w:t>
      </w:r>
      <w:r w:rsidR="00123F8A" w:rsidRPr="009A6C97">
        <w:rPr>
          <w:b/>
          <w:color w:val="000000" w:themeColor="text1"/>
        </w:rPr>
        <w:t xml:space="preserve">: </w:t>
      </w:r>
      <w:r w:rsidRPr="009A6C97">
        <w:rPr>
          <w:b/>
          <w:bCs/>
          <w:color w:val="000000" w:themeColor="text1"/>
        </w:rPr>
        <w:t xml:space="preserve">NO ME CONSTA </w:t>
      </w:r>
      <w:r w:rsidR="00681A9B" w:rsidRPr="009A6C97">
        <w:rPr>
          <w:color w:val="000000" w:themeColor="text1"/>
        </w:rPr>
        <w:t>que</w:t>
      </w:r>
      <w:r w:rsidR="00CD41A9" w:rsidRPr="009A6C97">
        <w:rPr>
          <w:color w:val="000000" w:themeColor="text1"/>
        </w:rPr>
        <w:t xml:space="preserve"> </w:t>
      </w:r>
      <w:r w:rsidR="00EF2E96" w:rsidRPr="009A6C97">
        <w:rPr>
          <w:color w:val="000000" w:themeColor="text1"/>
        </w:rPr>
        <w:t>de la unión conyugal se procrearon los menores David y Saray Gamboa Pérez</w:t>
      </w:r>
      <w:r w:rsidRPr="009A6C97">
        <w:rPr>
          <w:color w:val="000000" w:themeColor="text1"/>
        </w:rPr>
        <w:t xml:space="preserve">, </w:t>
      </w:r>
      <w:r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EF2E96" w:rsidRPr="009A6C97">
        <w:rPr>
          <w:bCs/>
          <w:color w:val="000000" w:themeColor="text1"/>
        </w:rPr>
        <w:t xml:space="preserve"> No obstante, se vislumbra dentro del plenario los Registros Civiles de Nacimientos de los menores referenciados.</w:t>
      </w:r>
    </w:p>
    <w:p w14:paraId="0A7B420A" w14:textId="77777777" w:rsidR="00451CBD" w:rsidRPr="009A6C97" w:rsidRDefault="00451CBD" w:rsidP="00C84B18">
      <w:pPr>
        <w:jc w:val="both"/>
        <w:rPr>
          <w:b/>
          <w:color w:val="000000" w:themeColor="text1"/>
        </w:rPr>
      </w:pPr>
    </w:p>
    <w:p w14:paraId="193AAD3F" w14:textId="2828421F" w:rsidR="00451CBD" w:rsidRPr="009A6C97" w:rsidRDefault="00451CBD" w:rsidP="00C84B18">
      <w:pPr>
        <w:jc w:val="both"/>
        <w:rPr>
          <w:b/>
          <w:color w:val="000000" w:themeColor="text1"/>
        </w:rPr>
      </w:pPr>
      <w:r w:rsidRPr="009A6C97">
        <w:rPr>
          <w:b/>
          <w:color w:val="000000" w:themeColor="text1"/>
        </w:rPr>
        <w:t xml:space="preserve">AL </w:t>
      </w:r>
      <w:r w:rsidR="005434FC" w:rsidRPr="009A6C97">
        <w:rPr>
          <w:b/>
          <w:color w:val="000000" w:themeColor="text1"/>
        </w:rPr>
        <w:t>TERCERO</w:t>
      </w:r>
      <w:r w:rsidRPr="009A6C97">
        <w:rPr>
          <w:b/>
          <w:color w:val="000000" w:themeColor="text1"/>
        </w:rPr>
        <w:t xml:space="preserve">: </w:t>
      </w:r>
      <w:r w:rsidRPr="009A6C97">
        <w:rPr>
          <w:b/>
          <w:bCs/>
          <w:color w:val="000000" w:themeColor="text1"/>
        </w:rPr>
        <w:t xml:space="preserve">NO ME CONSTA </w:t>
      </w:r>
      <w:r w:rsidR="00EF2E96" w:rsidRPr="009A6C97">
        <w:rPr>
          <w:color w:val="000000" w:themeColor="text1"/>
        </w:rPr>
        <w:t xml:space="preserve">que el señor SAÚL GAMBOA (Q.E.D.P) haya celebrado un contrato laboral con la </w:t>
      </w:r>
      <w:r w:rsidR="00F45320" w:rsidRPr="009A6C97">
        <w:rPr>
          <w:color w:val="000000" w:themeColor="text1"/>
        </w:rPr>
        <w:t>Sede Cuarta de IPUC</w:t>
      </w:r>
      <w:r w:rsidR="001055DA" w:rsidRPr="009A6C97">
        <w:rPr>
          <w:color w:val="000000" w:themeColor="text1"/>
        </w:rPr>
        <w:t>, ni que el Pastor Jesús Abadías haya sido su jefe inmediato</w:t>
      </w:r>
      <w:r w:rsidRPr="009A6C97">
        <w:rPr>
          <w:color w:val="000000" w:themeColor="text1"/>
        </w:rPr>
        <w:t xml:space="preserve">, </w:t>
      </w:r>
      <w:r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6BA468" w14:textId="77777777" w:rsidR="00451CBD" w:rsidRPr="009A6C97" w:rsidRDefault="00451CBD" w:rsidP="00C84B18">
      <w:pPr>
        <w:jc w:val="both"/>
        <w:rPr>
          <w:b/>
          <w:color w:val="000000" w:themeColor="text1"/>
        </w:rPr>
      </w:pPr>
    </w:p>
    <w:p w14:paraId="668C59E2" w14:textId="571945F6" w:rsidR="00565A19" w:rsidRPr="009A6C97" w:rsidRDefault="005434FC" w:rsidP="00C84B18">
      <w:pPr>
        <w:jc w:val="both"/>
        <w:rPr>
          <w:bCs/>
          <w:color w:val="000000" w:themeColor="text1"/>
        </w:rPr>
      </w:pPr>
      <w:r w:rsidRPr="009A6C97">
        <w:rPr>
          <w:b/>
          <w:color w:val="000000" w:themeColor="text1"/>
        </w:rPr>
        <w:t xml:space="preserve">AL CUARTO: </w:t>
      </w:r>
      <w:r w:rsidR="00565A19" w:rsidRPr="009A6C97">
        <w:rPr>
          <w:b/>
          <w:bCs/>
          <w:color w:val="000000" w:themeColor="text1"/>
        </w:rPr>
        <w:t>NO ME CONSTA</w:t>
      </w:r>
      <w:r w:rsidR="00565A19" w:rsidRPr="009A6C97">
        <w:rPr>
          <w:rStyle w:val="normaltextrun"/>
          <w:b/>
          <w:bCs/>
          <w:color w:val="000000" w:themeColor="text1"/>
          <w:shd w:val="clear" w:color="auto" w:fill="FFFFFF"/>
        </w:rPr>
        <w:t xml:space="preserve"> </w:t>
      </w:r>
      <w:r w:rsidR="001055DA" w:rsidRPr="009A6C97">
        <w:rPr>
          <w:color w:val="000000" w:themeColor="text1"/>
        </w:rPr>
        <w:t>que la relación labora</w:t>
      </w:r>
      <w:r w:rsidR="003668A7" w:rsidRPr="009A6C97">
        <w:rPr>
          <w:color w:val="000000" w:themeColor="text1"/>
        </w:rPr>
        <w:t>l inició el 28/06/2018 y finalizó el 26/02/2019 con el fallecimiento del señor SAÚL</w:t>
      </w:r>
      <w:r w:rsidR="004C10EA" w:rsidRPr="009A6C97">
        <w:rPr>
          <w:color w:val="000000" w:themeColor="text1"/>
        </w:rPr>
        <w:t xml:space="preserve">, </w:t>
      </w:r>
      <w:r w:rsidR="004C10E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BCC5F" w14:textId="31612C30" w:rsidR="005434FC" w:rsidRPr="009A6C97" w:rsidRDefault="005434FC" w:rsidP="00C84B18">
      <w:pPr>
        <w:jc w:val="both"/>
        <w:rPr>
          <w:b/>
          <w:color w:val="000000" w:themeColor="text1"/>
        </w:rPr>
      </w:pPr>
    </w:p>
    <w:p w14:paraId="22D85687" w14:textId="5445CC35" w:rsidR="002760FE" w:rsidRPr="009A6C97" w:rsidRDefault="002760FE" w:rsidP="00C84B18">
      <w:pPr>
        <w:jc w:val="both"/>
        <w:rPr>
          <w:b/>
          <w:color w:val="000000" w:themeColor="text1"/>
        </w:rPr>
      </w:pPr>
      <w:r w:rsidRPr="009A6C97">
        <w:rPr>
          <w:b/>
          <w:color w:val="000000" w:themeColor="text1"/>
        </w:rPr>
        <w:t xml:space="preserve">AL QUINTO: </w:t>
      </w:r>
      <w:r w:rsidRPr="009A6C97">
        <w:rPr>
          <w:b/>
          <w:bCs/>
          <w:color w:val="000000" w:themeColor="text1"/>
        </w:rPr>
        <w:t xml:space="preserve">NO ME CONSTA </w:t>
      </w:r>
      <w:r w:rsidR="006A7C5D" w:rsidRPr="009A6C97">
        <w:rPr>
          <w:color w:val="000000" w:themeColor="text1"/>
        </w:rPr>
        <w:t>las funciones desempeñadas por el señor SAÚL GAMBOA (Q.E.D.P)</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B9F3A" w14:textId="77777777" w:rsidR="002760FE" w:rsidRPr="009A6C97" w:rsidRDefault="002760FE" w:rsidP="00C84B18">
      <w:pPr>
        <w:jc w:val="both"/>
        <w:rPr>
          <w:b/>
          <w:color w:val="000000" w:themeColor="text1"/>
        </w:rPr>
      </w:pPr>
    </w:p>
    <w:p w14:paraId="7550E7BA" w14:textId="3EBEB92D" w:rsidR="00F048DC" w:rsidRPr="009A6C97" w:rsidRDefault="00F048DC" w:rsidP="00C84B18">
      <w:pPr>
        <w:jc w:val="both"/>
        <w:rPr>
          <w:b/>
          <w:color w:val="000000" w:themeColor="text1"/>
        </w:rPr>
      </w:pPr>
      <w:r w:rsidRPr="009A6C97">
        <w:rPr>
          <w:b/>
          <w:color w:val="000000" w:themeColor="text1"/>
        </w:rPr>
        <w:t xml:space="preserve">AL SEXTO: </w:t>
      </w:r>
      <w:r w:rsidRPr="009A6C97">
        <w:rPr>
          <w:b/>
          <w:bCs/>
          <w:color w:val="000000" w:themeColor="text1"/>
        </w:rPr>
        <w:t xml:space="preserve">NO ME CONSTA </w:t>
      </w:r>
      <w:r w:rsidRPr="009A6C97">
        <w:rPr>
          <w:color w:val="000000" w:themeColor="text1"/>
        </w:rPr>
        <w:t xml:space="preserve">que </w:t>
      </w:r>
      <w:r w:rsidR="00455BED" w:rsidRPr="009A6C97">
        <w:rPr>
          <w:color w:val="000000" w:themeColor="text1"/>
        </w:rPr>
        <w:t xml:space="preserve">el </w:t>
      </w:r>
      <w:r w:rsidR="00475615" w:rsidRPr="009A6C97">
        <w:rPr>
          <w:color w:val="000000" w:themeColor="text1"/>
        </w:rPr>
        <w:t>Pastor Jesús Abadías en calidad de jefe inmediato</w:t>
      </w:r>
      <w:r w:rsidR="00E85B6A" w:rsidRPr="009A6C97">
        <w:rPr>
          <w:color w:val="000000" w:themeColor="text1"/>
        </w:rPr>
        <w:t xml:space="preserve"> le hubiera </w:t>
      </w:r>
      <w:r w:rsidR="00E85B6A" w:rsidRPr="009A6C97">
        <w:rPr>
          <w:color w:val="000000" w:themeColor="text1"/>
        </w:rPr>
        <w:lastRenderedPageBreak/>
        <w:t>dado instrucciones y ordenes al señor SAÚL GAMBOA (Q.E.D.P)</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5EAF5D40" w14:textId="77777777" w:rsidR="006D2DC2" w:rsidRPr="009A6C97" w:rsidRDefault="006D2DC2" w:rsidP="00C84B18">
      <w:pPr>
        <w:jc w:val="both"/>
        <w:rPr>
          <w:b/>
          <w:color w:val="000000" w:themeColor="text1"/>
        </w:rPr>
      </w:pPr>
    </w:p>
    <w:p w14:paraId="49B48CAD" w14:textId="755CB08C" w:rsidR="00F048DC" w:rsidRPr="009A6C97" w:rsidRDefault="00F048DC" w:rsidP="00C84B18">
      <w:pPr>
        <w:jc w:val="both"/>
        <w:rPr>
          <w:color w:val="000000" w:themeColor="text1"/>
        </w:rPr>
      </w:pPr>
      <w:r w:rsidRPr="009A6C97">
        <w:rPr>
          <w:b/>
          <w:color w:val="000000" w:themeColor="text1"/>
        </w:rPr>
        <w:t xml:space="preserve">AL SÉPTIMO: </w:t>
      </w:r>
      <w:r w:rsidRPr="009A6C97">
        <w:rPr>
          <w:b/>
          <w:bCs/>
          <w:color w:val="000000" w:themeColor="text1"/>
        </w:rPr>
        <w:t xml:space="preserve">NO ME CONSTA </w:t>
      </w:r>
      <w:r w:rsidR="001E0474" w:rsidRPr="009A6C97">
        <w:rPr>
          <w:color w:val="000000" w:themeColor="text1"/>
        </w:rPr>
        <w:t xml:space="preserve">la contraprestación percibida por el señor SAÚL GAMBOA (Q.E.D.P) </w:t>
      </w:r>
      <w:r w:rsidR="00C35121" w:rsidRPr="009A6C97">
        <w:rPr>
          <w:color w:val="000000" w:themeColor="text1"/>
        </w:rPr>
        <w:t>por las labores desarrolladas para IPUC</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50990355" w14:textId="77777777" w:rsidR="002760FE" w:rsidRPr="009A6C97" w:rsidRDefault="002760FE" w:rsidP="00C84B18">
      <w:pPr>
        <w:jc w:val="both"/>
        <w:rPr>
          <w:b/>
          <w:color w:val="000000" w:themeColor="text1"/>
        </w:rPr>
      </w:pPr>
    </w:p>
    <w:p w14:paraId="7BBE6155" w14:textId="037F1F75" w:rsidR="00F048DC" w:rsidRPr="009A6C97" w:rsidRDefault="00F048DC" w:rsidP="00C84B18">
      <w:pPr>
        <w:jc w:val="both"/>
        <w:rPr>
          <w:bCs/>
          <w:color w:val="000000" w:themeColor="text1"/>
        </w:rPr>
      </w:pPr>
      <w:r w:rsidRPr="009A6C97">
        <w:rPr>
          <w:b/>
          <w:color w:val="000000" w:themeColor="text1"/>
        </w:rPr>
        <w:t xml:space="preserve">AL OCTAVO: </w:t>
      </w:r>
      <w:r w:rsidR="00455BED" w:rsidRPr="009A6C97">
        <w:rPr>
          <w:b/>
          <w:bCs/>
          <w:color w:val="000000" w:themeColor="text1"/>
        </w:rPr>
        <w:t xml:space="preserve">NO ME CONSTA </w:t>
      </w:r>
      <w:r w:rsidR="00C35121" w:rsidRPr="009A6C97">
        <w:rPr>
          <w:color w:val="000000" w:themeColor="text1"/>
        </w:rPr>
        <w:t>las circunstancias de tiempo, modo y lugar del accidente de tránsito acaecido el 26/02/2019</w:t>
      </w:r>
      <w:r w:rsidR="00455BED" w:rsidRPr="009A6C97">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61E3BD" w14:textId="77777777" w:rsidR="00F048DC" w:rsidRPr="009A6C97" w:rsidRDefault="00F048DC" w:rsidP="00C84B18">
      <w:pPr>
        <w:jc w:val="both"/>
        <w:rPr>
          <w:b/>
          <w:color w:val="000000" w:themeColor="text1"/>
        </w:rPr>
      </w:pPr>
    </w:p>
    <w:p w14:paraId="2F051950" w14:textId="0A61C4F5" w:rsidR="00F048DC" w:rsidRPr="009A6C97" w:rsidRDefault="00F048DC" w:rsidP="00C84B18">
      <w:pPr>
        <w:jc w:val="both"/>
        <w:rPr>
          <w:b/>
          <w:color w:val="000000" w:themeColor="text1"/>
        </w:rPr>
      </w:pPr>
      <w:r w:rsidRPr="009A6C97">
        <w:rPr>
          <w:b/>
          <w:color w:val="000000" w:themeColor="text1"/>
        </w:rPr>
        <w:t xml:space="preserve">AL NOVENO: </w:t>
      </w:r>
      <w:r w:rsidRPr="009A6C97">
        <w:rPr>
          <w:b/>
          <w:bCs/>
          <w:color w:val="000000" w:themeColor="text1"/>
        </w:rPr>
        <w:t xml:space="preserve">NO ME CONSTA </w:t>
      </w:r>
      <w:r w:rsidR="003F7B21" w:rsidRPr="009A6C97">
        <w:rPr>
          <w:color w:val="000000" w:themeColor="text1"/>
        </w:rPr>
        <w:t xml:space="preserve">que </w:t>
      </w:r>
      <w:r w:rsidR="00C35121" w:rsidRPr="009A6C97">
        <w:rPr>
          <w:color w:val="000000" w:themeColor="text1"/>
        </w:rPr>
        <w:t>el señor SAÚL GAMBOA (Q.E.D.P) se encontrara subordinado a las órdenes del señor Jesús Abadías</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3E45A42B" w14:textId="77777777" w:rsidR="002760FE" w:rsidRPr="009A6C97" w:rsidRDefault="002760FE" w:rsidP="00C84B18">
      <w:pPr>
        <w:jc w:val="both"/>
        <w:rPr>
          <w:b/>
          <w:color w:val="000000" w:themeColor="text1"/>
        </w:rPr>
      </w:pPr>
    </w:p>
    <w:p w14:paraId="29930A11" w14:textId="41EECA51" w:rsidR="00EF0092" w:rsidRPr="009A6C97" w:rsidRDefault="00EF0092" w:rsidP="00C84B18">
      <w:pPr>
        <w:jc w:val="both"/>
        <w:rPr>
          <w:b/>
          <w:color w:val="000000" w:themeColor="text1"/>
        </w:rPr>
      </w:pPr>
      <w:r w:rsidRPr="009A6C97">
        <w:rPr>
          <w:b/>
          <w:color w:val="000000" w:themeColor="text1"/>
        </w:rPr>
        <w:t xml:space="preserve">AL DÉCIMO: </w:t>
      </w:r>
      <w:r w:rsidRPr="009A6C97">
        <w:rPr>
          <w:b/>
          <w:bCs/>
          <w:color w:val="000000" w:themeColor="text1"/>
        </w:rPr>
        <w:t xml:space="preserve">NO ME CONSTA </w:t>
      </w:r>
      <w:r w:rsidR="005C5D51" w:rsidRPr="009A6C97">
        <w:rPr>
          <w:color w:val="000000" w:themeColor="text1"/>
        </w:rPr>
        <w:t>que,</w:t>
      </w:r>
      <w:r w:rsidR="007536F6" w:rsidRPr="009A6C97">
        <w:rPr>
          <w:color w:val="000000" w:themeColor="text1"/>
        </w:rPr>
        <w:t xml:space="preserve"> </w:t>
      </w:r>
      <w:r w:rsidR="00E33FF0" w:rsidRPr="009A6C97">
        <w:rPr>
          <w:color w:val="000000" w:themeColor="text1"/>
        </w:rPr>
        <w:t>durante la vigencia de la relación laboral, IPUC no efectuó afiliación al Sistema General de Seguridad Social al señor SAÚL GAMBOA (Q.E.D.P)</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78A2C7EF" w14:textId="77777777" w:rsidR="002760FE" w:rsidRPr="009A6C97" w:rsidRDefault="002760FE" w:rsidP="00C84B18">
      <w:pPr>
        <w:jc w:val="both"/>
        <w:rPr>
          <w:b/>
          <w:color w:val="000000" w:themeColor="text1"/>
        </w:rPr>
      </w:pPr>
    </w:p>
    <w:p w14:paraId="3A04CDBE" w14:textId="64E2D6D4" w:rsidR="00724E10" w:rsidRPr="009A6C97" w:rsidRDefault="00724E10" w:rsidP="00C84B18">
      <w:pPr>
        <w:jc w:val="both"/>
        <w:rPr>
          <w:b/>
          <w:color w:val="000000" w:themeColor="text1"/>
        </w:rPr>
      </w:pPr>
      <w:r w:rsidRPr="009A6C97">
        <w:rPr>
          <w:b/>
          <w:color w:val="000000" w:themeColor="text1"/>
        </w:rPr>
        <w:t xml:space="preserve">AL DÉCIMO PRIMERO: </w:t>
      </w:r>
      <w:r w:rsidR="00DA7366" w:rsidRPr="009A6C97">
        <w:rPr>
          <w:b/>
          <w:bCs/>
          <w:color w:val="000000" w:themeColor="text1"/>
        </w:rPr>
        <w:t xml:space="preserve">NO ME CONSTA </w:t>
      </w:r>
      <w:r w:rsidR="00DA7366" w:rsidRPr="009A6C97">
        <w:rPr>
          <w:color w:val="000000" w:themeColor="text1"/>
        </w:rPr>
        <w:t xml:space="preserve">que </w:t>
      </w:r>
      <w:r w:rsidR="005C5D51" w:rsidRPr="009A6C97">
        <w:rPr>
          <w:color w:val="000000" w:themeColor="text1"/>
        </w:rPr>
        <w:t>el señor SAÚL GAMBOA (Q.E.D.P) no registraba</w:t>
      </w:r>
      <w:r w:rsidR="00C6420D" w:rsidRPr="009A6C97">
        <w:rPr>
          <w:color w:val="000000" w:themeColor="text1"/>
        </w:rPr>
        <w:t xml:space="preserve"> cotizaciones en pensiones en el periodo que laboró con IPUC</w:t>
      </w:r>
      <w:r w:rsidR="00DA7366" w:rsidRPr="009A6C97">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782217" w14:textId="77777777" w:rsidR="002760FE" w:rsidRPr="009A6C97" w:rsidRDefault="002760FE" w:rsidP="00C84B18">
      <w:pPr>
        <w:jc w:val="both"/>
        <w:rPr>
          <w:b/>
          <w:color w:val="000000" w:themeColor="text1"/>
        </w:rPr>
      </w:pPr>
    </w:p>
    <w:p w14:paraId="35A77437" w14:textId="661AFA30" w:rsidR="0045790D" w:rsidRPr="009A6C97" w:rsidRDefault="0045790D" w:rsidP="00C84B18">
      <w:pPr>
        <w:jc w:val="both"/>
        <w:rPr>
          <w:b/>
          <w:color w:val="000000" w:themeColor="text1"/>
        </w:rPr>
      </w:pPr>
      <w:r w:rsidRPr="009A6C97">
        <w:rPr>
          <w:b/>
          <w:color w:val="000000" w:themeColor="text1"/>
        </w:rPr>
        <w:t xml:space="preserve">AL DÉCIMO SEGUNDO: </w:t>
      </w:r>
      <w:r w:rsidRPr="009A6C97">
        <w:rPr>
          <w:b/>
          <w:bCs/>
          <w:color w:val="000000" w:themeColor="text1"/>
        </w:rPr>
        <w:t xml:space="preserve">NO ME CONSTA </w:t>
      </w:r>
      <w:r w:rsidR="00737E57" w:rsidRPr="009A6C97">
        <w:rPr>
          <w:color w:val="000000" w:themeColor="text1"/>
        </w:rPr>
        <w:t xml:space="preserve">que </w:t>
      </w:r>
      <w:r w:rsidR="00C6420D" w:rsidRPr="009A6C97">
        <w:rPr>
          <w:color w:val="000000" w:themeColor="text1"/>
        </w:rPr>
        <w:t>a la fecha de presentación de la demanda IPUC no haya pagado a los demandantes la liquidación laboral del señor SAÚL GAMBOA (Q.E.D.P)</w:t>
      </w:r>
      <w:r w:rsidRPr="009A6C97">
        <w:rPr>
          <w:bCs/>
          <w:color w:val="000000" w:themeColor="text1"/>
        </w:rPr>
        <w:t xml:space="preserve">, </w:t>
      </w:r>
      <w:r w:rsidR="005B30FA" w:rsidRPr="009A6C97">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9A6C97">
        <w:rPr>
          <w:bCs/>
          <w:color w:val="000000" w:themeColor="text1"/>
        </w:rPr>
        <w:t>.</w:t>
      </w:r>
    </w:p>
    <w:p w14:paraId="2AE78D98" w14:textId="77777777" w:rsidR="00F77932" w:rsidRPr="009A6C97" w:rsidRDefault="00F77932" w:rsidP="00C84B18">
      <w:pPr>
        <w:jc w:val="both"/>
        <w:rPr>
          <w:bCs/>
          <w:color w:val="000000" w:themeColor="text1"/>
        </w:rPr>
      </w:pPr>
    </w:p>
    <w:p w14:paraId="2AFB94BB" w14:textId="77777777" w:rsidR="00123F8A" w:rsidRPr="009A6C97" w:rsidRDefault="00123F8A" w:rsidP="00C84B18">
      <w:pPr>
        <w:adjustRightInd w:val="0"/>
        <w:jc w:val="center"/>
        <w:rPr>
          <w:rFonts w:eastAsiaTheme="minorHAnsi"/>
          <w:color w:val="000000" w:themeColor="text1"/>
        </w:rPr>
      </w:pPr>
      <w:r w:rsidRPr="009A6C97">
        <w:rPr>
          <w:b/>
          <w:color w:val="000000" w:themeColor="text1"/>
          <w:u w:val="single"/>
        </w:rPr>
        <w:t>II. PRONUNCIAMIENTO FRENTE A LAS PRETENSIONES DE LA DEMANDA</w:t>
      </w:r>
    </w:p>
    <w:p w14:paraId="10858BA6" w14:textId="77777777" w:rsidR="00123F8A" w:rsidRPr="009A6C97" w:rsidRDefault="00123F8A" w:rsidP="00C84B18">
      <w:pPr>
        <w:pStyle w:val="Ttulo1"/>
        <w:ind w:left="0" w:right="1874"/>
        <w:jc w:val="center"/>
        <w:rPr>
          <w:rFonts w:ascii="Arial" w:hAnsi="Arial" w:cs="Arial"/>
          <w:color w:val="000000" w:themeColor="text1"/>
          <w:sz w:val="22"/>
          <w:szCs w:val="22"/>
        </w:rPr>
      </w:pPr>
    </w:p>
    <w:p w14:paraId="42A90A3C" w14:textId="43BE41FB" w:rsidR="002C1B15" w:rsidRPr="009A6C97" w:rsidRDefault="002C1B15" w:rsidP="00C84B18">
      <w:pPr>
        <w:pStyle w:val="Textoindependiente"/>
        <w:jc w:val="both"/>
        <w:rPr>
          <w:color w:val="000000" w:themeColor="text1"/>
          <w:sz w:val="22"/>
          <w:szCs w:val="22"/>
        </w:rPr>
      </w:pPr>
      <w:r w:rsidRPr="009A6C97">
        <w:rPr>
          <w:color w:val="000000" w:themeColor="text1"/>
          <w:sz w:val="22"/>
          <w:szCs w:val="22"/>
        </w:rPr>
        <w:t>Me opongo a la totalidad de las pretensiones de la demanda, en la medida en que comprometan la responsabilidad de mi procurada y exceden la posibilidad de afectación y el ámbito de cobertura de</w:t>
      </w:r>
      <w:r w:rsidR="00CD76A4" w:rsidRPr="009A6C97">
        <w:rPr>
          <w:color w:val="000000" w:themeColor="text1"/>
          <w:sz w:val="22"/>
          <w:szCs w:val="22"/>
        </w:rPr>
        <w:t xml:space="preserve">l Seguro de Responsabilidad Civil por Daños a Terceros No. </w:t>
      </w:r>
      <w:r w:rsidR="004F193C" w:rsidRPr="009A6C97">
        <w:rPr>
          <w:color w:val="000000" w:themeColor="text1"/>
          <w:sz w:val="22"/>
          <w:szCs w:val="22"/>
        </w:rPr>
        <w:t xml:space="preserve">0368055-5, en la </w:t>
      </w:r>
      <w:r w:rsidRPr="009A6C97">
        <w:rPr>
          <w:color w:val="000000" w:themeColor="text1"/>
          <w:sz w:val="22"/>
          <w:szCs w:val="22"/>
        </w:rPr>
        <w:t>cual figura como entidad tomadora</w:t>
      </w:r>
      <w:r w:rsidR="004F193C" w:rsidRPr="009A6C97">
        <w:rPr>
          <w:color w:val="000000" w:themeColor="text1"/>
          <w:sz w:val="22"/>
          <w:szCs w:val="22"/>
        </w:rPr>
        <w:t xml:space="preserve"> y asegurada la</w:t>
      </w:r>
      <w:r w:rsidRPr="009A6C97">
        <w:rPr>
          <w:color w:val="000000" w:themeColor="text1"/>
          <w:sz w:val="22"/>
          <w:szCs w:val="22"/>
        </w:rPr>
        <w:t xml:space="preserve"> </w:t>
      </w:r>
      <w:r w:rsidR="004F193C" w:rsidRPr="009A6C97">
        <w:rPr>
          <w:color w:val="000000" w:themeColor="text1"/>
          <w:sz w:val="22"/>
          <w:szCs w:val="22"/>
        </w:rPr>
        <w:t>IGLESIA PENTECOSTAL UNIDA DE COLOMBIA</w:t>
      </w:r>
      <w:r w:rsidR="00FD5236" w:rsidRPr="009A6C97">
        <w:rPr>
          <w:color w:val="000000" w:themeColor="text1"/>
          <w:sz w:val="22"/>
          <w:szCs w:val="22"/>
        </w:rPr>
        <w:t xml:space="preserve"> </w:t>
      </w:r>
      <w:r w:rsidRPr="009A6C97">
        <w:rPr>
          <w:color w:val="000000" w:themeColor="text1"/>
          <w:sz w:val="22"/>
          <w:szCs w:val="22"/>
        </w:rPr>
        <w:t xml:space="preserve">y como beneficiario </w:t>
      </w:r>
      <w:r w:rsidR="004F193C" w:rsidRPr="009A6C97">
        <w:rPr>
          <w:color w:val="000000" w:themeColor="text1"/>
          <w:sz w:val="22"/>
          <w:szCs w:val="22"/>
        </w:rPr>
        <w:t>terceros afectados</w:t>
      </w:r>
      <w:r w:rsidR="00563C04" w:rsidRPr="009A6C97">
        <w:rPr>
          <w:color w:val="000000" w:themeColor="text1"/>
          <w:sz w:val="22"/>
          <w:szCs w:val="22"/>
        </w:rPr>
        <w:t xml:space="preserve">, por cuanto las pretensiones de la demanda y del llamamiento en garantía desbordan los limites contractuales de la póliza. </w:t>
      </w:r>
    </w:p>
    <w:p w14:paraId="5235864D" w14:textId="77777777" w:rsidR="00563C04" w:rsidRPr="009A6C97" w:rsidRDefault="00563C04" w:rsidP="00C84B18">
      <w:pPr>
        <w:pStyle w:val="Textoindependiente"/>
        <w:jc w:val="both"/>
        <w:rPr>
          <w:color w:val="000000" w:themeColor="text1"/>
          <w:sz w:val="22"/>
          <w:szCs w:val="22"/>
        </w:rPr>
      </w:pPr>
    </w:p>
    <w:p w14:paraId="62425B9D" w14:textId="35F4EE90" w:rsidR="004F193C" w:rsidRPr="009A6C97" w:rsidRDefault="004F193C" w:rsidP="00C84B18">
      <w:pPr>
        <w:adjustRightInd w:val="0"/>
        <w:jc w:val="both"/>
      </w:pPr>
      <w:r w:rsidRPr="009A6C97">
        <w:t xml:space="preserve">Al respecto, debe precisarse que las pretensiones de la demanda van dirigidas directamente a que entre </w:t>
      </w:r>
      <w:r w:rsidR="003E28BA" w:rsidRPr="009A6C97">
        <w:t>IPUC</w:t>
      </w:r>
      <w:r w:rsidRPr="009A6C97">
        <w:t xml:space="preserve"> y el señor </w:t>
      </w:r>
      <w:r w:rsidR="003E28BA" w:rsidRPr="009A6C97">
        <w:rPr>
          <w:color w:val="000000" w:themeColor="text1"/>
        </w:rPr>
        <w:t>SAÚL GAMBOA (Q.E.D.P)</w:t>
      </w:r>
      <w:r w:rsidR="003E28BA" w:rsidRPr="009A6C97">
        <w:rPr>
          <w:bCs/>
          <w:color w:val="000000" w:themeColor="text1"/>
        </w:rPr>
        <w:t xml:space="preserve"> </w:t>
      </w:r>
      <w:r w:rsidRPr="009A6C97">
        <w:t xml:space="preserve">existió un contrato de trabajo </w:t>
      </w:r>
      <w:r w:rsidR="00E109E1" w:rsidRPr="009A6C97">
        <w:t xml:space="preserve">solicitando se condene al pago de </w:t>
      </w:r>
      <w:r w:rsidR="006F2C92" w:rsidRPr="009A6C97">
        <w:t>salarios, prestaciones sociales, vacaciones</w:t>
      </w:r>
      <w:r w:rsidR="00F03F95" w:rsidRPr="009A6C97">
        <w:t>,</w:t>
      </w:r>
      <w:r w:rsidR="006F2C92" w:rsidRPr="009A6C97">
        <w:t xml:space="preserve"> indemnizaciones laborales</w:t>
      </w:r>
      <w:r w:rsidR="00C05B61" w:rsidRPr="009A6C97">
        <w:t xml:space="preserve"> y el reconocimiento de una pensión de sobrevivientes.</w:t>
      </w:r>
    </w:p>
    <w:p w14:paraId="26C192CB" w14:textId="77777777" w:rsidR="004F193C" w:rsidRPr="009A6C97" w:rsidRDefault="004F193C" w:rsidP="00C84B18">
      <w:pPr>
        <w:adjustRightInd w:val="0"/>
        <w:jc w:val="both"/>
      </w:pPr>
    </w:p>
    <w:p w14:paraId="0D7B3C53" w14:textId="6583C885" w:rsidR="00034543" w:rsidRPr="009A6C97" w:rsidRDefault="00C05B61" w:rsidP="00C84B18">
      <w:pPr>
        <w:pStyle w:val="Default"/>
        <w:jc w:val="both"/>
        <w:rPr>
          <w:rStyle w:val="normaltextrun"/>
          <w:rFonts w:ascii="Arial" w:eastAsia="Calibri" w:hAnsi="Arial" w:cs="Arial"/>
          <w:color w:val="auto"/>
          <w:sz w:val="22"/>
          <w:szCs w:val="22"/>
          <w:bdr w:val="none" w:sz="0" w:space="0" w:color="auto" w:frame="1"/>
          <w:lang w:val="es-ES"/>
        </w:rPr>
      </w:pPr>
      <w:r w:rsidRPr="009A6C97">
        <w:rPr>
          <w:rStyle w:val="normaltextrun"/>
          <w:rFonts w:ascii="Arial" w:eastAsia="Calibri" w:hAnsi="Arial" w:cs="Arial"/>
          <w:color w:val="auto"/>
          <w:sz w:val="22"/>
          <w:szCs w:val="22"/>
          <w:bdr w:val="none" w:sz="0" w:space="0" w:color="auto" w:frame="1"/>
          <w:lang w:val="es-ES"/>
        </w:rPr>
        <w:t>Ante lo anterior, es preciso indicar que</w:t>
      </w:r>
      <w:r w:rsidR="004F193C" w:rsidRPr="009A6C97">
        <w:rPr>
          <w:rStyle w:val="normaltextrun"/>
          <w:rFonts w:ascii="Arial" w:eastAsia="Calibri" w:hAnsi="Arial" w:cs="Arial"/>
          <w:color w:val="auto"/>
          <w:sz w:val="22"/>
          <w:szCs w:val="22"/>
          <w:bdr w:val="none" w:sz="0" w:space="0" w:color="auto" w:frame="1"/>
          <w:lang w:val="es-ES"/>
        </w:rPr>
        <w:t xml:space="preserve"> mi representada </w:t>
      </w:r>
      <w:r w:rsidRPr="009A6C97">
        <w:rPr>
          <w:rStyle w:val="normaltextrun"/>
          <w:rFonts w:ascii="Arial" w:eastAsia="Calibri" w:hAnsi="Arial" w:cs="Arial"/>
          <w:color w:val="auto"/>
          <w:sz w:val="22"/>
          <w:szCs w:val="22"/>
          <w:bdr w:val="none" w:sz="0" w:space="0" w:color="auto" w:frame="1"/>
          <w:lang w:val="es-ES"/>
        </w:rPr>
        <w:t>SEGUROS GENERALES SURAMERICANA S.A.</w:t>
      </w:r>
      <w:r w:rsidR="004F193C" w:rsidRPr="009A6C97">
        <w:rPr>
          <w:rStyle w:val="normaltextrun"/>
          <w:rFonts w:ascii="Arial" w:eastAsia="Calibri" w:hAnsi="Arial" w:cs="Arial"/>
          <w:color w:val="auto"/>
          <w:sz w:val="22"/>
          <w:szCs w:val="22"/>
          <w:bdr w:val="none" w:sz="0" w:space="0" w:color="auto" w:frame="1"/>
          <w:lang w:val="es-ES"/>
        </w:rPr>
        <w:t xml:space="preserve"> fue vinculada al presente proceso en calidad de llamada en garantía para que responda por las eventuales condenas a las que pudiera ser condenado </w:t>
      </w:r>
      <w:r w:rsidRPr="009A6C97">
        <w:rPr>
          <w:rFonts w:ascii="Arial" w:hAnsi="Arial" w:cs="Arial"/>
          <w:sz w:val="22"/>
          <w:szCs w:val="22"/>
        </w:rPr>
        <w:t>IPUC</w:t>
      </w:r>
      <w:r w:rsidR="004F193C" w:rsidRPr="009A6C97">
        <w:rPr>
          <w:rStyle w:val="normaltextrun"/>
          <w:rFonts w:ascii="Arial" w:eastAsia="Calibri" w:hAnsi="Arial" w:cs="Arial"/>
          <w:color w:val="auto"/>
          <w:sz w:val="22"/>
          <w:szCs w:val="22"/>
          <w:bdr w:val="none" w:sz="0" w:space="0" w:color="auto" w:frame="1"/>
          <w:lang w:val="es-ES"/>
        </w:rPr>
        <w:t xml:space="preserve">, sin tener de </w:t>
      </w:r>
      <w:r w:rsidR="004F193C" w:rsidRPr="009A6C97">
        <w:rPr>
          <w:rStyle w:val="normaltextrun"/>
          <w:rFonts w:ascii="Arial" w:eastAsia="Calibri" w:hAnsi="Arial" w:cs="Arial"/>
          <w:color w:val="auto"/>
          <w:sz w:val="22"/>
          <w:szCs w:val="22"/>
          <w:bdr w:val="none" w:sz="0" w:space="0" w:color="auto" w:frame="1"/>
          <w:lang w:val="es-ES"/>
        </w:rPr>
        <w:lastRenderedPageBreak/>
        <w:t>presente que, mi representada solo amparó lo relativo</w:t>
      </w:r>
      <w:r w:rsidR="00034543" w:rsidRPr="009A6C97">
        <w:rPr>
          <w:rStyle w:val="normaltextrun"/>
          <w:rFonts w:ascii="Arial" w:eastAsia="Calibri" w:hAnsi="Arial" w:cs="Arial"/>
          <w:color w:val="auto"/>
          <w:sz w:val="22"/>
          <w:szCs w:val="22"/>
          <w:bdr w:val="none" w:sz="0" w:space="0" w:color="auto" w:frame="1"/>
          <w:lang w:val="es-ES"/>
        </w:rPr>
        <w:t xml:space="preserve"> a la RESPONSABILIDAD EN PREDIOS Y POR </w:t>
      </w:r>
      <w:r w:rsidR="00EC324B" w:rsidRPr="009A6C97">
        <w:rPr>
          <w:rStyle w:val="normaltextrun"/>
          <w:rFonts w:ascii="Arial" w:eastAsia="Calibri" w:hAnsi="Arial" w:cs="Arial"/>
          <w:color w:val="auto"/>
          <w:sz w:val="22"/>
          <w:szCs w:val="22"/>
          <w:bdr w:val="none" w:sz="0" w:space="0" w:color="auto" w:frame="1"/>
          <w:lang w:val="es-ES"/>
        </w:rPr>
        <w:t xml:space="preserve">OPERACIONES, </w:t>
      </w:r>
      <w:r w:rsidR="004C7CAB" w:rsidRPr="009A6C97">
        <w:rPr>
          <w:rStyle w:val="normaltextrun"/>
          <w:rFonts w:ascii="Arial" w:eastAsia="Calibri" w:hAnsi="Arial" w:cs="Arial"/>
          <w:color w:val="auto"/>
          <w:sz w:val="22"/>
          <w:szCs w:val="22"/>
          <w:bdr w:val="none" w:sz="0" w:space="0" w:color="auto" w:frame="1"/>
          <w:lang w:val="es-ES"/>
        </w:rPr>
        <w:t>cuyo objeto es cubrir</w:t>
      </w:r>
      <w:r w:rsidR="00EC324B" w:rsidRPr="009A6C97">
        <w:rPr>
          <w:rStyle w:val="normaltextrun"/>
          <w:rFonts w:ascii="Arial" w:eastAsia="Calibri" w:hAnsi="Arial" w:cs="Arial"/>
          <w:color w:val="auto"/>
          <w:sz w:val="22"/>
          <w:szCs w:val="22"/>
          <w:bdr w:val="none" w:sz="0" w:space="0" w:color="auto" w:frame="1"/>
          <w:lang w:val="es-ES"/>
        </w:rPr>
        <w:t xml:space="preserve"> los daños causados a </w:t>
      </w:r>
      <w:r w:rsidR="009142FE" w:rsidRPr="009A6C97">
        <w:rPr>
          <w:rStyle w:val="normaltextrun"/>
          <w:rFonts w:ascii="Arial" w:eastAsia="Calibri" w:hAnsi="Arial" w:cs="Arial"/>
          <w:color w:val="auto"/>
          <w:sz w:val="22"/>
          <w:szCs w:val="22"/>
          <w:bdr w:val="none" w:sz="0" w:space="0" w:color="auto" w:frame="1"/>
          <w:lang w:val="es-ES"/>
        </w:rPr>
        <w:t>terceros</w:t>
      </w:r>
      <w:r w:rsidR="00EC324B" w:rsidRPr="009A6C97">
        <w:rPr>
          <w:rStyle w:val="normaltextrun"/>
          <w:rFonts w:ascii="Arial" w:eastAsia="Calibri" w:hAnsi="Arial" w:cs="Arial"/>
          <w:color w:val="auto"/>
          <w:sz w:val="22"/>
          <w:szCs w:val="22"/>
          <w:bdr w:val="none" w:sz="0" w:space="0" w:color="auto" w:frame="1"/>
          <w:lang w:val="es-ES"/>
        </w:rPr>
        <w:t xml:space="preserve"> o a sus bienes en el desarrollo de su actividad o en el predio que ejerce su labor, </w:t>
      </w:r>
      <w:r w:rsidR="00626857" w:rsidRPr="009A6C97">
        <w:rPr>
          <w:rStyle w:val="normaltextrun"/>
          <w:rFonts w:ascii="Arial" w:eastAsia="Calibri" w:hAnsi="Arial" w:cs="Arial"/>
          <w:color w:val="auto"/>
          <w:sz w:val="22"/>
          <w:szCs w:val="22"/>
          <w:bdr w:val="none" w:sz="0" w:space="0" w:color="auto" w:frame="1"/>
          <w:lang w:val="es-ES"/>
        </w:rPr>
        <w:t xml:space="preserve">por lo que, NO ampara ninguna de las pretensiones solicitadas por la parte actora, dejando de presente que el señor </w:t>
      </w:r>
      <w:r w:rsidR="00626857" w:rsidRPr="009A6C97">
        <w:rPr>
          <w:rFonts w:ascii="Arial" w:hAnsi="Arial" w:cs="Arial"/>
          <w:color w:val="000000" w:themeColor="text1"/>
          <w:sz w:val="22"/>
          <w:szCs w:val="22"/>
        </w:rPr>
        <w:t>SAÚL GAMBOA (Q.E.D.P)</w:t>
      </w:r>
      <w:r w:rsidR="00626857" w:rsidRPr="009A6C97">
        <w:rPr>
          <w:rFonts w:ascii="Arial" w:hAnsi="Arial" w:cs="Arial"/>
          <w:bCs/>
          <w:color w:val="000000" w:themeColor="text1"/>
          <w:sz w:val="22"/>
          <w:szCs w:val="22"/>
        </w:rPr>
        <w:t xml:space="preserve"> falleció con ocasión a un accidente de tránsito</w:t>
      </w:r>
      <w:r w:rsidR="00A427F8" w:rsidRPr="009A6C97">
        <w:rPr>
          <w:rFonts w:ascii="Arial" w:hAnsi="Arial" w:cs="Arial"/>
          <w:bCs/>
          <w:color w:val="000000" w:themeColor="text1"/>
          <w:sz w:val="22"/>
          <w:szCs w:val="22"/>
        </w:rPr>
        <w:t>.</w:t>
      </w:r>
    </w:p>
    <w:p w14:paraId="4892F95D" w14:textId="77777777" w:rsidR="00123F8A" w:rsidRPr="009A6C97" w:rsidRDefault="00123F8A" w:rsidP="00C84B18">
      <w:pPr>
        <w:pStyle w:val="Textoindependiente"/>
        <w:ind w:right="116"/>
        <w:jc w:val="both"/>
        <w:rPr>
          <w:color w:val="000000" w:themeColor="text1"/>
          <w:sz w:val="22"/>
          <w:szCs w:val="22"/>
        </w:rPr>
      </w:pPr>
    </w:p>
    <w:p w14:paraId="52FF507B" w14:textId="5ABAF605" w:rsidR="0089169B" w:rsidRPr="009A6C97" w:rsidRDefault="00123F8A" w:rsidP="00C84B18">
      <w:pPr>
        <w:pStyle w:val="Textoindependiente"/>
        <w:ind w:right="116"/>
        <w:jc w:val="both"/>
        <w:rPr>
          <w:color w:val="000000" w:themeColor="text1"/>
          <w:sz w:val="22"/>
          <w:szCs w:val="22"/>
        </w:rPr>
      </w:pPr>
      <w:r w:rsidRPr="009A6C97">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w:t>
      </w:r>
      <w:r w:rsidR="0089169B" w:rsidRPr="009A6C97">
        <w:rPr>
          <w:color w:val="000000" w:themeColor="text1"/>
          <w:sz w:val="22"/>
          <w:szCs w:val="22"/>
        </w:rPr>
        <w:t xml:space="preserve"> el amparo de Predios y Operaciones</w:t>
      </w:r>
      <w:r w:rsidR="00E83842" w:rsidRPr="009A6C97">
        <w:rPr>
          <w:color w:val="000000" w:themeColor="text1"/>
          <w:sz w:val="22"/>
          <w:szCs w:val="22"/>
        </w:rPr>
        <w:t xml:space="preserve">, pues el mismo solo se vería afectado si durante la vigencia de la Póliza se acredita que se causó un daño a terceros o sus bienes en el desarrollo de una actividad </w:t>
      </w:r>
      <w:r w:rsidR="009142FE" w:rsidRPr="009A6C97">
        <w:rPr>
          <w:color w:val="000000" w:themeColor="text1"/>
          <w:sz w:val="22"/>
          <w:szCs w:val="22"/>
        </w:rPr>
        <w:t xml:space="preserve">o en el predio donde se ejerce la labor </w:t>
      </w:r>
      <w:r w:rsidR="00EA6440" w:rsidRPr="009A6C97">
        <w:rPr>
          <w:color w:val="000000" w:themeColor="text1"/>
          <w:sz w:val="22"/>
          <w:szCs w:val="22"/>
        </w:rPr>
        <w:t>IPUC.</w:t>
      </w:r>
    </w:p>
    <w:p w14:paraId="2FFC284D" w14:textId="77777777" w:rsidR="00123F8A" w:rsidRPr="009A6C97" w:rsidRDefault="00123F8A" w:rsidP="00C84B18">
      <w:pPr>
        <w:pStyle w:val="Textoindependiente"/>
        <w:ind w:right="116"/>
        <w:jc w:val="both"/>
        <w:rPr>
          <w:b/>
          <w:bCs/>
          <w:color w:val="000000" w:themeColor="text1"/>
          <w:sz w:val="22"/>
          <w:szCs w:val="22"/>
          <w:u w:val="single"/>
        </w:rPr>
      </w:pPr>
    </w:p>
    <w:p w14:paraId="77A2DF85" w14:textId="77777777" w:rsidR="00123F8A" w:rsidRPr="009A6C97" w:rsidRDefault="00123F8A" w:rsidP="00C84B18">
      <w:pPr>
        <w:pStyle w:val="Textoindependiente"/>
        <w:ind w:right="116"/>
        <w:jc w:val="both"/>
        <w:rPr>
          <w:color w:val="000000" w:themeColor="text1"/>
          <w:sz w:val="22"/>
          <w:szCs w:val="22"/>
        </w:rPr>
      </w:pPr>
      <w:r w:rsidRPr="009A6C97">
        <w:rPr>
          <w:color w:val="000000" w:themeColor="text1"/>
          <w:sz w:val="22"/>
          <w:szCs w:val="22"/>
        </w:rPr>
        <w:t>De esta manera, y con el ánimo de lograr una indudable precisión frente a los improbados requerimientos pretendidos en la demanda, me refiero a cada pretensión de la siguiente manera:</w:t>
      </w:r>
    </w:p>
    <w:p w14:paraId="3E65F172" w14:textId="77777777" w:rsidR="00123F8A" w:rsidRPr="009A6C97" w:rsidRDefault="00123F8A" w:rsidP="00C84B18">
      <w:pPr>
        <w:pStyle w:val="Textoindependiente"/>
        <w:ind w:right="116"/>
        <w:jc w:val="both"/>
        <w:rPr>
          <w:color w:val="000000" w:themeColor="text1"/>
          <w:sz w:val="22"/>
          <w:szCs w:val="22"/>
        </w:rPr>
      </w:pPr>
    </w:p>
    <w:p w14:paraId="35DE2FF3" w14:textId="58092A47" w:rsidR="00996E15" w:rsidRPr="009A6C97" w:rsidRDefault="00123F8A" w:rsidP="00C84B18">
      <w:pPr>
        <w:adjustRightInd w:val="0"/>
        <w:jc w:val="both"/>
        <w:rPr>
          <w:color w:val="000000" w:themeColor="text1"/>
        </w:rPr>
      </w:pPr>
      <w:r w:rsidRPr="009A6C97">
        <w:rPr>
          <w:b/>
          <w:color w:val="000000" w:themeColor="text1"/>
        </w:rPr>
        <w:t xml:space="preserve">Frente a la pretensión </w:t>
      </w:r>
      <w:r w:rsidR="0051587F" w:rsidRPr="009A6C97">
        <w:rPr>
          <w:b/>
          <w:color w:val="000000" w:themeColor="text1"/>
        </w:rPr>
        <w:t>PRIMERA</w:t>
      </w:r>
      <w:r w:rsidRPr="009A6C97">
        <w:rPr>
          <w:b/>
          <w:color w:val="000000" w:themeColor="text1"/>
        </w:rPr>
        <w:t xml:space="preserve">: ME OPONGO </w:t>
      </w:r>
      <w:r w:rsidR="006501B1" w:rsidRPr="009A6C97">
        <w:rPr>
          <w:bCs/>
          <w:color w:val="000000" w:themeColor="text1"/>
        </w:rPr>
        <w:t xml:space="preserve">si se afectan los intereses de mi prohijada, </w:t>
      </w:r>
      <w:r w:rsidR="00EF422B" w:rsidRPr="009A6C97">
        <w:rPr>
          <w:bCs/>
          <w:color w:val="000000" w:themeColor="text1"/>
        </w:rPr>
        <w:t>debiéndose</w:t>
      </w:r>
      <w:r w:rsidR="006501B1" w:rsidRPr="009A6C97">
        <w:rPr>
          <w:bCs/>
          <w:color w:val="000000" w:themeColor="text1"/>
        </w:rPr>
        <w:t xml:space="preserve"> resaltar que, no obra en el expedient</w:t>
      </w:r>
      <w:r w:rsidR="001777E5" w:rsidRPr="009A6C97">
        <w:rPr>
          <w:bCs/>
          <w:color w:val="000000" w:themeColor="text1"/>
        </w:rPr>
        <w:t>e prueba documental alguna que evidenci</w:t>
      </w:r>
      <w:r w:rsidR="00EF422B" w:rsidRPr="009A6C97">
        <w:rPr>
          <w:bCs/>
          <w:color w:val="000000" w:themeColor="text1"/>
        </w:rPr>
        <w:t>e</w:t>
      </w:r>
      <w:r w:rsidR="001777E5" w:rsidRPr="009A6C97">
        <w:rPr>
          <w:bCs/>
          <w:color w:val="000000" w:themeColor="text1"/>
        </w:rPr>
        <w:t xml:space="preserve"> que la demandada </w:t>
      </w:r>
      <w:r w:rsidR="00895329" w:rsidRPr="009A6C97">
        <w:rPr>
          <w:color w:val="000000" w:themeColor="text1"/>
        </w:rPr>
        <w:t>IGLESIA PENTECOSTAL UNIDA DE COLOMBIA- IPUC</w:t>
      </w:r>
      <w:r w:rsidR="001777E5" w:rsidRPr="009A6C97">
        <w:rPr>
          <w:color w:val="000000" w:themeColor="text1"/>
        </w:rPr>
        <w:t xml:space="preserve"> haya fungido como empleador</w:t>
      </w:r>
      <w:r w:rsidR="00943102" w:rsidRPr="009A6C97">
        <w:rPr>
          <w:color w:val="000000" w:themeColor="text1"/>
        </w:rPr>
        <w:t>a</w:t>
      </w:r>
      <w:r w:rsidR="001777E5" w:rsidRPr="009A6C97">
        <w:rPr>
          <w:color w:val="000000" w:themeColor="text1"/>
        </w:rPr>
        <w:t xml:space="preserve"> del señor </w:t>
      </w:r>
      <w:r w:rsidR="00895329" w:rsidRPr="009A6C97">
        <w:rPr>
          <w:color w:val="000000" w:themeColor="text1"/>
        </w:rPr>
        <w:t>SAÚL GAMBOA (Q.E.D.P)</w:t>
      </w:r>
      <w:r w:rsidR="000A5D29" w:rsidRPr="009A6C97">
        <w:rPr>
          <w:color w:val="000000" w:themeColor="text1"/>
        </w:rPr>
        <w:t xml:space="preserve">, debiendo precisar que, quien alega la existencia de una relación laboral debe demostrar que efectuó la prestación personal de la actividad a favor de la parte demandada, para que se aplique la presunción establecida en el art. 24 del CST y véase que en el caso marras, los demandantes </w:t>
      </w:r>
      <w:r w:rsidR="000367A8" w:rsidRPr="009A6C97">
        <w:rPr>
          <w:color w:val="000000" w:themeColor="text1"/>
        </w:rPr>
        <w:t>no</w:t>
      </w:r>
      <w:r w:rsidR="000A5D29" w:rsidRPr="009A6C97">
        <w:rPr>
          <w:color w:val="000000" w:themeColor="text1"/>
        </w:rPr>
        <w:t xml:space="preserve"> lo acreditan. </w:t>
      </w:r>
    </w:p>
    <w:p w14:paraId="707CA2DE" w14:textId="77777777" w:rsidR="00EF422B" w:rsidRPr="009A6C97" w:rsidRDefault="00EF422B" w:rsidP="00C84B18">
      <w:pPr>
        <w:adjustRightInd w:val="0"/>
        <w:jc w:val="both"/>
        <w:rPr>
          <w:b/>
          <w:color w:val="000000" w:themeColor="text1"/>
        </w:rPr>
      </w:pPr>
    </w:p>
    <w:p w14:paraId="5C24D41D" w14:textId="0E299705" w:rsidR="00FB4689" w:rsidRPr="009A6C97" w:rsidRDefault="00123F8A" w:rsidP="00C84B18">
      <w:pPr>
        <w:adjustRightInd w:val="0"/>
        <w:jc w:val="both"/>
        <w:rPr>
          <w:color w:val="000000" w:themeColor="text1"/>
        </w:rPr>
      </w:pPr>
      <w:r w:rsidRPr="009A6C97">
        <w:rPr>
          <w:b/>
          <w:color w:val="000000" w:themeColor="text1"/>
        </w:rPr>
        <w:t xml:space="preserve">Frente a la pretensión </w:t>
      </w:r>
      <w:r w:rsidR="0051587F" w:rsidRPr="009A6C97">
        <w:rPr>
          <w:b/>
          <w:color w:val="000000" w:themeColor="text1"/>
        </w:rPr>
        <w:t>SEGUND</w:t>
      </w:r>
      <w:r w:rsidR="00F4208E" w:rsidRPr="009A6C97">
        <w:rPr>
          <w:b/>
          <w:color w:val="000000" w:themeColor="text1"/>
        </w:rPr>
        <w:t>A</w:t>
      </w:r>
      <w:r w:rsidRPr="009A6C97">
        <w:rPr>
          <w:b/>
          <w:color w:val="000000" w:themeColor="text1"/>
        </w:rPr>
        <w:t>:</w:t>
      </w:r>
      <w:r w:rsidR="0051587F" w:rsidRPr="009A6C97">
        <w:rPr>
          <w:color w:val="000000" w:themeColor="text1"/>
        </w:rPr>
        <w:t xml:space="preserve"> </w:t>
      </w:r>
      <w:r w:rsidR="00FB4689" w:rsidRPr="009A6C97">
        <w:rPr>
          <w:b/>
          <w:color w:val="000000" w:themeColor="text1"/>
        </w:rPr>
        <w:t xml:space="preserve">ME OPONGO </w:t>
      </w:r>
      <w:r w:rsidR="00FB4689" w:rsidRPr="009A6C97">
        <w:rPr>
          <w:bCs/>
          <w:color w:val="000000" w:themeColor="text1"/>
        </w:rPr>
        <w:t>si se afectan los intereses de mi prohijada,</w:t>
      </w:r>
      <w:r w:rsidR="00A935F8" w:rsidRPr="009A6C97">
        <w:rPr>
          <w:bCs/>
          <w:color w:val="000000" w:themeColor="text1"/>
        </w:rPr>
        <w:t xml:space="preserve"> </w:t>
      </w:r>
      <w:r w:rsidR="00E3731F" w:rsidRPr="009A6C97">
        <w:rPr>
          <w:bCs/>
          <w:color w:val="000000" w:themeColor="text1"/>
        </w:rPr>
        <w:t xml:space="preserve">debiéndose resaltar que, no obra en el expediente prueba documental alguna que evidencie que la demandada </w:t>
      </w:r>
      <w:r w:rsidR="00E3731F" w:rsidRPr="009A6C97">
        <w:rPr>
          <w:color w:val="000000" w:themeColor="text1"/>
        </w:rPr>
        <w:t xml:space="preserve">IGLESIA PENTECOSTAL UNIDA DE COLOMBIA- IPUC haya fungido como empleadora del señor SAÚL GAMBOA (Q.E.D.P), debiendo precisar que, quien alega la existencia de una relación laboral debe demostrar que efectuó la prestación personal de la actividad a favor de la parte demandada, para que se aplique la presunción establecida en el art. 24 del CST., así las cosas </w:t>
      </w:r>
      <w:r w:rsidR="00B275D4" w:rsidRPr="009A6C97">
        <w:rPr>
          <w:color w:val="000000" w:themeColor="text1"/>
        </w:rPr>
        <w:t>no le corresponde a IPUC responder por</w:t>
      </w:r>
      <w:r w:rsidR="00617F17" w:rsidRPr="009A6C97">
        <w:rPr>
          <w:color w:val="000000" w:themeColor="text1"/>
        </w:rPr>
        <w:t xml:space="preserve"> conceptos de prestaciones sociales y compensación de vacaciones.</w:t>
      </w:r>
    </w:p>
    <w:p w14:paraId="41CD44D4" w14:textId="77777777" w:rsidR="004F27C0" w:rsidRPr="009A6C97" w:rsidRDefault="004F27C0" w:rsidP="00C84B18">
      <w:pPr>
        <w:pStyle w:val="Prrafodelista"/>
        <w:adjustRightInd w:val="0"/>
        <w:ind w:left="720" w:firstLine="0"/>
        <w:jc w:val="both"/>
        <w:rPr>
          <w:b/>
          <w:bCs/>
          <w:color w:val="000000" w:themeColor="text1"/>
        </w:rPr>
      </w:pPr>
    </w:p>
    <w:p w14:paraId="6C4D50BC" w14:textId="290A4F33" w:rsidR="00976670" w:rsidRPr="009A6C97" w:rsidRDefault="00617F17" w:rsidP="00C84B18">
      <w:pPr>
        <w:adjustRightInd w:val="0"/>
        <w:jc w:val="both"/>
      </w:pPr>
      <w:r w:rsidRPr="009A6C97">
        <w:t xml:space="preserve">Se reitera que, </w:t>
      </w:r>
      <w:r w:rsidR="004C7CAB" w:rsidRPr="009A6C97">
        <w:t xml:space="preserve">mi representada </w:t>
      </w:r>
      <w:r w:rsidR="004C7CAB" w:rsidRPr="009A6C97">
        <w:rPr>
          <w:rStyle w:val="normaltextrun"/>
          <w:rFonts w:eastAsia="Calibri"/>
          <w:bdr w:val="none" w:sz="0" w:space="0" w:color="auto" w:frame="1"/>
        </w:rPr>
        <w:t>SEGUROS GENERALES SURAMERICANA S.A</w:t>
      </w:r>
      <w:r w:rsidR="004C7CAB" w:rsidRPr="009A6C97">
        <w:t xml:space="preserve">., no fue llamada en garantía dentro del presente litigio con ocasión a una póliza de Cumplimiento que ampare acreencias laborales como las aquí solicitadas, sino que se le vinculó en virtud de la </w:t>
      </w:r>
      <w:r w:rsidR="004C7CAB" w:rsidRPr="009A6C97">
        <w:rPr>
          <w:rFonts w:eastAsiaTheme="minorHAnsi"/>
          <w:lang w:val="es-CO"/>
        </w:rPr>
        <w:t xml:space="preserve">Póliza </w:t>
      </w:r>
      <w:r w:rsidR="004C7CAB" w:rsidRPr="009A6C97">
        <w:rPr>
          <w:color w:val="000000" w:themeColor="text1"/>
        </w:rPr>
        <w:t>de Responsabilidad Civil por Daños a Terceros No. 0368055-5</w:t>
      </w:r>
      <w:r w:rsidR="004C7CAB" w:rsidRPr="009A6C97">
        <w:rPr>
          <w:rFonts w:eastAsiaTheme="minorHAnsi"/>
          <w:lang w:val="es-CO"/>
        </w:rPr>
        <w:t xml:space="preserve">, </w:t>
      </w:r>
      <w:r w:rsidR="004C7CAB" w:rsidRPr="009A6C97">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IPUC, motivo por el cual, las </w:t>
      </w:r>
      <w:r w:rsidR="00416A09" w:rsidRPr="009A6C97">
        <w:t>acreencias</w:t>
      </w:r>
      <w:r w:rsidR="004C7CAB" w:rsidRPr="009A6C97">
        <w:t xml:space="preserve"> laborales se encuentran por fuera del ámbito de cobertura de la póliza.</w:t>
      </w:r>
    </w:p>
    <w:p w14:paraId="2B27489F" w14:textId="77777777" w:rsidR="0013166F" w:rsidRPr="009A6C97" w:rsidRDefault="0013166F" w:rsidP="00C84B18">
      <w:pPr>
        <w:adjustRightInd w:val="0"/>
        <w:jc w:val="both"/>
        <w:rPr>
          <w:b/>
          <w:color w:val="000000" w:themeColor="text1"/>
        </w:rPr>
      </w:pPr>
    </w:p>
    <w:p w14:paraId="4DF71914" w14:textId="235FC455" w:rsidR="00B51FBA" w:rsidRPr="009A6C97" w:rsidRDefault="006B796F" w:rsidP="00C84B18">
      <w:pPr>
        <w:adjustRightInd w:val="0"/>
        <w:jc w:val="both"/>
        <w:rPr>
          <w:color w:val="000000" w:themeColor="text1"/>
        </w:rPr>
      </w:pPr>
      <w:r w:rsidRPr="009A6C97">
        <w:rPr>
          <w:b/>
          <w:color w:val="000000" w:themeColor="text1"/>
        </w:rPr>
        <w:t>Frente a la pretensión TERCERA:</w:t>
      </w:r>
      <w:r w:rsidRPr="009A6C97">
        <w:rPr>
          <w:color w:val="000000" w:themeColor="text1"/>
        </w:rPr>
        <w:t xml:space="preserve"> </w:t>
      </w:r>
      <w:r w:rsidR="00B51FBA" w:rsidRPr="009A6C97">
        <w:rPr>
          <w:b/>
          <w:color w:val="000000" w:themeColor="text1"/>
        </w:rPr>
        <w:t xml:space="preserve">ME OPONGO </w:t>
      </w:r>
      <w:r w:rsidR="00B51FBA" w:rsidRPr="009A6C97">
        <w:rPr>
          <w:bCs/>
          <w:color w:val="000000" w:themeColor="text1"/>
        </w:rPr>
        <w:t xml:space="preserve">si se afectan los intereses de mi prohijada, debiéndose resaltar que, no obra en el expediente prueba documental alguna que evidencie que la demandada </w:t>
      </w:r>
      <w:r w:rsidR="00B51FBA" w:rsidRPr="009A6C97">
        <w:rPr>
          <w:color w:val="000000" w:themeColor="text1"/>
        </w:rPr>
        <w:t>IGLESIA PENTECOSTAL UNIDA DE COLOMBIA- IPUC haya fungido como empleadora del señor SAÚL GAMBOA (Q.E.D.P), debiendo precisar que, quien alega la existencia de una relación laboral debe demostrar que efectuó la prestación personal de la actividad a favor de la parte demandada, para que se aplique la presunción establecida en el art. 24 del CST., así las cosas no le corresponde a IPUC responder por concepto de Indemnización moratorio por no pago de prestaciones sociales.</w:t>
      </w:r>
    </w:p>
    <w:p w14:paraId="1B89E544" w14:textId="77777777" w:rsidR="00B51FBA" w:rsidRPr="009A6C97" w:rsidRDefault="00B51FBA" w:rsidP="00C84B18">
      <w:pPr>
        <w:pStyle w:val="Prrafodelista"/>
        <w:adjustRightInd w:val="0"/>
        <w:ind w:left="720" w:firstLine="0"/>
        <w:jc w:val="both"/>
        <w:rPr>
          <w:b/>
          <w:bCs/>
          <w:color w:val="000000" w:themeColor="text1"/>
        </w:rPr>
      </w:pPr>
    </w:p>
    <w:p w14:paraId="142D22BE" w14:textId="1B170619" w:rsidR="00B51FBA" w:rsidRPr="009A6C97" w:rsidRDefault="00B51FBA" w:rsidP="00C84B18">
      <w:pPr>
        <w:adjustRightInd w:val="0"/>
        <w:jc w:val="both"/>
      </w:pPr>
      <w:r w:rsidRPr="009A6C97">
        <w:t xml:space="preserve">Se reitera que, mi representada </w:t>
      </w:r>
      <w:r w:rsidR="004C7CAB" w:rsidRPr="009A6C97">
        <w:rPr>
          <w:rStyle w:val="normaltextrun"/>
          <w:rFonts w:eastAsia="Calibri"/>
          <w:bdr w:val="none" w:sz="0" w:space="0" w:color="auto" w:frame="1"/>
        </w:rPr>
        <w:t>SEGUROS GENERALES SURAMERICANA S.A</w:t>
      </w:r>
      <w:r w:rsidR="004C7CAB" w:rsidRPr="009A6C97">
        <w:t xml:space="preserve">., no fue llamada en garantía dentro del presente litigio con ocasión a una póliza de Cumplimiento que ampare acreencias laborales como las aquí solicitadas, sino que se le vinculó en virtud de la </w:t>
      </w:r>
      <w:r w:rsidR="004C7CAB" w:rsidRPr="009A6C97">
        <w:rPr>
          <w:rFonts w:eastAsiaTheme="minorHAnsi"/>
          <w:lang w:val="es-CO"/>
        </w:rPr>
        <w:t xml:space="preserve">Póliza </w:t>
      </w:r>
      <w:r w:rsidR="004C7CAB" w:rsidRPr="009A6C97">
        <w:rPr>
          <w:color w:val="000000" w:themeColor="text1"/>
        </w:rPr>
        <w:t>de Responsabilidad Civil por Daños a Terceros No. 0368055-5</w:t>
      </w:r>
      <w:r w:rsidR="004C7CAB" w:rsidRPr="009A6C97">
        <w:rPr>
          <w:rFonts w:eastAsiaTheme="minorHAnsi"/>
          <w:lang w:val="es-CO"/>
        </w:rPr>
        <w:t xml:space="preserve">, </w:t>
      </w:r>
      <w:r w:rsidR="004C7CAB" w:rsidRPr="009A6C97">
        <w:t>la cual no presta cobertura material de conformidad con las pretensiones de la demanda, toda vez que la mencionada póliza solo asegura la Responsabilidad en Predios y Por Operaciones, por daños causados a terceros o bienes en ejecución de las labores que presta IPUC, motivo por el cual, las</w:t>
      </w:r>
      <w:r w:rsidR="00416A09" w:rsidRPr="009A6C97">
        <w:t xml:space="preserve"> indemnizaciones</w:t>
      </w:r>
      <w:r w:rsidR="004C7CAB" w:rsidRPr="009A6C97">
        <w:t xml:space="preserve"> laborales se encuentran por fuera del ámbito de cobertura de la póliza.</w:t>
      </w:r>
    </w:p>
    <w:p w14:paraId="3875CAFE" w14:textId="229A9FFA" w:rsidR="00AB3273" w:rsidRPr="009A6C97" w:rsidRDefault="00AB3273" w:rsidP="00C84B18">
      <w:pPr>
        <w:adjustRightInd w:val="0"/>
        <w:jc w:val="both"/>
        <w:rPr>
          <w:color w:val="000000" w:themeColor="text1"/>
        </w:rPr>
      </w:pPr>
    </w:p>
    <w:p w14:paraId="5106BFAC" w14:textId="436C7255" w:rsidR="00964E85" w:rsidRPr="009A6C97" w:rsidRDefault="00964E85" w:rsidP="00C84B18">
      <w:pPr>
        <w:adjustRightInd w:val="0"/>
        <w:jc w:val="both"/>
        <w:rPr>
          <w:color w:val="000000" w:themeColor="text1"/>
        </w:rPr>
      </w:pPr>
      <w:r w:rsidRPr="009A6C97">
        <w:rPr>
          <w:b/>
          <w:color w:val="000000" w:themeColor="text1"/>
        </w:rPr>
        <w:lastRenderedPageBreak/>
        <w:t>Frente a la pretensión CUARTA:</w:t>
      </w:r>
      <w:r w:rsidRPr="009A6C97">
        <w:rPr>
          <w:color w:val="000000" w:themeColor="text1"/>
        </w:rPr>
        <w:t xml:space="preserve"> </w:t>
      </w:r>
      <w:r w:rsidRPr="009A6C97">
        <w:rPr>
          <w:b/>
          <w:color w:val="000000" w:themeColor="text1"/>
        </w:rPr>
        <w:t xml:space="preserve">ME OPONGO </w:t>
      </w:r>
      <w:r w:rsidRPr="009A6C97">
        <w:rPr>
          <w:bCs/>
          <w:color w:val="000000" w:themeColor="text1"/>
        </w:rPr>
        <w:t xml:space="preserve">si se afectan los intereses de mi prohijada, debiéndose resaltar que, no obra en el expediente prueba documental alguna que evidencie que la demandada </w:t>
      </w:r>
      <w:r w:rsidRPr="009A6C97">
        <w:rPr>
          <w:color w:val="000000" w:themeColor="text1"/>
        </w:rPr>
        <w:t>IGLESIA PENTECOSTAL UNIDA DE COLOMBIA- IPUC haya fungido como empleadora del señor SAÚL GAMBOA (Q.E.D.P), debiendo precisar que, quien alega la existencia de una relación laboral debe demostrar que efectuó la prestación personal de la actividad a favor de la parte demandada, para que se aplique la presunción establecida en el art. 24 del CST., así las cosas no le corresponde a IPUC responder por una pensión de sobrevivientes</w:t>
      </w:r>
      <w:r w:rsidR="00682D08" w:rsidRPr="009A6C97">
        <w:rPr>
          <w:color w:val="000000" w:themeColor="text1"/>
        </w:rPr>
        <w:t>, toda vez que, el recono</w:t>
      </w:r>
      <w:r w:rsidR="00665933" w:rsidRPr="009A6C97">
        <w:rPr>
          <w:color w:val="000000" w:themeColor="text1"/>
        </w:rPr>
        <w:t>cimiento y pago de la</w:t>
      </w:r>
      <w:r w:rsidR="00682D08" w:rsidRPr="009A6C97">
        <w:rPr>
          <w:color w:val="000000" w:themeColor="text1"/>
        </w:rPr>
        <w:t xml:space="preserve"> misma está a cargo de las Administradoras de Fondos de Pensiones.</w:t>
      </w:r>
    </w:p>
    <w:p w14:paraId="20034F87" w14:textId="77777777" w:rsidR="0099076D" w:rsidRPr="009A6C97" w:rsidRDefault="0099076D" w:rsidP="00C84B18">
      <w:pPr>
        <w:adjustRightInd w:val="0"/>
        <w:jc w:val="both"/>
        <w:rPr>
          <w:color w:val="000000" w:themeColor="text1"/>
        </w:rPr>
      </w:pPr>
    </w:p>
    <w:p w14:paraId="0F341D97" w14:textId="7A099284" w:rsidR="00665933" w:rsidRPr="009A6C97" w:rsidRDefault="00665933" w:rsidP="00C84B18">
      <w:pPr>
        <w:adjustRightInd w:val="0"/>
        <w:jc w:val="both"/>
        <w:rPr>
          <w:color w:val="000000" w:themeColor="text1"/>
        </w:rPr>
      </w:pPr>
      <w:r w:rsidRPr="009A6C97">
        <w:rPr>
          <w:b/>
          <w:color w:val="000000" w:themeColor="text1"/>
        </w:rPr>
        <w:t xml:space="preserve">Frente a la pretensión </w:t>
      </w:r>
      <w:r w:rsidR="000A2619" w:rsidRPr="009A6C97">
        <w:rPr>
          <w:b/>
          <w:color w:val="000000" w:themeColor="text1"/>
        </w:rPr>
        <w:t>QUINT</w:t>
      </w:r>
      <w:r w:rsidRPr="009A6C97">
        <w:rPr>
          <w:b/>
          <w:color w:val="000000" w:themeColor="text1"/>
        </w:rPr>
        <w:t>A:</w:t>
      </w:r>
      <w:r w:rsidRPr="009A6C97">
        <w:rPr>
          <w:color w:val="000000" w:themeColor="text1"/>
        </w:rPr>
        <w:t xml:space="preserve"> </w:t>
      </w:r>
      <w:r w:rsidRPr="009A6C97">
        <w:rPr>
          <w:b/>
          <w:color w:val="000000" w:themeColor="text1"/>
        </w:rPr>
        <w:t xml:space="preserve">ME OPONGO </w:t>
      </w:r>
      <w:r w:rsidRPr="009A6C97">
        <w:rPr>
          <w:bCs/>
          <w:color w:val="000000" w:themeColor="text1"/>
        </w:rPr>
        <w:t xml:space="preserve">si se afectan los intereses de mi prohijada, debiéndose resaltar que, no obra en el expediente prueba documental alguna que evidencie que la demandada </w:t>
      </w:r>
      <w:r w:rsidRPr="009A6C97">
        <w:rPr>
          <w:color w:val="000000" w:themeColor="text1"/>
        </w:rPr>
        <w:t xml:space="preserve">IGLESIA PENTECOSTAL UNIDA DE COLOMBIA- IPUC haya fungido como empleadora del señor SAÚL GAMBOA (Q.E.D.P), debiendo precisar que, quien alega la existencia de una relación laboral debe demostrar que efectuó la prestación personal de la actividad a favor de la parte demandada, para que se aplique la presunción establecida en el art. 24 del CST., así las cosas no le corresponde a IPUC responder por concepto de sanción por no afiliación al Sistema General de Seguridad Social. </w:t>
      </w:r>
    </w:p>
    <w:p w14:paraId="5D5FD46A" w14:textId="77777777" w:rsidR="00665933" w:rsidRPr="009A6C97" w:rsidRDefault="00665933" w:rsidP="00C84B18">
      <w:pPr>
        <w:pStyle w:val="Prrafodelista"/>
        <w:adjustRightInd w:val="0"/>
        <w:ind w:left="720" w:firstLine="0"/>
        <w:jc w:val="both"/>
        <w:rPr>
          <w:b/>
          <w:bCs/>
          <w:color w:val="000000" w:themeColor="text1"/>
        </w:rPr>
      </w:pPr>
    </w:p>
    <w:p w14:paraId="4064C6F1" w14:textId="0BB08417" w:rsidR="00665933" w:rsidRPr="009A6C97" w:rsidRDefault="00665933" w:rsidP="00C84B18">
      <w:pPr>
        <w:adjustRightInd w:val="0"/>
        <w:jc w:val="both"/>
      </w:pPr>
      <w:r w:rsidRPr="009A6C97">
        <w:t xml:space="preserve">Se reitera que, mi representada </w:t>
      </w:r>
      <w:r w:rsidRPr="009A6C97">
        <w:rPr>
          <w:rStyle w:val="normaltextrun"/>
          <w:rFonts w:eastAsia="Calibri"/>
          <w:bdr w:val="none" w:sz="0" w:space="0" w:color="auto" w:frame="1"/>
        </w:rPr>
        <w:t>SEGUROS GENERALES SURAMERICANA S.A</w:t>
      </w:r>
      <w:r w:rsidRPr="009A6C97">
        <w:t xml:space="preserve">., no fue llamada en garantía dentro del presente litigio con ocasión a una póliza de Cumplimiento que ampare acreencias laborales como las aquí solicitadas, sino que se le vinculó en virtud de la </w:t>
      </w:r>
      <w:r w:rsidRPr="009A6C97">
        <w:rPr>
          <w:rFonts w:eastAsiaTheme="minorHAnsi"/>
          <w:lang w:val="es-CO"/>
        </w:rPr>
        <w:t xml:space="preserve">Póliza </w:t>
      </w:r>
      <w:r w:rsidRPr="009A6C97">
        <w:rPr>
          <w:color w:val="000000" w:themeColor="text1"/>
        </w:rPr>
        <w:t>de Responsabilidad Civil por Daños a Terceros No. 0368055-5</w:t>
      </w:r>
      <w:r w:rsidRPr="009A6C97">
        <w:rPr>
          <w:rFonts w:eastAsiaTheme="minorHAnsi"/>
          <w:lang w:val="es-CO"/>
        </w:rPr>
        <w:t xml:space="preserve">, </w:t>
      </w:r>
      <w:r w:rsidRPr="009A6C97">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IPUC, motivo por el cual, las </w:t>
      </w:r>
      <w:r w:rsidR="00F40A2F" w:rsidRPr="009A6C97">
        <w:t>sanciones</w:t>
      </w:r>
      <w:r w:rsidRPr="009A6C97">
        <w:t xml:space="preserve"> laborales se encuentran por fuera del ámbito de cobertura de la póliza.</w:t>
      </w:r>
    </w:p>
    <w:p w14:paraId="274B4F76" w14:textId="77777777" w:rsidR="00665933" w:rsidRPr="009A6C97" w:rsidRDefault="00665933" w:rsidP="00C84B18">
      <w:pPr>
        <w:adjustRightInd w:val="0"/>
        <w:jc w:val="both"/>
        <w:rPr>
          <w:color w:val="000000" w:themeColor="text1"/>
        </w:rPr>
      </w:pPr>
    </w:p>
    <w:p w14:paraId="75D92D4C" w14:textId="2340F7A9" w:rsidR="00BA76D5" w:rsidRPr="009A6C97" w:rsidRDefault="0054478A" w:rsidP="00C84B18">
      <w:pPr>
        <w:tabs>
          <w:tab w:val="left" w:pos="5610"/>
        </w:tabs>
        <w:adjustRightInd w:val="0"/>
        <w:jc w:val="both"/>
        <w:rPr>
          <w:color w:val="000000" w:themeColor="text1"/>
        </w:rPr>
      </w:pPr>
      <w:r w:rsidRPr="009A6C97">
        <w:rPr>
          <w:b/>
          <w:color w:val="000000" w:themeColor="text1"/>
        </w:rPr>
        <w:t>Frente a la pretensión SEXTA:</w:t>
      </w:r>
      <w:r w:rsidRPr="009A6C97">
        <w:rPr>
          <w:color w:val="000000" w:themeColor="text1"/>
        </w:rPr>
        <w:t xml:space="preserve"> </w:t>
      </w:r>
      <w:r w:rsidRPr="009A6C97">
        <w:rPr>
          <w:b/>
          <w:color w:val="000000" w:themeColor="text1"/>
        </w:rPr>
        <w:t>ME OPONGO</w:t>
      </w:r>
      <w:r w:rsidRPr="009A6C97">
        <w:rPr>
          <w:color w:val="000000" w:themeColor="text1"/>
        </w:rPr>
        <w:t xml:space="preserve"> toda vez que el litigio aquí suscitado no se produjo con ocasión a un hecho, omisión o incumplimiento por parte de </w:t>
      </w:r>
      <w:r w:rsidRPr="009A6C97">
        <w:rPr>
          <w:rStyle w:val="normaltextrun"/>
          <w:rFonts w:eastAsia="Calibri"/>
          <w:bdr w:val="none" w:sz="0" w:space="0" w:color="auto" w:frame="1"/>
        </w:rPr>
        <w:t>SEGUROS GENERALES SURAMERICANA S.A.</w:t>
      </w:r>
      <w:r w:rsidRPr="009A6C97">
        <w:rPr>
          <w:color w:val="000000" w:themeColor="text1"/>
        </w:rPr>
        <w:t xml:space="preserve">, y en tal sentido, </w:t>
      </w:r>
      <w:r w:rsidRPr="009A6C97">
        <w:rPr>
          <w:color w:val="000000" w:themeColor="text1"/>
          <w:lang w:val="es-ES_tradnl"/>
        </w:rPr>
        <w:t xml:space="preserve">mi representada </w:t>
      </w:r>
      <w:r w:rsidRPr="009A6C97">
        <w:rPr>
          <w:rFonts w:eastAsiaTheme="minorHAnsi"/>
          <w:color w:val="000000" w:themeColor="text1"/>
          <w:lang w:val="es-CO"/>
        </w:rPr>
        <w:t>no debe asumir condenas por las facultades ultra y extra petita del juez.</w:t>
      </w:r>
    </w:p>
    <w:p w14:paraId="67A83214" w14:textId="77777777" w:rsidR="00753921" w:rsidRPr="009A6C97" w:rsidRDefault="00753921" w:rsidP="00C84B18">
      <w:pPr>
        <w:tabs>
          <w:tab w:val="left" w:pos="5610"/>
        </w:tabs>
        <w:adjustRightInd w:val="0"/>
        <w:jc w:val="both"/>
        <w:rPr>
          <w:rStyle w:val="normaltextrun"/>
          <w:b/>
          <w:color w:val="000000" w:themeColor="text1"/>
        </w:rPr>
      </w:pPr>
    </w:p>
    <w:p w14:paraId="3439A37C" w14:textId="3B40D556" w:rsidR="00BC096B" w:rsidRPr="009A6C97" w:rsidRDefault="0054478A" w:rsidP="00C84B18">
      <w:pPr>
        <w:tabs>
          <w:tab w:val="left" w:pos="5610"/>
        </w:tabs>
        <w:adjustRightInd w:val="0"/>
        <w:jc w:val="both"/>
        <w:rPr>
          <w:b/>
          <w:color w:val="000000" w:themeColor="text1"/>
        </w:rPr>
      </w:pPr>
      <w:r w:rsidRPr="009A6C97">
        <w:rPr>
          <w:b/>
          <w:color w:val="000000" w:themeColor="text1"/>
        </w:rPr>
        <w:t>Frente a la pretensión SÉPTIMA:</w:t>
      </w:r>
      <w:r w:rsidRPr="009A6C97">
        <w:rPr>
          <w:color w:val="000000" w:themeColor="text1"/>
        </w:rPr>
        <w:t xml:space="preserve"> </w:t>
      </w:r>
      <w:r w:rsidRPr="009A6C97">
        <w:rPr>
          <w:b/>
          <w:color w:val="000000" w:themeColor="text1"/>
        </w:rPr>
        <w:t>ME OPONGO</w:t>
      </w:r>
      <w:r w:rsidRPr="009A6C97">
        <w:rPr>
          <w:rStyle w:val="normaltextrun"/>
          <w:b/>
          <w:color w:val="000000" w:themeColor="text1"/>
        </w:rPr>
        <w:t xml:space="preserve">, </w:t>
      </w:r>
      <w:r w:rsidR="00A40A41" w:rsidRPr="009A6C97">
        <w:rPr>
          <w:color w:val="000000" w:themeColor="text1"/>
        </w:rPr>
        <w:t xml:space="preserve">toda vez que el litigio aquí suscitado no se produjo con ocasión a un hecho, omisión o </w:t>
      </w:r>
      <w:r w:rsidRPr="009A6C97">
        <w:rPr>
          <w:color w:val="000000" w:themeColor="text1"/>
        </w:rPr>
        <w:t xml:space="preserve">incumplimiento por parte de </w:t>
      </w:r>
      <w:r w:rsidRPr="009A6C97">
        <w:rPr>
          <w:rStyle w:val="normaltextrun"/>
          <w:rFonts w:eastAsia="Calibri"/>
          <w:bdr w:val="none" w:sz="0" w:space="0" w:color="auto" w:frame="1"/>
        </w:rPr>
        <w:t>SEGUROS GENERALES SURAMERICANA S.A.</w:t>
      </w:r>
      <w:r w:rsidR="00A40A41" w:rsidRPr="009A6C97">
        <w:rPr>
          <w:color w:val="000000" w:themeColor="text1"/>
        </w:rPr>
        <w:t xml:space="preserve">, y en tal sentido, </w:t>
      </w:r>
      <w:r w:rsidR="00A40A41" w:rsidRPr="009A6C97">
        <w:rPr>
          <w:color w:val="000000" w:themeColor="text1"/>
          <w:lang w:val="es-ES_tradnl"/>
        </w:rPr>
        <w:t xml:space="preserve">mi representada </w:t>
      </w:r>
      <w:r w:rsidR="00A40A41" w:rsidRPr="009A6C97">
        <w:rPr>
          <w:rFonts w:eastAsiaTheme="minorHAnsi"/>
          <w:color w:val="000000" w:themeColor="text1"/>
          <w:lang w:val="es-CO"/>
        </w:rPr>
        <w:t>no debe asumir erogaciones por agencias en derecho y costas procesales.</w:t>
      </w:r>
    </w:p>
    <w:p w14:paraId="7FDF4EAA" w14:textId="77777777" w:rsidR="008B1073" w:rsidRPr="009A6C97" w:rsidRDefault="008B1073" w:rsidP="00C84B18">
      <w:pPr>
        <w:pStyle w:val="Sinespaciado"/>
        <w:jc w:val="both"/>
        <w:rPr>
          <w:rFonts w:ascii="Arial" w:hAnsi="Arial" w:cs="Arial"/>
          <w:color w:val="000000" w:themeColor="text1"/>
          <w:lang w:val="es-ES_tradnl"/>
        </w:rPr>
      </w:pPr>
    </w:p>
    <w:p w14:paraId="159AA6E0" w14:textId="558BB80A" w:rsidR="008106C5" w:rsidRPr="009A6C97" w:rsidRDefault="00123F8A" w:rsidP="00C84B18">
      <w:pPr>
        <w:pStyle w:val="Prrafodelista"/>
        <w:numPr>
          <w:ilvl w:val="0"/>
          <w:numId w:val="2"/>
        </w:numPr>
        <w:jc w:val="center"/>
        <w:rPr>
          <w:b/>
          <w:color w:val="000000" w:themeColor="text1"/>
          <w:u w:val="single"/>
        </w:rPr>
      </w:pPr>
      <w:r w:rsidRPr="009A6C97">
        <w:rPr>
          <w:b/>
          <w:color w:val="000000" w:themeColor="text1"/>
          <w:u w:val="single"/>
        </w:rPr>
        <w:t>EXCEPCIONES DE FONDO FRENTE A LA DEMANDA</w:t>
      </w:r>
    </w:p>
    <w:p w14:paraId="56A40024" w14:textId="77777777" w:rsidR="008106C5" w:rsidRPr="009A6C97" w:rsidRDefault="008106C5" w:rsidP="00C84B18">
      <w:pPr>
        <w:jc w:val="both"/>
        <w:rPr>
          <w:b/>
          <w:u w:val="single"/>
        </w:rPr>
      </w:pPr>
    </w:p>
    <w:p w14:paraId="4C7DDD11" w14:textId="77B2371A" w:rsidR="00EA0DAC" w:rsidRPr="009A6C97" w:rsidRDefault="008C39E4" w:rsidP="00C84B18">
      <w:pPr>
        <w:pStyle w:val="Prrafodelista"/>
        <w:numPr>
          <w:ilvl w:val="0"/>
          <w:numId w:val="21"/>
        </w:numPr>
        <w:ind w:left="284" w:hanging="284"/>
        <w:jc w:val="both"/>
        <w:rPr>
          <w:b/>
          <w:u w:val="single"/>
        </w:rPr>
      </w:pPr>
      <w:r w:rsidRPr="009A6C97">
        <w:rPr>
          <w:b/>
          <w:u w:val="single"/>
        </w:rPr>
        <w:t xml:space="preserve">INCUMPLIMIENTO DE LA CARGA DE LA PRUEBA DE LOS DEMANDANTES AL NO ACREDITAR NI SIQUIERA LA PRESTACIÓN PERSONAL DEL SERVICIO PARA QUE SE ACTIVE LA PRESUNCIÓN DEL ARTÍCULO 24 DEL C.S.T. </w:t>
      </w:r>
    </w:p>
    <w:p w14:paraId="1396A6DA" w14:textId="77777777" w:rsidR="00EA0DAC" w:rsidRPr="009A6C97" w:rsidRDefault="00EA0DAC" w:rsidP="00C84B18">
      <w:pPr>
        <w:jc w:val="both"/>
        <w:rPr>
          <w:b/>
        </w:rPr>
      </w:pPr>
    </w:p>
    <w:p w14:paraId="158BAC39" w14:textId="62D2A52A" w:rsidR="00EA0DAC" w:rsidRPr="009A6C97" w:rsidRDefault="00EA0DAC" w:rsidP="00C84B18">
      <w:pPr>
        <w:pStyle w:val="Sinespaciado"/>
        <w:jc w:val="both"/>
        <w:rPr>
          <w:rFonts w:ascii="Arial" w:hAnsi="Arial" w:cs="Arial"/>
          <w:shd w:val="clear" w:color="auto" w:fill="FFFFFF"/>
        </w:rPr>
      </w:pPr>
      <w:r w:rsidRPr="009A6C97">
        <w:rPr>
          <w:rFonts w:ascii="Arial" w:hAnsi="Arial" w:cs="Arial"/>
          <w:bCs/>
        </w:rPr>
        <w:t>El</w:t>
      </w:r>
      <w:r w:rsidRPr="009A6C97">
        <w:rPr>
          <w:rFonts w:ascii="Arial" w:hAnsi="Arial" w:cs="Arial"/>
          <w:shd w:val="clear" w:color="auto" w:fill="FFFFFF"/>
        </w:rPr>
        <w:t xml:space="preserve"> artículo 24 del Código Sustantivo del Trabajo, modificado por el artículo 2° de la Ley 50 de 1990, presume que toda prestación personal de un servicio está regida por un contrato de trabajo, de modo que quien reclame la existencia de un contrato de trabajo, debe probar que prestó personalmente un servicio. Para el presente caso, los demandantes se limitan a hacer una serie de afirmaciones sin sustento probatorio, máxime si se tiene en cuenta que en las pruebas documentales aportada NADA relaciona una supuesta relación laboral entre el señor </w:t>
      </w:r>
      <w:r w:rsidR="006A68C8" w:rsidRPr="009A6C97">
        <w:rPr>
          <w:rFonts w:ascii="Arial" w:hAnsi="Arial" w:cs="Arial"/>
          <w:shd w:val="clear" w:color="auto" w:fill="FFFFFF"/>
        </w:rPr>
        <w:t xml:space="preserve">SAÚL GAMBOA (Q.E.D.P) </w:t>
      </w:r>
      <w:r w:rsidRPr="009A6C97">
        <w:rPr>
          <w:rFonts w:ascii="Arial" w:hAnsi="Arial" w:cs="Arial"/>
          <w:shd w:val="clear" w:color="auto" w:fill="FFFFFF"/>
        </w:rPr>
        <w:t xml:space="preserve">y </w:t>
      </w:r>
      <w:r w:rsidR="006A68C8" w:rsidRPr="009A6C97">
        <w:rPr>
          <w:rFonts w:ascii="Arial" w:hAnsi="Arial" w:cs="Arial"/>
          <w:shd w:val="clear" w:color="auto" w:fill="FFFFFF"/>
        </w:rPr>
        <w:t>la IPUC</w:t>
      </w:r>
      <w:r w:rsidRPr="009A6C97">
        <w:rPr>
          <w:rFonts w:ascii="Arial" w:hAnsi="Arial" w:cs="Arial"/>
          <w:shd w:val="clear" w:color="auto" w:fill="FFFFFF"/>
        </w:rPr>
        <w:t>, sino que se limita a indicar que prestó sus servicios, que no lo afilió al sistema de seguridad social y que no le pagó prestaciones.</w:t>
      </w:r>
    </w:p>
    <w:p w14:paraId="2A5AD4EF" w14:textId="77777777" w:rsidR="00EA0DAC" w:rsidRPr="009A6C97" w:rsidRDefault="00EA0DAC" w:rsidP="00C84B18">
      <w:pPr>
        <w:pStyle w:val="Sinespaciado"/>
        <w:jc w:val="both"/>
        <w:rPr>
          <w:rFonts w:ascii="Arial" w:hAnsi="Arial" w:cs="Arial"/>
          <w:shd w:val="clear" w:color="auto" w:fill="FFFFFF"/>
        </w:rPr>
      </w:pPr>
    </w:p>
    <w:p w14:paraId="79A7A093" w14:textId="77777777" w:rsidR="00EA0DAC" w:rsidRPr="009A6C97" w:rsidRDefault="00EA0DAC" w:rsidP="00C84B18">
      <w:pPr>
        <w:pStyle w:val="Sinespaciado"/>
        <w:jc w:val="both"/>
        <w:rPr>
          <w:rFonts w:ascii="Arial" w:hAnsi="Arial" w:cs="Arial"/>
          <w:shd w:val="clear" w:color="auto" w:fill="FFFFFF"/>
        </w:rPr>
      </w:pPr>
      <w:r w:rsidRPr="009A6C97">
        <w:rPr>
          <w:rFonts w:ascii="Arial" w:hAnsi="Arial" w:cs="Arial"/>
          <w:shd w:val="clear" w:color="auto" w:fill="FFFFFF"/>
        </w:rPr>
        <w:t>Al respecto, el artículo 24 del C.S.T. señala:</w:t>
      </w:r>
    </w:p>
    <w:p w14:paraId="2EC819BF" w14:textId="77777777" w:rsidR="00EA0DAC" w:rsidRPr="009A6C97" w:rsidRDefault="00EA0DAC" w:rsidP="00C84B18">
      <w:pPr>
        <w:pStyle w:val="Sinespaciado"/>
        <w:jc w:val="both"/>
        <w:rPr>
          <w:rFonts w:ascii="Arial" w:hAnsi="Arial" w:cs="Arial"/>
          <w:shd w:val="clear" w:color="auto" w:fill="FFFFFF"/>
        </w:rPr>
      </w:pPr>
    </w:p>
    <w:p w14:paraId="4D906F0E" w14:textId="77777777" w:rsidR="00EA0DAC" w:rsidRPr="009A6C97" w:rsidRDefault="00EA0DAC" w:rsidP="00C84B18">
      <w:pPr>
        <w:pStyle w:val="Sinespaciado"/>
        <w:ind w:left="567" w:right="560"/>
        <w:jc w:val="both"/>
        <w:rPr>
          <w:rFonts w:ascii="Arial" w:hAnsi="Arial" w:cs="Arial"/>
          <w:i/>
          <w:iCs/>
          <w:shd w:val="clear" w:color="auto" w:fill="FFFFFF"/>
        </w:rPr>
      </w:pPr>
      <w:r w:rsidRPr="009A6C97">
        <w:rPr>
          <w:rFonts w:ascii="Arial" w:hAnsi="Arial" w:cs="Arial"/>
          <w:i/>
          <w:iCs/>
          <w:shd w:val="clear" w:color="auto" w:fill="FFFFFF"/>
        </w:rPr>
        <w:t>“ARTICULO 24. PRESUNCION. &lt;Artículo modificado por el artículo 2o. de la Ley 50 de 1990. El nuevo texto es el siguiente&gt;. Se presume que toda relación de trabajo personal está regida por un contrato de trabajo.”</w:t>
      </w:r>
    </w:p>
    <w:p w14:paraId="39014E8B" w14:textId="77777777" w:rsidR="00EA0DAC" w:rsidRPr="009A6C97" w:rsidRDefault="00EA0DAC" w:rsidP="00C84B18">
      <w:pPr>
        <w:pStyle w:val="Sinespaciado"/>
        <w:jc w:val="both"/>
        <w:rPr>
          <w:rFonts w:ascii="Arial" w:hAnsi="Arial" w:cs="Arial"/>
          <w:shd w:val="clear" w:color="auto" w:fill="FFFFFF"/>
        </w:rPr>
      </w:pPr>
    </w:p>
    <w:p w14:paraId="022EF7E7" w14:textId="15242B9F" w:rsidR="00EA0DAC" w:rsidRPr="009A6C97" w:rsidRDefault="00EA0DAC" w:rsidP="00C84B18">
      <w:pPr>
        <w:pStyle w:val="Sinespaciado"/>
        <w:jc w:val="both"/>
        <w:rPr>
          <w:rFonts w:ascii="Arial" w:hAnsi="Arial" w:cs="Arial"/>
          <w:shd w:val="clear" w:color="auto" w:fill="FFFFFF"/>
        </w:rPr>
      </w:pPr>
      <w:r w:rsidRPr="009A6C97">
        <w:rPr>
          <w:rFonts w:ascii="Arial" w:hAnsi="Arial" w:cs="Arial"/>
          <w:shd w:val="clear" w:color="auto" w:fill="FFFFFF"/>
        </w:rPr>
        <w:t xml:space="preserve">En apoyo al precepto normativo, la Corte Suprema de Justicia – Sala de Casación Laboral manifiesta: “(…) </w:t>
      </w:r>
      <w:r w:rsidRPr="009A6C97">
        <w:rPr>
          <w:rFonts w:ascii="Arial" w:hAnsi="Arial" w:cs="Arial"/>
          <w:i/>
          <w:iCs/>
          <w:shd w:val="clear" w:color="auto" w:fill="FFFFFF"/>
        </w:rPr>
        <w:t xml:space="preserve">para que se configure un contrato de trabajo, se requiere que en la actuación </w:t>
      </w:r>
      <w:r w:rsidRPr="009A6C97">
        <w:rPr>
          <w:rFonts w:ascii="Arial" w:hAnsi="Arial" w:cs="Arial"/>
          <w:i/>
          <w:iCs/>
          <w:shd w:val="clear" w:color="auto" w:fill="FFFFFF"/>
        </w:rPr>
        <w:lastRenderedPageBreak/>
        <w:t>procesal (</w:t>
      </w:r>
      <w:r w:rsidRPr="009A6C97">
        <w:rPr>
          <w:rFonts w:ascii="Arial" w:hAnsi="Arial" w:cs="Arial"/>
          <w:i/>
          <w:iCs/>
          <w:u w:val="single"/>
          <w:shd w:val="clear" w:color="auto" w:fill="FFFFFF"/>
        </w:rPr>
        <w:t>demanda</w:t>
      </w:r>
      <w:r w:rsidRPr="009A6C97">
        <w:rPr>
          <w:rFonts w:ascii="Arial" w:hAnsi="Arial" w:cs="Arial"/>
          <w:i/>
          <w:iCs/>
          <w:shd w:val="clear" w:color="auto" w:fill="FFFFFF"/>
        </w:rPr>
        <w:t>) esté plenamente demostrada la actividad personal del trabajador demandante a favor de la parte demandada y la continua subordinación jurídica, supuestos fácticos que para el presente caso no se acreditaron en el escrito de demanda</w:t>
      </w:r>
      <w:r w:rsidRPr="009A6C97">
        <w:rPr>
          <w:rFonts w:ascii="Arial" w:hAnsi="Arial" w:cs="Arial"/>
          <w:shd w:val="clear" w:color="auto" w:fill="FFFFFF"/>
        </w:rPr>
        <w:t>…” (Subrayado y paréntesis fuera de texto)</w:t>
      </w:r>
      <w:r w:rsidRPr="009A6C97">
        <w:rPr>
          <w:rStyle w:val="Refdenotaalpie"/>
          <w:rFonts w:ascii="Arial" w:hAnsi="Arial" w:cs="Arial"/>
          <w:shd w:val="clear" w:color="auto" w:fill="FFFFFF"/>
        </w:rPr>
        <w:footnoteReference w:id="2"/>
      </w:r>
      <w:r w:rsidRPr="009A6C97">
        <w:rPr>
          <w:rFonts w:ascii="Arial" w:hAnsi="Arial" w:cs="Arial"/>
          <w:shd w:val="clear" w:color="auto" w:fill="FFFFFF"/>
        </w:rPr>
        <w:t xml:space="preserve">. </w:t>
      </w:r>
    </w:p>
    <w:p w14:paraId="5EE8FE61" w14:textId="77777777" w:rsidR="00EA0DAC" w:rsidRPr="009A6C97" w:rsidRDefault="00EA0DAC" w:rsidP="00C84B18">
      <w:pPr>
        <w:pStyle w:val="Sinespaciado"/>
        <w:jc w:val="both"/>
        <w:rPr>
          <w:rFonts w:ascii="Arial" w:hAnsi="Arial" w:cs="Arial"/>
          <w:bCs/>
        </w:rPr>
      </w:pPr>
    </w:p>
    <w:p w14:paraId="2B73C88D" w14:textId="77777777" w:rsidR="00EA0DAC" w:rsidRPr="009A6C97" w:rsidRDefault="00EA0DAC" w:rsidP="00C84B18">
      <w:pPr>
        <w:pStyle w:val="Sinespaciado"/>
        <w:jc w:val="both"/>
        <w:rPr>
          <w:rFonts w:ascii="Arial" w:hAnsi="Arial" w:cs="Arial"/>
          <w:bCs/>
        </w:rPr>
      </w:pPr>
      <w:r w:rsidRPr="009A6C97">
        <w:rPr>
          <w:rFonts w:ascii="Arial" w:hAnsi="Arial" w:cs="Arial"/>
          <w:bCs/>
        </w:rPr>
        <w:t>Lo anterior, soportado en el carácter tuitivo o protector de las normas del derecho al trabajo, que le otorgan a quien alega su condición de trabajador una ventaja probatoria consistente en probar la simple prestación del servicio a una persona natural o jurídica, para que se presuma esa relación contractual laboral.</w:t>
      </w:r>
    </w:p>
    <w:p w14:paraId="13E196A0" w14:textId="77777777" w:rsidR="00EA0DAC" w:rsidRPr="009A6C97" w:rsidRDefault="00EA0DAC" w:rsidP="00C84B18">
      <w:pPr>
        <w:jc w:val="both"/>
        <w:rPr>
          <w:iCs/>
        </w:rPr>
      </w:pPr>
    </w:p>
    <w:p w14:paraId="505C43F4" w14:textId="77777777" w:rsidR="00EA0DAC" w:rsidRPr="009A6C97" w:rsidRDefault="00EA0DAC" w:rsidP="00C84B18">
      <w:pPr>
        <w:jc w:val="both"/>
        <w:rPr>
          <w:iCs/>
        </w:rPr>
      </w:pPr>
      <w:r w:rsidRPr="009A6C97">
        <w:rPr>
          <w:iCs/>
        </w:rPr>
        <w:t>En igual sentido, la Sala Laboral de la Corte suprema de justicia en Sentencia SL4912-2020 señaló:</w:t>
      </w:r>
    </w:p>
    <w:p w14:paraId="7EA7BA95" w14:textId="77777777" w:rsidR="00EA0DAC" w:rsidRPr="009A6C97" w:rsidRDefault="00EA0DAC" w:rsidP="00C84B18">
      <w:pPr>
        <w:jc w:val="both"/>
        <w:rPr>
          <w:iCs/>
        </w:rPr>
      </w:pPr>
    </w:p>
    <w:p w14:paraId="03ADE942" w14:textId="0A1DBCA0" w:rsidR="00EA0DAC" w:rsidRPr="009A6C97" w:rsidRDefault="00EA0DAC" w:rsidP="00C84B18">
      <w:pPr>
        <w:ind w:left="567" w:right="276"/>
        <w:jc w:val="both"/>
        <w:rPr>
          <w:i/>
        </w:rPr>
      </w:pPr>
      <w:r w:rsidRPr="009A6C97">
        <w:rPr>
          <w:i/>
        </w:rPr>
        <w:t>“En efecto, se ha considerado que al quedar demostrada la prestación personal del servicio, debe</w:t>
      </w:r>
      <w:r w:rsidR="006A68C8" w:rsidRPr="009A6C97">
        <w:rPr>
          <w:i/>
        </w:rPr>
        <w:t xml:space="preserve"> </w:t>
      </w:r>
      <w:r w:rsidRPr="009A6C97">
        <w:rPr>
          <w:i/>
        </w:rPr>
        <w:t>presumirse la existencia del contrato de trabajo en los términos del artículo 24 del Código Sustantivo del Trabajo, sin que por ello se releve al demandante de otras cargas probatorias, tales como acreditar los extremos temporales de la relación, el monto del salario, su jornada laboral, el trabajo en tiempo suplementario si lo alega, el hecho del despido cuando se demanda la indemnización por terminación del vínculo sin justa causa, entre otros”</w:t>
      </w:r>
    </w:p>
    <w:p w14:paraId="41DA37A8" w14:textId="77777777" w:rsidR="00EA0DAC" w:rsidRPr="009A6C97" w:rsidRDefault="00EA0DAC" w:rsidP="00C84B18">
      <w:pPr>
        <w:jc w:val="both"/>
        <w:rPr>
          <w:iCs/>
        </w:rPr>
      </w:pPr>
    </w:p>
    <w:p w14:paraId="6B960816" w14:textId="77777777" w:rsidR="00EA0DAC" w:rsidRPr="009A6C97" w:rsidRDefault="00EA0DAC" w:rsidP="00C84B18">
      <w:pPr>
        <w:jc w:val="both"/>
        <w:rPr>
          <w:iCs/>
        </w:rPr>
      </w:pPr>
      <w:r w:rsidRPr="009A6C97">
        <w:rPr>
          <w:iCs/>
        </w:rPr>
        <w:t xml:space="preserve">A su vez, la Sentencia STL1940 de 2020 proferida por la Corte Suprema de Justicia en su sala laboral establece sobre la carga probatoria lo siguiente: </w:t>
      </w:r>
    </w:p>
    <w:p w14:paraId="75C12EF2" w14:textId="77777777" w:rsidR="00EA0DAC" w:rsidRPr="009A6C97" w:rsidRDefault="00EA0DAC" w:rsidP="00C84B18">
      <w:pPr>
        <w:jc w:val="both"/>
        <w:rPr>
          <w:iCs/>
        </w:rPr>
      </w:pPr>
    </w:p>
    <w:p w14:paraId="0F32FCF8" w14:textId="77777777" w:rsidR="00EA0DAC" w:rsidRPr="009A6C97" w:rsidRDefault="00EA0DAC" w:rsidP="00C84B18">
      <w:pPr>
        <w:ind w:left="567" w:right="276"/>
        <w:jc w:val="both"/>
        <w:rPr>
          <w:i/>
        </w:rPr>
      </w:pPr>
      <w:r w:rsidRPr="009A6C97">
        <w:rPr>
          <w:i/>
        </w:rPr>
        <w:t>“En relación al tema, la jurisprudencia de esta corporación ha dispuesto:</w:t>
      </w:r>
    </w:p>
    <w:p w14:paraId="321F5DBB" w14:textId="77777777" w:rsidR="00EA0DAC" w:rsidRPr="009A6C97" w:rsidRDefault="00EA0DAC" w:rsidP="00C84B18">
      <w:pPr>
        <w:ind w:left="567" w:right="276"/>
        <w:jc w:val="both"/>
        <w:rPr>
          <w:i/>
        </w:rPr>
      </w:pPr>
    </w:p>
    <w:p w14:paraId="785BAC24" w14:textId="6911BCF4" w:rsidR="00EA0DAC" w:rsidRPr="009A6C97" w:rsidRDefault="00EA0DAC" w:rsidP="00C84B18">
      <w:pPr>
        <w:ind w:left="567" w:right="276"/>
        <w:jc w:val="both"/>
        <w:rPr>
          <w:iCs/>
        </w:rPr>
      </w:pPr>
      <w:r w:rsidRPr="009A6C97">
        <w:rPr>
          <w:i/>
        </w:rPr>
        <w:t xml:space="preserve">“El denominado principio de la carga dinámica -y no estática- de la prueba, también tiene aplicación en asuntos de índole laboral o de la seguridad social y, dadas las circunstancias de hecho de cada caso en particular, en que se presente dificultad probatoria, es posible que se invierta dicha carga, a fin de exigir a cualquiera de las partes la prueba de los supuestos </w:t>
      </w:r>
      <w:proofErr w:type="spellStart"/>
      <w:r w:rsidRPr="009A6C97">
        <w:rPr>
          <w:i/>
        </w:rPr>
        <w:t>configurantes</w:t>
      </w:r>
      <w:proofErr w:type="spellEnd"/>
      <w:r w:rsidRPr="009A6C97">
        <w:rPr>
          <w:i/>
        </w:rPr>
        <w:t xml:space="preserve"> del </w:t>
      </w:r>
      <w:proofErr w:type="spellStart"/>
      <w:r w:rsidRPr="009A6C97">
        <w:rPr>
          <w:i/>
        </w:rPr>
        <w:t>thema</w:t>
      </w:r>
      <w:proofErr w:type="spellEnd"/>
      <w:r w:rsidRPr="009A6C97">
        <w:rPr>
          <w:i/>
        </w:rPr>
        <w:t xml:space="preserve"> </w:t>
      </w:r>
      <w:proofErr w:type="spellStart"/>
      <w:r w:rsidRPr="009A6C97">
        <w:rPr>
          <w:i/>
        </w:rPr>
        <w:t>decidendum</w:t>
      </w:r>
      <w:proofErr w:type="spellEnd"/>
      <w:r w:rsidRPr="009A6C97">
        <w:rPr>
          <w:i/>
        </w:rPr>
        <w:t xml:space="preserve">. </w:t>
      </w:r>
      <w:r w:rsidRPr="009A6C97">
        <w:rPr>
          <w:b/>
          <w:bCs/>
          <w:i/>
          <w:u w:val="single"/>
        </w:rPr>
        <w:t>Sin embargo, la parte que en comienzo tiene la obligación de probar, debe suministrar evidencias o fundamentos razonables sobre la existencia del derecho laboral que reclama, para que la contraparte, que posee mejores condiciones de producir la prueba o la tiene a su alcance, entre a probar, rebatir o desvirtuar de manera contundente el hecho afirmado</w:t>
      </w:r>
      <w:r w:rsidRPr="009A6C97">
        <w:rPr>
          <w:i/>
        </w:rPr>
        <w:t>.”</w:t>
      </w:r>
      <w:r w:rsidR="00E665FE" w:rsidRPr="009A6C97">
        <w:rPr>
          <w:iCs/>
        </w:rPr>
        <w:t xml:space="preserve"> (Subraya y negrita fuera de texto)</w:t>
      </w:r>
    </w:p>
    <w:p w14:paraId="6FE7DFC7" w14:textId="77777777" w:rsidR="00EA0DAC" w:rsidRPr="009A6C97" w:rsidRDefault="00EA0DAC" w:rsidP="00C84B18">
      <w:pPr>
        <w:jc w:val="both"/>
        <w:rPr>
          <w:i/>
        </w:rPr>
      </w:pPr>
    </w:p>
    <w:p w14:paraId="2D80DB7E" w14:textId="4411847B" w:rsidR="00EA0DAC" w:rsidRPr="009A6C97" w:rsidRDefault="00EA0DAC" w:rsidP="00C84B18">
      <w:pPr>
        <w:jc w:val="both"/>
        <w:rPr>
          <w:iCs/>
        </w:rPr>
      </w:pPr>
      <w:r w:rsidRPr="009A6C97">
        <w:rPr>
          <w:iCs/>
        </w:rPr>
        <w:t>Se observa entonces que a pesar de</w:t>
      </w:r>
      <w:r w:rsidR="006A68C8" w:rsidRPr="009A6C97">
        <w:rPr>
          <w:iCs/>
        </w:rPr>
        <w:t xml:space="preserve"> que</w:t>
      </w:r>
      <w:r w:rsidRPr="009A6C97">
        <w:rPr>
          <w:iCs/>
        </w:rPr>
        <w:t xml:space="preserve"> en materia laboral y seguridad social exista el principio de la carga dinámica de la prueba, es deber del demandante quien hace las afirmaciones debe probar lo manifestado, por lo menos suministrar evidencias o fundamentos razonables sobre lo que afirma. </w:t>
      </w:r>
    </w:p>
    <w:p w14:paraId="4371308A" w14:textId="77777777" w:rsidR="00EA0DAC" w:rsidRPr="009A6C97" w:rsidRDefault="00EA0DAC" w:rsidP="00C84B18">
      <w:pPr>
        <w:jc w:val="both"/>
        <w:rPr>
          <w:iCs/>
        </w:rPr>
      </w:pPr>
    </w:p>
    <w:p w14:paraId="4A355A4D" w14:textId="7062324B" w:rsidR="0087251B" w:rsidRPr="009A6C97" w:rsidRDefault="00EA0DAC" w:rsidP="00C84B18">
      <w:pPr>
        <w:jc w:val="both"/>
        <w:rPr>
          <w:color w:val="000000" w:themeColor="text1"/>
        </w:rPr>
      </w:pPr>
      <w:r w:rsidRPr="009A6C97">
        <w:rPr>
          <w:iCs/>
        </w:rPr>
        <w:t xml:space="preserve">De lo anterior, se colige que los demandantes al menos debían probar la prestación personal del servicio para poder presumir la existencia de un contrato de trabajo, situación que no se encuentra probada en el presente proceso. En el mismo sentido, se observa que los demandantes realizan manifestaciones sobre pagos realizados por </w:t>
      </w:r>
      <w:r w:rsidR="006A68C8" w:rsidRPr="009A6C97">
        <w:rPr>
          <w:iCs/>
        </w:rPr>
        <w:t>la IPUC</w:t>
      </w:r>
      <w:r w:rsidRPr="009A6C97">
        <w:rPr>
          <w:iCs/>
        </w:rPr>
        <w:t xml:space="preserve"> a favor del señor </w:t>
      </w:r>
      <w:r w:rsidR="006A68C8" w:rsidRPr="009A6C97">
        <w:rPr>
          <w:color w:val="000000" w:themeColor="text1"/>
        </w:rPr>
        <w:t>SAÚL GAMBOA (Q.E.D.P)</w:t>
      </w:r>
      <w:r w:rsidRPr="009A6C97">
        <w:rPr>
          <w:iCs/>
        </w:rPr>
        <w:t xml:space="preserve">, sin embargo, ningún recibo acredita ello, ni siquiera la afiliación a la seguridad social fue realizada con aquella, y aduce que celebró un contrato de trabajo verbal con </w:t>
      </w:r>
      <w:r w:rsidR="006A68C8" w:rsidRPr="009A6C97">
        <w:rPr>
          <w:iCs/>
        </w:rPr>
        <w:t>la IPUC</w:t>
      </w:r>
      <w:r w:rsidRPr="009A6C97">
        <w:rPr>
          <w:iCs/>
        </w:rPr>
        <w:t>, sin embargo, no aporta prueba alguna que indique que prestó personalmente sus servicios como manifiesta en todo el escrito de la demanda.</w:t>
      </w:r>
    </w:p>
    <w:p w14:paraId="3A309003" w14:textId="77777777" w:rsidR="000A05F4" w:rsidRPr="009A6C97" w:rsidRDefault="000A05F4" w:rsidP="00C84B18">
      <w:pPr>
        <w:widowControl/>
        <w:shd w:val="clear" w:color="auto" w:fill="FFFFFF"/>
        <w:autoSpaceDE/>
        <w:autoSpaceDN/>
        <w:contextualSpacing/>
        <w:jc w:val="both"/>
        <w:textAlignment w:val="baseline"/>
        <w:rPr>
          <w:b/>
          <w:bCs/>
          <w:color w:val="000000" w:themeColor="text1"/>
          <w:u w:val="single"/>
          <w:lang w:val="es-MX"/>
        </w:rPr>
      </w:pPr>
    </w:p>
    <w:p w14:paraId="2B661039" w14:textId="77777777" w:rsidR="00603EF8" w:rsidRPr="009A6C97" w:rsidRDefault="00603EF8" w:rsidP="00C84B18">
      <w:pPr>
        <w:pStyle w:val="Prrafodelista"/>
        <w:widowControl/>
        <w:numPr>
          <w:ilvl w:val="0"/>
          <w:numId w:val="21"/>
        </w:numPr>
        <w:shd w:val="clear" w:color="auto" w:fill="FFFFFF"/>
        <w:autoSpaceDE/>
        <w:autoSpaceDN/>
        <w:ind w:left="284" w:hanging="284"/>
        <w:contextualSpacing/>
        <w:jc w:val="both"/>
        <w:textAlignment w:val="baseline"/>
        <w:rPr>
          <w:b/>
          <w:bCs/>
          <w:color w:val="000000" w:themeColor="text1"/>
          <w:u w:val="single"/>
          <w:lang w:val="es-MX"/>
        </w:rPr>
      </w:pPr>
      <w:r w:rsidRPr="009A6C97">
        <w:rPr>
          <w:b/>
          <w:color w:val="000000" w:themeColor="text1"/>
          <w:u w:val="single"/>
        </w:rPr>
        <w:t xml:space="preserve">PRESCRIPCIÓN DE DERECHOS LABORALES </w:t>
      </w:r>
    </w:p>
    <w:p w14:paraId="058923D7" w14:textId="77777777" w:rsidR="00603EF8" w:rsidRPr="009A6C97" w:rsidRDefault="00603EF8" w:rsidP="00C84B18">
      <w:pPr>
        <w:shd w:val="clear" w:color="auto" w:fill="FFFFFF"/>
        <w:jc w:val="both"/>
        <w:rPr>
          <w:color w:val="000000" w:themeColor="text1"/>
        </w:rPr>
      </w:pPr>
    </w:p>
    <w:p w14:paraId="7930AD5E" w14:textId="77777777" w:rsidR="00603EF8" w:rsidRPr="009A6C97" w:rsidRDefault="00603EF8" w:rsidP="00C84B18">
      <w:pPr>
        <w:jc w:val="both"/>
        <w:rPr>
          <w:color w:val="000000" w:themeColor="text1"/>
        </w:rPr>
      </w:pPr>
      <w:bookmarkStart w:id="1" w:name="_Hlk126742786"/>
      <w:r w:rsidRPr="009A6C97">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de salario, prestaciones sociales e indemnizaciones, las cuales de conformidad con lo dispuesto en el Art. 488 del C.S.T., en concordancia con el Art. 151 del C.P.T., prescriben en un término de tres años y véase que la parte actora aduce que la relación laboral entre el señor SAÚL GAMBOA (Q.E.D.P.) y la IPUC finalizó el 26 de febrero de 2019 y radicó la demanda el 12 de septiembre de 2023, sin que se vislumbre que haya realizado previamente </w:t>
      </w:r>
      <w:r w:rsidRPr="009A6C97">
        <w:rPr>
          <w:color w:val="000000" w:themeColor="text1"/>
        </w:rPr>
        <w:lastRenderedPageBreak/>
        <w:t xml:space="preserve">reclamación alguna al demandado, estando así, prescritos los rubros solicitados. </w:t>
      </w:r>
    </w:p>
    <w:p w14:paraId="5B77ED2D" w14:textId="77777777" w:rsidR="00603EF8" w:rsidRPr="009A6C97" w:rsidRDefault="00603EF8" w:rsidP="00C84B18">
      <w:pPr>
        <w:jc w:val="both"/>
        <w:rPr>
          <w:color w:val="000000" w:themeColor="text1"/>
        </w:rPr>
      </w:pPr>
    </w:p>
    <w:bookmarkEnd w:id="1"/>
    <w:p w14:paraId="22D2C545" w14:textId="77777777" w:rsidR="00603EF8" w:rsidRPr="009A6C97" w:rsidRDefault="00603EF8" w:rsidP="00C84B18">
      <w:pPr>
        <w:jc w:val="both"/>
        <w:rPr>
          <w:color w:val="000000" w:themeColor="text1"/>
        </w:rPr>
      </w:pPr>
      <w:r w:rsidRPr="009A6C97">
        <w:rPr>
          <w:color w:val="000000" w:themeColor="text1"/>
        </w:rPr>
        <w:t>Al respecto lo preceptuado por el artículo 151 del Código Procesal del Trabajo señala:</w:t>
      </w:r>
    </w:p>
    <w:p w14:paraId="0AE6AD74" w14:textId="77777777" w:rsidR="00603EF8" w:rsidRPr="009A6C97" w:rsidRDefault="00603EF8" w:rsidP="00C84B18">
      <w:pPr>
        <w:jc w:val="both"/>
        <w:rPr>
          <w:color w:val="000000" w:themeColor="text1"/>
        </w:rPr>
      </w:pPr>
    </w:p>
    <w:p w14:paraId="4E98F642" w14:textId="77777777" w:rsidR="00603EF8" w:rsidRPr="009A6C97" w:rsidRDefault="00603EF8" w:rsidP="00C84B18">
      <w:pPr>
        <w:ind w:left="567" w:right="276"/>
        <w:jc w:val="both"/>
        <w:rPr>
          <w:i/>
          <w:color w:val="000000" w:themeColor="text1"/>
        </w:rPr>
      </w:pPr>
      <w:r w:rsidRPr="009A6C97">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D2C27E1" w14:textId="77777777" w:rsidR="00603EF8" w:rsidRPr="009A6C97" w:rsidRDefault="00603EF8" w:rsidP="00C84B18">
      <w:pPr>
        <w:jc w:val="both"/>
        <w:rPr>
          <w:color w:val="000000" w:themeColor="text1"/>
        </w:rPr>
      </w:pPr>
    </w:p>
    <w:p w14:paraId="0202BDC8" w14:textId="77777777" w:rsidR="00603EF8" w:rsidRPr="009A6C97" w:rsidRDefault="00603EF8" w:rsidP="00C84B18">
      <w:pPr>
        <w:jc w:val="both"/>
        <w:rPr>
          <w:color w:val="000000" w:themeColor="text1"/>
        </w:rPr>
      </w:pPr>
      <w:r w:rsidRPr="009A6C97">
        <w:rPr>
          <w:color w:val="000000" w:themeColor="text1"/>
        </w:rPr>
        <w:t>A su vez el artículo 488 del Código Sustantivo del Trabajo dispone:</w:t>
      </w:r>
    </w:p>
    <w:p w14:paraId="3E37495E" w14:textId="77777777" w:rsidR="00603EF8" w:rsidRPr="009A6C97" w:rsidRDefault="00603EF8" w:rsidP="00C84B18">
      <w:pPr>
        <w:jc w:val="both"/>
        <w:rPr>
          <w:color w:val="000000" w:themeColor="text1"/>
        </w:rPr>
      </w:pPr>
    </w:p>
    <w:p w14:paraId="6A067F54" w14:textId="77777777" w:rsidR="00603EF8" w:rsidRPr="009A6C97" w:rsidRDefault="00603EF8" w:rsidP="00C84B18">
      <w:pPr>
        <w:ind w:left="567" w:right="276"/>
        <w:jc w:val="both"/>
        <w:rPr>
          <w:color w:val="000000" w:themeColor="text1"/>
        </w:rPr>
      </w:pPr>
      <w:r w:rsidRPr="009A6C97">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9A6C97">
        <w:rPr>
          <w:i/>
          <w:color w:val="000000" w:themeColor="text1"/>
        </w:rPr>
        <w:cr/>
      </w:r>
    </w:p>
    <w:p w14:paraId="164FA4BE"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normaltextrun"/>
          <w:rFonts w:ascii="Arial" w:hAnsi="Arial" w:cs="Arial"/>
          <w:color w:val="000000" w:themeColor="text1"/>
          <w:sz w:val="22"/>
          <w:szCs w:val="22"/>
        </w:rPr>
        <w:t>Al respecto, señala la Corte Suprema de Justicia en Sentencia CSJ SL 4222 de 2017 lo siguiente: </w:t>
      </w:r>
      <w:r w:rsidRPr="009A6C97">
        <w:rPr>
          <w:rStyle w:val="eop"/>
          <w:rFonts w:ascii="Arial" w:hAnsi="Arial" w:cs="Arial"/>
          <w:color w:val="000000" w:themeColor="text1"/>
          <w:sz w:val="22"/>
          <w:szCs w:val="22"/>
        </w:rPr>
        <w:t> </w:t>
      </w:r>
    </w:p>
    <w:p w14:paraId="086FBDBB"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eop"/>
          <w:rFonts w:ascii="Arial" w:hAnsi="Arial" w:cs="Arial"/>
          <w:color w:val="000000" w:themeColor="text1"/>
          <w:sz w:val="22"/>
          <w:szCs w:val="22"/>
        </w:rPr>
        <w:t> </w:t>
      </w:r>
    </w:p>
    <w:p w14:paraId="41CE64F5" w14:textId="77777777" w:rsidR="00603EF8" w:rsidRPr="009A6C97" w:rsidRDefault="00603EF8" w:rsidP="00C84B18">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9A6C97">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9A6C97">
        <w:rPr>
          <w:rStyle w:val="normaltextrun"/>
          <w:rFonts w:ascii="Arial" w:hAnsi="Arial" w:cs="Arial"/>
          <w:color w:val="000000" w:themeColor="text1"/>
          <w:sz w:val="22"/>
          <w:szCs w:val="22"/>
        </w:rPr>
        <w:t>.</w:t>
      </w:r>
      <w:r w:rsidRPr="009A6C97">
        <w:rPr>
          <w:rStyle w:val="eop"/>
          <w:rFonts w:ascii="Arial" w:hAnsi="Arial" w:cs="Arial"/>
          <w:color w:val="000000" w:themeColor="text1"/>
          <w:sz w:val="22"/>
          <w:szCs w:val="22"/>
        </w:rPr>
        <w:t> </w:t>
      </w:r>
    </w:p>
    <w:p w14:paraId="2603E36C"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eop"/>
          <w:rFonts w:ascii="Arial" w:hAnsi="Arial" w:cs="Arial"/>
          <w:color w:val="000000" w:themeColor="text1"/>
          <w:sz w:val="22"/>
          <w:szCs w:val="22"/>
        </w:rPr>
        <w:t> </w:t>
      </w:r>
    </w:p>
    <w:p w14:paraId="7E386698"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9A6C97">
        <w:rPr>
          <w:rStyle w:val="normaltextrun"/>
          <w:rFonts w:ascii="Arial" w:hAnsi="Arial" w:cs="Arial"/>
          <w:color w:val="000000" w:themeColor="text1"/>
          <w:sz w:val="22"/>
          <w:szCs w:val="22"/>
        </w:rPr>
        <w:t> </w:t>
      </w:r>
      <w:r w:rsidRPr="009A6C97">
        <w:rPr>
          <w:rStyle w:val="eop"/>
          <w:rFonts w:ascii="Arial" w:hAnsi="Arial" w:cs="Arial"/>
          <w:color w:val="000000" w:themeColor="text1"/>
          <w:sz w:val="22"/>
          <w:szCs w:val="22"/>
        </w:rPr>
        <w:t> </w:t>
      </w:r>
    </w:p>
    <w:p w14:paraId="54C4D68B"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rPr>
      </w:pPr>
      <w:r w:rsidRPr="009A6C97">
        <w:rPr>
          <w:rStyle w:val="normaltextrun"/>
          <w:rFonts w:ascii="Arial" w:hAnsi="Arial" w:cs="Arial"/>
          <w:color w:val="000000" w:themeColor="text1"/>
          <w:sz w:val="22"/>
          <w:szCs w:val="22"/>
        </w:rPr>
        <w:t> </w:t>
      </w:r>
      <w:r w:rsidRPr="009A6C97">
        <w:rPr>
          <w:rStyle w:val="eop"/>
          <w:rFonts w:ascii="Arial" w:hAnsi="Arial" w:cs="Arial"/>
          <w:color w:val="000000" w:themeColor="text1"/>
          <w:sz w:val="22"/>
          <w:szCs w:val="22"/>
        </w:rPr>
        <w:t> </w:t>
      </w:r>
    </w:p>
    <w:p w14:paraId="1E67801E" w14:textId="77777777" w:rsidR="00603EF8" w:rsidRPr="009A6C97" w:rsidRDefault="00603EF8" w:rsidP="00C84B18">
      <w:pPr>
        <w:pStyle w:val="paragraph"/>
        <w:spacing w:before="0" w:beforeAutospacing="0" w:after="0" w:afterAutospacing="0"/>
        <w:jc w:val="both"/>
        <w:textAlignment w:val="baseline"/>
        <w:rPr>
          <w:rFonts w:ascii="Arial" w:hAnsi="Arial" w:cs="Arial"/>
          <w:color w:val="000000" w:themeColor="text1"/>
          <w:sz w:val="22"/>
          <w:szCs w:val="22"/>
          <w:lang w:val="es-ES"/>
        </w:rPr>
      </w:pPr>
      <w:r w:rsidRPr="009A6C97">
        <w:rPr>
          <w:rStyle w:val="normaltextrun"/>
          <w:rFonts w:ascii="Arial" w:hAnsi="Arial" w:cs="Arial"/>
          <w:color w:val="000000" w:themeColor="text1"/>
          <w:sz w:val="22"/>
          <w:szCs w:val="22"/>
          <w:lang w:val="es-ES"/>
        </w:rPr>
        <w:t xml:space="preserve">En conclusión, solicito declarar probada esta excepción comoquiera que, transcurrió más de 3 años desde la finalización del presunto vínculo laboral (26/02/2019) entre </w:t>
      </w:r>
      <w:r w:rsidRPr="009A6C97">
        <w:rPr>
          <w:rFonts w:ascii="Arial" w:hAnsi="Arial" w:cs="Arial"/>
          <w:color w:val="000000" w:themeColor="text1"/>
          <w:sz w:val="22"/>
          <w:szCs w:val="22"/>
        </w:rPr>
        <w:t xml:space="preserve">el señor SAÚL GAMBOA (Q.E.D.P.) y la IPUC y la radicación de la demanda (12/09/2023), motivo por el cual </w:t>
      </w:r>
      <w:r w:rsidRPr="009A6C97">
        <w:rPr>
          <w:rStyle w:val="normaltextrun"/>
          <w:rFonts w:ascii="Arial" w:hAnsi="Arial" w:cs="Arial"/>
          <w:color w:val="000000" w:themeColor="text1"/>
          <w:sz w:val="22"/>
          <w:szCs w:val="22"/>
          <w:lang w:val="es-ES"/>
        </w:rPr>
        <w:t>las obligaciones solicitadas se encuentran extinguidos por el fenómeno de la prescripción.</w:t>
      </w:r>
      <w:r w:rsidRPr="009A6C97">
        <w:rPr>
          <w:rStyle w:val="normaltextrun"/>
          <w:rFonts w:ascii="Arial" w:hAnsi="Arial" w:cs="Arial"/>
          <w:color w:val="000000" w:themeColor="text1"/>
          <w:sz w:val="22"/>
          <w:szCs w:val="22"/>
        </w:rPr>
        <w:t> </w:t>
      </w:r>
      <w:r w:rsidRPr="009A6C97">
        <w:rPr>
          <w:rStyle w:val="eop"/>
          <w:rFonts w:ascii="Arial" w:hAnsi="Arial" w:cs="Arial"/>
          <w:color w:val="000000" w:themeColor="text1"/>
          <w:sz w:val="22"/>
          <w:szCs w:val="22"/>
        </w:rPr>
        <w:t> </w:t>
      </w:r>
    </w:p>
    <w:p w14:paraId="12C85B5F" w14:textId="77777777" w:rsidR="00603EF8" w:rsidRPr="009A6C97" w:rsidRDefault="00603EF8" w:rsidP="00C84B18">
      <w:pPr>
        <w:pStyle w:val="Prrafodelista"/>
        <w:widowControl/>
        <w:shd w:val="clear" w:color="auto" w:fill="FFFFFF"/>
        <w:autoSpaceDE/>
        <w:autoSpaceDN/>
        <w:ind w:left="284" w:firstLine="0"/>
        <w:contextualSpacing/>
        <w:jc w:val="both"/>
        <w:textAlignment w:val="baseline"/>
        <w:rPr>
          <w:b/>
          <w:bCs/>
          <w:color w:val="000000" w:themeColor="text1"/>
          <w:u w:val="single"/>
          <w:lang w:val="es-MX"/>
        </w:rPr>
      </w:pPr>
    </w:p>
    <w:p w14:paraId="7AF1F6A7" w14:textId="22758DA9" w:rsidR="00123F8A" w:rsidRPr="009A6C97" w:rsidRDefault="00123F8A" w:rsidP="00C84B18">
      <w:pPr>
        <w:pStyle w:val="Prrafodelista"/>
        <w:widowControl/>
        <w:numPr>
          <w:ilvl w:val="0"/>
          <w:numId w:val="21"/>
        </w:numPr>
        <w:shd w:val="clear" w:color="auto" w:fill="FFFFFF"/>
        <w:autoSpaceDE/>
        <w:autoSpaceDN/>
        <w:ind w:left="284" w:hanging="284"/>
        <w:contextualSpacing/>
        <w:jc w:val="both"/>
        <w:textAlignment w:val="baseline"/>
        <w:rPr>
          <w:b/>
          <w:bCs/>
          <w:color w:val="000000" w:themeColor="text1"/>
          <w:u w:val="single"/>
          <w:lang w:val="es-MX"/>
        </w:rPr>
      </w:pPr>
      <w:r w:rsidRPr="009A6C97">
        <w:rPr>
          <w:b/>
          <w:bCs/>
          <w:color w:val="000000" w:themeColor="text1"/>
          <w:u w:val="single"/>
          <w:lang w:val="es-MX"/>
        </w:rPr>
        <w:t xml:space="preserve">INEXISTENCIA DE OBLIGACIÓN A CARGO </w:t>
      </w:r>
      <w:r w:rsidR="006A68C8" w:rsidRPr="009A6C97">
        <w:rPr>
          <w:b/>
          <w:bCs/>
          <w:color w:val="000000" w:themeColor="text1"/>
          <w:u w:val="single"/>
          <w:lang w:val="es-MX"/>
        </w:rPr>
        <w:t xml:space="preserve">DE </w:t>
      </w:r>
      <w:r w:rsidR="006A68C8" w:rsidRPr="009A6C97">
        <w:rPr>
          <w:b/>
          <w:u w:val="single"/>
        </w:rPr>
        <w:t>LA IGLESIA PENTECOSTAL UNIDA DE COLOMBIA- IPUC</w:t>
      </w:r>
      <w:r w:rsidRPr="009A6C97">
        <w:rPr>
          <w:b/>
          <w:bCs/>
          <w:color w:val="000000" w:themeColor="text1"/>
          <w:u w:val="single"/>
          <w:lang w:val="es-MX"/>
        </w:rPr>
        <w:t xml:space="preserve">, POR CUANTO DICHA SOCIEDAD NO OSTENTÓ LA CALIDAD DE EMPLEADOR </w:t>
      </w:r>
      <w:r w:rsidR="00583B11" w:rsidRPr="009A6C97">
        <w:rPr>
          <w:b/>
          <w:bCs/>
          <w:color w:val="000000" w:themeColor="text1"/>
          <w:u w:val="single"/>
          <w:lang w:val="es-MX"/>
        </w:rPr>
        <w:t>DE</w:t>
      </w:r>
      <w:r w:rsidR="00CF1733" w:rsidRPr="009A6C97">
        <w:rPr>
          <w:b/>
          <w:bCs/>
          <w:color w:val="000000" w:themeColor="text1"/>
          <w:u w:val="single"/>
          <w:lang w:val="es-MX"/>
        </w:rPr>
        <w:t xml:space="preserve">L SEÑOR </w:t>
      </w:r>
      <w:r w:rsidR="006A68C8" w:rsidRPr="009A6C97">
        <w:rPr>
          <w:b/>
          <w:bCs/>
          <w:color w:val="000000" w:themeColor="text1"/>
          <w:u w:val="single"/>
          <w:lang w:val="es-MX"/>
        </w:rPr>
        <w:t>SAÚL GAMBOA (Q.E.D.P)</w:t>
      </w:r>
      <w:r w:rsidR="00F86906" w:rsidRPr="009A6C97">
        <w:rPr>
          <w:b/>
          <w:bCs/>
          <w:color w:val="000000" w:themeColor="text1"/>
          <w:u w:val="single"/>
          <w:lang w:val="es-MX"/>
        </w:rPr>
        <w:t xml:space="preserve"> Y NO SE ACREDITAN LOS ELEMENTOS ESENCIALES DE UN CONTRATO DE TRABAJO</w:t>
      </w:r>
    </w:p>
    <w:p w14:paraId="2F9066E5" w14:textId="77777777" w:rsidR="00123F8A" w:rsidRPr="009A6C97" w:rsidRDefault="00123F8A" w:rsidP="00C84B18">
      <w:pPr>
        <w:shd w:val="clear" w:color="auto" w:fill="FFFFFF"/>
        <w:jc w:val="both"/>
        <w:textAlignment w:val="baseline"/>
        <w:rPr>
          <w:rFonts w:eastAsia="Times New Roman"/>
          <w:b/>
          <w:bCs/>
          <w:color w:val="000000" w:themeColor="text1"/>
          <w:u w:val="single"/>
          <w:lang w:val="es-MX" w:eastAsia="es-ES"/>
        </w:rPr>
      </w:pPr>
    </w:p>
    <w:p w14:paraId="51C82D57" w14:textId="47246A15" w:rsidR="00123F8A" w:rsidRPr="009A6C97" w:rsidRDefault="00123F8A" w:rsidP="00C84B18">
      <w:pPr>
        <w:shd w:val="clear" w:color="auto" w:fill="FFFFFF"/>
        <w:jc w:val="both"/>
        <w:textAlignment w:val="baseline"/>
        <w:rPr>
          <w:color w:val="000000" w:themeColor="text1"/>
        </w:rPr>
      </w:pPr>
      <w:r w:rsidRPr="009A6C97">
        <w:rPr>
          <w:bCs/>
          <w:color w:val="000000" w:themeColor="text1"/>
        </w:rPr>
        <w:t xml:space="preserve">La presente excepción se fundamenta en el hecho </w:t>
      </w:r>
      <w:r w:rsidR="00CF1733" w:rsidRPr="009A6C97">
        <w:rPr>
          <w:bCs/>
          <w:color w:val="000000" w:themeColor="text1"/>
        </w:rPr>
        <w:t xml:space="preserve">de que el señor </w:t>
      </w:r>
      <w:r w:rsidR="00BC65D1" w:rsidRPr="009A6C97">
        <w:rPr>
          <w:color w:val="000000" w:themeColor="text1"/>
        </w:rPr>
        <w:t>SAÚL GAMBOA (Q.E.D.P)</w:t>
      </w:r>
      <w:r w:rsidR="00BC65D1" w:rsidRPr="009A6C97">
        <w:rPr>
          <w:iCs/>
        </w:rPr>
        <w:t xml:space="preserve">, </w:t>
      </w:r>
      <w:r w:rsidRPr="009A6C97">
        <w:rPr>
          <w:bCs/>
          <w:color w:val="000000" w:themeColor="text1"/>
        </w:rPr>
        <w:t xml:space="preserve">no tuvo ninguna vinculación laboral al servicio </w:t>
      </w:r>
      <w:r w:rsidR="00BC65D1" w:rsidRPr="009A6C97">
        <w:rPr>
          <w:bCs/>
          <w:color w:val="000000" w:themeColor="text1"/>
        </w:rPr>
        <w:t>de la IPUC</w:t>
      </w:r>
      <w:r w:rsidR="00F86906" w:rsidRPr="009A6C97">
        <w:rPr>
          <w:bCs/>
          <w:color w:val="000000" w:themeColor="text1"/>
        </w:rPr>
        <w:t xml:space="preserve"> </w:t>
      </w:r>
      <w:r w:rsidRPr="009A6C97">
        <w:rPr>
          <w:color w:val="000000" w:themeColor="text1"/>
        </w:rPr>
        <w:t>mediante un contrato laboral</w:t>
      </w:r>
      <w:r w:rsidR="00F86906" w:rsidRPr="009A6C97">
        <w:rPr>
          <w:color w:val="000000" w:themeColor="text1"/>
        </w:rPr>
        <w:t xml:space="preserve">, </w:t>
      </w:r>
      <w:r w:rsidR="008A694C" w:rsidRPr="009A6C97">
        <w:rPr>
          <w:color w:val="000000" w:themeColor="text1"/>
        </w:rPr>
        <w:t xml:space="preserve">comoquiera que, no se acreditan los elementos esenciales del contrato de trabajo, y en el caso marras </w:t>
      </w:r>
      <w:r w:rsidR="00F86906" w:rsidRPr="009A6C97">
        <w:rPr>
          <w:color w:val="000000" w:themeColor="text1"/>
        </w:rPr>
        <w:t>si bien la parte actora aduce que el causante laboró al servicio de IPUC</w:t>
      </w:r>
      <w:r w:rsidR="00771107" w:rsidRPr="009A6C97">
        <w:rPr>
          <w:color w:val="000000" w:themeColor="text1"/>
        </w:rPr>
        <w:t xml:space="preserve">, </w:t>
      </w:r>
      <w:r w:rsidR="00F86906" w:rsidRPr="009A6C97">
        <w:rPr>
          <w:color w:val="000000" w:themeColor="text1"/>
        </w:rPr>
        <w:t xml:space="preserve">que el </w:t>
      </w:r>
      <w:r w:rsidR="0086096E" w:rsidRPr="009A6C97">
        <w:rPr>
          <w:color w:val="000000" w:themeColor="text1"/>
        </w:rPr>
        <w:t xml:space="preserve">Pastor </w:t>
      </w:r>
      <w:r w:rsidR="001E3138" w:rsidRPr="009A6C97">
        <w:rPr>
          <w:color w:val="000000" w:themeColor="text1"/>
        </w:rPr>
        <w:t xml:space="preserve">Jesús Abadías fungió como su jefe inmediato </w:t>
      </w:r>
      <w:r w:rsidR="00CB50F9" w:rsidRPr="009A6C97">
        <w:rPr>
          <w:color w:val="000000" w:themeColor="text1"/>
        </w:rPr>
        <w:t>el cual daba ordenes e instrucciones</w:t>
      </w:r>
      <w:r w:rsidR="00771107" w:rsidRPr="009A6C97">
        <w:rPr>
          <w:color w:val="000000" w:themeColor="text1"/>
        </w:rPr>
        <w:t xml:space="preserve"> y que percibía un salario semanal</w:t>
      </w:r>
      <w:r w:rsidR="00CB50F9" w:rsidRPr="009A6C97">
        <w:rPr>
          <w:color w:val="000000" w:themeColor="text1"/>
        </w:rPr>
        <w:t>, lo cierto es que, no se aporta prueba alguna que acredite su dicho</w:t>
      </w:r>
      <w:r w:rsidR="00771107" w:rsidRPr="009A6C97">
        <w:rPr>
          <w:color w:val="000000" w:themeColor="text1"/>
        </w:rPr>
        <w:t>.</w:t>
      </w:r>
      <w:r w:rsidR="00393A22" w:rsidRPr="009A6C97">
        <w:rPr>
          <w:color w:val="000000" w:themeColor="text1"/>
        </w:rPr>
        <w:t xml:space="preserve"> </w:t>
      </w:r>
      <w:r w:rsidR="00771107" w:rsidRPr="009A6C97">
        <w:rPr>
          <w:color w:val="000000" w:themeColor="text1"/>
        </w:rPr>
        <w:t xml:space="preserve">Al respecto </w:t>
      </w:r>
      <w:r w:rsidR="00AF661B" w:rsidRPr="009A6C97">
        <w:rPr>
          <w:color w:val="000000" w:themeColor="text1"/>
        </w:rPr>
        <w:t>para que una relación laboral se configure se deben acreditar</w:t>
      </w:r>
      <w:r w:rsidR="00CB50F9" w:rsidRPr="009A6C97">
        <w:rPr>
          <w:color w:val="000000" w:themeColor="text1"/>
        </w:rPr>
        <w:t xml:space="preserve"> </w:t>
      </w:r>
      <w:r w:rsidRPr="009A6C97">
        <w:rPr>
          <w:color w:val="000000" w:themeColor="text1"/>
        </w:rPr>
        <w:t>elementos esenciales de un contrato de trabajo</w:t>
      </w:r>
      <w:r w:rsidR="001D6B8C" w:rsidRPr="009A6C97">
        <w:rPr>
          <w:color w:val="000000" w:themeColor="text1"/>
        </w:rPr>
        <w:t xml:space="preserve"> conforme a lo establecido por el artículo 23 del CST</w:t>
      </w:r>
      <w:r w:rsidRPr="009A6C97">
        <w:rPr>
          <w:color w:val="000000" w:themeColor="text1"/>
        </w:rPr>
        <w:t>, principalmente el elemento de subordinación:</w:t>
      </w:r>
    </w:p>
    <w:p w14:paraId="07804DC2" w14:textId="77777777" w:rsidR="00123F8A" w:rsidRPr="009A6C97" w:rsidRDefault="00123F8A" w:rsidP="00C84B18">
      <w:pPr>
        <w:shd w:val="clear" w:color="auto" w:fill="FFFFFF"/>
        <w:jc w:val="both"/>
        <w:textAlignment w:val="baseline"/>
        <w:rPr>
          <w:bCs/>
          <w:color w:val="000000" w:themeColor="text1"/>
        </w:rPr>
      </w:pPr>
    </w:p>
    <w:p w14:paraId="6033B536" w14:textId="77777777" w:rsidR="00123F8A" w:rsidRPr="009A6C97" w:rsidRDefault="00123F8A" w:rsidP="00C84B18">
      <w:pPr>
        <w:ind w:left="567" w:right="276"/>
        <w:jc w:val="both"/>
        <w:rPr>
          <w:bCs/>
          <w:i/>
          <w:iCs/>
          <w:color w:val="000000" w:themeColor="text1"/>
        </w:rPr>
      </w:pPr>
      <w:bookmarkStart w:id="2" w:name="23"/>
      <w:r w:rsidRPr="009A6C97">
        <w:rPr>
          <w:bCs/>
          <w:color w:val="000000" w:themeColor="text1"/>
        </w:rPr>
        <w:t>“</w:t>
      </w:r>
      <w:r w:rsidRPr="009A6C97">
        <w:rPr>
          <w:b/>
          <w:i/>
          <w:iCs/>
          <w:color w:val="000000" w:themeColor="text1"/>
        </w:rPr>
        <w:t>ARTICULO 23. ELEMENTOS ESENCIALES</w:t>
      </w:r>
      <w:r w:rsidRPr="009A6C97">
        <w:rPr>
          <w:bCs/>
          <w:i/>
          <w:iCs/>
          <w:color w:val="000000" w:themeColor="text1"/>
        </w:rPr>
        <w:t>.</w:t>
      </w:r>
      <w:bookmarkEnd w:id="2"/>
      <w:r w:rsidRPr="009A6C97">
        <w:rPr>
          <w:bCs/>
          <w:i/>
          <w:iCs/>
          <w:color w:val="000000" w:themeColor="text1"/>
        </w:rPr>
        <w:t> </w:t>
      </w:r>
    </w:p>
    <w:p w14:paraId="3ABBB920" w14:textId="77777777" w:rsidR="00123F8A" w:rsidRPr="009A6C97" w:rsidRDefault="00123F8A" w:rsidP="00C84B18">
      <w:pPr>
        <w:ind w:left="567" w:right="276"/>
        <w:jc w:val="both"/>
        <w:rPr>
          <w:bCs/>
          <w:i/>
          <w:iCs/>
          <w:color w:val="000000" w:themeColor="text1"/>
        </w:rPr>
      </w:pPr>
      <w:r w:rsidRPr="009A6C97">
        <w:rPr>
          <w:bCs/>
          <w:i/>
          <w:iCs/>
          <w:color w:val="000000" w:themeColor="text1"/>
        </w:rPr>
        <w:t xml:space="preserve">1. Para que haya contrato de trabajo se requiere que concurran estos tres elementos </w:t>
      </w:r>
      <w:r w:rsidRPr="009A6C97">
        <w:rPr>
          <w:bCs/>
          <w:i/>
          <w:iCs/>
          <w:color w:val="000000" w:themeColor="text1"/>
        </w:rPr>
        <w:lastRenderedPageBreak/>
        <w:t>esenciales:</w:t>
      </w:r>
    </w:p>
    <w:p w14:paraId="4EB9D8AA" w14:textId="543A56E6" w:rsidR="00123F8A" w:rsidRPr="009A6C97" w:rsidRDefault="00123F8A" w:rsidP="00C84B18">
      <w:pPr>
        <w:ind w:left="567" w:right="276"/>
        <w:jc w:val="both"/>
        <w:rPr>
          <w:bCs/>
          <w:i/>
          <w:iCs/>
          <w:color w:val="000000" w:themeColor="text1"/>
        </w:rPr>
      </w:pPr>
      <w:r w:rsidRPr="009A6C97">
        <w:rPr>
          <w:bCs/>
          <w:i/>
          <w:iCs/>
          <w:color w:val="000000" w:themeColor="text1"/>
        </w:rPr>
        <w:t xml:space="preserve">a. La actividad personal </w:t>
      </w:r>
      <w:r w:rsidR="003B00D6" w:rsidRPr="009A6C97">
        <w:rPr>
          <w:bCs/>
          <w:i/>
          <w:iCs/>
          <w:color w:val="000000" w:themeColor="text1"/>
        </w:rPr>
        <w:t>del trabajador</w:t>
      </w:r>
      <w:r w:rsidRPr="009A6C97">
        <w:rPr>
          <w:bCs/>
          <w:i/>
          <w:iCs/>
          <w:color w:val="000000" w:themeColor="text1"/>
        </w:rPr>
        <w:t>, es decir, realizada por sí mismo;</w:t>
      </w:r>
    </w:p>
    <w:p w14:paraId="4AB9DC01" w14:textId="77777777" w:rsidR="00123F8A" w:rsidRPr="009A6C97" w:rsidRDefault="00123F8A" w:rsidP="00C84B18">
      <w:pPr>
        <w:ind w:left="567" w:right="276"/>
        <w:jc w:val="both"/>
        <w:rPr>
          <w:bCs/>
          <w:i/>
          <w:iCs/>
          <w:color w:val="000000" w:themeColor="text1"/>
        </w:rPr>
      </w:pPr>
      <w:r w:rsidRPr="009A6C97">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9A6C97" w:rsidRDefault="00123F8A" w:rsidP="00C84B18">
      <w:pPr>
        <w:ind w:left="567" w:right="276"/>
        <w:jc w:val="both"/>
        <w:rPr>
          <w:bCs/>
          <w:i/>
          <w:iCs/>
          <w:color w:val="000000" w:themeColor="text1"/>
        </w:rPr>
      </w:pPr>
      <w:r w:rsidRPr="009A6C97">
        <w:rPr>
          <w:bCs/>
          <w:i/>
          <w:iCs/>
          <w:color w:val="000000" w:themeColor="text1"/>
        </w:rPr>
        <w:t>c. Un salario como retribución del servicio.</w:t>
      </w:r>
    </w:p>
    <w:p w14:paraId="6768F30E" w14:textId="77777777" w:rsidR="00123F8A" w:rsidRPr="009A6C97" w:rsidRDefault="00123F8A" w:rsidP="00C84B18">
      <w:pPr>
        <w:ind w:left="567" w:right="276"/>
        <w:jc w:val="both"/>
        <w:rPr>
          <w:bCs/>
          <w:i/>
          <w:iCs/>
          <w:color w:val="000000" w:themeColor="text1"/>
        </w:rPr>
      </w:pPr>
      <w:r w:rsidRPr="009A6C97">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9A6C97">
        <w:rPr>
          <w:i/>
          <w:iCs/>
          <w:color w:val="000000" w:themeColor="text1"/>
          <w:vertAlign w:val="superscript"/>
        </w:rPr>
        <w:footnoteReference w:id="3"/>
      </w:r>
    </w:p>
    <w:p w14:paraId="404159FF" w14:textId="77777777" w:rsidR="00123F8A" w:rsidRPr="009A6C97" w:rsidRDefault="00123F8A" w:rsidP="00C84B18">
      <w:pPr>
        <w:ind w:right="701"/>
        <w:jc w:val="both"/>
        <w:rPr>
          <w:bCs/>
          <w:i/>
          <w:iCs/>
          <w:color w:val="000000" w:themeColor="text1"/>
        </w:rPr>
      </w:pPr>
    </w:p>
    <w:p w14:paraId="333F8BC7" w14:textId="5B068776" w:rsidR="00D4521C" w:rsidRPr="009A6C97" w:rsidRDefault="00123F8A" w:rsidP="00C84B18">
      <w:pPr>
        <w:ind w:right="-7"/>
        <w:jc w:val="both"/>
        <w:rPr>
          <w:color w:val="000000" w:themeColor="text1"/>
        </w:rPr>
      </w:pPr>
      <w:r w:rsidRPr="009A6C97">
        <w:rPr>
          <w:color w:val="000000" w:themeColor="text1"/>
        </w:rPr>
        <w:t>Respecto a lo señalado por la parte actor</w:t>
      </w:r>
      <w:r w:rsidR="00002F52" w:rsidRPr="009A6C97">
        <w:rPr>
          <w:color w:val="000000" w:themeColor="text1"/>
        </w:rPr>
        <w:t>a</w:t>
      </w:r>
      <w:r w:rsidRPr="009A6C97">
        <w:rPr>
          <w:color w:val="000000" w:themeColor="text1"/>
        </w:rPr>
        <w:t>, tendiente a indicar que</w:t>
      </w:r>
      <w:r w:rsidR="002029C7" w:rsidRPr="009A6C97">
        <w:rPr>
          <w:color w:val="000000" w:themeColor="text1"/>
        </w:rPr>
        <w:t xml:space="preserve"> el señor SAÚL GAMBOA (Q.E.D.P)</w:t>
      </w:r>
      <w:r w:rsidRPr="009A6C97">
        <w:rPr>
          <w:color w:val="000000" w:themeColor="text1"/>
        </w:rPr>
        <w:t xml:space="preserve"> prestó sus servicios a favor de </w:t>
      </w:r>
      <w:r w:rsidR="002029C7" w:rsidRPr="009A6C97">
        <w:rPr>
          <w:color w:val="000000" w:themeColor="text1"/>
        </w:rPr>
        <w:t>la IPUC</w:t>
      </w:r>
      <w:r w:rsidR="005F1010" w:rsidRPr="009A6C97">
        <w:rPr>
          <w:color w:val="000000" w:themeColor="text1"/>
        </w:rPr>
        <w:t xml:space="preserve"> y que el </w:t>
      </w:r>
      <w:r w:rsidR="00D74086" w:rsidRPr="009A6C97">
        <w:rPr>
          <w:color w:val="000000" w:themeColor="text1"/>
        </w:rPr>
        <w:t>pastor</w:t>
      </w:r>
      <w:r w:rsidR="005F1010" w:rsidRPr="009A6C97">
        <w:rPr>
          <w:color w:val="000000" w:themeColor="text1"/>
        </w:rPr>
        <w:t xml:space="preserve"> </w:t>
      </w:r>
      <w:r w:rsidR="00243753" w:rsidRPr="009A6C97">
        <w:rPr>
          <w:color w:val="000000" w:themeColor="text1"/>
        </w:rPr>
        <w:t xml:space="preserve">Jesús Abadía como jefe inmediato dio instrucciones y ordenes al causante, </w:t>
      </w:r>
      <w:r w:rsidRPr="009A6C97">
        <w:rPr>
          <w:color w:val="000000" w:themeColor="text1"/>
        </w:rPr>
        <w:t xml:space="preserve">como indicativo para acreditar una subordinación, </w:t>
      </w:r>
      <w:r w:rsidR="00113C2C" w:rsidRPr="009A6C97">
        <w:rPr>
          <w:color w:val="000000" w:themeColor="text1"/>
        </w:rPr>
        <w:t>es preciso señalar que</w:t>
      </w:r>
      <w:r w:rsidR="007446BF" w:rsidRPr="009A6C97">
        <w:rPr>
          <w:color w:val="000000" w:themeColor="text1"/>
        </w:rPr>
        <w:t xml:space="preserve"> no existen elementos probatorios que verifique dicha circunstancia, al respecto es importante mencionar que, para determinar que existió una relación de trabajo, se deben extraer </w:t>
      </w:r>
      <w:r w:rsidR="00D4521C" w:rsidRPr="009A6C97">
        <w:rPr>
          <w:color w:val="000000" w:themeColor="text1"/>
        </w:rPr>
        <w:t xml:space="preserve">los indicios establecidos por la OIT en la recomendación No. 198, </w:t>
      </w:r>
      <w:r w:rsidR="00B70F39" w:rsidRPr="009A6C97">
        <w:rPr>
          <w:color w:val="000000" w:themeColor="text1"/>
        </w:rPr>
        <w:t>los cuales fueron est</w:t>
      </w:r>
      <w:r w:rsidR="00170E8C" w:rsidRPr="009A6C97">
        <w:rPr>
          <w:color w:val="000000" w:themeColor="text1"/>
        </w:rPr>
        <w:t>udiados por la CSJ en sentencia SL 1439 de 2021</w:t>
      </w:r>
      <w:r w:rsidR="00D4521C" w:rsidRPr="009A6C97">
        <w:rPr>
          <w:color w:val="000000" w:themeColor="text1"/>
        </w:rPr>
        <w:t xml:space="preserve"> de la siguiente manera:</w:t>
      </w:r>
    </w:p>
    <w:p w14:paraId="39F46CEF" w14:textId="77777777" w:rsidR="00D4521C" w:rsidRPr="009A6C97" w:rsidRDefault="00D4521C" w:rsidP="00C84B18">
      <w:pPr>
        <w:ind w:right="-7"/>
        <w:jc w:val="both"/>
        <w:rPr>
          <w:color w:val="000000" w:themeColor="text1"/>
        </w:rPr>
      </w:pPr>
    </w:p>
    <w:p w14:paraId="3E39137B" w14:textId="5FC89DAD" w:rsidR="00D4521C" w:rsidRPr="009A6C97" w:rsidRDefault="00B70F39" w:rsidP="00C84B18">
      <w:pPr>
        <w:ind w:left="567" w:right="276"/>
        <w:jc w:val="both"/>
        <w:rPr>
          <w:i/>
          <w:iCs/>
          <w:color w:val="000000" w:themeColor="text1"/>
        </w:rPr>
      </w:pPr>
      <w:r w:rsidRPr="009A6C97">
        <w:rPr>
          <w:i/>
          <w:iCs/>
          <w:color w:val="000000" w:themeColor="text1"/>
        </w:rPr>
        <w:t xml:space="preserve">“De esta forma, ha considerado como tales la prestación del servicio según el control y supervisión de otra persona (CSJ SL4479-2020); la exclusividad (CSJ SL460-2021); la disponibilidad del trabajador (CSJ SL25852019); la concesión de vacaciones (CSJ SL6621-2017); la aplicación de sanciones disciplinarias (CSJ SL2555-2015); cierta continuidad del trabajo (CSJ SL981-2019); el cumplimiento de una jornada u horario de trabajo (CSJ SL981-2019); realización del trabajo en los locales o lugares definidos por el del beneficiario del servicio (CSJ SL43442020); el suministro de herramientas y materiales (CSJ SL981-2019); el hecho de que exista un solo beneficiario de los servicios (CSJ SL4479-2020); el desempeño de un cargo en la estructura empresarial (SL, 24 </w:t>
      </w:r>
      <w:proofErr w:type="spellStart"/>
      <w:r w:rsidRPr="009A6C97">
        <w:rPr>
          <w:i/>
          <w:iCs/>
          <w:color w:val="000000" w:themeColor="text1"/>
        </w:rPr>
        <w:t>ag</w:t>
      </w:r>
      <w:proofErr w:type="spellEnd"/>
      <w:r w:rsidRPr="009A6C97">
        <w:rPr>
          <w:i/>
          <w:iCs/>
          <w:color w:val="000000" w:themeColor="text1"/>
        </w:rPr>
        <w:t>. 2010, rad. 34393); la terminación libre del contrato (CSJ SL6621-2017) y la</w:t>
      </w:r>
      <w:r w:rsidRPr="009A6C97">
        <w:rPr>
          <w:i/>
          <w:iCs/>
        </w:rPr>
        <w:t xml:space="preserve"> </w:t>
      </w:r>
      <w:r w:rsidRPr="009A6C97">
        <w:rPr>
          <w:i/>
          <w:iCs/>
          <w:color w:val="000000" w:themeColor="text1"/>
        </w:rPr>
        <w:t>integración del trabajador en la organización de la empresa (CSJ SL4479-2020 y CSJ SL5042-2020)”</w:t>
      </w:r>
    </w:p>
    <w:p w14:paraId="1105D240" w14:textId="77777777" w:rsidR="00123F8A" w:rsidRPr="009A6C97" w:rsidRDefault="00123F8A" w:rsidP="00C84B18">
      <w:pPr>
        <w:pStyle w:val="Textoindependiente"/>
        <w:ind w:right="-232"/>
        <w:jc w:val="both"/>
        <w:rPr>
          <w:color w:val="000000" w:themeColor="text1"/>
          <w:sz w:val="22"/>
          <w:szCs w:val="22"/>
        </w:rPr>
      </w:pPr>
    </w:p>
    <w:p w14:paraId="5E2EC66E" w14:textId="0DF2769A" w:rsidR="00170E8C" w:rsidRPr="009A6C97" w:rsidRDefault="00113C2C" w:rsidP="00C84B18">
      <w:pPr>
        <w:pStyle w:val="Textoindependiente"/>
        <w:ind w:right="-232"/>
        <w:jc w:val="both"/>
        <w:rPr>
          <w:color w:val="000000" w:themeColor="text1"/>
          <w:sz w:val="22"/>
          <w:szCs w:val="22"/>
        </w:rPr>
      </w:pPr>
      <w:r w:rsidRPr="009A6C97">
        <w:rPr>
          <w:color w:val="000000" w:themeColor="text1"/>
          <w:sz w:val="22"/>
          <w:szCs w:val="22"/>
        </w:rPr>
        <w:t>Conforme con lo anterior, v</w:t>
      </w:r>
      <w:r w:rsidR="00170E8C" w:rsidRPr="009A6C97">
        <w:rPr>
          <w:color w:val="000000" w:themeColor="text1"/>
          <w:sz w:val="22"/>
          <w:szCs w:val="22"/>
        </w:rPr>
        <w:t xml:space="preserve">éase que, dentro del plenario no se acreditan los mencionados indicios, ni siquiera sumariamente, pues los demandantes se limitan a realizar manifestaciones sin aportar documental que las acredite, por lo que, es claro que </w:t>
      </w:r>
      <w:r w:rsidR="00516C2F" w:rsidRPr="009A6C97">
        <w:rPr>
          <w:color w:val="000000" w:themeColor="text1"/>
          <w:sz w:val="22"/>
          <w:szCs w:val="22"/>
        </w:rPr>
        <w:t>NO existe certeza que entre el señor SAÚL GAMBOA (Q.E.D.P)</w:t>
      </w:r>
      <w:r w:rsidR="00516C2F" w:rsidRPr="009A6C97">
        <w:rPr>
          <w:iCs/>
          <w:sz w:val="22"/>
          <w:szCs w:val="22"/>
        </w:rPr>
        <w:t xml:space="preserve"> y la IPUC haya existido una vinculación</w:t>
      </w:r>
      <w:r w:rsidR="00FE2F8F" w:rsidRPr="009A6C97">
        <w:rPr>
          <w:iCs/>
          <w:sz w:val="22"/>
          <w:szCs w:val="22"/>
        </w:rPr>
        <w:t xml:space="preserve"> de carácter laboral, ni mucho menos que se acrediten los presupuestos establecidos en el artículo 23 del CST</w:t>
      </w:r>
      <w:r w:rsidR="00444BF2" w:rsidRPr="009A6C97">
        <w:rPr>
          <w:iCs/>
          <w:sz w:val="22"/>
          <w:szCs w:val="22"/>
        </w:rPr>
        <w:t>.</w:t>
      </w:r>
    </w:p>
    <w:p w14:paraId="3973FB5A" w14:textId="77777777" w:rsidR="00170E8C" w:rsidRPr="009A6C97" w:rsidRDefault="00170E8C" w:rsidP="00C84B18">
      <w:pPr>
        <w:pStyle w:val="Textoindependiente"/>
        <w:ind w:right="-232"/>
        <w:jc w:val="both"/>
        <w:rPr>
          <w:color w:val="000000" w:themeColor="text1"/>
          <w:sz w:val="22"/>
          <w:szCs w:val="22"/>
        </w:rPr>
      </w:pPr>
    </w:p>
    <w:p w14:paraId="1E9A80B2" w14:textId="234096F2" w:rsidR="002029C7" w:rsidRPr="009A6C97" w:rsidRDefault="00123F8A" w:rsidP="00C84B18">
      <w:pPr>
        <w:pStyle w:val="Textoindependiente"/>
        <w:ind w:right="-232"/>
        <w:jc w:val="both"/>
        <w:rPr>
          <w:color w:val="000000" w:themeColor="text1"/>
          <w:sz w:val="22"/>
          <w:szCs w:val="22"/>
        </w:rPr>
      </w:pPr>
      <w:bookmarkStart w:id="3" w:name="_Hlk143019371"/>
      <w:r w:rsidRPr="009A6C97">
        <w:rPr>
          <w:color w:val="000000" w:themeColor="text1"/>
          <w:sz w:val="22"/>
          <w:szCs w:val="22"/>
        </w:rPr>
        <w:t xml:space="preserve">Así las cosas, se concluye que </w:t>
      </w:r>
      <w:r w:rsidR="002728D6" w:rsidRPr="009A6C97">
        <w:rPr>
          <w:color w:val="000000" w:themeColor="text1"/>
          <w:sz w:val="22"/>
          <w:szCs w:val="22"/>
        </w:rPr>
        <w:t xml:space="preserve">el señor </w:t>
      </w:r>
      <w:r w:rsidR="002029C7" w:rsidRPr="009A6C97">
        <w:rPr>
          <w:color w:val="000000" w:themeColor="text1"/>
          <w:sz w:val="22"/>
          <w:szCs w:val="22"/>
        </w:rPr>
        <w:t>SAÚL GAMBOA (Q.E.D.P)</w:t>
      </w:r>
      <w:r w:rsidR="002029C7" w:rsidRPr="009A6C97">
        <w:rPr>
          <w:iCs/>
          <w:sz w:val="22"/>
          <w:szCs w:val="22"/>
        </w:rPr>
        <w:t xml:space="preserve"> </w:t>
      </w:r>
      <w:r w:rsidRPr="009A6C97">
        <w:rPr>
          <w:color w:val="000000" w:themeColor="text1"/>
          <w:sz w:val="22"/>
          <w:szCs w:val="22"/>
        </w:rPr>
        <w:t xml:space="preserve">no tuvo una vinculación laboral al servicio de </w:t>
      </w:r>
      <w:r w:rsidR="002029C7" w:rsidRPr="009A6C97">
        <w:rPr>
          <w:color w:val="000000" w:themeColor="text1"/>
          <w:sz w:val="22"/>
          <w:szCs w:val="22"/>
        </w:rPr>
        <w:t>la IPUC,</w:t>
      </w:r>
      <w:r w:rsidR="00AE1804" w:rsidRPr="009A6C97">
        <w:rPr>
          <w:color w:val="000000" w:themeColor="text1"/>
          <w:sz w:val="22"/>
          <w:szCs w:val="22"/>
        </w:rPr>
        <w:t xml:space="preserve"> reiterándose que no se allegaron al plenario pruebas que acredit</w:t>
      </w:r>
      <w:r w:rsidR="00444BF2" w:rsidRPr="009A6C97">
        <w:rPr>
          <w:color w:val="000000" w:themeColor="text1"/>
          <w:sz w:val="22"/>
          <w:szCs w:val="22"/>
        </w:rPr>
        <w:t>e (i) la prestación personal del servicio, (</w:t>
      </w:r>
      <w:proofErr w:type="spellStart"/>
      <w:r w:rsidR="00444BF2" w:rsidRPr="009A6C97">
        <w:rPr>
          <w:color w:val="000000" w:themeColor="text1"/>
          <w:sz w:val="22"/>
          <w:szCs w:val="22"/>
        </w:rPr>
        <w:t>ii</w:t>
      </w:r>
      <w:proofErr w:type="spellEnd"/>
      <w:r w:rsidR="00444BF2" w:rsidRPr="009A6C97">
        <w:rPr>
          <w:color w:val="000000" w:themeColor="text1"/>
          <w:sz w:val="22"/>
          <w:szCs w:val="22"/>
        </w:rPr>
        <w:t>) la subordinación, (</w:t>
      </w:r>
      <w:proofErr w:type="spellStart"/>
      <w:r w:rsidR="00444BF2" w:rsidRPr="009A6C97">
        <w:rPr>
          <w:color w:val="000000" w:themeColor="text1"/>
          <w:sz w:val="22"/>
          <w:szCs w:val="22"/>
        </w:rPr>
        <w:t>iii</w:t>
      </w:r>
      <w:proofErr w:type="spellEnd"/>
      <w:r w:rsidR="00444BF2" w:rsidRPr="009A6C97">
        <w:rPr>
          <w:color w:val="000000" w:themeColor="text1"/>
          <w:sz w:val="22"/>
          <w:szCs w:val="22"/>
        </w:rPr>
        <w:t>) el salario</w:t>
      </w:r>
      <w:r w:rsidR="00BB4D6B" w:rsidRPr="009A6C97">
        <w:rPr>
          <w:color w:val="000000" w:themeColor="text1"/>
          <w:sz w:val="22"/>
          <w:szCs w:val="22"/>
        </w:rPr>
        <w:t xml:space="preserve"> y (</w:t>
      </w:r>
      <w:proofErr w:type="spellStart"/>
      <w:r w:rsidR="00BB4D6B" w:rsidRPr="009A6C97">
        <w:rPr>
          <w:color w:val="000000" w:themeColor="text1"/>
          <w:sz w:val="22"/>
          <w:szCs w:val="22"/>
        </w:rPr>
        <w:t>iv</w:t>
      </w:r>
      <w:proofErr w:type="spellEnd"/>
      <w:r w:rsidR="00BB4D6B" w:rsidRPr="009A6C97">
        <w:rPr>
          <w:color w:val="000000" w:themeColor="text1"/>
          <w:sz w:val="22"/>
          <w:szCs w:val="22"/>
        </w:rPr>
        <w:t xml:space="preserve">) los indicios establecidos por la OIT en la recomendación 198, </w:t>
      </w:r>
      <w:r w:rsidR="00AE1804" w:rsidRPr="009A6C97">
        <w:rPr>
          <w:color w:val="000000" w:themeColor="text1"/>
          <w:sz w:val="22"/>
          <w:szCs w:val="22"/>
        </w:rPr>
        <w:t xml:space="preserve">por tanto, </w:t>
      </w:r>
      <w:r w:rsidR="00BB4D6B" w:rsidRPr="009A6C97">
        <w:rPr>
          <w:color w:val="000000" w:themeColor="text1"/>
          <w:sz w:val="22"/>
          <w:szCs w:val="22"/>
        </w:rPr>
        <w:t>al no acreditarse</w:t>
      </w:r>
      <w:r w:rsidR="003229FB" w:rsidRPr="009A6C97">
        <w:rPr>
          <w:color w:val="000000" w:themeColor="text1"/>
          <w:sz w:val="22"/>
          <w:szCs w:val="22"/>
        </w:rPr>
        <w:t xml:space="preserve"> la relación laboral pretendida ni los presupuestos normativos y jurisprudenciales, no hay lugar a que la IPUC reconozca y pague conceptos como </w:t>
      </w:r>
      <w:r w:rsidR="00AE1804" w:rsidRPr="009A6C97">
        <w:rPr>
          <w:color w:val="000000" w:themeColor="text1"/>
          <w:sz w:val="22"/>
          <w:szCs w:val="22"/>
        </w:rPr>
        <w:t xml:space="preserve">salarios, pago de prestaciones sociales, vacaciones </w:t>
      </w:r>
      <w:r w:rsidR="00CF1A22" w:rsidRPr="009A6C97">
        <w:rPr>
          <w:color w:val="000000" w:themeColor="text1"/>
          <w:sz w:val="22"/>
          <w:szCs w:val="22"/>
        </w:rPr>
        <w:t xml:space="preserve">e indemnizaciones laborales </w:t>
      </w:r>
      <w:r w:rsidR="00AE1804" w:rsidRPr="009A6C97">
        <w:rPr>
          <w:color w:val="000000" w:themeColor="text1"/>
          <w:sz w:val="22"/>
          <w:szCs w:val="22"/>
        </w:rPr>
        <w:t>estarán a cargo de su empleador.</w:t>
      </w:r>
    </w:p>
    <w:p w14:paraId="09F724CF" w14:textId="77777777" w:rsidR="008C39E4" w:rsidRPr="009A6C97" w:rsidRDefault="008C39E4" w:rsidP="00C84B18">
      <w:pPr>
        <w:pStyle w:val="Textoindependiente"/>
        <w:ind w:right="-232"/>
        <w:jc w:val="both"/>
        <w:rPr>
          <w:color w:val="000000" w:themeColor="text1"/>
          <w:sz w:val="22"/>
          <w:szCs w:val="22"/>
        </w:rPr>
      </w:pPr>
    </w:p>
    <w:p w14:paraId="7BAB08A3" w14:textId="33743AF9" w:rsidR="008C39E4" w:rsidRPr="009A6C97" w:rsidRDefault="008C39E4" w:rsidP="00C84B18">
      <w:pPr>
        <w:pStyle w:val="Prrafodelista"/>
        <w:numPr>
          <w:ilvl w:val="0"/>
          <w:numId w:val="21"/>
        </w:numPr>
        <w:jc w:val="both"/>
        <w:rPr>
          <w:b/>
        </w:rPr>
      </w:pPr>
      <w:r w:rsidRPr="009A6C97">
        <w:rPr>
          <w:b/>
          <w:u w:val="single"/>
        </w:rPr>
        <w:t>INEXISTENCIA DE LA OBLIGACIÓN DE EFECTUAR COTIZACIONES AL SISTEMA GENERAL DE PENSIONES</w:t>
      </w:r>
      <w:r w:rsidR="00416A09" w:rsidRPr="009A6C97">
        <w:rPr>
          <w:b/>
          <w:u w:val="single"/>
        </w:rPr>
        <w:t xml:space="preserve"> POR PARTE DE LA IPUC</w:t>
      </w:r>
    </w:p>
    <w:p w14:paraId="6B7753C4" w14:textId="77777777" w:rsidR="008C39E4" w:rsidRPr="009A6C97" w:rsidRDefault="008C39E4" w:rsidP="00C84B18">
      <w:pPr>
        <w:jc w:val="both"/>
        <w:rPr>
          <w:iCs/>
          <w:color w:val="000000"/>
        </w:rPr>
      </w:pPr>
    </w:p>
    <w:p w14:paraId="4CA8B3C4" w14:textId="6488978E" w:rsidR="00416A09" w:rsidRPr="009A6C97" w:rsidRDefault="00416A09" w:rsidP="00C84B18">
      <w:pPr>
        <w:jc w:val="both"/>
      </w:pPr>
      <w:r w:rsidRPr="009A6C97">
        <w:t xml:space="preserve">Se propone la presente excepción, en atención a que la parte demandante aduce que la IPUC no cumplió con su obligación de realizar cotizaciones al sistema general de pensiones, sin embargo, y como se ha venido expuesto a lo largo del presente escrito, los demandantes NO acreditan dentro del plenario que entre el señor </w:t>
      </w:r>
      <w:r w:rsidRPr="009A6C97">
        <w:rPr>
          <w:color w:val="000000" w:themeColor="text1"/>
        </w:rPr>
        <w:t>SAÚL GAMBOA (Q.E.D.P)</w:t>
      </w:r>
      <w:r w:rsidRPr="009A6C97">
        <w:rPr>
          <w:color w:val="000000" w:themeColor="text1"/>
        </w:rPr>
        <w:t xml:space="preserve"> y la IPUC haya existido una relación laboral, de la cual se desprenda la obligación de realizar las cotizaciones al sistema general en pensiones.</w:t>
      </w:r>
    </w:p>
    <w:p w14:paraId="0AE0905B" w14:textId="77777777" w:rsidR="00416A09" w:rsidRPr="009A6C97" w:rsidRDefault="00416A09" w:rsidP="00C84B18">
      <w:pPr>
        <w:jc w:val="both"/>
      </w:pPr>
    </w:p>
    <w:p w14:paraId="5BD57E76" w14:textId="7F0556D1" w:rsidR="008C39E4" w:rsidRPr="009A6C97" w:rsidRDefault="008C39E4" w:rsidP="00C84B18">
      <w:pPr>
        <w:jc w:val="both"/>
      </w:pPr>
      <w:r w:rsidRPr="009A6C97">
        <w:t xml:space="preserve">De conformidad con el artículo 15 de la Ley 100 de1993, modificado por el artículo 3º de la Ley </w:t>
      </w:r>
      <w:r w:rsidRPr="009A6C97">
        <w:lastRenderedPageBreak/>
        <w:t>797/2003, son afiliados al sistema general de pensiones:</w:t>
      </w:r>
    </w:p>
    <w:p w14:paraId="2861633D" w14:textId="77777777" w:rsidR="008C39E4" w:rsidRPr="009A6C97" w:rsidRDefault="008C39E4" w:rsidP="00C84B18">
      <w:pPr>
        <w:jc w:val="both"/>
      </w:pPr>
    </w:p>
    <w:p w14:paraId="3B28E3FE" w14:textId="77777777" w:rsidR="008C39E4" w:rsidRPr="009A6C97" w:rsidRDefault="008C39E4" w:rsidP="00C84B18">
      <w:pPr>
        <w:ind w:left="567" w:right="276"/>
        <w:jc w:val="both"/>
        <w:rPr>
          <w:i/>
          <w:iCs/>
          <w:color w:val="000000"/>
        </w:rPr>
      </w:pPr>
      <w:r w:rsidRPr="009A6C97">
        <w:rPr>
          <w:i/>
          <w:iCs/>
        </w:rPr>
        <w:t>1. En forma obligatoria: Todas aquellas personas vinculadas mediante contrato de trabajo o como servidores públicos, salvo las excepciones previstas en esta ley. Así mismo, los grupos de población que por sus características o condiciones socioeconómicas sean elegibles para ser beneficiarios de subsidios a través del fondo de solidaridad pensional, de acuerdo con las disponibilidades presupuestales.</w:t>
      </w:r>
    </w:p>
    <w:p w14:paraId="2ABF5008" w14:textId="77777777" w:rsidR="008C39E4" w:rsidRPr="009A6C97" w:rsidRDefault="008C39E4" w:rsidP="00C84B18">
      <w:pPr>
        <w:jc w:val="both"/>
        <w:rPr>
          <w:i/>
          <w:iCs/>
          <w:color w:val="000000"/>
        </w:rPr>
      </w:pPr>
    </w:p>
    <w:p w14:paraId="086E04B2" w14:textId="77777777" w:rsidR="008C39E4" w:rsidRPr="009A6C97" w:rsidRDefault="008C39E4" w:rsidP="00C84B18">
      <w:pPr>
        <w:jc w:val="both"/>
      </w:pPr>
      <w:r w:rsidRPr="009A6C97">
        <w:t>El artículo 17 de la misma Ley 100/93, modificado por el artículo 4º de la Ley 797/2003, dispone:</w:t>
      </w:r>
    </w:p>
    <w:p w14:paraId="7FB6E692" w14:textId="77777777" w:rsidR="008C39E4" w:rsidRPr="009A6C97" w:rsidRDefault="008C39E4" w:rsidP="00C84B18">
      <w:pPr>
        <w:jc w:val="both"/>
        <w:rPr>
          <w:i/>
          <w:iCs/>
        </w:rPr>
      </w:pPr>
    </w:p>
    <w:p w14:paraId="26B85AF0" w14:textId="77777777" w:rsidR="008C39E4" w:rsidRPr="009A6C97" w:rsidRDefault="008C39E4" w:rsidP="00C84B18">
      <w:pPr>
        <w:ind w:left="567" w:right="276"/>
        <w:jc w:val="both"/>
        <w:rPr>
          <w:i/>
          <w:iCs/>
        </w:rPr>
      </w:pPr>
      <w:r w:rsidRPr="009A6C97">
        <w:rPr>
          <w:i/>
          <w:iCs/>
        </w:rPr>
        <w:t>Artículo. 17.  Obligatoriedad de las cotizaciones. Durante la vigencia de la relación laboral deberán efectuarse cotizaciones obligatorias a los regímenes del sistema general de pensiones por parte de los afiliados y empleadores, con base en el salario que aquéllos devenguen.</w:t>
      </w:r>
    </w:p>
    <w:p w14:paraId="0985723F" w14:textId="77777777" w:rsidR="008C39E4" w:rsidRPr="009A6C97" w:rsidRDefault="008C39E4" w:rsidP="00C84B18">
      <w:pPr>
        <w:jc w:val="both"/>
        <w:rPr>
          <w:iCs/>
          <w:color w:val="000000"/>
        </w:rPr>
      </w:pPr>
    </w:p>
    <w:p w14:paraId="6604A013" w14:textId="567F90C5" w:rsidR="00C84B18" w:rsidRPr="009A6C97" w:rsidRDefault="008C39E4" w:rsidP="00C84B18">
      <w:pPr>
        <w:pStyle w:val="Sinespaciado"/>
        <w:jc w:val="both"/>
        <w:rPr>
          <w:rFonts w:ascii="Arial" w:hAnsi="Arial" w:cs="Arial"/>
          <w:bCs/>
        </w:rPr>
      </w:pPr>
      <w:r w:rsidRPr="009A6C97">
        <w:rPr>
          <w:rFonts w:ascii="Arial" w:hAnsi="Arial" w:cs="Arial"/>
        </w:rPr>
        <w:t xml:space="preserve">De acuerdo con lo anterior, </w:t>
      </w:r>
      <w:r w:rsidR="00416A09" w:rsidRPr="009A6C97">
        <w:rPr>
          <w:rFonts w:ascii="Arial" w:hAnsi="Arial" w:cs="Arial"/>
          <w:bCs/>
        </w:rPr>
        <w:t>la IPUC</w:t>
      </w:r>
      <w:r w:rsidRPr="009A6C97">
        <w:rPr>
          <w:rFonts w:ascii="Arial" w:hAnsi="Arial" w:cs="Arial"/>
          <w:bCs/>
        </w:rPr>
        <w:t xml:space="preserve"> no se encontraba en la obligación de efectuar aportes </w:t>
      </w:r>
      <w:r w:rsidR="00416A09" w:rsidRPr="009A6C97">
        <w:rPr>
          <w:rFonts w:ascii="Arial" w:hAnsi="Arial" w:cs="Arial"/>
          <w:bCs/>
        </w:rPr>
        <w:t>al sistema general de pensiones</w:t>
      </w:r>
      <w:r w:rsidRPr="009A6C97">
        <w:rPr>
          <w:rFonts w:ascii="Arial" w:hAnsi="Arial" w:cs="Arial"/>
          <w:bCs/>
        </w:rPr>
        <w:t xml:space="preserve"> para cubrir los riesgos de invalidez, vejez y muerte a favor </w:t>
      </w:r>
      <w:r w:rsidR="00416A09" w:rsidRPr="009A6C97">
        <w:rPr>
          <w:rFonts w:ascii="Arial" w:hAnsi="Arial" w:cs="Arial"/>
          <w:bCs/>
        </w:rPr>
        <w:t xml:space="preserve">del señor </w:t>
      </w:r>
      <w:r w:rsidR="00416A09" w:rsidRPr="009A6C97">
        <w:rPr>
          <w:rFonts w:ascii="Arial" w:hAnsi="Arial" w:cs="Arial"/>
          <w:color w:val="000000" w:themeColor="text1"/>
        </w:rPr>
        <w:t>SAÚL GAMBOA (Q.E.D.P)</w:t>
      </w:r>
      <w:r w:rsidRPr="009A6C97">
        <w:rPr>
          <w:rFonts w:ascii="Arial" w:hAnsi="Arial" w:cs="Arial"/>
          <w:bCs/>
        </w:rPr>
        <w:t xml:space="preserve">, para los periodos comprendidos entre el </w:t>
      </w:r>
      <w:r w:rsidR="00416A09" w:rsidRPr="009A6C97">
        <w:rPr>
          <w:rFonts w:ascii="Arial" w:hAnsi="Arial" w:cs="Arial"/>
          <w:bCs/>
        </w:rPr>
        <w:t>08/06/2018 al 26/02/2019,</w:t>
      </w:r>
      <w:r w:rsidRPr="009A6C97">
        <w:rPr>
          <w:rFonts w:ascii="Arial" w:hAnsi="Arial" w:cs="Arial"/>
          <w:bCs/>
        </w:rPr>
        <w:t xml:space="preserve"> pues </w:t>
      </w:r>
      <w:r w:rsidR="00C84B18" w:rsidRPr="009A6C97">
        <w:rPr>
          <w:rFonts w:ascii="Arial" w:hAnsi="Arial" w:cs="Arial"/>
          <w:bCs/>
        </w:rPr>
        <w:t>la parte actora no aportó prueba documental alguna que acredite la calidad de empleador de la IPUC, y de la cual exista la obligatoriedad de las cotizaciones a pensión a favor del causante.</w:t>
      </w:r>
    </w:p>
    <w:p w14:paraId="4900F0DC" w14:textId="77777777" w:rsidR="008C39E4" w:rsidRPr="009A6C97" w:rsidRDefault="008C39E4" w:rsidP="00C84B18">
      <w:pPr>
        <w:pStyle w:val="Sinespaciado"/>
        <w:jc w:val="both"/>
        <w:rPr>
          <w:rFonts w:ascii="Arial" w:hAnsi="Arial" w:cs="Arial"/>
          <w:bCs/>
        </w:rPr>
      </w:pPr>
    </w:p>
    <w:p w14:paraId="44251551" w14:textId="76E1B1F4" w:rsidR="008C39E4" w:rsidRPr="009A6C97" w:rsidRDefault="008C39E4" w:rsidP="00C84B18">
      <w:pPr>
        <w:pStyle w:val="Sinespaciado"/>
        <w:jc w:val="both"/>
        <w:rPr>
          <w:rFonts w:ascii="Arial" w:hAnsi="Arial" w:cs="Arial"/>
          <w:bCs/>
        </w:rPr>
      </w:pPr>
      <w:r w:rsidRPr="009A6C97">
        <w:rPr>
          <w:rFonts w:ascii="Arial" w:hAnsi="Arial" w:cs="Arial"/>
          <w:bCs/>
        </w:rPr>
        <w:t xml:space="preserve">En este punto, me permito traer a colación el artículo 22 de la Ley 100 de 1993 donde se estipula la obligación que tiene el empleador de asumir el pago de aportes al sistema general de pensiones siempre y cuando el trabajador este a su servicio, situación que no se configura para el presente caso.  </w:t>
      </w:r>
    </w:p>
    <w:p w14:paraId="5DAFA5C2" w14:textId="77777777" w:rsidR="008C39E4" w:rsidRPr="009A6C97" w:rsidRDefault="008C39E4" w:rsidP="00C84B18">
      <w:pPr>
        <w:pStyle w:val="NormalWeb"/>
        <w:ind w:left="567" w:right="276"/>
        <w:jc w:val="both"/>
        <w:rPr>
          <w:rFonts w:ascii="Arial" w:hAnsi="Arial" w:cs="Arial"/>
          <w:sz w:val="22"/>
          <w:szCs w:val="22"/>
        </w:rPr>
      </w:pPr>
      <w:r w:rsidRPr="009A6C97">
        <w:rPr>
          <w:rFonts w:ascii="Arial" w:hAnsi="Arial" w:cs="Arial"/>
          <w:b/>
          <w:bCs/>
          <w:i/>
          <w:iCs/>
          <w:sz w:val="22"/>
          <w:szCs w:val="22"/>
        </w:rPr>
        <w:t>ARTÍCULO 22. OBLIGACIONES DEL EMPLEADOR.</w:t>
      </w:r>
      <w:r w:rsidRPr="009A6C97">
        <w:rPr>
          <w:rFonts w:ascii="Arial" w:hAnsi="Arial" w:cs="Arial"/>
          <w:i/>
          <w:iCs/>
          <w:sz w:val="22"/>
          <w:szCs w:val="22"/>
        </w:rPr>
        <w:t xml:space="preserve"> El empleador será responsable del pago de su aporte y del aporte de los </w:t>
      </w:r>
      <w:r w:rsidRPr="009A6C97">
        <w:rPr>
          <w:rFonts w:ascii="Arial" w:hAnsi="Arial" w:cs="Arial"/>
          <w:b/>
          <w:bCs/>
          <w:i/>
          <w:iCs/>
          <w:sz w:val="22"/>
          <w:szCs w:val="22"/>
          <w:u w:val="single"/>
        </w:rPr>
        <w:t>trabajadores a su servicio</w:t>
      </w:r>
      <w:r w:rsidRPr="009A6C97">
        <w:rPr>
          <w:rFonts w:ascii="Arial" w:hAnsi="Arial" w:cs="Arial"/>
          <w:i/>
          <w:iCs/>
          <w:sz w:val="22"/>
          <w:szCs w:val="22"/>
        </w:rPr>
        <w:t xml:space="preserve">.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 </w:t>
      </w:r>
      <w:r w:rsidRPr="009A6C97">
        <w:rPr>
          <w:rFonts w:ascii="Arial" w:hAnsi="Arial" w:cs="Arial"/>
          <w:sz w:val="22"/>
          <w:szCs w:val="22"/>
        </w:rPr>
        <w:t>(Subrayado y negrilla fuera de texto).</w:t>
      </w:r>
    </w:p>
    <w:p w14:paraId="3676DB71" w14:textId="77777777" w:rsidR="008C39E4" w:rsidRPr="009A6C97" w:rsidRDefault="008C39E4" w:rsidP="00C84B18">
      <w:pPr>
        <w:pStyle w:val="NormalWeb"/>
        <w:ind w:left="567" w:right="276"/>
        <w:jc w:val="both"/>
        <w:rPr>
          <w:rFonts w:ascii="Arial" w:hAnsi="Arial" w:cs="Arial"/>
          <w:i/>
          <w:iCs/>
          <w:sz w:val="22"/>
          <w:szCs w:val="22"/>
        </w:rPr>
      </w:pPr>
      <w:r w:rsidRPr="009A6C97">
        <w:rPr>
          <w:rFonts w:ascii="Arial" w:hAnsi="Arial" w:cs="Arial"/>
          <w:i/>
          <w:iCs/>
          <w:sz w:val="22"/>
          <w:szCs w:val="22"/>
        </w:rPr>
        <w:t>El empleador responderá por la totalidad del aporte aun en el evento de que no hubiere efectuado el descuento al trabajador.</w:t>
      </w:r>
      <w:r w:rsidRPr="009A6C97">
        <w:rPr>
          <w:rFonts w:ascii="Arial" w:hAnsi="Arial" w:cs="Arial"/>
          <w:sz w:val="22"/>
          <w:szCs w:val="22"/>
        </w:rPr>
        <w:t xml:space="preserve">  </w:t>
      </w:r>
    </w:p>
    <w:p w14:paraId="27FA8EA5" w14:textId="440A49E8" w:rsidR="008C39E4" w:rsidRPr="009A6C97" w:rsidRDefault="008C39E4" w:rsidP="00C84B18">
      <w:pPr>
        <w:pStyle w:val="Sinespaciado"/>
        <w:jc w:val="both"/>
        <w:rPr>
          <w:rFonts w:ascii="Arial" w:hAnsi="Arial" w:cs="Arial"/>
        </w:rPr>
      </w:pPr>
      <w:r w:rsidRPr="009A6C97">
        <w:rPr>
          <w:rFonts w:ascii="Arial" w:hAnsi="Arial" w:cs="Arial"/>
          <w:bCs/>
          <w:lang w:val="es-CO"/>
        </w:rPr>
        <w:t xml:space="preserve">Por lo anterior, </w:t>
      </w:r>
      <w:r w:rsidR="00C84B18" w:rsidRPr="009A6C97">
        <w:rPr>
          <w:rFonts w:ascii="Arial" w:hAnsi="Arial" w:cs="Arial"/>
          <w:bCs/>
          <w:lang w:val="es-CO"/>
        </w:rPr>
        <w:t>se reitera que la IPUC</w:t>
      </w:r>
      <w:r w:rsidRPr="009A6C97">
        <w:rPr>
          <w:rFonts w:ascii="Arial" w:hAnsi="Arial" w:cs="Arial"/>
        </w:rPr>
        <w:t xml:space="preserve"> no tenía la obligación de reportar una afiliación al sistema general de pensiones en razón a que, </w:t>
      </w:r>
      <w:r w:rsidR="00C84B18" w:rsidRPr="009A6C97">
        <w:rPr>
          <w:rFonts w:ascii="Arial" w:hAnsi="Arial" w:cs="Arial"/>
        </w:rPr>
        <w:t xml:space="preserve">el señor </w:t>
      </w:r>
      <w:r w:rsidR="00C84B18" w:rsidRPr="009A6C97">
        <w:rPr>
          <w:rFonts w:ascii="Arial" w:hAnsi="Arial" w:cs="Arial"/>
          <w:color w:val="000000" w:themeColor="text1"/>
        </w:rPr>
        <w:t>SAÚL GAMBOA (Q.E.D.P)</w:t>
      </w:r>
      <w:r w:rsidR="00C84B18" w:rsidRPr="009A6C97">
        <w:rPr>
          <w:rFonts w:ascii="Arial" w:hAnsi="Arial" w:cs="Arial"/>
          <w:color w:val="000000" w:themeColor="text1"/>
        </w:rPr>
        <w:t xml:space="preserve"> NO fungió como trabajador de aquella, y al no tener un vinculo laboral que los ate, no nació la obligación de realizar aportes al sistema. </w:t>
      </w:r>
      <w:r w:rsidRPr="009A6C97">
        <w:rPr>
          <w:rFonts w:ascii="Arial" w:hAnsi="Arial" w:cs="Arial"/>
        </w:rPr>
        <w:t xml:space="preserve">Por este motivo, la parte actora no puede alegar una omisión de afiliación a cargo de la sociedad que represento. </w:t>
      </w:r>
    </w:p>
    <w:bookmarkEnd w:id="3"/>
    <w:p w14:paraId="497827F2" w14:textId="77777777" w:rsidR="00123F8A" w:rsidRPr="009A6C97" w:rsidRDefault="00123F8A" w:rsidP="00C84B18">
      <w:pPr>
        <w:pStyle w:val="Sinespaciado"/>
        <w:jc w:val="both"/>
        <w:rPr>
          <w:rFonts w:ascii="Arial" w:hAnsi="Arial" w:cs="Arial"/>
          <w:color w:val="000000" w:themeColor="text1"/>
        </w:rPr>
      </w:pPr>
    </w:p>
    <w:p w14:paraId="21A152A5" w14:textId="03B70801" w:rsidR="00123F8A" w:rsidRPr="009A6C97" w:rsidRDefault="00123F8A" w:rsidP="00C84B18">
      <w:pPr>
        <w:pStyle w:val="Sinespaciado"/>
        <w:numPr>
          <w:ilvl w:val="0"/>
          <w:numId w:val="21"/>
        </w:numPr>
        <w:ind w:left="426" w:hanging="426"/>
        <w:jc w:val="both"/>
        <w:rPr>
          <w:rFonts w:ascii="Arial" w:hAnsi="Arial" w:cs="Arial"/>
          <w:b/>
          <w:bCs/>
          <w:color w:val="000000" w:themeColor="text1"/>
          <w:u w:val="single"/>
        </w:rPr>
      </w:pPr>
      <w:r w:rsidRPr="009A6C97">
        <w:rPr>
          <w:rFonts w:ascii="Arial" w:hAnsi="Arial" w:cs="Arial"/>
          <w:b/>
          <w:bCs/>
          <w:color w:val="000000" w:themeColor="text1"/>
          <w:u w:val="single"/>
        </w:rPr>
        <w:t>ENRIQUECIMIENTO SIN CAUSA.</w:t>
      </w:r>
    </w:p>
    <w:p w14:paraId="44EC54B7" w14:textId="77777777" w:rsidR="00123F8A" w:rsidRPr="009A6C97" w:rsidRDefault="00123F8A" w:rsidP="00C84B18">
      <w:pPr>
        <w:pStyle w:val="Sinespaciado"/>
        <w:jc w:val="both"/>
        <w:rPr>
          <w:rFonts w:ascii="Arial" w:hAnsi="Arial" w:cs="Arial"/>
          <w:b/>
          <w:bCs/>
          <w:color w:val="000000" w:themeColor="text1"/>
          <w:u w:val="single"/>
        </w:rPr>
      </w:pPr>
    </w:p>
    <w:p w14:paraId="397AC2FA" w14:textId="77777777" w:rsidR="00123F8A" w:rsidRPr="009A6C97" w:rsidRDefault="00123F8A" w:rsidP="00C84B18">
      <w:pPr>
        <w:tabs>
          <w:tab w:val="num" w:pos="284"/>
        </w:tabs>
        <w:jc w:val="both"/>
        <w:rPr>
          <w:color w:val="000000" w:themeColor="text1"/>
          <w:lang w:val="es-MX"/>
        </w:rPr>
      </w:pPr>
      <w:r w:rsidRPr="009A6C97">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9A6C97" w:rsidRDefault="00123F8A" w:rsidP="00C84B18">
      <w:pPr>
        <w:tabs>
          <w:tab w:val="num" w:pos="284"/>
        </w:tabs>
        <w:jc w:val="both"/>
        <w:rPr>
          <w:color w:val="000000" w:themeColor="text1"/>
          <w:lang w:val="es-MX"/>
        </w:rPr>
      </w:pPr>
    </w:p>
    <w:p w14:paraId="3A028B55" w14:textId="4F9D5FF8" w:rsidR="00123F8A" w:rsidRPr="009A6C97" w:rsidRDefault="00123F8A" w:rsidP="00C84B18">
      <w:pPr>
        <w:tabs>
          <w:tab w:val="num" w:pos="284"/>
        </w:tabs>
        <w:jc w:val="both"/>
        <w:rPr>
          <w:color w:val="000000" w:themeColor="text1"/>
          <w:lang w:val="es-MX"/>
        </w:rPr>
      </w:pPr>
      <w:r w:rsidRPr="009A6C97">
        <w:rPr>
          <w:color w:val="000000" w:themeColor="text1"/>
          <w:lang w:val="es-MX"/>
        </w:rPr>
        <w:t xml:space="preserve">Por ende, </w:t>
      </w:r>
      <w:bookmarkStart w:id="4" w:name="_Hlk143019417"/>
      <w:r w:rsidRPr="009A6C97">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9A6C97" w:rsidRDefault="004D712D" w:rsidP="00C84B18">
      <w:pPr>
        <w:tabs>
          <w:tab w:val="num" w:pos="284"/>
        </w:tabs>
        <w:jc w:val="both"/>
        <w:rPr>
          <w:color w:val="000000" w:themeColor="text1"/>
        </w:rPr>
      </w:pPr>
    </w:p>
    <w:p w14:paraId="0EA807A2" w14:textId="76B99BD0" w:rsidR="00123F8A" w:rsidRPr="009A6C97" w:rsidRDefault="00123F8A" w:rsidP="00C84B18">
      <w:pPr>
        <w:pStyle w:val="Prrafodelista"/>
        <w:numPr>
          <w:ilvl w:val="0"/>
          <w:numId w:val="21"/>
        </w:numPr>
        <w:ind w:left="426" w:hanging="426"/>
        <w:jc w:val="both"/>
        <w:rPr>
          <w:b/>
          <w:color w:val="000000" w:themeColor="text1"/>
          <w:u w:val="single"/>
        </w:rPr>
      </w:pPr>
      <w:r w:rsidRPr="009A6C97">
        <w:rPr>
          <w:b/>
          <w:color w:val="000000" w:themeColor="text1"/>
          <w:u w:val="single"/>
        </w:rPr>
        <w:t>COMPENSACIÓN.</w:t>
      </w:r>
    </w:p>
    <w:p w14:paraId="5F399DD4" w14:textId="77777777" w:rsidR="00123F8A" w:rsidRPr="009A6C97" w:rsidRDefault="00123F8A" w:rsidP="00C84B18">
      <w:pPr>
        <w:jc w:val="both"/>
        <w:rPr>
          <w:b/>
          <w:color w:val="000000" w:themeColor="text1"/>
          <w:u w:val="single"/>
        </w:rPr>
      </w:pPr>
    </w:p>
    <w:p w14:paraId="74B9B1E3" w14:textId="62254886" w:rsidR="004D712D" w:rsidRPr="009A6C97" w:rsidRDefault="00123F8A" w:rsidP="00C84B18">
      <w:pPr>
        <w:jc w:val="both"/>
        <w:rPr>
          <w:color w:val="000000" w:themeColor="text1"/>
        </w:rPr>
      </w:pPr>
      <w:r w:rsidRPr="009A6C97">
        <w:rPr>
          <w:color w:val="000000" w:themeColor="text1"/>
        </w:rPr>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9A6C97">
        <w:rPr>
          <w:color w:val="000000" w:themeColor="text1"/>
        </w:rPr>
        <w:t>l</w:t>
      </w:r>
      <w:r w:rsidRPr="009A6C97">
        <w:rPr>
          <w:color w:val="000000" w:themeColor="text1"/>
        </w:rPr>
        <w:t xml:space="preserve"> demandante.</w:t>
      </w:r>
    </w:p>
    <w:p w14:paraId="0B0A8214" w14:textId="77777777" w:rsidR="00123F8A" w:rsidRPr="009A6C97" w:rsidRDefault="00123F8A" w:rsidP="00C84B18">
      <w:pPr>
        <w:jc w:val="both"/>
        <w:rPr>
          <w:color w:val="000000" w:themeColor="text1"/>
        </w:rPr>
      </w:pPr>
    </w:p>
    <w:p w14:paraId="2D2CE88C" w14:textId="380F3532" w:rsidR="00123F8A" w:rsidRPr="009A6C97" w:rsidRDefault="00123F8A" w:rsidP="00C84B18">
      <w:pPr>
        <w:pStyle w:val="Prrafodelista"/>
        <w:numPr>
          <w:ilvl w:val="0"/>
          <w:numId w:val="21"/>
        </w:numPr>
        <w:ind w:left="426" w:hanging="426"/>
        <w:jc w:val="both"/>
        <w:rPr>
          <w:b/>
          <w:bCs/>
          <w:color w:val="000000" w:themeColor="text1"/>
          <w:u w:val="single"/>
        </w:rPr>
      </w:pPr>
      <w:r w:rsidRPr="009A6C97">
        <w:rPr>
          <w:b/>
          <w:bCs/>
          <w:color w:val="000000" w:themeColor="text1"/>
          <w:u w:val="single"/>
        </w:rPr>
        <w:t>GENÉRICA O INNOMINADA.</w:t>
      </w:r>
    </w:p>
    <w:p w14:paraId="2EE20DF0" w14:textId="77777777" w:rsidR="00123F8A" w:rsidRPr="009A6C97" w:rsidRDefault="00123F8A" w:rsidP="00C84B18">
      <w:pPr>
        <w:jc w:val="both"/>
        <w:rPr>
          <w:bCs/>
          <w:color w:val="000000" w:themeColor="text1"/>
          <w:u w:val="single"/>
        </w:rPr>
      </w:pPr>
    </w:p>
    <w:p w14:paraId="3EC8276C" w14:textId="03265BF8" w:rsidR="004D712D" w:rsidRPr="009A6C97" w:rsidRDefault="00123F8A" w:rsidP="00C84B18">
      <w:pPr>
        <w:pStyle w:val="Textoindependiente3"/>
        <w:spacing w:after="0"/>
        <w:jc w:val="both"/>
        <w:rPr>
          <w:color w:val="000000" w:themeColor="text1"/>
          <w:sz w:val="22"/>
          <w:szCs w:val="22"/>
        </w:rPr>
      </w:pPr>
      <w:r w:rsidRPr="009A6C97">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9A6C97" w:rsidRDefault="008B1073" w:rsidP="00C84B18">
      <w:pPr>
        <w:rPr>
          <w:b/>
          <w:color w:val="000000" w:themeColor="text1"/>
          <w:u w:val="single"/>
        </w:rPr>
      </w:pPr>
    </w:p>
    <w:p w14:paraId="68D2EB26" w14:textId="225C291A" w:rsidR="00123F8A" w:rsidRPr="009A6C97" w:rsidRDefault="00123F8A" w:rsidP="00C84B18">
      <w:pPr>
        <w:jc w:val="center"/>
        <w:rPr>
          <w:b/>
          <w:color w:val="000000" w:themeColor="text1"/>
          <w:u w:val="single"/>
        </w:rPr>
      </w:pPr>
      <w:r w:rsidRPr="009A6C97">
        <w:rPr>
          <w:b/>
          <w:color w:val="000000" w:themeColor="text1"/>
          <w:u w:val="single"/>
        </w:rPr>
        <w:t>CAPÍTULO II</w:t>
      </w:r>
      <w:r w:rsidR="0098591A" w:rsidRPr="009A6C97">
        <w:rPr>
          <w:b/>
          <w:color w:val="000000" w:themeColor="text1"/>
          <w:u w:val="single"/>
        </w:rPr>
        <w:t>I</w:t>
      </w:r>
      <w:r w:rsidRPr="009A6C97">
        <w:rPr>
          <w:b/>
          <w:color w:val="000000" w:themeColor="text1"/>
          <w:u w:val="single"/>
        </w:rPr>
        <w:t>.</w:t>
      </w:r>
    </w:p>
    <w:p w14:paraId="7E940624" w14:textId="1593A3FA" w:rsidR="00123F8A" w:rsidRPr="009A6C97" w:rsidRDefault="00123F8A" w:rsidP="00C84B18">
      <w:pPr>
        <w:jc w:val="center"/>
        <w:rPr>
          <w:b/>
          <w:color w:val="000000" w:themeColor="text1"/>
          <w:u w:val="single"/>
        </w:rPr>
      </w:pPr>
      <w:r w:rsidRPr="009A6C97">
        <w:rPr>
          <w:b/>
          <w:color w:val="000000" w:themeColor="text1"/>
          <w:u w:val="single"/>
        </w:rPr>
        <w:t>CONTESTACIÓN AL LLAMAMIENTO EN GARANTÍA FORMULADO POR</w:t>
      </w:r>
      <w:r w:rsidR="00603EF8" w:rsidRPr="009A6C97">
        <w:rPr>
          <w:b/>
          <w:color w:val="000000" w:themeColor="text1"/>
          <w:u w:val="single"/>
        </w:rPr>
        <w:t xml:space="preserve"> LA</w:t>
      </w:r>
      <w:r w:rsidRPr="009A6C97">
        <w:rPr>
          <w:b/>
          <w:color w:val="000000" w:themeColor="text1"/>
          <w:u w:val="single"/>
        </w:rPr>
        <w:t xml:space="preserve"> </w:t>
      </w:r>
      <w:r w:rsidR="00E03986" w:rsidRPr="009A6C97">
        <w:rPr>
          <w:b/>
          <w:color w:val="000000" w:themeColor="text1"/>
          <w:u w:val="single"/>
        </w:rPr>
        <w:t>IGLESIA PENTECOSTAL UNIDA DE COLOMBIA-IPUC</w:t>
      </w:r>
      <w:r w:rsidR="00B03167" w:rsidRPr="009A6C97">
        <w:rPr>
          <w:b/>
          <w:color w:val="000000" w:themeColor="text1"/>
          <w:u w:val="single"/>
        </w:rPr>
        <w:t xml:space="preserve"> </w:t>
      </w:r>
      <w:r w:rsidRPr="009A6C97">
        <w:rPr>
          <w:b/>
          <w:color w:val="000000" w:themeColor="text1"/>
          <w:u w:val="single"/>
        </w:rPr>
        <w:t xml:space="preserve">A </w:t>
      </w:r>
      <w:r w:rsidR="00E03986" w:rsidRPr="009A6C97">
        <w:rPr>
          <w:b/>
          <w:color w:val="000000" w:themeColor="text1"/>
          <w:u w:val="single"/>
        </w:rPr>
        <w:t>SEGUROS GENERALES SURAMERICANA S.A</w:t>
      </w:r>
    </w:p>
    <w:p w14:paraId="0FBC7E27" w14:textId="77777777" w:rsidR="00123F8A" w:rsidRPr="009A6C97" w:rsidRDefault="00123F8A" w:rsidP="00C84B18">
      <w:pPr>
        <w:jc w:val="center"/>
        <w:rPr>
          <w:b/>
          <w:color w:val="000000" w:themeColor="text1"/>
          <w:u w:val="single"/>
        </w:rPr>
      </w:pPr>
    </w:p>
    <w:p w14:paraId="4D40675F" w14:textId="77777777" w:rsidR="00123F8A" w:rsidRPr="009A6C97" w:rsidRDefault="00123F8A" w:rsidP="00C84B18">
      <w:pPr>
        <w:pStyle w:val="Textoindependiente3"/>
        <w:spacing w:after="0"/>
        <w:jc w:val="center"/>
        <w:rPr>
          <w:b/>
          <w:bCs/>
          <w:color w:val="000000" w:themeColor="text1"/>
          <w:sz w:val="22"/>
          <w:szCs w:val="22"/>
          <w:u w:val="single"/>
          <w:lang w:val="es-CO"/>
        </w:rPr>
      </w:pPr>
      <w:r w:rsidRPr="009A6C97">
        <w:rPr>
          <w:b/>
          <w:bCs/>
          <w:color w:val="000000" w:themeColor="text1"/>
          <w:sz w:val="22"/>
          <w:szCs w:val="22"/>
          <w:u w:val="single"/>
          <w:lang w:val="es-CO"/>
        </w:rPr>
        <w:t>PRONUNCIAMIENTO FRENTE A LOS HECHOS DEL LLAMAMIENTO EN GARANTÍA</w:t>
      </w:r>
    </w:p>
    <w:p w14:paraId="3ACA931C" w14:textId="77777777" w:rsidR="00123F8A" w:rsidRPr="009A6C97" w:rsidRDefault="00123F8A" w:rsidP="00C84B18">
      <w:pPr>
        <w:jc w:val="both"/>
        <w:rPr>
          <w:b/>
          <w:color w:val="000000" w:themeColor="text1"/>
          <w:lang w:val="es-CO"/>
        </w:rPr>
      </w:pPr>
    </w:p>
    <w:p w14:paraId="7864B399" w14:textId="18A859BE" w:rsidR="005F567A" w:rsidRPr="009A6C97" w:rsidRDefault="00773251" w:rsidP="00C84B18">
      <w:pPr>
        <w:adjustRightInd w:val="0"/>
        <w:jc w:val="both"/>
        <w:rPr>
          <w:color w:val="000000" w:themeColor="text1"/>
        </w:rPr>
      </w:pPr>
      <w:bookmarkStart w:id="5" w:name="_Hlk138937951"/>
      <w:r w:rsidRPr="009A6C97">
        <w:rPr>
          <w:rFonts w:eastAsia="Times New Roman"/>
          <w:b/>
          <w:bCs/>
          <w:color w:val="000000" w:themeColor="text1"/>
          <w:lang w:val="es-CO" w:eastAsia="es-CO"/>
        </w:rPr>
        <w:t xml:space="preserve">AL PRIMERO: </w:t>
      </w:r>
      <w:r w:rsidR="00E6453A" w:rsidRPr="009A6C97">
        <w:rPr>
          <w:b/>
          <w:bCs/>
          <w:color w:val="000000" w:themeColor="text1"/>
        </w:rPr>
        <w:t>ES CIERTO,</w:t>
      </w:r>
      <w:r w:rsidR="00233DD7" w:rsidRPr="009A6C97">
        <w:rPr>
          <w:b/>
          <w:bCs/>
          <w:color w:val="000000" w:themeColor="text1"/>
        </w:rPr>
        <w:t xml:space="preserve"> </w:t>
      </w:r>
      <w:r w:rsidR="00CC087B" w:rsidRPr="009A6C97">
        <w:rPr>
          <w:color w:val="000000" w:themeColor="text1"/>
        </w:rPr>
        <w:t>el 28 de agosto de 2018</w:t>
      </w:r>
      <w:r w:rsidR="00E03986" w:rsidRPr="009A6C97">
        <w:rPr>
          <w:color w:val="000000" w:themeColor="text1"/>
        </w:rPr>
        <w:t xml:space="preserve"> la IGLESIA PENTECOSTAL UNIDA DE COLOMBIA- IPUC</w:t>
      </w:r>
      <w:r w:rsidR="00696E65" w:rsidRPr="009A6C97">
        <w:rPr>
          <w:color w:val="000000" w:themeColor="text1"/>
        </w:rPr>
        <w:t xml:space="preserve"> suscribió con mi prohijada el SEGURO DE RESPONSABILIDAD CIVIL POR DAÑOS A TERCEROS materializado en la Póliza No. 036055-5</w:t>
      </w:r>
      <w:r w:rsidR="00826E6B" w:rsidRPr="009A6C97">
        <w:rPr>
          <w:color w:val="000000" w:themeColor="text1"/>
        </w:rPr>
        <w:t xml:space="preserve"> en el cual se amparó la Responsabilidad en Predios y por Operaciones, con una vigencia del </w:t>
      </w:r>
      <w:r w:rsidR="006A2097" w:rsidRPr="009A6C97">
        <w:rPr>
          <w:color w:val="000000" w:themeColor="text1"/>
        </w:rPr>
        <w:t>15/08/2018 al 15/08/2019</w:t>
      </w:r>
      <w:r w:rsidR="005F567A" w:rsidRPr="009A6C97">
        <w:rPr>
          <w:color w:val="000000" w:themeColor="text1"/>
        </w:rPr>
        <w:t>, como se evidencia:</w:t>
      </w:r>
    </w:p>
    <w:p w14:paraId="36D1A976" w14:textId="3CE5B270" w:rsidR="005F567A" w:rsidRPr="009A6C97" w:rsidRDefault="00EA43F8" w:rsidP="00C84B18">
      <w:pPr>
        <w:adjustRightInd w:val="0"/>
        <w:jc w:val="center"/>
        <w:rPr>
          <w:color w:val="000000" w:themeColor="text1"/>
        </w:rPr>
      </w:pPr>
      <w:r w:rsidRPr="009A6C97">
        <w:rPr>
          <w:noProof/>
          <w:color w:val="000000" w:themeColor="text1"/>
        </w:rPr>
        <w:drawing>
          <wp:inline distT="0" distB="0" distL="0" distR="0" wp14:anchorId="52FB35BF" wp14:editId="0BBF71C1">
            <wp:extent cx="2683244" cy="1095375"/>
            <wp:effectExtent l="0" t="0" r="3175" b="0"/>
            <wp:docPr id="1544429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29305" name=""/>
                    <pic:cNvPicPr/>
                  </pic:nvPicPr>
                  <pic:blipFill>
                    <a:blip r:embed="rId8"/>
                    <a:stretch>
                      <a:fillRect/>
                    </a:stretch>
                  </pic:blipFill>
                  <pic:spPr>
                    <a:xfrm>
                      <a:off x="0" y="0"/>
                      <a:ext cx="2685467" cy="1096283"/>
                    </a:xfrm>
                    <a:prstGeom prst="rect">
                      <a:avLst/>
                    </a:prstGeom>
                  </pic:spPr>
                </pic:pic>
              </a:graphicData>
            </a:graphic>
          </wp:inline>
        </w:drawing>
      </w:r>
    </w:p>
    <w:p w14:paraId="5C2E26C3" w14:textId="77777777" w:rsidR="00B07A09" w:rsidRPr="009A6C97" w:rsidRDefault="00B07A09" w:rsidP="00C84B18">
      <w:pPr>
        <w:adjustRightInd w:val="0"/>
        <w:jc w:val="both"/>
        <w:rPr>
          <w:rFonts w:eastAsia="Times New Roman"/>
          <w:b/>
          <w:bCs/>
          <w:color w:val="000000" w:themeColor="text1"/>
          <w:lang w:val="es-CO" w:eastAsia="es-CO"/>
        </w:rPr>
      </w:pPr>
    </w:p>
    <w:p w14:paraId="123E74EC" w14:textId="31B31547" w:rsidR="00EA43F8" w:rsidRPr="009A6C97" w:rsidRDefault="00480863" w:rsidP="00C84B18">
      <w:pPr>
        <w:adjustRightInd w:val="0"/>
        <w:jc w:val="both"/>
        <w:rPr>
          <w:rFonts w:eastAsia="Times New Roman"/>
          <w:color w:val="000000" w:themeColor="text1"/>
          <w:lang w:val="es-CO" w:eastAsia="es-CO"/>
        </w:rPr>
      </w:pPr>
      <w:r w:rsidRPr="009A6C97">
        <w:rPr>
          <w:rFonts w:eastAsia="Times New Roman"/>
          <w:color w:val="000000" w:themeColor="text1"/>
          <w:lang w:val="es-CO" w:eastAsia="es-CO"/>
        </w:rPr>
        <w:t xml:space="preserve">Cobertura </w:t>
      </w:r>
      <w:r w:rsidR="00EA43F8" w:rsidRPr="009A6C97">
        <w:rPr>
          <w:rFonts w:eastAsia="Times New Roman"/>
          <w:color w:val="000000" w:themeColor="text1"/>
          <w:lang w:val="es-CO" w:eastAsia="es-CO"/>
        </w:rPr>
        <w:t>el cual de conformidad con el clausulado general</w:t>
      </w:r>
      <w:r w:rsidR="002627F1" w:rsidRPr="009A6C97">
        <w:rPr>
          <w:rFonts w:eastAsia="Times New Roman"/>
          <w:color w:val="000000" w:themeColor="text1"/>
          <w:lang w:val="es-CO" w:eastAsia="es-CO"/>
        </w:rPr>
        <w:t xml:space="preserve"> </w:t>
      </w:r>
      <w:r w:rsidRPr="009A6C97">
        <w:rPr>
          <w:rFonts w:eastAsia="Times New Roman"/>
          <w:color w:val="000000" w:themeColor="text1"/>
          <w:lang w:val="es-CO" w:eastAsia="es-CO"/>
        </w:rPr>
        <w:t>ampara</w:t>
      </w:r>
      <w:r w:rsidR="00EA43F8" w:rsidRPr="009A6C97">
        <w:rPr>
          <w:rFonts w:eastAsia="Times New Roman"/>
          <w:color w:val="000000" w:themeColor="text1"/>
          <w:lang w:val="es-CO" w:eastAsia="es-CO"/>
        </w:rPr>
        <w:t>:</w:t>
      </w:r>
    </w:p>
    <w:p w14:paraId="78508D66" w14:textId="77777777" w:rsidR="002627F1" w:rsidRPr="009A6C97" w:rsidRDefault="002627F1" w:rsidP="00C84B18">
      <w:pPr>
        <w:adjustRightInd w:val="0"/>
        <w:jc w:val="both"/>
        <w:rPr>
          <w:rFonts w:eastAsia="Times New Roman"/>
          <w:color w:val="000000" w:themeColor="text1"/>
          <w:lang w:val="es-CO" w:eastAsia="es-CO"/>
        </w:rPr>
      </w:pPr>
    </w:p>
    <w:p w14:paraId="19E63CF9" w14:textId="52C02241" w:rsidR="00EA43F8" w:rsidRPr="009A6C97" w:rsidRDefault="002627F1" w:rsidP="00C84B18">
      <w:pPr>
        <w:adjustRightInd w:val="0"/>
        <w:jc w:val="center"/>
        <w:rPr>
          <w:rFonts w:eastAsia="Times New Roman"/>
          <w:b/>
          <w:bCs/>
          <w:color w:val="000000" w:themeColor="text1"/>
          <w:lang w:val="es-CO" w:eastAsia="es-CO"/>
        </w:rPr>
      </w:pPr>
      <w:r w:rsidRPr="009A6C97">
        <w:rPr>
          <w:rFonts w:eastAsia="Times New Roman"/>
          <w:b/>
          <w:bCs/>
          <w:noProof/>
          <w:color w:val="000000" w:themeColor="text1"/>
          <w:lang w:val="es-CO" w:eastAsia="es-CO"/>
        </w:rPr>
        <w:drawing>
          <wp:inline distT="0" distB="0" distL="0" distR="0" wp14:anchorId="2FEEECF5" wp14:editId="50E24D89">
            <wp:extent cx="3510666" cy="2524125"/>
            <wp:effectExtent l="0" t="0" r="0" b="0"/>
            <wp:docPr id="2103446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46040" name=""/>
                    <pic:cNvPicPr/>
                  </pic:nvPicPr>
                  <pic:blipFill>
                    <a:blip r:embed="rId9"/>
                    <a:stretch>
                      <a:fillRect/>
                    </a:stretch>
                  </pic:blipFill>
                  <pic:spPr>
                    <a:xfrm>
                      <a:off x="0" y="0"/>
                      <a:ext cx="3511543" cy="2524756"/>
                    </a:xfrm>
                    <a:prstGeom prst="rect">
                      <a:avLst/>
                    </a:prstGeom>
                  </pic:spPr>
                </pic:pic>
              </a:graphicData>
            </a:graphic>
          </wp:inline>
        </w:drawing>
      </w:r>
    </w:p>
    <w:p w14:paraId="27CA521C" w14:textId="77777777" w:rsidR="004C7CAB" w:rsidRPr="009A6C97" w:rsidRDefault="004C7CAB" w:rsidP="00C84B18">
      <w:pPr>
        <w:adjustRightInd w:val="0"/>
        <w:jc w:val="both"/>
        <w:rPr>
          <w:rFonts w:eastAsia="Times New Roman"/>
          <w:color w:val="000000" w:themeColor="text1"/>
          <w:lang w:val="es-CO" w:eastAsia="es-CO"/>
        </w:rPr>
      </w:pPr>
    </w:p>
    <w:p w14:paraId="1BF5F113" w14:textId="22241929" w:rsidR="002627F1" w:rsidRPr="009A6C97" w:rsidRDefault="00603EF8" w:rsidP="00C84B18">
      <w:pPr>
        <w:adjustRightInd w:val="0"/>
        <w:jc w:val="both"/>
        <w:rPr>
          <w:rFonts w:eastAsia="Times New Roman"/>
          <w:color w:val="000000" w:themeColor="text1"/>
          <w:lang w:val="es-CO" w:eastAsia="es-CO"/>
        </w:rPr>
      </w:pPr>
      <w:r w:rsidRPr="009A6C97">
        <w:rPr>
          <w:rFonts w:eastAsia="Times New Roman"/>
          <w:color w:val="000000" w:themeColor="text1"/>
          <w:lang w:val="es-CO" w:eastAsia="es-CO"/>
        </w:rPr>
        <w:t xml:space="preserve">Conforme con lo anterior, es menester rememorar que la parte demandante en el presente proceso pretende el reconocimiento y pago de salarios, prestaciones sociales, vacaciones, indemnizaciones laborales y </w:t>
      </w:r>
      <w:r w:rsidR="0BBB3A36" w:rsidRPr="009A6C97">
        <w:rPr>
          <w:rFonts w:eastAsia="Times New Roman"/>
          <w:color w:val="000000" w:themeColor="text1"/>
          <w:lang w:val="es-CO" w:eastAsia="es-CO"/>
        </w:rPr>
        <w:t>pensión de sobrevivientes</w:t>
      </w:r>
      <w:r w:rsidRPr="009A6C97">
        <w:rPr>
          <w:rFonts w:eastAsia="Times New Roman"/>
          <w:color w:val="000000" w:themeColor="text1"/>
          <w:lang w:val="es-CO" w:eastAsia="es-CO"/>
        </w:rPr>
        <w:t xml:space="preserve">, con ocasión a una presunta relación laboral entre </w:t>
      </w:r>
      <w:r w:rsidRPr="009A6C97">
        <w:rPr>
          <w:color w:val="000000" w:themeColor="text1"/>
        </w:rPr>
        <w:t>el señor SAÚL GAMBOA (Q.E.D.P) y la IPUC, observándose a todas luces que la Póliza No. 036055-5 NO presta cobertura material pues no ampara los rubros aquí solicitados.</w:t>
      </w:r>
    </w:p>
    <w:p w14:paraId="188FD8E0" w14:textId="77777777" w:rsidR="002627F1" w:rsidRPr="009A6C97" w:rsidRDefault="002627F1" w:rsidP="00C84B18">
      <w:pPr>
        <w:adjustRightInd w:val="0"/>
        <w:jc w:val="both"/>
        <w:rPr>
          <w:rFonts w:eastAsia="Times New Roman"/>
          <w:b/>
          <w:bCs/>
          <w:color w:val="000000" w:themeColor="text1"/>
          <w:lang w:val="es-CO" w:eastAsia="es-CO"/>
        </w:rPr>
      </w:pPr>
    </w:p>
    <w:p w14:paraId="423A6095" w14:textId="2EDD864A" w:rsidR="006F49CC" w:rsidRPr="009A6C97" w:rsidRDefault="00B07A09" w:rsidP="00C84B18">
      <w:pPr>
        <w:jc w:val="both"/>
        <w:textAlignment w:val="baseline"/>
        <w:rPr>
          <w:color w:val="000000" w:themeColor="text1"/>
        </w:rPr>
      </w:pPr>
      <w:r w:rsidRPr="009A6C97">
        <w:rPr>
          <w:rFonts w:eastAsia="Times New Roman"/>
          <w:b/>
          <w:bCs/>
          <w:color w:val="000000" w:themeColor="text1"/>
          <w:lang w:val="es-CO" w:eastAsia="es-CO"/>
        </w:rPr>
        <w:t xml:space="preserve">AL SEGUNDO: </w:t>
      </w:r>
      <w:r w:rsidR="00006013" w:rsidRPr="009A6C97">
        <w:rPr>
          <w:rFonts w:eastAsia="Times New Roman"/>
          <w:b/>
          <w:bCs/>
          <w:color w:val="000000" w:themeColor="text1"/>
          <w:lang w:val="es-CO" w:eastAsia="es-CO"/>
        </w:rPr>
        <w:t xml:space="preserve">NO </w:t>
      </w:r>
      <w:r w:rsidR="00773251" w:rsidRPr="009A6C97">
        <w:rPr>
          <w:rFonts w:eastAsia="Times New Roman"/>
          <w:b/>
          <w:bCs/>
          <w:color w:val="000000" w:themeColor="text1"/>
          <w:lang w:val="es-CO" w:eastAsia="es-CO"/>
        </w:rPr>
        <w:t>ES CIERTO</w:t>
      </w:r>
      <w:r w:rsidR="00774777" w:rsidRPr="009A6C97">
        <w:rPr>
          <w:rFonts w:eastAsia="Times New Roman"/>
          <w:b/>
          <w:bCs/>
          <w:color w:val="000000" w:themeColor="text1"/>
          <w:lang w:val="es-CO" w:eastAsia="es-CO"/>
        </w:rPr>
        <w:t xml:space="preserve">, </w:t>
      </w:r>
      <w:r w:rsidR="006A2097" w:rsidRPr="009A6C97">
        <w:rPr>
          <w:rFonts w:eastAsia="Times New Roman"/>
          <w:color w:val="000000" w:themeColor="text1"/>
          <w:lang w:val="es-CO" w:eastAsia="es-CO"/>
        </w:rPr>
        <w:t>como se encuentra redactado</w:t>
      </w:r>
      <w:r w:rsidR="006F49CC" w:rsidRPr="009A6C97">
        <w:rPr>
          <w:rFonts w:eastAsia="Times New Roman"/>
          <w:color w:val="000000" w:themeColor="text1"/>
          <w:lang w:val="es-CO" w:eastAsia="es-CO"/>
        </w:rPr>
        <w:t xml:space="preserve">, si bien la </w:t>
      </w:r>
      <w:r w:rsidR="006F49CC" w:rsidRPr="009A6C97">
        <w:rPr>
          <w:color w:val="000000" w:themeColor="text1"/>
        </w:rPr>
        <w:t xml:space="preserve">Póliza No. 036055-5 tiene una vigencia del 15/08/2018 al 15/08/2019, NO lo es que IPUC tenga la calidad de beneficiario, pues de conformidad con la caratula del contrato, los beneficiaros son los terceros afectados, como se evidencia: </w:t>
      </w:r>
    </w:p>
    <w:p w14:paraId="6A1D2097" w14:textId="40562E61" w:rsidR="006F49CC" w:rsidRPr="009A6C97" w:rsidRDefault="0050234C" w:rsidP="00C84B18">
      <w:pPr>
        <w:jc w:val="center"/>
        <w:textAlignment w:val="baseline"/>
        <w:rPr>
          <w:rFonts w:eastAsia="Times New Roman"/>
          <w:color w:val="000000" w:themeColor="text1"/>
          <w:lang w:val="es-CO" w:eastAsia="es-CO"/>
        </w:rPr>
      </w:pPr>
      <w:r w:rsidRPr="009A6C97">
        <w:rPr>
          <w:rFonts w:eastAsia="Times New Roman"/>
          <w:noProof/>
          <w:color w:val="000000" w:themeColor="text1"/>
          <w:lang w:val="es-CO" w:eastAsia="es-CO"/>
        </w:rPr>
        <w:lastRenderedPageBreak/>
        <w:drawing>
          <wp:inline distT="0" distB="0" distL="0" distR="0" wp14:anchorId="453E07B2" wp14:editId="77BA03F0">
            <wp:extent cx="2353003" cy="838317"/>
            <wp:effectExtent l="0" t="0" r="9525" b="0"/>
            <wp:docPr id="19173710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71078" name=""/>
                    <pic:cNvPicPr/>
                  </pic:nvPicPr>
                  <pic:blipFill>
                    <a:blip r:embed="rId10"/>
                    <a:stretch>
                      <a:fillRect/>
                    </a:stretch>
                  </pic:blipFill>
                  <pic:spPr>
                    <a:xfrm>
                      <a:off x="0" y="0"/>
                      <a:ext cx="2353003" cy="838317"/>
                    </a:xfrm>
                    <a:prstGeom prst="rect">
                      <a:avLst/>
                    </a:prstGeom>
                  </pic:spPr>
                </pic:pic>
              </a:graphicData>
            </a:graphic>
          </wp:inline>
        </w:drawing>
      </w:r>
    </w:p>
    <w:p w14:paraId="732398A8" w14:textId="5295AE11" w:rsidR="00773251" w:rsidRPr="009A6C97" w:rsidRDefault="00773251" w:rsidP="00C84B18">
      <w:pPr>
        <w:jc w:val="both"/>
        <w:textAlignment w:val="baseline"/>
        <w:rPr>
          <w:rFonts w:eastAsia="Times New Roman"/>
          <w:color w:val="000000" w:themeColor="text1"/>
          <w:lang w:val="es-CO" w:eastAsia="es-CO"/>
        </w:rPr>
      </w:pPr>
    </w:p>
    <w:p w14:paraId="4AD13A56" w14:textId="61013FCC" w:rsidR="008E28F0" w:rsidRPr="009A6C97" w:rsidRDefault="003C37A7" w:rsidP="00C84B18">
      <w:pPr>
        <w:jc w:val="both"/>
        <w:rPr>
          <w:color w:val="000000" w:themeColor="text1"/>
        </w:rPr>
      </w:pPr>
      <w:r w:rsidRPr="009A6C97">
        <w:rPr>
          <w:rFonts w:eastAsia="Times New Roman"/>
          <w:b/>
          <w:bCs/>
          <w:color w:val="000000" w:themeColor="text1"/>
          <w:lang w:val="es-CO" w:eastAsia="es-CO"/>
        </w:rPr>
        <w:t>AL TERCERO</w:t>
      </w:r>
      <w:r w:rsidRPr="009A6C97">
        <w:rPr>
          <w:b/>
          <w:bCs/>
          <w:color w:val="000000" w:themeColor="text1"/>
        </w:rPr>
        <w:t xml:space="preserve">: </w:t>
      </w:r>
      <w:r w:rsidR="003875B4" w:rsidRPr="009A6C97">
        <w:rPr>
          <w:b/>
          <w:bCs/>
          <w:color w:val="000000" w:themeColor="text1"/>
        </w:rPr>
        <w:t xml:space="preserve">NO </w:t>
      </w:r>
      <w:r w:rsidR="00F016FD" w:rsidRPr="009A6C97">
        <w:rPr>
          <w:b/>
          <w:bCs/>
          <w:color w:val="000000" w:themeColor="text1"/>
        </w:rPr>
        <w:t>ES CIERTO</w:t>
      </w:r>
      <w:r w:rsidR="00F016FD" w:rsidRPr="009A6C97">
        <w:rPr>
          <w:color w:val="000000" w:themeColor="text1"/>
        </w:rPr>
        <w:t xml:space="preserve">, </w:t>
      </w:r>
      <w:r w:rsidR="003875B4" w:rsidRPr="009A6C97">
        <w:rPr>
          <w:color w:val="000000" w:themeColor="text1"/>
        </w:rPr>
        <w:t xml:space="preserve">como se encuentra redactado, </w:t>
      </w:r>
      <w:r w:rsidR="000425E1" w:rsidRPr="009A6C97">
        <w:rPr>
          <w:color w:val="000000" w:themeColor="text1"/>
        </w:rPr>
        <w:t xml:space="preserve">si bien es cierto que el 12/09/2023 se radicó demanda ordinaria laboral </w:t>
      </w:r>
      <w:r w:rsidR="00D05484" w:rsidRPr="009A6C97">
        <w:rPr>
          <w:color w:val="000000" w:themeColor="text1"/>
        </w:rPr>
        <w:t xml:space="preserve">por parte de los hoy demandantes en contra de IPUC, la misma no fue por los hechos ocurridos el día 26/02/2019, sino </w:t>
      </w:r>
      <w:r w:rsidR="00FC1E57" w:rsidRPr="009A6C97">
        <w:rPr>
          <w:color w:val="000000" w:themeColor="text1"/>
        </w:rPr>
        <w:t xml:space="preserve">por la presunta relación laboral </w:t>
      </w:r>
      <w:r w:rsidR="0042610C" w:rsidRPr="009A6C97">
        <w:rPr>
          <w:color w:val="000000" w:themeColor="text1"/>
        </w:rPr>
        <w:t xml:space="preserve">entre el señor SAÚL GAMBOA (Q.E.D.P) y la IPUC </w:t>
      </w:r>
      <w:r w:rsidR="00FC1E57" w:rsidRPr="009A6C97">
        <w:rPr>
          <w:color w:val="000000" w:themeColor="text1"/>
        </w:rPr>
        <w:t xml:space="preserve">que se </w:t>
      </w:r>
      <w:r w:rsidR="0042610C" w:rsidRPr="009A6C97">
        <w:rPr>
          <w:color w:val="000000" w:themeColor="text1"/>
        </w:rPr>
        <w:t>suscitó</w:t>
      </w:r>
      <w:r w:rsidR="00FC1E57" w:rsidRPr="009A6C97">
        <w:rPr>
          <w:color w:val="000000" w:themeColor="text1"/>
        </w:rPr>
        <w:t xml:space="preserve"> de conformidad con los hechos de la demanda </w:t>
      </w:r>
      <w:r w:rsidR="0042610C" w:rsidRPr="009A6C97">
        <w:rPr>
          <w:color w:val="000000" w:themeColor="text1"/>
        </w:rPr>
        <w:t>entre</w:t>
      </w:r>
      <w:r w:rsidR="00FC1E57" w:rsidRPr="009A6C97">
        <w:rPr>
          <w:color w:val="000000" w:themeColor="text1"/>
        </w:rPr>
        <w:t xml:space="preserve"> el 08/06/2018 al 26/09/2019, demanda que fue admitida mediante auto del </w:t>
      </w:r>
      <w:r w:rsidR="005F567A" w:rsidRPr="009A6C97">
        <w:rPr>
          <w:color w:val="000000" w:themeColor="text1"/>
        </w:rPr>
        <w:t>23/10/2023.</w:t>
      </w:r>
    </w:p>
    <w:p w14:paraId="527F7AD1" w14:textId="77777777" w:rsidR="00480863" w:rsidRPr="009A6C97" w:rsidRDefault="00480863" w:rsidP="00C84B18">
      <w:pPr>
        <w:jc w:val="both"/>
        <w:rPr>
          <w:color w:val="000000" w:themeColor="text1"/>
        </w:rPr>
      </w:pPr>
    </w:p>
    <w:p w14:paraId="6970CD7E" w14:textId="59F9093A" w:rsidR="00480863" w:rsidRPr="009A6C97" w:rsidRDefault="00480863" w:rsidP="00C84B18">
      <w:pPr>
        <w:pStyle w:val="Sinespaciado"/>
        <w:jc w:val="center"/>
        <w:rPr>
          <w:rFonts w:ascii="Arial" w:hAnsi="Arial" w:cs="Arial"/>
          <w:b/>
          <w:bCs/>
          <w:u w:val="single"/>
        </w:rPr>
      </w:pPr>
      <w:r w:rsidRPr="009A6C97">
        <w:rPr>
          <w:rFonts w:ascii="Arial" w:hAnsi="Arial" w:cs="Arial"/>
          <w:b/>
          <w:bCs/>
          <w:u w:val="single"/>
        </w:rPr>
        <w:t>FRENTE A L</w:t>
      </w:r>
      <w:r w:rsidR="008C39E4" w:rsidRPr="009A6C97">
        <w:rPr>
          <w:rFonts w:ascii="Arial" w:hAnsi="Arial" w:cs="Arial"/>
          <w:b/>
          <w:bCs/>
          <w:u w:val="single"/>
        </w:rPr>
        <w:t xml:space="preserve">A ÚNICA PRETENSIÓN </w:t>
      </w:r>
      <w:r w:rsidRPr="009A6C97">
        <w:rPr>
          <w:rFonts w:ascii="Arial" w:hAnsi="Arial" w:cs="Arial"/>
          <w:b/>
          <w:bCs/>
          <w:u w:val="single"/>
        </w:rPr>
        <w:t>DEL LLAMAMIENTO EN GARANTÍA</w:t>
      </w:r>
    </w:p>
    <w:p w14:paraId="5B3D6F3D" w14:textId="77777777" w:rsidR="00480863" w:rsidRPr="009A6C97" w:rsidRDefault="00480863" w:rsidP="00C84B18">
      <w:pPr>
        <w:jc w:val="both"/>
        <w:rPr>
          <w:color w:val="000000" w:themeColor="text1"/>
        </w:rPr>
      </w:pPr>
    </w:p>
    <w:p w14:paraId="72D13C3F" w14:textId="41E3D00F" w:rsidR="00CE2E95" w:rsidRPr="009A6C97" w:rsidRDefault="00CD31F1" w:rsidP="00C84B18">
      <w:pPr>
        <w:pStyle w:val="Textoindependiente"/>
        <w:ind w:right="134"/>
        <w:jc w:val="both"/>
        <w:rPr>
          <w:sz w:val="22"/>
          <w:szCs w:val="22"/>
          <w:lang w:val="es-MX"/>
        </w:rPr>
      </w:pPr>
      <w:r w:rsidRPr="009A6C97">
        <w:rPr>
          <w:b/>
          <w:bCs/>
          <w:sz w:val="22"/>
          <w:szCs w:val="22"/>
        </w:rPr>
        <w:t>ME OPONGO</w:t>
      </w:r>
      <w:r w:rsidRPr="009A6C97">
        <w:rPr>
          <w:sz w:val="22"/>
          <w:szCs w:val="22"/>
        </w:rPr>
        <w:t xml:space="preserve"> </w:t>
      </w:r>
      <w:r w:rsidRPr="009A6C97">
        <w:rPr>
          <w:sz w:val="22"/>
          <w:szCs w:val="22"/>
          <w:lang w:val="es-MX"/>
        </w:rPr>
        <w:t xml:space="preserve">rotundamente a la prosperidad de la presente pretensión, puesto que no existe fundamento fáctico ni jurídico para que </w:t>
      </w:r>
      <w:r w:rsidRPr="009A6C97">
        <w:rPr>
          <w:color w:val="000000" w:themeColor="text1"/>
          <w:sz w:val="22"/>
          <w:szCs w:val="22"/>
        </w:rPr>
        <w:t>IGLESIA PENTECOSTAL UNIDA DE COLOMBIA- IPUC</w:t>
      </w:r>
      <w:r w:rsidRPr="009A6C97">
        <w:rPr>
          <w:sz w:val="22"/>
          <w:szCs w:val="22"/>
          <w:lang w:val="es-MX"/>
        </w:rPr>
        <w:t xml:space="preserve">, exija a mi representada </w:t>
      </w:r>
      <w:r w:rsidR="005508AD" w:rsidRPr="009A6C97">
        <w:rPr>
          <w:sz w:val="22"/>
          <w:szCs w:val="22"/>
          <w:lang w:val="es-MX"/>
        </w:rPr>
        <w:t xml:space="preserve">SEGUROS GENERALES SURAMERICANA S.A., </w:t>
      </w:r>
      <w:r w:rsidRPr="009A6C97">
        <w:rPr>
          <w:sz w:val="22"/>
          <w:szCs w:val="22"/>
          <w:lang w:val="es-MX"/>
        </w:rPr>
        <w:t>la eventual condena</w:t>
      </w:r>
      <w:r w:rsidR="00CE2E95" w:rsidRPr="009A6C97">
        <w:rPr>
          <w:sz w:val="22"/>
          <w:szCs w:val="22"/>
          <w:lang w:val="es-MX"/>
        </w:rPr>
        <w:t xml:space="preserve"> que se le impute a favor del demandante</w:t>
      </w:r>
      <w:r w:rsidRPr="009A6C97">
        <w:rPr>
          <w:sz w:val="22"/>
          <w:szCs w:val="22"/>
          <w:lang w:val="es-MX"/>
        </w:rPr>
        <w:t xml:space="preserve"> y/o el reembolso total o parcial del pago que tuviere que hacer, como resultado de una eventual sentencia condenatoria en su contra, con ocasión a</w:t>
      </w:r>
      <w:r w:rsidR="00CE2E95" w:rsidRPr="009A6C97">
        <w:rPr>
          <w:sz w:val="22"/>
          <w:szCs w:val="22"/>
          <w:lang w:val="es-MX"/>
        </w:rPr>
        <w:t>l</w:t>
      </w:r>
      <w:r w:rsidRPr="009A6C97">
        <w:rPr>
          <w:rFonts w:eastAsiaTheme="minorHAnsi"/>
          <w:sz w:val="22"/>
          <w:szCs w:val="22"/>
          <w:lang w:val="es-CO"/>
        </w:rPr>
        <w:t xml:space="preserve"> </w:t>
      </w:r>
      <w:r w:rsidR="00CE2E95" w:rsidRPr="009A6C97">
        <w:rPr>
          <w:color w:val="000000" w:themeColor="text1"/>
          <w:sz w:val="22"/>
          <w:szCs w:val="22"/>
        </w:rPr>
        <w:t>SEGURO DE RESPONSABILIDAD CIVIL POR DAÑOS A TERCEROS materializado en la Póliza No. 036055-5</w:t>
      </w:r>
      <w:r w:rsidRPr="009A6C97">
        <w:rPr>
          <w:sz w:val="22"/>
          <w:szCs w:val="22"/>
          <w:lang w:val="es-MX"/>
        </w:rPr>
        <w:t>, toda vez que esta no presta cobertura material frente a lo que se pretende en el presente asunto, como quiera que el amparo concertado en la póliza fue</w:t>
      </w:r>
      <w:r w:rsidR="00CE2E95" w:rsidRPr="009A6C97">
        <w:rPr>
          <w:sz w:val="22"/>
          <w:szCs w:val="22"/>
          <w:lang w:val="es-MX"/>
        </w:rPr>
        <w:t xml:space="preserve"> de </w:t>
      </w:r>
      <w:r w:rsidR="00CE2E95" w:rsidRPr="009A6C97">
        <w:rPr>
          <w:color w:val="000000" w:themeColor="text1"/>
          <w:sz w:val="22"/>
          <w:szCs w:val="22"/>
        </w:rPr>
        <w:t>Responsabilidad en Predios y por Operaciones</w:t>
      </w:r>
      <w:r w:rsidR="00B7157E" w:rsidRPr="009A6C97">
        <w:rPr>
          <w:color w:val="000000" w:themeColor="text1"/>
          <w:sz w:val="22"/>
          <w:szCs w:val="22"/>
        </w:rPr>
        <w:t xml:space="preserve">. </w:t>
      </w:r>
    </w:p>
    <w:p w14:paraId="29217DA8" w14:textId="77777777" w:rsidR="00CE2E95" w:rsidRPr="009A6C97" w:rsidRDefault="00CE2E95" w:rsidP="00C84B18">
      <w:pPr>
        <w:pStyle w:val="Textoindependiente"/>
        <w:ind w:right="134"/>
        <w:jc w:val="both"/>
        <w:rPr>
          <w:sz w:val="22"/>
          <w:szCs w:val="22"/>
          <w:lang w:val="es-MX"/>
        </w:rPr>
      </w:pPr>
    </w:p>
    <w:p w14:paraId="1097D8E3" w14:textId="38BEABBC" w:rsidR="00480863" w:rsidRPr="009A6C97" w:rsidRDefault="00B7157E" w:rsidP="00C84B18">
      <w:pPr>
        <w:pStyle w:val="Textoindependiente"/>
        <w:ind w:right="134"/>
        <w:jc w:val="both"/>
        <w:rPr>
          <w:sz w:val="22"/>
          <w:szCs w:val="22"/>
          <w:lang w:val="es-MX"/>
        </w:rPr>
      </w:pPr>
      <w:r w:rsidRPr="009A6C97">
        <w:rPr>
          <w:sz w:val="22"/>
          <w:szCs w:val="22"/>
          <w:lang w:val="es-MX"/>
        </w:rPr>
        <w:t xml:space="preserve">Véase entonces que, en el caso en concreto, los demandantes pretenden el reconocimiento y pago de salarios, prestaciones sociales, vacaciones, indemnizaciones laborales y </w:t>
      </w:r>
      <w:r w:rsidR="00247FC9">
        <w:rPr>
          <w:sz w:val="22"/>
          <w:szCs w:val="22"/>
          <w:lang w:val="es-MX"/>
        </w:rPr>
        <w:t>pensión de sobrevivientes</w:t>
      </w:r>
      <w:r w:rsidRPr="009A6C97">
        <w:rPr>
          <w:sz w:val="22"/>
          <w:szCs w:val="22"/>
          <w:lang w:val="es-MX"/>
        </w:rPr>
        <w:t>, rubros los cuales NO se encuentra amparada en el contrato de seguro, toda vez que,</w:t>
      </w:r>
      <w:r w:rsidR="000C4A91" w:rsidRPr="009A6C97">
        <w:rPr>
          <w:sz w:val="22"/>
          <w:szCs w:val="22"/>
          <w:lang w:val="es-MX"/>
        </w:rPr>
        <w:t xml:space="preserve"> los mismos son amparados por las pólizas de CUMPLIMIENTO que van encaminadas a garantizar el cumplimiento por parte del tomador de unas obligaciones contenidas en el contrato que se afianza, mientras que, el Seguro de Responsabilidad Civil por Daños que hoy nos ocupa, ampara los daños a terceros o a bienes ocasionados </w:t>
      </w:r>
      <w:r w:rsidR="006F3560" w:rsidRPr="009A6C97">
        <w:rPr>
          <w:sz w:val="22"/>
          <w:szCs w:val="22"/>
          <w:lang w:val="es-MX"/>
        </w:rPr>
        <w:t xml:space="preserve">en desarrollo de la actividad o predio donde la IPUC ejerce su labor, debiéndose precisar que el señor </w:t>
      </w:r>
      <w:r w:rsidR="0042610C" w:rsidRPr="009A6C97">
        <w:rPr>
          <w:color w:val="000000" w:themeColor="text1"/>
          <w:sz w:val="22"/>
          <w:szCs w:val="22"/>
        </w:rPr>
        <w:t>SAÚL GAMBOA (Q.E.D.P) falleció en un accidente de tránsito</w:t>
      </w:r>
      <w:r w:rsidR="00967A08" w:rsidRPr="009A6C97">
        <w:rPr>
          <w:color w:val="000000" w:themeColor="text1"/>
          <w:sz w:val="22"/>
          <w:szCs w:val="22"/>
        </w:rPr>
        <w:t>, es decir, no se realizó el riesgo asegurado, motivo por el cual la Póliza No. 036055-5</w:t>
      </w:r>
      <w:r w:rsidR="005508AD" w:rsidRPr="009A6C97">
        <w:rPr>
          <w:color w:val="000000" w:themeColor="text1"/>
          <w:sz w:val="22"/>
          <w:szCs w:val="22"/>
        </w:rPr>
        <w:t xml:space="preserve"> NO presta cobertura material conforme los hechos y pretensiones de la demanda, y por tanto, no hay lugar a que </w:t>
      </w:r>
      <w:r w:rsidR="005508AD" w:rsidRPr="009A6C97">
        <w:rPr>
          <w:sz w:val="22"/>
          <w:szCs w:val="22"/>
          <w:lang w:val="es-MX"/>
        </w:rPr>
        <w:t xml:space="preserve">SEGUROS GENERALES SURAMERICANA S.A. deba responder por las eventuales condenas que se le imputen a la IPUC. </w:t>
      </w:r>
    </w:p>
    <w:bookmarkEnd w:id="5"/>
    <w:p w14:paraId="50C20E30" w14:textId="77777777" w:rsidR="00D50518" w:rsidRPr="009A6C97" w:rsidRDefault="00D50518" w:rsidP="00C84B18">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9A6C97" w:rsidRDefault="00123F8A" w:rsidP="00C84B18">
      <w:pPr>
        <w:jc w:val="center"/>
        <w:rPr>
          <w:b/>
          <w:color w:val="000000" w:themeColor="text1"/>
          <w:u w:val="single"/>
        </w:rPr>
      </w:pPr>
      <w:r w:rsidRPr="009A6C97">
        <w:rPr>
          <w:b/>
          <w:color w:val="000000" w:themeColor="text1"/>
          <w:u w:val="single"/>
        </w:rPr>
        <w:t>EXCEPCIONES DE MÉRITO FRENTE AL LLAMAMIENTO EN GARANTÍA</w:t>
      </w:r>
    </w:p>
    <w:p w14:paraId="793EE8C2" w14:textId="77777777" w:rsidR="00123F8A" w:rsidRPr="009A6C97" w:rsidRDefault="00123F8A" w:rsidP="00C84B18">
      <w:pPr>
        <w:pStyle w:val="Encabezado"/>
        <w:widowControl/>
        <w:tabs>
          <w:tab w:val="clear" w:pos="4419"/>
          <w:tab w:val="clear" w:pos="8838"/>
        </w:tabs>
        <w:jc w:val="both"/>
        <w:textAlignment w:val="baseline"/>
        <w:rPr>
          <w:rStyle w:val="normaltextrun"/>
          <w:b/>
          <w:bCs/>
          <w:color w:val="000000" w:themeColor="text1"/>
          <w:u w:val="single"/>
        </w:rPr>
      </w:pPr>
    </w:p>
    <w:p w14:paraId="5F728F11" w14:textId="57B43A31" w:rsidR="007D3509" w:rsidRPr="009A6C97" w:rsidRDefault="007D3509" w:rsidP="00C84B18">
      <w:pPr>
        <w:pStyle w:val="Encabezado"/>
        <w:widowControl/>
        <w:numPr>
          <w:ilvl w:val="0"/>
          <w:numId w:val="24"/>
        </w:numPr>
        <w:tabs>
          <w:tab w:val="clear" w:pos="4419"/>
          <w:tab w:val="clear" w:pos="8838"/>
        </w:tabs>
        <w:jc w:val="both"/>
        <w:textAlignment w:val="baseline"/>
        <w:rPr>
          <w:rStyle w:val="normaltextrun"/>
          <w:b/>
          <w:bCs/>
          <w:color w:val="000000" w:themeColor="text1"/>
          <w:u w:val="single"/>
        </w:rPr>
      </w:pPr>
      <w:r w:rsidRPr="009A6C97">
        <w:rPr>
          <w:rStyle w:val="normaltextrun"/>
          <w:b/>
          <w:bCs/>
          <w:color w:val="000000" w:themeColor="text1"/>
          <w:u w:val="single"/>
        </w:rPr>
        <w:t xml:space="preserve">SE CONFIGURÓ LA EXCLUSIÓN NO. </w:t>
      </w:r>
      <w:r w:rsidR="00074060" w:rsidRPr="009A6C97">
        <w:rPr>
          <w:rStyle w:val="normaltextrun"/>
          <w:b/>
          <w:bCs/>
          <w:color w:val="000000" w:themeColor="text1"/>
          <w:u w:val="single"/>
        </w:rPr>
        <w:t>1</w:t>
      </w:r>
      <w:r w:rsidRPr="009A6C97">
        <w:rPr>
          <w:rStyle w:val="normaltextrun"/>
          <w:b/>
          <w:bCs/>
          <w:color w:val="000000" w:themeColor="text1"/>
          <w:u w:val="single"/>
        </w:rPr>
        <w:t xml:space="preserve"> DEL CONDICIONADO GENERAL DE LA PÓLIZA FRENTE A</w:t>
      </w:r>
      <w:r w:rsidR="00074060" w:rsidRPr="009A6C97">
        <w:rPr>
          <w:rStyle w:val="normaltextrun"/>
          <w:b/>
          <w:bCs/>
          <w:color w:val="000000" w:themeColor="text1"/>
          <w:u w:val="single"/>
        </w:rPr>
        <w:t>L</w:t>
      </w:r>
      <w:r w:rsidRPr="009A6C97">
        <w:rPr>
          <w:rStyle w:val="normaltextrun"/>
          <w:b/>
          <w:bCs/>
          <w:color w:val="000000" w:themeColor="text1"/>
          <w:u w:val="single"/>
        </w:rPr>
        <w:t xml:space="preserve"> </w:t>
      </w:r>
      <w:r w:rsidR="00074060" w:rsidRPr="009A6C97">
        <w:rPr>
          <w:rStyle w:val="normaltextrun"/>
          <w:b/>
          <w:bCs/>
          <w:color w:val="000000" w:themeColor="text1"/>
          <w:u w:val="single"/>
        </w:rPr>
        <w:t>INCUMPLIMIENTO DE OBLIGACIONES CONTRACTUALES</w:t>
      </w:r>
    </w:p>
    <w:p w14:paraId="48E77317" w14:textId="77777777" w:rsidR="007D3509" w:rsidRPr="009A6C97" w:rsidRDefault="007D3509" w:rsidP="00C84B18">
      <w:pPr>
        <w:pStyle w:val="Encabezado"/>
        <w:widowControl/>
        <w:tabs>
          <w:tab w:val="clear" w:pos="4419"/>
          <w:tab w:val="clear" w:pos="8838"/>
        </w:tabs>
        <w:ind w:left="360"/>
        <w:jc w:val="both"/>
        <w:textAlignment w:val="baseline"/>
        <w:rPr>
          <w:rStyle w:val="normaltextrun"/>
          <w:b/>
          <w:bCs/>
          <w:color w:val="000000" w:themeColor="text1"/>
          <w:u w:val="single"/>
        </w:rPr>
      </w:pPr>
    </w:p>
    <w:p w14:paraId="7237131E" w14:textId="544581BC" w:rsidR="007D3509" w:rsidRPr="009A6C97" w:rsidRDefault="007D3509" w:rsidP="00C84B18">
      <w:pPr>
        <w:pStyle w:val="pf0"/>
        <w:spacing w:before="0" w:beforeAutospacing="0" w:after="0" w:afterAutospacing="0"/>
        <w:jc w:val="both"/>
        <w:rPr>
          <w:rFonts w:ascii="Arial" w:hAnsi="Arial" w:cs="Arial"/>
          <w:color w:val="000000" w:themeColor="text1"/>
          <w:sz w:val="22"/>
          <w:szCs w:val="22"/>
        </w:rPr>
      </w:pPr>
      <w:r w:rsidRPr="009A6C97">
        <w:rPr>
          <w:rFonts w:ascii="Arial" w:hAnsi="Arial" w:cs="Arial"/>
          <w:color w:val="000000" w:themeColor="text1"/>
          <w:sz w:val="22"/>
          <w:szCs w:val="22"/>
          <w:lang w:val="es-ES_tradnl"/>
        </w:rPr>
        <w:t xml:space="preserve">Se propone esta excepción teniendo en cuenta que de conformidad con el artículo 1056 del </w:t>
      </w:r>
      <w:r w:rsidRPr="009A6C97">
        <w:rPr>
          <w:rFonts w:ascii="Arial" w:hAnsi="Arial" w:cs="Arial"/>
          <w:iCs/>
          <w:sz w:val="22"/>
          <w:szCs w:val="22"/>
        </w:rPr>
        <w:t xml:space="preserve">Código de Comercio, la aseguradora está facultada para limitar la cobertura de ciertos amparos e indicar cuales aspectos o circunstancias específicas no cubre, ello mediante las exclusiones que se comprenden en la póliza, en este sentido se precisa que </w:t>
      </w:r>
      <w:r w:rsidRPr="009A6C97">
        <w:rPr>
          <w:rStyle w:val="cf01"/>
          <w:rFonts w:ascii="Arial" w:eastAsia="Calibri" w:hAnsi="Arial" w:cs="Arial"/>
          <w:color w:val="000000" w:themeColor="text1"/>
          <w:sz w:val="22"/>
          <w:szCs w:val="22"/>
        </w:rPr>
        <w:t xml:space="preserve">la </w:t>
      </w:r>
      <w:r w:rsidR="001F73B2" w:rsidRPr="009A6C97">
        <w:rPr>
          <w:rFonts w:ascii="Arial" w:hAnsi="Arial" w:cs="Arial"/>
          <w:color w:val="000000" w:themeColor="text1"/>
          <w:sz w:val="22"/>
          <w:szCs w:val="22"/>
        </w:rPr>
        <w:t xml:space="preserve">Póliza No. 036055-5 mediante la cual se amparó la Responsabilidad en Predios y por Operaciones </w:t>
      </w:r>
      <w:r w:rsidRPr="009A6C97">
        <w:rPr>
          <w:rFonts w:ascii="Arial" w:hAnsi="Arial" w:cs="Arial"/>
          <w:color w:val="000000" w:themeColor="text1"/>
          <w:sz w:val="22"/>
          <w:szCs w:val="22"/>
        </w:rPr>
        <w:t xml:space="preserve">prevé dentro de su clausulado la exclusión del amparo por </w:t>
      </w:r>
      <w:r w:rsidR="001F73B2" w:rsidRPr="009A6C97">
        <w:rPr>
          <w:rFonts w:ascii="Arial" w:hAnsi="Arial" w:cs="Arial"/>
          <w:color w:val="000000" w:themeColor="text1"/>
          <w:sz w:val="22"/>
          <w:szCs w:val="22"/>
        </w:rPr>
        <w:t>el incumplimiento de obligaciones contractuales</w:t>
      </w:r>
      <w:r w:rsidRPr="009A6C97">
        <w:rPr>
          <w:rFonts w:ascii="Arial" w:hAnsi="Arial" w:cs="Arial"/>
          <w:color w:val="000000" w:themeColor="text1"/>
          <w:sz w:val="22"/>
          <w:szCs w:val="22"/>
        </w:rPr>
        <w:t xml:space="preserve">. </w:t>
      </w:r>
      <w:r w:rsidRPr="009A6C97">
        <w:rPr>
          <w:rFonts w:ascii="Arial" w:hAnsi="Arial" w:cs="Arial"/>
          <w:color w:val="000000" w:themeColor="text1"/>
          <w:sz w:val="22"/>
          <w:szCs w:val="22"/>
          <w:lang w:val="es-ES_tradnl"/>
        </w:rPr>
        <w:t xml:space="preserve">En tal virtud debe precisarse que </w:t>
      </w:r>
      <w:r w:rsidR="00294B78" w:rsidRPr="009A6C97">
        <w:rPr>
          <w:rFonts w:ascii="Arial" w:hAnsi="Arial" w:cs="Arial"/>
          <w:color w:val="000000" w:themeColor="text1"/>
          <w:sz w:val="22"/>
          <w:szCs w:val="22"/>
          <w:lang w:val="es-ES_tradnl"/>
        </w:rPr>
        <w:t>los demandantes</w:t>
      </w:r>
      <w:r w:rsidRPr="009A6C97">
        <w:rPr>
          <w:rFonts w:ascii="Arial" w:hAnsi="Arial" w:cs="Arial"/>
          <w:color w:val="000000" w:themeColor="text1"/>
          <w:sz w:val="22"/>
          <w:szCs w:val="22"/>
          <w:lang w:val="es-ES_tradnl"/>
        </w:rPr>
        <w:t xml:space="preserve"> pretende</w:t>
      </w:r>
      <w:r w:rsidR="00294B78" w:rsidRPr="009A6C97">
        <w:rPr>
          <w:rFonts w:ascii="Arial" w:hAnsi="Arial" w:cs="Arial"/>
          <w:color w:val="000000" w:themeColor="text1"/>
          <w:sz w:val="22"/>
          <w:szCs w:val="22"/>
          <w:lang w:val="es-ES_tradnl"/>
        </w:rPr>
        <w:t>n</w:t>
      </w:r>
      <w:r w:rsidRPr="009A6C97">
        <w:rPr>
          <w:rFonts w:ascii="Arial" w:hAnsi="Arial" w:cs="Arial"/>
          <w:color w:val="000000" w:themeColor="text1"/>
          <w:sz w:val="22"/>
          <w:szCs w:val="22"/>
          <w:lang w:val="es-ES_tradnl"/>
        </w:rPr>
        <w:t xml:space="preserve"> en el presente proceso el reconocimiento </w:t>
      </w:r>
      <w:r w:rsidR="00294B78" w:rsidRPr="009A6C97">
        <w:rPr>
          <w:rFonts w:ascii="Arial" w:hAnsi="Arial" w:cs="Arial"/>
          <w:color w:val="000000" w:themeColor="text1"/>
          <w:sz w:val="22"/>
          <w:szCs w:val="22"/>
          <w:lang w:val="es-ES_tradnl"/>
        </w:rPr>
        <w:t>y pago de</w:t>
      </w:r>
      <w:r w:rsidR="00BD4EAE" w:rsidRPr="009A6C97">
        <w:rPr>
          <w:rFonts w:ascii="Arial" w:hAnsi="Arial" w:cs="Arial"/>
          <w:color w:val="000000" w:themeColor="text1"/>
          <w:sz w:val="22"/>
          <w:szCs w:val="22"/>
          <w:lang w:val="es-ES_tradnl"/>
        </w:rPr>
        <w:t xml:space="preserve"> acreencias laborales como consecuencia del incumplimiento de la IPUC en la relación contractual que sostuvo con el señor </w:t>
      </w:r>
      <w:r w:rsidR="00BD4EAE" w:rsidRPr="009A6C97">
        <w:rPr>
          <w:rFonts w:ascii="Arial" w:hAnsi="Arial" w:cs="Arial"/>
          <w:color w:val="000000" w:themeColor="text1"/>
          <w:sz w:val="22"/>
          <w:szCs w:val="22"/>
        </w:rPr>
        <w:t>SAÚL GAMBOA (Q.E.D.P).</w:t>
      </w:r>
    </w:p>
    <w:p w14:paraId="45E556F7" w14:textId="77777777" w:rsidR="007D3509" w:rsidRPr="009A6C97" w:rsidRDefault="007D3509" w:rsidP="00C84B18">
      <w:pPr>
        <w:pStyle w:val="pf0"/>
        <w:spacing w:before="0" w:beforeAutospacing="0" w:after="0" w:afterAutospacing="0"/>
        <w:jc w:val="both"/>
        <w:rPr>
          <w:rFonts w:ascii="Arial" w:hAnsi="Arial" w:cs="Arial"/>
          <w:color w:val="000000" w:themeColor="text1"/>
          <w:sz w:val="22"/>
          <w:szCs w:val="22"/>
        </w:rPr>
      </w:pPr>
    </w:p>
    <w:p w14:paraId="0A461F52" w14:textId="77777777" w:rsidR="007D3509" w:rsidRPr="009A6C97" w:rsidRDefault="007D3509" w:rsidP="00C84B18">
      <w:pPr>
        <w:pStyle w:val="Textoindependiente"/>
        <w:jc w:val="both"/>
        <w:rPr>
          <w:iCs/>
          <w:color w:val="0D0D0D"/>
          <w:sz w:val="22"/>
          <w:szCs w:val="22"/>
          <w:lang w:val="es-CO"/>
        </w:rPr>
      </w:pPr>
      <w:r w:rsidRPr="009A6C97">
        <w:rPr>
          <w:iCs/>
          <w:color w:val="0D0D0D"/>
          <w:sz w:val="22"/>
          <w:szCs w:val="22"/>
        </w:rPr>
        <w:t>En este sentido, es menester precisar que las condiciones</w:t>
      </w:r>
      <w:r w:rsidRPr="009A6C97">
        <w:rPr>
          <w:iCs/>
          <w:color w:val="0D0D0D"/>
          <w:sz w:val="22"/>
          <w:szCs w:val="22"/>
          <w:lang w:val="es-CO"/>
        </w:rPr>
        <w:t xml:space="preserve"> particulares y generales</w:t>
      </w:r>
      <w:r w:rsidRPr="009A6C97">
        <w:rPr>
          <w:iCs/>
          <w:color w:val="0D0D0D"/>
          <w:sz w:val="22"/>
          <w:szCs w:val="22"/>
        </w:rPr>
        <w:t xml:space="preserve"> de la póliza que recoge el Contrato de Seguro de Cumplimiento</w:t>
      </w:r>
      <w:r w:rsidRPr="009A6C97">
        <w:rPr>
          <w:iCs/>
          <w:color w:val="0D0D0D"/>
          <w:sz w:val="22"/>
          <w:szCs w:val="22"/>
          <w:lang w:val="es-CO"/>
        </w:rPr>
        <w:t xml:space="preserve"> </w:t>
      </w:r>
      <w:r w:rsidRPr="009A6C97">
        <w:rPr>
          <w:iCs/>
          <w:sz w:val="22"/>
          <w:szCs w:val="22"/>
        </w:rPr>
        <w:t xml:space="preserve">reflejan la voluntad de los contratantes al momento de celebrar el contrato, y definen de manera explícita las condiciones del negocio </w:t>
      </w:r>
      <w:proofErr w:type="spellStart"/>
      <w:r w:rsidRPr="009A6C97">
        <w:rPr>
          <w:iCs/>
          <w:sz w:val="22"/>
          <w:szCs w:val="22"/>
        </w:rPr>
        <w:t>aseguraticio</w:t>
      </w:r>
      <w:proofErr w:type="spellEnd"/>
      <w:r w:rsidRPr="009A6C97">
        <w:rPr>
          <w:iCs/>
          <w:sz w:val="22"/>
          <w:szCs w:val="22"/>
        </w:rPr>
        <w:t>, de esta manera el artículo 1056 del Código de Comercio, señala que el asegurador puede, a su arbitrio, delimitar los riesgos que asume:</w:t>
      </w:r>
    </w:p>
    <w:p w14:paraId="3F2C3B3F" w14:textId="77777777" w:rsidR="007D3509" w:rsidRPr="009A6C97" w:rsidRDefault="007D3509" w:rsidP="00C84B18">
      <w:pPr>
        <w:pStyle w:val="Textoindependiente"/>
        <w:jc w:val="both"/>
        <w:rPr>
          <w:i/>
          <w:iCs/>
          <w:sz w:val="22"/>
          <w:szCs w:val="22"/>
        </w:rPr>
      </w:pPr>
    </w:p>
    <w:p w14:paraId="1EE9AB0B" w14:textId="77777777" w:rsidR="007D3509" w:rsidRPr="009A6C97" w:rsidRDefault="007D3509" w:rsidP="00C84B18">
      <w:pPr>
        <w:pStyle w:val="Textoindependiente"/>
        <w:ind w:left="708"/>
        <w:jc w:val="both"/>
        <w:rPr>
          <w:b/>
          <w:bCs/>
          <w:i/>
          <w:sz w:val="22"/>
          <w:szCs w:val="22"/>
          <w:u w:val="single"/>
        </w:rPr>
      </w:pPr>
      <w:r w:rsidRPr="009A6C97">
        <w:rPr>
          <w:b/>
          <w:bCs/>
          <w:i/>
          <w:sz w:val="22"/>
          <w:szCs w:val="22"/>
          <w:u w:val="single"/>
        </w:rPr>
        <w:t>“(…) Art. 1056.-</w:t>
      </w:r>
      <w:r w:rsidRPr="009A6C97">
        <w:rPr>
          <w:bCs/>
          <w:i/>
          <w:sz w:val="22"/>
          <w:szCs w:val="22"/>
          <w:u w:val="single"/>
        </w:rPr>
        <w:t> </w:t>
      </w:r>
      <w:r w:rsidRPr="009A6C97">
        <w:rPr>
          <w:b/>
          <w:bCs/>
          <w:i/>
          <w:sz w:val="22"/>
          <w:szCs w:val="22"/>
          <w:u w:val="single"/>
        </w:rPr>
        <w:t xml:space="preserve">Con las restricciones legales, el asegurador pondrá, a su arbitrio, </w:t>
      </w:r>
      <w:r w:rsidRPr="009A6C97">
        <w:rPr>
          <w:b/>
          <w:bCs/>
          <w:i/>
          <w:sz w:val="22"/>
          <w:szCs w:val="22"/>
          <w:u w:val="single"/>
        </w:rPr>
        <w:lastRenderedPageBreak/>
        <w:t xml:space="preserve">asumir todos o algunos de los riesgos a que estén expuestos el interés o la cosa asegurados, el patrimonio o la persona del asegurado.”. </w:t>
      </w:r>
    </w:p>
    <w:p w14:paraId="05537F98" w14:textId="77777777" w:rsidR="007D3509" w:rsidRPr="009A6C97" w:rsidRDefault="007D3509" w:rsidP="00C84B18">
      <w:pPr>
        <w:pStyle w:val="Textoindependiente"/>
        <w:ind w:left="708"/>
        <w:jc w:val="both"/>
        <w:rPr>
          <w:i/>
          <w:iCs/>
          <w:sz w:val="22"/>
          <w:szCs w:val="22"/>
        </w:rPr>
      </w:pPr>
    </w:p>
    <w:p w14:paraId="6F529F57" w14:textId="77777777" w:rsidR="007D3509" w:rsidRPr="009A6C97" w:rsidRDefault="007D3509" w:rsidP="00C84B18">
      <w:pPr>
        <w:jc w:val="both"/>
        <w:rPr>
          <w:color w:val="000000"/>
          <w:shd w:val="clear" w:color="auto" w:fill="FFFFFF"/>
        </w:rPr>
      </w:pPr>
      <w:r w:rsidRPr="009A6C97">
        <w:rPr>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4FB7C47D" w14:textId="77777777" w:rsidR="007D3509" w:rsidRPr="009A6C97" w:rsidRDefault="007D3509" w:rsidP="00C84B18">
      <w:pPr>
        <w:pStyle w:val="pf0"/>
        <w:spacing w:before="0" w:beforeAutospacing="0" w:after="0" w:afterAutospacing="0"/>
        <w:jc w:val="both"/>
        <w:rPr>
          <w:rFonts w:ascii="Arial" w:hAnsi="Arial" w:cs="Arial"/>
          <w:color w:val="000000" w:themeColor="text1"/>
          <w:sz w:val="22"/>
          <w:szCs w:val="22"/>
        </w:rPr>
      </w:pPr>
    </w:p>
    <w:p w14:paraId="57F9E13A" w14:textId="77777777" w:rsidR="007D3509" w:rsidRPr="009A6C97" w:rsidRDefault="007D3509" w:rsidP="00C84B18">
      <w:pPr>
        <w:widowControl/>
        <w:autoSpaceDE/>
        <w:autoSpaceDN/>
        <w:contextualSpacing/>
        <w:jc w:val="both"/>
        <w:rPr>
          <w:color w:val="000000" w:themeColor="text1"/>
        </w:rPr>
      </w:pPr>
      <w:r w:rsidRPr="009A6C97">
        <w:rPr>
          <w:color w:val="000000" w:themeColor="text1"/>
        </w:rPr>
        <w:t>Así las cosas, y de conformidad con las condiciones del contrato de seguro, existió una causal de exclusión del amparo, como se pasa a evidenciar:</w:t>
      </w:r>
    </w:p>
    <w:p w14:paraId="2842448A" w14:textId="3B263154" w:rsidR="007D3509" w:rsidRPr="009A6C97" w:rsidRDefault="007D3509" w:rsidP="00C84B18">
      <w:pPr>
        <w:widowControl/>
        <w:autoSpaceDE/>
        <w:autoSpaceDN/>
        <w:contextualSpacing/>
        <w:jc w:val="center"/>
        <w:rPr>
          <w:rStyle w:val="normaltextrun"/>
          <w:color w:val="000000" w:themeColor="text1"/>
        </w:rPr>
      </w:pPr>
    </w:p>
    <w:p w14:paraId="114C2D24" w14:textId="169D91E3" w:rsidR="007D3509" w:rsidRPr="009A6C97" w:rsidRDefault="0095262D" w:rsidP="00C84B18">
      <w:pPr>
        <w:widowControl/>
        <w:autoSpaceDE/>
        <w:autoSpaceDN/>
        <w:contextualSpacing/>
        <w:jc w:val="center"/>
        <w:rPr>
          <w:rStyle w:val="normaltextrun"/>
          <w:color w:val="000000" w:themeColor="text1"/>
        </w:rPr>
      </w:pPr>
      <w:r w:rsidRPr="009A6C97">
        <w:rPr>
          <w:rStyle w:val="normaltextrun"/>
          <w:noProof/>
          <w:color w:val="000000" w:themeColor="text1"/>
        </w:rPr>
        <w:drawing>
          <wp:inline distT="0" distB="0" distL="0" distR="0" wp14:anchorId="35F2635E" wp14:editId="2EDAE5F1">
            <wp:extent cx="3943900" cy="1438476"/>
            <wp:effectExtent l="0" t="0" r="0" b="9525"/>
            <wp:docPr id="15078298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29836" name=""/>
                    <pic:cNvPicPr/>
                  </pic:nvPicPr>
                  <pic:blipFill>
                    <a:blip r:embed="rId11"/>
                    <a:stretch>
                      <a:fillRect/>
                    </a:stretch>
                  </pic:blipFill>
                  <pic:spPr>
                    <a:xfrm>
                      <a:off x="0" y="0"/>
                      <a:ext cx="3943900" cy="1438476"/>
                    </a:xfrm>
                    <a:prstGeom prst="rect">
                      <a:avLst/>
                    </a:prstGeom>
                  </pic:spPr>
                </pic:pic>
              </a:graphicData>
            </a:graphic>
          </wp:inline>
        </w:drawing>
      </w:r>
    </w:p>
    <w:p w14:paraId="326C6ABD" w14:textId="77777777" w:rsidR="007D3509" w:rsidRPr="009A6C97" w:rsidRDefault="007D3509" w:rsidP="00C84B18">
      <w:pPr>
        <w:jc w:val="both"/>
        <w:rPr>
          <w:color w:val="000000" w:themeColor="text1"/>
          <w:lang w:val="es-ES_tradnl"/>
        </w:rPr>
      </w:pPr>
    </w:p>
    <w:p w14:paraId="04479208" w14:textId="21AA239A" w:rsidR="007D3509" w:rsidRPr="009A6C97" w:rsidRDefault="007D3509" w:rsidP="00C84B18">
      <w:pPr>
        <w:jc w:val="both"/>
        <w:rPr>
          <w:color w:val="000000" w:themeColor="text1"/>
          <w:lang w:val="es-ES_tradnl"/>
        </w:rPr>
      </w:pPr>
      <w:r w:rsidRPr="009A6C97">
        <w:rPr>
          <w:color w:val="000000" w:themeColor="text1"/>
          <w:lang w:val="es-ES_tradnl"/>
        </w:rPr>
        <w:t xml:space="preserve">Evidenciado lo anterior, y de conformidad con el artículo 1056 del Código de Comercio, la aseguradora previó la anterior </w:t>
      </w:r>
      <w:r w:rsidR="0095262D" w:rsidRPr="009A6C97">
        <w:rPr>
          <w:color w:val="000000" w:themeColor="text1"/>
          <w:lang w:val="es-ES_tradnl"/>
        </w:rPr>
        <w:t>exclusión</w:t>
      </w:r>
      <w:r w:rsidRPr="009A6C97">
        <w:rPr>
          <w:color w:val="000000" w:themeColor="text1"/>
          <w:lang w:val="es-ES_tradnl"/>
        </w:rPr>
        <w:t xml:space="preserve"> de tal forma que en el caso marras, </w:t>
      </w:r>
      <w:r w:rsidR="0095262D" w:rsidRPr="009A6C97">
        <w:rPr>
          <w:color w:val="000000" w:themeColor="text1"/>
          <w:lang w:val="es-ES_tradnl"/>
        </w:rPr>
        <w:t xml:space="preserve">las acreencias laborales que se encuentra reclamando </w:t>
      </w:r>
      <w:r w:rsidR="007A69E8" w:rsidRPr="009A6C97">
        <w:rPr>
          <w:color w:val="000000" w:themeColor="text1"/>
          <w:lang w:val="es-ES_tradnl"/>
        </w:rPr>
        <w:t>las demandantes derivadas</w:t>
      </w:r>
      <w:r w:rsidR="0095262D" w:rsidRPr="009A6C97">
        <w:rPr>
          <w:color w:val="000000" w:themeColor="text1"/>
          <w:lang w:val="es-ES_tradnl"/>
        </w:rPr>
        <w:t xml:space="preserve"> de un presunto incumplimiento contractual laboral por parte de la IPUC,</w:t>
      </w:r>
      <w:r w:rsidR="007A69E8" w:rsidRPr="009A6C97">
        <w:rPr>
          <w:color w:val="000000" w:themeColor="text1"/>
          <w:lang w:val="es-ES_tradnl"/>
        </w:rPr>
        <w:t xml:space="preserve"> </w:t>
      </w:r>
      <w:r w:rsidR="0033115E" w:rsidRPr="009A6C97">
        <w:rPr>
          <w:color w:val="000000" w:themeColor="text1"/>
          <w:lang w:val="es-ES_tradnl"/>
        </w:rPr>
        <w:t>NO están cubiertas por la</w:t>
      </w:r>
      <w:r w:rsidR="007A69E8" w:rsidRPr="009A6C97">
        <w:rPr>
          <w:color w:val="000000" w:themeColor="text1"/>
          <w:lang w:val="es-ES_tradnl"/>
        </w:rPr>
        <w:t xml:space="preserve"> Póliza No. 036055-5</w:t>
      </w:r>
      <w:r w:rsidR="0033115E" w:rsidRPr="009A6C97">
        <w:rPr>
          <w:color w:val="000000" w:themeColor="text1"/>
          <w:lang w:val="es-ES_tradnl"/>
        </w:rPr>
        <w:t xml:space="preserve"> y como </w:t>
      </w:r>
      <w:r w:rsidRPr="009A6C97">
        <w:rPr>
          <w:color w:val="000000" w:themeColor="text1"/>
        </w:rPr>
        <w:t xml:space="preserve">consecuencia de ello, no hay lugar a que mi representada afecte la póliza teniendo en cuenta que se incurrió en </w:t>
      </w:r>
      <w:r w:rsidR="008C39E4" w:rsidRPr="009A6C97">
        <w:rPr>
          <w:color w:val="000000" w:themeColor="text1"/>
        </w:rPr>
        <w:t>una</w:t>
      </w:r>
      <w:r w:rsidRPr="009A6C97">
        <w:rPr>
          <w:color w:val="000000" w:themeColor="text1"/>
        </w:rPr>
        <w:t xml:space="preserve"> causales de exclusión </w:t>
      </w:r>
      <w:r w:rsidR="008C39E4" w:rsidRPr="009A6C97">
        <w:rPr>
          <w:color w:val="000000" w:themeColor="text1"/>
        </w:rPr>
        <w:t xml:space="preserve">de la cobertura otorgada. </w:t>
      </w:r>
    </w:p>
    <w:p w14:paraId="5E6963F7" w14:textId="77777777" w:rsidR="007D3509" w:rsidRPr="009A6C97" w:rsidRDefault="007D3509" w:rsidP="00C84B18">
      <w:pPr>
        <w:pStyle w:val="Encabezado"/>
        <w:widowControl/>
        <w:tabs>
          <w:tab w:val="clear" w:pos="4419"/>
          <w:tab w:val="clear" w:pos="8838"/>
        </w:tabs>
        <w:jc w:val="both"/>
        <w:textAlignment w:val="baseline"/>
        <w:rPr>
          <w:b/>
          <w:bCs/>
          <w:color w:val="000000" w:themeColor="text1"/>
          <w:u w:val="single"/>
        </w:rPr>
      </w:pPr>
    </w:p>
    <w:p w14:paraId="30BF4AB8" w14:textId="6C76EC0E" w:rsidR="00AA261D" w:rsidRPr="009A6C97" w:rsidRDefault="00AA261D" w:rsidP="00C84B18">
      <w:pPr>
        <w:pStyle w:val="Textoindependiente"/>
        <w:numPr>
          <w:ilvl w:val="0"/>
          <w:numId w:val="24"/>
        </w:numPr>
        <w:jc w:val="both"/>
        <w:rPr>
          <w:b/>
          <w:bCs/>
          <w:sz w:val="22"/>
          <w:szCs w:val="22"/>
          <w:u w:val="single"/>
        </w:rPr>
      </w:pPr>
      <w:r w:rsidRPr="009A6C97">
        <w:rPr>
          <w:b/>
          <w:bCs/>
          <w:sz w:val="22"/>
          <w:szCs w:val="22"/>
          <w:u w:val="single"/>
        </w:rPr>
        <w:t xml:space="preserve">AUSENCIA DE COBERTURA MATERIAL DE LA PÓLIZA </w:t>
      </w:r>
      <w:r w:rsidR="005457CB" w:rsidRPr="009A6C97">
        <w:rPr>
          <w:b/>
          <w:bCs/>
          <w:sz w:val="22"/>
          <w:szCs w:val="22"/>
          <w:u w:val="single"/>
        </w:rPr>
        <w:t xml:space="preserve">DE RESPONSABILIDAD CIVIL POR DAÑOS A TERCEROS NO. 036055-5, </w:t>
      </w:r>
      <w:r w:rsidRPr="009A6C97">
        <w:rPr>
          <w:b/>
          <w:bCs/>
          <w:sz w:val="22"/>
          <w:szCs w:val="22"/>
          <w:u w:val="single"/>
        </w:rPr>
        <w:t>YA QUE LO PRETENDIDO EN LA DEMANDA SE ENCUENTRA POR FUERA DE LOS AMPAROS CONCERTADOS.</w:t>
      </w:r>
    </w:p>
    <w:p w14:paraId="35A233DC" w14:textId="77777777" w:rsidR="00AA261D" w:rsidRPr="009A6C97" w:rsidRDefault="00AA261D" w:rsidP="00C84B18">
      <w:pPr>
        <w:pStyle w:val="Textoindependiente"/>
        <w:jc w:val="both"/>
        <w:rPr>
          <w:b/>
          <w:bCs/>
          <w:sz w:val="22"/>
          <w:szCs w:val="22"/>
          <w:u w:val="single"/>
        </w:rPr>
      </w:pPr>
    </w:p>
    <w:p w14:paraId="36121CEB" w14:textId="2B3F114B" w:rsidR="00F474E4" w:rsidRPr="009A6C97" w:rsidRDefault="00AA261D" w:rsidP="00C84B18">
      <w:pPr>
        <w:pStyle w:val="Default"/>
        <w:jc w:val="both"/>
        <w:rPr>
          <w:rFonts w:ascii="Arial" w:hAnsi="Arial" w:cs="Arial"/>
          <w:sz w:val="22"/>
          <w:szCs w:val="22"/>
        </w:rPr>
      </w:pPr>
      <w:r w:rsidRPr="009A6C97">
        <w:rPr>
          <w:rFonts w:ascii="Arial" w:hAnsi="Arial" w:cs="Arial"/>
          <w:sz w:val="22"/>
          <w:szCs w:val="22"/>
        </w:rPr>
        <w:t xml:space="preserve">Se propone esta excepción teniendo en cuenta que las condiciones particulares y generales de la póliza que recoge el Contrato de Seguro de Cumplimiento de disposiciones legales refleja la voluntad del tomador al momento de celebrar el contrato, y definen de manera explícita las condiciones del negocio </w:t>
      </w:r>
      <w:proofErr w:type="spellStart"/>
      <w:r w:rsidRPr="009A6C97">
        <w:rPr>
          <w:rFonts w:ascii="Arial" w:hAnsi="Arial" w:cs="Arial"/>
          <w:sz w:val="22"/>
          <w:szCs w:val="22"/>
        </w:rPr>
        <w:t>aseguraticio</w:t>
      </w:r>
      <w:proofErr w:type="spellEnd"/>
      <w:r w:rsidRPr="009A6C97">
        <w:rPr>
          <w:rFonts w:ascii="Arial" w:hAnsi="Arial" w:cs="Arial"/>
          <w:sz w:val="22"/>
          <w:szCs w:val="22"/>
        </w:rPr>
        <w:t xml:space="preserve">, tal como se encuentra establecido en el Art. 1056 del </w:t>
      </w:r>
      <w:proofErr w:type="spellStart"/>
      <w:r w:rsidRPr="009A6C97">
        <w:rPr>
          <w:rFonts w:ascii="Arial" w:hAnsi="Arial" w:cs="Arial"/>
          <w:sz w:val="22"/>
          <w:szCs w:val="22"/>
        </w:rPr>
        <w:t>C.Co</w:t>
      </w:r>
      <w:proofErr w:type="spellEnd"/>
      <w:r w:rsidRPr="009A6C97">
        <w:rPr>
          <w:rFonts w:ascii="Arial" w:hAnsi="Arial" w:cs="Arial"/>
          <w:sz w:val="22"/>
          <w:szCs w:val="22"/>
        </w:rPr>
        <w:t xml:space="preserve">., para el caso en concreto se evidencia que en la Póliza </w:t>
      </w:r>
      <w:r w:rsidR="005457CB" w:rsidRPr="009A6C97">
        <w:rPr>
          <w:rFonts w:ascii="Arial" w:hAnsi="Arial" w:cs="Arial"/>
          <w:sz w:val="22"/>
          <w:szCs w:val="22"/>
        </w:rPr>
        <w:t xml:space="preserve">No. 036055-5 </w:t>
      </w:r>
      <w:r w:rsidRPr="009A6C97">
        <w:rPr>
          <w:rFonts w:ascii="Arial" w:hAnsi="Arial" w:cs="Arial"/>
          <w:sz w:val="22"/>
          <w:szCs w:val="22"/>
        </w:rPr>
        <w:t xml:space="preserve">se concertó como amparo </w:t>
      </w:r>
      <w:r w:rsidR="00F474E4" w:rsidRPr="009A6C97">
        <w:rPr>
          <w:rFonts w:ascii="Arial" w:hAnsi="Arial" w:cs="Arial"/>
          <w:color w:val="000000" w:themeColor="text1"/>
          <w:sz w:val="22"/>
          <w:szCs w:val="22"/>
        </w:rPr>
        <w:t xml:space="preserve">la Responsabilidad en Predios y por Operaciones, como consecuencia de los daños causados a terceros o bienes </w:t>
      </w:r>
      <w:r w:rsidR="00F474E4" w:rsidRPr="009A6C97">
        <w:rPr>
          <w:rFonts w:ascii="Arial" w:hAnsi="Arial" w:cs="Arial"/>
          <w:sz w:val="22"/>
          <w:szCs w:val="22"/>
          <w:lang w:val="es-MX"/>
        </w:rPr>
        <w:t>ocasionados en desarrollo de la actividad o predio donde la IPUC ejerce su labor</w:t>
      </w:r>
      <w:r w:rsidRPr="009A6C97">
        <w:rPr>
          <w:rFonts w:ascii="Arial" w:hAnsi="Arial" w:cs="Arial"/>
          <w:sz w:val="22"/>
          <w:szCs w:val="22"/>
        </w:rPr>
        <w:t>. Para el caso concreto, la póliza de seguro no presta cobertura material, en atención a que</w:t>
      </w:r>
      <w:r w:rsidR="00F474E4" w:rsidRPr="009A6C97">
        <w:rPr>
          <w:rFonts w:ascii="Arial" w:hAnsi="Arial" w:cs="Arial"/>
          <w:sz w:val="22"/>
          <w:szCs w:val="22"/>
        </w:rPr>
        <w:t xml:space="preserve"> los demandantes</w:t>
      </w:r>
      <w:r w:rsidR="00CF0016" w:rsidRPr="009A6C97">
        <w:rPr>
          <w:rFonts w:ascii="Arial" w:hAnsi="Arial" w:cs="Arial"/>
          <w:sz w:val="22"/>
          <w:szCs w:val="22"/>
        </w:rPr>
        <w:t xml:space="preserve"> pretenden se condene a la IPUC al pago de salarios, prestaciones sociales, vacaciones, indemnizaciones laborales y </w:t>
      </w:r>
      <w:r w:rsidR="31792656" w:rsidRPr="009A6C97">
        <w:rPr>
          <w:rFonts w:ascii="Arial" w:hAnsi="Arial" w:cs="Arial"/>
          <w:sz w:val="22"/>
          <w:szCs w:val="22"/>
        </w:rPr>
        <w:t>pensión de sobrevivientes</w:t>
      </w:r>
      <w:r w:rsidR="00CF0016" w:rsidRPr="009A6C97">
        <w:rPr>
          <w:rFonts w:ascii="Arial" w:hAnsi="Arial" w:cs="Arial"/>
          <w:sz w:val="22"/>
          <w:szCs w:val="22"/>
        </w:rPr>
        <w:t>, conceptos los cuales se encuentran por fuera del ámbito de cobertura de la póliza de seguro</w:t>
      </w:r>
      <w:r w:rsidR="00907CC3" w:rsidRPr="009A6C97">
        <w:rPr>
          <w:rFonts w:ascii="Arial" w:hAnsi="Arial" w:cs="Arial"/>
          <w:sz w:val="22"/>
          <w:szCs w:val="22"/>
        </w:rPr>
        <w:t>.</w:t>
      </w:r>
    </w:p>
    <w:p w14:paraId="3D1CD04A" w14:textId="77777777" w:rsidR="00AA261D" w:rsidRPr="009A6C97" w:rsidRDefault="00AA261D" w:rsidP="00C84B18">
      <w:pPr>
        <w:jc w:val="both"/>
        <w:rPr>
          <w:bCs/>
        </w:rPr>
      </w:pPr>
    </w:p>
    <w:p w14:paraId="156F8D03" w14:textId="67715D15" w:rsidR="00AA261D" w:rsidRPr="009A6C97" w:rsidRDefault="00ED31A3" w:rsidP="00C84B18">
      <w:pPr>
        <w:pStyle w:val="paragraph"/>
        <w:spacing w:before="0" w:beforeAutospacing="0" w:after="0" w:afterAutospacing="0"/>
        <w:jc w:val="both"/>
        <w:textAlignment w:val="baseline"/>
        <w:rPr>
          <w:rFonts w:ascii="Arial" w:hAnsi="Arial" w:cs="Arial"/>
          <w:sz w:val="22"/>
          <w:szCs w:val="22"/>
        </w:rPr>
      </w:pPr>
      <w:r w:rsidRPr="009A6C97">
        <w:rPr>
          <w:rStyle w:val="normaltextrun"/>
          <w:rFonts w:ascii="Arial" w:eastAsia="Arial MT" w:hAnsi="Arial" w:cs="Arial"/>
          <w:sz w:val="22"/>
          <w:szCs w:val="22"/>
        </w:rPr>
        <w:t>Las</w:t>
      </w:r>
      <w:r w:rsidR="00AA261D" w:rsidRPr="009A6C97">
        <w:rPr>
          <w:rStyle w:val="normaltextrun"/>
          <w:rFonts w:ascii="Arial" w:eastAsia="Arial MT" w:hAnsi="Arial" w:cs="Arial"/>
          <w:sz w:val="22"/>
          <w:szCs w:val="22"/>
        </w:rPr>
        <w:t xml:space="preserve">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00AA261D" w:rsidRPr="009A6C97">
        <w:rPr>
          <w:rStyle w:val="eop"/>
          <w:rFonts w:ascii="Arial" w:hAnsi="Arial" w:cs="Arial"/>
          <w:sz w:val="22"/>
          <w:szCs w:val="22"/>
        </w:rPr>
        <w:t> </w:t>
      </w:r>
    </w:p>
    <w:p w14:paraId="738175AB" w14:textId="77777777" w:rsidR="00AA261D" w:rsidRPr="009A6C97" w:rsidRDefault="00AA261D" w:rsidP="00C84B18">
      <w:pPr>
        <w:jc w:val="both"/>
        <w:rPr>
          <w:bCs/>
        </w:rPr>
      </w:pPr>
    </w:p>
    <w:p w14:paraId="488C0932" w14:textId="77777777" w:rsidR="00AA261D" w:rsidRPr="009A6C97" w:rsidRDefault="00AA261D" w:rsidP="00C84B18">
      <w:pPr>
        <w:pStyle w:val="paragraph"/>
        <w:spacing w:before="0" w:beforeAutospacing="0" w:after="0" w:afterAutospacing="0"/>
        <w:ind w:left="567" w:right="276"/>
        <w:jc w:val="both"/>
        <w:textAlignment w:val="baseline"/>
        <w:rPr>
          <w:rFonts w:ascii="Arial" w:hAnsi="Arial" w:cs="Arial"/>
          <w:sz w:val="22"/>
          <w:szCs w:val="22"/>
        </w:rPr>
      </w:pPr>
      <w:r w:rsidRPr="009A6C97">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9A6C97">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9A6C97">
        <w:rPr>
          <w:rStyle w:val="superscript"/>
          <w:rFonts w:ascii="Arial" w:eastAsia="Calibri" w:hAnsi="Arial" w:cs="Arial"/>
          <w:i/>
          <w:iCs/>
          <w:sz w:val="22"/>
          <w:szCs w:val="22"/>
          <w:vertAlign w:val="superscript"/>
        </w:rPr>
        <w:t>6</w:t>
      </w:r>
      <w:r w:rsidRPr="009A6C97">
        <w:rPr>
          <w:rStyle w:val="normaltextrun"/>
          <w:rFonts w:ascii="Arial" w:eastAsia="Arial MT" w:hAnsi="Arial" w:cs="Arial"/>
          <w:b/>
          <w:bCs/>
          <w:sz w:val="22"/>
          <w:szCs w:val="22"/>
        </w:rPr>
        <w:t xml:space="preserve"> </w:t>
      </w:r>
      <w:r w:rsidRPr="009A6C97">
        <w:rPr>
          <w:rStyle w:val="normaltextrun"/>
          <w:rFonts w:ascii="Arial" w:eastAsia="Arial MT" w:hAnsi="Arial" w:cs="Arial"/>
          <w:sz w:val="22"/>
          <w:szCs w:val="22"/>
        </w:rPr>
        <w:t>(Subrayado y negrilla fuera del texto) </w:t>
      </w:r>
      <w:r w:rsidRPr="009A6C97">
        <w:rPr>
          <w:rStyle w:val="eop"/>
          <w:rFonts w:ascii="Arial" w:hAnsi="Arial" w:cs="Arial"/>
          <w:sz w:val="22"/>
          <w:szCs w:val="22"/>
        </w:rPr>
        <w:t> </w:t>
      </w:r>
    </w:p>
    <w:p w14:paraId="3F49A88B" w14:textId="77777777" w:rsidR="00AA261D" w:rsidRPr="009A6C97" w:rsidRDefault="00AA261D" w:rsidP="00C84B18">
      <w:pPr>
        <w:jc w:val="both"/>
        <w:rPr>
          <w:bCs/>
        </w:rPr>
      </w:pPr>
    </w:p>
    <w:p w14:paraId="07D3AD1F" w14:textId="77777777" w:rsidR="00AA261D" w:rsidRPr="009A6C97" w:rsidRDefault="00AA261D" w:rsidP="00C84B18">
      <w:pPr>
        <w:jc w:val="both"/>
        <w:rPr>
          <w:shd w:val="clear" w:color="auto" w:fill="FFFFFF"/>
        </w:rPr>
      </w:pPr>
      <w:r w:rsidRPr="009A6C97">
        <w:rPr>
          <w:rStyle w:val="normaltextrun"/>
        </w:rPr>
        <w:t xml:space="preserve">De conformidad con la facultad otorgada por el artículo 1056 del Código de Comercio, las entidades aseguradoras pueden asumir a su arbitrio, con la salvedad que dispone la ley, los riesgos que le </w:t>
      </w:r>
      <w:r w:rsidRPr="009A6C97">
        <w:rPr>
          <w:rStyle w:val="normaltextrun"/>
        </w:rPr>
        <w:lastRenderedPageBreak/>
        <w:t>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w:t>
      </w:r>
    </w:p>
    <w:p w14:paraId="5EA542D2" w14:textId="77777777" w:rsidR="00AA261D" w:rsidRPr="009A6C97" w:rsidRDefault="00AA261D" w:rsidP="00C84B18">
      <w:pPr>
        <w:jc w:val="both"/>
        <w:rPr>
          <w:bCs/>
        </w:rPr>
      </w:pPr>
    </w:p>
    <w:p w14:paraId="050153DA" w14:textId="79647C68" w:rsidR="00AA261D" w:rsidRPr="009A6C97" w:rsidRDefault="00AA261D" w:rsidP="00C84B18">
      <w:pPr>
        <w:pStyle w:val="Textoindependiente"/>
        <w:jc w:val="both"/>
        <w:rPr>
          <w:sz w:val="22"/>
          <w:szCs w:val="22"/>
          <w:lang w:val="es-ES_tradnl" w:eastAsia="x-none"/>
        </w:rPr>
      </w:pPr>
      <w:r w:rsidRPr="009A6C97">
        <w:rPr>
          <w:sz w:val="22"/>
          <w:szCs w:val="22"/>
          <w:lang w:val="es-ES_tradnl" w:eastAsia="x-none"/>
        </w:rPr>
        <w:t xml:space="preserve">Para el caso de marras, y lo relacionado con el amparo de </w:t>
      </w:r>
      <w:r w:rsidR="00270DE3" w:rsidRPr="009A6C97">
        <w:rPr>
          <w:color w:val="000000" w:themeColor="text1"/>
          <w:sz w:val="22"/>
          <w:szCs w:val="22"/>
        </w:rPr>
        <w:t>Responsabilidad en Predios y por Operaciones</w:t>
      </w:r>
      <w:r w:rsidR="00C26904" w:rsidRPr="009A6C97">
        <w:rPr>
          <w:color w:val="000000" w:themeColor="text1"/>
          <w:sz w:val="22"/>
          <w:szCs w:val="22"/>
        </w:rPr>
        <w:t xml:space="preserve">, se </w:t>
      </w:r>
      <w:r w:rsidR="0013471B" w:rsidRPr="009A6C97">
        <w:rPr>
          <w:color w:val="000000" w:themeColor="text1"/>
          <w:sz w:val="22"/>
          <w:szCs w:val="22"/>
        </w:rPr>
        <w:t xml:space="preserve">debe </w:t>
      </w:r>
      <w:r w:rsidR="00C26904" w:rsidRPr="009A6C97">
        <w:rPr>
          <w:color w:val="000000" w:themeColor="text1"/>
          <w:sz w:val="22"/>
          <w:szCs w:val="22"/>
        </w:rPr>
        <w:t xml:space="preserve">tener en cuenta que el </w:t>
      </w:r>
      <w:r w:rsidRPr="009A6C97">
        <w:rPr>
          <w:bCs/>
          <w:iCs/>
          <w:sz w:val="22"/>
          <w:szCs w:val="22"/>
        </w:rPr>
        <w:t>asegurador supeditó la afectación de los amparos debiéndose acreditar que el riesgo para la presente póliza se materiali</w:t>
      </w:r>
      <w:r w:rsidR="00BC0D1E" w:rsidRPr="009A6C97">
        <w:rPr>
          <w:bCs/>
          <w:iCs/>
          <w:sz w:val="22"/>
          <w:szCs w:val="22"/>
        </w:rPr>
        <w:t>ce,</w:t>
      </w:r>
      <w:r w:rsidR="00A6602E" w:rsidRPr="009A6C97">
        <w:rPr>
          <w:bCs/>
          <w:iCs/>
          <w:sz w:val="22"/>
          <w:szCs w:val="22"/>
        </w:rPr>
        <w:t xml:space="preserve"> ello es que s</w:t>
      </w:r>
      <w:r w:rsidR="0013471B" w:rsidRPr="009A6C97">
        <w:rPr>
          <w:bCs/>
          <w:iCs/>
          <w:sz w:val="22"/>
          <w:szCs w:val="22"/>
        </w:rPr>
        <w:t>e pruebe que existió un daño a un tercero o un bien</w:t>
      </w:r>
      <w:r w:rsidR="00FF1EAD" w:rsidRPr="009A6C97">
        <w:rPr>
          <w:bCs/>
          <w:iCs/>
          <w:sz w:val="22"/>
          <w:szCs w:val="22"/>
        </w:rPr>
        <w:t xml:space="preserve"> y que se haya ocasionado en el ejercicio de la actividad que desarrolla IPUC o en el predio donde la ejecuta.</w:t>
      </w:r>
    </w:p>
    <w:p w14:paraId="36582E32" w14:textId="77777777" w:rsidR="00AA261D" w:rsidRPr="009A6C97" w:rsidRDefault="00AA261D" w:rsidP="00C84B18">
      <w:pPr>
        <w:rPr>
          <w:rStyle w:val="normaltextrun"/>
          <w:iCs/>
        </w:rPr>
      </w:pPr>
    </w:p>
    <w:p w14:paraId="1866BBFA" w14:textId="6716E4D4" w:rsidR="00FF1EAD" w:rsidRPr="009A6C97" w:rsidRDefault="00AA261D" w:rsidP="00C84B18">
      <w:pPr>
        <w:pStyle w:val="Textoindependiente"/>
        <w:jc w:val="both"/>
        <w:rPr>
          <w:rStyle w:val="normaltextrun"/>
          <w:sz w:val="22"/>
          <w:szCs w:val="22"/>
          <w:bdr w:val="none" w:sz="0" w:space="0" w:color="auto" w:frame="1"/>
        </w:rPr>
      </w:pPr>
      <w:r w:rsidRPr="009A6C97">
        <w:rPr>
          <w:sz w:val="22"/>
          <w:szCs w:val="22"/>
        </w:rPr>
        <w:t>De lo anterior, se puede inferir que, en el presente litigio, ni l</w:t>
      </w:r>
      <w:r w:rsidR="00FF1EAD" w:rsidRPr="009A6C97">
        <w:rPr>
          <w:sz w:val="22"/>
          <w:szCs w:val="22"/>
        </w:rPr>
        <w:t>os</w:t>
      </w:r>
      <w:r w:rsidRPr="009A6C97">
        <w:rPr>
          <w:sz w:val="22"/>
          <w:szCs w:val="22"/>
        </w:rPr>
        <w:t xml:space="preserve"> demandante</w:t>
      </w:r>
      <w:r w:rsidR="00FF1EAD" w:rsidRPr="009A6C97">
        <w:rPr>
          <w:sz w:val="22"/>
          <w:szCs w:val="22"/>
        </w:rPr>
        <w:t>s</w:t>
      </w:r>
      <w:r w:rsidRPr="009A6C97">
        <w:rPr>
          <w:sz w:val="22"/>
          <w:szCs w:val="22"/>
        </w:rPr>
        <w:t xml:space="preserve"> ni la demandada </w:t>
      </w:r>
      <w:r w:rsidR="00FF1EAD" w:rsidRPr="009A6C97">
        <w:rPr>
          <w:sz w:val="22"/>
          <w:szCs w:val="22"/>
        </w:rPr>
        <w:t>IPUC</w:t>
      </w:r>
      <w:r w:rsidRPr="009A6C97">
        <w:rPr>
          <w:rStyle w:val="normaltextrun"/>
          <w:sz w:val="22"/>
          <w:szCs w:val="22"/>
          <w:bdr w:val="none" w:sz="0" w:space="0" w:color="auto" w:frame="1"/>
        </w:rPr>
        <w:t xml:space="preserve">, </w:t>
      </w:r>
      <w:r w:rsidR="00FF1EAD" w:rsidRPr="009A6C97">
        <w:rPr>
          <w:rStyle w:val="normaltextrun"/>
          <w:sz w:val="22"/>
          <w:szCs w:val="22"/>
          <w:bdr w:val="none" w:sz="0" w:space="0" w:color="auto" w:frame="1"/>
        </w:rPr>
        <w:t>acreditaron</w:t>
      </w:r>
      <w:r w:rsidR="00D54A66" w:rsidRPr="009A6C97">
        <w:rPr>
          <w:rStyle w:val="normaltextrun"/>
          <w:sz w:val="22"/>
          <w:szCs w:val="22"/>
          <w:bdr w:val="none" w:sz="0" w:space="0" w:color="auto" w:frame="1"/>
        </w:rPr>
        <w:t xml:space="preserve"> el riesgo antes descrito, pues véase que se pretende es el reconocimiento y pago de acreencias laborale</w:t>
      </w:r>
      <w:r w:rsidR="004D7306" w:rsidRPr="009A6C97">
        <w:rPr>
          <w:rStyle w:val="normaltextrun"/>
          <w:sz w:val="22"/>
          <w:szCs w:val="22"/>
          <w:bdr w:val="none" w:sz="0" w:space="0" w:color="auto" w:frame="1"/>
        </w:rPr>
        <w:t xml:space="preserve">s. </w:t>
      </w:r>
    </w:p>
    <w:p w14:paraId="098E5DC3" w14:textId="77777777" w:rsidR="00AA261D" w:rsidRPr="009A6C97" w:rsidRDefault="00AA261D" w:rsidP="00C84B18">
      <w:pPr>
        <w:jc w:val="both"/>
        <w:rPr>
          <w:bCs/>
          <w:iCs/>
        </w:rPr>
      </w:pPr>
    </w:p>
    <w:p w14:paraId="35AFA715" w14:textId="3F24D140" w:rsidR="00AA261D" w:rsidRPr="009A6C97" w:rsidRDefault="00AA261D" w:rsidP="00C84B18">
      <w:pPr>
        <w:jc w:val="both"/>
        <w:rPr>
          <w:lang w:val="es-ES_tradnl"/>
        </w:rPr>
      </w:pPr>
      <w:r w:rsidRPr="009A6C97">
        <w:rPr>
          <w:lang w:val="es-ES_tradnl"/>
        </w:rPr>
        <w:t xml:space="preserve">En ese sentido, es claro que el seguro no está llamado a responder en este caso, y por lo tanto no se materializa la afectación de la </w:t>
      </w:r>
      <w:r w:rsidR="004D7306" w:rsidRPr="009A6C97">
        <w:t>Póliza No. 036055-5</w:t>
      </w:r>
      <w:r w:rsidRPr="009A6C97">
        <w:rPr>
          <w:lang w:val="es-ES_tradnl"/>
        </w:rPr>
        <w:t xml:space="preserve">, puesto que el incumplimiento aquí alegado no se encuentra amparado por mi representada la </w:t>
      </w:r>
      <w:r w:rsidR="0007609D" w:rsidRPr="009A6C97">
        <w:rPr>
          <w:lang w:val="es-MX"/>
        </w:rPr>
        <w:t xml:space="preserve">SEGUROS GENERALES SURAMERICANA S.A., </w:t>
      </w:r>
      <w:r w:rsidRPr="009A6C97">
        <w:rPr>
          <w:lang w:val="es-ES_tradnl"/>
        </w:rPr>
        <w:t xml:space="preserve">dado que mi prohijada no expidió póliza de </w:t>
      </w:r>
      <w:r w:rsidR="0007609D" w:rsidRPr="009A6C97">
        <w:rPr>
          <w:lang w:val="es-ES_tradnl"/>
        </w:rPr>
        <w:t>Cumplimiento</w:t>
      </w:r>
      <w:r w:rsidRPr="009A6C97">
        <w:rPr>
          <w:lang w:val="es-ES_tradnl"/>
        </w:rPr>
        <w:t xml:space="preserve"> que le permitan amparar las pretensiones incoadas por la</w:t>
      </w:r>
      <w:r w:rsidR="0007609D" w:rsidRPr="009A6C97">
        <w:rPr>
          <w:lang w:val="es-ES_tradnl"/>
        </w:rPr>
        <w:t xml:space="preserve"> parte</w:t>
      </w:r>
      <w:r w:rsidRPr="009A6C97">
        <w:rPr>
          <w:lang w:val="es-ES_tradnl"/>
        </w:rPr>
        <w:t xml:space="preserve"> actora.</w:t>
      </w:r>
    </w:p>
    <w:p w14:paraId="736287A7" w14:textId="77777777" w:rsidR="00AA261D" w:rsidRPr="009A6C97" w:rsidRDefault="00AA261D" w:rsidP="00C84B18">
      <w:pPr>
        <w:widowControl/>
        <w:autoSpaceDE/>
        <w:contextualSpacing/>
        <w:jc w:val="both"/>
        <w:rPr>
          <w:rStyle w:val="normaltextrun"/>
          <w:iCs/>
        </w:rPr>
      </w:pPr>
    </w:p>
    <w:p w14:paraId="25FB14B8" w14:textId="4732C565" w:rsidR="00AA261D" w:rsidRPr="009A6C97" w:rsidRDefault="00AA261D" w:rsidP="00C84B18">
      <w:pPr>
        <w:widowControl/>
        <w:autoSpaceDE/>
        <w:contextualSpacing/>
        <w:jc w:val="both"/>
        <w:rPr>
          <w:rFonts w:eastAsia="Times New Roman"/>
          <w:bCs/>
          <w:lang w:eastAsia="es-ES_tradnl"/>
        </w:rPr>
      </w:pPr>
      <w:r w:rsidRPr="009A6C97">
        <w:rPr>
          <w:rFonts w:eastAsia="Times New Roman"/>
          <w:bCs/>
          <w:lang w:eastAsia="es-ES_tradnl"/>
        </w:rPr>
        <w:t>En ese orden de ideas, existe una falta de cobertura material</w:t>
      </w:r>
      <w:r w:rsidR="0007609D" w:rsidRPr="009A6C97">
        <w:rPr>
          <w:rFonts w:eastAsia="Times New Roman"/>
          <w:bCs/>
          <w:lang w:eastAsia="es-ES_tradnl"/>
        </w:rPr>
        <w:t xml:space="preserve"> de la </w:t>
      </w:r>
      <w:r w:rsidR="0007609D" w:rsidRPr="009A6C97">
        <w:t>Póliza No. 036055-5</w:t>
      </w:r>
      <w:r w:rsidR="0007609D" w:rsidRPr="009A6C97">
        <w:rPr>
          <w:lang w:val="es-ES_tradnl"/>
        </w:rPr>
        <w:t xml:space="preserve">, </w:t>
      </w:r>
      <w:r w:rsidRPr="009A6C97">
        <w:rPr>
          <w:rFonts w:eastAsia="Times New Roman"/>
          <w:bCs/>
          <w:lang w:eastAsia="es-ES_tradnl"/>
        </w:rPr>
        <w:t xml:space="preserve">por cuanto, </w:t>
      </w:r>
      <w:r w:rsidR="00480392" w:rsidRPr="009A6C97">
        <w:rPr>
          <w:rFonts w:eastAsia="Times New Roman"/>
          <w:bCs/>
          <w:lang w:eastAsia="es-ES_tradnl"/>
        </w:rPr>
        <w:t xml:space="preserve">amparó únicamente la </w:t>
      </w:r>
      <w:r w:rsidR="00480392" w:rsidRPr="009A6C97">
        <w:rPr>
          <w:color w:val="000000" w:themeColor="text1"/>
        </w:rPr>
        <w:t>Responsabilidad en Predios y por Operaciones</w:t>
      </w:r>
      <w:r w:rsidR="007377AE" w:rsidRPr="009A6C97">
        <w:rPr>
          <w:color w:val="000000" w:themeColor="text1"/>
        </w:rPr>
        <w:t xml:space="preserve">, </w:t>
      </w:r>
      <w:r w:rsidR="00544339" w:rsidRPr="009A6C97">
        <w:rPr>
          <w:color w:val="000000" w:themeColor="text1"/>
        </w:rPr>
        <w:t>lo que consiste en garantizar</w:t>
      </w:r>
      <w:r w:rsidR="00B83A89" w:rsidRPr="009A6C97">
        <w:rPr>
          <w:color w:val="000000" w:themeColor="text1"/>
        </w:rPr>
        <w:t xml:space="preserve"> el pago</w:t>
      </w:r>
      <w:r w:rsidR="00544339" w:rsidRPr="009A6C97">
        <w:rPr>
          <w:color w:val="000000" w:themeColor="text1"/>
        </w:rPr>
        <w:t xml:space="preserve"> </w:t>
      </w:r>
      <w:r w:rsidR="00B83A89" w:rsidRPr="009A6C97">
        <w:rPr>
          <w:color w:val="000000" w:themeColor="text1"/>
        </w:rPr>
        <w:t>de</w:t>
      </w:r>
      <w:r w:rsidR="00544339" w:rsidRPr="009A6C97">
        <w:rPr>
          <w:color w:val="000000" w:themeColor="text1"/>
        </w:rPr>
        <w:t xml:space="preserve"> daño</w:t>
      </w:r>
      <w:r w:rsidR="00B83A89" w:rsidRPr="009A6C97">
        <w:rPr>
          <w:color w:val="000000" w:themeColor="text1"/>
        </w:rPr>
        <w:t>s</w:t>
      </w:r>
      <w:r w:rsidR="00544339" w:rsidRPr="009A6C97">
        <w:rPr>
          <w:color w:val="000000" w:themeColor="text1"/>
        </w:rPr>
        <w:t xml:space="preserve"> a terceros o bienes</w:t>
      </w:r>
      <w:r w:rsidR="00B83A89" w:rsidRPr="009A6C97">
        <w:rPr>
          <w:color w:val="000000" w:themeColor="text1"/>
        </w:rPr>
        <w:t xml:space="preserve"> causados en ejecución de las actividades de IPUC, más NO debe asumir el pago de acreencias laborales </w:t>
      </w:r>
      <w:r w:rsidR="00DB3A68" w:rsidRPr="009A6C97">
        <w:rPr>
          <w:color w:val="000000" w:themeColor="text1"/>
        </w:rPr>
        <w:t xml:space="preserve">por un presunto incumplimiento de las obligaciones laborales del asegurado, como lo que se pretenden en el presente litigio, así como tampoco </w:t>
      </w:r>
      <w:r w:rsidRPr="009A6C97">
        <w:rPr>
          <w:bCs/>
        </w:rPr>
        <w:t xml:space="preserve">indexaciones, costas, agencias en derecho, </w:t>
      </w:r>
      <w:r w:rsidRPr="009A6C97">
        <w:rPr>
          <w:rFonts w:eastAsia="Times New Roman"/>
          <w:bCs/>
          <w:lang w:eastAsia="es-ES_tradnl"/>
        </w:rPr>
        <w:t xml:space="preserve">entre otros conceptos disimiles a los estipulados en el condicionado particular y general de la póliza.  </w:t>
      </w:r>
    </w:p>
    <w:p w14:paraId="442DEBE3" w14:textId="77777777" w:rsidR="00AA261D" w:rsidRPr="009A6C97" w:rsidRDefault="00AA261D" w:rsidP="00C84B18">
      <w:pPr>
        <w:pStyle w:val="Encabezado"/>
        <w:widowControl/>
        <w:tabs>
          <w:tab w:val="clear" w:pos="4419"/>
          <w:tab w:val="clear" w:pos="8838"/>
        </w:tabs>
        <w:jc w:val="both"/>
        <w:textAlignment w:val="baseline"/>
        <w:rPr>
          <w:b/>
          <w:bCs/>
          <w:color w:val="000000" w:themeColor="text1"/>
          <w:u w:val="single"/>
        </w:rPr>
      </w:pPr>
    </w:p>
    <w:p w14:paraId="4DEB774D" w14:textId="70FADA15" w:rsidR="00E53621" w:rsidRPr="009A6C97" w:rsidRDefault="00E53621" w:rsidP="00C84B18">
      <w:pPr>
        <w:pStyle w:val="Textoindependiente"/>
        <w:numPr>
          <w:ilvl w:val="0"/>
          <w:numId w:val="24"/>
        </w:numPr>
        <w:jc w:val="both"/>
        <w:rPr>
          <w:b/>
          <w:bCs/>
          <w:color w:val="111111"/>
          <w:sz w:val="22"/>
          <w:szCs w:val="22"/>
          <w:u w:val="single"/>
        </w:rPr>
      </w:pPr>
      <w:r w:rsidRPr="009A6C97">
        <w:rPr>
          <w:b/>
          <w:bCs/>
          <w:color w:val="111111"/>
          <w:sz w:val="22"/>
          <w:szCs w:val="22"/>
          <w:u w:val="single"/>
        </w:rPr>
        <w:t xml:space="preserve">INEXISTENCIA DE RESPONSABILIDAD U OBLIGACIÓN INDEMNIZATORIA A CARGO DE </w:t>
      </w:r>
      <w:r w:rsidR="00FB65F4" w:rsidRPr="009A6C97">
        <w:rPr>
          <w:b/>
          <w:bCs/>
          <w:color w:val="111111"/>
          <w:sz w:val="22"/>
          <w:szCs w:val="22"/>
          <w:u w:val="single"/>
        </w:rPr>
        <w:t xml:space="preserve">SEGUROS GENERALES SURAMERICANA S.A </w:t>
      </w:r>
      <w:r w:rsidRPr="009A6C97">
        <w:rPr>
          <w:b/>
          <w:bCs/>
          <w:color w:val="111111"/>
          <w:sz w:val="22"/>
          <w:szCs w:val="22"/>
          <w:u w:val="single"/>
        </w:rPr>
        <w:t>POR CUANTO NO SE REALIZÓ EL RIESGO ASEGURADO.</w:t>
      </w:r>
    </w:p>
    <w:p w14:paraId="5D4CA57B" w14:textId="77777777" w:rsidR="00E53621" w:rsidRPr="009A6C97" w:rsidRDefault="00E53621" w:rsidP="00C84B18">
      <w:pPr>
        <w:pStyle w:val="pf0"/>
        <w:spacing w:before="0" w:beforeAutospacing="0" w:after="0" w:afterAutospacing="0"/>
        <w:jc w:val="both"/>
        <w:rPr>
          <w:rFonts w:ascii="Arial" w:hAnsi="Arial" w:cs="Arial"/>
          <w:sz w:val="22"/>
          <w:szCs w:val="22"/>
          <w:lang w:val="es-ES_tradnl"/>
        </w:rPr>
      </w:pPr>
    </w:p>
    <w:p w14:paraId="607537B9" w14:textId="5F4FC948" w:rsidR="00E53621" w:rsidRPr="009A6C97" w:rsidRDefault="00E53621" w:rsidP="00C84B18">
      <w:pPr>
        <w:pStyle w:val="pf0"/>
        <w:spacing w:before="0" w:beforeAutospacing="0" w:after="0" w:afterAutospacing="0"/>
        <w:jc w:val="both"/>
        <w:rPr>
          <w:rStyle w:val="cf01"/>
          <w:rFonts w:ascii="Arial" w:eastAsia="Calibri" w:hAnsi="Arial" w:cs="Arial"/>
          <w:sz w:val="22"/>
          <w:szCs w:val="22"/>
        </w:rPr>
      </w:pPr>
      <w:r w:rsidRPr="009A6C97">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las pólizas. Dado que en el presente caso no</w:t>
      </w:r>
      <w:r w:rsidRPr="009A6C97">
        <w:rPr>
          <w:rStyle w:val="cf01"/>
          <w:rFonts w:ascii="Arial" w:eastAsia="Calibri" w:hAnsi="Arial" w:cs="Arial"/>
          <w:sz w:val="22"/>
          <w:szCs w:val="22"/>
          <w:lang w:val="es-ES_tradnl"/>
        </w:rPr>
        <w:t xml:space="preserve"> </w:t>
      </w:r>
      <w:r w:rsidRPr="009A6C97">
        <w:rPr>
          <w:rStyle w:val="cf01"/>
          <w:rFonts w:ascii="Arial" w:eastAsia="Calibri" w:hAnsi="Arial" w:cs="Arial"/>
          <w:sz w:val="22"/>
          <w:szCs w:val="22"/>
        </w:rPr>
        <w:t xml:space="preserve">se ha realizado el riesgo asegurado, en tanto, (i) no se ha acreditado el daño </w:t>
      </w:r>
      <w:r w:rsidR="00FB65F4" w:rsidRPr="009A6C97">
        <w:rPr>
          <w:rStyle w:val="cf01"/>
          <w:rFonts w:ascii="Arial" w:eastAsia="Calibri" w:hAnsi="Arial" w:cs="Arial"/>
          <w:sz w:val="22"/>
          <w:szCs w:val="22"/>
        </w:rPr>
        <w:t>a un tercero o bien</w:t>
      </w:r>
      <w:r w:rsidR="00D6241E" w:rsidRPr="009A6C97">
        <w:rPr>
          <w:rStyle w:val="cf01"/>
          <w:rFonts w:ascii="Arial" w:eastAsia="Calibri" w:hAnsi="Arial" w:cs="Arial"/>
          <w:sz w:val="22"/>
          <w:szCs w:val="22"/>
        </w:rPr>
        <w:t xml:space="preserve"> en ejecución de la actividad desarrollada por IPUC o en su predio</w:t>
      </w:r>
      <w:r w:rsidRPr="009A6C97">
        <w:rPr>
          <w:rStyle w:val="cf01"/>
          <w:rFonts w:ascii="Arial" w:eastAsia="Calibri" w:hAnsi="Arial" w:cs="Arial"/>
          <w:sz w:val="22"/>
          <w:szCs w:val="22"/>
        </w:rPr>
        <w:t>, (</w:t>
      </w:r>
      <w:proofErr w:type="spellStart"/>
      <w:r w:rsidRPr="009A6C97">
        <w:rPr>
          <w:rStyle w:val="cf01"/>
          <w:rFonts w:ascii="Arial" w:eastAsia="Calibri" w:hAnsi="Arial" w:cs="Arial"/>
          <w:sz w:val="22"/>
          <w:szCs w:val="22"/>
        </w:rPr>
        <w:t>ii</w:t>
      </w:r>
      <w:proofErr w:type="spellEnd"/>
      <w:r w:rsidRPr="009A6C97">
        <w:rPr>
          <w:rStyle w:val="cf01"/>
          <w:rFonts w:ascii="Arial" w:eastAsia="Calibri" w:hAnsi="Arial" w:cs="Arial"/>
          <w:sz w:val="22"/>
          <w:szCs w:val="22"/>
        </w:rPr>
        <w:t xml:space="preserve">) </w:t>
      </w:r>
      <w:r w:rsidR="00D6241E" w:rsidRPr="009A6C97">
        <w:rPr>
          <w:rStyle w:val="cf01"/>
          <w:rFonts w:ascii="Arial" w:eastAsia="Calibri" w:hAnsi="Arial" w:cs="Arial"/>
          <w:sz w:val="22"/>
          <w:szCs w:val="22"/>
        </w:rPr>
        <w:t xml:space="preserve">los demandantes pretenden </w:t>
      </w:r>
      <w:r w:rsidR="004E5515" w:rsidRPr="009A6C97">
        <w:rPr>
          <w:rStyle w:val="cf01"/>
          <w:rFonts w:ascii="Arial" w:eastAsia="Calibri" w:hAnsi="Arial" w:cs="Arial"/>
          <w:sz w:val="22"/>
          <w:szCs w:val="22"/>
        </w:rPr>
        <w:t>la declaración de una relación laboral entre el señor SAÚL GAMBOA (Q.E.D.P) con el asegurado y como consecuencia al pago de acreencias laborales y, (</w:t>
      </w:r>
      <w:proofErr w:type="spellStart"/>
      <w:r w:rsidR="004E5515" w:rsidRPr="009A6C97">
        <w:rPr>
          <w:rStyle w:val="cf01"/>
          <w:rFonts w:ascii="Arial" w:eastAsia="Calibri" w:hAnsi="Arial" w:cs="Arial"/>
          <w:sz w:val="22"/>
          <w:szCs w:val="22"/>
        </w:rPr>
        <w:t>iii</w:t>
      </w:r>
      <w:proofErr w:type="spellEnd"/>
      <w:r w:rsidR="004E5515" w:rsidRPr="009A6C97">
        <w:rPr>
          <w:rStyle w:val="cf01"/>
          <w:rFonts w:ascii="Arial" w:eastAsia="Calibri" w:hAnsi="Arial" w:cs="Arial"/>
          <w:sz w:val="22"/>
          <w:szCs w:val="22"/>
        </w:rPr>
        <w:t xml:space="preserve">) se encuentra acredita que el señor SAÚL GAMBOA (Q.E.D.P) </w:t>
      </w:r>
      <w:r w:rsidRPr="009A6C97">
        <w:rPr>
          <w:rFonts w:ascii="Arial" w:hAnsi="Arial" w:cs="Arial"/>
          <w:color w:val="111111"/>
          <w:sz w:val="22"/>
          <w:szCs w:val="22"/>
        </w:rPr>
        <w:t xml:space="preserve"> </w:t>
      </w:r>
      <w:r w:rsidR="004E5515" w:rsidRPr="009A6C97">
        <w:rPr>
          <w:rFonts w:ascii="Arial" w:hAnsi="Arial" w:cs="Arial"/>
          <w:color w:val="111111"/>
          <w:sz w:val="22"/>
          <w:szCs w:val="22"/>
        </w:rPr>
        <w:t xml:space="preserve">falleció en un accidente de tránsito, </w:t>
      </w:r>
      <w:r w:rsidRPr="009A6C97">
        <w:rPr>
          <w:rFonts w:ascii="Arial" w:hAnsi="Arial" w:cs="Arial"/>
          <w:color w:val="111111"/>
          <w:sz w:val="22"/>
          <w:szCs w:val="22"/>
        </w:rPr>
        <w:t>así entonces, al no existir las garantías principales contratadas, no es posible afectar la póliza en mención de cara a los amparos específicamente concretados.</w:t>
      </w:r>
    </w:p>
    <w:p w14:paraId="0BE79E75" w14:textId="77777777" w:rsidR="00E53621" w:rsidRPr="009A6C97" w:rsidRDefault="00E53621" w:rsidP="00C84B18">
      <w:pPr>
        <w:contextualSpacing/>
        <w:rPr>
          <w:lang w:val="es-ES_tradnl"/>
        </w:rPr>
      </w:pPr>
      <w:r w:rsidRPr="009A6C97">
        <w:rPr>
          <w:lang w:val="es-ES_tradnl"/>
        </w:rPr>
        <w:t xml:space="preserve"> </w:t>
      </w:r>
    </w:p>
    <w:p w14:paraId="4FB6B7B5" w14:textId="77777777" w:rsidR="00E53621" w:rsidRPr="009A6C97" w:rsidRDefault="00E53621" w:rsidP="00C84B18">
      <w:pPr>
        <w:contextualSpacing/>
        <w:rPr>
          <w:lang w:val="es-ES_tradnl"/>
        </w:rPr>
      </w:pPr>
      <w:r w:rsidRPr="009A6C97">
        <w:rPr>
          <w:lang w:val="es-ES_tradnl"/>
        </w:rPr>
        <w:t>En ese sentido, el artículo 1077 del Código de Comercio, estableció:</w:t>
      </w:r>
    </w:p>
    <w:p w14:paraId="2FB2865A" w14:textId="77777777" w:rsidR="00E53621" w:rsidRPr="009A6C97" w:rsidRDefault="00E53621" w:rsidP="00C84B18">
      <w:pPr>
        <w:jc w:val="both"/>
        <w:rPr>
          <w:lang w:val="es-ES_tradnl"/>
        </w:rPr>
      </w:pPr>
    </w:p>
    <w:p w14:paraId="6ED8FE3D" w14:textId="77777777" w:rsidR="00E53621" w:rsidRPr="009A6C97" w:rsidRDefault="00E53621" w:rsidP="00C84B18">
      <w:pPr>
        <w:ind w:left="567" w:right="276"/>
        <w:jc w:val="both"/>
        <w:rPr>
          <w:b/>
          <w:i/>
          <w:u w:val="single"/>
        </w:rPr>
      </w:pPr>
      <w:r w:rsidRPr="009A6C97">
        <w:rPr>
          <w:bCs/>
          <w:iCs/>
        </w:rPr>
        <w:t>“</w:t>
      </w:r>
      <w:r w:rsidRPr="009A6C97">
        <w:rPr>
          <w:b/>
          <w:i/>
        </w:rPr>
        <w:t>ARTÍCULO 1077. CARGA DE LA PRUEBA.</w:t>
      </w:r>
      <w:r w:rsidRPr="009A6C97">
        <w:rPr>
          <w:b/>
          <w:i/>
          <w:u w:val="single"/>
        </w:rPr>
        <w:t> Corresponderá al asegurado demostrar la ocurrencia del siniestro, así como la cuantía de la pérdida, si fuere el caso.</w:t>
      </w:r>
    </w:p>
    <w:p w14:paraId="159E584F" w14:textId="77777777" w:rsidR="00E53621" w:rsidRPr="009A6C97" w:rsidRDefault="00E53621" w:rsidP="00C84B18">
      <w:pPr>
        <w:pStyle w:val="Prrafodelista"/>
        <w:ind w:left="1428" w:firstLine="0"/>
        <w:rPr>
          <w:b/>
          <w:i/>
          <w:lang w:val="es-CO"/>
        </w:rPr>
      </w:pPr>
    </w:p>
    <w:p w14:paraId="76AE82C5" w14:textId="77777777" w:rsidR="00E53621" w:rsidRPr="009A6C97" w:rsidRDefault="00E53621" w:rsidP="00C84B18">
      <w:pPr>
        <w:ind w:left="567" w:right="276"/>
        <w:jc w:val="both"/>
        <w:rPr>
          <w:bCs/>
          <w:iCs/>
        </w:rPr>
      </w:pPr>
      <w:r w:rsidRPr="009A6C97">
        <w:rPr>
          <w:bCs/>
          <w:i/>
        </w:rPr>
        <w:t>El asegurador deberá demostrar los hechos o circunstancias excluyentes de su responsabilidad</w:t>
      </w:r>
      <w:r w:rsidRPr="009A6C97">
        <w:rPr>
          <w:bCs/>
          <w:iCs/>
        </w:rPr>
        <w:t>.” (subrayado y negrilla fuera del texto original)</w:t>
      </w:r>
    </w:p>
    <w:p w14:paraId="1FDBC8FD" w14:textId="77777777" w:rsidR="00E53621" w:rsidRPr="009A6C97" w:rsidRDefault="00E53621" w:rsidP="00C84B18">
      <w:pPr>
        <w:pStyle w:val="Prrafodelista"/>
        <w:ind w:left="1428" w:firstLine="0"/>
        <w:rPr>
          <w:bCs/>
          <w:iCs/>
        </w:rPr>
      </w:pPr>
    </w:p>
    <w:p w14:paraId="4DBA4A7B" w14:textId="77777777" w:rsidR="00E53621" w:rsidRPr="009A6C97" w:rsidRDefault="00E53621" w:rsidP="00C84B18">
      <w:pPr>
        <w:jc w:val="both"/>
        <w:rPr>
          <w:bCs/>
          <w:iCs/>
        </w:rPr>
      </w:pPr>
      <w:r w:rsidRPr="009A6C97">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EC82FD7" w14:textId="77777777" w:rsidR="00E53621" w:rsidRPr="009A6C97" w:rsidRDefault="00E53621" w:rsidP="00C84B18">
      <w:pPr>
        <w:pStyle w:val="Prrafodelista"/>
        <w:ind w:left="1428" w:firstLine="0"/>
        <w:rPr>
          <w:bCs/>
          <w:iCs/>
        </w:rPr>
      </w:pPr>
    </w:p>
    <w:p w14:paraId="60E03F2B" w14:textId="77777777" w:rsidR="00E53621" w:rsidRPr="009A6C97" w:rsidRDefault="00E53621" w:rsidP="00C84B18">
      <w:pPr>
        <w:ind w:left="567" w:right="276"/>
        <w:jc w:val="both"/>
        <w:rPr>
          <w:bCs/>
          <w:i/>
        </w:rPr>
      </w:pPr>
      <w:r w:rsidRPr="009A6C97">
        <w:rPr>
          <w:bCs/>
          <w:iCs/>
        </w:rPr>
        <w:t>“</w:t>
      </w:r>
      <w:r w:rsidRPr="009A6C97">
        <w:rPr>
          <w:bCs/>
          <w:i/>
        </w:rPr>
        <w:t xml:space="preserve">Es asunto averiguado que en virtud del negocio </w:t>
      </w:r>
      <w:proofErr w:type="spellStart"/>
      <w:r w:rsidRPr="009A6C97">
        <w:rPr>
          <w:bCs/>
          <w:i/>
        </w:rPr>
        <w:t>aseguraticio</w:t>
      </w:r>
      <w:proofErr w:type="spellEnd"/>
      <w:r w:rsidRPr="009A6C97">
        <w:rPr>
          <w:bCs/>
          <w:i/>
        </w:rPr>
        <w:t xml:space="preserve">, el asegurador contrae una obligación condicional que el artículo 1045 del código de comercio califica como elemento </w:t>
      </w:r>
      <w:r w:rsidRPr="009A6C97">
        <w:rPr>
          <w:bCs/>
          <w:i/>
        </w:rPr>
        <w:lastRenderedPageBreak/>
        <w:t xml:space="preserve">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15E43C66" w14:textId="77777777" w:rsidR="00E53621" w:rsidRPr="009A6C97" w:rsidRDefault="00E53621" w:rsidP="00C84B18">
      <w:pPr>
        <w:ind w:left="567" w:right="276"/>
        <w:jc w:val="both"/>
        <w:rPr>
          <w:bCs/>
          <w:i/>
        </w:rPr>
      </w:pPr>
    </w:p>
    <w:p w14:paraId="6FEDDE7B" w14:textId="77777777" w:rsidR="00E53621" w:rsidRPr="009A6C97" w:rsidRDefault="00E53621" w:rsidP="00C84B18">
      <w:pPr>
        <w:ind w:left="567" w:right="276"/>
        <w:jc w:val="both"/>
        <w:rPr>
          <w:bCs/>
          <w:i/>
        </w:rPr>
      </w:pPr>
      <w:r w:rsidRPr="009A6C97">
        <w:rPr>
          <w:bCs/>
          <w:i/>
        </w:rPr>
        <w:t xml:space="preserve">“(…) Luego la obligación del asegurador nace cuando el riesgo asegurado se materializa, y </w:t>
      </w:r>
      <w:proofErr w:type="gramStart"/>
      <w:r w:rsidRPr="009A6C97">
        <w:rPr>
          <w:bCs/>
          <w:i/>
        </w:rPr>
        <w:t>cual</w:t>
      </w:r>
      <w:proofErr w:type="gramEnd"/>
      <w:r w:rsidRPr="009A6C97">
        <w:rPr>
          <w:bCs/>
          <w:i/>
        </w:rPr>
        <w:t xml:space="preserve"> si fuera poco, emerge pura y simple. </w:t>
      </w:r>
    </w:p>
    <w:p w14:paraId="137D1530" w14:textId="77777777" w:rsidR="00E53621" w:rsidRPr="009A6C97" w:rsidRDefault="00E53621" w:rsidP="00C84B18">
      <w:pPr>
        <w:ind w:left="567" w:right="276"/>
        <w:jc w:val="both"/>
        <w:rPr>
          <w:bCs/>
          <w:i/>
        </w:rPr>
      </w:pPr>
    </w:p>
    <w:p w14:paraId="40A299B2" w14:textId="77777777" w:rsidR="00E53621" w:rsidRPr="009A6C97" w:rsidRDefault="00E53621" w:rsidP="00C84B18">
      <w:pPr>
        <w:ind w:left="567" w:right="276"/>
        <w:jc w:val="both"/>
        <w:rPr>
          <w:bCs/>
          <w:i/>
        </w:rPr>
      </w:pPr>
      <w:r w:rsidRPr="009A6C97">
        <w:rPr>
          <w:bCs/>
          <w:i/>
        </w:rPr>
        <w:t xml:space="preserve">Pero hay más. Aunque dicha obligación es exigible desde el momento en que ocurrió el siniestro, </w:t>
      </w:r>
      <w:r w:rsidRPr="009A6C97">
        <w:rPr>
          <w:b/>
          <w:i/>
          <w:u w:val="single"/>
        </w:rPr>
        <w:t>el asegurador, ello es medular, no está obligado a efectuar el pago hasta tanto el asegurado o beneficiario le demuestre que el riesgo se realizó y cuál fue la cuantía de su perdida.</w:t>
      </w:r>
      <w:r w:rsidRPr="009A6C97">
        <w:rPr>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38EF118A" w14:textId="77777777" w:rsidR="00E53621" w:rsidRPr="009A6C97" w:rsidRDefault="00E53621" w:rsidP="00C84B18">
      <w:pPr>
        <w:ind w:left="567" w:right="276"/>
        <w:jc w:val="both"/>
        <w:rPr>
          <w:bCs/>
          <w:i/>
        </w:rPr>
      </w:pPr>
    </w:p>
    <w:p w14:paraId="4680A6BC" w14:textId="77777777" w:rsidR="00E53621" w:rsidRPr="009A6C97" w:rsidRDefault="00E53621" w:rsidP="00C84B18">
      <w:pPr>
        <w:ind w:left="567" w:right="276"/>
        <w:jc w:val="both"/>
      </w:pPr>
      <w:r w:rsidRPr="009A6C97">
        <w:rPr>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9A6C97">
        <w:rPr>
          <w:vertAlign w:val="superscript"/>
        </w:rPr>
        <w:footnoteReference w:id="4"/>
      </w:r>
      <w:r w:rsidRPr="009A6C97">
        <w:t xml:space="preserve"> ” (Subrayado y negrilla fuera del texto original)</w:t>
      </w:r>
    </w:p>
    <w:p w14:paraId="50895EB3" w14:textId="77777777" w:rsidR="00E53621" w:rsidRPr="009A6C97" w:rsidRDefault="00E53621" w:rsidP="00C84B18">
      <w:pPr>
        <w:jc w:val="both"/>
        <w:rPr>
          <w:bCs/>
          <w:iCs/>
        </w:rPr>
      </w:pPr>
    </w:p>
    <w:p w14:paraId="4102E227" w14:textId="63778301" w:rsidR="00E53621" w:rsidRPr="009A6C97" w:rsidRDefault="00E53621" w:rsidP="00C84B18">
      <w:pPr>
        <w:jc w:val="both"/>
        <w:rPr>
          <w:bCs/>
          <w:iCs/>
        </w:rPr>
      </w:pPr>
      <w:r w:rsidRPr="009A6C97">
        <w:rPr>
          <w:bCs/>
          <w:iCs/>
        </w:rPr>
        <w:t>La importancia de la acreditación probatoria de la ocurrencia del siniestro, de la existencia del daño y su cuantía, se circunscribe a la propia filosofía resarcitoria del seguro</w:t>
      </w:r>
      <w:r w:rsidR="004E5515" w:rsidRPr="009A6C97">
        <w:rPr>
          <w:bCs/>
          <w:iCs/>
        </w:rPr>
        <w:t>, c</w:t>
      </w:r>
      <w:r w:rsidRPr="009A6C97">
        <w:rPr>
          <w:bCs/>
          <w:iCs/>
        </w:rPr>
        <w:t>onsistente en reparar el daño acreditado y nada más que este. Puesto que, de lo contrario, el asegurado o beneficiario podría enriquecerse sin justa causa, al indemnizarle un daño inexistente. En esta línea ha indicado la Corte Suprema de Justicia:</w:t>
      </w:r>
    </w:p>
    <w:p w14:paraId="26AAC5F1" w14:textId="77777777" w:rsidR="00E53621" w:rsidRPr="009A6C97" w:rsidRDefault="00E53621" w:rsidP="00C84B18">
      <w:pPr>
        <w:jc w:val="both"/>
        <w:rPr>
          <w:bCs/>
          <w:iCs/>
        </w:rPr>
      </w:pPr>
    </w:p>
    <w:p w14:paraId="007864E1" w14:textId="77777777" w:rsidR="00E53621" w:rsidRPr="009A6C97" w:rsidRDefault="00E53621" w:rsidP="00C84B18">
      <w:pPr>
        <w:ind w:left="567" w:right="276"/>
        <w:jc w:val="both"/>
        <w:rPr>
          <w:bCs/>
          <w:i/>
        </w:rPr>
      </w:pPr>
      <w:r w:rsidRPr="009A6C97">
        <w:rPr>
          <w:bCs/>
          <w:iCs/>
        </w:rPr>
        <w:t>“</w:t>
      </w:r>
      <w:r w:rsidRPr="009A6C97">
        <w:rPr>
          <w:bCs/>
          <w:i/>
        </w:rPr>
        <w:t xml:space="preserve">2.1. La efectiva configuración del riesgo amparado, según las previsiones del artículo 1054 del Código de Comercio, “da origen a la obligación del asegurador”. </w:t>
      </w:r>
    </w:p>
    <w:p w14:paraId="25C2B34D" w14:textId="77777777" w:rsidR="00E53621" w:rsidRPr="009A6C97" w:rsidRDefault="00E53621" w:rsidP="00C84B18">
      <w:pPr>
        <w:pStyle w:val="Prrafodelista"/>
        <w:ind w:left="567" w:right="276" w:firstLine="0"/>
        <w:rPr>
          <w:bCs/>
          <w:i/>
        </w:rPr>
      </w:pPr>
    </w:p>
    <w:p w14:paraId="39656738" w14:textId="77777777" w:rsidR="00E53621" w:rsidRPr="009A6C97" w:rsidRDefault="00E53621" w:rsidP="00C84B18">
      <w:pPr>
        <w:ind w:left="567" w:right="276"/>
        <w:jc w:val="both"/>
        <w:rPr>
          <w:bCs/>
          <w:i/>
        </w:rPr>
      </w:pPr>
      <w:r w:rsidRPr="009A6C97">
        <w:rPr>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023590F3" w14:textId="77777777" w:rsidR="00E53621" w:rsidRPr="009A6C97" w:rsidRDefault="00E53621" w:rsidP="00C84B18">
      <w:pPr>
        <w:pStyle w:val="Prrafodelista"/>
        <w:ind w:left="567" w:right="276" w:firstLine="0"/>
        <w:rPr>
          <w:bCs/>
          <w:i/>
        </w:rPr>
      </w:pPr>
    </w:p>
    <w:p w14:paraId="5C065B8B" w14:textId="77777777" w:rsidR="00E53621" w:rsidRPr="009A6C97" w:rsidRDefault="00E53621" w:rsidP="00C84B18">
      <w:pPr>
        <w:ind w:left="567" w:right="276"/>
        <w:jc w:val="both"/>
        <w:rPr>
          <w:bCs/>
          <w:i/>
        </w:rPr>
      </w:pPr>
      <w:r w:rsidRPr="009A6C97">
        <w:rPr>
          <w:bCs/>
          <w:i/>
        </w:rPr>
        <w:t xml:space="preserve">2.3. Pero como es obvio entenderlo, no bastaba con reportar el siniestro, sino que era necesario además “demostrar [su] ocurrencia (…), así como la cuantía de la pérdida, si fuere el caso” (art. 1077, ib.). </w:t>
      </w:r>
    </w:p>
    <w:p w14:paraId="7AF2D636" w14:textId="77777777" w:rsidR="00E53621" w:rsidRPr="009A6C97" w:rsidRDefault="00E53621" w:rsidP="00C84B18">
      <w:pPr>
        <w:pStyle w:val="Prrafodelista"/>
        <w:ind w:left="567" w:right="276" w:firstLine="0"/>
        <w:rPr>
          <w:bCs/>
          <w:i/>
        </w:rPr>
      </w:pPr>
    </w:p>
    <w:p w14:paraId="5110C9FB" w14:textId="77777777" w:rsidR="00E53621" w:rsidRPr="009A6C97" w:rsidRDefault="00E53621" w:rsidP="00C84B18">
      <w:pPr>
        <w:ind w:left="567" w:right="276"/>
        <w:jc w:val="both"/>
        <w:rPr>
          <w:bCs/>
          <w:iCs/>
        </w:rPr>
      </w:pPr>
      <w:r w:rsidRPr="009A6C97">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9A6C97">
        <w:rPr>
          <w:bCs/>
          <w:iCs/>
        </w:rPr>
        <w:t>” (art. 1089, ib.)</w:t>
      </w:r>
      <w:r w:rsidRPr="009A6C97">
        <w:rPr>
          <w:iCs/>
          <w:vertAlign w:val="superscript"/>
        </w:rPr>
        <w:footnoteReference w:id="5"/>
      </w:r>
      <w:r w:rsidRPr="009A6C97">
        <w:rPr>
          <w:bCs/>
          <w:iCs/>
        </w:rPr>
        <w:t xml:space="preserve">”. </w:t>
      </w:r>
    </w:p>
    <w:p w14:paraId="0C217F79" w14:textId="77777777" w:rsidR="00E53621" w:rsidRPr="009A6C97" w:rsidRDefault="00E53621" w:rsidP="00C84B18">
      <w:pPr>
        <w:jc w:val="both"/>
        <w:rPr>
          <w:bCs/>
          <w:iCs/>
        </w:rPr>
      </w:pPr>
    </w:p>
    <w:p w14:paraId="7C23FDE6" w14:textId="77777777" w:rsidR="00E53621" w:rsidRPr="009A6C97" w:rsidRDefault="00E53621" w:rsidP="00C84B18">
      <w:pPr>
        <w:jc w:val="both"/>
        <w:rPr>
          <w:lang w:val="es-ES_tradnl"/>
        </w:rPr>
      </w:pPr>
      <w:r w:rsidRPr="009A6C97">
        <w:rPr>
          <w:lang w:val="es-ES_tradnl"/>
        </w:rPr>
        <w:t>La Corte Suprema de Justicia, ha establecido la obligación del asegurado en demostrar la cuantía de la pérdida:</w:t>
      </w:r>
    </w:p>
    <w:p w14:paraId="0BD0628F" w14:textId="77777777" w:rsidR="00E53621" w:rsidRPr="009A6C97" w:rsidRDefault="00E53621" w:rsidP="00C84B18">
      <w:pPr>
        <w:pStyle w:val="Prrafodelista"/>
        <w:ind w:left="720" w:firstLine="0"/>
        <w:rPr>
          <w:lang w:val="es-ES_tradnl"/>
        </w:rPr>
      </w:pPr>
    </w:p>
    <w:p w14:paraId="5461C11E" w14:textId="77777777" w:rsidR="00E53621" w:rsidRPr="009A6C97" w:rsidRDefault="00E53621" w:rsidP="00C84B18">
      <w:pPr>
        <w:ind w:left="567" w:right="276"/>
        <w:jc w:val="both"/>
        <w:rPr>
          <w:bCs/>
          <w:iCs/>
          <w:lang w:val="es-CO"/>
        </w:rPr>
      </w:pPr>
      <w:r w:rsidRPr="009A6C97">
        <w:rPr>
          <w:bCs/>
          <w:iCs/>
        </w:rPr>
        <w:lastRenderedPageBreak/>
        <w:t xml:space="preserve">“(…) </w:t>
      </w:r>
      <w:r w:rsidRPr="009A6C97">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9A6C97">
        <w:rPr>
          <w:bCs/>
          <w:i/>
        </w:rPr>
        <w:t xml:space="preserve"> En consecuencia y en el hipotético evento en que el siniestro encontrare cobertura bajo los términos del contrato de seguros, la demandante carece de derecho a demandar el pago de los intereses moratorios</w:t>
      </w:r>
      <w:r w:rsidRPr="009A6C97">
        <w:rPr>
          <w:bCs/>
          <w:iCs/>
          <w:vertAlign w:val="superscript"/>
        </w:rPr>
        <w:footnoteReference w:id="6"/>
      </w:r>
      <w:r w:rsidRPr="009A6C97">
        <w:rPr>
          <w:bCs/>
          <w:iCs/>
        </w:rPr>
        <w:t>” (Negrilla y subrayado fuera del texto original)</w:t>
      </w:r>
    </w:p>
    <w:p w14:paraId="453A8C71" w14:textId="77777777" w:rsidR="00E53621" w:rsidRPr="009A6C97" w:rsidRDefault="00E53621" w:rsidP="00C84B18">
      <w:pPr>
        <w:pStyle w:val="Prrafodelista"/>
        <w:ind w:left="1428" w:firstLine="0"/>
        <w:rPr>
          <w:bCs/>
          <w:iCs/>
        </w:rPr>
      </w:pPr>
    </w:p>
    <w:p w14:paraId="722A9E25" w14:textId="77777777" w:rsidR="00E53621" w:rsidRPr="009A6C97" w:rsidRDefault="00E53621" w:rsidP="00C84B18">
      <w:pPr>
        <w:jc w:val="both"/>
        <w:rPr>
          <w:bCs/>
          <w:iCs/>
        </w:rPr>
      </w:pPr>
      <w:bookmarkStart w:id="6" w:name="_Hlk134525307"/>
      <w:r w:rsidRPr="009A6C97">
        <w:rPr>
          <w:bCs/>
          <w:iCs/>
        </w:rPr>
        <w:t xml:space="preserve">De lo anterior, se infiere que, </w:t>
      </w:r>
      <w:bookmarkStart w:id="7" w:name="_Hlk138169322"/>
      <w:r w:rsidRPr="009A6C97">
        <w:rPr>
          <w:bCs/>
          <w:iCs/>
        </w:rPr>
        <w:t>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w:t>
      </w:r>
      <w:bookmarkEnd w:id="6"/>
      <w:bookmarkEnd w:id="7"/>
      <w:r w:rsidRPr="009A6C97">
        <w:rPr>
          <w:bCs/>
          <w:iCs/>
        </w:rPr>
        <w:t xml:space="preserve">. </w:t>
      </w:r>
    </w:p>
    <w:p w14:paraId="6801DC23" w14:textId="77777777" w:rsidR="00E53621" w:rsidRPr="009A6C97" w:rsidRDefault="00E53621" w:rsidP="00C84B18">
      <w:pPr>
        <w:jc w:val="both"/>
        <w:rPr>
          <w:bCs/>
          <w:iCs/>
        </w:rPr>
      </w:pPr>
    </w:p>
    <w:p w14:paraId="2A671DBB" w14:textId="658806DD" w:rsidR="00E53621" w:rsidRPr="009A6C97" w:rsidRDefault="00E53621" w:rsidP="00C84B18">
      <w:pPr>
        <w:jc w:val="both"/>
        <w:rPr>
          <w:color w:val="111111"/>
        </w:rPr>
      </w:pPr>
      <w:r w:rsidRPr="009A6C97">
        <w:rPr>
          <w:bCs/>
          <w:iCs/>
        </w:rPr>
        <w:t xml:space="preserve">Para mayor precisión, se reiteran los amparos contratados por la </w:t>
      </w:r>
      <w:r w:rsidR="004E5515" w:rsidRPr="009A6C97">
        <w:rPr>
          <w:bCs/>
          <w:iCs/>
        </w:rPr>
        <w:t>IPUC</w:t>
      </w:r>
      <w:r w:rsidRPr="009A6C97">
        <w:rPr>
          <w:bCs/>
          <w:iCs/>
        </w:rPr>
        <w:t xml:space="preserve"> </w:t>
      </w:r>
      <w:r w:rsidRPr="009A6C97">
        <w:rPr>
          <w:color w:val="111111"/>
        </w:rPr>
        <w:t>son los siguientes:</w:t>
      </w:r>
    </w:p>
    <w:p w14:paraId="2A2413E6" w14:textId="77777777" w:rsidR="00967BCD" w:rsidRPr="009A6C97" w:rsidRDefault="00967BCD" w:rsidP="00C84B18">
      <w:pPr>
        <w:jc w:val="center"/>
        <w:rPr>
          <w:color w:val="111111"/>
        </w:rPr>
      </w:pPr>
      <w:r w:rsidRPr="009A6C97">
        <w:rPr>
          <w:bCs/>
          <w:iCs/>
          <w:noProof/>
        </w:rPr>
        <w:drawing>
          <wp:inline distT="0" distB="0" distL="0" distR="0" wp14:anchorId="70DA183A" wp14:editId="78CCB30E">
            <wp:extent cx="2971799" cy="723900"/>
            <wp:effectExtent l="0" t="0" r="635" b="0"/>
            <wp:docPr id="536907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07073" name=""/>
                    <pic:cNvPicPr/>
                  </pic:nvPicPr>
                  <pic:blipFill rotWithShape="1">
                    <a:blip r:embed="rId12"/>
                    <a:srcRect b="18279"/>
                    <a:stretch/>
                  </pic:blipFill>
                  <pic:spPr bwMode="auto">
                    <a:xfrm>
                      <a:off x="0" y="0"/>
                      <a:ext cx="2972215" cy="724001"/>
                    </a:xfrm>
                    <a:prstGeom prst="rect">
                      <a:avLst/>
                    </a:prstGeom>
                    <a:ln>
                      <a:noFill/>
                    </a:ln>
                    <a:extLst>
                      <a:ext uri="{53640926-AAD7-44D8-BBD7-CCE9431645EC}">
                        <a14:shadowObscured xmlns:a14="http://schemas.microsoft.com/office/drawing/2010/main"/>
                      </a:ext>
                    </a:extLst>
                  </pic:spPr>
                </pic:pic>
              </a:graphicData>
            </a:graphic>
          </wp:inline>
        </w:drawing>
      </w:r>
    </w:p>
    <w:p w14:paraId="62F28680" w14:textId="5191998F" w:rsidR="00E53621" w:rsidRPr="009A6C97" w:rsidRDefault="00E53621" w:rsidP="00C84B18">
      <w:pPr>
        <w:jc w:val="both"/>
        <w:rPr>
          <w:color w:val="111111"/>
        </w:rPr>
      </w:pPr>
      <w:r w:rsidRPr="009A6C97">
        <w:rPr>
          <w:color w:val="111111"/>
        </w:rPr>
        <w:t xml:space="preserve">En esa medida, es claro que no se reúnen los presupuestos para que se afecte la cobertura de la </w:t>
      </w:r>
      <w:r w:rsidR="007E1770" w:rsidRPr="009A6C97">
        <w:rPr>
          <w:rFonts w:eastAsiaTheme="minorEastAsia"/>
          <w:lang w:val="es-CO"/>
        </w:rPr>
        <w:t xml:space="preserve">Póliza De Responsabilidad Civil Por Daños A Terceros No. 036055-5 </w:t>
      </w:r>
      <w:r w:rsidRPr="009A6C97">
        <w:rPr>
          <w:color w:val="111111"/>
        </w:rPr>
        <w:t xml:space="preserve">por la cual se vinculó a mi prohijada, teniendo en cuenta que los demandantes reclaman </w:t>
      </w:r>
      <w:r w:rsidR="001B5534" w:rsidRPr="009A6C97">
        <w:rPr>
          <w:color w:val="111111"/>
        </w:rPr>
        <w:t>el reconocimiento de salarios, prestaciones sociales, vacaciones, indemnizaciones laborales y pensión</w:t>
      </w:r>
      <w:r w:rsidR="6D4537A5" w:rsidRPr="009A6C97">
        <w:rPr>
          <w:color w:val="111111"/>
        </w:rPr>
        <w:t xml:space="preserve"> de sobrevivientes</w:t>
      </w:r>
      <w:r w:rsidRPr="009A6C97">
        <w:rPr>
          <w:color w:val="111111"/>
        </w:rPr>
        <w:t xml:space="preserve">, </w:t>
      </w:r>
      <w:r w:rsidR="001B5534" w:rsidRPr="009A6C97">
        <w:rPr>
          <w:color w:val="111111"/>
        </w:rPr>
        <w:t>como consecuencia de una presunta relación laboral que sostuvo el señor SAÚL GAMBOA (Q.E.D.P)</w:t>
      </w:r>
      <w:r w:rsidR="00B2376E" w:rsidRPr="009A6C97">
        <w:rPr>
          <w:color w:val="111111"/>
        </w:rPr>
        <w:t xml:space="preserve"> con la IPUC, por lo que, </w:t>
      </w:r>
      <w:r w:rsidRPr="009A6C97">
        <w:t>es claro que NO hay lugar afectarse la de la póliza que sirvió para vincular a mí prohijada.</w:t>
      </w:r>
    </w:p>
    <w:p w14:paraId="209E04A7" w14:textId="616ECBE7" w:rsidR="00B2376E" w:rsidRPr="009A6C97" w:rsidRDefault="00E53621" w:rsidP="00C84B18">
      <w:pPr>
        <w:pStyle w:val="Default"/>
        <w:jc w:val="both"/>
        <w:rPr>
          <w:rFonts w:ascii="Arial" w:hAnsi="Arial" w:cs="Arial"/>
          <w:sz w:val="22"/>
          <w:szCs w:val="22"/>
          <w:lang w:val="es-ES"/>
        </w:rPr>
      </w:pPr>
      <w:r w:rsidRPr="009A6C97">
        <w:rPr>
          <w:rFonts w:ascii="Arial" w:hAnsi="Arial" w:cs="Arial"/>
          <w:sz w:val="22"/>
          <w:szCs w:val="22"/>
          <w:lang w:val="es-ES"/>
        </w:rPr>
        <w:t>Por lo expuesto</w:t>
      </w:r>
      <w:bookmarkStart w:id="8" w:name="_Hlk135147540"/>
      <w:r w:rsidRPr="009A6C97">
        <w:rPr>
          <w:rFonts w:ascii="Arial" w:hAnsi="Arial" w:cs="Arial"/>
          <w:sz w:val="22"/>
          <w:szCs w:val="22"/>
          <w:lang w:val="es-ES"/>
        </w:rPr>
        <w:t xml:space="preserve">, </w:t>
      </w:r>
      <w:bookmarkStart w:id="9" w:name="_Hlk141081127"/>
      <w:r w:rsidRPr="009A6C97">
        <w:rPr>
          <w:rFonts w:ascii="Arial" w:hAnsi="Arial" w:cs="Arial"/>
          <w:sz w:val="22"/>
          <w:szCs w:val="22"/>
          <w:lang w:val="es-ES"/>
        </w:rPr>
        <w:t xml:space="preserve">hay una inexistencia de la obligación o responsabilidad indemnizatoria a cargo de </w:t>
      </w:r>
      <w:r w:rsidR="00B2376E" w:rsidRPr="009A6C97">
        <w:rPr>
          <w:rFonts w:ascii="Arial" w:hAnsi="Arial" w:cs="Arial"/>
          <w:sz w:val="22"/>
          <w:szCs w:val="22"/>
          <w:lang w:val="es-ES"/>
        </w:rPr>
        <w:t>SEGUROS GENERALES SURAMERICANA S.A</w:t>
      </w:r>
      <w:r w:rsidRPr="009A6C97">
        <w:rPr>
          <w:rFonts w:ascii="Arial" w:hAnsi="Arial" w:cs="Arial"/>
          <w:sz w:val="22"/>
          <w:szCs w:val="22"/>
          <w:lang w:val="es-ES"/>
        </w:rPr>
        <w:t xml:space="preserve"> como quiera que no se encuentra asegurad</w:t>
      </w:r>
      <w:r w:rsidR="00B2376E" w:rsidRPr="009A6C97">
        <w:rPr>
          <w:rFonts w:ascii="Arial" w:hAnsi="Arial" w:cs="Arial"/>
          <w:sz w:val="22"/>
          <w:szCs w:val="22"/>
          <w:lang w:val="es-ES"/>
        </w:rPr>
        <w:t>o el pago de acreencias laborales o incumplimiento contractuales del asegurado</w:t>
      </w:r>
      <w:r w:rsidRPr="009A6C97">
        <w:rPr>
          <w:rFonts w:ascii="Arial" w:hAnsi="Arial" w:cs="Arial"/>
          <w:sz w:val="22"/>
          <w:szCs w:val="22"/>
          <w:lang w:val="es-ES"/>
        </w:rPr>
        <w:t>, pues</w:t>
      </w:r>
      <w:r w:rsidR="00B2376E" w:rsidRPr="009A6C97">
        <w:rPr>
          <w:rFonts w:ascii="Arial" w:hAnsi="Arial" w:cs="Arial"/>
          <w:sz w:val="22"/>
          <w:szCs w:val="22"/>
          <w:lang w:val="es-ES"/>
        </w:rPr>
        <w:t xml:space="preserve"> como se ha venido indicando la Póliza </w:t>
      </w:r>
      <w:r w:rsidR="00B2376E" w:rsidRPr="009A6C97">
        <w:rPr>
          <w:rFonts w:ascii="Arial" w:hAnsi="Arial" w:cs="Arial"/>
          <w:sz w:val="22"/>
          <w:szCs w:val="22"/>
        </w:rPr>
        <w:t>No. 036055-5 únicamente para la Responsabilidad en Predios y Por Operaciones</w:t>
      </w:r>
      <w:r w:rsidRPr="009A6C97">
        <w:rPr>
          <w:rFonts w:ascii="Arial" w:hAnsi="Arial" w:cs="Arial"/>
          <w:sz w:val="22"/>
          <w:szCs w:val="22"/>
          <w:lang w:val="es-ES"/>
        </w:rPr>
        <w:t xml:space="preserve">. </w:t>
      </w:r>
      <w:bookmarkEnd w:id="8"/>
      <w:bookmarkEnd w:id="9"/>
    </w:p>
    <w:p w14:paraId="058F8795" w14:textId="77777777" w:rsidR="007D3509" w:rsidRPr="009A6C97" w:rsidRDefault="007D3509" w:rsidP="00C84B18">
      <w:pPr>
        <w:pStyle w:val="Encabezado"/>
        <w:widowControl/>
        <w:tabs>
          <w:tab w:val="clear" w:pos="4419"/>
          <w:tab w:val="clear" w:pos="8838"/>
        </w:tabs>
        <w:jc w:val="both"/>
        <w:textAlignment w:val="baseline"/>
        <w:rPr>
          <w:b/>
          <w:bCs/>
          <w:color w:val="000000" w:themeColor="text1"/>
          <w:u w:val="single"/>
        </w:rPr>
      </w:pPr>
    </w:p>
    <w:p w14:paraId="6DB7F0A4" w14:textId="36506319" w:rsidR="00C84B18" w:rsidRPr="009A6C97" w:rsidRDefault="00C84B18" w:rsidP="00C84B18">
      <w:pPr>
        <w:pStyle w:val="Textoindependiente"/>
        <w:numPr>
          <w:ilvl w:val="0"/>
          <w:numId w:val="24"/>
        </w:numPr>
        <w:jc w:val="both"/>
        <w:rPr>
          <w:b/>
          <w:bCs/>
          <w:color w:val="111111"/>
          <w:sz w:val="22"/>
          <w:szCs w:val="22"/>
          <w:u w:val="single"/>
        </w:rPr>
      </w:pPr>
      <w:r w:rsidRPr="009A6C97">
        <w:rPr>
          <w:b/>
          <w:bCs/>
          <w:sz w:val="22"/>
          <w:szCs w:val="22"/>
          <w:u w:val="single"/>
        </w:rPr>
        <w:t xml:space="preserve">FALTA DE LEGITIMACIÓN EN LA CAUSA POR </w:t>
      </w:r>
      <w:r w:rsidR="00A22218" w:rsidRPr="009A6C97">
        <w:rPr>
          <w:b/>
          <w:bCs/>
          <w:sz w:val="22"/>
          <w:szCs w:val="22"/>
          <w:u w:val="single"/>
        </w:rPr>
        <w:t xml:space="preserve">ACTIVA DE LA IPUC Y POR </w:t>
      </w:r>
      <w:r w:rsidRPr="009A6C97">
        <w:rPr>
          <w:b/>
          <w:bCs/>
          <w:sz w:val="22"/>
          <w:szCs w:val="22"/>
          <w:u w:val="single"/>
        </w:rPr>
        <w:t>PASIVA</w:t>
      </w:r>
      <w:r w:rsidRPr="009A6C97">
        <w:rPr>
          <w:b/>
          <w:bCs/>
          <w:sz w:val="22"/>
          <w:szCs w:val="22"/>
          <w:u w:val="single"/>
        </w:rPr>
        <w:t xml:space="preserve"> </w:t>
      </w:r>
      <w:r w:rsidRPr="009A6C97">
        <w:rPr>
          <w:b/>
          <w:bCs/>
          <w:sz w:val="22"/>
          <w:szCs w:val="22"/>
          <w:u w:val="single"/>
        </w:rPr>
        <w:t>DE SEGUROS GENERALES SURAMERICANA S.A</w:t>
      </w:r>
      <w:r w:rsidRPr="009A6C97">
        <w:rPr>
          <w:b/>
          <w:bCs/>
          <w:sz w:val="22"/>
          <w:szCs w:val="22"/>
          <w:u w:val="single"/>
        </w:rPr>
        <w:t xml:space="preserve"> </w:t>
      </w:r>
      <w:r w:rsidRPr="009A6C97">
        <w:rPr>
          <w:b/>
          <w:bCs/>
          <w:sz w:val="22"/>
          <w:szCs w:val="22"/>
          <w:u w:val="single"/>
        </w:rPr>
        <w:t xml:space="preserve">DE CARA A LAS PRETENSIONES DE LA DEMANDA </w:t>
      </w:r>
    </w:p>
    <w:p w14:paraId="4497C07C" w14:textId="77777777" w:rsidR="00C84B18" w:rsidRPr="009A6C97" w:rsidRDefault="00C84B18" w:rsidP="00C84B18">
      <w:pPr>
        <w:pStyle w:val="Textoindependiente"/>
        <w:jc w:val="both"/>
        <w:rPr>
          <w:color w:val="111111"/>
          <w:sz w:val="22"/>
          <w:szCs w:val="22"/>
        </w:rPr>
      </w:pPr>
    </w:p>
    <w:p w14:paraId="4982F060" w14:textId="19FD148E" w:rsidR="00C84B18" w:rsidRPr="009A6C97" w:rsidRDefault="00C84B18" w:rsidP="00C84B18">
      <w:pPr>
        <w:pStyle w:val="paragraph"/>
        <w:spacing w:before="0" w:beforeAutospacing="0" w:after="0" w:afterAutospacing="0"/>
        <w:jc w:val="both"/>
        <w:textAlignment w:val="baseline"/>
        <w:rPr>
          <w:rStyle w:val="normaltextrun"/>
          <w:rFonts w:ascii="Arial" w:eastAsia="Arial" w:hAnsi="Arial" w:cs="Arial"/>
          <w:sz w:val="22"/>
          <w:szCs w:val="22"/>
        </w:rPr>
      </w:pPr>
      <w:r w:rsidRPr="009A6C97">
        <w:rPr>
          <w:rStyle w:val="normaltextrun"/>
          <w:rFonts w:ascii="Arial" w:eastAsia="Arial" w:hAnsi="Arial" w:cs="Arial"/>
          <w:sz w:val="22"/>
          <w:szCs w:val="22"/>
        </w:rPr>
        <w:t>Con relación a la legitimación en la causa, se ha indicado al respecto que “</w:t>
      </w:r>
      <w:r w:rsidRPr="009A6C97">
        <w:rPr>
          <w:rStyle w:val="normaltextrun"/>
          <w:rFonts w:ascii="Arial" w:eastAsia="Arial" w:hAnsi="Arial" w:cs="Arial"/>
          <w:i/>
          <w:iCs/>
          <w:sz w:val="22"/>
          <w:szCs w:val="22"/>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9A6C97">
        <w:rPr>
          <w:rStyle w:val="normaltextrun"/>
          <w:rFonts w:ascii="Arial" w:eastAsia="Arial" w:hAnsi="Arial" w:cs="Arial"/>
          <w:sz w:val="22"/>
          <w:szCs w:val="22"/>
        </w:rPr>
        <w:t xml:space="preserve"> (Manual de Derecho Procesal Civil, pág. 116 y 117 Ed. EJEA), situación que claramente se presenta dentro del caso de marras como quiera que </w:t>
      </w:r>
      <w:r w:rsidRPr="009A6C97">
        <w:rPr>
          <w:rFonts w:ascii="Arial" w:hAnsi="Arial" w:cs="Arial"/>
          <w:sz w:val="22"/>
          <w:szCs w:val="22"/>
          <w:lang w:val="es-ES"/>
        </w:rPr>
        <w:t>SEGUROS GENERALES SURAMERICANA S.A</w:t>
      </w:r>
      <w:r w:rsidRPr="009A6C97">
        <w:rPr>
          <w:rFonts w:ascii="Arial" w:hAnsi="Arial" w:cs="Arial"/>
          <w:sz w:val="22"/>
          <w:szCs w:val="22"/>
          <w:lang w:val="es-ES"/>
        </w:rPr>
        <w:t>.</w:t>
      </w:r>
      <w:r w:rsidRPr="009A6C97">
        <w:rPr>
          <w:rStyle w:val="normaltextrun"/>
          <w:rFonts w:ascii="Arial" w:eastAsia="Arial" w:hAnsi="Arial" w:cs="Arial"/>
          <w:sz w:val="22"/>
          <w:szCs w:val="22"/>
        </w:rPr>
        <w:t>, no tiene relación con los hechos y pretensiones incoadas en la demanda, pue</w:t>
      </w:r>
      <w:r w:rsidRPr="009A6C97">
        <w:rPr>
          <w:rStyle w:val="normaltextrun"/>
          <w:rFonts w:ascii="Arial" w:eastAsia="Arial" w:hAnsi="Arial" w:cs="Arial"/>
          <w:sz w:val="22"/>
          <w:szCs w:val="22"/>
        </w:rPr>
        <w:t xml:space="preserve">s los demandantes pretenden la declaración de una relación laboral entre el señor </w:t>
      </w:r>
      <w:r w:rsidRPr="009A6C97">
        <w:rPr>
          <w:rFonts w:ascii="Arial" w:hAnsi="Arial" w:cs="Arial"/>
          <w:color w:val="111111"/>
          <w:sz w:val="22"/>
          <w:szCs w:val="22"/>
        </w:rPr>
        <w:t>SAÚL GAMBOA (Q.E.D.P)</w:t>
      </w:r>
      <w:r w:rsidRPr="009A6C97">
        <w:rPr>
          <w:rFonts w:ascii="Arial" w:hAnsi="Arial" w:cs="Arial"/>
          <w:color w:val="111111"/>
          <w:sz w:val="22"/>
          <w:szCs w:val="22"/>
        </w:rPr>
        <w:t xml:space="preserve"> y el IPUC, y con ello el pago de salarios, prestaciones sociales, vacaciones, indemnizaciones laborales y pensión de sobrevivientes, rubros los cuales NO se encuentran amparados por la </w:t>
      </w:r>
      <w:r w:rsidR="00A22218" w:rsidRPr="009A6C97">
        <w:rPr>
          <w:rFonts w:ascii="Arial" w:eastAsiaTheme="minorEastAsia" w:hAnsi="Arial" w:cs="Arial"/>
          <w:sz w:val="22"/>
          <w:szCs w:val="22"/>
        </w:rPr>
        <w:t>Póliza De Responsabilidad Civil Por Daños A Terceros No. 036055-5</w:t>
      </w:r>
      <w:r w:rsidR="00A22218" w:rsidRPr="009A6C97">
        <w:rPr>
          <w:rFonts w:ascii="Arial" w:eastAsiaTheme="minorEastAsia" w:hAnsi="Arial" w:cs="Arial"/>
          <w:sz w:val="22"/>
          <w:szCs w:val="22"/>
        </w:rPr>
        <w:t xml:space="preserve"> por la cual se vinculó a mi prohijada en el presente litigio, asimismo existiendo la evidente falta de cobertura material la IPUC no se encontraba legitimada para llamar en garantía a mi representada pues no se encuentra en la obligación legal de asumir un fallo adverso.</w:t>
      </w:r>
    </w:p>
    <w:p w14:paraId="42A89996" w14:textId="77777777" w:rsidR="00C84B18" w:rsidRPr="009A6C97" w:rsidRDefault="00C84B18" w:rsidP="00C84B18">
      <w:pPr>
        <w:pStyle w:val="paragraph"/>
        <w:spacing w:before="0" w:beforeAutospacing="0" w:after="0" w:afterAutospacing="0"/>
        <w:textAlignment w:val="baseline"/>
        <w:rPr>
          <w:rFonts w:ascii="Arial" w:hAnsi="Arial" w:cs="Arial"/>
          <w:sz w:val="22"/>
          <w:szCs w:val="22"/>
        </w:rPr>
      </w:pPr>
    </w:p>
    <w:p w14:paraId="5918EF79" w14:textId="77777777" w:rsidR="00C84B18" w:rsidRPr="009A6C97" w:rsidRDefault="00C84B18" w:rsidP="00C84B18">
      <w:pPr>
        <w:pStyle w:val="paragraph"/>
        <w:spacing w:before="0" w:beforeAutospacing="0" w:after="0" w:afterAutospacing="0"/>
        <w:jc w:val="both"/>
        <w:textAlignment w:val="baseline"/>
        <w:rPr>
          <w:rFonts w:ascii="Arial" w:hAnsi="Arial" w:cs="Arial"/>
          <w:sz w:val="22"/>
          <w:szCs w:val="22"/>
        </w:rPr>
      </w:pPr>
      <w:r w:rsidRPr="009A6C97">
        <w:rPr>
          <w:rStyle w:val="normaltextrun"/>
          <w:rFonts w:ascii="Arial" w:eastAsia="Arial" w:hAnsi="Arial" w:cs="Arial"/>
          <w:sz w:val="22"/>
          <w:szCs w:val="22"/>
        </w:rPr>
        <w:t>En relación con este tema, el Consejo de Estado en Sentencia 6058 del 14 de marzo de 1991 con ponencia del consejero Carlos Ramírez Arcila, expresó:</w:t>
      </w:r>
      <w:r w:rsidRPr="009A6C97">
        <w:rPr>
          <w:rStyle w:val="eop"/>
          <w:rFonts w:ascii="Arial" w:eastAsia="Arial" w:hAnsi="Arial" w:cs="Arial"/>
          <w:sz w:val="22"/>
          <w:szCs w:val="22"/>
        </w:rPr>
        <w:t> </w:t>
      </w:r>
    </w:p>
    <w:p w14:paraId="2CA7E8F3" w14:textId="77777777" w:rsidR="00C84B18" w:rsidRPr="009A6C97" w:rsidRDefault="00C84B18" w:rsidP="00C84B18">
      <w:pPr>
        <w:pStyle w:val="paragraph"/>
        <w:spacing w:before="0" w:beforeAutospacing="0" w:after="0" w:afterAutospacing="0"/>
        <w:textAlignment w:val="baseline"/>
        <w:rPr>
          <w:rFonts w:ascii="Arial" w:hAnsi="Arial" w:cs="Arial"/>
          <w:sz w:val="22"/>
          <w:szCs w:val="22"/>
        </w:rPr>
      </w:pPr>
      <w:r w:rsidRPr="009A6C97">
        <w:rPr>
          <w:rStyle w:val="eop"/>
          <w:rFonts w:ascii="Arial" w:eastAsia="Arial" w:hAnsi="Arial" w:cs="Arial"/>
          <w:sz w:val="22"/>
          <w:szCs w:val="22"/>
        </w:rPr>
        <w:t> </w:t>
      </w:r>
    </w:p>
    <w:p w14:paraId="40A06CA6" w14:textId="77777777" w:rsidR="00C84B18" w:rsidRPr="009A6C97" w:rsidRDefault="00C84B18" w:rsidP="00247FC9">
      <w:pPr>
        <w:pStyle w:val="paragraph"/>
        <w:spacing w:before="0" w:beforeAutospacing="0" w:after="0" w:afterAutospacing="0"/>
        <w:ind w:left="555" w:right="276"/>
        <w:jc w:val="both"/>
        <w:textAlignment w:val="baseline"/>
        <w:rPr>
          <w:rFonts w:ascii="Arial" w:hAnsi="Arial" w:cs="Arial"/>
          <w:sz w:val="22"/>
          <w:szCs w:val="22"/>
        </w:rPr>
      </w:pPr>
      <w:r w:rsidRPr="009A6C97">
        <w:rPr>
          <w:rStyle w:val="normaltextrun"/>
          <w:rFonts w:ascii="Arial" w:eastAsia="Arial" w:hAnsi="Arial" w:cs="Arial"/>
          <w:i/>
          <w:iCs/>
          <w:sz w:val="22"/>
          <w:szCs w:val="22"/>
        </w:rPr>
        <w:lastRenderedPageBreak/>
        <w:t>“De la legitimación en la causa, puede decirse que es una relación, a la vez material y procesal, entre los sujetos de la pretensión (por activa o por pasiva) con el objeto de que se pretende.”</w:t>
      </w:r>
      <w:r w:rsidRPr="009A6C97">
        <w:rPr>
          <w:rStyle w:val="eop"/>
          <w:rFonts w:ascii="Arial" w:eastAsia="Arial" w:hAnsi="Arial" w:cs="Arial"/>
          <w:sz w:val="22"/>
          <w:szCs w:val="22"/>
        </w:rPr>
        <w:t> </w:t>
      </w:r>
    </w:p>
    <w:p w14:paraId="6574E2E3" w14:textId="77777777" w:rsidR="00C84B18" w:rsidRPr="009A6C97" w:rsidRDefault="00C84B18" w:rsidP="00C84B18">
      <w:pPr>
        <w:pStyle w:val="paragraph"/>
        <w:spacing w:before="0" w:beforeAutospacing="0" w:after="0" w:afterAutospacing="0"/>
        <w:textAlignment w:val="baseline"/>
        <w:rPr>
          <w:rFonts w:ascii="Arial" w:hAnsi="Arial" w:cs="Arial"/>
          <w:sz w:val="22"/>
          <w:szCs w:val="22"/>
        </w:rPr>
      </w:pPr>
      <w:r w:rsidRPr="009A6C97">
        <w:rPr>
          <w:rStyle w:val="eop"/>
          <w:rFonts w:ascii="Arial" w:eastAsia="Arial" w:hAnsi="Arial" w:cs="Arial"/>
          <w:sz w:val="22"/>
          <w:szCs w:val="22"/>
        </w:rPr>
        <w:t> </w:t>
      </w:r>
    </w:p>
    <w:p w14:paraId="5030FC59" w14:textId="77777777" w:rsidR="00C84B18" w:rsidRPr="009A6C97" w:rsidRDefault="00C84B18" w:rsidP="00C84B18">
      <w:pPr>
        <w:pStyle w:val="paragraph"/>
        <w:spacing w:before="0" w:beforeAutospacing="0" w:after="0" w:afterAutospacing="0"/>
        <w:jc w:val="both"/>
        <w:textAlignment w:val="baseline"/>
        <w:rPr>
          <w:rFonts w:ascii="Arial" w:hAnsi="Arial" w:cs="Arial"/>
          <w:sz w:val="22"/>
          <w:szCs w:val="22"/>
        </w:rPr>
      </w:pPr>
      <w:r w:rsidRPr="009A6C97">
        <w:rPr>
          <w:rStyle w:val="normaltextrun"/>
          <w:rFonts w:ascii="Arial" w:eastAsia="Arial" w:hAnsi="Arial" w:cs="Arial"/>
          <w:sz w:val="22"/>
          <w:szCs w:val="22"/>
        </w:rPr>
        <w:t>Así mismo, refiriéndose a este tema el procesalista español Leonardo Prieto Castro, indica:</w:t>
      </w:r>
      <w:r w:rsidRPr="009A6C97">
        <w:rPr>
          <w:rStyle w:val="eop"/>
          <w:rFonts w:ascii="Arial" w:eastAsia="Arial" w:hAnsi="Arial" w:cs="Arial"/>
          <w:sz w:val="22"/>
          <w:szCs w:val="22"/>
        </w:rPr>
        <w:t> </w:t>
      </w:r>
    </w:p>
    <w:p w14:paraId="024DD307" w14:textId="77777777" w:rsidR="00C84B18" w:rsidRPr="009A6C97" w:rsidRDefault="00C84B18" w:rsidP="00C84B18">
      <w:pPr>
        <w:pStyle w:val="paragraph"/>
        <w:spacing w:before="0" w:beforeAutospacing="0" w:after="0" w:afterAutospacing="0"/>
        <w:textAlignment w:val="baseline"/>
        <w:rPr>
          <w:rFonts w:ascii="Arial" w:hAnsi="Arial" w:cs="Arial"/>
          <w:sz w:val="22"/>
          <w:szCs w:val="22"/>
        </w:rPr>
      </w:pPr>
      <w:r w:rsidRPr="009A6C97">
        <w:rPr>
          <w:rStyle w:val="eop"/>
          <w:rFonts w:ascii="Arial" w:eastAsia="Arial" w:hAnsi="Arial" w:cs="Arial"/>
          <w:sz w:val="22"/>
          <w:szCs w:val="22"/>
        </w:rPr>
        <w:t> </w:t>
      </w:r>
    </w:p>
    <w:p w14:paraId="7EA56E35" w14:textId="0B874DAB" w:rsidR="00C84B18" w:rsidRPr="009A6C97" w:rsidRDefault="00C84B18" w:rsidP="00247FC9">
      <w:pPr>
        <w:pStyle w:val="paragraph"/>
        <w:spacing w:before="0" w:beforeAutospacing="0" w:after="0" w:afterAutospacing="0"/>
        <w:ind w:left="555" w:right="276"/>
        <w:jc w:val="both"/>
        <w:textAlignment w:val="baseline"/>
        <w:rPr>
          <w:rFonts w:ascii="Arial" w:hAnsi="Arial" w:cs="Arial"/>
          <w:sz w:val="22"/>
          <w:szCs w:val="22"/>
        </w:rPr>
      </w:pPr>
      <w:r w:rsidRPr="009A6C97">
        <w:rPr>
          <w:rStyle w:val="normaltextrun"/>
          <w:rFonts w:ascii="Arial" w:eastAsia="Arial" w:hAnsi="Arial" w:cs="Arial"/>
          <w:i/>
          <w:iCs/>
          <w:sz w:val="22"/>
          <w:szCs w:val="22"/>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obligación de soportar la carga de ser demandado (legitimación pasiva), por hallarse en determinada relación con el objeto traído al proceso”. (Derecho Procesal Civil. T.1, pág. 166, Ed. 1946, </w:t>
      </w:r>
      <w:proofErr w:type="spellStart"/>
      <w:r w:rsidRPr="009A6C97">
        <w:rPr>
          <w:rStyle w:val="normaltextrun"/>
          <w:rFonts w:ascii="Arial" w:eastAsia="Arial" w:hAnsi="Arial" w:cs="Arial"/>
          <w:i/>
          <w:iCs/>
          <w:sz w:val="22"/>
          <w:szCs w:val="22"/>
        </w:rPr>
        <w:t>Saragoza</w:t>
      </w:r>
      <w:proofErr w:type="spellEnd"/>
      <w:r w:rsidRPr="009A6C97">
        <w:rPr>
          <w:rStyle w:val="normaltextrun"/>
          <w:rFonts w:ascii="Arial" w:eastAsia="Arial" w:hAnsi="Arial" w:cs="Arial"/>
          <w:i/>
          <w:iCs/>
          <w:sz w:val="22"/>
          <w:szCs w:val="22"/>
        </w:rPr>
        <w:t>).</w:t>
      </w:r>
      <w:r w:rsidR="00A22218" w:rsidRPr="009A6C97">
        <w:rPr>
          <w:rStyle w:val="normaltextrun"/>
          <w:rFonts w:ascii="Arial" w:eastAsia="Arial" w:hAnsi="Arial" w:cs="Arial"/>
          <w:i/>
          <w:iCs/>
          <w:sz w:val="22"/>
          <w:szCs w:val="22"/>
        </w:rPr>
        <w:t>”</w:t>
      </w:r>
    </w:p>
    <w:p w14:paraId="54A33861" w14:textId="77777777" w:rsidR="00A22218" w:rsidRPr="009A6C97" w:rsidRDefault="00A22218" w:rsidP="00C84B18">
      <w:pPr>
        <w:pStyle w:val="paragraph"/>
        <w:spacing w:before="0" w:beforeAutospacing="0" w:after="0" w:afterAutospacing="0"/>
        <w:textAlignment w:val="baseline"/>
        <w:rPr>
          <w:rStyle w:val="eop"/>
          <w:rFonts w:ascii="Arial" w:eastAsia="Arial" w:hAnsi="Arial" w:cs="Arial"/>
          <w:sz w:val="22"/>
          <w:szCs w:val="22"/>
        </w:rPr>
      </w:pPr>
    </w:p>
    <w:p w14:paraId="14B6C9FE" w14:textId="77777777" w:rsidR="00A22218" w:rsidRPr="009A6C97" w:rsidRDefault="00A22218" w:rsidP="00A22218">
      <w:pPr>
        <w:pStyle w:val="Textoindependiente"/>
        <w:jc w:val="both"/>
        <w:rPr>
          <w:i/>
          <w:iCs/>
          <w:sz w:val="22"/>
          <w:szCs w:val="22"/>
        </w:rPr>
      </w:pPr>
      <w:r w:rsidRPr="009A6C97">
        <w:rPr>
          <w:sz w:val="22"/>
          <w:szCs w:val="22"/>
        </w:rPr>
        <w:t xml:space="preserve">En relación con este tema, la Corte Suprema de Justicia en Sentencia del 14 de marzo de 2002, donde manifestó que:  </w:t>
      </w:r>
    </w:p>
    <w:p w14:paraId="436FC634" w14:textId="77777777" w:rsidR="00A22218" w:rsidRPr="009A6C97" w:rsidRDefault="00A22218" w:rsidP="00A22218">
      <w:pPr>
        <w:pStyle w:val="Textoindependiente"/>
        <w:jc w:val="both"/>
        <w:rPr>
          <w:sz w:val="22"/>
          <w:szCs w:val="22"/>
        </w:rPr>
      </w:pPr>
    </w:p>
    <w:p w14:paraId="321383D2" w14:textId="77777777" w:rsidR="00A22218" w:rsidRPr="009A6C97" w:rsidRDefault="00A22218" w:rsidP="00247FC9">
      <w:pPr>
        <w:pStyle w:val="Textoindependiente"/>
        <w:ind w:left="567" w:right="276"/>
        <w:jc w:val="both"/>
        <w:rPr>
          <w:sz w:val="22"/>
          <w:szCs w:val="22"/>
        </w:rPr>
      </w:pPr>
      <w:r w:rsidRPr="009A6C97">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9A6C97">
        <w:rPr>
          <w:i/>
          <w:iCs/>
          <w:sz w:val="22"/>
          <w:szCs w:val="22"/>
          <w:u w:val="single"/>
        </w:rPr>
        <w:t>quien reclama el derecho no es su titular o porque lo exige ante quien no es el llamado a contradecirlo</w:t>
      </w:r>
      <w:r w:rsidRPr="009A6C97">
        <w:rPr>
          <w:i/>
          <w:iCs/>
          <w:sz w:val="22"/>
          <w:szCs w:val="22"/>
        </w:rPr>
        <w:t>”</w:t>
      </w:r>
      <w:r w:rsidRPr="009A6C97">
        <w:rPr>
          <w:sz w:val="22"/>
          <w:szCs w:val="22"/>
        </w:rPr>
        <w:t xml:space="preserve"> (subrayas fuera de texto)</w:t>
      </w:r>
    </w:p>
    <w:p w14:paraId="31B4DB58" w14:textId="77777777" w:rsidR="00A22218" w:rsidRPr="009A6C97" w:rsidRDefault="00A22218" w:rsidP="00A22218">
      <w:pPr>
        <w:jc w:val="both"/>
      </w:pPr>
    </w:p>
    <w:p w14:paraId="024F8076" w14:textId="77777777" w:rsidR="00A22218" w:rsidRPr="009A6C97" w:rsidRDefault="00A22218" w:rsidP="00A22218">
      <w:pPr>
        <w:jc w:val="both"/>
      </w:pPr>
      <w:r w:rsidRPr="009A6C97">
        <w:t xml:space="preserve">Así mismo, el Consejo de Estado, Sección Tercera en sentencia del 27 de noviembre de 2019, sobre el llamamiento en garantía adujo lo siguiente: </w:t>
      </w:r>
    </w:p>
    <w:p w14:paraId="3EFFD8E7" w14:textId="77777777" w:rsidR="00A22218" w:rsidRPr="009A6C97" w:rsidRDefault="00A22218" w:rsidP="00A22218">
      <w:pPr>
        <w:jc w:val="both"/>
      </w:pPr>
    </w:p>
    <w:p w14:paraId="2B81F014" w14:textId="396F53B9" w:rsidR="00C84B18" w:rsidRPr="009A6C97" w:rsidRDefault="00A22218" w:rsidP="00247FC9">
      <w:pPr>
        <w:ind w:left="567" w:right="276"/>
        <w:jc w:val="both"/>
        <w:rPr>
          <w:i/>
          <w:iCs/>
        </w:rPr>
      </w:pPr>
      <w:r w:rsidRPr="009A6C97">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r w:rsidR="00C84B18" w:rsidRPr="009A6C97">
        <w:rPr>
          <w:rStyle w:val="eop"/>
        </w:rPr>
        <w:t> </w:t>
      </w:r>
    </w:p>
    <w:p w14:paraId="61F3EA02" w14:textId="77777777" w:rsidR="00A22218" w:rsidRPr="009A6C97" w:rsidRDefault="00A22218" w:rsidP="00C84B18">
      <w:pPr>
        <w:pStyle w:val="paragraph"/>
        <w:spacing w:before="0" w:beforeAutospacing="0" w:after="0" w:afterAutospacing="0"/>
        <w:jc w:val="both"/>
        <w:textAlignment w:val="baseline"/>
        <w:rPr>
          <w:rStyle w:val="normaltextrun"/>
          <w:rFonts w:ascii="Arial" w:eastAsia="Arial" w:hAnsi="Arial" w:cs="Arial"/>
          <w:sz w:val="22"/>
          <w:szCs w:val="22"/>
        </w:rPr>
      </w:pPr>
    </w:p>
    <w:p w14:paraId="02903D3D" w14:textId="46CF0EEC" w:rsidR="00A22218" w:rsidRPr="009A6C97" w:rsidRDefault="00A22218" w:rsidP="00A22218">
      <w:pPr>
        <w:jc w:val="both"/>
        <w:rPr>
          <w:rFonts w:eastAsiaTheme="minorEastAsia"/>
          <w:lang w:val="es-CO"/>
        </w:rPr>
      </w:pPr>
      <w:r w:rsidRPr="009A6C97">
        <w:t xml:space="preserve">A la luz de lo indicado, que corresponde a lo ampliamente expuesto por las altas cortes, nos encontramos frente a una evidente falta de legitimación en la causa por parte de </w:t>
      </w:r>
      <w:r w:rsidRPr="009A6C97">
        <w:t xml:space="preserve">la IPUC </w:t>
      </w:r>
      <w:r w:rsidRPr="009A6C97">
        <w:t xml:space="preserve">de realizar el llamamiento en garantía a SEGUROS GENERALES SURAMERICANA S.A., toda vez que, </w:t>
      </w:r>
      <w:r w:rsidRPr="009A6C97">
        <w:t xml:space="preserve">lo convocó por una </w:t>
      </w:r>
      <w:r w:rsidRPr="009A6C97">
        <w:rPr>
          <w:rFonts w:eastAsiaTheme="minorEastAsia"/>
          <w:lang w:val="es-CO"/>
        </w:rPr>
        <w:t>Póliza De Responsabilidad Civil Por Daños A Terceros</w:t>
      </w:r>
      <w:r w:rsidRPr="009A6C97">
        <w:rPr>
          <w:rFonts w:eastAsiaTheme="minorEastAsia"/>
          <w:lang w:val="es-CO"/>
        </w:rPr>
        <w:t xml:space="preserve"> la cual NO presta cobertura conforme a las pretensiones de la demanda, por lo tanto, no existe obligación legal o contractual de asumir una eventual condena. </w:t>
      </w:r>
    </w:p>
    <w:p w14:paraId="0BC7316E" w14:textId="77777777" w:rsidR="00A22218" w:rsidRPr="009A6C97" w:rsidRDefault="00A22218" w:rsidP="00A22218">
      <w:pPr>
        <w:jc w:val="both"/>
        <w:rPr>
          <w:rFonts w:eastAsiaTheme="minorEastAsia"/>
          <w:lang w:val="es-CO"/>
        </w:rPr>
      </w:pPr>
    </w:p>
    <w:p w14:paraId="29DC287D" w14:textId="44627D57" w:rsidR="00A22218" w:rsidRPr="009A6C97" w:rsidRDefault="00A22218" w:rsidP="00A22218">
      <w:pPr>
        <w:jc w:val="both"/>
      </w:pPr>
      <w:r w:rsidRPr="009A6C97">
        <w:rPr>
          <w:rFonts w:eastAsiaTheme="minorEastAsia"/>
          <w:lang w:val="es-CO"/>
        </w:rPr>
        <w:t xml:space="preserve">Por otro lado, frente a las pretensiones de la demanda es clara la falta de legitimación en la causa por pasiva de </w:t>
      </w:r>
      <w:r w:rsidRPr="009A6C97">
        <w:t>SEGUROS GENERALES SURAMERICANA S.A</w:t>
      </w:r>
      <w:r w:rsidRPr="009A6C97">
        <w:t xml:space="preserve">. conforme a la </w:t>
      </w:r>
      <w:r w:rsidRPr="009A6C97">
        <w:rPr>
          <w:rFonts w:eastAsiaTheme="minorEastAsia"/>
          <w:lang w:val="es-CO"/>
        </w:rPr>
        <w:t>Póliza De Responsabilidad Civil Por Daños A Terceros No. 036055-5</w:t>
      </w:r>
      <w:r w:rsidRPr="009A6C97">
        <w:rPr>
          <w:rFonts w:eastAsiaTheme="minorEastAsia"/>
          <w:lang w:val="es-CO"/>
        </w:rPr>
        <w:t xml:space="preserve">, pues aquella únicamente amparó </w:t>
      </w:r>
      <w:r w:rsidRPr="009A6C97">
        <w:rPr>
          <w:rStyle w:val="normaltextrun"/>
          <w:rFonts w:eastAsia="Calibri"/>
          <w:bdr w:val="none" w:sz="0" w:space="0" w:color="auto" w:frame="1"/>
        </w:rPr>
        <w:t>la RESPONSABILIDAD EN PREDIOS Y POR OPERACIONES, cuyo objeto es cubrir los daños causados a terceros o a sus bienes en el desarrollo de su actividad o en el predio que ejerce su labor</w:t>
      </w:r>
      <w:r w:rsidRPr="009A6C97">
        <w:rPr>
          <w:rStyle w:val="normaltextrun"/>
          <w:rFonts w:eastAsia="Calibri"/>
          <w:bdr w:val="none" w:sz="0" w:space="0" w:color="auto" w:frame="1"/>
        </w:rPr>
        <w:t xml:space="preserve">, evidenciándose que no cubre acreencias laborales y pensiones, como lo que pretende la parte actora. </w:t>
      </w:r>
    </w:p>
    <w:p w14:paraId="46FBEDA8" w14:textId="224301E3" w:rsidR="00C84B18" w:rsidRPr="009A6C97" w:rsidRDefault="00C84B18" w:rsidP="009A6C97">
      <w:pPr>
        <w:pStyle w:val="paragraph"/>
        <w:spacing w:before="0" w:beforeAutospacing="0" w:after="0" w:afterAutospacing="0"/>
        <w:textAlignment w:val="baseline"/>
        <w:rPr>
          <w:rFonts w:ascii="Arial" w:hAnsi="Arial" w:cs="Arial"/>
          <w:sz w:val="22"/>
          <w:szCs w:val="22"/>
        </w:rPr>
      </w:pPr>
      <w:r w:rsidRPr="009A6C97">
        <w:rPr>
          <w:rStyle w:val="eop"/>
          <w:rFonts w:ascii="Arial" w:eastAsia="Arial" w:hAnsi="Arial" w:cs="Arial"/>
          <w:sz w:val="22"/>
          <w:szCs w:val="22"/>
        </w:rPr>
        <w:t>    </w:t>
      </w:r>
    </w:p>
    <w:p w14:paraId="507EC446" w14:textId="074DDE31" w:rsidR="00C84B18" w:rsidRPr="009A6C97" w:rsidRDefault="00C84B18" w:rsidP="009A6C97">
      <w:pPr>
        <w:pStyle w:val="paragraph"/>
        <w:spacing w:before="0" w:beforeAutospacing="0" w:after="0" w:afterAutospacing="0"/>
        <w:jc w:val="both"/>
        <w:textAlignment w:val="baseline"/>
        <w:rPr>
          <w:rFonts w:ascii="Arial" w:eastAsia="Arial" w:hAnsi="Arial" w:cs="Arial"/>
          <w:sz w:val="22"/>
          <w:szCs w:val="22"/>
        </w:rPr>
      </w:pPr>
      <w:r w:rsidRPr="009A6C97">
        <w:rPr>
          <w:rStyle w:val="normaltextrun"/>
          <w:rFonts w:ascii="Arial" w:eastAsia="Arial" w:hAnsi="Arial" w:cs="Arial"/>
          <w:sz w:val="22"/>
          <w:szCs w:val="22"/>
        </w:rPr>
        <w:t xml:space="preserve">En conclusión, </w:t>
      </w:r>
      <w:r w:rsidR="009A6C97" w:rsidRPr="009A6C97">
        <w:rPr>
          <w:rStyle w:val="normaltextrun"/>
          <w:rFonts w:ascii="Arial" w:eastAsia="Arial" w:hAnsi="Arial" w:cs="Arial"/>
          <w:sz w:val="22"/>
          <w:szCs w:val="22"/>
        </w:rPr>
        <w:t>existe una falta de legitimación en la causa por activa de la IPUC y por pasiva de</w:t>
      </w:r>
      <w:r w:rsidR="009A6C97" w:rsidRPr="009A6C97">
        <w:rPr>
          <w:rFonts w:ascii="Arial" w:hAnsi="Arial" w:cs="Arial"/>
          <w:sz w:val="22"/>
          <w:szCs w:val="22"/>
          <w:lang w:val="es-ES"/>
        </w:rPr>
        <w:t xml:space="preserve"> </w:t>
      </w:r>
      <w:r w:rsidR="009A6C97" w:rsidRPr="009A6C97">
        <w:rPr>
          <w:rFonts w:ascii="Arial" w:hAnsi="Arial" w:cs="Arial"/>
          <w:sz w:val="22"/>
          <w:szCs w:val="22"/>
          <w:lang w:val="es-ES"/>
        </w:rPr>
        <w:t>SEGUROS GENERALES SURAMERICANA S.A</w:t>
      </w:r>
      <w:r w:rsidR="009A6C97" w:rsidRPr="009A6C97">
        <w:rPr>
          <w:rFonts w:ascii="Arial" w:hAnsi="Arial" w:cs="Arial"/>
          <w:sz w:val="22"/>
          <w:szCs w:val="22"/>
        </w:rPr>
        <w:t>.</w:t>
      </w:r>
      <w:r w:rsidR="009A6C97" w:rsidRPr="009A6C97">
        <w:rPr>
          <w:rFonts w:ascii="Arial" w:hAnsi="Arial" w:cs="Arial"/>
          <w:sz w:val="22"/>
          <w:szCs w:val="22"/>
        </w:rPr>
        <w:t>, pues conforme con los hechos y pretensiones de la demanda</w:t>
      </w:r>
      <w:r w:rsidR="009A6C97" w:rsidRPr="009A6C97">
        <w:rPr>
          <w:rStyle w:val="normaltextrun"/>
          <w:rFonts w:ascii="Arial" w:eastAsia="Arial" w:hAnsi="Arial" w:cs="Arial"/>
          <w:sz w:val="22"/>
          <w:szCs w:val="22"/>
        </w:rPr>
        <w:t xml:space="preserve">, las cuales van direccionadas al reconocimiento de una relación laboral y el pago de acreencias laborales, es claro que, (i) se encuentra acreditado que la Póliza </w:t>
      </w:r>
      <w:r w:rsidR="009A6C97" w:rsidRPr="009A6C97">
        <w:rPr>
          <w:rFonts w:ascii="Arial" w:eastAsiaTheme="minorEastAsia" w:hAnsi="Arial" w:cs="Arial"/>
          <w:sz w:val="22"/>
          <w:szCs w:val="22"/>
        </w:rPr>
        <w:t>No. 036055-5</w:t>
      </w:r>
      <w:r w:rsidR="009A6C97" w:rsidRPr="009A6C97">
        <w:rPr>
          <w:rFonts w:ascii="Arial" w:eastAsiaTheme="minorEastAsia" w:hAnsi="Arial" w:cs="Arial"/>
          <w:sz w:val="22"/>
          <w:szCs w:val="22"/>
        </w:rPr>
        <w:t>, NO ampara los rubros solicitados en la demanda (salarios, prestaciones sociales, indemnizaciones y pensiones), existiendo una evidente falta de cobertura material y, (</w:t>
      </w:r>
      <w:proofErr w:type="spellStart"/>
      <w:r w:rsidR="009A6C97" w:rsidRPr="009A6C97">
        <w:rPr>
          <w:rFonts w:ascii="Arial" w:eastAsiaTheme="minorEastAsia" w:hAnsi="Arial" w:cs="Arial"/>
          <w:sz w:val="22"/>
          <w:szCs w:val="22"/>
        </w:rPr>
        <w:t>ii</w:t>
      </w:r>
      <w:proofErr w:type="spellEnd"/>
      <w:r w:rsidR="009A6C97" w:rsidRPr="009A6C97">
        <w:rPr>
          <w:rFonts w:ascii="Arial" w:eastAsiaTheme="minorEastAsia" w:hAnsi="Arial" w:cs="Arial"/>
          <w:sz w:val="22"/>
          <w:szCs w:val="22"/>
        </w:rPr>
        <w:t xml:space="preserve">) que ante una eventual condena a la IPUC mi representada no está en la obligación legal ni contractual de asumir la misma, con ocasión a la póliza por la cual mi representada fue vinculada al proceso. </w:t>
      </w:r>
      <w:r w:rsidR="009A6C97" w:rsidRPr="009A6C97">
        <w:rPr>
          <w:rStyle w:val="normaltextrun"/>
          <w:rFonts w:ascii="Arial" w:eastAsia="Arial" w:hAnsi="Arial" w:cs="Arial"/>
          <w:color w:val="000000"/>
          <w:sz w:val="22"/>
          <w:szCs w:val="22"/>
          <w:shd w:val="clear" w:color="auto" w:fill="FFFFFF"/>
        </w:rPr>
        <w:t xml:space="preserve">Así las cosas, es viable concluir que </w:t>
      </w:r>
      <w:r w:rsidR="009A6C97" w:rsidRPr="009A6C97">
        <w:rPr>
          <w:rStyle w:val="normaltextrun"/>
          <w:rFonts w:ascii="Arial" w:eastAsia="Arial" w:hAnsi="Arial" w:cs="Arial"/>
          <w:sz w:val="22"/>
          <w:szCs w:val="22"/>
        </w:rPr>
        <w:t>mi representada no se encuentra obligada a soportar las cargas de las eventuales condenas que se imputen en el presente proceso por no estar legitimada en la causa</w:t>
      </w:r>
      <w:r w:rsidR="009A6C97" w:rsidRPr="009A6C97">
        <w:rPr>
          <w:rStyle w:val="normaltextrun"/>
          <w:rFonts w:ascii="Arial" w:eastAsia="Arial" w:hAnsi="Arial" w:cs="Arial"/>
          <w:sz w:val="22"/>
          <w:szCs w:val="22"/>
        </w:rPr>
        <w:t xml:space="preserve">. </w:t>
      </w:r>
    </w:p>
    <w:p w14:paraId="6FF6E4E4" w14:textId="77777777" w:rsidR="00C84B18" w:rsidRPr="009A6C97" w:rsidRDefault="00C84B18" w:rsidP="00C84B18">
      <w:pPr>
        <w:pStyle w:val="Textoindependiente"/>
        <w:jc w:val="both"/>
        <w:rPr>
          <w:b/>
          <w:bCs/>
          <w:color w:val="111111"/>
          <w:sz w:val="22"/>
          <w:szCs w:val="22"/>
          <w:u w:val="single"/>
        </w:rPr>
      </w:pPr>
    </w:p>
    <w:p w14:paraId="613D0A5B" w14:textId="754B05A6" w:rsidR="00903FB0" w:rsidRPr="009A6C97" w:rsidRDefault="00903FB0" w:rsidP="00C84B18">
      <w:pPr>
        <w:pStyle w:val="Textoindependiente"/>
        <w:numPr>
          <w:ilvl w:val="0"/>
          <w:numId w:val="24"/>
        </w:numPr>
        <w:jc w:val="both"/>
        <w:rPr>
          <w:b/>
          <w:bCs/>
          <w:color w:val="111111"/>
          <w:sz w:val="22"/>
          <w:szCs w:val="22"/>
          <w:u w:val="single"/>
        </w:rPr>
      </w:pPr>
      <w:r w:rsidRPr="009A6C97">
        <w:rPr>
          <w:b/>
          <w:bCs/>
          <w:color w:val="111111"/>
          <w:sz w:val="22"/>
          <w:szCs w:val="22"/>
          <w:u w:val="single"/>
        </w:rPr>
        <w:t xml:space="preserve">EL CONTRATO DE SEGURO ES DE CARÁCTER INDEMNIZATORIO, POR LO TANTO, NO </w:t>
      </w:r>
      <w:r w:rsidRPr="009A6C97">
        <w:rPr>
          <w:b/>
          <w:bCs/>
          <w:color w:val="111111"/>
          <w:sz w:val="22"/>
          <w:szCs w:val="22"/>
          <w:u w:val="single"/>
        </w:rPr>
        <w:lastRenderedPageBreak/>
        <w:t>PUEDE AFECTARSE POR CONCEPTOS NO JUSTIFICADOS.</w:t>
      </w:r>
    </w:p>
    <w:p w14:paraId="7DC33599" w14:textId="77777777" w:rsidR="00903FB0" w:rsidRPr="009A6C97" w:rsidRDefault="00903FB0" w:rsidP="00C84B18">
      <w:pPr>
        <w:pStyle w:val="Textoindependiente"/>
        <w:jc w:val="both"/>
        <w:rPr>
          <w:color w:val="111111"/>
          <w:sz w:val="22"/>
          <w:szCs w:val="22"/>
        </w:rPr>
      </w:pPr>
    </w:p>
    <w:p w14:paraId="1403074E" w14:textId="77777777" w:rsidR="00EE2B14" w:rsidRPr="009A6C97" w:rsidRDefault="00903FB0" w:rsidP="00C84B18">
      <w:pPr>
        <w:jc w:val="both"/>
        <w:rPr>
          <w:lang w:val="es-CO"/>
        </w:rPr>
      </w:pPr>
      <w:r w:rsidRPr="009A6C97">
        <w:rPr>
          <w:color w:val="111111"/>
        </w:rPr>
        <w:t xml:space="preserve">En línea de la excepción anteriormente planteada, el contrato mediante el cual se vincula a </w:t>
      </w:r>
      <w:r w:rsidRPr="009A6C97">
        <w:t>SEGUROS GENERALES SURAMERICANA S.A</w:t>
      </w:r>
      <w:r w:rsidRPr="009A6C97">
        <w:rPr>
          <w:color w:val="111111"/>
        </w:rPr>
        <w:t xml:space="preserve">., al presente litigio, es de carácter meramente indemnizatorio, </w:t>
      </w:r>
      <w:r w:rsidR="00EE2B14" w:rsidRPr="009A6C97">
        <w:rPr>
          <w:lang w:val="es-CO"/>
        </w:rPr>
        <w:t xml:space="preserve">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p>
    <w:p w14:paraId="3CFAB699" w14:textId="77777777" w:rsidR="00EE2B14" w:rsidRPr="009A6C97" w:rsidRDefault="00EE2B14" w:rsidP="00C84B18">
      <w:pPr>
        <w:jc w:val="both"/>
        <w:rPr>
          <w:lang w:val="es-CO"/>
        </w:rPr>
      </w:pPr>
    </w:p>
    <w:p w14:paraId="6F258AEA" w14:textId="533BECDD" w:rsidR="00EE2B14" w:rsidRPr="009A6C97" w:rsidRDefault="00EE2B14" w:rsidP="00C84B18">
      <w:pPr>
        <w:jc w:val="both"/>
        <w:rPr>
          <w:lang w:val="es-CO"/>
        </w:rPr>
      </w:pPr>
      <w:r w:rsidRPr="009A6C97">
        <w:rPr>
          <w:lang w:val="es-CO"/>
        </w:rPr>
        <w:t>Al respecto, la Corte Suprema de Justicia, Sala de Casación Civil, respecto al carácter indemnizatorio del Contrato de Seguro, en sentencia del 22 de julio de 1999, expediente 5065, dispuso:</w:t>
      </w:r>
    </w:p>
    <w:p w14:paraId="0E4F31A4" w14:textId="77777777" w:rsidR="00EE2B14" w:rsidRPr="009A6C97" w:rsidRDefault="00EE2B14" w:rsidP="00C84B18">
      <w:pPr>
        <w:jc w:val="both"/>
        <w:rPr>
          <w:lang w:val="es-CO"/>
        </w:rPr>
      </w:pPr>
    </w:p>
    <w:p w14:paraId="0F301E8C" w14:textId="77777777" w:rsidR="00EE2B14" w:rsidRPr="009A6C97" w:rsidRDefault="00EE2B14" w:rsidP="00C84B18">
      <w:pPr>
        <w:ind w:left="567" w:right="276"/>
        <w:contextualSpacing/>
        <w:jc w:val="both"/>
        <w:rPr>
          <w:i/>
          <w:iCs/>
        </w:rPr>
      </w:pPr>
      <w:r w:rsidRPr="009A6C97">
        <w:rPr>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9A6C97">
        <w:rPr>
          <w:rStyle w:val="Refdenotaalpie"/>
          <w:i/>
          <w:iCs/>
        </w:rPr>
        <w:footnoteReference w:id="7"/>
      </w:r>
    </w:p>
    <w:p w14:paraId="44109CA7" w14:textId="77777777" w:rsidR="00EE2B14" w:rsidRPr="009A6C97" w:rsidRDefault="00EE2B14" w:rsidP="00C84B18">
      <w:pPr>
        <w:jc w:val="both"/>
        <w:rPr>
          <w:lang w:val="es-CO"/>
        </w:rPr>
      </w:pPr>
    </w:p>
    <w:p w14:paraId="4C568A8F" w14:textId="77777777" w:rsidR="00EE2B14" w:rsidRPr="009A6C97" w:rsidRDefault="00EE2B14" w:rsidP="00C84B18">
      <w:pPr>
        <w:jc w:val="both"/>
        <w:rPr>
          <w:i/>
          <w:iCs/>
        </w:rPr>
      </w:pPr>
      <w:r w:rsidRPr="009A6C97">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2F0E6C43" w14:textId="77777777" w:rsidR="00EE2B14" w:rsidRPr="009A6C97" w:rsidRDefault="00EE2B14" w:rsidP="00C84B18">
      <w:pPr>
        <w:ind w:left="360"/>
        <w:contextualSpacing/>
        <w:jc w:val="both"/>
        <w:rPr>
          <w:i/>
          <w:iCs/>
        </w:rPr>
      </w:pPr>
    </w:p>
    <w:p w14:paraId="575C17C9" w14:textId="793BDD07" w:rsidR="00EE2B14" w:rsidRPr="009A6C97" w:rsidRDefault="00EE2B14" w:rsidP="00C84B18">
      <w:pPr>
        <w:jc w:val="both"/>
      </w:pPr>
      <w:r w:rsidRPr="009A6C97">
        <w:t>Así las cosas, el carácter de los seguros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30964DF" w14:textId="77777777" w:rsidR="00EE2B14" w:rsidRPr="009A6C97" w:rsidRDefault="00EE2B14" w:rsidP="00C84B18">
      <w:pPr>
        <w:jc w:val="both"/>
      </w:pPr>
    </w:p>
    <w:p w14:paraId="1A6F733D" w14:textId="51126588" w:rsidR="00EE2B14" w:rsidRPr="009A6C97" w:rsidRDefault="00EE2B14" w:rsidP="00C84B18">
      <w:pPr>
        <w:jc w:val="both"/>
      </w:pPr>
      <w:r w:rsidRPr="009A6C97">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los Demandantes. Como quiera que el incumplimiento que se reclama en este caso fue el no pago de salarios, prestaciones sociales indemnizaciones laborales por parte de </w:t>
      </w:r>
      <w:r w:rsidR="001D0470" w:rsidRPr="009A6C97">
        <w:rPr>
          <w:bdr w:val="none" w:sz="0" w:space="0" w:color="auto" w:frame="1"/>
        </w:rPr>
        <w:t>la IPUC</w:t>
      </w:r>
      <w:r w:rsidRPr="009A6C97">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40A4B5CB" w14:textId="77777777" w:rsidR="00EE2B14" w:rsidRPr="009A6C97" w:rsidRDefault="00EE2B14" w:rsidP="00C84B18">
      <w:pPr>
        <w:jc w:val="both"/>
      </w:pPr>
    </w:p>
    <w:p w14:paraId="09DEF3EE" w14:textId="69C483E0" w:rsidR="00EE2B14" w:rsidRPr="009A6C97" w:rsidRDefault="00EE2B14" w:rsidP="00C84B18">
      <w:pPr>
        <w:jc w:val="both"/>
      </w:pPr>
      <w:r w:rsidRPr="009A6C97">
        <w:t xml:space="preserve">Por todo lo anterior y </w:t>
      </w:r>
      <w:bookmarkStart w:id="10" w:name="_Hlk148726057"/>
      <w:r w:rsidRPr="009A6C97">
        <w:t xml:space="preserve">teniendo en cuenta que la demandante solicita el pago </w:t>
      </w:r>
      <w:r w:rsidR="001D0470" w:rsidRPr="009A6C97">
        <w:t>de salarios, prestaciones sociales, vacaciones</w:t>
      </w:r>
      <w:r w:rsidR="0028042A" w:rsidRPr="009A6C97">
        <w:t xml:space="preserve">, indemnizaciones laborales y </w:t>
      </w:r>
      <w:r w:rsidR="570FE0A9" w:rsidRPr="009A6C97">
        <w:rPr>
          <w:color w:val="111111"/>
        </w:rPr>
        <w:t>pensión de sobrevivientes</w:t>
      </w:r>
      <w:r w:rsidRPr="009A6C97">
        <w:t xml:space="preserve">, </w:t>
      </w:r>
      <w:r w:rsidR="0028042A" w:rsidRPr="009A6C97">
        <w:t xml:space="preserve">y </w:t>
      </w:r>
      <w:r w:rsidRPr="009A6C97">
        <w:t xml:space="preserve">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 </w:t>
      </w:r>
      <w:bookmarkEnd w:id="10"/>
    </w:p>
    <w:p w14:paraId="1C2EC8AC" w14:textId="77777777" w:rsidR="0028042A" w:rsidRPr="009A6C97" w:rsidRDefault="0028042A" w:rsidP="00C84B18">
      <w:pPr>
        <w:jc w:val="both"/>
      </w:pPr>
    </w:p>
    <w:p w14:paraId="0FA32B1F" w14:textId="5CFB2A23" w:rsidR="0028042A" w:rsidRPr="009A6C97" w:rsidRDefault="0028042A" w:rsidP="00C84B18">
      <w:pPr>
        <w:pStyle w:val="Prrafodelista"/>
        <w:widowControl/>
        <w:numPr>
          <w:ilvl w:val="0"/>
          <w:numId w:val="24"/>
        </w:numPr>
        <w:autoSpaceDE/>
        <w:contextualSpacing/>
        <w:jc w:val="both"/>
        <w:rPr>
          <w:b/>
          <w:u w:val="single"/>
        </w:rPr>
      </w:pPr>
      <w:bookmarkStart w:id="11" w:name="_Hlk143069444"/>
      <w:bookmarkStart w:id="12" w:name="_Hlk138233988"/>
      <w:r w:rsidRPr="009A6C97">
        <w:rPr>
          <w:b/>
          <w:bCs/>
          <w:u w:val="single"/>
        </w:rPr>
        <w:t xml:space="preserve">UBÉRRIMA BUENA FE </w:t>
      </w:r>
    </w:p>
    <w:bookmarkEnd w:id="11"/>
    <w:p w14:paraId="01BA005C" w14:textId="77777777" w:rsidR="0028042A" w:rsidRPr="009A6C97" w:rsidRDefault="0028042A" w:rsidP="00C84B18">
      <w:pPr>
        <w:pStyle w:val="Prrafodelista"/>
        <w:ind w:left="1080"/>
        <w:rPr>
          <w:iCs/>
        </w:rPr>
      </w:pPr>
    </w:p>
    <w:p w14:paraId="57AC7075" w14:textId="77777777" w:rsidR="0028042A" w:rsidRPr="009A6C97" w:rsidRDefault="0028042A" w:rsidP="00C84B18">
      <w:pPr>
        <w:jc w:val="both"/>
      </w:pPr>
      <w:r w:rsidRPr="009A6C97">
        <w:t xml:space="preserve">Esta excepción se fundamenta en el hecho de que los contratos de seguro se caracterizan por ser de </w:t>
      </w:r>
      <w:r w:rsidRPr="009A6C97">
        <w:rPr>
          <w:i/>
        </w:rPr>
        <w:t>ubérrima buena fe</w:t>
      </w:r>
      <w:r w:rsidRPr="009A6C97">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w:t>
      </w:r>
      <w:r w:rsidRPr="009A6C97">
        <w:lastRenderedPageBreak/>
        <w:t xml:space="preserve">aseguradora únicamente asume sus obligaciones basadas en el dicho del tomador, es decir, no le compete a la compañía cerciorarse si lo que afirma el afianzado de la póliza es cierto o no. </w:t>
      </w:r>
    </w:p>
    <w:p w14:paraId="0D632AB3" w14:textId="77777777" w:rsidR="0028042A" w:rsidRPr="009A6C97" w:rsidRDefault="0028042A" w:rsidP="00C84B18">
      <w:pPr>
        <w:jc w:val="both"/>
        <w:rPr>
          <w:iCs/>
          <w:lang w:val="es-ES_tradnl"/>
        </w:rPr>
      </w:pPr>
    </w:p>
    <w:p w14:paraId="3069D89D" w14:textId="77777777" w:rsidR="0028042A" w:rsidRPr="009A6C97" w:rsidRDefault="0028042A" w:rsidP="00C84B18">
      <w:pPr>
        <w:jc w:val="both"/>
        <w:rPr>
          <w:iCs/>
          <w:lang w:val="es-ES_tradnl"/>
        </w:rPr>
      </w:pPr>
      <w:r w:rsidRPr="009A6C97">
        <w:rPr>
          <w:iCs/>
          <w:lang w:val="es-ES_tradnl"/>
        </w:rPr>
        <w:t xml:space="preserve">Al respecto, la Corte Constitucional en Sentencia C-232 de 1997 del 15 de mayo de 1997 estableció: </w:t>
      </w:r>
    </w:p>
    <w:p w14:paraId="67A7D2BA" w14:textId="77777777" w:rsidR="0028042A" w:rsidRPr="009A6C97" w:rsidRDefault="0028042A" w:rsidP="00C84B18">
      <w:pPr>
        <w:jc w:val="both"/>
        <w:rPr>
          <w:iCs/>
          <w:lang w:val="es-ES_tradnl"/>
        </w:rPr>
      </w:pPr>
    </w:p>
    <w:p w14:paraId="2C4C25A7" w14:textId="77777777" w:rsidR="0028042A" w:rsidRPr="009A6C97" w:rsidRDefault="0028042A" w:rsidP="00C84B18">
      <w:pPr>
        <w:ind w:left="567" w:right="276"/>
        <w:jc w:val="both"/>
        <w:rPr>
          <w:i/>
        </w:rPr>
      </w:pPr>
      <w:r w:rsidRPr="009A6C97">
        <w:rPr>
          <w:i/>
          <w:iCs/>
          <w:lang w:val="es-ES_tradnl"/>
        </w:rPr>
        <w:t>‘’</w:t>
      </w:r>
      <w:r w:rsidRPr="009A6C97">
        <w:rPr>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004D49B8" w14:textId="77777777" w:rsidR="0028042A" w:rsidRPr="009A6C97" w:rsidRDefault="0028042A" w:rsidP="00C84B18">
      <w:pPr>
        <w:ind w:left="851" w:right="851"/>
        <w:jc w:val="both"/>
        <w:rPr>
          <w:i/>
        </w:rPr>
      </w:pPr>
    </w:p>
    <w:p w14:paraId="3011C759" w14:textId="77777777" w:rsidR="0028042A" w:rsidRPr="009A6C97" w:rsidRDefault="0028042A" w:rsidP="00C84B18">
      <w:pPr>
        <w:ind w:left="567" w:right="276"/>
        <w:jc w:val="both"/>
        <w:rPr>
          <w:i/>
        </w:rPr>
      </w:pPr>
      <w:r w:rsidRPr="009A6C97">
        <w:rPr>
          <w:i/>
        </w:rPr>
        <w:t xml:space="preserve">Aseverar que el contrato de seguro es </w:t>
      </w:r>
      <w:proofErr w:type="spellStart"/>
      <w:r w:rsidRPr="009A6C97">
        <w:rPr>
          <w:i/>
          <w:iCs/>
        </w:rPr>
        <w:t>uberrimae</w:t>
      </w:r>
      <w:proofErr w:type="spellEnd"/>
      <w:r w:rsidRPr="009A6C97">
        <w:rPr>
          <w:i/>
          <w:iCs/>
        </w:rPr>
        <w:t xml:space="preserve"> bona </w:t>
      </w:r>
      <w:proofErr w:type="spellStart"/>
      <w:r w:rsidRPr="009A6C97">
        <w:rPr>
          <w:i/>
          <w:iCs/>
        </w:rPr>
        <w:t>fidei</w:t>
      </w:r>
      <w:proofErr w:type="spellEnd"/>
      <w:r w:rsidRPr="009A6C97">
        <w:rPr>
          <w:i/>
          <w:iCs/>
        </w:rPr>
        <w:t xml:space="preserve"> contractus</w:t>
      </w:r>
      <w:r w:rsidRPr="009A6C97">
        <w:rPr>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35198151" w14:textId="77777777" w:rsidR="0028042A" w:rsidRPr="009A6C97" w:rsidRDefault="0028042A" w:rsidP="00C84B18">
      <w:pPr>
        <w:jc w:val="both"/>
        <w:rPr>
          <w:i/>
          <w:iCs/>
        </w:rPr>
      </w:pPr>
    </w:p>
    <w:p w14:paraId="2E82DC70" w14:textId="77777777" w:rsidR="0028042A" w:rsidRPr="009A6C97" w:rsidRDefault="0028042A" w:rsidP="00C84B18">
      <w:pPr>
        <w:jc w:val="both"/>
      </w:pPr>
      <w:r w:rsidRPr="009A6C97">
        <w:t>En el mismo sentido, el doctor Hernán Fabio López Blanco en su libro Comentarios al Contrato de Seguros-II edición manifiesta que:</w:t>
      </w:r>
    </w:p>
    <w:p w14:paraId="6D4F909F" w14:textId="77777777" w:rsidR="0028042A" w:rsidRPr="009A6C97" w:rsidRDefault="0028042A" w:rsidP="00C84B18">
      <w:pPr>
        <w:jc w:val="both"/>
      </w:pPr>
    </w:p>
    <w:p w14:paraId="206C1F19" w14:textId="77777777" w:rsidR="0028042A" w:rsidRPr="009A6C97" w:rsidRDefault="0028042A" w:rsidP="00C84B18">
      <w:pPr>
        <w:ind w:left="567" w:right="276"/>
        <w:jc w:val="both"/>
      </w:pPr>
      <w:r w:rsidRPr="009A6C97">
        <w:t xml:space="preserve">“(...) </w:t>
      </w:r>
      <w:r w:rsidRPr="009A6C97">
        <w:rPr>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9A6C97">
        <w:t xml:space="preserve">.” </w:t>
      </w:r>
    </w:p>
    <w:p w14:paraId="6EF1B4F5" w14:textId="77777777" w:rsidR="0028042A" w:rsidRPr="009A6C97" w:rsidRDefault="0028042A" w:rsidP="00C84B18">
      <w:pPr>
        <w:jc w:val="both"/>
      </w:pPr>
    </w:p>
    <w:p w14:paraId="49B801A8" w14:textId="77777777" w:rsidR="0028042A" w:rsidRPr="009A6C97" w:rsidRDefault="0028042A" w:rsidP="00C84B18">
      <w:pPr>
        <w:tabs>
          <w:tab w:val="left" w:pos="-720"/>
          <w:tab w:val="left" w:pos="851"/>
          <w:tab w:val="left" w:pos="1701"/>
          <w:tab w:val="left" w:pos="1985"/>
          <w:tab w:val="left" w:pos="2410"/>
        </w:tabs>
        <w:suppressAutoHyphens/>
        <w:jc w:val="both"/>
        <w:rPr>
          <w:iCs/>
          <w:lang w:val="es-ES_tradnl"/>
        </w:rPr>
      </w:pPr>
      <w:r w:rsidRPr="009A6C97">
        <w:rPr>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33245E2D" w14:textId="77777777" w:rsidR="0028042A" w:rsidRPr="009A6C97" w:rsidRDefault="0028042A" w:rsidP="00C84B18">
      <w:pPr>
        <w:tabs>
          <w:tab w:val="left" w:pos="-720"/>
          <w:tab w:val="left" w:pos="851"/>
          <w:tab w:val="left" w:pos="1701"/>
          <w:tab w:val="left" w:pos="1985"/>
          <w:tab w:val="left" w:pos="2410"/>
        </w:tabs>
        <w:suppressAutoHyphens/>
        <w:jc w:val="both"/>
        <w:rPr>
          <w:iCs/>
          <w:lang w:val="es-ES_tradnl"/>
        </w:rPr>
      </w:pPr>
    </w:p>
    <w:p w14:paraId="153DBD84" w14:textId="77777777" w:rsidR="0028042A" w:rsidRPr="009A6C97" w:rsidRDefault="0028042A" w:rsidP="00C84B18">
      <w:pPr>
        <w:tabs>
          <w:tab w:val="left" w:pos="-720"/>
          <w:tab w:val="left" w:pos="1701"/>
          <w:tab w:val="left" w:pos="1985"/>
          <w:tab w:val="left" w:pos="2410"/>
        </w:tabs>
        <w:suppressAutoHyphens/>
        <w:ind w:left="567" w:right="276"/>
        <w:jc w:val="both"/>
        <w:rPr>
          <w:i/>
          <w:spacing w:val="-3"/>
        </w:rPr>
      </w:pPr>
      <w:r w:rsidRPr="009A6C97">
        <w:rPr>
          <w:iCs/>
          <w:lang w:val="es-ES_tradnl"/>
        </w:rPr>
        <w:t>‘</w:t>
      </w:r>
      <w:r w:rsidRPr="009A6C97">
        <w:rPr>
          <w:b/>
          <w:iCs/>
          <w:lang w:val="es-ES_tradnl"/>
        </w:rPr>
        <w:t>’</w:t>
      </w:r>
      <w:r w:rsidRPr="009A6C97">
        <w:rPr>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9A6C97">
        <w:rPr>
          <w:i/>
          <w:spacing w:val="-3"/>
        </w:rPr>
        <w:t xml:space="preserve">. </w:t>
      </w:r>
      <w:r w:rsidRPr="009A6C97">
        <w:rPr>
          <w:spacing w:val="-3"/>
        </w:rPr>
        <w:t>(Negrilla fuera del texto original)</w:t>
      </w:r>
    </w:p>
    <w:p w14:paraId="7C9C2A45" w14:textId="77777777" w:rsidR="0028042A" w:rsidRPr="009A6C97" w:rsidRDefault="0028042A" w:rsidP="00C84B18">
      <w:pPr>
        <w:tabs>
          <w:tab w:val="left" w:pos="-720"/>
          <w:tab w:val="left" w:pos="851"/>
          <w:tab w:val="left" w:pos="1701"/>
          <w:tab w:val="left" w:pos="1985"/>
          <w:tab w:val="left" w:pos="2410"/>
        </w:tabs>
        <w:suppressAutoHyphens/>
        <w:jc w:val="both"/>
        <w:rPr>
          <w:spacing w:val="-3"/>
        </w:rPr>
      </w:pPr>
    </w:p>
    <w:p w14:paraId="0E0E978C" w14:textId="77777777" w:rsidR="0028042A" w:rsidRPr="009A6C97" w:rsidRDefault="0028042A" w:rsidP="00C84B18">
      <w:pPr>
        <w:tabs>
          <w:tab w:val="left" w:pos="-720"/>
          <w:tab w:val="left" w:pos="851"/>
          <w:tab w:val="left" w:pos="1701"/>
          <w:tab w:val="left" w:pos="1985"/>
          <w:tab w:val="left" w:pos="2410"/>
        </w:tabs>
        <w:suppressAutoHyphens/>
        <w:jc w:val="both"/>
        <w:rPr>
          <w:spacing w:val="-3"/>
        </w:rPr>
      </w:pPr>
      <w:r w:rsidRPr="009A6C97">
        <w:rPr>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60D8A0B6" w14:textId="77777777" w:rsidR="0028042A" w:rsidRPr="009A6C97" w:rsidRDefault="0028042A" w:rsidP="00C84B18">
      <w:pPr>
        <w:tabs>
          <w:tab w:val="left" w:pos="-720"/>
          <w:tab w:val="left" w:pos="851"/>
          <w:tab w:val="left" w:pos="1701"/>
          <w:tab w:val="left" w:pos="1985"/>
          <w:tab w:val="left" w:pos="2410"/>
        </w:tabs>
        <w:suppressAutoHyphens/>
        <w:ind w:left="709"/>
        <w:jc w:val="both"/>
        <w:rPr>
          <w:i/>
          <w:spacing w:val="-3"/>
        </w:rPr>
      </w:pPr>
    </w:p>
    <w:p w14:paraId="719A5190" w14:textId="77777777" w:rsidR="0028042A" w:rsidRPr="009A6C97" w:rsidRDefault="0028042A" w:rsidP="00C84B18">
      <w:pPr>
        <w:tabs>
          <w:tab w:val="left" w:pos="-720"/>
          <w:tab w:val="left" w:pos="1701"/>
          <w:tab w:val="left" w:pos="1985"/>
          <w:tab w:val="left" w:pos="2410"/>
        </w:tabs>
        <w:suppressAutoHyphens/>
        <w:ind w:left="567" w:right="276"/>
        <w:jc w:val="both"/>
        <w:rPr>
          <w:i/>
          <w:spacing w:val="-3"/>
        </w:rPr>
      </w:pPr>
      <w:r w:rsidRPr="009A6C97">
        <w:rPr>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837ED49" w14:textId="77777777" w:rsidR="0028042A" w:rsidRPr="009A6C97" w:rsidRDefault="0028042A" w:rsidP="00C84B18">
      <w:pPr>
        <w:tabs>
          <w:tab w:val="left" w:pos="-720"/>
          <w:tab w:val="left" w:pos="851"/>
          <w:tab w:val="left" w:pos="1701"/>
          <w:tab w:val="left" w:pos="1985"/>
          <w:tab w:val="left" w:pos="2410"/>
        </w:tabs>
        <w:suppressAutoHyphens/>
        <w:ind w:left="709"/>
        <w:jc w:val="both"/>
        <w:rPr>
          <w:i/>
          <w:spacing w:val="-3"/>
        </w:rPr>
      </w:pPr>
    </w:p>
    <w:p w14:paraId="2496D99F" w14:textId="77777777" w:rsidR="0028042A" w:rsidRPr="009A6C97" w:rsidRDefault="0028042A" w:rsidP="00C84B18">
      <w:pPr>
        <w:tabs>
          <w:tab w:val="left" w:pos="-720"/>
          <w:tab w:val="left" w:pos="851"/>
          <w:tab w:val="left" w:pos="1701"/>
          <w:tab w:val="left" w:pos="1985"/>
          <w:tab w:val="left" w:pos="2410"/>
        </w:tabs>
        <w:suppressAutoHyphens/>
        <w:jc w:val="both"/>
        <w:rPr>
          <w:spacing w:val="-3"/>
        </w:rPr>
      </w:pPr>
      <w:r w:rsidRPr="009A6C97">
        <w:rPr>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76D2D209" w14:textId="77777777" w:rsidR="0028042A" w:rsidRPr="009A6C97" w:rsidRDefault="0028042A" w:rsidP="00C84B18">
      <w:pPr>
        <w:jc w:val="both"/>
        <w:rPr>
          <w:lang w:val="es-ES_tradnl"/>
        </w:rPr>
      </w:pPr>
    </w:p>
    <w:p w14:paraId="111FE50F" w14:textId="73DCD975" w:rsidR="0028042A" w:rsidRPr="009A6C97" w:rsidRDefault="0028042A" w:rsidP="00C84B18">
      <w:pPr>
        <w:jc w:val="both"/>
      </w:pPr>
      <w:r w:rsidRPr="009A6C97">
        <w:t xml:space="preserve">En consecuencia, </w:t>
      </w:r>
      <w:bookmarkStart w:id="13" w:name="_Hlk148726130"/>
      <w:r w:rsidRPr="009A6C97">
        <w:t>SEGUROS GENERALES SURAMERICANA S.A</w:t>
      </w:r>
      <w:r w:rsidRPr="009A6C97">
        <w:rPr>
          <w:color w:val="111111"/>
        </w:rPr>
        <w:t xml:space="preserve">., </w:t>
      </w:r>
      <w:r w:rsidRPr="009A6C97">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bookmarkEnd w:id="13"/>
      <w:r w:rsidRPr="009A6C97">
        <w:t>.</w:t>
      </w:r>
      <w:bookmarkEnd w:id="12"/>
    </w:p>
    <w:p w14:paraId="5BEDD63F" w14:textId="4940BA5E" w:rsidR="00591BEB" w:rsidRPr="009A6C97" w:rsidRDefault="00591BEB" w:rsidP="00C84B18">
      <w:pPr>
        <w:pStyle w:val="Textoindependiente"/>
        <w:jc w:val="both"/>
        <w:rPr>
          <w:b/>
          <w:bCs/>
          <w:color w:val="000000" w:themeColor="text1"/>
          <w:sz w:val="22"/>
          <w:szCs w:val="22"/>
          <w:u w:val="single"/>
        </w:rPr>
      </w:pPr>
    </w:p>
    <w:p w14:paraId="54376894" w14:textId="14E13772" w:rsidR="00EE2B14" w:rsidRPr="009A6C97" w:rsidRDefault="00EE2B14" w:rsidP="00C84B18">
      <w:pPr>
        <w:pStyle w:val="Textoindependiente"/>
        <w:numPr>
          <w:ilvl w:val="0"/>
          <w:numId w:val="24"/>
        </w:numPr>
        <w:jc w:val="both"/>
        <w:rPr>
          <w:b/>
          <w:bCs/>
          <w:color w:val="111111"/>
          <w:sz w:val="22"/>
          <w:szCs w:val="22"/>
          <w:u w:val="single"/>
        </w:rPr>
      </w:pPr>
      <w:r w:rsidRPr="009A6C97">
        <w:rPr>
          <w:b/>
          <w:bCs/>
          <w:color w:val="111111"/>
          <w:sz w:val="22"/>
          <w:szCs w:val="22"/>
          <w:u w:val="single"/>
        </w:rPr>
        <w:t>PRESCRIPCIÓN DE LAS ACCIONES DEL SEGURO</w:t>
      </w:r>
    </w:p>
    <w:p w14:paraId="6CB3D43F" w14:textId="77777777" w:rsidR="00EE2B14" w:rsidRPr="009A6C97" w:rsidRDefault="00EE2B14" w:rsidP="00C84B18">
      <w:pPr>
        <w:pStyle w:val="Textoindependiente"/>
        <w:jc w:val="both"/>
        <w:rPr>
          <w:color w:val="111111"/>
          <w:sz w:val="22"/>
          <w:szCs w:val="22"/>
        </w:rPr>
      </w:pPr>
    </w:p>
    <w:p w14:paraId="49E276F6" w14:textId="77777777" w:rsidR="00EE2B14" w:rsidRPr="009A6C97" w:rsidRDefault="00EE2B14" w:rsidP="00C84B18">
      <w:pPr>
        <w:pStyle w:val="Textoindependiente"/>
        <w:jc w:val="both"/>
        <w:rPr>
          <w:color w:val="111111"/>
          <w:sz w:val="22"/>
          <w:szCs w:val="22"/>
        </w:rPr>
      </w:pPr>
      <w:r w:rsidRPr="009A6C97">
        <w:rPr>
          <w:color w:val="111111"/>
          <w:sz w:val="22"/>
          <w:szCs w:val="22"/>
        </w:rPr>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14:paraId="0FFAA1CC" w14:textId="77777777" w:rsidR="00EE2B14" w:rsidRPr="009A6C97" w:rsidRDefault="00EE2B14" w:rsidP="00C84B18">
      <w:pPr>
        <w:pStyle w:val="Textoindependiente"/>
        <w:jc w:val="both"/>
        <w:rPr>
          <w:color w:val="111111"/>
          <w:sz w:val="22"/>
          <w:szCs w:val="22"/>
        </w:rPr>
      </w:pPr>
    </w:p>
    <w:p w14:paraId="1D1DCE34" w14:textId="77777777" w:rsidR="00EE2B14" w:rsidRPr="009A6C97" w:rsidRDefault="00EE2B14" w:rsidP="00C84B18">
      <w:pPr>
        <w:pStyle w:val="Textoindependiente"/>
        <w:jc w:val="both"/>
        <w:rPr>
          <w:color w:val="111111"/>
          <w:sz w:val="22"/>
          <w:szCs w:val="22"/>
        </w:rPr>
      </w:pPr>
      <w:r w:rsidRPr="009A6C97">
        <w:rPr>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1B7C521F" w14:textId="77777777" w:rsidR="00EE2B14" w:rsidRPr="009A6C97" w:rsidRDefault="00EE2B14" w:rsidP="00C84B18">
      <w:pPr>
        <w:pStyle w:val="Textoindependiente"/>
        <w:jc w:val="both"/>
        <w:rPr>
          <w:color w:val="111111"/>
          <w:sz w:val="22"/>
          <w:szCs w:val="22"/>
        </w:rPr>
      </w:pPr>
    </w:p>
    <w:p w14:paraId="0B672FB4" w14:textId="77777777" w:rsidR="00EE2B14" w:rsidRPr="009A6C97" w:rsidRDefault="00EE2B14" w:rsidP="00C84B18">
      <w:pPr>
        <w:pStyle w:val="Textoindependiente"/>
        <w:ind w:left="426" w:right="276"/>
        <w:jc w:val="both"/>
        <w:rPr>
          <w:i/>
          <w:iCs/>
          <w:color w:val="111111"/>
          <w:sz w:val="22"/>
          <w:szCs w:val="22"/>
        </w:rPr>
      </w:pPr>
      <w:r w:rsidRPr="009A6C97">
        <w:rPr>
          <w:i/>
          <w:iCs/>
          <w:color w:val="111111"/>
          <w:sz w:val="22"/>
          <w:szCs w:val="22"/>
        </w:rPr>
        <w:t>“ARTÍCULO 1081. &lt;PRESCRIPCIÓN DE ACCIONES. La prescripción de las acciones que se derivan del contrato de seguro o de las disposiciones que lo rigen podrá ser ordinaria o extraordinaria.</w:t>
      </w:r>
    </w:p>
    <w:p w14:paraId="109DC7F6" w14:textId="77777777" w:rsidR="00EE2B14" w:rsidRPr="009A6C97" w:rsidRDefault="00EE2B14" w:rsidP="00C84B18">
      <w:pPr>
        <w:pStyle w:val="Textoindependiente"/>
        <w:ind w:left="426" w:right="276"/>
        <w:jc w:val="both"/>
        <w:rPr>
          <w:i/>
          <w:iCs/>
          <w:color w:val="111111"/>
          <w:sz w:val="22"/>
          <w:szCs w:val="22"/>
        </w:rPr>
      </w:pPr>
    </w:p>
    <w:p w14:paraId="100CEB5B" w14:textId="77777777" w:rsidR="00EE2B14" w:rsidRPr="009A6C97" w:rsidRDefault="00EE2B14" w:rsidP="00C84B18">
      <w:pPr>
        <w:pStyle w:val="Textoindependiente"/>
        <w:ind w:left="426" w:right="276"/>
        <w:jc w:val="both"/>
        <w:rPr>
          <w:i/>
          <w:iCs/>
          <w:color w:val="111111"/>
          <w:sz w:val="22"/>
          <w:szCs w:val="22"/>
        </w:rPr>
      </w:pPr>
      <w:r w:rsidRPr="009A6C97">
        <w:rPr>
          <w:i/>
          <w:iCs/>
          <w:color w:val="111111"/>
          <w:sz w:val="22"/>
          <w:szCs w:val="22"/>
        </w:rPr>
        <w:t>La prescripción ordinaria será de dos años y empezará a correr desde el momento en que el interesado haya tenido o debido tener conocimiento del hecho que da base a la acción.</w:t>
      </w:r>
    </w:p>
    <w:p w14:paraId="5AADC45E" w14:textId="77777777" w:rsidR="00EE2B14" w:rsidRPr="009A6C97" w:rsidRDefault="00EE2B14" w:rsidP="00C84B18">
      <w:pPr>
        <w:pStyle w:val="Textoindependiente"/>
        <w:ind w:left="720" w:right="276"/>
        <w:jc w:val="both"/>
        <w:rPr>
          <w:i/>
          <w:iCs/>
          <w:color w:val="111111"/>
          <w:sz w:val="22"/>
          <w:szCs w:val="22"/>
        </w:rPr>
      </w:pPr>
    </w:p>
    <w:p w14:paraId="575340D5" w14:textId="77777777" w:rsidR="00EE2B14" w:rsidRPr="009A6C97" w:rsidRDefault="00EE2B14" w:rsidP="00C84B18">
      <w:pPr>
        <w:pStyle w:val="Textoindependiente"/>
        <w:ind w:left="426" w:right="276"/>
        <w:jc w:val="both"/>
        <w:rPr>
          <w:i/>
          <w:iCs/>
          <w:color w:val="111111"/>
          <w:sz w:val="22"/>
          <w:szCs w:val="22"/>
        </w:rPr>
      </w:pPr>
      <w:r w:rsidRPr="009A6C97">
        <w:rPr>
          <w:i/>
          <w:iCs/>
          <w:color w:val="111111"/>
          <w:sz w:val="22"/>
          <w:szCs w:val="22"/>
        </w:rPr>
        <w:t>La prescripción extraordinaria será de cinco años, correrá contra toda clase de personas y empezará a contarse desde el momento en que nace el respectivo derecho.</w:t>
      </w:r>
    </w:p>
    <w:p w14:paraId="2FEB20CB" w14:textId="77777777" w:rsidR="00EE2B14" w:rsidRPr="009A6C97" w:rsidRDefault="00EE2B14" w:rsidP="00C84B18">
      <w:pPr>
        <w:pStyle w:val="Textoindependiente"/>
        <w:ind w:left="426" w:right="276"/>
        <w:jc w:val="both"/>
        <w:rPr>
          <w:i/>
          <w:iCs/>
          <w:color w:val="111111"/>
          <w:sz w:val="22"/>
          <w:szCs w:val="22"/>
        </w:rPr>
      </w:pPr>
    </w:p>
    <w:p w14:paraId="6A55D76C" w14:textId="77777777" w:rsidR="00EE2B14" w:rsidRPr="009A6C97" w:rsidRDefault="00EE2B14" w:rsidP="00C84B18">
      <w:pPr>
        <w:pStyle w:val="Textoindependiente"/>
        <w:ind w:left="426" w:right="276"/>
        <w:jc w:val="both"/>
        <w:rPr>
          <w:i/>
          <w:iCs/>
          <w:color w:val="111111"/>
          <w:sz w:val="22"/>
          <w:szCs w:val="22"/>
        </w:rPr>
      </w:pPr>
      <w:r w:rsidRPr="009A6C97">
        <w:rPr>
          <w:i/>
          <w:iCs/>
          <w:color w:val="111111"/>
          <w:sz w:val="22"/>
          <w:szCs w:val="22"/>
        </w:rPr>
        <w:t>Estos términos no pueden ser modificados por las partes.”</w:t>
      </w:r>
    </w:p>
    <w:p w14:paraId="7A36359A" w14:textId="77777777" w:rsidR="00EE2B14" w:rsidRPr="009A6C97" w:rsidRDefault="00EE2B14" w:rsidP="00C84B18">
      <w:pPr>
        <w:pStyle w:val="Textoindependiente"/>
        <w:ind w:left="720"/>
        <w:jc w:val="both"/>
        <w:rPr>
          <w:color w:val="111111"/>
          <w:sz w:val="22"/>
          <w:szCs w:val="22"/>
        </w:rPr>
      </w:pPr>
      <w:r w:rsidRPr="009A6C97">
        <w:rPr>
          <w:color w:val="111111"/>
          <w:sz w:val="22"/>
          <w:szCs w:val="22"/>
        </w:rPr>
        <w:t xml:space="preserve"> </w:t>
      </w:r>
    </w:p>
    <w:p w14:paraId="0CB36051" w14:textId="50BB3733" w:rsidR="00EE2B14" w:rsidRPr="009A6C97" w:rsidRDefault="00EE2B14" w:rsidP="00C84B18">
      <w:pPr>
        <w:pStyle w:val="Textoindependiente"/>
        <w:jc w:val="both"/>
        <w:rPr>
          <w:color w:val="111111"/>
          <w:sz w:val="22"/>
          <w:szCs w:val="22"/>
        </w:rPr>
      </w:pPr>
      <w:r w:rsidRPr="009A6C97">
        <w:rPr>
          <w:color w:val="111111"/>
          <w:sz w:val="22"/>
          <w:szCs w:val="22"/>
        </w:rPr>
        <w:t>Al señalar la disposición transcrita los parámetros para la determinación del momento a partir del cual empiezan a correr los términos de prescripción, distingue</w:t>
      </w:r>
      <w:r w:rsidR="6BE26399" w:rsidRPr="009A6C97">
        <w:rPr>
          <w:color w:val="111111"/>
          <w:sz w:val="22"/>
          <w:szCs w:val="22"/>
        </w:rPr>
        <w:t>n</w:t>
      </w:r>
      <w:r w:rsidRPr="009A6C97">
        <w:rPr>
          <w:color w:val="111111"/>
          <w:sz w:val="22"/>
          <w:szCs w:val="22"/>
        </w:rPr>
        <w:t xml:space="preserv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FFE80F" w14:textId="77777777" w:rsidR="00591BEB" w:rsidRPr="009A6C97" w:rsidRDefault="00591BEB" w:rsidP="00C84B18">
      <w:pPr>
        <w:pStyle w:val="Encabezado"/>
        <w:widowControl/>
        <w:tabs>
          <w:tab w:val="clear" w:pos="4419"/>
          <w:tab w:val="clear" w:pos="8838"/>
        </w:tabs>
        <w:jc w:val="both"/>
        <w:textAlignment w:val="baseline"/>
        <w:rPr>
          <w:b/>
          <w:bCs/>
          <w:color w:val="000000" w:themeColor="text1"/>
          <w:u w:val="single"/>
        </w:rPr>
      </w:pPr>
    </w:p>
    <w:p w14:paraId="730EA200" w14:textId="54BE07B2" w:rsidR="00EE2B14" w:rsidRPr="009A6C97" w:rsidRDefault="00EE2B14" w:rsidP="00C84B18">
      <w:pPr>
        <w:pStyle w:val="Textoindependiente"/>
        <w:numPr>
          <w:ilvl w:val="0"/>
          <w:numId w:val="24"/>
        </w:numPr>
        <w:jc w:val="both"/>
        <w:rPr>
          <w:color w:val="111111"/>
          <w:sz w:val="22"/>
          <w:szCs w:val="22"/>
        </w:rPr>
      </w:pPr>
      <w:r w:rsidRPr="009A6C97">
        <w:rPr>
          <w:b/>
          <w:bCs/>
          <w:color w:val="111111"/>
          <w:sz w:val="22"/>
          <w:szCs w:val="22"/>
          <w:u w:val="single"/>
        </w:rPr>
        <w:t>EN CUALQUIER CASO, DE NINGUNA FORMA SE PODRÁ EXCEDER EL LÍMITE DEL VALOR ASEGURADO.</w:t>
      </w:r>
    </w:p>
    <w:p w14:paraId="1369CF0B" w14:textId="77777777" w:rsidR="00EE2B14" w:rsidRPr="009A6C97" w:rsidRDefault="00EE2B14" w:rsidP="00C84B18">
      <w:pPr>
        <w:pStyle w:val="Textoindependiente"/>
        <w:ind w:left="720"/>
        <w:jc w:val="both"/>
        <w:rPr>
          <w:color w:val="111111"/>
          <w:sz w:val="22"/>
          <w:szCs w:val="22"/>
        </w:rPr>
      </w:pPr>
    </w:p>
    <w:p w14:paraId="5D3881FB" w14:textId="69848660" w:rsidR="00EE2B14" w:rsidRPr="009A6C97" w:rsidRDefault="00EE2B14" w:rsidP="00C84B18">
      <w:pPr>
        <w:pStyle w:val="Textoindependiente"/>
        <w:jc w:val="both"/>
        <w:rPr>
          <w:color w:val="111111"/>
          <w:sz w:val="22"/>
          <w:szCs w:val="22"/>
        </w:rPr>
      </w:pPr>
      <w:r w:rsidRPr="009A6C97">
        <w:rPr>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Pr="009A6C97">
        <w:rPr>
          <w:sz w:val="22"/>
          <w:szCs w:val="22"/>
        </w:rPr>
        <w:t>SEGUROS GENERALES SURAMERICANA S.A</w:t>
      </w:r>
      <w:r w:rsidRPr="009A6C97">
        <w:rPr>
          <w:color w:val="111111"/>
          <w:sz w:val="22"/>
          <w:szCs w:val="22"/>
        </w:rPr>
        <w:t>., exclusivamente bajo esta hipótesis, el fallador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BDF61BC" w14:textId="77777777" w:rsidR="00EE2B14" w:rsidRPr="009A6C97" w:rsidRDefault="00EE2B14" w:rsidP="00C84B18">
      <w:pPr>
        <w:pStyle w:val="Textoindependiente"/>
        <w:jc w:val="both"/>
        <w:rPr>
          <w:color w:val="111111"/>
          <w:sz w:val="22"/>
          <w:szCs w:val="22"/>
        </w:rPr>
      </w:pPr>
    </w:p>
    <w:p w14:paraId="23B54430" w14:textId="77777777" w:rsidR="00EE2B14" w:rsidRPr="009A6C97" w:rsidRDefault="00EE2B14" w:rsidP="00C84B18">
      <w:pPr>
        <w:pStyle w:val="Textoindependiente"/>
        <w:jc w:val="both"/>
        <w:rPr>
          <w:color w:val="111111"/>
          <w:sz w:val="22"/>
          <w:szCs w:val="22"/>
        </w:rPr>
      </w:pPr>
      <w:r w:rsidRPr="009A6C97">
        <w:rPr>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C05A593" w14:textId="77777777" w:rsidR="00EE2B14" w:rsidRPr="009A6C97" w:rsidRDefault="00EE2B14" w:rsidP="00C84B18">
      <w:pPr>
        <w:pStyle w:val="Textoindependiente"/>
        <w:ind w:left="720"/>
        <w:jc w:val="both"/>
        <w:rPr>
          <w:color w:val="111111"/>
          <w:sz w:val="22"/>
          <w:szCs w:val="22"/>
        </w:rPr>
      </w:pPr>
    </w:p>
    <w:p w14:paraId="7FADE4D2" w14:textId="77777777" w:rsidR="00EE2B14" w:rsidRPr="009A6C97" w:rsidRDefault="00EE2B14" w:rsidP="00C84B18">
      <w:pPr>
        <w:pStyle w:val="Default"/>
        <w:ind w:left="567" w:right="276"/>
        <w:jc w:val="both"/>
        <w:rPr>
          <w:rFonts w:ascii="Arial" w:hAnsi="Arial" w:cs="Arial"/>
          <w:i/>
          <w:iCs/>
          <w:sz w:val="22"/>
          <w:szCs w:val="22"/>
        </w:rPr>
      </w:pPr>
      <w:r w:rsidRPr="009A6C97">
        <w:rPr>
          <w:rFonts w:ascii="Arial" w:hAnsi="Arial" w:cs="Arial"/>
          <w:b/>
          <w:bCs/>
          <w:i/>
          <w:iCs/>
          <w:sz w:val="22"/>
          <w:szCs w:val="22"/>
        </w:rPr>
        <w:t>“ARTÍCULO 1079. RESPONSABILIDAD HASTA LA CONCURRENCIA DE LA SUMA ASEGURADA</w:t>
      </w:r>
      <w:r w:rsidRPr="009A6C97">
        <w:rPr>
          <w:rFonts w:ascii="Arial" w:hAnsi="Arial" w:cs="Arial"/>
          <w:i/>
          <w:iCs/>
          <w:sz w:val="22"/>
          <w:szCs w:val="22"/>
        </w:rPr>
        <w:t xml:space="preserve">. El asegurador no estará obligado a responder si no hasta concurrencia de la suma asegurada, sin perjuicio de lo dispuesto en el inciso segundo del artículo 1074”. </w:t>
      </w:r>
    </w:p>
    <w:p w14:paraId="4D304632" w14:textId="77777777" w:rsidR="00EE2B14" w:rsidRPr="009A6C97" w:rsidRDefault="00EE2B14" w:rsidP="00C84B18">
      <w:pPr>
        <w:pStyle w:val="Default"/>
        <w:jc w:val="both"/>
        <w:rPr>
          <w:rFonts w:ascii="Arial" w:hAnsi="Arial" w:cs="Arial"/>
          <w:sz w:val="22"/>
          <w:szCs w:val="22"/>
        </w:rPr>
      </w:pPr>
    </w:p>
    <w:p w14:paraId="5001DA62" w14:textId="77777777" w:rsidR="00EE2B14" w:rsidRPr="009A6C97" w:rsidRDefault="00EE2B14" w:rsidP="00C84B18">
      <w:pPr>
        <w:pStyle w:val="Default"/>
        <w:jc w:val="both"/>
        <w:rPr>
          <w:rFonts w:ascii="Arial" w:hAnsi="Arial" w:cs="Arial"/>
          <w:sz w:val="22"/>
          <w:szCs w:val="22"/>
          <w:lang w:val="es-ES"/>
        </w:rPr>
      </w:pPr>
      <w:r w:rsidRPr="009A6C97">
        <w:rPr>
          <w:rFonts w:ascii="Arial" w:hAnsi="Arial" w:cs="Arial"/>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7223C2DB" w14:textId="77777777" w:rsidR="00EE2B14" w:rsidRPr="009A6C97" w:rsidRDefault="00EE2B14" w:rsidP="00C84B18">
      <w:pPr>
        <w:pStyle w:val="Default"/>
        <w:ind w:left="720"/>
        <w:jc w:val="both"/>
        <w:rPr>
          <w:rFonts w:ascii="Arial" w:hAnsi="Arial" w:cs="Arial"/>
          <w:sz w:val="22"/>
          <w:szCs w:val="22"/>
        </w:rPr>
      </w:pPr>
    </w:p>
    <w:p w14:paraId="60F742EB" w14:textId="77777777" w:rsidR="00EE2B14" w:rsidRPr="009A6C97" w:rsidRDefault="00EE2B14" w:rsidP="00C84B18">
      <w:pPr>
        <w:pStyle w:val="Default"/>
        <w:ind w:left="567" w:right="276"/>
        <w:jc w:val="both"/>
        <w:rPr>
          <w:rFonts w:ascii="Arial" w:hAnsi="Arial" w:cs="Arial"/>
          <w:sz w:val="22"/>
          <w:szCs w:val="22"/>
        </w:rPr>
      </w:pPr>
      <w:r w:rsidRPr="009A6C97">
        <w:rPr>
          <w:rFonts w:ascii="Arial" w:hAnsi="Arial" w:cs="Arial"/>
          <w:i/>
          <w:iCs/>
          <w:sz w:val="22"/>
          <w:szCs w:val="22"/>
        </w:rPr>
        <w:t xml:space="preserve">“Al respecto es necesario destacar que, como lo ha puntualizado esta Corporación, </w:t>
      </w:r>
      <w:r w:rsidRPr="009A6C97">
        <w:rPr>
          <w:rFonts w:ascii="Arial" w:hAnsi="Arial" w:cs="Arial"/>
          <w:b/>
          <w:bCs/>
          <w:i/>
          <w:iCs/>
          <w:sz w:val="22"/>
          <w:szCs w:val="22"/>
        </w:rPr>
        <w:t>el valor de la prestación a cargo de la aseguradora</w:t>
      </w:r>
      <w:r w:rsidRPr="009A6C97">
        <w:rPr>
          <w:rFonts w:ascii="Arial" w:hAnsi="Arial" w:cs="Arial"/>
          <w:i/>
          <w:iCs/>
          <w:sz w:val="22"/>
          <w:szCs w:val="22"/>
        </w:rPr>
        <w:t xml:space="preserve">, en lo que tiene que ver con los seguros contra daños, </w:t>
      </w:r>
      <w:r w:rsidRPr="009A6C97">
        <w:rPr>
          <w:rFonts w:ascii="Arial" w:hAnsi="Arial" w:cs="Arial"/>
          <w:b/>
          <w:bCs/>
          <w:i/>
          <w:iCs/>
          <w:sz w:val="22"/>
          <w:szCs w:val="22"/>
        </w:rPr>
        <w:t>se encuentra delimitado, tanto por el valor asegurado</w:t>
      </w:r>
      <w:r w:rsidRPr="009A6C97">
        <w:rPr>
          <w:rFonts w:ascii="Arial" w:hAnsi="Arial" w:cs="Arial"/>
          <w:i/>
          <w:iCs/>
          <w:sz w:val="22"/>
          <w:szCs w:val="22"/>
        </w:rPr>
        <w:t xml:space="preserve">, como por las previsiones contenidas en el artículo 1089 del Código de Comercio, conforme al cual, dentro de los límites indicados en el artículo 1079 la indemnización no excederá, en ningún </w:t>
      </w:r>
      <w:r w:rsidRPr="009A6C97">
        <w:rPr>
          <w:rFonts w:ascii="Arial" w:hAnsi="Arial" w:cs="Arial"/>
          <w:i/>
          <w:iCs/>
          <w:sz w:val="22"/>
          <w:szCs w:val="22"/>
        </w:rPr>
        <w:lastRenderedPageBreak/>
        <w:t>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9A6C97">
        <w:rPr>
          <w:rStyle w:val="Refdenotaalpie"/>
          <w:rFonts w:ascii="Arial" w:hAnsi="Arial" w:cs="Arial"/>
          <w:i/>
          <w:iCs/>
          <w:sz w:val="22"/>
          <w:szCs w:val="22"/>
        </w:rPr>
        <w:footnoteReference w:id="8"/>
      </w:r>
      <w:r w:rsidRPr="009A6C97">
        <w:rPr>
          <w:rFonts w:ascii="Arial" w:hAnsi="Arial" w:cs="Arial"/>
          <w:i/>
          <w:iCs/>
          <w:sz w:val="22"/>
          <w:szCs w:val="22"/>
        </w:rPr>
        <w:t xml:space="preserve"> </w:t>
      </w:r>
      <w:r w:rsidRPr="009A6C97">
        <w:rPr>
          <w:rFonts w:ascii="Arial" w:hAnsi="Arial" w:cs="Arial"/>
          <w:sz w:val="22"/>
          <w:szCs w:val="22"/>
        </w:rPr>
        <w:t xml:space="preserve">(Subrayado y negrilla fuera de texto original) </w:t>
      </w:r>
    </w:p>
    <w:p w14:paraId="08CF18DA" w14:textId="77777777" w:rsidR="00EE2B14" w:rsidRPr="009A6C97" w:rsidRDefault="00EE2B14" w:rsidP="00C84B18">
      <w:pPr>
        <w:pStyle w:val="Default"/>
        <w:jc w:val="both"/>
        <w:rPr>
          <w:rFonts w:ascii="Arial" w:hAnsi="Arial" w:cs="Arial"/>
          <w:sz w:val="22"/>
          <w:szCs w:val="22"/>
        </w:rPr>
      </w:pPr>
    </w:p>
    <w:p w14:paraId="0BF910C1" w14:textId="77777777" w:rsidR="00EE2B14" w:rsidRPr="009A6C97" w:rsidRDefault="00EE2B14" w:rsidP="00C84B18">
      <w:pPr>
        <w:pStyle w:val="Textoindependiente"/>
        <w:jc w:val="both"/>
        <w:rPr>
          <w:color w:val="111111"/>
          <w:sz w:val="22"/>
          <w:szCs w:val="22"/>
        </w:rPr>
      </w:pPr>
      <w:r w:rsidRPr="009A6C97">
        <w:rPr>
          <w:color w:val="111111"/>
          <w:sz w:val="22"/>
          <w:szCs w:val="22"/>
        </w:rPr>
        <w:t xml:space="preserve">Por todo lo anterior, </w:t>
      </w:r>
      <w:bookmarkStart w:id="14" w:name="_Hlk141081194"/>
      <w:r w:rsidRPr="009A6C97">
        <w:rPr>
          <w:color w:val="111111"/>
          <w:sz w:val="22"/>
          <w:szCs w:val="22"/>
        </w:rPr>
        <w:t xml:space="preserve">comedidamente le </w:t>
      </w:r>
      <w:bookmarkStart w:id="15" w:name="_Hlk135147635"/>
      <w:bookmarkStart w:id="16" w:name="_Hlk139921126"/>
      <w:r w:rsidRPr="009A6C97">
        <w:rPr>
          <w:color w:val="111111"/>
          <w:sz w:val="22"/>
          <w:szCs w:val="22"/>
        </w:rPr>
        <w:t>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bookmarkEnd w:id="14"/>
      <w:bookmarkEnd w:id="15"/>
      <w:bookmarkEnd w:id="16"/>
    </w:p>
    <w:p w14:paraId="240028DE" w14:textId="77777777" w:rsidR="00591BEB" w:rsidRPr="009A6C97" w:rsidRDefault="00591BEB" w:rsidP="00C84B18">
      <w:pPr>
        <w:pStyle w:val="Encabezado"/>
        <w:widowControl/>
        <w:tabs>
          <w:tab w:val="clear" w:pos="4419"/>
          <w:tab w:val="clear" w:pos="8838"/>
        </w:tabs>
        <w:jc w:val="both"/>
        <w:textAlignment w:val="baseline"/>
        <w:rPr>
          <w:b/>
          <w:bCs/>
          <w:color w:val="000000" w:themeColor="text1"/>
          <w:u w:val="single"/>
        </w:rPr>
      </w:pPr>
    </w:p>
    <w:p w14:paraId="31FE7F53" w14:textId="77777777" w:rsidR="0028042A" w:rsidRPr="009A6C97" w:rsidRDefault="0028042A" w:rsidP="00C84B18">
      <w:pPr>
        <w:pStyle w:val="Textoindependiente"/>
        <w:numPr>
          <w:ilvl w:val="0"/>
          <w:numId w:val="24"/>
        </w:numPr>
        <w:ind w:right="134"/>
        <w:jc w:val="both"/>
        <w:rPr>
          <w:b/>
          <w:bCs/>
          <w:sz w:val="22"/>
          <w:szCs w:val="22"/>
          <w:u w:val="single"/>
        </w:rPr>
      </w:pPr>
      <w:r w:rsidRPr="009A6C97">
        <w:rPr>
          <w:b/>
          <w:bCs/>
          <w:sz w:val="22"/>
          <w:szCs w:val="22"/>
          <w:u w:val="single"/>
        </w:rPr>
        <w:t>COBRO DE LO NO DEBIDO Y ENRIQUECIMIENTO SIN JUSTA CAUSA</w:t>
      </w:r>
    </w:p>
    <w:p w14:paraId="0B675072" w14:textId="77777777" w:rsidR="0028042A" w:rsidRPr="009A6C97" w:rsidRDefault="0028042A" w:rsidP="00C84B18">
      <w:pPr>
        <w:pStyle w:val="Textoindependiente"/>
        <w:ind w:right="134"/>
        <w:jc w:val="both"/>
        <w:rPr>
          <w:b/>
          <w:bCs/>
          <w:sz w:val="22"/>
          <w:szCs w:val="22"/>
          <w:u w:val="single"/>
        </w:rPr>
      </w:pPr>
    </w:p>
    <w:p w14:paraId="1585EF39" w14:textId="73A34B2B" w:rsidR="0028042A" w:rsidRPr="009A6C97" w:rsidRDefault="0028042A" w:rsidP="00C84B18">
      <w:pPr>
        <w:pStyle w:val="Textoindependiente"/>
        <w:ind w:right="134"/>
        <w:jc w:val="both"/>
        <w:rPr>
          <w:sz w:val="22"/>
          <w:szCs w:val="22"/>
        </w:rPr>
      </w:pPr>
      <w:r w:rsidRPr="009A6C97">
        <w:rPr>
          <w:sz w:val="22"/>
          <w:szCs w:val="22"/>
        </w:rPr>
        <w:t xml:space="preserve">Con fundamento en lo anterior, y una vez comprobado que no se acreditan los presupuestos para que </w:t>
      </w:r>
      <w:r w:rsidRPr="009A6C97">
        <w:rPr>
          <w:rStyle w:val="normaltextrun"/>
          <w:sz w:val="22"/>
          <w:szCs w:val="22"/>
        </w:rPr>
        <w:t>la IPUC,</w:t>
      </w:r>
      <w:r w:rsidRPr="009A6C97">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983A30C" w14:textId="77777777" w:rsidR="00591BEB" w:rsidRPr="009A6C97" w:rsidRDefault="00591BEB" w:rsidP="00C84B18">
      <w:pPr>
        <w:pStyle w:val="Encabezado"/>
        <w:widowControl/>
        <w:tabs>
          <w:tab w:val="clear" w:pos="4419"/>
          <w:tab w:val="clear" w:pos="8838"/>
        </w:tabs>
        <w:ind w:left="720"/>
        <w:jc w:val="both"/>
        <w:textAlignment w:val="baseline"/>
        <w:rPr>
          <w:b/>
          <w:bCs/>
          <w:color w:val="000000" w:themeColor="text1"/>
          <w:u w:val="single"/>
        </w:rPr>
      </w:pPr>
    </w:p>
    <w:p w14:paraId="752D470E" w14:textId="79D2BEF6" w:rsidR="00123F8A" w:rsidRPr="009A6C97" w:rsidRDefault="00123F8A" w:rsidP="00C84B18">
      <w:pPr>
        <w:pStyle w:val="Prrafodelista"/>
        <w:numPr>
          <w:ilvl w:val="0"/>
          <w:numId w:val="24"/>
        </w:numPr>
        <w:jc w:val="both"/>
        <w:rPr>
          <w:b/>
          <w:color w:val="000000" w:themeColor="text1"/>
          <w:u w:val="single"/>
        </w:rPr>
      </w:pPr>
      <w:r w:rsidRPr="009A6C97">
        <w:rPr>
          <w:b/>
          <w:color w:val="000000" w:themeColor="text1"/>
          <w:u w:val="single"/>
        </w:rPr>
        <w:t>GENÉRICA Y OTRAS.</w:t>
      </w:r>
    </w:p>
    <w:p w14:paraId="650BCC16" w14:textId="77777777" w:rsidR="00123F8A" w:rsidRPr="009A6C97" w:rsidRDefault="00123F8A" w:rsidP="00C84B18">
      <w:pPr>
        <w:jc w:val="both"/>
        <w:rPr>
          <w:bCs/>
          <w:color w:val="000000" w:themeColor="text1"/>
        </w:rPr>
      </w:pPr>
    </w:p>
    <w:p w14:paraId="678BB13C" w14:textId="58629F21" w:rsidR="008C0823" w:rsidRPr="009A6C97" w:rsidRDefault="00123F8A" w:rsidP="00C84B18">
      <w:pPr>
        <w:pStyle w:val="Textoindependiente"/>
        <w:jc w:val="both"/>
        <w:textAlignment w:val="baseline"/>
        <w:rPr>
          <w:iCs/>
          <w:color w:val="000000" w:themeColor="text1"/>
          <w:sz w:val="22"/>
          <w:szCs w:val="22"/>
        </w:rPr>
      </w:pPr>
      <w:r w:rsidRPr="009A6C97">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9A6C97" w:rsidRDefault="007B5956" w:rsidP="00C84B18">
      <w:pPr>
        <w:ind w:left="708"/>
        <w:jc w:val="both"/>
        <w:rPr>
          <w:color w:val="000000" w:themeColor="text1"/>
          <w:lang w:val="es-CO"/>
        </w:rPr>
      </w:pPr>
    </w:p>
    <w:p w14:paraId="67D302B6" w14:textId="086E30B7" w:rsidR="00123F8A" w:rsidRPr="009A6C97" w:rsidRDefault="00123F8A" w:rsidP="00C84B18">
      <w:pPr>
        <w:jc w:val="center"/>
        <w:rPr>
          <w:b/>
          <w:bCs/>
          <w:color w:val="000000" w:themeColor="text1"/>
          <w:u w:val="single"/>
        </w:rPr>
      </w:pPr>
      <w:r w:rsidRPr="009A6C97">
        <w:rPr>
          <w:b/>
          <w:bCs/>
          <w:color w:val="000000" w:themeColor="text1"/>
          <w:u w:val="single"/>
        </w:rPr>
        <w:t>CAPÍTULO I</w:t>
      </w:r>
      <w:r w:rsidR="0098591A" w:rsidRPr="009A6C97">
        <w:rPr>
          <w:b/>
          <w:bCs/>
          <w:color w:val="000000" w:themeColor="text1"/>
          <w:u w:val="single"/>
        </w:rPr>
        <w:t>V</w:t>
      </w:r>
      <w:r w:rsidRPr="009A6C97">
        <w:rPr>
          <w:b/>
          <w:bCs/>
          <w:color w:val="000000" w:themeColor="text1"/>
          <w:u w:val="single"/>
        </w:rPr>
        <w:t>.</w:t>
      </w:r>
    </w:p>
    <w:p w14:paraId="251BF827" w14:textId="77777777" w:rsidR="00123F8A" w:rsidRPr="009A6C97" w:rsidRDefault="00123F8A" w:rsidP="00C84B18">
      <w:pPr>
        <w:jc w:val="center"/>
        <w:rPr>
          <w:b/>
          <w:bCs/>
          <w:color w:val="000000" w:themeColor="text1"/>
          <w:u w:val="single"/>
        </w:rPr>
      </w:pPr>
      <w:r w:rsidRPr="009A6C97">
        <w:rPr>
          <w:b/>
          <w:bCs/>
          <w:color w:val="000000" w:themeColor="text1"/>
          <w:u w:val="single"/>
        </w:rPr>
        <w:t>HECHOS, FUNDAMENTOS Y RAZONES DE DERECHO DE LA DEFENSA</w:t>
      </w:r>
    </w:p>
    <w:p w14:paraId="0840412E" w14:textId="77777777" w:rsidR="00123F8A" w:rsidRPr="009A6C97" w:rsidRDefault="00123F8A" w:rsidP="00C84B18">
      <w:pPr>
        <w:jc w:val="both"/>
        <w:rPr>
          <w:color w:val="000000" w:themeColor="text1"/>
        </w:rPr>
      </w:pPr>
    </w:p>
    <w:p w14:paraId="10796FAD" w14:textId="7247C4B6" w:rsidR="002E6758" w:rsidRPr="009A6C97" w:rsidRDefault="00123F8A" w:rsidP="00C84B18">
      <w:pPr>
        <w:pStyle w:val="Default"/>
        <w:jc w:val="both"/>
        <w:rPr>
          <w:rFonts w:ascii="Arial" w:hAnsi="Arial" w:cs="Arial"/>
          <w:color w:val="000000" w:themeColor="text1"/>
          <w:sz w:val="22"/>
          <w:szCs w:val="22"/>
          <w:lang w:val="es-ES"/>
        </w:rPr>
      </w:pPr>
      <w:r w:rsidRPr="009A6C97">
        <w:rPr>
          <w:rFonts w:ascii="Arial" w:hAnsi="Arial" w:cs="Arial"/>
          <w:color w:val="000000" w:themeColor="text1"/>
          <w:sz w:val="22"/>
          <w:szCs w:val="22"/>
          <w:lang w:val="es-ES"/>
        </w:rPr>
        <w:t xml:space="preserve">En el caso marras, </w:t>
      </w:r>
      <w:r w:rsidR="00AE4869" w:rsidRPr="009A6C97">
        <w:rPr>
          <w:rFonts w:ascii="Arial" w:hAnsi="Arial" w:cs="Arial"/>
          <w:color w:val="000000" w:themeColor="text1"/>
          <w:sz w:val="22"/>
          <w:szCs w:val="22"/>
          <w:lang w:val="es-ES"/>
        </w:rPr>
        <w:t>señora AMANDA BEATRIZ PÉREZ NIÑO a nombre propio y en representación de los menores DAVID GAMBOA PEREZ Y SARAY GAMBOA PEREZ iniciaron proceso ordinario laboral de primera instancia en contra de la IGLESIA PENTECOSTAL UNIDA DE COLOMBIA</w:t>
      </w:r>
      <w:r w:rsidR="00F213BC" w:rsidRPr="009A6C97">
        <w:rPr>
          <w:rFonts w:ascii="Arial" w:hAnsi="Arial" w:cs="Arial"/>
          <w:color w:val="000000" w:themeColor="text1"/>
          <w:sz w:val="22"/>
          <w:szCs w:val="22"/>
          <w:lang w:val="es-ES"/>
        </w:rPr>
        <w:t xml:space="preserve"> en </w:t>
      </w:r>
      <w:r w:rsidRPr="009A6C97">
        <w:rPr>
          <w:rFonts w:ascii="Arial" w:hAnsi="Arial" w:cs="Arial"/>
          <w:color w:val="000000" w:themeColor="text1"/>
          <w:sz w:val="22"/>
          <w:szCs w:val="22"/>
          <w:lang w:val="es-ES"/>
        </w:rPr>
        <w:t xml:space="preserve">pretendiendo </w:t>
      </w:r>
      <w:r w:rsidR="00D667A8" w:rsidRPr="009A6C97">
        <w:rPr>
          <w:rFonts w:ascii="Arial" w:hAnsi="Arial" w:cs="Arial"/>
          <w:color w:val="000000" w:themeColor="text1"/>
          <w:sz w:val="22"/>
          <w:szCs w:val="22"/>
          <w:lang w:val="es-ES"/>
        </w:rPr>
        <w:t xml:space="preserve">en síntesis </w:t>
      </w:r>
      <w:r w:rsidRPr="009A6C97">
        <w:rPr>
          <w:rFonts w:ascii="Arial" w:hAnsi="Arial" w:cs="Arial"/>
          <w:color w:val="000000" w:themeColor="text1"/>
          <w:sz w:val="22"/>
          <w:szCs w:val="22"/>
          <w:lang w:val="es-ES"/>
        </w:rPr>
        <w:t>que: (I)</w:t>
      </w:r>
      <w:r w:rsidR="002E6758" w:rsidRPr="009A6C97">
        <w:rPr>
          <w:rFonts w:ascii="Arial" w:hAnsi="Arial" w:cs="Arial"/>
          <w:color w:val="000000" w:themeColor="text1"/>
          <w:sz w:val="22"/>
          <w:szCs w:val="22"/>
          <w:lang w:val="es-ES"/>
        </w:rPr>
        <w:t xml:space="preserve"> se declare la existencia de</w:t>
      </w:r>
      <w:r w:rsidR="00F213BC" w:rsidRPr="009A6C97">
        <w:rPr>
          <w:rFonts w:ascii="Arial" w:hAnsi="Arial" w:cs="Arial"/>
          <w:color w:val="000000" w:themeColor="text1"/>
          <w:sz w:val="22"/>
          <w:szCs w:val="22"/>
          <w:lang w:val="es-ES"/>
        </w:rPr>
        <w:t xml:space="preserve"> una relación laboral entre</w:t>
      </w:r>
      <w:r w:rsidR="00586849" w:rsidRPr="009A6C97">
        <w:rPr>
          <w:rFonts w:ascii="Arial" w:hAnsi="Arial" w:cs="Arial"/>
          <w:color w:val="000000" w:themeColor="text1"/>
          <w:sz w:val="22"/>
          <w:szCs w:val="22"/>
          <w:lang w:val="es-ES"/>
        </w:rPr>
        <w:t xml:space="preserve"> el señor SAÚL GAMBOA (Q.E.D.P) y la IPUC</w:t>
      </w:r>
      <w:r w:rsidR="00F213BC" w:rsidRPr="009A6C97">
        <w:rPr>
          <w:rFonts w:ascii="Arial" w:hAnsi="Arial" w:cs="Arial"/>
          <w:color w:val="000000" w:themeColor="text1"/>
          <w:sz w:val="22"/>
          <w:szCs w:val="22"/>
          <w:lang w:val="es-ES"/>
        </w:rPr>
        <w:t>, (</w:t>
      </w:r>
      <w:proofErr w:type="spellStart"/>
      <w:r w:rsidR="00F213BC" w:rsidRPr="009A6C97">
        <w:rPr>
          <w:rFonts w:ascii="Arial" w:hAnsi="Arial" w:cs="Arial"/>
          <w:color w:val="000000" w:themeColor="text1"/>
          <w:sz w:val="22"/>
          <w:szCs w:val="22"/>
          <w:lang w:val="es-ES"/>
        </w:rPr>
        <w:t>ii</w:t>
      </w:r>
      <w:proofErr w:type="spellEnd"/>
      <w:r w:rsidR="00F213BC" w:rsidRPr="009A6C97">
        <w:rPr>
          <w:rFonts w:ascii="Arial" w:hAnsi="Arial" w:cs="Arial"/>
          <w:color w:val="000000" w:themeColor="text1"/>
          <w:sz w:val="22"/>
          <w:szCs w:val="22"/>
          <w:lang w:val="es-ES"/>
        </w:rPr>
        <w:t>)</w:t>
      </w:r>
      <w:r w:rsidR="00947EA8" w:rsidRPr="009A6C97">
        <w:rPr>
          <w:rFonts w:ascii="Arial" w:hAnsi="Arial" w:cs="Arial"/>
          <w:color w:val="000000" w:themeColor="text1"/>
          <w:sz w:val="22"/>
          <w:szCs w:val="22"/>
          <w:lang w:val="es-ES"/>
        </w:rPr>
        <w:t xml:space="preserve"> Se </w:t>
      </w:r>
      <w:r w:rsidR="00586849" w:rsidRPr="009A6C97">
        <w:rPr>
          <w:rFonts w:ascii="Arial" w:hAnsi="Arial" w:cs="Arial"/>
          <w:color w:val="000000" w:themeColor="text1"/>
          <w:sz w:val="22"/>
          <w:szCs w:val="22"/>
          <w:lang w:val="es-ES"/>
        </w:rPr>
        <w:t>condene al pago de salarios, prestaciones sociales, compensaciones de vacaciones e indemnizaciones laborales</w:t>
      </w:r>
      <w:r w:rsidR="00947EA8" w:rsidRPr="009A6C97">
        <w:rPr>
          <w:rFonts w:ascii="Arial" w:hAnsi="Arial" w:cs="Arial"/>
          <w:color w:val="000000" w:themeColor="text1"/>
          <w:sz w:val="22"/>
          <w:szCs w:val="22"/>
          <w:lang w:val="es-ES"/>
        </w:rPr>
        <w:t>, (</w:t>
      </w:r>
      <w:proofErr w:type="spellStart"/>
      <w:r w:rsidR="00947EA8" w:rsidRPr="009A6C97">
        <w:rPr>
          <w:rFonts w:ascii="Arial" w:hAnsi="Arial" w:cs="Arial"/>
          <w:color w:val="000000" w:themeColor="text1"/>
          <w:sz w:val="22"/>
          <w:szCs w:val="22"/>
          <w:lang w:val="es-ES"/>
        </w:rPr>
        <w:t>iii</w:t>
      </w:r>
      <w:proofErr w:type="spellEnd"/>
      <w:r w:rsidR="00947EA8" w:rsidRPr="009A6C97">
        <w:rPr>
          <w:rFonts w:ascii="Arial" w:hAnsi="Arial" w:cs="Arial"/>
          <w:color w:val="000000" w:themeColor="text1"/>
          <w:sz w:val="22"/>
          <w:szCs w:val="22"/>
          <w:lang w:val="es-ES"/>
        </w:rPr>
        <w:t xml:space="preserve">) Se condene </w:t>
      </w:r>
      <w:r w:rsidR="00586849" w:rsidRPr="009A6C97">
        <w:rPr>
          <w:rFonts w:ascii="Arial" w:hAnsi="Arial" w:cs="Arial"/>
          <w:color w:val="000000" w:themeColor="text1"/>
          <w:sz w:val="22"/>
          <w:szCs w:val="22"/>
          <w:lang w:val="es-ES"/>
        </w:rPr>
        <w:t xml:space="preserve">al </w:t>
      </w:r>
      <w:r w:rsidR="005941DA" w:rsidRPr="009A6C97">
        <w:rPr>
          <w:rFonts w:ascii="Arial" w:hAnsi="Arial" w:cs="Arial"/>
          <w:color w:val="000000" w:themeColor="text1"/>
          <w:sz w:val="22"/>
          <w:szCs w:val="22"/>
          <w:lang w:val="es-ES"/>
        </w:rPr>
        <w:t>reconocimiento</w:t>
      </w:r>
      <w:r w:rsidR="00586849" w:rsidRPr="009A6C97">
        <w:rPr>
          <w:rFonts w:ascii="Arial" w:hAnsi="Arial" w:cs="Arial"/>
          <w:color w:val="000000" w:themeColor="text1"/>
          <w:sz w:val="22"/>
          <w:szCs w:val="22"/>
          <w:lang w:val="es-ES"/>
        </w:rPr>
        <w:t xml:space="preserve"> de una pensión de sobrevivientes</w:t>
      </w:r>
      <w:r w:rsidR="005941DA" w:rsidRPr="009A6C97">
        <w:rPr>
          <w:rFonts w:ascii="Arial" w:hAnsi="Arial" w:cs="Arial"/>
          <w:color w:val="000000" w:themeColor="text1"/>
          <w:sz w:val="22"/>
          <w:szCs w:val="22"/>
          <w:lang w:val="es-ES"/>
        </w:rPr>
        <w:t xml:space="preserve"> y (</w:t>
      </w:r>
      <w:proofErr w:type="spellStart"/>
      <w:r w:rsidR="005941DA" w:rsidRPr="009A6C97">
        <w:rPr>
          <w:rFonts w:ascii="Arial" w:hAnsi="Arial" w:cs="Arial"/>
          <w:color w:val="000000" w:themeColor="text1"/>
          <w:sz w:val="22"/>
          <w:szCs w:val="22"/>
          <w:lang w:val="es-ES"/>
        </w:rPr>
        <w:t>iv</w:t>
      </w:r>
      <w:proofErr w:type="spellEnd"/>
      <w:r w:rsidR="005941DA" w:rsidRPr="009A6C97">
        <w:rPr>
          <w:rFonts w:ascii="Arial" w:hAnsi="Arial" w:cs="Arial"/>
          <w:color w:val="000000" w:themeColor="text1"/>
          <w:sz w:val="22"/>
          <w:szCs w:val="22"/>
          <w:lang w:val="es-ES"/>
        </w:rPr>
        <w:t>) costas y agencias.</w:t>
      </w:r>
    </w:p>
    <w:p w14:paraId="4115DC6C" w14:textId="77777777" w:rsidR="00123F8A" w:rsidRPr="009A6C97" w:rsidRDefault="00123F8A" w:rsidP="00C84B18">
      <w:pPr>
        <w:pStyle w:val="Default"/>
        <w:jc w:val="both"/>
        <w:rPr>
          <w:rFonts w:ascii="Arial" w:hAnsi="Arial" w:cs="Arial"/>
          <w:color w:val="000000" w:themeColor="text1"/>
          <w:sz w:val="22"/>
          <w:szCs w:val="22"/>
        </w:rPr>
      </w:pPr>
    </w:p>
    <w:p w14:paraId="7EB5FC1D" w14:textId="108F764F" w:rsidR="00123F8A" w:rsidRPr="009A6C97" w:rsidRDefault="00123F8A" w:rsidP="00C84B18">
      <w:pPr>
        <w:jc w:val="both"/>
        <w:rPr>
          <w:color w:val="000000" w:themeColor="text1"/>
        </w:rPr>
      </w:pPr>
      <w:r w:rsidRPr="009A6C97">
        <w:rPr>
          <w:color w:val="000000" w:themeColor="text1"/>
        </w:rPr>
        <w:t xml:space="preserve">Por consiguiente, </w:t>
      </w:r>
      <w:r w:rsidR="005941DA" w:rsidRPr="009A6C97">
        <w:rPr>
          <w:color w:val="000000" w:themeColor="text1"/>
        </w:rPr>
        <w:t>la IGLESIA PENTECOSTAL UNIDA DE COLOMBIA</w:t>
      </w:r>
      <w:r w:rsidR="00C16431" w:rsidRPr="009A6C97">
        <w:rPr>
          <w:color w:val="000000" w:themeColor="text1"/>
        </w:rPr>
        <w:t xml:space="preserve"> </w:t>
      </w:r>
      <w:r w:rsidRPr="009A6C97">
        <w:rPr>
          <w:color w:val="000000" w:themeColor="text1"/>
        </w:rPr>
        <w:t xml:space="preserve">llamó en garantía a </w:t>
      </w:r>
      <w:r w:rsidR="005941DA" w:rsidRPr="009A6C97">
        <w:t>SEGUROS GENERALES SURAMERICANA S.A</w:t>
      </w:r>
      <w:r w:rsidR="005941DA" w:rsidRPr="009A6C97">
        <w:rPr>
          <w:color w:val="111111"/>
        </w:rPr>
        <w:t xml:space="preserve">., </w:t>
      </w:r>
      <w:r w:rsidRPr="009A6C97">
        <w:rPr>
          <w:color w:val="000000" w:themeColor="text1"/>
        </w:rPr>
        <w:t xml:space="preserve">en virtud de la póliza de seguro de </w:t>
      </w:r>
      <w:r w:rsidR="0081716F" w:rsidRPr="009A6C97">
        <w:rPr>
          <w:color w:val="000000" w:themeColor="text1"/>
        </w:rPr>
        <w:t>responsabilidad civil por daños a terceros No. 0368055-5</w:t>
      </w:r>
      <w:r w:rsidR="00C16431" w:rsidRPr="009A6C97">
        <w:rPr>
          <w:rStyle w:val="normaltextrun"/>
          <w:color w:val="000000" w:themeColor="text1"/>
        </w:rPr>
        <w:t xml:space="preserve"> </w:t>
      </w:r>
      <w:r w:rsidRPr="009A6C97">
        <w:rPr>
          <w:color w:val="000000" w:themeColor="text1"/>
        </w:rPr>
        <w:t>en aras de que mi procurada actúe como garante de las condenas que se le imputen</w:t>
      </w:r>
      <w:r w:rsidR="000C261F" w:rsidRPr="009A6C97">
        <w:rPr>
          <w:color w:val="000000" w:themeColor="text1"/>
        </w:rPr>
        <w:t xml:space="preserve">. </w:t>
      </w:r>
    </w:p>
    <w:p w14:paraId="2695DF6B" w14:textId="77777777" w:rsidR="00123F8A" w:rsidRPr="009A6C97" w:rsidRDefault="00123F8A" w:rsidP="00C84B18">
      <w:pPr>
        <w:jc w:val="both"/>
        <w:rPr>
          <w:color w:val="000000" w:themeColor="text1"/>
        </w:rPr>
      </w:pPr>
    </w:p>
    <w:p w14:paraId="5EA8E183" w14:textId="37D8729D" w:rsidR="00123F8A" w:rsidRPr="009A6C97" w:rsidRDefault="00123F8A" w:rsidP="00C84B18">
      <w:pPr>
        <w:jc w:val="both"/>
        <w:rPr>
          <w:color w:val="000000" w:themeColor="text1"/>
        </w:rPr>
      </w:pPr>
      <w:r w:rsidRPr="009A6C97">
        <w:rPr>
          <w:color w:val="000000" w:themeColor="text1"/>
        </w:rPr>
        <w:t xml:space="preserve">En este sentido, precisaremos los motivos por los cuales el Juez deberá desestimar las pretensiones de la demanda y las enunciadas en el llamamiento en garantía formulado por </w:t>
      </w:r>
      <w:r w:rsidR="00AA074B" w:rsidRPr="009A6C97">
        <w:rPr>
          <w:rStyle w:val="normaltextrun"/>
          <w:color w:val="000000" w:themeColor="text1"/>
        </w:rPr>
        <w:t>IPUC</w:t>
      </w:r>
      <w:r w:rsidR="00C45222" w:rsidRPr="009A6C97">
        <w:rPr>
          <w:color w:val="000000" w:themeColor="text1"/>
        </w:rPr>
        <w:t xml:space="preserve"> </w:t>
      </w:r>
      <w:r w:rsidRPr="009A6C97">
        <w:rPr>
          <w:color w:val="000000" w:themeColor="text1"/>
        </w:rPr>
        <w:t xml:space="preserve">a mi representada: </w:t>
      </w:r>
    </w:p>
    <w:p w14:paraId="0FE05009" w14:textId="77777777" w:rsidR="00123F8A" w:rsidRPr="009A6C97" w:rsidRDefault="00123F8A" w:rsidP="00C84B18">
      <w:pPr>
        <w:pStyle w:val="Textoindependiente"/>
        <w:jc w:val="both"/>
        <w:rPr>
          <w:color w:val="000000" w:themeColor="text1"/>
          <w:sz w:val="22"/>
          <w:szCs w:val="22"/>
        </w:rPr>
      </w:pPr>
    </w:p>
    <w:p w14:paraId="2B6B1CE6" w14:textId="77777777" w:rsidR="00123F8A" w:rsidRPr="009A6C97" w:rsidRDefault="00123F8A" w:rsidP="00C84B18">
      <w:pPr>
        <w:pStyle w:val="Prrafodelista"/>
        <w:numPr>
          <w:ilvl w:val="0"/>
          <w:numId w:val="8"/>
        </w:numPr>
        <w:jc w:val="both"/>
        <w:rPr>
          <w:b/>
          <w:bCs/>
          <w:color w:val="000000" w:themeColor="text1"/>
          <w:u w:val="single"/>
        </w:rPr>
      </w:pPr>
      <w:r w:rsidRPr="009A6C97">
        <w:rPr>
          <w:b/>
          <w:bCs/>
          <w:color w:val="000000" w:themeColor="text1"/>
          <w:u w:val="single"/>
        </w:rPr>
        <w:t xml:space="preserve">Frente a las pretensiones de la demanda: </w:t>
      </w:r>
    </w:p>
    <w:p w14:paraId="47405CCD" w14:textId="77777777" w:rsidR="00123F8A" w:rsidRPr="009A6C97" w:rsidRDefault="00123F8A" w:rsidP="00C84B18">
      <w:pPr>
        <w:rPr>
          <w:b/>
          <w:bCs/>
          <w:color w:val="000000" w:themeColor="text1"/>
          <w:u w:val="single"/>
        </w:rPr>
      </w:pPr>
    </w:p>
    <w:p w14:paraId="7C26A3B5" w14:textId="3EDA671B" w:rsidR="00496D91" w:rsidRPr="009A6C97" w:rsidRDefault="00876525" w:rsidP="00C84B18">
      <w:pPr>
        <w:pStyle w:val="Textoindependiente"/>
        <w:numPr>
          <w:ilvl w:val="0"/>
          <w:numId w:val="7"/>
        </w:numPr>
        <w:ind w:right="-232"/>
        <w:jc w:val="both"/>
        <w:rPr>
          <w:rFonts w:eastAsiaTheme="minorHAnsi"/>
          <w:color w:val="000000" w:themeColor="text1"/>
          <w:sz w:val="22"/>
          <w:szCs w:val="22"/>
          <w:lang w:val="es-MX" w:eastAsia="es-CO"/>
        </w:rPr>
      </w:pPr>
      <w:r w:rsidRPr="009A6C97">
        <w:rPr>
          <w:rStyle w:val="normaltextrun"/>
          <w:color w:val="000000"/>
          <w:sz w:val="22"/>
          <w:szCs w:val="22"/>
          <w:shd w:val="clear" w:color="auto" w:fill="FFFFFF"/>
        </w:rPr>
        <w:t xml:space="preserve">Se colige que </w:t>
      </w:r>
      <w:r w:rsidR="00C45222" w:rsidRPr="009A6C97">
        <w:rPr>
          <w:color w:val="000000"/>
          <w:sz w:val="22"/>
          <w:szCs w:val="22"/>
          <w:shd w:val="clear" w:color="auto" w:fill="FFFFFF"/>
        </w:rPr>
        <w:t xml:space="preserve">los demandantes al menos debían probar la prestación personal del servicio para poder presumir la existencia de un contrato de trabajo, situación que no se encuentra probada en el presente proceso. En el mismo sentido, se observa que los demandantes realizan manifestaciones sobre pagos realizados por la IPUC a favor del señor SAÚL GAMBOA (Q.E.D.P), sin embargo, ningún recibo acredita ello, ni siquiera la afiliación a la seguridad social fue realizada con aquella, y aduce que celebró un contrato de trabajo verbal con la IPUC, sin embargo, no aporta prueba alguna que indique que prestó personalmente sus servicios como </w:t>
      </w:r>
      <w:r w:rsidR="00C45222" w:rsidRPr="009A6C97">
        <w:rPr>
          <w:color w:val="000000"/>
          <w:sz w:val="22"/>
          <w:szCs w:val="22"/>
          <w:shd w:val="clear" w:color="auto" w:fill="FFFFFF"/>
        </w:rPr>
        <w:lastRenderedPageBreak/>
        <w:t>manifiesta en todo el escrito de la demanda.</w:t>
      </w:r>
    </w:p>
    <w:p w14:paraId="632F150C" w14:textId="77777777" w:rsidR="002E7CAE" w:rsidRPr="009A6C97" w:rsidRDefault="002E7CAE" w:rsidP="00C84B18">
      <w:pPr>
        <w:pStyle w:val="Textoindependiente"/>
        <w:ind w:left="643" w:right="-232"/>
        <w:jc w:val="both"/>
        <w:rPr>
          <w:rFonts w:eastAsiaTheme="minorHAnsi"/>
          <w:color w:val="000000" w:themeColor="text1"/>
          <w:sz w:val="22"/>
          <w:szCs w:val="22"/>
          <w:lang w:val="es-MX" w:eastAsia="es-CO"/>
        </w:rPr>
      </w:pPr>
    </w:p>
    <w:p w14:paraId="28C2B206" w14:textId="20474B19" w:rsidR="001679D5" w:rsidRPr="009A6C97" w:rsidRDefault="002E7CAE" w:rsidP="00C84B18">
      <w:pPr>
        <w:pStyle w:val="Textoindependiente"/>
        <w:numPr>
          <w:ilvl w:val="0"/>
          <w:numId w:val="7"/>
        </w:numPr>
        <w:ind w:right="-232"/>
        <w:jc w:val="both"/>
        <w:rPr>
          <w:rFonts w:eastAsiaTheme="minorHAnsi"/>
          <w:color w:val="000000" w:themeColor="text1"/>
          <w:sz w:val="22"/>
          <w:szCs w:val="22"/>
          <w:lang w:val="es-MX" w:eastAsia="es-CO"/>
        </w:rPr>
      </w:pPr>
      <w:r w:rsidRPr="009A6C97">
        <w:rPr>
          <w:color w:val="000000"/>
          <w:sz w:val="22"/>
          <w:szCs w:val="22"/>
          <w:shd w:val="clear" w:color="auto" w:fill="FFFFFF"/>
        </w:rPr>
        <w:t>En el caso concreto, transcurrió más de 3 años desde la finalización del presunto vínculo laboral (26/02/2019) entre el señor SAÚL GAMBOA (Q.E.D.P.) y la IPUC y la radicación de la demanda (12/09/2023), motivo por el cual las obligaciones solicitadas se encuentran extinguidos por el fenómeno de la prescripción.</w:t>
      </w:r>
    </w:p>
    <w:p w14:paraId="65BAC223" w14:textId="77777777" w:rsidR="002E7CAE" w:rsidRPr="009A6C97" w:rsidRDefault="002E7CAE" w:rsidP="00C84B18">
      <w:pPr>
        <w:pStyle w:val="Prrafodelista"/>
        <w:rPr>
          <w:rStyle w:val="normaltextrun"/>
          <w:rFonts w:eastAsiaTheme="minorHAnsi"/>
          <w:color w:val="000000" w:themeColor="text1"/>
          <w:lang w:val="es-MX" w:eastAsia="es-CO"/>
        </w:rPr>
      </w:pPr>
    </w:p>
    <w:p w14:paraId="484E1AE9" w14:textId="4A01D1C4" w:rsidR="00C45222" w:rsidRPr="009A6C97" w:rsidRDefault="002E7CAE" w:rsidP="00C84B18">
      <w:pPr>
        <w:pStyle w:val="Textoindependiente"/>
        <w:numPr>
          <w:ilvl w:val="0"/>
          <w:numId w:val="7"/>
        </w:numPr>
        <w:ind w:right="-232"/>
        <w:jc w:val="both"/>
        <w:rPr>
          <w:rFonts w:eastAsiaTheme="minorHAnsi"/>
          <w:color w:val="000000" w:themeColor="text1"/>
          <w:sz w:val="22"/>
          <w:szCs w:val="22"/>
          <w:lang w:val="es-MX" w:eastAsia="es-CO"/>
        </w:rPr>
      </w:pPr>
      <w:r w:rsidRPr="009A6C97">
        <w:rPr>
          <w:rFonts w:eastAsiaTheme="minorHAnsi"/>
          <w:color w:val="000000" w:themeColor="text1"/>
          <w:sz w:val="22"/>
          <w:szCs w:val="22"/>
          <w:lang w:eastAsia="es-CO"/>
        </w:rPr>
        <w:t>El señor SAÚL GAMBOA (Q.E.D.P) no tuvo una vinculación laboral al servicio de la IPUC, reiterándose que no se allegaron al plenario pruebas que acredite (i) la prestación personal del servicio, (</w:t>
      </w:r>
      <w:proofErr w:type="spellStart"/>
      <w:r w:rsidRPr="009A6C97">
        <w:rPr>
          <w:rFonts w:eastAsiaTheme="minorHAnsi"/>
          <w:color w:val="000000" w:themeColor="text1"/>
          <w:sz w:val="22"/>
          <w:szCs w:val="22"/>
          <w:lang w:eastAsia="es-CO"/>
        </w:rPr>
        <w:t>ii</w:t>
      </w:r>
      <w:proofErr w:type="spellEnd"/>
      <w:r w:rsidRPr="009A6C97">
        <w:rPr>
          <w:rFonts w:eastAsiaTheme="minorHAnsi"/>
          <w:color w:val="000000" w:themeColor="text1"/>
          <w:sz w:val="22"/>
          <w:szCs w:val="22"/>
          <w:lang w:eastAsia="es-CO"/>
        </w:rPr>
        <w:t>) la subordinación, (</w:t>
      </w:r>
      <w:proofErr w:type="spellStart"/>
      <w:r w:rsidRPr="009A6C97">
        <w:rPr>
          <w:rFonts w:eastAsiaTheme="minorHAnsi"/>
          <w:color w:val="000000" w:themeColor="text1"/>
          <w:sz w:val="22"/>
          <w:szCs w:val="22"/>
          <w:lang w:eastAsia="es-CO"/>
        </w:rPr>
        <w:t>iii</w:t>
      </w:r>
      <w:proofErr w:type="spellEnd"/>
      <w:r w:rsidRPr="009A6C97">
        <w:rPr>
          <w:rFonts w:eastAsiaTheme="minorHAnsi"/>
          <w:color w:val="000000" w:themeColor="text1"/>
          <w:sz w:val="22"/>
          <w:szCs w:val="22"/>
          <w:lang w:eastAsia="es-CO"/>
        </w:rPr>
        <w:t>) el salario y (</w:t>
      </w:r>
      <w:proofErr w:type="spellStart"/>
      <w:r w:rsidRPr="009A6C97">
        <w:rPr>
          <w:rFonts w:eastAsiaTheme="minorHAnsi"/>
          <w:color w:val="000000" w:themeColor="text1"/>
          <w:sz w:val="22"/>
          <w:szCs w:val="22"/>
          <w:lang w:eastAsia="es-CO"/>
        </w:rPr>
        <w:t>iv</w:t>
      </w:r>
      <w:proofErr w:type="spellEnd"/>
      <w:r w:rsidRPr="009A6C97">
        <w:rPr>
          <w:rFonts w:eastAsiaTheme="minorHAnsi"/>
          <w:color w:val="000000" w:themeColor="text1"/>
          <w:sz w:val="22"/>
          <w:szCs w:val="22"/>
          <w:lang w:eastAsia="es-CO"/>
        </w:rPr>
        <w:t>) los indicios establecidos por la OIT en la recomendación 198, por tanto, al no acreditarse la relación laboral pretendida ni los presupuestos normativos y jurisprudenciales, no hay lugar a que la IPUC reconozca y pague conceptos como salarios, pago de prestaciones sociales, vacaciones e indemnizaciones laborales estarán a cargo de su empleador. </w:t>
      </w:r>
    </w:p>
    <w:p w14:paraId="349946CA" w14:textId="77777777" w:rsidR="00C84B18" w:rsidRPr="009A6C97" w:rsidRDefault="00C84B18" w:rsidP="00C84B18">
      <w:pPr>
        <w:pStyle w:val="Prrafodelista"/>
        <w:rPr>
          <w:rStyle w:val="normaltextrun"/>
          <w:rFonts w:eastAsiaTheme="minorHAnsi"/>
          <w:color w:val="000000" w:themeColor="text1"/>
          <w:lang w:val="es-MX" w:eastAsia="es-CO"/>
        </w:rPr>
      </w:pPr>
    </w:p>
    <w:p w14:paraId="21B19476" w14:textId="4DB3FE70" w:rsidR="00C84B18" w:rsidRPr="009A6C97" w:rsidRDefault="00C84B18" w:rsidP="00C84B18">
      <w:pPr>
        <w:pStyle w:val="Textoindependiente"/>
        <w:numPr>
          <w:ilvl w:val="0"/>
          <w:numId w:val="7"/>
        </w:numPr>
        <w:ind w:right="-232"/>
        <w:jc w:val="both"/>
        <w:rPr>
          <w:rFonts w:eastAsiaTheme="minorHAnsi"/>
          <w:color w:val="000000" w:themeColor="text1"/>
          <w:sz w:val="22"/>
          <w:szCs w:val="22"/>
          <w:lang w:val="es-MX" w:eastAsia="es-CO"/>
        </w:rPr>
      </w:pPr>
      <w:r w:rsidRPr="009A6C97">
        <w:rPr>
          <w:bCs/>
          <w:sz w:val="22"/>
          <w:szCs w:val="22"/>
          <w:lang w:val="es-CO"/>
        </w:rPr>
        <w:t>L</w:t>
      </w:r>
      <w:r w:rsidRPr="009A6C97">
        <w:rPr>
          <w:bCs/>
          <w:sz w:val="22"/>
          <w:szCs w:val="22"/>
          <w:lang w:val="es-CO"/>
        </w:rPr>
        <w:t>a IPUC</w:t>
      </w:r>
      <w:r w:rsidRPr="009A6C97">
        <w:rPr>
          <w:sz w:val="22"/>
          <w:szCs w:val="22"/>
        </w:rPr>
        <w:t xml:space="preserve"> no tenía la obligación de reportar una afiliación al sistema general de pensiones en razón a que, el señor </w:t>
      </w:r>
      <w:r w:rsidRPr="009A6C97">
        <w:rPr>
          <w:color w:val="000000" w:themeColor="text1"/>
          <w:sz w:val="22"/>
          <w:szCs w:val="22"/>
        </w:rPr>
        <w:t xml:space="preserve">SAÚL GAMBOA (Q.E.D.P) NO fungió como trabajador de aquella, y al no tener un </w:t>
      </w:r>
      <w:r w:rsidRPr="009A6C97">
        <w:rPr>
          <w:color w:val="000000" w:themeColor="text1"/>
          <w:sz w:val="22"/>
          <w:szCs w:val="22"/>
        </w:rPr>
        <w:t>vínculo</w:t>
      </w:r>
      <w:r w:rsidRPr="009A6C97">
        <w:rPr>
          <w:color w:val="000000" w:themeColor="text1"/>
          <w:sz w:val="22"/>
          <w:szCs w:val="22"/>
        </w:rPr>
        <w:t xml:space="preserve"> laboral que los ate, no nació la obligación de realizar aportes al sistema. </w:t>
      </w:r>
      <w:r w:rsidRPr="009A6C97">
        <w:rPr>
          <w:sz w:val="22"/>
          <w:szCs w:val="22"/>
        </w:rPr>
        <w:t>Por este motivo, la parte actora no puede alegar una omisión de afiliación a cargo de la sociedad que represento.</w:t>
      </w:r>
    </w:p>
    <w:p w14:paraId="23E7297C" w14:textId="77777777" w:rsidR="00C84B18" w:rsidRPr="009A6C97" w:rsidRDefault="00C84B18" w:rsidP="00C84B18">
      <w:pPr>
        <w:pStyle w:val="Prrafodelista"/>
        <w:rPr>
          <w:rStyle w:val="normaltextrun"/>
          <w:rFonts w:eastAsiaTheme="minorHAnsi"/>
          <w:color w:val="000000" w:themeColor="text1"/>
          <w:lang w:val="es-MX" w:eastAsia="es-CO"/>
        </w:rPr>
      </w:pPr>
    </w:p>
    <w:p w14:paraId="557C7D7E" w14:textId="791832D3" w:rsidR="00C84B18" w:rsidRPr="009A6C97" w:rsidRDefault="00C84B18" w:rsidP="00C84B18">
      <w:pPr>
        <w:pStyle w:val="Prrafodelista"/>
        <w:numPr>
          <w:ilvl w:val="0"/>
          <w:numId w:val="7"/>
        </w:numPr>
        <w:tabs>
          <w:tab w:val="num" w:pos="284"/>
        </w:tabs>
        <w:jc w:val="both"/>
        <w:rPr>
          <w:rStyle w:val="normaltextrun"/>
          <w:color w:val="000000" w:themeColor="text1"/>
          <w:lang w:val="es-MX"/>
        </w:rPr>
      </w:pPr>
      <w:r w:rsidRPr="009A6C97">
        <w:rPr>
          <w:color w:val="000000" w:themeColor="text1"/>
          <w:lang w:val="es-MX"/>
        </w:rPr>
        <w:t>S</w:t>
      </w:r>
      <w:r w:rsidRPr="009A6C97">
        <w:rPr>
          <w:color w:val="000000" w:themeColor="text1"/>
          <w:lang w:val="es-MX"/>
        </w:rPr>
        <w:t>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6812F956" w14:textId="77777777" w:rsidR="00C45222" w:rsidRPr="009A6C97" w:rsidRDefault="00C45222" w:rsidP="00C84B18">
      <w:pPr>
        <w:pStyle w:val="Textoindependiente"/>
        <w:ind w:right="-232"/>
        <w:jc w:val="both"/>
        <w:rPr>
          <w:rFonts w:eastAsiaTheme="minorHAnsi"/>
          <w:color w:val="000000" w:themeColor="text1"/>
          <w:sz w:val="22"/>
          <w:szCs w:val="22"/>
          <w:lang w:val="es-MX" w:eastAsia="es-CO"/>
        </w:rPr>
      </w:pPr>
    </w:p>
    <w:p w14:paraId="40AA1430" w14:textId="77777777" w:rsidR="00123F8A" w:rsidRPr="009A6C97" w:rsidRDefault="00123F8A" w:rsidP="00C84B18">
      <w:pPr>
        <w:pStyle w:val="Prrafodelista"/>
        <w:numPr>
          <w:ilvl w:val="0"/>
          <w:numId w:val="8"/>
        </w:numPr>
        <w:jc w:val="both"/>
        <w:rPr>
          <w:b/>
          <w:bCs/>
          <w:color w:val="000000" w:themeColor="text1"/>
          <w:u w:val="single"/>
        </w:rPr>
      </w:pPr>
      <w:r w:rsidRPr="009A6C97">
        <w:rPr>
          <w:b/>
          <w:bCs/>
          <w:color w:val="000000" w:themeColor="text1"/>
          <w:u w:val="single"/>
        </w:rPr>
        <w:t xml:space="preserve">Frente a las pretensiones del llamamiento en garantía: </w:t>
      </w:r>
    </w:p>
    <w:p w14:paraId="57D55A97" w14:textId="77777777" w:rsidR="00123F8A" w:rsidRPr="009A6C97" w:rsidRDefault="00123F8A" w:rsidP="00C84B18">
      <w:pPr>
        <w:rPr>
          <w:b/>
          <w:color w:val="000000" w:themeColor="text1"/>
          <w:u w:val="single"/>
          <w:lang w:val="es-ES_tradnl"/>
        </w:rPr>
      </w:pPr>
    </w:p>
    <w:p w14:paraId="3EC886D2" w14:textId="636A8BCA" w:rsidR="00566B63" w:rsidRPr="009A6C97" w:rsidRDefault="001E5B38" w:rsidP="00C84B18">
      <w:pPr>
        <w:pStyle w:val="paragraph"/>
        <w:numPr>
          <w:ilvl w:val="0"/>
          <w:numId w:val="19"/>
        </w:numPr>
        <w:spacing w:before="0" w:beforeAutospacing="0" w:after="0" w:afterAutospacing="0"/>
        <w:jc w:val="both"/>
        <w:textAlignment w:val="baseline"/>
        <w:rPr>
          <w:rFonts w:ascii="Arial" w:hAnsi="Arial" w:cs="Arial"/>
          <w:b/>
          <w:color w:val="000000" w:themeColor="text1"/>
          <w:sz w:val="22"/>
          <w:szCs w:val="22"/>
          <w:u w:val="single"/>
          <w:lang w:val="es-ES_tradnl"/>
        </w:rPr>
      </w:pPr>
      <w:r w:rsidRPr="009A6C97">
        <w:rPr>
          <w:rStyle w:val="normaltextrun"/>
          <w:rFonts w:ascii="Arial" w:hAnsi="Arial" w:cs="Arial"/>
          <w:color w:val="000000"/>
          <w:sz w:val="22"/>
          <w:szCs w:val="22"/>
          <w:lang w:val="es-ES"/>
        </w:rPr>
        <w:t>L</w:t>
      </w:r>
      <w:r w:rsidRPr="009A6C97">
        <w:rPr>
          <w:rFonts w:ascii="Arial" w:hAnsi="Arial" w:cs="Arial"/>
          <w:color w:val="000000"/>
          <w:sz w:val="22"/>
          <w:szCs w:val="22"/>
          <w:lang w:val="es-ES"/>
        </w:rPr>
        <w:t xml:space="preserve">a aseguradora previó la exclusión </w:t>
      </w:r>
      <w:r w:rsidR="006371B7" w:rsidRPr="009A6C97">
        <w:rPr>
          <w:rFonts w:ascii="Arial" w:hAnsi="Arial" w:cs="Arial"/>
          <w:color w:val="000000"/>
          <w:sz w:val="22"/>
          <w:szCs w:val="22"/>
          <w:lang w:val="es-ES"/>
        </w:rPr>
        <w:t xml:space="preserve">No. 1 </w:t>
      </w:r>
      <w:r w:rsidRPr="009A6C97">
        <w:rPr>
          <w:rFonts w:ascii="Arial" w:hAnsi="Arial" w:cs="Arial"/>
          <w:color w:val="000000"/>
          <w:sz w:val="22"/>
          <w:szCs w:val="22"/>
          <w:lang w:val="es-ES"/>
        </w:rPr>
        <w:t>de tal forma que en el caso marras, las acreencias laborales que se encuentra reclamando las demandantes derivadas de un presunto incumplimiento contractual laboral por parte de la IPUC, NO están cubiertas por la Póliza No. 036055-5 y como consecuencia de ello, no hay lugar a que mi representada afecte la póliza teniendo en cuenta que se incurrió en dos causales de exclusión del amparo</w:t>
      </w:r>
      <w:r w:rsidR="00C35634" w:rsidRPr="009A6C97">
        <w:rPr>
          <w:rFonts w:ascii="Arial" w:hAnsi="Arial" w:cs="Arial"/>
          <w:color w:val="000000"/>
          <w:sz w:val="22"/>
          <w:szCs w:val="22"/>
          <w:lang w:val="es-ES"/>
        </w:rPr>
        <w:t>.</w:t>
      </w:r>
    </w:p>
    <w:p w14:paraId="477139BB" w14:textId="77777777" w:rsidR="00C35634" w:rsidRPr="009A6C97" w:rsidRDefault="00C35634" w:rsidP="00C84B18">
      <w:pPr>
        <w:pStyle w:val="paragraph"/>
        <w:spacing w:before="0" w:beforeAutospacing="0" w:after="0" w:afterAutospacing="0"/>
        <w:ind w:left="720"/>
        <w:jc w:val="both"/>
        <w:textAlignment w:val="baseline"/>
        <w:rPr>
          <w:rFonts w:ascii="Arial" w:hAnsi="Arial" w:cs="Arial"/>
          <w:b/>
          <w:color w:val="000000" w:themeColor="text1"/>
          <w:sz w:val="22"/>
          <w:szCs w:val="22"/>
          <w:u w:val="single"/>
          <w:lang w:val="es-ES_tradnl"/>
        </w:rPr>
      </w:pPr>
    </w:p>
    <w:p w14:paraId="50A1F435" w14:textId="5DC0A75A" w:rsidR="00C35634" w:rsidRPr="009A6C97" w:rsidRDefault="00C35634"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9A6C97">
        <w:rPr>
          <w:rStyle w:val="normaltextrun"/>
          <w:rFonts w:ascii="Arial" w:hAnsi="Arial" w:cs="Arial"/>
          <w:color w:val="000000"/>
          <w:sz w:val="22"/>
          <w:szCs w:val="22"/>
          <w:shd w:val="clear" w:color="auto" w:fill="FFFFFF"/>
          <w:lang w:val="es-ES"/>
        </w:rPr>
        <w:t>Existe una falta de cobertura material de la Póliza No. 036055-5, por cuanto, amparó únicamente la Responsabilidad en Predios y por Operaciones, lo que consiste en garantizar el pago de daños a terceros o bienes causados en ejecución de las actividades de IPUC, más NO debe asumir el pago de acreencias laborales por un presunto incumplimiento de las obligaciones laborales del asegurado, como lo que se pretenden en el presente litigio, así como tampoco indexaciones, costas, agencias en derecho, entre otros conceptos disimiles a los estipulados en el condicionado particular y general de la póliza.</w:t>
      </w:r>
    </w:p>
    <w:p w14:paraId="384A85C1" w14:textId="77777777" w:rsidR="00C35634" w:rsidRPr="009A6C97" w:rsidRDefault="00C35634" w:rsidP="00C84B18">
      <w:pPr>
        <w:pStyle w:val="Prrafodelista"/>
        <w:rPr>
          <w:b/>
          <w:color w:val="000000" w:themeColor="text1"/>
          <w:u w:val="single"/>
          <w:lang w:val="es-ES_tradnl"/>
        </w:rPr>
      </w:pPr>
    </w:p>
    <w:p w14:paraId="51D01F38" w14:textId="1591DD53" w:rsidR="00C35634" w:rsidRPr="009A6C97" w:rsidRDefault="00CA01F0"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9A6C97">
        <w:rPr>
          <w:rStyle w:val="normaltextrun"/>
          <w:rFonts w:ascii="Arial" w:hAnsi="Arial" w:cs="Arial"/>
          <w:color w:val="000000"/>
          <w:sz w:val="22"/>
          <w:szCs w:val="22"/>
          <w:shd w:val="clear" w:color="auto" w:fill="FFFFFF"/>
          <w:lang w:val="es-ES"/>
        </w:rPr>
        <w:t xml:space="preserve">Hay una inexistencia de la obligación o responsabilidad indemnizatoria a cargo de SEGUROS GENERALES SURAMERICANA S.A como quiera que no se encuentra asegurado el pago de acreencias laborales o incumplimiento contractuales del asegurado, pues como se ha venido indicando la Póliza </w:t>
      </w:r>
      <w:r w:rsidRPr="009A6C97">
        <w:rPr>
          <w:rStyle w:val="normaltextrun"/>
          <w:rFonts w:ascii="Arial" w:hAnsi="Arial" w:cs="Arial"/>
          <w:color w:val="000000"/>
          <w:sz w:val="22"/>
          <w:szCs w:val="22"/>
          <w:shd w:val="clear" w:color="auto" w:fill="FFFFFF"/>
        </w:rPr>
        <w:t>No. 036055-5 únicamente para la Responsabilidad en Predios y Por Operaciones</w:t>
      </w:r>
      <w:r w:rsidRPr="009A6C97">
        <w:rPr>
          <w:rStyle w:val="normaltextrun"/>
          <w:rFonts w:ascii="Arial" w:hAnsi="Arial" w:cs="Arial"/>
          <w:color w:val="000000"/>
          <w:sz w:val="22"/>
          <w:szCs w:val="22"/>
          <w:shd w:val="clear" w:color="auto" w:fill="FFFFFF"/>
          <w:lang w:val="es-ES"/>
        </w:rPr>
        <w:t>.</w:t>
      </w:r>
    </w:p>
    <w:p w14:paraId="74FC276E" w14:textId="77777777" w:rsidR="00CA01F0" w:rsidRPr="009A6C97" w:rsidRDefault="00CA01F0" w:rsidP="00C84B18">
      <w:pPr>
        <w:pStyle w:val="Prrafodelista"/>
        <w:rPr>
          <w:b/>
          <w:color w:val="000000" w:themeColor="text1"/>
          <w:u w:val="single"/>
          <w:lang w:val="es-ES_tradnl"/>
        </w:rPr>
      </w:pPr>
    </w:p>
    <w:p w14:paraId="3380F322" w14:textId="5D75F93C" w:rsidR="00CA01F0" w:rsidRPr="009A6C97" w:rsidRDefault="000B5B38" w:rsidP="00C84B18">
      <w:pPr>
        <w:pStyle w:val="paragraph"/>
        <w:numPr>
          <w:ilvl w:val="0"/>
          <w:numId w:val="19"/>
        </w:numPr>
        <w:spacing w:before="0" w:beforeAutospacing="0" w:after="0" w:afterAutospacing="0"/>
        <w:jc w:val="both"/>
        <w:textAlignment w:val="baseline"/>
        <w:rPr>
          <w:rStyle w:val="normaltextrun"/>
          <w:rFonts w:ascii="Arial" w:hAnsi="Arial" w:cs="Arial"/>
          <w:b/>
          <w:bCs/>
          <w:color w:val="000000" w:themeColor="text1"/>
          <w:sz w:val="22"/>
          <w:szCs w:val="22"/>
          <w:u w:val="single"/>
          <w:lang w:val="es-ES"/>
        </w:rPr>
      </w:pPr>
      <w:r w:rsidRPr="009A6C97">
        <w:rPr>
          <w:rStyle w:val="normaltextrun"/>
          <w:rFonts w:ascii="Arial" w:hAnsi="Arial" w:cs="Arial"/>
          <w:color w:val="000000"/>
          <w:sz w:val="22"/>
          <w:szCs w:val="22"/>
          <w:shd w:val="clear" w:color="auto" w:fill="FFFFFF"/>
        </w:rPr>
        <w:t xml:space="preserve">Teniendo en cuenta que la demandante solicita el pago de salarios, prestaciones sociales, vacaciones, indemnizaciones laborales y </w:t>
      </w:r>
      <w:r w:rsidR="0C3557C2" w:rsidRPr="009A6C97">
        <w:rPr>
          <w:rStyle w:val="normaltextrun"/>
          <w:rFonts w:ascii="Arial" w:hAnsi="Arial" w:cs="Arial"/>
          <w:color w:val="000000" w:themeColor="text1"/>
          <w:sz w:val="22"/>
          <w:szCs w:val="22"/>
        </w:rPr>
        <w:t>pensión de sobrevivientes</w:t>
      </w:r>
      <w:r w:rsidRPr="009A6C97">
        <w:rPr>
          <w:rStyle w:val="normaltextrun"/>
          <w:rFonts w:ascii="Arial" w:hAnsi="Arial" w:cs="Arial"/>
          <w:color w:val="000000"/>
          <w:sz w:val="22"/>
          <w:szCs w:val="22"/>
          <w:shd w:val="clear" w:color="auto" w:fill="FFFFFF"/>
        </w:rPr>
        <w:t>, y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w:t>
      </w:r>
    </w:p>
    <w:p w14:paraId="77177BF3" w14:textId="77777777" w:rsidR="000B5B38" w:rsidRPr="009A6C97" w:rsidRDefault="000B5B38" w:rsidP="00C84B18">
      <w:pPr>
        <w:pStyle w:val="Prrafodelista"/>
        <w:rPr>
          <w:b/>
          <w:color w:val="000000" w:themeColor="text1"/>
          <w:u w:val="single"/>
          <w:lang w:val="es-ES_tradnl"/>
        </w:rPr>
      </w:pPr>
    </w:p>
    <w:p w14:paraId="14EE926C" w14:textId="0FE947BE" w:rsidR="009A6C97" w:rsidRPr="009A6C97" w:rsidRDefault="009A6C97" w:rsidP="009A6C97">
      <w:pPr>
        <w:pStyle w:val="paragraph"/>
        <w:numPr>
          <w:ilvl w:val="0"/>
          <w:numId w:val="19"/>
        </w:numPr>
        <w:spacing w:before="0" w:beforeAutospacing="0" w:after="0" w:afterAutospacing="0"/>
        <w:jc w:val="both"/>
        <w:textAlignment w:val="baseline"/>
        <w:rPr>
          <w:rStyle w:val="normaltextrun"/>
          <w:rFonts w:ascii="Arial" w:eastAsia="Arial" w:hAnsi="Arial" w:cs="Arial"/>
          <w:sz w:val="22"/>
          <w:szCs w:val="22"/>
        </w:rPr>
      </w:pPr>
      <w:r>
        <w:rPr>
          <w:rStyle w:val="normaltextrun"/>
          <w:rFonts w:ascii="Arial" w:eastAsia="Arial" w:hAnsi="Arial" w:cs="Arial"/>
          <w:sz w:val="22"/>
          <w:szCs w:val="22"/>
        </w:rPr>
        <w:t>E</w:t>
      </w:r>
      <w:r w:rsidRPr="009A6C97">
        <w:rPr>
          <w:rStyle w:val="normaltextrun"/>
          <w:rFonts w:ascii="Arial" w:eastAsia="Arial" w:hAnsi="Arial" w:cs="Arial"/>
          <w:sz w:val="22"/>
          <w:szCs w:val="22"/>
        </w:rPr>
        <w:t>xiste una falta de legitimación en la causa por activa de la IPUC y por pasiva de</w:t>
      </w:r>
      <w:r w:rsidRPr="009A6C97">
        <w:rPr>
          <w:rFonts w:ascii="Arial" w:hAnsi="Arial" w:cs="Arial"/>
          <w:sz w:val="22"/>
          <w:szCs w:val="22"/>
          <w:lang w:val="es-ES"/>
        </w:rPr>
        <w:t xml:space="preserve"> SEGUROS GENERALES SURAMERICANA S.A</w:t>
      </w:r>
      <w:r w:rsidRPr="009A6C97">
        <w:rPr>
          <w:rFonts w:ascii="Arial" w:hAnsi="Arial" w:cs="Arial"/>
          <w:sz w:val="22"/>
          <w:szCs w:val="22"/>
        </w:rPr>
        <w:t>., pues conforme con los hechos y pretensiones de la demanda</w:t>
      </w:r>
      <w:r w:rsidRPr="009A6C97">
        <w:rPr>
          <w:rStyle w:val="normaltextrun"/>
          <w:rFonts w:ascii="Arial" w:eastAsia="Arial" w:hAnsi="Arial" w:cs="Arial"/>
          <w:sz w:val="22"/>
          <w:szCs w:val="22"/>
        </w:rPr>
        <w:t xml:space="preserve">, las cuales van direccionadas al reconocimiento de una relación laboral y el pago de acreencias laborales, es claro que, (i) se encuentra acreditado que la Póliza </w:t>
      </w:r>
      <w:r w:rsidRPr="009A6C97">
        <w:rPr>
          <w:rFonts w:ascii="Arial" w:eastAsiaTheme="minorEastAsia" w:hAnsi="Arial" w:cs="Arial"/>
          <w:sz w:val="22"/>
          <w:szCs w:val="22"/>
        </w:rPr>
        <w:t>No. 036055-5, NO ampara los rubros solicitados en la demanda (salarios, prestaciones sociales, indemnizaciones y pensiones), existiendo una evidente falta de cobertura material, y, (</w:t>
      </w:r>
      <w:proofErr w:type="spellStart"/>
      <w:r w:rsidRPr="009A6C97">
        <w:rPr>
          <w:rFonts w:ascii="Arial" w:eastAsiaTheme="minorEastAsia" w:hAnsi="Arial" w:cs="Arial"/>
          <w:sz w:val="22"/>
          <w:szCs w:val="22"/>
        </w:rPr>
        <w:t>ii</w:t>
      </w:r>
      <w:proofErr w:type="spellEnd"/>
      <w:r w:rsidRPr="009A6C97">
        <w:rPr>
          <w:rFonts w:ascii="Arial" w:eastAsiaTheme="minorEastAsia" w:hAnsi="Arial" w:cs="Arial"/>
          <w:sz w:val="22"/>
          <w:szCs w:val="22"/>
        </w:rPr>
        <w:t xml:space="preserve">) que </w:t>
      </w:r>
      <w:r w:rsidRPr="009A6C97">
        <w:rPr>
          <w:rFonts w:ascii="Arial" w:eastAsiaTheme="minorEastAsia" w:hAnsi="Arial" w:cs="Arial"/>
          <w:sz w:val="22"/>
          <w:szCs w:val="22"/>
        </w:rPr>
        <w:lastRenderedPageBreak/>
        <w:t xml:space="preserve">ante una eventual condena a la IPUC mi representada no está en la obligación legal ni contractual de asumir la misma, con ocasión a la póliza por la cual mi representada fue vinculada al proceso. </w:t>
      </w:r>
      <w:r w:rsidRPr="009A6C97">
        <w:rPr>
          <w:rStyle w:val="normaltextrun"/>
          <w:rFonts w:ascii="Arial" w:eastAsia="Arial" w:hAnsi="Arial" w:cs="Arial"/>
          <w:color w:val="000000"/>
          <w:sz w:val="22"/>
          <w:szCs w:val="22"/>
          <w:shd w:val="clear" w:color="auto" w:fill="FFFFFF"/>
        </w:rPr>
        <w:t xml:space="preserve">Así las cosas, es viable concluir que </w:t>
      </w:r>
      <w:r w:rsidRPr="009A6C97">
        <w:rPr>
          <w:rStyle w:val="normaltextrun"/>
          <w:rFonts w:ascii="Arial" w:eastAsia="Arial" w:hAnsi="Arial" w:cs="Arial"/>
          <w:sz w:val="22"/>
          <w:szCs w:val="22"/>
        </w:rPr>
        <w:t xml:space="preserve">mi representada no se encuentra obligada a soportar las cargas de las eventuales condenas que se imputen en el presente proceso por no estar legitimada en la causa. </w:t>
      </w:r>
    </w:p>
    <w:p w14:paraId="1F73FFD2" w14:textId="77777777" w:rsidR="009A6C97" w:rsidRDefault="009A6C97" w:rsidP="009A6C97">
      <w:pPr>
        <w:pStyle w:val="Prrafodelista"/>
        <w:rPr>
          <w:rStyle w:val="normaltextrun"/>
          <w:color w:val="000000"/>
          <w:shd w:val="clear" w:color="auto" w:fill="FFFFFF"/>
        </w:rPr>
      </w:pPr>
    </w:p>
    <w:p w14:paraId="1F616975" w14:textId="3713FD70" w:rsidR="000B5B38" w:rsidRPr="009A6C97" w:rsidRDefault="000B5B38"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9A6C97">
        <w:rPr>
          <w:rStyle w:val="normaltextrun"/>
          <w:rFonts w:ascii="Arial" w:hAnsi="Arial" w:cs="Arial"/>
          <w:color w:val="000000"/>
          <w:sz w:val="22"/>
          <w:szCs w:val="22"/>
          <w:shd w:val="clear" w:color="auto" w:fill="FFFFFF"/>
          <w:lang w:val="es-ES"/>
        </w:rPr>
        <w:t>SEGUROS GENERALES SURAMERICANA S.A</w:t>
      </w:r>
      <w:r w:rsidRPr="009A6C97">
        <w:rPr>
          <w:rStyle w:val="normaltextrun"/>
          <w:rFonts w:ascii="Arial" w:hAnsi="Arial" w:cs="Arial"/>
          <w:color w:val="111111"/>
          <w:sz w:val="22"/>
          <w:szCs w:val="22"/>
          <w:shd w:val="clear" w:color="auto" w:fill="FFFFFF"/>
          <w:lang w:val="es-ES"/>
        </w:rPr>
        <w:t xml:space="preserve">., </w:t>
      </w:r>
      <w:r w:rsidRPr="009A6C97">
        <w:rPr>
          <w:rStyle w:val="normaltextrun"/>
          <w:rFonts w:ascii="Arial" w:hAnsi="Arial" w:cs="Arial"/>
          <w:color w:val="000000"/>
          <w:sz w:val="22"/>
          <w:szCs w:val="22"/>
          <w:shd w:val="clear" w:color="auto" w:fill="FFFFFF"/>
          <w:lang w:val="es-ES"/>
        </w:rPr>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17DB380A" w14:textId="77777777" w:rsidR="000B5B38" w:rsidRPr="009A6C97" w:rsidRDefault="000B5B38" w:rsidP="00C84B18">
      <w:pPr>
        <w:pStyle w:val="Prrafodelista"/>
        <w:rPr>
          <w:b/>
          <w:color w:val="000000" w:themeColor="text1"/>
          <w:u w:val="single"/>
          <w:lang w:val="es-ES_tradnl"/>
        </w:rPr>
      </w:pPr>
    </w:p>
    <w:p w14:paraId="4552E2FF" w14:textId="536404A1" w:rsidR="000B5B38" w:rsidRPr="009A6C97" w:rsidRDefault="00952FED"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9A6C97">
        <w:rPr>
          <w:rStyle w:val="normaltextrun"/>
          <w:rFonts w:ascii="Arial" w:hAnsi="Arial" w:cs="Arial"/>
          <w:color w:val="111111"/>
          <w:sz w:val="22"/>
          <w:szCs w:val="22"/>
          <w:bdr w:val="none" w:sz="0" w:space="0" w:color="auto" w:frame="1"/>
          <w:lang w:val="es-ES"/>
        </w:rPr>
        <w:t>Los parámetros para la determinación del momento a partir del cual empiezan a correr los términos de prescripción, distinguen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04BD3FB0" w14:textId="2F69B7DF" w:rsidR="00952FED" w:rsidRPr="009A6C97" w:rsidRDefault="00952FED" w:rsidP="00C84B18">
      <w:pPr>
        <w:pStyle w:val="Prrafodelista"/>
        <w:rPr>
          <w:b/>
          <w:color w:val="000000" w:themeColor="text1"/>
          <w:u w:val="single"/>
        </w:rPr>
      </w:pPr>
    </w:p>
    <w:p w14:paraId="3AA91CA9" w14:textId="55F217D7" w:rsidR="00952FED" w:rsidRPr="00247FC9" w:rsidRDefault="00952FED" w:rsidP="00C84B18">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9A6C97">
        <w:rPr>
          <w:rStyle w:val="normaltextrun"/>
          <w:rFonts w:ascii="Arial" w:hAnsi="Arial" w:cs="Arial"/>
          <w:color w:val="111111"/>
          <w:sz w:val="22"/>
          <w:szCs w:val="22"/>
          <w:shd w:val="clear" w:color="auto" w:fill="FFFFFF"/>
        </w:rPr>
        <w:t>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p w14:paraId="144FCD7C" w14:textId="77777777" w:rsidR="00247FC9" w:rsidRDefault="00247FC9" w:rsidP="00247FC9">
      <w:pPr>
        <w:pStyle w:val="Prrafodelista"/>
        <w:rPr>
          <w:rStyle w:val="normaltextrun"/>
          <w:b/>
          <w:color w:val="000000" w:themeColor="text1"/>
          <w:u w:val="single"/>
        </w:rPr>
      </w:pPr>
    </w:p>
    <w:p w14:paraId="3A5970F9" w14:textId="4A0A3D07" w:rsidR="00247FC9" w:rsidRPr="00247FC9" w:rsidRDefault="00247FC9" w:rsidP="00247FC9">
      <w:pPr>
        <w:pStyle w:val="Textoindependiente"/>
        <w:numPr>
          <w:ilvl w:val="0"/>
          <w:numId w:val="19"/>
        </w:numPr>
        <w:ind w:right="134"/>
        <w:jc w:val="both"/>
        <w:rPr>
          <w:rStyle w:val="normaltextrun"/>
          <w:sz w:val="22"/>
          <w:szCs w:val="22"/>
        </w:rPr>
      </w:pPr>
      <w:r>
        <w:rPr>
          <w:sz w:val="22"/>
          <w:szCs w:val="22"/>
        </w:rPr>
        <w:t>U</w:t>
      </w:r>
      <w:r w:rsidRPr="009A6C97">
        <w:rPr>
          <w:sz w:val="22"/>
          <w:szCs w:val="22"/>
        </w:rPr>
        <w:t xml:space="preserve">na vez comprobado que no se acreditan los presupuestos para que </w:t>
      </w:r>
      <w:r w:rsidRPr="009A6C97">
        <w:rPr>
          <w:rStyle w:val="normaltextrun"/>
          <w:sz w:val="22"/>
          <w:szCs w:val="22"/>
        </w:rPr>
        <w:t>la IPUC,</w:t>
      </w:r>
      <w:r w:rsidRPr="009A6C97">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CB15155" w14:textId="77777777" w:rsidR="00202303" w:rsidRPr="009A6C97" w:rsidRDefault="00202303" w:rsidP="00C84B18">
      <w:pPr>
        <w:pStyle w:val="paragraph"/>
        <w:spacing w:before="0" w:beforeAutospacing="0" w:after="0" w:afterAutospacing="0"/>
        <w:jc w:val="both"/>
        <w:textAlignment w:val="baseline"/>
        <w:rPr>
          <w:rFonts w:ascii="Arial" w:hAnsi="Arial" w:cs="Arial"/>
          <w:b/>
          <w:color w:val="000000" w:themeColor="text1"/>
          <w:sz w:val="22"/>
          <w:szCs w:val="22"/>
          <w:u w:val="single"/>
          <w:lang w:val="es-ES_tradnl"/>
        </w:rPr>
      </w:pPr>
    </w:p>
    <w:p w14:paraId="0FD6ACB7" w14:textId="0497D960" w:rsidR="00123F8A" w:rsidRPr="009A6C97" w:rsidRDefault="00123F8A" w:rsidP="00C84B18">
      <w:pPr>
        <w:jc w:val="center"/>
        <w:rPr>
          <w:b/>
          <w:color w:val="000000" w:themeColor="text1"/>
          <w:u w:val="single"/>
          <w:lang w:val="es-ES_tradnl"/>
        </w:rPr>
      </w:pPr>
      <w:r w:rsidRPr="009A6C97">
        <w:rPr>
          <w:b/>
          <w:color w:val="000000" w:themeColor="text1"/>
          <w:u w:val="single"/>
          <w:lang w:val="es-ES_tradnl"/>
        </w:rPr>
        <w:t>CAPÍTULO V</w:t>
      </w:r>
    </w:p>
    <w:p w14:paraId="39AC94FD" w14:textId="77777777" w:rsidR="00123F8A" w:rsidRPr="009A6C97" w:rsidRDefault="00123F8A" w:rsidP="00C84B18">
      <w:pPr>
        <w:jc w:val="center"/>
        <w:rPr>
          <w:b/>
          <w:bCs/>
          <w:color w:val="000000" w:themeColor="text1"/>
          <w:u w:val="single"/>
        </w:rPr>
      </w:pPr>
      <w:r w:rsidRPr="009A6C97">
        <w:rPr>
          <w:b/>
          <w:bCs/>
          <w:color w:val="000000" w:themeColor="text1"/>
          <w:u w:val="single"/>
        </w:rPr>
        <w:t>MEDIOS DE PRUEBA</w:t>
      </w:r>
    </w:p>
    <w:p w14:paraId="2CDC83B4" w14:textId="77777777" w:rsidR="00123F8A" w:rsidRPr="009A6C97" w:rsidRDefault="00123F8A" w:rsidP="00C84B18">
      <w:pPr>
        <w:pStyle w:val="Textoindependiente"/>
        <w:rPr>
          <w:color w:val="000000" w:themeColor="text1"/>
          <w:sz w:val="22"/>
          <w:szCs w:val="22"/>
        </w:rPr>
      </w:pPr>
    </w:p>
    <w:p w14:paraId="22B56968" w14:textId="77777777" w:rsidR="00123F8A" w:rsidRPr="009A6C97" w:rsidRDefault="00123F8A" w:rsidP="00C84B18">
      <w:pPr>
        <w:pStyle w:val="Textoindependiente"/>
        <w:rPr>
          <w:color w:val="000000" w:themeColor="text1"/>
          <w:sz w:val="22"/>
          <w:szCs w:val="22"/>
        </w:rPr>
      </w:pPr>
      <w:r w:rsidRPr="009A6C97">
        <w:rPr>
          <w:color w:val="000000" w:themeColor="text1"/>
          <w:sz w:val="22"/>
          <w:szCs w:val="22"/>
        </w:rPr>
        <w:t>Solicito atentamente decretar y tener como pruebas las siguientes:</w:t>
      </w:r>
    </w:p>
    <w:p w14:paraId="24998C88" w14:textId="77777777" w:rsidR="00123F8A" w:rsidRPr="009A6C97" w:rsidRDefault="00123F8A" w:rsidP="00C84B18">
      <w:pPr>
        <w:pStyle w:val="Textoindependiente"/>
        <w:rPr>
          <w:color w:val="000000" w:themeColor="text1"/>
          <w:sz w:val="22"/>
          <w:szCs w:val="22"/>
        </w:rPr>
      </w:pPr>
    </w:p>
    <w:p w14:paraId="6D0FF485" w14:textId="23781CB5" w:rsidR="00123F8A" w:rsidRPr="009A6C97" w:rsidRDefault="00123F8A" w:rsidP="00C84B18">
      <w:pPr>
        <w:pStyle w:val="Ttulo1"/>
        <w:numPr>
          <w:ilvl w:val="0"/>
          <w:numId w:val="12"/>
        </w:numPr>
        <w:ind w:left="426" w:hanging="426"/>
        <w:rPr>
          <w:rFonts w:ascii="Arial" w:hAnsi="Arial" w:cs="Arial"/>
          <w:color w:val="000000" w:themeColor="text1"/>
          <w:sz w:val="22"/>
          <w:szCs w:val="22"/>
        </w:rPr>
      </w:pPr>
      <w:r w:rsidRPr="009A6C97">
        <w:rPr>
          <w:rFonts w:ascii="Arial" w:hAnsi="Arial" w:cs="Arial"/>
          <w:color w:val="000000" w:themeColor="text1"/>
          <w:sz w:val="22"/>
          <w:szCs w:val="22"/>
        </w:rPr>
        <w:t>DOCUMENTALES</w:t>
      </w:r>
    </w:p>
    <w:p w14:paraId="23558911" w14:textId="77777777" w:rsidR="00456D57" w:rsidRPr="009A6C97" w:rsidRDefault="00456D57" w:rsidP="00C84B18">
      <w:pPr>
        <w:pStyle w:val="Ttulo1"/>
        <w:ind w:left="720"/>
        <w:rPr>
          <w:rFonts w:ascii="Arial" w:hAnsi="Arial" w:cs="Arial"/>
          <w:color w:val="000000" w:themeColor="text1"/>
          <w:sz w:val="22"/>
          <w:szCs w:val="22"/>
        </w:rPr>
      </w:pPr>
    </w:p>
    <w:p w14:paraId="182484CF" w14:textId="77777777" w:rsidR="00123F8A" w:rsidRPr="009A6C97" w:rsidRDefault="00123F8A" w:rsidP="00C84B18">
      <w:pPr>
        <w:pStyle w:val="Textoindependiente"/>
        <w:jc w:val="both"/>
        <w:rPr>
          <w:color w:val="000000" w:themeColor="text1"/>
          <w:sz w:val="22"/>
          <w:szCs w:val="22"/>
        </w:rPr>
      </w:pPr>
      <w:r w:rsidRPr="009A6C97">
        <w:rPr>
          <w:color w:val="000000" w:themeColor="text1"/>
          <w:sz w:val="22"/>
          <w:szCs w:val="22"/>
        </w:rPr>
        <w:t>Ténganse como pruebas las que obran en el expediente y adicionalmente, solicito se tengan como pruebas las siguientes:</w:t>
      </w:r>
    </w:p>
    <w:p w14:paraId="4C07C1A8" w14:textId="77777777" w:rsidR="00123F8A" w:rsidRPr="009A6C97" w:rsidRDefault="00123F8A" w:rsidP="00C84B18">
      <w:pPr>
        <w:pStyle w:val="Textoindependiente"/>
        <w:rPr>
          <w:color w:val="000000" w:themeColor="text1"/>
          <w:sz w:val="22"/>
          <w:szCs w:val="22"/>
        </w:rPr>
      </w:pPr>
    </w:p>
    <w:p w14:paraId="391C6352" w14:textId="432C0AF3" w:rsidR="00D048A3" w:rsidRPr="009A6C97" w:rsidRDefault="00407D32" w:rsidP="00C84B18">
      <w:pPr>
        <w:pStyle w:val="Textoindependiente"/>
        <w:numPr>
          <w:ilvl w:val="1"/>
          <w:numId w:val="9"/>
        </w:numPr>
        <w:ind w:left="851" w:hanging="425"/>
        <w:jc w:val="both"/>
        <w:rPr>
          <w:rStyle w:val="normaltextrun"/>
          <w:b/>
          <w:bCs/>
          <w:color w:val="000000" w:themeColor="text1"/>
          <w:sz w:val="22"/>
          <w:szCs w:val="22"/>
          <w:lang w:val="es-CO"/>
        </w:rPr>
      </w:pPr>
      <w:r w:rsidRPr="009A6C97">
        <w:rPr>
          <w:color w:val="000000" w:themeColor="text1"/>
          <w:sz w:val="22"/>
          <w:szCs w:val="22"/>
          <w:lang w:val="es-CO"/>
        </w:rPr>
        <w:t xml:space="preserve">Copia de la caratula, anexos </w:t>
      </w:r>
      <w:r w:rsidR="00F60620" w:rsidRPr="009A6C97">
        <w:rPr>
          <w:color w:val="000000" w:themeColor="text1"/>
          <w:sz w:val="22"/>
          <w:szCs w:val="22"/>
          <w:lang w:val="es-CO"/>
        </w:rPr>
        <w:t xml:space="preserve">y </w:t>
      </w:r>
      <w:r w:rsidR="00123F8A" w:rsidRPr="009A6C97">
        <w:rPr>
          <w:color w:val="000000" w:themeColor="text1"/>
          <w:sz w:val="22"/>
          <w:szCs w:val="22"/>
          <w:lang w:val="es-CO"/>
        </w:rPr>
        <w:t xml:space="preserve">las condiciones generales de la póliza de Seguro de </w:t>
      </w:r>
      <w:r w:rsidR="00D048A3" w:rsidRPr="009A6C97">
        <w:rPr>
          <w:color w:val="000000" w:themeColor="text1"/>
          <w:sz w:val="22"/>
          <w:szCs w:val="22"/>
          <w:lang w:val="es-CO"/>
        </w:rPr>
        <w:t>Responsabilidad Civil por Daños a Terceros No. 036055-5</w:t>
      </w:r>
    </w:p>
    <w:p w14:paraId="14A9C422" w14:textId="77777777" w:rsidR="0098591A" w:rsidRPr="009A6C97" w:rsidRDefault="0098591A" w:rsidP="00C84B18">
      <w:pPr>
        <w:pStyle w:val="Textoindependiente"/>
        <w:jc w:val="both"/>
        <w:rPr>
          <w:color w:val="000000" w:themeColor="text1"/>
          <w:sz w:val="22"/>
          <w:szCs w:val="22"/>
          <w:lang w:val="es-CO"/>
        </w:rPr>
      </w:pPr>
    </w:p>
    <w:p w14:paraId="17852193" w14:textId="0AEFE4E8" w:rsidR="0066502F" w:rsidRPr="009A6C97" w:rsidRDefault="00123F8A" w:rsidP="00C84B18">
      <w:pPr>
        <w:pStyle w:val="Ttulo1"/>
        <w:numPr>
          <w:ilvl w:val="0"/>
          <w:numId w:val="12"/>
        </w:numPr>
        <w:ind w:left="426" w:right="118" w:hanging="426"/>
        <w:jc w:val="both"/>
        <w:rPr>
          <w:rStyle w:val="normaltextrun"/>
          <w:rFonts w:ascii="Arial" w:hAnsi="Arial" w:cs="Arial"/>
          <w:color w:val="000000" w:themeColor="text1"/>
          <w:sz w:val="22"/>
          <w:szCs w:val="22"/>
        </w:rPr>
      </w:pPr>
      <w:r w:rsidRPr="009A6C97">
        <w:rPr>
          <w:rFonts w:ascii="Arial" w:hAnsi="Arial" w:cs="Arial"/>
          <w:color w:val="000000" w:themeColor="text1"/>
          <w:sz w:val="22"/>
          <w:szCs w:val="22"/>
        </w:rPr>
        <w:t>INTERROGATORIO DE PARTE A</w:t>
      </w:r>
      <w:r w:rsidR="0066502F" w:rsidRPr="009A6C97">
        <w:rPr>
          <w:rFonts w:ascii="Arial" w:hAnsi="Arial" w:cs="Arial"/>
          <w:color w:val="000000" w:themeColor="text1"/>
          <w:sz w:val="22"/>
          <w:szCs w:val="22"/>
        </w:rPr>
        <w:t xml:space="preserve"> </w:t>
      </w:r>
      <w:r w:rsidR="008662C1" w:rsidRPr="009A6C97">
        <w:rPr>
          <w:rFonts w:ascii="Arial" w:hAnsi="Arial" w:cs="Arial"/>
          <w:color w:val="000000" w:themeColor="text1"/>
          <w:sz w:val="22"/>
          <w:szCs w:val="22"/>
        </w:rPr>
        <w:t>LA SEÑORA AMANDA BEATRIZ PERÉZ NIÑO</w:t>
      </w:r>
      <w:r w:rsidR="00F913B0" w:rsidRPr="009A6C97">
        <w:rPr>
          <w:rFonts w:ascii="Arial" w:hAnsi="Arial" w:cs="Arial"/>
          <w:color w:val="000000" w:themeColor="text1"/>
          <w:sz w:val="22"/>
          <w:szCs w:val="22"/>
        </w:rPr>
        <w:t xml:space="preserve"> </w:t>
      </w:r>
      <w:r w:rsidR="000D0211" w:rsidRPr="009A6C97">
        <w:rPr>
          <w:rFonts w:ascii="Arial" w:hAnsi="Arial" w:cs="Arial"/>
          <w:color w:val="000000" w:themeColor="text1"/>
          <w:sz w:val="22"/>
          <w:szCs w:val="22"/>
        </w:rPr>
        <w:t xml:space="preserve">Y AL REPRESENTATE LEGAL DE </w:t>
      </w:r>
      <w:r w:rsidR="008662C1" w:rsidRPr="009A6C97">
        <w:rPr>
          <w:rStyle w:val="normaltextrun"/>
          <w:rFonts w:ascii="Arial" w:hAnsi="Arial" w:cs="Arial"/>
          <w:color w:val="000000" w:themeColor="text1"/>
          <w:sz w:val="22"/>
          <w:szCs w:val="22"/>
        </w:rPr>
        <w:t>IPUC</w:t>
      </w:r>
    </w:p>
    <w:p w14:paraId="4F3E1298" w14:textId="77777777" w:rsidR="009F2FE4" w:rsidRPr="009A6C97" w:rsidRDefault="009F2FE4" w:rsidP="00C84B18">
      <w:pPr>
        <w:pStyle w:val="Ttulo1"/>
        <w:ind w:left="426" w:right="118"/>
        <w:jc w:val="both"/>
        <w:rPr>
          <w:rFonts w:ascii="Arial" w:hAnsi="Arial" w:cs="Arial"/>
          <w:color w:val="000000" w:themeColor="text1"/>
          <w:sz w:val="22"/>
          <w:szCs w:val="22"/>
        </w:rPr>
      </w:pPr>
    </w:p>
    <w:p w14:paraId="1DAD20C6" w14:textId="1FAAE175" w:rsidR="00FD7561" w:rsidRPr="009A6C97" w:rsidRDefault="00123F8A" w:rsidP="00C84B18">
      <w:pPr>
        <w:pStyle w:val="Textoindependiente"/>
        <w:numPr>
          <w:ilvl w:val="1"/>
          <w:numId w:val="12"/>
        </w:numPr>
        <w:ind w:left="851" w:right="118" w:hanging="425"/>
        <w:jc w:val="both"/>
        <w:rPr>
          <w:color w:val="000000" w:themeColor="text1"/>
          <w:sz w:val="22"/>
          <w:szCs w:val="22"/>
        </w:rPr>
      </w:pPr>
      <w:r w:rsidRPr="009A6C97">
        <w:rPr>
          <w:color w:val="000000" w:themeColor="text1"/>
          <w:sz w:val="22"/>
          <w:szCs w:val="22"/>
        </w:rPr>
        <w:t>Ruego ordenar y hacer comparecer a</w:t>
      </w:r>
      <w:r w:rsidR="009F2FE4" w:rsidRPr="009A6C97">
        <w:rPr>
          <w:color w:val="000000" w:themeColor="text1"/>
          <w:sz w:val="22"/>
          <w:szCs w:val="22"/>
        </w:rPr>
        <w:t xml:space="preserve"> </w:t>
      </w:r>
      <w:r w:rsidR="00F913B0" w:rsidRPr="009A6C97">
        <w:rPr>
          <w:color w:val="000000" w:themeColor="text1"/>
          <w:sz w:val="22"/>
          <w:szCs w:val="22"/>
        </w:rPr>
        <w:t>l</w:t>
      </w:r>
      <w:r w:rsidR="009F2FE4" w:rsidRPr="009A6C97">
        <w:rPr>
          <w:color w:val="000000" w:themeColor="text1"/>
          <w:sz w:val="22"/>
          <w:szCs w:val="22"/>
        </w:rPr>
        <w:t>a</w:t>
      </w:r>
      <w:r w:rsidRPr="009A6C97">
        <w:rPr>
          <w:color w:val="000000" w:themeColor="text1"/>
          <w:sz w:val="22"/>
          <w:szCs w:val="22"/>
        </w:rPr>
        <w:t xml:space="preserve"> señor</w:t>
      </w:r>
      <w:r w:rsidR="009F2FE4" w:rsidRPr="009A6C97">
        <w:rPr>
          <w:color w:val="000000" w:themeColor="text1"/>
          <w:sz w:val="22"/>
          <w:szCs w:val="22"/>
        </w:rPr>
        <w:t>a</w:t>
      </w:r>
      <w:r w:rsidRPr="009A6C97">
        <w:rPr>
          <w:color w:val="000000" w:themeColor="text1"/>
          <w:sz w:val="22"/>
          <w:szCs w:val="22"/>
        </w:rPr>
        <w:t xml:space="preserve"> </w:t>
      </w:r>
      <w:r w:rsidR="008662C1" w:rsidRPr="009A6C97">
        <w:rPr>
          <w:color w:val="000000" w:themeColor="text1"/>
          <w:sz w:val="22"/>
          <w:szCs w:val="22"/>
        </w:rPr>
        <w:t xml:space="preserve">AMANDA BEATRIZ PERÉZ NIÑO </w:t>
      </w:r>
      <w:r w:rsidRPr="009A6C97">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9A6C97" w:rsidRDefault="00FD7561" w:rsidP="00C84B18">
      <w:pPr>
        <w:pStyle w:val="Textoindependiente"/>
        <w:ind w:left="851" w:right="118"/>
        <w:jc w:val="both"/>
        <w:rPr>
          <w:color w:val="000000" w:themeColor="text1"/>
          <w:sz w:val="22"/>
          <w:szCs w:val="22"/>
        </w:rPr>
      </w:pPr>
    </w:p>
    <w:p w14:paraId="6EDDD673" w14:textId="661D4565" w:rsidR="00FD7561" w:rsidRPr="009A6C97" w:rsidRDefault="001D0363" w:rsidP="00C84B18">
      <w:pPr>
        <w:pStyle w:val="Textoindependiente"/>
        <w:numPr>
          <w:ilvl w:val="1"/>
          <w:numId w:val="12"/>
        </w:numPr>
        <w:ind w:right="118"/>
        <w:jc w:val="both"/>
        <w:rPr>
          <w:color w:val="000000" w:themeColor="text1"/>
          <w:sz w:val="22"/>
          <w:szCs w:val="22"/>
        </w:rPr>
      </w:pPr>
      <w:r w:rsidRPr="009A6C97">
        <w:rPr>
          <w:color w:val="000000" w:themeColor="text1"/>
          <w:sz w:val="22"/>
          <w:szCs w:val="22"/>
        </w:rPr>
        <w:t xml:space="preserve">Ruego ordenar y hacer comparecer al representante legal </w:t>
      </w:r>
      <w:r w:rsidR="00F57182" w:rsidRPr="009A6C97">
        <w:rPr>
          <w:color w:val="000000" w:themeColor="text1"/>
          <w:sz w:val="22"/>
          <w:szCs w:val="22"/>
        </w:rPr>
        <w:t>de la IGLESIA PENTECOSTAL UNIDA DE COLOMBIA (IPUC)</w:t>
      </w:r>
      <w:r w:rsidR="000532E2" w:rsidRPr="009A6C97">
        <w:rPr>
          <w:rStyle w:val="normaltextrun"/>
          <w:color w:val="000000" w:themeColor="text1"/>
          <w:sz w:val="22"/>
          <w:szCs w:val="22"/>
        </w:rPr>
        <w:t xml:space="preserve"> </w:t>
      </w:r>
      <w:r w:rsidRPr="009A6C97">
        <w:rPr>
          <w:color w:val="000000" w:themeColor="text1"/>
          <w:sz w:val="22"/>
          <w:szCs w:val="22"/>
        </w:rPr>
        <w:t xml:space="preserve">para que en audiencia absuelva el interrogatorio que verbalmente o mediante cuestionario escrito les formularé sobre los hechos de la demanda. </w:t>
      </w:r>
    </w:p>
    <w:p w14:paraId="23ABCA55" w14:textId="77777777" w:rsidR="000532E2" w:rsidRPr="009A6C97" w:rsidRDefault="000532E2" w:rsidP="00C84B18">
      <w:pPr>
        <w:jc w:val="both"/>
        <w:rPr>
          <w:b/>
          <w:iCs/>
          <w:color w:val="000000" w:themeColor="text1"/>
        </w:rPr>
      </w:pPr>
    </w:p>
    <w:p w14:paraId="45CF47D3" w14:textId="6FCD0BFE" w:rsidR="002E1E8C" w:rsidRPr="009A6C97" w:rsidRDefault="00123F8A" w:rsidP="00C84B18">
      <w:pPr>
        <w:pStyle w:val="Prrafodelista"/>
        <w:numPr>
          <w:ilvl w:val="0"/>
          <w:numId w:val="8"/>
        </w:numPr>
        <w:jc w:val="both"/>
        <w:rPr>
          <w:b/>
          <w:iCs/>
          <w:color w:val="000000" w:themeColor="text1"/>
        </w:rPr>
      </w:pPr>
      <w:r w:rsidRPr="009A6C97">
        <w:rPr>
          <w:b/>
          <w:iCs/>
          <w:color w:val="000000" w:themeColor="text1"/>
        </w:rPr>
        <w:lastRenderedPageBreak/>
        <w:t>TESTIMONIALES</w:t>
      </w:r>
    </w:p>
    <w:p w14:paraId="52C85031" w14:textId="77777777" w:rsidR="00123F8A" w:rsidRPr="009A6C97" w:rsidRDefault="00123F8A" w:rsidP="00C84B18">
      <w:pPr>
        <w:jc w:val="both"/>
        <w:rPr>
          <w:rFonts w:eastAsiaTheme="minorEastAsia"/>
          <w:b/>
          <w:iCs/>
          <w:color w:val="000000" w:themeColor="text1"/>
          <w:u w:val="single"/>
          <w:lang w:val="es-ES_tradnl"/>
        </w:rPr>
      </w:pPr>
    </w:p>
    <w:p w14:paraId="25420376" w14:textId="344FB558" w:rsidR="001E6C6B" w:rsidRDefault="00123F8A" w:rsidP="00C84B18">
      <w:pPr>
        <w:jc w:val="both"/>
        <w:rPr>
          <w:color w:val="000000" w:themeColor="text1"/>
        </w:rPr>
      </w:pPr>
      <w:r w:rsidRPr="009A6C97">
        <w:rPr>
          <w:color w:val="000000" w:themeColor="text1"/>
        </w:rPr>
        <w:t xml:space="preserve">Comedidamente solicito fijar fecha y hora para que se </w:t>
      </w:r>
      <w:proofErr w:type="spellStart"/>
      <w:r w:rsidRPr="009A6C97">
        <w:rPr>
          <w:color w:val="000000" w:themeColor="text1"/>
        </w:rPr>
        <w:t>recepcione</w:t>
      </w:r>
      <w:proofErr w:type="spellEnd"/>
      <w:r w:rsidRPr="009A6C97">
        <w:rPr>
          <w:color w:val="000000" w:themeColor="text1"/>
        </w:rPr>
        <w:t xml:space="preserve"> el testimonio de la Doctora </w:t>
      </w:r>
      <w:r w:rsidR="00F913B0" w:rsidRPr="009A6C97">
        <w:rPr>
          <w:color w:val="000000" w:themeColor="text1"/>
        </w:rPr>
        <w:t>VALENTINA OROZCO ARCE</w:t>
      </w:r>
      <w:r w:rsidRPr="009A6C97">
        <w:rPr>
          <w:color w:val="000000" w:themeColor="text1"/>
        </w:rPr>
        <w:t>, mayor de edad, identificada con la cédula de ciudadanía No. 1.</w:t>
      </w:r>
      <w:r w:rsidR="00F913B0" w:rsidRPr="009A6C97">
        <w:rPr>
          <w:color w:val="000000" w:themeColor="text1"/>
        </w:rPr>
        <w:t>144.176.752</w:t>
      </w:r>
      <w:r w:rsidR="000532E2" w:rsidRPr="009A6C97">
        <w:rPr>
          <w:color w:val="000000" w:themeColor="text1"/>
        </w:rPr>
        <w:t>, que</w:t>
      </w:r>
      <w:r w:rsidRPr="009A6C97">
        <w:rPr>
          <w:color w:val="000000" w:themeColor="text1"/>
        </w:rPr>
        <w:t xml:space="preserve"> podrá citarse al correo electrónico </w:t>
      </w:r>
      <w:hyperlink r:id="rId13" w:history="1">
        <w:r w:rsidR="00F913B0" w:rsidRPr="009A6C97">
          <w:rPr>
            <w:rStyle w:val="Hipervnculo"/>
            <w:color w:val="000000" w:themeColor="text1"/>
          </w:rPr>
          <w:t>valenorozcoarce@gmail.com</w:t>
        </w:r>
      </w:hyperlink>
      <w:r w:rsidRPr="009A6C97">
        <w:rPr>
          <w:color w:val="000000" w:themeColor="text1"/>
        </w:rPr>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33C38FC0" w14:textId="77777777" w:rsidR="00247FC9" w:rsidRPr="009A6C97" w:rsidRDefault="00247FC9" w:rsidP="00C84B18">
      <w:pPr>
        <w:jc w:val="both"/>
        <w:rPr>
          <w:color w:val="000000" w:themeColor="text1"/>
        </w:rPr>
      </w:pPr>
    </w:p>
    <w:p w14:paraId="11F35F08" w14:textId="4FD5FBC8" w:rsidR="00123F8A" w:rsidRPr="009A6C97" w:rsidRDefault="00123F8A" w:rsidP="00C84B18">
      <w:pPr>
        <w:jc w:val="center"/>
        <w:rPr>
          <w:b/>
          <w:color w:val="000000" w:themeColor="text1"/>
          <w:u w:val="single"/>
          <w:lang w:val="pt-BR"/>
        </w:rPr>
      </w:pPr>
      <w:r w:rsidRPr="009A6C97">
        <w:rPr>
          <w:b/>
          <w:color w:val="000000" w:themeColor="text1"/>
          <w:u w:val="single"/>
          <w:lang w:val="pt-BR"/>
        </w:rPr>
        <w:t>CAPÍTULO V</w:t>
      </w:r>
      <w:r w:rsidR="0098591A" w:rsidRPr="009A6C97">
        <w:rPr>
          <w:b/>
          <w:color w:val="000000" w:themeColor="text1"/>
          <w:u w:val="single"/>
          <w:lang w:val="pt-BR"/>
        </w:rPr>
        <w:t>I</w:t>
      </w:r>
    </w:p>
    <w:p w14:paraId="409180D6" w14:textId="77777777" w:rsidR="00123F8A" w:rsidRPr="009A6C97" w:rsidRDefault="00123F8A" w:rsidP="00C84B18">
      <w:pPr>
        <w:jc w:val="center"/>
        <w:rPr>
          <w:b/>
          <w:bCs/>
          <w:color w:val="000000" w:themeColor="text1"/>
          <w:u w:val="single"/>
          <w:lang w:val="pt-BR"/>
        </w:rPr>
      </w:pPr>
      <w:r w:rsidRPr="009A6C97">
        <w:rPr>
          <w:b/>
          <w:bCs/>
          <w:color w:val="000000" w:themeColor="text1"/>
          <w:u w:val="single"/>
          <w:lang w:val="pt-BR"/>
        </w:rPr>
        <w:t>ANEXOS</w:t>
      </w:r>
    </w:p>
    <w:p w14:paraId="29085DCC" w14:textId="77777777" w:rsidR="00123F8A" w:rsidRPr="009A6C97" w:rsidRDefault="00123F8A" w:rsidP="00C84B18">
      <w:pPr>
        <w:pStyle w:val="Prrafodelista"/>
        <w:widowControl/>
        <w:autoSpaceDE/>
        <w:autoSpaceDN/>
        <w:ind w:left="720" w:firstLine="0"/>
        <w:jc w:val="both"/>
        <w:rPr>
          <w:bCs/>
          <w:i/>
          <w:color w:val="000000" w:themeColor="text1"/>
        </w:rPr>
      </w:pPr>
    </w:p>
    <w:p w14:paraId="48C1168E" w14:textId="77777777" w:rsidR="00F57182" w:rsidRPr="009A6C97" w:rsidRDefault="00123F8A" w:rsidP="00C84B18">
      <w:pPr>
        <w:pStyle w:val="Prrafodelista"/>
        <w:numPr>
          <w:ilvl w:val="0"/>
          <w:numId w:val="1"/>
        </w:numPr>
        <w:ind w:right="114"/>
        <w:jc w:val="both"/>
        <w:rPr>
          <w:color w:val="000000" w:themeColor="text1"/>
        </w:rPr>
      </w:pPr>
      <w:r w:rsidRPr="009A6C97">
        <w:rPr>
          <w:color w:val="000000" w:themeColor="text1"/>
        </w:rPr>
        <w:t xml:space="preserve">Certificado de Cámara y Comercio de </w:t>
      </w:r>
      <w:r w:rsidR="00F57182" w:rsidRPr="009A6C97">
        <w:rPr>
          <w:rStyle w:val="normaltextrun"/>
          <w:color w:val="000000"/>
          <w:shd w:val="clear" w:color="auto" w:fill="FFFFFF"/>
        </w:rPr>
        <w:t>SEGUROS GENERALES SURAMERICANA S.A</w:t>
      </w:r>
      <w:r w:rsidR="00F57182" w:rsidRPr="009A6C97">
        <w:rPr>
          <w:color w:val="000000" w:themeColor="text1"/>
        </w:rPr>
        <w:t>.</w:t>
      </w:r>
    </w:p>
    <w:p w14:paraId="2F6CE9FB" w14:textId="5D7CC2A2" w:rsidR="00123F8A" w:rsidRPr="009A6C97" w:rsidRDefault="00F57182" w:rsidP="00C84B18">
      <w:pPr>
        <w:pStyle w:val="Prrafodelista"/>
        <w:numPr>
          <w:ilvl w:val="0"/>
          <w:numId w:val="1"/>
        </w:numPr>
        <w:ind w:right="114"/>
        <w:jc w:val="both"/>
        <w:rPr>
          <w:color w:val="000000" w:themeColor="text1"/>
        </w:rPr>
      </w:pPr>
      <w:r w:rsidRPr="009A6C97">
        <w:rPr>
          <w:color w:val="000000" w:themeColor="text1"/>
        </w:rPr>
        <w:t>Poder</w:t>
      </w:r>
      <w:r w:rsidR="00123F8A" w:rsidRPr="009A6C97">
        <w:rPr>
          <w:color w:val="000000" w:themeColor="text1"/>
          <w:spacing w:val="6"/>
        </w:rPr>
        <w:t xml:space="preserve"> </w:t>
      </w:r>
      <w:r w:rsidR="00123F8A" w:rsidRPr="009A6C97">
        <w:rPr>
          <w:color w:val="000000" w:themeColor="text1"/>
        </w:rPr>
        <w:t>especial conferido</w:t>
      </w:r>
      <w:r w:rsidRPr="009A6C97">
        <w:rPr>
          <w:color w:val="000000" w:themeColor="text1"/>
        </w:rPr>
        <w:t xml:space="preserve"> y constancia de remisión al correo electrónico</w:t>
      </w:r>
    </w:p>
    <w:p w14:paraId="00591835" w14:textId="77777777" w:rsidR="00123F8A" w:rsidRPr="009A6C97" w:rsidRDefault="00123F8A" w:rsidP="00C84B18">
      <w:pPr>
        <w:pStyle w:val="Prrafodelista"/>
        <w:keepNext/>
        <w:keepLines/>
        <w:numPr>
          <w:ilvl w:val="0"/>
          <w:numId w:val="1"/>
        </w:numPr>
        <w:jc w:val="both"/>
        <w:outlineLvl w:val="5"/>
        <w:rPr>
          <w:color w:val="000000" w:themeColor="text1"/>
        </w:rPr>
      </w:pPr>
      <w:r w:rsidRPr="009A6C97">
        <w:rPr>
          <w:color w:val="000000" w:themeColor="text1"/>
        </w:rPr>
        <w:t>Cédula de ciudadanía y tarjeta profesional del suscrito.</w:t>
      </w:r>
    </w:p>
    <w:p w14:paraId="75024A72" w14:textId="77777777" w:rsidR="00123F8A" w:rsidRPr="009A6C97" w:rsidRDefault="00123F8A" w:rsidP="00C84B18">
      <w:pPr>
        <w:pStyle w:val="Prrafodelista"/>
        <w:numPr>
          <w:ilvl w:val="0"/>
          <w:numId w:val="1"/>
        </w:numPr>
        <w:tabs>
          <w:tab w:val="left" w:pos="842"/>
        </w:tabs>
        <w:ind w:right="114"/>
        <w:jc w:val="both"/>
        <w:rPr>
          <w:color w:val="000000" w:themeColor="text1"/>
        </w:rPr>
      </w:pPr>
      <w:r w:rsidRPr="009A6C97">
        <w:rPr>
          <w:color w:val="000000" w:themeColor="text1"/>
        </w:rPr>
        <w:t>Los documentos aducidos como pruebas.</w:t>
      </w:r>
    </w:p>
    <w:p w14:paraId="0C1AA01C" w14:textId="77777777" w:rsidR="00046732" w:rsidRPr="009A6C97" w:rsidRDefault="00046732" w:rsidP="00C84B18">
      <w:pPr>
        <w:tabs>
          <w:tab w:val="left" w:pos="842"/>
        </w:tabs>
        <w:ind w:right="114"/>
        <w:rPr>
          <w:color w:val="000000" w:themeColor="text1"/>
        </w:rPr>
      </w:pPr>
    </w:p>
    <w:p w14:paraId="07379907" w14:textId="5F2900AB" w:rsidR="00123F8A" w:rsidRPr="009A6C97" w:rsidRDefault="00123F8A" w:rsidP="00C84B18">
      <w:pPr>
        <w:pStyle w:val="Prrafodelista"/>
        <w:ind w:left="360" w:firstLine="0"/>
        <w:jc w:val="center"/>
        <w:rPr>
          <w:b/>
          <w:color w:val="000000" w:themeColor="text1"/>
          <w:u w:val="single"/>
          <w:lang w:val="es-CO"/>
        </w:rPr>
      </w:pPr>
      <w:r w:rsidRPr="009A6C97">
        <w:rPr>
          <w:b/>
          <w:color w:val="000000" w:themeColor="text1"/>
          <w:u w:val="single"/>
          <w:lang w:val="es-CO"/>
        </w:rPr>
        <w:t>CAPÍTULO VI</w:t>
      </w:r>
      <w:r w:rsidR="0098591A" w:rsidRPr="009A6C97">
        <w:rPr>
          <w:b/>
          <w:color w:val="000000" w:themeColor="text1"/>
          <w:u w:val="single"/>
          <w:lang w:val="es-CO"/>
        </w:rPr>
        <w:t>I</w:t>
      </w:r>
    </w:p>
    <w:p w14:paraId="7AF64535" w14:textId="77777777" w:rsidR="00123F8A" w:rsidRPr="009A6C97" w:rsidRDefault="00123F8A" w:rsidP="00C84B18">
      <w:pPr>
        <w:pStyle w:val="Prrafodelista"/>
        <w:ind w:left="360" w:firstLine="0"/>
        <w:jc w:val="center"/>
        <w:rPr>
          <w:b/>
          <w:bCs/>
          <w:color w:val="000000" w:themeColor="text1"/>
          <w:u w:val="single"/>
          <w:lang w:val="es-CO"/>
        </w:rPr>
      </w:pPr>
      <w:r w:rsidRPr="009A6C97">
        <w:rPr>
          <w:b/>
          <w:bCs/>
          <w:color w:val="000000" w:themeColor="text1"/>
          <w:u w:val="single"/>
          <w:lang w:val="es-CO"/>
        </w:rPr>
        <w:t>NOTIFICACIONES</w:t>
      </w:r>
    </w:p>
    <w:p w14:paraId="54C9EDC6" w14:textId="77777777" w:rsidR="00123F8A" w:rsidRPr="009A6C97" w:rsidRDefault="00123F8A" w:rsidP="00C84B18">
      <w:pPr>
        <w:pStyle w:val="Prrafodelista"/>
        <w:ind w:left="360" w:firstLine="0"/>
        <w:jc w:val="center"/>
        <w:rPr>
          <w:b/>
          <w:bCs/>
          <w:color w:val="000000" w:themeColor="text1"/>
          <w:u w:val="single"/>
          <w:lang w:val="es-CO"/>
        </w:rPr>
      </w:pPr>
    </w:p>
    <w:p w14:paraId="7D21B507" w14:textId="08915D34" w:rsidR="00D220D8" w:rsidRPr="009A6C97" w:rsidRDefault="00123F8A" w:rsidP="00C84B18">
      <w:pPr>
        <w:pStyle w:val="Listaconvietas"/>
      </w:pPr>
      <w:r w:rsidRPr="009A6C97">
        <w:t>La parte demandante podrá ser notificada a la siguiente dirección electrónica:</w:t>
      </w:r>
      <w:r w:rsidR="123DB793" w:rsidRPr="009A6C97">
        <w:t xml:space="preserve"> </w:t>
      </w:r>
      <w:hyperlink r:id="rId14" w:history="1">
        <w:r w:rsidR="00E62E46" w:rsidRPr="009A6C97">
          <w:rPr>
            <w:rStyle w:val="Hipervnculo"/>
          </w:rPr>
          <w:t>amandabpn214@gmail.com</w:t>
        </w:r>
      </w:hyperlink>
      <w:r w:rsidR="00E62E46" w:rsidRPr="009A6C97">
        <w:t xml:space="preserve"> y </w:t>
      </w:r>
      <w:hyperlink r:id="rId15" w:history="1">
        <w:r w:rsidR="00E62E46" w:rsidRPr="009A6C97">
          <w:rPr>
            <w:rStyle w:val="Hipervnculo"/>
          </w:rPr>
          <w:t>sanchezvasabogada@gmail.com</w:t>
        </w:r>
      </w:hyperlink>
      <w:r w:rsidR="00E62E46" w:rsidRPr="009A6C97">
        <w:t xml:space="preserve"> </w:t>
      </w:r>
    </w:p>
    <w:p w14:paraId="0F1E5B1D" w14:textId="77777777" w:rsidR="00C36BAA" w:rsidRPr="009A6C97" w:rsidRDefault="00C36BAA" w:rsidP="00C84B18">
      <w:pPr>
        <w:pStyle w:val="Listaconvietas"/>
        <w:numPr>
          <w:ilvl w:val="0"/>
          <w:numId w:val="0"/>
        </w:numPr>
        <w:ind w:left="360"/>
      </w:pPr>
    </w:p>
    <w:p w14:paraId="2AC09D0B" w14:textId="271F800A" w:rsidR="00B07F31" w:rsidRPr="009A6C97" w:rsidRDefault="00123F8A" w:rsidP="00C84B18">
      <w:pPr>
        <w:pStyle w:val="Listaconvietas"/>
      </w:pPr>
      <w:r w:rsidRPr="009A6C97">
        <w:t>La parte</w:t>
      </w:r>
      <w:r w:rsidR="003E320B" w:rsidRPr="009A6C97">
        <w:t xml:space="preserve"> </w:t>
      </w:r>
      <w:r w:rsidRPr="009A6C97">
        <w:t>demandada</w:t>
      </w:r>
      <w:r w:rsidR="00E62E46" w:rsidRPr="009A6C97">
        <w:t xml:space="preserve"> IPUC </w:t>
      </w:r>
      <w:r w:rsidR="00A6685A" w:rsidRPr="009A6C97">
        <w:t xml:space="preserve">al correo electrónico </w:t>
      </w:r>
      <w:hyperlink r:id="rId16" w:history="1">
        <w:r w:rsidR="00F8658A" w:rsidRPr="009A6C97">
          <w:rPr>
            <w:rStyle w:val="Hipervnculo"/>
          </w:rPr>
          <w:t>webmaster@ipuc.org.co</w:t>
        </w:r>
      </w:hyperlink>
      <w:r w:rsidR="00F8658A" w:rsidRPr="009A6C97">
        <w:t xml:space="preserve"> y </w:t>
      </w:r>
      <w:hyperlink r:id="rId17" w:history="1">
        <w:r w:rsidR="00F8658A" w:rsidRPr="009A6C97">
          <w:rPr>
            <w:rStyle w:val="Hipervnculo"/>
          </w:rPr>
          <w:t>juridicaprocesal@ipuc.org.co</w:t>
        </w:r>
      </w:hyperlink>
      <w:r w:rsidR="00F8658A" w:rsidRPr="009A6C97">
        <w:t xml:space="preserve"> </w:t>
      </w:r>
    </w:p>
    <w:p w14:paraId="5028FBC6" w14:textId="77777777" w:rsidR="00915F68" w:rsidRPr="009A6C97" w:rsidRDefault="00915F68" w:rsidP="00C84B18">
      <w:pPr>
        <w:pStyle w:val="Listaconvietas"/>
        <w:numPr>
          <w:ilvl w:val="0"/>
          <w:numId w:val="0"/>
        </w:numPr>
      </w:pPr>
    </w:p>
    <w:p w14:paraId="0F14DC84" w14:textId="77777777" w:rsidR="00123F8A" w:rsidRPr="009A6C97" w:rsidRDefault="00123F8A" w:rsidP="00C84B18">
      <w:pPr>
        <w:pStyle w:val="Listaconvietas"/>
        <w:rPr>
          <w:rStyle w:val="Hipervnculo"/>
          <w:b/>
          <w:color w:val="000000" w:themeColor="text1"/>
          <w:u w:val="none"/>
        </w:rPr>
      </w:pPr>
      <w:r w:rsidRPr="009A6C97">
        <w:t xml:space="preserve">El suscrito y mi representada en la secretaria de su despacho, en la Avenida 6ABis No.35N-100 Oficina 212 de la ciudad de Cali y en el correo electrónico </w:t>
      </w:r>
      <w:hyperlink r:id="rId18">
        <w:r w:rsidRPr="009A6C97">
          <w:rPr>
            <w:rStyle w:val="Hipervnculo"/>
            <w:color w:val="000000" w:themeColor="text1"/>
          </w:rPr>
          <w:t>notificaciones@gha.com.co</w:t>
        </w:r>
      </w:hyperlink>
      <w:r w:rsidRPr="009A6C97">
        <w:rPr>
          <w:rStyle w:val="Hipervnculo"/>
          <w:color w:val="000000" w:themeColor="text1"/>
          <w:u w:val="none"/>
        </w:rPr>
        <w:t xml:space="preserve">  </w:t>
      </w:r>
    </w:p>
    <w:p w14:paraId="420AE96E" w14:textId="77777777" w:rsidR="00C36BAA" w:rsidRPr="009A6C97" w:rsidRDefault="00C36BAA" w:rsidP="00C84B18">
      <w:pPr>
        <w:pStyle w:val="Textoindependiente"/>
        <w:jc w:val="both"/>
        <w:rPr>
          <w:color w:val="000000" w:themeColor="text1"/>
          <w:sz w:val="22"/>
          <w:szCs w:val="22"/>
        </w:rPr>
      </w:pPr>
    </w:p>
    <w:p w14:paraId="2E5C6E06" w14:textId="5F7C63BB" w:rsidR="00123F8A" w:rsidRPr="009A6C97" w:rsidRDefault="00123F8A" w:rsidP="00C84B18">
      <w:pPr>
        <w:pStyle w:val="Textoindependiente"/>
        <w:jc w:val="both"/>
        <w:rPr>
          <w:color w:val="000000" w:themeColor="text1"/>
          <w:sz w:val="22"/>
          <w:szCs w:val="22"/>
        </w:rPr>
      </w:pPr>
      <w:r w:rsidRPr="009A6C97">
        <w:rPr>
          <w:noProof/>
          <w:color w:val="000000" w:themeColor="text1"/>
          <w:sz w:val="22"/>
          <w:szCs w:val="22"/>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9A6C97" w:rsidRDefault="00123F8A" w:rsidP="00C84B18">
      <w:pPr>
        <w:pStyle w:val="Textoindependiente"/>
        <w:rPr>
          <w:color w:val="000000" w:themeColor="text1"/>
          <w:sz w:val="22"/>
          <w:szCs w:val="22"/>
        </w:rPr>
      </w:pPr>
      <w:r w:rsidRPr="009A6C97">
        <w:rPr>
          <w:color w:val="000000" w:themeColor="text1"/>
          <w:sz w:val="22"/>
          <w:szCs w:val="22"/>
        </w:rPr>
        <w:t>Del señor Juez;</w:t>
      </w:r>
    </w:p>
    <w:p w14:paraId="2E045E9F" w14:textId="77777777" w:rsidR="00123F8A" w:rsidRPr="009A6C97" w:rsidRDefault="00123F8A" w:rsidP="00C84B18">
      <w:pPr>
        <w:pStyle w:val="Textoindependiente"/>
        <w:rPr>
          <w:color w:val="000000" w:themeColor="text1"/>
          <w:sz w:val="22"/>
          <w:szCs w:val="22"/>
        </w:rPr>
      </w:pPr>
    </w:p>
    <w:p w14:paraId="78AEC297" w14:textId="77777777" w:rsidR="00123F8A" w:rsidRPr="009A6C97" w:rsidRDefault="00123F8A" w:rsidP="00C84B18">
      <w:pPr>
        <w:pStyle w:val="Textoindependiente"/>
        <w:rPr>
          <w:color w:val="000000" w:themeColor="text1"/>
          <w:sz w:val="22"/>
          <w:szCs w:val="22"/>
        </w:rPr>
      </w:pPr>
    </w:p>
    <w:p w14:paraId="636C09F9" w14:textId="77777777" w:rsidR="00123F8A" w:rsidRPr="009A6C97" w:rsidRDefault="00123F8A" w:rsidP="00C84B18">
      <w:pPr>
        <w:pStyle w:val="Sinespaciado"/>
        <w:rPr>
          <w:rFonts w:ascii="Arial" w:hAnsi="Arial" w:cs="Arial"/>
          <w:b/>
          <w:bCs/>
          <w:color w:val="000000" w:themeColor="text1"/>
        </w:rPr>
      </w:pPr>
    </w:p>
    <w:p w14:paraId="42C77DAF" w14:textId="77777777" w:rsidR="00123F8A" w:rsidRPr="009A6C97" w:rsidRDefault="00123F8A" w:rsidP="00C84B18">
      <w:pPr>
        <w:pStyle w:val="Sinespaciado"/>
        <w:rPr>
          <w:rFonts w:ascii="Arial" w:hAnsi="Arial" w:cs="Arial"/>
          <w:b/>
          <w:bCs/>
          <w:color w:val="000000" w:themeColor="text1"/>
        </w:rPr>
      </w:pPr>
    </w:p>
    <w:p w14:paraId="7A2D6F73" w14:textId="77777777" w:rsidR="00123F8A" w:rsidRPr="009A6C97" w:rsidRDefault="00123F8A" w:rsidP="00C84B18">
      <w:pPr>
        <w:pStyle w:val="Sinespaciado"/>
        <w:rPr>
          <w:rFonts w:ascii="Arial" w:hAnsi="Arial" w:cs="Arial"/>
          <w:b/>
          <w:bCs/>
          <w:color w:val="000000" w:themeColor="text1"/>
        </w:rPr>
      </w:pPr>
      <w:r w:rsidRPr="009A6C97">
        <w:rPr>
          <w:rFonts w:ascii="Arial" w:hAnsi="Arial" w:cs="Arial"/>
          <w:b/>
          <w:bCs/>
          <w:color w:val="000000" w:themeColor="text1"/>
        </w:rPr>
        <w:t>GUSTAVO ALBERTO HERRERA AVILA</w:t>
      </w:r>
    </w:p>
    <w:p w14:paraId="3C19768E" w14:textId="77777777" w:rsidR="00123F8A" w:rsidRPr="009A6C97" w:rsidRDefault="00123F8A" w:rsidP="00C84B18">
      <w:pPr>
        <w:pStyle w:val="Sinespaciado"/>
        <w:rPr>
          <w:rFonts w:ascii="Arial" w:hAnsi="Arial" w:cs="Arial"/>
          <w:color w:val="000000" w:themeColor="text1"/>
        </w:rPr>
      </w:pPr>
      <w:r w:rsidRPr="009A6C97">
        <w:rPr>
          <w:rFonts w:ascii="Arial" w:hAnsi="Arial" w:cs="Arial"/>
          <w:color w:val="000000" w:themeColor="text1"/>
        </w:rPr>
        <w:t>C.C. No. 19.395.114 de Bogotá D.C.</w:t>
      </w:r>
    </w:p>
    <w:p w14:paraId="0E51824B" w14:textId="45E120EC" w:rsidR="002360B2" w:rsidRPr="009A6C97" w:rsidRDefault="00123F8A" w:rsidP="00C84B18">
      <w:pPr>
        <w:jc w:val="both"/>
        <w:rPr>
          <w:color w:val="000000" w:themeColor="text1"/>
        </w:rPr>
      </w:pPr>
      <w:r w:rsidRPr="009A6C97">
        <w:rPr>
          <w:color w:val="000000" w:themeColor="text1"/>
        </w:rPr>
        <w:t>T.P. No. 39.116 del C.S. del C.S. de la J</w:t>
      </w:r>
      <w:r w:rsidR="00A77FE8" w:rsidRPr="009A6C97">
        <w:rPr>
          <w:color w:val="000000" w:themeColor="text1"/>
        </w:rPr>
        <w:t>.</w:t>
      </w:r>
    </w:p>
    <w:sectPr w:rsidR="002360B2" w:rsidRPr="009A6C97" w:rsidSect="00BF1B73">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E742" w14:textId="77777777" w:rsidR="000932B0" w:rsidRDefault="000932B0" w:rsidP="0025591F">
      <w:r>
        <w:separator/>
      </w:r>
    </w:p>
  </w:endnote>
  <w:endnote w:type="continuationSeparator" w:id="0">
    <w:p w14:paraId="3191F5B0" w14:textId="77777777" w:rsidR="000932B0" w:rsidRDefault="000932B0" w:rsidP="0025591F">
      <w:r>
        <w:continuationSeparator/>
      </w:r>
    </w:p>
  </w:endnote>
  <w:endnote w:type="continuationNotice" w:id="1">
    <w:p w14:paraId="3FB75FDE" w14:textId="77777777" w:rsidR="000932B0" w:rsidRDefault="00093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13422189" name="Imagen 81342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843062528" name="Imagen 184306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416F84" w:rsidRDefault="00416F84" w:rsidP="00416F84">
    <w:pPr>
      <w:ind w:left="7080" w:firstLine="708"/>
      <w:rPr>
        <w:color w:val="222A35" w:themeColor="text2" w:themeShade="80"/>
      </w:rPr>
    </w:pPr>
  </w:p>
  <w:p w14:paraId="613537F4" w14:textId="51BE9E00" w:rsidR="00416F84" w:rsidRDefault="00416F84" w:rsidP="00416F84">
    <w:pPr>
      <w:ind w:left="7080" w:firstLine="708"/>
      <w:rPr>
        <w:color w:val="222A35" w:themeColor="text2" w:themeShade="80"/>
      </w:rPr>
    </w:pPr>
  </w:p>
  <w:p w14:paraId="51B06C13" w14:textId="18C04084" w:rsidR="00416F84" w:rsidRDefault="00B549DD"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964E85" w:rsidRDefault="00F14BE8" w:rsidP="00416F84">
                          <w:pPr>
                            <w:spacing w:before="10"/>
                            <w:jc w:val="right"/>
                            <w:rPr>
                              <w:color w:val="FFFFFF" w:themeColor="background1"/>
                              <w:w w:val="105"/>
                              <w:sz w:val="14"/>
                              <w:szCs w:val="14"/>
                            </w:rPr>
                          </w:pPr>
                          <w:r w:rsidRPr="00964E85">
                            <w:rPr>
                              <w:color w:val="FFFFFF" w:themeColor="background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964E85" w:rsidRDefault="00F14BE8" w:rsidP="00416F84">
                    <w:pPr>
                      <w:spacing w:before="10"/>
                      <w:jc w:val="right"/>
                      <w:rPr>
                        <w:color w:val="FFFFFF" w:themeColor="background1"/>
                        <w:w w:val="105"/>
                        <w:sz w:val="14"/>
                        <w:szCs w:val="14"/>
                      </w:rPr>
                    </w:pPr>
                    <w:r w:rsidRPr="00964E85">
                      <w:rPr>
                        <w:color w:val="FFFFFF" w:themeColor="background1"/>
                        <w:w w:val="105"/>
                        <w:sz w:val="14"/>
                        <w:szCs w:val="14"/>
                        <w:lang w:val="es-CO"/>
                      </w:rPr>
                      <w:t>VOA</w:t>
                    </w:r>
                  </w:p>
                </w:txbxContent>
              </v:textbox>
              <w10:wrap anchorx="page" anchory="margin"/>
            </v:rect>
          </w:pict>
        </mc:Fallback>
      </mc:AlternateContent>
    </w: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17B90" w14:textId="77777777" w:rsidR="000932B0" w:rsidRDefault="000932B0" w:rsidP="0025591F">
      <w:r>
        <w:separator/>
      </w:r>
    </w:p>
  </w:footnote>
  <w:footnote w:type="continuationSeparator" w:id="0">
    <w:p w14:paraId="4AAEA3D6" w14:textId="77777777" w:rsidR="000932B0" w:rsidRDefault="000932B0" w:rsidP="0025591F">
      <w:r>
        <w:continuationSeparator/>
      </w:r>
    </w:p>
  </w:footnote>
  <w:footnote w:type="continuationNotice" w:id="1">
    <w:p w14:paraId="56D39CE2" w14:textId="77777777" w:rsidR="000932B0" w:rsidRDefault="000932B0"/>
  </w:footnote>
  <w:footnote w:id="2">
    <w:p w14:paraId="42491931" w14:textId="77777777" w:rsidR="00EA0DAC" w:rsidRPr="00471683" w:rsidRDefault="00EA0DAC" w:rsidP="00EA0DAC">
      <w:pPr>
        <w:pStyle w:val="Textonotapie"/>
      </w:pPr>
      <w:r>
        <w:rPr>
          <w:rStyle w:val="Refdenotaalpie"/>
        </w:rPr>
        <w:footnoteRef/>
      </w:r>
      <w:r>
        <w:t xml:space="preserve"> Sentencia SL 3009-2017 Radicación Nro. 47044, magistrado ponente Dr. Gerardo Botero Zuluaga. </w:t>
      </w:r>
    </w:p>
  </w:footnote>
  <w:footnote w:id="3">
    <w:p w14:paraId="5C3F43C8" w14:textId="77777777" w:rsidR="00123F8A" w:rsidRPr="00025CCA" w:rsidRDefault="00123F8A" w:rsidP="00123F8A">
      <w:pPr>
        <w:pStyle w:val="Textonotapie"/>
      </w:pPr>
      <w:r>
        <w:rPr>
          <w:rStyle w:val="Refdenotaalpie"/>
        </w:rPr>
        <w:footnoteRef/>
      </w:r>
      <w:r>
        <w:t xml:space="preserve"> Artículo 23 del Código Sustantivo del Trabajo. </w:t>
      </w:r>
    </w:p>
  </w:footnote>
  <w:footnote w:id="4">
    <w:p w14:paraId="45FAEDAC"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467CA7A4"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Sentencia SC2482-2019 de 9 de julio de 2019, Radicación </w:t>
      </w:r>
      <w:proofErr w:type="spellStart"/>
      <w:r w:rsidRPr="002067EF">
        <w:rPr>
          <w:sz w:val="16"/>
          <w:szCs w:val="16"/>
        </w:rPr>
        <w:t>n.°</w:t>
      </w:r>
      <w:proofErr w:type="spellEnd"/>
      <w:r w:rsidRPr="002067EF">
        <w:rPr>
          <w:sz w:val="16"/>
          <w:szCs w:val="16"/>
        </w:rPr>
        <w:t xml:space="preserve"> 11001-31-03-008-2001-00877-01. Sala de Casación Civil de la Corte Suprema de Justicia. MP: ÁLVARO FERNANDO GARCÍA RESTREPO</w:t>
      </w:r>
    </w:p>
  </w:footnote>
  <w:footnote w:id="6">
    <w:p w14:paraId="37381559" w14:textId="77777777" w:rsidR="00E53621" w:rsidRDefault="00E53621" w:rsidP="00E53621">
      <w:pPr>
        <w:jc w:val="both"/>
        <w:rPr>
          <w:sz w:val="18"/>
          <w:szCs w:val="18"/>
        </w:rPr>
      </w:pPr>
      <w:r w:rsidRPr="002067EF">
        <w:rPr>
          <w:sz w:val="16"/>
          <w:szCs w:val="16"/>
          <w:vertAlign w:val="superscript"/>
        </w:rPr>
        <w:footnoteRef/>
      </w:r>
      <w:r w:rsidRPr="002067EF">
        <w:rPr>
          <w:sz w:val="16"/>
          <w:szCs w:val="16"/>
        </w:rPr>
        <w:t xml:space="preserve"> Corte Suprema de Justicia, Sala de Casación Civil M.P. Dr. Pedro Octavio Munar Cadena. </w:t>
      </w:r>
      <w:proofErr w:type="spellStart"/>
      <w:r w:rsidRPr="002067EF">
        <w:rPr>
          <w:sz w:val="16"/>
          <w:szCs w:val="16"/>
        </w:rPr>
        <w:t>Exp</w:t>
      </w:r>
      <w:proofErr w:type="spellEnd"/>
      <w:r w:rsidRPr="002067EF">
        <w:rPr>
          <w:sz w:val="16"/>
          <w:szCs w:val="16"/>
        </w:rPr>
        <w:t>. 1100131030241998417501</w:t>
      </w:r>
    </w:p>
  </w:footnote>
  <w:footnote w:id="7">
    <w:p w14:paraId="533A77DF" w14:textId="77777777" w:rsidR="00EE2B14" w:rsidRDefault="00EE2B14" w:rsidP="00EE2B14">
      <w:pPr>
        <w:pStyle w:val="Textonotapie"/>
      </w:pPr>
      <w:r>
        <w:rPr>
          <w:rStyle w:val="Refdenotaalpie"/>
        </w:rPr>
        <w:footnoteRef/>
      </w:r>
      <w:r>
        <w:t xml:space="preserve"> </w:t>
      </w:r>
      <w:r>
        <w:rPr>
          <w:rFonts w:ascii="Arial" w:hAnsi="Arial" w:cs="Arial"/>
          <w:sz w:val="16"/>
          <w:szCs w:val="16"/>
        </w:rPr>
        <w:t>Corte Suprema de Justicia, Sala de Casación Civil, respecto al carácter indemnizatorio del Contrato de Seguro, en sentencia del 22 de julio de 1999, expediente 5065.</w:t>
      </w:r>
    </w:p>
  </w:footnote>
  <w:footnote w:id="8">
    <w:p w14:paraId="6D04805F" w14:textId="77777777" w:rsidR="00EE2B14" w:rsidRPr="007B402B" w:rsidRDefault="00EE2B14" w:rsidP="00EE2B14">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121300612" name="Imagen 21213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C35E5"/>
    <w:multiLevelType w:val="hybridMultilevel"/>
    <w:tmpl w:val="E8826B62"/>
    <w:lvl w:ilvl="0" w:tplc="F5B26698">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83670F"/>
    <w:multiLevelType w:val="hybridMultilevel"/>
    <w:tmpl w:val="3FB09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956DCA"/>
    <w:multiLevelType w:val="hybridMultilevel"/>
    <w:tmpl w:val="7AD00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0E71DCF"/>
    <w:multiLevelType w:val="hybridMultilevel"/>
    <w:tmpl w:val="A8B80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921F2D"/>
    <w:multiLevelType w:val="hybridMultilevel"/>
    <w:tmpl w:val="27600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14265B"/>
    <w:multiLevelType w:val="hybridMultilevel"/>
    <w:tmpl w:val="5DB423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F06AD5"/>
    <w:multiLevelType w:val="hybridMultilevel"/>
    <w:tmpl w:val="6E960F50"/>
    <w:lvl w:ilvl="0" w:tplc="D57C906C">
      <w:start w:val="1"/>
      <w:numFmt w:val="decimal"/>
      <w:lvlText w:val="%1."/>
      <w:lvlJc w:val="left"/>
      <w:pPr>
        <w:ind w:left="1020" w:hanging="360"/>
      </w:pPr>
    </w:lvl>
    <w:lvl w:ilvl="1" w:tplc="E58CB886">
      <w:start w:val="1"/>
      <w:numFmt w:val="decimal"/>
      <w:lvlText w:val="%2."/>
      <w:lvlJc w:val="left"/>
      <w:pPr>
        <w:ind w:left="1020" w:hanging="360"/>
      </w:pPr>
    </w:lvl>
    <w:lvl w:ilvl="2" w:tplc="69A07AEA">
      <w:start w:val="1"/>
      <w:numFmt w:val="decimal"/>
      <w:lvlText w:val="%3."/>
      <w:lvlJc w:val="left"/>
      <w:pPr>
        <w:ind w:left="1020" w:hanging="360"/>
      </w:pPr>
    </w:lvl>
    <w:lvl w:ilvl="3" w:tplc="078A9998">
      <w:start w:val="1"/>
      <w:numFmt w:val="decimal"/>
      <w:lvlText w:val="%4."/>
      <w:lvlJc w:val="left"/>
      <w:pPr>
        <w:ind w:left="1020" w:hanging="360"/>
      </w:pPr>
    </w:lvl>
    <w:lvl w:ilvl="4" w:tplc="02CC8ABA">
      <w:start w:val="1"/>
      <w:numFmt w:val="decimal"/>
      <w:lvlText w:val="%5."/>
      <w:lvlJc w:val="left"/>
      <w:pPr>
        <w:ind w:left="1020" w:hanging="360"/>
      </w:pPr>
    </w:lvl>
    <w:lvl w:ilvl="5" w:tplc="727C87FE">
      <w:start w:val="1"/>
      <w:numFmt w:val="decimal"/>
      <w:lvlText w:val="%6."/>
      <w:lvlJc w:val="left"/>
      <w:pPr>
        <w:ind w:left="1020" w:hanging="360"/>
      </w:pPr>
    </w:lvl>
    <w:lvl w:ilvl="6" w:tplc="8B0230C8">
      <w:start w:val="1"/>
      <w:numFmt w:val="decimal"/>
      <w:lvlText w:val="%7."/>
      <w:lvlJc w:val="left"/>
      <w:pPr>
        <w:ind w:left="1020" w:hanging="360"/>
      </w:pPr>
    </w:lvl>
    <w:lvl w:ilvl="7" w:tplc="B30443E4">
      <w:start w:val="1"/>
      <w:numFmt w:val="decimal"/>
      <w:lvlText w:val="%8."/>
      <w:lvlJc w:val="left"/>
      <w:pPr>
        <w:ind w:left="1020" w:hanging="360"/>
      </w:pPr>
    </w:lvl>
    <w:lvl w:ilvl="8" w:tplc="F32EBFD2">
      <w:start w:val="1"/>
      <w:numFmt w:val="decimal"/>
      <w:lvlText w:val="%9."/>
      <w:lvlJc w:val="left"/>
      <w:pPr>
        <w:ind w:left="1020" w:hanging="360"/>
      </w:pPr>
    </w:lvl>
  </w:abstractNum>
  <w:abstractNum w:abstractNumId="18" w15:restartNumberingAfterBreak="0">
    <w:nsid w:val="580A35A8"/>
    <w:multiLevelType w:val="hybridMultilevel"/>
    <w:tmpl w:val="60E2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200D0F"/>
    <w:multiLevelType w:val="hybridMultilevel"/>
    <w:tmpl w:val="5DB42338"/>
    <w:lvl w:ilvl="0" w:tplc="6EB6978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013BC6"/>
    <w:multiLevelType w:val="multilevel"/>
    <w:tmpl w:val="E8C8F0F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4AA5D6B"/>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785147102">
    <w:abstractNumId w:val="22"/>
  </w:num>
  <w:num w:numId="2" w16cid:durableId="1770349471">
    <w:abstractNumId w:val="2"/>
  </w:num>
  <w:num w:numId="3" w16cid:durableId="1779984710">
    <w:abstractNumId w:val="20"/>
  </w:num>
  <w:num w:numId="4" w16cid:durableId="1247152049">
    <w:abstractNumId w:val="3"/>
  </w:num>
  <w:num w:numId="5" w16cid:durableId="200108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918944">
    <w:abstractNumId w:val="12"/>
  </w:num>
  <w:num w:numId="7" w16cid:durableId="1157301876">
    <w:abstractNumId w:val="10"/>
  </w:num>
  <w:num w:numId="8" w16cid:durableId="724138904">
    <w:abstractNumId w:val="26"/>
  </w:num>
  <w:num w:numId="9" w16cid:durableId="528879067">
    <w:abstractNumId w:val="1"/>
  </w:num>
  <w:num w:numId="10" w16cid:durableId="1143691388">
    <w:abstractNumId w:val="0"/>
  </w:num>
  <w:num w:numId="11" w16cid:durableId="1503357114">
    <w:abstractNumId w:val="8"/>
  </w:num>
  <w:num w:numId="12" w16cid:durableId="971907485">
    <w:abstractNumId w:val="21"/>
  </w:num>
  <w:num w:numId="13" w16cid:durableId="614361719">
    <w:abstractNumId w:val="23"/>
  </w:num>
  <w:num w:numId="14" w16cid:durableId="17781918">
    <w:abstractNumId w:val="25"/>
  </w:num>
  <w:num w:numId="15" w16cid:durableId="1388335207">
    <w:abstractNumId w:val="18"/>
  </w:num>
  <w:num w:numId="16" w16cid:durableId="741217429">
    <w:abstractNumId w:val="15"/>
  </w:num>
  <w:num w:numId="17" w16cid:durableId="1019235025">
    <w:abstractNumId w:val="4"/>
  </w:num>
  <w:num w:numId="18" w16cid:durableId="1265379617">
    <w:abstractNumId w:val="6"/>
  </w:num>
  <w:num w:numId="19" w16cid:durableId="359012948">
    <w:abstractNumId w:val="14"/>
  </w:num>
  <w:num w:numId="20" w16cid:durableId="1062605148">
    <w:abstractNumId w:val="17"/>
  </w:num>
  <w:num w:numId="21" w16cid:durableId="883519968">
    <w:abstractNumId w:val="5"/>
  </w:num>
  <w:num w:numId="22" w16cid:durableId="30571148">
    <w:abstractNumId w:val="9"/>
  </w:num>
  <w:num w:numId="23" w16cid:durableId="224534634">
    <w:abstractNumId w:val="24"/>
  </w:num>
  <w:num w:numId="24" w16cid:durableId="2140145689">
    <w:abstractNumId w:val="19"/>
  </w:num>
  <w:num w:numId="25" w16cid:durableId="1346903064">
    <w:abstractNumId w:val="11"/>
  </w:num>
  <w:num w:numId="26" w16cid:durableId="426122138">
    <w:abstractNumId w:val="7"/>
  </w:num>
  <w:num w:numId="27" w16cid:durableId="86910355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75"/>
    <w:rsid w:val="00000E8F"/>
    <w:rsid w:val="000018A2"/>
    <w:rsid w:val="00001B70"/>
    <w:rsid w:val="00001BCF"/>
    <w:rsid w:val="000020A9"/>
    <w:rsid w:val="00002906"/>
    <w:rsid w:val="00002F52"/>
    <w:rsid w:val="000036E1"/>
    <w:rsid w:val="00003B04"/>
    <w:rsid w:val="00003C20"/>
    <w:rsid w:val="00004C9C"/>
    <w:rsid w:val="0000542A"/>
    <w:rsid w:val="000055E2"/>
    <w:rsid w:val="00006013"/>
    <w:rsid w:val="000061C5"/>
    <w:rsid w:val="000071DC"/>
    <w:rsid w:val="00007A22"/>
    <w:rsid w:val="00007B78"/>
    <w:rsid w:val="000101C4"/>
    <w:rsid w:val="00011434"/>
    <w:rsid w:val="00011DB0"/>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64C"/>
    <w:rsid w:val="00026C24"/>
    <w:rsid w:val="00027423"/>
    <w:rsid w:val="00030A2F"/>
    <w:rsid w:val="0003111F"/>
    <w:rsid w:val="00031714"/>
    <w:rsid w:val="00032434"/>
    <w:rsid w:val="00032A5E"/>
    <w:rsid w:val="00034543"/>
    <w:rsid w:val="00034D67"/>
    <w:rsid w:val="0003620C"/>
    <w:rsid w:val="00036408"/>
    <w:rsid w:val="000367A8"/>
    <w:rsid w:val="00037006"/>
    <w:rsid w:val="00037403"/>
    <w:rsid w:val="00037530"/>
    <w:rsid w:val="0004053B"/>
    <w:rsid w:val="00040F61"/>
    <w:rsid w:val="00041049"/>
    <w:rsid w:val="00041B3E"/>
    <w:rsid w:val="000425E1"/>
    <w:rsid w:val="00042C89"/>
    <w:rsid w:val="000431ED"/>
    <w:rsid w:val="0004358A"/>
    <w:rsid w:val="00043BA6"/>
    <w:rsid w:val="00044383"/>
    <w:rsid w:val="00044591"/>
    <w:rsid w:val="00044709"/>
    <w:rsid w:val="00045352"/>
    <w:rsid w:val="0004582D"/>
    <w:rsid w:val="00046732"/>
    <w:rsid w:val="00046DAB"/>
    <w:rsid w:val="00046F07"/>
    <w:rsid w:val="000475EE"/>
    <w:rsid w:val="0005056A"/>
    <w:rsid w:val="000508E0"/>
    <w:rsid w:val="00051DF5"/>
    <w:rsid w:val="00052219"/>
    <w:rsid w:val="000532E2"/>
    <w:rsid w:val="00053523"/>
    <w:rsid w:val="00054528"/>
    <w:rsid w:val="00055098"/>
    <w:rsid w:val="0005625D"/>
    <w:rsid w:val="000573BE"/>
    <w:rsid w:val="0005751C"/>
    <w:rsid w:val="00057CD9"/>
    <w:rsid w:val="00060303"/>
    <w:rsid w:val="000610B0"/>
    <w:rsid w:val="000615EF"/>
    <w:rsid w:val="00061F71"/>
    <w:rsid w:val="00062007"/>
    <w:rsid w:val="00063430"/>
    <w:rsid w:val="0006399C"/>
    <w:rsid w:val="00064DF6"/>
    <w:rsid w:val="00065DFC"/>
    <w:rsid w:val="000669C6"/>
    <w:rsid w:val="000673FA"/>
    <w:rsid w:val="00067464"/>
    <w:rsid w:val="0007049B"/>
    <w:rsid w:val="000705ED"/>
    <w:rsid w:val="00071B41"/>
    <w:rsid w:val="0007214E"/>
    <w:rsid w:val="00072458"/>
    <w:rsid w:val="000727F5"/>
    <w:rsid w:val="000731CE"/>
    <w:rsid w:val="00074060"/>
    <w:rsid w:val="000740E1"/>
    <w:rsid w:val="0007609D"/>
    <w:rsid w:val="0007695C"/>
    <w:rsid w:val="00076A72"/>
    <w:rsid w:val="00077E84"/>
    <w:rsid w:val="00077F48"/>
    <w:rsid w:val="00080D4A"/>
    <w:rsid w:val="00081A2C"/>
    <w:rsid w:val="00082990"/>
    <w:rsid w:val="00084088"/>
    <w:rsid w:val="000843E0"/>
    <w:rsid w:val="0008445A"/>
    <w:rsid w:val="00084817"/>
    <w:rsid w:val="0008528E"/>
    <w:rsid w:val="00086665"/>
    <w:rsid w:val="00086D89"/>
    <w:rsid w:val="000876B8"/>
    <w:rsid w:val="000927AC"/>
    <w:rsid w:val="00092EC7"/>
    <w:rsid w:val="000932B0"/>
    <w:rsid w:val="00093F17"/>
    <w:rsid w:val="000943B0"/>
    <w:rsid w:val="000945DE"/>
    <w:rsid w:val="00094A97"/>
    <w:rsid w:val="00094A9A"/>
    <w:rsid w:val="0009548A"/>
    <w:rsid w:val="00095F88"/>
    <w:rsid w:val="00096483"/>
    <w:rsid w:val="00097037"/>
    <w:rsid w:val="000A05F4"/>
    <w:rsid w:val="000A1AD4"/>
    <w:rsid w:val="000A2619"/>
    <w:rsid w:val="000A4369"/>
    <w:rsid w:val="000A5D29"/>
    <w:rsid w:val="000A68F8"/>
    <w:rsid w:val="000A7406"/>
    <w:rsid w:val="000A783A"/>
    <w:rsid w:val="000A7CE1"/>
    <w:rsid w:val="000B0758"/>
    <w:rsid w:val="000B0947"/>
    <w:rsid w:val="000B0DAD"/>
    <w:rsid w:val="000B1CAE"/>
    <w:rsid w:val="000B2269"/>
    <w:rsid w:val="000B2B7E"/>
    <w:rsid w:val="000B2BBA"/>
    <w:rsid w:val="000B3176"/>
    <w:rsid w:val="000B3B1D"/>
    <w:rsid w:val="000B3C7E"/>
    <w:rsid w:val="000B49A7"/>
    <w:rsid w:val="000B4B65"/>
    <w:rsid w:val="000B5256"/>
    <w:rsid w:val="000B570C"/>
    <w:rsid w:val="000B573C"/>
    <w:rsid w:val="000B5B38"/>
    <w:rsid w:val="000B675B"/>
    <w:rsid w:val="000B7270"/>
    <w:rsid w:val="000B7490"/>
    <w:rsid w:val="000B797E"/>
    <w:rsid w:val="000C0D72"/>
    <w:rsid w:val="000C241E"/>
    <w:rsid w:val="000C261F"/>
    <w:rsid w:val="000C269A"/>
    <w:rsid w:val="000C2815"/>
    <w:rsid w:val="000C28ED"/>
    <w:rsid w:val="000C3BAB"/>
    <w:rsid w:val="000C4A91"/>
    <w:rsid w:val="000C5946"/>
    <w:rsid w:val="000C5AD2"/>
    <w:rsid w:val="000D0211"/>
    <w:rsid w:val="000D0F5B"/>
    <w:rsid w:val="000D14F5"/>
    <w:rsid w:val="000D1573"/>
    <w:rsid w:val="000D23CD"/>
    <w:rsid w:val="000D3349"/>
    <w:rsid w:val="000D3507"/>
    <w:rsid w:val="000D3B73"/>
    <w:rsid w:val="000D3DE1"/>
    <w:rsid w:val="000D4458"/>
    <w:rsid w:val="000D75D2"/>
    <w:rsid w:val="000E0D1F"/>
    <w:rsid w:val="000E10BB"/>
    <w:rsid w:val="000E132C"/>
    <w:rsid w:val="000E189E"/>
    <w:rsid w:val="000E2187"/>
    <w:rsid w:val="000E21E4"/>
    <w:rsid w:val="000E28A1"/>
    <w:rsid w:val="000E2E7E"/>
    <w:rsid w:val="000E4007"/>
    <w:rsid w:val="000E467F"/>
    <w:rsid w:val="000E52CD"/>
    <w:rsid w:val="000E5ED1"/>
    <w:rsid w:val="000E5F11"/>
    <w:rsid w:val="000E723A"/>
    <w:rsid w:val="000E72E0"/>
    <w:rsid w:val="000F03B0"/>
    <w:rsid w:val="000F0971"/>
    <w:rsid w:val="000F0A0C"/>
    <w:rsid w:val="000F10BB"/>
    <w:rsid w:val="000F190F"/>
    <w:rsid w:val="000F19C9"/>
    <w:rsid w:val="000F1F3B"/>
    <w:rsid w:val="000F21D4"/>
    <w:rsid w:val="000F26E7"/>
    <w:rsid w:val="000F2737"/>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CE9"/>
    <w:rsid w:val="00103E2B"/>
    <w:rsid w:val="001047C7"/>
    <w:rsid w:val="001055DA"/>
    <w:rsid w:val="00105A2E"/>
    <w:rsid w:val="00105F87"/>
    <w:rsid w:val="0011376A"/>
    <w:rsid w:val="001138D1"/>
    <w:rsid w:val="00113C01"/>
    <w:rsid w:val="00113C2C"/>
    <w:rsid w:val="00114FCC"/>
    <w:rsid w:val="00115DD8"/>
    <w:rsid w:val="001224F6"/>
    <w:rsid w:val="0012291C"/>
    <w:rsid w:val="00123F8A"/>
    <w:rsid w:val="00124867"/>
    <w:rsid w:val="00124972"/>
    <w:rsid w:val="00124AAD"/>
    <w:rsid w:val="001254EE"/>
    <w:rsid w:val="00125D94"/>
    <w:rsid w:val="001265DC"/>
    <w:rsid w:val="00126FA7"/>
    <w:rsid w:val="001273AF"/>
    <w:rsid w:val="00130059"/>
    <w:rsid w:val="00130A52"/>
    <w:rsid w:val="00130B9F"/>
    <w:rsid w:val="0013166F"/>
    <w:rsid w:val="0013193C"/>
    <w:rsid w:val="00132303"/>
    <w:rsid w:val="00132D64"/>
    <w:rsid w:val="00133956"/>
    <w:rsid w:val="001346DE"/>
    <w:rsid w:val="0013471B"/>
    <w:rsid w:val="00134857"/>
    <w:rsid w:val="001348E8"/>
    <w:rsid w:val="00134FF6"/>
    <w:rsid w:val="00135DC2"/>
    <w:rsid w:val="00136A0C"/>
    <w:rsid w:val="00136FE8"/>
    <w:rsid w:val="00137575"/>
    <w:rsid w:val="001379DD"/>
    <w:rsid w:val="001405B6"/>
    <w:rsid w:val="001412C6"/>
    <w:rsid w:val="00141887"/>
    <w:rsid w:val="0014198E"/>
    <w:rsid w:val="00144067"/>
    <w:rsid w:val="00145508"/>
    <w:rsid w:val="00146601"/>
    <w:rsid w:val="001470EF"/>
    <w:rsid w:val="0015076B"/>
    <w:rsid w:val="00150EE6"/>
    <w:rsid w:val="00151C11"/>
    <w:rsid w:val="001536AC"/>
    <w:rsid w:val="00153C40"/>
    <w:rsid w:val="00153CCB"/>
    <w:rsid w:val="00154272"/>
    <w:rsid w:val="0015435E"/>
    <w:rsid w:val="001554EE"/>
    <w:rsid w:val="001567E1"/>
    <w:rsid w:val="001577BD"/>
    <w:rsid w:val="00157809"/>
    <w:rsid w:val="00160259"/>
    <w:rsid w:val="001609B4"/>
    <w:rsid w:val="00161799"/>
    <w:rsid w:val="0016325F"/>
    <w:rsid w:val="001634AC"/>
    <w:rsid w:val="0016379D"/>
    <w:rsid w:val="00164567"/>
    <w:rsid w:val="0016504C"/>
    <w:rsid w:val="00165834"/>
    <w:rsid w:val="00165B6D"/>
    <w:rsid w:val="001665BB"/>
    <w:rsid w:val="001679D5"/>
    <w:rsid w:val="00167E57"/>
    <w:rsid w:val="00167E70"/>
    <w:rsid w:val="00170471"/>
    <w:rsid w:val="001704A0"/>
    <w:rsid w:val="00170A1C"/>
    <w:rsid w:val="00170D10"/>
    <w:rsid w:val="00170E8C"/>
    <w:rsid w:val="00171167"/>
    <w:rsid w:val="00171B3E"/>
    <w:rsid w:val="00171D71"/>
    <w:rsid w:val="00171EC3"/>
    <w:rsid w:val="001732FA"/>
    <w:rsid w:val="00173789"/>
    <w:rsid w:val="00173A92"/>
    <w:rsid w:val="00173E58"/>
    <w:rsid w:val="00173EBC"/>
    <w:rsid w:val="00175215"/>
    <w:rsid w:val="00176268"/>
    <w:rsid w:val="0017681D"/>
    <w:rsid w:val="001777E5"/>
    <w:rsid w:val="00177D99"/>
    <w:rsid w:val="00177FED"/>
    <w:rsid w:val="0018038C"/>
    <w:rsid w:val="00180D6D"/>
    <w:rsid w:val="00181BAE"/>
    <w:rsid w:val="00181E31"/>
    <w:rsid w:val="00183BF3"/>
    <w:rsid w:val="00184448"/>
    <w:rsid w:val="00184983"/>
    <w:rsid w:val="00185A44"/>
    <w:rsid w:val="001860FC"/>
    <w:rsid w:val="001879C5"/>
    <w:rsid w:val="00187A44"/>
    <w:rsid w:val="001911AE"/>
    <w:rsid w:val="001923DE"/>
    <w:rsid w:val="001925A0"/>
    <w:rsid w:val="00192D54"/>
    <w:rsid w:val="00193AB2"/>
    <w:rsid w:val="00193C7A"/>
    <w:rsid w:val="00194664"/>
    <w:rsid w:val="00194DAC"/>
    <w:rsid w:val="00194DDC"/>
    <w:rsid w:val="001959AE"/>
    <w:rsid w:val="00196804"/>
    <w:rsid w:val="00197FF4"/>
    <w:rsid w:val="001A06B7"/>
    <w:rsid w:val="001A1807"/>
    <w:rsid w:val="001A21F7"/>
    <w:rsid w:val="001A23B5"/>
    <w:rsid w:val="001A4DA4"/>
    <w:rsid w:val="001A4F5E"/>
    <w:rsid w:val="001A6527"/>
    <w:rsid w:val="001A6CB2"/>
    <w:rsid w:val="001A713F"/>
    <w:rsid w:val="001A734A"/>
    <w:rsid w:val="001A7911"/>
    <w:rsid w:val="001A7FB5"/>
    <w:rsid w:val="001B00E6"/>
    <w:rsid w:val="001B06AF"/>
    <w:rsid w:val="001B0747"/>
    <w:rsid w:val="001B07EC"/>
    <w:rsid w:val="001B2245"/>
    <w:rsid w:val="001B2628"/>
    <w:rsid w:val="001B282C"/>
    <w:rsid w:val="001B29A5"/>
    <w:rsid w:val="001B31E3"/>
    <w:rsid w:val="001B3468"/>
    <w:rsid w:val="001B3BD2"/>
    <w:rsid w:val="001B4025"/>
    <w:rsid w:val="001B44B6"/>
    <w:rsid w:val="001B547D"/>
    <w:rsid w:val="001B54B0"/>
    <w:rsid w:val="001B5534"/>
    <w:rsid w:val="001B5B50"/>
    <w:rsid w:val="001B6140"/>
    <w:rsid w:val="001B614D"/>
    <w:rsid w:val="001B61BA"/>
    <w:rsid w:val="001B62E1"/>
    <w:rsid w:val="001B65A9"/>
    <w:rsid w:val="001B6750"/>
    <w:rsid w:val="001B695F"/>
    <w:rsid w:val="001C08C7"/>
    <w:rsid w:val="001C0BC1"/>
    <w:rsid w:val="001C10E7"/>
    <w:rsid w:val="001C1BC4"/>
    <w:rsid w:val="001C1C47"/>
    <w:rsid w:val="001C2D60"/>
    <w:rsid w:val="001C31A1"/>
    <w:rsid w:val="001C4240"/>
    <w:rsid w:val="001C4772"/>
    <w:rsid w:val="001C4E29"/>
    <w:rsid w:val="001C59E3"/>
    <w:rsid w:val="001D0363"/>
    <w:rsid w:val="001D0470"/>
    <w:rsid w:val="001D054D"/>
    <w:rsid w:val="001D1643"/>
    <w:rsid w:val="001D2175"/>
    <w:rsid w:val="001D311B"/>
    <w:rsid w:val="001D381D"/>
    <w:rsid w:val="001D4176"/>
    <w:rsid w:val="001D43A3"/>
    <w:rsid w:val="001D4E87"/>
    <w:rsid w:val="001D4EE0"/>
    <w:rsid w:val="001D5721"/>
    <w:rsid w:val="001D5D10"/>
    <w:rsid w:val="001D6127"/>
    <w:rsid w:val="001D6B8C"/>
    <w:rsid w:val="001D7260"/>
    <w:rsid w:val="001E0159"/>
    <w:rsid w:val="001E0474"/>
    <w:rsid w:val="001E0B43"/>
    <w:rsid w:val="001E0B5E"/>
    <w:rsid w:val="001E11A2"/>
    <w:rsid w:val="001E14FB"/>
    <w:rsid w:val="001E23F0"/>
    <w:rsid w:val="001E2A27"/>
    <w:rsid w:val="001E3138"/>
    <w:rsid w:val="001E4211"/>
    <w:rsid w:val="001E5B38"/>
    <w:rsid w:val="001E630E"/>
    <w:rsid w:val="001E6C6B"/>
    <w:rsid w:val="001E72FB"/>
    <w:rsid w:val="001E73B4"/>
    <w:rsid w:val="001F067B"/>
    <w:rsid w:val="001F0C6E"/>
    <w:rsid w:val="001F1136"/>
    <w:rsid w:val="001F1D49"/>
    <w:rsid w:val="001F395D"/>
    <w:rsid w:val="001F39AF"/>
    <w:rsid w:val="001F3D4F"/>
    <w:rsid w:val="001F4659"/>
    <w:rsid w:val="001F4790"/>
    <w:rsid w:val="001F5330"/>
    <w:rsid w:val="001F6E27"/>
    <w:rsid w:val="001F73B2"/>
    <w:rsid w:val="001F7527"/>
    <w:rsid w:val="002009A3"/>
    <w:rsid w:val="00200ACD"/>
    <w:rsid w:val="00200CF6"/>
    <w:rsid w:val="00200D77"/>
    <w:rsid w:val="00201A8E"/>
    <w:rsid w:val="00202303"/>
    <w:rsid w:val="00202598"/>
    <w:rsid w:val="00202846"/>
    <w:rsid w:val="002029C7"/>
    <w:rsid w:val="00202D70"/>
    <w:rsid w:val="002039F1"/>
    <w:rsid w:val="00204B42"/>
    <w:rsid w:val="0020646E"/>
    <w:rsid w:val="002079F0"/>
    <w:rsid w:val="00207B19"/>
    <w:rsid w:val="00210481"/>
    <w:rsid w:val="00213745"/>
    <w:rsid w:val="00213E18"/>
    <w:rsid w:val="002155DB"/>
    <w:rsid w:val="00215D26"/>
    <w:rsid w:val="00215E3B"/>
    <w:rsid w:val="00216388"/>
    <w:rsid w:val="00216401"/>
    <w:rsid w:val="0021680F"/>
    <w:rsid w:val="00216994"/>
    <w:rsid w:val="00217274"/>
    <w:rsid w:val="00217C54"/>
    <w:rsid w:val="00217E55"/>
    <w:rsid w:val="00217E6B"/>
    <w:rsid w:val="00217F0D"/>
    <w:rsid w:val="002205EA"/>
    <w:rsid w:val="00220E06"/>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30724"/>
    <w:rsid w:val="00230E76"/>
    <w:rsid w:val="002313C5"/>
    <w:rsid w:val="0023176F"/>
    <w:rsid w:val="00231856"/>
    <w:rsid w:val="00232AE7"/>
    <w:rsid w:val="00233286"/>
    <w:rsid w:val="0023365F"/>
    <w:rsid w:val="00233DD7"/>
    <w:rsid w:val="00234CD5"/>
    <w:rsid w:val="00234F3F"/>
    <w:rsid w:val="00235AF2"/>
    <w:rsid w:val="002360B2"/>
    <w:rsid w:val="002405C9"/>
    <w:rsid w:val="00241103"/>
    <w:rsid w:val="0024138B"/>
    <w:rsid w:val="00241FA8"/>
    <w:rsid w:val="00242D72"/>
    <w:rsid w:val="00242FCC"/>
    <w:rsid w:val="0024319A"/>
    <w:rsid w:val="00243753"/>
    <w:rsid w:val="0024388B"/>
    <w:rsid w:val="00243990"/>
    <w:rsid w:val="00244014"/>
    <w:rsid w:val="00244F44"/>
    <w:rsid w:val="00244F9E"/>
    <w:rsid w:val="002458A2"/>
    <w:rsid w:val="00246C28"/>
    <w:rsid w:val="00247022"/>
    <w:rsid w:val="002476BF"/>
    <w:rsid w:val="0024787A"/>
    <w:rsid w:val="00247CCA"/>
    <w:rsid w:val="00247FC9"/>
    <w:rsid w:val="00250165"/>
    <w:rsid w:val="00250345"/>
    <w:rsid w:val="00250C91"/>
    <w:rsid w:val="00250CE0"/>
    <w:rsid w:val="00251966"/>
    <w:rsid w:val="002519A2"/>
    <w:rsid w:val="00252034"/>
    <w:rsid w:val="00252C12"/>
    <w:rsid w:val="00252C2E"/>
    <w:rsid w:val="0025313F"/>
    <w:rsid w:val="00253773"/>
    <w:rsid w:val="00253B10"/>
    <w:rsid w:val="00254741"/>
    <w:rsid w:val="00254E27"/>
    <w:rsid w:val="0025591F"/>
    <w:rsid w:val="00256055"/>
    <w:rsid w:val="00256764"/>
    <w:rsid w:val="002574BA"/>
    <w:rsid w:val="0025762B"/>
    <w:rsid w:val="00257714"/>
    <w:rsid w:val="00257DDA"/>
    <w:rsid w:val="00260152"/>
    <w:rsid w:val="002603CF"/>
    <w:rsid w:val="00261D21"/>
    <w:rsid w:val="002627F1"/>
    <w:rsid w:val="00262E39"/>
    <w:rsid w:val="0026442D"/>
    <w:rsid w:val="002646E8"/>
    <w:rsid w:val="00264C2F"/>
    <w:rsid w:val="00265017"/>
    <w:rsid w:val="002654B8"/>
    <w:rsid w:val="002660DE"/>
    <w:rsid w:val="00266E41"/>
    <w:rsid w:val="00267391"/>
    <w:rsid w:val="00267DDC"/>
    <w:rsid w:val="00267EFB"/>
    <w:rsid w:val="00267FB8"/>
    <w:rsid w:val="00270169"/>
    <w:rsid w:val="00270DE3"/>
    <w:rsid w:val="002728D6"/>
    <w:rsid w:val="00272E26"/>
    <w:rsid w:val="002739CF"/>
    <w:rsid w:val="00273A3B"/>
    <w:rsid w:val="00274920"/>
    <w:rsid w:val="00274BFF"/>
    <w:rsid w:val="002752D1"/>
    <w:rsid w:val="002760FE"/>
    <w:rsid w:val="00280003"/>
    <w:rsid w:val="0028042A"/>
    <w:rsid w:val="00280507"/>
    <w:rsid w:val="002805F2"/>
    <w:rsid w:val="00280907"/>
    <w:rsid w:val="002809F7"/>
    <w:rsid w:val="002810B8"/>
    <w:rsid w:val="00281685"/>
    <w:rsid w:val="00281D90"/>
    <w:rsid w:val="00281DF4"/>
    <w:rsid w:val="002838C7"/>
    <w:rsid w:val="00284AAD"/>
    <w:rsid w:val="00284D9B"/>
    <w:rsid w:val="00286975"/>
    <w:rsid w:val="00287457"/>
    <w:rsid w:val="00290AE6"/>
    <w:rsid w:val="002918C1"/>
    <w:rsid w:val="00292E72"/>
    <w:rsid w:val="00293FB5"/>
    <w:rsid w:val="00294B78"/>
    <w:rsid w:val="0029596B"/>
    <w:rsid w:val="00296D4A"/>
    <w:rsid w:val="00296F23"/>
    <w:rsid w:val="002A00A3"/>
    <w:rsid w:val="002A097A"/>
    <w:rsid w:val="002A1349"/>
    <w:rsid w:val="002A1AD5"/>
    <w:rsid w:val="002A1B75"/>
    <w:rsid w:val="002A1BD4"/>
    <w:rsid w:val="002A3296"/>
    <w:rsid w:val="002A3950"/>
    <w:rsid w:val="002A3D5E"/>
    <w:rsid w:val="002A4C7D"/>
    <w:rsid w:val="002A5EE4"/>
    <w:rsid w:val="002A7800"/>
    <w:rsid w:val="002A7C08"/>
    <w:rsid w:val="002B0DF8"/>
    <w:rsid w:val="002B0E34"/>
    <w:rsid w:val="002B476A"/>
    <w:rsid w:val="002B493B"/>
    <w:rsid w:val="002B4D11"/>
    <w:rsid w:val="002B58A3"/>
    <w:rsid w:val="002B5E76"/>
    <w:rsid w:val="002B6080"/>
    <w:rsid w:val="002B6343"/>
    <w:rsid w:val="002B6EE2"/>
    <w:rsid w:val="002B75FB"/>
    <w:rsid w:val="002B7B85"/>
    <w:rsid w:val="002C02F2"/>
    <w:rsid w:val="002C0866"/>
    <w:rsid w:val="002C1B15"/>
    <w:rsid w:val="002C30DE"/>
    <w:rsid w:val="002C3DA6"/>
    <w:rsid w:val="002C4B34"/>
    <w:rsid w:val="002C4C50"/>
    <w:rsid w:val="002C6423"/>
    <w:rsid w:val="002C747D"/>
    <w:rsid w:val="002C75CE"/>
    <w:rsid w:val="002D14B6"/>
    <w:rsid w:val="002D163F"/>
    <w:rsid w:val="002D1B8A"/>
    <w:rsid w:val="002D2C79"/>
    <w:rsid w:val="002D2FF4"/>
    <w:rsid w:val="002D34D2"/>
    <w:rsid w:val="002D4BDA"/>
    <w:rsid w:val="002D50C0"/>
    <w:rsid w:val="002D51A3"/>
    <w:rsid w:val="002D55F4"/>
    <w:rsid w:val="002D5AF9"/>
    <w:rsid w:val="002D5DF1"/>
    <w:rsid w:val="002D6159"/>
    <w:rsid w:val="002D6D73"/>
    <w:rsid w:val="002D732A"/>
    <w:rsid w:val="002D7690"/>
    <w:rsid w:val="002E1E8C"/>
    <w:rsid w:val="002E3113"/>
    <w:rsid w:val="002E4D7E"/>
    <w:rsid w:val="002E4DD3"/>
    <w:rsid w:val="002E64E8"/>
    <w:rsid w:val="002E6574"/>
    <w:rsid w:val="002E6758"/>
    <w:rsid w:val="002E726C"/>
    <w:rsid w:val="002E7CAE"/>
    <w:rsid w:val="002F16B0"/>
    <w:rsid w:val="002F236E"/>
    <w:rsid w:val="002F2EEF"/>
    <w:rsid w:val="002F3B36"/>
    <w:rsid w:val="002F3EC4"/>
    <w:rsid w:val="002F3F35"/>
    <w:rsid w:val="002F4C57"/>
    <w:rsid w:val="002F4FC5"/>
    <w:rsid w:val="002F58D7"/>
    <w:rsid w:val="002F7647"/>
    <w:rsid w:val="002F7FCD"/>
    <w:rsid w:val="00300312"/>
    <w:rsid w:val="0030040E"/>
    <w:rsid w:val="0030084A"/>
    <w:rsid w:val="00300942"/>
    <w:rsid w:val="003013F6"/>
    <w:rsid w:val="00301569"/>
    <w:rsid w:val="0030158E"/>
    <w:rsid w:val="00301A28"/>
    <w:rsid w:val="00301C0D"/>
    <w:rsid w:val="0030256F"/>
    <w:rsid w:val="00302F53"/>
    <w:rsid w:val="003054D8"/>
    <w:rsid w:val="003056B9"/>
    <w:rsid w:val="0030571F"/>
    <w:rsid w:val="00306336"/>
    <w:rsid w:val="00307411"/>
    <w:rsid w:val="00307A51"/>
    <w:rsid w:val="00310491"/>
    <w:rsid w:val="00310CF6"/>
    <w:rsid w:val="00311072"/>
    <w:rsid w:val="00312002"/>
    <w:rsid w:val="003120B2"/>
    <w:rsid w:val="00312348"/>
    <w:rsid w:val="003128AF"/>
    <w:rsid w:val="00312A09"/>
    <w:rsid w:val="00312CF2"/>
    <w:rsid w:val="00312D5C"/>
    <w:rsid w:val="0031318B"/>
    <w:rsid w:val="00313990"/>
    <w:rsid w:val="0031650E"/>
    <w:rsid w:val="00316556"/>
    <w:rsid w:val="003166DD"/>
    <w:rsid w:val="00317237"/>
    <w:rsid w:val="0031784B"/>
    <w:rsid w:val="003179E5"/>
    <w:rsid w:val="00317C81"/>
    <w:rsid w:val="003200F0"/>
    <w:rsid w:val="00320359"/>
    <w:rsid w:val="00320BF8"/>
    <w:rsid w:val="0032180F"/>
    <w:rsid w:val="00321D99"/>
    <w:rsid w:val="003229FB"/>
    <w:rsid w:val="00322A7C"/>
    <w:rsid w:val="003232D8"/>
    <w:rsid w:val="003256BD"/>
    <w:rsid w:val="00326790"/>
    <w:rsid w:val="00326879"/>
    <w:rsid w:val="003270BB"/>
    <w:rsid w:val="003272C6"/>
    <w:rsid w:val="0032737D"/>
    <w:rsid w:val="00327EF1"/>
    <w:rsid w:val="003306D0"/>
    <w:rsid w:val="00330D69"/>
    <w:rsid w:val="0033115E"/>
    <w:rsid w:val="00332ECC"/>
    <w:rsid w:val="0033684E"/>
    <w:rsid w:val="00336F04"/>
    <w:rsid w:val="0033780E"/>
    <w:rsid w:val="00340336"/>
    <w:rsid w:val="0034124D"/>
    <w:rsid w:val="00341AF6"/>
    <w:rsid w:val="00344894"/>
    <w:rsid w:val="0034547D"/>
    <w:rsid w:val="003459F4"/>
    <w:rsid w:val="003464D0"/>
    <w:rsid w:val="0035000E"/>
    <w:rsid w:val="00352CB3"/>
    <w:rsid w:val="00354495"/>
    <w:rsid w:val="003549EA"/>
    <w:rsid w:val="00354DEC"/>
    <w:rsid w:val="00355366"/>
    <w:rsid w:val="00355DF7"/>
    <w:rsid w:val="00356F92"/>
    <w:rsid w:val="00357650"/>
    <w:rsid w:val="003609F9"/>
    <w:rsid w:val="00360B40"/>
    <w:rsid w:val="00361989"/>
    <w:rsid w:val="00362791"/>
    <w:rsid w:val="003663BF"/>
    <w:rsid w:val="0036656D"/>
    <w:rsid w:val="003668A7"/>
    <w:rsid w:val="00366C3D"/>
    <w:rsid w:val="00366D98"/>
    <w:rsid w:val="0036717E"/>
    <w:rsid w:val="003674CA"/>
    <w:rsid w:val="00367679"/>
    <w:rsid w:val="0036774B"/>
    <w:rsid w:val="00367807"/>
    <w:rsid w:val="00370479"/>
    <w:rsid w:val="003705E9"/>
    <w:rsid w:val="00373049"/>
    <w:rsid w:val="003730D2"/>
    <w:rsid w:val="003741AC"/>
    <w:rsid w:val="00375AD9"/>
    <w:rsid w:val="00375AFE"/>
    <w:rsid w:val="00376BB7"/>
    <w:rsid w:val="0037714A"/>
    <w:rsid w:val="0038003A"/>
    <w:rsid w:val="0038083A"/>
    <w:rsid w:val="0038100D"/>
    <w:rsid w:val="00381F73"/>
    <w:rsid w:val="00382E8A"/>
    <w:rsid w:val="00383402"/>
    <w:rsid w:val="003839E9"/>
    <w:rsid w:val="003845FD"/>
    <w:rsid w:val="00384A8B"/>
    <w:rsid w:val="00384C9D"/>
    <w:rsid w:val="003852AC"/>
    <w:rsid w:val="00385340"/>
    <w:rsid w:val="00385A40"/>
    <w:rsid w:val="00385CB0"/>
    <w:rsid w:val="003864F4"/>
    <w:rsid w:val="003875B4"/>
    <w:rsid w:val="003877AC"/>
    <w:rsid w:val="00390A86"/>
    <w:rsid w:val="00391BAB"/>
    <w:rsid w:val="00393470"/>
    <w:rsid w:val="00393971"/>
    <w:rsid w:val="00393A22"/>
    <w:rsid w:val="00393C5A"/>
    <w:rsid w:val="00393C81"/>
    <w:rsid w:val="00394237"/>
    <w:rsid w:val="003942D2"/>
    <w:rsid w:val="00397504"/>
    <w:rsid w:val="00397ACF"/>
    <w:rsid w:val="00397FDB"/>
    <w:rsid w:val="003A1395"/>
    <w:rsid w:val="003A1ADA"/>
    <w:rsid w:val="003A2392"/>
    <w:rsid w:val="003A440E"/>
    <w:rsid w:val="003A4ACC"/>
    <w:rsid w:val="003A5304"/>
    <w:rsid w:val="003A6B90"/>
    <w:rsid w:val="003A6F25"/>
    <w:rsid w:val="003A7A86"/>
    <w:rsid w:val="003B001A"/>
    <w:rsid w:val="003B00D6"/>
    <w:rsid w:val="003B0357"/>
    <w:rsid w:val="003B0641"/>
    <w:rsid w:val="003B06C9"/>
    <w:rsid w:val="003B0FA1"/>
    <w:rsid w:val="003B12C8"/>
    <w:rsid w:val="003B1483"/>
    <w:rsid w:val="003B180B"/>
    <w:rsid w:val="003B387E"/>
    <w:rsid w:val="003B4061"/>
    <w:rsid w:val="003B42B0"/>
    <w:rsid w:val="003B506E"/>
    <w:rsid w:val="003B57A5"/>
    <w:rsid w:val="003B638C"/>
    <w:rsid w:val="003B7283"/>
    <w:rsid w:val="003B74BE"/>
    <w:rsid w:val="003B7636"/>
    <w:rsid w:val="003B7BEB"/>
    <w:rsid w:val="003B7DD7"/>
    <w:rsid w:val="003C02A5"/>
    <w:rsid w:val="003C1ED8"/>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0B68"/>
    <w:rsid w:val="003D17A2"/>
    <w:rsid w:val="003D2110"/>
    <w:rsid w:val="003D361E"/>
    <w:rsid w:val="003D4A42"/>
    <w:rsid w:val="003D6ECA"/>
    <w:rsid w:val="003D7877"/>
    <w:rsid w:val="003D788C"/>
    <w:rsid w:val="003D7A29"/>
    <w:rsid w:val="003D7EEA"/>
    <w:rsid w:val="003E02DB"/>
    <w:rsid w:val="003E0A0D"/>
    <w:rsid w:val="003E1827"/>
    <w:rsid w:val="003E22B9"/>
    <w:rsid w:val="003E22C1"/>
    <w:rsid w:val="003E28BA"/>
    <w:rsid w:val="003E2BDF"/>
    <w:rsid w:val="003E2DC3"/>
    <w:rsid w:val="003E2F2F"/>
    <w:rsid w:val="003E320B"/>
    <w:rsid w:val="003E35D5"/>
    <w:rsid w:val="003E41CB"/>
    <w:rsid w:val="003E47B4"/>
    <w:rsid w:val="003E4D57"/>
    <w:rsid w:val="003E4FAF"/>
    <w:rsid w:val="003E5CDA"/>
    <w:rsid w:val="003E762E"/>
    <w:rsid w:val="003F0733"/>
    <w:rsid w:val="003F0CC4"/>
    <w:rsid w:val="003F0E61"/>
    <w:rsid w:val="003F137E"/>
    <w:rsid w:val="003F1E74"/>
    <w:rsid w:val="003F26B0"/>
    <w:rsid w:val="003F4F00"/>
    <w:rsid w:val="003F5469"/>
    <w:rsid w:val="003F5AE4"/>
    <w:rsid w:val="003F5EEF"/>
    <w:rsid w:val="003F6621"/>
    <w:rsid w:val="003F668A"/>
    <w:rsid w:val="003F7B21"/>
    <w:rsid w:val="0040026A"/>
    <w:rsid w:val="0040037E"/>
    <w:rsid w:val="00400E97"/>
    <w:rsid w:val="00402061"/>
    <w:rsid w:val="00403235"/>
    <w:rsid w:val="00403850"/>
    <w:rsid w:val="00404AC2"/>
    <w:rsid w:val="00404F9B"/>
    <w:rsid w:val="00406101"/>
    <w:rsid w:val="00406480"/>
    <w:rsid w:val="004078D3"/>
    <w:rsid w:val="00407D32"/>
    <w:rsid w:val="00410035"/>
    <w:rsid w:val="00411C92"/>
    <w:rsid w:val="00413AB6"/>
    <w:rsid w:val="00413EE2"/>
    <w:rsid w:val="00414529"/>
    <w:rsid w:val="0041456E"/>
    <w:rsid w:val="00414B9C"/>
    <w:rsid w:val="00416553"/>
    <w:rsid w:val="004165C0"/>
    <w:rsid w:val="00416A09"/>
    <w:rsid w:val="00416F84"/>
    <w:rsid w:val="00417C09"/>
    <w:rsid w:val="00422796"/>
    <w:rsid w:val="004236DF"/>
    <w:rsid w:val="004236E1"/>
    <w:rsid w:val="00423BED"/>
    <w:rsid w:val="00423E89"/>
    <w:rsid w:val="00424034"/>
    <w:rsid w:val="0042497F"/>
    <w:rsid w:val="0042574C"/>
    <w:rsid w:val="00425A98"/>
    <w:rsid w:val="0042610C"/>
    <w:rsid w:val="004261DF"/>
    <w:rsid w:val="00426DE0"/>
    <w:rsid w:val="00427F34"/>
    <w:rsid w:val="004301C2"/>
    <w:rsid w:val="004304ED"/>
    <w:rsid w:val="00430EF3"/>
    <w:rsid w:val="004311F1"/>
    <w:rsid w:val="00432A56"/>
    <w:rsid w:val="00433E50"/>
    <w:rsid w:val="0043450B"/>
    <w:rsid w:val="00434587"/>
    <w:rsid w:val="00435C03"/>
    <w:rsid w:val="00436D69"/>
    <w:rsid w:val="0043725C"/>
    <w:rsid w:val="004377AB"/>
    <w:rsid w:val="0043784D"/>
    <w:rsid w:val="00437E27"/>
    <w:rsid w:val="004402E8"/>
    <w:rsid w:val="004404F4"/>
    <w:rsid w:val="00440DEE"/>
    <w:rsid w:val="00441DE0"/>
    <w:rsid w:val="00442290"/>
    <w:rsid w:val="00443708"/>
    <w:rsid w:val="004443D2"/>
    <w:rsid w:val="0044491A"/>
    <w:rsid w:val="00444A5C"/>
    <w:rsid w:val="00444BE3"/>
    <w:rsid w:val="00444BF2"/>
    <w:rsid w:val="00444F12"/>
    <w:rsid w:val="00446771"/>
    <w:rsid w:val="00451056"/>
    <w:rsid w:val="00451CBD"/>
    <w:rsid w:val="00452CE1"/>
    <w:rsid w:val="00453DCE"/>
    <w:rsid w:val="00454C19"/>
    <w:rsid w:val="00454EA9"/>
    <w:rsid w:val="00455677"/>
    <w:rsid w:val="0045591F"/>
    <w:rsid w:val="004559C2"/>
    <w:rsid w:val="00455BED"/>
    <w:rsid w:val="0045650B"/>
    <w:rsid w:val="00456D57"/>
    <w:rsid w:val="00457540"/>
    <w:rsid w:val="0045790D"/>
    <w:rsid w:val="00460751"/>
    <w:rsid w:val="00461BC0"/>
    <w:rsid w:val="00462C21"/>
    <w:rsid w:val="00465B7C"/>
    <w:rsid w:val="004673E1"/>
    <w:rsid w:val="00470810"/>
    <w:rsid w:val="00472912"/>
    <w:rsid w:val="00472C41"/>
    <w:rsid w:val="00472DE5"/>
    <w:rsid w:val="00472F89"/>
    <w:rsid w:val="00474D98"/>
    <w:rsid w:val="004751D3"/>
    <w:rsid w:val="00475438"/>
    <w:rsid w:val="00475615"/>
    <w:rsid w:val="00477777"/>
    <w:rsid w:val="00480392"/>
    <w:rsid w:val="00480594"/>
    <w:rsid w:val="00480863"/>
    <w:rsid w:val="00480C7F"/>
    <w:rsid w:val="00481DDB"/>
    <w:rsid w:val="004827D2"/>
    <w:rsid w:val="00482BEB"/>
    <w:rsid w:val="0048395C"/>
    <w:rsid w:val="00484D18"/>
    <w:rsid w:val="00484D48"/>
    <w:rsid w:val="0048671D"/>
    <w:rsid w:val="00486783"/>
    <w:rsid w:val="0048695A"/>
    <w:rsid w:val="0048794C"/>
    <w:rsid w:val="00487CE8"/>
    <w:rsid w:val="00487EAC"/>
    <w:rsid w:val="00487FC2"/>
    <w:rsid w:val="00490FC1"/>
    <w:rsid w:val="00491E5C"/>
    <w:rsid w:val="00492142"/>
    <w:rsid w:val="004921AE"/>
    <w:rsid w:val="004930C9"/>
    <w:rsid w:val="0049399C"/>
    <w:rsid w:val="00494027"/>
    <w:rsid w:val="004943CB"/>
    <w:rsid w:val="00494EFD"/>
    <w:rsid w:val="00495327"/>
    <w:rsid w:val="00495B67"/>
    <w:rsid w:val="004961F9"/>
    <w:rsid w:val="004966B8"/>
    <w:rsid w:val="00496D91"/>
    <w:rsid w:val="004975C7"/>
    <w:rsid w:val="004A0D86"/>
    <w:rsid w:val="004A0DA3"/>
    <w:rsid w:val="004A1508"/>
    <w:rsid w:val="004A28AB"/>
    <w:rsid w:val="004A2BF3"/>
    <w:rsid w:val="004A2DA2"/>
    <w:rsid w:val="004A33D0"/>
    <w:rsid w:val="004A34A2"/>
    <w:rsid w:val="004A356B"/>
    <w:rsid w:val="004A3C44"/>
    <w:rsid w:val="004A4D34"/>
    <w:rsid w:val="004A5463"/>
    <w:rsid w:val="004A6F85"/>
    <w:rsid w:val="004A7FC8"/>
    <w:rsid w:val="004B081E"/>
    <w:rsid w:val="004B09F9"/>
    <w:rsid w:val="004B12B9"/>
    <w:rsid w:val="004B164D"/>
    <w:rsid w:val="004B1E4B"/>
    <w:rsid w:val="004B2544"/>
    <w:rsid w:val="004B2A4A"/>
    <w:rsid w:val="004B2A85"/>
    <w:rsid w:val="004B2B3A"/>
    <w:rsid w:val="004B3221"/>
    <w:rsid w:val="004B4571"/>
    <w:rsid w:val="004B4D3E"/>
    <w:rsid w:val="004B6F41"/>
    <w:rsid w:val="004B7560"/>
    <w:rsid w:val="004B75C5"/>
    <w:rsid w:val="004C01CE"/>
    <w:rsid w:val="004C0271"/>
    <w:rsid w:val="004C04E5"/>
    <w:rsid w:val="004C060C"/>
    <w:rsid w:val="004C0BE8"/>
    <w:rsid w:val="004C10EA"/>
    <w:rsid w:val="004C183C"/>
    <w:rsid w:val="004C1CA3"/>
    <w:rsid w:val="004C45CB"/>
    <w:rsid w:val="004C4B86"/>
    <w:rsid w:val="004C515A"/>
    <w:rsid w:val="004C7455"/>
    <w:rsid w:val="004C7CAB"/>
    <w:rsid w:val="004D0FBB"/>
    <w:rsid w:val="004D1164"/>
    <w:rsid w:val="004D204A"/>
    <w:rsid w:val="004D2F74"/>
    <w:rsid w:val="004D41C1"/>
    <w:rsid w:val="004D4394"/>
    <w:rsid w:val="004D4417"/>
    <w:rsid w:val="004D455A"/>
    <w:rsid w:val="004D563F"/>
    <w:rsid w:val="004D599F"/>
    <w:rsid w:val="004D712D"/>
    <w:rsid w:val="004D7306"/>
    <w:rsid w:val="004D731D"/>
    <w:rsid w:val="004D7433"/>
    <w:rsid w:val="004D7AAC"/>
    <w:rsid w:val="004E0521"/>
    <w:rsid w:val="004E0FEB"/>
    <w:rsid w:val="004E124C"/>
    <w:rsid w:val="004E1BCA"/>
    <w:rsid w:val="004E229E"/>
    <w:rsid w:val="004E2521"/>
    <w:rsid w:val="004E3A19"/>
    <w:rsid w:val="004E4FEE"/>
    <w:rsid w:val="004E5515"/>
    <w:rsid w:val="004E573B"/>
    <w:rsid w:val="004E5F8F"/>
    <w:rsid w:val="004E7645"/>
    <w:rsid w:val="004F0635"/>
    <w:rsid w:val="004F06A8"/>
    <w:rsid w:val="004F1145"/>
    <w:rsid w:val="004F193C"/>
    <w:rsid w:val="004F1ABC"/>
    <w:rsid w:val="004F27C0"/>
    <w:rsid w:val="004F32F2"/>
    <w:rsid w:val="004F4750"/>
    <w:rsid w:val="004F5C8B"/>
    <w:rsid w:val="004F697F"/>
    <w:rsid w:val="005002E8"/>
    <w:rsid w:val="005003D4"/>
    <w:rsid w:val="0050109B"/>
    <w:rsid w:val="0050234C"/>
    <w:rsid w:val="00502B77"/>
    <w:rsid w:val="00504189"/>
    <w:rsid w:val="0050473C"/>
    <w:rsid w:val="00505300"/>
    <w:rsid w:val="00505821"/>
    <w:rsid w:val="00505D46"/>
    <w:rsid w:val="00505F3C"/>
    <w:rsid w:val="0050734F"/>
    <w:rsid w:val="0050755F"/>
    <w:rsid w:val="0051063B"/>
    <w:rsid w:val="00510D58"/>
    <w:rsid w:val="00511188"/>
    <w:rsid w:val="00511298"/>
    <w:rsid w:val="00511A05"/>
    <w:rsid w:val="00512704"/>
    <w:rsid w:val="00514789"/>
    <w:rsid w:val="00514D5A"/>
    <w:rsid w:val="00515621"/>
    <w:rsid w:val="0051587F"/>
    <w:rsid w:val="00516217"/>
    <w:rsid w:val="005163C3"/>
    <w:rsid w:val="00516C2F"/>
    <w:rsid w:val="0051769D"/>
    <w:rsid w:val="00517C88"/>
    <w:rsid w:val="00522B51"/>
    <w:rsid w:val="00523C95"/>
    <w:rsid w:val="005240C3"/>
    <w:rsid w:val="0052417C"/>
    <w:rsid w:val="00524FED"/>
    <w:rsid w:val="00525876"/>
    <w:rsid w:val="00525E6C"/>
    <w:rsid w:val="00526FDD"/>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159B"/>
    <w:rsid w:val="00541812"/>
    <w:rsid w:val="00541EED"/>
    <w:rsid w:val="00542516"/>
    <w:rsid w:val="00542ECA"/>
    <w:rsid w:val="005434FC"/>
    <w:rsid w:val="00543F6F"/>
    <w:rsid w:val="00544339"/>
    <w:rsid w:val="005444A7"/>
    <w:rsid w:val="0054478A"/>
    <w:rsid w:val="00545776"/>
    <w:rsid w:val="005457CB"/>
    <w:rsid w:val="00545B3B"/>
    <w:rsid w:val="00546514"/>
    <w:rsid w:val="0054653F"/>
    <w:rsid w:val="00546946"/>
    <w:rsid w:val="00547070"/>
    <w:rsid w:val="0054755A"/>
    <w:rsid w:val="00550347"/>
    <w:rsid w:val="005508AD"/>
    <w:rsid w:val="00551450"/>
    <w:rsid w:val="00551B99"/>
    <w:rsid w:val="00551E99"/>
    <w:rsid w:val="00551EDD"/>
    <w:rsid w:val="005523C7"/>
    <w:rsid w:val="00552855"/>
    <w:rsid w:val="00553585"/>
    <w:rsid w:val="00553628"/>
    <w:rsid w:val="00553B70"/>
    <w:rsid w:val="005543AC"/>
    <w:rsid w:val="00555605"/>
    <w:rsid w:val="00555DCE"/>
    <w:rsid w:val="00556459"/>
    <w:rsid w:val="0055697B"/>
    <w:rsid w:val="00556DD7"/>
    <w:rsid w:val="0056130C"/>
    <w:rsid w:val="0056151B"/>
    <w:rsid w:val="005617C9"/>
    <w:rsid w:val="0056196E"/>
    <w:rsid w:val="00561AC6"/>
    <w:rsid w:val="00562C64"/>
    <w:rsid w:val="00562E96"/>
    <w:rsid w:val="00563C04"/>
    <w:rsid w:val="005645BE"/>
    <w:rsid w:val="00564BBC"/>
    <w:rsid w:val="00564E45"/>
    <w:rsid w:val="005658D7"/>
    <w:rsid w:val="00565A19"/>
    <w:rsid w:val="00565A43"/>
    <w:rsid w:val="00566B63"/>
    <w:rsid w:val="00567023"/>
    <w:rsid w:val="00567FBC"/>
    <w:rsid w:val="00570BA5"/>
    <w:rsid w:val="00573BB0"/>
    <w:rsid w:val="00573F8C"/>
    <w:rsid w:val="0057452E"/>
    <w:rsid w:val="00575341"/>
    <w:rsid w:val="005766B2"/>
    <w:rsid w:val="00576911"/>
    <w:rsid w:val="00576EC7"/>
    <w:rsid w:val="00577A60"/>
    <w:rsid w:val="0058020C"/>
    <w:rsid w:val="00580D01"/>
    <w:rsid w:val="00581892"/>
    <w:rsid w:val="00582547"/>
    <w:rsid w:val="00582E13"/>
    <w:rsid w:val="00583B11"/>
    <w:rsid w:val="00583F54"/>
    <w:rsid w:val="005844D7"/>
    <w:rsid w:val="00584F8A"/>
    <w:rsid w:val="00585FC3"/>
    <w:rsid w:val="005865F6"/>
    <w:rsid w:val="00586849"/>
    <w:rsid w:val="00586D21"/>
    <w:rsid w:val="005873DB"/>
    <w:rsid w:val="005902EC"/>
    <w:rsid w:val="00591BEB"/>
    <w:rsid w:val="005922B2"/>
    <w:rsid w:val="00593FD4"/>
    <w:rsid w:val="005941DA"/>
    <w:rsid w:val="00594B0F"/>
    <w:rsid w:val="00594D26"/>
    <w:rsid w:val="00595331"/>
    <w:rsid w:val="0059555C"/>
    <w:rsid w:val="0059570D"/>
    <w:rsid w:val="00596580"/>
    <w:rsid w:val="00596B00"/>
    <w:rsid w:val="005A0598"/>
    <w:rsid w:val="005A0E7D"/>
    <w:rsid w:val="005A150B"/>
    <w:rsid w:val="005A1A47"/>
    <w:rsid w:val="005A1E0B"/>
    <w:rsid w:val="005A20DC"/>
    <w:rsid w:val="005A34D0"/>
    <w:rsid w:val="005A3F2C"/>
    <w:rsid w:val="005A5940"/>
    <w:rsid w:val="005A5A1C"/>
    <w:rsid w:val="005A658D"/>
    <w:rsid w:val="005A7780"/>
    <w:rsid w:val="005A77D5"/>
    <w:rsid w:val="005A7EF1"/>
    <w:rsid w:val="005B01A0"/>
    <w:rsid w:val="005B17E8"/>
    <w:rsid w:val="005B25AE"/>
    <w:rsid w:val="005B2C37"/>
    <w:rsid w:val="005B30FA"/>
    <w:rsid w:val="005B3A0E"/>
    <w:rsid w:val="005B3A19"/>
    <w:rsid w:val="005B3AA4"/>
    <w:rsid w:val="005B3D8B"/>
    <w:rsid w:val="005B4530"/>
    <w:rsid w:val="005B487A"/>
    <w:rsid w:val="005B4A00"/>
    <w:rsid w:val="005B6E9F"/>
    <w:rsid w:val="005B73FA"/>
    <w:rsid w:val="005B7691"/>
    <w:rsid w:val="005B7995"/>
    <w:rsid w:val="005C0AC7"/>
    <w:rsid w:val="005C0C52"/>
    <w:rsid w:val="005C1961"/>
    <w:rsid w:val="005C3079"/>
    <w:rsid w:val="005C437D"/>
    <w:rsid w:val="005C48A7"/>
    <w:rsid w:val="005C4EEC"/>
    <w:rsid w:val="005C52E5"/>
    <w:rsid w:val="005C58B2"/>
    <w:rsid w:val="005C5C9E"/>
    <w:rsid w:val="005C5D51"/>
    <w:rsid w:val="005C6077"/>
    <w:rsid w:val="005C7047"/>
    <w:rsid w:val="005C79F1"/>
    <w:rsid w:val="005D10EA"/>
    <w:rsid w:val="005D14D8"/>
    <w:rsid w:val="005D19BD"/>
    <w:rsid w:val="005D2470"/>
    <w:rsid w:val="005D3151"/>
    <w:rsid w:val="005D34A0"/>
    <w:rsid w:val="005D34D9"/>
    <w:rsid w:val="005D394E"/>
    <w:rsid w:val="005D40CD"/>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381F"/>
    <w:rsid w:val="005E470E"/>
    <w:rsid w:val="005E5401"/>
    <w:rsid w:val="005E6A1B"/>
    <w:rsid w:val="005E7869"/>
    <w:rsid w:val="005E7AD7"/>
    <w:rsid w:val="005F057C"/>
    <w:rsid w:val="005F07E2"/>
    <w:rsid w:val="005F1010"/>
    <w:rsid w:val="005F13FA"/>
    <w:rsid w:val="005F14AC"/>
    <w:rsid w:val="005F171B"/>
    <w:rsid w:val="005F23D1"/>
    <w:rsid w:val="005F476A"/>
    <w:rsid w:val="005F4879"/>
    <w:rsid w:val="005F5017"/>
    <w:rsid w:val="005F567A"/>
    <w:rsid w:val="005F5960"/>
    <w:rsid w:val="005F6132"/>
    <w:rsid w:val="005F614A"/>
    <w:rsid w:val="005F6336"/>
    <w:rsid w:val="005F6475"/>
    <w:rsid w:val="005F6558"/>
    <w:rsid w:val="00600D20"/>
    <w:rsid w:val="00602CD1"/>
    <w:rsid w:val="00603D60"/>
    <w:rsid w:val="00603EF8"/>
    <w:rsid w:val="00604245"/>
    <w:rsid w:val="00604560"/>
    <w:rsid w:val="006047E8"/>
    <w:rsid w:val="00604E73"/>
    <w:rsid w:val="00605174"/>
    <w:rsid w:val="006051AC"/>
    <w:rsid w:val="006065EC"/>
    <w:rsid w:val="006072E3"/>
    <w:rsid w:val="0060780D"/>
    <w:rsid w:val="00610FA1"/>
    <w:rsid w:val="006112B4"/>
    <w:rsid w:val="00611B81"/>
    <w:rsid w:val="00613110"/>
    <w:rsid w:val="0061365A"/>
    <w:rsid w:val="00613E46"/>
    <w:rsid w:val="0061424B"/>
    <w:rsid w:val="00615A0F"/>
    <w:rsid w:val="00616017"/>
    <w:rsid w:val="006160A4"/>
    <w:rsid w:val="006170A6"/>
    <w:rsid w:val="0061776E"/>
    <w:rsid w:val="00617F17"/>
    <w:rsid w:val="00620B01"/>
    <w:rsid w:val="006216BB"/>
    <w:rsid w:val="00622F9F"/>
    <w:rsid w:val="006261D0"/>
    <w:rsid w:val="00626857"/>
    <w:rsid w:val="00627424"/>
    <w:rsid w:val="00627628"/>
    <w:rsid w:val="006277B7"/>
    <w:rsid w:val="006300C2"/>
    <w:rsid w:val="00630EAF"/>
    <w:rsid w:val="00630F4E"/>
    <w:rsid w:val="006317BD"/>
    <w:rsid w:val="00631B06"/>
    <w:rsid w:val="00631D56"/>
    <w:rsid w:val="00631DDB"/>
    <w:rsid w:val="00633531"/>
    <w:rsid w:val="006341FA"/>
    <w:rsid w:val="0063499C"/>
    <w:rsid w:val="00635354"/>
    <w:rsid w:val="006359E7"/>
    <w:rsid w:val="00636CD1"/>
    <w:rsid w:val="00637020"/>
    <w:rsid w:val="006371B7"/>
    <w:rsid w:val="00637A3C"/>
    <w:rsid w:val="006407C0"/>
    <w:rsid w:val="00641180"/>
    <w:rsid w:val="006413E6"/>
    <w:rsid w:val="00641F3F"/>
    <w:rsid w:val="006442D6"/>
    <w:rsid w:val="00645046"/>
    <w:rsid w:val="00645D12"/>
    <w:rsid w:val="0064782B"/>
    <w:rsid w:val="00647A4A"/>
    <w:rsid w:val="00647A82"/>
    <w:rsid w:val="00647ECA"/>
    <w:rsid w:val="006501B1"/>
    <w:rsid w:val="00651226"/>
    <w:rsid w:val="00651822"/>
    <w:rsid w:val="00651874"/>
    <w:rsid w:val="006521D1"/>
    <w:rsid w:val="00652791"/>
    <w:rsid w:val="00653333"/>
    <w:rsid w:val="00653626"/>
    <w:rsid w:val="00653ACC"/>
    <w:rsid w:val="006550C9"/>
    <w:rsid w:val="00655871"/>
    <w:rsid w:val="0065740C"/>
    <w:rsid w:val="0065769C"/>
    <w:rsid w:val="006576FD"/>
    <w:rsid w:val="00657D6D"/>
    <w:rsid w:val="00657E7D"/>
    <w:rsid w:val="00660575"/>
    <w:rsid w:val="00660A8E"/>
    <w:rsid w:val="00660CD7"/>
    <w:rsid w:val="006625F3"/>
    <w:rsid w:val="00662F1C"/>
    <w:rsid w:val="0066309F"/>
    <w:rsid w:val="00663EFB"/>
    <w:rsid w:val="006640A5"/>
    <w:rsid w:val="00664D2E"/>
    <w:rsid w:val="00664DD9"/>
    <w:rsid w:val="0066502F"/>
    <w:rsid w:val="00665933"/>
    <w:rsid w:val="00666593"/>
    <w:rsid w:val="006667FC"/>
    <w:rsid w:val="006678E4"/>
    <w:rsid w:val="006724FE"/>
    <w:rsid w:val="0067324B"/>
    <w:rsid w:val="00675863"/>
    <w:rsid w:val="00675ACD"/>
    <w:rsid w:val="0067779C"/>
    <w:rsid w:val="00681A9B"/>
    <w:rsid w:val="00681D3D"/>
    <w:rsid w:val="00682D08"/>
    <w:rsid w:val="0068579B"/>
    <w:rsid w:val="0068593B"/>
    <w:rsid w:val="00685B59"/>
    <w:rsid w:val="006865A2"/>
    <w:rsid w:val="006869C8"/>
    <w:rsid w:val="00686CF6"/>
    <w:rsid w:val="00690048"/>
    <w:rsid w:val="0069056E"/>
    <w:rsid w:val="0069064B"/>
    <w:rsid w:val="00691702"/>
    <w:rsid w:val="00691941"/>
    <w:rsid w:val="00691F04"/>
    <w:rsid w:val="00691FD9"/>
    <w:rsid w:val="00692EB3"/>
    <w:rsid w:val="00694412"/>
    <w:rsid w:val="006947A4"/>
    <w:rsid w:val="00694954"/>
    <w:rsid w:val="00695515"/>
    <w:rsid w:val="00695D09"/>
    <w:rsid w:val="0069605B"/>
    <w:rsid w:val="00696E65"/>
    <w:rsid w:val="0069773A"/>
    <w:rsid w:val="00697D1D"/>
    <w:rsid w:val="006A0494"/>
    <w:rsid w:val="006A0A42"/>
    <w:rsid w:val="006A2097"/>
    <w:rsid w:val="006A24F1"/>
    <w:rsid w:val="006A48F7"/>
    <w:rsid w:val="006A4A8B"/>
    <w:rsid w:val="006A57E1"/>
    <w:rsid w:val="006A68C8"/>
    <w:rsid w:val="006A7C5D"/>
    <w:rsid w:val="006B034C"/>
    <w:rsid w:val="006B0372"/>
    <w:rsid w:val="006B1229"/>
    <w:rsid w:val="006B1A8E"/>
    <w:rsid w:val="006B244F"/>
    <w:rsid w:val="006B27C9"/>
    <w:rsid w:val="006B2E92"/>
    <w:rsid w:val="006B33BE"/>
    <w:rsid w:val="006B47B6"/>
    <w:rsid w:val="006B52BB"/>
    <w:rsid w:val="006B54E3"/>
    <w:rsid w:val="006B74B2"/>
    <w:rsid w:val="006B790D"/>
    <w:rsid w:val="006B796F"/>
    <w:rsid w:val="006B7A3B"/>
    <w:rsid w:val="006C282A"/>
    <w:rsid w:val="006C283B"/>
    <w:rsid w:val="006C2FD2"/>
    <w:rsid w:val="006C3BF2"/>
    <w:rsid w:val="006C46D6"/>
    <w:rsid w:val="006C51D6"/>
    <w:rsid w:val="006C61B9"/>
    <w:rsid w:val="006C68AA"/>
    <w:rsid w:val="006C779F"/>
    <w:rsid w:val="006C7882"/>
    <w:rsid w:val="006D0149"/>
    <w:rsid w:val="006D05B2"/>
    <w:rsid w:val="006D0E51"/>
    <w:rsid w:val="006D1F21"/>
    <w:rsid w:val="006D2A26"/>
    <w:rsid w:val="006D2D8B"/>
    <w:rsid w:val="006D2DC2"/>
    <w:rsid w:val="006D3068"/>
    <w:rsid w:val="006D30D7"/>
    <w:rsid w:val="006D3EC4"/>
    <w:rsid w:val="006D47EA"/>
    <w:rsid w:val="006D489E"/>
    <w:rsid w:val="006D5229"/>
    <w:rsid w:val="006D5260"/>
    <w:rsid w:val="006D54E1"/>
    <w:rsid w:val="006D56FD"/>
    <w:rsid w:val="006D6F40"/>
    <w:rsid w:val="006D7A35"/>
    <w:rsid w:val="006D7B53"/>
    <w:rsid w:val="006E0009"/>
    <w:rsid w:val="006E000F"/>
    <w:rsid w:val="006E07CB"/>
    <w:rsid w:val="006E098B"/>
    <w:rsid w:val="006E0E45"/>
    <w:rsid w:val="006E17FD"/>
    <w:rsid w:val="006E2F4B"/>
    <w:rsid w:val="006E3387"/>
    <w:rsid w:val="006E3C29"/>
    <w:rsid w:val="006E4462"/>
    <w:rsid w:val="006E4AAD"/>
    <w:rsid w:val="006E751A"/>
    <w:rsid w:val="006F0AEE"/>
    <w:rsid w:val="006F0BEE"/>
    <w:rsid w:val="006F140A"/>
    <w:rsid w:val="006F1F58"/>
    <w:rsid w:val="006F2376"/>
    <w:rsid w:val="006F2795"/>
    <w:rsid w:val="006F2C92"/>
    <w:rsid w:val="006F2CAC"/>
    <w:rsid w:val="006F3560"/>
    <w:rsid w:val="006F3F7B"/>
    <w:rsid w:val="006F400A"/>
    <w:rsid w:val="006F41A9"/>
    <w:rsid w:val="006F49CC"/>
    <w:rsid w:val="006F50C7"/>
    <w:rsid w:val="006F5951"/>
    <w:rsid w:val="006F65CA"/>
    <w:rsid w:val="006F6A62"/>
    <w:rsid w:val="006F6AEA"/>
    <w:rsid w:val="006F733A"/>
    <w:rsid w:val="006F7906"/>
    <w:rsid w:val="007003B2"/>
    <w:rsid w:val="00700A7B"/>
    <w:rsid w:val="00700E0A"/>
    <w:rsid w:val="00703BE6"/>
    <w:rsid w:val="007040F6"/>
    <w:rsid w:val="007041C1"/>
    <w:rsid w:val="007045A3"/>
    <w:rsid w:val="00704A33"/>
    <w:rsid w:val="00706573"/>
    <w:rsid w:val="007065FA"/>
    <w:rsid w:val="00706CB3"/>
    <w:rsid w:val="007079D1"/>
    <w:rsid w:val="00707D20"/>
    <w:rsid w:val="007104C7"/>
    <w:rsid w:val="0071175C"/>
    <w:rsid w:val="00711A59"/>
    <w:rsid w:val="0071215F"/>
    <w:rsid w:val="00712163"/>
    <w:rsid w:val="0071335E"/>
    <w:rsid w:val="00713509"/>
    <w:rsid w:val="0071477B"/>
    <w:rsid w:val="00714C9A"/>
    <w:rsid w:val="00715F9B"/>
    <w:rsid w:val="00717632"/>
    <w:rsid w:val="007212AA"/>
    <w:rsid w:val="0072159A"/>
    <w:rsid w:val="00722664"/>
    <w:rsid w:val="007229C1"/>
    <w:rsid w:val="00722A81"/>
    <w:rsid w:val="00722B76"/>
    <w:rsid w:val="00723C87"/>
    <w:rsid w:val="00723CE7"/>
    <w:rsid w:val="00723EAE"/>
    <w:rsid w:val="007242C1"/>
    <w:rsid w:val="00724510"/>
    <w:rsid w:val="00724E10"/>
    <w:rsid w:val="00725153"/>
    <w:rsid w:val="00725D4E"/>
    <w:rsid w:val="00725E2C"/>
    <w:rsid w:val="0072726C"/>
    <w:rsid w:val="00727E7E"/>
    <w:rsid w:val="0073047D"/>
    <w:rsid w:val="007304B8"/>
    <w:rsid w:val="00732DAB"/>
    <w:rsid w:val="007330C3"/>
    <w:rsid w:val="0073364D"/>
    <w:rsid w:val="00735618"/>
    <w:rsid w:val="00735E19"/>
    <w:rsid w:val="00737141"/>
    <w:rsid w:val="007377AE"/>
    <w:rsid w:val="00737E57"/>
    <w:rsid w:val="00737F5C"/>
    <w:rsid w:val="007407CD"/>
    <w:rsid w:val="00740CDC"/>
    <w:rsid w:val="007428A0"/>
    <w:rsid w:val="00742B7B"/>
    <w:rsid w:val="007441D0"/>
    <w:rsid w:val="007446BF"/>
    <w:rsid w:val="00744BF0"/>
    <w:rsid w:val="00745950"/>
    <w:rsid w:val="00745B4F"/>
    <w:rsid w:val="007462BB"/>
    <w:rsid w:val="0074700C"/>
    <w:rsid w:val="007476C0"/>
    <w:rsid w:val="0074777C"/>
    <w:rsid w:val="00747B81"/>
    <w:rsid w:val="00750DE8"/>
    <w:rsid w:val="0075114E"/>
    <w:rsid w:val="007517AF"/>
    <w:rsid w:val="00751F05"/>
    <w:rsid w:val="007536F6"/>
    <w:rsid w:val="00753921"/>
    <w:rsid w:val="00753A04"/>
    <w:rsid w:val="00753FA1"/>
    <w:rsid w:val="007554FB"/>
    <w:rsid w:val="007561DC"/>
    <w:rsid w:val="007567A9"/>
    <w:rsid w:val="00756E65"/>
    <w:rsid w:val="00756E77"/>
    <w:rsid w:val="00761289"/>
    <w:rsid w:val="00761995"/>
    <w:rsid w:val="00762574"/>
    <w:rsid w:val="00762638"/>
    <w:rsid w:val="00762B43"/>
    <w:rsid w:val="00763831"/>
    <w:rsid w:val="00763DB7"/>
    <w:rsid w:val="0076408E"/>
    <w:rsid w:val="00764411"/>
    <w:rsid w:val="00764B3B"/>
    <w:rsid w:val="00764EC0"/>
    <w:rsid w:val="0076556E"/>
    <w:rsid w:val="0076583A"/>
    <w:rsid w:val="00765E0F"/>
    <w:rsid w:val="00765E3A"/>
    <w:rsid w:val="00765F1E"/>
    <w:rsid w:val="007663A1"/>
    <w:rsid w:val="007673BE"/>
    <w:rsid w:val="00771107"/>
    <w:rsid w:val="0077185B"/>
    <w:rsid w:val="0077187D"/>
    <w:rsid w:val="00771B97"/>
    <w:rsid w:val="00772232"/>
    <w:rsid w:val="007727E9"/>
    <w:rsid w:val="00773251"/>
    <w:rsid w:val="00773322"/>
    <w:rsid w:val="00773B6E"/>
    <w:rsid w:val="0077435A"/>
    <w:rsid w:val="00774777"/>
    <w:rsid w:val="0077514C"/>
    <w:rsid w:val="007754BD"/>
    <w:rsid w:val="007767AE"/>
    <w:rsid w:val="00776B33"/>
    <w:rsid w:val="00777488"/>
    <w:rsid w:val="00777AF7"/>
    <w:rsid w:val="00777DC8"/>
    <w:rsid w:val="007805DE"/>
    <w:rsid w:val="0078240B"/>
    <w:rsid w:val="007824F5"/>
    <w:rsid w:val="00782873"/>
    <w:rsid w:val="0078305C"/>
    <w:rsid w:val="00783C5C"/>
    <w:rsid w:val="007841D5"/>
    <w:rsid w:val="00784BFB"/>
    <w:rsid w:val="00784C7D"/>
    <w:rsid w:val="00786145"/>
    <w:rsid w:val="00787458"/>
    <w:rsid w:val="00790BEF"/>
    <w:rsid w:val="00792945"/>
    <w:rsid w:val="00792B25"/>
    <w:rsid w:val="00793C8E"/>
    <w:rsid w:val="00793FA0"/>
    <w:rsid w:val="00795A28"/>
    <w:rsid w:val="0079784E"/>
    <w:rsid w:val="00797BD0"/>
    <w:rsid w:val="00797D56"/>
    <w:rsid w:val="007A092F"/>
    <w:rsid w:val="007A23F0"/>
    <w:rsid w:val="007A29E9"/>
    <w:rsid w:val="007A2CA7"/>
    <w:rsid w:val="007A2ECD"/>
    <w:rsid w:val="007A69E8"/>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14F5"/>
    <w:rsid w:val="007C1A65"/>
    <w:rsid w:val="007C269A"/>
    <w:rsid w:val="007C3C87"/>
    <w:rsid w:val="007C727B"/>
    <w:rsid w:val="007C780D"/>
    <w:rsid w:val="007C7ED7"/>
    <w:rsid w:val="007D0160"/>
    <w:rsid w:val="007D0D36"/>
    <w:rsid w:val="007D10D6"/>
    <w:rsid w:val="007D1EB6"/>
    <w:rsid w:val="007D2561"/>
    <w:rsid w:val="007D3509"/>
    <w:rsid w:val="007D37BF"/>
    <w:rsid w:val="007D3E3B"/>
    <w:rsid w:val="007D4BD0"/>
    <w:rsid w:val="007D529A"/>
    <w:rsid w:val="007D5791"/>
    <w:rsid w:val="007E0965"/>
    <w:rsid w:val="007E1770"/>
    <w:rsid w:val="007E1BE4"/>
    <w:rsid w:val="007E1E28"/>
    <w:rsid w:val="007E27B0"/>
    <w:rsid w:val="007E2E98"/>
    <w:rsid w:val="007E317B"/>
    <w:rsid w:val="007E32D5"/>
    <w:rsid w:val="007E3581"/>
    <w:rsid w:val="007E3AB6"/>
    <w:rsid w:val="007E3D39"/>
    <w:rsid w:val="007E43DE"/>
    <w:rsid w:val="007E58E2"/>
    <w:rsid w:val="007E6170"/>
    <w:rsid w:val="007E63C8"/>
    <w:rsid w:val="007E7C0B"/>
    <w:rsid w:val="007E7EA6"/>
    <w:rsid w:val="007F011F"/>
    <w:rsid w:val="007F019F"/>
    <w:rsid w:val="007F0B16"/>
    <w:rsid w:val="007F13FF"/>
    <w:rsid w:val="007F18F3"/>
    <w:rsid w:val="007F24C1"/>
    <w:rsid w:val="007F2E6D"/>
    <w:rsid w:val="007F3334"/>
    <w:rsid w:val="007F3681"/>
    <w:rsid w:val="007F3989"/>
    <w:rsid w:val="007F4174"/>
    <w:rsid w:val="007F4AB1"/>
    <w:rsid w:val="007F632D"/>
    <w:rsid w:val="007F64F5"/>
    <w:rsid w:val="007F6933"/>
    <w:rsid w:val="007F6A39"/>
    <w:rsid w:val="0080078A"/>
    <w:rsid w:val="00801DF5"/>
    <w:rsid w:val="00801FA8"/>
    <w:rsid w:val="0080202D"/>
    <w:rsid w:val="00802060"/>
    <w:rsid w:val="00802E67"/>
    <w:rsid w:val="00803213"/>
    <w:rsid w:val="0080376B"/>
    <w:rsid w:val="00803A08"/>
    <w:rsid w:val="008043E4"/>
    <w:rsid w:val="008064A5"/>
    <w:rsid w:val="008064D1"/>
    <w:rsid w:val="00806CC2"/>
    <w:rsid w:val="008079BD"/>
    <w:rsid w:val="00810545"/>
    <w:rsid w:val="0081060D"/>
    <w:rsid w:val="008106C5"/>
    <w:rsid w:val="00810C56"/>
    <w:rsid w:val="00812CB0"/>
    <w:rsid w:val="00812D2C"/>
    <w:rsid w:val="00812E02"/>
    <w:rsid w:val="00812F72"/>
    <w:rsid w:val="00813E98"/>
    <w:rsid w:val="008145A4"/>
    <w:rsid w:val="0081494F"/>
    <w:rsid w:val="008155ED"/>
    <w:rsid w:val="00815E85"/>
    <w:rsid w:val="0081716F"/>
    <w:rsid w:val="0082025E"/>
    <w:rsid w:val="008211F0"/>
    <w:rsid w:val="00823495"/>
    <w:rsid w:val="00823789"/>
    <w:rsid w:val="0082434D"/>
    <w:rsid w:val="008244AB"/>
    <w:rsid w:val="00825371"/>
    <w:rsid w:val="00826819"/>
    <w:rsid w:val="008268A6"/>
    <w:rsid w:val="008268AE"/>
    <w:rsid w:val="00826B37"/>
    <w:rsid w:val="00826E6B"/>
    <w:rsid w:val="00827895"/>
    <w:rsid w:val="00827B52"/>
    <w:rsid w:val="00830273"/>
    <w:rsid w:val="00830C37"/>
    <w:rsid w:val="008323CD"/>
    <w:rsid w:val="0083244F"/>
    <w:rsid w:val="00832D1C"/>
    <w:rsid w:val="00835781"/>
    <w:rsid w:val="008362B6"/>
    <w:rsid w:val="008365F8"/>
    <w:rsid w:val="00836612"/>
    <w:rsid w:val="00836C41"/>
    <w:rsid w:val="00837DD1"/>
    <w:rsid w:val="00840056"/>
    <w:rsid w:val="008400F8"/>
    <w:rsid w:val="00840CEE"/>
    <w:rsid w:val="00840EDC"/>
    <w:rsid w:val="00841600"/>
    <w:rsid w:val="00842115"/>
    <w:rsid w:val="00842AC1"/>
    <w:rsid w:val="00844CCC"/>
    <w:rsid w:val="00844F57"/>
    <w:rsid w:val="00845932"/>
    <w:rsid w:val="00846CB7"/>
    <w:rsid w:val="00846E90"/>
    <w:rsid w:val="0085009E"/>
    <w:rsid w:val="008513ED"/>
    <w:rsid w:val="00851E73"/>
    <w:rsid w:val="008531EB"/>
    <w:rsid w:val="008539C4"/>
    <w:rsid w:val="00853BAF"/>
    <w:rsid w:val="00854E77"/>
    <w:rsid w:val="0085691B"/>
    <w:rsid w:val="00856D4F"/>
    <w:rsid w:val="00857E90"/>
    <w:rsid w:val="00860184"/>
    <w:rsid w:val="0086086D"/>
    <w:rsid w:val="0086096E"/>
    <w:rsid w:val="00860E42"/>
    <w:rsid w:val="00860FF4"/>
    <w:rsid w:val="008611D7"/>
    <w:rsid w:val="00864B54"/>
    <w:rsid w:val="00864C9F"/>
    <w:rsid w:val="00865DC3"/>
    <w:rsid w:val="008661C8"/>
    <w:rsid w:val="008662C1"/>
    <w:rsid w:val="00866D85"/>
    <w:rsid w:val="00867872"/>
    <w:rsid w:val="008712F7"/>
    <w:rsid w:val="0087251B"/>
    <w:rsid w:val="008725C5"/>
    <w:rsid w:val="008725FF"/>
    <w:rsid w:val="0087310B"/>
    <w:rsid w:val="008738AC"/>
    <w:rsid w:val="008756B8"/>
    <w:rsid w:val="00875722"/>
    <w:rsid w:val="00876525"/>
    <w:rsid w:val="0087780F"/>
    <w:rsid w:val="00877B63"/>
    <w:rsid w:val="008806A6"/>
    <w:rsid w:val="00880725"/>
    <w:rsid w:val="00881498"/>
    <w:rsid w:val="008830A7"/>
    <w:rsid w:val="008833AB"/>
    <w:rsid w:val="0088471E"/>
    <w:rsid w:val="00884D7E"/>
    <w:rsid w:val="0088516F"/>
    <w:rsid w:val="00885C63"/>
    <w:rsid w:val="0088640D"/>
    <w:rsid w:val="0088642B"/>
    <w:rsid w:val="008864CF"/>
    <w:rsid w:val="008874F3"/>
    <w:rsid w:val="008901CB"/>
    <w:rsid w:val="0089169B"/>
    <w:rsid w:val="0089255C"/>
    <w:rsid w:val="00892568"/>
    <w:rsid w:val="008925B5"/>
    <w:rsid w:val="00892B3F"/>
    <w:rsid w:val="00894548"/>
    <w:rsid w:val="00895329"/>
    <w:rsid w:val="00895F26"/>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4C"/>
    <w:rsid w:val="008A6976"/>
    <w:rsid w:val="008A6DE4"/>
    <w:rsid w:val="008A7128"/>
    <w:rsid w:val="008A7238"/>
    <w:rsid w:val="008B0824"/>
    <w:rsid w:val="008B093B"/>
    <w:rsid w:val="008B0EAD"/>
    <w:rsid w:val="008B1073"/>
    <w:rsid w:val="008B1211"/>
    <w:rsid w:val="008B1D58"/>
    <w:rsid w:val="008B1E78"/>
    <w:rsid w:val="008B1E88"/>
    <w:rsid w:val="008B1EF4"/>
    <w:rsid w:val="008B2059"/>
    <w:rsid w:val="008B26FA"/>
    <w:rsid w:val="008B4664"/>
    <w:rsid w:val="008B53D0"/>
    <w:rsid w:val="008B5BA3"/>
    <w:rsid w:val="008B615B"/>
    <w:rsid w:val="008B697A"/>
    <w:rsid w:val="008B70C8"/>
    <w:rsid w:val="008B7118"/>
    <w:rsid w:val="008B73EB"/>
    <w:rsid w:val="008C0823"/>
    <w:rsid w:val="008C13EC"/>
    <w:rsid w:val="008C21E4"/>
    <w:rsid w:val="008C238C"/>
    <w:rsid w:val="008C25FA"/>
    <w:rsid w:val="008C35FB"/>
    <w:rsid w:val="008C39E4"/>
    <w:rsid w:val="008C4763"/>
    <w:rsid w:val="008C4B8D"/>
    <w:rsid w:val="008C4D88"/>
    <w:rsid w:val="008C51D5"/>
    <w:rsid w:val="008C5D3E"/>
    <w:rsid w:val="008C6840"/>
    <w:rsid w:val="008C71A5"/>
    <w:rsid w:val="008C7412"/>
    <w:rsid w:val="008D000D"/>
    <w:rsid w:val="008D20F6"/>
    <w:rsid w:val="008D257E"/>
    <w:rsid w:val="008D2798"/>
    <w:rsid w:val="008D37F2"/>
    <w:rsid w:val="008D38CE"/>
    <w:rsid w:val="008D427D"/>
    <w:rsid w:val="008D48E8"/>
    <w:rsid w:val="008D5384"/>
    <w:rsid w:val="008D64EA"/>
    <w:rsid w:val="008D6DB2"/>
    <w:rsid w:val="008D7BF5"/>
    <w:rsid w:val="008D7ED7"/>
    <w:rsid w:val="008E06D3"/>
    <w:rsid w:val="008E106F"/>
    <w:rsid w:val="008E14F2"/>
    <w:rsid w:val="008E262B"/>
    <w:rsid w:val="008E28F0"/>
    <w:rsid w:val="008E3A83"/>
    <w:rsid w:val="008E475B"/>
    <w:rsid w:val="008E4E08"/>
    <w:rsid w:val="008E4F1A"/>
    <w:rsid w:val="008E5DEA"/>
    <w:rsid w:val="008E62FD"/>
    <w:rsid w:val="008E687D"/>
    <w:rsid w:val="008E7FE4"/>
    <w:rsid w:val="008F0E2E"/>
    <w:rsid w:val="008F0E36"/>
    <w:rsid w:val="008F1E2F"/>
    <w:rsid w:val="008F25E4"/>
    <w:rsid w:val="008F2648"/>
    <w:rsid w:val="008F3AD7"/>
    <w:rsid w:val="008F3ADA"/>
    <w:rsid w:val="008F4519"/>
    <w:rsid w:val="008F58C4"/>
    <w:rsid w:val="008F6947"/>
    <w:rsid w:val="008F7727"/>
    <w:rsid w:val="008F7DF8"/>
    <w:rsid w:val="008F7FAE"/>
    <w:rsid w:val="009006A6"/>
    <w:rsid w:val="009009C9"/>
    <w:rsid w:val="00900BA4"/>
    <w:rsid w:val="00900E86"/>
    <w:rsid w:val="00902235"/>
    <w:rsid w:val="00902946"/>
    <w:rsid w:val="009030EE"/>
    <w:rsid w:val="00903379"/>
    <w:rsid w:val="00903FB0"/>
    <w:rsid w:val="00904825"/>
    <w:rsid w:val="00904D5A"/>
    <w:rsid w:val="0090500B"/>
    <w:rsid w:val="00905110"/>
    <w:rsid w:val="00905BA0"/>
    <w:rsid w:val="009068AB"/>
    <w:rsid w:val="00906A31"/>
    <w:rsid w:val="00906CBD"/>
    <w:rsid w:val="00906F74"/>
    <w:rsid w:val="0090733F"/>
    <w:rsid w:val="009077BE"/>
    <w:rsid w:val="00907C25"/>
    <w:rsid w:val="00907CC3"/>
    <w:rsid w:val="00910D4D"/>
    <w:rsid w:val="00910DFB"/>
    <w:rsid w:val="00911914"/>
    <w:rsid w:val="00912174"/>
    <w:rsid w:val="00912758"/>
    <w:rsid w:val="00913111"/>
    <w:rsid w:val="009135D2"/>
    <w:rsid w:val="009142FE"/>
    <w:rsid w:val="009144EF"/>
    <w:rsid w:val="009155B8"/>
    <w:rsid w:val="00915F68"/>
    <w:rsid w:val="00915F7A"/>
    <w:rsid w:val="00915F82"/>
    <w:rsid w:val="00916030"/>
    <w:rsid w:val="00916E98"/>
    <w:rsid w:val="009204F4"/>
    <w:rsid w:val="00920E01"/>
    <w:rsid w:val="00921A79"/>
    <w:rsid w:val="00921A8A"/>
    <w:rsid w:val="009243A8"/>
    <w:rsid w:val="009245DA"/>
    <w:rsid w:val="00924F23"/>
    <w:rsid w:val="00926D8C"/>
    <w:rsid w:val="00926ED0"/>
    <w:rsid w:val="0092781F"/>
    <w:rsid w:val="00930A71"/>
    <w:rsid w:val="00930ABD"/>
    <w:rsid w:val="00932DEA"/>
    <w:rsid w:val="00933160"/>
    <w:rsid w:val="00933574"/>
    <w:rsid w:val="00933C6D"/>
    <w:rsid w:val="009342A7"/>
    <w:rsid w:val="00934BE5"/>
    <w:rsid w:val="00934D8B"/>
    <w:rsid w:val="00935893"/>
    <w:rsid w:val="00936182"/>
    <w:rsid w:val="00937B58"/>
    <w:rsid w:val="00937ECC"/>
    <w:rsid w:val="00941151"/>
    <w:rsid w:val="00941806"/>
    <w:rsid w:val="00943102"/>
    <w:rsid w:val="009432C3"/>
    <w:rsid w:val="00943C52"/>
    <w:rsid w:val="00946645"/>
    <w:rsid w:val="00947559"/>
    <w:rsid w:val="00947637"/>
    <w:rsid w:val="00947EA8"/>
    <w:rsid w:val="009500A3"/>
    <w:rsid w:val="00950B0F"/>
    <w:rsid w:val="00951410"/>
    <w:rsid w:val="009516FC"/>
    <w:rsid w:val="00951A51"/>
    <w:rsid w:val="0095262D"/>
    <w:rsid w:val="00952FED"/>
    <w:rsid w:val="009535CC"/>
    <w:rsid w:val="00953D0C"/>
    <w:rsid w:val="009540C9"/>
    <w:rsid w:val="00954AAC"/>
    <w:rsid w:val="00954DE1"/>
    <w:rsid w:val="00957807"/>
    <w:rsid w:val="00957F43"/>
    <w:rsid w:val="00960525"/>
    <w:rsid w:val="009610D7"/>
    <w:rsid w:val="00962472"/>
    <w:rsid w:val="00962EEE"/>
    <w:rsid w:val="00962F36"/>
    <w:rsid w:val="009635B5"/>
    <w:rsid w:val="0096378E"/>
    <w:rsid w:val="009640E4"/>
    <w:rsid w:val="00964205"/>
    <w:rsid w:val="00964E85"/>
    <w:rsid w:val="00966679"/>
    <w:rsid w:val="00967A08"/>
    <w:rsid w:val="00967BCD"/>
    <w:rsid w:val="0097012E"/>
    <w:rsid w:val="009705B3"/>
    <w:rsid w:val="00970E20"/>
    <w:rsid w:val="009712B6"/>
    <w:rsid w:val="00971CCE"/>
    <w:rsid w:val="00972AF8"/>
    <w:rsid w:val="009730CE"/>
    <w:rsid w:val="00974DE8"/>
    <w:rsid w:val="00974EAF"/>
    <w:rsid w:val="00975749"/>
    <w:rsid w:val="00975F97"/>
    <w:rsid w:val="00976670"/>
    <w:rsid w:val="0097773E"/>
    <w:rsid w:val="00980EAB"/>
    <w:rsid w:val="00981712"/>
    <w:rsid w:val="0098207A"/>
    <w:rsid w:val="00982741"/>
    <w:rsid w:val="00982DE5"/>
    <w:rsid w:val="00983B3A"/>
    <w:rsid w:val="00984293"/>
    <w:rsid w:val="009855E8"/>
    <w:rsid w:val="0098591A"/>
    <w:rsid w:val="009859AA"/>
    <w:rsid w:val="00985B88"/>
    <w:rsid w:val="00985CF2"/>
    <w:rsid w:val="00985ECF"/>
    <w:rsid w:val="0098697D"/>
    <w:rsid w:val="00986C76"/>
    <w:rsid w:val="0098737F"/>
    <w:rsid w:val="009874CA"/>
    <w:rsid w:val="009875A0"/>
    <w:rsid w:val="00987951"/>
    <w:rsid w:val="00990496"/>
    <w:rsid w:val="00990617"/>
    <w:rsid w:val="0099075D"/>
    <w:rsid w:val="0099076D"/>
    <w:rsid w:val="00990BDA"/>
    <w:rsid w:val="0099107F"/>
    <w:rsid w:val="00992426"/>
    <w:rsid w:val="009930A0"/>
    <w:rsid w:val="00993A38"/>
    <w:rsid w:val="0099469E"/>
    <w:rsid w:val="0099475C"/>
    <w:rsid w:val="00994AAC"/>
    <w:rsid w:val="00994E45"/>
    <w:rsid w:val="00995015"/>
    <w:rsid w:val="00995CCE"/>
    <w:rsid w:val="00995EE8"/>
    <w:rsid w:val="00996535"/>
    <w:rsid w:val="00996E15"/>
    <w:rsid w:val="00997006"/>
    <w:rsid w:val="0099765B"/>
    <w:rsid w:val="00997C0E"/>
    <w:rsid w:val="00997F07"/>
    <w:rsid w:val="009A0696"/>
    <w:rsid w:val="009A09CF"/>
    <w:rsid w:val="009A147E"/>
    <w:rsid w:val="009A2C72"/>
    <w:rsid w:val="009A3E4F"/>
    <w:rsid w:val="009A4BC5"/>
    <w:rsid w:val="009A52FA"/>
    <w:rsid w:val="009A6C97"/>
    <w:rsid w:val="009B01B0"/>
    <w:rsid w:val="009B2198"/>
    <w:rsid w:val="009B2853"/>
    <w:rsid w:val="009B32F9"/>
    <w:rsid w:val="009B3C89"/>
    <w:rsid w:val="009B4BDD"/>
    <w:rsid w:val="009B5888"/>
    <w:rsid w:val="009B5D7A"/>
    <w:rsid w:val="009B6130"/>
    <w:rsid w:val="009B64A2"/>
    <w:rsid w:val="009B66D9"/>
    <w:rsid w:val="009B6E49"/>
    <w:rsid w:val="009B717E"/>
    <w:rsid w:val="009C06D5"/>
    <w:rsid w:val="009C08AD"/>
    <w:rsid w:val="009C10C1"/>
    <w:rsid w:val="009C11F2"/>
    <w:rsid w:val="009C1333"/>
    <w:rsid w:val="009C308A"/>
    <w:rsid w:val="009C3207"/>
    <w:rsid w:val="009C3660"/>
    <w:rsid w:val="009C487B"/>
    <w:rsid w:val="009C5224"/>
    <w:rsid w:val="009C6EEE"/>
    <w:rsid w:val="009C7564"/>
    <w:rsid w:val="009C7682"/>
    <w:rsid w:val="009D2009"/>
    <w:rsid w:val="009D3C31"/>
    <w:rsid w:val="009D3E71"/>
    <w:rsid w:val="009D405C"/>
    <w:rsid w:val="009D5306"/>
    <w:rsid w:val="009D5BF2"/>
    <w:rsid w:val="009D6018"/>
    <w:rsid w:val="009D67D2"/>
    <w:rsid w:val="009D7341"/>
    <w:rsid w:val="009D75CA"/>
    <w:rsid w:val="009E001C"/>
    <w:rsid w:val="009E0480"/>
    <w:rsid w:val="009E0854"/>
    <w:rsid w:val="009E14CF"/>
    <w:rsid w:val="009E3BED"/>
    <w:rsid w:val="009E427B"/>
    <w:rsid w:val="009E4C42"/>
    <w:rsid w:val="009E4C60"/>
    <w:rsid w:val="009E53BD"/>
    <w:rsid w:val="009E639D"/>
    <w:rsid w:val="009E6856"/>
    <w:rsid w:val="009E749B"/>
    <w:rsid w:val="009E7795"/>
    <w:rsid w:val="009F0405"/>
    <w:rsid w:val="009F07F8"/>
    <w:rsid w:val="009F08A6"/>
    <w:rsid w:val="009F0F82"/>
    <w:rsid w:val="009F217B"/>
    <w:rsid w:val="009F2622"/>
    <w:rsid w:val="009F2770"/>
    <w:rsid w:val="009F2FE4"/>
    <w:rsid w:val="009F31E6"/>
    <w:rsid w:val="009F3D93"/>
    <w:rsid w:val="009F42F4"/>
    <w:rsid w:val="009F43A6"/>
    <w:rsid w:val="009F4BC0"/>
    <w:rsid w:val="009F5365"/>
    <w:rsid w:val="009F6FFD"/>
    <w:rsid w:val="009F7614"/>
    <w:rsid w:val="009F7F40"/>
    <w:rsid w:val="00A0052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61E0"/>
    <w:rsid w:val="00A16278"/>
    <w:rsid w:val="00A1638A"/>
    <w:rsid w:val="00A16968"/>
    <w:rsid w:val="00A17697"/>
    <w:rsid w:val="00A1797E"/>
    <w:rsid w:val="00A20C28"/>
    <w:rsid w:val="00A22218"/>
    <w:rsid w:val="00A23E06"/>
    <w:rsid w:val="00A2551D"/>
    <w:rsid w:val="00A25F34"/>
    <w:rsid w:val="00A31749"/>
    <w:rsid w:val="00A3194A"/>
    <w:rsid w:val="00A320B1"/>
    <w:rsid w:val="00A32193"/>
    <w:rsid w:val="00A33059"/>
    <w:rsid w:val="00A350FA"/>
    <w:rsid w:val="00A35B1D"/>
    <w:rsid w:val="00A3607D"/>
    <w:rsid w:val="00A36134"/>
    <w:rsid w:val="00A3733E"/>
    <w:rsid w:val="00A3767F"/>
    <w:rsid w:val="00A37E97"/>
    <w:rsid w:val="00A40958"/>
    <w:rsid w:val="00A40A41"/>
    <w:rsid w:val="00A41C23"/>
    <w:rsid w:val="00A41F96"/>
    <w:rsid w:val="00A4243B"/>
    <w:rsid w:val="00A427F8"/>
    <w:rsid w:val="00A428DD"/>
    <w:rsid w:val="00A42C5E"/>
    <w:rsid w:val="00A437F0"/>
    <w:rsid w:val="00A445C0"/>
    <w:rsid w:val="00A446D3"/>
    <w:rsid w:val="00A44DD6"/>
    <w:rsid w:val="00A4500F"/>
    <w:rsid w:val="00A4725E"/>
    <w:rsid w:val="00A47A92"/>
    <w:rsid w:val="00A47EEF"/>
    <w:rsid w:val="00A505B1"/>
    <w:rsid w:val="00A50DAA"/>
    <w:rsid w:val="00A50E65"/>
    <w:rsid w:val="00A51518"/>
    <w:rsid w:val="00A51531"/>
    <w:rsid w:val="00A51AED"/>
    <w:rsid w:val="00A526FA"/>
    <w:rsid w:val="00A53618"/>
    <w:rsid w:val="00A566BC"/>
    <w:rsid w:val="00A60E21"/>
    <w:rsid w:val="00A622A0"/>
    <w:rsid w:val="00A62485"/>
    <w:rsid w:val="00A62563"/>
    <w:rsid w:val="00A64182"/>
    <w:rsid w:val="00A651A1"/>
    <w:rsid w:val="00A65BC7"/>
    <w:rsid w:val="00A6602E"/>
    <w:rsid w:val="00A661BD"/>
    <w:rsid w:val="00A662F9"/>
    <w:rsid w:val="00A6661E"/>
    <w:rsid w:val="00A6685A"/>
    <w:rsid w:val="00A677B1"/>
    <w:rsid w:val="00A70153"/>
    <w:rsid w:val="00A70928"/>
    <w:rsid w:val="00A71017"/>
    <w:rsid w:val="00A71114"/>
    <w:rsid w:val="00A7134C"/>
    <w:rsid w:val="00A720CC"/>
    <w:rsid w:val="00A72FFC"/>
    <w:rsid w:val="00A73EDA"/>
    <w:rsid w:val="00A74995"/>
    <w:rsid w:val="00A756DC"/>
    <w:rsid w:val="00A763AB"/>
    <w:rsid w:val="00A7700C"/>
    <w:rsid w:val="00A770F1"/>
    <w:rsid w:val="00A77D9D"/>
    <w:rsid w:val="00A77FE8"/>
    <w:rsid w:val="00A80032"/>
    <w:rsid w:val="00A800B1"/>
    <w:rsid w:val="00A80717"/>
    <w:rsid w:val="00A81E6B"/>
    <w:rsid w:val="00A8267A"/>
    <w:rsid w:val="00A8399E"/>
    <w:rsid w:val="00A84072"/>
    <w:rsid w:val="00A851DB"/>
    <w:rsid w:val="00A85326"/>
    <w:rsid w:val="00A87044"/>
    <w:rsid w:val="00A8757E"/>
    <w:rsid w:val="00A877E6"/>
    <w:rsid w:val="00A87F58"/>
    <w:rsid w:val="00A90ECE"/>
    <w:rsid w:val="00A917A6"/>
    <w:rsid w:val="00A93158"/>
    <w:rsid w:val="00A935F8"/>
    <w:rsid w:val="00A94261"/>
    <w:rsid w:val="00A945B7"/>
    <w:rsid w:val="00A95120"/>
    <w:rsid w:val="00A956A2"/>
    <w:rsid w:val="00A960BD"/>
    <w:rsid w:val="00A972C5"/>
    <w:rsid w:val="00AA02B4"/>
    <w:rsid w:val="00AA074B"/>
    <w:rsid w:val="00AA20F0"/>
    <w:rsid w:val="00AA261D"/>
    <w:rsid w:val="00AA50AF"/>
    <w:rsid w:val="00AB027F"/>
    <w:rsid w:val="00AB03FD"/>
    <w:rsid w:val="00AB1406"/>
    <w:rsid w:val="00AB1893"/>
    <w:rsid w:val="00AB2095"/>
    <w:rsid w:val="00AB25A9"/>
    <w:rsid w:val="00AB2873"/>
    <w:rsid w:val="00AB288D"/>
    <w:rsid w:val="00AB2D90"/>
    <w:rsid w:val="00AB3121"/>
    <w:rsid w:val="00AB3273"/>
    <w:rsid w:val="00AB3A2C"/>
    <w:rsid w:val="00AB4252"/>
    <w:rsid w:val="00AB5AD2"/>
    <w:rsid w:val="00AB5C00"/>
    <w:rsid w:val="00AB6006"/>
    <w:rsid w:val="00AB71D0"/>
    <w:rsid w:val="00AC0312"/>
    <w:rsid w:val="00AC05AF"/>
    <w:rsid w:val="00AC278D"/>
    <w:rsid w:val="00AC337A"/>
    <w:rsid w:val="00AC3C46"/>
    <w:rsid w:val="00AC3F34"/>
    <w:rsid w:val="00AC622D"/>
    <w:rsid w:val="00AC6DFF"/>
    <w:rsid w:val="00AC750F"/>
    <w:rsid w:val="00AC79B5"/>
    <w:rsid w:val="00AC7DF5"/>
    <w:rsid w:val="00AD03AA"/>
    <w:rsid w:val="00AD0B3A"/>
    <w:rsid w:val="00AD0E76"/>
    <w:rsid w:val="00AD0FDE"/>
    <w:rsid w:val="00AD2D1F"/>
    <w:rsid w:val="00AD2EDE"/>
    <w:rsid w:val="00AD428D"/>
    <w:rsid w:val="00AD46B6"/>
    <w:rsid w:val="00AD490B"/>
    <w:rsid w:val="00AD51DC"/>
    <w:rsid w:val="00AD55A8"/>
    <w:rsid w:val="00AD5B4D"/>
    <w:rsid w:val="00AD78F8"/>
    <w:rsid w:val="00AE1804"/>
    <w:rsid w:val="00AE22D3"/>
    <w:rsid w:val="00AE336D"/>
    <w:rsid w:val="00AE4869"/>
    <w:rsid w:val="00AE490E"/>
    <w:rsid w:val="00AE5B08"/>
    <w:rsid w:val="00AE62F0"/>
    <w:rsid w:val="00AE71D5"/>
    <w:rsid w:val="00AE750F"/>
    <w:rsid w:val="00AE76C8"/>
    <w:rsid w:val="00AE7A8A"/>
    <w:rsid w:val="00AE7E39"/>
    <w:rsid w:val="00AF05B8"/>
    <w:rsid w:val="00AF1D67"/>
    <w:rsid w:val="00AF1DC7"/>
    <w:rsid w:val="00AF2011"/>
    <w:rsid w:val="00AF2B1A"/>
    <w:rsid w:val="00AF32A0"/>
    <w:rsid w:val="00AF34CC"/>
    <w:rsid w:val="00AF53FD"/>
    <w:rsid w:val="00AF661B"/>
    <w:rsid w:val="00AF70A6"/>
    <w:rsid w:val="00AF76CC"/>
    <w:rsid w:val="00B005E5"/>
    <w:rsid w:val="00B008D8"/>
    <w:rsid w:val="00B00E85"/>
    <w:rsid w:val="00B01209"/>
    <w:rsid w:val="00B01595"/>
    <w:rsid w:val="00B01671"/>
    <w:rsid w:val="00B01D0E"/>
    <w:rsid w:val="00B02F44"/>
    <w:rsid w:val="00B03167"/>
    <w:rsid w:val="00B05541"/>
    <w:rsid w:val="00B05600"/>
    <w:rsid w:val="00B059DD"/>
    <w:rsid w:val="00B06CDD"/>
    <w:rsid w:val="00B07092"/>
    <w:rsid w:val="00B078A3"/>
    <w:rsid w:val="00B07A09"/>
    <w:rsid w:val="00B07D2D"/>
    <w:rsid w:val="00B07F31"/>
    <w:rsid w:val="00B10469"/>
    <w:rsid w:val="00B10D83"/>
    <w:rsid w:val="00B12618"/>
    <w:rsid w:val="00B13AD6"/>
    <w:rsid w:val="00B1441C"/>
    <w:rsid w:val="00B146DF"/>
    <w:rsid w:val="00B153E0"/>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76E"/>
    <w:rsid w:val="00B23CDB"/>
    <w:rsid w:val="00B2490B"/>
    <w:rsid w:val="00B24BE4"/>
    <w:rsid w:val="00B25032"/>
    <w:rsid w:val="00B25A57"/>
    <w:rsid w:val="00B260B3"/>
    <w:rsid w:val="00B26D6B"/>
    <w:rsid w:val="00B275D4"/>
    <w:rsid w:val="00B30844"/>
    <w:rsid w:val="00B30A58"/>
    <w:rsid w:val="00B30AAB"/>
    <w:rsid w:val="00B311F5"/>
    <w:rsid w:val="00B31581"/>
    <w:rsid w:val="00B3266B"/>
    <w:rsid w:val="00B32C3A"/>
    <w:rsid w:val="00B3316E"/>
    <w:rsid w:val="00B331A2"/>
    <w:rsid w:val="00B337A1"/>
    <w:rsid w:val="00B339A8"/>
    <w:rsid w:val="00B33A2B"/>
    <w:rsid w:val="00B33DD5"/>
    <w:rsid w:val="00B33FCD"/>
    <w:rsid w:val="00B3449C"/>
    <w:rsid w:val="00B35416"/>
    <w:rsid w:val="00B35C32"/>
    <w:rsid w:val="00B35E97"/>
    <w:rsid w:val="00B36240"/>
    <w:rsid w:val="00B366ED"/>
    <w:rsid w:val="00B36903"/>
    <w:rsid w:val="00B37D39"/>
    <w:rsid w:val="00B40E72"/>
    <w:rsid w:val="00B4109D"/>
    <w:rsid w:val="00B41401"/>
    <w:rsid w:val="00B4143B"/>
    <w:rsid w:val="00B4191A"/>
    <w:rsid w:val="00B41D5E"/>
    <w:rsid w:val="00B4218B"/>
    <w:rsid w:val="00B42B36"/>
    <w:rsid w:val="00B450E3"/>
    <w:rsid w:val="00B46E1F"/>
    <w:rsid w:val="00B5010F"/>
    <w:rsid w:val="00B50527"/>
    <w:rsid w:val="00B51740"/>
    <w:rsid w:val="00B51FBA"/>
    <w:rsid w:val="00B52594"/>
    <w:rsid w:val="00B52F40"/>
    <w:rsid w:val="00B52FB4"/>
    <w:rsid w:val="00B53B8E"/>
    <w:rsid w:val="00B54964"/>
    <w:rsid w:val="00B549DD"/>
    <w:rsid w:val="00B54DCC"/>
    <w:rsid w:val="00B55954"/>
    <w:rsid w:val="00B5662A"/>
    <w:rsid w:val="00B56C22"/>
    <w:rsid w:val="00B605CA"/>
    <w:rsid w:val="00B60A46"/>
    <w:rsid w:val="00B60CD4"/>
    <w:rsid w:val="00B6181F"/>
    <w:rsid w:val="00B61889"/>
    <w:rsid w:val="00B61E69"/>
    <w:rsid w:val="00B622CF"/>
    <w:rsid w:val="00B637B0"/>
    <w:rsid w:val="00B64FE6"/>
    <w:rsid w:val="00B67583"/>
    <w:rsid w:val="00B67E56"/>
    <w:rsid w:val="00B709DE"/>
    <w:rsid w:val="00B70F39"/>
    <w:rsid w:val="00B7157E"/>
    <w:rsid w:val="00B72CA9"/>
    <w:rsid w:val="00B7314F"/>
    <w:rsid w:val="00B73BEF"/>
    <w:rsid w:val="00B74027"/>
    <w:rsid w:val="00B74510"/>
    <w:rsid w:val="00B7488C"/>
    <w:rsid w:val="00B756CA"/>
    <w:rsid w:val="00B75D94"/>
    <w:rsid w:val="00B772C9"/>
    <w:rsid w:val="00B77411"/>
    <w:rsid w:val="00B77883"/>
    <w:rsid w:val="00B82091"/>
    <w:rsid w:val="00B83A89"/>
    <w:rsid w:val="00B83D48"/>
    <w:rsid w:val="00B84C66"/>
    <w:rsid w:val="00B860FD"/>
    <w:rsid w:val="00B86C2D"/>
    <w:rsid w:val="00B875E9"/>
    <w:rsid w:val="00B87F75"/>
    <w:rsid w:val="00B905E8"/>
    <w:rsid w:val="00B90E2A"/>
    <w:rsid w:val="00B92E22"/>
    <w:rsid w:val="00B9325F"/>
    <w:rsid w:val="00B94A4A"/>
    <w:rsid w:val="00B9505D"/>
    <w:rsid w:val="00B955FE"/>
    <w:rsid w:val="00B95C94"/>
    <w:rsid w:val="00BA0851"/>
    <w:rsid w:val="00BA2352"/>
    <w:rsid w:val="00BA2425"/>
    <w:rsid w:val="00BA29FB"/>
    <w:rsid w:val="00BA2A12"/>
    <w:rsid w:val="00BA33E1"/>
    <w:rsid w:val="00BA35DF"/>
    <w:rsid w:val="00BA44A4"/>
    <w:rsid w:val="00BA57E1"/>
    <w:rsid w:val="00BA76D5"/>
    <w:rsid w:val="00BA7E18"/>
    <w:rsid w:val="00BB006E"/>
    <w:rsid w:val="00BB0FF9"/>
    <w:rsid w:val="00BB11B3"/>
    <w:rsid w:val="00BB1252"/>
    <w:rsid w:val="00BB2235"/>
    <w:rsid w:val="00BB44F5"/>
    <w:rsid w:val="00BB460D"/>
    <w:rsid w:val="00BB48CB"/>
    <w:rsid w:val="00BB4D6B"/>
    <w:rsid w:val="00BB50D2"/>
    <w:rsid w:val="00BB53D4"/>
    <w:rsid w:val="00BB5AB4"/>
    <w:rsid w:val="00BB7105"/>
    <w:rsid w:val="00BB739C"/>
    <w:rsid w:val="00BB76DF"/>
    <w:rsid w:val="00BB7B6D"/>
    <w:rsid w:val="00BC096B"/>
    <w:rsid w:val="00BC0D1E"/>
    <w:rsid w:val="00BC1E3E"/>
    <w:rsid w:val="00BC1EE6"/>
    <w:rsid w:val="00BC2F21"/>
    <w:rsid w:val="00BC2F93"/>
    <w:rsid w:val="00BC3591"/>
    <w:rsid w:val="00BC481D"/>
    <w:rsid w:val="00BC4A25"/>
    <w:rsid w:val="00BC5735"/>
    <w:rsid w:val="00BC65D1"/>
    <w:rsid w:val="00BC6AB7"/>
    <w:rsid w:val="00BC6C5F"/>
    <w:rsid w:val="00BC71E7"/>
    <w:rsid w:val="00BC7F16"/>
    <w:rsid w:val="00BC7F20"/>
    <w:rsid w:val="00BD08E6"/>
    <w:rsid w:val="00BD0A14"/>
    <w:rsid w:val="00BD0CE9"/>
    <w:rsid w:val="00BD11DF"/>
    <w:rsid w:val="00BD14D9"/>
    <w:rsid w:val="00BD1524"/>
    <w:rsid w:val="00BD3034"/>
    <w:rsid w:val="00BD3509"/>
    <w:rsid w:val="00BD3FA2"/>
    <w:rsid w:val="00BD4A66"/>
    <w:rsid w:val="00BD4EAE"/>
    <w:rsid w:val="00BD6B8D"/>
    <w:rsid w:val="00BD6D5C"/>
    <w:rsid w:val="00BD714D"/>
    <w:rsid w:val="00BD7E0D"/>
    <w:rsid w:val="00BD7F78"/>
    <w:rsid w:val="00BE016D"/>
    <w:rsid w:val="00BE11E5"/>
    <w:rsid w:val="00BE1462"/>
    <w:rsid w:val="00BE244F"/>
    <w:rsid w:val="00BE2614"/>
    <w:rsid w:val="00BE2F09"/>
    <w:rsid w:val="00BE35B6"/>
    <w:rsid w:val="00BE453E"/>
    <w:rsid w:val="00BE509D"/>
    <w:rsid w:val="00BE5359"/>
    <w:rsid w:val="00BE53BD"/>
    <w:rsid w:val="00BE6214"/>
    <w:rsid w:val="00BE6251"/>
    <w:rsid w:val="00BE6668"/>
    <w:rsid w:val="00BE7561"/>
    <w:rsid w:val="00BE7FD8"/>
    <w:rsid w:val="00BF044B"/>
    <w:rsid w:val="00BF182D"/>
    <w:rsid w:val="00BF1A90"/>
    <w:rsid w:val="00BF1B73"/>
    <w:rsid w:val="00BF250E"/>
    <w:rsid w:val="00BF2951"/>
    <w:rsid w:val="00BF34E9"/>
    <w:rsid w:val="00BF3D92"/>
    <w:rsid w:val="00BF5DE1"/>
    <w:rsid w:val="00BF7578"/>
    <w:rsid w:val="00BF79D0"/>
    <w:rsid w:val="00C045A9"/>
    <w:rsid w:val="00C05B61"/>
    <w:rsid w:val="00C0613C"/>
    <w:rsid w:val="00C06256"/>
    <w:rsid w:val="00C07D70"/>
    <w:rsid w:val="00C102FA"/>
    <w:rsid w:val="00C10B36"/>
    <w:rsid w:val="00C10D17"/>
    <w:rsid w:val="00C11086"/>
    <w:rsid w:val="00C1215A"/>
    <w:rsid w:val="00C13487"/>
    <w:rsid w:val="00C14662"/>
    <w:rsid w:val="00C15D95"/>
    <w:rsid w:val="00C16431"/>
    <w:rsid w:val="00C165EE"/>
    <w:rsid w:val="00C16BA6"/>
    <w:rsid w:val="00C16C65"/>
    <w:rsid w:val="00C17E5B"/>
    <w:rsid w:val="00C17EAA"/>
    <w:rsid w:val="00C20732"/>
    <w:rsid w:val="00C20CFF"/>
    <w:rsid w:val="00C224EE"/>
    <w:rsid w:val="00C22620"/>
    <w:rsid w:val="00C22D17"/>
    <w:rsid w:val="00C231B4"/>
    <w:rsid w:val="00C251C6"/>
    <w:rsid w:val="00C261BB"/>
    <w:rsid w:val="00C26904"/>
    <w:rsid w:val="00C2720A"/>
    <w:rsid w:val="00C27725"/>
    <w:rsid w:val="00C303DC"/>
    <w:rsid w:val="00C32289"/>
    <w:rsid w:val="00C32B80"/>
    <w:rsid w:val="00C334E0"/>
    <w:rsid w:val="00C33721"/>
    <w:rsid w:val="00C34AEF"/>
    <w:rsid w:val="00C34DF5"/>
    <w:rsid w:val="00C35121"/>
    <w:rsid w:val="00C35425"/>
    <w:rsid w:val="00C35634"/>
    <w:rsid w:val="00C359DD"/>
    <w:rsid w:val="00C35D4D"/>
    <w:rsid w:val="00C36BAA"/>
    <w:rsid w:val="00C40725"/>
    <w:rsid w:val="00C41FE6"/>
    <w:rsid w:val="00C42346"/>
    <w:rsid w:val="00C425C3"/>
    <w:rsid w:val="00C42783"/>
    <w:rsid w:val="00C4328E"/>
    <w:rsid w:val="00C43FFD"/>
    <w:rsid w:val="00C44710"/>
    <w:rsid w:val="00C45222"/>
    <w:rsid w:val="00C4585D"/>
    <w:rsid w:val="00C46185"/>
    <w:rsid w:val="00C46861"/>
    <w:rsid w:val="00C468D9"/>
    <w:rsid w:val="00C5044D"/>
    <w:rsid w:val="00C51732"/>
    <w:rsid w:val="00C51B6A"/>
    <w:rsid w:val="00C5238D"/>
    <w:rsid w:val="00C53014"/>
    <w:rsid w:val="00C53500"/>
    <w:rsid w:val="00C5576D"/>
    <w:rsid w:val="00C5580D"/>
    <w:rsid w:val="00C55B45"/>
    <w:rsid w:val="00C57600"/>
    <w:rsid w:val="00C57BD7"/>
    <w:rsid w:val="00C60324"/>
    <w:rsid w:val="00C62DB2"/>
    <w:rsid w:val="00C6420D"/>
    <w:rsid w:val="00C6487A"/>
    <w:rsid w:val="00C6497B"/>
    <w:rsid w:val="00C651BF"/>
    <w:rsid w:val="00C659E7"/>
    <w:rsid w:val="00C6767C"/>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B18"/>
    <w:rsid w:val="00C84F01"/>
    <w:rsid w:val="00C86513"/>
    <w:rsid w:val="00C868A6"/>
    <w:rsid w:val="00C869C2"/>
    <w:rsid w:val="00C8777D"/>
    <w:rsid w:val="00C87950"/>
    <w:rsid w:val="00C9005A"/>
    <w:rsid w:val="00C90628"/>
    <w:rsid w:val="00C90E6F"/>
    <w:rsid w:val="00C90ED9"/>
    <w:rsid w:val="00C93C60"/>
    <w:rsid w:val="00C9455E"/>
    <w:rsid w:val="00C94C12"/>
    <w:rsid w:val="00C9551A"/>
    <w:rsid w:val="00C956A6"/>
    <w:rsid w:val="00C95A65"/>
    <w:rsid w:val="00C971BF"/>
    <w:rsid w:val="00C974B6"/>
    <w:rsid w:val="00C9795D"/>
    <w:rsid w:val="00CA00B6"/>
    <w:rsid w:val="00CA01F0"/>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1985"/>
    <w:rsid w:val="00CB28AC"/>
    <w:rsid w:val="00CB28C6"/>
    <w:rsid w:val="00CB3280"/>
    <w:rsid w:val="00CB32A1"/>
    <w:rsid w:val="00CB4753"/>
    <w:rsid w:val="00CB50F9"/>
    <w:rsid w:val="00CB5C8F"/>
    <w:rsid w:val="00CB5D21"/>
    <w:rsid w:val="00CB5F5A"/>
    <w:rsid w:val="00CB6ED1"/>
    <w:rsid w:val="00CC087B"/>
    <w:rsid w:val="00CC1437"/>
    <w:rsid w:val="00CC38B6"/>
    <w:rsid w:val="00CC40AD"/>
    <w:rsid w:val="00CC472F"/>
    <w:rsid w:val="00CC4A02"/>
    <w:rsid w:val="00CC543F"/>
    <w:rsid w:val="00CC56FD"/>
    <w:rsid w:val="00CC6547"/>
    <w:rsid w:val="00CC6A7E"/>
    <w:rsid w:val="00CC6E35"/>
    <w:rsid w:val="00CC716F"/>
    <w:rsid w:val="00CC7487"/>
    <w:rsid w:val="00CC78D6"/>
    <w:rsid w:val="00CC7999"/>
    <w:rsid w:val="00CD0488"/>
    <w:rsid w:val="00CD1E3A"/>
    <w:rsid w:val="00CD203C"/>
    <w:rsid w:val="00CD20E9"/>
    <w:rsid w:val="00CD2AC7"/>
    <w:rsid w:val="00CD31F1"/>
    <w:rsid w:val="00CD383B"/>
    <w:rsid w:val="00CD41A9"/>
    <w:rsid w:val="00CD4EDA"/>
    <w:rsid w:val="00CD5A70"/>
    <w:rsid w:val="00CD6366"/>
    <w:rsid w:val="00CD63C4"/>
    <w:rsid w:val="00CD6CA7"/>
    <w:rsid w:val="00CD76A4"/>
    <w:rsid w:val="00CD7838"/>
    <w:rsid w:val="00CE02E7"/>
    <w:rsid w:val="00CE08A6"/>
    <w:rsid w:val="00CE17C6"/>
    <w:rsid w:val="00CE1A13"/>
    <w:rsid w:val="00CE1B90"/>
    <w:rsid w:val="00CE285F"/>
    <w:rsid w:val="00CE2E2B"/>
    <w:rsid w:val="00CE2E95"/>
    <w:rsid w:val="00CE3DA3"/>
    <w:rsid w:val="00CE44D1"/>
    <w:rsid w:val="00CE4765"/>
    <w:rsid w:val="00CE4B86"/>
    <w:rsid w:val="00CE55F0"/>
    <w:rsid w:val="00CE5634"/>
    <w:rsid w:val="00CE69DA"/>
    <w:rsid w:val="00CE7684"/>
    <w:rsid w:val="00CF0016"/>
    <w:rsid w:val="00CF051C"/>
    <w:rsid w:val="00CF1733"/>
    <w:rsid w:val="00CF1A22"/>
    <w:rsid w:val="00CF1BD9"/>
    <w:rsid w:val="00CF2224"/>
    <w:rsid w:val="00CF2ADA"/>
    <w:rsid w:val="00CF38AB"/>
    <w:rsid w:val="00CF3DCE"/>
    <w:rsid w:val="00CF453E"/>
    <w:rsid w:val="00CF5632"/>
    <w:rsid w:val="00CF61C0"/>
    <w:rsid w:val="00D00BF6"/>
    <w:rsid w:val="00D01A07"/>
    <w:rsid w:val="00D0229A"/>
    <w:rsid w:val="00D03A29"/>
    <w:rsid w:val="00D048A3"/>
    <w:rsid w:val="00D0514B"/>
    <w:rsid w:val="00D05484"/>
    <w:rsid w:val="00D058F2"/>
    <w:rsid w:val="00D05B88"/>
    <w:rsid w:val="00D06E3D"/>
    <w:rsid w:val="00D0732F"/>
    <w:rsid w:val="00D07872"/>
    <w:rsid w:val="00D10296"/>
    <w:rsid w:val="00D10875"/>
    <w:rsid w:val="00D118FD"/>
    <w:rsid w:val="00D119EE"/>
    <w:rsid w:val="00D13043"/>
    <w:rsid w:val="00D13719"/>
    <w:rsid w:val="00D141F2"/>
    <w:rsid w:val="00D1449F"/>
    <w:rsid w:val="00D14B2B"/>
    <w:rsid w:val="00D14FCE"/>
    <w:rsid w:val="00D1519C"/>
    <w:rsid w:val="00D15471"/>
    <w:rsid w:val="00D16133"/>
    <w:rsid w:val="00D165FE"/>
    <w:rsid w:val="00D167EA"/>
    <w:rsid w:val="00D20EE5"/>
    <w:rsid w:val="00D219E7"/>
    <w:rsid w:val="00D220D8"/>
    <w:rsid w:val="00D22135"/>
    <w:rsid w:val="00D23A48"/>
    <w:rsid w:val="00D23AEF"/>
    <w:rsid w:val="00D24273"/>
    <w:rsid w:val="00D245D3"/>
    <w:rsid w:val="00D2582D"/>
    <w:rsid w:val="00D25AF9"/>
    <w:rsid w:val="00D2681D"/>
    <w:rsid w:val="00D268BC"/>
    <w:rsid w:val="00D269BF"/>
    <w:rsid w:val="00D27560"/>
    <w:rsid w:val="00D310FF"/>
    <w:rsid w:val="00D315F5"/>
    <w:rsid w:val="00D32F09"/>
    <w:rsid w:val="00D33300"/>
    <w:rsid w:val="00D33473"/>
    <w:rsid w:val="00D33B42"/>
    <w:rsid w:val="00D35CCE"/>
    <w:rsid w:val="00D3637A"/>
    <w:rsid w:val="00D36B14"/>
    <w:rsid w:val="00D402D0"/>
    <w:rsid w:val="00D40983"/>
    <w:rsid w:val="00D40A0D"/>
    <w:rsid w:val="00D40C20"/>
    <w:rsid w:val="00D42C27"/>
    <w:rsid w:val="00D431DF"/>
    <w:rsid w:val="00D43464"/>
    <w:rsid w:val="00D44E4A"/>
    <w:rsid w:val="00D45012"/>
    <w:rsid w:val="00D4521C"/>
    <w:rsid w:val="00D4575E"/>
    <w:rsid w:val="00D45B8D"/>
    <w:rsid w:val="00D46482"/>
    <w:rsid w:val="00D472F2"/>
    <w:rsid w:val="00D5046A"/>
    <w:rsid w:val="00D50518"/>
    <w:rsid w:val="00D5131E"/>
    <w:rsid w:val="00D52444"/>
    <w:rsid w:val="00D5246C"/>
    <w:rsid w:val="00D54A66"/>
    <w:rsid w:val="00D54E1B"/>
    <w:rsid w:val="00D55038"/>
    <w:rsid w:val="00D5591B"/>
    <w:rsid w:val="00D55B8C"/>
    <w:rsid w:val="00D563F8"/>
    <w:rsid w:val="00D56D61"/>
    <w:rsid w:val="00D57427"/>
    <w:rsid w:val="00D5761B"/>
    <w:rsid w:val="00D6016D"/>
    <w:rsid w:val="00D611B9"/>
    <w:rsid w:val="00D61327"/>
    <w:rsid w:val="00D613A7"/>
    <w:rsid w:val="00D6241E"/>
    <w:rsid w:val="00D64B6F"/>
    <w:rsid w:val="00D654FA"/>
    <w:rsid w:val="00D663FB"/>
    <w:rsid w:val="00D667A8"/>
    <w:rsid w:val="00D67102"/>
    <w:rsid w:val="00D6713E"/>
    <w:rsid w:val="00D672C7"/>
    <w:rsid w:val="00D6753D"/>
    <w:rsid w:val="00D7033D"/>
    <w:rsid w:val="00D70F65"/>
    <w:rsid w:val="00D71071"/>
    <w:rsid w:val="00D718B2"/>
    <w:rsid w:val="00D72B31"/>
    <w:rsid w:val="00D74086"/>
    <w:rsid w:val="00D75D00"/>
    <w:rsid w:val="00D8191E"/>
    <w:rsid w:val="00D82135"/>
    <w:rsid w:val="00D825EB"/>
    <w:rsid w:val="00D82855"/>
    <w:rsid w:val="00D82D87"/>
    <w:rsid w:val="00D84EE6"/>
    <w:rsid w:val="00D857C1"/>
    <w:rsid w:val="00D908C9"/>
    <w:rsid w:val="00D912E1"/>
    <w:rsid w:val="00D91811"/>
    <w:rsid w:val="00D920EA"/>
    <w:rsid w:val="00D924A8"/>
    <w:rsid w:val="00D926A7"/>
    <w:rsid w:val="00D927E5"/>
    <w:rsid w:val="00D92E8D"/>
    <w:rsid w:val="00D93622"/>
    <w:rsid w:val="00D93924"/>
    <w:rsid w:val="00D94930"/>
    <w:rsid w:val="00D95438"/>
    <w:rsid w:val="00D962E9"/>
    <w:rsid w:val="00D96A17"/>
    <w:rsid w:val="00D97F01"/>
    <w:rsid w:val="00DA0EDE"/>
    <w:rsid w:val="00DA215A"/>
    <w:rsid w:val="00DA21B1"/>
    <w:rsid w:val="00DA2CB6"/>
    <w:rsid w:val="00DA2F91"/>
    <w:rsid w:val="00DA3424"/>
    <w:rsid w:val="00DA452B"/>
    <w:rsid w:val="00DA47AF"/>
    <w:rsid w:val="00DA5308"/>
    <w:rsid w:val="00DA5B25"/>
    <w:rsid w:val="00DA63E4"/>
    <w:rsid w:val="00DA6993"/>
    <w:rsid w:val="00DA7366"/>
    <w:rsid w:val="00DA77E8"/>
    <w:rsid w:val="00DB0118"/>
    <w:rsid w:val="00DB0D7E"/>
    <w:rsid w:val="00DB1CB1"/>
    <w:rsid w:val="00DB1CDD"/>
    <w:rsid w:val="00DB1D08"/>
    <w:rsid w:val="00DB1DE6"/>
    <w:rsid w:val="00DB3A68"/>
    <w:rsid w:val="00DB4719"/>
    <w:rsid w:val="00DB4970"/>
    <w:rsid w:val="00DB4E50"/>
    <w:rsid w:val="00DB51E1"/>
    <w:rsid w:val="00DB589B"/>
    <w:rsid w:val="00DB58CA"/>
    <w:rsid w:val="00DB62BD"/>
    <w:rsid w:val="00DB6E80"/>
    <w:rsid w:val="00DB7047"/>
    <w:rsid w:val="00DB78BD"/>
    <w:rsid w:val="00DC09C7"/>
    <w:rsid w:val="00DC1455"/>
    <w:rsid w:val="00DC15C3"/>
    <w:rsid w:val="00DC1823"/>
    <w:rsid w:val="00DC1922"/>
    <w:rsid w:val="00DC1BD3"/>
    <w:rsid w:val="00DC201E"/>
    <w:rsid w:val="00DC2BA5"/>
    <w:rsid w:val="00DC4B7B"/>
    <w:rsid w:val="00DC592E"/>
    <w:rsid w:val="00DD1109"/>
    <w:rsid w:val="00DD1B07"/>
    <w:rsid w:val="00DD1C42"/>
    <w:rsid w:val="00DD2236"/>
    <w:rsid w:val="00DD31C8"/>
    <w:rsid w:val="00DD3856"/>
    <w:rsid w:val="00DD3958"/>
    <w:rsid w:val="00DD6316"/>
    <w:rsid w:val="00DD7040"/>
    <w:rsid w:val="00DD7E67"/>
    <w:rsid w:val="00DE0051"/>
    <w:rsid w:val="00DE0219"/>
    <w:rsid w:val="00DE08F3"/>
    <w:rsid w:val="00DE11AF"/>
    <w:rsid w:val="00DE191B"/>
    <w:rsid w:val="00DE2335"/>
    <w:rsid w:val="00DE2E70"/>
    <w:rsid w:val="00DE3B88"/>
    <w:rsid w:val="00DE4198"/>
    <w:rsid w:val="00DE426F"/>
    <w:rsid w:val="00DE484B"/>
    <w:rsid w:val="00DE4A13"/>
    <w:rsid w:val="00DE57A1"/>
    <w:rsid w:val="00DE6026"/>
    <w:rsid w:val="00DE674C"/>
    <w:rsid w:val="00DE6862"/>
    <w:rsid w:val="00DF0195"/>
    <w:rsid w:val="00DF02F9"/>
    <w:rsid w:val="00DF0A2A"/>
    <w:rsid w:val="00DF0F44"/>
    <w:rsid w:val="00DF137A"/>
    <w:rsid w:val="00DF17EA"/>
    <w:rsid w:val="00DF2656"/>
    <w:rsid w:val="00DF326D"/>
    <w:rsid w:val="00DF3796"/>
    <w:rsid w:val="00DF3CB5"/>
    <w:rsid w:val="00DF4813"/>
    <w:rsid w:val="00DF4968"/>
    <w:rsid w:val="00DF51B2"/>
    <w:rsid w:val="00DF587C"/>
    <w:rsid w:val="00DF5DC1"/>
    <w:rsid w:val="00DF64BB"/>
    <w:rsid w:val="00DF7C52"/>
    <w:rsid w:val="00E01162"/>
    <w:rsid w:val="00E0181D"/>
    <w:rsid w:val="00E036ED"/>
    <w:rsid w:val="00E038CE"/>
    <w:rsid w:val="00E03986"/>
    <w:rsid w:val="00E047E0"/>
    <w:rsid w:val="00E04E24"/>
    <w:rsid w:val="00E04E7E"/>
    <w:rsid w:val="00E052A1"/>
    <w:rsid w:val="00E05872"/>
    <w:rsid w:val="00E06214"/>
    <w:rsid w:val="00E068CF"/>
    <w:rsid w:val="00E07A48"/>
    <w:rsid w:val="00E10299"/>
    <w:rsid w:val="00E10488"/>
    <w:rsid w:val="00E109E1"/>
    <w:rsid w:val="00E10C8F"/>
    <w:rsid w:val="00E10DA3"/>
    <w:rsid w:val="00E10FE4"/>
    <w:rsid w:val="00E11C66"/>
    <w:rsid w:val="00E1402C"/>
    <w:rsid w:val="00E14429"/>
    <w:rsid w:val="00E17D2F"/>
    <w:rsid w:val="00E17D50"/>
    <w:rsid w:val="00E214C1"/>
    <w:rsid w:val="00E21AE9"/>
    <w:rsid w:val="00E21B3E"/>
    <w:rsid w:val="00E23DED"/>
    <w:rsid w:val="00E23E37"/>
    <w:rsid w:val="00E24796"/>
    <w:rsid w:val="00E24DE4"/>
    <w:rsid w:val="00E257DE"/>
    <w:rsid w:val="00E25C6D"/>
    <w:rsid w:val="00E266C4"/>
    <w:rsid w:val="00E2710A"/>
    <w:rsid w:val="00E30270"/>
    <w:rsid w:val="00E319E7"/>
    <w:rsid w:val="00E31EAA"/>
    <w:rsid w:val="00E32280"/>
    <w:rsid w:val="00E32AD8"/>
    <w:rsid w:val="00E339D9"/>
    <w:rsid w:val="00E33A2F"/>
    <w:rsid w:val="00E33FF0"/>
    <w:rsid w:val="00E34ABA"/>
    <w:rsid w:val="00E34BEE"/>
    <w:rsid w:val="00E3731F"/>
    <w:rsid w:val="00E405F6"/>
    <w:rsid w:val="00E40620"/>
    <w:rsid w:val="00E411A0"/>
    <w:rsid w:val="00E411CF"/>
    <w:rsid w:val="00E412FE"/>
    <w:rsid w:val="00E42451"/>
    <w:rsid w:val="00E42AD9"/>
    <w:rsid w:val="00E42CE4"/>
    <w:rsid w:val="00E43BA7"/>
    <w:rsid w:val="00E44177"/>
    <w:rsid w:val="00E44A8B"/>
    <w:rsid w:val="00E45A6B"/>
    <w:rsid w:val="00E46039"/>
    <w:rsid w:val="00E4676C"/>
    <w:rsid w:val="00E46E03"/>
    <w:rsid w:val="00E46E8F"/>
    <w:rsid w:val="00E50BC7"/>
    <w:rsid w:val="00E51659"/>
    <w:rsid w:val="00E52C15"/>
    <w:rsid w:val="00E53621"/>
    <w:rsid w:val="00E53689"/>
    <w:rsid w:val="00E536CA"/>
    <w:rsid w:val="00E54286"/>
    <w:rsid w:val="00E54B42"/>
    <w:rsid w:val="00E54C1C"/>
    <w:rsid w:val="00E571EF"/>
    <w:rsid w:val="00E5740A"/>
    <w:rsid w:val="00E57A35"/>
    <w:rsid w:val="00E61CB4"/>
    <w:rsid w:val="00E61D31"/>
    <w:rsid w:val="00E62CFA"/>
    <w:rsid w:val="00E62E46"/>
    <w:rsid w:val="00E6349E"/>
    <w:rsid w:val="00E63CC0"/>
    <w:rsid w:val="00E6453A"/>
    <w:rsid w:val="00E647FF"/>
    <w:rsid w:val="00E65106"/>
    <w:rsid w:val="00E65433"/>
    <w:rsid w:val="00E6594C"/>
    <w:rsid w:val="00E65A5C"/>
    <w:rsid w:val="00E661E0"/>
    <w:rsid w:val="00E665FE"/>
    <w:rsid w:val="00E66F6D"/>
    <w:rsid w:val="00E67169"/>
    <w:rsid w:val="00E67B17"/>
    <w:rsid w:val="00E715E9"/>
    <w:rsid w:val="00E71A9B"/>
    <w:rsid w:val="00E7266C"/>
    <w:rsid w:val="00E72B98"/>
    <w:rsid w:val="00E74A2C"/>
    <w:rsid w:val="00E76D5B"/>
    <w:rsid w:val="00E77328"/>
    <w:rsid w:val="00E7792D"/>
    <w:rsid w:val="00E77DD9"/>
    <w:rsid w:val="00E80073"/>
    <w:rsid w:val="00E80325"/>
    <w:rsid w:val="00E8063D"/>
    <w:rsid w:val="00E80E11"/>
    <w:rsid w:val="00E8135A"/>
    <w:rsid w:val="00E825AD"/>
    <w:rsid w:val="00E83842"/>
    <w:rsid w:val="00E84B68"/>
    <w:rsid w:val="00E84D46"/>
    <w:rsid w:val="00E852AF"/>
    <w:rsid w:val="00E85989"/>
    <w:rsid w:val="00E85B6A"/>
    <w:rsid w:val="00E85E5C"/>
    <w:rsid w:val="00E86235"/>
    <w:rsid w:val="00E86764"/>
    <w:rsid w:val="00E86ABF"/>
    <w:rsid w:val="00E9043B"/>
    <w:rsid w:val="00E91231"/>
    <w:rsid w:val="00E912C4"/>
    <w:rsid w:val="00E914DE"/>
    <w:rsid w:val="00E91A6D"/>
    <w:rsid w:val="00E92215"/>
    <w:rsid w:val="00E9358F"/>
    <w:rsid w:val="00E93B4A"/>
    <w:rsid w:val="00E93F2B"/>
    <w:rsid w:val="00E9409F"/>
    <w:rsid w:val="00E941E5"/>
    <w:rsid w:val="00E946B4"/>
    <w:rsid w:val="00E959E9"/>
    <w:rsid w:val="00E976CC"/>
    <w:rsid w:val="00EA0977"/>
    <w:rsid w:val="00EA0DAC"/>
    <w:rsid w:val="00EA102D"/>
    <w:rsid w:val="00EA1704"/>
    <w:rsid w:val="00EA188C"/>
    <w:rsid w:val="00EA22C6"/>
    <w:rsid w:val="00EA37AB"/>
    <w:rsid w:val="00EA3F6B"/>
    <w:rsid w:val="00EA43F8"/>
    <w:rsid w:val="00EA4640"/>
    <w:rsid w:val="00EA4CE6"/>
    <w:rsid w:val="00EA59AF"/>
    <w:rsid w:val="00EA5A34"/>
    <w:rsid w:val="00EA6440"/>
    <w:rsid w:val="00EA6770"/>
    <w:rsid w:val="00EA70A9"/>
    <w:rsid w:val="00EB06B6"/>
    <w:rsid w:val="00EB0A2F"/>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2193"/>
    <w:rsid w:val="00EC2D9F"/>
    <w:rsid w:val="00EC324B"/>
    <w:rsid w:val="00EC434B"/>
    <w:rsid w:val="00EC4AF8"/>
    <w:rsid w:val="00EC5239"/>
    <w:rsid w:val="00EC52AF"/>
    <w:rsid w:val="00EC52FC"/>
    <w:rsid w:val="00EC6745"/>
    <w:rsid w:val="00EC6B7F"/>
    <w:rsid w:val="00EC712E"/>
    <w:rsid w:val="00EC7FB8"/>
    <w:rsid w:val="00ED0B7A"/>
    <w:rsid w:val="00ED15C8"/>
    <w:rsid w:val="00ED31A3"/>
    <w:rsid w:val="00ED32C6"/>
    <w:rsid w:val="00ED395E"/>
    <w:rsid w:val="00ED41E3"/>
    <w:rsid w:val="00ED51E4"/>
    <w:rsid w:val="00ED5D4B"/>
    <w:rsid w:val="00ED607D"/>
    <w:rsid w:val="00ED62C8"/>
    <w:rsid w:val="00ED64DE"/>
    <w:rsid w:val="00ED6F33"/>
    <w:rsid w:val="00ED7933"/>
    <w:rsid w:val="00ED7C71"/>
    <w:rsid w:val="00EE0B80"/>
    <w:rsid w:val="00EE104E"/>
    <w:rsid w:val="00EE2755"/>
    <w:rsid w:val="00EE289F"/>
    <w:rsid w:val="00EE2B14"/>
    <w:rsid w:val="00EE3332"/>
    <w:rsid w:val="00EE3DCA"/>
    <w:rsid w:val="00EE40E3"/>
    <w:rsid w:val="00EE4A35"/>
    <w:rsid w:val="00EE4C21"/>
    <w:rsid w:val="00EE59D0"/>
    <w:rsid w:val="00EE5DAB"/>
    <w:rsid w:val="00EE602C"/>
    <w:rsid w:val="00EE63C9"/>
    <w:rsid w:val="00EE69C2"/>
    <w:rsid w:val="00EE6B92"/>
    <w:rsid w:val="00EE7BE7"/>
    <w:rsid w:val="00EF0092"/>
    <w:rsid w:val="00EF0C42"/>
    <w:rsid w:val="00EF1D03"/>
    <w:rsid w:val="00EF1DDC"/>
    <w:rsid w:val="00EF25EA"/>
    <w:rsid w:val="00EF2E96"/>
    <w:rsid w:val="00EF422B"/>
    <w:rsid w:val="00EF4CC9"/>
    <w:rsid w:val="00EF5310"/>
    <w:rsid w:val="00EF568D"/>
    <w:rsid w:val="00EF5729"/>
    <w:rsid w:val="00EF7058"/>
    <w:rsid w:val="00EF797D"/>
    <w:rsid w:val="00F00843"/>
    <w:rsid w:val="00F00852"/>
    <w:rsid w:val="00F00A3F"/>
    <w:rsid w:val="00F00A73"/>
    <w:rsid w:val="00F016FD"/>
    <w:rsid w:val="00F01E6F"/>
    <w:rsid w:val="00F02D46"/>
    <w:rsid w:val="00F030BE"/>
    <w:rsid w:val="00F0355F"/>
    <w:rsid w:val="00F03B8E"/>
    <w:rsid w:val="00F03F95"/>
    <w:rsid w:val="00F045B8"/>
    <w:rsid w:val="00F048DC"/>
    <w:rsid w:val="00F056AE"/>
    <w:rsid w:val="00F06966"/>
    <w:rsid w:val="00F10659"/>
    <w:rsid w:val="00F12BDA"/>
    <w:rsid w:val="00F12E9F"/>
    <w:rsid w:val="00F13463"/>
    <w:rsid w:val="00F1375A"/>
    <w:rsid w:val="00F138AE"/>
    <w:rsid w:val="00F13A3E"/>
    <w:rsid w:val="00F1412C"/>
    <w:rsid w:val="00F145BC"/>
    <w:rsid w:val="00F14BE8"/>
    <w:rsid w:val="00F15FFA"/>
    <w:rsid w:val="00F164BA"/>
    <w:rsid w:val="00F16950"/>
    <w:rsid w:val="00F1772C"/>
    <w:rsid w:val="00F17B60"/>
    <w:rsid w:val="00F17DEC"/>
    <w:rsid w:val="00F20244"/>
    <w:rsid w:val="00F213BC"/>
    <w:rsid w:val="00F21BA2"/>
    <w:rsid w:val="00F22A29"/>
    <w:rsid w:val="00F24ADE"/>
    <w:rsid w:val="00F24E63"/>
    <w:rsid w:val="00F25077"/>
    <w:rsid w:val="00F252D3"/>
    <w:rsid w:val="00F2538A"/>
    <w:rsid w:val="00F2723E"/>
    <w:rsid w:val="00F2779F"/>
    <w:rsid w:val="00F30F3E"/>
    <w:rsid w:val="00F318C8"/>
    <w:rsid w:val="00F3636E"/>
    <w:rsid w:val="00F3727B"/>
    <w:rsid w:val="00F3773B"/>
    <w:rsid w:val="00F40656"/>
    <w:rsid w:val="00F40A2F"/>
    <w:rsid w:val="00F41260"/>
    <w:rsid w:val="00F41687"/>
    <w:rsid w:val="00F41B9E"/>
    <w:rsid w:val="00F4208E"/>
    <w:rsid w:val="00F4299B"/>
    <w:rsid w:val="00F447BB"/>
    <w:rsid w:val="00F44D93"/>
    <w:rsid w:val="00F45320"/>
    <w:rsid w:val="00F4532E"/>
    <w:rsid w:val="00F4588E"/>
    <w:rsid w:val="00F45F84"/>
    <w:rsid w:val="00F474E4"/>
    <w:rsid w:val="00F50ABC"/>
    <w:rsid w:val="00F5159C"/>
    <w:rsid w:val="00F523D1"/>
    <w:rsid w:val="00F52AC7"/>
    <w:rsid w:val="00F53FB4"/>
    <w:rsid w:val="00F552D1"/>
    <w:rsid w:val="00F55533"/>
    <w:rsid w:val="00F55534"/>
    <w:rsid w:val="00F56B68"/>
    <w:rsid w:val="00F56BD9"/>
    <w:rsid w:val="00F56EB4"/>
    <w:rsid w:val="00F57182"/>
    <w:rsid w:val="00F57355"/>
    <w:rsid w:val="00F60336"/>
    <w:rsid w:val="00F6060B"/>
    <w:rsid w:val="00F60620"/>
    <w:rsid w:val="00F60BF8"/>
    <w:rsid w:val="00F60DFA"/>
    <w:rsid w:val="00F616A6"/>
    <w:rsid w:val="00F61D18"/>
    <w:rsid w:val="00F62506"/>
    <w:rsid w:val="00F62811"/>
    <w:rsid w:val="00F6298E"/>
    <w:rsid w:val="00F62F66"/>
    <w:rsid w:val="00F63E10"/>
    <w:rsid w:val="00F63F23"/>
    <w:rsid w:val="00F64EED"/>
    <w:rsid w:val="00F651E9"/>
    <w:rsid w:val="00F65637"/>
    <w:rsid w:val="00F663F7"/>
    <w:rsid w:val="00F67822"/>
    <w:rsid w:val="00F67E93"/>
    <w:rsid w:val="00F70F1E"/>
    <w:rsid w:val="00F7177B"/>
    <w:rsid w:val="00F719AD"/>
    <w:rsid w:val="00F72473"/>
    <w:rsid w:val="00F72D40"/>
    <w:rsid w:val="00F7380A"/>
    <w:rsid w:val="00F73837"/>
    <w:rsid w:val="00F74E46"/>
    <w:rsid w:val="00F761D0"/>
    <w:rsid w:val="00F762C1"/>
    <w:rsid w:val="00F766EB"/>
    <w:rsid w:val="00F769E9"/>
    <w:rsid w:val="00F76FEE"/>
    <w:rsid w:val="00F77932"/>
    <w:rsid w:val="00F809AB"/>
    <w:rsid w:val="00F80D7F"/>
    <w:rsid w:val="00F82E66"/>
    <w:rsid w:val="00F834FB"/>
    <w:rsid w:val="00F83E7A"/>
    <w:rsid w:val="00F8430B"/>
    <w:rsid w:val="00F847E1"/>
    <w:rsid w:val="00F85944"/>
    <w:rsid w:val="00F85E7E"/>
    <w:rsid w:val="00F8658A"/>
    <w:rsid w:val="00F8685B"/>
    <w:rsid w:val="00F86906"/>
    <w:rsid w:val="00F86BCC"/>
    <w:rsid w:val="00F86E29"/>
    <w:rsid w:val="00F871AD"/>
    <w:rsid w:val="00F87690"/>
    <w:rsid w:val="00F9055A"/>
    <w:rsid w:val="00F913B0"/>
    <w:rsid w:val="00F91891"/>
    <w:rsid w:val="00F918A6"/>
    <w:rsid w:val="00F91F1B"/>
    <w:rsid w:val="00F920F4"/>
    <w:rsid w:val="00F94E5C"/>
    <w:rsid w:val="00F95354"/>
    <w:rsid w:val="00F9558D"/>
    <w:rsid w:val="00F9565C"/>
    <w:rsid w:val="00F95974"/>
    <w:rsid w:val="00F97255"/>
    <w:rsid w:val="00F97659"/>
    <w:rsid w:val="00F97BF6"/>
    <w:rsid w:val="00FA1E58"/>
    <w:rsid w:val="00FA2E0E"/>
    <w:rsid w:val="00FA43FC"/>
    <w:rsid w:val="00FA4FFB"/>
    <w:rsid w:val="00FA5617"/>
    <w:rsid w:val="00FA566A"/>
    <w:rsid w:val="00FA5A86"/>
    <w:rsid w:val="00FA5E7F"/>
    <w:rsid w:val="00FA6238"/>
    <w:rsid w:val="00FA6828"/>
    <w:rsid w:val="00FB230F"/>
    <w:rsid w:val="00FB2D4D"/>
    <w:rsid w:val="00FB2FAF"/>
    <w:rsid w:val="00FB3211"/>
    <w:rsid w:val="00FB335F"/>
    <w:rsid w:val="00FB3C1E"/>
    <w:rsid w:val="00FB44AF"/>
    <w:rsid w:val="00FB4689"/>
    <w:rsid w:val="00FB4814"/>
    <w:rsid w:val="00FB4AB5"/>
    <w:rsid w:val="00FB4FE3"/>
    <w:rsid w:val="00FB5583"/>
    <w:rsid w:val="00FB65F4"/>
    <w:rsid w:val="00FB688A"/>
    <w:rsid w:val="00FB6D3C"/>
    <w:rsid w:val="00FB6E06"/>
    <w:rsid w:val="00FB72EE"/>
    <w:rsid w:val="00FB7413"/>
    <w:rsid w:val="00FB7901"/>
    <w:rsid w:val="00FB795A"/>
    <w:rsid w:val="00FB7BC2"/>
    <w:rsid w:val="00FB7FC5"/>
    <w:rsid w:val="00FC096C"/>
    <w:rsid w:val="00FC10BA"/>
    <w:rsid w:val="00FC1206"/>
    <w:rsid w:val="00FC1E57"/>
    <w:rsid w:val="00FC29C7"/>
    <w:rsid w:val="00FC2A9D"/>
    <w:rsid w:val="00FC2E61"/>
    <w:rsid w:val="00FC3602"/>
    <w:rsid w:val="00FC3BAA"/>
    <w:rsid w:val="00FC4508"/>
    <w:rsid w:val="00FC489C"/>
    <w:rsid w:val="00FC5FB8"/>
    <w:rsid w:val="00FC7759"/>
    <w:rsid w:val="00FC7B69"/>
    <w:rsid w:val="00FC7DB5"/>
    <w:rsid w:val="00FC7F75"/>
    <w:rsid w:val="00FD0326"/>
    <w:rsid w:val="00FD1529"/>
    <w:rsid w:val="00FD15F0"/>
    <w:rsid w:val="00FD20D9"/>
    <w:rsid w:val="00FD29B1"/>
    <w:rsid w:val="00FD2DA4"/>
    <w:rsid w:val="00FD3DAB"/>
    <w:rsid w:val="00FD3E52"/>
    <w:rsid w:val="00FD4984"/>
    <w:rsid w:val="00FD4BC9"/>
    <w:rsid w:val="00FD4E67"/>
    <w:rsid w:val="00FD5236"/>
    <w:rsid w:val="00FD543F"/>
    <w:rsid w:val="00FD577B"/>
    <w:rsid w:val="00FD5D3E"/>
    <w:rsid w:val="00FD7561"/>
    <w:rsid w:val="00FE0326"/>
    <w:rsid w:val="00FE090D"/>
    <w:rsid w:val="00FE10B5"/>
    <w:rsid w:val="00FE165D"/>
    <w:rsid w:val="00FE1908"/>
    <w:rsid w:val="00FE2473"/>
    <w:rsid w:val="00FE2552"/>
    <w:rsid w:val="00FE2F8F"/>
    <w:rsid w:val="00FE3A77"/>
    <w:rsid w:val="00FE3A92"/>
    <w:rsid w:val="00FE4535"/>
    <w:rsid w:val="00FE492C"/>
    <w:rsid w:val="00FE5D47"/>
    <w:rsid w:val="00FE5DAD"/>
    <w:rsid w:val="00FE5E2E"/>
    <w:rsid w:val="00FE5F76"/>
    <w:rsid w:val="00FE7236"/>
    <w:rsid w:val="00FE77F5"/>
    <w:rsid w:val="00FF0D22"/>
    <w:rsid w:val="00FF0F84"/>
    <w:rsid w:val="00FF1A16"/>
    <w:rsid w:val="00FF1EAD"/>
    <w:rsid w:val="00FF21FC"/>
    <w:rsid w:val="00FF22C4"/>
    <w:rsid w:val="00FF3A89"/>
    <w:rsid w:val="00FF408D"/>
    <w:rsid w:val="00FF49CC"/>
    <w:rsid w:val="00FF51EA"/>
    <w:rsid w:val="00FF61AB"/>
    <w:rsid w:val="00FF6590"/>
    <w:rsid w:val="00FF7876"/>
    <w:rsid w:val="00FF7CCF"/>
    <w:rsid w:val="047182E7"/>
    <w:rsid w:val="05F9D451"/>
    <w:rsid w:val="09AC2670"/>
    <w:rsid w:val="09E39B16"/>
    <w:rsid w:val="0BBB3A36"/>
    <w:rsid w:val="0C05CC85"/>
    <w:rsid w:val="0C3557C2"/>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1792656"/>
    <w:rsid w:val="324B56A8"/>
    <w:rsid w:val="3A89F1D4"/>
    <w:rsid w:val="3CE3D2AA"/>
    <w:rsid w:val="439F8C59"/>
    <w:rsid w:val="45FF482F"/>
    <w:rsid w:val="4A863D63"/>
    <w:rsid w:val="4AF9FFE1"/>
    <w:rsid w:val="4B93D891"/>
    <w:rsid w:val="4C22BDA2"/>
    <w:rsid w:val="4CD80875"/>
    <w:rsid w:val="4EB250F6"/>
    <w:rsid w:val="506CA3BC"/>
    <w:rsid w:val="531C1BB9"/>
    <w:rsid w:val="54267A74"/>
    <w:rsid w:val="5447F403"/>
    <w:rsid w:val="55763D04"/>
    <w:rsid w:val="570FE0A9"/>
    <w:rsid w:val="5A839AE7"/>
    <w:rsid w:val="60153870"/>
    <w:rsid w:val="613F772F"/>
    <w:rsid w:val="687BEA31"/>
    <w:rsid w:val="69702AE2"/>
    <w:rsid w:val="6BE26399"/>
    <w:rsid w:val="6CCB0FBC"/>
    <w:rsid w:val="6D4537A5"/>
    <w:rsid w:val="6D4AB5AF"/>
    <w:rsid w:val="70509D2F"/>
    <w:rsid w:val="70AF1479"/>
    <w:rsid w:val="71325ED0"/>
    <w:rsid w:val="72C4A606"/>
    <w:rsid w:val="7428F64C"/>
    <w:rsid w:val="7715AADD"/>
    <w:rsid w:val="7798F534"/>
    <w:rsid w:val="783CA435"/>
    <w:rsid w:val="785A56C4"/>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1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665FE"/>
    <w:pPr>
      <w:widowControl/>
      <w:numPr>
        <w:numId w:val="14"/>
      </w:numPr>
      <w:autoSpaceDE/>
      <w:autoSpaceDN/>
      <w:adjustRightInd w:val="0"/>
      <w:ind w:left="426" w:hanging="426"/>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CuerpodeltextoNegrita">
    <w:name w:val="Cuerpo del texto + Negrita"/>
    <w:aliases w:val="Espaciado 0 pto,Cuerpo del texto (2) + Sin negrita"/>
    <w:basedOn w:val="Fuentedeprrafopredeter"/>
    <w:rsid w:val="00912758"/>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912758"/>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912758"/>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912758"/>
    <w:rPr>
      <w:rFonts w:ascii="Arial" w:eastAsia="Arial" w:hAnsi="Arial" w:cs="Arial"/>
      <w:b w:val="0"/>
      <w:bCs w:val="0"/>
      <w:i/>
      <w:iCs/>
      <w:smallCaps w:val="0"/>
      <w:strike w:val="0"/>
      <w:color w:val="000000"/>
      <w:spacing w:val="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08165847">
      <w:bodyDiv w:val="1"/>
      <w:marLeft w:val="0"/>
      <w:marRight w:val="0"/>
      <w:marTop w:val="0"/>
      <w:marBottom w:val="0"/>
      <w:divBdr>
        <w:top w:val="none" w:sz="0" w:space="0" w:color="auto"/>
        <w:left w:val="none" w:sz="0" w:space="0" w:color="auto"/>
        <w:bottom w:val="none" w:sz="0" w:space="0" w:color="auto"/>
        <w:right w:val="none" w:sz="0" w:space="0" w:color="auto"/>
      </w:divBdr>
      <w:divsChild>
        <w:div w:id="1173645208">
          <w:marLeft w:val="0"/>
          <w:marRight w:val="0"/>
          <w:marTop w:val="0"/>
          <w:marBottom w:val="0"/>
          <w:divBdr>
            <w:top w:val="none" w:sz="0" w:space="0" w:color="auto"/>
            <w:left w:val="none" w:sz="0" w:space="0" w:color="auto"/>
            <w:bottom w:val="none" w:sz="0" w:space="0" w:color="auto"/>
            <w:right w:val="none" w:sz="0" w:space="0" w:color="auto"/>
          </w:divBdr>
        </w:div>
        <w:div w:id="1787232498">
          <w:marLeft w:val="0"/>
          <w:marRight w:val="0"/>
          <w:marTop w:val="0"/>
          <w:marBottom w:val="0"/>
          <w:divBdr>
            <w:top w:val="none" w:sz="0" w:space="0" w:color="auto"/>
            <w:left w:val="none" w:sz="0" w:space="0" w:color="auto"/>
            <w:bottom w:val="none" w:sz="0" w:space="0" w:color="auto"/>
            <w:right w:val="none" w:sz="0" w:space="0" w:color="auto"/>
          </w:divBdr>
        </w:div>
        <w:div w:id="1316492239">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enorozcoarc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juridicaprocesal@ipuc.org.co" TargetMode="External"/><Relationship Id="rId2" Type="http://schemas.openxmlformats.org/officeDocument/2006/relationships/numbering" Target="numbering.xml"/><Relationship Id="rId16" Type="http://schemas.openxmlformats.org/officeDocument/2006/relationships/hyperlink" Target="mailto:webmaster@ipuc.org.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anchezvasabogada@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mandabpn214@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66</TotalTime>
  <Pages>22</Pages>
  <Words>12673</Words>
  <Characters>69702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907</cp:revision>
  <cp:lastPrinted>2024-05-24T20:48:00Z</cp:lastPrinted>
  <dcterms:created xsi:type="dcterms:W3CDTF">2023-11-24T17:35:00Z</dcterms:created>
  <dcterms:modified xsi:type="dcterms:W3CDTF">2024-09-02T23:24:00Z</dcterms:modified>
</cp:coreProperties>
</file>