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2D3D7" w14:textId="77777777" w:rsidR="00270537" w:rsidRPr="00656067" w:rsidRDefault="00270537" w:rsidP="00656067">
      <w:pPr>
        <w:pStyle w:val="Listaconvietas"/>
        <w:rPr>
          <w:rStyle w:val="Hipervnculo"/>
          <w:b w:val="0"/>
          <w:bCs/>
          <w:color w:val="auto"/>
          <w:szCs w:val="22"/>
          <w:u w:val="none"/>
        </w:rPr>
      </w:pPr>
      <w:bookmarkStart w:id="0" w:name="_Hlk162965734"/>
      <w:r w:rsidRPr="00656067">
        <w:rPr>
          <w:rStyle w:val="Hipervnculo"/>
          <w:b w:val="0"/>
          <w:bCs/>
          <w:color w:val="auto"/>
          <w:szCs w:val="22"/>
          <w:u w:val="none"/>
        </w:rPr>
        <w:t>Señores</w:t>
      </w:r>
    </w:p>
    <w:bookmarkEnd w:id="0"/>
    <w:p w14:paraId="24CAA39F" w14:textId="4A09757C" w:rsidR="00175886" w:rsidRPr="00656067" w:rsidRDefault="00175886" w:rsidP="00656067">
      <w:pPr>
        <w:pStyle w:val="Listaconvietas"/>
        <w:rPr>
          <w:szCs w:val="22"/>
        </w:rPr>
      </w:pPr>
      <w:r w:rsidRPr="00656067">
        <w:rPr>
          <w:szCs w:val="22"/>
        </w:rPr>
        <w:t xml:space="preserve">JUZGADO </w:t>
      </w:r>
      <w:r w:rsidR="00111F53" w:rsidRPr="00656067">
        <w:rPr>
          <w:szCs w:val="22"/>
        </w:rPr>
        <w:t>NOVENO</w:t>
      </w:r>
      <w:r w:rsidRPr="00656067">
        <w:rPr>
          <w:szCs w:val="22"/>
        </w:rPr>
        <w:t xml:space="preserve"> LABORAL DEL CIRCUITO DE </w:t>
      </w:r>
      <w:r w:rsidR="00111F53" w:rsidRPr="00656067">
        <w:rPr>
          <w:szCs w:val="22"/>
        </w:rPr>
        <w:t>CALI</w:t>
      </w:r>
      <w:r w:rsidRPr="00656067">
        <w:rPr>
          <w:szCs w:val="22"/>
        </w:rPr>
        <w:t>.</w:t>
      </w:r>
    </w:p>
    <w:p w14:paraId="0CF3DFBC" w14:textId="77777777" w:rsidR="00175886" w:rsidRPr="00656067" w:rsidRDefault="00175886" w:rsidP="00656067">
      <w:pPr>
        <w:pStyle w:val="Listaconvietas"/>
        <w:rPr>
          <w:rStyle w:val="Hipervnculo"/>
          <w:b w:val="0"/>
          <w:bCs/>
          <w:color w:val="auto"/>
          <w:szCs w:val="22"/>
          <w:u w:val="none"/>
        </w:rPr>
      </w:pPr>
      <w:r w:rsidRPr="00656067">
        <w:rPr>
          <w:rStyle w:val="Hipervnculo"/>
          <w:b w:val="0"/>
          <w:bCs/>
          <w:color w:val="auto"/>
          <w:szCs w:val="22"/>
          <w:u w:val="none"/>
        </w:rPr>
        <w:t>E. S. D.</w:t>
      </w:r>
    </w:p>
    <w:p w14:paraId="02DAE207" w14:textId="77777777" w:rsidR="00175886" w:rsidRPr="00656067" w:rsidRDefault="00175886" w:rsidP="00656067">
      <w:pPr>
        <w:pStyle w:val="Listaconvietas"/>
        <w:rPr>
          <w:rStyle w:val="Hipervnculo"/>
          <w:b w:val="0"/>
          <w:bCs/>
          <w:color w:val="auto"/>
          <w:szCs w:val="22"/>
          <w:u w:val="none"/>
        </w:rPr>
      </w:pPr>
    </w:p>
    <w:p w14:paraId="221DD8E6" w14:textId="77777777" w:rsidR="00175886" w:rsidRPr="00656067" w:rsidRDefault="00175886" w:rsidP="00656067">
      <w:pPr>
        <w:pStyle w:val="Listaconvietas"/>
        <w:rPr>
          <w:rStyle w:val="Hipervnculo"/>
          <w:b w:val="0"/>
          <w:bCs/>
          <w:color w:val="auto"/>
          <w:szCs w:val="22"/>
          <w:u w:val="none"/>
        </w:rPr>
      </w:pPr>
      <w:r w:rsidRPr="00656067">
        <w:rPr>
          <w:rStyle w:val="Hipervnculo"/>
          <w:color w:val="auto"/>
          <w:szCs w:val="22"/>
          <w:u w:val="none"/>
        </w:rPr>
        <w:t>Proceso:</w:t>
      </w:r>
      <w:r w:rsidRPr="00656067">
        <w:rPr>
          <w:rStyle w:val="Hipervnculo"/>
          <w:b w:val="0"/>
          <w:bCs/>
          <w:color w:val="auto"/>
          <w:szCs w:val="22"/>
          <w:u w:val="none"/>
        </w:rPr>
        <w:t xml:space="preserve"> </w:t>
      </w:r>
      <w:r w:rsidRPr="00656067">
        <w:rPr>
          <w:rStyle w:val="Hipervnculo"/>
          <w:b w:val="0"/>
          <w:bCs/>
          <w:color w:val="auto"/>
          <w:szCs w:val="22"/>
          <w:u w:val="none"/>
        </w:rPr>
        <w:tab/>
        <w:t xml:space="preserve"> ORDINARIO LABORAL DE PRIMERA INSTANCIA.</w:t>
      </w:r>
    </w:p>
    <w:p w14:paraId="6E16A56E" w14:textId="78CA22AA" w:rsidR="00175886" w:rsidRPr="00656067" w:rsidRDefault="00175886" w:rsidP="00656067">
      <w:pPr>
        <w:pStyle w:val="Listaconvietas"/>
        <w:rPr>
          <w:rStyle w:val="Hipervnculo"/>
          <w:b w:val="0"/>
          <w:bCs/>
          <w:color w:val="auto"/>
          <w:szCs w:val="22"/>
          <w:u w:val="none"/>
        </w:rPr>
      </w:pPr>
      <w:r w:rsidRPr="00656067">
        <w:rPr>
          <w:rStyle w:val="Hipervnculo"/>
          <w:color w:val="auto"/>
          <w:szCs w:val="22"/>
          <w:u w:val="none"/>
        </w:rPr>
        <w:t>Demandante:</w:t>
      </w:r>
      <w:r w:rsidRPr="00656067">
        <w:rPr>
          <w:rStyle w:val="Hipervnculo"/>
          <w:b w:val="0"/>
          <w:bCs/>
          <w:color w:val="auto"/>
          <w:szCs w:val="22"/>
          <w:u w:val="none"/>
        </w:rPr>
        <w:t xml:space="preserve">  </w:t>
      </w:r>
      <w:r w:rsidR="00111F53" w:rsidRPr="00656067">
        <w:rPr>
          <w:rStyle w:val="Hipervnculo"/>
          <w:b w:val="0"/>
          <w:bCs/>
          <w:color w:val="auto"/>
          <w:szCs w:val="22"/>
          <w:u w:val="none"/>
        </w:rPr>
        <w:t xml:space="preserve"> </w:t>
      </w:r>
      <w:r w:rsidR="00E828A1">
        <w:rPr>
          <w:rStyle w:val="Hipervnculo"/>
          <w:b w:val="0"/>
          <w:bCs/>
          <w:color w:val="auto"/>
          <w:szCs w:val="22"/>
          <w:u w:val="none"/>
        </w:rPr>
        <w:t>CARMEN CRISTINA OYOLA MARTINEZ</w:t>
      </w:r>
    </w:p>
    <w:p w14:paraId="75D54E71" w14:textId="77777777" w:rsidR="00175886" w:rsidRPr="00656067" w:rsidRDefault="00175886" w:rsidP="00656067">
      <w:pPr>
        <w:pStyle w:val="Listaconvietas"/>
        <w:rPr>
          <w:rStyle w:val="Hipervnculo"/>
          <w:b w:val="0"/>
          <w:bCs/>
          <w:color w:val="auto"/>
          <w:szCs w:val="22"/>
          <w:u w:val="none"/>
        </w:rPr>
      </w:pPr>
      <w:r w:rsidRPr="00656067">
        <w:rPr>
          <w:rStyle w:val="Hipervnculo"/>
          <w:color w:val="auto"/>
          <w:szCs w:val="22"/>
          <w:u w:val="none"/>
        </w:rPr>
        <w:t>Demandados:</w:t>
      </w:r>
      <w:r w:rsidRPr="00656067">
        <w:rPr>
          <w:rStyle w:val="Hipervnculo"/>
          <w:b w:val="0"/>
          <w:bCs/>
          <w:color w:val="auto"/>
          <w:szCs w:val="22"/>
          <w:u w:val="none"/>
        </w:rPr>
        <w:t xml:space="preserve"> COLPENSIONES Y OTROS.</w:t>
      </w:r>
    </w:p>
    <w:p w14:paraId="132F2B08" w14:textId="40BAC9EF" w:rsidR="00175886" w:rsidRPr="00656067" w:rsidRDefault="00DE7C6D" w:rsidP="00656067">
      <w:pPr>
        <w:pStyle w:val="Listaconvietas"/>
        <w:rPr>
          <w:rStyle w:val="Hipervnculo"/>
          <w:b w:val="0"/>
          <w:bCs/>
          <w:color w:val="auto"/>
          <w:szCs w:val="22"/>
          <w:u w:val="none"/>
        </w:rPr>
      </w:pPr>
      <w:r w:rsidRPr="00656067">
        <w:rPr>
          <w:rStyle w:val="Hipervnculo"/>
          <w:color w:val="auto"/>
          <w:szCs w:val="22"/>
          <w:u w:val="none"/>
        </w:rPr>
        <w:t>Litisconsorte N</w:t>
      </w:r>
      <w:r w:rsidR="00175886" w:rsidRPr="00656067">
        <w:rPr>
          <w:rStyle w:val="Hipervnculo"/>
          <w:color w:val="auto"/>
          <w:szCs w:val="22"/>
          <w:u w:val="none"/>
        </w:rPr>
        <w:t>:</w:t>
      </w:r>
      <w:r w:rsidR="00175886" w:rsidRPr="00656067">
        <w:rPr>
          <w:rStyle w:val="Hipervnculo"/>
          <w:b w:val="0"/>
          <w:bCs/>
          <w:color w:val="auto"/>
          <w:szCs w:val="22"/>
          <w:u w:val="none"/>
        </w:rPr>
        <w:t xml:space="preserve">  ALLIANZ SEGUROS </w:t>
      </w:r>
      <w:r w:rsidR="00F90F30">
        <w:rPr>
          <w:rStyle w:val="Hipervnculo"/>
          <w:b w:val="0"/>
          <w:bCs/>
          <w:color w:val="auto"/>
          <w:szCs w:val="22"/>
          <w:u w:val="none"/>
        </w:rPr>
        <w:t xml:space="preserve">DE VIDA </w:t>
      </w:r>
      <w:r w:rsidR="00175886" w:rsidRPr="00656067">
        <w:rPr>
          <w:rStyle w:val="Hipervnculo"/>
          <w:b w:val="0"/>
          <w:bCs/>
          <w:color w:val="auto"/>
          <w:szCs w:val="22"/>
          <w:u w:val="none"/>
        </w:rPr>
        <w:t>S.A.</w:t>
      </w:r>
    </w:p>
    <w:p w14:paraId="13928DA1" w14:textId="25AE24F5" w:rsidR="00175886" w:rsidRPr="00656067" w:rsidRDefault="00175886" w:rsidP="00656067">
      <w:pPr>
        <w:pStyle w:val="Listaconvietas"/>
        <w:rPr>
          <w:rStyle w:val="Hipervnculo"/>
          <w:b w:val="0"/>
          <w:bCs/>
          <w:color w:val="auto"/>
          <w:szCs w:val="22"/>
          <w:u w:val="none"/>
        </w:rPr>
      </w:pPr>
      <w:r w:rsidRPr="00656067">
        <w:rPr>
          <w:rStyle w:val="Hipervnculo"/>
          <w:rFonts w:eastAsiaTheme="minorEastAsia"/>
          <w:color w:val="auto"/>
          <w:szCs w:val="22"/>
          <w:u w:val="none"/>
        </w:rPr>
        <w:t>Radicación:</w:t>
      </w:r>
      <w:r w:rsidRPr="00656067">
        <w:rPr>
          <w:rStyle w:val="Hipervnculo"/>
          <w:rFonts w:eastAsiaTheme="minorEastAsia"/>
          <w:b w:val="0"/>
          <w:color w:val="auto"/>
          <w:szCs w:val="22"/>
          <w:u w:val="none"/>
        </w:rPr>
        <w:t xml:space="preserve">     </w:t>
      </w:r>
      <w:r w:rsidR="00E828A1" w:rsidRPr="00E828A1">
        <w:rPr>
          <w:rStyle w:val="Hipervnculo"/>
          <w:rFonts w:eastAsiaTheme="minorEastAsia"/>
          <w:b w:val="0"/>
          <w:color w:val="auto"/>
          <w:szCs w:val="22"/>
          <w:u w:val="none"/>
        </w:rPr>
        <w:t>760013105009202400255</w:t>
      </w:r>
      <w:r w:rsidR="00E828A1">
        <w:rPr>
          <w:rStyle w:val="Hipervnculo"/>
          <w:rFonts w:eastAsiaTheme="minorEastAsia"/>
          <w:b w:val="0"/>
          <w:color w:val="auto"/>
          <w:szCs w:val="22"/>
          <w:u w:val="none"/>
        </w:rPr>
        <w:t>00</w:t>
      </w:r>
    </w:p>
    <w:p w14:paraId="725663E1" w14:textId="77777777" w:rsidR="00F7502D" w:rsidRPr="00656067" w:rsidRDefault="00F7502D" w:rsidP="00656067">
      <w:pPr>
        <w:pStyle w:val="Sinespaciado"/>
        <w:jc w:val="both"/>
        <w:rPr>
          <w:rFonts w:ascii="Arial" w:hAnsi="Arial" w:cs="Arial"/>
          <w:b/>
          <w:bCs/>
        </w:rPr>
      </w:pPr>
    </w:p>
    <w:p w14:paraId="267D3B17" w14:textId="10BE6A92" w:rsidR="00141E8F" w:rsidRPr="00656067" w:rsidRDefault="00C32A3F" w:rsidP="00656067">
      <w:pPr>
        <w:pStyle w:val="Sinespaciado"/>
        <w:jc w:val="both"/>
        <w:rPr>
          <w:rFonts w:ascii="Arial" w:hAnsi="Arial" w:cs="Arial"/>
        </w:rPr>
      </w:pPr>
      <w:r w:rsidRPr="00656067">
        <w:rPr>
          <w:rFonts w:ascii="Arial" w:hAnsi="Arial" w:cs="Arial"/>
          <w:b/>
          <w:bCs/>
        </w:rPr>
        <w:t>Asunto:</w:t>
      </w:r>
      <w:r w:rsidR="00F90F30">
        <w:rPr>
          <w:rFonts w:ascii="Arial" w:hAnsi="Arial" w:cs="Arial"/>
        </w:rPr>
        <w:t xml:space="preserve"> CONTESTACIÓN A LA DEMANDA.</w:t>
      </w:r>
    </w:p>
    <w:p w14:paraId="6F49B9C5" w14:textId="77777777" w:rsidR="00293DFC" w:rsidRPr="00656067" w:rsidRDefault="00293DFC" w:rsidP="00656067">
      <w:pPr>
        <w:pStyle w:val="Sinespaciado"/>
        <w:jc w:val="both"/>
        <w:rPr>
          <w:rFonts w:ascii="Arial" w:hAnsi="Arial" w:cs="Arial"/>
          <w:b/>
          <w:bCs/>
        </w:rPr>
      </w:pPr>
      <w:bookmarkStart w:id="1" w:name="_Hlk126768470"/>
    </w:p>
    <w:p w14:paraId="59874DC7" w14:textId="675DCFF8" w:rsidR="00A17A39" w:rsidRPr="00656067" w:rsidRDefault="00141E8F" w:rsidP="00656067">
      <w:pPr>
        <w:shd w:val="clear" w:color="auto" w:fill="FFFFFF" w:themeFill="background1"/>
        <w:spacing w:after="0" w:line="240" w:lineRule="auto"/>
        <w:jc w:val="both"/>
        <w:textAlignment w:val="baseline"/>
        <w:rPr>
          <w:rFonts w:ascii="Arial" w:hAnsi="Arial" w:cs="Arial"/>
        </w:rPr>
      </w:pPr>
      <w:bookmarkStart w:id="2" w:name="_Hlk164771056"/>
      <w:r w:rsidRPr="00656067">
        <w:rPr>
          <w:rFonts w:ascii="Arial" w:hAnsi="Arial" w:cs="Arial"/>
          <w:b/>
          <w:bCs/>
        </w:rPr>
        <w:t>GUSTAVO ALBERTO HERRERA AVILA</w:t>
      </w:r>
      <w:r w:rsidRPr="00656067">
        <w:rPr>
          <w:rFonts w:ascii="Arial" w:hAnsi="Arial" w:cs="Arial"/>
        </w:rPr>
        <w:t>, mayor de edad, vecino de Cali, identificado con la C.C. No. 19.395.114 expedida en Bogotá</w:t>
      </w:r>
      <w:r w:rsidR="00FE4D03" w:rsidRPr="00656067">
        <w:rPr>
          <w:rFonts w:ascii="Arial" w:hAnsi="Arial" w:cs="Arial"/>
        </w:rPr>
        <w:t xml:space="preserve"> D.C.</w:t>
      </w:r>
      <w:r w:rsidRPr="00656067">
        <w:rPr>
          <w:rFonts w:ascii="Arial" w:hAnsi="Arial" w:cs="Arial"/>
        </w:rPr>
        <w:t xml:space="preserve">, abogado en ejercicio y portador de la Tarjeta Profesional No. 39.116. del Consejo Superior de la Judicatura, </w:t>
      </w:r>
      <w:bookmarkEnd w:id="1"/>
      <w:r w:rsidR="00174740" w:rsidRPr="00656067">
        <w:rPr>
          <w:rFonts w:ascii="Arial" w:hAnsi="Arial" w:cs="Arial"/>
        </w:rPr>
        <w:t xml:space="preserve">actuando en calidad de apoderado de </w:t>
      </w:r>
      <w:r w:rsidR="00174740" w:rsidRPr="00656067">
        <w:rPr>
          <w:rFonts w:ascii="Arial" w:hAnsi="Arial" w:cs="Arial"/>
          <w:b/>
          <w:bCs/>
        </w:rPr>
        <w:t>ALLIANZ SEGUROS DE VIDA S.A.</w:t>
      </w:r>
      <w:r w:rsidR="00174740" w:rsidRPr="00656067">
        <w:rPr>
          <w:rFonts w:ascii="Arial" w:hAnsi="Arial" w:cs="Arial"/>
        </w:rPr>
        <w:t xml:space="preserve">, conforme al poder general conferido y el cual se adjunta al presente libelo, manifiesto que estando dentro del término legal oportuno, respetuosamente procedo a contestar </w:t>
      </w:r>
      <w:r w:rsidR="00174740" w:rsidRPr="00656067">
        <w:rPr>
          <w:rFonts w:ascii="Arial" w:hAnsi="Arial" w:cs="Arial"/>
          <w:u w:val="single"/>
        </w:rPr>
        <w:t>en primer lugar</w:t>
      </w:r>
      <w:r w:rsidR="00174740" w:rsidRPr="00656067">
        <w:rPr>
          <w:rFonts w:ascii="Arial" w:hAnsi="Arial" w:cs="Arial"/>
        </w:rPr>
        <w:t xml:space="preserve">, </w:t>
      </w:r>
      <w:r w:rsidR="00E45F4B" w:rsidRPr="00656067">
        <w:rPr>
          <w:rFonts w:ascii="Arial" w:hAnsi="Arial" w:cs="Arial"/>
        </w:rPr>
        <w:t xml:space="preserve">a dar respuesta al requerimiento efectuado por </w:t>
      </w:r>
      <w:r w:rsidR="00E828A1">
        <w:rPr>
          <w:rFonts w:ascii="Arial" w:hAnsi="Arial" w:cs="Arial"/>
        </w:rPr>
        <w:t>el despacho mediante auto del 25</w:t>
      </w:r>
      <w:r w:rsidR="00E45F4B" w:rsidRPr="00656067">
        <w:rPr>
          <w:rFonts w:ascii="Arial" w:hAnsi="Arial" w:cs="Arial"/>
        </w:rPr>
        <w:t xml:space="preserve">/07/2024, y </w:t>
      </w:r>
      <w:r w:rsidR="00E45F4B" w:rsidRPr="00656067">
        <w:rPr>
          <w:rFonts w:ascii="Arial" w:hAnsi="Arial" w:cs="Arial"/>
          <w:u w:val="single"/>
        </w:rPr>
        <w:t>en segundo lugar,</w:t>
      </w:r>
      <w:r w:rsidR="00E45F4B" w:rsidRPr="00656067">
        <w:rPr>
          <w:rFonts w:ascii="Arial" w:hAnsi="Arial" w:cs="Arial"/>
        </w:rPr>
        <w:t xml:space="preserve"> a contestar </w:t>
      </w:r>
      <w:r w:rsidR="00174740" w:rsidRPr="00656067">
        <w:rPr>
          <w:rFonts w:ascii="Arial" w:hAnsi="Arial" w:cs="Arial"/>
        </w:rPr>
        <w:t>la demanda impetrada</w:t>
      </w:r>
      <w:r w:rsidR="00A17A39" w:rsidRPr="00656067">
        <w:rPr>
          <w:rFonts w:ascii="Arial" w:hAnsi="Arial" w:cs="Arial"/>
        </w:rPr>
        <w:t xml:space="preserve"> por </w:t>
      </w:r>
      <w:r w:rsidR="00111F53" w:rsidRPr="00656067">
        <w:rPr>
          <w:rFonts w:ascii="Arial" w:hAnsi="Arial" w:cs="Arial"/>
        </w:rPr>
        <w:t>l</w:t>
      </w:r>
      <w:r w:rsidR="009D354B" w:rsidRPr="00656067">
        <w:rPr>
          <w:rFonts w:ascii="Arial" w:hAnsi="Arial" w:cs="Arial"/>
        </w:rPr>
        <w:t xml:space="preserve">a </w:t>
      </w:r>
      <w:bookmarkEnd w:id="2"/>
      <w:r w:rsidR="00111F53" w:rsidRPr="00656067">
        <w:rPr>
          <w:rFonts w:ascii="Arial" w:hAnsi="Arial" w:cs="Arial"/>
        </w:rPr>
        <w:t xml:space="preserve">señora </w:t>
      </w:r>
      <w:r w:rsidR="00E828A1">
        <w:rPr>
          <w:rFonts w:ascii="Arial" w:hAnsi="Arial" w:cs="Arial"/>
          <w:b/>
          <w:bCs/>
        </w:rPr>
        <w:t>CARMEN CRISTINA OYOLA MARTINEZ</w:t>
      </w:r>
      <w:r w:rsidR="00A17A39" w:rsidRPr="00656067">
        <w:rPr>
          <w:rFonts w:ascii="Arial" w:hAnsi="Arial" w:cs="Arial"/>
        </w:rPr>
        <w:t xml:space="preserve"> en contra de la</w:t>
      </w:r>
      <w:r w:rsidR="00A17A39" w:rsidRPr="00656067">
        <w:rPr>
          <w:rFonts w:ascii="Arial" w:hAnsi="Arial" w:cs="Arial"/>
          <w:b/>
          <w:bCs/>
        </w:rPr>
        <w:t xml:space="preserve"> ADMINISTRADORA COLOMBI</w:t>
      </w:r>
      <w:r w:rsidR="00175886" w:rsidRPr="00656067">
        <w:rPr>
          <w:rFonts w:ascii="Arial" w:hAnsi="Arial" w:cs="Arial"/>
          <w:b/>
          <w:bCs/>
        </w:rPr>
        <w:t>ANA DE PENSIONES- COLPENSIONES</w:t>
      </w:r>
      <w:r w:rsidR="00A17A39" w:rsidRPr="00656067">
        <w:rPr>
          <w:rFonts w:ascii="Arial" w:hAnsi="Arial" w:cs="Arial"/>
          <w:b/>
          <w:bCs/>
        </w:rPr>
        <w:t xml:space="preserve"> </w:t>
      </w:r>
      <w:r w:rsidR="00A17A39" w:rsidRPr="00656067">
        <w:rPr>
          <w:rFonts w:ascii="Arial" w:hAnsi="Arial" w:cs="Arial"/>
        </w:rPr>
        <w:t>y</w:t>
      </w:r>
      <w:r w:rsidR="00A17A39" w:rsidRPr="00656067">
        <w:rPr>
          <w:rFonts w:ascii="Arial" w:hAnsi="Arial" w:cs="Arial"/>
          <w:b/>
          <w:bCs/>
        </w:rPr>
        <w:t xml:space="preserve"> </w:t>
      </w:r>
      <w:r w:rsidR="00E828A1">
        <w:rPr>
          <w:rFonts w:ascii="Arial" w:hAnsi="Arial" w:cs="Arial"/>
          <w:b/>
          <w:bCs/>
        </w:rPr>
        <w:t>PROTECCIÓN</w:t>
      </w:r>
      <w:r w:rsidR="00A17A39" w:rsidRPr="00656067">
        <w:rPr>
          <w:rFonts w:ascii="Arial" w:hAnsi="Arial" w:cs="Arial"/>
          <w:b/>
          <w:bCs/>
        </w:rPr>
        <w:t xml:space="preserve"> S.A.</w:t>
      </w:r>
      <w:r w:rsidR="00A17A39" w:rsidRPr="00656067">
        <w:rPr>
          <w:rFonts w:ascii="Arial" w:hAnsi="Arial" w:cs="Arial"/>
        </w:rPr>
        <w:t>, en los siguientes</w:t>
      </w:r>
      <w:r w:rsidR="00A17A39" w:rsidRPr="00656067">
        <w:rPr>
          <w:rFonts w:ascii="Arial" w:hAnsi="Arial" w:cs="Arial"/>
          <w:spacing w:val="-4"/>
        </w:rPr>
        <w:t xml:space="preserve"> </w:t>
      </w:r>
      <w:r w:rsidR="00A17A39" w:rsidRPr="00656067">
        <w:rPr>
          <w:rFonts w:ascii="Arial" w:hAnsi="Arial" w:cs="Arial"/>
        </w:rPr>
        <w:t>términos:</w:t>
      </w:r>
    </w:p>
    <w:p w14:paraId="43D5B04E" w14:textId="35316709" w:rsidR="00106536" w:rsidRPr="00656067" w:rsidRDefault="00106536" w:rsidP="00656067">
      <w:pPr>
        <w:pStyle w:val="paragraph"/>
        <w:spacing w:before="0" w:beforeAutospacing="0" w:after="0" w:afterAutospacing="0"/>
        <w:jc w:val="both"/>
        <w:textAlignment w:val="baseline"/>
        <w:rPr>
          <w:rStyle w:val="eop"/>
          <w:rFonts w:ascii="Arial" w:hAnsi="Arial" w:cs="Arial"/>
          <w:sz w:val="22"/>
          <w:szCs w:val="22"/>
        </w:rPr>
      </w:pPr>
      <w:r w:rsidRPr="00656067">
        <w:rPr>
          <w:rStyle w:val="eop"/>
          <w:rFonts w:ascii="Arial" w:hAnsi="Arial" w:cs="Arial"/>
          <w:sz w:val="22"/>
          <w:szCs w:val="22"/>
        </w:rPr>
        <w:t> </w:t>
      </w:r>
    </w:p>
    <w:p w14:paraId="434A824F" w14:textId="61BD14DA" w:rsidR="00E45F4B" w:rsidRPr="00656067" w:rsidRDefault="00E45F4B" w:rsidP="00656067">
      <w:pPr>
        <w:pStyle w:val="paragraph"/>
        <w:spacing w:before="0" w:beforeAutospacing="0" w:after="0" w:afterAutospacing="0"/>
        <w:jc w:val="center"/>
        <w:textAlignment w:val="baseline"/>
        <w:rPr>
          <w:rStyle w:val="eop"/>
          <w:rFonts w:ascii="Arial" w:hAnsi="Arial" w:cs="Arial"/>
          <w:b/>
          <w:sz w:val="22"/>
          <w:szCs w:val="22"/>
          <w:u w:val="single"/>
        </w:rPr>
      </w:pPr>
      <w:r w:rsidRPr="00656067">
        <w:rPr>
          <w:rStyle w:val="eop"/>
          <w:rFonts w:ascii="Arial" w:hAnsi="Arial" w:cs="Arial"/>
          <w:b/>
          <w:sz w:val="22"/>
          <w:szCs w:val="22"/>
          <w:u w:val="single"/>
        </w:rPr>
        <w:t>CAPITULO I.</w:t>
      </w:r>
    </w:p>
    <w:p w14:paraId="2DD5D8EC" w14:textId="2997CDB3" w:rsidR="00E45F4B" w:rsidRPr="00656067" w:rsidRDefault="00E45F4B" w:rsidP="00656067">
      <w:pPr>
        <w:pStyle w:val="paragraph"/>
        <w:spacing w:before="0" w:beforeAutospacing="0" w:after="0" w:afterAutospacing="0"/>
        <w:jc w:val="center"/>
        <w:textAlignment w:val="baseline"/>
        <w:rPr>
          <w:rStyle w:val="eop"/>
          <w:rFonts w:ascii="Arial" w:hAnsi="Arial" w:cs="Arial"/>
          <w:b/>
          <w:sz w:val="22"/>
          <w:szCs w:val="22"/>
          <w:u w:val="single"/>
        </w:rPr>
      </w:pPr>
      <w:r w:rsidRPr="00656067">
        <w:rPr>
          <w:rStyle w:val="eop"/>
          <w:rFonts w:ascii="Arial" w:hAnsi="Arial" w:cs="Arial"/>
          <w:b/>
          <w:sz w:val="22"/>
          <w:szCs w:val="22"/>
          <w:u w:val="single"/>
        </w:rPr>
        <w:t xml:space="preserve">PRONUNCIAMIENTO FRENTE AL REQUERIMIENTO EFECTUADO POR EL DESPACHO </w:t>
      </w:r>
      <w:r w:rsidR="00E828A1">
        <w:rPr>
          <w:rStyle w:val="eop"/>
          <w:rFonts w:ascii="Arial" w:hAnsi="Arial" w:cs="Arial"/>
          <w:b/>
          <w:sz w:val="22"/>
          <w:szCs w:val="22"/>
          <w:u w:val="single"/>
        </w:rPr>
        <w:t>MEDIANTE AUTO DEL 25</w:t>
      </w:r>
      <w:r w:rsidRPr="00656067">
        <w:rPr>
          <w:rStyle w:val="eop"/>
          <w:rFonts w:ascii="Arial" w:hAnsi="Arial" w:cs="Arial"/>
          <w:b/>
          <w:sz w:val="22"/>
          <w:szCs w:val="22"/>
          <w:u w:val="single"/>
        </w:rPr>
        <w:t>/07/2024.</w:t>
      </w:r>
    </w:p>
    <w:p w14:paraId="68D41819" w14:textId="77777777" w:rsidR="00E45F4B" w:rsidRPr="00656067" w:rsidRDefault="00E45F4B" w:rsidP="00656067">
      <w:pPr>
        <w:spacing w:after="0" w:line="240" w:lineRule="auto"/>
        <w:jc w:val="both"/>
        <w:textAlignment w:val="baseline"/>
        <w:rPr>
          <w:rFonts w:ascii="Arial" w:eastAsia="Times New Roman" w:hAnsi="Arial" w:cs="Arial"/>
          <w:lang w:eastAsia="es-CO"/>
        </w:rPr>
      </w:pPr>
    </w:p>
    <w:p w14:paraId="1EBD3929" w14:textId="6437AD04" w:rsidR="00E45F4B" w:rsidRPr="00656067" w:rsidRDefault="00E45F4B"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El Juzgado Noveno Laboral del Circuito de Ca</w:t>
      </w:r>
      <w:r w:rsidR="00E828A1">
        <w:rPr>
          <w:rFonts w:ascii="Arial" w:eastAsia="Times New Roman" w:hAnsi="Arial" w:cs="Arial"/>
          <w:lang w:eastAsia="es-CO"/>
        </w:rPr>
        <w:t>li mediante auto proferido el 25</w:t>
      </w:r>
      <w:r w:rsidRPr="00656067">
        <w:rPr>
          <w:rFonts w:ascii="Arial" w:eastAsia="Times New Roman" w:hAnsi="Arial" w:cs="Arial"/>
          <w:lang w:eastAsia="es-CO"/>
        </w:rPr>
        <w:t xml:space="preserve"> de julio de 2024, ordenó de oficio a mi representada lo siguiente: </w:t>
      </w:r>
      <w:r w:rsidRPr="00656067">
        <w:rPr>
          <w:rFonts w:ascii="Arial" w:eastAsia="Times New Roman" w:hAnsi="Arial" w:cs="Arial"/>
          <w:lang w:val="es-CO" w:eastAsia="es-CO"/>
        </w:rPr>
        <w:t> </w:t>
      </w:r>
    </w:p>
    <w:p w14:paraId="5C46A366" w14:textId="77777777" w:rsidR="00E45F4B" w:rsidRPr="00656067" w:rsidRDefault="00E45F4B"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9574B51" w14:textId="55FFDA08" w:rsidR="00E45F4B" w:rsidRPr="00656067" w:rsidRDefault="00E45F4B" w:rsidP="00656067">
      <w:pPr>
        <w:spacing w:after="0" w:line="240" w:lineRule="auto"/>
        <w:ind w:left="708"/>
        <w:jc w:val="both"/>
        <w:textAlignment w:val="baseline"/>
        <w:rPr>
          <w:rFonts w:ascii="Arial" w:eastAsia="Times New Roman" w:hAnsi="Arial" w:cs="Arial"/>
          <w:lang w:val="es-CO" w:eastAsia="es-CO"/>
        </w:rPr>
      </w:pPr>
      <w:r w:rsidRPr="00656067">
        <w:rPr>
          <w:rFonts w:ascii="Arial" w:eastAsia="Times New Roman" w:hAnsi="Arial" w:cs="Arial"/>
          <w:i/>
          <w:iCs/>
          <w:lang w:eastAsia="es-CO"/>
        </w:rPr>
        <w:t>“</w:t>
      </w:r>
      <w:r w:rsidR="00E828A1" w:rsidRPr="00E828A1">
        <w:rPr>
          <w:rFonts w:ascii="Arial" w:eastAsia="Times New Roman" w:hAnsi="Arial" w:cs="Arial"/>
          <w:i/>
          <w:iCs/>
          <w:lang w:eastAsia="es-CO"/>
        </w:rPr>
        <w:t>7.- OFICIAR a ALLIANZ SEGUROS DE VIDA S.A., a efectos que remita copia expediente actualizado y sin inconsistencias de la señora CARMEN CRISTINA OYOLA MARTINEZ, identificada con la cédula de ciudadanía número 45.451.138</w:t>
      </w:r>
      <w:r w:rsidR="00E828A1">
        <w:rPr>
          <w:rFonts w:ascii="Arial" w:eastAsia="Times New Roman" w:hAnsi="Arial" w:cs="Arial"/>
          <w:i/>
          <w:iCs/>
          <w:lang w:eastAsia="es-CO"/>
        </w:rPr>
        <w:t>.</w:t>
      </w:r>
      <w:r w:rsidRPr="00656067">
        <w:rPr>
          <w:rFonts w:ascii="Arial" w:eastAsia="Times New Roman" w:hAnsi="Arial" w:cs="Arial"/>
          <w:i/>
          <w:iCs/>
          <w:lang w:eastAsia="es-CO"/>
        </w:rPr>
        <w:t>”</w:t>
      </w:r>
      <w:r w:rsidRPr="00656067">
        <w:rPr>
          <w:rFonts w:ascii="Arial" w:eastAsia="Times New Roman" w:hAnsi="Arial" w:cs="Arial"/>
          <w:lang w:val="es-CO" w:eastAsia="es-CO"/>
        </w:rPr>
        <w:t> </w:t>
      </w:r>
    </w:p>
    <w:p w14:paraId="0CFA931F" w14:textId="77777777" w:rsidR="00E45F4B" w:rsidRPr="00656067" w:rsidRDefault="00E45F4B" w:rsidP="00656067">
      <w:pPr>
        <w:spacing w:after="0" w:line="240" w:lineRule="auto"/>
        <w:ind w:left="708"/>
        <w:jc w:val="both"/>
        <w:textAlignment w:val="baseline"/>
        <w:rPr>
          <w:rFonts w:ascii="Arial" w:eastAsia="Times New Roman" w:hAnsi="Arial" w:cs="Arial"/>
          <w:lang w:val="es-CO" w:eastAsia="es-CO"/>
        </w:rPr>
      </w:pPr>
    </w:p>
    <w:p w14:paraId="2DC7790E" w14:textId="01AB5C90" w:rsidR="004D2D90" w:rsidRPr="00656067" w:rsidRDefault="00E45F4B" w:rsidP="00656067">
      <w:pPr>
        <w:widowControl w:val="0"/>
        <w:autoSpaceDE w:val="0"/>
        <w:autoSpaceDN w:val="0"/>
        <w:spacing w:after="0" w:line="240" w:lineRule="auto"/>
        <w:jc w:val="both"/>
        <w:rPr>
          <w:rFonts w:ascii="Arial" w:eastAsia="Arial" w:hAnsi="Arial" w:cs="Arial"/>
        </w:rPr>
      </w:pPr>
      <w:r w:rsidRPr="00656067">
        <w:rPr>
          <w:rFonts w:ascii="Arial" w:eastAsia="Times New Roman" w:hAnsi="Arial" w:cs="Arial"/>
          <w:color w:val="000000"/>
          <w:shd w:val="clear" w:color="auto" w:fill="FFFFFF"/>
          <w:lang w:eastAsia="es-CO"/>
        </w:rPr>
        <w:t xml:space="preserve">Al respecto, es menester precisar que ALLIANZ SEGUROS DE VIDA S.A. no cuenta con </w:t>
      </w:r>
      <w:r w:rsidR="000E032D" w:rsidRPr="00656067">
        <w:rPr>
          <w:rFonts w:ascii="Arial" w:eastAsia="Times New Roman" w:hAnsi="Arial" w:cs="Arial"/>
          <w:color w:val="000000"/>
          <w:shd w:val="clear" w:color="auto" w:fill="FFFFFF"/>
          <w:lang w:eastAsia="es-CO"/>
        </w:rPr>
        <w:t xml:space="preserve">un </w:t>
      </w:r>
      <w:r w:rsidRPr="00656067">
        <w:rPr>
          <w:rFonts w:ascii="Arial" w:eastAsia="Times New Roman" w:hAnsi="Arial" w:cs="Arial"/>
          <w:color w:val="000000"/>
          <w:shd w:val="clear" w:color="auto" w:fill="FFFFFF"/>
          <w:lang w:eastAsia="es-CO"/>
        </w:rPr>
        <w:t xml:space="preserve">expediente de la señora </w:t>
      </w:r>
      <w:r w:rsidR="00E828A1">
        <w:rPr>
          <w:rFonts w:ascii="Arial" w:eastAsia="Times New Roman" w:hAnsi="Arial" w:cs="Arial"/>
          <w:color w:val="000000"/>
          <w:shd w:val="clear" w:color="auto" w:fill="FFFFFF"/>
          <w:lang w:eastAsia="es-CO"/>
        </w:rPr>
        <w:t>CARMEN CRISTINA OYOLA MARTINEZ</w:t>
      </w:r>
      <w:r w:rsidRPr="00656067">
        <w:rPr>
          <w:rFonts w:ascii="Arial" w:eastAsia="Times New Roman" w:hAnsi="Arial" w:cs="Arial"/>
          <w:color w:val="000000"/>
          <w:shd w:val="clear" w:color="auto" w:fill="FFFFFF"/>
          <w:lang w:eastAsia="es-CO"/>
        </w:rPr>
        <w:t xml:space="preserve">, lo anterior teniendo en cuenta que mi procurada no funge como </w:t>
      </w:r>
      <w:r w:rsidR="000E032D" w:rsidRPr="00656067">
        <w:rPr>
          <w:rFonts w:ascii="Arial" w:eastAsia="Times New Roman" w:hAnsi="Arial" w:cs="Arial"/>
          <w:color w:val="000000"/>
          <w:shd w:val="clear" w:color="auto" w:fill="FFFFFF"/>
          <w:lang w:eastAsia="es-CO"/>
        </w:rPr>
        <w:t xml:space="preserve">administradora de pensiones, </w:t>
      </w:r>
      <w:r w:rsidRPr="00656067">
        <w:rPr>
          <w:rFonts w:ascii="Arial" w:eastAsia="Times New Roman" w:hAnsi="Arial" w:cs="Arial"/>
          <w:color w:val="000000"/>
          <w:shd w:val="clear" w:color="auto" w:fill="FFFFFF"/>
          <w:lang w:eastAsia="es-CO"/>
        </w:rPr>
        <w:t xml:space="preserve">sino que únicamente se limitó a expedir la Póliza de </w:t>
      </w:r>
      <w:r w:rsidR="004D2D90" w:rsidRPr="00656067">
        <w:rPr>
          <w:rFonts w:ascii="Arial" w:eastAsia="Times New Roman" w:hAnsi="Arial" w:cs="Arial"/>
          <w:color w:val="000000"/>
          <w:shd w:val="clear" w:color="auto" w:fill="FFFFFF"/>
          <w:lang w:eastAsia="es-CO"/>
        </w:rPr>
        <w:t xml:space="preserve">Seguro Previsional No. </w:t>
      </w:r>
      <w:r w:rsidR="004D2D90" w:rsidRPr="00656067">
        <w:rPr>
          <w:rFonts w:ascii="Arial" w:eastAsia="Arial" w:hAnsi="Arial" w:cs="Arial"/>
        </w:rPr>
        <w:t>0209000001</w:t>
      </w:r>
      <w:r w:rsidR="000E032D" w:rsidRPr="00656067">
        <w:rPr>
          <w:rFonts w:ascii="Arial" w:eastAsia="Times New Roman" w:hAnsi="Arial" w:cs="Arial"/>
          <w:color w:val="000000"/>
          <w:shd w:val="clear" w:color="auto" w:fill="FFFFFF"/>
          <w:lang w:eastAsia="es-CO"/>
        </w:rPr>
        <w:t xml:space="preserve">, mediante la cual </w:t>
      </w:r>
      <w:r w:rsidR="004D2D90" w:rsidRPr="00656067">
        <w:rPr>
          <w:rFonts w:ascii="Arial" w:eastAsia="Times New Roman" w:hAnsi="Arial" w:cs="Arial"/>
          <w:color w:val="000000"/>
          <w:shd w:val="clear" w:color="auto" w:fill="FFFFFF"/>
          <w:lang w:eastAsia="es-CO"/>
        </w:rPr>
        <w:t>se amparó el pago de la s</w:t>
      </w:r>
      <w:r w:rsidR="004D2D90" w:rsidRPr="00656067">
        <w:rPr>
          <w:rFonts w:ascii="Arial" w:eastAsia="Arial" w:hAnsi="Arial" w:cs="Arial"/>
        </w:rPr>
        <w:t>uma adicional</w:t>
      </w:r>
      <w:r w:rsidR="000E032D" w:rsidRPr="00656067">
        <w:rPr>
          <w:rFonts w:ascii="Arial" w:eastAsia="Arial" w:hAnsi="Arial" w:cs="Arial"/>
        </w:rPr>
        <w:t xml:space="preserve"> que se requiera</w:t>
      </w:r>
      <w:r w:rsidR="004D2D90" w:rsidRPr="00656067">
        <w:rPr>
          <w:rFonts w:ascii="Arial" w:eastAsia="Arial" w:hAnsi="Arial" w:cs="Arial"/>
        </w:rPr>
        <w:t xml:space="preserve"> para financiar la pensión de invalidez y/o sobrevivencia y auxilios funerarios a favor de los afiliados y beneficiarios de la AFP COLFONDOS S.A., </w:t>
      </w:r>
      <w:r w:rsidR="000E032D" w:rsidRPr="00656067">
        <w:rPr>
          <w:rFonts w:ascii="Arial" w:eastAsia="Arial" w:hAnsi="Arial" w:cs="Arial"/>
        </w:rPr>
        <w:t>con</w:t>
      </w:r>
      <w:r w:rsidR="004D2D90" w:rsidRPr="00656067">
        <w:rPr>
          <w:rFonts w:ascii="Arial" w:eastAsia="Arial" w:hAnsi="Arial" w:cs="Arial"/>
        </w:rPr>
        <w:t xml:space="preserve"> vigencia del 02/05/1994 al 31/12/2000. Razón por la cual se adjunta la póliza en cuestión junto a su clausulado general.</w:t>
      </w:r>
    </w:p>
    <w:p w14:paraId="05C22420" w14:textId="77777777" w:rsidR="000E032D" w:rsidRPr="00656067" w:rsidRDefault="000E032D" w:rsidP="00656067">
      <w:pPr>
        <w:widowControl w:val="0"/>
        <w:autoSpaceDE w:val="0"/>
        <w:autoSpaceDN w:val="0"/>
        <w:spacing w:after="0" w:line="240" w:lineRule="auto"/>
        <w:jc w:val="both"/>
        <w:rPr>
          <w:rFonts w:ascii="Arial" w:eastAsia="Arial" w:hAnsi="Arial" w:cs="Arial"/>
        </w:rPr>
      </w:pPr>
    </w:p>
    <w:p w14:paraId="41A3C2F5" w14:textId="0297A9F6" w:rsidR="000E032D" w:rsidRPr="00656067" w:rsidRDefault="000E032D"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Finalmente, se precisa que la demandante no ha presentado ninguna solicitud o reclamación a la aseguradora respecto del pago de una eventual suma adicional, por lo tanto, en los archivos de la compañía, no obra ningún tipo de antecedente o expediente a nombre de la señora </w:t>
      </w:r>
      <w:r w:rsidR="00E828A1">
        <w:rPr>
          <w:rFonts w:ascii="Arial" w:eastAsia="Times New Roman" w:hAnsi="Arial" w:cs="Arial"/>
          <w:color w:val="000000"/>
          <w:shd w:val="clear" w:color="auto" w:fill="FFFFFF"/>
          <w:lang w:eastAsia="es-CO"/>
        </w:rPr>
        <w:t>CARMEN CRISTINA OYOLA MARTINEZ</w:t>
      </w:r>
      <w:r w:rsidRPr="00656067">
        <w:rPr>
          <w:rFonts w:ascii="Arial" w:eastAsia="Times New Roman" w:hAnsi="Arial" w:cs="Arial"/>
          <w:color w:val="000000"/>
          <w:shd w:val="clear" w:color="auto" w:fill="FFFFFF"/>
          <w:lang w:eastAsia="es-CO"/>
        </w:rPr>
        <w:t xml:space="preserve">. </w:t>
      </w:r>
    </w:p>
    <w:p w14:paraId="719EDA72" w14:textId="77777777" w:rsidR="004D2D90" w:rsidRPr="00656067" w:rsidRDefault="004D2D90" w:rsidP="00656067">
      <w:pPr>
        <w:widowControl w:val="0"/>
        <w:autoSpaceDE w:val="0"/>
        <w:autoSpaceDN w:val="0"/>
        <w:spacing w:after="0" w:line="240" w:lineRule="auto"/>
        <w:jc w:val="both"/>
        <w:rPr>
          <w:rFonts w:ascii="Arial" w:eastAsia="Arial" w:hAnsi="Arial" w:cs="Arial"/>
        </w:rPr>
      </w:pPr>
    </w:p>
    <w:p w14:paraId="75817072" w14:textId="3DC4D489" w:rsidR="00E45F4B" w:rsidRPr="00656067" w:rsidRDefault="004D2D90" w:rsidP="00656067">
      <w:pPr>
        <w:widowControl w:val="0"/>
        <w:autoSpaceDE w:val="0"/>
        <w:autoSpaceDN w:val="0"/>
        <w:spacing w:after="0" w:line="240" w:lineRule="auto"/>
        <w:jc w:val="both"/>
        <w:rPr>
          <w:rFonts w:ascii="Arial" w:eastAsia="Times New Roman" w:hAnsi="Arial" w:cs="Arial"/>
          <w:lang w:eastAsia="es-CO"/>
        </w:rPr>
      </w:pPr>
      <w:r w:rsidRPr="00656067">
        <w:rPr>
          <w:rFonts w:ascii="Arial" w:eastAsia="Arial" w:hAnsi="Arial" w:cs="Arial"/>
        </w:rPr>
        <w:t>De esta forma</w:t>
      </w:r>
      <w:r w:rsidR="00E45F4B" w:rsidRPr="00656067">
        <w:rPr>
          <w:rFonts w:ascii="Arial" w:eastAsia="Times New Roman" w:hAnsi="Arial" w:cs="Arial"/>
          <w:lang w:eastAsia="es-CO"/>
        </w:rPr>
        <w:t xml:space="preserve"> se da cumplimiento al requerimiento realizado por el Juzgado</w:t>
      </w:r>
      <w:r w:rsidR="00E45F4B" w:rsidRPr="00656067">
        <w:rPr>
          <w:rFonts w:ascii="Arial" w:eastAsia="Times New Roman" w:hAnsi="Arial" w:cs="Arial"/>
          <w:color w:val="000000"/>
          <w:shd w:val="clear" w:color="auto" w:fill="FFFFFF"/>
          <w:lang w:eastAsia="es-CO"/>
        </w:rPr>
        <w:t>.</w:t>
      </w:r>
      <w:r w:rsidR="00E45F4B" w:rsidRPr="00656067">
        <w:rPr>
          <w:rFonts w:ascii="Arial" w:eastAsia="Times New Roman" w:hAnsi="Arial" w:cs="Arial"/>
          <w:color w:val="000000"/>
          <w:lang w:val="es-CO" w:eastAsia="es-CO"/>
        </w:rPr>
        <w:t> </w:t>
      </w:r>
    </w:p>
    <w:p w14:paraId="72A0C837" w14:textId="552C75D0" w:rsidR="00E45F4B" w:rsidRPr="00656067" w:rsidRDefault="00E45F4B" w:rsidP="00656067">
      <w:pPr>
        <w:pStyle w:val="paragraph"/>
        <w:spacing w:before="0" w:beforeAutospacing="0" w:after="0" w:afterAutospacing="0"/>
        <w:textAlignment w:val="baseline"/>
        <w:rPr>
          <w:rFonts w:ascii="Arial" w:hAnsi="Arial" w:cs="Arial"/>
          <w:b/>
          <w:sz w:val="22"/>
          <w:szCs w:val="22"/>
        </w:rPr>
      </w:pPr>
    </w:p>
    <w:p w14:paraId="11651F73" w14:textId="7156FF99" w:rsidR="00141E8F" w:rsidRPr="00656067" w:rsidRDefault="00141E8F" w:rsidP="00656067">
      <w:pPr>
        <w:spacing w:after="0" w:line="240" w:lineRule="auto"/>
        <w:jc w:val="center"/>
        <w:rPr>
          <w:rFonts w:ascii="Arial" w:hAnsi="Arial" w:cs="Arial"/>
          <w:b/>
          <w:color w:val="000000"/>
          <w:u w:val="single"/>
        </w:rPr>
      </w:pPr>
      <w:r w:rsidRPr="00656067">
        <w:rPr>
          <w:rFonts w:ascii="Arial" w:hAnsi="Arial" w:cs="Arial"/>
          <w:b/>
          <w:color w:val="000000"/>
          <w:u w:val="single"/>
        </w:rPr>
        <w:t>CAPÍTULO I</w:t>
      </w:r>
      <w:r w:rsidR="00E45F4B" w:rsidRPr="00656067">
        <w:rPr>
          <w:rFonts w:ascii="Arial" w:hAnsi="Arial" w:cs="Arial"/>
          <w:b/>
          <w:color w:val="000000"/>
          <w:u w:val="single"/>
        </w:rPr>
        <w:t>l</w:t>
      </w:r>
      <w:r w:rsidRPr="00656067">
        <w:rPr>
          <w:rFonts w:ascii="Arial" w:hAnsi="Arial" w:cs="Arial"/>
          <w:b/>
          <w:color w:val="000000"/>
          <w:u w:val="single"/>
        </w:rPr>
        <w:t>.</w:t>
      </w:r>
    </w:p>
    <w:p w14:paraId="6F744069" w14:textId="5FF0C971" w:rsidR="00141E8F" w:rsidRPr="00656067" w:rsidRDefault="00141E8F" w:rsidP="00656067">
      <w:pPr>
        <w:pStyle w:val="Prrafodelista"/>
        <w:ind w:left="1080"/>
        <w:rPr>
          <w:rFonts w:ascii="Arial" w:hAnsi="Arial" w:cs="Arial"/>
          <w:b/>
          <w:color w:val="000000"/>
          <w:sz w:val="22"/>
          <w:szCs w:val="22"/>
          <w:u w:val="single"/>
        </w:rPr>
      </w:pPr>
      <w:r w:rsidRPr="00656067">
        <w:rPr>
          <w:rFonts w:ascii="Arial" w:hAnsi="Arial" w:cs="Arial"/>
          <w:b/>
          <w:color w:val="000000"/>
          <w:sz w:val="22"/>
          <w:szCs w:val="22"/>
          <w:u w:val="single"/>
        </w:rPr>
        <w:t>PRONUNCIAMIENTO FRENTE A LOS HECHOS DE LA DEMANDA</w:t>
      </w:r>
    </w:p>
    <w:p w14:paraId="59D800D7" w14:textId="77777777" w:rsidR="00141E8F" w:rsidRPr="00656067" w:rsidRDefault="00141E8F" w:rsidP="00656067">
      <w:pPr>
        <w:spacing w:after="0" w:line="240" w:lineRule="auto"/>
        <w:jc w:val="both"/>
        <w:rPr>
          <w:rFonts w:ascii="Arial" w:hAnsi="Arial" w:cs="Arial"/>
          <w:b/>
          <w:bCs/>
        </w:rPr>
      </w:pPr>
    </w:p>
    <w:p w14:paraId="35DF4FA5" w14:textId="77777777" w:rsidR="00175886" w:rsidRPr="00656067" w:rsidRDefault="00175886" w:rsidP="00656067">
      <w:pPr>
        <w:shd w:val="clear" w:color="auto" w:fill="FFFFFF"/>
        <w:spacing w:after="0" w:line="240" w:lineRule="auto"/>
        <w:jc w:val="both"/>
        <w:textAlignment w:val="baseline"/>
        <w:rPr>
          <w:rFonts w:ascii="Arial" w:hAnsi="Arial" w:cs="Arial"/>
        </w:rPr>
      </w:pPr>
      <w:bookmarkStart w:id="3" w:name="_Hlk162976071"/>
      <w:r w:rsidRPr="00656067">
        <w:rPr>
          <w:rFonts w:ascii="Arial" w:hAnsi="Arial" w:cs="Arial"/>
          <w:b/>
          <w:bCs/>
        </w:rPr>
        <w:t>AL PRIMERO: NO ME CONSTA</w:t>
      </w:r>
      <w:r w:rsidRPr="00656067">
        <w:rPr>
          <w:rFonts w:ascii="Arial" w:hAnsi="Arial" w:cs="Arial"/>
        </w:rPr>
        <w:t xml:space="preserve"> la fecha de nacimiento de la demandante, esto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2FF3E50"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250666F2" w14:textId="6DE7CE95" w:rsidR="00175886" w:rsidRPr="00656067" w:rsidRDefault="00175886" w:rsidP="00656067">
      <w:pPr>
        <w:shd w:val="clear" w:color="auto" w:fill="FFFFFF" w:themeFill="background1"/>
        <w:spacing w:after="0" w:line="240" w:lineRule="auto"/>
        <w:jc w:val="both"/>
        <w:textAlignment w:val="baseline"/>
        <w:rPr>
          <w:rFonts w:ascii="Arial" w:hAnsi="Arial" w:cs="Arial"/>
        </w:rPr>
      </w:pPr>
      <w:r w:rsidRPr="00656067">
        <w:rPr>
          <w:rFonts w:ascii="Arial" w:hAnsi="Arial" w:cs="Arial"/>
          <w:b/>
          <w:bCs/>
        </w:rPr>
        <w:lastRenderedPageBreak/>
        <w:t>AL SEGUNDO: NO ME CONSTA</w:t>
      </w:r>
      <w:r w:rsidRPr="00656067">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1A80A44"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269E7698" w14:textId="3F9330A6"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AL TERCERO: NO ME CONSTA</w:t>
      </w:r>
      <w:r w:rsidRPr="00656067">
        <w:rPr>
          <w:rFonts w:ascii="Arial" w:hAnsi="Arial" w:cs="Arial"/>
        </w:rPr>
        <w:t xml:space="preserve"> </w:t>
      </w:r>
      <w:r w:rsidR="00E828A1">
        <w:rPr>
          <w:rFonts w:ascii="Arial" w:hAnsi="Arial" w:cs="Arial"/>
        </w:rPr>
        <w:t xml:space="preserve">la fecha en que la demandante inició sus cotizaciones ante el ISS, como tampoco el total de semanas cotizadas en dicha entidad, </w:t>
      </w:r>
      <w:r w:rsidRPr="00656067">
        <w:rPr>
          <w:rFonts w:ascii="Arial" w:hAnsi="Arial" w:cs="Arial"/>
        </w:rPr>
        <w:t xml:space="preserve">por cuanto </w:t>
      </w:r>
      <w:r w:rsidR="00111F53" w:rsidRPr="00656067">
        <w:rPr>
          <w:rFonts w:ascii="Arial" w:hAnsi="Arial" w:cs="Arial"/>
        </w:rPr>
        <w:t>es un hecho ajeno</w:t>
      </w:r>
      <w:r w:rsidRPr="00656067">
        <w:rPr>
          <w:rFonts w:ascii="Arial" w:hAnsi="Arial" w:cs="Arial"/>
        </w:rPr>
        <w:t xml:space="preserve"> a mi representada, </w:t>
      </w:r>
      <w:r w:rsidR="00111F53" w:rsidRPr="00656067">
        <w:rPr>
          <w:rFonts w:ascii="Arial" w:hAnsi="Arial" w:cs="Arial"/>
        </w:rPr>
        <w:t>el cual debe ser probado</w:t>
      </w:r>
      <w:r w:rsidRPr="00656067">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8387F49"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1A77DF3D" w14:textId="55A65C70"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AL CUARTO: NO ME CONSTA</w:t>
      </w:r>
      <w:r w:rsidRPr="00656067">
        <w:rPr>
          <w:rFonts w:ascii="Arial" w:hAnsi="Arial" w:cs="Arial"/>
        </w:rPr>
        <w:t xml:space="preserve"> </w:t>
      </w:r>
      <w:r w:rsidR="00111F53" w:rsidRPr="00656067">
        <w:rPr>
          <w:rFonts w:ascii="Arial" w:hAnsi="Arial" w:cs="Arial"/>
        </w:rPr>
        <w:t xml:space="preserve">por cuanto es un hecho ajeno a mi representada, el cual debe ser probado por la parte interesada </w:t>
      </w:r>
      <w:r w:rsidRPr="00656067">
        <w:rPr>
          <w:rFonts w:ascii="Arial" w:hAnsi="Arial" w:cs="Arial"/>
        </w:rPr>
        <w:t>en el momento oportuno de conformidad con artículo 167 del Código General del Proceso aplicable por analogía y por disposición expresa del artículo 145 del Código Procesal del Trabajo y de la Seguridad Social.</w:t>
      </w:r>
    </w:p>
    <w:p w14:paraId="03BBDC7A"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5905DDB8" w14:textId="5263D986"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QUINTO: </w:t>
      </w:r>
      <w:r w:rsidR="00111F53" w:rsidRPr="00656067">
        <w:rPr>
          <w:rFonts w:ascii="Arial" w:hAnsi="Arial" w:cs="Arial"/>
          <w:b/>
          <w:bCs/>
        </w:rPr>
        <w:t>NO ME CONSTA</w:t>
      </w:r>
      <w:r w:rsidR="00111F53" w:rsidRPr="00656067">
        <w:rPr>
          <w:rFonts w:ascii="Arial" w:hAnsi="Arial" w:cs="Arial"/>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117B02D"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14CE85B8" w14:textId="3B8A0618"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SEXTO: NO ME CONSTA </w:t>
      </w:r>
      <w:r w:rsidR="00E828A1" w:rsidRPr="00656067">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656067">
        <w:rPr>
          <w:rFonts w:ascii="Arial" w:hAnsi="Arial" w:cs="Arial"/>
        </w:rPr>
        <w:t>.</w:t>
      </w:r>
    </w:p>
    <w:p w14:paraId="51EC8F60"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7B45442B" w14:textId="77777777"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SÉPTIMO: NO ME CONSTA </w:t>
      </w:r>
      <w:r w:rsidRPr="00656067">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50DD9"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38078967" w14:textId="4BDB2476"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OCTAVO: </w:t>
      </w:r>
      <w:r w:rsidRPr="00656067">
        <w:rPr>
          <w:rFonts w:ascii="Arial" w:hAnsi="Arial" w:cs="Arial"/>
          <w:b/>
        </w:rPr>
        <w:t xml:space="preserve">NO </w:t>
      </w:r>
      <w:r w:rsidR="005D20D2" w:rsidRPr="00656067">
        <w:rPr>
          <w:rFonts w:ascii="Arial" w:hAnsi="Arial" w:cs="Arial"/>
          <w:b/>
          <w:bCs/>
        </w:rPr>
        <w:t xml:space="preserve">ME CONSTA </w:t>
      </w:r>
      <w:r w:rsidR="005D20D2" w:rsidRPr="00656067">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w:t>
      </w:r>
      <w:r w:rsidR="005D20D2">
        <w:rPr>
          <w:rFonts w:ascii="Arial" w:hAnsi="Arial" w:cs="Arial"/>
        </w:rPr>
        <w:t>abajo y de la Seguridad Social</w:t>
      </w:r>
      <w:r w:rsidRPr="00656067">
        <w:rPr>
          <w:rFonts w:ascii="Arial" w:hAnsi="Arial" w:cs="Arial"/>
        </w:rPr>
        <w:t>.</w:t>
      </w:r>
    </w:p>
    <w:p w14:paraId="142EF9E1" w14:textId="77777777" w:rsidR="00175886" w:rsidRPr="00656067" w:rsidRDefault="00175886" w:rsidP="00656067">
      <w:pPr>
        <w:shd w:val="clear" w:color="auto" w:fill="FFFFFF"/>
        <w:spacing w:after="0" w:line="240" w:lineRule="auto"/>
        <w:jc w:val="both"/>
        <w:textAlignment w:val="baseline"/>
        <w:rPr>
          <w:rFonts w:ascii="Arial" w:hAnsi="Arial" w:cs="Arial"/>
        </w:rPr>
      </w:pPr>
    </w:p>
    <w:p w14:paraId="750B0FAB" w14:textId="77777777" w:rsidR="005D20D2" w:rsidRPr="00656067" w:rsidRDefault="00175886" w:rsidP="005D20D2">
      <w:pPr>
        <w:shd w:val="clear" w:color="auto" w:fill="FFFFFF"/>
        <w:spacing w:after="0" w:line="240" w:lineRule="auto"/>
        <w:jc w:val="both"/>
        <w:textAlignment w:val="baseline"/>
        <w:rPr>
          <w:rFonts w:ascii="Arial" w:hAnsi="Arial" w:cs="Arial"/>
        </w:rPr>
      </w:pPr>
      <w:r w:rsidRPr="00656067">
        <w:rPr>
          <w:rFonts w:ascii="Arial" w:hAnsi="Arial" w:cs="Arial"/>
          <w:b/>
          <w:bCs/>
        </w:rPr>
        <w:t xml:space="preserve">AL NOVENO: </w:t>
      </w:r>
      <w:bookmarkEnd w:id="3"/>
      <w:r w:rsidR="005D20D2" w:rsidRPr="00656067">
        <w:rPr>
          <w:rFonts w:ascii="Arial" w:hAnsi="Arial" w:cs="Arial"/>
          <w:b/>
          <w:bCs/>
        </w:rPr>
        <w:t xml:space="preserve">NO ME CONSTA </w:t>
      </w:r>
      <w:r w:rsidR="005D20D2" w:rsidRPr="00656067">
        <w:rPr>
          <w:rFonts w:ascii="Arial" w:hAnsi="Arial" w:cs="Arial"/>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EBAF66F" w14:textId="7569C081" w:rsidR="00175886" w:rsidRPr="00656067" w:rsidRDefault="00175886" w:rsidP="00656067">
      <w:pPr>
        <w:shd w:val="clear" w:color="auto" w:fill="FFFFFF"/>
        <w:spacing w:after="0" w:line="240" w:lineRule="auto"/>
        <w:jc w:val="both"/>
        <w:textAlignment w:val="baseline"/>
        <w:rPr>
          <w:rFonts w:ascii="Arial" w:hAnsi="Arial" w:cs="Arial"/>
        </w:rPr>
      </w:pPr>
    </w:p>
    <w:p w14:paraId="1BBC20B0" w14:textId="77777777" w:rsidR="005D20D2" w:rsidRPr="00656067" w:rsidRDefault="00175886" w:rsidP="005D20D2">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w:t>
      </w:r>
      <w:r w:rsidR="005D20D2" w:rsidRPr="00656067">
        <w:rPr>
          <w:rFonts w:ascii="Arial" w:hAnsi="Arial" w:cs="Arial"/>
          <w:b/>
        </w:rPr>
        <w:t>NO ME CONSTA por cuanto NO ES UN HECHO</w:t>
      </w:r>
      <w:r w:rsidR="005D20D2" w:rsidRPr="00656067">
        <w:rPr>
          <w:rFonts w:ascii="Arial" w:hAnsi="Arial" w:cs="Arial"/>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17D6AC37" w14:textId="17A122AE" w:rsidR="00175886" w:rsidRPr="00656067" w:rsidRDefault="00175886" w:rsidP="00656067">
      <w:pPr>
        <w:shd w:val="clear" w:color="auto" w:fill="FFFFFF"/>
        <w:spacing w:after="0" w:line="240" w:lineRule="auto"/>
        <w:jc w:val="both"/>
        <w:textAlignment w:val="baseline"/>
        <w:rPr>
          <w:rFonts w:ascii="Arial" w:hAnsi="Arial" w:cs="Arial"/>
        </w:rPr>
      </w:pPr>
    </w:p>
    <w:p w14:paraId="05418E7E" w14:textId="1CCAE948" w:rsidR="00111F53"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PRIMERO: </w:t>
      </w:r>
      <w:r w:rsidR="005D20D2" w:rsidRPr="00656067">
        <w:rPr>
          <w:rFonts w:ascii="Arial" w:hAnsi="Arial" w:cs="Arial"/>
          <w:b/>
        </w:rPr>
        <w:t>NO ME CONSTA por cuanto NO ES UN HECHO</w:t>
      </w:r>
      <w:r w:rsidR="005D20D2" w:rsidRPr="00656067">
        <w:rPr>
          <w:rFonts w:ascii="Arial" w:hAnsi="Arial" w:cs="Arial"/>
        </w:rPr>
        <w:t>, es una apreciación subjetiva que hace la demandante, 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111F53" w:rsidRPr="00656067">
        <w:rPr>
          <w:rFonts w:ascii="Arial" w:hAnsi="Arial" w:cs="Arial"/>
        </w:rPr>
        <w:t>.</w:t>
      </w:r>
    </w:p>
    <w:p w14:paraId="1A3EE2AE" w14:textId="4796F4FE" w:rsidR="00175886" w:rsidRPr="00656067" w:rsidRDefault="00175886" w:rsidP="00656067">
      <w:pPr>
        <w:shd w:val="clear" w:color="auto" w:fill="FFFFFF"/>
        <w:spacing w:after="0" w:line="240" w:lineRule="auto"/>
        <w:jc w:val="both"/>
        <w:textAlignment w:val="baseline"/>
        <w:rPr>
          <w:rFonts w:ascii="Arial" w:hAnsi="Arial" w:cs="Arial"/>
        </w:rPr>
      </w:pPr>
    </w:p>
    <w:p w14:paraId="63E842EC" w14:textId="0AA00254" w:rsidR="00175886" w:rsidRPr="00656067" w:rsidRDefault="00175886" w:rsidP="00656067">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SEGUNDO: </w:t>
      </w:r>
      <w:r w:rsidR="00111F53" w:rsidRPr="00656067">
        <w:rPr>
          <w:rFonts w:ascii="Arial" w:hAnsi="Arial" w:cs="Arial"/>
          <w:b/>
          <w:bCs/>
        </w:rPr>
        <w:t xml:space="preserve">NO ME CONSTA </w:t>
      </w:r>
      <w:r w:rsidR="005D20D2">
        <w:rPr>
          <w:rFonts w:ascii="Arial" w:hAnsi="Arial" w:cs="Arial"/>
        </w:rPr>
        <w:t>que la demandante solicitó ante PROTECCIÓN que se tenga como nula su afiliación al RAIS, y que se ordene su traslado a COLPENSIONES, lo anterior p</w:t>
      </w:r>
      <w:r w:rsidR="00111F53" w:rsidRPr="00656067">
        <w:rPr>
          <w:rFonts w:ascii="Arial" w:hAnsi="Arial" w:cs="Arial"/>
        </w:rPr>
        <w:t xml:space="preserve">or cuanto son hechos ajenos a mi representada, los cuales deben ser probados por la parte interesada en el momento oportuno de conformidad con artículo 167 del Código </w:t>
      </w:r>
      <w:r w:rsidR="00111F53" w:rsidRPr="00656067">
        <w:rPr>
          <w:rFonts w:ascii="Arial" w:hAnsi="Arial" w:cs="Arial"/>
        </w:rPr>
        <w:lastRenderedPageBreak/>
        <w:t>General del Proceso aplicable por analogía y por disposición expresa del artículo 145 del Código Procesal del Trabajo y de la Seguridad Social.</w:t>
      </w:r>
    </w:p>
    <w:p w14:paraId="3D4C6974" w14:textId="77777777" w:rsidR="00111F53" w:rsidRPr="00656067" w:rsidRDefault="00111F53" w:rsidP="00656067">
      <w:pPr>
        <w:shd w:val="clear" w:color="auto" w:fill="FFFFFF"/>
        <w:spacing w:after="0" w:line="240" w:lineRule="auto"/>
        <w:jc w:val="both"/>
        <w:textAlignment w:val="baseline"/>
        <w:rPr>
          <w:rFonts w:ascii="Arial" w:hAnsi="Arial" w:cs="Arial"/>
        </w:rPr>
      </w:pPr>
    </w:p>
    <w:p w14:paraId="0C5749EB" w14:textId="77777777" w:rsidR="005D20D2" w:rsidRPr="00656067" w:rsidRDefault="00175886" w:rsidP="005D20D2">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TERCERO: </w:t>
      </w:r>
      <w:r w:rsidR="005D20D2" w:rsidRPr="00656067">
        <w:rPr>
          <w:rFonts w:ascii="Arial" w:hAnsi="Arial" w:cs="Arial"/>
          <w:b/>
          <w:bCs/>
        </w:rPr>
        <w:t xml:space="preserve">NO ME CONSTA </w:t>
      </w:r>
      <w:r w:rsidR="005D20D2" w:rsidRPr="00656067">
        <w:rPr>
          <w:rFonts w:ascii="Arial" w:hAnsi="Arial" w:cs="Arial"/>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D1D181B" w14:textId="01B96876" w:rsidR="00175886" w:rsidRPr="00656067" w:rsidRDefault="00175886" w:rsidP="00656067">
      <w:pPr>
        <w:shd w:val="clear" w:color="auto" w:fill="FFFFFF"/>
        <w:spacing w:after="0" w:line="240" w:lineRule="auto"/>
        <w:jc w:val="both"/>
        <w:textAlignment w:val="baseline"/>
        <w:rPr>
          <w:rFonts w:ascii="Arial" w:hAnsi="Arial" w:cs="Arial"/>
        </w:rPr>
      </w:pPr>
    </w:p>
    <w:p w14:paraId="3214BC44" w14:textId="68257095" w:rsidR="00111F53" w:rsidRDefault="00175886" w:rsidP="005D20D2">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CUARTO: </w:t>
      </w:r>
      <w:r w:rsidR="005D20D2" w:rsidRPr="00656067">
        <w:rPr>
          <w:rFonts w:ascii="Arial" w:hAnsi="Arial" w:cs="Arial"/>
          <w:b/>
          <w:bCs/>
        </w:rPr>
        <w:t xml:space="preserve">NO ME CONSTA </w:t>
      </w:r>
      <w:r w:rsidR="005D20D2">
        <w:rPr>
          <w:rFonts w:ascii="Arial" w:hAnsi="Arial" w:cs="Arial"/>
        </w:rPr>
        <w:t xml:space="preserve">que la demandante solicitó ante COLPENSIONES que se tenga como nula su afiliación al RAIS, y que se ordene su traslado a dicha entidad, lo anterior </w:t>
      </w:r>
      <w:r w:rsidR="005D20D2" w:rsidRPr="00656067">
        <w:rPr>
          <w:rFonts w:ascii="Arial" w:hAnsi="Arial" w:cs="Arial"/>
        </w:rPr>
        <w:t>por cuanto es un hecho ajeno a mi representada, el cual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7F5CE8E7" w14:textId="2170CA55" w:rsidR="005D20D2" w:rsidRDefault="005D20D2" w:rsidP="005D20D2">
      <w:pPr>
        <w:shd w:val="clear" w:color="auto" w:fill="FFFFFF"/>
        <w:spacing w:after="0" w:line="240" w:lineRule="auto"/>
        <w:jc w:val="both"/>
        <w:textAlignment w:val="baseline"/>
        <w:rPr>
          <w:rFonts w:ascii="Arial" w:hAnsi="Arial" w:cs="Arial"/>
        </w:rPr>
      </w:pPr>
    </w:p>
    <w:p w14:paraId="6B7C92DE" w14:textId="242C4333"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No obstante, debe recalcarse </w:t>
      </w:r>
      <w:r w:rsidRPr="00656067">
        <w:rPr>
          <w:rStyle w:val="normaltextrun"/>
          <w:rFonts w:ascii="Arial" w:hAnsi="Arial" w:cs="Arial"/>
          <w:color w:val="000000"/>
          <w:sz w:val="22"/>
          <w:szCs w:val="22"/>
          <w:lang w:val="es-ES"/>
        </w:rPr>
        <w:t>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56067">
        <w:rPr>
          <w:rStyle w:val="eop"/>
          <w:rFonts w:ascii="Arial" w:hAnsi="Arial" w:cs="Arial"/>
          <w:color w:val="000000"/>
          <w:sz w:val="22"/>
          <w:szCs w:val="22"/>
        </w:rPr>
        <w:t> </w:t>
      </w:r>
    </w:p>
    <w:p w14:paraId="251B312E" w14:textId="77777777"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r w:rsidRPr="00656067">
        <w:rPr>
          <w:rStyle w:val="eop"/>
          <w:rFonts w:ascii="Arial" w:hAnsi="Arial" w:cs="Arial"/>
          <w:color w:val="000000"/>
          <w:sz w:val="22"/>
          <w:szCs w:val="22"/>
        </w:rPr>
        <w:t> </w:t>
      </w:r>
    </w:p>
    <w:p w14:paraId="1F3A8628" w14:textId="77777777" w:rsidR="005D20D2" w:rsidRPr="00656067" w:rsidRDefault="005D20D2" w:rsidP="005D20D2">
      <w:pPr>
        <w:pStyle w:val="paragraph"/>
        <w:spacing w:before="0" w:beforeAutospacing="0" w:after="0" w:afterAutospacing="0"/>
        <w:ind w:left="360"/>
        <w:jc w:val="both"/>
        <w:textAlignment w:val="baseline"/>
        <w:rPr>
          <w:rFonts w:ascii="Arial" w:hAnsi="Arial" w:cs="Arial"/>
          <w:sz w:val="22"/>
          <w:szCs w:val="22"/>
        </w:rPr>
      </w:pPr>
      <w:r w:rsidRPr="0065606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56067">
        <w:rPr>
          <w:rStyle w:val="eop"/>
          <w:rFonts w:ascii="Arial" w:hAnsi="Arial" w:cs="Arial"/>
          <w:color w:val="000000"/>
          <w:sz w:val="22"/>
          <w:szCs w:val="22"/>
        </w:rPr>
        <w:t> </w:t>
      </w:r>
    </w:p>
    <w:p w14:paraId="23397B35" w14:textId="77777777" w:rsidR="005D20D2" w:rsidRPr="00656067" w:rsidRDefault="005D20D2" w:rsidP="005D20D2">
      <w:pPr>
        <w:pStyle w:val="paragraph"/>
        <w:spacing w:before="0" w:beforeAutospacing="0" w:after="0" w:afterAutospacing="0"/>
        <w:ind w:left="360"/>
        <w:jc w:val="both"/>
        <w:textAlignment w:val="baseline"/>
        <w:rPr>
          <w:rFonts w:ascii="Arial" w:hAnsi="Arial" w:cs="Arial"/>
          <w:sz w:val="22"/>
          <w:szCs w:val="22"/>
        </w:rPr>
      </w:pPr>
      <w:r w:rsidRPr="00656067">
        <w:rPr>
          <w:rStyle w:val="eop"/>
          <w:rFonts w:ascii="Arial" w:hAnsi="Arial" w:cs="Arial"/>
          <w:color w:val="000000"/>
          <w:sz w:val="22"/>
          <w:szCs w:val="22"/>
        </w:rPr>
        <w:t> </w:t>
      </w:r>
    </w:p>
    <w:p w14:paraId="6F386F73" w14:textId="77777777"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r w:rsidRPr="00656067">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Pr="00656067">
        <w:rPr>
          <w:rStyle w:val="eop"/>
          <w:rFonts w:ascii="Arial" w:hAnsi="Arial" w:cs="Arial"/>
          <w:color w:val="000000"/>
          <w:sz w:val="22"/>
          <w:szCs w:val="22"/>
        </w:rPr>
        <w:t>.</w:t>
      </w:r>
    </w:p>
    <w:p w14:paraId="63188EC1" w14:textId="77777777"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p>
    <w:p w14:paraId="4029653E" w14:textId="4F8AB635" w:rsidR="005D20D2" w:rsidRPr="00656067" w:rsidRDefault="005D20D2" w:rsidP="005D20D2">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656067">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656067">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60</w:t>
      </w:r>
      <w:r w:rsidRPr="00656067">
        <w:rPr>
          <w:rFonts w:ascii="Arial" w:eastAsia="Arial" w:hAnsi="Arial" w:cs="Arial"/>
          <w:color w:val="262626" w:themeColor="text1" w:themeTint="D9"/>
          <w:sz w:val="22"/>
          <w:szCs w:val="22"/>
          <w:lang w:val="es"/>
        </w:rPr>
        <w:t xml:space="preserve"> años</w:t>
      </w:r>
      <w:r w:rsidRPr="00656067">
        <w:rPr>
          <w:rFonts w:ascii="Arial" w:eastAsia="Arial" w:hAnsi="Arial" w:cs="Arial"/>
          <w:color w:val="000000" w:themeColor="text1"/>
          <w:sz w:val="22"/>
          <w:szCs w:val="22"/>
          <w:lang w:val="es"/>
        </w:rPr>
        <w:t xml:space="preserve"> de edad.  </w:t>
      </w:r>
    </w:p>
    <w:p w14:paraId="630FE15E" w14:textId="62163938" w:rsidR="00175886" w:rsidRPr="00656067" w:rsidRDefault="00175886" w:rsidP="00656067">
      <w:pPr>
        <w:shd w:val="clear" w:color="auto" w:fill="FFFFFF"/>
        <w:spacing w:after="0" w:line="240" w:lineRule="auto"/>
        <w:jc w:val="both"/>
        <w:textAlignment w:val="baseline"/>
        <w:rPr>
          <w:rFonts w:ascii="Arial" w:hAnsi="Arial" w:cs="Arial"/>
        </w:rPr>
      </w:pPr>
    </w:p>
    <w:p w14:paraId="138BCC68" w14:textId="050A48A2" w:rsidR="00111F53" w:rsidRPr="00656067" w:rsidRDefault="00175886" w:rsidP="005D20D2">
      <w:pPr>
        <w:shd w:val="clear" w:color="auto" w:fill="FFFFFF"/>
        <w:spacing w:after="0" w:line="240" w:lineRule="auto"/>
        <w:jc w:val="both"/>
        <w:textAlignment w:val="baseline"/>
        <w:rPr>
          <w:rFonts w:ascii="Arial" w:hAnsi="Arial" w:cs="Arial"/>
        </w:rPr>
      </w:pPr>
      <w:r w:rsidRPr="00656067">
        <w:rPr>
          <w:rFonts w:ascii="Arial" w:hAnsi="Arial" w:cs="Arial"/>
          <w:b/>
        </w:rPr>
        <w:t xml:space="preserve">AL DÉCIMO QUINTO: </w:t>
      </w:r>
      <w:r w:rsidRPr="00656067">
        <w:rPr>
          <w:rFonts w:ascii="Arial" w:hAnsi="Arial" w:cs="Arial"/>
          <w:b/>
          <w:bCs/>
        </w:rPr>
        <w:t xml:space="preserve">NO ME CONSTA </w:t>
      </w:r>
      <w:r w:rsidRPr="00656067">
        <w:rPr>
          <w:rFonts w:ascii="Arial" w:hAnsi="Arial" w:cs="Arial"/>
        </w:rPr>
        <w:t xml:space="preserve">por cuanto </w:t>
      </w:r>
      <w:r w:rsidR="00111F53" w:rsidRPr="00656067">
        <w:rPr>
          <w:rFonts w:ascii="Arial" w:hAnsi="Arial" w:cs="Arial"/>
        </w:rPr>
        <w:t>es un hecho ajeno a</w:t>
      </w:r>
      <w:r w:rsidRPr="00656067">
        <w:rPr>
          <w:rFonts w:ascii="Arial" w:hAnsi="Arial" w:cs="Arial"/>
        </w:rPr>
        <w:t xml:space="preserve"> mi representada, </w:t>
      </w:r>
      <w:r w:rsidR="00111F53" w:rsidRPr="00656067">
        <w:rPr>
          <w:rFonts w:ascii="Arial" w:hAnsi="Arial" w:cs="Arial"/>
        </w:rPr>
        <w:t>el cual deberá ser probado</w:t>
      </w:r>
      <w:r w:rsidRPr="00656067">
        <w:rPr>
          <w:rFonts w:ascii="Arial" w:hAnsi="Arial" w:cs="Arial"/>
        </w:rPr>
        <w:t xml:space="preserve"> por la parte interesada en el momento oportuno de conformidad con artículo 167 del Código General del Proceso aplicable por analogía y por disposición expresa del artículo 145 del Código Procesal del Trabajo y de la Seguridad Social.</w:t>
      </w:r>
    </w:p>
    <w:p w14:paraId="2E66E1CF" w14:textId="254F4DD0" w:rsidR="00175886" w:rsidRPr="00656067" w:rsidRDefault="00175886" w:rsidP="00656067">
      <w:pPr>
        <w:shd w:val="clear" w:color="auto" w:fill="FFFFFF"/>
        <w:spacing w:after="0" w:line="240" w:lineRule="auto"/>
        <w:jc w:val="both"/>
        <w:textAlignment w:val="baseline"/>
        <w:rPr>
          <w:rFonts w:ascii="Arial" w:hAnsi="Arial" w:cs="Arial"/>
        </w:rPr>
      </w:pPr>
    </w:p>
    <w:p w14:paraId="62424CF3" w14:textId="77777777" w:rsidR="00141E8F" w:rsidRPr="00656067" w:rsidRDefault="00141E8F" w:rsidP="00656067">
      <w:pPr>
        <w:autoSpaceDE w:val="0"/>
        <w:autoSpaceDN w:val="0"/>
        <w:adjustRightInd w:val="0"/>
        <w:spacing w:after="0" w:line="240" w:lineRule="auto"/>
        <w:jc w:val="center"/>
        <w:rPr>
          <w:rFonts w:ascii="Arial" w:eastAsiaTheme="minorHAnsi" w:hAnsi="Arial" w:cs="Arial"/>
          <w:color w:val="000000"/>
        </w:rPr>
      </w:pPr>
      <w:r w:rsidRPr="00656067">
        <w:rPr>
          <w:rFonts w:ascii="Arial" w:hAnsi="Arial" w:cs="Arial"/>
          <w:b/>
          <w:u w:val="single"/>
        </w:rPr>
        <w:t>II. PRONUNCIAMIENTO FRENTE A LAS PRETENSIONES DE LA DEMANDA</w:t>
      </w:r>
    </w:p>
    <w:p w14:paraId="248EEC08" w14:textId="77777777" w:rsidR="00141E8F" w:rsidRPr="00656067" w:rsidRDefault="00141E8F" w:rsidP="00656067">
      <w:pPr>
        <w:pStyle w:val="Textoindependiente"/>
        <w:spacing w:after="0" w:line="240" w:lineRule="auto"/>
        <w:jc w:val="both"/>
        <w:rPr>
          <w:rFonts w:ascii="Arial" w:hAnsi="Arial" w:cs="Arial"/>
          <w:sz w:val="22"/>
          <w:szCs w:val="22"/>
        </w:rPr>
      </w:pPr>
    </w:p>
    <w:p w14:paraId="5598450F" w14:textId="0BF5B347" w:rsidR="000A43ED" w:rsidRPr="00656067" w:rsidRDefault="00D4277A" w:rsidP="00656067">
      <w:pPr>
        <w:pStyle w:val="Textoindependiente"/>
        <w:spacing w:after="0" w:line="240" w:lineRule="auto"/>
        <w:ind w:right="111"/>
        <w:jc w:val="both"/>
        <w:rPr>
          <w:rFonts w:ascii="Arial" w:hAnsi="Arial" w:cs="Arial"/>
          <w:sz w:val="22"/>
          <w:szCs w:val="22"/>
        </w:rPr>
      </w:pPr>
      <w:r w:rsidRPr="00656067">
        <w:rPr>
          <w:rStyle w:val="normaltextrun"/>
          <w:rFonts w:ascii="Arial" w:hAnsi="Arial" w:cs="Arial"/>
          <w:b/>
          <w:bCs/>
          <w:color w:val="000000"/>
          <w:sz w:val="22"/>
          <w:szCs w:val="22"/>
          <w:shd w:val="clear" w:color="auto" w:fill="FFFFFF"/>
        </w:rPr>
        <w:t>ME OPONGO</w:t>
      </w:r>
      <w:r w:rsidR="001E346F" w:rsidRPr="00656067">
        <w:rPr>
          <w:rStyle w:val="normaltextrun"/>
          <w:rFonts w:ascii="Arial" w:hAnsi="Arial" w:cs="Arial"/>
          <w:color w:val="000000"/>
          <w:sz w:val="22"/>
          <w:szCs w:val="22"/>
          <w:shd w:val="clear" w:color="auto" w:fill="FFFFFF"/>
        </w:rPr>
        <w:t xml:space="preserve"> a las pretensiones de la demanda siempre y cuando se comprometan los intereses  de ALLIANZ SEGUROS DE VIDA S.A., </w:t>
      </w:r>
      <w:r w:rsidR="000A43ED" w:rsidRPr="00656067">
        <w:rPr>
          <w:rFonts w:ascii="Arial" w:hAnsi="Arial" w:cs="Arial"/>
          <w:sz w:val="22"/>
          <w:szCs w:val="22"/>
        </w:rPr>
        <w:t xml:space="preserve">toda vez que mi procurada fue convocada al presente litigio en calidad de aseguradora previsional en virtud de la Póliza de Seguro de Invalidez y Sobrevivientes No.0209000001 tomada por COLFONDOS S.A. PENSIONES Y CESANTÍAS, </w:t>
      </w:r>
      <w:bookmarkStart w:id="4" w:name="_Hlk120284672"/>
      <w:r w:rsidR="000A43ED" w:rsidRPr="00656067">
        <w:rPr>
          <w:rFonts w:ascii="Arial" w:hAnsi="Arial" w:cs="Arial"/>
          <w:sz w:val="22"/>
          <w:szCs w:val="22"/>
        </w:rPr>
        <w:t>con una vigencia comprendida entre el 02 de mayo de 1994 hasta el 31 de diciembre de 2000</w:t>
      </w:r>
      <w:bookmarkEnd w:id="4"/>
      <w:r w:rsidR="000A43ED" w:rsidRPr="00656067">
        <w:rPr>
          <w:rFonts w:ascii="Arial" w:hAnsi="Arial" w:cs="Arial"/>
          <w:sz w:val="22"/>
          <w:szCs w:val="22"/>
        </w:rPr>
        <w:t xml:space="preserve"> y en la cual se amparó el pago de la suma adicional que se requiera para completar el capital necesario de las pensiones que se derivan única y exclusivamente de los riesgos de invalidez y muerte, tal y como se encuentra regulado en la Ley 100 de 1993.</w:t>
      </w:r>
    </w:p>
    <w:p w14:paraId="4D9E27E4" w14:textId="77777777" w:rsidR="000A43ED" w:rsidRPr="00656067" w:rsidRDefault="000A43ED" w:rsidP="00656067">
      <w:pPr>
        <w:pStyle w:val="Textoindependiente"/>
        <w:spacing w:after="0" w:line="240" w:lineRule="auto"/>
        <w:ind w:right="111"/>
        <w:jc w:val="both"/>
        <w:rPr>
          <w:rFonts w:ascii="Arial" w:hAnsi="Arial" w:cs="Arial"/>
          <w:sz w:val="22"/>
          <w:szCs w:val="22"/>
        </w:rPr>
      </w:pPr>
    </w:p>
    <w:p w14:paraId="476D2EB1" w14:textId="6C5C3430"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0209000001, sino que las pretensiones de la demanda están orientadas a que se declare la </w:t>
      </w:r>
      <w:r w:rsidRPr="00656067">
        <w:rPr>
          <w:rFonts w:ascii="Arial" w:hAnsi="Arial" w:cs="Arial"/>
          <w:sz w:val="22"/>
          <w:szCs w:val="22"/>
        </w:rPr>
        <w:lastRenderedPageBreak/>
        <w:t>ineficacia de</w:t>
      </w:r>
      <w:r w:rsidR="347776B5" w:rsidRPr="00656067">
        <w:rPr>
          <w:rFonts w:ascii="Arial" w:hAnsi="Arial" w:cs="Arial"/>
          <w:sz w:val="22"/>
          <w:szCs w:val="22"/>
        </w:rPr>
        <w:t xml:space="preserve"> la afiliación inicial</w:t>
      </w:r>
      <w:r w:rsidRPr="00656067">
        <w:rPr>
          <w:rFonts w:ascii="Arial" w:hAnsi="Arial" w:cs="Arial"/>
          <w:sz w:val="22"/>
          <w:szCs w:val="22"/>
        </w:rPr>
        <w:t xml:space="preserve"> </w:t>
      </w:r>
      <w:r w:rsidR="0547BACF" w:rsidRPr="00656067">
        <w:rPr>
          <w:rFonts w:ascii="Arial" w:hAnsi="Arial" w:cs="Arial"/>
          <w:sz w:val="22"/>
          <w:szCs w:val="22"/>
        </w:rPr>
        <w:t>al</w:t>
      </w:r>
      <w:r w:rsidRPr="00656067">
        <w:rPr>
          <w:rFonts w:ascii="Arial" w:hAnsi="Arial" w:cs="Arial"/>
          <w:sz w:val="22"/>
          <w:szCs w:val="22"/>
        </w:rPr>
        <w:t xml:space="preserve"> </w:t>
      </w:r>
      <w:r w:rsidR="2230F0A3" w:rsidRPr="00656067">
        <w:rPr>
          <w:rFonts w:ascii="Arial" w:hAnsi="Arial" w:cs="Arial"/>
          <w:sz w:val="22"/>
          <w:szCs w:val="22"/>
        </w:rPr>
        <w:t>RAIS</w:t>
      </w:r>
      <w:r w:rsidRPr="00656067">
        <w:rPr>
          <w:rFonts w:ascii="Arial" w:hAnsi="Arial" w:cs="Arial"/>
          <w:sz w:val="22"/>
          <w:szCs w:val="22"/>
        </w:rPr>
        <w:t xml:space="preserve"> efectuado por</w:t>
      </w:r>
      <w:r w:rsidR="00104F20" w:rsidRPr="00656067">
        <w:rPr>
          <w:rFonts w:ascii="Arial" w:hAnsi="Arial" w:cs="Arial"/>
          <w:sz w:val="22"/>
          <w:szCs w:val="22"/>
        </w:rPr>
        <w:t xml:space="preserve"> </w:t>
      </w:r>
      <w:r w:rsidR="000E032D" w:rsidRPr="00656067">
        <w:rPr>
          <w:rFonts w:ascii="Arial" w:hAnsi="Arial" w:cs="Arial"/>
          <w:sz w:val="22"/>
          <w:szCs w:val="22"/>
        </w:rPr>
        <w:t>l</w:t>
      </w:r>
      <w:r w:rsidR="009D354B" w:rsidRPr="00656067">
        <w:rPr>
          <w:rFonts w:ascii="Arial" w:hAnsi="Arial" w:cs="Arial"/>
          <w:sz w:val="22"/>
          <w:szCs w:val="22"/>
        </w:rPr>
        <w:t>a señora</w:t>
      </w:r>
      <w:r w:rsidR="00CE3F74" w:rsidRPr="00656067">
        <w:rPr>
          <w:rFonts w:ascii="Arial" w:hAnsi="Arial" w:cs="Arial"/>
          <w:sz w:val="22"/>
          <w:szCs w:val="22"/>
        </w:rPr>
        <w:t xml:space="preserve"> </w:t>
      </w:r>
      <w:r w:rsidR="00111F53" w:rsidRPr="00656067">
        <w:rPr>
          <w:rFonts w:ascii="Arial" w:hAnsi="Arial" w:cs="Arial"/>
          <w:b/>
          <w:bCs/>
          <w:sz w:val="22"/>
          <w:szCs w:val="22"/>
        </w:rPr>
        <w:t xml:space="preserve"> </w:t>
      </w:r>
      <w:r w:rsidR="00E828A1">
        <w:rPr>
          <w:rFonts w:ascii="Arial" w:hAnsi="Arial" w:cs="Arial"/>
          <w:b/>
          <w:bCs/>
          <w:sz w:val="22"/>
          <w:szCs w:val="22"/>
        </w:rPr>
        <w:t>CARMEN CRISTINA OYOLA MARTINEZ</w:t>
      </w:r>
      <w:r w:rsidRPr="00656067">
        <w:rPr>
          <w:rFonts w:ascii="Arial" w:hAnsi="Arial" w:cs="Arial"/>
          <w:sz w:val="22"/>
          <w:szCs w:val="22"/>
        </w:rPr>
        <w:t xml:space="preserve">, </w:t>
      </w:r>
      <w:r w:rsidR="00AB3D78" w:rsidRPr="00656067">
        <w:rPr>
          <w:rFonts w:ascii="Arial" w:hAnsi="Arial" w:cs="Arial"/>
          <w:sz w:val="22"/>
          <w:szCs w:val="22"/>
        </w:rPr>
        <w:t xml:space="preserve">así pues </w:t>
      </w:r>
      <w:r w:rsidRPr="00656067">
        <w:rPr>
          <w:rFonts w:ascii="Arial" w:hAnsi="Arial" w:cs="Arial"/>
          <w:sz w:val="22"/>
          <w:szCs w:val="22"/>
        </w:rPr>
        <w:t xml:space="preserve">no hay lugar a que se afecten las coberturas otorgadas en la póliza de seguro previsional por cuanto, dicho seguro NO contempla dentro de sus amparos, lo pretendido por la parte demandante y por lo tanto, no ha nacido la obligación a cargo de mi procurada.   </w:t>
      </w:r>
    </w:p>
    <w:p w14:paraId="788349DE" w14:textId="77777777" w:rsidR="00293DFC" w:rsidRPr="00656067" w:rsidRDefault="00293DFC" w:rsidP="00656067">
      <w:pPr>
        <w:pStyle w:val="Textoindependiente"/>
        <w:spacing w:after="0" w:line="240" w:lineRule="auto"/>
        <w:ind w:right="111"/>
        <w:jc w:val="both"/>
        <w:rPr>
          <w:rFonts w:ascii="Arial" w:hAnsi="Arial" w:cs="Arial"/>
          <w:sz w:val="22"/>
          <w:szCs w:val="22"/>
        </w:rPr>
      </w:pPr>
    </w:p>
    <w:p w14:paraId="54C1D88E" w14:textId="77777777"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0F5A081B" w14:textId="77777777" w:rsidR="008B498A" w:rsidRPr="00656067" w:rsidRDefault="008B498A" w:rsidP="00656067">
      <w:pPr>
        <w:pStyle w:val="Textoindependiente"/>
        <w:spacing w:after="0" w:line="240" w:lineRule="auto"/>
        <w:ind w:right="111"/>
        <w:jc w:val="both"/>
        <w:rPr>
          <w:rFonts w:ascii="Arial" w:hAnsi="Arial" w:cs="Arial"/>
          <w:sz w:val="22"/>
          <w:szCs w:val="22"/>
        </w:rPr>
      </w:pPr>
    </w:p>
    <w:p w14:paraId="5B5B1681" w14:textId="3893DFF4"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 xml:space="preserve">Por consiguiente, de ninguna manera es viable que se le imponga a mi representada en calidad de aseguradora previsional, la carga que atañe a la devolución de todos los valores recibidos con motivo de la afiliación </w:t>
      </w:r>
      <w:r w:rsidR="009D354B" w:rsidRPr="00656067">
        <w:rPr>
          <w:rFonts w:ascii="Arial" w:hAnsi="Arial" w:cs="Arial"/>
          <w:sz w:val="22"/>
          <w:szCs w:val="22"/>
        </w:rPr>
        <w:t>de la demandante</w:t>
      </w:r>
      <w:r w:rsidRPr="00656067">
        <w:rPr>
          <w:rFonts w:ascii="Arial" w:hAnsi="Arial" w:cs="Arial"/>
          <w:sz w:val="22"/>
          <w:szCs w:val="22"/>
        </w:rPr>
        <w:t xml:space="preserve">, esto es, la devolución de </w:t>
      </w:r>
      <w:r w:rsidR="004B38E5" w:rsidRPr="00656067">
        <w:rPr>
          <w:rFonts w:ascii="Arial" w:hAnsi="Arial" w:cs="Arial"/>
          <w:sz w:val="22"/>
          <w:szCs w:val="22"/>
        </w:rPr>
        <w:t>aportes</w:t>
      </w:r>
      <w:r w:rsidRPr="00656067">
        <w:rPr>
          <w:rFonts w:ascii="Arial" w:hAnsi="Arial" w:cs="Arial"/>
          <w:sz w:val="22"/>
          <w:szCs w:val="22"/>
        </w:rPr>
        <w:t xml:space="preserve">, </w:t>
      </w:r>
      <w:r w:rsidR="004B38E5" w:rsidRPr="00656067">
        <w:rPr>
          <w:rFonts w:ascii="Arial" w:hAnsi="Arial" w:cs="Arial"/>
          <w:sz w:val="22"/>
          <w:szCs w:val="22"/>
        </w:rPr>
        <w:t xml:space="preserve">los </w:t>
      </w:r>
      <w:r w:rsidRPr="00656067">
        <w:rPr>
          <w:rFonts w:ascii="Arial" w:hAnsi="Arial" w:cs="Arial"/>
          <w:sz w:val="22"/>
          <w:szCs w:val="22"/>
        </w:rPr>
        <w:t>rendimientos causados</w:t>
      </w:r>
      <w:r w:rsidR="004B38E5" w:rsidRPr="00656067">
        <w:rPr>
          <w:rFonts w:ascii="Arial" w:hAnsi="Arial" w:cs="Arial"/>
          <w:sz w:val="22"/>
          <w:szCs w:val="22"/>
        </w:rPr>
        <w:t xml:space="preserve"> y demás acreencias</w:t>
      </w:r>
      <w:r w:rsidRPr="00656067">
        <w:rPr>
          <w:rFonts w:ascii="Arial" w:hAnsi="Arial" w:cs="Arial"/>
          <w:sz w:val="22"/>
          <w:szCs w:val="22"/>
        </w:rPr>
        <w:t>,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20FC96AB" w14:textId="77777777" w:rsidR="001E346F" w:rsidRPr="00656067" w:rsidRDefault="001E346F" w:rsidP="00656067">
      <w:pPr>
        <w:pStyle w:val="Textoindependiente"/>
        <w:spacing w:after="0" w:line="240" w:lineRule="auto"/>
        <w:ind w:right="111"/>
        <w:jc w:val="both"/>
        <w:rPr>
          <w:rFonts w:ascii="Arial" w:hAnsi="Arial" w:cs="Arial"/>
          <w:sz w:val="22"/>
          <w:szCs w:val="22"/>
        </w:rPr>
      </w:pPr>
    </w:p>
    <w:p w14:paraId="7800B7BF" w14:textId="0B729525" w:rsidR="001E346F" w:rsidRPr="00656067" w:rsidRDefault="001E346F" w:rsidP="00656067">
      <w:pPr>
        <w:pStyle w:val="Textoindependiente"/>
        <w:spacing w:after="0" w:line="240" w:lineRule="auto"/>
        <w:ind w:right="111"/>
        <w:jc w:val="both"/>
        <w:rPr>
          <w:rFonts w:ascii="Arial" w:hAnsi="Arial" w:cs="Arial"/>
          <w:sz w:val="22"/>
          <w:szCs w:val="22"/>
        </w:rPr>
      </w:pPr>
      <w:r w:rsidRPr="00656067">
        <w:rPr>
          <w:rStyle w:val="normaltextrun"/>
          <w:rFonts w:ascii="Arial" w:hAnsi="Arial" w:cs="Arial"/>
          <w:color w:val="000000"/>
          <w:sz w:val="22"/>
          <w:szCs w:val="22"/>
          <w:shd w:val="clear" w:color="auto" w:fill="FFFFFF"/>
        </w:rPr>
        <w:t xml:space="preserve">Respecto al seguro previsional, se precisa que no es posible que la aseguradora devuelta la prima ya que fue debidamente devenga en razón a que asumió el riesgo futuro e incierto desde el 02/05/1994 al 31/12/2000, por ende, la compañía aseguradora se hace acreedora de la prima, así el riesgo se haya materializado o no. Finalmente, se precisa que ALLIANZ SEGUROS DE VIDA S.A. no se encuentra legitimada para actuar dentro del presente proceso en calidad de </w:t>
      </w:r>
      <w:r w:rsidR="00F90F30">
        <w:rPr>
          <w:rStyle w:val="normaltextrun"/>
          <w:rFonts w:ascii="Arial" w:hAnsi="Arial" w:cs="Arial"/>
          <w:color w:val="000000"/>
          <w:sz w:val="22"/>
          <w:szCs w:val="22"/>
          <w:shd w:val="clear" w:color="auto" w:fill="FFFFFF"/>
        </w:rPr>
        <w:t>litisconsorte necesario</w:t>
      </w:r>
      <w:r w:rsidRPr="00656067">
        <w:rPr>
          <w:rStyle w:val="normaltextrun"/>
          <w:rFonts w:ascii="Arial" w:hAnsi="Arial" w:cs="Arial"/>
          <w:color w:val="000000"/>
          <w:sz w:val="22"/>
          <w:szCs w:val="22"/>
          <w:shd w:val="clear" w:color="auto" w:fill="FFFFFF"/>
        </w:rPr>
        <w:t>, pues es claro que la obligación de restituir las primas se encuentra a cargo única y exclusivamente de la AFP y no de la aseguradora tal como lo señala la CSJ- Sala de Casación Laboral en las providencias que más adelante se citaran. </w:t>
      </w:r>
      <w:r w:rsidRPr="00656067">
        <w:rPr>
          <w:rStyle w:val="eop"/>
          <w:rFonts w:ascii="Arial" w:hAnsi="Arial" w:cs="Arial"/>
          <w:color w:val="000000"/>
          <w:sz w:val="22"/>
          <w:szCs w:val="22"/>
          <w:shd w:val="clear" w:color="auto" w:fill="FFFFFF"/>
        </w:rPr>
        <w:t> </w:t>
      </w:r>
    </w:p>
    <w:p w14:paraId="507B4487" w14:textId="77777777" w:rsidR="000A43ED" w:rsidRPr="00656067" w:rsidRDefault="000A43ED" w:rsidP="00656067">
      <w:pPr>
        <w:pStyle w:val="Textoindependiente"/>
        <w:spacing w:after="0" w:line="240" w:lineRule="auto"/>
        <w:ind w:right="111"/>
        <w:jc w:val="both"/>
        <w:rPr>
          <w:rFonts w:ascii="Arial" w:hAnsi="Arial" w:cs="Arial"/>
          <w:sz w:val="22"/>
          <w:szCs w:val="22"/>
        </w:rPr>
      </w:pPr>
    </w:p>
    <w:p w14:paraId="2400DDF0" w14:textId="458F598B" w:rsidR="000A43ED" w:rsidRPr="00656067" w:rsidRDefault="000A43ED" w:rsidP="00656067">
      <w:pPr>
        <w:pStyle w:val="Textoindependiente"/>
        <w:spacing w:after="0" w:line="240" w:lineRule="auto"/>
        <w:ind w:right="111"/>
        <w:jc w:val="both"/>
        <w:rPr>
          <w:rFonts w:ascii="Arial" w:hAnsi="Arial" w:cs="Arial"/>
          <w:sz w:val="22"/>
          <w:szCs w:val="22"/>
        </w:rPr>
      </w:pPr>
      <w:r w:rsidRPr="00656067">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w:t>
      </w:r>
      <w:r w:rsidR="7CBE9118" w:rsidRPr="00656067">
        <w:rPr>
          <w:rFonts w:ascii="Arial" w:hAnsi="Arial" w:cs="Arial"/>
          <w:sz w:val="22"/>
          <w:szCs w:val="22"/>
        </w:rPr>
        <w:t xml:space="preserve"> afiliación inicial</w:t>
      </w:r>
      <w:r w:rsidRPr="00656067">
        <w:rPr>
          <w:rFonts w:ascii="Arial" w:hAnsi="Arial" w:cs="Arial"/>
          <w:sz w:val="22"/>
          <w:szCs w:val="22"/>
        </w:rPr>
        <w:t>.</w:t>
      </w:r>
    </w:p>
    <w:p w14:paraId="579604BD" w14:textId="77777777" w:rsidR="008B498A" w:rsidRPr="00656067" w:rsidRDefault="008B498A" w:rsidP="00656067">
      <w:pPr>
        <w:pStyle w:val="Textoindependiente"/>
        <w:spacing w:after="0" w:line="240" w:lineRule="auto"/>
        <w:jc w:val="both"/>
        <w:rPr>
          <w:rFonts w:ascii="Arial" w:hAnsi="Arial" w:cs="Arial"/>
          <w:sz w:val="22"/>
          <w:szCs w:val="22"/>
        </w:rPr>
      </w:pPr>
    </w:p>
    <w:p w14:paraId="314099C2" w14:textId="03C66B21" w:rsidR="008B498A" w:rsidRPr="00656067" w:rsidRDefault="008B498A" w:rsidP="00656067">
      <w:pPr>
        <w:pStyle w:val="Textoindependiente"/>
        <w:spacing w:after="0" w:line="240" w:lineRule="auto"/>
        <w:ind w:right="116"/>
        <w:jc w:val="both"/>
        <w:rPr>
          <w:rFonts w:ascii="Arial" w:hAnsi="Arial" w:cs="Arial"/>
          <w:sz w:val="22"/>
          <w:szCs w:val="22"/>
        </w:rPr>
      </w:pPr>
      <w:r w:rsidRPr="00656067">
        <w:rPr>
          <w:rFonts w:ascii="Arial" w:hAnsi="Arial" w:cs="Arial"/>
          <w:sz w:val="22"/>
          <w:szCs w:val="22"/>
        </w:rPr>
        <w:t>De esta manera, me refiero a cada pretensión de la siguiente manera:</w:t>
      </w:r>
    </w:p>
    <w:p w14:paraId="4AF8CA38" w14:textId="77777777" w:rsidR="00A17A39" w:rsidRPr="00656067" w:rsidRDefault="00A17A39" w:rsidP="00656067">
      <w:pPr>
        <w:pStyle w:val="Textoindependiente"/>
        <w:spacing w:after="0" w:line="240" w:lineRule="auto"/>
        <w:ind w:right="106"/>
        <w:jc w:val="both"/>
        <w:rPr>
          <w:rFonts w:ascii="Arial" w:hAnsi="Arial" w:cs="Arial"/>
          <w:b/>
          <w:sz w:val="22"/>
          <w:szCs w:val="22"/>
        </w:rPr>
      </w:pPr>
    </w:p>
    <w:p w14:paraId="5D03D7C2" w14:textId="77777777" w:rsidR="00A17A39" w:rsidRPr="00656067" w:rsidRDefault="00A17A39" w:rsidP="00656067">
      <w:pPr>
        <w:pStyle w:val="paragraph"/>
        <w:spacing w:before="0" w:beforeAutospacing="0" w:after="0" w:afterAutospacing="0"/>
        <w:jc w:val="both"/>
        <w:textAlignment w:val="baseline"/>
        <w:rPr>
          <w:rFonts w:ascii="Arial" w:hAnsi="Arial" w:cs="Arial"/>
          <w:bCs/>
          <w:color w:val="000000"/>
          <w:sz w:val="22"/>
          <w:szCs w:val="22"/>
        </w:rPr>
      </w:pPr>
      <w:r w:rsidRPr="00656067">
        <w:rPr>
          <w:rFonts w:ascii="Arial" w:hAnsi="Arial" w:cs="Arial"/>
          <w:b/>
          <w:bCs/>
          <w:sz w:val="22"/>
          <w:szCs w:val="22"/>
        </w:rPr>
        <w:t xml:space="preserve">A LA PRIMERA: </w:t>
      </w:r>
      <w:r w:rsidRPr="00656067">
        <w:rPr>
          <w:rFonts w:ascii="Arial" w:hAnsi="Arial" w:cs="Arial"/>
          <w:b/>
          <w:color w:val="000000"/>
          <w:sz w:val="22"/>
          <w:szCs w:val="22"/>
        </w:rPr>
        <w:t xml:space="preserve">ME OPONGO, </w:t>
      </w:r>
      <w:r w:rsidRPr="0065606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7791FE4" w14:textId="77777777" w:rsidR="00A17A39" w:rsidRPr="00656067" w:rsidRDefault="00A17A39" w:rsidP="00656067">
      <w:pPr>
        <w:pStyle w:val="paragraph"/>
        <w:spacing w:before="0" w:beforeAutospacing="0" w:after="0" w:afterAutospacing="0"/>
        <w:jc w:val="both"/>
        <w:textAlignment w:val="baseline"/>
        <w:rPr>
          <w:rFonts w:ascii="Arial" w:hAnsi="Arial" w:cs="Arial"/>
          <w:bCs/>
          <w:color w:val="000000"/>
          <w:sz w:val="22"/>
          <w:szCs w:val="22"/>
        </w:rPr>
      </w:pPr>
    </w:p>
    <w:p w14:paraId="52E8C4C2" w14:textId="171EECDF" w:rsidR="00A17A39" w:rsidRPr="00656067" w:rsidRDefault="00A17A39" w:rsidP="00656067">
      <w:pPr>
        <w:spacing w:line="240" w:lineRule="auto"/>
        <w:jc w:val="both"/>
        <w:rPr>
          <w:rFonts w:ascii="Arial" w:hAnsi="Arial" w:cs="Arial"/>
          <w:bCs/>
        </w:rPr>
      </w:pPr>
      <w:r w:rsidRPr="00656067">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w:t>
      </w:r>
      <w:r w:rsidR="00F90F30">
        <w:rPr>
          <w:rFonts w:ascii="Arial" w:hAnsi="Arial" w:cs="Arial"/>
          <w:bCs/>
        </w:rPr>
        <w:t>de la AFP</w:t>
      </w:r>
      <w:r w:rsidRPr="00656067">
        <w:rPr>
          <w:rFonts w:ascii="Arial" w:hAnsi="Arial" w:cs="Arial"/>
          <w:bCs/>
        </w:rPr>
        <w:t>. Por consiguiente, sería contrario al principio general del derecho de que nadie puede alegar ser causa de su propia torpeza, condenar a ALLIANZ SEGUROS DE VIDA a devolver los valores recibidos, por cuanto se le haría responsable de acto ajeno. </w:t>
      </w:r>
    </w:p>
    <w:p w14:paraId="46D12A81" w14:textId="77777777"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r w:rsidRPr="00656067">
        <w:rPr>
          <w:rFonts w:ascii="Arial" w:hAnsi="Arial" w:cs="Arial"/>
          <w:sz w:val="22"/>
          <w:szCs w:val="22"/>
        </w:rPr>
        <w:t xml:space="preserve">Aunado a lo anterior, </w:t>
      </w:r>
      <w:r w:rsidRPr="00656067">
        <w:rPr>
          <w:rStyle w:val="normaltextrun"/>
          <w:rFonts w:ascii="Arial" w:hAnsi="Arial" w:cs="Arial"/>
          <w:color w:val="000000"/>
          <w:sz w:val="22"/>
          <w:szCs w:val="22"/>
          <w:lang w:val="es-ES"/>
        </w:rPr>
        <w:t xml:space="preserve">cabe recordar que, inicialmente, el artículo 13 literal e) de la Ley 100 de 1993, en ejercicio del derecho a la libre escogencia de régimen pensional, contemplaba la posibilidad de trasladarse de régimen pensional una vez cada 3 años; sin embargo, el artículo </w:t>
      </w:r>
      <w:r w:rsidRPr="00656067">
        <w:rPr>
          <w:rStyle w:val="normaltextrun"/>
          <w:rFonts w:ascii="Arial" w:hAnsi="Arial" w:cs="Arial"/>
          <w:color w:val="000000"/>
          <w:sz w:val="22"/>
          <w:szCs w:val="22"/>
          <w:lang w:val="es-ES"/>
        </w:rPr>
        <w:lastRenderedPageBreak/>
        <w:t>2° de la Ley 797 de 2003 modificó la disposición ampliando el término de traslado de régimen de la siguiente manera:</w:t>
      </w:r>
      <w:r w:rsidRPr="00656067">
        <w:rPr>
          <w:rStyle w:val="eop"/>
          <w:rFonts w:ascii="Arial" w:hAnsi="Arial" w:cs="Arial"/>
          <w:color w:val="000000"/>
          <w:sz w:val="22"/>
          <w:szCs w:val="22"/>
        </w:rPr>
        <w:t> </w:t>
      </w:r>
    </w:p>
    <w:p w14:paraId="61588382" w14:textId="77777777"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r w:rsidRPr="00656067">
        <w:rPr>
          <w:rStyle w:val="eop"/>
          <w:rFonts w:ascii="Arial" w:hAnsi="Arial" w:cs="Arial"/>
          <w:color w:val="000000"/>
          <w:sz w:val="22"/>
          <w:szCs w:val="22"/>
        </w:rPr>
        <w:t> </w:t>
      </w:r>
    </w:p>
    <w:p w14:paraId="1BB9FA9B" w14:textId="1CF91832" w:rsidR="00A17A39" w:rsidRPr="00656067" w:rsidRDefault="00A17A39" w:rsidP="00656067">
      <w:pPr>
        <w:pStyle w:val="paragraph"/>
        <w:spacing w:before="0" w:beforeAutospacing="0" w:after="0" w:afterAutospacing="0"/>
        <w:ind w:left="360"/>
        <w:jc w:val="both"/>
        <w:textAlignment w:val="baseline"/>
        <w:rPr>
          <w:rFonts w:ascii="Arial" w:hAnsi="Arial" w:cs="Arial"/>
          <w:sz w:val="22"/>
          <w:szCs w:val="22"/>
        </w:rPr>
      </w:pPr>
      <w:r w:rsidRPr="00656067">
        <w:rPr>
          <w:rStyle w:val="normaltextrun"/>
          <w:rFonts w:ascii="Arial" w:hAnsi="Arial" w:cs="Arial"/>
          <w:i/>
          <w:iCs/>
          <w:color w:val="000000"/>
          <w:sz w:val="22"/>
          <w:szCs w:val="22"/>
          <w:lang w:val="es-ES"/>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656067">
        <w:rPr>
          <w:rStyle w:val="normaltextrun"/>
          <w:rFonts w:ascii="Arial" w:hAnsi="Arial" w:cs="Arial"/>
          <w:i/>
          <w:iCs/>
          <w:color w:val="000000"/>
          <w:sz w:val="22"/>
          <w:szCs w:val="22"/>
          <w:lang w:val="es-ES"/>
        </w:rPr>
        <w:t>el afiliado</w:t>
      </w:r>
      <w:r w:rsidRPr="00656067">
        <w:rPr>
          <w:rStyle w:val="normaltextrun"/>
          <w:rFonts w:ascii="Arial" w:hAnsi="Arial" w:cs="Arial"/>
          <w:i/>
          <w:iCs/>
          <w:color w:val="000000"/>
          <w:sz w:val="22"/>
          <w:szCs w:val="22"/>
          <w:lang w:val="es-ES"/>
        </w:rPr>
        <w:t xml:space="preserve"> no podrá trasladarse de régimen cuando le faltaren diez (10) años o menos para cumplir la edad para tener derecho a la pensión de vejez.”</w:t>
      </w:r>
      <w:r w:rsidRPr="00656067">
        <w:rPr>
          <w:rStyle w:val="eop"/>
          <w:rFonts w:ascii="Arial" w:hAnsi="Arial" w:cs="Arial"/>
          <w:color w:val="000000"/>
          <w:sz w:val="22"/>
          <w:szCs w:val="22"/>
        </w:rPr>
        <w:t> </w:t>
      </w:r>
    </w:p>
    <w:p w14:paraId="48CFC0C2" w14:textId="77777777" w:rsidR="00A17A39" w:rsidRPr="00656067" w:rsidRDefault="00A17A39" w:rsidP="00656067">
      <w:pPr>
        <w:pStyle w:val="paragraph"/>
        <w:spacing w:before="0" w:beforeAutospacing="0" w:after="0" w:afterAutospacing="0"/>
        <w:ind w:left="360"/>
        <w:jc w:val="both"/>
        <w:textAlignment w:val="baseline"/>
        <w:rPr>
          <w:rFonts w:ascii="Arial" w:hAnsi="Arial" w:cs="Arial"/>
          <w:sz w:val="22"/>
          <w:szCs w:val="22"/>
        </w:rPr>
      </w:pPr>
      <w:r w:rsidRPr="00656067">
        <w:rPr>
          <w:rStyle w:val="eop"/>
          <w:rFonts w:ascii="Arial" w:hAnsi="Arial" w:cs="Arial"/>
          <w:color w:val="000000"/>
          <w:sz w:val="22"/>
          <w:szCs w:val="22"/>
        </w:rPr>
        <w:t> </w:t>
      </w:r>
    </w:p>
    <w:p w14:paraId="6522B202" w14:textId="72BA3A1F"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r w:rsidRPr="00656067">
        <w:rPr>
          <w:rStyle w:val="normaltextrun"/>
          <w:rFonts w:ascii="Arial" w:hAnsi="Arial" w:cs="Arial"/>
          <w:color w:val="000000"/>
          <w:sz w:val="22"/>
          <w:szCs w:val="22"/>
          <w:lang w:val="es-ES"/>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 ultimo escenario que se enmarca en el presente caso</w:t>
      </w:r>
      <w:r w:rsidR="000E032D" w:rsidRPr="00656067">
        <w:rPr>
          <w:rStyle w:val="eop"/>
          <w:rFonts w:ascii="Arial" w:hAnsi="Arial" w:cs="Arial"/>
          <w:color w:val="000000"/>
          <w:sz w:val="22"/>
          <w:szCs w:val="22"/>
        </w:rPr>
        <w:t>.</w:t>
      </w:r>
    </w:p>
    <w:p w14:paraId="7F13E744" w14:textId="77777777" w:rsidR="00A17A39" w:rsidRPr="00656067" w:rsidRDefault="00A17A39" w:rsidP="00656067">
      <w:pPr>
        <w:pStyle w:val="paragraph"/>
        <w:spacing w:before="0" w:beforeAutospacing="0" w:after="0" w:afterAutospacing="0"/>
        <w:jc w:val="both"/>
        <w:textAlignment w:val="baseline"/>
        <w:rPr>
          <w:rFonts w:ascii="Arial" w:hAnsi="Arial" w:cs="Arial"/>
          <w:sz w:val="22"/>
          <w:szCs w:val="22"/>
        </w:rPr>
      </w:pPr>
    </w:p>
    <w:p w14:paraId="399C152A" w14:textId="5D151E6D" w:rsidR="00A17A39" w:rsidRDefault="00A17A39" w:rsidP="006560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656067">
        <w:rPr>
          <w:rStyle w:val="normaltextrun"/>
          <w:rFonts w:ascii="Arial" w:hAnsi="Arial" w:cs="Arial"/>
          <w:sz w:val="22"/>
          <w:szCs w:val="22"/>
          <w:lang w:val="es-ES"/>
        </w:rPr>
        <w:t xml:space="preserve">En conclusión, </w:t>
      </w:r>
      <w:r w:rsidR="009D354B" w:rsidRPr="00656067">
        <w:rPr>
          <w:rStyle w:val="normaltextrun"/>
          <w:rFonts w:ascii="Arial" w:hAnsi="Arial" w:cs="Arial"/>
          <w:sz w:val="22"/>
          <w:szCs w:val="22"/>
          <w:lang w:val="es-ES"/>
        </w:rPr>
        <w:t>la demandante</w:t>
      </w:r>
      <w:r w:rsidRPr="00656067">
        <w:rPr>
          <w:rStyle w:val="normaltextrun"/>
          <w:rFonts w:ascii="Arial" w:hAnsi="Arial" w:cs="Arial"/>
          <w:sz w:val="22"/>
          <w:szCs w:val="22"/>
          <w:lang w:val="es-ES"/>
        </w:rPr>
        <w:t xml:space="preserve"> podía efectuar el traslado del RAIS al RPM antes de que le faltaren 10 años o menos para cumplir el requisito de la edad exigido para acceder al derecho a la pensión, es decir, </w:t>
      </w:r>
      <w:r w:rsidR="00175886" w:rsidRPr="00656067">
        <w:rPr>
          <w:rStyle w:val="normaltextrun"/>
          <w:rFonts w:ascii="Arial" w:hAnsi="Arial" w:cs="Arial"/>
          <w:sz w:val="22"/>
          <w:szCs w:val="22"/>
          <w:lang w:val="es-ES"/>
        </w:rPr>
        <w:t>57</w:t>
      </w:r>
      <w:r w:rsidRPr="00656067">
        <w:rPr>
          <w:rStyle w:val="normaltextrun"/>
          <w:rFonts w:ascii="Arial" w:hAnsi="Arial" w:cs="Arial"/>
          <w:sz w:val="22"/>
          <w:szCs w:val="22"/>
          <w:lang w:val="es-ES"/>
        </w:rPr>
        <w:t xml:space="preserve"> años, situación que no acontece en este caso, </w:t>
      </w:r>
      <w:r w:rsidRPr="00656067">
        <w:rPr>
          <w:rFonts w:ascii="Arial" w:eastAsia="Arial" w:hAnsi="Arial" w:cs="Arial"/>
          <w:color w:val="000000" w:themeColor="text1"/>
          <w:sz w:val="22"/>
          <w:szCs w:val="22"/>
          <w:lang w:val="es"/>
        </w:rPr>
        <w:t xml:space="preserve">ya que </w:t>
      </w:r>
      <w:r w:rsidR="009D354B" w:rsidRPr="00656067">
        <w:rPr>
          <w:rFonts w:ascii="Arial" w:eastAsia="Arial" w:hAnsi="Arial" w:cs="Arial"/>
          <w:color w:val="000000" w:themeColor="text1"/>
          <w:sz w:val="22"/>
          <w:szCs w:val="22"/>
          <w:lang w:val="es"/>
        </w:rPr>
        <w:t>la demandante</w:t>
      </w:r>
      <w:r w:rsidRPr="00656067">
        <w:rPr>
          <w:rFonts w:ascii="Arial" w:eastAsia="Arial" w:hAnsi="Arial" w:cs="Arial"/>
          <w:color w:val="000000" w:themeColor="text1"/>
          <w:sz w:val="22"/>
          <w:szCs w:val="22"/>
          <w:lang w:val="es"/>
        </w:rPr>
        <w:t xml:space="preserve"> actualmente cuenta con </w:t>
      </w:r>
      <w:r w:rsidR="005D20D2">
        <w:rPr>
          <w:rFonts w:ascii="Arial" w:eastAsia="Arial" w:hAnsi="Arial" w:cs="Arial"/>
          <w:color w:val="262626" w:themeColor="text1" w:themeTint="D9"/>
          <w:sz w:val="22"/>
          <w:szCs w:val="22"/>
          <w:lang w:val="es"/>
        </w:rPr>
        <w:t>60</w:t>
      </w:r>
      <w:r w:rsidRPr="00656067">
        <w:rPr>
          <w:rFonts w:ascii="Arial" w:eastAsia="Arial" w:hAnsi="Arial" w:cs="Arial"/>
          <w:color w:val="262626" w:themeColor="text1" w:themeTint="D9"/>
          <w:sz w:val="22"/>
          <w:szCs w:val="22"/>
          <w:lang w:val="es"/>
        </w:rPr>
        <w:t xml:space="preserve"> años</w:t>
      </w:r>
      <w:r w:rsidRPr="00656067">
        <w:rPr>
          <w:rFonts w:ascii="Arial" w:eastAsia="Arial" w:hAnsi="Arial" w:cs="Arial"/>
          <w:color w:val="000000" w:themeColor="text1"/>
          <w:sz w:val="22"/>
          <w:szCs w:val="22"/>
          <w:lang w:val="es"/>
        </w:rPr>
        <w:t xml:space="preserve"> de edad.  </w:t>
      </w:r>
    </w:p>
    <w:p w14:paraId="0E3D3522" w14:textId="068DEC66" w:rsidR="005D20D2" w:rsidRDefault="005D20D2" w:rsidP="006560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0DB2BA7B" w14:textId="4191EC47" w:rsidR="005D20D2" w:rsidRPr="00656067" w:rsidRDefault="005D20D2" w:rsidP="00656067">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Pr>
          <w:rStyle w:val="normaltextrun"/>
          <w:rFonts w:ascii="Arial" w:hAnsi="Arial" w:cs="Arial"/>
          <w:color w:val="000000"/>
          <w:sz w:val="22"/>
          <w:szCs w:val="22"/>
          <w:shd w:val="clear" w:color="auto" w:fill="FFFFFF"/>
          <w:lang w:val="es-ES"/>
        </w:rPr>
        <w:t>Finalmente, se recalca que la demandante al efectuar diversos traslados entre administradoras del régimen de ahorro individual con solidaridad, esto es de COLFONDOS S.A. a PROTECCIÓN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p>
    <w:p w14:paraId="6194263E" w14:textId="77777777" w:rsidR="006C412E" w:rsidRPr="00656067" w:rsidRDefault="006C412E" w:rsidP="00656067">
      <w:pPr>
        <w:pStyle w:val="paragraph"/>
        <w:spacing w:before="0" w:beforeAutospacing="0" w:after="0" w:afterAutospacing="0"/>
        <w:jc w:val="both"/>
        <w:textAlignment w:val="baseline"/>
        <w:rPr>
          <w:rFonts w:ascii="Arial" w:hAnsi="Arial" w:cs="Arial"/>
          <w:sz w:val="22"/>
          <w:szCs w:val="22"/>
          <w:lang w:val="es-ES"/>
        </w:rPr>
      </w:pPr>
    </w:p>
    <w:p w14:paraId="14667C4A" w14:textId="77777777" w:rsidR="005D20D2" w:rsidRPr="00656067" w:rsidRDefault="00A17A39" w:rsidP="005D20D2">
      <w:pPr>
        <w:pStyle w:val="paragraph"/>
        <w:spacing w:before="0" w:beforeAutospacing="0" w:after="0" w:afterAutospacing="0"/>
        <w:jc w:val="both"/>
        <w:textAlignment w:val="baseline"/>
        <w:rPr>
          <w:rFonts w:ascii="Arial" w:hAnsi="Arial" w:cs="Arial"/>
          <w:bCs/>
          <w:color w:val="000000"/>
          <w:sz w:val="22"/>
          <w:szCs w:val="22"/>
        </w:rPr>
      </w:pPr>
      <w:r w:rsidRPr="00656067">
        <w:rPr>
          <w:rFonts w:ascii="Arial" w:hAnsi="Arial" w:cs="Arial"/>
          <w:b/>
          <w:bCs/>
          <w:sz w:val="22"/>
          <w:szCs w:val="22"/>
        </w:rPr>
        <w:t xml:space="preserve">A LA SEGUNDA: </w:t>
      </w:r>
      <w:r w:rsidR="005D20D2" w:rsidRPr="00656067">
        <w:rPr>
          <w:rFonts w:ascii="Arial" w:hAnsi="Arial" w:cs="Arial"/>
          <w:b/>
          <w:color w:val="000000"/>
          <w:sz w:val="22"/>
          <w:szCs w:val="22"/>
        </w:rPr>
        <w:t xml:space="preserve">ME OPONGO, </w:t>
      </w:r>
      <w:r w:rsidR="005D20D2" w:rsidRPr="0065606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3ABACE31" w14:textId="77777777" w:rsidR="005D20D2" w:rsidRPr="00656067" w:rsidRDefault="005D20D2" w:rsidP="005D20D2">
      <w:pPr>
        <w:pStyle w:val="paragraph"/>
        <w:spacing w:before="0" w:beforeAutospacing="0" w:after="0" w:afterAutospacing="0"/>
        <w:jc w:val="both"/>
        <w:textAlignment w:val="baseline"/>
        <w:rPr>
          <w:rFonts w:ascii="Arial" w:hAnsi="Arial" w:cs="Arial"/>
          <w:bCs/>
          <w:color w:val="000000"/>
          <w:sz w:val="22"/>
          <w:szCs w:val="22"/>
        </w:rPr>
      </w:pPr>
    </w:p>
    <w:p w14:paraId="2B850731" w14:textId="77777777" w:rsidR="005D20D2" w:rsidRPr="00656067" w:rsidRDefault="005D20D2" w:rsidP="005D20D2">
      <w:pPr>
        <w:spacing w:line="240" w:lineRule="auto"/>
        <w:jc w:val="both"/>
        <w:rPr>
          <w:rFonts w:ascii="Arial" w:hAnsi="Arial" w:cs="Arial"/>
          <w:bCs/>
        </w:rPr>
      </w:pPr>
      <w:r w:rsidRPr="00656067">
        <w:rPr>
          <w:rFonts w:ascii="Arial" w:hAnsi="Arial" w:cs="Arial"/>
          <w:bCs/>
        </w:rPr>
        <w:t xml:space="preserve">Concomitante con lo anterior, no puede perder de vista el despacho que la base para una eventual y remota procedencia de estas pretensiones sería el presunto incumplimiento del deber de información a cargo </w:t>
      </w:r>
      <w:r>
        <w:rPr>
          <w:rFonts w:ascii="Arial" w:hAnsi="Arial" w:cs="Arial"/>
          <w:bCs/>
        </w:rPr>
        <w:t>de la AFP</w:t>
      </w:r>
      <w:r w:rsidRPr="00656067">
        <w:rPr>
          <w:rFonts w:ascii="Arial" w:hAnsi="Arial" w:cs="Arial"/>
          <w:bCs/>
        </w:rPr>
        <w:t>. Por consiguiente, sería contrario al principio general del derecho de que nadie puede alegar ser causa de su propia torpeza, condenar a ALLIANZ SEGUROS DE VIDA a devolver los valores recibidos, por cuanto se le haría responsable de acto ajeno. </w:t>
      </w:r>
    </w:p>
    <w:p w14:paraId="2971B107" w14:textId="77777777"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r w:rsidRPr="00656067">
        <w:rPr>
          <w:rFonts w:ascii="Arial" w:hAnsi="Arial" w:cs="Arial"/>
          <w:sz w:val="22"/>
          <w:szCs w:val="22"/>
        </w:rPr>
        <w:t xml:space="preserve">Aunado a lo anterior, </w:t>
      </w:r>
      <w:r w:rsidRPr="00656067">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656067">
        <w:rPr>
          <w:rStyle w:val="eop"/>
          <w:rFonts w:ascii="Arial" w:hAnsi="Arial" w:cs="Arial"/>
          <w:color w:val="000000"/>
          <w:sz w:val="22"/>
          <w:szCs w:val="22"/>
        </w:rPr>
        <w:t> </w:t>
      </w:r>
    </w:p>
    <w:p w14:paraId="09A1254D" w14:textId="77777777"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r w:rsidRPr="00656067">
        <w:rPr>
          <w:rStyle w:val="eop"/>
          <w:rFonts w:ascii="Arial" w:hAnsi="Arial" w:cs="Arial"/>
          <w:color w:val="000000"/>
          <w:sz w:val="22"/>
          <w:szCs w:val="22"/>
        </w:rPr>
        <w:t> </w:t>
      </w:r>
    </w:p>
    <w:p w14:paraId="0620A097" w14:textId="77777777" w:rsidR="005D20D2" w:rsidRPr="00656067" w:rsidRDefault="005D20D2" w:rsidP="005D20D2">
      <w:pPr>
        <w:pStyle w:val="paragraph"/>
        <w:spacing w:before="0" w:beforeAutospacing="0" w:after="0" w:afterAutospacing="0"/>
        <w:ind w:left="360"/>
        <w:jc w:val="both"/>
        <w:textAlignment w:val="baseline"/>
        <w:rPr>
          <w:rFonts w:ascii="Arial" w:hAnsi="Arial" w:cs="Arial"/>
          <w:sz w:val="22"/>
          <w:szCs w:val="22"/>
        </w:rPr>
      </w:pPr>
      <w:r w:rsidRPr="0065606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656067">
        <w:rPr>
          <w:rStyle w:val="eop"/>
          <w:rFonts w:ascii="Arial" w:hAnsi="Arial" w:cs="Arial"/>
          <w:color w:val="000000"/>
          <w:sz w:val="22"/>
          <w:szCs w:val="22"/>
        </w:rPr>
        <w:t> </w:t>
      </w:r>
    </w:p>
    <w:p w14:paraId="2CBD7B60" w14:textId="77777777" w:rsidR="005D20D2" w:rsidRPr="00656067" w:rsidRDefault="005D20D2" w:rsidP="005D20D2">
      <w:pPr>
        <w:pStyle w:val="paragraph"/>
        <w:spacing w:before="0" w:beforeAutospacing="0" w:after="0" w:afterAutospacing="0"/>
        <w:ind w:left="360"/>
        <w:jc w:val="both"/>
        <w:textAlignment w:val="baseline"/>
        <w:rPr>
          <w:rFonts w:ascii="Arial" w:hAnsi="Arial" w:cs="Arial"/>
          <w:sz w:val="22"/>
          <w:szCs w:val="22"/>
        </w:rPr>
      </w:pPr>
      <w:r w:rsidRPr="00656067">
        <w:rPr>
          <w:rStyle w:val="eop"/>
          <w:rFonts w:ascii="Arial" w:hAnsi="Arial" w:cs="Arial"/>
          <w:color w:val="000000"/>
          <w:sz w:val="22"/>
          <w:szCs w:val="22"/>
        </w:rPr>
        <w:t> </w:t>
      </w:r>
    </w:p>
    <w:p w14:paraId="7C32E664" w14:textId="77777777"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r w:rsidRPr="0065606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w:t>
      </w:r>
      <w:r w:rsidRPr="00656067">
        <w:rPr>
          <w:rStyle w:val="normaltextrun"/>
          <w:rFonts w:ascii="Arial" w:hAnsi="Arial" w:cs="Arial"/>
          <w:color w:val="000000"/>
          <w:sz w:val="22"/>
          <w:szCs w:val="22"/>
          <w:lang w:val="es-ES"/>
        </w:rPr>
        <w:lastRenderedPageBreak/>
        <w:t>afiliado le faltaren 10 años o menos para cumplir el requisito de la edad exigido para acceder al derecho a la pensión, ultimo escenario que se enmarca en el presente caso</w:t>
      </w:r>
      <w:r w:rsidRPr="00656067">
        <w:rPr>
          <w:rStyle w:val="eop"/>
          <w:rFonts w:ascii="Arial" w:hAnsi="Arial" w:cs="Arial"/>
          <w:color w:val="000000"/>
          <w:sz w:val="22"/>
          <w:szCs w:val="22"/>
        </w:rPr>
        <w:t>.</w:t>
      </w:r>
    </w:p>
    <w:p w14:paraId="47BD8656" w14:textId="77777777" w:rsidR="005D20D2" w:rsidRPr="00656067" w:rsidRDefault="005D20D2" w:rsidP="005D20D2">
      <w:pPr>
        <w:pStyle w:val="paragraph"/>
        <w:spacing w:before="0" w:beforeAutospacing="0" w:after="0" w:afterAutospacing="0"/>
        <w:jc w:val="both"/>
        <w:textAlignment w:val="baseline"/>
        <w:rPr>
          <w:rFonts w:ascii="Arial" w:hAnsi="Arial" w:cs="Arial"/>
          <w:sz w:val="22"/>
          <w:szCs w:val="22"/>
        </w:rPr>
      </w:pPr>
    </w:p>
    <w:p w14:paraId="4CD75C65" w14:textId="77777777" w:rsidR="005D20D2" w:rsidRDefault="005D20D2" w:rsidP="005D20D2">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sidRPr="00656067">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w:t>
      </w:r>
      <w:r w:rsidRPr="00656067">
        <w:rPr>
          <w:rFonts w:ascii="Arial" w:eastAsia="Arial" w:hAnsi="Arial" w:cs="Arial"/>
          <w:color w:val="000000" w:themeColor="text1"/>
          <w:sz w:val="22"/>
          <w:szCs w:val="22"/>
          <w:lang w:val="es"/>
        </w:rPr>
        <w:t xml:space="preserve">ya que la demandante actualmente cuenta con </w:t>
      </w:r>
      <w:r>
        <w:rPr>
          <w:rFonts w:ascii="Arial" w:eastAsia="Arial" w:hAnsi="Arial" w:cs="Arial"/>
          <w:color w:val="262626" w:themeColor="text1" w:themeTint="D9"/>
          <w:sz w:val="22"/>
          <w:szCs w:val="22"/>
          <w:lang w:val="es"/>
        </w:rPr>
        <w:t>60</w:t>
      </w:r>
      <w:r w:rsidRPr="00656067">
        <w:rPr>
          <w:rFonts w:ascii="Arial" w:eastAsia="Arial" w:hAnsi="Arial" w:cs="Arial"/>
          <w:color w:val="262626" w:themeColor="text1" w:themeTint="D9"/>
          <w:sz w:val="22"/>
          <w:szCs w:val="22"/>
          <w:lang w:val="es"/>
        </w:rPr>
        <w:t xml:space="preserve"> años</w:t>
      </w:r>
      <w:r w:rsidRPr="00656067">
        <w:rPr>
          <w:rFonts w:ascii="Arial" w:eastAsia="Arial" w:hAnsi="Arial" w:cs="Arial"/>
          <w:color w:val="000000" w:themeColor="text1"/>
          <w:sz w:val="22"/>
          <w:szCs w:val="22"/>
          <w:lang w:val="es"/>
        </w:rPr>
        <w:t xml:space="preserve"> de edad.  </w:t>
      </w:r>
    </w:p>
    <w:p w14:paraId="7D006FA5" w14:textId="77777777" w:rsidR="005D20D2" w:rsidRDefault="005D20D2" w:rsidP="005D20D2">
      <w:pPr>
        <w:pStyle w:val="paragraph"/>
        <w:spacing w:before="0" w:beforeAutospacing="0" w:after="0" w:afterAutospacing="0"/>
        <w:jc w:val="both"/>
        <w:textAlignment w:val="baseline"/>
        <w:rPr>
          <w:rFonts w:ascii="Arial" w:eastAsia="Arial" w:hAnsi="Arial" w:cs="Arial"/>
          <w:color w:val="000000" w:themeColor="text1"/>
          <w:sz w:val="22"/>
          <w:szCs w:val="22"/>
          <w:lang w:val="es"/>
        </w:rPr>
      </w:pPr>
    </w:p>
    <w:p w14:paraId="14C80ECC" w14:textId="77777777" w:rsidR="005D20D2" w:rsidRPr="00656067" w:rsidRDefault="005D20D2" w:rsidP="005D20D2">
      <w:pPr>
        <w:pStyle w:val="paragraph"/>
        <w:spacing w:before="0" w:beforeAutospacing="0" w:after="0" w:afterAutospacing="0"/>
        <w:jc w:val="both"/>
        <w:textAlignment w:val="baseline"/>
        <w:rPr>
          <w:rFonts w:ascii="Arial" w:eastAsia="Arial" w:hAnsi="Arial" w:cs="Arial"/>
          <w:color w:val="000000" w:themeColor="text1"/>
          <w:sz w:val="22"/>
          <w:szCs w:val="22"/>
          <w:lang w:val="es"/>
        </w:rPr>
      </w:pPr>
      <w:r>
        <w:rPr>
          <w:rStyle w:val="normaltextrun"/>
          <w:rFonts w:ascii="Arial" w:hAnsi="Arial" w:cs="Arial"/>
          <w:color w:val="000000"/>
          <w:sz w:val="22"/>
          <w:szCs w:val="22"/>
          <w:shd w:val="clear" w:color="auto" w:fill="FFFFFF"/>
          <w:lang w:val="es-ES"/>
        </w:rPr>
        <w:t>Finalmente, se recalca que la demandante al efectuar diversos traslados entre administradoras del régimen de ahorro individual con solidaridad, esto es de COLFONDOS S.A. a PROTECCIÓN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shd w:val="clear" w:color="auto" w:fill="FFFFFF"/>
        </w:rPr>
        <w:t>  </w:t>
      </w:r>
      <w:r>
        <w:rPr>
          <w:rStyle w:val="eop"/>
          <w:rFonts w:ascii="Arial" w:hAnsi="Arial" w:cs="Arial"/>
          <w:color w:val="000000"/>
          <w:sz w:val="22"/>
          <w:szCs w:val="22"/>
          <w:shd w:val="clear" w:color="auto" w:fill="FFFFFF"/>
        </w:rPr>
        <w:t> </w:t>
      </w:r>
    </w:p>
    <w:p w14:paraId="4F40AE96" w14:textId="77777777" w:rsidR="005D20D2" w:rsidRDefault="005D20D2" w:rsidP="00656067">
      <w:pPr>
        <w:pStyle w:val="paragraph"/>
        <w:spacing w:before="0" w:beforeAutospacing="0" w:after="0" w:afterAutospacing="0"/>
        <w:jc w:val="both"/>
        <w:textAlignment w:val="baseline"/>
        <w:rPr>
          <w:rFonts w:ascii="Arial" w:hAnsi="Arial" w:cs="Arial"/>
          <w:b/>
          <w:bCs/>
          <w:sz w:val="22"/>
          <w:szCs w:val="22"/>
        </w:rPr>
      </w:pPr>
    </w:p>
    <w:p w14:paraId="6B8DAB49" w14:textId="5EA742DF" w:rsidR="00111F53" w:rsidRPr="00656067" w:rsidRDefault="005D20D2" w:rsidP="00656067">
      <w:pPr>
        <w:pStyle w:val="paragraph"/>
        <w:spacing w:before="0" w:beforeAutospacing="0" w:after="0" w:afterAutospacing="0"/>
        <w:jc w:val="both"/>
        <w:textAlignment w:val="baseline"/>
        <w:rPr>
          <w:rFonts w:ascii="Arial" w:hAnsi="Arial" w:cs="Arial"/>
          <w:b/>
          <w:bCs/>
          <w:sz w:val="22"/>
          <w:szCs w:val="22"/>
          <w:lang w:val="es-ES_tradnl"/>
        </w:rPr>
      </w:pPr>
      <w:r>
        <w:rPr>
          <w:rFonts w:ascii="Arial" w:hAnsi="Arial" w:cs="Arial"/>
          <w:b/>
          <w:bCs/>
          <w:sz w:val="22"/>
          <w:szCs w:val="22"/>
        </w:rPr>
        <w:t xml:space="preserve">A LA TERCERA: </w:t>
      </w:r>
      <w:r w:rsidR="00111F53" w:rsidRPr="00656067">
        <w:rPr>
          <w:rStyle w:val="normaltextrun"/>
          <w:rFonts w:ascii="Arial" w:hAnsi="Arial" w:cs="Arial"/>
          <w:b/>
          <w:bCs/>
          <w:color w:val="000000"/>
          <w:sz w:val="22"/>
          <w:szCs w:val="22"/>
          <w:shd w:val="clear" w:color="auto" w:fill="FFFFFF"/>
        </w:rPr>
        <w:t xml:space="preserve">ME OPONGO, </w:t>
      </w:r>
      <w:r w:rsidR="00111F53" w:rsidRPr="00656067">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00111F53" w:rsidRPr="00656067">
        <w:rPr>
          <w:rFonts w:ascii="Arial" w:hAnsi="Arial" w:cs="Arial"/>
          <w:bCs/>
          <w:color w:val="000000"/>
          <w:sz w:val="22"/>
          <w:szCs w:val="22"/>
          <w:lang w:val="es-ES"/>
        </w:rPr>
        <w:t xml:space="preserve"> </w:t>
      </w:r>
      <w:r w:rsidR="00111F53" w:rsidRPr="00656067">
        <w:rPr>
          <w:rFonts w:ascii="Arial" w:hAnsi="Arial" w:cs="Arial"/>
          <w:bCs/>
          <w:color w:val="000000"/>
          <w:sz w:val="22"/>
          <w:szCs w:val="22"/>
        </w:rPr>
        <w:t>toda vez que va dirigida exclusivamente a COLFONDOS S.A.,</w:t>
      </w:r>
      <w:r w:rsidR="00111F53" w:rsidRPr="00656067">
        <w:rPr>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w:t>
      </w:r>
      <w:r w:rsidR="00111F53" w:rsidRPr="00656067">
        <w:rPr>
          <w:rFonts w:ascii="Arial" w:hAnsi="Arial" w:cs="Arial"/>
          <w:bCs/>
          <w:color w:val="000000"/>
          <w:sz w:val="22"/>
          <w:szCs w:val="22"/>
        </w:rPr>
        <w:t>, toda vez que el deber de asesoría y buen consejo le compete única y exclusivamente a las ADMINISTRADORAS DE FONDOS DE PENSIONES.</w:t>
      </w:r>
    </w:p>
    <w:p w14:paraId="34F0FCD7" w14:textId="77777777" w:rsidR="00111F53" w:rsidRPr="00656067" w:rsidRDefault="00111F53" w:rsidP="00656067">
      <w:pPr>
        <w:pStyle w:val="paragraph"/>
        <w:spacing w:before="0" w:beforeAutospacing="0" w:after="0" w:afterAutospacing="0"/>
        <w:jc w:val="both"/>
        <w:textAlignment w:val="baseline"/>
        <w:rPr>
          <w:rFonts w:ascii="Arial" w:hAnsi="Arial" w:cs="Arial"/>
          <w:bCs/>
          <w:color w:val="000000"/>
          <w:sz w:val="22"/>
          <w:szCs w:val="22"/>
        </w:rPr>
      </w:pPr>
    </w:p>
    <w:p w14:paraId="1C209E8C" w14:textId="77777777" w:rsidR="00111F53" w:rsidRPr="00656067" w:rsidRDefault="00111F53" w:rsidP="00656067">
      <w:pPr>
        <w:pStyle w:val="paragraph"/>
        <w:spacing w:before="0" w:beforeAutospacing="0" w:after="0" w:afterAutospacing="0"/>
        <w:ind w:right="105"/>
        <w:jc w:val="both"/>
        <w:textAlignment w:val="baseline"/>
        <w:rPr>
          <w:rFonts w:ascii="Arial" w:hAnsi="Arial" w:cs="Arial"/>
          <w:sz w:val="22"/>
          <w:szCs w:val="22"/>
        </w:rPr>
      </w:pPr>
      <w:r w:rsidRPr="0065606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656067">
        <w:rPr>
          <w:rStyle w:val="eop"/>
          <w:rFonts w:ascii="Arial" w:hAnsi="Arial" w:cs="Arial"/>
          <w:sz w:val="22"/>
          <w:szCs w:val="22"/>
        </w:rPr>
        <w:t> </w:t>
      </w:r>
    </w:p>
    <w:p w14:paraId="2A6F1D8E" w14:textId="77777777" w:rsidR="00111F53" w:rsidRPr="00656067" w:rsidRDefault="00111F53" w:rsidP="00656067">
      <w:pPr>
        <w:pStyle w:val="paragraph"/>
        <w:spacing w:before="0" w:beforeAutospacing="0" w:after="0" w:afterAutospacing="0"/>
        <w:ind w:right="105"/>
        <w:jc w:val="both"/>
        <w:textAlignment w:val="baseline"/>
        <w:rPr>
          <w:rFonts w:ascii="Arial" w:hAnsi="Arial" w:cs="Arial"/>
          <w:sz w:val="22"/>
          <w:szCs w:val="22"/>
        </w:rPr>
      </w:pPr>
      <w:r w:rsidRPr="00656067">
        <w:rPr>
          <w:rStyle w:val="eop"/>
          <w:rFonts w:ascii="Arial" w:hAnsi="Arial" w:cs="Arial"/>
          <w:sz w:val="22"/>
          <w:szCs w:val="22"/>
        </w:rPr>
        <w:t> </w:t>
      </w:r>
    </w:p>
    <w:p w14:paraId="03CD8903"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656067">
        <w:rPr>
          <w:rStyle w:val="eop"/>
          <w:rFonts w:ascii="Arial" w:hAnsi="Arial" w:cs="Arial"/>
          <w:sz w:val="22"/>
          <w:szCs w:val="22"/>
        </w:rPr>
        <w:t> </w:t>
      </w:r>
    </w:p>
    <w:p w14:paraId="7F0DE2F2"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Style w:val="eop"/>
          <w:rFonts w:ascii="Arial" w:hAnsi="Arial" w:cs="Arial"/>
          <w:sz w:val="22"/>
          <w:szCs w:val="22"/>
        </w:rPr>
        <w:t> </w:t>
      </w:r>
    </w:p>
    <w:p w14:paraId="52C85A38"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14:paraId="6B39FD5E"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p>
    <w:p w14:paraId="2AB9F5FD"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r w:rsidRPr="00656067">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3B1EA1AF" w14:textId="77777777" w:rsidR="00111F53" w:rsidRPr="00656067" w:rsidRDefault="00111F53" w:rsidP="00656067">
      <w:pPr>
        <w:pStyle w:val="paragraph"/>
        <w:spacing w:before="0" w:beforeAutospacing="0" w:after="0" w:afterAutospacing="0"/>
        <w:jc w:val="both"/>
        <w:textAlignment w:val="baseline"/>
        <w:rPr>
          <w:rFonts w:ascii="Arial" w:hAnsi="Arial" w:cs="Arial"/>
          <w:sz w:val="22"/>
          <w:szCs w:val="22"/>
        </w:rPr>
      </w:pPr>
    </w:p>
    <w:p w14:paraId="144C6DDA" w14:textId="2F6CEC58" w:rsidR="00111F53" w:rsidRDefault="00111F53" w:rsidP="005D20D2">
      <w:pPr>
        <w:pStyle w:val="paragraph"/>
        <w:spacing w:before="0" w:beforeAutospacing="0" w:after="0" w:afterAutospacing="0"/>
        <w:ind w:right="105"/>
        <w:jc w:val="both"/>
        <w:textAlignment w:val="baseline"/>
        <w:rPr>
          <w:rFonts w:ascii="Arial" w:hAnsi="Arial" w:cs="Arial"/>
          <w:sz w:val="22"/>
          <w:szCs w:val="22"/>
        </w:rPr>
      </w:pPr>
      <w:r w:rsidRPr="00656067">
        <w:rPr>
          <w:rFonts w:ascii="Arial" w:hAnsi="Arial" w:cs="Arial"/>
          <w:sz w:val="22"/>
          <w:szCs w:val="22"/>
        </w:rPr>
        <w:t xml:space="preserve">Finalmente, no puede perder de vista el despacho que la base para una eventual y remota procedencia de las pretensiones de la demanda sería el presunto incumplimiento del deber de información a cargo </w:t>
      </w:r>
      <w:r w:rsidR="00F90F30">
        <w:rPr>
          <w:rFonts w:ascii="Arial" w:hAnsi="Arial" w:cs="Arial"/>
          <w:sz w:val="22"/>
          <w:szCs w:val="22"/>
        </w:rPr>
        <w:t>de</w:t>
      </w:r>
      <w:r w:rsidRPr="00656067">
        <w:rPr>
          <w:rFonts w:ascii="Arial" w:hAnsi="Arial" w:cs="Arial"/>
          <w:sz w:val="22"/>
          <w:szCs w:val="22"/>
        </w:rPr>
        <w:t xml:space="preserve"> COLFONDOS S.A.  Por consiguiente, sería contrario al principio general del derecho de que nadie puede alegar ser causa de su propia torpeza, condenar a ALLIANZ SEGUROS DE VIDA a devolver los valores recibidos, por cuanto se le h</w:t>
      </w:r>
      <w:r w:rsidR="005D20D2">
        <w:rPr>
          <w:rFonts w:ascii="Arial" w:hAnsi="Arial" w:cs="Arial"/>
          <w:sz w:val="22"/>
          <w:szCs w:val="22"/>
        </w:rPr>
        <w:t>aría responsable de acto ajeno.</w:t>
      </w:r>
    </w:p>
    <w:p w14:paraId="00B3BC85" w14:textId="77777777" w:rsidR="005D20D2" w:rsidRPr="005D20D2" w:rsidRDefault="005D20D2" w:rsidP="005D20D2">
      <w:pPr>
        <w:pStyle w:val="paragraph"/>
        <w:spacing w:before="0" w:beforeAutospacing="0" w:after="0" w:afterAutospacing="0"/>
        <w:ind w:right="105"/>
        <w:jc w:val="both"/>
        <w:textAlignment w:val="baseline"/>
        <w:rPr>
          <w:rFonts w:ascii="Arial" w:hAnsi="Arial" w:cs="Arial"/>
          <w:sz w:val="22"/>
          <w:szCs w:val="22"/>
        </w:rPr>
      </w:pPr>
    </w:p>
    <w:p w14:paraId="5B1F15AA" w14:textId="04C76646" w:rsidR="000E032D" w:rsidRDefault="000E032D" w:rsidP="00F90F30">
      <w:pPr>
        <w:pStyle w:val="paragraph"/>
        <w:spacing w:before="0" w:beforeAutospacing="0" w:after="0" w:afterAutospacing="0"/>
        <w:jc w:val="both"/>
        <w:textAlignment w:val="baseline"/>
        <w:rPr>
          <w:rFonts w:ascii="Arial" w:hAnsi="Arial" w:cs="Arial"/>
          <w:sz w:val="22"/>
          <w:szCs w:val="22"/>
          <w:lang w:val="es-ES_tradnl"/>
        </w:rPr>
      </w:pPr>
      <w:r w:rsidRPr="00656067">
        <w:rPr>
          <w:rFonts w:ascii="Arial" w:hAnsi="Arial" w:cs="Arial"/>
          <w:b/>
          <w:bCs/>
          <w:color w:val="000000" w:themeColor="text1"/>
          <w:sz w:val="22"/>
          <w:szCs w:val="22"/>
        </w:rPr>
        <w:t xml:space="preserve">A LA CUARTA: </w:t>
      </w:r>
      <w:r w:rsidR="00F90F30" w:rsidRPr="00F90F30">
        <w:rPr>
          <w:rStyle w:val="EncabezadoCar"/>
          <w:rFonts w:ascii="Arial" w:hAnsi="Arial" w:cs="Arial"/>
          <w:b/>
          <w:bCs/>
          <w:color w:val="000000"/>
          <w:shd w:val="clear" w:color="auto" w:fill="FFFFFF"/>
        </w:rPr>
        <w:t xml:space="preserve"> </w:t>
      </w:r>
      <w:r w:rsidR="00F90F30" w:rsidRPr="00E92300">
        <w:rPr>
          <w:rStyle w:val="normaltextrun"/>
          <w:rFonts w:ascii="Arial" w:hAnsi="Arial" w:cs="Arial"/>
          <w:b/>
          <w:bCs/>
          <w:color w:val="000000"/>
          <w:sz w:val="22"/>
          <w:szCs w:val="22"/>
          <w:shd w:val="clear" w:color="auto" w:fill="FFFFFF"/>
        </w:rPr>
        <w:t>ME OPONGO</w:t>
      </w:r>
      <w:r w:rsidR="00F90F30">
        <w:rPr>
          <w:rStyle w:val="normaltextrun"/>
          <w:rFonts w:ascii="Arial" w:hAnsi="Arial" w:cs="Arial"/>
          <w:b/>
          <w:bCs/>
          <w:color w:val="000000"/>
          <w:sz w:val="22"/>
          <w:szCs w:val="22"/>
          <w:shd w:val="clear" w:color="auto" w:fill="FFFFFF"/>
        </w:rPr>
        <w:t xml:space="preserve"> </w:t>
      </w:r>
      <w:r w:rsidR="00F90F30" w:rsidRPr="00E92300">
        <w:rPr>
          <w:rFonts w:ascii="Arial" w:hAnsi="Arial" w:cs="Arial"/>
          <w:sz w:val="22"/>
          <w:szCs w:val="22"/>
          <w:lang w:val="es-ES_tradnl"/>
        </w:rPr>
        <w:t xml:space="preserve">a que se dirija la presente e inviable pretensión por concepto de pago de costas y agencias en derecho, toda vez que el litigio aquí planteado, no se </w:t>
      </w:r>
      <w:r w:rsidR="00F90F30" w:rsidRPr="00E92300">
        <w:rPr>
          <w:rFonts w:ascii="Arial" w:hAnsi="Arial" w:cs="Arial"/>
          <w:sz w:val="22"/>
          <w:szCs w:val="22"/>
          <w:lang w:val="es-ES_tradnl"/>
        </w:rPr>
        <w:lastRenderedPageBreak/>
        <w:t>presenta en razón al incumplimiento de una obligación a cargo de ALLIANZ SEGUROS DE VIDA S.A.</w:t>
      </w:r>
    </w:p>
    <w:p w14:paraId="70AB3E3A" w14:textId="7AA2D670" w:rsidR="005D20D2" w:rsidRDefault="005D20D2" w:rsidP="00F90F30">
      <w:pPr>
        <w:pStyle w:val="paragraph"/>
        <w:spacing w:before="0" w:beforeAutospacing="0" w:after="0" w:afterAutospacing="0"/>
        <w:jc w:val="both"/>
        <w:textAlignment w:val="baseline"/>
        <w:rPr>
          <w:rFonts w:ascii="Arial" w:hAnsi="Arial" w:cs="Arial"/>
          <w:sz w:val="22"/>
          <w:szCs w:val="22"/>
          <w:lang w:val="es-ES_tradnl"/>
        </w:rPr>
      </w:pPr>
    </w:p>
    <w:p w14:paraId="540985EA" w14:textId="5ED1BB0C" w:rsidR="005D20D2" w:rsidRDefault="005D20D2" w:rsidP="00F90F30">
      <w:pPr>
        <w:pStyle w:val="paragraph"/>
        <w:spacing w:before="0" w:beforeAutospacing="0" w:after="0" w:afterAutospacing="0"/>
        <w:jc w:val="both"/>
        <w:textAlignment w:val="baseline"/>
        <w:rPr>
          <w:rFonts w:ascii="Arial" w:hAnsi="Arial" w:cs="Arial"/>
          <w:color w:val="000000" w:themeColor="text1"/>
          <w:sz w:val="22"/>
          <w:szCs w:val="22"/>
        </w:rPr>
      </w:pPr>
      <w:r w:rsidRPr="00656067">
        <w:rPr>
          <w:rFonts w:ascii="Arial" w:hAnsi="Arial" w:cs="Arial"/>
          <w:b/>
          <w:bCs/>
          <w:color w:val="000000" w:themeColor="text1"/>
          <w:sz w:val="22"/>
          <w:szCs w:val="22"/>
        </w:rPr>
        <w:t xml:space="preserve">A LA </w:t>
      </w:r>
      <w:r>
        <w:rPr>
          <w:rFonts w:ascii="Arial" w:hAnsi="Arial" w:cs="Arial"/>
          <w:b/>
          <w:bCs/>
          <w:color w:val="000000" w:themeColor="text1"/>
          <w:sz w:val="22"/>
          <w:szCs w:val="22"/>
        </w:rPr>
        <w:t>QUINTA</w:t>
      </w:r>
      <w:r w:rsidRPr="00656067">
        <w:rPr>
          <w:rFonts w:ascii="Arial" w:hAnsi="Arial" w:cs="Arial"/>
          <w:b/>
          <w:bCs/>
          <w:color w:val="000000" w:themeColor="text1"/>
          <w:sz w:val="22"/>
          <w:szCs w:val="22"/>
        </w:rPr>
        <w:t xml:space="preserve">: ME OPONGO </w:t>
      </w:r>
      <w:r w:rsidRPr="00656067">
        <w:rPr>
          <w:rFonts w:ascii="Arial" w:hAnsi="Arial" w:cs="Arial"/>
          <w:color w:val="000000" w:themeColor="text1"/>
          <w:sz w:val="22"/>
          <w:szCs w:val="22"/>
        </w:rPr>
        <w:t>por cuanto mi representada ha actuado de buena fe y ha cumplido con todas y cada una de las obligaciones a su cargo, por ende, no existe probabilidad de que se impongan condenas ultra y extra petita a cargo de mi representada</w:t>
      </w:r>
      <w:r>
        <w:rPr>
          <w:rFonts w:ascii="Arial" w:hAnsi="Arial" w:cs="Arial"/>
          <w:color w:val="000000" w:themeColor="text1"/>
          <w:sz w:val="22"/>
          <w:szCs w:val="22"/>
        </w:rPr>
        <w:t>.</w:t>
      </w:r>
    </w:p>
    <w:p w14:paraId="2F019ABF" w14:textId="77777777" w:rsidR="005D20D2" w:rsidRPr="00F90F30" w:rsidRDefault="005D20D2" w:rsidP="00F90F30">
      <w:pPr>
        <w:pStyle w:val="paragraph"/>
        <w:spacing w:before="0" w:beforeAutospacing="0" w:after="0" w:afterAutospacing="0"/>
        <w:jc w:val="both"/>
        <w:textAlignment w:val="baseline"/>
        <w:rPr>
          <w:rFonts w:ascii="Arial" w:hAnsi="Arial" w:cs="Arial"/>
          <w:sz w:val="22"/>
          <w:szCs w:val="22"/>
          <w:lang w:val="es-ES_tradnl"/>
        </w:rPr>
      </w:pPr>
    </w:p>
    <w:p w14:paraId="66DB72E0" w14:textId="142F59A9" w:rsidR="00C51A80" w:rsidRPr="00656067" w:rsidRDefault="00D72668" w:rsidP="00656067">
      <w:pPr>
        <w:widowControl w:val="0"/>
        <w:spacing w:after="0" w:line="240" w:lineRule="auto"/>
        <w:jc w:val="center"/>
        <w:rPr>
          <w:rFonts w:ascii="Arial" w:eastAsia="Arial" w:hAnsi="Arial" w:cs="Arial"/>
          <w:b/>
          <w:bCs/>
          <w:color w:val="000000" w:themeColor="text1"/>
          <w:u w:val="single"/>
        </w:rPr>
      </w:pPr>
      <w:r w:rsidRPr="00656067">
        <w:rPr>
          <w:rFonts w:ascii="Arial" w:eastAsia="Arial" w:hAnsi="Arial" w:cs="Arial"/>
          <w:b/>
          <w:bCs/>
          <w:color w:val="000000" w:themeColor="text1"/>
          <w:u w:val="single"/>
        </w:rPr>
        <w:t>III. EXCEPCIONES DE MÉRITO FRENTE A LA DEMANDA</w:t>
      </w:r>
    </w:p>
    <w:p w14:paraId="36919F61" w14:textId="77777777" w:rsidR="00C51A80" w:rsidRPr="00656067" w:rsidRDefault="00C51A80" w:rsidP="00656067">
      <w:pPr>
        <w:widowControl w:val="0"/>
        <w:autoSpaceDE w:val="0"/>
        <w:autoSpaceDN w:val="0"/>
        <w:spacing w:after="0" w:line="240" w:lineRule="auto"/>
        <w:jc w:val="center"/>
        <w:rPr>
          <w:rFonts w:ascii="Arial" w:eastAsia="Arial" w:hAnsi="Arial" w:cs="Arial"/>
          <w:b/>
          <w:color w:val="000000"/>
          <w:u w:val="single"/>
        </w:rPr>
      </w:pPr>
    </w:p>
    <w:p w14:paraId="07534038" w14:textId="12F56335" w:rsidR="00DE7C6D" w:rsidRPr="00656067" w:rsidRDefault="00DE7C6D" w:rsidP="00656067">
      <w:pPr>
        <w:pStyle w:val="Prrafodelista"/>
        <w:widowControl w:val="0"/>
        <w:numPr>
          <w:ilvl w:val="0"/>
          <w:numId w:val="40"/>
        </w:numPr>
        <w:tabs>
          <w:tab w:val="left" w:pos="1122"/>
        </w:tabs>
        <w:autoSpaceDE w:val="0"/>
        <w:autoSpaceDN w:val="0"/>
        <w:jc w:val="both"/>
        <w:rPr>
          <w:rFonts w:ascii="Arial" w:hAnsi="Arial" w:cs="Arial"/>
          <w:b/>
          <w:sz w:val="22"/>
          <w:szCs w:val="22"/>
          <w:u w:val="single"/>
        </w:rPr>
      </w:pPr>
      <w:r w:rsidRPr="00656067">
        <w:rPr>
          <w:rFonts w:ascii="Arial" w:hAnsi="Arial" w:cs="Arial"/>
          <w:b/>
          <w:sz w:val="22"/>
          <w:szCs w:val="22"/>
          <w:u w:val="single"/>
        </w:rPr>
        <w:t>FALTA</w:t>
      </w:r>
      <w:r w:rsidRPr="00656067">
        <w:rPr>
          <w:rFonts w:ascii="Arial" w:hAnsi="Arial" w:cs="Arial"/>
          <w:b/>
          <w:spacing w:val="-2"/>
          <w:sz w:val="22"/>
          <w:szCs w:val="22"/>
          <w:u w:val="single"/>
        </w:rPr>
        <w:t xml:space="preserve"> </w:t>
      </w:r>
      <w:r w:rsidRPr="00656067">
        <w:rPr>
          <w:rFonts w:ascii="Arial" w:hAnsi="Arial" w:cs="Arial"/>
          <w:b/>
          <w:sz w:val="22"/>
          <w:szCs w:val="22"/>
          <w:u w:val="single"/>
        </w:rPr>
        <w:t>DE</w:t>
      </w:r>
      <w:r w:rsidRPr="00656067">
        <w:rPr>
          <w:rFonts w:ascii="Arial" w:hAnsi="Arial" w:cs="Arial"/>
          <w:b/>
          <w:spacing w:val="-2"/>
          <w:sz w:val="22"/>
          <w:szCs w:val="22"/>
          <w:u w:val="single"/>
        </w:rPr>
        <w:t xml:space="preserve"> </w:t>
      </w:r>
      <w:r w:rsidRPr="00656067">
        <w:rPr>
          <w:rFonts w:ascii="Arial" w:hAnsi="Arial" w:cs="Arial"/>
          <w:b/>
          <w:sz w:val="22"/>
          <w:szCs w:val="22"/>
          <w:u w:val="single"/>
        </w:rPr>
        <w:t>LEGITIMACIÓN</w:t>
      </w:r>
      <w:r w:rsidRPr="00656067">
        <w:rPr>
          <w:rFonts w:ascii="Arial" w:hAnsi="Arial" w:cs="Arial"/>
          <w:b/>
          <w:spacing w:val="-2"/>
          <w:sz w:val="22"/>
          <w:szCs w:val="22"/>
          <w:u w:val="single"/>
        </w:rPr>
        <w:t xml:space="preserve"> </w:t>
      </w:r>
      <w:r w:rsidRPr="00656067">
        <w:rPr>
          <w:rFonts w:ascii="Arial" w:hAnsi="Arial" w:cs="Arial"/>
          <w:b/>
          <w:sz w:val="22"/>
          <w:szCs w:val="22"/>
          <w:u w:val="single"/>
        </w:rPr>
        <w:t>EN</w:t>
      </w:r>
      <w:r w:rsidRPr="00656067">
        <w:rPr>
          <w:rFonts w:ascii="Arial" w:hAnsi="Arial" w:cs="Arial"/>
          <w:b/>
          <w:spacing w:val="-3"/>
          <w:sz w:val="22"/>
          <w:szCs w:val="22"/>
          <w:u w:val="single"/>
        </w:rPr>
        <w:t xml:space="preserve"> </w:t>
      </w:r>
      <w:r w:rsidRPr="00656067">
        <w:rPr>
          <w:rFonts w:ascii="Arial" w:hAnsi="Arial" w:cs="Arial"/>
          <w:b/>
          <w:sz w:val="22"/>
          <w:szCs w:val="22"/>
          <w:u w:val="single"/>
        </w:rPr>
        <w:t>LA</w:t>
      </w:r>
      <w:r w:rsidRPr="00656067">
        <w:rPr>
          <w:rFonts w:ascii="Arial" w:hAnsi="Arial" w:cs="Arial"/>
          <w:b/>
          <w:spacing w:val="-2"/>
          <w:sz w:val="22"/>
          <w:szCs w:val="22"/>
          <w:u w:val="single"/>
        </w:rPr>
        <w:t xml:space="preserve"> </w:t>
      </w:r>
      <w:r w:rsidRPr="00656067">
        <w:rPr>
          <w:rFonts w:ascii="Arial" w:hAnsi="Arial" w:cs="Arial"/>
          <w:b/>
          <w:sz w:val="22"/>
          <w:szCs w:val="22"/>
          <w:u w:val="single"/>
        </w:rPr>
        <w:t>CAUSA POR</w:t>
      </w:r>
      <w:r w:rsidRPr="00656067">
        <w:rPr>
          <w:rFonts w:ascii="Arial" w:hAnsi="Arial" w:cs="Arial"/>
          <w:b/>
          <w:spacing w:val="-3"/>
          <w:sz w:val="22"/>
          <w:szCs w:val="22"/>
          <w:u w:val="single"/>
        </w:rPr>
        <w:t xml:space="preserve"> </w:t>
      </w:r>
      <w:r w:rsidRPr="00656067">
        <w:rPr>
          <w:rFonts w:ascii="Arial" w:hAnsi="Arial" w:cs="Arial"/>
          <w:b/>
          <w:sz w:val="22"/>
          <w:szCs w:val="22"/>
          <w:u w:val="single"/>
        </w:rPr>
        <w:t xml:space="preserve">PASIVA DE </w:t>
      </w:r>
      <w:r w:rsidRPr="00656067">
        <w:rPr>
          <w:rFonts w:ascii="Arial" w:hAnsi="Arial" w:cs="Arial"/>
          <w:b/>
          <w:sz w:val="22"/>
          <w:szCs w:val="22"/>
          <w:u w:val="single"/>
          <w:lang w:val="es-CO"/>
        </w:rPr>
        <w:t>ALLIANZ SEGUROS DE VIDA S.A.</w:t>
      </w:r>
      <w:r w:rsidR="00656067" w:rsidRPr="00656067">
        <w:rPr>
          <w:rFonts w:ascii="Arial" w:hAnsi="Arial" w:cs="Arial"/>
          <w:b/>
          <w:sz w:val="22"/>
          <w:szCs w:val="22"/>
          <w:u w:val="single"/>
          <w:lang w:val="es-CO"/>
        </w:rPr>
        <w:t xml:space="preserve"> E INDEBIDA INTEGRACIÓN DE LA ASEGURADORA EN CALIDAD DE LITISCONSORTE NECESARIO</w:t>
      </w:r>
    </w:p>
    <w:p w14:paraId="548E29E9" w14:textId="77777777" w:rsidR="00DE7C6D" w:rsidRPr="00656067" w:rsidRDefault="00DE7C6D" w:rsidP="00656067">
      <w:pPr>
        <w:pStyle w:val="Prrafodelista"/>
        <w:widowControl w:val="0"/>
        <w:tabs>
          <w:tab w:val="left" w:pos="1122"/>
        </w:tabs>
        <w:autoSpaceDE w:val="0"/>
        <w:autoSpaceDN w:val="0"/>
        <w:jc w:val="both"/>
        <w:rPr>
          <w:rFonts w:ascii="Arial" w:hAnsi="Arial" w:cs="Arial"/>
          <w:b/>
          <w:sz w:val="22"/>
          <w:szCs w:val="22"/>
          <w:u w:val="single"/>
        </w:rPr>
      </w:pPr>
    </w:p>
    <w:p w14:paraId="1FD35713" w14:textId="27443CBC" w:rsidR="00DE7C6D" w:rsidRPr="00656067" w:rsidRDefault="00DE7C6D" w:rsidP="00656067">
      <w:pPr>
        <w:spacing w:line="240" w:lineRule="auto"/>
        <w:jc w:val="both"/>
        <w:rPr>
          <w:rFonts w:ascii="Arial" w:hAnsi="Arial" w:cs="Arial"/>
        </w:rPr>
      </w:pPr>
      <w:r w:rsidRPr="00656067">
        <w:rPr>
          <w:rFonts w:ascii="Arial" w:hAnsi="Arial" w:cs="Arial"/>
        </w:rPr>
        <w:t>Con relación a la legitimación en la causa, se ha indicado al respecto que “</w:t>
      </w:r>
      <w:r w:rsidRPr="00656067">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656067">
        <w:rPr>
          <w:rFonts w:ascii="Arial" w:hAnsi="Arial" w:cs="Arial"/>
        </w:rPr>
        <w:t xml:space="preserve"> (Manual de Derecho Procesal Civil, pág. 116 y 117 Ed. EJEA), situación que claramente se presenta dentro del caso de marras como quiera que </w:t>
      </w:r>
      <w:r w:rsidRPr="00656067">
        <w:rPr>
          <w:rFonts w:ascii="Arial" w:hAnsi="Arial" w:cs="Arial"/>
          <w:lang w:val="es-CO"/>
        </w:rPr>
        <w:t>ALLIANZ SEGUROS DE VIDA S.A.</w:t>
      </w:r>
      <w:r w:rsidRPr="00656067">
        <w:rPr>
          <w:rFonts w:ascii="Arial" w:hAnsi="Arial" w:cs="Arial"/>
        </w:rPr>
        <w:t xml:space="preserve">, fue integrada como litisconsorte necesario de conformidad con la </w:t>
      </w:r>
      <w:r w:rsidRPr="00656067">
        <w:rPr>
          <w:rFonts w:ascii="Arial" w:eastAsia="Arial" w:hAnsi="Arial" w:cs="Arial"/>
        </w:rPr>
        <w:t>póliza de seguro previsional N°0209000001</w:t>
      </w:r>
      <w:r w:rsidRPr="00656067">
        <w:rPr>
          <w:rFonts w:ascii="Arial" w:hAnsi="Arial" w:cs="Arial"/>
          <w:lang w:val="es-CO"/>
        </w:rPr>
        <w:t xml:space="preserve">, y no como llamada en garantía por la AFP COLFONDOS S.A., por lo que las implicaciones que se efectúen en una eventual condena repercuten directamente la manera como fue integrada la Aseguradora, debiéndose precisar que las pretensiones de la demanda van </w:t>
      </w:r>
      <w:r w:rsidR="00656067" w:rsidRPr="00656067">
        <w:rPr>
          <w:rFonts w:ascii="Arial" w:hAnsi="Arial" w:cs="Arial"/>
          <w:lang w:val="es-CO"/>
        </w:rPr>
        <w:t>encaminadas</w:t>
      </w:r>
      <w:r w:rsidRPr="00656067">
        <w:rPr>
          <w:rFonts w:ascii="Arial" w:hAnsi="Arial" w:cs="Arial"/>
          <w:lang w:val="es-CO"/>
        </w:rPr>
        <w:t xml:space="preserve"> a la declaratoria de la ineficacia de traslado efectuado por la actora del RPM al RAIS, y el traslado de los aportes que se encuentren en su CAI, conceptos que no fueron amparados en la Póliza de Seguro Previsional, por lo que la misma no presta cobertura material</w:t>
      </w:r>
      <w:r w:rsidRPr="00656067">
        <w:rPr>
          <w:rFonts w:ascii="Arial" w:hAnsi="Arial" w:cs="Arial"/>
        </w:rPr>
        <w:t>, por lo que no hay lugar a endilgarle responsabilidad alguna a mi representada como quiera que no tiene relación con los hechos y pretensiones de la demanda.</w:t>
      </w:r>
    </w:p>
    <w:p w14:paraId="2B04E0AD" w14:textId="230EE7CE" w:rsidR="00DE7C6D" w:rsidRPr="00656067" w:rsidRDefault="00DE7C6D" w:rsidP="00656067">
      <w:pPr>
        <w:pStyle w:val="Textoindependiente"/>
        <w:spacing w:line="240" w:lineRule="auto"/>
        <w:jc w:val="both"/>
        <w:rPr>
          <w:rFonts w:ascii="Arial" w:hAnsi="Arial" w:cs="Arial"/>
          <w:sz w:val="22"/>
          <w:szCs w:val="22"/>
        </w:rPr>
      </w:pPr>
      <w:r w:rsidRPr="00656067">
        <w:rPr>
          <w:rFonts w:ascii="Arial" w:hAnsi="Arial" w:cs="Arial"/>
          <w:sz w:val="22"/>
          <w:szCs w:val="22"/>
        </w:rPr>
        <w:t>En relación con este tema, el Consejo de Estado en Sentencia 6058 del 14 de marzo de 1991 con ponencia del consejero Carlos Ramírez Arcila, expresó:</w:t>
      </w:r>
    </w:p>
    <w:p w14:paraId="373FDD5B" w14:textId="46B7B28A" w:rsidR="00DE7C6D" w:rsidRPr="00656067" w:rsidRDefault="00DE7C6D" w:rsidP="00656067">
      <w:pPr>
        <w:spacing w:line="240" w:lineRule="auto"/>
        <w:ind w:left="851" w:right="851"/>
        <w:jc w:val="both"/>
        <w:rPr>
          <w:rFonts w:ascii="Arial" w:hAnsi="Arial" w:cs="Arial"/>
          <w:i/>
          <w:iCs/>
        </w:rPr>
      </w:pPr>
      <w:r w:rsidRPr="00656067">
        <w:rPr>
          <w:rFonts w:ascii="Arial" w:hAnsi="Arial" w:cs="Arial"/>
          <w:i/>
          <w:iCs/>
        </w:rPr>
        <w:t>“De la legitimación en la causa, puede decirse que es una relación, a la vez material y procesal, entre los sujetos de la pretensión (por activa o por pasiva) con el objeto de que se pretende.”</w:t>
      </w:r>
    </w:p>
    <w:p w14:paraId="4AC36E67" w14:textId="53E67F28" w:rsidR="00DE7C6D" w:rsidRPr="00656067" w:rsidRDefault="00DE7C6D" w:rsidP="00656067">
      <w:pPr>
        <w:pStyle w:val="Textoindependiente"/>
        <w:spacing w:line="240" w:lineRule="auto"/>
        <w:jc w:val="both"/>
        <w:rPr>
          <w:rFonts w:ascii="Arial" w:hAnsi="Arial" w:cs="Arial"/>
          <w:sz w:val="22"/>
          <w:szCs w:val="22"/>
        </w:rPr>
      </w:pPr>
      <w:r w:rsidRPr="00656067">
        <w:rPr>
          <w:rFonts w:ascii="Arial" w:hAnsi="Arial" w:cs="Arial"/>
          <w:sz w:val="22"/>
          <w:szCs w:val="22"/>
        </w:rPr>
        <w:t>Así mismo, refiriéndose a este tema el procesalista español Leonardo Prieto Castro, indica:</w:t>
      </w:r>
    </w:p>
    <w:p w14:paraId="3364E976" w14:textId="5DD67E9C" w:rsidR="00DE7C6D" w:rsidRPr="00656067" w:rsidRDefault="00DE7C6D" w:rsidP="00656067">
      <w:pPr>
        <w:spacing w:line="240" w:lineRule="auto"/>
        <w:ind w:left="851" w:right="851"/>
        <w:jc w:val="both"/>
        <w:rPr>
          <w:rFonts w:ascii="Arial" w:hAnsi="Arial" w:cs="Arial"/>
          <w:i/>
          <w:iCs/>
        </w:rPr>
      </w:pPr>
      <w:r w:rsidRPr="00656067">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656067">
        <w:rPr>
          <w:rFonts w:ascii="Arial" w:hAnsi="Arial" w:cs="Arial"/>
          <w:b/>
          <w:bCs/>
          <w:i/>
          <w:iCs/>
        </w:rPr>
        <w:t>obligación de soportar la carga de ser demandado</w:t>
      </w:r>
      <w:r w:rsidRPr="00656067">
        <w:rPr>
          <w:rFonts w:ascii="Arial" w:hAnsi="Arial" w:cs="Arial"/>
          <w:i/>
          <w:iCs/>
        </w:rPr>
        <w:t xml:space="preserve"> (legitimación pasiva), por hallarse en determinada relación con el objeto traído al proceso”. (Derecho Procesal Civil. T.1, pág. 166, Ed. 1946, Saragoza). (Subraya y negrilla por fuera del texto).</w:t>
      </w:r>
    </w:p>
    <w:p w14:paraId="2E6A4D88" w14:textId="4D5C08CA" w:rsidR="00DE7C6D" w:rsidRPr="00656067" w:rsidRDefault="00DE7C6D" w:rsidP="00656067">
      <w:pPr>
        <w:spacing w:line="240" w:lineRule="auto"/>
        <w:jc w:val="both"/>
        <w:rPr>
          <w:rFonts w:ascii="Arial" w:hAnsi="Arial" w:cs="Arial"/>
        </w:rPr>
      </w:pPr>
      <w:r w:rsidRPr="00656067">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656067">
        <w:rPr>
          <w:rFonts w:ascii="Arial" w:hAnsi="Arial" w:cs="Arial"/>
          <w:b/>
          <w:u w:val="single"/>
        </w:rPr>
        <w:t>la</w:t>
      </w:r>
      <w:r w:rsidRPr="00656067">
        <w:rPr>
          <w:rFonts w:ascii="Arial" w:hAnsi="Arial" w:cs="Arial"/>
          <w:b/>
          <w:spacing w:val="1"/>
          <w:u w:val="single"/>
        </w:rPr>
        <w:t xml:space="preserve"> </w:t>
      </w:r>
      <w:r w:rsidRPr="00656067">
        <w:rPr>
          <w:rFonts w:ascii="Arial" w:hAnsi="Arial" w:cs="Arial"/>
          <w:b/>
          <w:u w:val="single"/>
        </w:rPr>
        <w:t>identidad de la persona del demandado con la persona contra quien se dirige la</w:t>
      </w:r>
      <w:r w:rsidRPr="00656067">
        <w:rPr>
          <w:rFonts w:ascii="Arial" w:hAnsi="Arial" w:cs="Arial"/>
          <w:b/>
          <w:spacing w:val="1"/>
          <w:u w:val="single"/>
        </w:rPr>
        <w:t xml:space="preserve"> </w:t>
      </w:r>
      <w:r w:rsidRPr="00656067">
        <w:rPr>
          <w:rFonts w:ascii="Arial" w:hAnsi="Arial" w:cs="Arial"/>
          <w:b/>
          <w:spacing w:val="-1"/>
          <w:u w:val="single"/>
        </w:rPr>
        <w:t>voluntad</w:t>
      </w:r>
      <w:r w:rsidRPr="00656067">
        <w:rPr>
          <w:rFonts w:ascii="Arial" w:hAnsi="Arial" w:cs="Arial"/>
          <w:b/>
          <w:spacing w:val="-14"/>
          <w:u w:val="single"/>
        </w:rPr>
        <w:t xml:space="preserve"> </w:t>
      </w:r>
      <w:r w:rsidRPr="00656067">
        <w:rPr>
          <w:rFonts w:ascii="Arial" w:hAnsi="Arial" w:cs="Arial"/>
          <w:b/>
          <w:spacing w:val="-1"/>
          <w:u w:val="single"/>
        </w:rPr>
        <w:t>de</w:t>
      </w:r>
      <w:r w:rsidRPr="00656067">
        <w:rPr>
          <w:rFonts w:ascii="Arial" w:hAnsi="Arial" w:cs="Arial"/>
          <w:b/>
          <w:spacing w:val="-14"/>
          <w:u w:val="single"/>
        </w:rPr>
        <w:t xml:space="preserve"> </w:t>
      </w:r>
      <w:r w:rsidRPr="00656067">
        <w:rPr>
          <w:rFonts w:ascii="Arial" w:hAnsi="Arial" w:cs="Arial"/>
          <w:b/>
          <w:spacing w:val="-1"/>
          <w:u w:val="single"/>
        </w:rPr>
        <w:t>la</w:t>
      </w:r>
      <w:r w:rsidRPr="00656067">
        <w:rPr>
          <w:rFonts w:ascii="Arial" w:hAnsi="Arial" w:cs="Arial"/>
          <w:b/>
          <w:spacing w:val="-14"/>
          <w:u w:val="single"/>
        </w:rPr>
        <w:t xml:space="preserve"> </w:t>
      </w:r>
      <w:r w:rsidRPr="00656067">
        <w:rPr>
          <w:rFonts w:ascii="Arial" w:hAnsi="Arial" w:cs="Arial"/>
          <w:b/>
          <w:spacing w:val="-1"/>
          <w:u w:val="single"/>
        </w:rPr>
        <w:t>ley</w:t>
      </w:r>
      <w:r w:rsidRPr="00656067">
        <w:rPr>
          <w:rFonts w:ascii="Arial" w:hAnsi="Arial" w:cs="Arial"/>
          <w:b/>
          <w:spacing w:val="-14"/>
          <w:u w:val="single"/>
        </w:rPr>
        <w:t xml:space="preserve"> </w:t>
      </w:r>
      <w:r w:rsidRPr="00656067">
        <w:rPr>
          <w:rFonts w:ascii="Arial" w:hAnsi="Arial" w:cs="Arial"/>
          <w:b/>
          <w:spacing w:val="-1"/>
          <w:u w:val="single"/>
        </w:rPr>
        <w:t>(legitimación</w:t>
      </w:r>
      <w:r w:rsidRPr="00656067">
        <w:rPr>
          <w:rFonts w:ascii="Arial" w:hAnsi="Arial" w:cs="Arial"/>
          <w:b/>
          <w:spacing w:val="-14"/>
          <w:u w:val="single"/>
        </w:rPr>
        <w:t xml:space="preserve"> </w:t>
      </w:r>
      <w:r w:rsidRPr="00656067">
        <w:rPr>
          <w:rFonts w:ascii="Arial" w:hAnsi="Arial" w:cs="Arial"/>
          <w:b/>
          <w:spacing w:val="-1"/>
          <w:u w:val="single"/>
        </w:rPr>
        <w:t>pasiva)</w:t>
      </w:r>
      <w:r w:rsidRPr="00656067">
        <w:rPr>
          <w:rFonts w:ascii="Arial" w:hAnsi="Arial" w:cs="Arial"/>
          <w:b/>
          <w:spacing w:val="-1"/>
          <w:u w:val="thick"/>
        </w:rPr>
        <w:t>;</w:t>
      </w:r>
      <w:r w:rsidRPr="00656067">
        <w:rPr>
          <w:rFonts w:ascii="Arial" w:hAnsi="Arial" w:cs="Arial"/>
          <w:b/>
          <w:spacing w:val="-11"/>
        </w:rPr>
        <w:t xml:space="preserve"> </w:t>
      </w:r>
      <w:r w:rsidRPr="00656067">
        <w:rPr>
          <w:rFonts w:ascii="Arial" w:hAnsi="Arial" w:cs="Arial"/>
        </w:rPr>
        <w:t>identidad que no se configura en el presente caso.</w:t>
      </w:r>
    </w:p>
    <w:p w14:paraId="41BC0345" w14:textId="7FADF6E6" w:rsidR="00DE7C6D" w:rsidRPr="00656067" w:rsidRDefault="00DE7C6D" w:rsidP="00656067">
      <w:pPr>
        <w:spacing w:line="240" w:lineRule="auto"/>
        <w:jc w:val="both"/>
        <w:rPr>
          <w:rFonts w:ascii="Arial" w:hAnsi="Arial" w:cs="Arial"/>
        </w:rPr>
      </w:pPr>
      <w:r w:rsidRPr="00656067">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w:t>
      </w:r>
      <w:r w:rsidRPr="00656067">
        <w:rPr>
          <w:rFonts w:ascii="Arial" w:hAnsi="Arial" w:cs="Arial"/>
        </w:rPr>
        <w:lastRenderedPageBreak/>
        <w:t>en los hechos y pretensiones de la demanda, la misma se encuentra dirigida en contra de</w:t>
      </w:r>
      <w:r w:rsidRPr="00656067">
        <w:rPr>
          <w:rFonts w:ascii="Arial" w:hAnsi="Arial" w:cs="Arial"/>
          <w:lang w:val="es-CO"/>
        </w:rPr>
        <w:t xml:space="preserve"> COLPENSIONES y la AFP COLFONDOS </w:t>
      </w:r>
      <w:r w:rsidRPr="00656067">
        <w:rPr>
          <w:rFonts w:ascii="Arial" w:hAnsi="Arial" w:cs="Arial"/>
        </w:rPr>
        <w:t>y no en contra de mi prohijada.</w:t>
      </w:r>
    </w:p>
    <w:p w14:paraId="0A9FEBD2" w14:textId="40018276" w:rsidR="00DE7C6D" w:rsidRPr="00656067" w:rsidRDefault="00DE7C6D" w:rsidP="00656067">
      <w:pPr>
        <w:spacing w:line="240" w:lineRule="auto"/>
        <w:jc w:val="both"/>
        <w:rPr>
          <w:rFonts w:ascii="Arial" w:hAnsi="Arial" w:cs="Arial"/>
        </w:rPr>
      </w:pPr>
      <w:r w:rsidRPr="00656067">
        <w:rPr>
          <w:rFonts w:ascii="Arial" w:hAnsi="Arial" w:cs="Arial"/>
        </w:rPr>
        <w:t xml:space="preserve">En consecuencia, se puede advertir, que dentro del caso sub examine, mi representada no se encuentra en la obligación de soportar la carga de ser parte pasiva en el presente proceso, por cuanto no ostenta la calidad de AFP de la demandante, ni tampoco tiene relación con el objeto del proceso, es decir, que mi procurada no es el sujeto que tiene la obligación de sufrir la carga y asumir la postura en el proceso, y por tanto debe ser librada del mismo. </w:t>
      </w:r>
    </w:p>
    <w:p w14:paraId="34268B37" w14:textId="77777777" w:rsidR="00DE7C6D" w:rsidRPr="00656067" w:rsidRDefault="00DE7C6D" w:rsidP="00656067">
      <w:pPr>
        <w:pStyle w:val="Default"/>
        <w:ind w:right="49"/>
        <w:jc w:val="both"/>
        <w:rPr>
          <w:rFonts w:ascii="Arial" w:hAnsi="Arial" w:cs="Arial"/>
          <w:color w:val="auto"/>
          <w:kern w:val="2"/>
          <w:sz w:val="22"/>
          <w:szCs w:val="22"/>
        </w:rPr>
      </w:pPr>
      <w:r w:rsidRPr="0065606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45B79219" w14:textId="77777777" w:rsidR="00DE7C6D" w:rsidRPr="00656067" w:rsidRDefault="00DE7C6D" w:rsidP="00656067">
      <w:pPr>
        <w:pStyle w:val="Default"/>
        <w:ind w:right="49"/>
        <w:jc w:val="both"/>
        <w:rPr>
          <w:rFonts w:ascii="Arial" w:hAnsi="Arial" w:cs="Arial"/>
          <w:color w:val="auto"/>
          <w:kern w:val="2"/>
          <w:sz w:val="22"/>
          <w:szCs w:val="22"/>
        </w:rPr>
      </w:pPr>
    </w:p>
    <w:p w14:paraId="2E6CB01C" w14:textId="77777777" w:rsidR="00DE7C6D" w:rsidRPr="00656067" w:rsidRDefault="00DE7C6D" w:rsidP="00656067">
      <w:pPr>
        <w:pStyle w:val="Default"/>
        <w:ind w:left="567" w:right="474"/>
        <w:jc w:val="both"/>
        <w:rPr>
          <w:rFonts w:ascii="Arial" w:hAnsi="Arial" w:cs="Arial"/>
          <w:color w:val="auto"/>
          <w:kern w:val="2"/>
          <w:sz w:val="22"/>
          <w:szCs w:val="22"/>
        </w:rPr>
      </w:pPr>
      <w:r w:rsidRPr="00656067">
        <w:rPr>
          <w:rFonts w:ascii="Arial" w:hAnsi="Arial" w:cs="Arial"/>
          <w:color w:val="auto"/>
          <w:kern w:val="2"/>
          <w:sz w:val="22"/>
          <w:szCs w:val="22"/>
        </w:rPr>
        <w:t>“</w:t>
      </w:r>
      <w:r w:rsidRPr="0065606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56067">
        <w:rPr>
          <w:rFonts w:ascii="Arial" w:hAnsi="Arial" w:cs="Arial"/>
          <w:color w:val="auto"/>
          <w:kern w:val="2"/>
          <w:sz w:val="22"/>
          <w:szCs w:val="22"/>
        </w:rPr>
        <w:t>.”</w:t>
      </w:r>
    </w:p>
    <w:p w14:paraId="1AACF2A6" w14:textId="77777777" w:rsidR="00DE7C6D" w:rsidRPr="00656067" w:rsidRDefault="00DE7C6D" w:rsidP="00656067">
      <w:pPr>
        <w:pStyle w:val="Default"/>
        <w:ind w:left="567" w:right="474"/>
        <w:jc w:val="both"/>
        <w:rPr>
          <w:rFonts w:ascii="Arial" w:hAnsi="Arial" w:cs="Arial"/>
          <w:color w:val="auto"/>
          <w:kern w:val="2"/>
          <w:sz w:val="22"/>
          <w:szCs w:val="22"/>
        </w:rPr>
      </w:pPr>
    </w:p>
    <w:p w14:paraId="11CDFA16" w14:textId="1FE41ABD" w:rsidR="005954E4" w:rsidRPr="00656067" w:rsidRDefault="00DE7C6D" w:rsidP="00656067">
      <w:pPr>
        <w:pStyle w:val="Textoindependiente"/>
        <w:spacing w:line="240" w:lineRule="auto"/>
        <w:jc w:val="both"/>
        <w:rPr>
          <w:rFonts w:ascii="Arial" w:hAnsi="Arial" w:cs="Arial"/>
          <w:sz w:val="22"/>
          <w:szCs w:val="22"/>
        </w:rPr>
      </w:pPr>
      <w:r w:rsidRPr="00656067">
        <w:rPr>
          <w:rFonts w:ascii="Arial" w:hAnsi="Arial" w:cs="Arial"/>
          <w:sz w:val="22"/>
          <w:szCs w:val="22"/>
        </w:rPr>
        <w:t xml:space="preserve">En conclusión, se evidencia una falta de legitimación en la causa por pasiva de </w:t>
      </w:r>
      <w:r w:rsidR="00F90F30" w:rsidRPr="00656067">
        <w:rPr>
          <w:rFonts w:ascii="Arial" w:hAnsi="Arial" w:cs="Arial"/>
          <w:sz w:val="22"/>
          <w:szCs w:val="22"/>
          <w:lang w:val="es-CO"/>
        </w:rPr>
        <w:t>ALLIANZ SEGUROS DE VIDA S.A.</w:t>
      </w:r>
      <w:r w:rsidRPr="00656067">
        <w:rPr>
          <w:rFonts w:ascii="Arial" w:hAnsi="Arial" w:cs="Arial"/>
          <w:sz w:val="22"/>
          <w:szCs w:val="22"/>
        </w:rPr>
        <w:t xml:space="preserve">, toda vez que mi representada no se encuentra obligada a soportar la carga de ser </w:t>
      </w:r>
      <w:r w:rsidR="00F90F30">
        <w:rPr>
          <w:rFonts w:ascii="Arial" w:hAnsi="Arial" w:cs="Arial"/>
          <w:sz w:val="22"/>
          <w:szCs w:val="22"/>
        </w:rPr>
        <w:t>vinculada como litisconsorte necesario</w:t>
      </w:r>
      <w:r w:rsidRPr="00656067">
        <w:rPr>
          <w:rFonts w:ascii="Arial" w:hAnsi="Arial" w:cs="Arial"/>
          <w:sz w:val="22"/>
          <w:szCs w:val="22"/>
        </w:rPr>
        <w:t xml:space="preserve"> en el presente proceso donde no se </w:t>
      </w:r>
      <w:r w:rsidR="00E45F4B" w:rsidRPr="00656067">
        <w:rPr>
          <w:rFonts w:ascii="Arial" w:hAnsi="Arial" w:cs="Arial"/>
          <w:sz w:val="22"/>
          <w:szCs w:val="22"/>
        </w:rPr>
        <w:t>efectuó</w:t>
      </w:r>
      <w:r w:rsidRPr="00656067">
        <w:rPr>
          <w:rFonts w:ascii="Arial" w:hAnsi="Arial" w:cs="Arial"/>
          <w:sz w:val="22"/>
          <w:szCs w:val="22"/>
        </w:rPr>
        <w:t xml:space="preserve"> llamamiento en garantía en contra de </w:t>
      </w:r>
      <w:r w:rsidR="00E45F4B" w:rsidRPr="00656067">
        <w:rPr>
          <w:rFonts w:ascii="Arial" w:hAnsi="Arial" w:cs="Arial"/>
          <w:sz w:val="22"/>
          <w:szCs w:val="22"/>
          <w:lang w:val="es-CO"/>
        </w:rPr>
        <w:t>ALLIANZ SEGUROS DE VIDA S.A.</w:t>
      </w:r>
      <w:r w:rsidRPr="00656067">
        <w:rPr>
          <w:rFonts w:ascii="Arial" w:hAnsi="Arial" w:cs="Arial"/>
          <w:sz w:val="22"/>
          <w:szCs w:val="22"/>
        </w:rPr>
        <w:t xml:space="preserve"> y como quiera que </w:t>
      </w:r>
      <w:r w:rsidR="00E45F4B" w:rsidRPr="00656067">
        <w:rPr>
          <w:rFonts w:ascii="Arial" w:hAnsi="Arial" w:cs="Arial"/>
          <w:sz w:val="22"/>
          <w:szCs w:val="22"/>
        </w:rPr>
        <w:t>mi prohijada no tiene relación con el objeto del proceso,</w:t>
      </w:r>
      <w:r w:rsidR="00F90F30">
        <w:rPr>
          <w:rFonts w:ascii="Arial" w:hAnsi="Arial" w:cs="Arial"/>
          <w:sz w:val="22"/>
          <w:szCs w:val="22"/>
        </w:rPr>
        <w:t xml:space="preserve"> toda vez que </w:t>
      </w:r>
      <w:r w:rsidR="00F90F30" w:rsidRPr="00F90F30">
        <w:rPr>
          <w:rFonts w:ascii="Arial" w:hAnsi="Arial" w:cs="Arial"/>
          <w:sz w:val="22"/>
          <w:szCs w:val="22"/>
        </w:rPr>
        <w:t>las pretensiones de la demanda van encaminadas a la declaratoria de la ineficacia de traslado efectuado por la actora del RPM al RAIS, y el traslado de los aportes que se encuentren en su CAI, conceptos que no fueron amparados en la Póliza de Seguro Previsiona</w:t>
      </w:r>
      <w:r w:rsidR="00F90F30">
        <w:rPr>
          <w:rFonts w:ascii="Arial" w:hAnsi="Arial" w:cs="Arial"/>
          <w:sz w:val="22"/>
          <w:szCs w:val="22"/>
        </w:rPr>
        <w:t>l,</w:t>
      </w:r>
      <w:r w:rsidRPr="00656067">
        <w:rPr>
          <w:rFonts w:ascii="Arial" w:hAnsi="Arial" w:cs="Arial"/>
          <w:sz w:val="22"/>
          <w:szCs w:val="22"/>
        </w:rPr>
        <w:t xml:space="preserve"> no hay lugar a endilgarle responsabilidad alguna dentro del presente litigio.</w:t>
      </w:r>
    </w:p>
    <w:p w14:paraId="654F9505" w14:textId="1B96395B" w:rsidR="005954E4" w:rsidRPr="00656067" w:rsidRDefault="005954E4" w:rsidP="00656067">
      <w:pPr>
        <w:pStyle w:val="Prrafodelista"/>
        <w:widowControl w:val="0"/>
        <w:numPr>
          <w:ilvl w:val="0"/>
          <w:numId w:val="40"/>
        </w:numPr>
        <w:autoSpaceDE w:val="0"/>
        <w:autoSpaceDN w:val="0"/>
        <w:jc w:val="both"/>
        <w:rPr>
          <w:rFonts w:ascii="Arial" w:eastAsia="Arial" w:hAnsi="Arial" w:cs="Arial"/>
          <w:b/>
          <w:bCs/>
          <w:sz w:val="22"/>
          <w:szCs w:val="22"/>
          <w:u w:val="single"/>
        </w:rPr>
      </w:pPr>
      <w:r w:rsidRPr="00656067">
        <w:rPr>
          <w:rFonts w:ascii="Arial" w:eastAsia="Arial" w:hAnsi="Arial" w:cs="Arial"/>
          <w:b/>
          <w:bCs/>
          <w:sz w:val="22"/>
          <w:szCs w:val="22"/>
          <w:u w:val="single"/>
        </w:rPr>
        <w:t xml:space="preserve">AL NO PROSPERAR LAS PRETENSIONES </w:t>
      </w:r>
      <w:r w:rsidR="00E45F4B" w:rsidRPr="00656067">
        <w:rPr>
          <w:rFonts w:ascii="Arial" w:eastAsia="Arial" w:hAnsi="Arial" w:cs="Arial"/>
          <w:b/>
          <w:bCs/>
          <w:sz w:val="22"/>
          <w:szCs w:val="22"/>
          <w:u w:val="single"/>
        </w:rPr>
        <w:t xml:space="preserve">DE LA DEMANDA, </w:t>
      </w:r>
      <w:r w:rsidRPr="00656067">
        <w:rPr>
          <w:rFonts w:ascii="Arial" w:eastAsia="Arial" w:hAnsi="Arial" w:cs="Arial"/>
          <w:b/>
          <w:bCs/>
          <w:sz w:val="22"/>
          <w:szCs w:val="22"/>
          <w:u w:val="single"/>
        </w:rPr>
        <w:t xml:space="preserve">LAS AGENCIAS EN DERECHO A FAVOR DE ALLIANZ SEGUROS DE VIDA S.A. DEBEN LIQUIDARSE POR UN VALOR IGUAL AL ASUMIDO QUE COMPENSE EL ESFUERZO REALIZADO Y LA AFECTACIÓN PATRIMONIAL QUE IMPLICÓ LA CAUSA. </w:t>
      </w:r>
    </w:p>
    <w:p w14:paraId="3914BC9B" w14:textId="77777777" w:rsidR="005954E4" w:rsidRPr="00656067" w:rsidRDefault="005954E4" w:rsidP="00656067">
      <w:pPr>
        <w:widowControl w:val="0"/>
        <w:autoSpaceDE w:val="0"/>
        <w:autoSpaceDN w:val="0"/>
        <w:spacing w:after="0" w:line="240" w:lineRule="auto"/>
        <w:jc w:val="both"/>
        <w:rPr>
          <w:rFonts w:ascii="Arial" w:eastAsia="Arial" w:hAnsi="Arial" w:cs="Arial"/>
          <w:b/>
          <w:bCs/>
          <w:u w:val="single"/>
        </w:rPr>
      </w:pPr>
    </w:p>
    <w:p w14:paraId="6B944D57" w14:textId="0BC9F761" w:rsidR="005954E4" w:rsidRPr="00656067" w:rsidRDefault="005954E4" w:rsidP="00656067">
      <w:pPr>
        <w:widowControl w:val="0"/>
        <w:autoSpaceDE w:val="0"/>
        <w:autoSpaceDN w:val="0"/>
        <w:spacing w:after="0" w:line="240" w:lineRule="auto"/>
        <w:jc w:val="both"/>
        <w:rPr>
          <w:rFonts w:ascii="Arial" w:eastAsia="Arial" w:hAnsi="Arial" w:cs="Arial"/>
          <w:color w:val="0D0D0D" w:themeColor="text1" w:themeTint="F2"/>
        </w:rPr>
      </w:pPr>
      <w:r w:rsidRPr="00656067">
        <w:rPr>
          <w:rFonts w:ascii="Arial" w:eastAsia="Arial" w:hAnsi="Arial" w:cs="Arial"/>
        </w:rPr>
        <w:t>En consideración con la excepción que antecede, relacionada a</w:t>
      </w:r>
      <w:r w:rsidR="00E45F4B" w:rsidRPr="00656067">
        <w:rPr>
          <w:rFonts w:ascii="Arial" w:eastAsia="Arial" w:hAnsi="Arial" w:cs="Arial"/>
        </w:rPr>
        <w:t xml:space="preserve"> la falta de legitimación en la causa por pasiva de ALLIANZ SEGUROS DE VIDA S.A.,</w:t>
      </w:r>
      <w:r w:rsidRPr="00656067">
        <w:rPr>
          <w:rFonts w:ascii="Arial" w:eastAsia="Arial" w:hAnsi="Arial" w:cs="Arial"/>
        </w:rPr>
        <w:t xml:space="preserve"> con ocasión</w:t>
      </w:r>
      <w:r w:rsidR="00E45F4B" w:rsidRPr="00656067">
        <w:rPr>
          <w:rFonts w:ascii="Arial" w:eastAsia="Arial" w:hAnsi="Arial" w:cs="Arial"/>
        </w:rPr>
        <w:t xml:space="preserve"> la vinculación de mi prohijada en virtud de</w:t>
      </w:r>
      <w:r w:rsidRPr="00656067">
        <w:rPr>
          <w:rFonts w:ascii="Arial" w:eastAsia="Arial" w:hAnsi="Arial" w:cs="Arial"/>
        </w:rPr>
        <w:t xml:space="preserve"> la póliza de seguro previsional N°0209000001 y con el objetivo de que sea la aseguradora quien reintegre las primas que fueron pagadas como contraprestación por </w:t>
      </w:r>
      <w:r w:rsidR="00E45F4B" w:rsidRPr="00656067">
        <w:rPr>
          <w:rFonts w:ascii="Arial" w:eastAsia="Arial" w:hAnsi="Arial" w:cs="Arial"/>
        </w:rPr>
        <w:t>asumir el riesgo asegurado</w:t>
      </w:r>
      <w:r w:rsidRPr="00656067">
        <w:rPr>
          <w:rFonts w:ascii="Arial" w:eastAsia="Arial" w:hAnsi="Arial" w:cs="Arial"/>
          <w:color w:val="0D0D0D" w:themeColor="text1" w:themeTint="F2"/>
        </w:rPr>
        <w:t xml:space="preserve">, </w:t>
      </w:r>
      <w:r w:rsidR="00E45F4B" w:rsidRPr="00656067">
        <w:rPr>
          <w:rFonts w:ascii="Arial" w:eastAsia="Arial" w:hAnsi="Arial" w:cs="Arial"/>
          <w:color w:val="0D0D0D" w:themeColor="text1" w:themeTint="F2"/>
        </w:rPr>
        <w:t xml:space="preserve">se precisa que </w:t>
      </w:r>
      <w:r w:rsidRPr="00656067">
        <w:rPr>
          <w:rFonts w:ascii="Arial" w:eastAsia="Arial" w:hAnsi="Arial" w:cs="Arial"/>
          <w:color w:val="0D0D0D" w:themeColor="text1" w:themeTint="F2"/>
        </w:rPr>
        <w:t xml:space="preserve">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656067">
        <w:rPr>
          <w:rFonts w:ascii="Arial" w:eastAsia="Arial" w:hAnsi="Arial" w:cs="Arial"/>
        </w:rPr>
        <w:t xml:space="preserve">apoderamiento y/o representación, en este sentido, de conformidad con los artículos 361, 365 y 366 del C.G.P. y el Acuerdo No. PSAA16-10554 del 5 de agosto de 2016 del Consejo Superior de la Judicatura, </w:t>
      </w:r>
      <w:r w:rsidRPr="00656067">
        <w:rPr>
          <w:rFonts w:ascii="Arial" w:eastAsia="Arial" w:hAnsi="Arial" w:cs="Arial"/>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3367E3F0"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3A0463B"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Al respecto, los artículos 361, 365 y 366 del C.G.P., aplicables por analogía y remisión expresa del artículo 145 de del C.P.T. y S.S, rezan:</w:t>
      </w:r>
    </w:p>
    <w:p w14:paraId="26B30952"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D7957FF"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rPr>
        <w:t>“</w:t>
      </w:r>
      <w:r w:rsidRPr="00656067">
        <w:rPr>
          <w:rFonts w:ascii="Arial" w:eastAsia="Arial" w:hAnsi="Arial" w:cs="Arial"/>
          <w:i/>
          <w:iCs/>
        </w:rPr>
        <w:t>ARTÍCULO 361. COMPOSICIÓN. Las costas están integradas por la totalidad de las expensas y gastos sufragados durante el curso del proceso y por las agencias en derecho.</w:t>
      </w:r>
    </w:p>
    <w:p w14:paraId="733196DE"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5075BC8E"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i/>
          <w:iCs/>
        </w:rPr>
        <w:t>Las costas serán tasadas y liquidadas con criterios objetivos y verificables en el expediente, de conformidad con lo señalado en los artículos siguientes.</w:t>
      </w:r>
    </w:p>
    <w:p w14:paraId="4FCF81CE"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66B39D17"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i/>
          <w:iCs/>
        </w:rPr>
        <w:lastRenderedPageBreak/>
        <w:t>(…)</w:t>
      </w:r>
    </w:p>
    <w:p w14:paraId="139E72B8"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40A3BDE2"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rPr>
      </w:pPr>
      <w:r w:rsidRPr="00656067">
        <w:rPr>
          <w:rFonts w:ascii="Arial" w:eastAsia="Arial" w:hAnsi="Arial" w:cs="Arial"/>
          <w:i/>
          <w:iCs/>
        </w:rPr>
        <w:t>ARTÍCULO 365. CONDENA EN COSTAS. En los procesos y en las actuaciones posteriores a aquellos en que haya controversia la condena en costas se sujetará a las siguientes reglas:</w:t>
      </w:r>
    </w:p>
    <w:p w14:paraId="64B8540D" w14:textId="77777777" w:rsidR="005954E4" w:rsidRPr="00656067" w:rsidRDefault="005954E4" w:rsidP="00656067">
      <w:pPr>
        <w:widowControl w:val="0"/>
        <w:autoSpaceDE w:val="0"/>
        <w:autoSpaceDN w:val="0"/>
        <w:spacing w:after="0" w:line="240" w:lineRule="auto"/>
        <w:ind w:left="426" w:hanging="361"/>
        <w:jc w:val="both"/>
        <w:rPr>
          <w:rFonts w:ascii="Arial" w:eastAsia="Arial" w:hAnsi="Arial" w:cs="Arial"/>
          <w:i/>
          <w:iCs/>
        </w:rPr>
      </w:pPr>
    </w:p>
    <w:p w14:paraId="0E7D6578" w14:textId="77777777" w:rsidR="005954E4" w:rsidRPr="00656067" w:rsidRDefault="005954E4" w:rsidP="00656067">
      <w:pPr>
        <w:widowControl w:val="0"/>
        <w:numPr>
          <w:ilvl w:val="0"/>
          <w:numId w:val="32"/>
        </w:numPr>
        <w:autoSpaceDE w:val="0"/>
        <w:autoSpaceDN w:val="0"/>
        <w:spacing w:after="0" w:line="240" w:lineRule="auto"/>
        <w:ind w:left="426"/>
        <w:contextualSpacing/>
        <w:jc w:val="both"/>
        <w:rPr>
          <w:rFonts w:ascii="Arial" w:eastAsia="Arial" w:hAnsi="Arial" w:cs="Arial"/>
        </w:rPr>
      </w:pPr>
      <w:r w:rsidRPr="00656067">
        <w:rPr>
          <w:rFonts w:ascii="Arial" w:eastAsia="Arial" w:hAnsi="Arial"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656067">
        <w:rPr>
          <w:rFonts w:ascii="Arial" w:eastAsia="Arial" w:hAnsi="Arial" w:cs="Arial"/>
        </w:rPr>
        <w:t>”</w:t>
      </w:r>
    </w:p>
    <w:p w14:paraId="7BAA71E6"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54E0856E"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446BB6FC" w14:textId="77777777" w:rsidR="005954E4"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t>(…)</w:t>
      </w:r>
    </w:p>
    <w:p w14:paraId="7E3F80F9" w14:textId="77777777" w:rsidR="00656067" w:rsidRPr="00656067" w:rsidRDefault="00656067" w:rsidP="00656067">
      <w:pPr>
        <w:widowControl w:val="0"/>
        <w:autoSpaceDE w:val="0"/>
        <w:autoSpaceDN w:val="0"/>
        <w:spacing w:after="0" w:line="240" w:lineRule="auto"/>
        <w:ind w:left="426"/>
        <w:jc w:val="both"/>
        <w:rPr>
          <w:rFonts w:ascii="Arial" w:eastAsia="Arial" w:hAnsi="Arial" w:cs="Arial"/>
        </w:rPr>
      </w:pPr>
    </w:p>
    <w:p w14:paraId="7357BC3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lang w:val="es"/>
        </w:rPr>
        <w:t xml:space="preserve">4. </w:t>
      </w:r>
      <w:r w:rsidRPr="00656067">
        <w:rPr>
          <w:rFonts w:ascii="Arial" w:eastAsia="Arial" w:hAnsi="Arial" w:cs="Arial"/>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656067">
        <w:rPr>
          <w:rFonts w:ascii="Arial" w:eastAsia="Arial" w:hAnsi="Arial" w:cs="Arial"/>
          <w:i/>
          <w:iCs/>
          <w:lang w:val="es"/>
        </w:rPr>
        <w:t xml:space="preserve">. </w:t>
      </w:r>
      <w:r w:rsidRPr="00656067">
        <w:rPr>
          <w:rFonts w:ascii="Arial" w:eastAsia="Arial" w:hAnsi="Arial" w:cs="Arial"/>
          <w:lang w:val="es"/>
        </w:rPr>
        <w:t>(subrayas y negrita fuera de texto)</w:t>
      </w:r>
    </w:p>
    <w:p w14:paraId="07DC3538"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25F2517A"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656067">
        <w:rPr>
          <w:rFonts w:ascii="Arial" w:eastAsia="Arial" w:hAnsi="Arial" w:cs="Arial"/>
          <w:lang w:eastAsia="es-ES"/>
        </w:rPr>
        <w:t>Acuerdo PSAA16-10554 de 2016 del Consejo Superior de la Judicatura.</w:t>
      </w:r>
    </w:p>
    <w:p w14:paraId="5C2C8EA2"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468CA79"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Acuerdo PSAA16-10554 de 2016 - ARTÍCULO 5º. Tarifas. Las tarifas de agencias en derecho son:      </w:t>
      </w:r>
    </w:p>
    <w:p w14:paraId="332C53D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p>
    <w:p w14:paraId="4698DDFB"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1. PROCESOS DECLARATIVOS EN GENERAL.</w:t>
      </w:r>
    </w:p>
    <w:p w14:paraId="7188CA96"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p>
    <w:p w14:paraId="27D0C59E"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En primera instancia. </w:t>
      </w:r>
    </w:p>
    <w:p w14:paraId="0F3A123F"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a. Por la cuantía. Cuando en la demanda se formulen pretensiones de contenido pecuniario: </w:t>
      </w:r>
    </w:p>
    <w:p w14:paraId="41DAB82E" w14:textId="77777777" w:rsidR="005954E4" w:rsidRPr="00656067" w:rsidRDefault="005954E4" w:rsidP="00656067">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656067">
        <w:rPr>
          <w:rFonts w:ascii="Arial" w:eastAsia="Arial" w:hAnsi="Arial" w:cs="Arial"/>
          <w:i/>
          <w:iCs/>
          <w:shd w:val="clear" w:color="auto" w:fill="FFFFFF"/>
        </w:rPr>
        <w:t>De menor cuantía, entre el 4% y el 10% de lo pedido.</w:t>
      </w:r>
    </w:p>
    <w:p w14:paraId="7ED88683" w14:textId="77777777" w:rsidR="005954E4" w:rsidRPr="00656067" w:rsidRDefault="005954E4" w:rsidP="00656067">
      <w:pPr>
        <w:widowControl w:val="0"/>
        <w:numPr>
          <w:ilvl w:val="0"/>
          <w:numId w:val="31"/>
        </w:numPr>
        <w:autoSpaceDE w:val="0"/>
        <w:autoSpaceDN w:val="0"/>
        <w:spacing w:after="0" w:line="240" w:lineRule="auto"/>
        <w:ind w:left="426"/>
        <w:contextualSpacing/>
        <w:jc w:val="both"/>
        <w:rPr>
          <w:rFonts w:ascii="Arial" w:eastAsia="Arial" w:hAnsi="Arial" w:cs="Arial"/>
          <w:i/>
          <w:iCs/>
          <w:shd w:val="clear" w:color="auto" w:fill="FFFFFF"/>
        </w:rPr>
      </w:pPr>
      <w:r w:rsidRPr="00656067">
        <w:rPr>
          <w:rFonts w:ascii="Arial" w:eastAsia="Arial" w:hAnsi="Arial" w:cs="Arial"/>
          <w:i/>
          <w:iCs/>
          <w:shd w:val="clear" w:color="auto" w:fill="FFFFFF"/>
        </w:rPr>
        <w:t xml:space="preserve">De mayor cuantía, entre el 3% y el 7.5% de lo pedido.  </w:t>
      </w:r>
    </w:p>
    <w:p w14:paraId="53AD4C92"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shd w:val="clear" w:color="auto" w:fill="FFFFFF"/>
        </w:rPr>
      </w:pPr>
    </w:p>
    <w:p w14:paraId="3A5F55FB"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shd w:val="clear" w:color="auto" w:fill="FFFFFF"/>
        </w:rPr>
        <w:t xml:space="preserve">b. Por la naturaleza del asunto. </w:t>
      </w:r>
      <w:r w:rsidRPr="00656067">
        <w:rPr>
          <w:rFonts w:ascii="Arial" w:eastAsia="Arial" w:hAnsi="Arial" w:cs="Arial"/>
          <w:b/>
          <w:bCs/>
          <w:i/>
          <w:iCs/>
          <w:u w:val="single"/>
          <w:shd w:val="clear" w:color="auto" w:fill="FFFFFF"/>
        </w:rPr>
        <w:t xml:space="preserve">En aquellos asuntos que carezcan de cuantía o de pretensiones pecuniarias, entre 1 y 10 S.M.M.L.V. </w:t>
      </w:r>
      <w:r w:rsidRPr="00656067">
        <w:rPr>
          <w:rFonts w:ascii="Arial" w:eastAsia="Arial" w:hAnsi="Arial" w:cs="Arial"/>
          <w:lang w:val="es"/>
        </w:rPr>
        <w:t>(subrayas y negrita fuera de texto)</w:t>
      </w:r>
    </w:p>
    <w:p w14:paraId="767248F6"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rPr>
      </w:pPr>
    </w:p>
    <w:p w14:paraId="1965E9D9"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656067">
        <w:rPr>
          <w:rFonts w:ascii="Arial" w:eastAsia="Arial" w:hAnsi="Arial" w:cs="Arial"/>
          <w:color w:val="0D0D0D" w:themeColor="text1" w:themeTint="F2"/>
        </w:rPr>
        <w:t xml:space="preserve">TRES MILLONES QUINIENTOS ($3.500.000) más IVA, </w:t>
      </w:r>
      <w:r w:rsidRPr="00656067">
        <w:rPr>
          <w:rFonts w:ascii="Arial" w:eastAsia="Arial" w:hAnsi="Arial" w:cs="Arial"/>
          <w:color w:val="000000" w:themeColor="text1"/>
        </w:rPr>
        <w:t xml:space="preserve">se encuentra dentro del rango establecido para los procesos de primera instancia que carezcan de cuantía. </w:t>
      </w:r>
    </w:p>
    <w:p w14:paraId="75C8F3A2"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rPr>
      </w:pPr>
    </w:p>
    <w:p w14:paraId="39378AD5"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color w:val="0D0D0D" w:themeColor="text1" w:themeTint="F2"/>
        </w:rPr>
        <w:t>Al respecto la Corte Constitucional en Sentencia</w:t>
      </w:r>
      <w:r w:rsidRPr="00656067">
        <w:rPr>
          <w:rFonts w:ascii="Arial" w:eastAsia="Arial" w:hAnsi="Arial" w:cs="Arial"/>
        </w:rPr>
        <w:t xml:space="preserve"> C-539 de 1999 sobre las agencias en derecho, argumentó:</w:t>
      </w:r>
    </w:p>
    <w:p w14:paraId="22D5E652"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02F1A292"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rPr>
        <w:t xml:space="preserve">“…aquella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w:t>
      </w:r>
      <w:r w:rsidRPr="00656067">
        <w:rPr>
          <w:rFonts w:ascii="Arial" w:eastAsia="Arial" w:hAnsi="Arial" w:cs="Arial"/>
          <w:i/>
          <w:iCs/>
        </w:rPr>
        <w:lastRenderedPageBreak/>
        <w:t>de otro lado</w:t>
      </w:r>
      <w:r w:rsidRPr="00656067">
        <w:rPr>
          <w:rFonts w:ascii="Arial" w:eastAsia="Arial" w:hAnsi="Arial" w:cs="Arial"/>
          <w:b/>
          <w:bCs/>
          <w:i/>
          <w:iCs/>
          <w:u w:val="single"/>
        </w:rPr>
        <w:t>, las agencias en derecho, correspondientes a los gastos efectuados por concepto de apoderamiento</w:t>
      </w:r>
      <w:r w:rsidRPr="00656067">
        <w:rPr>
          <w:rFonts w:ascii="Arial" w:eastAsia="Arial" w:hAnsi="Arial" w:cs="Arial"/>
          <w:i/>
          <w:iCs/>
        </w:rPr>
        <w:t>, las cuales vale la pena precisarlo- se decretan en favor de la parte y no de su representante judicial”</w:t>
      </w:r>
      <w:r w:rsidRPr="00656067">
        <w:rPr>
          <w:rFonts w:ascii="Arial" w:eastAsia="Arial" w:hAnsi="Arial" w:cs="Arial"/>
        </w:rPr>
        <w:t xml:space="preserve"> (subrayas y negrita fuera de texto)</w:t>
      </w:r>
    </w:p>
    <w:p w14:paraId="0AF67928"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2C92BD44"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Por su parte, sobre el reconocimiento en las costas procesales, en la sentencia proferida por el Consejo de Estado, Sala Plena, Rad.15001-33-33-007-2017-00036-01(AP)REV-SU, agosto 6/2019, C.P. Rocío Araújo Oñate, indicó:</w:t>
      </w:r>
    </w:p>
    <w:p w14:paraId="147399FC"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31E71D4B" w14:textId="77777777" w:rsidR="005954E4" w:rsidRPr="00656067" w:rsidRDefault="005954E4" w:rsidP="00656067">
      <w:pPr>
        <w:widowControl w:val="0"/>
        <w:autoSpaceDE w:val="0"/>
        <w:autoSpaceDN w:val="0"/>
        <w:spacing w:after="0" w:line="240" w:lineRule="auto"/>
        <w:ind w:left="426" w:right="-93"/>
        <w:jc w:val="both"/>
        <w:rPr>
          <w:rFonts w:ascii="Arial" w:eastAsia="Arial" w:hAnsi="Arial" w:cs="Arial"/>
          <w:iCs/>
        </w:rPr>
      </w:pPr>
      <w:r w:rsidRPr="00656067">
        <w:rPr>
          <w:rFonts w:ascii="Arial" w:eastAsia="Arial" w:hAnsi="Arial" w:cs="Arial"/>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656067">
        <w:rPr>
          <w:rFonts w:ascii="Arial" w:eastAsia="Arial" w:hAnsi="Arial" w:cs="Arial"/>
          <w:b/>
          <w:bCs/>
          <w:i/>
          <w:u w:val="single"/>
        </w:rPr>
        <w:t>con el fin de compensar el esfuerzo realizado y la afectación patrimonial que le implicó la causa a quien resultó victorioso</w:t>
      </w:r>
      <w:r w:rsidRPr="00656067">
        <w:rPr>
          <w:rFonts w:ascii="Arial" w:eastAsia="Arial" w:hAnsi="Arial" w:cs="Arial"/>
          <w:i/>
        </w:rPr>
        <w:t>”.</w:t>
      </w:r>
      <w:r w:rsidRPr="00656067">
        <w:rPr>
          <w:rFonts w:ascii="Arial" w:eastAsia="Arial" w:hAnsi="Arial" w:cs="Arial"/>
          <w:iCs/>
        </w:rPr>
        <w:t xml:space="preserve"> (subrayas y negrita fuera de texto)</w:t>
      </w:r>
    </w:p>
    <w:p w14:paraId="0A5BA60C" w14:textId="77777777" w:rsidR="005954E4" w:rsidRPr="00656067" w:rsidRDefault="005954E4" w:rsidP="00656067">
      <w:pPr>
        <w:widowControl w:val="0"/>
        <w:autoSpaceDE w:val="0"/>
        <w:autoSpaceDN w:val="0"/>
        <w:spacing w:after="0" w:line="240" w:lineRule="auto"/>
        <w:ind w:left="426" w:right="-93"/>
        <w:jc w:val="both"/>
        <w:rPr>
          <w:rFonts w:ascii="Arial" w:eastAsia="Arial" w:hAnsi="Arial" w:cs="Arial"/>
          <w:iCs/>
        </w:rPr>
      </w:pPr>
    </w:p>
    <w:p w14:paraId="78FDC361" w14:textId="77777777" w:rsidR="005954E4" w:rsidRPr="00656067" w:rsidRDefault="005954E4" w:rsidP="00656067">
      <w:pPr>
        <w:widowControl w:val="0"/>
        <w:autoSpaceDE w:val="0"/>
        <w:autoSpaceDN w:val="0"/>
        <w:spacing w:after="0" w:line="240" w:lineRule="auto"/>
        <w:jc w:val="both"/>
        <w:rPr>
          <w:rFonts w:ascii="Arial" w:eastAsia="Arial" w:hAnsi="Arial" w:cs="Arial"/>
          <w:color w:val="000000" w:themeColor="text1"/>
          <w:lang w:val="es"/>
        </w:rPr>
      </w:pPr>
      <w:r w:rsidRPr="00656067">
        <w:rPr>
          <w:rFonts w:ascii="Arial" w:eastAsia="Arial" w:hAnsi="Arial" w:cs="Arial"/>
        </w:rPr>
        <w:t xml:space="preserve">En el mismo sentido el Consejo de Estado en su Sección Segunda, en la </w:t>
      </w:r>
      <w:r w:rsidRPr="00656067">
        <w:rPr>
          <w:rFonts w:ascii="Arial" w:eastAsia="Arial" w:hAnsi="Arial" w:cs="Arial"/>
          <w:lang w:val="es"/>
        </w:rPr>
        <w:t xml:space="preserve">sentencia </w:t>
      </w:r>
      <w:r w:rsidRPr="00656067">
        <w:rPr>
          <w:rFonts w:ascii="Arial" w:eastAsia="Arial" w:hAnsi="Arial" w:cs="Arial"/>
          <w:color w:val="000000" w:themeColor="text1"/>
          <w:lang w:val="es"/>
        </w:rPr>
        <w:t xml:space="preserve">13001-23-33-0002013-00022-01, precisó lo siguiente en relación con la condena en costas: </w:t>
      </w:r>
    </w:p>
    <w:p w14:paraId="3A3D5E7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color w:val="000000" w:themeColor="text1"/>
          <w:lang w:val="es"/>
        </w:rPr>
      </w:pPr>
    </w:p>
    <w:p w14:paraId="5F5D7443"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t>“c. La condena en costas con criterio objetivo. El CPACA adoptó la misma línea del CPC y CGP en el sentido de acoger el criterio objetivo para la condena en costas. Veamos las normas que lo consagran:</w:t>
      </w:r>
    </w:p>
    <w:p w14:paraId="1F420C4D"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p>
    <w:p w14:paraId="43DEB745"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i/>
          <w:iCs/>
          <w:lang w:val="es"/>
        </w:rPr>
      </w:pPr>
      <w:r w:rsidRPr="00656067">
        <w:rPr>
          <w:rFonts w:ascii="Arial" w:eastAsia="Arial" w:hAnsi="Arial" w:cs="Arial"/>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5229AEFA"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p>
    <w:p w14:paraId="242A8FA7" w14:textId="77777777" w:rsidR="005954E4" w:rsidRPr="00656067" w:rsidRDefault="005954E4" w:rsidP="00656067">
      <w:pPr>
        <w:widowControl w:val="0"/>
        <w:autoSpaceDE w:val="0"/>
        <w:autoSpaceDN w:val="0"/>
        <w:spacing w:after="0" w:line="240" w:lineRule="auto"/>
        <w:ind w:left="426"/>
        <w:jc w:val="both"/>
        <w:rPr>
          <w:rFonts w:ascii="Arial" w:eastAsia="Arial" w:hAnsi="Arial" w:cs="Arial"/>
        </w:rPr>
      </w:pPr>
      <w:r w:rsidRPr="00656067">
        <w:rPr>
          <w:rFonts w:ascii="Arial" w:eastAsia="Arial" w:hAnsi="Arial" w:cs="Arial"/>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656067">
        <w:rPr>
          <w:rFonts w:ascii="Arial" w:eastAsia="Arial" w:hAnsi="Arial" w:cs="Arial"/>
          <w:b/>
          <w:bCs/>
          <w:i/>
          <w:iCs/>
          <w:u w:val="single"/>
          <w:lang w:val="es"/>
        </w:rPr>
        <w:t>tanto las costas como las agencias en derecho</w:t>
      </w:r>
      <w:r w:rsidRPr="00656067">
        <w:rPr>
          <w:rFonts w:ascii="Arial" w:eastAsia="Arial" w:hAnsi="Arial" w:cs="Arial"/>
          <w:i/>
          <w:iCs/>
          <w:lang w:val="es"/>
        </w:rPr>
        <w:t xml:space="preserve"> </w:t>
      </w:r>
      <w:r w:rsidRPr="00656067">
        <w:rPr>
          <w:rFonts w:ascii="Arial" w:eastAsia="Arial" w:hAnsi="Arial" w:cs="Arial"/>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656067">
        <w:rPr>
          <w:rFonts w:ascii="Arial" w:eastAsia="Arial" w:hAnsi="Arial" w:cs="Arial"/>
          <w:i/>
          <w:iCs/>
          <w:lang w:val="es"/>
        </w:rPr>
        <w:t xml:space="preserve"> [...]” (</w:t>
      </w:r>
      <w:r w:rsidRPr="00656067">
        <w:rPr>
          <w:rFonts w:ascii="Arial" w:eastAsia="Arial" w:hAnsi="Arial" w:cs="Arial"/>
          <w:lang w:val="es"/>
        </w:rPr>
        <w:t>Subrayado y negrilla fuera del texto)</w:t>
      </w:r>
    </w:p>
    <w:p w14:paraId="0FD5C38D" w14:textId="77777777" w:rsidR="005954E4" w:rsidRPr="00656067" w:rsidRDefault="005954E4" w:rsidP="00656067">
      <w:pPr>
        <w:widowControl w:val="0"/>
        <w:autoSpaceDE w:val="0"/>
        <w:autoSpaceDN w:val="0"/>
        <w:spacing w:after="0" w:line="240" w:lineRule="auto"/>
        <w:jc w:val="both"/>
        <w:rPr>
          <w:rFonts w:ascii="Arial" w:eastAsia="Arial" w:hAnsi="Arial" w:cs="Arial"/>
          <w:shd w:val="clear" w:color="auto" w:fill="FFFFFF"/>
        </w:rPr>
      </w:pPr>
    </w:p>
    <w:p w14:paraId="16BBAF73" w14:textId="77777777" w:rsidR="005954E4" w:rsidRPr="00656067" w:rsidRDefault="005954E4" w:rsidP="00656067">
      <w:pPr>
        <w:widowControl w:val="0"/>
        <w:autoSpaceDE w:val="0"/>
        <w:autoSpaceDN w:val="0"/>
        <w:spacing w:after="0" w:line="240" w:lineRule="auto"/>
        <w:jc w:val="both"/>
        <w:rPr>
          <w:rFonts w:ascii="Arial" w:eastAsia="Arial" w:hAnsi="Arial" w:cs="Arial"/>
          <w:shd w:val="clear" w:color="auto" w:fill="FFFFFF"/>
        </w:rPr>
      </w:pPr>
      <w:r w:rsidRPr="00656067">
        <w:rPr>
          <w:rFonts w:ascii="Arial" w:eastAsia="Arial" w:hAnsi="Arial" w:cs="Arial"/>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656067">
        <w:rPr>
          <w:rFonts w:ascii="Arial" w:eastAsia="Arial" w:hAnsi="Arial" w:cs="Arial"/>
          <w:color w:val="0D0D0D" w:themeColor="text1" w:themeTint="F2"/>
        </w:rPr>
        <w:t xml:space="preserve">TRES MILLONES QUINIENTOS ($3.500.000) más IVA, por concepto de </w:t>
      </w:r>
      <w:r w:rsidRPr="00656067">
        <w:rPr>
          <w:rFonts w:ascii="Arial" w:eastAsia="Arial" w:hAnsi="Arial" w:cs="Arial"/>
        </w:rPr>
        <w:t>apoderamiento, tal como se evidencia a continuación:</w:t>
      </w:r>
    </w:p>
    <w:p w14:paraId="39467D3C" w14:textId="29F8F1A8" w:rsidR="005954E4" w:rsidRDefault="005954E4" w:rsidP="00656067">
      <w:pPr>
        <w:pStyle w:val="paragraph"/>
        <w:spacing w:before="0" w:beforeAutospacing="0" w:after="0" w:afterAutospacing="0"/>
        <w:jc w:val="both"/>
        <w:textAlignment w:val="baseline"/>
        <w:rPr>
          <w:rStyle w:val="normaltextrun"/>
          <w:rFonts w:ascii="Arial" w:hAnsi="Arial" w:cs="Arial"/>
          <w:sz w:val="22"/>
          <w:szCs w:val="22"/>
          <w:lang w:val="es-ES"/>
        </w:rPr>
      </w:pPr>
    </w:p>
    <w:p w14:paraId="75B5A92D" w14:textId="7B070CBD" w:rsidR="00AF7B3C" w:rsidRPr="005D20D2" w:rsidRDefault="005D20D2" w:rsidP="005D20D2">
      <w:pPr>
        <w:pStyle w:val="paragraph"/>
        <w:spacing w:before="0" w:beforeAutospacing="0" w:after="0" w:afterAutospacing="0"/>
        <w:jc w:val="center"/>
        <w:textAlignment w:val="baseline"/>
        <w:rPr>
          <w:rFonts w:ascii="Arial" w:hAnsi="Arial" w:cs="Arial"/>
          <w:sz w:val="22"/>
          <w:szCs w:val="22"/>
          <w:lang w:val="es-ES"/>
        </w:rPr>
      </w:pPr>
      <w:r w:rsidRPr="005D20D2">
        <w:rPr>
          <w:rStyle w:val="normaltextrun"/>
          <w:rFonts w:ascii="Arial" w:hAnsi="Arial" w:cs="Arial"/>
          <w:noProof/>
          <w:sz w:val="22"/>
          <w:szCs w:val="22"/>
        </w:rPr>
        <w:lastRenderedPageBreak/>
        <w:drawing>
          <wp:inline distT="0" distB="0" distL="0" distR="0" wp14:anchorId="7A25C755" wp14:editId="374C9DD6">
            <wp:extent cx="5742940" cy="3854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2940" cy="3854450"/>
                    </a:xfrm>
                    <a:prstGeom prst="rect">
                      <a:avLst/>
                    </a:prstGeom>
                  </pic:spPr>
                </pic:pic>
              </a:graphicData>
            </a:graphic>
          </wp:inline>
        </w:drawing>
      </w:r>
    </w:p>
    <w:p w14:paraId="17A665C7" w14:textId="12BABDDD" w:rsidR="00AF7B3C" w:rsidRDefault="005D20D2" w:rsidP="00656067">
      <w:pPr>
        <w:pStyle w:val="paragraph"/>
        <w:spacing w:before="0" w:beforeAutospacing="0" w:after="0" w:afterAutospacing="0"/>
        <w:jc w:val="center"/>
        <w:rPr>
          <w:rFonts w:ascii="Arial" w:hAnsi="Arial" w:cs="Arial"/>
          <w:sz w:val="22"/>
          <w:szCs w:val="22"/>
        </w:rPr>
      </w:pPr>
      <w:r w:rsidRPr="005D20D2">
        <w:rPr>
          <w:rFonts w:ascii="Arial" w:hAnsi="Arial" w:cs="Arial"/>
          <w:noProof/>
          <w:sz w:val="22"/>
          <w:szCs w:val="22"/>
        </w:rPr>
        <w:drawing>
          <wp:inline distT="0" distB="0" distL="0" distR="0" wp14:anchorId="21127179" wp14:editId="5BC6AB24">
            <wp:extent cx="5742940" cy="2071370"/>
            <wp:effectExtent l="0" t="0" r="0" b="508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2940" cy="2071370"/>
                    </a:xfrm>
                    <a:prstGeom prst="rect">
                      <a:avLst/>
                    </a:prstGeom>
                  </pic:spPr>
                </pic:pic>
              </a:graphicData>
            </a:graphic>
          </wp:inline>
        </w:drawing>
      </w:r>
    </w:p>
    <w:p w14:paraId="2705D84D" w14:textId="360D34EC" w:rsidR="00AF7B3C" w:rsidRDefault="005D20D2" w:rsidP="00656067">
      <w:pPr>
        <w:pStyle w:val="paragraph"/>
        <w:spacing w:before="0" w:beforeAutospacing="0" w:after="0" w:afterAutospacing="0"/>
        <w:jc w:val="center"/>
        <w:rPr>
          <w:rFonts w:ascii="Arial" w:hAnsi="Arial" w:cs="Arial"/>
          <w:sz w:val="22"/>
          <w:szCs w:val="22"/>
        </w:rPr>
      </w:pPr>
      <w:r w:rsidRPr="005D20D2">
        <w:rPr>
          <w:rFonts w:ascii="Arial" w:hAnsi="Arial" w:cs="Arial"/>
          <w:noProof/>
          <w:sz w:val="22"/>
          <w:szCs w:val="22"/>
        </w:rPr>
        <w:drawing>
          <wp:inline distT="0" distB="0" distL="0" distR="0" wp14:anchorId="4AA8BF28" wp14:editId="61E34854">
            <wp:extent cx="5742940" cy="3083560"/>
            <wp:effectExtent l="0" t="0" r="0"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42940" cy="3083560"/>
                    </a:xfrm>
                    <a:prstGeom prst="rect">
                      <a:avLst/>
                    </a:prstGeom>
                  </pic:spPr>
                </pic:pic>
              </a:graphicData>
            </a:graphic>
          </wp:inline>
        </w:drawing>
      </w:r>
    </w:p>
    <w:p w14:paraId="33B41A60" w14:textId="40575314" w:rsidR="005D20D2" w:rsidRDefault="005D20D2" w:rsidP="005D20D2">
      <w:pPr>
        <w:pStyle w:val="paragraph"/>
        <w:spacing w:before="0" w:beforeAutospacing="0" w:after="0" w:afterAutospacing="0"/>
        <w:rPr>
          <w:rFonts w:ascii="Arial" w:hAnsi="Arial" w:cs="Arial"/>
          <w:sz w:val="22"/>
          <w:szCs w:val="22"/>
        </w:rPr>
      </w:pPr>
      <w:r w:rsidRPr="005D20D2">
        <w:rPr>
          <w:rFonts w:ascii="Arial" w:hAnsi="Arial" w:cs="Arial"/>
          <w:noProof/>
          <w:sz w:val="22"/>
          <w:szCs w:val="22"/>
        </w:rPr>
        <w:lastRenderedPageBreak/>
        <w:drawing>
          <wp:inline distT="0" distB="0" distL="0" distR="0" wp14:anchorId="711AEF3E" wp14:editId="0833619C">
            <wp:extent cx="5742940" cy="2487295"/>
            <wp:effectExtent l="0" t="0" r="0"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2940" cy="2487295"/>
                    </a:xfrm>
                    <a:prstGeom prst="rect">
                      <a:avLst/>
                    </a:prstGeom>
                  </pic:spPr>
                </pic:pic>
              </a:graphicData>
            </a:graphic>
          </wp:inline>
        </w:drawing>
      </w:r>
    </w:p>
    <w:p w14:paraId="736C183B" w14:textId="41C007AB" w:rsidR="005954E4" w:rsidRPr="00656067" w:rsidRDefault="005954E4" w:rsidP="00656067">
      <w:pPr>
        <w:pStyle w:val="paragraph"/>
        <w:spacing w:before="0" w:beforeAutospacing="0" w:after="0" w:afterAutospacing="0"/>
        <w:jc w:val="center"/>
        <w:rPr>
          <w:rFonts w:ascii="Arial" w:hAnsi="Arial" w:cs="Arial"/>
          <w:sz w:val="22"/>
          <w:szCs w:val="22"/>
        </w:rPr>
      </w:pPr>
    </w:p>
    <w:p w14:paraId="14EA914A" w14:textId="0BC0EABC" w:rsidR="005954E4" w:rsidRPr="00656067" w:rsidRDefault="005954E4" w:rsidP="00656067">
      <w:pPr>
        <w:widowControl w:val="0"/>
        <w:spacing w:after="0" w:line="240" w:lineRule="auto"/>
        <w:jc w:val="both"/>
        <w:textAlignment w:val="baseline"/>
        <w:rPr>
          <w:rFonts w:ascii="Arial" w:hAnsi="Arial" w:cs="Arial"/>
          <w:shd w:val="clear" w:color="auto" w:fill="FFFFFF"/>
          <w:lang w:val="es-CO"/>
        </w:rPr>
      </w:pPr>
      <w:r w:rsidRPr="009E68EA">
        <w:rPr>
          <w:rFonts w:ascii="Arial" w:hAnsi="Arial" w:cs="Arial"/>
          <w:color w:val="000000" w:themeColor="text1"/>
        </w:rPr>
        <w:t xml:space="preserve">Es importante destacar que en la factura de venta No. </w:t>
      </w:r>
      <w:r w:rsidR="00AF7B3C" w:rsidRPr="009E68EA">
        <w:rPr>
          <w:rFonts w:ascii="Arial" w:eastAsia="Arial" w:hAnsi="Arial" w:cs="Arial"/>
          <w:color w:val="222222"/>
          <w:lang w:val="es-CO"/>
        </w:rPr>
        <w:t>17938</w:t>
      </w:r>
      <w:r w:rsidRPr="009E68EA">
        <w:rPr>
          <w:rFonts w:ascii="Arial" w:eastAsia="Arial" w:hAnsi="Arial" w:cs="Arial"/>
          <w:color w:val="222222"/>
          <w:lang w:val="es-CO"/>
        </w:rPr>
        <w:t xml:space="preserve">, la cual se adjunta como prueba, se registra un total de </w:t>
      </w:r>
      <w:r w:rsidR="00AF7B3C" w:rsidRPr="009E68EA">
        <w:rPr>
          <w:rFonts w:ascii="Arial" w:eastAsia="Arial" w:hAnsi="Arial" w:cs="Arial"/>
          <w:color w:val="222222"/>
          <w:lang w:val="es-CO"/>
        </w:rPr>
        <w:t>2</w:t>
      </w:r>
      <w:r w:rsidR="009E68EA" w:rsidRPr="009E68EA">
        <w:rPr>
          <w:rFonts w:ascii="Arial" w:eastAsia="Arial" w:hAnsi="Arial" w:cs="Arial"/>
          <w:color w:val="222222"/>
          <w:lang w:val="es-CO"/>
        </w:rPr>
        <w:t>5</w:t>
      </w:r>
      <w:r w:rsidRPr="009E68EA">
        <w:rPr>
          <w:rFonts w:ascii="Arial" w:eastAsia="Arial" w:hAnsi="Arial" w:cs="Arial"/>
          <w:color w:val="222222"/>
          <w:lang w:val="es-CO"/>
        </w:rPr>
        <w:t xml:space="preserve"> procesos, incluido el adelantado</w:t>
      </w:r>
      <w:r w:rsidRPr="009E68EA">
        <w:rPr>
          <w:rFonts w:ascii="Arial" w:hAnsi="Arial" w:cs="Arial"/>
          <w:color w:val="000000" w:themeColor="text1"/>
        </w:rPr>
        <w:t xml:space="preserve"> por </w:t>
      </w:r>
      <w:r w:rsidR="00111F53" w:rsidRPr="009E68EA">
        <w:rPr>
          <w:rFonts w:ascii="Arial" w:hAnsi="Arial" w:cs="Arial"/>
          <w:color w:val="000000" w:themeColor="text1"/>
        </w:rPr>
        <w:t>l</w:t>
      </w:r>
      <w:r w:rsidR="009D354B" w:rsidRPr="009E68EA">
        <w:rPr>
          <w:rFonts w:ascii="Arial" w:hAnsi="Arial" w:cs="Arial"/>
          <w:color w:val="000000" w:themeColor="text1"/>
        </w:rPr>
        <w:t xml:space="preserve">a </w:t>
      </w:r>
      <w:r w:rsidR="00111F53" w:rsidRPr="009E68EA">
        <w:rPr>
          <w:rFonts w:ascii="Arial" w:hAnsi="Arial" w:cs="Arial"/>
          <w:color w:val="000000" w:themeColor="text1"/>
        </w:rPr>
        <w:t xml:space="preserve">señora </w:t>
      </w:r>
      <w:r w:rsidR="00E828A1">
        <w:rPr>
          <w:rFonts w:ascii="Arial" w:hAnsi="Arial" w:cs="Arial"/>
          <w:color w:val="000000" w:themeColor="text1"/>
        </w:rPr>
        <w:t>CARMEN CRISTINA OYOLA MARTINEZ</w:t>
      </w:r>
      <w:r w:rsidRPr="009E68EA">
        <w:rPr>
          <w:rFonts w:ascii="Arial" w:hAnsi="Arial" w:cs="Arial"/>
          <w:color w:val="000000" w:themeColor="text1"/>
        </w:rPr>
        <w:t xml:space="preserve"> bajo la radicación No. </w:t>
      </w:r>
      <w:r w:rsidR="005D20D2">
        <w:rPr>
          <w:rFonts w:ascii="Arial" w:hAnsi="Arial" w:cs="Arial"/>
          <w:color w:val="000000" w:themeColor="text1"/>
        </w:rPr>
        <w:t>2024-00255</w:t>
      </w:r>
      <w:r w:rsidRPr="009E68EA">
        <w:rPr>
          <w:rFonts w:ascii="Arial" w:hAnsi="Arial" w:cs="Arial"/>
          <w:color w:val="000000" w:themeColor="text1"/>
        </w:rPr>
        <w:t xml:space="preserve">, </w:t>
      </w:r>
      <w:r w:rsidRPr="009E68EA">
        <w:rPr>
          <w:rFonts w:ascii="Arial" w:eastAsia="Arial" w:hAnsi="Arial" w:cs="Arial"/>
          <w:color w:val="222222"/>
        </w:rPr>
        <w:t xml:space="preserve">así mismo, se observa que el total de la factura asciende a la suma de </w:t>
      </w:r>
      <w:r w:rsidR="00AF7B3C" w:rsidRPr="009E68EA">
        <w:rPr>
          <w:rFonts w:ascii="Arial" w:eastAsia="Arial" w:hAnsi="Arial" w:cs="Arial"/>
          <w:color w:val="222222"/>
        </w:rPr>
        <w:t>OCHENTA Y SIETE MILLONES QUINIENTOS MIL PESOS</w:t>
      </w:r>
      <w:r w:rsidRPr="009E68EA">
        <w:rPr>
          <w:rFonts w:ascii="Arial" w:eastAsia="Arial" w:hAnsi="Arial" w:cs="Arial"/>
          <w:color w:val="222222"/>
        </w:rPr>
        <w:t xml:space="preserve"> M/CTE ($</w:t>
      </w:r>
      <w:r w:rsidR="00AF7B3C" w:rsidRPr="009E68EA">
        <w:rPr>
          <w:rFonts w:ascii="Arial" w:eastAsia="Arial" w:hAnsi="Arial" w:cs="Arial"/>
          <w:color w:val="222222"/>
        </w:rPr>
        <w:t>87.5</w:t>
      </w:r>
      <w:r w:rsidRPr="009E68EA">
        <w:rPr>
          <w:rFonts w:ascii="Arial" w:eastAsia="Arial" w:hAnsi="Arial" w:cs="Arial"/>
          <w:color w:val="222222"/>
        </w:rPr>
        <w:t xml:space="preserve">00.000) que corresponde al total de honorarios que paga ALLIANZ SEGUROS DE VIDA S.A. a G. HERRERA ABOGADOS &amp; ASOCIADOS por la representación judicial de los </w:t>
      </w:r>
      <w:r w:rsidR="00AF7B3C" w:rsidRPr="009E68EA">
        <w:rPr>
          <w:rFonts w:ascii="Arial" w:eastAsia="Arial" w:hAnsi="Arial" w:cs="Arial"/>
          <w:color w:val="222222"/>
        </w:rPr>
        <w:t>26</w:t>
      </w:r>
      <w:r w:rsidRPr="009E68EA">
        <w:rPr>
          <w:rFonts w:ascii="Arial" w:eastAsia="Arial" w:hAnsi="Arial" w:cs="Arial"/>
          <w:color w:val="222222"/>
        </w:rPr>
        <w:t xml:space="preserve"> procesos en relación. En estos términos, es claro que el valor el valor unitario por proceso asciende a la suma de TRES MILLONES QUINIENTOS MIL PESOS ($3.500.000), valor que resulta de dividir $</w:t>
      </w:r>
      <w:r w:rsidR="00AF7B3C" w:rsidRPr="009E68EA">
        <w:rPr>
          <w:rFonts w:ascii="Arial" w:eastAsia="Arial" w:hAnsi="Arial" w:cs="Arial"/>
          <w:color w:val="222222"/>
        </w:rPr>
        <w:t>87.5</w:t>
      </w:r>
      <w:r w:rsidRPr="009E68EA">
        <w:rPr>
          <w:rFonts w:ascii="Arial" w:eastAsia="Arial" w:hAnsi="Arial" w:cs="Arial"/>
          <w:color w:val="222222"/>
        </w:rPr>
        <w:t xml:space="preserve">00.000 entre </w:t>
      </w:r>
      <w:r w:rsidR="00AF7B3C" w:rsidRPr="009E68EA">
        <w:rPr>
          <w:rFonts w:ascii="Arial" w:eastAsia="Arial" w:hAnsi="Arial" w:cs="Arial"/>
          <w:color w:val="222222"/>
        </w:rPr>
        <w:t>2</w:t>
      </w:r>
      <w:r w:rsidR="009E68EA" w:rsidRPr="009E68EA">
        <w:rPr>
          <w:rFonts w:ascii="Arial" w:eastAsia="Arial" w:hAnsi="Arial" w:cs="Arial"/>
          <w:color w:val="222222"/>
        </w:rPr>
        <w:t>5</w:t>
      </w:r>
      <w:r w:rsidRPr="009E68EA">
        <w:rPr>
          <w:rFonts w:ascii="Arial" w:eastAsia="Arial" w:hAnsi="Arial" w:cs="Arial"/>
          <w:color w:val="222222"/>
        </w:rPr>
        <w:t xml:space="preserve"> (número de procesos relacionados en la factura), sin tener en cuenta el IVA.</w:t>
      </w:r>
    </w:p>
    <w:p w14:paraId="05D46F1F" w14:textId="77777777" w:rsidR="005954E4" w:rsidRPr="00656067" w:rsidRDefault="005954E4" w:rsidP="00656067">
      <w:pPr>
        <w:pStyle w:val="paragraph"/>
        <w:spacing w:before="0" w:beforeAutospacing="0" w:after="0" w:afterAutospacing="0"/>
        <w:jc w:val="both"/>
        <w:textAlignment w:val="baseline"/>
        <w:rPr>
          <w:rFonts w:ascii="Arial" w:hAnsi="Arial" w:cs="Arial"/>
          <w:sz w:val="22"/>
          <w:szCs w:val="22"/>
          <w:lang w:val="es-ES"/>
        </w:rPr>
      </w:pPr>
      <w:r w:rsidRPr="00656067">
        <w:rPr>
          <w:rFonts w:ascii="Arial" w:hAnsi="Arial" w:cs="Arial"/>
          <w:sz w:val="22"/>
          <w:szCs w:val="22"/>
          <w:lang w:val="es-ES"/>
        </w:rPr>
        <w:t xml:space="preserve"> </w:t>
      </w:r>
    </w:p>
    <w:p w14:paraId="41B7A452" w14:textId="29BC2918"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222222"/>
          <w:shd w:val="clear" w:color="auto" w:fill="FFFFFF"/>
          <w:lang w:eastAsia="es-CO"/>
        </w:rPr>
        <w:t xml:space="preserve">En ese sentido, al realizar un análisis no solo del valor en el que incurre mi representada por concepto de representación judicial para el caso en concreto, sino </w:t>
      </w:r>
      <w:r w:rsidRPr="00F90F30">
        <w:rPr>
          <w:rFonts w:ascii="Arial" w:eastAsia="Times New Roman" w:hAnsi="Arial" w:cs="Arial"/>
          <w:color w:val="222222"/>
          <w:shd w:val="clear" w:color="auto" w:fill="FFFFFF"/>
          <w:lang w:eastAsia="es-CO"/>
        </w:rPr>
        <w:t xml:space="preserve">también, sobre </w:t>
      </w:r>
      <w:r w:rsidR="00F90F30" w:rsidRPr="00F90F30">
        <w:rPr>
          <w:rFonts w:ascii="Arial" w:eastAsia="Times New Roman" w:hAnsi="Arial" w:cs="Arial"/>
          <w:color w:val="222222"/>
          <w:shd w:val="clear" w:color="auto" w:fill="FFFFFF"/>
          <w:lang w:eastAsia="es-CO"/>
        </w:rPr>
        <w:t>l</w:t>
      </w:r>
      <w:r w:rsidR="00E45F4B" w:rsidRPr="00F90F30">
        <w:rPr>
          <w:rFonts w:ascii="Arial" w:eastAsia="Times New Roman" w:hAnsi="Arial" w:cs="Arial"/>
          <w:color w:val="222222"/>
          <w:shd w:val="clear" w:color="auto" w:fill="FFFFFF"/>
          <w:lang w:eastAsia="es-CO"/>
        </w:rPr>
        <w:t xml:space="preserve">a </w:t>
      </w:r>
      <w:r w:rsidR="00F90F30" w:rsidRPr="00F90F30">
        <w:rPr>
          <w:rFonts w:ascii="Arial" w:eastAsia="Times New Roman" w:hAnsi="Arial" w:cs="Arial"/>
          <w:color w:val="222222"/>
          <w:shd w:val="clear" w:color="auto" w:fill="FFFFFF"/>
          <w:lang w:eastAsia="es-CO"/>
        </w:rPr>
        <w:t>falta de</w:t>
      </w:r>
      <w:r w:rsidR="00F90F30">
        <w:rPr>
          <w:rFonts w:ascii="Arial" w:eastAsia="Times New Roman" w:hAnsi="Arial" w:cs="Arial"/>
          <w:color w:val="222222"/>
          <w:shd w:val="clear" w:color="auto" w:fill="FFFFFF"/>
          <w:lang w:eastAsia="es-CO"/>
        </w:rPr>
        <w:t xml:space="preserve"> </w:t>
      </w:r>
      <w:r w:rsidR="00E45F4B" w:rsidRPr="00656067">
        <w:rPr>
          <w:rFonts w:ascii="Arial" w:eastAsia="Times New Roman" w:hAnsi="Arial" w:cs="Arial"/>
          <w:color w:val="222222"/>
          <w:shd w:val="clear" w:color="auto" w:fill="FFFFFF"/>
          <w:lang w:eastAsia="es-CO"/>
        </w:rPr>
        <w:t>legitimación en la causa por pasiva de mi procurada</w:t>
      </w:r>
      <w:r w:rsidRPr="00656067">
        <w:rPr>
          <w:rFonts w:ascii="Arial" w:eastAsia="Times New Roman" w:hAnsi="Arial" w:cs="Arial"/>
          <w:color w:val="222222"/>
          <w:shd w:val="clear" w:color="auto" w:fill="FFFFFF"/>
          <w:lang w:eastAsia="es-CO"/>
        </w:rPr>
        <w:t xml:space="preserve">, es procedente que las agencias en derecho en contra de la </w:t>
      </w:r>
      <w:r w:rsidR="00E45F4B" w:rsidRPr="00656067">
        <w:rPr>
          <w:rFonts w:ascii="Arial" w:eastAsia="Times New Roman" w:hAnsi="Arial" w:cs="Arial"/>
          <w:color w:val="222222"/>
          <w:shd w:val="clear" w:color="auto" w:fill="FFFFFF"/>
          <w:lang w:eastAsia="es-CO"/>
        </w:rPr>
        <w:t>demandante</w:t>
      </w:r>
      <w:r w:rsidRPr="00656067">
        <w:rPr>
          <w:rFonts w:ascii="Arial" w:eastAsia="Times New Roman" w:hAnsi="Arial" w:cs="Arial"/>
          <w:color w:val="222222"/>
          <w:shd w:val="clear" w:color="auto" w:fill="FFFFFF"/>
          <w:lang w:eastAsia="es-CO"/>
        </w:rPr>
        <w:t xml:space="preserve"> y a favor de ALLIANZ SEGUROS DE VIDA S.A., sean tasadas en una suma equivalente a TRES MILLONES QUINIENTOS ($3.500.000) más IVA, tal como se prueba con el legajo adjunto.</w:t>
      </w:r>
      <w:r w:rsidRPr="00656067">
        <w:rPr>
          <w:rFonts w:ascii="Arial" w:eastAsia="Times New Roman" w:hAnsi="Arial" w:cs="Arial"/>
          <w:color w:val="222222"/>
          <w:lang w:val="es-CO" w:eastAsia="es-CO"/>
        </w:rPr>
        <w:t>  </w:t>
      </w:r>
    </w:p>
    <w:p w14:paraId="3D27B023"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222222"/>
          <w:lang w:val="es-CO" w:eastAsia="es-CO"/>
        </w:rPr>
        <w:t>  </w:t>
      </w:r>
    </w:p>
    <w:p w14:paraId="369CFA18" w14:textId="044ED0C0"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222222"/>
          <w:shd w:val="clear" w:color="auto" w:fill="FFFFFF"/>
          <w:lang w:eastAsia="es-CO"/>
        </w:rPr>
        <w:t xml:space="preserve">Finalmente, es viable concluir que el patrimonio de mi representada se está viendo afectado por los gastos que ha sufragado con ocasión a </w:t>
      </w:r>
      <w:r w:rsidR="00E45F4B" w:rsidRPr="00656067">
        <w:rPr>
          <w:rFonts w:ascii="Arial" w:eastAsia="Times New Roman" w:hAnsi="Arial" w:cs="Arial"/>
          <w:color w:val="222222"/>
          <w:shd w:val="clear" w:color="auto" w:fill="FFFFFF"/>
          <w:lang w:eastAsia="es-CO"/>
        </w:rPr>
        <w:t xml:space="preserve">vinculación en Litis en el presente proceso de </w:t>
      </w:r>
      <w:r w:rsidRPr="00656067">
        <w:rPr>
          <w:rFonts w:ascii="Arial" w:eastAsia="Times New Roman" w:hAnsi="Arial" w:cs="Arial"/>
          <w:color w:val="222222"/>
          <w:shd w:val="clear" w:color="auto" w:fill="FFFFFF"/>
          <w:lang w:eastAsia="es-CO"/>
        </w:rPr>
        <w:t xml:space="preserve">ineficacia de traslado de régimen pensional, toda vez que: (i) Se está generando un daño para ALLIANZ SEGUROS DE VIDA S.A en atención a los gastos de representación legal en procesos que resultan favorables a sus intereses, puesto que </w:t>
      </w:r>
      <w:r w:rsidR="00E45F4B" w:rsidRPr="00656067">
        <w:rPr>
          <w:rFonts w:ascii="Arial" w:eastAsia="Times New Roman" w:hAnsi="Arial" w:cs="Arial"/>
          <w:color w:val="222222"/>
          <w:shd w:val="clear" w:color="auto" w:fill="FFFFFF"/>
          <w:lang w:eastAsia="es-CO"/>
        </w:rPr>
        <w:t>la vinculación de mi procurada</w:t>
      </w:r>
      <w:r w:rsidRPr="00656067">
        <w:rPr>
          <w:rFonts w:ascii="Arial" w:eastAsia="Times New Roman" w:hAnsi="Arial" w:cs="Arial"/>
          <w:color w:val="222222"/>
          <w:shd w:val="clear" w:color="auto" w:fill="FFFFFF"/>
          <w:lang w:eastAsia="es-CO"/>
        </w:rPr>
        <w:t xml:space="preserve">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656067">
        <w:rPr>
          <w:rFonts w:ascii="Arial" w:eastAsia="Times New Roman" w:hAnsi="Arial" w:cs="Arial"/>
          <w:color w:val="222222"/>
          <w:lang w:val="es-CO" w:eastAsia="es-CO"/>
        </w:rPr>
        <w:t>  </w:t>
      </w:r>
    </w:p>
    <w:p w14:paraId="3F333A38" w14:textId="77777777" w:rsidR="005954E4" w:rsidRPr="00656067" w:rsidRDefault="005954E4" w:rsidP="00656067">
      <w:pPr>
        <w:widowControl w:val="0"/>
        <w:autoSpaceDE w:val="0"/>
        <w:autoSpaceDN w:val="0"/>
        <w:spacing w:after="0" w:line="240" w:lineRule="auto"/>
        <w:jc w:val="both"/>
        <w:rPr>
          <w:rFonts w:ascii="Arial" w:eastAsia="Arial" w:hAnsi="Arial" w:cs="Arial"/>
          <w:b/>
          <w:bCs/>
          <w:u w:val="single"/>
        </w:rPr>
      </w:pPr>
    </w:p>
    <w:p w14:paraId="2B4D4578" w14:textId="77777777" w:rsidR="005954E4" w:rsidRPr="00656067" w:rsidRDefault="005954E4" w:rsidP="00656067">
      <w:pPr>
        <w:widowControl w:val="0"/>
        <w:numPr>
          <w:ilvl w:val="0"/>
          <w:numId w:val="40"/>
        </w:numPr>
        <w:autoSpaceDE w:val="0"/>
        <w:autoSpaceDN w:val="0"/>
        <w:spacing w:after="0" w:line="240" w:lineRule="auto"/>
        <w:ind w:left="426"/>
        <w:jc w:val="both"/>
        <w:rPr>
          <w:rFonts w:ascii="Arial" w:eastAsia="Arial" w:hAnsi="Arial" w:cs="Arial"/>
          <w:b/>
          <w:bCs/>
          <w:u w:val="single"/>
        </w:rPr>
      </w:pPr>
      <w:r w:rsidRPr="00656067">
        <w:rPr>
          <w:rFonts w:ascii="Arial" w:eastAsia="Arial" w:hAnsi="Arial" w:cs="Arial"/>
          <w:b/>
          <w:bCs/>
          <w:u w:val="single"/>
        </w:rPr>
        <w:t xml:space="preserve">INEXISTENCIA DE OBLIGACIÓN DE RESTITUCIÓN DE LA PRIMA DEL SEGURO PREVISIONAL AL ESTAR DEBIDAMENTE DEVENGADA EN RAZÓN DEL RIESGO ASUMIDO. </w:t>
      </w:r>
    </w:p>
    <w:p w14:paraId="4E6EDF3D"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0E770E6A"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 xml:space="preserve">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w:t>
      </w:r>
      <w:r w:rsidRPr="00656067">
        <w:rPr>
          <w:rFonts w:ascii="Arial" w:eastAsia="Times New Roman" w:hAnsi="Arial" w:cs="Arial"/>
          <w:lang w:eastAsia="es-CO"/>
        </w:rPr>
        <w:lastRenderedPageBreak/>
        <w:t>toda vez que esta fue debidamente devengada de conformidad con el artículo 1070 del Código de Comercio.</w:t>
      </w:r>
      <w:r w:rsidRPr="00656067">
        <w:rPr>
          <w:rFonts w:ascii="Arial" w:eastAsia="Times New Roman" w:hAnsi="Arial" w:cs="Arial"/>
          <w:lang w:val="es-CO" w:eastAsia="es-CO"/>
        </w:rPr>
        <w:t>  </w:t>
      </w:r>
    </w:p>
    <w:p w14:paraId="0870B787"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73D604D"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656067">
        <w:rPr>
          <w:rFonts w:ascii="Arial" w:eastAsia="Times New Roman" w:hAnsi="Arial" w:cs="Arial"/>
          <w:lang w:val="es-CO" w:eastAsia="es-CO"/>
        </w:rPr>
        <w:t>  </w:t>
      </w:r>
    </w:p>
    <w:p w14:paraId="38A454E5"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359B6C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línea con lo expuesto y, teniendo en cuenta que la aseguradora se hace acreedora de la prima así se materialice o no el riesgo, es importante traer a colación la definición de prima:</w:t>
      </w:r>
      <w:r w:rsidRPr="00656067">
        <w:rPr>
          <w:rFonts w:ascii="Arial" w:eastAsia="Times New Roman" w:hAnsi="Arial" w:cs="Arial"/>
          <w:lang w:val="es-CO" w:eastAsia="es-CO"/>
        </w:rPr>
        <w:t>  </w:t>
      </w:r>
    </w:p>
    <w:p w14:paraId="73C4AA41"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AC47CE4"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xml:space="preserve">“La prima o precio del seguro, es la contraprestación a cargo del tomador y en favor de la aseguradora por el hecho de asumir el amparo y la obligación de indemnizar frente a la ocurrencia de un determinado siniestro” </w:t>
      </w:r>
      <w:r w:rsidRPr="00656067">
        <w:rPr>
          <w:rFonts w:ascii="Arial" w:eastAsia="Times New Roman" w:hAnsi="Arial" w:cs="Arial"/>
          <w:i/>
          <w:iCs/>
          <w:vertAlign w:val="superscript"/>
          <w:lang w:eastAsia="es-CO"/>
        </w:rPr>
        <w:t>2</w:t>
      </w:r>
      <w:r w:rsidRPr="00656067">
        <w:rPr>
          <w:rFonts w:ascii="Arial" w:eastAsia="Times New Roman" w:hAnsi="Arial" w:cs="Arial"/>
          <w:lang w:val="es-CO" w:eastAsia="es-CO"/>
        </w:rPr>
        <w:t>  </w:t>
      </w:r>
    </w:p>
    <w:p w14:paraId="3EF82BA4"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1AF133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656067">
        <w:rPr>
          <w:rFonts w:ascii="Arial" w:eastAsia="Times New Roman" w:hAnsi="Arial" w:cs="Arial"/>
          <w:lang w:val="es-CO" w:eastAsia="es-CO"/>
        </w:rPr>
        <w:t>  </w:t>
      </w:r>
    </w:p>
    <w:p w14:paraId="4481CAC6"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24CEFF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Al respecto, el artículo 1070 del Código de Comercio señala lo siguiente:  </w:t>
      </w:r>
      <w:r w:rsidRPr="00656067">
        <w:rPr>
          <w:rFonts w:ascii="Arial" w:eastAsia="Times New Roman" w:hAnsi="Arial" w:cs="Arial"/>
          <w:lang w:val="es-CO" w:eastAsia="es-CO"/>
        </w:rPr>
        <w:t>  </w:t>
      </w:r>
    </w:p>
    <w:p w14:paraId="1C9D9425"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r w:rsidRPr="00656067">
        <w:rPr>
          <w:rFonts w:ascii="Arial" w:hAnsi="Arial" w:cs="Arial"/>
          <w:lang w:val="es-CO" w:eastAsia="es-CO"/>
        </w:rPr>
        <w:t> </w:t>
      </w:r>
      <w:r w:rsidRPr="00656067">
        <w:rPr>
          <w:rFonts w:ascii="Arial" w:eastAsia="Times New Roman" w:hAnsi="Arial" w:cs="Arial"/>
          <w:lang w:val="es-CO" w:eastAsia="es-CO"/>
        </w:rPr>
        <w:br/>
      </w:r>
      <w:r w:rsidRPr="00656067">
        <w:rPr>
          <w:rFonts w:ascii="Arial" w:eastAsia="Times New Roman" w:hAnsi="Arial" w:cs="Arial"/>
          <w:b/>
          <w:bCs/>
          <w:i/>
          <w:iCs/>
          <w:u w:val="single"/>
          <w:lang w:eastAsia="es-CO"/>
        </w:rPr>
        <w:t>“ARTÍCULO 1070. &lt;PRIMA DEVENGADA&gt;.</w:t>
      </w:r>
      <w:r w:rsidRPr="00656067">
        <w:rPr>
          <w:rFonts w:ascii="Arial" w:eastAsia="Times New Roman" w:hAnsi="Arial" w:cs="Arial"/>
          <w:i/>
          <w:iCs/>
          <w:lang w:eastAsia="es-CO"/>
        </w:rPr>
        <w:t> Sin perjuicio de lo dispuesto en el artículo </w:t>
      </w:r>
      <w:hyperlink r:id="rId12" w:anchor="1119" w:tgtFrame="_blank" w:history="1">
        <w:r w:rsidRPr="00656067">
          <w:rPr>
            <w:rFonts w:ascii="Arial" w:eastAsia="Times New Roman" w:hAnsi="Arial" w:cs="Arial"/>
            <w:i/>
            <w:iCs/>
            <w:color w:val="0563C1"/>
            <w:u w:val="single"/>
            <w:lang w:eastAsia="es-CO"/>
          </w:rPr>
          <w:t>1119</w:t>
        </w:r>
      </w:hyperlink>
      <w:r w:rsidRPr="00656067">
        <w:rPr>
          <w:rFonts w:ascii="Arial" w:eastAsia="Times New Roman" w:hAnsi="Arial" w:cs="Arial"/>
          <w:i/>
          <w:iCs/>
          <w:lang w:eastAsia="es-CO"/>
        </w:rPr>
        <w:t>, el asegurador devengará definitivamente la parte de la prima proporcional al tiempo corrido del riesgo (…)” </w:t>
      </w:r>
      <w:r w:rsidRPr="00656067">
        <w:rPr>
          <w:rFonts w:ascii="Arial" w:eastAsia="Times New Roman" w:hAnsi="Arial" w:cs="Arial"/>
          <w:lang w:val="es-CO" w:eastAsia="es-CO"/>
        </w:rPr>
        <w:t>  </w:t>
      </w:r>
    </w:p>
    <w:p w14:paraId="64490DA1"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19CD08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Con fundamento en este último articulado, se concluye que del 02/05/1994 al 31/12/2000 la aseguradora devengó la prima como contraprestación de asumir el riesgo asegurado durante el lapso señalado. </w:t>
      </w:r>
      <w:r w:rsidRPr="00656067">
        <w:rPr>
          <w:rFonts w:ascii="Arial" w:eastAsia="Times New Roman" w:hAnsi="Arial" w:cs="Arial"/>
          <w:lang w:val="es-CO" w:eastAsia="es-CO"/>
        </w:rPr>
        <w:t>  </w:t>
      </w:r>
    </w:p>
    <w:p w14:paraId="57F97CC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933AF3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relación con el concepto de prima devengada, es considerable citar la definición que da el Dr. Hernán Fabio López Blanco:</w:t>
      </w:r>
      <w:r w:rsidRPr="00656067">
        <w:rPr>
          <w:rFonts w:ascii="Arial" w:eastAsia="Times New Roman" w:hAnsi="Arial" w:cs="Arial"/>
          <w:lang w:val="es-CO" w:eastAsia="es-CO"/>
        </w:rPr>
        <w:t>  </w:t>
      </w:r>
    </w:p>
    <w:p w14:paraId="6ED48B51"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AF19C2F"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i/>
          <w:iCs/>
          <w:lang w:eastAsia="es-CO"/>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656067">
        <w:rPr>
          <w:rFonts w:ascii="Arial" w:eastAsia="Times New Roman" w:hAnsi="Arial" w:cs="Arial"/>
          <w:lang w:val="es-CO" w:eastAsia="es-CO"/>
        </w:rPr>
        <w:t>  </w:t>
      </w:r>
    </w:p>
    <w:p w14:paraId="5201975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221867A2"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656067">
        <w:rPr>
          <w:rFonts w:ascii="Arial" w:eastAsia="Times New Roman" w:hAnsi="Arial" w:cs="Arial"/>
          <w:lang w:val="es-CO" w:eastAsia="es-CO"/>
        </w:rPr>
        <w:t>  </w:t>
      </w:r>
    </w:p>
    <w:p w14:paraId="1D4C8912"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C333B8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656067">
        <w:rPr>
          <w:rFonts w:ascii="Arial" w:eastAsia="Times New Roman" w:hAnsi="Arial" w:cs="Arial"/>
          <w:lang w:val="es-CO" w:eastAsia="es-CO"/>
        </w:rPr>
        <w:t>  </w:t>
      </w:r>
    </w:p>
    <w:p w14:paraId="747E6DA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14246F6"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xml:space="preserve">"(...) el seguro es un contrato por virtud del cual una persona -el asegurador- se obliga a cambio de una prestación pecuniaria cierta que se denomina 'prima', </w:t>
      </w:r>
      <w:r w:rsidRPr="00656067">
        <w:rPr>
          <w:rFonts w:ascii="Arial" w:eastAsia="Times New Roman" w:hAnsi="Arial" w:cs="Arial"/>
          <w:b/>
          <w:bCs/>
          <w:i/>
          <w:iCs/>
          <w:lang w:eastAsia="es-CO"/>
        </w:rPr>
        <w:t xml:space="preserve">dentro de los </w:t>
      </w:r>
      <w:r w:rsidRPr="00656067">
        <w:rPr>
          <w:rFonts w:ascii="Arial" w:eastAsia="Times New Roman" w:hAnsi="Arial" w:cs="Arial"/>
          <w:b/>
          <w:bCs/>
          <w:i/>
          <w:iCs/>
          <w:lang w:eastAsia="es-CO"/>
        </w:rPr>
        <w:lastRenderedPageBreak/>
        <w:t xml:space="preserve">límites pactados y ante la ocurrencia de un acontecimiento incierto </w:t>
      </w:r>
      <w:r w:rsidRPr="00656067">
        <w:rPr>
          <w:rFonts w:ascii="Arial" w:eastAsia="Times New Roman" w:hAnsi="Arial" w:cs="Arial"/>
          <w:b/>
          <w:bCs/>
          <w:i/>
          <w:iCs/>
          <w:u w:val="single"/>
          <w:lang w:eastAsia="es-CO"/>
        </w:rPr>
        <w:t>cuyo riesgo ha sido objeto de cobertura</w:t>
      </w:r>
      <w:r w:rsidRPr="00656067">
        <w:rPr>
          <w:rFonts w:ascii="Arial" w:eastAsia="Times New Roman" w:hAnsi="Arial" w:cs="Arial"/>
          <w:i/>
          <w:iCs/>
          <w:lang w:eastAsia="es-CO"/>
        </w:rPr>
        <w:t>, a indemnizar al 'asegurado' los daños sufridos o, dado el caso, a satisfacer un capital o una renta cuya función, como se sabe, es la previsión, la capitalización y el ahorro (…)”</w:t>
      </w:r>
      <w:r w:rsidRPr="00656067">
        <w:rPr>
          <w:rFonts w:ascii="Arial" w:eastAsia="Times New Roman" w:hAnsi="Arial" w:cs="Arial"/>
          <w:vertAlign w:val="superscript"/>
          <w:lang w:eastAsia="es-CO"/>
        </w:rPr>
        <w:t>3</w:t>
      </w:r>
      <w:r w:rsidRPr="00656067">
        <w:rPr>
          <w:rFonts w:ascii="Arial" w:eastAsia="Times New Roman" w:hAnsi="Arial" w:cs="Arial"/>
          <w:lang w:val="es-CO" w:eastAsia="es-CO"/>
        </w:rPr>
        <w:t>  </w:t>
      </w:r>
    </w:p>
    <w:p w14:paraId="56A91F5C" w14:textId="77777777" w:rsidR="005954E4" w:rsidRPr="00656067" w:rsidRDefault="005954E4" w:rsidP="00656067">
      <w:pPr>
        <w:spacing w:after="0" w:line="240" w:lineRule="auto"/>
        <w:ind w:left="720"/>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124FE04"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656067">
        <w:rPr>
          <w:rFonts w:ascii="Arial" w:eastAsia="Times New Roman" w:hAnsi="Arial" w:cs="Arial"/>
          <w:lang w:val="es-CO" w:eastAsia="es-CO"/>
        </w:rPr>
        <w:t>  </w:t>
      </w:r>
    </w:p>
    <w:p w14:paraId="7331A103"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1FAEDD2" w14:textId="77777777" w:rsidR="005954E4" w:rsidRPr="00656067" w:rsidRDefault="005954E4" w:rsidP="00656067">
      <w:pPr>
        <w:spacing w:after="0" w:line="240" w:lineRule="auto"/>
        <w:ind w:left="55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xml:space="preserve">“3.2.2.7. Pago de la prima. El pago de la prima, que corresponde a la administradora, </w:t>
      </w:r>
      <w:r w:rsidRPr="00656067">
        <w:rPr>
          <w:rFonts w:ascii="Arial" w:eastAsia="Times New Roman" w:hAnsi="Arial" w:cs="Arial"/>
          <w:b/>
          <w:bCs/>
          <w:i/>
          <w:iCs/>
          <w:u w:val="single"/>
          <w:lang w:eastAsia="es-CO"/>
        </w:rPr>
        <w:t>se debe hacer en la forma que acuerden las partes</w:t>
      </w:r>
      <w:r w:rsidRPr="00656067">
        <w:rPr>
          <w:rFonts w:ascii="Arial" w:eastAsia="Times New Roman" w:hAnsi="Arial" w:cs="Arial"/>
          <w:i/>
          <w:iCs/>
          <w:lang w:eastAsia="es-CO"/>
        </w:rPr>
        <w:t>”</w:t>
      </w:r>
      <w:r w:rsidRPr="00656067">
        <w:rPr>
          <w:rFonts w:ascii="Arial" w:eastAsia="Times New Roman" w:hAnsi="Arial" w:cs="Arial"/>
          <w:lang w:val="es-CO" w:eastAsia="es-CO"/>
        </w:rPr>
        <w:t>  </w:t>
      </w:r>
    </w:p>
    <w:p w14:paraId="22826356"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7F29B01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656067">
        <w:rPr>
          <w:rFonts w:ascii="Arial" w:eastAsia="Times New Roman" w:hAnsi="Arial" w:cs="Arial"/>
          <w:lang w:val="es-CO" w:eastAsia="es-CO"/>
        </w:rPr>
        <w:t>  </w:t>
      </w:r>
    </w:p>
    <w:p w14:paraId="7D560227"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79D863B"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656067">
        <w:rPr>
          <w:rFonts w:ascii="Arial" w:eastAsia="Times New Roman" w:hAnsi="Arial" w:cs="Arial"/>
          <w:lang w:val="es-CO" w:eastAsia="es-CO"/>
        </w:rPr>
        <w:t>  </w:t>
      </w:r>
    </w:p>
    <w:p w14:paraId="21336D36"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CF17A0C"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La mora en el pago de la prima dentro de las oportunidades indicadas producirá la terminación automática de la presente póliza. </w:t>
      </w:r>
      <w:r w:rsidRPr="00656067">
        <w:rPr>
          <w:rFonts w:ascii="Arial" w:eastAsia="Times New Roman" w:hAnsi="Arial" w:cs="Arial"/>
          <w:lang w:val="es-CO" w:eastAsia="es-CO"/>
        </w:rPr>
        <w:t>  </w:t>
      </w:r>
    </w:p>
    <w:p w14:paraId="66E3F87F"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2C10DAE"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Durante el plazo de gracia se considerará el seguro en vigor y por consiguiente, si ocurre algún siniestro la compañía pagará la indemnización correspondiente, previa deducción de las primas causadas y pendientes de pago.”</w:t>
      </w:r>
      <w:r w:rsidRPr="00656067">
        <w:rPr>
          <w:rFonts w:ascii="Arial" w:eastAsia="Times New Roman" w:hAnsi="Arial" w:cs="Arial"/>
          <w:lang w:val="es-CO" w:eastAsia="es-CO"/>
        </w:rPr>
        <w:t>  </w:t>
      </w:r>
    </w:p>
    <w:p w14:paraId="5336BB7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75C32D68"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(ii) El pago de la prima goza de autonomía de las partes y el hecho de que se haya pactado de cierta forma es válido. </w:t>
      </w:r>
      <w:r w:rsidRPr="00656067">
        <w:rPr>
          <w:rFonts w:ascii="Arial" w:eastAsia="Times New Roman" w:hAnsi="Arial" w:cs="Arial"/>
          <w:lang w:val="es-CO" w:eastAsia="es-CO"/>
        </w:rPr>
        <w:t>  </w:t>
      </w:r>
    </w:p>
    <w:p w14:paraId="5BB1D2CF"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FF13BE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656067">
        <w:rPr>
          <w:rFonts w:ascii="Arial" w:eastAsia="Times New Roman" w:hAnsi="Arial" w:cs="Arial"/>
          <w:lang w:val="es-CO" w:eastAsia="es-CO"/>
        </w:rPr>
        <w:t>  </w:t>
      </w:r>
    </w:p>
    <w:p w14:paraId="749495B6"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0340642D"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b/>
          <w:bCs/>
          <w:i/>
          <w:iCs/>
          <w:lang w:eastAsia="es-CO"/>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sidRPr="00656067">
        <w:rPr>
          <w:rFonts w:ascii="Arial" w:eastAsia="Times New Roman" w:hAnsi="Arial" w:cs="Arial"/>
          <w:lang w:val="es-CO" w:eastAsia="es-CO"/>
        </w:rPr>
        <w:t>  </w:t>
      </w:r>
    </w:p>
    <w:p w14:paraId="584FCBF7"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0850B6BA"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Para lo cual, la Superintendencia Financia de Colombia respondió lo siguiente: </w:t>
      </w:r>
      <w:r w:rsidRPr="00656067">
        <w:rPr>
          <w:rFonts w:ascii="Arial" w:eastAsia="Times New Roman" w:hAnsi="Arial" w:cs="Arial"/>
          <w:lang w:val="es-CO" w:eastAsia="es-CO"/>
        </w:rPr>
        <w:t>  </w:t>
      </w:r>
    </w:p>
    <w:p w14:paraId="1B7EA895"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51619A5"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 xml:space="preserve">“(…) en atención a que el porcentaje de la prima del seguro previsional ya fue sufragado y la compañía aseguradora cumplió con su deber contractual de mantener la cobertura durante la vigencia de la póliza, este Despacho no considera viable el </w:t>
      </w:r>
      <w:r w:rsidRPr="00656067">
        <w:rPr>
          <w:rFonts w:ascii="Arial" w:eastAsia="Times New Roman" w:hAnsi="Arial" w:cs="Arial"/>
          <w:i/>
          <w:iCs/>
          <w:lang w:eastAsia="es-CO"/>
        </w:rPr>
        <w:lastRenderedPageBreak/>
        <w:t>traslado de dichos recursos en el caso consultado; sin perjuicio de la vinculación que a este tipo de procesos se haga a las aseguradoras que han sido contratadas para dichos fines, para que puedan ejercer la defensa de sus intereses</w:t>
      </w:r>
      <w:r w:rsidRPr="00656067">
        <w:rPr>
          <w:rFonts w:ascii="Arial" w:eastAsia="Times New Roman" w:hAnsi="Arial" w:cs="Arial"/>
          <w:lang w:eastAsia="es-CO"/>
        </w:rPr>
        <w:t>.”</w:t>
      </w:r>
      <w:r w:rsidRPr="00656067">
        <w:rPr>
          <w:rFonts w:ascii="Arial" w:eastAsia="Times New Roman" w:hAnsi="Arial" w:cs="Arial"/>
          <w:lang w:val="es-CO" w:eastAsia="es-CO"/>
        </w:rPr>
        <w:t>  </w:t>
      </w:r>
    </w:p>
    <w:p w14:paraId="1BE2ADA7"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622CA9E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Concluyendo así, que en virtud de una la declaratoria de nulidad de la afiliación o ineficacia del trasladar, solo sería posible trasladar los siguientes conceptos:</w:t>
      </w:r>
      <w:r w:rsidRPr="00656067">
        <w:rPr>
          <w:rFonts w:ascii="Arial" w:eastAsia="Times New Roman" w:hAnsi="Arial" w:cs="Arial"/>
          <w:lang w:val="es-CO" w:eastAsia="es-CO"/>
        </w:rPr>
        <w:t>  </w:t>
      </w:r>
    </w:p>
    <w:p w14:paraId="667F9CCC" w14:textId="77777777" w:rsidR="005954E4" w:rsidRPr="00656067" w:rsidRDefault="005954E4" w:rsidP="00656067">
      <w:pPr>
        <w:spacing w:after="0" w:line="240" w:lineRule="auto"/>
        <w:jc w:val="center"/>
        <w:textAlignment w:val="baseline"/>
        <w:rPr>
          <w:rFonts w:ascii="Arial" w:eastAsia="Times New Roman" w:hAnsi="Arial" w:cs="Arial"/>
          <w:lang w:val="es-CO" w:eastAsia="es-CO"/>
        </w:rPr>
      </w:pPr>
      <w:r w:rsidRPr="00656067">
        <w:rPr>
          <w:rFonts w:ascii="Arial" w:hAnsi="Arial" w:cs="Arial"/>
          <w:lang w:val="es-CO" w:eastAsia="es-CO"/>
        </w:rPr>
        <w:t> </w:t>
      </w:r>
      <w:r w:rsidRPr="00656067">
        <w:rPr>
          <w:rFonts w:ascii="Arial" w:eastAsia="Times New Roman" w:hAnsi="Arial" w:cs="Arial"/>
          <w:lang w:val="es-CO" w:eastAsia="es-CO"/>
        </w:rPr>
        <w:br/>
      </w:r>
      <w:r w:rsidRPr="00656067">
        <w:rPr>
          <w:rFonts w:ascii="Arial" w:eastAsia="Times New Roman" w:hAnsi="Arial" w:cs="Arial"/>
          <w:noProof/>
          <w:lang w:val="es-CO" w:eastAsia="es-CO"/>
        </w:rPr>
        <w:drawing>
          <wp:inline distT="0" distB="0" distL="0" distR="0" wp14:anchorId="25332603" wp14:editId="36460A25">
            <wp:extent cx="4782217" cy="847843"/>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2217" cy="847843"/>
                    </a:xfrm>
                    <a:prstGeom prst="rect">
                      <a:avLst/>
                    </a:prstGeom>
                  </pic:spPr>
                </pic:pic>
              </a:graphicData>
            </a:graphic>
          </wp:inline>
        </w:drawing>
      </w:r>
      <w:r w:rsidRPr="00656067">
        <w:rPr>
          <w:rFonts w:ascii="Arial" w:eastAsia="Times New Roman" w:hAnsi="Arial" w:cs="Arial"/>
          <w:lang w:val="es-CO" w:eastAsia="es-CO"/>
        </w:rPr>
        <w:t> </w:t>
      </w:r>
    </w:p>
    <w:p w14:paraId="48AF24B0" w14:textId="77777777" w:rsidR="005954E4" w:rsidRPr="00656067" w:rsidRDefault="005954E4" w:rsidP="00656067">
      <w:pPr>
        <w:spacing w:after="0" w:line="240" w:lineRule="auto"/>
        <w:jc w:val="center"/>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021F40F8"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656067">
        <w:rPr>
          <w:rFonts w:ascii="Arial" w:eastAsia="Times New Roman" w:hAnsi="Arial" w:cs="Arial"/>
          <w:lang w:val="es-CO" w:eastAsia="es-CO"/>
        </w:rPr>
        <w:t>  </w:t>
      </w:r>
    </w:p>
    <w:p w14:paraId="040C1315"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E44CDD1"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 xml:space="preserve">Finalmente, se precisa que del Decreto 2555 del 2010 </w:t>
      </w:r>
      <w:r w:rsidRPr="00656067">
        <w:rPr>
          <w:rFonts w:ascii="Arial" w:eastAsia="Times New Roman" w:hAnsi="Arial" w:cs="Arial"/>
          <w:i/>
          <w:iCs/>
          <w:lang w:eastAsia="es-CO"/>
        </w:rPr>
        <w:t xml:space="preserve">por el cual se recogen y reexpiden las normas en materia del sector financiero, asegurador y del mercado de valores y se dictan otras disposiciones </w:t>
      </w:r>
      <w:r w:rsidRPr="00656067">
        <w:rPr>
          <w:rFonts w:ascii="Arial" w:eastAsia="Times New Roman" w:hAnsi="Arial" w:cs="Arial"/>
          <w:lang w:eastAsia="es-CO"/>
        </w:rPr>
        <w:t xml:space="preserve">en su capítulo 6 denominado </w:t>
      </w:r>
      <w:r w:rsidRPr="00656067">
        <w:rPr>
          <w:rFonts w:ascii="Arial" w:eastAsia="Times New Roman" w:hAnsi="Arial" w:cs="Arial"/>
          <w:i/>
          <w:iCs/>
          <w:lang w:eastAsia="es-CO"/>
        </w:rPr>
        <w:t xml:space="preserve">seguros previsionales de invalidez y sobrevivencia </w:t>
      </w:r>
      <w:r w:rsidRPr="00656067">
        <w:rPr>
          <w:rFonts w:ascii="Arial" w:eastAsia="Times New Roman" w:hAnsi="Arial" w:cs="Arial"/>
          <w:lang w:eastAsia="es-CO"/>
        </w:rPr>
        <w:t>se infiere que al seguro previsional se aplican las normas contempladas en el Código de Comercio de cara a la prima devengada y tan sentido, es aplicable a dicho seguro el artículo 1070 del Co. Co. </w:t>
      </w:r>
      <w:r w:rsidRPr="00656067">
        <w:rPr>
          <w:rFonts w:ascii="Arial" w:eastAsia="Times New Roman" w:hAnsi="Arial" w:cs="Arial"/>
          <w:lang w:val="es-CO" w:eastAsia="es-CO"/>
        </w:rPr>
        <w:t>  </w:t>
      </w:r>
    </w:p>
    <w:p w14:paraId="1098BCD0"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4E901F59"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sidRPr="00656067">
        <w:rPr>
          <w:rFonts w:ascii="Arial" w:eastAsia="Times New Roman" w:hAnsi="Arial" w:cs="Arial"/>
          <w:lang w:val="es-CO" w:eastAsia="es-CO"/>
        </w:rPr>
        <w:t>  </w:t>
      </w:r>
    </w:p>
    <w:p w14:paraId="0A0F847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05A32C9"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656067">
        <w:rPr>
          <w:rFonts w:ascii="Arial" w:eastAsia="Times New Roman" w:hAnsi="Arial" w:cs="Arial"/>
          <w:lang w:val="es-CO" w:eastAsia="es-CO"/>
        </w:rPr>
        <w:t>  </w:t>
      </w:r>
    </w:p>
    <w:p w14:paraId="6F5B0329" w14:textId="77777777" w:rsidR="005954E4" w:rsidRPr="00656067" w:rsidRDefault="005954E4" w:rsidP="00656067">
      <w:pPr>
        <w:widowControl w:val="0"/>
        <w:autoSpaceDE w:val="0"/>
        <w:autoSpaceDN w:val="0"/>
        <w:spacing w:after="0" w:line="240" w:lineRule="auto"/>
        <w:jc w:val="both"/>
        <w:rPr>
          <w:rFonts w:ascii="Arial" w:eastAsia="Arial" w:hAnsi="Arial" w:cs="Arial"/>
          <w:b/>
          <w:bCs/>
          <w:u w:val="single"/>
        </w:rPr>
      </w:pPr>
    </w:p>
    <w:p w14:paraId="11953A4D" w14:textId="77777777" w:rsidR="005954E4" w:rsidRPr="00656067" w:rsidRDefault="005954E4" w:rsidP="00656067">
      <w:pPr>
        <w:widowControl w:val="0"/>
        <w:numPr>
          <w:ilvl w:val="0"/>
          <w:numId w:val="40"/>
        </w:numPr>
        <w:autoSpaceDE w:val="0"/>
        <w:autoSpaceDN w:val="0"/>
        <w:spacing w:after="0" w:line="240" w:lineRule="auto"/>
        <w:ind w:left="426"/>
        <w:jc w:val="both"/>
        <w:rPr>
          <w:rFonts w:ascii="Arial" w:eastAsia="Arial" w:hAnsi="Arial" w:cs="Arial"/>
          <w:b/>
          <w:bCs/>
          <w:u w:val="single"/>
        </w:rPr>
      </w:pPr>
      <w:r w:rsidRPr="00656067">
        <w:rPr>
          <w:rFonts w:ascii="Arial" w:eastAsia="Arial" w:hAnsi="Arial" w:cs="Arial"/>
          <w:b/>
          <w:bCs/>
          <w:u w:val="single"/>
        </w:rPr>
        <w:t>INEXISTENCIA DE OBLIGACIÓN A CARGO DE ALLIANZ SEGUROS DE VIDA S.A. POR CUANTO LA PRIMA DEBE PAGARSE CON LOS RECURSO PROPIOS DE LA AFP CUANDO SE DECLARA LA INEFICACIA DE TRASLADO.</w:t>
      </w:r>
    </w:p>
    <w:p w14:paraId="24EA5FEF" w14:textId="77777777" w:rsidR="005954E4" w:rsidRPr="00656067" w:rsidRDefault="005954E4" w:rsidP="00656067">
      <w:pPr>
        <w:widowControl w:val="0"/>
        <w:autoSpaceDE w:val="0"/>
        <w:autoSpaceDN w:val="0"/>
        <w:spacing w:after="0" w:line="240" w:lineRule="auto"/>
        <w:jc w:val="both"/>
        <w:rPr>
          <w:rFonts w:ascii="Arial" w:eastAsia="Arial" w:hAnsi="Arial" w:cs="Arial"/>
        </w:rPr>
      </w:pPr>
    </w:p>
    <w:p w14:paraId="4E6F23FF"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w:t>
      </w:r>
      <w:r w:rsidRPr="00656067">
        <w:rPr>
          <w:rFonts w:ascii="Arial" w:eastAsia="Arial" w:hAnsi="Arial" w:cs="Arial"/>
        </w:rPr>
        <w:lastRenderedPageBreak/>
        <w:t>seguro previsional y/o prima es la AFP con cargo a su propio patrimonio y NO la aseguradora puesto que esta última devengó debidamente la prima y asumió el riesgo asegurado durante el periodo comprendido entre el 02/05/1994 al 31/12/2000.</w:t>
      </w:r>
    </w:p>
    <w:p w14:paraId="18C4D51E"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52308D74"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kern w:val="2"/>
        </w:rPr>
        <w:t xml:space="preserve">Ahora bien, previo a exponer los pronunciamientos de la CSJ -Sala de casación Laboral respecto de las consecuencias que conlleva la declaratoria de la ineficacia de traslado, es menester precisar que </w:t>
      </w:r>
      <w:r w:rsidRPr="00656067">
        <w:rPr>
          <w:rFonts w:ascii="Arial" w:eastAsiaTheme="minorHAnsi" w:hAnsi="Arial" w:cs="Arial"/>
          <w:color w:val="000000"/>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2BAF85C4" w14:textId="77777777" w:rsidR="005954E4" w:rsidRPr="00656067" w:rsidRDefault="005954E4" w:rsidP="00656067">
      <w:pPr>
        <w:autoSpaceDE w:val="0"/>
        <w:autoSpaceDN w:val="0"/>
        <w:adjustRightInd w:val="0"/>
        <w:spacing w:after="0" w:line="240" w:lineRule="auto"/>
        <w:ind w:right="616"/>
        <w:jc w:val="both"/>
        <w:rPr>
          <w:rFonts w:ascii="Arial" w:eastAsiaTheme="minorHAnsi" w:hAnsi="Arial" w:cs="Arial"/>
          <w:kern w:val="2"/>
          <w:lang w:val="es-CO"/>
        </w:rPr>
      </w:pPr>
    </w:p>
    <w:p w14:paraId="07AB75E4" w14:textId="77777777" w:rsidR="005954E4" w:rsidRPr="00656067" w:rsidRDefault="005954E4"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Al respecto, la CSJ en sentencia SL2877-2020 señaló que:</w:t>
      </w:r>
    </w:p>
    <w:p w14:paraId="57D65C75" w14:textId="77777777" w:rsidR="005954E4" w:rsidRPr="00656067" w:rsidRDefault="005954E4" w:rsidP="00656067">
      <w:pPr>
        <w:widowControl w:val="0"/>
        <w:autoSpaceDE w:val="0"/>
        <w:autoSpaceDN w:val="0"/>
        <w:spacing w:after="0" w:line="240" w:lineRule="auto"/>
        <w:ind w:left="567" w:right="616"/>
        <w:jc w:val="both"/>
        <w:rPr>
          <w:rFonts w:ascii="Arial" w:eastAsia="Arial" w:hAnsi="Arial" w:cs="Arial"/>
          <w:i/>
          <w:iCs/>
        </w:rPr>
      </w:pPr>
    </w:p>
    <w:p w14:paraId="55A5C9EC" w14:textId="77777777" w:rsidR="005954E4" w:rsidRPr="00656067" w:rsidRDefault="005954E4" w:rsidP="00656067">
      <w:pPr>
        <w:widowControl w:val="0"/>
        <w:autoSpaceDE w:val="0"/>
        <w:autoSpaceDN w:val="0"/>
        <w:spacing w:after="0" w:line="240" w:lineRule="auto"/>
        <w:ind w:left="567" w:right="616"/>
        <w:jc w:val="both"/>
        <w:rPr>
          <w:rFonts w:ascii="Arial" w:eastAsia="Arial" w:hAnsi="Arial" w:cs="Arial"/>
          <w:i/>
          <w:iCs/>
        </w:rPr>
      </w:pPr>
      <w:r w:rsidRPr="00656067">
        <w:rPr>
          <w:rFonts w:ascii="Arial" w:eastAsia="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656067">
        <w:rPr>
          <w:rFonts w:ascii="Arial" w:eastAsia="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656067">
        <w:rPr>
          <w:rFonts w:ascii="Arial" w:eastAsia="Arial" w:hAnsi="Arial" w:cs="Arial"/>
          <w:i/>
          <w:iCs/>
        </w:rPr>
        <w:t>pues, desde el nacimiento del acto ineficaz, estos recursos han debido ingresar al RPM administrado por Colpensiones (…)” (Negrilla y subrayado por fuera del texto original).</w:t>
      </w:r>
    </w:p>
    <w:p w14:paraId="54403F45"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3FC8206B"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r w:rsidRPr="00656067">
        <w:rPr>
          <w:rFonts w:ascii="Arial" w:eastAsiaTheme="minorHAnsi" w:hAnsi="Arial" w:cs="Arial"/>
          <w:kern w:val="2"/>
          <w:lang w:val="es-CO"/>
        </w:rPr>
        <w:t xml:space="preserve">Bajo esa misma tesitura, en sentencia SL3871-2021 la CSJ casó la sentencia de segunda instancia, revocando el fallo de primer grado que declaró eficaz el traslado de régimen, argumentando lo siguiente: </w:t>
      </w:r>
    </w:p>
    <w:p w14:paraId="7B90875A"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72A589C5" w14:textId="480DB611" w:rsidR="005954E4" w:rsidRPr="00656067" w:rsidRDefault="005954E4" w:rsidP="00656067">
      <w:pPr>
        <w:autoSpaceDE w:val="0"/>
        <w:autoSpaceDN w:val="0"/>
        <w:adjustRightInd w:val="0"/>
        <w:spacing w:after="0" w:line="240" w:lineRule="auto"/>
        <w:ind w:left="567" w:right="474"/>
        <w:jc w:val="both"/>
        <w:rPr>
          <w:rFonts w:ascii="Arial" w:eastAsiaTheme="minorHAnsi" w:hAnsi="Arial" w:cs="Arial"/>
          <w:i/>
          <w:iCs/>
          <w:kern w:val="2"/>
        </w:rPr>
      </w:pPr>
      <w:r w:rsidRPr="00656067">
        <w:rPr>
          <w:rFonts w:ascii="Arial" w:eastAsiaTheme="minorHAnsi" w:hAnsi="Arial" w:cs="Arial"/>
          <w:i/>
          <w:iCs/>
          <w:kern w:val="2"/>
        </w:rPr>
        <w:t xml:space="preserve">“(…) Se declarará la ineficacia del traslado que el 15 de agosto de 1996 efectuó Aguirre Cardona desde el RPMPD hacia el RAIS, lo que implica que para todos los efectos legales </w:t>
      </w:r>
      <w:r w:rsidR="009D354B" w:rsidRPr="00656067">
        <w:rPr>
          <w:rFonts w:ascii="Arial" w:eastAsiaTheme="minorHAnsi" w:hAnsi="Arial" w:cs="Arial"/>
          <w:i/>
          <w:iCs/>
          <w:kern w:val="2"/>
        </w:rPr>
        <w:t>la demandante</w:t>
      </w:r>
      <w:r w:rsidRPr="00656067">
        <w:rPr>
          <w:rFonts w:ascii="Arial" w:eastAsiaTheme="minorHAnsi" w:hAnsi="Arial" w:cs="Arial"/>
          <w:i/>
          <w:iCs/>
          <w:kern w:val="2"/>
        </w:rPr>
        <w:t xml:space="preserve"> siempre estuvo afiliado a aquel sistema. Asimismo, </w:t>
      </w:r>
      <w:r w:rsidRPr="00656067">
        <w:rPr>
          <w:rFonts w:ascii="Arial" w:eastAsiaTheme="minorHAnsi" w:hAnsi="Arial" w:cs="Arial"/>
          <w:b/>
          <w:bCs/>
          <w:i/>
          <w:iCs/>
          <w:kern w:val="2"/>
          <w:u w:val="single"/>
        </w:rPr>
        <w:t xml:space="preserve">se condenará a Porvenir S.A. a trasladar a Colpensiones los saldos obrantes en la cuenta individual </w:t>
      </w:r>
      <w:r w:rsidR="009D354B" w:rsidRPr="00656067">
        <w:rPr>
          <w:rFonts w:ascii="Arial" w:eastAsiaTheme="minorHAnsi" w:hAnsi="Arial" w:cs="Arial"/>
          <w:b/>
          <w:bCs/>
          <w:i/>
          <w:iCs/>
          <w:kern w:val="2"/>
          <w:u w:val="single"/>
        </w:rPr>
        <w:t>de la</w:t>
      </w:r>
      <w:r w:rsidRPr="00656067">
        <w:rPr>
          <w:rFonts w:ascii="Arial" w:eastAsiaTheme="minorHAnsi" w:hAnsi="Arial" w:cs="Arial"/>
          <w:b/>
          <w:bCs/>
          <w:i/>
          <w:iCs/>
          <w:kern w:val="2"/>
          <w:u w:val="single"/>
        </w:rPr>
        <w:t xml:space="preserve"> actora,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656067">
        <w:rPr>
          <w:rFonts w:ascii="Arial" w:eastAsiaTheme="minorHAnsi" w:hAnsi="Arial" w:cs="Arial"/>
          <w:i/>
          <w:iCs/>
          <w:kern w:val="2"/>
        </w:rPr>
        <w:t xml:space="preserve">, debidamente indexados y con cargo a sus propios recursos, por todo el tiempo en que la accionante estuvo afiliado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53A330FE"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369B65CD"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r w:rsidRPr="00656067">
        <w:rPr>
          <w:rFonts w:ascii="Arial" w:eastAsiaTheme="minorHAnsi" w:hAnsi="Arial" w:cs="Arial"/>
          <w:kern w:val="2"/>
          <w:lang w:val="es-CO"/>
        </w:rPr>
        <w:t xml:space="preserve">Por último, en sentencia SL4297-2022, la Corte puntualizó que: </w:t>
      </w:r>
    </w:p>
    <w:p w14:paraId="029D4809"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lang w:val="es-CO"/>
        </w:rPr>
      </w:pPr>
    </w:p>
    <w:p w14:paraId="66E13D96" w14:textId="2C1198F6" w:rsidR="005954E4" w:rsidRPr="00656067" w:rsidRDefault="005954E4" w:rsidP="00656067">
      <w:pPr>
        <w:autoSpaceDE w:val="0"/>
        <w:autoSpaceDN w:val="0"/>
        <w:adjustRightInd w:val="0"/>
        <w:spacing w:after="0" w:line="240" w:lineRule="auto"/>
        <w:ind w:left="567" w:right="474"/>
        <w:jc w:val="both"/>
        <w:rPr>
          <w:rFonts w:ascii="Arial" w:eastAsiaTheme="minorHAnsi" w:hAnsi="Arial" w:cs="Arial"/>
          <w:i/>
          <w:iCs/>
          <w:kern w:val="2"/>
          <w:lang w:val="es-CO"/>
        </w:rPr>
      </w:pPr>
      <w:r w:rsidRPr="00656067">
        <w:rPr>
          <w:rFonts w:ascii="Arial" w:eastAsiaTheme="minorHAnsi" w:hAnsi="Arial" w:cs="Arial"/>
          <w:i/>
          <w:iCs/>
          <w:kern w:val="2"/>
          <w:lang w:val="es-CO"/>
        </w:rPr>
        <w:t xml:space="preserve">“ (…) En ese sentido, </w:t>
      </w:r>
      <w:r w:rsidRPr="00656067">
        <w:rPr>
          <w:rFonts w:ascii="Arial" w:eastAsiaTheme="minorHAnsi" w:hAnsi="Arial" w:cs="Arial"/>
          <w:b/>
          <w:bCs/>
          <w:i/>
          <w:iCs/>
          <w:kern w:val="2"/>
          <w:u w:val="single"/>
          <w:lang w:val="es-CO"/>
        </w:rPr>
        <w:t xml:space="preserve">la precitada administradora, como actual y última administradora pensional a la cual se encuentra vinculado </w:t>
      </w:r>
      <w:r w:rsidR="009D354B" w:rsidRPr="00656067">
        <w:rPr>
          <w:rFonts w:ascii="Arial" w:eastAsiaTheme="minorHAnsi" w:hAnsi="Arial" w:cs="Arial"/>
          <w:b/>
          <w:bCs/>
          <w:i/>
          <w:iCs/>
          <w:kern w:val="2"/>
          <w:u w:val="single"/>
          <w:lang w:val="es-CO"/>
        </w:rPr>
        <w:t>la demandante</w:t>
      </w:r>
      <w:r w:rsidRPr="00656067">
        <w:rPr>
          <w:rFonts w:ascii="Arial" w:eastAsiaTheme="minorHAnsi" w:hAnsi="Arial" w:cs="Arial"/>
          <w:b/>
          <w:bCs/>
          <w:i/>
          <w:iCs/>
          <w:kern w:val="2"/>
          <w:u w:val="single"/>
          <w:lang w:val="es-CO"/>
        </w:rPr>
        <w:t>, deberá trasladar a COLPENSIONES</w:t>
      </w:r>
      <w:r w:rsidRPr="00656067">
        <w:rPr>
          <w:rFonts w:ascii="Arial" w:eastAsiaTheme="minorHAnsi" w:hAnsi="Arial" w:cs="Arial"/>
          <w:i/>
          <w:iCs/>
          <w:kern w:val="2"/>
          <w:lang w:val="es-CO"/>
        </w:rPr>
        <w:t xml:space="preserve">, los saldos obrantes a su favor en la cuenta de ahorro individual, junto con el bono pensional y los rendimientos, </w:t>
      </w:r>
      <w:r w:rsidRPr="00656067">
        <w:rPr>
          <w:rFonts w:ascii="Arial" w:eastAsiaTheme="minorHAnsi" w:hAnsi="Arial" w:cs="Arial"/>
          <w:b/>
          <w:bCs/>
          <w:i/>
          <w:iCs/>
          <w:kern w:val="2"/>
          <w:u w:val="single"/>
          <w:lang w:val="es-CO"/>
        </w:rPr>
        <w:t>además a devolver el porcentaje correspondiente a los gastos de administración y primas de seguros previsionales de invalidez y sobrevivencia</w:t>
      </w:r>
      <w:r w:rsidRPr="00656067">
        <w:rPr>
          <w:rFonts w:ascii="Arial" w:eastAsiaTheme="minorHAnsi" w:hAnsi="Arial" w:cs="Arial"/>
          <w:i/>
          <w:iCs/>
          <w:kern w:val="2"/>
          <w:lang w:val="es-CO"/>
        </w:rPr>
        <w:t xml:space="preserve">, así como, el porcentaje destinado al fondo de garantía de pensión mínima, debidamente indexados y </w:t>
      </w:r>
      <w:r w:rsidRPr="00656067">
        <w:rPr>
          <w:rFonts w:ascii="Arial" w:eastAsiaTheme="minorHAnsi" w:hAnsi="Arial" w:cs="Arial"/>
          <w:b/>
          <w:bCs/>
          <w:i/>
          <w:iCs/>
          <w:kern w:val="2"/>
          <w:u w:val="single"/>
          <w:lang w:val="es-CO"/>
        </w:rPr>
        <w:t>con cargo a sus propios recursos</w:t>
      </w:r>
      <w:r w:rsidRPr="00656067">
        <w:rPr>
          <w:rFonts w:ascii="Arial" w:eastAsiaTheme="minorHAnsi" w:hAnsi="Arial" w:cs="Arial"/>
          <w:i/>
          <w:iCs/>
          <w:kern w:val="2"/>
          <w:lang w:val="es-CO"/>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6A0485CC" w14:textId="77777777" w:rsidR="005954E4" w:rsidRPr="00656067" w:rsidRDefault="005954E4" w:rsidP="00656067">
      <w:pPr>
        <w:autoSpaceDE w:val="0"/>
        <w:autoSpaceDN w:val="0"/>
        <w:adjustRightInd w:val="0"/>
        <w:spacing w:after="0" w:line="240" w:lineRule="auto"/>
        <w:ind w:right="474"/>
        <w:jc w:val="both"/>
        <w:rPr>
          <w:rFonts w:ascii="Arial" w:eastAsiaTheme="minorHAnsi" w:hAnsi="Arial" w:cs="Arial"/>
          <w:kern w:val="2"/>
          <w:lang w:val="es-CO"/>
        </w:rPr>
      </w:pPr>
    </w:p>
    <w:p w14:paraId="4A8DDFF1"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i/>
          <w:iCs/>
          <w:color w:val="000000"/>
        </w:rPr>
      </w:pPr>
      <w:r w:rsidRPr="00656067">
        <w:rPr>
          <w:rFonts w:ascii="Arial" w:eastAsiaTheme="minorHAnsi" w:hAnsi="Arial" w:cs="Arial"/>
          <w:color w:val="000000"/>
        </w:rPr>
        <w:lastRenderedPageBreak/>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656067">
        <w:rPr>
          <w:rFonts w:ascii="Arial" w:eastAsiaTheme="minorHAnsi" w:hAnsi="Arial" w:cs="Arial"/>
          <w:i/>
          <w:iCs/>
          <w:color w:val="000000"/>
        </w:rPr>
        <w:t>«Los costos de administración del sistema general de pensiones permitirán una comisión razonable a las administradoras y se determinarán en la forma prevista en la presente Ley».</w:t>
      </w:r>
    </w:p>
    <w:p w14:paraId="3FD4EB8E"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665D799B" w14:textId="7B28DFDC"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rPr>
      </w:pPr>
      <w:r w:rsidRPr="00656067">
        <w:rPr>
          <w:rFonts w:ascii="Arial" w:eastAsiaTheme="minorHAnsi" w:hAnsi="Arial" w:cs="Arial"/>
          <w:kern w:val="2"/>
        </w:rPr>
        <w:t xml:space="preserve">Aunado a lo anterior, es preciso mencionar que mi representada no se encuentra legitimada para actuar dentro del presente proceso como </w:t>
      </w:r>
      <w:r w:rsidR="00F90F30">
        <w:rPr>
          <w:rFonts w:ascii="Arial" w:eastAsiaTheme="minorHAnsi" w:hAnsi="Arial" w:cs="Arial"/>
          <w:kern w:val="2"/>
        </w:rPr>
        <w:t>litisconsorte necesario</w:t>
      </w:r>
      <w:r w:rsidRPr="00656067">
        <w:rPr>
          <w:rFonts w:ascii="Arial" w:eastAsiaTheme="minorHAnsi" w:hAnsi="Arial" w:cs="Arial"/>
          <w:kern w:val="2"/>
        </w:rPr>
        <w:t xml:space="preserve">, pues es claro que la obligación de restituir las primas se encuentra a cargo de la AFP y no de la aseguradora tal como lo señala la CSJ- Sala de Casación Laboral. </w:t>
      </w:r>
    </w:p>
    <w:p w14:paraId="2B0F130A"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7C5A3767"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r w:rsidRPr="00656067">
        <w:rPr>
          <w:rFonts w:ascii="Arial" w:eastAsiaTheme="minorHAnsi" w:hAnsi="Arial" w:cs="Arial"/>
          <w:kern w:val="2"/>
          <w:lang w:val="es-CO"/>
        </w:rPr>
        <w:t xml:space="preserve">Al respecto, frente a la falta de legitimación en la causa, la Corte Suprema de Justicia – Sala de Casación Civil en Sentencia SC2215-2021, precisó: </w:t>
      </w:r>
    </w:p>
    <w:p w14:paraId="2C0C6347"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lang w:val="es-CO"/>
        </w:rPr>
      </w:pPr>
    </w:p>
    <w:p w14:paraId="7249742E" w14:textId="77777777" w:rsidR="005954E4" w:rsidRPr="00656067" w:rsidRDefault="005954E4" w:rsidP="00656067">
      <w:pPr>
        <w:autoSpaceDE w:val="0"/>
        <w:autoSpaceDN w:val="0"/>
        <w:adjustRightInd w:val="0"/>
        <w:spacing w:after="0" w:line="240" w:lineRule="auto"/>
        <w:ind w:left="567" w:right="474"/>
        <w:jc w:val="both"/>
        <w:rPr>
          <w:rFonts w:ascii="Arial" w:eastAsiaTheme="minorHAnsi" w:hAnsi="Arial" w:cs="Arial"/>
          <w:kern w:val="2"/>
          <w:lang w:val="es-CO"/>
        </w:rPr>
      </w:pPr>
      <w:r w:rsidRPr="00656067">
        <w:rPr>
          <w:rFonts w:ascii="Arial" w:eastAsiaTheme="minorHAnsi" w:hAnsi="Arial" w:cs="Arial"/>
          <w:kern w:val="2"/>
          <w:lang w:val="es-CO"/>
        </w:rPr>
        <w:t>“</w:t>
      </w:r>
      <w:r w:rsidRPr="00656067">
        <w:rPr>
          <w:rFonts w:ascii="Arial" w:eastAsiaTheme="minorHAnsi" w:hAnsi="Arial" w:cs="Arial"/>
          <w:i/>
          <w:iCs/>
          <w:kern w:val="2"/>
          <w:lang w:val="es-CO"/>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656067">
        <w:rPr>
          <w:rFonts w:ascii="Arial" w:eastAsiaTheme="minorHAnsi" w:hAnsi="Arial" w:cs="Arial"/>
          <w:kern w:val="2"/>
          <w:lang w:val="es-CO"/>
        </w:rPr>
        <w:t>.”</w:t>
      </w:r>
    </w:p>
    <w:p w14:paraId="06FAFD4E" w14:textId="77777777" w:rsidR="005954E4" w:rsidRPr="00656067" w:rsidRDefault="005954E4" w:rsidP="00656067">
      <w:pPr>
        <w:autoSpaceDE w:val="0"/>
        <w:autoSpaceDN w:val="0"/>
        <w:adjustRightInd w:val="0"/>
        <w:spacing w:after="0" w:line="240" w:lineRule="auto"/>
        <w:ind w:right="474"/>
        <w:jc w:val="both"/>
        <w:rPr>
          <w:rFonts w:ascii="Arial" w:eastAsiaTheme="minorHAnsi" w:hAnsi="Arial" w:cs="Arial"/>
          <w:kern w:val="2"/>
          <w:lang w:val="es-CO"/>
        </w:rPr>
      </w:pPr>
    </w:p>
    <w:p w14:paraId="65D43EB9" w14:textId="77777777" w:rsidR="005954E4" w:rsidRPr="00656067" w:rsidRDefault="005954E4" w:rsidP="00656067">
      <w:pPr>
        <w:autoSpaceDE w:val="0"/>
        <w:autoSpaceDN w:val="0"/>
        <w:adjustRightInd w:val="0"/>
        <w:spacing w:after="0" w:line="240" w:lineRule="auto"/>
        <w:jc w:val="both"/>
        <w:rPr>
          <w:rFonts w:ascii="Arial" w:eastAsiaTheme="minorHAnsi" w:hAnsi="Arial" w:cs="Arial"/>
          <w:kern w:val="2"/>
        </w:rPr>
      </w:pPr>
      <w:r w:rsidRPr="00656067">
        <w:rPr>
          <w:rFonts w:ascii="Arial" w:eastAsiaTheme="minorHAnsi" w:hAnsi="Arial" w:cs="Arial"/>
          <w:kern w:val="2"/>
        </w:rPr>
        <w:t xml:space="preserve">Por lo anterior, y de efectuarse el traslado deprecado por la actora,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(ii)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14:paraId="1A77318D" w14:textId="77777777" w:rsidR="005954E4" w:rsidRPr="00656067" w:rsidRDefault="005954E4" w:rsidP="00656067">
      <w:pPr>
        <w:autoSpaceDE w:val="0"/>
        <w:autoSpaceDN w:val="0"/>
        <w:adjustRightInd w:val="0"/>
        <w:spacing w:after="0" w:line="240" w:lineRule="auto"/>
        <w:ind w:right="474"/>
        <w:jc w:val="both"/>
        <w:rPr>
          <w:rFonts w:ascii="Arial" w:eastAsiaTheme="minorHAnsi" w:hAnsi="Arial" w:cs="Arial"/>
          <w:kern w:val="2"/>
          <w:lang w:val="es-CO"/>
        </w:rPr>
      </w:pPr>
    </w:p>
    <w:p w14:paraId="69B4A8BD" w14:textId="62355292"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rPr>
      </w:pPr>
      <w:r w:rsidRPr="00656067">
        <w:rPr>
          <w:rFonts w:ascii="Arial" w:eastAsiaTheme="minorHAnsi" w:hAnsi="Arial" w:cs="Arial"/>
          <w:kern w:val="2"/>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w:t>
      </w:r>
      <w:r w:rsidR="00F90F30">
        <w:rPr>
          <w:rFonts w:ascii="Arial" w:eastAsiaTheme="minorHAnsi" w:hAnsi="Arial" w:cs="Arial"/>
          <w:kern w:val="2"/>
        </w:rPr>
        <w:t>litisconsorte necesario</w:t>
      </w:r>
      <w:r w:rsidRPr="00656067">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2BA558B" w14:textId="77777777" w:rsidR="005954E4" w:rsidRPr="00656067" w:rsidRDefault="005954E4" w:rsidP="00656067">
      <w:pPr>
        <w:autoSpaceDE w:val="0"/>
        <w:autoSpaceDN w:val="0"/>
        <w:adjustRightInd w:val="0"/>
        <w:spacing w:after="0" w:line="240" w:lineRule="auto"/>
        <w:ind w:right="49"/>
        <w:jc w:val="both"/>
        <w:rPr>
          <w:rFonts w:ascii="Arial" w:eastAsiaTheme="minorHAnsi" w:hAnsi="Arial" w:cs="Arial"/>
          <w:kern w:val="2"/>
        </w:rPr>
      </w:pPr>
    </w:p>
    <w:p w14:paraId="51708B23" w14:textId="77777777" w:rsidR="005954E4" w:rsidRPr="00656067" w:rsidRDefault="005954E4" w:rsidP="00656067">
      <w:pPr>
        <w:widowControl w:val="0"/>
        <w:numPr>
          <w:ilvl w:val="0"/>
          <w:numId w:val="40"/>
        </w:numPr>
        <w:autoSpaceDE w:val="0"/>
        <w:autoSpaceDN w:val="0"/>
        <w:adjustRightInd w:val="0"/>
        <w:spacing w:after="0" w:line="240" w:lineRule="auto"/>
        <w:ind w:right="49"/>
        <w:jc w:val="both"/>
        <w:rPr>
          <w:rFonts w:ascii="Arial" w:eastAsiaTheme="minorHAnsi" w:hAnsi="Arial" w:cs="Arial"/>
          <w:b/>
          <w:bCs/>
          <w:color w:val="000000"/>
          <w:u w:val="single"/>
          <w:shd w:val="clear" w:color="auto" w:fill="FFFFFF"/>
        </w:rPr>
      </w:pPr>
      <w:r w:rsidRPr="00656067">
        <w:rPr>
          <w:rFonts w:ascii="Arial" w:eastAsiaTheme="minorHAnsi" w:hAnsi="Arial" w:cs="Arial"/>
          <w:b/>
          <w:bCs/>
          <w:kern w:val="2"/>
          <w:u w:val="single"/>
        </w:rPr>
        <w:t xml:space="preserve"> </w:t>
      </w:r>
      <w:r w:rsidRPr="00656067">
        <w:rPr>
          <w:rFonts w:ascii="Arial" w:eastAsiaTheme="minorHAnsi" w:hAnsi="Arial" w:cs="Arial"/>
          <w:b/>
          <w:bCs/>
          <w:color w:val="000000"/>
          <w:u w:val="single"/>
          <w:shd w:val="clear" w:color="auto" w:fill="FFFFFF"/>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6596AF28"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 </w:t>
      </w:r>
    </w:p>
    <w:p w14:paraId="60CA6B85"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color w:val="000000"/>
          <w:lang w:eastAsia="es-CO"/>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w:t>
      </w:r>
      <w:r w:rsidRPr="00656067">
        <w:rPr>
          <w:rFonts w:ascii="Arial" w:eastAsia="Times New Roman" w:hAnsi="Arial" w:cs="Arial"/>
          <w:color w:val="000000"/>
          <w:lang w:eastAsia="es-CO"/>
        </w:rPr>
        <w:lastRenderedPageBreak/>
        <w:t>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656067">
        <w:rPr>
          <w:rFonts w:ascii="Arial" w:eastAsia="Times New Roman" w:hAnsi="Arial" w:cs="Arial"/>
          <w:lang w:eastAsia="es-CO"/>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14:paraId="508BACED"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975D13F"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Al respecto, la Corte Constitucional en sentencia SU-107 de 2024 arguyó:  </w:t>
      </w:r>
    </w:p>
    <w:p w14:paraId="57E92CDC" w14:textId="77777777"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 </w:t>
      </w:r>
    </w:p>
    <w:p w14:paraId="276ADEFF" w14:textId="77777777" w:rsidR="005954E4" w:rsidRDefault="005954E4" w:rsidP="00656067">
      <w:pPr>
        <w:shd w:val="clear" w:color="auto" w:fill="FFFFFF"/>
        <w:spacing w:after="0" w:line="240" w:lineRule="auto"/>
        <w:ind w:left="705"/>
        <w:jc w:val="both"/>
        <w:textAlignment w:val="baseline"/>
        <w:rPr>
          <w:rFonts w:ascii="Arial" w:eastAsia="Times New Roman" w:hAnsi="Arial" w:cs="Arial"/>
          <w:color w:val="000000"/>
          <w:lang w:eastAsia="es-CO"/>
        </w:rPr>
      </w:pPr>
      <w:r w:rsidRPr="00656067">
        <w:rPr>
          <w:rFonts w:ascii="Arial" w:eastAsia="Times New Roman" w:hAnsi="Arial" w:cs="Arial"/>
          <w:color w:val="000000"/>
          <w:lang w:eastAsia="es-CO"/>
        </w:rPr>
        <w:t>“(…) </w:t>
      </w:r>
      <w:r w:rsidRPr="00656067">
        <w:rPr>
          <w:rFonts w:ascii="Arial" w:eastAsia="Times New Roman" w:hAnsi="Arial" w:cs="Arial"/>
          <w:i/>
          <w:iCs/>
          <w:color w:val="000000"/>
          <w:lang w:eastAsia="es-CO"/>
        </w:rPr>
        <w:t>en los casos en los que se declare la ineficacia del traslado solo es posible ordenar el traslado de los recursos disponibles en la cuenta de ahorro individual, rendimientos y el bono pensional si ha sido efectivamente pagado, </w:t>
      </w:r>
      <w:r w:rsidRPr="00656067">
        <w:rPr>
          <w:rFonts w:ascii="Arial" w:eastAsia="Times New Roman" w:hAnsi="Arial" w:cs="Arial"/>
          <w:b/>
          <w:bCs/>
          <w:i/>
          <w:iCs/>
          <w:color w:val="000000"/>
          <w:u w:val="single"/>
          <w:lang w:eastAsia="es-CO"/>
        </w:rPr>
        <w:t>sin que sea factible ordenar el traslado de los valores pagados por las distintas primas, gastos de administración y porcentaje del fondo de garantía de pensión mínima ni menos dichos valores de forma indexada</w:t>
      </w:r>
      <w:r w:rsidRPr="00656067">
        <w:rPr>
          <w:rFonts w:ascii="Arial" w:eastAsia="Times New Roman" w:hAnsi="Arial" w:cs="Arial"/>
          <w:i/>
          <w:iCs/>
          <w:color w:val="000000"/>
          <w:lang w:eastAsia="es-CO"/>
        </w:rPr>
        <w:t>. (…)”</w:t>
      </w:r>
      <w:r w:rsidRPr="00656067">
        <w:rPr>
          <w:rFonts w:ascii="Arial" w:eastAsia="Times New Roman" w:hAnsi="Arial" w:cs="Arial"/>
          <w:color w:val="000000"/>
          <w:lang w:eastAsia="es-CO"/>
        </w:rPr>
        <w:t> </w:t>
      </w:r>
    </w:p>
    <w:p w14:paraId="1D73E9C6" w14:textId="77777777" w:rsidR="005917FE" w:rsidRPr="00656067" w:rsidRDefault="005917FE" w:rsidP="00656067">
      <w:pPr>
        <w:shd w:val="clear" w:color="auto" w:fill="FFFFFF"/>
        <w:spacing w:after="0" w:line="240" w:lineRule="auto"/>
        <w:ind w:left="705"/>
        <w:jc w:val="both"/>
        <w:textAlignment w:val="baseline"/>
        <w:rPr>
          <w:rFonts w:ascii="Arial" w:eastAsia="Times New Roman" w:hAnsi="Arial" w:cs="Arial"/>
          <w:lang w:eastAsia="es-CO"/>
        </w:rPr>
      </w:pPr>
    </w:p>
    <w:p w14:paraId="49F9A5C4" w14:textId="77777777" w:rsidR="005954E4" w:rsidRPr="00656067" w:rsidRDefault="005954E4" w:rsidP="00656067">
      <w:pPr>
        <w:shd w:val="clear" w:color="auto" w:fill="FFFFFF"/>
        <w:spacing w:after="0" w:line="240" w:lineRule="auto"/>
        <w:ind w:left="705"/>
        <w:jc w:val="both"/>
        <w:textAlignment w:val="baseline"/>
        <w:rPr>
          <w:rFonts w:ascii="Arial" w:eastAsia="Times New Roman" w:hAnsi="Arial" w:cs="Arial"/>
          <w:lang w:eastAsia="es-CO"/>
        </w:rPr>
      </w:pPr>
      <w:r w:rsidRPr="00656067">
        <w:rPr>
          <w:rFonts w:ascii="Arial" w:eastAsia="Times New Roman" w:hAnsi="Arial" w:cs="Arial"/>
          <w:i/>
          <w:iCs/>
          <w:color w:val="000000"/>
          <w:lang w:eastAsia="es-CO"/>
        </w:rPr>
        <w:t>“(…) En relación con estas 25 modalidades de devolución, es menester aclarar que materialmente a pesar de que se declare la ineficacia del traslado no es posible retrotraer al afiliado al día previo al traslado. </w:t>
      </w:r>
      <w:r w:rsidRPr="00656067">
        <w:rPr>
          <w:rFonts w:ascii="Arial" w:eastAsia="Times New Roman" w:hAnsi="Arial" w:cs="Arial"/>
          <w:b/>
          <w:bCs/>
          <w:i/>
          <w:iCs/>
          <w:color w:val="000000"/>
          <w:u w:val="single"/>
          <w:lang w:eastAsia="es-CO"/>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656067">
        <w:rPr>
          <w:rFonts w:ascii="Arial" w:eastAsia="Times New Roman" w:hAnsi="Arial" w:cs="Arial"/>
          <w:i/>
          <w:iCs/>
          <w:color w:val="000000"/>
          <w:lang w:eastAsia="es-CO"/>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656067">
        <w:rPr>
          <w:rFonts w:ascii="Arial" w:eastAsia="Times New Roman" w:hAnsi="Arial" w:cs="Arial"/>
          <w:color w:val="000000"/>
          <w:lang w:eastAsia="es-CO"/>
        </w:rPr>
        <w:t>(Negrilla y subrayado por fuera del texto original)  </w:t>
      </w:r>
    </w:p>
    <w:p w14:paraId="0DFE367E" w14:textId="77777777" w:rsidR="005917FE" w:rsidRDefault="005917FE" w:rsidP="00656067">
      <w:pPr>
        <w:spacing w:after="0" w:line="240" w:lineRule="auto"/>
        <w:jc w:val="both"/>
        <w:textAlignment w:val="baseline"/>
        <w:rPr>
          <w:rFonts w:ascii="Arial" w:eastAsia="Times New Roman" w:hAnsi="Arial" w:cs="Arial"/>
          <w:lang w:eastAsia="es-CO"/>
        </w:rPr>
      </w:pPr>
    </w:p>
    <w:p w14:paraId="095934D6" w14:textId="1C0F3202" w:rsidR="005954E4" w:rsidRPr="00656067" w:rsidRDefault="005954E4" w:rsidP="00656067">
      <w:pPr>
        <w:spacing w:after="0" w:line="240" w:lineRule="auto"/>
        <w:jc w:val="both"/>
        <w:textAlignment w:val="baseline"/>
        <w:rPr>
          <w:rFonts w:ascii="Arial" w:eastAsia="Times New Roman" w:hAnsi="Arial" w:cs="Arial"/>
          <w:lang w:eastAsia="es-CO"/>
        </w:rPr>
      </w:pPr>
      <w:r w:rsidRPr="00656067">
        <w:rPr>
          <w:rFonts w:ascii="Arial" w:eastAsia="Times New Roman" w:hAnsi="Arial" w:cs="Arial"/>
          <w:lang w:eastAsia="es-CO"/>
        </w:rPr>
        <w:t>Sobre el seguro previsional como una situación jurídica consolidada, la sentencia de la Corte Constitucional SU 313 del 2020 mencionó lo siguiente:  </w:t>
      </w:r>
    </w:p>
    <w:p w14:paraId="3E4CA70C"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1DB13EC5" w14:textId="77777777" w:rsidR="005954E4" w:rsidRPr="00656067" w:rsidRDefault="005954E4" w:rsidP="00656067">
      <w:pPr>
        <w:spacing w:after="0" w:line="240" w:lineRule="auto"/>
        <w:ind w:left="705"/>
        <w:jc w:val="both"/>
        <w:textAlignment w:val="baseline"/>
        <w:rPr>
          <w:rFonts w:ascii="Arial" w:eastAsia="Times New Roman" w:hAnsi="Arial" w:cs="Arial"/>
          <w:lang w:val="es-CO" w:eastAsia="es-CO"/>
        </w:rPr>
      </w:pPr>
      <w:r w:rsidRPr="00656067">
        <w:rPr>
          <w:rFonts w:ascii="Arial" w:eastAsia="Times New Roman" w:hAnsi="Arial" w:cs="Arial"/>
          <w:i/>
          <w:iCs/>
          <w:lang w:eastAsia="es-CO"/>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656067">
        <w:rPr>
          <w:rFonts w:ascii="Arial" w:eastAsia="Times New Roman" w:hAnsi="Arial" w:cs="Arial"/>
          <w:lang w:val="es-CO" w:eastAsia="es-CO"/>
        </w:rPr>
        <w:t> </w:t>
      </w:r>
    </w:p>
    <w:p w14:paraId="33C1C304"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2B6333D1"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656067">
        <w:rPr>
          <w:rFonts w:ascii="Arial" w:eastAsia="Times New Roman" w:hAnsi="Arial" w:cs="Arial"/>
          <w:lang w:val="es-CO" w:eastAsia="es-CO"/>
        </w:rPr>
        <w:t> </w:t>
      </w:r>
    </w:p>
    <w:p w14:paraId="17C797B8" w14:textId="77777777" w:rsidR="005954E4" w:rsidRPr="00656067" w:rsidRDefault="005954E4" w:rsidP="00656067">
      <w:pPr>
        <w:spacing w:after="0" w:line="240" w:lineRule="auto"/>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5F14298F"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656067">
        <w:rPr>
          <w:rFonts w:ascii="Arial" w:eastAsia="Times New Roman" w:hAnsi="Arial" w:cs="Arial"/>
          <w:lang w:val="es-CO" w:eastAsia="es-CO"/>
        </w:rPr>
        <w:t> </w:t>
      </w:r>
    </w:p>
    <w:p w14:paraId="238B4A3D"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1ABC03B"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lastRenderedPageBreak/>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656067">
        <w:rPr>
          <w:rFonts w:ascii="Arial" w:eastAsia="Times New Roman" w:hAnsi="Arial" w:cs="Arial"/>
          <w:lang w:val="es-CO" w:eastAsia="es-CO"/>
        </w:rPr>
        <w:t> </w:t>
      </w:r>
    </w:p>
    <w:p w14:paraId="24FA6882" w14:textId="77777777"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val="es-CO" w:eastAsia="es-CO"/>
        </w:rPr>
        <w:t> </w:t>
      </w:r>
    </w:p>
    <w:p w14:paraId="35880B3C" w14:textId="3112EB0E" w:rsidR="005954E4" w:rsidRPr="00656067" w:rsidRDefault="005954E4"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lang w:eastAsia="es-CO"/>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009D354B" w:rsidRPr="00656067">
        <w:rPr>
          <w:rFonts w:ascii="Arial" w:eastAsia="Times New Roman" w:hAnsi="Arial" w:cs="Arial"/>
          <w:lang w:eastAsia="es-CO"/>
        </w:rPr>
        <w:t>de la</w:t>
      </w:r>
      <w:r w:rsidRPr="00656067">
        <w:rPr>
          <w:rFonts w:ascii="Arial" w:eastAsia="Times New Roman" w:hAnsi="Arial" w:cs="Arial"/>
          <w:lang w:eastAsia="es-CO"/>
        </w:rPr>
        <w:t xml:space="preserve">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56067">
        <w:rPr>
          <w:rFonts w:ascii="Arial" w:eastAsia="Times New Roman" w:hAnsi="Arial" w:cs="Arial"/>
          <w:b/>
          <w:bCs/>
          <w:lang w:eastAsia="es-CO"/>
        </w:rPr>
        <w:t xml:space="preserve">ALLIANZ SEGUROS DE VIDA S.A., </w:t>
      </w:r>
      <w:r w:rsidRPr="00656067">
        <w:rPr>
          <w:rFonts w:ascii="Arial" w:eastAsia="Times New Roman" w:hAnsi="Arial" w:cs="Arial"/>
          <w:lang w:eastAsia="es-CO"/>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656067">
        <w:rPr>
          <w:rFonts w:ascii="Arial" w:eastAsia="Times New Roman" w:hAnsi="Arial" w:cs="Arial"/>
          <w:lang w:val="es-CO" w:eastAsia="es-CO"/>
        </w:rPr>
        <w:t> </w:t>
      </w:r>
    </w:p>
    <w:p w14:paraId="3DD05453" w14:textId="2EE50EDB" w:rsidR="0020286E" w:rsidRPr="00656067" w:rsidRDefault="0020286E" w:rsidP="00656067">
      <w:pPr>
        <w:spacing w:after="0" w:line="240" w:lineRule="auto"/>
        <w:jc w:val="both"/>
        <w:textAlignment w:val="baseline"/>
        <w:rPr>
          <w:rFonts w:ascii="Arial" w:eastAsia="Times New Roman" w:hAnsi="Arial" w:cs="Arial"/>
          <w:lang w:val="es-CO" w:eastAsia="es-CO"/>
        </w:rPr>
      </w:pPr>
    </w:p>
    <w:p w14:paraId="1E724393" w14:textId="5105E123" w:rsidR="0020286E" w:rsidRPr="00656067" w:rsidRDefault="0020286E" w:rsidP="00656067">
      <w:pPr>
        <w:pStyle w:val="Prrafodelista"/>
        <w:widowControl w:val="0"/>
        <w:numPr>
          <w:ilvl w:val="0"/>
          <w:numId w:val="40"/>
        </w:numPr>
        <w:autoSpaceDE w:val="0"/>
        <w:autoSpaceDN w:val="0"/>
        <w:jc w:val="both"/>
        <w:rPr>
          <w:rFonts w:ascii="Arial" w:eastAsia="Arial" w:hAnsi="Arial" w:cs="Arial"/>
          <w:b/>
          <w:bCs/>
          <w:sz w:val="22"/>
          <w:szCs w:val="22"/>
          <w:u w:val="single"/>
        </w:rPr>
      </w:pPr>
      <w:r w:rsidRPr="00656067">
        <w:rPr>
          <w:rFonts w:ascii="Arial" w:eastAsia="Arial" w:hAnsi="Arial" w:cs="Arial"/>
          <w:b/>
          <w:bCs/>
          <w:sz w:val="22"/>
          <w:szCs w:val="22"/>
          <w:u w:val="single"/>
        </w:rPr>
        <w:t>LA INEFICACIA DEL ACTO DE TRASLADO NO CONLLEVA LA INVALIDEZ DEL CONTRATO DE SEGURO PREVISIONAL</w:t>
      </w:r>
    </w:p>
    <w:p w14:paraId="20970F7C"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E39BA8C"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la demandante y COLFONDOS S.A. y (ii) La suscripción de la póliza que concertó COLFONDOS S.A. con ALLIANZ SEGUROS DE VIDA S.A. ya que de ninguna manera la nulidad del contrato de afiliación suscrito entre la demandante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67B67708"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E015681"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74608294"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357E614D" w14:textId="77777777" w:rsidR="0020286E" w:rsidRPr="00656067" w:rsidRDefault="0020286E" w:rsidP="00656067">
      <w:pPr>
        <w:spacing w:after="0" w:line="240" w:lineRule="auto"/>
        <w:ind w:left="284" w:right="333"/>
        <w:jc w:val="both"/>
        <w:textAlignment w:val="baseline"/>
        <w:rPr>
          <w:rFonts w:ascii="Arial" w:eastAsia="Times New Roman" w:hAnsi="Arial" w:cs="Arial"/>
          <w:i/>
          <w:color w:val="000000"/>
          <w:lang w:val="es-CO" w:eastAsia="es-CO"/>
        </w:rPr>
      </w:pPr>
      <w:r w:rsidRPr="00656067">
        <w:rPr>
          <w:rFonts w:ascii="Arial" w:eastAsia="Times New Roman" w:hAnsi="Arial" w:cs="Arial"/>
          <w:i/>
          <w:color w:val="000000"/>
          <w:lang w:val="es-CO" w:eastAsia="es-CO"/>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4C67926D"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3C693611"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Considerando lo anterior, la norma es clara sobre los efectos de las nulidades, en el sentido de establecer que las mismas se ciñen al contrato inicial entre las partes, que para el caso particular, sería el contrato suscrito entre el afiliado y la Administradora de Fondos de Pensiones y Cesantías (AFP).</w:t>
      </w:r>
    </w:p>
    <w:p w14:paraId="2B4BF52E"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1C09B8BC"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 xml:space="preserve">No obstante, de cara a los seguros previsionales contratados por las administradoras de fondos de pensiones y cesantías, tenemos que esto obedece a una exigencia normativa que deben asumir por cada afiliado que esta entidad adquiere, la cual se encuentra establecida en el inciso 2° del Artículo 20 de la Ley 100 de 1993, por lo que, la nulidad y/o ineficacia del traslado que sea declarada en juicio, va dirigido única y exclusivamente a la relación </w:t>
      </w:r>
      <w:r w:rsidRPr="00656067">
        <w:rPr>
          <w:rFonts w:ascii="Arial" w:eastAsia="Times New Roman" w:hAnsi="Arial" w:cs="Arial"/>
          <w:color w:val="000000"/>
          <w:lang w:val="es-CO" w:eastAsia="es-CO"/>
        </w:rPr>
        <w:lastRenderedPageBreak/>
        <w:t>contractual suscrita entre la demandante y la AFP demandada, quien fue la que incumplió en su deber legal de suministrar una asesoría objetiva, clara y veraz.</w:t>
      </w:r>
    </w:p>
    <w:p w14:paraId="3C00C1AA"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 xml:space="preserve"> </w:t>
      </w:r>
    </w:p>
    <w:p w14:paraId="04126789"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Por otro lado, respecto de los efectos de la ineficacia del acto jurídico sobre otros conexos a él ha sido objeto de estudio por respetada doctrina nacional. En efecto, en punto de lo anterior, se ha indicado lo siguiente: </w:t>
      </w:r>
    </w:p>
    <w:p w14:paraId="511A9EE7"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054EDD3D" w14:textId="77777777" w:rsidR="0020286E" w:rsidRPr="00656067" w:rsidRDefault="0020286E" w:rsidP="00656067">
      <w:pPr>
        <w:spacing w:after="0" w:line="240" w:lineRule="auto"/>
        <w:ind w:left="555" w:right="555"/>
        <w:jc w:val="both"/>
        <w:textAlignment w:val="baseline"/>
        <w:rPr>
          <w:rFonts w:ascii="Arial" w:eastAsia="Times New Roman" w:hAnsi="Arial" w:cs="Arial"/>
          <w:lang w:val="es-CO" w:eastAsia="es-CO"/>
        </w:rPr>
      </w:pPr>
      <w:r w:rsidRPr="00656067">
        <w:rPr>
          <w:rFonts w:ascii="Arial" w:eastAsia="Times New Roman" w:hAnsi="Arial" w:cs="Arial"/>
          <w:i/>
          <w:iCs/>
          <w:color w:val="000000"/>
          <w:lang w:val="es-CO" w:eastAsia="es-CO"/>
        </w:rPr>
        <w:t>“</w:t>
      </w:r>
      <w:r w:rsidRPr="00656067">
        <w:rPr>
          <w:rFonts w:ascii="Arial" w:eastAsia="Times New Roman" w:hAnsi="Arial" w:cs="Arial"/>
          <w:i/>
          <w:iCs/>
          <w:color w:val="000000"/>
          <w:lang w:val="es-MX" w:eastAsia="es-CO"/>
        </w:rPr>
        <w:t>1108. INEFICACIA DERIVADA</w:t>
      </w:r>
      <w:r w:rsidRPr="00656067">
        <w:rPr>
          <w:rFonts w:ascii="Arial" w:eastAsia="Times New Roman" w:hAnsi="Arial" w:cs="Arial"/>
          <w:color w:val="000000"/>
          <w:lang w:val="es-CO" w:eastAsia="es-CO"/>
        </w:rPr>
        <w:t> </w:t>
      </w:r>
    </w:p>
    <w:p w14:paraId="3D8A0E0E" w14:textId="77777777" w:rsidR="0020286E" w:rsidRPr="00656067" w:rsidRDefault="0020286E" w:rsidP="00656067">
      <w:pPr>
        <w:spacing w:after="0" w:line="240" w:lineRule="auto"/>
        <w:ind w:left="555" w:right="555"/>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7449FEF5" w14:textId="77777777" w:rsidR="0020286E" w:rsidRPr="00656067" w:rsidRDefault="0020286E" w:rsidP="00656067">
      <w:pPr>
        <w:spacing w:after="0" w:line="240" w:lineRule="auto"/>
        <w:ind w:left="555" w:right="555"/>
        <w:jc w:val="both"/>
        <w:textAlignment w:val="baseline"/>
        <w:rPr>
          <w:rFonts w:ascii="Arial" w:eastAsia="Times New Roman" w:hAnsi="Arial" w:cs="Arial"/>
          <w:color w:val="000000"/>
          <w:lang w:val="es-CO" w:eastAsia="es-CO"/>
        </w:rPr>
      </w:pPr>
      <w:r w:rsidRPr="00656067">
        <w:rPr>
          <w:rFonts w:ascii="Arial" w:eastAsia="Times New Roman" w:hAnsi="Arial" w:cs="Arial"/>
          <w:i/>
          <w:iCs/>
          <w:color w:val="000000"/>
          <w:lang w:val="es-MX" w:eastAsia="es-CO"/>
        </w:rPr>
        <w:t>“Por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cogentes, en un determinado acto dispositivo, que, en consecuencia, habrá de juzgarse singularmente. (…)”</w:t>
      </w:r>
      <w:r w:rsidRPr="00656067">
        <w:rPr>
          <w:rFonts w:ascii="Arial" w:eastAsia="Times New Roman" w:hAnsi="Arial" w:cs="Arial"/>
          <w:i/>
          <w:iCs/>
          <w:color w:val="000000"/>
          <w:vertAlign w:val="superscript"/>
          <w:lang w:val="es-MX" w:eastAsia="es-CO"/>
        </w:rPr>
        <w:footnoteReference w:id="1"/>
      </w:r>
      <w:r w:rsidRPr="00656067">
        <w:rPr>
          <w:rFonts w:ascii="Arial" w:eastAsia="Times New Roman" w:hAnsi="Arial" w:cs="Arial"/>
          <w:color w:val="000000"/>
          <w:lang w:val="es-CO" w:eastAsia="es-CO"/>
        </w:rPr>
        <w:t> </w:t>
      </w:r>
    </w:p>
    <w:p w14:paraId="55C6EEF8" w14:textId="77777777" w:rsidR="0020286E" w:rsidRPr="00656067" w:rsidRDefault="0020286E" w:rsidP="00656067">
      <w:pPr>
        <w:spacing w:after="0" w:line="240" w:lineRule="auto"/>
        <w:ind w:left="555" w:right="555"/>
        <w:jc w:val="both"/>
        <w:textAlignment w:val="baseline"/>
        <w:rPr>
          <w:rFonts w:ascii="Arial" w:eastAsia="Times New Roman" w:hAnsi="Arial" w:cs="Arial"/>
          <w:color w:val="000000"/>
          <w:lang w:val="es-CO" w:eastAsia="es-CO"/>
        </w:rPr>
      </w:pPr>
    </w:p>
    <w:p w14:paraId="4BCA8492" w14:textId="77777777" w:rsidR="0020286E" w:rsidRPr="00656067" w:rsidRDefault="0020286E" w:rsidP="00656067">
      <w:pPr>
        <w:spacing w:after="0" w:line="240" w:lineRule="auto"/>
        <w:ind w:right="555"/>
        <w:jc w:val="both"/>
        <w:textAlignment w:val="baseline"/>
        <w:rPr>
          <w:rFonts w:ascii="Arial" w:eastAsia="Times New Roman" w:hAnsi="Arial" w:cs="Arial"/>
          <w:lang w:val="es-CO" w:eastAsia="es-CO"/>
        </w:rPr>
      </w:pPr>
      <w:r w:rsidRPr="00656067">
        <w:rPr>
          <w:rFonts w:ascii="Arial" w:eastAsia="Times New Roman" w:hAnsi="Arial" w:cs="Arial"/>
          <w:color w:val="000000"/>
          <w:lang w:val="es-MX" w:eastAsia="es-CO"/>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656067">
        <w:rPr>
          <w:rFonts w:ascii="Arial" w:eastAsia="Times New Roman" w:hAnsi="Arial" w:cs="Arial"/>
          <w:color w:val="000000"/>
          <w:lang w:val="es-CO" w:eastAsia="es-CO"/>
        </w:rPr>
        <w:t xml:space="preserve"> </w:t>
      </w:r>
    </w:p>
    <w:p w14:paraId="334CC522"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23337901"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MX" w:eastAsia="es-CO"/>
        </w:rPr>
        <w:t>En referencia de lo anterior se citó la sentencia de 21 de abril de 1968, en la que se hace referencia a los contratos de garantía:</w:t>
      </w:r>
      <w:r w:rsidRPr="00656067">
        <w:rPr>
          <w:rFonts w:ascii="Arial" w:eastAsia="Times New Roman" w:hAnsi="Arial" w:cs="Arial"/>
          <w:color w:val="000000"/>
          <w:lang w:val="es-CO" w:eastAsia="es-CO"/>
        </w:rPr>
        <w:t> </w:t>
      </w:r>
    </w:p>
    <w:p w14:paraId="08B5D211"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w:t>
      </w:r>
    </w:p>
    <w:p w14:paraId="42487A37" w14:textId="77777777" w:rsidR="0020286E" w:rsidRPr="00656067" w:rsidRDefault="0020286E" w:rsidP="00656067">
      <w:pPr>
        <w:spacing w:after="0" w:line="240" w:lineRule="auto"/>
        <w:ind w:left="555" w:right="555"/>
        <w:jc w:val="both"/>
        <w:textAlignment w:val="baseline"/>
        <w:rPr>
          <w:rFonts w:ascii="Arial" w:eastAsia="Times New Roman" w:hAnsi="Arial" w:cs="Arial"/>
          <w:lang w:val="es-CO" w:eastAsia="es-CO"/>
        </w:rPr>
      </w:pPr>
      <w:r w:rsidRPr="00656067">
        <w:rPr>
          <w:rFonts w:ascii="Arial" w:eastAsia="Times New Roman" w:hAnsi="Arial" w:cs="Arial"/>
          <w:i/>
          <w:iCs/>
          <w:color w:val="000000"/>
          <w:lang w:val="es-MX" w:eastAsia="es-CO"/>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656067">
        <w:rPr>
          <w:rFonts w:ascii="Arial" w:eastAsia="Times New Roman" w:hAnsi="Arial" w:cs="Arial"/>
          <w:color w:val="000000"/>
          <w:lang w:val="es-CO" w:eastAsia="es-CO"/>
        </w:rPr>
        <w:t> </w:t>
      </w:r>
    </w:p>
    <w:p w14:paraId="718577FA"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858B685" w14:textId="1E8AF4A0"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r w:rsidRPr="00656067">
        <w:rPr>
          <w:rFonts w:ascii="Arial" w:eastAsia="Times New Roman" w:hAnsi="Arial" w:cs="Arial"/>
          <w:color w:val="000000"/>
          <w:lang w:val="es-CO" w:eastAsia="es-CO"/>
        </w:rPr>
        <w:t>En este sentido, la Corte Suprema de Justicia – Sala Civil ha sido absolutamente clara al establecer que al existir varios negocios jurídicos derivados de un acto y/o contrato, las sanciones y/o nulidades deberán ser declaradas de manera individual, a lo que, si la AFP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6E5EDA2A" w14:textId="77777777" w:rsidR="0020286E" w:rsidRPr="00656067" w:rsidRDefault="0020286E" w:rsidP="00656067">
      <w:pPr>
        <w:spacing w:after="0" w:line="240" w:lineRule="auto"/>
        <w:jc w:val="both"/>
        <w:textAlignment w:val="baseline"/>
        <w:rPr>
          <w:rFonts w:ascii="Arial" w:eastAsia="Times New Roman" w:hAnsi="Arial" w:cs="Arial"/>
          <w:color w:val="000000"/>
          <w:lang w:val="es-CO" w:eastAsia="es-CO"/>
        </w:rPr>
      </w:pPr>
    </w:p>
    <w:p w14:paraId="47E472E5"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xml:space="preserve">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w:t>
      </w:r>
      <w:r w:rsidRPr="00656067">
        <w:rPr>
          <w:rFonts w:ascii="Arial" w:eastAsia="Times New Roman" w:hAnsi="Arial" w:cs="Arial"/>
          <w:color w:val="000000"/>
          <w:lang w:val="es-CO" w:eastAsia="es-CO"/>
        </w:rPr>
        <w:lastRenderedPageBreak/>
        <w:t>merecerían tutela del ordenamiento, frente a las eventuales reclamaciones de los sujetos causantes de la ineficacia del acto de traslado.</w:t>
      </w:r>
      <w:r w:rsidRPr="00656067">
        <w:rPr>
          <w:rFonts w:ascii="Arial" w:eastAsia="Times New Roman" w:hAnsi="Arial" w:cs="Arial"/>
          <w:color w:val="000000"/>
          <w:vertAlign w:val="superscript"/>
          <w:lang w:val="es-CO" w:eastAsia="es-CO"/>
        </w:rPr>
        <w:footnoteReference w:id="2"/>
      </w:r>
    </w:p>
    <w:p w14:paraId="22189BED"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52299AF" w14:textId="77777777" w:rsidR="0020286E" w:rsidRPr="00656067" w:rsidRDefault="0020286E" w:rsidP="00656067">
      <w:pPr>
        <w:spacing w:after="0" w:line="240" w:lineRule="auto"/>
        <w:jc w:val="both"/>
        <w:textAlignment w:val="baseline"/>
        <w:rPr>
          <w:rFonts w:ascii="Arial" w:eastAsia="Times New Roman" w:hAnsi="Arial" w:cs="Arial"/>
          <w:lang w:val="es-CO" w:eastAsia="es-CO"/>
        </w:rPr>
      </w:pPr>
      <w:r w:rsidRPr="00656067">
        <w:rPr>
          <w:rFonts w:ascii="Arial" w:eastAsia="Times New Roman" w:hAnsi="Arial" w:cs="Arial"/>
          <w:color w:val="000000"/>
          <w:lang w:val="es-CO" w:eastAsia="es-CO"/>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3B6E861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1A1B376A" w14:textId="77777777" w:rsidR="0020286E" w:rsidRPr="00656067" w:rsidRDefault="0020286E" w:rsidP="00656067">
      <w:pPr>
        <w:widowControl w:val="0"/>
        <w:numPr>
          <w:ilvl w:val="0"/>
          <w:numId w:val="40"/>
        </w:numPr>
        <w:autoSpaceDE w:val="0"/>
        <w:autoSpaceDN w:val="0"/>
        <w:spacing w:after="0" w:line="240" w:lineRule="auto"/>
        <w:ind w:left="426"/>
        <w:jc w:val="both"/>
        <w:rPr>
          <w:rFonts w:ascii="Arial" w:eastAsia="Arial" w:hAnsi="Arial" w:cs="Arial"/>
          <w:b/>
          <w:bCs/>
          <w:kern w:val="2"/>
          <w:u w:val="single"/>
        </w:rPr>
      </w:pPr>
      <w:r w:rsidRPr="00656067">
        <w:rPr>
          <w:rFonts w:ascii="Arial" w:eastAsia="Arial" w:hAnsi="Arial" w:cs="Arial"/>
          <w:b/>
          <w:bCs/>
          <w:kern w:val="2"/>
          <w:u w:val="single"/>
        </w:rPr>
        <w:t>LA EVENTUAL DECLARATORIA DE INEFICACIA DE TRASLADO NO PUEDE AFECTAR A TERCEROS DE BUENA FE.</w:t>
      </w:r>
    </w:p>
    <w:p w14:paraId="2129982E"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kern w:val="2"/>
          <w:lang w:val="es-CO"/>
        </w:rPr>
      </w:pPr>
    </w:p>
    <w:p w14:paraId="53BFD8C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kern w:val="2"/>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656067">
        <w:rPr>
          <w:rFonts w:ascii="Arial" w:eastAsiaTheme="minorHAnsi" w:hAnsi="Arial" w:cs="Arial"/>
          <w:color w:val="000000"/>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y por ende, se exime de restituir las primas que fueron devengadas como contraprestación al riesgo futuro e incierto que aseguró.  </w:t>
      </w:r>
    </w:p>
    <w:p w14:paraId="01ED243E"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p>
    <w:p w14:paraId="019403FE" w14:textId="77777777" w:rsidR="0020286E" w:rsidRPr="00656067" w:rsidRDefault="0020286E" w:rsidP="00656067">
      <w:pPr>
        <w:autoSpaceDE w:val="0"/>
        <w:autoSpaceDN w:val="0"/>
        <w:adjustRightInd w:val="0"/>
        <w:spacing w:after="0" w:line="240" w:lineRule="auto"/>
        <w:rPr>
          <w:rFonts w:ascii="Arial" w:eastAsiaTheme="minorHAnsi" w:hAnsi="Arial" w:cs="Arial"/>
          <w:color w:val="000000"/>
          <w:lang w:val="es-CO"/>
        </w:rPr>
      </w:pPr>
      <w:r w:rsidRPr="00656067">
        <w:rPr>
          <w:rFonts w:ascii="Arial" w:eastAsiaTheme="minorHAnsi" w:hAnsi="Arial" w:cs="Arial"/>
          <w:color w:val="000000"/>
          <w:lang w:val="es-CO"/>
        </w:rPr>
        <w:t xml:space="preserve">Por lo anterior, es menester considerar los comentarios realizados por el doctor Hernán Fabio López Blanco en su libro Comentarios al Contrato de Seguros-II, edición en la que manifiesta: </w:t>
      </w:r>
    </w:p>
    <w:p w14:paraId="2669D3DC" w14:textId="77777777" w:rsidR="0020286E" w:rsidRPr="00656067" w:rsidRDefault="0020286E" w:rsidP="00656067">
      <w:pPr>
        <w:autoSpaceDE w:val="0"/>
        <w:autoSpaceDN w:val="0"/>
        <w:adjustRightInd w:val="0"/>
        <w:spacing w:after="0" w:line="240" w:lineRule="auto"/>
        <w:rPr>
          <w:rFonts w:ascii="Arial" w:eastAsiaTheme="minorHAnsi" w:hAnsi="Arial" w:cs="Arial"/>
          <w:color w:val="000000"/>
          <w:lang w:val="es-CO"/>
        </w:rPr>
      </w:pPr>
    </w:p>
    <w:p w14:paraId="44F16C51"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color w:val="000000"/>
          <w:lang w:val="es-CO"/>
        </w:rPr>
      </w:pPr>
      <w:r w:rsidRPr="00656067">
        <w:rPr>
          <w:rFonts w:ascii="Arial" w:eastAsiaTheme="minorHAnsi" w:hAnsi="Arial" w:cs="Arial"/>
          <w:i/>
          <w:iCs/>
          <w:color w:val="000000"/>
          <w:lang w:val="es-CO"/>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656067">
        <w:rPr>
          <w:rFonts w:ascii="Arial" w:eastAsiaTheme="minorHAnsi" w:hAnsi="Arial" w:cs="Arial"/>
          <w:color w:val="000000"/>
          <w:lang w:val="es-CO"/>
        </w:rPr>
        <w:t xml:space="preserve"> </w:t>
      </w:r>
    </w:p>
    <w:p w14:paraId="7CD53E78" w14:textId="77777777" w:rsidR="0020286E" w:rsidRPr="00656067" w:rsidRDefault="0020286E" w:rsidP="00656067">
      <w:pPr>
        <w:autoSpaceDE w:val="0"/>
        <w:autoSpaceDN w:val="0"/>
        <w:adjustRightInd w:val="0"/>
        <w:spacing w:after="0" w:line="240" w:lineRule="auto"/>
        <w:ind w:right="474"/>
        <w:jc w:val="both"/>
        <w:rPr>
          <w:rFonts w:ascii="Arial" w:eastAsiaTheme="minorHAnsi" w:hAnsi="Arial" w:cs="Arial"/>
          <w:color w:val="000000"/>
          <w:lang w:val="es-CO"/>
        </w:rPr>
      </w:pPr>
    </w:p>
    <w:p w14:paraId="1BCA7E6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color w:val="000000"/>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4260E6C0"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p>
    <w:p w14:paraId="1A8134B6"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r w:rsidRPr="00656067">
        <w:rPr>
          <w:rFonts w:ascii="Arial" w:eastAsiaTheme="minorHAnsi" w:hAnsi="Arial" w:cs="Arial"/>
          <w:color w:val="000000"/>
          <w:lang w:val="es-CO"/>
        </w:rPr>
        <w:t xml:space="preserve">Al respecto la Corte Suprema de Justicia, Sala Civil en Sentencia SC16669-2016, ha reiterado su postura en cuanto a los terceros de buena fe cuando se declara la nulidad del negocio jurídico de la siguiente manera: </w:t>
      </w:r>
    </w:p>
    <w:p w14:paraId="69CFDF3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p>
    <w:p w14:paraId="66B41F0B"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r w:rsidRPr="00656067">
        <w:rPr>
          <w:rFonts w:ascii="Arial" w:eastAsiaTheme="minorHAnsi" w:hAnsi="Arial" w:cs="Arial"/>
          <w:i/>
          <w:iCs/>
          <w:color w:val="000000"/>
          <w:u w:val="single"/>
          <w:lang w:val="es-CO"/>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656067">
        <w:rPr>
          <w:rFonts w:ascii="Arial" w:eastAsiaTheme="minorHAnsi" w:hAnsi="Arial" w:cs="Arial"/>
          <w:i/>
          <w:iCs/>
          <w:color w:val="000000"/>
          <w:lang w:val="es-CO"/>
        </w:rPr>
        <w:t xml:space="preserve">’”. </w:t>
      </w:r>
    </w:p>
    <w:p w14:paraId="2717DAD0"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59323407"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r w:rsidRPr="00656067">
        <w:rPr>
          <w:rFonts w:ascii="Arial" w:eastAsiaTheme="minorHAnsi" w:hAnsi="Arial" w:cs="Arial"/>
          <w:i/>
          <w:iCs/>
          <w:color w:val="000000"/>
          <w:lang w:val="es-CO"/>
        </w:rPr>
        <w:t>(…)</w:t>
      </w:r>
    </w:p>
    <w:p w14:paraId="7602E1E8" w14:textId="77777777" w:rsidR="0020286E" w:rsidRPr="00656067" w:rsidRDefault="0020286E" w:rsidP="00656067">
      <w:pPr>
        <w:autoSpaceDE w:val="0"/>
        <w:autoSpaceDN w:val="0"/>
        <w:adjustRightInd w:val="0"/>
        <w:spacing w:after="0" w:line="240" w:lineRule="auto"/>
        <w:ind w:left="567" w:right="474"/>
        <w:jc w:val="both"/>
        <w:rPr>
          <w:rFonts w:ascii="Arial" w:eastAsiaTheme="minorHAnsi" w:hAnsi="Arial" w:cs="Arial"/>
          <w:i/>
          <w:iCs/>
          <w:color w:val="000000"/>
          <w:lang w:val="es-CO"/>
        </w:rPr>
      </w:pPr>
    </w:p>
    <w:p w14:paraId="67A17AAA" w14:textId="77777777" w:rsidR="0020286E" w:rsidRPr="00656067" w:rsidRDefault="0020286E" w:rsidP="00656067">
      <w:pPr>
        <w:widowControl w:val="0"/>
        <w:autoSpaceDE w:val="0"/>
        <w:autoSpaceDN w:val="0"/>
        <w:spacing w:after="0" w:line="240" w:lineRule="auto"/>
        <w:ind w:left="567" w:right="474"/>
        <w:jc w:val="both"/>
        <w:rPr>
          <w:rFonts w:ascii="Arial" w:eastAsia="Arial" w:hAnsi="Arial" w:cs="Arial"/>
          <w:i/>
          <w:iCs/>
          <w:color w:val="000000"/>
        </w:rPr>
      </w:pPr>
      <w:r w:rsidRPr="00656067">
        <w:rPr>
          <w:rFonts w:ascii="Arial" w:eastAsia="Arial" w:hAnsi="Arial" w:cs="Arial"/>
          <w:i/>
          <w:iCs/>
          <w:color w:val="000000"/>
        </w:rPr>
        <w:t>“</w:t>
      </w:r>
      <w:r w:rsidRPr="00656067">
        <w:rPr>
          <w:rFonts w:ascii="Arial" w:eastAsia="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656067">
        <w:rPr>
          <w:rFonts w:ascii="Arial" w:eastAsia="Arial" w:hAnsi="Arial" w:cs="Arial"/>
          <w:i/>
          <w:iCs/>
          <w:color w:val="000000"/>
        </w:rPr>
        <w:t>. (CSJ SC, 5 Ago. 2013, rad. 2004-00103-01; se destaca).”</w:t>
      </w:r>
    </w:p>
    <w:p w14:paraId="38EBAF7D"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i/>
          <w:iCs/>
          <w:color w:val="000000"/>
          <w:lang w:val="es-CO"/>
        </w:rPr>
      </w:pPr>
    </w:p>
    <w:p w14:paraId="44B81F2F"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lang w:val="es-CO"/>
        </w:rPr>
      </w:pPr>
      <w:r w:rsidRPr="00656067">
        <w:rPr>
          <w:rFonts w:ascii="Arial" w:eastAsiaTheme="minorHAnsi" w:hAnsi="Arial" w:cs="Arial"/>
          <w:color w:val="000000"/>
          <w:lang w:val="es-CO"/>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66912091" w14:textId="77777777" w:rsidR="0020286E" w:rsidRPr="00656067" w:rsidRDefault="0020286E" w:rsidP="00656067">
      <w:pPr>
        <w:autoSpaceDE w:val="0"/>
        <w:autoSpaceDN w:val="0"/>
        <w:adjustRightInd w:val="0"/>
        <w:spacing w:after="0" w:line="240" w:lineRule="auto"/>
        <w:rPr>
          <w:rFonts w:ascii="Arial" w:eastAsiaTheme="minorHAnsi" w:hAnsi="Arial" w:cs="Arial"/>
          <w:color w:val="000000"/>
          <w:lang w:val="es-CO"/>
        </w:rPr>
      </w:pPr>
    </w:p>
    <w:p w14:paraId="689B5A5A" w14:textId="77777777" w:rsidR="0020286E" w:rsidRPr="00656067" w:rsidRDefault="0020286E" w:rsidP="00656067">
      <w:pPr>
        <w:autoSpaceDE w:val="0"/>
        <w:autoSpaceDN w:val="0"/>
        <w:adjustRightInd w:val="0"/>
        <w:spacing w:after="0" w:line="240" w:lineRule="auto"/>
        <w:ind w:left="567" w:right="425"/>
        <w:jc w:val="both"/>
        <w:rPr>
          <w:rFonts w:ascii="Arial" w:eastAsiaTheme="minorHAnsi" w:hAnsi="Arial" w:cs="Arial"/>
          <w:i/>
          <w:iCs/>
          <w:color w:val="000000"/>
        </w:rPr>
      </w:pPr>
      <w:r w:rsidRPr="00656067">
        <w:rPr>
          <w:rFonts w:ascii="Arial" w:eastAsiaTheme="minorHAnsi" w:hAnsi="Arial" w:cs="Arial"/>
          <w:i/>
          <w:iCs/>
          <w:color w:val="000000"/>
        </w:rPr>
        <w:t>‘</w:t>
      </w:r>
      <w:r w:rsidRPr="00656067">
        <w:rPr>
          <w:rFonts w:ascii="Arial" w:eastAsiaTheme="minorHAnsi" w:hAnsi="Arial" w:cs="Arial"/>
          <w:b/>
          <w:bCs/>
          <w:i/>
          <w:iCs/>
          <w:color w:val="000000"/>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656067">
        <w:rPr>
          <w:rFonts w:ascii="Arial" w:eastAsiaTheme="minorHAnsi" w:hAnsi="Arial" w:cs="Arial"/>
          <w:i/>
          <w:iCs/>
          <w:color w:val="000000"/>
        </w:rPr>
        <w:t>. (Subrayado y negrilla fuera del texto original)</w:t>
      </w:r>
    </w:p>
    <w:p w14:paraId="2AE61C51" w14:textId="77777777" w:rsidR="0020286E" w:rsidRPr="00656067" w:rsidRDefault="0020286E" w:rsidP="00656067">
      <w:pPr>
        <w:autoSpaceDE w:val="0"/>
        <w:autoSpaceDN w:val="0"/>
        <w:adjustRightInd w:val="0"/>
        <w:spacing w:after="0" w:line="240" w:lineRule="auto"/>
        <w:ind w:right="425"/>
        <w:jc w:val="both"/>
        <w:rPr>
          <w:rFonts w:ascii="Arial" w:eastAsiaTheme="minorHAnsi" w:hAnsi="Arial" w:cs="Arial"/>
          <w:i/>
          <w:iCs/>
          <w:color w:val="000000"/>
          <w:lang w:val="es-CO"/>
        </w:rPr>
      </w:pPr>
    </w:p>
    <w:p w14:paraId="58D91F4C" w14:textId="77777777" w:rsidR="0020286E" w:rsidRPr="00656067" w:rsidRDefault="0020286E" w:rsidP="00656067">
      <w:pPr>
        <w:tabs>
          <w:tab w:val="left" w:pos="8222"/>
        </w:tabs>
        <w:autoSpaceDE w:val="0"/>
        <w:autoSpaceDN w:val="0"/>
        <w:adjustRightInd w:val="0"/>
        <w:spacing w:after="0" w:line="240" w:lineRule="auto"/>
        <w:jc w:val="both"/>
        <w:rPr>
          <w:rFonts w:ascii="Arial" w:eastAsiaTheme="minorHAnsi" w:hAnsi="Arial" w:cs="Arial"/>
          <w:i/>
          <w:iCs/>
          <w:color w:val="000000"/>
        </w:rPr>
      </w:pPr>
      <w:r w:rsidRPr="00656067">
        <w:rPr>
          <w:rFonts w:ascii="Arial" w:eastAsiaTheme="minorHAnsi" w:hAnsi="Arial" w:cs="Arial"/>
          <w:color w:val="000000"/>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C929894" w14:textId="77777777" w:rsidR="0020286E" w:rsidRPr="00656067" w:rsidRDefault="0020286E" w:rsidP="00656067">
      <w:pPr>
        <w:autoSpaceDE w:val="0"/>
        <w:autoSpaceDN w:val="0"/>
        <w:adjustRightInd w:val="0"/>
        <w:spacing w:after="0" w:line="240" w:lineRule="auto"/>
        <w:jc w:val="both"/>
        <w:rPr>
          <w:rFonts w:ascii="Arial" w:eastAsiaTheme="minorHAnsi" w:hAnsi="Arial" w:cs="Arial"/>
          <w:i/>
          <w:iCs/>
          <w:color w:val="000000"/>
          <w:lang w:val="es-CO"/>
        </w:rPr>
      </w:pPr>
    </w:p>
    <w:p w14:paraId="3EF423CF" w14:textId="77777777" w:rsidR="0020286E" w:rsidRPr="00656067" w:rsidRDefault="0020286E" w:rsidP="00656067">
      <w:pPr>
        <w:autoSpaceDE w:val="0"/>
        <w:autoSpaceDN w:val="0"/>
        <w:adjustRightInd w:val="0"/>
        <w:spacing w:after="0" w:line="240" w:lineRule="auto"/>
        <w:ind w:right="49"/>
        <w:jc w:val="both"/>
        <w:rPr>
          <w:rFonts w:ascii="Arial" w:eastAsiaTheme="minorHAnsi" w:hAnsi="Arial" w:cs="Arial"/>
          <w:color w:val="000000"/>
        </w:rPr>
      </w:pPr>
      <w:r w:rsidRPr="00656067">
        <w:rPr>
          <w:rFonts w:ascii="Arial" w:eastAsiaTheme="minorHAnsi" w:hAnsi="Arial" w:cs="Arial"/>
          <w:color w:val="000000"/>
        </w:rPr>
        <w:t>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370E7EF6" w14:textId="77777777" w:rsidR="0020286E" w:rsidRPr="00656067" w:rsidRDefault="0020286E" w:rsidP="00656067">
      <w:pPr>
        <w:widowControl w:val="0"/>
        <w:autoSpaceDE w:val="0"/>
        <w:autoSpaceDN w:val="0"/>
        <w:spacing w:after="0" w:line="240" w:lineRule="auto"/>
        <w:jc w:val="both"/>
        <w:rPr>
          <w:rFonts w:ascii="Arial" w:eastAsia="Arial" w:hAnsi="Arial" w:cs="Arial"/>
          <w:b/>
          <w:u w:val="single"/>
        </w:rPr>
      </w:pPr>
    </w:p>
    <w:p w14:paraId="42297723" w14:textId="77777777" w:rsidR="0020286E" w:rsidRPr="00656067" w:rsidRDefault="0020286E" w:rsidP="00656067">
      <w:pPr>
        <w:widowControl w:val="0"/>
        <w:numPr>
          <w:ilvl w:val="0"/>
          <w:numId w:val="40"/>
        </w:numPr>
        <w:autoSpaceDE w:val="0"/>
        <w:autoSpaceDN w:val="0"/>
        <w:spacing w:after="0" w:line="240" w:lineRule="auto"/>
        <w:ind w:left="426"/>
        <w:jc w:val="both"/>
        <w:rPr>
          <w:rFonts w:ascii="Arial" w:eastAsia="Arial" w:hAnsi="Arial" w:cs="Arial"/>
          <w:b/>
          <w:bCs/>
          <w:u w:val="single"/>
        </w:rPr>
      </w:pPr>
      <w:r w:rsidRPr="00656067">
        <w:rPr>
          <w:rFonts w:ascii="Arial" w:eastAsia="Arial" w:hAnsi="Arial" w:cs="Arial"/>
          <w:b/>
          <w:bCs/>
          <w:u w:val="single"/>
        </w:rPr>
        <w:t>FALTA DE COBERTURA MATERIAL DE LA PÓLIZA DE SEGURO PREVISIONAL No. 0209000001</w:t>
      </w:r>
    </w:p>
    <w:p w14:paraId="4BCC5667" w14:textId="77777777" w:rsidR="0020286E" w:rsidRPr="00656067" w:rsidRDefault="0020286E" w:rsidP="00656067">
      <w:pPr>
        <w:widowControl w:val="0"/>
        <w:autoSpaceDE w:val="0"/>
        <w:autoSpaceDN w:val="0"/>
        <w:spacing w:after="0" w:line="240" w:lineRule="auto"/>
        <w:jc w:val="both"/>
        <w:rPr>
          <w:rFonts w:ascii="Arial" w:eastAsia="Arial" w:hAnsi="Arial" w:cs="Arial"/>
          <w:b/>
          <w:bCs/>
          <w:u w:val="single"/>
        </w:rPr>
      </w:pPr>
    </w:p>
    <w:p w14:paraId="791B7B57"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r w:rsidRPr="00656067">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656067">
        <w:rPr>
          <w:rFonts w:ascii="Arial" w:eastAsia="Arial" w:hAnsi="Arial" w:cs="Arial"/>
          <w:color w:val="111111"/>
        </w:rPr>
        <w:t>conformidad con los hechos relatados y la documental que obra en el expediente</w:t>
      </w:r>
      <w:r w:rsidRPr="00656067">
        <w:rPr>
          <w:rFonts w:ascii="Arial" w:eastAsia="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57B536"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75CFB527"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En línea con lo anteriormente expuesto, como quiera que los pagos pretendidos por la </w:t>
      </w:r>
      <w:r w:rsidRPr="00656067">
        <w:rPr>
          <w:rFonts w:ascii="Arial" w:eastAsia="Arial" w:hAnsi="Arial" w:cs="Arial"/>
        </w:rPr>
        <w:lastRenderedPageBreak/>
        <w:t>convocante no constituyen un riesgo que se pueda asegurar, es pertinente resaltar la definición inmersa en el Código del Comercio:</w:t>
      </w:r>
    </w:p>
    <w:p w14:paraId="3C657F85"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1CD9EFF4" w14:textId="77777777" w:rsidR="0020286E" w:rsidRPr="00656067" w:rsidRDefault="0020286E" w:rsidP="00656067">
      <w:pPr>
        <w:widowControl w:val="0"/>
        <w:autoSpaceDE w:val="0"/>
        <w:autoSpaceDN w:val="0"/>
        <w:spacing w:after="0" w:line="240" w:lineRule="auto"/>
        <w:ind w:left="720"/>
        <w:jc w:val="both"/>
        <w:rPr>
          <w:rFonts w:ascii="Arial" w:eastAsia="Arial" w:hAnsi="Arial" w:cs="Arial"/>
          <w:i/>
          <w:iCs/>
        </w:rPr>
      </w:pPr>
      <w:r w:rsidRPr="00656067">
        <w:rPr>
          <w:rFonts w:ascii="Arial" w:eastAsia="Arial" w:hAnsi="Arial" w:cs="Arial"/>
          <w:b/>
          <w:bCs/>
          <w:i/>
          <w:iCs/>
        </w:rPr>
        <w:t>“ARTÍCULO 1054. &lt;DEFINICIÓN DE RIESGO&gt;.</w:t>
      </w:r>
      <w:r w:rsidRPr="00656067">
        <w:rPr>
          <w:rFonts w:ascii="Arial" w:eastAsia="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6FD726EC" w14:textId="77777777" w:rsidR="0020286E" w:rsidRPr="00656067" w:rsidRDefault="0020286E" w:rsidP="00656067">
      <w:pPr>
        <w:widowControl w:val="0"/>
        <w:autoSpaceDE w:val="0"/>
        <w:autoSpaceDN w:val="0"/>
        <w:spacing w:after="0" w:line="240" w:lineRule="auto"/>
        <w:ind w:left="720"/>
        <w:jc w:val="both"/>
        <w:rPr>
          <w:rFonts w:ascii="Arial" w:eastAsia="Arial" w:hAnsi="Arial" w:cs="Arial"/>
          <w:i/>
          <w:iCs/>
        </w:rPr>
      </w:pPr>
    </w:p>
    <w:p w14:paraId="2BFD3049"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B32206F"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p>
    <w:p w14:paraId="3D1319D7"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r w:rsidRPr="00656067">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0D32CF1" w14:textId="77777777" w:rsidR="0020286E" w:rsidRPr="00656067" w:rsidRDefault="0020286E" w:rsidP="00656067">
      <w:pPr>
        <w:widowControl w:val="0"/>
        <w:autoSpaceDE w:val="0"/>
        <w:autoSpaceDN w:val="0"/>
        <w:spacing w:after="0" w:line="240" w:lineRule="auto"/>
        <w:jc w:val="both"/>
        <w:rPr>
          <w:rFonts w:ascii="Arial" w:eastAsia="Arial" w:hAnsi="Arial" w:cs="Arial"/>
          <w:bCs/>
        </w:rPr>
      </w:pPr>
    </w:p>
    <w:p w14:paraId="606FD93D" w14:textId="77777777" w:rsidR="0020286E" w:rsidRPr="00656067" w:rsidRDefault="0020286E" w:rsidP="00656067">
      <w:pPr>
        <w:widowControl w:val="0"/>
        <w:autoSpaceDE w:val="0"/>
        <w:autoSpaceDN w:val="0"/>
        <w:spacing w:after="0" w:line="240" w:lineRule="auto"/>
        <w:ind w:left="426" w:right="418"/>
        <w:jc w:val="both"/>
        <w:rPr>
          <w:rFonts w:ascii="Arial" w:eastAsia="Arial" w:hAnsi="Arial" w:cs="Arial"/>
          <w:bCs/>
        </w:rPr>
      </w:pPr>
      <w:r w:rsidRPr="00656067">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656067">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656067">
        <w:rPr>
          <w:rFonts w:ascii="Arial" w:eastAsia="Arial" w:hAnsi="Arial" w:cs="Arial"/>
          <w:b/>
          <w:vertAlign w:val="superscript"/>
        </w:rPr>
        <w:footnoteReference w:id="3"/>
      </w:r>
      <w:r w:rsidRPr="00656067">
        <w:rPr>
          <w:rFonts w:ascii="Arial" w:eastAsia="Arial" w:hAnsi="Arial" w:cs="Arial"/>
          <w:bCs/>
        </w:rPr>
        <w:t xml:space="preserve"> (Subrayado y negrilla fuera del texto)</w:t>
      </w:r>
    </w:p>
    <w:p w14:paraId="3DEDE223" w14:textId="77777777" w:rsidR="0020286E" w:rsidRPr="00656067" w:rsidRDefault="0020286E" w:rsidP="00656067">
      <w:pPr>
        <w:widowControl w:val="0"/>
        <w:autoSpaceDE w:val="0"/>
        <w:autoSpaceDN w:val="0"/>
        <w:spacing w:after="0" w:line="240" w:lineRule="auto"/>
        <w:ind w:left="851" w:right="902"/>
        <w:jc w:val="both"/>
        <w:rPr>
          <w:rFonts w:ascii="Arial" w:eastAsia="Arial" w:hAnsi="Arial" w:cs="Arial"/>
          <w:bCs/>
        </w:rPr>
      </w:pPr>
    </w:p>
    <w:p w14:paraId="6A091E8C"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7AE5C5C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BE1A38F"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7A4C8262"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6432D6D8"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D691661"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noProof/>
          <w:lang w:val="es-CO" w:eastAsia="es-CO"/>
        </w:rPr>
        <w:drawing>
          <wp:anchor distT="0" distB="0" distL="114300" distR="114300" simplePos="0" relativeHeight="251667456" behindDoc="0" locked="0" layoutInCell="1" allowOverlap="1" wp14:anchorId="44811F60" wp14:editId="289D7946">
            <wp:simplePos x="0" y="0"/>
            <wp:positionH relativeFrom="column">
              <wp:posOffset>781685</wp:posOffset>
            </wp:positionH>
            <wp:positionV relativeFrom="paragraph">
              <wp:posOffset>109856</wp:posOffset>
            </wp:positionV>
            <wp:extent cx="4343400" cy="976078"/>
            <wp:effectExtent l="19050" t="19050" r="19050" b="146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8C4F06"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8C04D1C"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45AD9ED"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3C674020"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6013DC1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74EF8811"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443DDFA"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5AA78594" w14:textId="77777777" w:rsidR="0020286E" w:rsidRPr="00656067" w:rsidRDefault="0020286E" w:rsidP="00656067">
      <w:pPr>
        <w:widowControl w:val="0"/>
        <w:autoSpaceDE w:val="0"/>
        <w:autoSpaceDN w:val="0"/>
        <w:spacing w:after="0" w:line="240" w:lineRule="auto"/>
        <w:jc w:val="both"/>
        <w:rPr>
          <w:rFonts w:ascii="Arial" w:eastAsia="Arial" w:hAnsi="Arial" w:cs="Arial"/>
          <w:b/>
        </w:rPr>
      </w:pPr>
      <w:r w:rsidRPr="00656067">
        <w:rPr>
          <w:rFonts w:ascii="Arial" w:eastAsia="Arial" w:hAnsi="Arial" w:cs="Arial"/>
        </w:rPr>
        <w:t xml:space="preserve">En este sentido, para que opere cobertura descrita se requiere: </w:t>
      </w:r>
    </w:p>
    <w:p w14:paraId="67BC5CB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403E1CDE" w14:textId="77777777" w:rsidR="0020286E" w:rsidRPr="00656067" w:rsidRDefault="0020286E" w:rsidP="00656067">
      <w:pPr>
        <w:widowControl w:val="0"/>
        <w:numPr>
          <w:ilvl w:val="0"/>
          <w:numId w:val="8"/>
        </w:numPr>
        <w:autoSpaceDE w:val="0"/>
        <w:autoSpaceDN w:val="0"/>
        <w:spacing w:after="0" w:line="240" w:lineRule="auto"/>
        <w:contextualSpacing/>
        <w:jc w:val="both"/>
        <w:rPr>
          <w:rFonts w:ascii="Arial" w:eastAsia="Arial" w:hAnsi="Arial" w:cs="Arial"/>
        </w:rPr>
      </w:pPr>
      <w:r w:rsidRPr="00656067">
        <w:rPr>
          <w:rFonts w:ascii="Arial" w:eastAsia="Arial" w:hAnsi="Arial" w:cs="Arial"/>
        </w:rPr>
        <w:lastRenderedPageBreak/>
        <w:t xml:space="preserve">Que exista una invalidez por parte del afiliado conforme los preceptos legales (Ley 100 de 1.993 y las normas que lo reglamentan) es decir, que cuente con una PCL igual o superior al 50% y la densidad de semanas requeridas. </w:t>
      </w:r>
    </w:p>
    <w:p w14:paraId="29E64D90" w14:textId="77777777" w:rsidR="0020286E" w:rsidRPr="00656067" w:rsidRDefault="0020286E" w:rsidP="00656067">
      <w:pPr>
        <w:widowControl w:val="0"/>
        <w:autoSpaceDE w:val="0"/>
        <w:autoSpaceDN w:val="0"/>
        <w:spacing w:after="0" w:line="240" w:lineRule="auto"/>
        <w:ind w:left="841" w:hanging="361"/>
        <w:jc w:val="both"/>
        <w:rPr>
          <w:rFonts w:ascii="Arial" w:eastAsia="Arial" w:hAnsi="Arial" w:cs="Arial"/>
        </w:rPr>
      </w:pPr>
    </w:p>
    <w:p w14:paraId="033A49C9" w14:textId="77777777" w:rsidR="0020286E" w:rsidRPr="00656067" w:rsidRDefault="0020286E" w:rsidP="00656067">
      <w:pPr>
        <w:widowControl w:val="0"/>
        <w:numPr>
          <w:ilvl w:val="0"/>
          <w:numId w:val="8"/>
        </w:numPr>
        <w:autoSpaceDE w:val="0"/>
        <w:autoSpaceDN w:val="0"/>
        <w:spacing w:after="0" w:line="240" w:lineRule="auto"/>
        <w:contextualSpacing/>
        <w:jc w:val="both"/>
        <w:rPr>
          <w:rFonts w:ascii="Arial" w:eastAsia="Arial" w:hAnsi="Arial" w:cs="Arial"/>
        </w:rPr>
      </w:pPr>
      <w:r w:rsidRPr="00656067">
        <w:rPr>
          <w:rFonts w:ascii="Arial" w:eastAsia="Arial" w:hAnsi="Arial" w:cs="Arial"/>
        </w:rPr>
        <w:t xml:space="preserve">Que el afiliado fallecido deje causado el derecho a la pensión de sobreviviente y los beneficiarios cumplan los requisitos establecidos en la normatividad vigente. </w:t>
      </w:r>
    </w:p>
    <w:p w14:paraId="6E2D4788" w14:textId="77777777" w:rsidR="0020286E" w:rsidRPr="00656067" w:rsidRDefault="0020286E" w:rsidP="00656067">
      <w:pPr>
        <w:widowControl w:val="0"/>
        <w:autoSpaceDE w:val="0"/>
        <w:autoSpaceDN w:val="0"/>
        <w:spacing w:after="0" w:line="240" w:lineRule="auto"/>
        <w:ind w:left="841" w:hanging="361"/>
        <w:rPr>
          <w:rFonts w:ascii="Arial" w:eastAsia="Arial" w:hAnsi="Arial" w:cs="Arial"/>
        </w:rPr>
      </w:pPr>
    </w:p>
    <w:p w14:paraId="5A1E305B" w14:textId="77777777" w:rsidR="0020286E" w:rsidRPr="00656067" w:rsidRDefault="0020286E" w:rsidP="00656067">
      <w:pPr>
        <w:widowControl w:val="0"/>
        <w:numPr>
          <w:ilvl w:val="0"/>
          <w:numId w:val="8"/>
        </w:numPr>
        <w:autoSpaceDE w:val="0"/>
        <w:autoSpaceDN w:val="0"/>
        <w:spacing w:after="0" w:line="240" w:lineRule="auto"/>
        <w:contextualSpacing/>
        <w:jc w:val="both"/>
        <w:rPr>
          <w:rFonts w:ascii="Arial" w:eastAsia="Arial" w:hAnsi="Arial" w:cs="Arial"/>
        </w:rPr>
      </w:pPr>
      <w:r w:rsidRPr="00656067">
        <w:rPr>
          <w:rFonts w:ascii="Arial" w:eastAsia="Arial" w:hAnsi="Arial" w:cs="Arial"/>
        </w:rPr>
        <w:t>Que los sucesos anteriores, ocurran dentro de la vigencia de la póliza contratada.</w:t>
      </w:r>
    </w:p>
    <w:p w14:paraId="5331FEE1"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400BE630"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De lo anterior, se colige entonces que, la póliza No. 0209000001 no presta cobertura material y no podrá ser afectada como quiera que el amparo se concertó en los siguientes términos: </w:t>
      </w:r>
      <w:r w:rsidRPr="00656067">
        <w:rPr>
          <w:rFonts w:ascii="Arial" w:eastAsia="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56067">
        <w:rPr>
          <w:rFonts w:ascii="Arial" w:eastAsia="Arial" w:hAnsi="Arial" w:cs="Arial"/>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656067">
        <w:rPr>
          <w:rFonts w:ascii="Arial" w:eastAsia="Arial" w:hAnsi="Arial" w:cs="Arial"/>
          <w:iCs/>
        </w:rPr>
        <w:t xml:space="preserve"> </w:t>
      </w:r>
      <w:r w:rsidRPr="00656067">
        <w:rPr>
          <w:rFonts w:ascii="Arial" w:eastAsia="Arial" w:hAnsi="Arial" w:cs="Arial"/>
        </w:rPr>
        <w:t>en calidad de compañía aseguradora y en virtud de la Póliza de Seguro de Invalidez y Sobrevivientes No. 0209000001, realice la devolución de la mencionada prima, pues tal como se manifestó, no existe una cobertura material sobre el particular.</w:t>
      </w:r>
    </w:p>
    <w:p w14:paraId="238AA13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1857BCC2" w14:textId="77777777" w:rsidR="0020286E" w:rsidRPr="00656067" w:rsidRDefault="0020286E" w:rsidP="00656067">
      <w:pPr>
        <w:widowControl w:val="0"/>
        <w:numPr>
          <w:ilvl w:val="0"/>
          <w:numId w:val="40"/>
        </w:numPr>
        <w:autoSpaceDE w:val="0"/>
        <w:autoSpaceDN w:val="0"/>
        <w:spacing w:after="0" w:line="240" w:lineRule="auto"/>
        <w:ind w:left="426"/>
        <w:rPr>
          <w:rFonts w:ascii="Arial" w:eastAsia="Arial" w:hAnsi="Arial" w:cs="Arial"/>
          <w:i/>
          <w:iCs/>
          <w:lang w:eastAsia="es-CO"/>
        </w:rPr>
      </w:pPr>
      <w:r w:rsidRPr="00656067">
        <w:rPr>
          <w:rFonts w:ascii="Arial" w:eastAsia="Arial" w:hAnsi="Arial" w:cs="Arial"/>
          <w:b/>
          <w:bCs/>
          <w:u w:val="single"/>
        </w:rPr>
        <w:t>PRESCRIPCIÓN</w:t>
      </w:r>
      <w:r w:rsidRPr="00656067">
        <w:rPr>
          <w:rFonts w:ascii="Arial" w:eastAsia="Arial" w:hAnsi="Arial" w:cs="Arial"/>
          <w:b/>
          <w:bCs/>
          <w:u w:val="single"/>
          <w:lang w:eastAsia="es-CO"/>
        </w:rPr>
        <w:t xml:space="preserve"> EXTRAORDINARIA DE LA ACCIÓN DERIVADA DEL SEGURO </w:t>
      </w:r>
    </w:p>
    <w:p w14:paraId="78F12907" w14:textId="77777777" w:rsidR="0020286E" w:rsidRPr="00656067" w:rsidRDefault="0020286E" w:rsidP="00656067">
      <w:pPr>
        <w:widowControl w:val="0"/>
        <w:autoSpaceDE w:val="0"/>
        <w:autoSpaceDN w:val="0"/>
        <w:spacing w:after="0" w:line="240" w:lineRule="auto"/>
        <w:ind w:left="360" w:hanging="361"/>
        <w:jc w:val="both"/>
        <w:rPr>
          <w:rFonts w:ascii="Arial" w:eastAsia="Arial" w:hAnsi="Arial" w:cs="Arial"/>
          <w:i/>
          <w:iCs/>
          <w:lang w:eastAsia="es-CO"/>
        </w:rPr>
      </w:pPr>
    </w:p>
    <w:p w14:paraId="56BFE77B"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656067">
        <w:rPr>
          <w:rFonts w:ascii="Arial" w:eastAsia="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656067">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1B202FEE"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3CDB738F"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49ED1455" w14:textId="77777777" w:rsidR="0020286E" w:rsidRPr="00656067" w:rsidRDefault="0020286E" w:rsidP="00656067">
      <w:pPr>
        <w:widowControl w:val="0"/>
        <w:autoSpaceDE w:val="0"/>
        <w:autoSpaceDN w:val="0"/>
        <w:spacing w:after="0" w:line="240" w:lineRule="auto"/>
        <w:rPr>
          <w:rFonts w:ascii="Arial" w:eastAsia="Arial" w:hAnsi="Arial" w:cs="Arial"/>
          <w:lang w:eastAsia="es-CO"/>
        </w:rPr>
      </w:pPr>
    </w:p>
    <w:p w14:paraId="2731E37D"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i/>
          <w:iCs/>
          <w:lang w:eastAsia="es-CO"/>
        </w:rPr>
      </w:pPr>
      <w:r w:rsidRPr="00656067">
        <w:rPr>
          <w:rFonts w:ascii="Arial" w:eastAsia="Arial" w:hAnsi="Arial" w:cs="Arial"/>
          <w:b/>
          <w:bCs/>
          <w:i/>
          <w:iCs/>
          <w:lang w:eastAsia="es-CO"/>
        </w:rPr>
        <w:t>“ARTÍCULO 1081. PRESCRIPCIÓN DE ACCIONES</w:t>
      </w:r>
      <w:r w:rsidRPr="00656067">
        <w:rPr>
          <w:rFonts w:ascii="Arial" w:eastAsia="Arial" w:hAnsi="Arial" w:cs="Arial"/>
          <w:i/>
          <w:iCs/>
          <w:lang w:eastAsia="es-CO"/>
        </w:rPr>
        <w:t>. La prescripción de las acciones que se derivan del contrato de seguro o de las disposiciones que lo rigen podrá ser ordinaria o extraordinaria.</w:t>
      </w:r>
    </w:p>
    <w:p w14:paraId="3FF0E763"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p>
    <w:p w14:paraId="17E9848E"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r w:rsidRPr="00656067">
        <w:rPr>
          <w:rFonts w:ascii="Arial" w:eastAsia="Arial" w:hAnsi="Arial" w:cs="Arial"/>
          <w:i/>
          <w:iCs/>
          <w:lang w:eastAsia="es-CO"/>
        </w:rPr>
        <w:t>La prescripción ordinaria será de dos años y empezará a correr desde el momento en que el interesado haya tenido o debido tener conocimiento del hecho que da base a la acción.</w:t>
      </w:r>
    </w:p>
    <w:p w14:paraId="748EE8EA"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i/>
          <w:iCs/>
          <w:lang w:eastAsia="es-CO"/>
        </w:rPr>
      </w:pPr>
      <w:r w:rsidRPr="00656067">
        <w:rPr>
          <w:rFonts w:ascii="Arial" w:eastAsia="Arial" w:hAnsi="Arial" w:cs="Arial"/>
          <w:i/>
          <w:iCs/>
          <w:lang w:eastAsia="es-CO"/>
        </w:rPr>
        <w:t xml:space="preserve">La prescripción extraordinaria </w:t>
      </w:r>
      <w:r w:rsidRPr="00656067">
        <w:rPr>
          <w:rFonts w:ascii="Arial" w:eastAsia="Arial" w:hAnsi="Arial" w:cs="Arial"/>
          <w:b/>
          <w:bCs/>
          <w:i/>
          <w:iCs/>
          <w:u w:val="single"/>
          <w:lang w:eastAsia="es-CO"/>
        </w:rPr>
        <w:t>será de cinco años</w:t>
      </w:r>
      <w:r w:rsidRPr="00656067">
        <w:rPr>
          <w:rFonts w:ascii="Arial" w:eastAsia="Arial" w:hAnsi="Arial" w:cs="Arial"/>
          <w:i/>
          <w:iCs/>
          <w:lang w:eastAsia="es-CO"/>
        </w:rPr>
        <w:t>, correrá contra toda clase de personas y empezará a contarse desde el momento en que nace el respectivo derecho.</w:t>
      </w:r>
    </w:p>
    <w:p w14:paraId="298A5517"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p>
    <w:p w14:paraId="3AEF2567" w14:textId="77777777" w:rsidR="0020286E" w:rsidRPr="00656067" w:rsidRDefault="0020286E" w:rsidP="00656067">
      <w:pPr>
        <w:widowControl w:val="0"/>
        <w:autoSpaceDE w:val="0"/>
        <w:autoSpaceDN w:val="0"/>
        <w:spacing w:after="0" w:line="240" w:lineRule="auto"/>
        <w:ind w:left="426" w:right="335"/>
        <w:jc w:val="both"/>
        <w:rPr>
          <w:rFonts w:ascii="Arial" w:eastAsia="Arial" w:hAnsi="Arial" w:cs="Arial"/>
          <w:lang w:eastAsia="es-CO"/>
        </w:rPr>
      </w:pPr>
      <w:r w:rsidRPr="00656067">
        <w:rPr>
          <w:rFonts w:ascii="Arial" w:eastAsia="Arial" w:hAnsi="Arial" w:cs="Arial"/>
          <w:i/>
          <w:iCs/>
          <w:lang w:eastAsia="es-CO"/>
        </w:rPr>
        <w:t xml:space="preserve">Estos términos no pueden ser modificados por las partes.” </w:t>
      </w:r>
      <w:r w:rsidRPr="00656067">
        <w:rPr>
          <w:rFonts w:ascii="Arial" w:eastAsia="Arial" w:hAnsi="Arial" w:cs="Arial"/>
          <w:lang w:eastAsia="es-CO"/>
        </w:rPr>
        <w:t>(Negrilla y Subrayado fuera del texto original).</w:t>
      </w:r>
    </w:p>
    <w:p w14:paraId="037AB64A"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15AFEE81"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lastRenderedPageBreak/>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95D987E"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36AFD42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En consideración de la prescripción extraordinaria, se ha pronunciado la Corte Constitucional en Sentencia T-662/13</w:t>
      </w:r>
      <w:r w:rsidRPr="00656067">
        <w:rPr>
          <w:rFonts w:ascii="Arial" w:eastAsia="Arial" w:hAnsi="Arial" w:cs="Arial"/>
        </w:rPr>
        <w:t xml:space="preserve"> </w:t>
      </w:r>
      <w:r w:rsidRPr="00656067">
        <w:rPr>
          <w:rFonts w:ascii="Arial" w:eastAsia="Arial" w:hAnsi="Arial" w:cs="Arial"/>
          <w:lang w:eastAsia="es-CO"/>
        </w:rPr>
        <w:t>Magistrado Ponente: Luis Ernesto Vargas Silva, precisando:</w:t>
      </w:r>
    </w:p>
    <w:p w14:paraId="126A5607"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shd w:val="clear" w:color="auto" w:fill="FFFFFF"/>
        </w:rPr>
      </w:pPr>
    </w:p>
    <w:p w14:paraId="14730211" w14:textId="77777777" w:rsidR="0020286E" w:rsidRPr="00656067" w:rsidRDefault="0020286E" w:rsidP="00656067">
      <w:pPr>
        <w:widowControl w:val="0"/>
        <w:autoSpaceDE w:val="0"/>
        <w:autoSpaceDN w:val="0"/>
        <w:spacing w:after="0" w:line="240" w:lineRule="auto"/>
        <w:ind w:left="567"/>
        <w:jc w:val="both"/>
        <w:rPr>
          <w:rFonts w:ascii="Arial" w:eastAsia="Arial" w:hAnsi="Arial" w:cs="Arial"/>
          <w:i/>
          <w:iCs/>
          <w:shd w:val="clear" w:color="auto" w:fill="FFFFFF"/>
        </w:rPr>
      </w:pPr>
      <w:r w:rsidRPr="00656067">
        <w:rPr>
          <w:rFonts w:ascii="Arial" w:eastAsia="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1B231082"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2B3D05E6"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 xml:space="preserve">Es así como en el presente caso cuando </w:t>
      </w:r>
      <w:r w:rsidRPr="00656067">
        <w:rPr>
          <w:rFonts w:ascii="Arial" w:eastAsia="Arial" w:hAnsi="Arial" w:cs="Arial"/>
        </w:rPr>
        <w:t>COLFONDOS S.A. PENSIONES Y CESANTÍAS y ALLIANZ SEGUROS DE VIDA S.A</w:t>
      </w:r>
      <w:r w:rsidRPr="00656067">
        <w:rPr>
          <w:rFonts w:ascii="Arial" w:eastAsia="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5F1804A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377721B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De igual forma, reitera la Corporación ya mencionada en Sentencia T-272/15 Magistrado Ponente: Jorge Iván Palacio Palacio:</w:t>
      </w:r>
    </w:p>
    <w:p w14:paraId="7054E894"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shd w:val="clear" w:color="auto" w:fill="FFFFFF"/>
        </w:rPr>
      </w:pPr>
    </w:p>
    <w:p w14:paraId="046B6F14"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lang w:eastAsia="es-CO"/>
        </w:rPr>
      </w:pPr>
      <w:r w:rsidRPr="00656067">
        <w:rPr>
          <w:rFonts w:ascii="Arial" w:eastAsia="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656067">
        <w:rPr>
          <w:rFonts w:ascii="Arial" w:eastAsia="Arial" w:hAnsi="Arial" w:cs="Arial"/>
          <w:i/>
          <w:iCs/>
          <w:lang w:eastAsia="es-CO"/>
        </w:rPr>
        <w:t>”</w:t>
      </w:r>
    </w:p>
    <w:p w14:paraId="289108BE"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5F091685"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7AB1E0AD"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1505506D"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56067">
        <w:rPr>
          <w:rFonts w:ascii="Arial" w:eastAsia="Arial" w:hAnsi="Arial" w:cs="Arial"/>
        </w:rPr>
        <w:t>, dando aplicación</w:t>
      </w:r>
      <w:r w:rsidRPr="00656067">
        <w:rPr>
          <w:rFonts w:ascii="Arial" w:eastAsia="Arial" w:hAnsi="Arial" w:cs="Arial"/>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656067">
        <w:rPr>
          <w:rFonts w:ascii="Arial" w:eastAsia="Arial" w:hAnsi="Arial" w:cs="Arial"/>
          <w:shd w:val="clear" w:color="auto" w:fill="FFFFFF"/>
        </w:rPr>
        <w:t>en la relación contractual.</w:t>
      </w:r>
      <w:r w:rsidRPr="00656067">
        <w:rPr>
          <w:rFonts w:ascii="Arial" w:eastAsia="Arial" w:hAnsi="Arial" w:cs="Arial"/>
          <w:lang w:eastAsia="es-CO"/>
        </w:rPr>
        <w:t xml:space="preserve"> </w:t>
      </w:r>
    </w:p>
    <w:p w14:paraId="07EB1794"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60F44229"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r w:rsidRPr="00656067">
        <w:rPr>
          <w:rFonts w:ascii="Arial" w:eastAsia="Arial" w:hAnsi="Arial" w:cs="Arial"/>
          <w:lang w:eastAsia="es-CO"/>
        </w:rPr>
        <w:t>Respetuosamente solicito declarar probada esta excepción.</w:t>
      </w:r>
    </w:p>
    <w:p w14:paraId="159AFDFB" w14:textId="77777777" w:rsidR="0020286E" w:rsidRPr="00656067" w:rsidRDefault="0020286E" w:rsidP="00656067">
      <w:pPr>
        <w:widowControl w:val="0"/>
        <w:autoSpaceDE w:val="0"/>
        <w:autoSpaceDN w:val="0"/>
        <w:spacing w:after="0" w:line="240" w:lineRule="auto"/>
        <w:jc w:val="both"/>
        <w:rPr>
          <w:rFonts w:ascii="Arial" w:eastAsia="Arial" w:hAnsi="Arial" w:cs="Arial"/>
          <w:lang w:eastAsia="es-CO"/>
        </w:rPr>
      </w:pPr>
    </w:p>
    <w:p w14:paraId="760E4CEA" w14:textId="77777777" w:rsidR="0020286E" w:rsidRPr="00656067" w:rsidRDefault="0020286E" w:rsidP="00656067">
      <w:pPr>
        <w:widowControl w:val="0"/>
        <w:numPr>
          <w:ilvl w:val="0"/>
          <w:numId w:val="40"/>
        </w:numPr>
        <w:autoSpaceDE w:val="0"/>
        <w:autoSpaceDN w:val="0"/>
        <w:spacing w:after="0" w:line="240" w:lineRule="auto"/>
        <w:ind w:left="426"/>
        <w:rPr>
          <w:rFonts w:ascii="Arial" w:eastAsia="Arial" w:hAnsi="Arial" w:cs="Arial"/>
          <w:b/>
          <w:bCs/>
          <w:u w:val="single"/>
        </w:rPr>
      </w:pPr>
      <w:r w:rsidRPr="00656067">
        <w:rPr>
          <w:rFonts w:ascii="Arial" w:eastAsia="Arial" w:hAnsi="Arial" w:cs="Arial"/>
          <w:b/>
          <w:bCs/>
          <w:u w:val="single"/>
        </w:rPr>
        <w:t xml:space="preserve"> APLICACIÓN DE LAS CONDICIONES DEL SEGURO</w:t>
      </w:r>
    </w:p>
    <w:p w14:paraId="1DA998D5"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E58E58B" w14:textId="4860D964"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lastRenderedPageBreak/>
        <w:t>Cualquier decisión en torno a la relación sustancial que mi representada tiene con la entidad COLFONDOS S.A. PENSIONES Y CESANTÍAS,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036AC7E3"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32830065"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Con respecto a esas condiciones la Corte Suprema de Justicia – Sala Civil y Agraria ha expresado en Sentencia del 2 de mayo de 2000. Ref. Expediente: 6291. M.P.: Jorge Santos Ballesteros.</w:t>
      </w:r>
    </w:p>
    <w:p w14:paraId="66B2ED9E"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rPr>
      </w:pPr>
    </w:p>
    <w:p w14:paraId="7952B8D0" w14:textId="77777777" w:rsidR="0020286E" w:rsidRPr="00656067" w:rsidRDefault="0020286E" w:rsidP="00656067">
      <w:pPr>
        <w:widowControl w:val="0"/>
        <w:autoSpaceDE w:val="0"/>
        <w:autoSpaceDN w:val="0"/>
        <w:spacing w:after="0" w:line="240" w:lineRule="auto"/>
        <w:ind w:left="567"/>
        <w:jc w:val="both"/>
        <w:rPr>
          <w:rFonts w:ascii="Arial" w:eastAsia="Arial" w:hAnsi="Arial" w:cs="Arial"/>
          <w:i/>
          <w:iCs/>
        </w:rPr>
      </w:pPr>
      <w:r w:rsidRPr="00656067">
        <w:rPr>
          <w:rFonts w:ascii="Arial" w:eastAsia="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7588EB69"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0BC120F"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6A0D871D"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2405502F"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7AE1DD15"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45EB6FCE"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Así mismo, lo señado en sentencia SL 12224 de 2014 de la Corte Suprema de Justicia – Sala de Casación laboral:</w:t>
      </w:r>
    </w:p>
    <w:p w14:paraId="742D115E" w14:textId="77777777" w:rsidR="0020286E" w:rsidRPr="00656067" w:rsidRDefault="0020286E" w:rsidP="00656067">
      <w:pPr>
        <w:widowControl w:val="0"/>
        <w:autoSpaceDE w:val="0"/>
        <w:autoSpaceDN w:val="0"/>
        <w:spacing w:after="0" w:line="240" w:lineRule="auto"/>
        <w:ind w:left="708"/>
        <w:jc w:val="both"/>
        <w:rPr>
          <w:rFonts w:ascii="Arial" w:eastAsia="Arial" w:hAnsi="Arial" w:cs="Arial"/>
          <w:i/>
          <w:iCs/>
        </w:rPr>
      </w:pPr>
    </w:p>
    <w:p w14:paraId="000033B2" w14:textId="77777777" w:rsidR="0020286E" w:rsidRPr="00656067" w:rsidRDefault="0020286E" w:rsidP="00656067">
      <w:pPr>
        <w:widowControl w:val="0"/>
        <w:autoSpaceDE w:val="0"/>
        <w:autoSpaceDN w:val="0"/>
        <w:spacing w:after="0" w:line="240" w:lineRule="auto"/>
        <w:ind w:left="426" w:right="134"/>
        <w:jc w:val="both"/>
        <w:rPr>
          <w:rFonts w:ascii="Arial" w:eastAsia="Arial" w:hAnsi="Arial" w:cs="Arial"/>
          <w:i/>
          <w:iCs/>
        </w:rPr>
      </w:pPr>
      <w:r w:rsidRPr="00656067">
        <w:rPr>
          <w:rFonts w:ascii="Arial" w:eastAsia="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22CBE08C" w14:textId="77777777" w:rsidR="0020286E" w:rsidRPr="00656067" w:rsidRDefault="0020286E" w:rsidP="00656067">
      <w:pPr>
        <w:widowControl w:val="0"/>
        <w:autoSpaceDE w:val="0"/>
        <w:autoSpaceDN w:val="0"/>
        <w:spacing w:after="0" w:line="240" w:lineRule="auto"/>
        <w:ind w:left="426" w:right="134"/>
        <w:jc w:val="both"/>
        <w:rPr>
          <w:rFonts w:ascii="Arial" w:eastAsia="Arial" w:hAnsi="Arial" w:cs="Arial"/>
          <w:i/>
          <w:iCs/>
        </w:rPr>
      </w:pPr>
    </w:p>
    <w:p w14:paraId="02722D23" w14:textId="77777777" w:rsidR="0020286E" w:rsidRPr="00656067" w:rsidRDefault="0020286E" w:rsidP="00656067">
      <w:pPr>
        <w:widowControl w:val="0"/>
        <w:autoSpaceDE w:val="0"/>
        <w:autoSpaceDN w:val="0"/>
        <w:spacing w:after="0" w:line="240" w:lineRule="auto"/>
        <w:ind w:left="426" w:right="134"/>
        <w:jc w:val="both"/>
        <w:rPr>
          <w:rFonts w:ascii="Arial" w:eastAsia="Arial" w:hAnsi="Arial" w:cs="Arial"/>
          <w:i/>
          <w:iCs/>
        </w:rPr>
      </w:pPr>
      <w:r w:rsidRPr="00656067">
        <w:rPr>
          <w:rFonts w:ascii="Arial" w:eastAsia="Arial" w:hAnsi="Arial" w:cs="Arial"/>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713A438C"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633E35AA" w14:textId="77777777"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Frente a lo expuesto, se entiende entonces que los seguros previsionales están dirigido al financiamiento de las pensiones de invalidez y sobrevivencia, pero para ello tienen un marco </w:t>
      </w:r>
      <w:r w:rsidRPr="00656067">
        <w:rPr>
          <w:rFonts w:ascii="Arial" w:eastAsia="Arial" w:hAnsi="Arial" w:cs="Arial"/>
        </w:rPr>
        <w:lastRenderedPageBreak/>
        <w:t>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649DA993" w14:textId="77777777" w:rsidR="0020286E" w:rsidRPr="00656067" w:rsidRDefault="0020286E" w:rsidP="00656067">
      <w:pPr>
        <w:widowControl w:val="0"/>
        <w:autoSpaceDE w:val="0"/>
        <w:autoSpaceDN w:val="0"/>
        <w:spacing w:after="0" w:line="240" w:lineRule="auto"/>
        <w:jc w:val="both"/>
        <w:rPr>
          <w:rFonts w:ascii="Arial" w:eastAsia="Arial" w:hAnsi="Arial" w:cs="Arial"/>
        </w:rPr>
      </w:pPr>
    </w:p>
    <w:p w14:paraId="0F7F5F0C" w14:textId="1A123B35"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 </w:t>
      </w:r>
    </w:p>
    <w:p w14:paraId="246DFF64" w14:textId="77777777" w:rsidR="0020286E" w:rsidRPr="00656067" w:rsidRDefault="0020286E" w:rsidP="00656067">
      <w:pPr>
        <w:spacing w:after="0" w:line="240" w:lineRule="auto"/>
        <w:jc w:val="both"/>
        <w:rPr>
          <w:rFonts w:ascii="Arial" w:eastAsia="Times New Roman" w:hAnsi="Arial" w:cs="Arial"/>
          <w:bCs/>
          <w:lang w:val="es-CO" w:eastAsia="es-ES"/>
        </w:rPr>
      </w:pPr>
    </w:p>
    <w:p w14:paraId="2AEB635D" w14:textId="77777777" w:rsidR="0020286E" w:rsidRPr="00656067" w:rsidRDefault="0020286E" w:rsidP="00656067">
      <w:pPr>
        <w:widowControl w:val="0"/>
        <w:numPr>
          <w:ilvl w:val="0"/>
          <w:numId w:val="40"/>
        </w:numPr>
        <w:autoSpaceDE w:val="0"/>
        <w:autoSpaceDN w:val="0"/>
        <w:spacing w:after="0" w:line="240" w:lineRule="auto"/>
        <w:ind w:left="426"/>
        <w:rPr>
          <w:rFonts w:ascii="Arial" w:eastAsia="Arial" w:hAnsi="Arial" w:cs="Arial"/>
          <w:b/>
          <w:u w:val="single"/>
        </w:rPr>
      </w:pPr>
      <w:r w:rsidRPr="00656067">
        <w:rPr>
          <w:rFonts w:ascii="Arial" w:eastAsia="Arial" w:hAnsi="Arial" w:cs="Arial"/>
          <w:b/>
          <w:bCs/>
          <w:u w:val="single"/>
        </w:rPr>
        <w:t>COBRO DE LO NO DEBIDO.</w:t>
      </w:r>
    </w:p>
    <w:p w14:paraId="234FBDEE"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45361074" w14:textId="1013460A"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r w:rsidRPr="00656067">
        <w:rPr>
          <w:rFonts w:ascii="Arial" w:eastAsia="Times New Roman" w:hAnsi="Arial" w:cs="Arial"/>
          <w:lang w:eastAsia="es-ES"/>
        </w:rPr>
        <w:t>La presente excepción se fundamenta en el hecho de que mi prohijada no está obligada ni legal ni contractualmente a devolver 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622066F"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225DB76D"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r w:rsidRPr="00656067">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052A80B" w14:textId="77777777" w:rsidR="0020286E" w:rsidRPr="00656067" w:rsidRDefault="0020286E" w:rsidP="00656067">
      <w:pPr>
        <w:widowControl w:val="0"/>
        <w:autoSpaceDE w:val="0"/>
        <w:autoSpaceDN w:val="0"/>
        <w:spacing w:after="0" w:line="240" w:lineRule="auto"/>
        <w:ind w:left="708"/>
        <w:jc w:val="both"/>
        <w:rPr>
          <w:rFonts w:ascii="Arial" w:eastAsia="Times New Roman" w:hAnsi="Arial" w:cs="Arial"/>
          <w:i/>
          <w:iCs/>
          <w:lang w:eastAsia="es-ES"/>
        </w:rPr>
      </w:pPr>
    </w:p>
    <w:p w14:paraId="7E05607F" w14:textId="77777777" w:rsidR="0020286E" w:rsidRPr="00656067" w:rsidRDefault="0020286E" w:rsidP="00656067">
      <w:pPr>
        <w:widowControl w:val="0"/>
        <w:autoSpaceDE w:val="0"/>
        <w:autoSpaceDN w:val="0"/>
        <w:spacing w:after="0" w:line="240" w:lineRule="auto"/>
        <w:ind w:left="708"/>
        <w:jc w:val="both"/>
        <w:rPr>
          <w:rFonts w:ascii="Arial" w:eastAsia="Times New Roman" w:hAnsi="Arial" w:cs="Arial"/>
          <w:i/>
          <w:iCs/>
          <w:lang w:eastAsia="es-ES"/>
        </w:rPr>
      </w:pPr>
      <w:r w:rsidRPr="00656067">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2F53D250"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3DB817C3" w14:textId="040542F4"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r w:rsidRPr="00656067">
        <w:rPr>
          <w:rFonts w:ascii="Arial" w:eastAsia="Times New Roman" w:hAnsi="Arial" w:cs="Arial"/>
          <w:lang w:eastAsia="es-ES"/>
        </w:rPr>
        <w:t xml:space="preserve">Conforme lo anterior, y teniendo en cuenta la relación contractual en virtud del Seguro Previsional de Invalidez y Sobrevivencia entre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5A745F5E" w14:textId="77777777" w:rsidR="0020286E" w:rsidRPr="00656067" w:rsidRDefault="0020286E" w:rsidP="00656067">
      <w:pPr>
        <w:widowControl w:val="0"/>
        <w:autoSpaceDE w:val="0"/>
        <w:autoSpaceDN w:val="0"/>
        <w:spacing w:after="0" w:line="240" w:lineRule="auto"/>
        <w:jc w:val="both"/>
        <w:rPr>
          <w:rFonts w:ascii="Arial" w:eastAsia="Times New Roman" w:hAnsi="Arial" w:cs="Arial"/>
          <w:lang w:eastAsia="es-ES"/>
        </w:rPr>
      </w:pPr>
    </w:p>
    <w:p w14:paraId="2477A693" w14:textId="425859D5" w:rsidR="0020286E" w:rsidRPr="00656067" w:rsidRDefault="0020286E" w:rsidP="00656067">
      <w:pPr>
        <w:widowControl w:val="0"/>
        <w:autoSpaceDE w:val="0"/>
        <w:autoSpaceDN w:val="0"/>
        <w:spacing w:after="0" w:line="240" w:lineRule="auto"/>
        <w:jc w:val="both"/>
        <w:rPr>
          <w:rFonts w:ascii="Arial" w:eastAsia="Arial" w:hAnsi="Arial" w:cs="Arial"/>
        </w:rPr>
      </w:pPr>
      <w:r w:rsidRPr="00656067">
        <w:rPr>
          <w:rFonts w:ascii="Arial" w:eastAsia="Times New Roman" w:hAnsi="Arial" w:cs="Arial"/>
          <w:lang w:eastAsia="es-ES"/>
        </w:rPr>
        <w:t xml:space="preserve">Con fundamento en lo expuesto, se precisa que las obligaciones se cumplieron recíprocamente en el caso que nos ocupa y sería improcedente </w:t>
      </w:r>
      <w:r w:rsidR="00F90F30">
        <w:rPr>
          <w:rFonts w:ascii="Arial" w:eastAsia="Times New Roman" w:hAnsi="Arial" w:cs="Arial"/>
          <w:lang w:eastAsia="es-ES"/>
        </w:rPr>
        <w:t>condenar a mi prohijada a la restitución de</w:t>
      </w:r>
      <w:r w:rsidRPr="00656067">
        <w:rPr>
          <w:rFonts w:ascii="Arial" w:eastAsia="Times New Roman" w:hAnsi="Arial" w:cs="Arial"/>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F90F30">
        <w:rPr>
          <w:rFonts w:ascii="Arial" w:eastAsia="Times New Roman" w:hAnsi="Arial" w:cs="Arial"/>
          <w:lang w:eastAsia="es-ES"/>
        </w:rPr>
        <w:t xml:space="preserve">de las </w:t>
      </w:r>
      <w:r w:rsidR="00AB60BD">
        <w:rPr>
          <w:rFonts w:ascii="Arial" w:eastAsia="Times New Roman" w:hAnsi="Arial" w:cs="Arial"/>
          <w:lang w:eastAsia="es-ES"/>
        </w:rPr>
        <w:t>mismas</w:t>
      </w:r>
      <w:r w:rsidR="00F90F30">
        <w:rPr>
          <w:rFonts w:ascii="Arial" w:eastAsia="Times New Roman" w:hAnsi="Arial" w:cs="Arial"/>
          <w:lang w:eastAsia="es-ES"/>
        </w:rPr>
        <w:t xml:space="preserve">, </w:t>
      </w:r>
      <w:r w:rsidRPr="00656067">
        <w:rPr>
          <w:rFonts w:ascii="Arial" w:eastAsia="Times New Roman" w:hAnsi="Arial" w:cs="Arial"/>
          <w:lang w:eastAsia="es-ES"/>
        </w:rPr>
        <w:t>destacándose que mi prohijada actuó como tercero de buena fe y no tuvo injerencia en el contrato de afiliación suscrito entre el afiliado y la AFP.</w:t>
      </w:r>
    </w:p>
    <w:p w14:paraId="313BF8D5" w14:textId="52B2EB4D" w:rsidR="005B04F1" w:rsidRDefault="005B04F1" w:rsidP="005B04F1">
      <w:pPr>
        <w:pStyle w:val="paragraph"/>
        <w:numPr>
          <w:ilvl w:val="0"/>
          <w:numId w:val="40"/>
        </w:numPr>
        <w:shd w:val="clear" w:color="auto" w:fill="FFFFFF"/>
        <w:spacing w:before="0" w:beforeAutospacing="0" w:after="0" w:afterAutospacing="0"/>
        <w:jc w:val="both"/>
        <w:textAlignment w:val="baseline"/>
        <w:rPr>
          <w:rFonts w:ascii="Arial" w:hAnsi="Arial" w:cs="Arial"/>
          <w:color w:val="000000"/>
          <w:sz w:val="22"/>
          <w:szCs w:val="22"/>
        </w:rPr>
      </w:pPr>
      <w:r>
        <w:rPr>
          <w:rStyle w:val="normaltextrun"/>
          <w:rFonts w:ascii="Arial" w:hAnsi="Arial" w:cs="Arial"/>
          <w:b/>
          <w:bCs/>
          <w:color w:val="000000"/>
          <w:sz w:val="22"/>
          <w:szCs w:val="22"/>
          <w:u w:val="single"/>
          <w:lang w:val="es-ES"/>
        </w:rPr>
        <w:lastRenderedPageBreak/>
        <w:t xml:space="preserve">IMPOSIBILIDAD DE SOLICITAR LA DECLARATORIA DE INEFICACIA DE AFILIACIÓN AL RAIS CUANDO </w:t>
      </w:r>
      <w:r>
        <w:rPr>
          <w:rStyle w:val="normaltextrun"/>
          <w:rFonts w:ascii="Arial" w:hAnsi="Arial" w:cs="Arial"/>
          <w:b/>
          <w:bCs/>
          <w:color w:val="000000"/>
          <w:sz w:val="22"/>
          <w:szCs w:val="22"/>
          <w:u w:val="single"/>
          <w:lang w:val="es-ES"/>
        </w:rPr>
        <w:t>LA</w:t>
      </w:r>
      <w:r>
        <w:rPr>
          <w:rStyle w:val="normaltextrun"/>
          <w:rFonts w:ascii="Arial" w:hAnsi="Arial" w:cs="Arial"/>
          <w:b/>
          <w:bCs/>
          <w:color w:val="000000"/>
          <w:sz w:val="22"/>
          <w:szCs w:val="22"/>
          <w:u w:val="single"/>
          <w:lang w:val="es-ES"/>
        </w:rPr>
        <w:t xml:space="preserve"> DEMANDANTE NO PRESENTÓ AFILIACIÓN AL REGIMEN DE PRIMA MEDIA CON PRESTACIÓN DEFINIDA. </w:t>
      </w:r>
      <w:r>
        <w:rPr>
          <w:rStyle w:val="normaltextrun"/>
          <w:rFonts w:ascii="Arial" w:hAnsi="Arial" w:cs="Arial"/>
          <w:color w:val="000000"/>
          <w:sz w:val="22"/>
          <w:szCs w:val="22"/>
          <w:lang w:val="es-ES"/>
        </w:rPr>
        <w:t> </w:t>
      </w:r>
      <w:r>
        <w:rPr>
          <w:rStyle w:val="eop"/>
          <w:rFonts w:ascii="Arial" w:hAnsi="Arial" w:cs="Arial"/>
          <w:color w:val="000000"/>
          <w:sz w:val="22"/>
          <w:szCs w:val="22"/>
        </w:rPr>
        <w:t> </w:t>
      </w:r>
    </w:p>
    <w:p w14:paraId="64C5BDE5"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s-ES"/>
        </w:rPr>
        <w:t> </w:t>
      </w:r>
      <w:r>
        <w:rPr>
          <w:rStyle w:val="normaltextrun"/>
          <w:rFonts w:ascii="Arial" w:hAnsi="Arial" w:cs="Arial"/>
          <w:sz w:val="22"/>
          <w:szCs w:val="22"/>
          <w:lang w:val="es-ES"/>
        </w:rPr>
        <w:t> </w:t>
      </w:r>
      <w:r>
        <w:rPr>
          <w:rStyle w:val="eop"/>
          <w:rFonts w:ascii="Arial" w:hAnsi="Arial" w:cs="Arial"/>
          <w:sz w:val="22"/>
          <w:szCs w:val="22"/>
        </w:rPr>
        <w:t> </w:t>
      </w:r>
    </w:p>
    <w:p w14:paraId="1112F514" w14:textId="663B690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xml:space="preserve">La presente excepción se formula con base en uno de los más recientes pronunciamientos de la CSJ- Sala de casación laboral de cara a la ineficacia de afiliación al RAIS cuando el demandante nunca presentó afiliación al RPM, dicha corporación ha precisado que el objeto de la ineficacia es retrotraer la situación de la afiliación al estado en que se hallaba antes de que hiciera una selección inicial de régimen. No obstante, cuando se trata de que la afiliación inicial fue al RAIS, es claro que no existe una situación jurídica que modificar por cuanto no hay un acto para invalidar (traslado), pues no existe estado previo de registro ante el RPM. Para el caso en concreto, </w:t>
      </w:r>
      <w:r w:rsidRPr="005B04F1">
        <w:rPr>
          <w:rStyle w:val="normaltextrun"/>
          <w:rFonts w:ascii="Arial" w:hAnsi="Arial" w:cs="Arial"/>
          <w:sz w:val="22"/>
          <w:szCs w:val="22"/>
          <w:lang w:val="es-ES"/>
        </w:rPr>
        <w:t xml:space="preserve">la señora CARMEN CRISTINA OYOLA MARTINEZ </w:t>
      </w:r>
      <w:r>
        <w:rPr>
          <w:rStyle w:val="normaltextrun"/>
          <w:rFonts w:ascii="Arial" w:hAnsi="Arial" w:cs="Arial"/>
          <w:sz w:val="22"/>
          <w:szCs w:val="22"/>
          <w:lang w:val="es-ES"/>
        </w:rPr>
        <w:t>nunca ostentó la calidad de afiliad</w:t>
      </w:r>
      <w:r>
        <w:rPr>
          <w:rStyle w:val="normaltextrun"/>
          <w:rFonts w:ascii="Arial" w:hAnsi="Arial" w:cs="Arial"/>
          <w:sz w:val="22"/>
          <w:szCs w:val="22"/>
          <w:lang w:val="es-ES"/>
        </w:rPr>
        <w:t xml:space="preserve">a </w:t>
      </w:r>
      <w:r>
        <w:rPr>
          <w:rStyle w:val="normaltextrun"/>
          <w:rFonts w:ascii="Arial" w:hAnsi="Arial" w:cs="Arial"/>
          <w:sz w:val="22"/>
          <w:szCs w:val="22"/>
          <w:lang w:val="es-ES"/>
        </w:rPr>
        <w:t>ante el Régimen de Prima Media con Prestación Definida la cual administra COLPENSIONES y por ende no existe situación jurídica que modificar.  </w:t>
      </w:r>
      <w:r>
        <w:rPr>
          <w:rStyle w:val="eop"/>
          <w:rFonts w:ascii="Arial" w:hAnsi="Arial" w:cs="Arial"/>
          <w:sz w:val="22"/>
          <w:szCs w:val="22"/>
        </w:rPr>
        <w:t> </w:t>
      </w:r>
    </w:p>
    <w:p w14:paraId="1F50AF8C"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w:t>
      </w:r>
      <w:r>
        <w:rPr>
          <w:rStyle w:val="eop"/>
          <w:rFonts w:ascii="Arial" w:hAnsi="Arial" w:cs="Arial"/>
          <w:sz w:val="22"/>
          <w:szCs w:val="22"/>
        </w:rPr>
        <w:t> </w:t>
      </w:r>
    </w:p>
    <w:p w14:paraId="756B58EF"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Al respecto, la Sala de Casación Laboral de la Corte Suprema de Justicia, mediante Sentencia SL 1806-2022 Rad: 88669 del 31 de mayo de 2022, indico que:  </w:t>
      </w:r>
      <w:r>
        <w:rPr>
          <w:rStyle w:val="eop"/>
          <w:rFonts w:ascii="Arial" w:hAnsi="Arial" w:cs="Arial"/>
          <w:sz w:val="22"/>
          <w:szCs w:val="22"/>
        </w:rPr>
        <w:t> </w:t>
      </w:r>
    </w:p>
    <w:p w14:paraId="323FC92D"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5415A308" w14:textId="77777777" w:rsidR="005B04F1" w:rsidRDefault="005B04F1" w:rsidP="005B04F1">
      <w:pPr>
        <w:pStyle w:val="paragraph"/>
        <w:shd w:val="clear" w:color="auto" w:fill="FFFFFF"/>
        <w:spacing w:before="0" w:beforeAutospacing="0" w:after="0" w:afterAutospacing="0"/>
        <w:ind w:left="705"/>
        <w:jc w:val="both"/>
        <w:textAlignment w:val="baseline"/>
        <w:rPr>
          <w:rFonts w:ascii="Arial" w:hAnsi="Arial" w:cs="Arial"/>
          <w:sz w:val="22"/>
          <w:szCs w:val="22"/>
        </w:rPr>
      </w:pPr>
      <w:r>
        <w:rPr>
          <w:rStyle w:val="normaltextrun"/>
          <w:rFonts w:ascii="Arial" w:hAnsi="Arial" w:cs="Arial"/>
          <w:i/>
          <w:iCs/>
          <w:sz w:val="22"/>
          <w:szCs w:val="22"/>
          <w:lang w:val="es-ES"/>
        </w:rPr>
        <w:t xml:space="preserve">“La Sala encuentra acertada la posición del ad quem </w:t>
      </w:r>
      <w:r>
        <w:rPr>
          <w:rStyle w:val="normaltextrun"/>
          <w:rFonts w:ascii="Arial" w:hAnsi="Arial" w:cs="Arial"/>
          <w:b/>
          <w:bCs/>
          <w:i/>
          <w:iCs/>
          <w:sz w:val="22"/>
          <w:szCs w:val="22"/>
          <w:u w:val="single"/>
          <w:lang w:val="es-ES"/>
        </w:rPr>
        <w:t>de negar la ineficacia de la afiliación, pretendida</w:t>
      </w:r>
      <w:r>
        <w:rPr>
          <w:rStyle w:val="normaltextrun"/>
          <w:rFonts w:ascii="Arial" w:hAnsi="Arial" w:cs="Arial"/>
          <w:i/>
          <w:iCs/>
          <w:sz w:val="22"/>
          <w:szCs w:val="22"/>
          <w:lang w:val="es-ES"/>
        </w:rPr>
        <w:t xml:space="preserve"> por la señora Ulloa Ulloa, </w:t>
      </w:r>
      <w:r>
        <w:rPr>
          <w:rStyle w:val="normaltextrun"/>
          <w:rFonts w:ascii="Arial" w:hAnsi="Arial" w:cs="Arial"/>
          <w:b/>
          <w:bCs/>
          <w:i/>
          <w:iCs/>
          <w:sz w:val="22"/>
          <w:szCs w:val="22"/>
          <w:u w:val="single"/>
          <w:lang w:val="es-ES"/>
        </w:rPr>
        <w:t>pues ello conllevaría un intento de retrotraer la situación de la afiliada al estado en que se hallaba antes de que hiciera una selección inicial de régimen</w:t>
      </w:r>
      <w:r>
        <w:rPr>
          <w:rStyle w:val="normaltextrun"/>
          <w:rFonts w:ascii="Arial" w:hAnsi="Arial" w:cs="Arial"/>
          <w:i/>
          <w:iCs/>
          <w:sz w:val="22"/>
          <w:szCs w:val="22"/>
          <w:lang w:val="es-ES"/>
        </w:rPr>
        <w:t xml:space="preserve">, cuando, previo a ello, no existía una situación jurídica que modificar, es decir, </w:t>
      </w:r>
      <w:r>
        <w:rPr>
          <w:rStyle w:val="normaltextrun"/>
          <w:rFonts w:ascii="Arial" w:hAnsi="Arial" w:cs="Arial"/>
          <w:b/>
          <w:bCs/>
          <w:i/>
          <w:iCs/>
          <w:sz w:val="22"/>
          <w:szCs w:val="22"/>
          <w:u w:val="single"/>
          <w:lang w:val="es-ES"/>
        </w:rPr>
        <w:t>no hay un acto para invalidar, pues no existe estado previo de registro ante ninguna administradora</w:t>
      </w:r>
      <w:r>
        <w:rPr>
          <w:rStyle w:val="normaltextrun"/>
          <w:rFonts w:ascii="Arial" w:hAnsi="Arial" w:cs="Arial"/>
          <w:i/>
          <w:iCs/>
          <w:sz w:val="22"/>
          <w:szCs w:val="22"/>
          <w:lang w:val="es-ES"/>
        </w:rPr>
        <w:t xml:space="preserve">, </w:t>
      </w:r>
      <w:r>
        <w:rPr>
          <w:rStyle w:val="normaltextrun"/>
          <w:rFonts w:ascii="Arial" w:hAnsi="Arial" w:cs="Arial"/>
          <w:i/>
          <w:iCs/>
          <w:sz w:val="22"/>
          <w:szCs w:val="22"/>
          <w:u w:val="single"/>
          <w:lang w:val="es-ES"/>
        </w:rPr>
        <w:t>porque no había afiliación o vinculación al Sistema General de Pensiones. </w:t>
      </w:r>
      <w:r>
        <w:rPr>
          <w:rStyle w:val="normaltextrun"/>
          <w:rFonts w:ascii="Arial" w:hAnsi="Arial" w:cs="Arial"/>
          <w:sz w:val="22"/>
          <w:szCs w:val="22"/>
          <w:lang w:val="es-ES"/>
        </w:rPr>
        <w:t> </w:t>
      </w:r>
      <w:r>
        <w:rPr>
          <w:rStyle w:val="eop"/>
          <w:rFonts w:ascii="Arial" w:hAnsi="Arial" w:cs="Arial"/>
          <w:sz w:val="22"/>
          <w:szCs w:val="22"/>
        </w:rPr>
        <w:t> </w:t>
      </w:r>
    </w:p>
    <w:p w14:paraId="5D1C4205" w14:textId="77777777" w:rsidR="005B04F1" w:rsidRDefault="005B04F1" w:rsidP="005B04F1">
      <w:pPr>
        <w:pStyle w:val="paragraph"/>
        <w:shd w:val="clear" w:color="auto" w:fill="FFFFFF"/>
        <w:spacing w:before="0" w:beforeAutospacing="0" w:after="0" w:afterAutospacing="0"/>
        <w:ind w:left="705"/>
        <w:jc w:val="both"/>
        <w:textAlignment w:val="baseline"/>
        <w:rPr>
          <w:rFonts w:ascii="Arial" w:hAnsi="Arial" w:cs="Arial"/>
          <w:sz w:val="22"/>
          <w:szCs w:val="22"/>
        </w:rPr>
      </w:pPr>
      <w:r>
        <w:rPr>
          <w:rStyle w:val="eop"/>
          <w:rFonts w:ascii="Arial" w:hAnsi="Arial" w:cs="Arial"/>
          <w:sz w:val="22"/>
          <w:szCs w:val="22"/>
        </w:rPr>
        <w:t> </w:t>
      </w:r>
    </w:p>
    <w:p w14:paraId="201DAB09" w14:textId="77777777" w:rsidR="005B04F1" w:rsidRDefault="005B04F1" w:rsidP="005B04F1">
      <w:pPr>
        <w:pStyle w:val="paragraph"/>
        <w:shd w:val="clear" w:color="auto" w:fill="FFFFFF"/>
        <w:spacing w:before="0" w:beforeAutospacing="0" w:after="0" w:afterAutospacing="0"/>
        <w:ind w:left="705"/>
        <w:jc w:val="both"/>
        <w:textAlignment w:val="baseline"/>
        <w:rPr>
          <w:rFonts w:ascii="Arial" w:hAnsi="Arial" w:cs="Arial"/>
          <w:sz w:val="22"/>
          <w:szCs w:val="22"/>
        </w:rPr>
      </w:pPr>
      <w:r>
        <w:rPr>
          <w:rStyle w:val="normaltextrun"/>
          <w:rFonts w:ascii="Arial" w:hAnsi="Arial" w:cs="Arial"/>
          <w:i/>
          <w:iCs/>
          <w:sz w:val="22"/>
          <w:szCs w:val="22"/>
          <w:u w:val="single"/>
          <w:lang w:val="es-ES"/>
        </w:rPr>
        <w:t>Así las cosas, si el demandante nunca formó parte del Régimen de Prima Media con Prestación Definida, como está acreditado y no se discute, eliminar la afiliación al RAIS no puede generar el efecto anhelado por la censura, pues no existe ningún vínculo jurídico previo con administradora pensional</w:t>
      </w:r>
      <w:r>
        <w:rPr>
          <w:rStyle w:val="normaltextrun"/>
          <w:rFonts w:ascii="Arial" w:hAnsi="Arial" w:cs="Arial"/>
          <w:i/>
          <w:iCs/>
          <w:sz w:val="22"/>
          <w:szCs w:val="22"/>
          <w:lang w:val="es-ES"/>
        </w:rPr>
        <w:t xml:space="preserve"> alguna, ni siquiera anterior a la existencia del sistema pensional vigente, para obligarla a recibirla como afiliada, así como a recibir sus cotizaciones hechas ante Protección y COLFONDOS ni reconocer, eventualmente, las prestaciones propias del sistema (CSJ SL1688-2019 y CSJ SL3464-2019).”</w:t>
      </w:r>
      <w:r>
        <w:rPr>
          <w:rStyle w:val="normaltextrun"/>
          <w:rFonts w:ascii="Arial" w:hAnsi="Arial" w:cs="Arial"/>
          <w:sz w:val="22"/>
          <w:szCs w:val="22"/>
          <w:lang w:val="es-ES"/>
        </w:rPr>
        <w:t> </w:t>
      </w:r>
      <w:r>
        <w:rPr>
          <w:rStyle w:val="eop"/>
          <w:rFonts w:ascii="Arial" w:hAnsi="Arial" w:cs="Arial"/>
          <w:sz w:val="22"/>
          <w:szCs w:val="22"/>
        </w:rPr>
        <w:t> </w:t>
      </w:r>
    </w:p>
    <w:p w14:paraId="2D373D5B"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p>
    <w:p w14:paraId="3B3991AB"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xml:space="preserve">En la referida sentencia se exponen las diferencias sobre cómo se debe resolver cuando una persona que perteneció al Régimen de Prima Media y se traslada al Régimen de Ahorro Individual, pierde beneficios y situaciones que si bien es cierto no estarían consolidadas si prestaban un mayor beneficio a la persona que realiza el traslado, </w:t>
      </w:r>
      <w:r>
        <w:rPr>
          <w:rStyle w:val="normaltextrun"/>
          <w:rFonts w:ascii="Arial" w:hAnsi="Arial" w:cs="Arial"/>
          <w:b/>
          <w:bCs/>
          <w:sz w:val="22"/>
          <w:szCs w:val="22"/>
          <w:u w:val="single"/>
          <w:lang w:val="es-ES"/>
        </w:rPr>
        <w:t>mientras que en el caso de la ineficacia de la afiliación la teoría debe ser distinta ya que no hay una forma de comparación ni determinación, en lo que tiene que ver en lo que se podía haber perdido quien suscribe esta afiliación al Régimen de Ahorro Individual, porque técnicamente esta persona no tenía, ni siquiera una expectativa dentro del régimen de prima media porque en efecto no pertenecía a él.</w:t>
      </w:r>
      <w:r>
        <w:rPr>
          <w:rStyle w:val="normaltextrun"/>
          <w:rFonts w:ascii="Arial" w:hAnsi="Arial" w:cs="Arial"/>
          <w:b/>
          <w:bCs/>
          <w:sz w:val="22"/>
          <w:szCs w:val="22"/>
          <w:lang w:val="es-ES"/>
        </w:rPr>
        <w:t> </w:t>
      </w:r>
      <w:r>
        <w:rPr>
          <w:rStyle w:val="eop"/>
          <w:rFonts w:ascii="Arial" w:hAnsi="Arial" w:cs="Arial"/>
          <w:sz w:val="22"/>
          <w:szCs w:val="22"/>
        </w:rPr>
        <w:t> </w:t>
      </w:r>
    </w:p>
    <w:p w14:paraId="2A961D25"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b/>
          <w:bCs/>
          <w:sz w:val="22"/>
          <w:szCs w:val="22"/>
          <w:lang w:val="es-ES"/>
        </w:rPr>
        <w:t> </w:t>
      </w:r>
      <w:r>
        <w:rPr>
          <w:rStyle w:val="eop"/>
          <w:rFonts w:ascii="Arial" w:hAnsi="Arial" w:cs="Arial"/>
          <w:sz w:val="22"/>
          <w:szCs w:val="22"/>
        </w:rPr>
        <w:t> </w:t>
      </w:r>
    </w:p>
    <w:p w14:paraId="5BE8EDFB"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Por otra parte, la jurisprudencia ha establecido que lo que puede invalidarse es el acto de traslado entre regímenes, no la selección inicial, y menos cuando no existe acto previo de afiliación al sistema pensional. De esa forma, no puede aceptarse que la violación del deber de informar afecta directamente la validez del acto jurídico de vinculación al sistema, pues no existe, antes de ese acto ninguna expectativa, aún simple, de consolidar un derecho. </w:t>
      </w:r>
      <w:r>
        <w:rPr>
          <w:rStyle w:val="eop"/>
          <w:rFonts w:ascii="Arial" w:hAnsi="Arial" w:cs="Arial"/>
          <w:sz w:val="22"/>
          <w:szCs w:val="22"/>
        </w:rPr>
        <w:t> </w:t>
      </w:r>
    </w:p>
    <w:p w14:paraId="11FE9259"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w:t>
      </w:r>
      <w:r>
        <w:rPr>
          <w:rStyle w:val="eop"/>
          <w:rFonts w:ascii="Arial" w:hAnsi="Arial" w:cs="Arial"/>
          <w:sz w:val="22"/>
          <w:szCs w:val="22"/>
        </w:rPr>
        <w:t> </w:t>
      </w:r>
    </w:p>
    <w:p w14:paraId="6E4123D7"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Conviene precisar que, si lo pretendido era trasladarse del Régimen de Ahorro Individual al de Prima Media con Prestación Definida por resultarle más favorable, debió hacerlo en la oportunidad que brinda el literal e) del artículo 13 de la Ley 100 de 1993, modificado por el 2 la Ley 797 de 2003, es decir, antes del 20 de junio de 2015, toda vez que no estamos ante una ineficacia de traslado sino una solicitud de ineficacia de afiliación, la cual es totalmente improcedente por las razones previamente expuestas.  </w:t>
      </w:r>
      <w:r>
        <w:rPr>
          <w:rStyle w:val="eop"/>
          <w:rFonts w:ascii="Arial" w:hAnsi="Arial" w:cs="Arial"/>
          <w:sz w:val="22"/>
          <w:szCs w:val="22"/>
        </w:rPr>
        <w:t> </w:t>
      </w:r>
    </w:p>
    <w:p w14:paraId="5408E232"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w:t>
      </w:r>
      <w:r>
        <w:rPr>
          <w:rStyle w:val="eop"/>
          <w:rFonts w:ascii="Arial" w:hAnsi="Arial" w:cs="Arial"/>
          <w:sz w:val="22"/>
          <w:szCs w:val="22"/>
        </w:rPr>
        <w:t> </w:t>
      </w:r>
    </w:p>
    <w:p w14:paraId="73DA7200" w14:textId="616E815F"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xml:space="preserve">Aunado a lo anterior, </w:t>
      </w:r>
      <w:r>
        <w:rPr>
          <w:rStyle w:val="normaltextrun"/>
          <w:rFonts w:ascii="Arial" w:hAnsi="Arial" w:cs="Arial"/>
          <w:sz w:val="22"/>
          <w:szCs w:val="22"/>
          <w:lang w:val="es-ES"/>
        </w:rPr>
        <w:t>la</w:t>
      </w:r>
      <w:r>
        <w:rPr>
          <w:rStyle w:val="normaltextrun"/>
          <w:rFonts w:ascii="Arial" w:hAnsi="Arial" w:cs="Arial"/>
          <w:sz w:val="22"/>
          <w:szCs w:val="22"/>
          <w:lang w:val="es-ES"/>
        </w:rPr>
        <w:t xml:space="preserve"> demandante deberá permanecer en el régimen de ahorro individual, por cuanto en ningún momento configuro un vínculo con el Régimen de Prima Media que </w:t>
      </w:r>
      <w:r>
        <w:rPr>
          <w:rStyle w:val="normaltextrun"/>
          <w:rFonts w:ascii="Arial" w:hAnsi="Arial" w:cs="Arial"/>
          <w:sz w:val="22"/>
          <w:szCs w:val="22"/>
          <w:lang w:val="es-ES"/>
        </w:rPr>
        <w:lastRenderedPageBreak/>
        <w:t>pudiera crearle la expectativa de retornar al mismo, adicionalmente, “</w:t>
      </w:r>
      <w:r>
        <w:rPr>
          <w:rStyle w:val="normaltextrun"/>
          <w:rFonts w:ascii="Arial" w:hAnsi="Arial" w:cs="Arial"/>
          <w:i/>
          <w:iCs/>
          <w:sz w:val="22"/>
          <w:szCs w:val="22"/>
          <w:lang w:val="es-ES"/>
        </w:rPr>
        <w:t xml:space="preserve">lo que puede invalidarse es el acto de traslado entre regímenes, </w:t>
      </w:r>
      <w:r>
        <w:rPr>
          <w:rStyle w:val="normaltextrun"/>
          <w:rFonts w:ascii="Arial" w:hAnsi="Arial" w:cs="Arial"/>
          <w:b/>
          <w:bCs/>
          <w:i/>
          <w:iCs/>
          <w:sz w:val="22"/>
          <w:szCs w:val="22"/>
          <w:u w:val="single"/>
          <w:lang w:val="es-ES"/>
        </w:rPr>
        <w:t>no la selección inicial, y menos cuando no existe acto previo de afiliación al sistema pensional</w:t>
      </w:r>
      <w:r>
        <w:rPr>
          <w:rStyle w:val="normaltextrun"/>
          <w:rFonts w:ascii="Arial" w:hAnsi="Arial" w:cs="Arial"/>
          <w:i/>
          <w:iCs/>
          <w:sz w:val="22"/>
          <w:szCs w:val="22"/>
          <w:lang w:val="es-ES"/>
        </w:rPr>
        <w:t>. De esa forma, no puede aceptarse que la violación del deber de informar afecta directamente la validez del acto jurídico de vinculación al sistema, pues no existe, antes de ese acto ninguna expectativa, aún simple, de consolidar un derecho</w:t>
      </w:r>
      <w:r>
        <w:rPr>
          <w:rStyle w:val="normaltextrun"/>
          <w:rFonts w:ascii="Arial" w:hAnsi="Arial" w:cs="Arial"/>
          <w:sz w:val="22"/>
          <w:szCs w:val="22"/>
          <w:lang w:val="es-ES"/>
        </w:rPr>
        <w:t xml:space="preserve">.” Así pues, para el caso en concreto, el señor </w:t>
      </w:r>
      <w:r>
        <w:rPr>
          <w:rStyle w:val="normaltextrun"/>
          <w:rFonts w:ascii="Arial" w:hAnsi="Arial" w:cs="Arial"/>
          <w:b/>
          <w:bCs/>
          <w:sz w:val="22"/>
          <w:szCs w:val="22"/>
          <w:lang w:val="es-ES"/>
        </w:rPr>
        <w:t>CESAR AUGUSTO MALDONADO SANIN</w:t>
      </w:r>
      <w:r>
        <w:rPr>
          <w:rStyle w:val="normaltextrun"/>
          <w:rFonts w:ascii="Arial" w:hAnsi="Arial" w:cs="Arial"/>
          <w:sz w:val="22"/>
          <w:szCs w:val="22"/>
          <w:lang w:val="es-ES"/>
        </w:rPr>
        <w:t xml:space="preserve"> nunca ostento la calidad de afiliado ante el Régimen de Prima Media con Prestación Definida la cual administra COLPENSIONES y por ende no existe situación jurídica que modificar.  </w:t>
      </w:r>
      <w:r>
        <w:rPr>
          <w:rStyle w:val="eop"/>
          <w:rFonts w:ascii="Arial" w:hAnsi="Arial" w:cs="Arial"/>
          <w:sz w:val="22"/>
          <w:szCs w:val="22"/>
        </w:rPr>
        <w:t> </w:t>
      </w:r>
    </w:p>
    <w:p w14:paraId="1E54620A" w14:textId="77777777" w:rsid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w:t>
      </w:r>
      <w:r>
        <w:rPr>
          <w:rStyle w:val="eop"/>
          <w:rFonts w:ascii="Arial" w:hAnsi="Arial" w:cs="Arial"/>
          <w:sz w:val="22"/>
          <w:szCs w:val="22"/>
        </w:rPr>
        <w:t> </w:t>
      </w:r>
    </w:p>
    <w:p w14:paraId="732997D8" w14:textId="1E760D79" w:rsidR="00166C5B" w:rsidRPr="005B04F1" w:rsidRDefault="005B04F1" w:rsidP="005B04F1">
      <w:pPr>
        <w:pStyle w:val="paragraph"/>
        <w:shd w:val="clear" w:color="auto" w:fill="FFFFFF"/>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s-ES"/>
        </w:rPr>
        <w:t xml:space="preserve">En conclusión, el acto deprecado por </w:t>
      </w:r>
      <w:r>
        <w:rPr>
          <w:rStyle w:val="normaltextrun"/>
          <w:rFonts w:ascii="Arial" w:hAnsi="Arial" w:cs="Arial"/>
          <w:sz w:val="22"/>
          <w:szCs w:val="22"/>
          <w:lang w:val="es-ES"/>
        </w:rPr>
        <w:t>la</w:t>
      </w:r>
      <w:r>
        <w:rPr>
          <w:rStyle w:val="normaltextrun"/>
          <w:rFonts w:ascii="Arial" w:hAnsi="Arial" w:cs="Arial"/>
          <w:sz w:val="22"/>
          <w:szCs w:val="22"/>
          <w:lang w:val="es-ES"/>
        </w:rPr>
        <w:t xml:space="preserve"> actor</w:t>
      </w:r>
      <w:r>
        <w:rPr>
          <w:rStyle w:val="normaltextrun"/>
          <w:rFonts w:ascii="Arial" w:hAnsi="Arial" w:cs="Arial"/>
          <w:sz w:val="22"/>
          <w:szCs w:val="22"/>
          <w:lang w:val="es-ES"/>
        </w:rPr>
        <w:t>a</w:t>
      </w:r>
      <w:r>
        <w:rPr>
          <w:rStyle w:val="normaltextrun"/>
          <w:rFonts w:ascii="Arial" w:hAnsi="Arial" w:cs="Arial"/>
          <w:sz w:val="22"/>
          <w:szCs w:val="22"/>
          <w:lang w:val="es-ES"/>
        </w:rPr>
        <w:t xml:space="preserve"> nunca nació a la vida jurídica, por lo tanto, no produce efectos jurídicos ante la posible ineficacia de la afiliación, ya que como se ha expuesto, </w:t>
      </w:r>
      <w:r>
        <w:rPr>
          <w:rStyle w:val="normaltextrun"/>
          <w:rFonts w:ascii="Arial" w:hAnsi="Arial" w:cs="Arial"/>
          <w:sz w:val="22"/>
          <w:szCs w:val="22"/>
          <w:lang w:val="es-ES"/>
        </w:rPr>
        <w:t>la</w:t>
      </w:r>
      <w:r>
        <w:rPr>
          <w:rStyle w:val="normaltextrun"/>
          <w:rFonts w:ascii="Arial" w:hAnsi="Arial" w:cs="Arial"/>
          <w:sz w:val="22"/>
          <w:szCs w:val="22"/>
          <w:lang w:val="es-ES"/>
        </w:rPr>
        <w:t xml:space="preserve"> demandante no cuenta con una vinculación previa al RPM que le permita realizar modificaciones en cuanto a su estado de afiliación, así mismo, </w:t>
      </w:r>
      <w:r>
        <w:rPr>
          <w:rStyle w:val="normaltextrun"/>
          <w:rFonts w:ascii="Arial" w:hAnsi="Arial" w:cs="Arial"/>
          <w:sz w:val="22"/>
          <w:szCs w:val="22"/>
          <w:lang w:val="es-ES"/>
        </w:rPr>
        <w:t>la</w:t>
      </w:r>
      <w:r>
        <w:rPr>
          <w:rStyle w:val="normaltextrun"/>
          <w:rFonts w:ascii="Arial" w:hAnsi="Arial" w:cs="Arial"/>
          <w:sz w:val="22"/>
          <w:szCs w:val="22"/>
          <w:lang w:val="es-ES"/>
        </w:rPr>
        <w:t xml:space="preserve"> accionante tuvo oportunidad de solicitar la afiliación a COLPENSIONES conforme lo establece el artículo 13 de la ley 100 de 1993, el cual fue modificado por el artículo 2 de la ley 797 de 2003, así pues, y por ver que actualmente cuenta con 60 años, encontrándose inmerso en la prohibición para efectuar el traslado al RPM, es que </w:t>
      </w:r>
      <w:r>
        <w:rPr>
          <w:rStyle w:val="normaltextrun"/>
          <w:rFonts w:ascii="Arial" w:hAnsi="Arial" w:cs="Arial"/>
          <w:sz w:val="22"/>
          <w:szCs w:val="22"/>
          <w:lang w:val="es-ES"/>
        </w:rPr>
        <w:t>la</w:t>
      </w:r>
      <w:r>
        <w:rPr>
          <w:rStyle w:val="normaltextrun"/>
          <w:rFonts w:ascii="Arial" w:hAnsi="Arial" w:cs="Arial"/>
          <w:sz w:val="22"/>
          <w:szCs w:val="22"/>
          <w:lang w:val="es-ES"/>
        </w:rPr>
        <w:t xml:space="preserve"> actor</w:t>
      </w:r>
      <w:r>
        <w:rPr>
          <w:rStyle w:val="normaltextrun"/>
          <w:rFonts w:ascii="Arial" w:hAnsi="Arial" w:cs="Arial"/>
          <w:sz w:val="22"/>
          <w:szCs w:val="22"/>
          <w:lang w:val="es-ES"/>
        </w:rPr>
        <w:t>a</w:t>
      </w:r>
      <w:r>
        <w:rPr>
          <w:rStyle w:val="normaltextrun"/>
          <w:rFonts w:ascii="Arial" w:hAnsi="Arial" w:cs="Arial"/>
          <w:sz w:val="22"/>
          <w:szCs w:val="22"/>
          <w:lang w:val="es-ES"/>
        </w:rPr>
        <w:t xml:space="preserve"> pretende mediante la supuesta no información de la AFP, valerse de un hecho propio para adquirir un derecho que no le corresponde. </w:t>
      </w:r>
      <w:r>
        <w:rPr>
          <w:rStyle w:val="eop"/>
          <w:rFonts w:ascii="Arial" w:hAnsi="Arial" w:cs="Arial"/>
          <w:sz w:val="22"/>
          <w:szCs w:val="22"/>
        </w:rPr>
        <w:t> </w:t>
      </w:r>
    </w:p>
    <w:p w14:paraId="7FD7EBE1" w14:textId="77777777" w:rsidR="00166C5B" w:rsidRPr="00656067" w:rsidRDefault="00166C5B" w:rsidP="00656067">
      <w:pPr>
        <w:widowControl w:val="0"/>
        <w:autoSpaceDE w:val="0"/>
        <w:autoSpaceDN w:val="0"/>
        <w:spacing w:after="0" w:line="240" w:lineRule="auto"/>
        <w:jc w:val="both"/>
        <w:rPr>
          <w:rFonts w:ascii="Arial" w:eastAsia="Arial" w:hAnsi="Arial" w:cs="Arial"/>
          <w:color w:val="000000"/>
          <w:lang w:val="es-CO"/>
        </w:rPr>
      </w:pPr>
    </w:p>
    <w:p w14:paraId="406033FD" w14:textId="6C782C0C" w:rsidR="00D72668" w:rsidRPr="00656067" w:rsidRDefault="00D72668" w:rsidP="00656067">
      <w:pPr>
        <w:widowControl w:val="0"/>
        <w:numPr>
          <w:ilvl w:val="0"/>
          <w:numId w:val="40"/>
        </w:numPr>
        <w:autoSpaceDE w:val="0"/>
        <w:autoSpaceDN w:val="0"/>
        <w:spacing w:after="0" w:line="240" w:lineRule="auto"/>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A</w:t>
      </w:r>
      <w:r w:rsidR="00175886" w:rsidRPr="00656067">
        <w:rPr>
          <w:rFonts w:ascii="Arial" w:eastAsia="Arial" w:hAnsi="Arial" w:cs="Arial"/>
          <w:b/>
          <w:bCs/>
          <w:color w:val="000000" w:themeColor="text1"/>
          <w:u w:val="single"/>
        </w:rPr>
        <w:t>FILIACIÓN LIBRE Y ESPONTÁNEA DE LA</w:t>
      </w:r>
      <w:r w:rsidRPr="00656067">
        <w:rPr>
          <w:rFonts w:ascii="Arial" w:eastAsia="Arial" w:hAnsi="Arial" w:cs="Arial"/>
          <w:b/>
          <w:bCs/>
          <w:color w:val="000000" w:themeColor="text1"/>
          <w:u w:val="single"/>
        </w:rPr>
        <w:t xml:space="preserve"> SEÑOR</w:t>
      </w:r>
      <w:r w:rsidR="00175886" w:rsidRPr="00656067">
        <w:rPr>
          <w:rFonts w:ascii="Arial" w:eastAsia="Arial" w:hAnsi="Arial" w:cs="Arial"/>
          <w:b/>
          <w:bCs/>
          <w:color w:val="000000" w:themeColor="text1"/>
          <w:u w:val="single"/>
        </w:rPr>
        <w:t>A</w:t>
      </w:r>
      <w:r w:rsidR="00111F53" w:rsidRPr="00656067">
        <w:rPr>
          <w:rFonts w:ascii="Arial" w:eastAsia="Arial" w:hAnsi="Arial" w:cs="Arial"/>
          <w:b/>
          <w:bCs/>
          <w:color w:val="000000" w:themeColor="text1"/>
          <w:u w:val="single"/>
        </w:rPr>
        <w:t xml:space="preserve"> </w:t>
      </w:r>
      <w:r w:rsidR="00E828A1">
        <w:rPr>
          <w:rFonts w:ascii="Arial" w:eastAsia="Arial" w:hAnsi="Arial" w:cs="Arial"/>
          <w:b/>
          <w:bCs/>
          <w:color w:val="000000" w:themeColor="text1"/>
          <w:u w:val="single"/>
        </w:rPr>
        <w:t>CARMEN CRISTINA OYOLA MARTINEZ</w:t>
      </w:r>
      <w:r w:rsidRPr="00656067">
        <w:rPr>
          <w:rFonts w:ascii="Arial" w:eastAsia="Arial" w:hAnsi="Arial" w:cs="Arial"/>
          <w:b/>
          <w:bCs/>
          <w:color w:val="000000" w:themeColor="text1"/>
          <w:u w:val="single"/>
        </w:rPr>
        <w:t xml:space="preserve"> </w:t>
      </w:r>
      <w:r w:rsidRPr="00656067">
        <w:rPr>
          <w:rFonts w:ascii="Arial" w:eastAsia="Arial" w:hAnsi="Arial" w:cs="Arial"/>
          <w:b/>
          <w:bCs/>
          <w:u w:val="single"/>
        </w:rPr>
        <w:t xml:space="preserve">AL RÉGIMEN DE AHORRO INDIVIDIAL CON SOLIDARIDAD </w:t>
      </w:r>
    </w:p>
    <w:p w14:paraId="45B73E29"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1D88F27" w14:textId="5473BE2B"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La presente excepción se formula teniendo en cuenta que </w:t>
      </w:r>
      <w:r w:rsidR="00175886" w:rsidRPr="00656067">
        <w:rPr>
          <w:rFonts w:ascii="Arial" w:eastAsia="Arial" w:hAnsi="Arial" w:cs="Arial"/>
          <w:color w:val="000000" w:themeColor="text1"/>
        </w:rPr>
        <w:t xml:space="preserve">la </w:t>
      </w:r>
      <w:r w:rsidR="00111F53" w:rsidRPr="00656067">
        <w:rPr>
          <w:rFonts w:ascii="Arial" w:eastAsia="Arial" w:hAnsi="Arial" w:cs="Arial"/>
          <w:color w:val="000000" w:themeColor="text1"/>
        </w:rPr>
        <w:t>señora</w:t>
      </w:r>
      <w:r w:rsidR="00111F53" w:rsidRPr="00656067">
        <w:rPr>
          <w:rFonts w:ascii="Arial" w:eastAsia="Arial" w:hAnsi="Arial" w:cs="Arial"/>
          <w:bCs/>
        </w:rPr>
        <w:t xml:space="preserve"> </w:t>
      </w:r>
      <w:r w:rsidR="00E828A1">
        <w:rPr>
          <w:rFonts w:ascii="Arial" w:eastAsia="Arial" w:hAnsi="Arial" w:cs="Arial"/>
          <w:bCs/>
          <w:lang w:val="es-CO"/>
        </w:rPr>
        <w:t>CARMEN CRISTINA OYOLA MARTINEZ</w:t>
      </w:r>
      <w:r w:rsidRPr="00656067">
        <w:rPr>
          <w:rFonts w:ascii="Arial" w:eastAsia="Arial" w:hAnsi="Arial" w:cs="Arial"/>
          <w:bCs/>
          <w:lang w:val="es-CO"/>
        </w:rPr>
        <w:t xml:space="preserve"> </w:t>
      </w:r>
      <w:r w:rsidRPr="00656067">
        <w:rPr>
          <w:rFonts w:ascii="Arial" w:eastAsia="Arial" w:hAnsi="Arial" w:cs="Arial"/>
          <w:color w:val="000000" w:themeColor="text1"/>
        </w:rPr>
        <w:t xml:space="preserve">pretende que se declare la ineficacia del traslado que efectuó del régimen de prima media con prestación definida al régimen de ahorro individual con solidaridad, sin tener en cuenta que dicho acto lo ejecutó de manera libre y espontánea, sin presión ni obligación por parte del Fondo de Pensiones. </w:t>
      </w:r>
    </w:p>
    <w:p w14:paraId="0BF87FF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 </w:t>
      </w:r>
    </w:p>
    <w:p w14:paraId="57530F49" w14:textId="5CA7124E"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En este sentido, sobre la afiliación al Sistema General de Pensiones, el artículo 13 de la Ley 100 de1993, vigente para la fecha en la cual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aceptó trasladarse de régimen, señalaba:</w:t>
      </w:r>
    </w:p>
    <w:p w14:paraId="287E3F75"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E55407A" w14:textId="59B60190"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77973B0B"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7FC11412"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w:t>
      </w:r>
    </w:p>
    <w:p w14:paraId="2D2BF924"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0B01A4A3"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Los afiliados tendrán derecho al reconocimiento y pago de las prestaciones y de las pensiones de invalidez, de vejez y de sobrevivientes, conforme a lo dispuesto en la presente ley;</w:t>
      </w:r>
    </w:p>
    <w:p w14:paraId="5915AA6D"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2F37EDB1"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La afiliación implica la obligación de efectuar los aportes que se establecen en esta ley;</w:t>
      </w:r>
    </w:p>
    <w:p w14:paraId="0FA66DD4"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p>
    <w:p w14:paraId="7ED01F46"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color w:val="000000" w:themeColor="text1"/>
        </w:rPr>
      </w:pPr>
      <w:r w:rsidRPr="00656067">
        <w:rPr>
          <w:rFonts w:ascii="Arial" w:eastAsia="Arial" w:hAnsi="Arial" w:cs="Arial"/>
          <w:i/>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114CC8A7"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49BA6AD6" w14:textId="1CD41551"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Del precepto normativo en cita, se tiene que la misma norma prevé que la elección de régimen pensional es libre y voluntaria por parte del afiliado. Aunado a esto, también se avizora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no manifestó inconformidad alguna respecto de la información suministrada al momento de la afiliación ni al transcurso de esta. </w:t>
      </w:r>
    </w:p>
    <w:p w14:paraId="0FA1681D"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E23E83E"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A su vez, es necesario indicar que la Corte Constitucional en Sentencia C 789 de 2002 señaló lo siguiente, en relación con el caso que nos ocupa:</w:t>
      </w:r>
    </w:p>
    <w:p w14:paraId="029165D9" w14:textId="77777777" w:rsidR="00D72668" w:rsidRPr="00656067" w:rsidRDefault="00D72668" w:rsidP="00656067">
      <w:pPr>
        <w:widowControl w:val="0"/>
        <w:autoSpaceDE w:val="0"/>
        <w:autoSpaceDN w:val="0"/>
        <w:spacing w:after="0" w:line="240" w:lineRule="auto"/>
        <w:ind w:left="720"/>
        <w:jc w:val="both"/>
        <w:rPr>
          <w:rFonts w:ascii="Arial" w:eastAsia="Arial" w:hAnsi="Arial" w:cs="Arial"/>
          <w:color w:val="000000" w:themeColor="text1"/>
        </w:rPr>
      </w:pPr>
    </w:p>
    <w:p w14:paraId="1EFCE8B6"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iCs/>
          <w:color w:val="000000" w:themeColor="text1"/>
        </w:rPr>
      </w:pPr>
      <w:r w:rsidRPr="00656067">
        <w:rPr>
          <w:rFonts w:ascii="Arial" w:eastAsia="Arial" w:hAnsi="Arial" w:cs="Arial"/>
          <w:i/>
          <w:iCs/>
          <w:color w:val="000000" w:themeColor="text1"/>
        </w:rPr>
        <w:t xml:space="preserve">“(...) En el artículo 36 de la Ley 100 de 1993 al cual pertenecen los incisos demandados, se configura un régimen de transición en pensiones, que hace parte de las instituciones </w:t>
      </w:r>
      <w:r w:rsidRPr="00656067">
        <w:rPr>
          <w:rFonts w:ascii="Arial" w:eastAsia="Arial" w:hAnsi="Arial" w:cs="Arial"/>
          <w:i/>
          <w:iCs/>
          <w:color w:val="000000" w:themeColor="text1"/>
        </w:rPr>
        <w:lastRenderedPageBreak/>
        <w:t>pertenecientes a la prestación social denominada pensión de vejez.  A su vez el sistema general de pensiones contempla dos regímenes solidarios excluyentes pero que coexisten, a saber:  el régimen solidario de prima media con prestación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67784E68" w14:textId="77777777" w:rsidR="00D72668" w:rsidRPr="00656067" w:rsidRDefault="00D72668" w:rsidP="00656067">
      <w:pPr>
        <w:widowControl w:val="0"/>
        <w:autoSpaceDE w:val="0"/>
        <w:autoSpaceDN w:val="0"/>
        <w:spacing w:after="0" w:line="240" w:lineRule="auto"/>
        <w:ind w:left="284"/>
        <w:jc w:val="both"/>
        <w:rPr>
          <w:rFonts w:ascii="Arial" w:eastAsia="Arial" w:hAnsi="Arial" w:cs="Arial"/>
          <w:i/>
          <w:iCs/>
          <w:color w:val="000000" w:themeColor="text1"/>
        </w:rPr>
      </w:pPr>
    </w:p>
    <w:p w14:paraId="0D64D6C8" w14:textId="045AA675"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Por otro lado, debemos señalar que a la fecha en la cual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656067">
        <w:rPr>
          <w:rFonts w:ascii="Arial" w:eastAsia="Arial" w:hAnsi="Arial" w:cs="Arial"/>
          <w:i/>
          <w:iCs/>
          <w:color w:val="000000" w:themeColor="text1"/>
        </w:rPr>
        <w:t>de  poner  a  disposición  de  sus afiliados las herramientas financieras que les permitiera conocer las consecuencias de traslado</w:t>
      </w:r>
      <w:r w:rsidRPr="00656067">
        <w:rPr>
          <w:rFonts w:ascii="Arial" w:eastAsia="Arial" w:hAnsi="Arial" w:cs="Arial"/>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709078D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177D2AC" w14:textId="272D126A"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bookmarkStart w:id="5" w:name="_Hlk144220080"/>
      <w:r w:rsidRPr="00656067">
        <w:rPr>
          <w:rFonts w:ascii="Arial" w:eastAsia="Arial" w:hAnsi="Arial" w:cs="Arial"/>
          <w:color w:val="000000" w:themeColor="text1"/>
        </w:rPr>
        <w:t xml:space="preserve">En tal sentido, es viable concluir que </w:t>
      </w:r>
      <w:bookmarkStart w:id="6" w:name="_Hlk127268318"/>
      <w:r w:rsidRPr="00656067">
        <w:rPr>
          <w:rFonts w:ascii="Arial" w:eastAsia="Arial" w:hAnsi="Arial" w:cs="Arial"/>
          <w:color w:val="000000" w:themeColor="text1"/>
        </w:rPr>
        <w:t xml:space="preserve">la Ley le otorga la facultad a los afiliados de elegir libremente el régimen de pensiones que estimen más conveniente, por tal razón, </w:t>
      </w:r>
      <w:r w:rsidR="00175886" w:rsidRPr="00656067">
        <w:rPr>
          <w:rFonts w:ascii="Arial" w:eastAsia="Arial" w:hAnsi="Arial" w:cs="Arial"/>
          <w:color w:val="000000" w:themeColor="text1"/>
        </w:rPr>
        <w:t>la señora</w:t>
      </w:r>
      <w:r w:rsidRPr="00656067">
        <w:rPr>
          <w:rFonts w:ascii="Arial" w:eastAsia="Arial" w:hAnsi="Arial" w:cs="Arial"/>
          <w:bCs/>
        </w:rPr>
        <w:t xml:space="preserve"> </w:t>
      </w:r>
      <w:r w:rsidR="00111F53" w:rsidRPr="00656067">
        <w:rPr>
          <w:rFonts w:ascii="Arial" w:eastAsia="Arial" w:hAnsi="Arial" w:cs="Arial"/>
          <w:bCs/>
          <w:lang w:val="es-CO"/>
        </w:rPr>
        <w:t xml:space="preserve"> </w:t>
      </w:r>
      <w:r w:rsidR="00E828A1">
        <w:rPr>
          <w:rFonts w:ascii="Arial" w:eastAsia="Arial" w:hAnsi="Arial" w:cs="Arial"/>
          <w:bCs/>
          <w:lang w:val="es-CO"/>
        </w:rPr>
        <w:t>CARMEN CRISTINA OYOLA MARTINEZ</w:t>
      </w:r>
      <w:r w:rsidRPr="00656067">
        <w:rPr>
          <w:rFonts w:ascii="Arial" w:eastAsia="Arial" w:hAnsi="Arial" w:cs="Arial"/>
          <w:bCs/>
          <w:lang w:val="es-CO"/>
        </w:rPr>
        <w:t xml:space="preserve"> </w:t>
      </w:r>
      <w:r w:rsidRPr="00656067">
        <w:rPr>
          <w:rFonts w:ascii="Arial" w:eastAsia="Arial" w:hAnsi="Arial" w:cs="Arial"/>
          <w:color w:val="000000" w:themeColor="text1"/>
        </w:rPr>
        <w:t xml:space="preserve">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se tr</w:t>
      </w:r>
      <w:r w:rsidR="00111F53" w:rsidRPr="00656067">
        <w:rPr>
          <w:rFonts w:ascii="Arial" w:eastAsia="Arial" w:hAnsi="Arial" w:cs="Arial"/>
          <w:color w:val="000000" w:themeColor="text1"/>
        </w:rPr>
        <w:t xml:space="preserve">asladó de régimen en el año </w:t>
      </w:r>
      <w:r w:rsidR="00D40B62">
        <w:rPr>
          <w:rFonts w:ascii="Arial" w:eastAsia="Arial" w:hAnsi="Arial" w:cs="Arial"/>
          <w:color w:val="000000" w:themeColor="text1"/>
        </w:rPr>
        <w:t>2000</w:t>
      </w:r>
      <w:r w:rsidRPr="00656067">
        <w:rPr>
          <w:rFonts w:ascii="Arial" w:eastAsia="Arial" w:hAnsi="Arial" w:cs="Arial"/>
          <w:color w:val="000000" w:themeColor="text1"/>
        </w:rPr>
        <w:t xml:space="preserve">, es decir, con anterioridad a la data que impuso dicha obligación.   </w:t>
      </w:r>
      <w:bookmarkEnd w:id="6"/>
      <w:r w:rsidRPr="00656067">
        <w:rPr>
          <w:rFonts w:ascii="Arial" w:eastAsia="Arial" w:hAnsi="Arial" w:cs="Arial"/>
          <w:color w:val="000000" w:themeColor="text1"/>
        </w:rPr>
        <w:t xml:space="preserve"> </w:t>
      </w:r>
    </w:p>
    <w:bookmarkEnd w:id="5"/>
    <w:p w14:paraId="1CDA0E4B"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46305D2"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ERROR DE DERECHO NO VICIA EL CONSENTIMIENTO</w:t>
      </w:r>
    </w:p>
    <w:p w14:paraId="15E33A6F"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p>
    <w:p w14:paraId="49457297" w14:textId="00BCF6DF"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La presente excepción se formula en razón a que no estamos ante un vicio representado en la fuerza, en el dolo, y mucho menos en el error, tal como lo quiere hacer ver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0849E286"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1583F617"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El error se clasifica en:</w:t>
      </w:r>
    </w:p>
    <w:p w14:paraId="028487CE"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p>
    <w:p w14:paraId="315AAD3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b/>
          <w:bCs/>
          <w:color w:val="000000" w:themeColor="text1"/>
        </w:rPr>
        <w:t>1. ERROR DIRIMENTE O ERROR NULIDAD</w:t>
      </w:r>
      <w:r w:rsidRPr="00656067">
        <w:rPr>
          <w:rFonts w:ascii="Arial" w:eastAsia="Arial" w:hAnsi="Arial" w:cs="Arial"/>
          <w:color w:val="000000" w:themeColor="text1"/>
        </w:rPr>
        <w:t>: Es aquel que, por ser esencial, afecta la validez del acto y lo condena a su anulación o rescisión judicial.</w:t>
      </w:r>
    </w:p>
    <w:p w14:paraId="7EB33C5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D1DE88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b/>
          <w:bCs/>
          <w:color w:val="000000" w:themeColor="text1"/>
        </w:rPr>
        <w:t>2. ERROR INDIFERENTE</w:t>
      </w:r>
      <w:r w:rsidRPr="00656067">
        <w:rPr>
          <w:rFonts w:ascii="Arial" w:eastAsia="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3F6DB172" w14:textId="77777777" w:rsidR="00D72668" w:rsidRPr="00656067" w:rsidRDefault="00D72668" w:rsidP="00656067">
      <w:pPr>
        <w:widowControl w:val="0"/>
        <w:autoSpaceDE w:val="0"/>
        <w:autoSpaceDN w:val="0"/>
        <w:spacing w:after="0" w:line="240" w:lineRule="auto"/>
        <w:ind w:left="720"/>
        <w:jc w:val="both"/>
        <w:rPr>
          <w:rFonts w:ascii="Arial" w:eastAsia="Arial" w:hAnsi="Arial" w:cs="Arial"/>
          <w:color w:val="000000" w:themeColor="text1"/>
        </w:rPr>
      </w:pPr>
    </w:p>
    <w:p w14:paraId="6E3D43AB" w14:textId="77777777" w:rsidR="00D72668" w:rsidRPr="00656067" w:rsidRDefault="00D72668" w:rsidP="00656067">
      <w:pPr>
        <w:widowControl w:val="0"/>
        <w:autoSpaceDE w:val="0"/>
        <w:autoSpaceDN w:val="0"/>
        <w:spacing w:after="0" w:line="240" w:lineRule="auto"/>
        <w:ind w:left="720"/>
        <w:jc w:val="both"/>
        <w:rPr>
          <w:rFonts w:ascii="Arial" w:eastAsia="Arial" w:hAnsi="Arial" w:cs="Arial"/>
          <w:color w:val="000000" w:themeColor="text1"/>
        </w:rPr>
      </w:pPr>
      <w:r w:rsidRPr="00656067">
        <w:rPr>
          <w:rFonts w:ascii="Arial" w:eastAsia="Arial" w:hAnsi="Arial" w:cs="Arial"/>
          <w:color w:val="000000" w:themeColor="text1"/>
        </w:rPr>
        <w:t xml:space="preserve">1.  ERROR ACERCA DE LA NATURALEZA DEL ACTO O NEGOCIO. (Art.1510): </w:t>
      </w:r>
      <w:r w:rsidRPr="00656067">
        <w:rPr>
          <w:rFonts w:ascii="Arial" w:eastAsia="Arial" w:hAnsi="Arial" w:cs="Arial"/>
          <w:i/>
          <w:iCs/>
          <w:color w:val="000000" w:themeColor="text1"/>
        </w:rPr>
        <w:t>Se configura si uno de los agentes o ambos declaran celebrar un acto que no corresponde al que, según su real voluntad, han querido celebrar. (...)</w:t>
      </w:r>
    </w:p>
    <w:p w14:paraId="3F59EE7B"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81ECC28"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Así las cosas, la AFP del fondo privado actuó con estricta sujeción a la Ley, 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508B14D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2AA5A31" w14:textId="71D9E9E5"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Ahora bien,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manifiesta haber incurrido en error por no recibir la adecuada asesoría por parte de COLFONDOS S.A. en su traslado de régimen pensional. En consecuencia, alega la existencia el error como vicio del consentimiento. Sin embargo,</w:t>
      </w:r>
      <w:r w:rsidRPr="00656067">
        <w:rPr>
          <w:rFonts w:ascii="Arial" w:eastAsia="Arial" w:hAnsi="Arial" w:cs="Arial"/>
        </w:rPr>
        <w:t xml:space="preserve"> </w:t>
      </w:r>
      <w:r w:rsidRPr="00656067">
        <w:rPr>
          <w:rFonts w:ascii="Arial" w:eastAsia="Arial" w:hAnsi="Arial" w:cs="Arial"/>
          <w:color w:val="000000" w:themeColor="text1"/>
        </w:rPr>
        <w:t xml:space="preserve">es importante observar, tal como lo establece con claridad el artículo 1509 del C.C., que el error </w:t>
      </w:r>
      <w:r w:rsidRPr="00656067">
        <w:rPr>
          <w:rFonts w:ascii="Arial" w:eastAsia="Arial" w:hAnsi="Arial" w:cs="Arial"/>
          <w:color w:val="000000" w:themeColor="text1"/>
        </w:rPr>
        <w:lastRenderedPageBreak/>
        <w:t>sobre un punto de derecho no vicia el consentimiento.</w:t>
      </w:r>
    </w:p>
    <w:p w14:paraId="5C52A91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6A2EE141" w14:textId="29480C2D"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Aunado a lo anterior, en cuanto al vicio de consentimiento por error de hecho,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ya que </w:t>
      </w:r>
      <w:r w:rsidR="00111F53" w:rsidRPr="00656067">
        <w:rPr>
          <w:rFonts w:ascii="Arial" w:eastAsia="Arial" w:hAnsi="Arial" w:cs="Arial"/>
          <w:color w:val="000000" w:themeColor="text1"/>
        </w:rPr>
        <w:t>l</w:t>
      </w:r>
      <w:r w:rsidR="009D354B" w:rsidRPr="00656067">
        <w:rPr>
          <w:rFonts w:ascii="Arial" w:eastAsia="Arial" w:hAnsi="Arial" w:cs="Arial"/>
          <w:color w:val="000000" w:themeColor="text1"/>
        </w:rPr>
        <w:t xml:space="preserve">a </w:t>
      </w:r>
      <w:r w:rsidR="00111F53" w:rsidRPr="00656067">
        <w:rPr>
          <w:rFonts w:ascii="Arial" w:eastAsia="Arial" w:hAnsi="Arial" w:cs="Arial"/>
          <w:color w:val="000000" w:themeColor="text1"/>
        </w:rPr>
        <w:t xml:space="preserve">señora </w:t>
      </w:r>
      <w:r w:rsidR="00E828A1">
        <w:rPr>
          <w:rFonts w:ascii="Arial" w:eastAsia="Arial" w:hAnsi="Arial" w:cs="Arial"/>
          <w:color w:val="000000" w:themeColor="text1"/>
        </w:rPr>
        <w:t>CARMEN CRISTINA OYOLA MARTINEZ</w:t>
      </w:r>
      <w:r w:rsidRPr="00656067">
        <w:rPr>
          <w:rFonts w:ascii="Arial" w:eastAsia="Arial" w:hAnsi="Arial" w:cs="Arial"/>
          <w:bCs/>
          <w:lang w:val="es-CO"/>
        </w:rPr>
        <w:t xml:space="preserve">, </w:t>
      </w:r>
      <w:bookmarkStart w:id="7" w:name="_Hlk164329218"/>
      <w:r w:rsidRPr="00656067">
        <w:rPr>
          <w:rFonts w:ascii="Arial" w:eastAsia="Arial" w:hAnsi="Arial" w:cs="Arial"/>
          <w:color w:val="000000" w:themeColor="text1"/>
        </w:rPr>
        <w:t>SÍ CONSINTIÓ</w:t>
      </w:r>
      <w:bookmarkEnd w:id="7"/>
      <w:r w:rsidRPr="00656067">
        <w:rPr>
          <w:rFonts w:ascii="Arial" w:eastAsia="Arial" w:hAnsi="Arial" w:cs="Arial"/>
          <w:color w:val="000000" w:themeColor="text1"/>
        </w:rPr>
        <w:t xml:space="preserve"> afiliarse al Fondo de Pensiones perteneciente al Régimen de Ahorro Individual con Solidaridad. </w:t>
      </w:r>
    </w:p>
    <w:p w14:paraId="23846709"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97197BE" w14:textId="76373D9D"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En cuanto al vicio del dolo, sólo hace una serie de manifestaciones tendientes a señalar que COLFONDOS S.A, informó de manera errada para inducir a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saneables por ratificación de la parte.</w:t>
      </w:r>
    </w:p>
    <w:p w14:paraId="05D714D7"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7473427" w14:textId="655E2791"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bookmarkStart w:id="8" w:name="_Hlk144220087"/>
      <w:r w:rsidRPr="00656067">
        <w:rPr>
          <w:rFonts w:ascii="Arial" w:eastAsia="Arial" w:hAnsi="Arial" w:cs="Arial"/>
          <w:color w:val="000000" w:themeColor="text1"/>
        </w:rPr>
        <w:t xml:space="preserve">En conclusión, </w:t>
      </w:r>
      <w:bookmarkStart w:id="9" w:name="_Hlk127268387"/>
      <w:r w:rsidRPr="00656067">
        <w:rPr>
          <w:rFonts w:ascii="Arial" w:eastAsia="Arial" w:hAnsi="Arial" w:cs="Arial"/>
          <w:color w:val="000000" w:themeColor="text1"/>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para trasladarse de régimen. Pues como se ha dicho anteriormente, el traslado de régimen pensional fue realizado por </w:t>
      </w:r>
      <w:r w:rsidR="00111F53" w:rsidRPr="00656067">
        <w:rPr>
          <w:rFonts w:ascii="Arial" w:eastAsia="Arial" w:hAnsi="Arial" w:cs="Arial"/>
          <w:color w:val="000000" w:themeColor="text1"/>
        </w:rPr>
        <w:t>la</w:t>
      </w:r>
      <w:r w:rsidR="009D354B" w:rsidRPr="00656067">
        <w:rPr>
          <w:rFonts w:ascii="Arial" w:eastAsia="Arial" w:hAnsi="Arial" w:cs="Arial"/>
          <w:color w:val="000000" w:themeColor="text1"/>
        </w:rPr>
        <w:t xml:space="preserve"> señora</w:t>
      </w:r>
      <w:r w:rsidR="00111F53" w:rsidRPr="00656067">
        <w:rPr>
          <w:rFonts w:ascii="Arial" w:eastAsia="Arial" w:hAnsi="Arial" w:cs="Arial"/>
          <w:color w:val="000000" w:themeColor="text1"/>
        </w:rPr>
        <w:t xml:space="preserve"> </w:t>
      </w:r>
      <w:r w:rsidR="00E828A1">
        <w:rPr>
          <w:rFonts w:ascii="Arial" w:eastAsia="Arial" w:hAnsi="Arial" w:cs="Arial"/>
          <w:color w:val="000000" w:themeColor="text1"/>
        </w:rPr>
        <w:t>CARMEN CRISTINA OYOLA MARTINEZ</w:t>
      </w:r>
      <w:r w:rsidRPr="00656067">
        <w:rPr>
          <w:rFonts w:ascii="Arial" w:eastAsia="Arial" w:hAnsi="Arial" w:cs="Arial"/>
          <w:bCs/>
          <w:lang w:val="es-CO"/>
        </w:rPr>
        <w:t xml:space="preserve"> </w:t>
      </w:r>
      <w:r w:rsidRPr="00656067">
        <w:rPr>
          <w:rFonts w:ascii="Arial" w:eastAsia="Arial" w:hAnsi="Arial" w:cs="Arial"/>
          <w:color w:val="000000" w:themeColor="text1"/>
        </w:rPr>
        <w:t>de forma libre, espontánea y sin presiones, y no por la presunta omisión de información por parte de la AFP.</w:t>
      </w:r>
    </w:p>
    <w:bookmarkEnd w:id="8"/>
    <w:bookmarkEnd w:id="9"/>
    <w:p w14:paraId="71A890E9" w14:textId="77777777"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p>
    <w:p w14:paraId="6ACC2531"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PROHIBICIÓN DEL TRASLADO DEL RÉGIMEN DE AHORRO INDIVIDUAL CON SOLIDARIDAD AL RÉGIMEN DE PRIMA MEDIA CON PRESTACIÓN DEFINIDA</w:t>
      </w:r>
    </w:p>
    <w:p w14:paraId="34BBAE08" w14:textId="77777777"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p>
    <w:p w14:paraId="1F102BAB" w14:textId="6FE20D8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La presente excepción se fundamenta en el hecho de que no es posible que</w:t>
      </w:r>
      <w:r w:rsidRPr="00656067">
        <w:rPr>
          <w:rFonts w:ascii="Arial" w:eastAsia="Arial" w:hAnsi="Arial" w:cs="Arial"/>
          <w:bCs/>
        </w:rPr>
        <w:t xml:space="preserve"> </w:t>
      </w:r>
      <w:r w:rsidR="009D354B" w:rsidRPr="00656067">
        <w:rPr>
          <w:rFonts w:ascii="Arial" w:eastAsia="Arial" w:hAnsi="Arial" w:cs="Arial"/>
          <w:bCs/>
        </w:rPr>
        <w:t xml:space="preserve">la </w:t>
      </w:r>
      <w:r w:rsidR="0020286E" w:rsidRPr="00656067">
        <w:rPr>
          <w:rFonts w:ascii="Arial" w:eastAsia="Arial" w:hAnsi="Arial" w:cs="Arial"/>
          <w:bCs/>
        </w:rPr>
        <w:t xml:space="preserve">señora </w:t>
      </w:r>
      <w:r w:rsidR="00E828A1">
        <w:rPr>
          <w:rFonts w:ascii="Arial" w:eastAsia="Arial" w:hAnsi="Arial" w:cs="Arial"/>
          <w:bCs/>
        </w:rPr>
        <w:t>CARMEN CRISTINA OYOLA MARTINEZ</w:t>
      </w:r>
      <w:r w:rsidRPr="00656067">
        <w:rPr>
          <w:rFonts w:ascii="Arial" w:eastAsia="Arial" w:hAnsi="Arial" w:cs="Arial"/>
          <w:bCs/>
        </w:rPr>
        <w:t xml:space="preserve"> </w:t>
      </w:r>
      <w:r w:rsidRPr="00656067">
        <w:rPr>
          <w:rFonts w:ascii="Arial" w:eastAsia="Arial" w:hAnsi="Arial" w:cs="Arial"/>
          <w:color w:val="000000" w:themeColor="text1"/>
        </w:rPr>
        <w:t xml:space="preserve">se traslade de régimen pensional cuando le hace falta menos de diez años para cumplir la edad de pensión que exige el régimen de prima media con prestación definida, tal como lo señala la Ley 797 de 2003 (Hombres 62 años y mujeres 57 años). En el caso en concreto, véase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a la fecha cuenta con </w:t>
      </w:r>
      <w:r w:rsidR="00D40B62">
        <w:rPr>
          <w:rFonts w:ascii="Arial" w:eastAsia="Arial" w:hAnsi="Arial" w:cs="Arial"/>
          <w:color w:val="000000" w:themeColor="text1"/>
        </w:rPr>
        <w:t>60</w:t>
      </w:r>
      <w:r w:rsidRPr="00656067">
        <w:rPr>
          <w:rFonts w:ascii="Arial" w:eastAsia="Arial" w:hAnsi="Arial" w:cs="Arial"/>
          <w:color w:val="000000" w:themeColor="text1"/>
        </w:rPr>
        <w:t xml:space="preserve"> años de conformidad con su documento de identidad, por lo cual no cumple con los requisitos establecidos en la norma para que pueda trasladarse al Régimen de Prima Media con Prestación Definida.</w:t>
      </w:r>
    </w:p>
    <w:p w14:paraId="4A6812E4"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15A99184"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54042E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D5287FB" w14:textId="2483544E" w:rsidR="00D72668" w:rsidRPr="00656067" w:rsidRDefault="00D72668" w:rsidP="00656067">
      <w:pPr>
        <w:widowControl w:val="0"/>
        <w:autoSpaceDE w:val="0"/>
        <w:autoSpaceDN w:val="0"/>
        <w:spacing w:after="0" w:line="240" w:lineRule="auto"/>
        <w:ind w:left="360"/>
        <w:jc w:val="both"/>
        <w:rPr>
          <w:rFonts w:ascii="Arial" w:eastAsia="Arial" w:hAnsi="Arial" w:cs="Arial"/>
          <w:i/>
          <w:iCs/>
          <w:color w:val="000000" w:themeColor="text1"/>
        </w:rPr>
      </w:pPr>
      <w:r w:rsidRPr="00656067">
        <w:rPr>
          <w:rFonts w:ascii="Arial" w:eastAsia="Arial" w:hAnsi="Arial" w:cs="Arial"/>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F336F8" w:rsidRPr="00656067">
        <w:rPr>
          <w:rFonts w:ascii="Arial" w:eastAsia="Arial" w:hAnsi="Arial" w:cs="Arial"/>
          <w:i/>
          <w:iCs/>
          <w:color w:val="000000" w:themeColor="text1"/>
        </w:rPr>
        <w:t>el afiliado</w:t>
      </w:r>
      <w:r w:rsidRPr="00656067">
        <w:rPr>
          <w:rFonts w:ascii="Arial" w:eastAsia="Arial" w:hAnsi="Arial" w:cs="Arial"/>
          <w:i/>
          <w:iCs/>
          <w:color w:val="000000" w:themeColor="text1"/>
        </w:rPr>
        <w:t xml:space="preserve"> no podrá trasladarse de régimen cuando le faltaren diez (10) años o menos para cumplir la edad para tener derecho a la pensión de vejez.”</w:t>
      </w:r>
    </w:p>
    <w:p w14:paraId="523784A5" w14:textId="77777777" w:rsidR="00D72668" w:rsidRPr="00656067" w:rsidRDefault="00D72668" w:rsidP="00656067">
      <w:pPr>
        <w:widowControl w:val="0"/>
        <w:autoSpaceDE w:val="0"/>
        <w:autoSpaceDN w:val="0"/>
        <w:spacing w:after="0" w:line="240" w:lineRule="auto"/>
        <w:ind w:left="360"/>
        <w:jc w:val="both"/>
        <w:rPr>
          <w:rFonts w:ascii="Arial" w:eastAsia="Arial" w:hAnsi="Arial" w:cs="Arial"/>
          <w:i/>
          <w:iCs/>
          <w:color w:val="000000" w:themeColor="text1"/>
        </w:rPr>
      </w:pPr>
    </w:p>
    <w:p w14:paraId="36E88D5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ii) incorporó la prohibición de traslado cuando al afiliado le faltaren 10 años o menos para cumplir el requisito de la edad exigido para acceder al derecho a la pensión.</w:t>
      </w:r>
    </w:p>
    <w:p w14:paraId="12828BC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5386CD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lastRenderedPageBreak/>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50B35183" w14:textId="77777777"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p>
    <w:p w14:paraId="0A4AE24A"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75D7E03C"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5C25634" w14:textId="5E06064B"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r w:rsidRPr="00656067">
        <w:rPr>
          <w:rFonts w:ascii="Arial" w:eastAsia="Arial" w:hAnsi="Arial" w:cs="Arial"/>
          <w:color w:val="000000" w:themeColor="text1"/>
        </w:rPr>
        <w:t>En dicho fallo, la Corte sostuvo que “</w:t>
      </w:r>
      <w:r w:rsidRPr="00656067">
        <w:rPr>
          <w:rFonts w:ascii="Arial" w:eastAsia="Arial" w:hAnsi="Arial" w:cs="Arial"/>
          <w:i/>
          <w:iCs/>
          <w:color w:val="000000" w:themeColor="text1"/>
        </w:rPr>
        <w:t xml:space="preserve">la medida prevista en la norma acusada, conforme a la cual </w:t>
      </w:r>
      <w:r w:rsidR="00F336F8" w:rsidRPr="00656067">
        <w:rPr>
          <w:rFonts w:ascii="Arial" w:eastAsia="Arial" w:hAnsi="Arial" w:cs="Arial"/>
          <w:i/>
          <w:iCs/>
          <w:color w:val="000000" w:themeColor="text1"/>
        </w:rPr>
        <w:t>el afiliado</w:t>
      </w:r>
      <w:r w:rsidRPr="00656067">
        <w:rPr>
          <w:rFonts w:ascii="Arial" w:eastAsia="Arial" w:hAnsi="Arial" w:cs="Arial"/>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3B72053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03E3631"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656067">
        <w:rPr>
          <w:rFonts w:ascii="Arial" w:eastAsia="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656067">
        <w:rPr>
          <w:rFonts w:ascii="Arial" w:eastAsia="Arial" w:hAnsi="Arial" w:cs="Arial"/>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0DB1C647"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810486A"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656067">
        <w:rPr>
          <w:rFonts w:ascii="Arial" w:eastAsia="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656067">
        <w:rPr>
          <w:rFonts w:ascii="Arial" w:eastAsia="Arial" w:hAnsi="Arial" w:cs="Arial"/>
          <w:color w:val="000000" w:themeColor="text1"/>
        </w:rPr>
        <w:t xml:space="preserve"> No obstante, lo anterior, ii)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656067">
        <w:rPr>
          <w:rFonts w:ascii="Arial" w:eastAsia="Arial" w:hAnsi="Arial" w:cs="Arial"/>
          <w:i/>
          <w:iCs/>
          <w:color w:val="000000" w:themeColor="text1"/>
        </w:rPr>
        <w:t>En todo caso, de ser viable dicho traslado o haberse efectuado el mismo al momento de proferirse la presente providencia, ello no da lugar, bajo ninguna circunstancia, a recuperar el régimen de transición</w:t>
      </w:r>
      <w:r w:rsidRPr="00656067">
        <w:rPr>
          <w:rFonts w:ascii="Arial" w:eastAsia="Arial" w:hAnsi="Arial" w:cs="Arial"/>
          <w:color w:val="000000" w:themeColor="text1"/>
        </w:rPr>
        <w:t xml:space="preserve">”. Por fuera de lo anterior, iii) en relación con los demás afiliados al Sistema General de Pensiones, igualmente podrán trasladarse de régimen pensional por una sola vez cada 5 años, pero no podrán hacerlo si le faltaren 10 años o menos </w:t>
      </w:r>
      <w:r w:rsidRPr="00656067">
        <w:rPr>
          <w:rFonts w:ascii="Arial" w:eastAsia="Arial" w:hAnsi="Arial" w:cs="Arial"/>
          <w:color w:val="000000" w:themeColor="text1"/>
        </w:rPr>
        <w:lastRenderedPageBreak/>
        <w:t>para cumplir la edad exigida para acceder al derecho a la pensión, lo anterior, de conformidad con el literal e) del artículo 13 de la Ley 100 de 1993, modificado por el artículo 2 de la Ley 797 de 2003.</w:t>
      </w:r>
      <w:r w:rsidRPr="00656067">
        <w:rPr>
          <w:rFonts w:ascii="Arial" w:eastAsia="Arial" w:hAnsi="Arial" w:cs="Arial"/>
          <w:color w:val="000000" w:themeColor="text1"/>
          <w:vertAlign w:val="superscript"/>
        </w:rPr>
        <w:footnoteReference w:id="4"/>
      </w:r>
    </w:p>
    <w:p w14:paraId="23B6F44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3CC74075" w14:textId="544F569D" w:rsidR="00D72668" w:rsidRDefault="00D72668" w:rsidP="00656067">
      <w:pPr>
        <w:widowControl w:val="0"/>
        <w:autoSpaceDE w:val="0"/>
        <w:autoSpaceDN w:val="0"/>
        <w:spacing w:after="0" w:line="240" w:lineRule="auto"/>
        <w:jc w:val="both"/>
        <w:rPr>
          <w:rFonts w:ascii="Arial" w:eastAsia="Arial" w:hAnsi="Arial" w:cs="Arial"/>
          <w:color w:val="000000" w:themeColor="text1"/>
        </w:rPr>
      </w:pPr>
      <w:bookmarkStart w:id="10" w:name="_Hlk144220095"/>
      <w:r w:rsidRPr="00656067">
        <w:rPr>
          <w:rFonts w:ascii="Arial" w:eastAsia="Arial" w:hAnsi="Arial" w:cs="Arial"/>
          <w:color w:val="000000" w:themeColor="text1"/>
        </w:rPr>
        <w:t>Por consiguiente, se co</w:t>
      </w:r>
      <w:bookmarkStart w:id="11" w:name="_Hlk127268438"/>
      <w:r w:rsidRPr="00656067">
        <w:rPr>
          <w:rFonts w:ascii="Arial" w:eastAsia="Arial" w:hAnsi="Arial" w:cs="Arial"/>
          <w:color w:val="000000" w:themeColor="text1"/>
        </w:rPr>
        <w:t xml:space="preserve">ncluye que </w:t>
      </w:r>
      <w:r w:rsidR="009D354B" w:rsidRPr="00656067">
        <w:rPr>
          <w:rFonts w:ascii="Arial" w:eastAsia="Arial" w:hAnsi="Arial" w:cs="Arial"/>
          <w:color w:val="000000" w:themeColor="text1"/>
        </w:rPr>
        <w:t xml:space="preserve">la </w:t>
      </w:r>
      <w:r w:rsidR="0020286E" w:rsidRPr="00656067">
        <w:rPr>
          <w:rFonts w:ascii="Arial" w:eastAsia="Arial" w:hAnsi="Arial" w:cs="Arial"/>
          <w:color w:val="000000" w:themeColor="text1"/>
        </w:rPr>
        <w:t xml:space="preserve">señora </w:t>
      </w:r>
      <w:r w:rsidR="00E828A1">
        <w:rPr>
          <w:rFonts w:ascii="Arial" w:eastAsia="Arial" w:hAnsi="Arial" w:cs="Arial"/>
          <w:color w:val="000000" w:themeColor="text1"/>
        </w:rPr>
        <w:t>CARMEN CRISTINA OYOLA MARTINEZ</w:t>
      </w:r>
      <w:r w:rsidRPr="00656067">
        <w:rPr>
          <w:rFonts w:ascii="Arial" w:eastAsia="Arial" w:hAnsi="Arial" w:cs="Arial"/>
          <w:lang w:val="es-CO"/>
        </w:rPr>
        <w:t xml:space="preserve"> </w:t>
      </w:r>
      <w:r w:rsidRPr="00656067">
        <w:rPr>
          <w:rFonts w:ascii="Arial" w:eastAsia="Arial" w:hAnsi="Arial" w:cs="Arial"/>
          <w:color w:val="000000" w:themeColor="text1"/>
        </w:rPr>
        <w:t xml:space="preserve">podría trasladarse de régimen pensional por una sola vez cada 5 años, pero no podría hacerlo si le faltaren 10 años o menos para cumplir los </w:t>
      </w:r>
      <w:r w:rsidR="009D354B" w:rsidRPr="00656067">
        <w:rPr>
          <w:rFonts w:ascii="Arial" w:eastAsia="Arial" w:hAnsi="Arial" w:cs="Arial"/>
          <w:color w:val="000000" w:themeColor="text1"/>
        </w:rPr>
        <w:t>57</w:t>
      </w:r>
      <w:r w:rsidRPr="00656067">
        <w:rPr>
          <w:rFonts w:ascii="Arial" w:eastAsia="Arial" w:hAnsi="Arial" w:cs="Arial"/>
          <w:color w:val="000000" w:themeColor="text1"/>
        </w:rPr>
        <w:t xml:space="preserve"> años de edad. En tal sentido, para  la  fecha de  contestación  de  la  presente demanda, se encuentra que </w:t>
      </w:r>
      <w:r w:rsidR="009D354B" w:rsidRPr="00656067">
        <w:rPr>
          <w:rFonts w:ascii="Arial" w:eastAsia="Arial" w:hAnsi="Arial" w:cs="Arial"/>
          <w:color w:val="000000" w:themeColor="text1"/>
        </w:rPr>
        <w:t>la</w:t>
      </w:r>
      <w:r w:rsidR="00E300EE" w:rsidRPr="00656067">
        <w:rPr>
          <w:rFonts w:ascii="Arial" w:eastAsia="Arial" w:hAnsi="Arial" w:cs="Arial"/>
          <w:color w:val="000000" w:themeColor="text1"/>
        </w:rPr>
        <w:t xml:space="preserve"> demandante</w:t>
      </w:r>
      <w:r w:rsidRPr="00656067">
        <w:rPr>
          <w:rFonts w:ascii="Arial" w:eastAsia="Arial" w:hAnsi="Arial" w:cs="Arial"/>
          <w:color w:val="000000" w:themeColor="text1"/>
        </w:rPr>
        <w:t xml:space="preserve"> está inmersa en la prohibición establecida en el artículo el artículo 2°  de  la  Ley  797  de  2003, </w:t>
      </w:r>
      <w:r w:rsidRPr="00656067">
        <w:rPr>
          <w:rFonts w:ascii="Arial" w:eastAsia="Arial" w:hAnsi="Arial" w:cs="Arial"/>
          <w:color w:val="000000" w:themeColor="text1"/>
          <w:lang w:val="es"/>
        </w:rPr>
        <w:t xml:space="preserve">ya que cuenta con </w:t>
      </w:r>
      <w:r w:rsidR="00D40B62">
        <w:rPr>
          <w:rFonts w:ascii="Arial" w:eastAsia="Arial" w:hAnsi="Arial" w:cs="Arial"/>
          <w:color w:val="262626" w:themeColor="text1" w:themeTint="D9"/>
          <w:lang w:val="es"/>
        </w:rPr>
        <w:t>60</w:t>
      </w:r>
      <w:r w:rsidRPr="00656067">
        <w:rPr>
          <w:rFonts w:ascii="Arial" w:eastAsia="Arial" w:hAnsi="Arial" w:cs="Arial"/>
          <w:color w:val="262626" w:themeColor="text1" w:themeTint="D9"/>
          <w:lang w:val="es"/>
        </w:rPr>
        <w:t xml:space="preserve"> años</w:t>
      </w:r>
      <w:r w:rsidRPr="00656067">
        <w:rPr>
          <w:rFonts w:ascii="Arial" w:eastAsia="Arial" w:hAnsi="Arial" w:cs="Arial"/>
          <w:color w:val="000000" w:themeColor="text1"/>
          <w:lang w:val="es"/>
        </w:rPr>
        <w:t>, de conformidad con su documento de identidad,</w:t>
      </w:r>
      <w:r w:rsidRPr="00656067">
        <w:rPr>
          <w:rFonts w:ascii="Arial" w:eastAsia="Arial" w:hAnsi="Arial" w:cs="Arial"/>
          <w:color w:val="000000" w:themeColor="text1"/>
        </w:rPr>
        <w:t xml:space="preserve"> por  lo  cual  se reitera  al  despacho  que  no  cumple  con  los requisitos  de  orden  constitucional,  legal  y jurisprudencial  establecidos  para  que  se declare que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tiene derecho a estar válidamente afiliado en Régimen de Prima Media con Prestación definida, administrado por COLPENSIONES.  </w:t>
      </w:r>
      <w:bookmarkEnd w:id="10"/>
      <w:bookmarkEnd w:id="11"/>
    </w:p>
    <w:p w14:paraId="02BAA147" w14:textId="2392CF54" w:rsidR="00D40B62" w:rsidRDefault="00D40B62" w:rsidP="00656067">
      <w:pPr>
        <w:widowControl w:val="0"/>
        <w:autoSpaceDE w:val="0"/>
        <w:autoSpaceDN w:val="0"/>
        <w:spacing w:after="0" w:line="240" w:lineRule="auto"/>
        <w:jc w:val="both"/>
        <w:rPr>
          <w:rFonts w:ascii="Arial" w:eastAsia="Arial" w:hAnsi="Arial" w:cs="Arial"/>
          <w:color w:val="000000" w:themeColor="text1"/>
        </w:rPr>
      </w:pPr>
    </w:p>
    <w:p w14:paraId="7575D2D7" w14:textId="4CE64877" w:rsidR="00D40B62" w:rsidRPr="00D40B62" w:rsidRDefault="00D40B62" w:rsidP="00D40B62">
      <w:pPr>
        <w:pStyle w:val="Prrafodelista"/>
        <w:numPr>
          <w:ilvl w:val="0"/>
          <w:numId w:val="40"/>
        </w:numPr>
        <w:jc w:val="both"/>
        <w:textAlignment w:val="baseline"/>
        <w:rPr>
          <w:rFonts w:ascii="Arial" w:hAnsi="Arial" w:cs="Arial"/>
          <w:sz w:val="22"/>
          <w:szCs w:val="22"/>
          <w:lang w:val="es-CO" w:eastAsia="es-CO"/>
        </w:rPr>
      </w:pPr>
      <w:r w:rsidRPr="00D40B62">
        <w:rPr>
          <w:rFonts w:ascii="Arial" w:hAnsi="Arial" w:cs="Arial"/>
          <w:b/>
          <w:bCs/>
          <w:color w:val="000000"/>
          <w:sz w:val="22"/>
          <w:szCs w:val="22"/>
          <w:u w:val="single"/>
          <w:lang w:eastAsia="es-CO"/>
        </w:rPr>
        <w:t xml:space="preserve">EL TRASLADO </w:t>
      </w:r>
      <w:r w:rsidRPr="00D40B62">
        <w:rPr>
          <w:rFonts w:ascii="Arial" w:hAnsi="Arial" w:cs="Arial"/>
          <w:b/>
          <w:bCs/>
          <w:color w:val="000000"/>
          <w:sz w:val="22"/>
          <w:szCs w:val="22"/>
          <w:u w:val="single"/>
          <w:shd w:val="clear" w:color="auto" w:fill="FFFFFF"/>
          <w:lang w:eastAsia="es-CO"/>
        </w:rPr>
        <w:t>ENTRE ADMINISTRADORAS DEL RAIS DENOTA LA VOLUNTAD DEL AFILIADO DE PERMANECER EN EL RÉGIMEN DE AHORRO INDIVIDUAL CON SOLIDARIDAD Y CONSIGO, SE CONFIGURA UN ACTO DE RELACIONAMIENTO QUE PRESUPONE EL CONOCIMIENTO DEL FUNCIONAMIENTO DE DICHO RÉGIMEN</w:t>
      </w:r>
      <w:r w:rsidRPr="00D40B62">
        <w:rPr>
          <w:rFonts w:ascii="Arial" w:hAnsi="Arial" w:cs="Arial"/>
          <w:color w:val="000000"/>
          <w:sz w:val="22"/>
          <w:szCs w:val="22"/>
          <w:u w:val="single"/>
          <w:shd w:val="clear" w:color="auto" w:fill="FFFFFF"/>
          <w:lang w:eastAsia="es-CO"/>
        </w:rPr>
        <w:t> </w:t>
      </w:r>
      <w:r w:rsidRPr="00D40B62">
        <w:rPr>
          <w:rFonts w:ascii="Arial" w:hAnsi="Arial" w:cs="Arial"/>
          <w:color w:val="000000"/>
          <w:sz w:val="22"/>
          <w:szCs w:val="22"/>
          <w:lang w:val="es-CO" w:eastAsia="es-CO"/>
        </w:rPr>
        <w:t>  </w:t>
      </w:r>
    </w:p>
    <w:p w14:paraId="44267472" w14:textId="77777777" w:rsidR="00D40B62" w:rsidRPr="00D40B62" w:rsidRDefault="00D40B62" w:rsidP="00D40B62">
      <w:pPr>
        <w:spacing w:after="0" w:line="240" w:lineRule="auto"/>
        <w:ind w:left="420"/>
        <w:jc w:val="both"/>
        <w:textAlignment w:val="baseline"/>
        <w:rPr>
          <w:rFonts w:ascii="Segoe UI" w:eastAsia="Times New Roman" w:hAnsi="Segoe UI" w:cs="Segoe UI"/>
          <w:sz w:val="18"/>
          <w:szCs w:val="18"/>
          <w:lang w:val="es-CO" w:eastAsia="es-CO"/>
        </w:rPr>
      </w:pPr>
      <w:r w:rsidRPr="00D40B62">
        <w:rPr>
          <w:rFonts w:ascii="Arial" w:eastAsia="Times New Roman" w:hAnsi="Arial" w:cs="Arial"/>
          <w:color w:val="000000"/>
          <w:lang w:val="es-CO" w:eastAsia="es-CO"/>
        </w:rPr>
        <w:t>  </w:t>
      </w:r>
    </w:p>
    <w:p w14:paraId="124E1A73" w14:textId="54E5A3BD" w:rsidR="00D40B62" w:rsidRPr="00D40B62" w:rsidRDefault="00D40B62" w:rsidP="00D40B62">
      <w:pPr>
        <w:spacing w:after="0" w:line="240" w:lineRule="auto"/>
        <w:jc w:val="both"/>
        <w:textAlignment w:val="baseline"/>
        <w:rPr>
          <w:rFonts w:ascii="Segoe UI" w:eastAsia="Times New Roman" w:hAnsi="Segoe UI" w:cs="Segoe UI"/>
          <w:sz w:val="18"/>
          <w:szCs w:val="18"/>
          <w:lang w:val="es-CO" w:eastAsia="es-CO"/>
        </w:rPr>
      </w:pPr>
      <w:r w:rsidRPr="00D40B62">
        <w:rPr>
          <w:rFonts w:ascii="Arial" w:eastAsia="Times New Roman" w:hAnsi="Arial" w:cs="Arial"/>
          <w:color w:val="000000"/>
          <w:lang w:eastAsia="es-CO"/>
        </w:rPr>
        <w:t xml:space="preserve">La presente excepción se fundamenta en el hecho de que </w:t>
      </w:r>
      <w:r w:rsidRPr="00656067">
        <w:rPr>
          <w:rFonts w:ascii="Arial" w:eastAsia="Arial" w:hAnsi="Arial" w:cs="Arial"/>
          <w:color w:val="000000" w:themeColor="text1"/>
        </w:rPr>
        <w:t xml:space="preserve">la señora </w:t>
      </w:r>
      <w:r>
        <w:rPr>
          <w:rFonts w:ascii="Arial" w:eastAsia="Arial" w:hAnsi="Arial" w:cs="Arial"/>
          <w:color w:val="000000" w:themeColor="text1"/>
        </w:rPr>
        <w:t>CARMEN CRISTINA OYOLA MARTINEZ</w:t>
      </w:r>
      <w:r w:rsidRPr="00D40B62">
        <w:rPr>
          <w:rFonts w:ascii="Arial" w:eastAsia="Times New Roman" w:hAnsi="Arial" w:cs="Arial"/>
          <w:lang w:val="es-CO" w:eastAsia="es-CO"/>
        </w:rPr>
        <w:t xml:space="preserve">, </w:t>
      </w:r>
      <w:r>
        <w:rPr>
          <w:rFonts w:ascii="Arial" w:eastAsia="Times New Roman" w:hAnsi="Arial" w:cs="Arial"/>
          <w:color w:val="000000"/>
          <w:lang w:eastAsia="es-CO"/>
        </w:rPr>
        <w:t>aduce haber sido engañada</w:t>
      </w:r>
      <w:r w:rsidRPr="00D40B62">
        <w:rPr>
          <w:rFonts w:ascii="Arial" w:eastAsia="Times New Roman" w:hAnsi="Arial" w:cs="Arial"/>
          <w:color w:val="000000"/>
          <w:lang w:eastAsia="es-CO"/>
        </w:rPr>
        <w:t xml:space="preserve"> por los fondos de pensiones que administran el RAIS, específicamente por parte de </w:t>
      </w:r>
      <w:r>
        <w:rPr>
          <w:rFonts w:ascii="Arial" w:eastAsia="Times New Roman" w:hAnsi="Arial" w:cs="Arial"/>
          <w:color w:val="000000"/>
          <w:lang w:eastAsia="es-CO"/>
        </w:rPr>
        <w:t>PROTECCIÓN</w:t>
      </w:r>
      <w:r w:rsidRPr="00D40B62">
        <w:rPr>
          <w:rFonts w:ascii="Arial" w:eastAsia="Times New Roman" w:hAnsi="Arial" w:cs="Arial"/>
          <w:color w:val="000000"/>
          <w:lang w:eastAsia="es-CO"/>
        </w:rPr>
        <w:t xml:space="preserve"> S.A.,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en estas</w:t>
      </w:r>
      <w:r>
        <w:rPr>
          <w:rFonts w:ascii="Arial" w:eastAsia="Times New Roman" w:hAnsi="Arial" w:cs="Arial"/>
          <w:color w:val="000000"/>
          <w:lang w:eastAsia="es-CO"/>
        </w:rPr>
        <w:t xml:space="preserve"> a</w:t>
      </w:r>
      <w:r w:rsidRPr="00D40B62">
        <w:rPr>
          <w:rFonts w:ascii="Arial" w:eastAsia="Times New Roman" w:hAnsi="Arial" w:cs="Arial"/>
          <w:color w:val="000000"/>
          <w:lang w:eastAsia="es-CO"/>
        </w:rPr>
        <w:t xml:space="preserve"> COLFONDOS S.A.</w:t>
      </w:r>
      <w:r>
        <w:rPr>
          <w:rFonts w:ascii="Arial" w:eastAsia="Times New Roman" w:hAnsi="Arial" w:cs="Arial"/>
          <w:color w:val="000000"/>
          <w:lang w:eastAsia="es-CO"/>
        </w:rPr>
        <w:t xml:space="preserve"> y PROTECCIÓN S.A.</w:t>
      </w:r>
      <w:r w:rsidRPr="00D40B62">
        <w:rPr>
          <w:rFonts w:ascii="Arial" w:eastAsia="Times New Roman" w:hAnsi="Arial" w:cs="Arial"/>
          <w:color w:val="000000"/>
          <w:lang w:eastAsia="es-CO"/>
        </w:rPr>
        <w:t>, concluyéndose con esto que existe un acto de relacionamiento el cual presupone el conocimiento del actor respecto al funcionamiento del régimen.  </w:t>
      </w:r>
      <w:r w:rsidRPr="00D40B62">
        <w:rPr>
          <w:rFonts w:ascii="Arial" w:eastAsia="Times New Roman" w:hAnsi="Arial" w:cs="Arial"/>
          <w:color w:val="000000"/>
          <w:lang w:val="es-CO" w:eastAsia="es-CO"/>
        </w:rPr>
        <w:t>      </w:t>
      </w:r>
    </w:p>
    <w:p w14:paraId="595969DE" w14:textId="77777777" w:rsidR="00D40B62" w:rsidRPr="00D40B62" w:rsidRDefault="00D40B62" w:rsidP="00D40B62">
      <w:pPr>
        <w:spacing w:after="0" w:line="240" w:lineRule="auto"/>
        <w:jc w:val="both"/>
        <w:textAlignment w:val="baseline"/>
        <w:rPr>
          <w:rFonts w:ascii="Segoe UI" w:eastAsia="Times New Roman" w:hAnsi="Segoe UI" w:cs="Segoe UI"/>
          <w:sz w:val="18"/>
          <w:szCs w:val="18"/>
          <w:lang w:val="es-CO" w:eastAsia="es-CO"/>
        </w:rPr>
      </w:pPr>
      <w:r w:rsidRPr="00D40B62">
        <w:rPr>
          <w:rFonts w:ascii="Arial" w:eastAsia="Times New Roman" w:hAnsi="Arial" w:cs="Arial"/>
          <w:color w:val="000000"/>
          <w:lang w:val="es-CO" w:eastAsia="es-CO"/>
        </w:rPr>
        <w:t>    </w:t>
      </w:r>
    </w:p>
    <w:p w14:paraId="563F5D69" w14:textId="77777777" w:rsidR="00D40B62" w:rsidRPr="00D40B62" w:rsidRDefault="00D40B62" w:rsidP="00D40B62">
      <w:pPr>
        <w:spacing w:after="0" w:line="240" w:lineRule="auto"/>
        <w:jc w:val="both"/>
        <w:textAlignment w:val="baseline"/>
        <w:rPr>
          <w:rFonts w:ascii="Segoe UI" w:eastAsia="Times New Roman" w:hAnsi="Segoe UI" w:cs="Segoe UI"/>
          <w:sz w:val="18"/>
          <w:szCs w:val="18"/>
          <w:lang w:val="es-CO" w:eastAsia="es-CO"/>
        </w:rPr>
      </w:pPr>
      <w:r w:rsidRPr="00D40B62">
        <w:rPr>
          <w:rFonts w:ascii="Arial" w:eastAsia="Times New Roman" w:hAnsi="Arial" w:cs="Arial"/>
          <w:color w:val="000000"/>
          <w:lang w:eastAsia="es-CO"/>
        </w:rPr>
        <w:t>Al respecto, la Sala de Casación Laboral de la Corte Suprema de Justicia en Sentencia SL3752 del 15 de septiembre de 2020 radicación 73532 indica que: </w:t>
      </w:r>
      <w:r w:rsidRPr="00D40B62">
        <w:rPr>
          <w:rFonts w:ascii="Arial" w:eastAsia="Times New Roman" w:hAnsi="Arial" w:cs="Arial"/>
          <w:color w:val="000000"/>
          <w:lang w:val="es-CO" w:eastAsia="es-CO"/>
        </w:rPr>
        <w:t>      </w:t>
      </w:r>
    </w:p>
    <w:p w14:paraId="57EF7756" w14:textId="77777777" w:rsidR="00D40B62" w:rsidRPr="00D40B62" w:rsidRDefault="00D40B62" w:rsidP="00D40B62">
      <w:pPr>
        <w:spacing w:after="0" w:line="240" w:lineRule="auto"/>
        <w:jc w:val="both"/>
        <w:textAlignment w:val="baseline"/>
        <w:rPr>
          <w:rFonts w:ascii="Segoe UI" w:eastAsia="Times New Roman" w:hAnsi="Segoe UI" w:cs="Segoe UI"/>
          <w:sz w:val="18"/>
          <w:szCs w:val="18"/>
          <w:lang w:val="es-CO" w:eastAsia="es-CO"/>
        </w:rPr>
      </w:pPr>
      <w:r w:rsidRPr="00D40B62">
        <w:rPr>
          <w:rFonts w:ascii="Arial" w:eastAsia="Times New Roman" w:hAnsi="Arial" w:cs="Arial"/>
          <w:color w:val="000000"/>
          <w:lang w:eastAsia="es-CO"/>
        </w:rPr>
        <w:t> </w:t>
      </w:r>
      <w:r w:rsidRPr="00D40B62">
        <w:rPr>
          <w:rFonts w:ascii="Arial" w:eastAsia="Times New Roman" w:hAnsi="Arial" w:cs="Arial"/>
          <w:color w:val="000000"/>
          <w:lang w:val="es-CO" w:eastAsia="es-CO"/>
        </w:rPr>
        <w:t>      </w:t>
      </w:r>
    </w:p>
    <w:p w14:paraId="18C1F131" w14:textId="77777777" w:rsidR="00D40B62" w:rsidRPr="00D40B62" w:rsidRDefault="00D40B62" w:rsidP="00D40B62">
      <w:pPr>
        <w:spacing w:after="0" w:line="240" w:lineRule="auto"/>
        <w:ind w:left="420" w:right="525"/>
        <w:jc w:val="both"/>
        <w:textAlignment w:val="baseline"/>
        <w:rPr>
          <w:rFonts w:ascii="Segoe UI" w:eastAsia="Times New Roman" w:hAnsi="Segoe UI" w:cs="Segoe UI"/>
          <w:sz w:val="18"/>
          <w:szCs w:val="18"/>
          <w:lang w:val="es-CO" w:eastAsia="es-CO"/>
        </w:rPr>
      </w:pPr>
      <w:r w:rsidRPr="00D40B62">
        <w:rPr>
          <w:rFonts w:ascii="Arial" w:eastAsia="Times New Roman" w:hAnsi="Arial" w:cs="Arial"/>
          <w:i/>
          <w:iCs/>
          <w:color w:val="000000"/>
          <w:lang w:eastAsia="es-CO"/>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D40B62">
        <w:rPr>
          <w:rFonts w:ascii="Arial" w:eastAsia="Times New Roman" w:hAnsi="Arial" w:cs="Arial"/>
          <w:color w:val="000000"/>
          <w:lang w:val="es-CO" w:eastAsia="es-CO"/>
        </w:rPr>
        <w:t>      </w:t>
      </w:r>
    </w:p>
    <w:p w14:paraId="634E9B32" w14:textId="77777777" w:rsidR="00D40B62" w:rsidRPr="00D40B62" w:rsidRDefault="00D40B62" w:rsidP="00D40B62">
      <w:pPr>
        <w:spacing w:after="0" w:line="240" w:lineRule="auto"/>
        <w:jc w:val="both"/>
        <w:textAlignment w:val="baseline"/>
        <w:rPr>
          <w:rFonts w:ascii="Segoe UI" w:eastAsia="Times New Roman" w:hAnsi="Segoe UI" w:cs="Segoe UI"/>
          <w:sz w:val="18"/>
          <w:szCs w:val="18"/>
          <w:lang w:val="es-CO" w:eastAsia="es-CO"/>
        </w:rPr>
      </w:pPr>
      <w:r w:rsidRPr="00D40B62">
        <w:rPr>
          <w:rFonts w:ascii="Arial" w:eastAsia="Times New Roman" w:hAnsi="Arial" w:cs="Arial"/>
          <w:color w:val="000000"/>
          <w:lang w:eastAsia="es-CO"/>
        </w:rPr>
        <w:t> </w:t>
      </w:r>
      <w:r w:rsidRPr="00D40B62">
        <w:rPr>
          <w:rFonts w:ascii="Arial" w:eastAsia="Times New Roman" w:hAnsi="Arial" w:cs="Arial"/>
          <w:color w:val="000000"/>
          <w:lang w:val="es-CO" w:eastAsia="es-CO"/>
        </w:rPr>
        <w:t>      </w:t>
      </w:r>
    </w:p>
    <w:p w14:paraId="5228A215" w14:textId="1D4C2C08" w:rsidR="00D40B62" w:rsidRPr="00D40B62" w:rsidRDefault="00D40B62" w:rsidP="00D40B62">
      <w:pPr>
        <w:spacing w:after="0" w:line="240" w:lineRule="auto"/>
        <w:jc w:val="both"/>
        <w:textAlignment w:val="baseline"/>
        <w:rPr>
          <w:rFonts w:ascii="Segoe UI" w:eastAsia="Times New Roman" w:hAnsi="Segoe UI" w:cs="Segoe UI"/>
          <w:sz w:val="18"/>
          <w:szCs w:val="18"/>
          <w:lang w:val="es-CO" w:eastAsia="es-CO"/>
        </w:rPr>
      </w:pPr>
      <w:r w:rsidRPr="00D40B62">
        <w:rPr>
          <w:rFonts w:ascii="Arial" w:eastAsia="Times New Roman" w:hAnsi="Arial" w:cs="Arial"/>
          <w:color w:val="000000"/>
          <w:lang w:eastAsia="es-CO"/>
        </w:rPr>
        <w:t xml:space="preserve">Con fundamento en lo expuesto, se concluye que </w:t>
      </w:r>
      <w:r>
        <w:rPr>
          <w:rFonts w:ascii="Arial" w:eastAsia="Times New Roman" w:hAnsi="Arial" w:cs="Arial"/>
          <w:color w:val="000000"/>
          <w:lang w:eastAsia="es-CO"/>
        </w:rPr>
        <w:t>la</w:t>
      </w:r>
      <w:r w:rsidRPr="00D40B62">
        <w:rPr>
          <w:rFonts w:ascii="Arial" w:eastAsia="Times New Roman" w:hAnsi="Arial" w:cs="Arial"/>
          <w:color w:val="000000"/>
          <w:lang w:eastAsia="es-CO"/>
        </w:rPr>
        <w:t xml:space="preserve"> demandante al efectuar diversos traslados entre administradoras del régimen de ahorro individual con solidaridad, incluyendo en estas</w:t>
      </w:r>
      <w:r>
        <w:rPr>
          <w:rFonts w:ascii="Arial" w:eastAsia="Times New Roman" w:hAnsi="Arial" w:cs="Arial"/>
          <w:color w:val="000000"/>
          <w:lang w:eastAsia="es-CO"/>
        </w:rPr>
        <w:t xml:space="preserve"> a</w:t>
      </w:r>
      <w:r w:rsidRPr="00D40B62">
        <w:rPr>
          <w:rFonts w:ascii="Arial" w:eastAsia="Times New Roman" w:hAnsi="Arial" w:cs="Arial"/>
          <w:color w:val="000000"/>
          <w:lang w:eastAsia="es-CO"/>
        </w:rPr>
        <w:t xml:space="preserve"> COLFONDOS S.A.</w:t>
      </w:r>
      <w:r>
        <w:rPr>
          <w:rFonts w:ascii="Arial" w:eastAsia="Times New Roman" w:hAnsi="Arial" w:cs="Arial"/>
          <w:color w:val="000000"/>
          <w:lang w:eastAsia="es-CO"/>
        </w:rPr>
        <w:t xml:space="preserve"> y PROTECCIÓN S.A.</w:t>
      </w:r>
      <w:r w:rsidRPr="00D40B62">
        <w:rPr>
          <w:rFonts w:ascii="Arial" w:eastAsia="Times New Roman" w:hAnsi="Arial" w:cs="Arial"/>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D40B62">
        <w:rPr>
          <w:rFonts w:ascii="Arial" w:eastAsia="Times New Roman" w:hAnsi="Arial" w:cs="Arial"/>
          <w:color w:val="000000"/>
          <w:lang w:val="es-CO" w:eastAsia="es-CO"/>
        </w:rPr>
        <w:t> </w:t>
      </w:r>
    </w:p>
    <w:p w14:paraId="4E9C8134" w14:textId="7DE87287" w:rsidR="00D72668" w:rsidRPr="00656067" w:rsidRDefault="00D72668" w:rsidP="00656067">
      <w:pPr>
        <w:spacing w:after="0" w:line="240" w:lineRule="auto"/>
        <w:jc w:val="both"/>
        <w:textAlignment w:val="baseline"/>
        <w:rPr>
          <w:rFonts w:ascii="Arial" w:eastAsia="Times New Roman" w:hAnsi="Arial" w:cs="Arial"/>
          <w:lang w:val="es-CO" w:eastAsia="es-CO"/>
        </w:rPr>
      </w:pPr>
    </w:p>
    <w:p w14:paraId="651586AC"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bCs/>
          <w:color w:val="000000" w:themeColor="text1"/>
          <w:u w:val="single"/>
        </w:rPr>
      </w:pPr>
      <w:r w:rsidRPr="00656067">
        <w:rPr>
          <w:rFonts w:ascii="Arial" w:eastAsia="Arial" w:hAnsi="Arial" w:cs="Arial"/>
          <w:b/>
          <w:bCs/>
          <w:color w:val="000000" w:themeColor="text1"/>
          <w:u w:val="single"/>
        </w:rPr>
        <w:t>INEXISTENCIA DE LA OBLIGACIÓN DE DEVOLVER EL SEGURO PREVISIONAL CUANDO SE DECLARA LA NULIDAD Y/O INEFICACIA DE LA AFILIACIÓN POR FALTA DE CAUSA Y PORQUE AFECTA DERECHOS DE TERCEROS DE BUENA FE</w:t>
      </w:r>
      <w:bookmarkStart w:id="12" w:name="_Hlk120777926"/>
    </w:p>
    <w:p w14:paraId="05DC6C1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742AC47B" w14:textId="12731D62" w:rsidR="00D72668" w:rsidRPr="00656067" w:rsidRDefault="00D72668" w:rsidP="00656067">
      <w:pPr>
        <w:widowControl w:val="0"/>
        <w:autoSpaceDE w:val="0"/>
        <w:autoSpaceDN w:val="0"/>
        <w:spacing w:after="0" w:line="240" w:lineRule="auto"/>
        <w:jc w:val="both"/>
        <w:rPr>
          <w:rFonts w:ascii="Arial" w:eastAsia="Arial" w:hAnsi="Arial" w:cs="Arial"/>
          <w:b/>
          <w:bCs/>
          <w:color w:val="000000" w:themeColor="text1"/>
          <w:u w:val="single"/>
        </w:rPr>
      </w:pPr>
      <w:r w:rsidRPr="00656067">
        <w:rPr>
          <w:rFonts w:ascii="Arial" w:eastAsia="Arial" w:hAnsi="Arial" w:cs="Arial"/>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9D354B" w:rsidRPr="00656067">
        <w:rPr>
          <w:rFonts w:ascii="Arial" w:eastAsia="Arial" w:hAnsi="Arial" w:cs="Arial"/>
          <w:color w:val="000000" w:themeColor="text1"/>
        </w:rPr>
        <w:t xml:space="preserve">la </w:t>
      </w:r>
      <w:r w:rsidR="009D354B" w:rsidRPr="00656067">
        <w:rPr>
          <w:rFonts w:ascii="Arial" w:eastAsia="Arial" w:hAnsi="Arial" w:cs="Arial"/>
          <w:color w:val="000000" w:themeColor="text1"/>
        </w:rPr>
        <w:lastRenderedPageBreak/>
        <w:t>demandante</w:t>
      </w:r>
      <w:r w:rsidRPr="00656067">
        <w:rPr>
          <w:rFonts w:ascii="Arial" w:eastAsia="Arial" w:hAnsi="Arial" w:cs="Arial"/>
          <w:color w:val="000000" w:themeColor="text1"/>
        </w:rPr>
        <w:t xml:space="preserve">. </w:t>
      </w:r>
    </w:p>
    <w:p w14:paraId="27C089A3"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06CFBD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Al respecto, el artículo 20 de la Ley 100 de 1993 señala que: </w:t>
      </w:r>
    </w:p>
    <w:p w14:paraId="100762B2"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662017D" w14:textId="77777777" w:rsidR="00D72668" w:rsidRPr="00656067" w:rsidRDefault="00D72668" w:rsidP="00656067">
      <w:pPr>
        <w:spacing w:after="0" w:line="240" w:lineRule="auto"/>
        <w:ind w:left="720"/>
        <w:jc w:val="both"/>
        <w:rPr>
          <w:rFonts w:ascii="Arial" w:eastAsia="Times New Roman" w:hAnsi="Arial" w:cs="Arial"/>
          <w:i/>
          <w:iCs/>
          <w:lang w:val="es-CO" w:eastAsia="es-CO"/>
        </w:rPr>
      </w:pPr>
      <w:r w:rsidRPr="00656067">
        <w:rPr>
          <w:rFonts w:ascii="Arial" w:eastAsia="Times New Roman" w:hAnsi="Arial" w:cs="Arial"/>
          <w:i/>
          <w:iCs/>
          <w:lang w:val="es-CO" w:eastAsia="es-CO"/>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DFBC13" w14:textId="77777777" w:rsidR="00D72668" w:rsidRPr="00656067" w:rsidRDefault="00D72668" w:rsidP="00656067">
      <w:pPr>
        <w:spacing w:after="0" w:line="240" w:lineRule="auto"/>
        <w:ind w:left="720"/>
        <w:jc w:val="both"/>
        <w:rPr>
          <w:rFonts w:ascii="Arial" w:eastAsia="Times New Roman" w:hAnsi="Arial" w:cs="Arial"/>
          <w:i/>
          <w:iCs/>
          <w:lang w:val="es-CO" w:eastAsia="es-CO"/>
        </w:rPr>
      </w:pPr>
    </w:p>
    <w:p w14:paraId="3A3F106D" w14:textId="77777777" w:rsidR="00D72668" w:rsidRPr="00656067" w:rsidRDefault="00D72668" w:rsidP="00656067">
      <w:pPr>
        <w:spacing w:after="0" w:line="240" w:lineRule="auto"/>
        <w:ind w:left="720"/>
        <w:jc w:val="both"/>
        <w:rPr>
          <w:rFonts w:ascii="Arial" w:eastAsia="Times New Roman" w:hAnsi="Arial" w:cs="Arial"/>
          <w:i/>
          <w:iCs/>
          <w:lang w:val="es-CO" w:eastAsia="es-CO"/>
        </w:rPr>
      </w:pPr>
      <w:r w:rsidRPr="00656067">
        <w:rPr>
          <w:rFonts w:ascii="Arial" w:eastAsia="Times New Roman" w:hAnsi="Arial" w:cs="Arial"/>
          <w:i/>
          <w:iCs/>
          <w:lang w:val="es-CO" w:eastAsia="es-CO"/>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2065F24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lang w:val="es-CO"/>
        </w:rPr>
      </w:pPr>
    </w:p>
    <w:p w14:paraId="020B542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lang w:val="es-CO"/>
        </w:rPr>
        <w:t>Es decir que,</w:t>
      </w:r>
      <w:r w:rsidRPr="00656067">
        <w:rPr>
          <w:rFonts w:ascii="Arial" w:eastAsia="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2"/>
    <w:p w14:paraId="07A6FF0F"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2C93951B"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r w:rsidRPr="00656067">
        <w:rPr>
          <w:rFonts w:ascii="Arial" w:eastAsia="Arial" w:hAnsi="Arial" w:cs="Arial"/>
          <w:color w:val="000000" w:themeColor="text1"/>
        </w:rPr>
        <w:t xml:space="preserve">La Corte  Suprema  de  Justicia,  Sala  Civil,  se  ha  pronunciado  frente  a  los terceros  de buena fe cuando se declara la nulidad del negocio jurídico de la siguiente manera: </w:t>
      </w:r>
      <w:r w:rsidRPr="00656067">
        <w:rPr>
          <w:rFonts w:ascii="Arial" w:eastAsia="Arial" w:hAnsi="Arial" w:cs="Arial"/>
          <w:i/>
          <w:iCs/>
          <w:color w:val="000000" w:themeColor="text1"/>
        </w:rPr>
        <w:t xml:space="preserve">“… De todo  ello  se  sigue  que  en  virtud  del  negocio  simulado  pueden  llegar  a  constituirse legítimos  intereses  en  el  mantenimiento  de  la  situación  aparente  por  parte  de  los terceros de buena fe.” </w:t>
      </w:r>
      <w:r w:rsidRPr="00656067">
        <w:rPr>
          <w:rFonts w:ascii="Arial" w:eastAsia="Arial" w:hAnsi="Arial" w:cs="Arial"/>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656067">
        <w:rPr>
          <w:rFonts w:ascii="Arial" w:eastAsia="Arial" w:hAnsi="Arial" w:cs="Arial"/>
          <w:i/>
          <w:iCs/>
          <w:color w:val="000000" w:themeColor="text1"/>
        </w:rPr>
        <w:t>obrando con cuidado y previsión se atuvieron a lo que entendieron o pudieron entender’</w:t>
      </w:r>
      <w:r w:rsidRPr="00656067">
        <w:rPr>
          <w:rFonts w:ascii="Arial" w:eastAsia="Arial" w:hAnsi="Arial" w:cs="Arial"/>
          <w:color w:val="000000" w:themeColor="text1"/>
        </w:rPr>
        <w:t xml:space="preserve">” vale decir, a los términos que se desprenden de la declaración y no a los que permanecen guardados en la conciencia de los celebrantes. </w:t>
      </w:r>
    </w:p>
    <w:p w14:paraId="34CBEF30" w14:textId="77777777"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p>
    <w:p w14:paraId="0EA3CC7C" w14:textId="1FC4B559" w:rsidR="00D72668" w:rsidRPr="00656067" w:rsidRDefault="00D72668" w:rsidP="00656067">
      <w:pPr>
        <w:widowControl w:val="0"/>
        <w:autoSpaceDE w:val="0"/>
        <w:autoSpaceDN w:val="0"/>
        <w:spacing w:after="0" w:line="240" w:lineRule="auto"/>
        <w:jc w:val="both"/>
        <w:rPr>
          <w:rFonts w:ascii="Arial" w:eastAsia="Arial" w:hAnsi="Arial" w:cs="Arial"/>
          <w:color w:val="000000" w:themeColor="text1"/>
        </w:rPr>
      </w:pPr>
      <w:bookmarkStart w:id="13" w:name="_Hlk120777931"/>
      <w:r w:rsidRPr="00656067">
        <w:rPr>
          <w:rFonts w:ascii="Arial" w:eastAsia="Arial" w:hAnsi="Arial" w:cs="Arial"/>
          <w:color w:val="000000" w:themeColor="text1"/>
        </w:rPr>
        <w:t xml:space="preserve">En armonía con lo anterior, se concluye que no es viable obligar a ALLIANZ SEGUROS DE VIDA S.A. a devolver el valor del SEGURO PREVISIONAL, toda vez que mensualmente de la cuenta de ahorro individual de </w:t>
      </w:r>
      <w:r w:rsidR="009D354B" w:rsidRPr="00656067">
        <w:rPr>
          <w:rFonts w:ascii="Arial" w:eastAsia="Arial" w:hAnsi="Arial" w:cs="Arial"/>
          <w:color w:val="000000" w:themeColor="text1"/>
        </w:rPr>
        <w:t>la demandante</w:t>
      </w:r>
      <w:r w:rsidRPr="00656067">
        <w:rPr>
          <w:rFonts w:ascii="Arial" w:eastAsia="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F336F8" w:rsidRPr="00656067">
        <w:rPr>
          <w:rFonts w:ascii="Arial" w:eastAsia="Arial" w:hAnsi="Arial" w:cs="Arial"/>
          <w:color w:val="000000" w:themeColor="text1"/>
        </w:rPr>
        <w:t>el afiliado</w:t>
      </w:r>
      <w:r w:rsidRPr="00656067">
        <w:rPr>
          <w:rFonts w:ascii="Arial" w:eastAsia="Arial" w:hAnsi="Arial" w:cs="Arial"/>
          <w:color w:val="000000" w:themeColor="text1"/>
        </w:rPr>
        <w:t xml:space="preserve"> y COLFONDOS S.A.</w:t>
      </w:r>
    </w:p>
    <w:bookmarkEnd w:id="13"/>
    <w:p w14:paraId="3CE86A2E" w14:textId="77777777" w:rsidR="00D72668" w:rsidRPr="00656067" w:rsidRDefault="00D72668" w:rsidP="00656067">
      <w:pPr>
        <w:widowControl w:val="0"/>
        <w:autoSpaceDE w:val="0"/>
        <w:autoSpaceDN w:val="0"/>
        <w:spacing w:after="0" w:line="240" w:lineRule="auto"/>
        <w:jc w:val="both"/>
        <w:rPr>
          <w:rFonts w:ascii="Arial" w:eastAsia="Arial" w:hAnsi="Arial" w:cs="Arial"/>
          <w:i/>
          <w:iCs/>
          <w:color w:val="000000" w:themeColor="text1"/>
        </w:rPr>
      </w:pPr>
    </w:p>
    <w:p w14:paraId="3B3E4097"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656067">
        <w:rPr>
          <w:rFonts w:ascii="Arial" w:eastAsia="Arial" w:hAnsi="Arial" w:cs="Arial"/>
          <w:b/>
          <w:u w:val="single"/>
        </w:rPr>
        <w:t>PRESCRIPCION</w:t>
      </w:r>
    </w:p>
    <w:p w14:paraId="5E40A2CA" w14:textId="77777777" w:rsidR="00D72668" w:rsidRPr="00656067" w:rsidRDefault="00D72668" w:rsidP="00656067">
      <w:pPr>
        <w:widowControl w:val="0"/>
        <w:autoSpaceDE w:val="0"/>
        <w:autoSpaceDN w:val="0"/>
        <w:spacing w:after="0" w:line="240" w:lineRule="auto"/>
        <w:rPr>
          <w:rFonts w:ascii="Arial" w:eastAsia="Arial" w:hAnsi="Arial" w:cs="Arial"/>
          <w:b/>
        </w:rPr>
      </w:pPr>
    </w:p>
    <w:p w14:paraId="70B21997"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7B8C9982"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5BEA008B"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Al respecto lo preceptuado por el artículo 151 del Código Procesal del Trabajo señala: </w:t>
      </w:r>
    </w:p>
    <w:p w14:paraId="3B23B920"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6481D84A" w14:textId="77777777" w:rsidR="00D72668" w:rsidRPr="00656067" w:rsidRDefault="00D72668" w:rsidP="00656067">
      <w:pPr>
        <w:widowControl w:val="0"/>
        <w:autoSpaceDE w:val="0"/>
        <w:autoSpaceDN w:val="0"/>
        <w:spacing w:after="0" w:line="240" w:lineRule="auto"/>
        <w:ind w:left="426"/>
        <w:jc w:val="both"/>
        <w:rPr>
          <w:rFonts w:ascii="Arial" w:eastAsia="Arial" w:hAnsi="Arial" w:cs="Arial"/>
          <w:i/>
          <w:color w:val="0D0D0D"/>
          <w:lang w:val="es-CO"/>
        </w:rPr>
      </w:pPr>
      <w:r w:rsidRPr="00656067">
        <w:rPr>
          <w:rFonts w:ascii="Arial" w:eastAsia="Arial" w:hAnsi="Arial" w:cs="Arial"/>
          <w:i/>
          <w:color w:val="0D0D0D"/>
          <w:lang w:val="es-CO"/>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w:t>
      </w:r>
      <w:r w:rsidRPr="00656067">
        <w:rPr>
          <w:rFonts w:ascii="Arial" w:eastAsia="Arial" w:hAnsi="Arial" w:cs="Arial"/>
          <w:i/>
          <w:color w:val="0D0D0D"/>
          <w:lang w:val="es-CO"/>
        </w:rPr>
        <w:lastRenderedPageBreak/>
        <w:t>pero sólo por un lapso igual’’.</w:t>
      </w:r>
    </w:p>
    <w:p w14:paraId="64537CA7"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71E1F07A"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A su vez el artículo 488 del Código Sustantivo del Trabajo dispone: </w:t>
      </w:r>
    </w:p>
    <w:p w14:paraId="03D3620C"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5F652539" w14:textId="77777777" w:rsidR="00D72668" w:rsidRPr="00656067" w:rsidRDefault="00D72668" w:rsidP="00656067">
      <w:pPr>
        <w:widowControl w:val="0"/>
        <w:tabs>
          <w:tab w:val="left" w:pos="567"/>
        </w:tabs>
        <w:autoSpaceDE w:val="0"/>
        <w:autoSpaceDN w:val="0"/>
        <w:spacing w:after="0" w:line="240" w:lineRule="auto"/>
        <w:ind w:left="567"/>
        <w:jc w:val="both"/>
        <w:rPr>
          <w:rFonts w:ascii="Arial" w:eastAsia="Arial" w:hAnsi="Arial" w:cs="Arial"/>
          <w:i/>
          <w:color w:val="0D0D0D"/>
          <w:lang w:val="es-CO"/>
        </w:rPr>
      </w:pPr>
      <w:r w:rsidRPr="00656067">
        <w:rPr>
          <w:rFonts w:ascii="Arial" w:eastAsia="Arial" w:hAnsi="Arial" w:cs="Arial"/>
          <w:color w:val="0D0D0D"/>
          <w:lang w:val="es-CO"/>
        </w:rPr>
        <w:tab/>
        <w:t>‘’</w:t>
      </w:r>
      <w:r w:rsidRPr="00656067">
        <w:rPr>
          <w:rFonts w:ascii="Arial" w:eastAsia="Arial" w:hAnsi="Arial" w:cs="Arial"/>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651E4C2"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4EC1B347"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8078B99"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p>
    <w:p w14:paraId="5483607F"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lang w:val="es-CO"/>
        </w:rPr>
      </w:pPr>
      <w:r w:rsidRPr="00656067">
        <w:rPr>
          <w:rFonts w:ascii="Arial" w:eastAsia="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4F19C1FA" w14:textId="77777777" w:rsidR="00D72668" w:rsidRPr="00656067" w:rsidRDefault="00D72668" w:rsidP="00656067">
      <w:pPr>
        <w:tabs>
          <w:tab w:val="left" w:pos="4800"/>
        </w:tabs>
        <w:spacing w:after="0" w:line="240" w:lineRule="auto"/>
        <w:jc w:val="both"/>
        <w:rPr>
          <w:rFonts w:ascii="Arial" w:eastAsia="Arial" w:hAnsi="Arial" w:cs="Arial"/>
          <w:b/>
          <w:color w:val="0D0D0D"/>
          <w:u w:val="single"/>
        </w:rPr>
      </w:pPr>
    </w:p>
    <w:p w14:paraId="2A33657E"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color w:val="0D0D0D"/>
          <w:u w:val="single"/>
        </w:rPr>
      </w:pPr>
      <w:r w:rsidRPr="00656067">
        <w:rPr>
          <w:rFonts w:ascii="Arial" w:eastAsia="Arial" w:hAnsi="Arial" w:cs="Arial"/>
          <w:b/>
          <w:u w:val="single"/>
        </w:rPr>
        <w:t>BUENA</w:t>
      </w:r>
      <w:r w:rsidRPr="00656067">
        <w:rPr>
          <w:rFonts w:ascii="Arial" w:eastAsia="Arial" w:hAnsi="Arial" w:cs="Arial"/>
          <w:b/>
          <w:color w:val="0D0D0D"/>
          <w:u w:val="single"/>
        </w:rPr>
        <w:t xml:space="preserve"> FE</w:t>
      </w:r>
    </w:p>
    <w:p w14:paraId="10C96C2B" w14:textId="77777777" w:rsidR="00D72668" w:rsidRPr="00656067" w:rsidRDefault="00D72668" w:rsidP="00656067">
      <w:pPr>
        <w:widowControl w:val="0"/>
        <w:tabs>
          <w:tab w:val="left" w:pos="4800"/>
        </w:tabs>
        <w:autoSpaceDE w:val="0"/>
        <w:autoSpaceDN w:val="0"/>
        <w:spacing w:after="0" w:line="240" w:lineRule="auto"/>
        <w:jc w:val="both"/>
        <w:rPr>
          <w:rFonts w:ascii="Arial" w:eastAsia="Arial" w:hAnsi="Arial" w:cs="Arial"/>
          <w:color w:val="0D0D0D"/>
        </w:rPr>
      </w:pPr>
    </w:p>
    <w:p w14:paraId="1A47557C" w14:textId="06DF1AD1" w:rsidR="00D72668" w:rsidRPr="00656067" w:rsidRDefault="00D72668" w:rsidP="00656067">
      <w:pPr>
        <w:widowControl w:val="0"/>
        <w:autoSpaceDE w:val="0"/>
        <w:autoSpaceDN w:val="0"/>
        <w:spacing w:after="0" w:line="240" w:lineRule="auto"/>
        <w:ind w:right="20"/>
        <w:jc w:val="both"/>
        <w:rPr>
          <w:rFonts w:ascii="Arial" w:eastAsia="Arial" w:hAnsi="Arial" w:cs="Arial"/>
        </w:rPr>
      </w:pPr>
      <w:r w:rsidRPr="00656067">
        <w:rPr>
          <w:rFonts w:ascii="Arial" w:eastAsia="Arial" w:hAnsi="Arial" w:cs="Arial"/>
          <w:iCs/>
        </w:rPr>
        <w:t>La</w:t>
      </w:r>
      <w:r w:rsidRPr="00656067">
        <w:rPr>
          <w:rFonts w:ascii="Arial" w:eastAsia="Arial" w:hAnsi="Arial" w:cs="Arial"/>
          <w:iCs/>
          <w:lang w:val="es-CO"/>
        </w:rPr>
        <w:t xml:space="preserve"> </w:t>
      </w:r>
      <w:bookmarkStart w:id="14" w:name="_Hlk127268479"/>
      <w:r w:rsidRPr="00656067">
        <w:rPr>
          <w:rFonts w:ascii="Arial" w:eastAsia="Arial" w:hAnsi="Arial" w:cs="Arial"/>
          <w:iCs/>
          <w:lang w:val="es-CO"/>
        </w:rPr>
        <w:t xml:space="preserve">AFP </w:t>
      </w:r>
      <w:r w:rsidRPr="00656067">
        <w:rPr>
          <w:rFonts w:ascii="Arial" w:eastAsia="Arial" w:hAnsi="Arial" w:cs="Arial"/>
        </w:rPr>
        <w:t xml:space="preserve">COLFONDOS S.A., </w:t>
      </w:r>
      <w:r w:rsidRPr="00656067">
        <w:rPr>
          <w:rFonts w:ascii="Arial" w:eastAsia="Arial" w:hAnsi="Arial" w:cs="Arial"/>
          <w:iCs/>
          <w:lang w:val="es-CO"/>
        </w:rPr>
        <w:t xml:space="preserve">ha obrado de buena fe, tanto en el diligenciamiento de los formularios de afiliación que suscribió </w:t>
      </w:r>
      <w:r w:rsidR="009D354B" w:rsidRPr="00656067">
        <w:rPr>
          <w:rFonts w:ascii="Arial" w:eastAsia="Arial" w:hAnsi="Arial" w:cs="Arial"/>
          <w:iCs/>
          <w:lang w:val="es-CO"/>
        </w:rPr>
        <w:t>la demandante</w:t>
      </w:r>
      <w:r w:rsidRPr="00656067">
        <w:rPr>
          <w:rFonts w:ascii="Arial" w:eastAsia="Arial" w:hAnsi="Arial" w:cs="Arial"/>
          <w:iCs/>
          <w:lang w:val="es-CO"/>
        </w:rPr>
        <w:t>,</w:t>
      </w:r>
      <w:r w:rsidRPr="00656067">
        <w:rPr>
          <w:rFonts w:ascii="Arial" w:eastAsia="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4"/>
      <w:r w:rsidRPr="00656067">
        <w:rPr>
          <w:rFonts w:ascii="Arial" w:eastAsia="Arial" w:hAnsi="Arial" w:cs="Arial"/>
        </w:rPr>
        <w:t>.</w:t>
      </w:r>
    </w:p>
    <w:p w14:paraId="3DA741CD" w14:textId="77777777" w:rsidR="00D72668" w:rsidRPr="00656067" w:rsidRDefault="00D72668" w:rsidP="00656067">
      <w:pPr>
        <w:widowControl w:val="0"/>
        <w:autoSpaceDE w:val="0"/>
        <w:autoSpaceDN w:val="0"/>
        <w:spacing w:after="0" w:line="240" w:lineRule="auto"/>
        <w:ind w:right="20"/>
        <w:jc w:val="both"/>
        <w:rPr>
          <w:rFonts w:ascii="Arial" w:eastAsia="Arial" w:hAnsi="Arial" w:cs="Arial"/>
        </w:rPr>
      </w:pPr>
    </w:p>
    <w:p w14:paraId="54942173" w14:textId="77777777" w:rsidR="00D72668" w:rsidRPr="00656067" w:rsidRDefault="00D72668" w:rsidP="00656067">
      <w:pPr>
        <w:widowControl w:val="0"/>
        <w:numPr>
          <w:ilvl w:val="0"/>
          <w:numId w:val="40"/>
        </w:numPr>
        <w:autoSpaceDE w:val="0"/>
        <w:autoSpaceDN w:val="0"/>
        <w:spacing w:after="0" w:line="240" w:lineRule="auto"/>
        <w:ind w:left="426"/>
        <w:contextualSpacing/>
        <w:jc w:val="both"/>
        <w:rPr>
          <w:rFonts w:ascii="Arial" w:eastAsia="Arial" w:hAnsi="Arial" w:cs="Arial"/>
          <w:b/>
          <w:u w:val="single"/>
        </w:rPr>
      </w:pPr>
      <w:r w:rsidRPr="00656067">
        <w:rPr>
          <w:rFonts w:ascii="Arial" w:eastAsia="Arial" w:hAnsi="Arial" w:cs="Arial"/>
          <w:b/>
          <w:u w:val="single"/>
        </w:rPr>
        <w:t>GENÉRICA O</w:t>
      </w:r>
      <w:r w:rsidRPr="00656067">
        <w:rPr>
          <w:rFonts w:ascii="Arial" w:eastAsia="Arial" w:hAnsi="Arial" w:cs="Arial"/>
          <w:b/>
          <w:spacing w:val="-10"/>
          <w:u w:val="single"/>
        </w:rPr>
        <w:t xml:space="preserve"> </w:t>
      </w:r>
      <w:r w:rsidRPr="00656067">
        <w:rPr>
          <w:rFonts w:ascii="Arial" w:eastAsia="Arial" w:hAnsi="Arial" w:cs="Arial"/>
          <w:b/>
          <w:u w:val="single"/>
        </w:rPr>
        <w:t>INNOMINADA</w:t>
      </w:r>
    </w:p>
    <w:p w14:paraId="51D419A9" w14:textId="77777777" w:rsidR="00D72668" w:rsidRPr="00656067" w:rsidRDefault="00D72668" w:rsidP="00656067">
      <w:pPr>
        <w:widowControl w:val="0"/>
        <w:autoSpaceDE w:val="0"/>
        <w:autoSpaceDN w:val="0"/>
        <w:spacing w:after="0" w:line="240" w:lineRule="auto"/>
        <w:rPr>
          <w:rFonts w:ascii="Arial" w:eastAsia="Arial" w:hAnsi="Arial" w:cs="Arial"/>
          <w:b/>
        </w:rPr>
      </w:pPr>
    </w:p>
    <w:p w14:paraId="50E93CEA" w14:textId="77777777" w:rsidR="00D72668" w:rsidRPr="00656067" w:rsidRDefault="00D72668" w:rsidP="00656067">
      <w:pPr>
        <w:widowControl w:val="0"/>
        <w:autoSpaceDE w:val="0"/>
        <w:autoSpaceDN w:val="0"/>
        <w:spacing w:after="0" w:line="240" w:lineRule="auto"/>
        <w:ind w:right="109"/>
        <w:jc w:val="both"/>
        <w:rPr>
          <w:rFonts w:ascii="Arial" w:eastAsia="Arial" w:hAnsi="Arial" w:cs="Arial"/>
        </w:rPr>
      </w:pPr>
      <w:r w:rsidRPr="00656067">
        <w:rPr>
          <w:rFonts w:ascii="Arial" w:eastAsia="Arial" w:hAnsi="Arial" w:cs="Arial"/>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019AD579" w14:textId="6AF2767B" w:rsidR="00FC7A7D" w:rsidRPr="00656067" w:rsidRDefault="00FC7A7D" w:rsidP="00656067">
      <w:pPr>
        <w:spacing w:after="0" w:line="240" w:lineRule="auto"/>
        <w:rPr>
          <w:rFonts w:ascii="Arial" w:hAnsi="Arial" w:cs="Arial"/>
          <w:b/>
          <w:bCs/>
          <w:u w:val="single"/>
        </w:rPr>
      </w:pPr>
    </w:p>
    <w:p w14:paraId="36725A1B" w14:textId="44C9825C" w:rsidR="00387EE2" w:rsidRPr="00656067" w:rsidRDefault="00387EE2" w:rsidP="00656067">
      <w:pPr>
        <w:spacing w:after="0" w:line="240" w:lineRule="auto"/>
        <w:jc w:val="center"/>
        <w:rPr>
          <w:rFonts w:ascii="Arial" w:hAnsi="Arial" w:cs="Arial"/>
          <w:b/>
          <w:bCs/>
          <w:u w:val="single"/>
        </w:rPr>
      </w:pPr>
      <w:r w:rsidRPr="00656067">
        <w:rPr>
          <w:rFonts w:ascii="Arial" w:hAnsi="Arial" w:cs="Arial"/>
          <w:b/>
          <w:bCs/>
          <w:u w:val="single"/>
        </w:rPr>
        <w:t>CAPÍTULO III.</w:t>
      </w:r>
    </w:p>
    <w:p w14:paraId="5BF7897C" w14:textId="77777777" w:rsidR="00387EE2" w:rsidRPr="00656067" w:rsidRDefault="00387EE2" w:rsidP="00656067">
      <w:pPr>
        <w:spacing w:after="0" w:line="240" w:lineRule="auto"/>
        <w:jc w:val="center"/>
        <w:rPr>
          <w:rFonts w:ascii="Arial" w:hAnsi="Arial" w:cs="Arial"/>
          <w:b/>
          <w:bCs/>
          <w:u w:val="single"/>
        </w:rPr>
      </w:pPr>
      <w:r w:rsidRPr="00656067">
        <w:rPr>
          <w:rFonts w:ascii="Arial" w:hAnsi="Arial" w:cs="Arial"/>
          <w:b/>
          <w:bCs/>
          <w:u w:val="single"/>
        </w:rPr>
        <w:t>HECHOS, FUNDAMENTOS Y RAZONES DE DERECHO DE LA DEFENSA</w:t>
      </w:r>
    </w:p>
    <w:p w14:paraId="4262456B" w14:textId="77777777" w:rsidR="00387EE2" w:rsidRPr="00656067" w:rsidRDefault="00387EE2" w:rsidP="00656067">
      <w:pPr>
        <w:spacing w:after="0" w:line="240" w:lineRule="auto"/>
        <w:jc w:val="both"/>
        <w:rPr>
          <w:rFonts w:ascii="Arial" w:hAnsi="Arial" w:cs="Arial"/>
        </w:rPr>
      </w:pPr>
    </w:p>
    <w:p w14:paraId="3F4B6612" w14:textId="0E0E050C" w:rsidR="00CE3F74" w:rsidRPr="00656067" w:rsidRDefault="00CE3F74" w:rsidP="00656067">
      <w:pPr>
        <w:spacing w:after="0" w:line="240" w:lineRule="auto"/>
        <w:jc w:val="both"/>
        <w:rPr>
          <w:rFonts w:ascii="Arial" w:hAnsi="Arial" w:cs="Arial"/>
        </w:rPr>
      </w:pPr>
      <w:bookmarkStart w:id="15" w:name="_Hlk162979005"/>
      <w:r w:rsidRPr="00656067">
        <w:rPr>
          <w:rFonts w:ascii="Arial" w:hAnsi="Arial" w:cs="Arial"/>
        </w:rPr>
        <w:t xml:space="preserve">En el caso marras, </w:t>
      </w:r>
      <w:r w:rsidR="009D354B" w:rsidRPr="00656067">
        <w:rPr>
          <w:rFonts w:ascii="Arial" w:hAnsi="Arial" w:cs="Arial"/>
        </w:rPr>
        <w:t xml:space="preserve">la </w:t>
      </w:r>
      <w:r w:rsidR="00612ADB" w:rsidRPr="00656067">
        <w:rPr>
          <w:rFonts w:ascii="Arial" w:hAnsi="Arial" w:cs="Arial"/>
        </w:rPr>
        <w:t xml:space="preserve">señora </w:t>
      </w:r>
      <w:r w:rsidR="00E828A1">
        <w:rPr>
          <w:rFonts w:ascii="Arial" w:hAnsi="Arial" w:cs="Arial"/>
        </w:rPr>
        <w:t>CARMEN CRISTINA OYOLA MARTINEZ</w:t>
      </w:r>
      <w:r w:rsidRPr="00656067">
        <w:rPr>
          <w:rFonts w:ascii="Arial" w:hAnsi="Arial" w:cs="Arial"/>
        </w:rPr>
        <w:t xml:space="preserve"> inició proceso ordinario laboral de primera instancia en contra de la ADMINISTRADORA COLOMBIA</w:t>
      </w:r>
      <w:r w:rsidR="009D354B" w:rsidRPr="00656067">
        <w:rPr>
          <w:rFonts w:ascii="Arial" w:hAnsi="Arial" w:cs="Arial"/>
        </w:rPr>
        <w:t>NA DE PENSIONES – COLPENSIONES</w:t>
      </w:r>
      <w:r w:rsidR="00E300EE" w:rsidRPr="00656067">
        <w:rPr>
          <w:rFonts w:ascii="Arial" w:hAnsi="Arial" w:cs="Arial"/>
        </w:rPr>
        <w:t xml:space="preserve"> y</w:t>
      </w:r>
      <w:r w:rsidRPr="00656067">
        <w:rPr>
          <w:rFonts w:ascii="Arial" w:hAnsi="Arial" w:cs="Arial"/>
        </w:rPr>
        <w:t xml:space="preserve"> COLFONDOS S.A. pretendiendo que: (i) Que se declare la ineficacia del traslado </w:t>
      </w:r>
      <w:r w:rsidR="009D354B" w:rsidRPr="00656067">
        <w:rPr>
          <w:rFonts w:ascii="Arial" w:hAnsi="Arial" w:cs="Arial"/>
        </w:rPr>
        <w:t>de la demandante</w:t>
      </w:r>
      <w:r w:rsidRPr="00656067">
        <w:rPr>
          <w:rFonts w:ascii="Arial" w:hAnsi="Arial" w:cs="Arial"/>
        </w:rPr>
        <w:t xml:space="preserve"> al RAIS, (ii) Que se ordene a COLFONDOS S.A. a trasladar las sumas solicitadas, (v) Que se condene</w:t>
      </w:r>
      <w:r w:rsidR="00E300EE" w:rsidRPr="00656067">
        <w:rPr>
          <w:rFonts w:ascii="Arial" w:hAnsi="Arial" w:cs="Arial"/>
        </w:rPr>
        <w:t xml:space="preserve"> en costas a las demandadas, (v</w:t>
      </w:r>
      <w:r w:rsidRPr="00656067">
        <w:rPr>
          <w:rFonts w:ascii="Arial" w:hAnsi="Arial" w:cs="Arial"/>
        </w:rPr>
        <w:t>i) Que se condene en ultra y extra petita las demandadas.</w:t>
      </w:r>
    </w:p>
    <w:bookmarkEnd w:id="15"/>
    <w:p w14:paraId="10F6BFEB" w14:textId="77777777" w:rsidR="00567224" w:rsidRPr="00656067" w:rsidRDefault="00567224" w:rsidP="00656067">
      <w:pPr>
        <w:spacing w:after="0" w:line="240" w:lineRule="auto"/>
        <w:jc w:val="both"/>
        <w:rPr>
          <w:rFonts w:ascii="Arial" w:hAnsi="Arial" w:cs="Arial"/>
        </w:rPr>
      </w:pPr>
    </w:p>
    <w:p w14:paraId="1A45DC5F" w14:textId="6F1789FE" w:rsidR="00387EE2" w:rsidRDefault="00387EE2" w:rsidP="00656067">
      <w:pPr>
        <w:spacing w:after="0" w:line="240" w:lineRule="auto"/>
        <w:jc w:val="both"/>
        <w:rPr>
          <w:rFonts w:ascii="Arial" w:hAnsi="Arial" w:cs="Arial"/>
        </w:rPr>
      </w:pPr>
      <w:r w:rsidRPr="00656067">
        <w:rPr>
          <w:rFonts w:ascii="Arial" w:hAnsi="Arial" w:cs="Arial"/>
        </w:rPr>
        <w:t xml:space="preserve">Por consiguiente, </w:t>
      </w:r>
      <w:r w:rsidR="00144055" w:rsidRPr="00656067">
        <w:rPr>
          <w:rFonts w:ascii="Arial" w:hAnsi="Arial" w:cs="Arial"/>
        </w:rPr>
        <w:t>ALLIANZ SEGUROS</w:t>
      </w:r>
      <w:r w:rsidR="0020286E" w:rsidRPr="00656067">
        <w:rPr>
          <w:rFonts w:ascii="Arial" w:hAnsi="Arial" w:cs="Arial"/>
        </w:rPr>
        <w:t xml:space="preserve"> DE VIDA</w:t>
      </w:r>
      <w:r w:rsidR="00144055" w:rsidRPr="00656067">
        <w:rPr>
          <w:rFonts w:ascii="Arial" w:hAnsi="Arial" w:cs="Arial"/>
        </w:rPr>
        <w:t xml:space="preserve"> S.A.</w:t>
      </w:r>
      <w:r w:rsidR="00F90F30">
        <w:rPr>
          <w:rFonts w:ascii="Arial" w:hAnsi="Arial" w:cs="Arial"/>
        </w:rPr>
        <w:t xml:space="preserve"> fue vinculada de oficio en calidad de litisconsorte necesario</w:t>
      </w:r>
      <w:r w:rsidR="00144055" w:rsidRPr="00656067">
        <w:rPr>
          <w:rFonts w:ascii="Arial" w:hAnsi="Arial" w:cs="Arial"/>
        </w:rPr>
        <w:t xml:space="preserve"> </w:t>
      </w:r>
      <w:r w:rsidRPr="00656067">
        <w:rPr>
          <w:rFonts w:ascii="Arial" w:hAnsi="Arial" w:cs="Arial"/>
        </w:rPr>
        <w:t xml:space="preserve">en virtud de la Póliza De Seguro Previsional Por Invalidez Y Sobrevivencia No.0209000001, en aras de que </w:t>
      </w:r>
      <w:r w:rsidR="00E300EE" w:rsidRPr="00656067">
        <w:rPr>
          <w:rFonts w:ascii="Arial" w:hAnsi="Arial" w:cs="Arial"/>
        </w:rPr>
        <w:t>dicha aseguradora</w:t>
      </w:r>
      <w:r w:rsidRPr="00656067">
        <w:rPr>
          <w:rFonts w:ascii="Arial" w:hAnsi="Arial" w:cs="Arial"/>
        </w:rPr>
        <w:t xml:space="preserve"> </w:t>
      </w:r>
      <w:r w:rsidR="00F90F30">
        <w:rPr>
          <w:rFonts w:ascii="Arial" w:hAnsi="Arial" w:cs="Arial"/>
        </w:rPr>
        <w:t>sea condenada eventualmente a la</w:t>
      </w:r>
      <w:r w:rsidRPr="00656067">
        <w:rPr>
          <w:rFonts w:ascii="Arial" w:hAnsi="Arial" w:cs="Arial"/>
        </w:rPr>
        <w:t xml:space="preserve"> devolución de la suma pagada por concepto de seguro previsional</w:t>
      </w:r>
      <w:r w:rsidR="00F90F30">
        <w:rPr>
          <w:rFonts w:ascii="Arial" w:hAnsi="Arial" w:cs="Arial"/>
        </w:rPr>
        <w:t>.</w:t>
      </w:r>
    </w:p>
    <w:p w14:paraId="7515BD92" w14:textId="77777777" w:rsidR="00F90F30" w:rsidRPr="00656067" w:rsidRDefault="00F90F30" w:rsidP="00656067">
      <w:pPr>
        <w:spacing w:after="0" w:line="240" w:lineRule="auto"/>
        <w:jc w:val="both"/>
        <w:rPr>
          <w:rFonts w:ascii="Arial" w:hAnsi="Arial" w:cs="Arial"/>
        </w:rPr>
      </w:pPr>
    </w:p>
    <w:p w14:paraId="6622D5FF" w14:textId="31F3917D" w:rsidR="0020286E" w:rsidRDefault="00387EE2" w:rsidP="00D40B62">
      <w:pPr>
        <w:spacing w:after="0" w:line="240" w:lineRule="auto"/>
        <w:jc w:val="both"/>
        <w:rPr>
          <w:rFonts w:ascii="Arial" w:hAnsi="Arial" w:cs="Arial"/>
        </w:rPr>
      </w:pPr>
      <w:r w:rsidRPr="00656067">
        <w:rPr>
          <w:rFonts w:ascii="Arial" w:hAnsi="Arial" w:cs="Arial"/>
        </w:rPr>
        <w:t xml:space="preserve">En este sentido, precisaremos los motivos por los cuales el Juez deberá desestimar </w:t>
      </w:r>
      <w:r w:rsidR="0020286E" w:rsidRPr="00656067">
        <w:rPr>
          <w:rFonts w:ascii="Arial" w:hAnsi="Arial" w:cs="Arial"/>
        </w:rPr>
        <w:t xml:space="preserve">las pretensiones de la demanda contra </w:t>
      </w:r>
      <w:r w:rsidR="00D40B62">
        <w:rPr>
          <w:rFonts w:ascii="Arial" w:hAnsi="Arial" w:cs="Arial"/>
        </w:rPr>
        <w:t xml:space="preserve">mi representada: </w:t>
      </w:r>
    </w:p>
    <w:p w14:paraId="68212626" w14:textId="77777777" w:rsidR="00D40B62" w:rsidRPr="00D40B62" w:rsidRDefault="00D40B62" w:rsidP="00D40B62">
      <w:pPr>
        <w:spacing w:after="0" w:line="240" w:lineRule="auto"/>
        <w:jc w:val="both"/>
        <w:rPr>
          <w:rFonts w:ascii="Arial" w:hAnsi="Arial" w:cs="Arial"/>
        </w:rPr>
      </w:pPr>
    </w:p>
    <w:p w14:paraId="665475EF" w14:textId="03B485C4" w:rsidR="00F90F30" w:rsidRDefault="00F90F30" w:rsidP="00656067">
      <w:pPr>
        <w:pStyle w:val="Textoindependiente"/>
        <w:numPr>
          <w:ilvl w:val="0"/>
          <w:numId w:val="42"/>
        </w:numPr>
        <w:spacing w:line="240" w:lineRule="auto"/>
        <w:jc w:val="both"/>
        <w:rPr>
          <w:rFonts w:ascii="Arial" w:hAnsi="Arial" w:cs="Arial"/>
          <w:sz w:val="22"/>
          <w:szCs w:val="22"/>
        </w:rPr>
      </w:pPr>
      <w:r>
        <w:rPr>
          <w:rFonts w:ascii="Arial" w:hAnsi="Arial" w:cs="Arial"/>
          <w:sz w:val="22"/>
          <w:szCs w:val="22"/>
        </w:rPr>
        <w:t>S</w:t>
      </w:r>
      <w:r w:rsidRPr="00656067">
        <w:rPr>
          <w:rFonts w:ascii="Arial" w:hAnsi="Arial" w:cs="Arial"/>
          <w:sz w:val="22"/>
          <w:szCs w:val="22"/>
        </w:rPr>
        <w:t xml:space="preserve">e evidencia una falta de legitimación en la causa por pasiva de </w:t>
      </w:r>
      <w:r w:rsidRPr="00656067">
        <w:rPr>
          <w:rFonts w:ascii="Arial" w:hAnsi="Arial" w:cs="Arial"/>
          <w:sz w:val="22"/>
          <w:szCs w:val="22"/>
          <w:lang w:val="es-CO"/>
        </w:rPr>
        <w:t>ALLIANZ SEGUROS DE VIDA S.A.</w:t>
      </w:r>
      <w:r w:rsidRPr="00656067">
        <w:rPr>
          <w:rFonts w:ascii="Arial" w:hAnsi="Arial" w:cs="Arial"/>
          <w:sz w:val="22"/>
          <w:szCs w:val="22"/>
        </w:rPr>
        <w:t xml:space="preserve">, toda vez que mi representada no se encuentra obligada a soportar la carga de ser </w:t>
      </w:r>
      <w:r>
        <w:rPr>
          <w:rFonts w:ascii="Arial" w:hAnsi="Arial" w:cs="Arial"/>
          <w:sz w:val="22"/>
          <w:szCs w:val="22"/>
        </w:rPr>
        <w:t>vinculada como litisconsorte necesario</w:t>
      </w:r>
      <w:r w:rsidRPr="00656067">
        <w:rPr>
          <w:rFonts w:ascii="Arial" w:hAnsi="Arial" w:cs="Arial"/>
          <w:sz w:val="22"/>
          <w:szCs w:val="22"/>
        </w:rPr>
        <w:t xml:space="preserve"> en el presente proceso donde no se efectuó llamamiento en garantía en contra de </w:t>
      </w:r>
      <w:r w:rsidRPr="00656067">
        <w:rPr>
          <w:rFonts w:ascii="Arial" w:hAnsi="Arial" w:cs="Arial"/>
          <w:sz w:val="22"/>
          <w:szCs w:val="22"/>
          <w:lang w:val="es-CO"/>
        </w:rPr>
        <w:t>ALLIANZ SEGUROS DE VIDA S.A.</w:t>
      </w:r>
      <w:r w:rsidRPr="00656067">
        <w:rPr>
          <w:rFonts w:ascii="Arial" w:hAnsi="Arial" w:cs="Arial"/>
          <w:sz w:val="22"/>
          <w:szCs w:val="22"/>
        </w:rPr>
        <w:t xml:space="preserve"> y como quiera que mi prohijada no tiene relación con el objeto del proceso,</w:t>
      </w:r>
      <w:r>
        <w:rPr>
          <w:rFonts w:ascii="Arial" w:hAnsi="Arial" w:cs="Arial"/>
          <w:sz w:val="22"/>
          <w:szCs w:val="22"/>
        </w:rPr>
        <w:t xml:space="preserve"> toda vez que </w:t>
      </w:r>
      <w:r w:rsidRPr="00F90F30">
        <w:rPr>
          <w:rFonts w:ascii="Arial" w:hAnsi="Arial" w:cs="Arial"/>
          <w:sz w:val="22"/>
          <w:szCs w:val="22"/>
        </w:rPr>
        <w:t xml:space="preserve">las pretensiones de la demanda van encaminadas a la declaratoria de la ineficacia de traslado efectuado por la actora del RPM al RAIS, y el traslado de los aportes que se </w:t>
      </w:r>
      <w:r w:rsidRPr="00F90F30">
        <w:rPr>
          <w:rFonts w:ascii="Arial" w:hAnsi="Arial" w:cs="Arial"/>
          <w:sz w:val="22"/>
          <w:szCs w:val="22"/>
        </w:rPr>
        <w:lastRenderedPageBreak/>
        <w:t>encuentren en su CAI, conceptos que no fueron amparados en la Póliza de Seguro Previsiona</w:t>
      </w:r>
      <w:r>
        <w:rPr>
          <w:rFonts w:ascii="Arial" w:hAnsi="Arial" w:cs="Arial"/>
          <w:sz w:val="22"/>
          <w:szCs w:val="22"/>
        </w:rPr>
        <w:t>l,</w:t>
      </w:r>
      <w:r w:rsidRPr="00656067">
        <w:rPr>
          <w:rFonts w:ascii="Arial" w:hAnsi="Arial" w:cs="Arial"/>
          <w:sz w:val="22"/>
          <w:szCs w:val="22"/>
        </w:rPr>
        <w:t xml:space="preserve"> no hay lugar a endilgarle responsabilidad alguna dentro del presente litigio.</w:t>
      </w:r>
    </w:p>
    <w:p w14:paraId="6550D6E4" w14:textId="6DB22579" w:rsidR="0020286E" w:rsidRPr="00656067" w:rsidRDefault="004D2D90" w:rsidP="00656067">
      <w:pPr>
        <w:pStyle w:val="Textoindependiente"/>
        <w:numPr>
          <w:ilvl w:val="0"/>
          <w:numId w:val="42"/>
        </w:numPr>
        <w:spacing w:line="240" w:lineRule="auto"/>
        <w:jc w:val="both"/>
        <w:rPr>
          <w:rFonts w:ascii="Arial" w:hAnsi="Arial" w:cs="Arial"/>
          <w:sz w:val="22"/>
          <w:szCs w:val="22"/>
        </w:rPr>
      </w:pPr>
      <w:r w:rsidRPr="00656067">
        <w:rPr>
          <w:rFonts w:ascii="Arial" w:eastAsia="Arial" w:hAnsi="Arial" w:cs="Arial"/>
          <w:color w:val="000000" w:themeColor="text1"/>
          <w:sz w:val="22"/>
          <w:szCs w:val="22"/>
        </w:rPr>
        <w:t>El patrimonio de mi representada se está viendo afectado por los gastos que ha sufragado con ocasión a vinculación en Litis en el presente proceso de ineficacia de traslado de régimen pensional, toda vez que: (i) Se está generando un daño para ALLIANZ SEGUROS DE VIDA S.A en atención a los gastos de representación legal en procesos que resultan favorables a sus intereses, puesto que la vinculación de mi procurada no tiene fundamento legal ni jurisprudencial para salir avante (ii) El costo que asume ALLIANZ SEGUROS DE VIDA S.A. por la representación judicial por cada proceso, asciende a la suma de TRES MILLONES QUINIENTOS ($3.500.000) más IVA, y (iii)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 </w:t>
      </w:r>
    </w:p>
    <w:p w14:paraId="6950C7AF" w14:textId="77777777" w:rsidR="0020286E" w:rsidRPr="00656067" w:rsidRDefault="0020286E" w:rsidP="00656067">
      <w:pPr>
        <w:widowControl w:val="0"/>
        <w:numPr>
          <w:ilvl w:val="0"/>
          <w:numId w:val="17"/>
        </w:numPr>
        <w:autoSpaceDE w:val="0"/>
        <w:autoSpaceDN w:val="0"/>
        <w:spacing w:after="0" w:line="240" w:lineRule="auto"/>
        <w:ind w:left="426"/>
        <w:contextualSpacing/>
        <w:jc w:val="both"/>
        <w:rPr>
          <w:rFonts w:ascii="Arial" w:eastAsia="Arial" w:hAnsi="Arial" w:cs="Arial"/>
        </w:rPr>
      </w:pPr>
      <w:r w:rsidRPr="00656067">
        <w:rPr>
          <w:rFonts w:ascii="Arial" w:eastAsia="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B098320" w14:textId="77777777" w:rsidR="0020286E" w:rsidRPr="00656067" w:rsidRDefault="0020286E" w:rsidP="00656067">
      <w:pPr>
        <w:spacing w:after="0" w:line="240" w:lineRule="auto"/>
        <w:ind w:left="426"/>
        <w:contextualSpacing/>
        <w:jc w:val="both"/>
        <w:rPr>
          <w:rFonts w:ascii="Arial" w:eastAsia="Arial" w:hAnsi="Arial" w:cs="Arial"/>
        </w:rPr>
      </w:pPr>
    </w:p>
    <w:p w14:paraId="16F85AD0" w14:textId="13F3E2BA"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656067">
        <w:rPr>
          <w:rFonts w:ascii="Arial" w:eastAsiaTheme="minorHAnsi" w:hAnsi="Arial" w:cs="Arial"/>
          <w:kern w:val="2"/>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w:t>
      </w:r>
      <w:r w:rsidR="00AB60BD">
        <w:rPr>
          <w:rFonts w:ascii="Arial" w:eastAsiaTheme="minorHAnsi" w:hAnsi="Arial" w:cs="Arial"/>
          <w:kern w:val="2"/>
        </w:rPr>
        <w:t>de litisconsorte necesario</w:t>
      </w:r>
      <w:r w:rsidRPr="00656067">
        <w:rPr>
          <w:rFonts w:ascii="Arial" w:eastAsiaTheme="minorHAnsi" w:hAnsi="Arial" w:cs="Arial"/>
          <w:kern w:val="2"/>
        </w:rPr>
        <w:t xml:space="preserve">, pues es claro que la obligación de restituir las primas se encuentra a cargo única y exclusivamente de la AFP y no de la aseguradora tal como lo señala la CSJ- Sala de Casación Laboral en las providencias citadas con anterioridad. </w:t>
      </w:r>
    </w:p>
    <w:p w14:paraId="50C09E86" w14:textId="77777777" w:rsidR="0020286E" w:rsidRPr="00656067" w:rsidRDefault="0020286E" w:rsidP="00656067">
      <w:pPr>
        <w:widowControl w:val="0"/>
        <w:autoSpaceDE w:val="0"/>
        <w:autoSpaceDN w:val="0"/>
        <w:spacing w:after="0" w:line="240" w:lineRule="auto"/>
        <w:ind w:left="841" w:hanging="361"/>
        <w:rPr>
          <w:rFonts w:ascii="Arial" w:eastAsia="Arial" w:hAnsi="Arial" w:cs="Arial"/>
        </w:rPr>
      </w:pPr>
    </w:p>
    <w:p w14:paraId="088E6708"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kern w:val="2"/>
        </w:rPr>
      </w:pPr>
      <w:r w:rsidRPr="00656067">
        <w:rPr>
          <w:rFonts w:ascii="Arial" w:eastAsiaTheme="minorHAnsi" w:hAnsi="Arial" w:cs="Arial"/>
          <w:color w:val="000000"/>
        </w:rPr>
        <w:t xml:space="preserve">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w:t>
      </w:r>
      <w:r w:rsidRPr="00656067">
        <w:rPr>
          <w:rFonts w:ascii="Arial" w:eastAsiaTheme="minorHAnsi" w:hAnsi="Arial" w:cs="Arial"/>
          <w:color w:val="000000"/>
        </w:rPr>
        <w:lastRenderedPageBreak/>
        <w:t>por lo tanto, existe una imposibilidad material de devolver estos recursos al momento anterior del traslado.  </w:t>
      </w:r>
    </w:p>
    <w:p w14:paraId="5A13440B"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themeColor="text1"/>
          <w:kern w:val="2"/>
        </w:rPr>
      </w:pPr>
    </w:p>
    <w:p w14:paraId="3026454B"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kern w:val="2"/>
        </w:rPr>
      </w:pPr>
      <w:r w:rsidRPr="00656067">
        <w:rPr>
          <w:rFonts w:ascii="Arial" w:eastAsiaTheme="minorHAnsi" w:hAnsi="Arial" w:cs="Arial"/>
          <w:color w:val="000000"/>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 la actora,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656067">
        <w:rPr>
          <w:rFonts w:ascii="Arial" w:eastAsiaTheme="minorHAnsi" w:hAnsi="Arial" w:cs="Arial"/>
          <w:b/>
          <w:bCs/>
          <w:color w:val="000000"/>
        </w:rPr>
        <w:t xml:space="preserve">ALLIANZ SEGUROS DE VIDA S.A., </w:t>
      </w:r>
      <w:r w:rsidRPr="00656067">
        <w:rPr>
          <w:rFonts w:ascii="Arial" w:eastAsiaTheme="minorHAnsi" w:hAnsi="Arial" w:cs="Arial"/>
          <w:color w:val="000000"/>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73D2C48" w14:textId="77777777" w:rsidR="0020286E" w:rsidRPr="00656067" w:rsidRDefault="0020286E" w:rsidP="00656067">
      <w:pPr>
        <w:spacing w:after="0" w:line="240" w:lineRule="auto"/>
        <w:ind w:left="426"/>
        <w:jc w:val="both"/>
        <w:textAlignment w:val="baseline"/>
        <w:rPr>
          <w:rFonts w:ascii="Arial" w:eastAsia="Times New Roman" w:hAnsi="Arial" w:cs="Arial"/>
          <w:color w:val="000000"/>
          <w:lang w:val="es-CO" w:eastAsia="es-CO"/>
        </w:rPr>
      </w:pPr>
    </w:p>
    <w:p w14:paraId="10D89E6D" w14:textId="77777777" w:rsidR="0020286E" w:rsidRPr="00656067" w:rsidRDefault="0020286E" w:rsidP="00656067">
      <w:pPr>
        <w:widowControl w:val="0"/>
        <w:numPr>
          <w:ilvl w:val="0"/>
          <w:numId w:val="17"/>
        </w:numPr>
        <w:autoSpaceDE w:val="0"/>
        <w:autoSpaceDN w:val="0"/>
        <w:spacing w:after="0" w:line="240" w:lineRule="auto"/>
        <w:ind w:left="426"/>
        <w:jc w:val="both"/>
        <w:textAlignment w:val="baseline"/>
        <w:rPr>
          <w:rFonts w:ascii="Arial" w:eastAsia="Times New Roman" w:hAnsi="Arial" w:cs="Arial"/>
          <w:lang w:val="es-CO" w:eastAsia="es-CO"/>
        </w:rPr>
      </w:pPr>
      <w:r w:rsidRPr="00656067">
        <w:rPr>
          <w:rFonts w:ascii="Arial" w:eastAsia="Times New Roman" w:hAnsi="Arial" w:cs="Arial"/>
          <w:color w:val="000000" w:themeColor="text1"/>
          <w:lang w:val="es-CO" w:eastAsia="es-CO"/>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1426E06"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rPr>
      </w:pPr>
    </w:p>
    <w:p w14:paraId="4C83BF62"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heme="minorHAnsi" w:hAnsi="Arial" w:cs="Arial"/>
          <w:color w:val="000000"/>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la demandante. Finalmente, se resalta que, en calidad de aseguradora previsional, no está obligada a devolver la prima pagada por concepto de seguro previsional toda vez que mensualmente de la cuenta de ahorro individual de la demandante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551FF52"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rPr>
      </w:pPr>
    </w:p>
    <w:p w14:paraId="65BCDC21"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656067">
        <w:rPr>
          <w:rFonts w:ascii="Arial" w:eastAsiaTheme="minorHAnsi" w:hAnsi="Arial" w:cs="Arial"/>
          <w:color w:val="000000"/>
          <w:lang w:val="es-CO"/>
        </w:rPr>
        <w:t xml:space="preserve">La póliza No. 0209000001 no presta cobertura material y no podrá ser afectada como quiera que el amparo se concertó en los siguientes términos: </w:t>
      </w:r>
      <w:r w:rsidRPr="00656067">
        <w:rPr>
          <w:rFonts w:ascii="Arial" w:eastAsiaTheme="minorHAnsi" w:hAnsi="Arial" w:cs="Arial"/>
          <w:i/>
          <w:iCs/>
          <w:color w:val="000000"/>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656067">
        <w:rPr>
          <w:rFonts w:ascii="Arial" w:eastAsiaTheme="minorHAnsi" w:hAnsi="Arial" w:cs="Arial"/>
          <w:color w:val="000000"/>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1955DB32"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rPr>
      </w:pPr>
    </w:p>
    <w:p w14:paraId="0DC6D4A6" w14:textId="77777777" w:rsidR="0020286E" w:rsidRPr="00656067" w:rsidRDefault="0020286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eastAsia="es-CO"/>
        </w:rPr>
      </w:pPr>
      <w:r w:rsidRPr="00656067">
        <w:rPr>
          <w:rFonts w:ascii="Arial" w:eastAsiaTheme="minorHAnsi" w:hAnsi="Arial" w:cs="Arial"/>
          <w:color w:val="000000"/>
          <w:lang w:eastAsia="es-CO"/>
        </w:rPr>
        <w:t xml:space="preserve">Frente a la acción derivada del contrato de seguro se entenderá prescrita de forma </w:t>
      </w:r>
      <w:r w:rsidRPr="00656067">
        <w:rPr>
          <w:rFonts w:ascii="Arial" w:eastAsiaTheme="minorHAnsi" w:hAnsi="Arial" w:cs="Arial"/>
          <w:color w:val="000000"/>
          <w:lang w:eastAsia="es-CO"/>
        </w:rPr>
        <w:lastRenderedPageBreak/>
        <w:t>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656067">
        <w:rPr>
          <w:rFonts w:ascii="Arial" w:eastAsiaTheme="minorHAnsi" w:hAnsi="Arial" w:cs="Arial"/>
          <w:color w:val="000000"/>
        </w:rPr>
        <w:t>, dando aplicación</w:t>
      </w:r>
      <w:r w:rsidRPr="00656067">
        <w:rPr>
          <w:rFonts w:ascii="Arial" w:eastAsiaTheme="minorHAnsi" w:hAnsi="Arial" w:cs="Arial"/>
          <w:color w:val="000000"/>
          <w:lang w:eastAsia="es-CO"/>
        </w:rPr>
        <w:t xml:space="preserve"> a la prescripción extraordinaria del artículo 1081 del C.Co., y brindando así una seguridad jurídica a las partes con el fin de que no se prolongue de manera indefinida en el tiempo y de forma excesiva, mitigando una posible incertidumbre jurídica </w:t>
      </w:r>
      <w:r w:rsidRPr="00656067">
        <w:rPr>
          <w:rFonts w:ascii="Arial" w:eastAsiaTheme="minorHAnsi" w:hAnsi="Arial" w:cs="Arial"/>
          <w:color w:val="000000"/>
          <w:shd w:val="clear" w:color="auto" w:fill="FFFFFF"/>
        </w:rPr>
        <w:t>en la relación contractual.</w:t>
      </w:r>
      <w:r w:rsidRPr="00656067">
        <w:rPr>
          <w:rFonts w:ascii="Arial" w:eastAsiaTheme="minorHAnsi" w:hAnsi="Arial" w:cs="Arial"/>
          <w:color w:val="000000"/>
          <w:lang w:eastAsia="es-CO"/>
        </w:rPr>
        <w:t xml:space="preserve"> </w:t>
      </w:r>
    </w:p>
    <w:p w14:paraId="1FD8A2B9" w14:textId="77777777" w:rsidR="0020286E" w:rsidRPr="00656067" w:rsidRDefault="0020286E" w:rsidP="00656067">
      <w:pPr>
        <w:autoSpaceDE w:val="0"/>
        <w:autoSpaceDN w:val="0"/>
        <w:adjustRightInd w:val="0"/>
        <w:spacing w:after="0" w:line="240" w:lineRule="auto"/>
        <w:ind w:left="426" w:right="49"/>
        <w:jc w:val="both"/>
        <w:rPr>
          <w:rFonts w:ascii="Arial" w:eastAsiaTheme="minorHAnsi" w:hAnsi="Arial" w:cs="Arial"/>
          <w:color w:val="000000"/>
          <w:lang w:val="es-CO" w:eastAsia="es-CO"/>
        </w:rPr>
      </w:pPr>
    </w:p>
    <w:p w14:paraId="683611B3" w14:textId="7AB70E57" w:rsidR="005B04F1" w:rsidRDefault="0020286E" w:rsidP="005B04F1">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heme="minorHAnsi" w:hAnsi="Arial" w:cs="Arial"/>
          <w:color w:val="000000"/>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mi representada no tiene deber jurídico ni contractual de asumir la devolución de la prima del seguro, por cuanto (i) el pago de dicho emolumento no constituye riesgo asegurable (ii) la ineficacia del traslado que aquí se solicita se encuentra por fuera de las coberturas otorgadas en el contrato de seguro que sirvió de base para la convocatoria de mi representada a esta litis y (iii) Durante el periodo de vigencia del seguro, mi representada asumió el riesgo y, por ende, no existe ninguna obligación de restituir la prima ya que esta fue debidamente devengada de conformidad con el artículo 1070 del Código de Comercio.</w:t>
      </w:r>
    </w:p>
    <w:p w14:paraId="5BAE0894" w14:textId="77777777" w:rsidR="005B04F1" w:rsidRDefault="005B04F1" w:rsidP="005B04F1">
      <w:pPr>
        <w:widowControl w:val="0"/>
        <w:autoSpaceDE w:val="0"/>
        <w:autoSpaceDN w:val="0"/>
        <w:adjustRightInd w:val="0"/>
        <w:spacing w:after="0" w:line="240" w:lineRule="auto"/>
        <w:ind w:left="66" w:right="49"/>
        <w:jc w:val="both"/>
        <w:rPr>
          <w:rFonts w:ascii="Arial" w:eastAsiaTheme="minorHAnsi" w:hAnsi="Arial" w:cs="Arial"/>
          <w:color w:val="000000"/>
        </w:rPr>
      </w:pPr>
    </w:p>
    <w:p w14:paraId="17A43172" w14:textId="65F6DFC1" w:rsidR="005B04F1" w:rsidRPr="005B04F1" w:rsidRDefault="005B04F1" w:rsidP="005B04F1">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Pr>
          <w:rStyle w:val="normaltextrun"/>
          <w:rFonts w:ascii="Arial" w:hAnsi="Arial" w:cs="Arial"/>
        </w:rPr>
        <w:t>E</w:t>
      </w:r>
      <w:r w:rsidRPr="005B04F1">
        <w:rPr>
          <w:rStyle w:val="normaltextrun"/>
          <w:rFonts w:ascii="Arial" w:hAnsi="Arial" w:cs="Arial"/>
        </w:rPr>
        <w:t>l acto deprecado por la actora nunca nació a la vida jurídica, por lo tanto, no produce efectos jurídicos ante la posible ineficacia de la afiliación, ya que como se ha expuesto, la demandante no cuenta con una vinculación previa al RPM que le permita realizar modificaciones en cuanto a su estado de afiliación, así mismo, la accionante tuvo oportunidad de solicitar la afiliación a COLPENSIONES conforme lo establece el artículo 13 de la ley 100 de 1993, el cual fue modificado por el artículo 2 de la ley 797 de 2003, así pues, y por ver que actualmente cuenta con 60 años, encontrándose inmerso en la prohibición para efectuar el traslado al RPM, es que la actora pretende mediante la supuesta no información de la AFP, valerse de un hecho propio para adquirir un derecho que no le corresponde. </w:t>
      </w:r>
      <w:r w:rsidRPr="005B04F1">
        <w:rPr>
          <w:rStyle w:val="eop"/>
          <w:rFonts w:ascii="Arial" w:hAnsi="Arial" w:cs="Arial"/>
        </w:rPr>
        <w:t> </w:t>
      </w:r>
      <w:bookmarkStart w:id="16" w:name="_GoBack"/>
      <w:bookmarkEnd w:id="16"/>
    </w:p>
    <w:p w14:paraId="2B485554" w14:textId="793075F9" w:rsidR="0020286E" w:rsidRPr="00656067" w:rsidRDefault="0020286E" w:rsidP="00656067">
      <w:pPr>
        <w:widowControl w:val="0"/>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heme="minorHAnsi" w:hAnsi="Arial" w:cs="Arial"/>
          <w:color w:val="000000"/>
        </w:rPr>
        <w:t xml:space="preserve"> </w:t>
      </w:r>
    </w:p>
    <w:p w14:paraId="2AD7F2A6" w14:textId="71AF6D9C" w:rsidR="0020286E" w:rsidRPr="00656067" w:rsidRDefault="00656C94"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hAnsi="Arial" w:cs="Arial"/>
        </w:rPr>
        <w:t xml:space="preserve">La Ley le otorga la facultad a los afiliados de elegir </w:t>
      </w:r>
      <w:r w:rsidRPr="00656067">
        <w:rPr>
          <w:rFonts w:ascii="Arial" w:hAnsi="Arial" w:cs="Arial"/>
          <w:u w:val="single"/>
        </w:rPr>
        <w:t>libremente</w:t>
      </w:r>
      <w:r w:rsidRPr="00656067">
        <w:rPr>
          <w:rFonts w:ascii="Arial" w:hAnsi="Arial" w:cs="Arial"/>
        </w:rPr>
        <w:t xml:space="preserve"> el régimen de pensiones que estimen más conveniente, por tal razón, </w:t>
      </w:r>
      <w:r w:rsidR="009D354B" w:rsidRPr="00656067">
        <w:rPr>
          <w:rFonts w:ascii="Arial" w:hAnsi="Arial" w:cs="Arial"/>
        </w:rPr>
        <w:t xml:space="preserve">la </w:t>
      </w:r>
      <w:r w:rsidR="0020286E" w:rsidRPr="00656067">
        <w:rPr>
          <w:rFonts w:ascii="Arial" w:hAnsi="Arial" w:cs="Arial"/>
        </w:rPr>
        <w:t xml:space="preserve">señora </w:t>
      </w:r>
      <w:r w:rsidR="00E828A1">
        <w:rPr>
          <w:rFonts w:ascii="Arial" w:hAnsi="Arial" w:cs="Arial"/>
        </w:rPr>
        <w:t>CARMEN CRISTINA OYOLA MARTINEZ</w:t>
      </w:r>
      <w:r w:rsidR="00CE3F74" w:rsidRPr="00656067">
        <w:rPr>
          <w:rFonts w:ascii="Arial" w:hAnsi="Arial" w:cs="Arial"/>
        </w:rPr>
        <w:t xml:space="preserve"> </w:t>
      </w:r>
      <w:r w:rsidRPr="00656067">
        <w:rPr>
          <w:rFonts w:ascii="Arial" w:hAnsi="Arial" w:cs="Arial"/>
        </w:rPr>
        <w:t xml:space="preserve">eligió trasladarse al régimen de ahorro individual con solidaridad de </w:t>
      </w:r>
      <w:r w:rsidRPr="00656067">
        <w:rPr>
          <w:rFonts w:ascii="Arial" w:hAnsi="Arial" w:cs="Arial"/>
          <w:u w:val="single"/>
        </w:rPr>
        <w:t>manera libre y voluntaria</w:t>
      </w:r>
      <w:r w:rsidRPr="00656067">
        <w:rPr>
          <w:rFonts w:ascii="Arial" w:hAnsi="Arial" w:cs="Arial"/>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9D354B" w:rsidRPr="00656067">
        <w:rPr>
          <w:rFonts w:ascii="Arial" w:hAnsi="Arial" w:cs="Arial"/>
        </w:rPr>
        <w:t>la demandante</w:t>
      </w:r>
      <w:r w:rsidRPr="00656067">
        <w:rPr>
          <w:rFonts w:ascii="Arial" w:hAnsi="Arial" w:cs="Arial"/>
        </w:rPr>
        <w:t xml:space="preserve"> se trasladó de régimen en el año </w:t>
      </w:r>
      <w:r w:rsidR="00D40B62">
        <w:rPr>
          <w:rFonts w:ascii="Arial" w:hAnsi="Arial" w:cs="Arial"/>
        </w:rPr>
        <w:t>2000</w:t>
      </w:r>
      <w:r w:rsidRPr="00656067">
        <w:rPr>
          <w:rFonts w:ascii="Arial" w:hAnsi="Arial" w:cs="Arial"/>
        </w:rPr>
        <w:t xml:space="preserve"> de acuerdo con el relato </w:t>
      </w:r>
      <w:r w:rsidR="009D354B" w:rsidRPr="00656067">
        <w:rPr>
          <w:rFonts w:ascii="Arial" w:hAnsi="Arial" w:cs="Arial"/>
        </w:rPr>
        <w:t>de la demandante</w:t>
      </w:r>
      <w:r w:rsidRPr="00656067">
        <w:rPr>
          <w:rFonts w:ascii="Arial" w:hAnsi="Arial" w:cs="Arial"/>
        </w:rPr>
        <w:t xml:space="preserve"> y la consulta en el SIAFP realizada por COLFONDOS, es decir, con anterioridad a la data que impuso dicha obligación.</w:t>
      </w:r>
    </w:p>
    <w:p w14:paraId="2AF6580E" w14:textId="77777777" w:rsidR="0020286E" w:rsidRPr="00656067" w:rsidRDefault="0020286E" w:rsidP="00656067">
      <w:pPr>
        <w:pStyle w:val="Prrafodelista"/>
        <w:rPr>
          <w:rFonts w:ascii="Arial" w:hAnsi="Arial" w:cs="Arial"/>
          <w:sz w:val="22"/>
          <w:szCs w:val="22"/>
        </w:rPr>
      </w:pPr>
    </w:p>
    <w:p w14:paraId="2FA2F463" w14:textId="603FF632" w:rsidR="0020286E" w:rsidRPr="00656067" w:rsidRDefault="00656C94"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hAnsi="Arial" w:cs="Arial"/>
        </w:rPr>
        <w:t xml:space="preserve">Por disposición legal, no se puede darse cabida a una nulidad por causa de vicio del consentimiento, representado en el error en cuanto a un punto de derecho, como sería el entendimiento errado de las consecuencias a nivel normativo de la decisión que libremente tomó </w:t>
      </w:r>
      <w:r w:rsidR="009D354B" w:rsidRPr="00656067">
        <w:rPr>
          <w:rFonts w:ascii="Arial" w:hAnsi="Arial" w:cs="Arial"/>
        </w:rPr>
        <w:t>la demandante</w:t>
      </w:r>
      <w:r w:rsidRPr="00656067">
        <w:rPr>
          <w:rFonts w:ascii="Arial" w:hAnsi="Arial" w:cs="Arial"/>
        </w:rPr>
        <w:t xml:space="preserve"> para trasladarse de régimen. Pues como se ha dicho anteriormente, el traslado de régimen pensional fue realizado por </w:t>
      </w:r>
      <w:r w:rsidR="0020286E" w:rsidRPr="00656067">
        <w:rPr>
          <w:rFonts w:ascii="Arial" w:hAnsi="Arial" w:cs="Arial"/>
        </w:rPr>
        <w:t>l</w:t>
      </w:r>
      <w:r w:rsidR="009D354B" w:rsidRPr="00656067">
        <w:rPr>
          <w:rFonts w:ascii="Arial" w:hAnsi="Arial" w:cs="Arial"/>
        </w:rPr>
        <w:t xml:space="preserve">a </w:t>
      </w:r>
      <w:r w:rsidR="0020286E" w:rsidRPr="00656067">
        <w:rPr>
          <w:rFonts w:ascii="Arial" w:hAnsi="Arial" w:cs="Arial"/>
        </w:rPr>
        <w:t xml:space="preserve">señora </w:t>
      </w:r>
      <w:r w:rsidR="00E828A1">
        <w:rPr>
          <w:rFonts w:ascii="Arial" w:hAnsi="Arial" w:cs="Arial"/>
        </w:rPr>
        <w:t>CARMEN CRISTINA OYOLA MARTINEZ</w:t>
      </w:r>
      <w:r w:rsidR="00CE3F74" w:rsidRPr="00656067">
        <w:rPr>
          <w:rFonts w:ascii="Arial" w:hAnsi="Arial" w:cs="Arial"/>
        </w:rPr>
        <w:t xml:space="preserve"> </w:t>
      </w:r>
      <w:r w:rsidRPr="00656067">
        <w:rPr>
          <w:rFonts w:ascii="Arial" w:hAnsi="Arial" w:cs="Arial"/>
        </w:rPr>
        <w:t>de forma libre, espontánea y sin presiones, y no por la presunta omisión de información por parte de la AFP.</w:t>
      </w:r>
    </w:p>
    <w:p w14:paraId="75E58B9F" w14:textId="77777777" w:rsidR="0020286E" w:rsidRPr="00656067" w:rsidRDefault="0020286E" w:rsidP="00656067">
      <w:pPr>
        <w:pStyle w:val="Prrafodelista"/>
        <w:rPr>
          <w:rFonts w:ascii="Arial" w:hAnsi="Arial" w:cs="Arial"/>
          <w:sz w:val="22"/>
          <w:szCs w:val="22"/>
        </w:rPr>
      </w:pPr>
    </w:p>
    <w:p w14:paraId="47D88C41" w14:textId="444F2936" w:rsidR="0020286E" w:rsidRPr="00656067" w:rsidRDefault="009D354B"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hAnsi="Arial" w:cs="Arial"/>
        </w:rPr>
        <w:t xml:space="preserve">La </w:t>
      </w:r>
      <w:r w:rsidR="0020286E" w:rsidRPr="00656067">
        <w:rPr>
          <w:rFonts w:ascii="Arial" w:hAnsi="Arial" w:cs="Arial"/>
        </w:rPr>
        <w:t xml:space="preserve">señora </w:t>
      </w:r>
      <w:r w:rsidR="00E828A1">
        <w:rPr>
          <w:rFonts w:ascii="Arial" w:hAnsi="Arial" w:cs="Arial"/>
        </w:rPr>
        <w:t>CARMEN CRISTINA OYOLA MARTINEZ</w:t>
      </w:r>
      <w:r w:rsidR="00CE3F74" w:rsidRPr="00656067">
        <w:rPr>
          <w:rFonts w:ascii="Arial" w:hAnsi="Arial" w:cs="Arial"/>
        </w:rPr>
        <w:t xml:space="preserve"> </w:t>
      </w:r>
      <w:r w:rsidR="00656C94" w:rsidRPr="00656067">
        <w:rPr>
          <w:rFonts w:ascii="Arial" w:hAnsi="Arial" w:cs="Arial"/>
        </w:rPr>
        <w:t xml:space="preserve">podría trasladarse de régimen pensional por una sola vez cada 5 años, pero no podría hacerlo si le faltaren 10 años o menos para cumplir los </w:t>
      </w:r>
      <w:r w:rsidRPr="00656067">
        <w:rPr>
          <w:rFonts w:ascii="Arial" w:hAnsi="Arial" w:cs="Arial"/>
        </w:rPr>
        <w:t>57</w:t>
      </w:r>
      <w:r w:rsidR="00656C94" w:rsidRPr="00656067">
        <w:rPr>
          <w:rFonts w:ascii="Arial" w:hAnsi="Arial" w:cs="Arial"/>
        </w:rPr>
        <w:t xml:space="preserve"> años de edad. En tal sentido, para la fecha de contestación de la presente demanda, se encuentra que </w:t>
      </w:r>
      <w:r w:rsidRPr="00656067">
        <w:rPr>
          <w:rFonts w:ascii="Arial" w:hAnsi="Arial" w:cs="Arial"/>
        </w:rPr>
        <w:t>la demandante</w:t>
      </w:r>
      <w:r w:rsidR="00F90F30">
        <w:rPr>
          <w:rFonts w:ascii="Arial" w:hAnsi="Arial" w:cs="Arial"/>
        </w:rPr>
        <w:t xml:space="preserve"> está inmersa e</w:t>
      </w:r>
      <w:r w:rsidR="00656C94" w:rsidRPr="00656067">
        <w:rPr>
          <w:rFonts w:ascii="Arial" w:hAnsi="Arial" w:cs="Arial"/>
        </w:rPr>
        <w:t xml:space="preserve">n la prohibición establecida en el artículo el artículo 2° de la Ley 797 de 2003 dado que </w:t>
      </w:r>
      <w:r w:rsidRPr="00656067">
        <w:rPr>
          <w:rFonts w:ascii="Arial" w:hAnsi="Arial" w:cs="Arial"/>
        </w:rPr>
        <w:t>la demandante</w:t>
      </w:r>
      <w:r w:rsidR="00656C94" w:rsidRPr="00656067">
        <w:rPr>
          <w:rFonts w:ascii="Arial" w:hAnsi="Arial" w:cs="Arial"/>
        </w:rPr>
        <w:t xml:space="preserve"> aparentemente cuenta con </w:t>
      </w:r>
      <w:r w:rsidR="00D40B62">
        <w:rPr>
          <w:rFonts w:ascii="Arial" w:hAnsi="Arial" w:cs="Arial"/>
        </w:rPr>
        <w:t>60</w:t>
      </w:r>
      <w:r w:rsidR="00656C94" w:rsidRPr="00656067">
        <w:rPr>
          <w:rFonts w:ascii="Arial" w:hAnsi="Arial" w:cs="Arial"/>
        </w:rPr>
        <w:t xml:space="preserve"> años de edad, por lo cual se reitera al despacho que no </w:t>
      </w:r>
      <w:r w:rsidR="00656C94" w:rsidRPr="00656067">
        <w:rPr>
          <w:rFonts w:ascii="Arial" w:hAnsi="Arial" w:cs="Arial"/>
        </w:rPr>
        <w:lastRenderedPageBreak/>
        <w:t>cumple con los requisitos de orden constitucional, legal y jurisprudencial establecidos para que se declare que l</w:t>
      </w:r>
      <w:r w:rsidR="00D8586E" w:rsidRPr="00656067">
        <w:rPr>
          <w:rFonts w:ascii="Arial" w:hAnsi="Arial" w:cs="Arial"/>
        </w:rPr>
        <w:t>a</w:t>
      </w:r>
      <w:r w:rsidR="00656C94" w:rsidRPr="00656067">
        <w:rPr>
          <w:rFonts w:ascii="Arial" w:hAnsi="Arial" w:cs="Arial"/>
        </w:rPr>
        <w:t xml:space="preserve"> actor</w:t>
      </w:r>
      <w:r w:rsidR="00D8586E" w:rsidRPr="00656067">
        <w:rPr>
          <w:rFonts w:ascii="Arial" w:hAnsi="Arial" w:cs="Arial"/>
        </w:rPr>
        <w:t>a</w:t>
      </w:r>
      <w:r w:rsidR="00656C94" w:rsidRPr="00656067">
        <w:rPr>
          <w:rFonts w:ascii="Arial" w:hAnsi="Arial" w:cs="Arial"/>
        </w:rPr>
        <w:t xml:space="preserve"> tiene derecho a estar válidamente afiliado en el Régimen de Prima Media con Prestación definida, administrado por COLPENSIONES.</w:t>
      </w:r>
    </w:p>
    <w:p w14:paraId="4FE9E398" w14:textId="77777777" w:rsidR="0020286E" w:rsidRPr="00656067" w:rsidRDefault="0020286E" w:rsidP="00656067">
      <w:pPr>
        <w:pStyle w:val="Prrafodelista"/>
        <w:rPr>
          <w:rStyle w:val="normaltextrun"/>
          <w:rFonts w:ascii="Arial" w:hAnsi="Arial" w:cs="Arial"/>
          <w:color w:val="000000"/>
          <w:sz w:val="22"/>
          <w:szCs w:val="22"/>
          <w:shd w:val="clear" w:color="auto" w:fill="FFFFFF"/>
        </w:rPr>
      </w:pPr>
    </w:p>
    <w:p w14:paraId="3481D4B8" w14:textId="77777777" w:rsidR="0020286E" w:rsidRPr="00656067" w:rsidRDefault="00CE4F8B"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Style w:val="normaltextrun"/>
          <w:rFonts w:ascii="Arial" w:hAnsi="Arial" w:cs="Arial"/>
          <w:color w:val="000000"/>
          <w:shd w:val="clear" w:color="auto" w:fill="FFFFFF"/>
        </w:rPr>
        <w:t>N</w:t>
      </w:r>
      <w:r w:rsidR="005C2357" w:rsidRPr="00656067">
        <w:rPr>
          <w:rStyle w:val="normaltextrun"/>
          <w:rFonts w:ascii="Arial" w:hAnsi="Arial" w:cs="Arial"/>
          <w:color w:val="000000"/>
          <w:shd w:val="clear" w:color="auto" w:fill="FFFFFF"/>
        </w:rPr>
        <w:t xml:space="preserve">o es viable obligar a ALLIANZ SEGUROS DE VIDA S.A. a devolver el valor del SEGURO PREVISIONAL, toda vez que mensualmente de la cuenta de ahorro individual </w:t>
      </w:r>
      <w:r w:rsidR="009D354B" w:rsidRPr="00656067">
        <w:rPr>
          <w:rStyle w:val="normaltextrun"/>
          <w:rFonts w:ascii="Arial" w:hAnsi="Arial" w:cs="Arial"/>
          <w:color w:val="000000"/>
          <w:shd w:val="clear" w:color="auto" w:fill="FFFFFF"/>
        </w:rPr>
        <w:t>de la demandante</w:t>
      </w:r>
      <w:r w:rsidR="005C2357" w:rsidRPr="00656067">
        <w:rPr>
          <w:rStyle w:val="normaltextrun"/>
          <w:rFonts w:ascii="Arial" w:hAnsi="Arial" w:cs="Arial"/>
          <w:color w:val="000000"/>
          <w:shd w:val="clear" w:color="auto" w:fill="FFFFFF"/>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 </w:t>
      </w:r>
      <w:r w:rsidR="005C2357" w:rsidRPr="00656067">
        <w:rPr>
          <w:rStyle w:val="eop"/>
          <w:rFonts w:ascii="Arial" w:hAnsi="Arial" w:cs="Arial"/>
          <w:color w:val="000000"/>
          <w:shd w:val="clear" w:color="auto" w:fill="FFFFFF"/>
        </w:rPr>
        <w:t> </w:t>
      </w:r>
    </w:p>
    <w:p w14:paraId="594631A8" w14:textId="77777777" w:rsidR="0020286E" w:rsidRPr="00656067" w:rsidRDefault="0020286E" w:rsidP="00656067">
      <w:pPr>
        <w:pStyle w:val="Prrafodelista"/>
        <w:rPr>
          <w:rFonts w:ascii="Arial" w:hAnsi="Arial" w:cs="Arial"/>
          <w:sz w:val="22"/>
          <w:szCs w:val="22"/>
        </w:rPr>
      </w:pPr>
    </w:p>
    <w:p w14:paraId="446350E3" w14:textId="1570F326" w:rsidR="00E300EE" w:rsidRPr="00D40B62" w:rsidRDefault="00656C94"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sidRPr="00656067">
        <w:rPr>
          <w:rFonts w:ascii="Arial" w:hAnsi="Arial" w:cs="Arial"/>
        </w:rPr>
        <w:t xml:space="preserve">La AFP COLFONDOS S.A. ha obrado de buena fe, tanto en el diligenciamiento de los formularios de afiliación que suscribió </w:t>
      </w:r>
      <w:r w:rsidR="009D354B" w:rsidRPr="00656067">
        <w:rPr>
          <w:rFonts w:ascii="Arial" w:hAnsi="Arial" w:cs="Arial"/>
        </w:rPr>
        <w:t>la demandante</w:t>
      </w:r>
      <w:r w:rsidRPr="00656067">
        <w:rPr>
          <w:rFonts w:ascii="Arial" w:hAnsi="Arial" w:cs="Arial"/>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1661AD8D" w14:textId="77777777" w:rsidR="00D40B62" w:rsidRDefault="00D40B62" w:rsidP="00D40B62">
      <w:pPr>
        <w:pStyle w:val="Prrafodelista"/>
        <w:rPr>
          <w:rFonts w:ascii="Arial" w:eastAsiaTheme="minorHAnsi" w:hAnsi="Arial" w:cs="Arial"/>
          <w:color w:val="000000"/>
          <w:lang w:val="es-CO"/>
        </w:rPr>
      </w:pPr>
    </w:p>
    <w:p w14:paraId="292CBBB8" w14:textId="20E8F1C7" w:rsidR="00D40B62" w:rsidRPr="00656067" w:rsidRDefault="00D40B62"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lang w:val="es-CO"/>
        </w:rPr>
      </w:pPr>
      <w:r>
        <w:rPr>
          <w:rFonts w:ascii="Arial" w:eastAsia="Times New Roman" w:hAnsi="Arial" w:cs="Arial"/>
          <w:color w:val="000000"/>
          <w:lang w:eastAsia="es-CO"/>
        </w:rPr>
        <w:t>La</w:t>
      </w:r>
      <w:r w:rsidRPr="00D40B62">
        <w:rPr>
          <w:rFonts w:ascii="Arial" w:eastAsia="Times New Roman" w:hAnsi="Arial" w:cs="Arial"/>
          <w:color w:val="000000"/>
          <w:lang w:eastAsia="es-CO"/>
        </w:rPr>
        <w:t xml:space="preserve"> demandante al efectuar diversos traslados entre administradoras del régimen de ahorro individual con solidaridad, incluyendo en estas</w:t>
      </w:r>
      <w:r>
        <w:rPr>
          <w:rFonts w:ascii="Arial" w:eastAsia="Times New Roman" w:hAnsi="Arial" w:cs="Arial"/>
          <w:color w:val="000000"/>
          <w:lang w:eastAsia="es-CO"/>
        </w:rPr>
        <w:t xml:space="preserve"> a</w:t>
      </w:r>
      <w:r w:rsidRPr="00D40B62">
        <w:rPr>
          <w:rFonts w:ascii="Arial" w:eastAsia="Times New Roman" w:hAnsi="Arial" w:cs="Arial"/>
          <w:color w:val="000000"/>
          <w:lang w:eastAsia="es-CO"/>
        </w:rPr>
        <w:t xml:space="preserve"> COLFONDOS S.A.</w:t>
      </w:r>
      <w:r>
        <w:rPr>
          <w:rFonts w:ascii="Arial" w:eastAsia="Times New Roman" w:hAnsi="Arial" w:cs="Arial"/>
          <w:color w:val="000000"/>
          <w:lang w:eastAsia="es-CO"/>
        </w:rPr>
        <w:t xml:space="preserve"> y PROTECCIÓN S.A.</w:t>
      </w:r>
      <w:r w:rsidRPr="00D40B62">
        <w:rPr>
          <w:rFonts w:ascii="Arial" w:eastAsia="Times New Roman" w:hAnsi="Arial" w:cs="Arial"/>
          <w:color w:val="000000"/>
          <w:lang w:eastAsia="es-CO"/>
        </w:rPr>
        <w:t>, configuró un acto de relacionamiento que presupone el conocimiento sobre las características propias el de este régimen, estando satisfecho con la afiliación realizada en cada una de estas AFP, ya que a la fecha permanece en el RAIS.</w:t>
      </w:r>
      <w:r w:rsidRPr="00D40B62">
        <w:rPr>
          <w:rFonts w:ascii="Arial" w:eastAsia="Times New Roman" w:hAnsi="Arial" w:cs="Arial"/>
          <w:color w:val="000000"/>
          <w:lang w:val="es-CO" w:eastAsia="es-CO"/>
        </w:rPr>
        <w:t> </w:t>
      </w:r>
    </w:p>
    <w:p w14:paraId="4F94DC54" w14:textId="2853B63A" w:rsidR="0020286E" w:rsidRPr="00656067" w:rsidRDefault="0020286E" w:rsidP="00656067">
      <w:pPr>
        <w:widowControl w:val="0"/>
        <w:autoSpaceDE w:val="0"/>
        <w:autoSpaceDN w:val="0"/>
        <w:adjustRightInd w:val="0"/>
        <w:spacing w:after="0" w:line="240" w:lineRule="auto"/>
        <w:ind w:right="49"/>
        <w:jc w:val="both"/>
        <w:rPr>
          <w:rFonts w:ascii="Arial" w:eastAsiaTheme="minorHAnsi" w:hAnsi="Arial" w:cs="Arial"/>
          <w:color w:val="000000"/>
          <w:lang w:val="es-CO"/>
        </w:rPr>
      </w:pPr>
    </w:p>
    <w:p w14:paraId="3122DDAC" w14:textId="0BC30E1C" w:rsidR="00E300EE" w:rsidRPr="00656067" w:rsidRDefault="00E300EE" w:rsidP="00656067">
      <w:pPr>
        <w:widowControl w:val="0"/>
        <w:numPr>
          <w:ilvl w:val="0"/>
          <w:numId w:val="17"/>
        </w:numPr>
        <w:autoSpaceDE w:val="0"/>
        <w:autoSpaceDN w:val="0"/>
        <w:adjustRightInd w:val="0"/>
        <w:spacing w:after="0" w:line="240" w:lineRule="auto"/>
        <w:ind w:left="426" w:right="49"/>
        <w:jc w:val="both"/>
        <w:rPr>
          <w:rFonts w:ascii="Arial" w:eastAsiaTheme="minorHAnsi" w:hAnsi="Arial" w:cs="Arial"/>
          <w:color w:val="000000"/>
        </w:rPr>
      </w:pPr>
      <w:r w:rsidRPr="00656067">
        <w:rPr>
          <w:rFonts w:ascii="Arial" w:eastAsia="Times New Roman" w:hAnsi="Arial" w:cs="Arial"/>
          <w:color w:val="000000"/>
          <w:lang w:eastAsia="es-ES"/>
        </w:rPr>
        <w:t xml:space="preserve">Con fundamento en lo expuesto, se precisa que las obligaciones se cumplieron recíprocamente en el caso que nos ocupa y sería improcedente </w:t>
      </w:r>
      <w:r w:rsidR="00AB60BD">
        <w:rPr>
          <w:rFonts w:ascii="Arial" w:eastAsia="Times New Roman" w:hAnsi="Arial" w:cs="Arial"/>
          <w:color w:val="000000"/>
          <w:lang w:eastAsia="es-ES"/>
        </w:rPr>
        <w:t>condenar a mi prohijada a la devolución de</w:t>
      </w:r>
      <w:r w:rsidRPr="00656067">
        <w:rPr>
          <w:rFonts w:ascii="Arial" w:eastAsia="Times New Roman" w:hAnsi="Arial" w:cs="Arial"/>
          <w:color w:val="000000"/>
          <w:lang w:eastAsia="es-ES"/>
        </w:rPr>
        <w:t xml:space="preserve">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w:t>
      </w:r>
      <w:r w:rsidR="00AB60BD">
        <w:rPr>
          <w:rFonts w:ascii="Arial" w:eastAsia="Times New Roman" w:hAnsi="Arial" w:cs="Arial"/>
          <w:color w:val="000000"/>
          <w:lang w:eastAsia="es-ES"/>
        </w:rPr>
        <w:t>de las mismas</w:t>
      </w:r>
      <w:r w:rsidRPr="00656067">
        <w:rPr>
          <w:rFonts w:ascii="Arial" w:eastAsia="Times New Roman" w:hAnsi="Arial" w:cs="Arial"/>
          <w:color w:val="000000"/>
          <w:lang w:eastAsia="es-ES"/>
        </w:rPr>
        <w:t xml:space="preserve">, destacándose que mi prohijada actuó como tercero de buena fe y no tuvo injerencia en el contrato de afiliación suscrito entre </w:t>
      </w:r>
      <w:r w:rsidR="00F336F8" w:rsidRPr="00656067">
        <w:rPr>
          <w:rFonts w:ascii="Arial" w:eastAsia="Times New Roman" w:hAnsi="Arial" w:cs="Arial"/>
          <w:color w:val="000000"/>
          <w:lang w:eastAsia="es-ES"/>
        </w:rPr>
        <w:t>el afiliado</w:t>
      </w:r>
      <w:r w:rsidRPr="00656067">
        <w:rPr>
          <w:rFonts w:ascii="Arial" w:eastAsia="Times New Roman" w:hAnsi="Arial" w:cs="Arial"/>
          <w:color w:val="000000"/>
          <w:lang w:eastAsia="es-ES"/>
        </w:rPr>
        <w:t xml:space="preserve"> y la AFP.</w:t>
      </w:r>
    </w:p>
    <w:p w14:paraId="219ED4B8" w14:textId="77777777" w:rsidR="00E300EE" w:rsidRPr="00656067" w:rsidRDefault="00E300EE" w:rsidP="00656067">
      <w:pPr>
        <w:spacing w:after="0" w:line="240" w:lineRule="auto"/>
        <w:rPr>
          <w:rFonts w:ascii="Arial" w:eastAsia="Arial" w:hAnsi="Arial" w:cs="Arial"/>
          <w:b/>
          <w:bCs/>
          <w:u w:val="single"/>
        </w:rPr>
      </w:pPr>
    </w:p>
    <w:p w14:paraId="65536A63" w14:textId="77777777" w:rsidR="00E300EE" w:rsidRPr="00656067" w:rsidRDefault="00E300EE" w:rsidP="00656067">
      <w:pPr>
        <w:spacing w:after="0" w:line="240" w:lineRule="auto"/>
        <w:rPr>
          <w:rFonts w:ascii="Arial" w:eastAsia="Arial" w:hAnsi="Arial" w:cs="Arial"/>
        </w:rPr>
      </w:pPr>
      <w:r w:rsidRPr="00656067">
        <w:rPr>
          <w:rFonts w:ascii="Arial" w:eastAsia="Arial" w:hAnsi="Arial" w:cs="Arial"/>
        </w:rPr>
        <w:t xml:space="preserve">En conclusión: </w:t>
      </w:r>
    </w:p>
    <w:p w14:paraId="4C25461C" w14:textId="77777777" w:rsidR="00E300EE" w:rsidRPr="00656067" w:rsidRDefault="00E300EE" w:rsidP="00656067">
      <w:pPr>
        <w:widowControl w:val="0"/>
        <w:autoSpaceDE w:val="0"/>
        <w:autoSpaceDN w:val="0"/>
        <w:spacing w:after="0" w:line="240" w:lineRule="auto"/>
        <w:jc w:val="both"/>
        <w:rPr>
          <w:rFonts w:ascii="Arial" w:eastAsia="Arial" w:hAnsi="Arial" w:cs="Arial"/>
        </w:rPr>
      </w:pPr>
    </w:p>
    <w:p w14:paraId="4CFF7A76"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lang w:val="es-CO"/>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0009D5FD" w14:textId="77777777" w:rsidR="00E300EE" w:rsidRPr="00656067" w:rsidRDefault="00E300EE" w:rsidP="00656067">
      <w:pPr>
        <w:autoSpaceDE w:val="0"/>
        <w:autoSpaceDN w:val="0"/>
        <w:adjustRightInd w:val="0"/>
        <w:spacing w:after="0" w:line="240" w:lineRule="auto"/>
        <w:ind w:left="709"/>
        <w:jc w:val="both"/>
        <w:rPr>
          <w:rFonts w:ascii="Arial" w:eastAsiaTheme="minorHAnsi" w:hAnsi="Arial" w:cs="Arial"/>
          <w:lang w:val="es-CO"/>
        </w:rPr>
      </w:pPr>
    </w:p>
    <w:p w14:paraId="14630B94"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lang w:val="es-CO"/>
        </w:rPr>
        <w:t>Mi representada cumplió con su obligación condicional de amparar los riesgos asegurados, durante la vigencia de la Póliza de Seguro de Invalidez y Sobrevivientes No. 0209000001</w:t>
      </w:r>
      <w:r w:rsidRPr="00656067">
        <w:rPr>
          <w:rFonts w:ascii="Arial" w:eastAsiaTheme="minorHAnsi" w:hAnsi="Arial" w:cs="Arial"/>
          <w:iCs/>
          <w:lang w:val="es-CO"/>
        </w:rPr>
        <w:t>.</w:t>
      </w:r>
    </w:p>
    <w:p w14:paraId="36BFD6E1"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78A33A03" w14:textId="326C51AC"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lang w:val="es-CO"/>
        </w:rPr>
        <w:t xml:space="preserve">Las consecuencias de la ineficacia que se pretende en la demanda son frente al traslado de régimen efectuado por </w:t>
      </w:r>
      <w:r w:rsidR="009D354B" w:rsidRPr="00656067">
        <w:rPr>
          <w:rFonts w:ascii="Arial" w:eastAsiaTheme="minorHAnsi" w:hAnsi="Arial" w:cs="Arial"/>
          <w:lang w:val="es-CO"/>
        </w:rPr>
        <w:t>la demandante</w:t>
      </w:r>
      <w:r w:rsidRPr="00656067">
        <w:rPr>
          <w:rFonts w:ascii="Arial" w:eastAsiaTheme="minorHAnsi" w:hAnsi="Arial" w:cs="Arial"/>
          <w:lang w:val="es-CO"/>
        </w:rPr>
        <w:t xml:space="preserve"> y no frente al seguro previsional de invalidez y sobrevivientes.</w:t>
      </w:r>
    </w:p>
    <w:p w14:paraId="28F58FA2" w14:textId="77777777" w:rsidR="00E300EE" w:rsidRPr="00656067" w:rsidRDefault="00E300EE" w:rsidP="00656067">
      <w:pPr>
        <w:widowControl w:val="0"/>
        <w:autoSpaceDE w:val="0"/>
        <w:autoSpaceDN w:val="0"/>
        <w:spacing w:after="0" w:line="240" w:lineRule="auto"/>
        <w:ind w:left="841" w:hanging="361"/>
        <w:rPr>
          <w:rFonts w:ascii="Arial" w:eastAsia="Arial" w:hAnsi="Arial" w:cs="Arial"/>
          <w:lang w:val="es-ES_tradnl"/>
        </w:rPr>
      </w:pPr>
    </w:p>
    <w:p w14:paraId="6F940E25" w14:textId="35C0B854"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color w:val="000000"/>
          <w:lang w:val="es-ES_tradnl"/>
        </w:rPr>
        <w:t>ALLIANZ SEGUROS DE VIDA S.A.</w:t>
      </w:r>
      <w:r w:rsidRPr="00656067">
        <w:rPr>
          <w:rFonts w:ascii="Arial" w:eastAsiaTheme="minorHAnsi" w:hAnsi="Arial" w:cs="Arial"/>
          <w:color w:val="000000"/>
          <w:lang w:val="es-CO"/>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w:t>
      </w:r>
      <w:r w:rsidRPr="00656067">
        <w:rPr>
          <w:rFonts w:ascii="Arial" w:eastAsiaTheme="minorHAnsi" w:hAnsi="Arial" w:cs="Arial"/>
          <w:color w:val="000000"/>
          <w:lang w:val="es-CO"/>
        </w:rPr>
        <w:lastRenderedPageBreak/>
        <w:t xml:space="preserve">de la cuenta individual </w:t>
      </w:r>
      <w:r w:rsidR="009D354B" w:rsidRPr="00656067">
        <w:rPr>
          <w:rFonts w:ascii="Arial" w:eastAsiaTheme="minorHAnsi" w:hAnsi="Arial" w:cs="Arial"/>
          <w:color w:val="000000"/>
          <w:lang w:val="es-CO"/>
        </w:rPr>
        <w:t>de la demandante</w:t>
      </w:r>
      <w:r w:rsidRPr="00656067">
        <w:rPr>
          <w:rFonts w:ascii="Arial" w:eastAsiaTheme="minorHAnsi" w:hAnsi="Arial" w:cs="Arial"/>
          <w:color w:val="000000"/>
          <w:lang w:val="es-CO"/>
        </w:rPr>
        <w:t xml:space="preserve"> ante una eventual declaración de ineficacia de traslado de régimen pensional</w:t>
      </w:r>
    </w:p>
    <w:p w14:paraId="1DEF888C"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095613F1"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lang w:val="es-CO"/>
        </w:rPr>
      </w:pPr>
      <w:r w:rsidRPr="00656067">
        <w:rPr>
          <w:rFonts w:ascii="Arial" w:eastAsiaTheme="minorHAnsi" w:hAnsi="Arial" w:cs="Arial"/>
          <w:color w:val="000000"/>
          <w:lang w:val="es-CO"/>
        </w:rPr>
        <w:t xml:space="preserve">Las pretensiones de la demanda se encuentran por fuera de la cobertura otorgada en la Póliza de Seguro de Invalidez y Sobrevivientes No. 0209000001 </w:t>
      </w:r>
      <w:r w:rsidRPr="00656067">
        <w:rPr>
          <w:rFonts w:ascii="Arial" w:eastAsiaTheme="minorHAnsi" w:hAnsi="Arial" w:cs="Arial"/>
          <w:color w:val="000000"/>
          <w:lang w:val="es-ES_tradnl"/>
        </w:rPr>
        <w:t xml:space="preserve">que sirvió de base para convocatoria de mi procurada a la presente. </w:t>
      </w:r>
    </w:p>
    <w:p w14:paraId="4647B70D"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484657E5"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656067">
        <w:rPr>
          <w:rFonts w:ascii="Arial" w:eastAsiaTheme="minorHAnsi" w:hAnsi="Arial" w:cs="Arial"/>
          <w:color w:val="000000"/>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4DA6D4CA" w14:textId="77777777" w:rsidR="00E300EE" w:rsidRPr="00656067" w:rsidRDefault="00E300EE" w:rsidP="00656067">
      <w:pPr>
        <w:widowControl w:val="0"/>
        <w:autoSpaceDE w:val="0"/>
        <w:autoSpaceDN w:val="0"/>
        <w:spacing w:after="0" w:line="240" w:lineRule="auto"/>
        <w:ind w:left="841" w:hanging="361"/>
        <w:rPr>
          <w:rFonts w:ascii="Arial" w:eastAsia="Arial" w:hAnsi="Arial" w:cs="Arial"/>
        </w:rPr>
      </w:pPr>
    </w:p>
    <w:p w14:paraId="143E391B" w14:textId="77777777" w:rsidR="00E300EE" w:rsidRPr="00656067" w:rsidRDefault="00E300EE" w:rsidP="00656067">
      <w:pPr>
        <w:widowControl w:val="0"/>
        <w:numPr>
          <w:ilvl w:val="0"/>
          <w:numId w:val="2"/>
        </w:numPr>
        <w:autoSpaceDE w:val="0"/>
        <w:autoSpaceDN w:val="0"/>
        <w:adjustRightInd w:val="0"/>
        <w:spacing w:after="0" w:line="240" w:lineRule="auto"/>
        <w:ind w:left="709"/>
        <w:jc w:val="both"/>
        <w:rPr>
          <w:rFonts w:ascii="Arial" w:eastAsiaTheme="minorHAnsi" w:hAnsi="Arial" w:cs="Arial"/>
        </w:rPr>
      </w:pPr>
      <w:r w:rsidRPr="00656067">
        <w:rPr>
          <w:rFonts w:ascii="Arial" w:eastAsiaTheme="minorHAnsi" w:hAnsi="Arial" w:cs="Arial"/>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2216D9E" w14:textId="77777777" w:rsidR="00E300EE" w:rsidRPr="00656067" w:rsidRDefault="00E300EE" w:rsidP="00656067">
      <w:pPr>
        <w:autoSpaceDE w:val="0"/>
        <w:autoSpaceDN w:val="0"/>
        <w:adjustRightInd w:val="0"/>
        <w:spacing w:after="0" w:line="240" w:lineRule="auto"/>
        <w:jc w:val="both"/>
        <w:rPr>
          <w:rFonts w:ascii="Arial" w:eastAsiaTheme="minorHAnsi" w:hAnsi="Arial" w:cs="Arial"/>
          <w:lang w:val="es-CO"/>
        </w:rPr>
      </w:pPr>
    </w:p>
    <w:p w14:paraId="1FF94FB7" w14:textId="16D37F1F" w:rsidR="00387EE2"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 xml:space="preserve">Resulta evidente que </w:t>
      </w:r>
      <w:r w:rsidR="00AB60BD">
        <w:rPr>
          <w:rFonts w:ascii="Arial" w:eastAsia="Arial" w:hAnsi="Arial" w:cs="Arial"/>
        </w:rPr>
        <w:t xml:space="preserve">las pretensiones de la demanda </w:t>
      </w:r>
      <w:r w:rsidRPr="00656067">
        <w:rPr>
          <w:rFonts w:ascii="Arial" w:eastAsia="Arial" w:hAnsi="Arial" w:cs="Arial"/>
        </w:rPr>
        <w:t xml:space="preserve">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r w:rsidR="00387EE2" w:rsidRPr="00656067">
        <w:rPr>
          <w:rFonts w:ascii="Arial" w:hAnsi="Arial" w:cs="Arial"/>
        </w:rPr>
        <w:t xml:space="preserve"> </w:t>
      </w:r>
    </w:p>
    <w:p w14:paraId="3A73E670" w14:textId="77777777" w:rsidR="00387EE2" w:rsidRPr="00656067" w:rsidRDefault="00387EE2" w:rsidP="00656067">
      <w:pPr>
        <w:spacing w:after="0" w:line="240" w:lineRule="auto"/>
        <w:jc w:val="both"/>
        <w:rPr>
          <w:rFonts w:ascii="Arial" w:hAnsi="Arial" w:cs="Arial"/>
          <w:b/>
          <w:color w:val="000000" w:themeColor="text1"/>
          <w:u w:val="single"/>
        </w:rPr>
      </w:pPr>
    </w:p>
    <w:p w14:paraId="0B5C310E" w14:textId="77777777" w:rsidR="00387EE2" w:rsidRPr="00656067" w:rsidRDefault="00387EE2" w:rsidP="00656067">
      <w:pPr>
        <w:spacing w:after="0" w:line="240" w:lineRule="auto"/>
        <w:jc w:val="center"/>
        <w:rPr>
          <w:rFonts w:ascii="Arial" w:hAnsi="Arial" w:cs="Arial"/>
          <w:b/>
          <w:color w:val="000000" w:themeColor="text1"/>
          <w:u w:val="single"/>
          <w:lang w:val="es-ES_tradnl"/>
        </w:rPr>
      </w:pPr>
      <w:r w:rsidRPr="00656067">
        <w:rPr>
          <w:rFonts w:ascii="Arial" w:hAnsi="Arial" w:cs="Arial"/>
          <w:b/>
          <w:color w:val="000000" w:themeColor="text1"/>
          <w:u w:val="single"/>
          <w:lang w:val="es-ES_tradnl"/>
        </w:rPr>
        <w:t>CAPÍTULO IV</w:t>
      </w:r>
    </w:p>
    <w:p w14:paraId="5DB0FB3A" w14:textId="15BA7007" w:rsidR="00CE3F74" w:rsidRPr="00656067" w:rsidRDefault="00387EE2" w:rsidP="00656067">
      <w:pPr>
        <w:spacing w:after="0" w:line="240" w:lineRule="auto"/>
        <w:jc w:val="center"/>
        <w:rPr>
          <w:rFonts w:ascii="Arial" w:hAnsi="Arial" w:cs="Arial"/>
          <w:b/>
          <w:bCs/>
          <w:color w:val="000000"/>
          <w:u w:val="single"/>
        </w:rPr>
      </w:pPr>
      <w:r w:rsidRPr="00656067">
        <w:rPr>
          <w:rFonts w:ascii="Arial" w:hAnsi="Arial" w:cs="Arial"/>
          <w:b/>
          <w:bCs/>
          <w:color w:val="000000"/>
          <w:u w:val="single"/>
        </w:rPr>
        <w:t>MEDIOS DE PRUEBA</w:t>
      </w:r>
    </w:p>
    <w:p w14:paraId="2C688A9F" w14:textId="77777777" w:rsidR="0001516F" w:rsidRPr="00656067" w:rsidRDefault="0001516F" w:rsidP="00656067">
      <w:pPr>
        <w:spacing w:after="0" w:line="240" w:lineRule="auto"/>
        <w:jc w:val="center"/>
        <w:rPr>
          <w:rFonts w:ascii="Arial" w:hAnsi="Arial" w:cs="Arial"/>
          <w:b/>
          <w:bCs/>
          <w:color w:val="000000"/>
          <w:u w:val="single"/>
        </w:rPr>
      </w:pPr>
    </w:p>
    <w:p w14:paraId="4751FB2A" w14:textId="77777777" w:rsidR="00E300EE" w:rsidRPr="00656067" w:rsidRDefault="00E300EE" w:rsidP="00656067">
      <w:pPr>
        <w:widowControl w:val="0"/>
        <w:numPr>
          <w:ilvl w:val="0"/>
          <w:numId w:val="7"/>
        </w:numPr>
        <w:autoSpaceDE w:val="0"/>
        <w:autoSpaceDN w:val="0"/>
        <w:spacing w:after="0" w:line="240" w:lineRule="auto"/>
        <w:outlineLvl w:val="0"/>
        <w:rPr>
          <w:rFonts w:ascii="Arial" w:hAnsi="Arial" w:cs="Arial"/>
          <w:b/>
          <w:bCs/>
        </w:rPr>
      </w:pPr>
      <w:r w:rsidRPr="00656067">
        <w:rPr>
          <w:rFonts w:ascii="Arial" w:hAnsi="Arial" w:cs="Arial"/>
          <w:b/>
          <w:bCs/>
        </w:rPr>
        <w:t>DOCUMENTALES</w:t>
      </w:r>
    </w:p>
    <w:p w14:paraId="2F1D579F" w14:textId="77777777" w:rsidR="00E300EE" w:rsidRPr="00656067" w:rsidRDefault="00E300EE" w:rsidP="00656067">
      <w:pPr>
        <w:widowControl w:val="0"/>
        <w:autoSpaceDE w:val="0"/>
        <w:autoSpaceDN w:val="0"/>
        <w:spacing w:after="0" w:line="240" w:lineRule="auto"/>
        <w:rPr>
          <w:rFonts w:ascii="Arial" w:eastAsia="Arial" w:hAnsi="Arial" w:cs="Arial"/>
          <w:b/>
          <w:bCs/>
        </w:rPr>
      </w:pPr>
    </w:p>
    <w:p w14:paraId="13B72EAE" w14:textId="77777777" w:rsidR="00E300EE" w:rsidRPr="00656067"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656067">
        <w:rPr>
          <w:rFonts w:ascii="Arial" w:eastAsia="Arial" w:hAnsi="Arial" w:cs="Arial"/>
        </w:rPr>
        <w:t xml:space="preserve">Ténganse como pruebas las que obran en el expediente y adicionalmente, solicito se tengan como prueba la </w:t>
      </w:r>
      <w:r w:rsidRPr="00656067">
        <w:rPr>
          <w:rFonts w:ascii="Arial" w:eastAsia="Arial" w:hAnsi="Arial" w:cs="Arial"/>
          <w:lang w:val="es-CO"/>
        </w:rPr>
        <w:t xml:space="preserve">copia de la caratula y las condiciones generales de la Póliza de Seguro de Invalidez y Sobrevivientes No. 0209000001. </w:t>
      </w:r>
    </w:p>
    <w:p w14:paraId="75867A5C" w14:textId="77777777" w:rsidR="00E300EE" w:rsidRPr="00656067" w:rsidRDefault="00E300EE" w:rsidP="00656067">
      <w:pPr>
        <w:widowControl w:val="0"/>
        <w:autoSpaceDE w:val="0"/>
        <w:autoSpaceDN w:val="0"/>
        <w:spacing w:after="0" w:line="240" w:lineRule="auto"/>
        <w:ind w:left="405"/>
        <w:jc w:val="both"/>
        <w:rPr>
          <w:rFonts w:ascii="Arial" w:eastAsia="Arial" w:hAnsi="Arial" w:cs="Arial"/>
          <w:lang w:val="es-CO"/>
        </w:rPr>
      </w:pPr>
    </w:p>
    <w:p w14:paraId="4311219E" w14:textId="77777777" w:rsidR="00E300EE" w:rsidRPr="009E68EA"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656067">
        <w:rPr>
          <w:rFonts w:ascii="Arial" w:eastAsia="Arial" w:hAnsi="Arial" w:cs="Arial"/>
          <w:lang w:val="es-CO"/>
        </w:rPr>
        <w:t xml:space="preserve">Certificado emitido por ALLIANZ SEGUROS DE VIDA S.A., mediante el cual se constata y se da fe de la veracidad de la información y los términos concertados en la póliza No. </w:t>
      </w:r>
      <w:r w:rsidRPr="009E68EA">
        <w:rPr>
          <w:rFonts w:ascii="Arial" w:eastAsia="Arial" w:hAnsi="Arial" w:cs="Arial"/>
          <w:lang w:val="es-CO"/>
        </w:rPr>
        <w:t>0209000001</w:t>
      </w:r>
    </w:p>
    <w:p w14:paraId="03439088" w14:textId="77777777" w:rsidR="00E300EE" w:rsidRPr="009E68EA" w:rsidRDefault="00E300EE" w:rsidP="00656067">
      <w:pPr>
        <w:widowControl w:val="0"/>
        <w:autoSpaceDE w:val="0"/>
        <w:autoSpaceDN w:val="0"/>
        <w:spacing w:after="0" w:line="240" w:lineRule="auto"/>
        <w:ind w:left="841" w:hanging="361"/>
        <w:rPr>
          <w:rFonts w:ascii="Arial" w:eastAsia="Arial" w:hAnsi="Arial" w:cs="Arial"/>
          <w:lang w:val="es-CO"/>
        </w:rPr>
      </w:pPr>
    </w:p>
    <w:p w14:paraId="520C549F" w14:textId="1A66E11C" w:rsidR="00E300EE" w:rsidRPr="009E68EA"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9E68EA">
        <w:rPr>
          <w:rFonts w:ascii="Arial" w:eastAsia="Arial" w:hAnsi="Arial" w:cs="Arial"/>
          <w:lang w:val="es-CO"/>
        </w:rPr>
        <w:t xml:space="preserve">Factura electrónica </w:t>
      </w:r>
      <w:r w:rsidR="009E68EA" w:rsidRPr="009E68EA">
        <w:rPr>
          <w:rFonts w:ascii="Arial" w:eastAsia="Arial" w:hAnsi="Arial" w:cs="Arial"/>
        </w:rPr>
        <w:t>17938</w:t>
      </w:r>
      <w:r w:rsidRPr="009E68EA">
        <w:rPr>
          <w:rFonts w:ascii="Arial" w:eastAsia="Arial" w:hAnsi="Arial" w:cs="Arial"/>
        </w:rPr>
        <w:t xml:space="preserve"> </w:t>
      </w:r>
      <w:r w:rsidRPr="009E68EA">
        <w:rPr>
          <w:rFonts w:ascii="Arial" w:eastAsia="Arial" w:hAnsi="Arial" w:cs="Arial"/>
          <w:lang w:val="es-CO"/>
        </w:rPr>
        <w:t xml:space="preserve">de venta expedida por G. Herrera &amp; Asociados de fecha </w:t>
      </w:r>
      <w:r w:rsidR="009E68EA" w:rsidRPr="009E68EA">
        <w:rPr>
          <w:rFonts w:ascii="Arial" w:eastAsia="Arial" w:hAnsi="Arial" w:cs="Arial"/>
          <w:lang w:val="es-CO"/>
        </w:rPr>
        <w:t xml:space="preserve">06 de agosto </w:t>
      </w:r>
      <w:r w:rsidRPr="009E68EA">
        <w:rPr>
          <w:rFonts w:ascii="Arial" w:eastAsia="Arial" w:hAnsi="Arial" w:cs="Arial"/>
          <w:lang w:val="es-CO"/>
        </w:rPr>
        <w:t>de 2024</w:t>
      </w:r>
    </w:p>
    <w:p w14:paraId="3E173FD7" w14:textId="77777777" w:rsidR="00E300EE" w:rsidRPr="00656067" w:rsidRDefault="00E300EE" w:rsidP="00656067">
      <w:pPr>
        <w:widowControl w:val="0"/>
        <w:autoSpaceDE w:val="0"/>
        <w:autoSpaceDN w:val="0"/>
        <w:spacing w:after="0" w:line="240" w:lineRule="auto"/>
        <w:ind w:left="841" w:hanging="361"/>
        <w:rPr>
          <w:rFonts w:ascii="Arial" w:eastAsia="Arial" w:hAnsi="Arial" w:cs="Arial"/>
          <w:lang w:val="es-CO"/>
        </w:rPr>
      </w:pPr>
    </w:p>
    <w:p w14:paraId="1CF8F10D" w14:textId="77777777" w:rsidR="00E300EE" w:rsidRPr="00656067" w:rsidRDefault="00E300EE" w:rsidP="00656067">
      <w:pPr>
        <w:widowControl w:val="0"/>
        <w:numPr>
          <w:ilvl w:val="1"/>
          <w:numId w:val="7"/>
        </w:numPr>
        <w:autoSpaceDE w:val="0"/>
        <w:autoSpaceDN w:val="0"/>
        <w:spacing w:after="0" w:line="240" w:lineRule="auto"/>
        <w:jc w:val="both"/>
        <w:rPr>
          <w:rFonts w:ascii="Arial" w:eastAsia="Arial" w:hAnsi="Arial" w:cs="Arial"/>
          <w:lang w:val="es-CO"/>
        </w:rPr>
      </w:pPr>
      <w:r w:rsidRPr="00656067">
        <w:rPr>
          <w:rFonts w:ascii="Arial" w:eastAsia="Arial" w:hAnsi="Arial" w:cs="Arial"/>
          <w:color w:val="000000"/>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 </w:t>
      </w:r>
    </w:p>
    <w:p w14:paraId="15444050" w14:textId="77777777" w:rsidR="00E300EE" w:rsidRPr="00656067" w:rsidRDefault="00E300EE" w:rsidP="00656067">
      <w:pPr>
        <w:widowControl w:val="0"/>
        <w:autoSpaceDE w:val="0"/>
        <w:autoSpaceDN w:val="0"/>
        <w:spacing w:after="0" w:line="240" w:lineRule="auto"/>
        <w:ind w:left="405"/>
        <w:rPr>
          <w:rFonts w:ascii="Arial" w:eastAsia="Arial" w:hAnsi="Arial" w:cs="Arial"/>
          <w:lang w:val="es-CO"/>
        </w:rPr>
      </w:pPr>
    </w:p>
    <w:p w14:paraId="76640690" w14:textId="07077ADA" w:rsidR="00E300EE" w:rsidRPr="005917FE" w:rsidRDefault="00E300EE" w:rsidP="00656067">
      <w:pPr>
        <w:widowControl w:val="0"/>
        <w:numPr>
          <w:ilvl w:val="0"/>
          <w:numId w:val="7"/>
        </w:numPr>
        <w:autoSpaceDE w:val="0"/>
        <w:autoSpaceDN w:val="0"/>
        <w:spacing w:after="0" w:line="240" w:lineRule="auto"/>
        <w:jc w:val="both"/>
        <w:outlineLvl w:val="0"/>
        <w:rPr>
          <w:rFonts w:ascii="Arial" w:hAnsi="Arial" w:cs="Arial"/>
          <w:b/>
          <w:bCs/>
          <w:u w:val="single"/>
        </w:rPr>
      </w:pPr>
      <w:r w:rsidRPr="005917FE">
        <w:rPr>
          <w:rFonts w:ascii="Arial" w:hAnsi="Arial" w:cs="Arial"/>
          <w:b/>
          <w:bCs/>
          <w:u w:val="single"/>
        </w:rPr>
        <w:t xml:space="preserve">INTERROGATORIO DE PARTE A </w:t>
      </w:r>
      <w:r w:rsidR="009D354B" w:rsidRPr="005917FE">
        <w:rPr>
          <w:rFonts w:ascii="Arial" w:hAnsi="Arial" w:cs="Arial"/>
          <w:b/>
          <w:bCs/>
          <w:u w:val="single"/>
        </w:rPr>
        <w:t>LA DEMANDANTE</w:t>
      </w:r>
      <w:r w:rsidRPr="005917FE">
        <w:rPr>
          <w:rFonts w:ascii="Arial" w:hAnsi="Arial" w:cs="Arial"/>
          <w:b/>
          <w:bCs/>
          <w:u w:val="single"/>
        </w:rPr>
        <w:t xml:space="preserve"> Y AL REPRESENTANTE LEGAL DE COLFONDOS S.A.</w:t>
      </w:r>
    </w:p>
    <w:p w14:paraId="765CC9C8" w14:textId="77777777" w:rsidR="00E300EE" w:rsidRPr="00656067" w:rsidRDefault="00E300EE" w:rsidP="00656067">
      <w:pPr>
        <w:widowControl w:val="0"/>
        <w:autoSpaceDE w:val="0"/>
        <w:autoSpaceDN w:val="0"/>
        <w:spacing w:after="0" w:line="240" w:lineRule="auto"/>
        <w:ind w:right="118"/>
        <w:jc w:val="both"/>
        <w:rPr>
          <w:rFonts w:ascii="Arial" w:eastAsia="Arial" w:hAnsi="Arial" w:cs="Arial"/>
          <w:b/>
          <w:bCs/>
        </w:rPr>
      </w:pPr>
    </w:p>
    <w:p w14:paraId="60B5E714" w14:textId="777FB14E" w:rsidR="00E300EE" w:rsidRPr="00656067" w:rsidRDefault="00E300EE" w:rsidP="00656067">
      <w:pPr>
        <w:widowControl w:val="0"/>
        <w:autoSpaceDE w:val="0"/>
        <w:autoSpaceDN w:val="0"/>
        <w:spacing w:after="0" w:line="240" w:lineRule="auto"/>
        <w:ind w:left="426" w:right="118" w:hanging="426"/>
        <w:jc w:val="both"/>
        <w:rPr>
          <w:rFonts w:ascii="Arial" w:eastAsia="Arial" w:hAnsi="Arial" w:cs="Arial"/>
        </w:rPr>
      </w:pPr>
      <w:r w:rsidRPr="00656067">
        <w:rPr>
          <w:rFonts w:ascii="Arial" w:eastAsia="Arial" w:hAnsi="Arial" w:cs="Arial"/>
          <w:b/>
          <w:bCs/>
        </w:rPr>
        <w:t>2.1.</w:t>
      </w:r>
      <w:r w:rsidRPr="00656067">
        <w:rPr>
          <w:rFonts w:ascii="Arial" w:eastAsia="Arial" w:hAnsi="Arial" w:cs="Arial"/>
        </w:rPr>
        <w:t xml:space="preserve"> Ruego ordenar y hacer comparecer a </w:t>
      </w:r>
      <w:r w:rsidR="0020286E" w:rsidRPr="00656067">
        <w:rPr>
          <w:rFonts w:ascii="Arial" w:eastAsia="Arial" w:hAnsi="Arial" w:cs="Arial"/>
        </w:rPr>
        <w:t>l</w:t>
      </w:r>
      <w:r w:rsidR="009D354B" w:rsidRPr="00656067">
        <w:rPr>
          <w:rFonts w:ascii="Arial" w:eastAsia="Arial" w:hAnsi="Arial" w:cs="Arial"/>
        </w:rPr>
        <w:t xml:space="preserve">a </w:t>
      </w:r>
      <w:r w:rsidR="0020286E" w:rsidRPr="00656067">
        <w:rPr>
          <w:rFonts w:ascii="Arial" w:eastAsia="Arial" w:hAnsi="Arial" w:cs="Arial"/>
        </w:rPr>
        <w:t xml:space="preserve">señora </w:t>
      </w:r>
      <w:r w:rsidR="00E828A1">
        <w:rPr>
          <w:rFonts w:ascii="Arial" w:eastAsia="Arial" w:hAnsi="Arial" w:cs="Arial"/>
          <w:bCs/>
        </w:rPr>
        <w:t>CARMEN CRISTINA OYOLA MARTINEZ</w:t>
      </w:r>
      <w:r w:rsidRPr="00656067">
        <w:rPr>
          <w:rFonts w:ascii="Arial" w:eastAsia="Arial" w:hAnsi="Arial" w:cs="Arial"/>
          <w:bCs/>
        </w:rPr>
        <w:t xml:space="preserve"> </w:t>
      </w:r>
      <w:r w:rsidRPr="00656067">
        <w:rPr>
          <w:rFonts w:ascii="Arial" w:eastAsia="Arial" w:hAnsi="Arial" w:cs="Arial"/>
          <w:iCs/>
          <w:lang w:val="es-CO"/>
        </w:rPr>
        <w:t>para</w:t>
      </w:r>
      <w:r w:rsidRPr="00656067">
        <w:rPr>
          <w:rFonts w:ascii="Arial" w:eastAsia="Arial" w:hAnsi="Arial" w:cs="Arial"/>
        </w:rPr>
        <w:t xml:space="preserve"> que en audiencia absuelva el interrogatorio que verbalmente o </w:t>
      </w:r>
      <w:r w:rsidRPr="00656067">
        <w:rPr>
          <w:rFonts w:ascii="Arial" w:eastAsia="Arial" w:hAnsi="Arial" w:cs="Arial"/>
        </w:rPr>
        <w:lastRenderedPageBreak/>
        <w:t xml:space="preserve">mediante cuestionario escrito les formularé sobre los hechos de la demanda. </w:t>
      </w:r>
    </w:p>
    <w:p w14:paraId="3D6ED9FC" w14:textId="77777777" w:rsidR="00E300EE" w:rsidRPr="00656067" w:rsidRDefault="00E300EE" w:rsidP="00656067">
      <w:pPr>
        <w:widowControl w:val="0"/>
        <w:autoSpaceDE w:val="0"/>
        <w:autoSpaceDN w:val="0"/>
        <w:spacing w:after="0" w:line="240" w:lineRule="auto"/>
        <w:ind w:right="118"/>
        <w:jc w:val="both"/>
        <w:rPr>
          <w:rFonts w:ascii="Arial" w:eastAsia="Arial" w:hAnsi="Arial" w:cs="Arial"/>
        </w:rPr>
      </w:pPr>
    </w:p>
    <w:p w14:paraId="60AD6BB7" w14:textId="2840D802" w:rsidR="00E300EE" w:rsidRPr="00656067" w:rsidRDefault="00E300EE" w:rsidP="00656067">
      <w:pPr>
        <w:widowControl w:val="0"/>
        <w:autoSpaceDE w:val="0"/>
        <w:autoSpaceDN w:val="0"/>
        <w:spacing w:after="0" w:line="240" w:lineRule="auto"/>
        <w:ind w:left="426" w:hanging="426"/>
        <w:jc w:val="both"/>
        <w:rPr>
          <w:rFonts w:ascii="Arial" w:eastAsia="Arial" w:hAnsi="Arial" w:cs="Arial"/>
          <w:iCs/>
        </w:rPr>
      </w:pPr>
      <w:r w:rsidRPr="00656067">
        <w:rPr>
          <w:rFonts w:ascii="Arial" w:eastAsia="Arial" w:hAnsi="Arial" w:cs="Arial"/>
          <w:b/>
          <w:bCs/>
        </w:rPr>
        <w:t>2.2.</w:t>
      </w:r>
      <w:r w:rsidRPr="00656067">
        <w:rPr>
          <w:rFonts w:ascii="Arial" w:eastAsia="Arial" w:hAnsi="Arial" w:cs="Arial"/>
        </w:rPr>
        <w:t xml:space="preserve"> </w:t>
      </w:r>
      <w:r w:rsidRPr="00656067">
        <w:rPr>
          <w:rFonts w:ascii="Arial" w:eastAsia="Arial" w:hAnsi="Arial" w:cs="Arial"/>
          <w:iCs/>
        </w:rPr>
        <w:t xml:space="preserve">Comedidamente solicito se cite para que absuelva interrogatorio </w:t>
      </w:r>
      <w:r w:rsidR="009D354B" w:rsidRPr="00656067">
        <w:rPr>
          <w:rFonts w:ascii="Arial" w:eastAsia="Arial" w:hAnsi="Arial" w:cs="Arial"/>
          <w:iCs/>
        </w:rPr>
        <w:t>La señora</w:t>
      </w:r>
      <w:r w:rsidRPr="00656067">
        <w:rPr>
          <w:rFonts w:ascii="Arial" w:eastAsia="Arial" w:hAnsi="Arial" w:cs="Arial"/>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80A3D25" w14:textId="77777777" w:rsidR="00E300EE" w:rsidRPr="00656067" w:rsidRDefault="00E300EE" w:rsidP="00656067">
      <w:pPr>
        <w:widowControl w:val="0"/>
        <w:autoSpaceDE w:val="0"/>
        <w:autoSpaceDN w:val="0"/>
        <w:spacing w:after="0" w:line="240" w:lineRule="auto"/>
        <w:ind w:right="118"/>
        <w:jc w:val="both"/>
        <w:rPr>
          <w:rFonts w:ascii="Arial" w:eastAsia="Arial" w:hAnsi="Arial" w:cs="Arial"/>
        </w:rPr>
      </w:pPr>
    </w:p>
    <w:p w14:paraId="3BD8A356" w14:textId="77777777" w:rsidR="00E300EE" w:rsidRPr="00656067" w:rsidRDefault="00E300EE" w:rsidP="00656067">
      <w:pPr>
        <w:widowControl w:val="0"/>
        <w:numPr>
          <w:ilvl w:val="0"/>
          <w:numId w:val="7"/>
        </w:numPr>
        <w:autoSpaceDE w:val="0"/>
        <w:autoSpaceDN w:val="0"/>
        <w:spacing w:after="0" w:line="240" w:lineRule="auto"/>
        <w:jc w:val="both"/>
        <w:rPr>
          <w:rFonts w:ascii="Arial" w:eastAsia="Arial" w:hAnsi="Arial" w:cs="Arial"/>
          <w:b/>
          <w:iCs/>
          <w:u w:val="single"/>
        </w:rPr>
      </w:pPr>
      <w:r w:rsidRPr="00656067">
        <w:rPr>
          <w:rFonts w:ascii="Arial" w:eastAsia="Arial" w:hAnsi="Arial" w:cs="Arial"/>
          <w:b/>
          <w:iCs/>
          <w:u w:val="single"/>
        </w:rPr>
        <w:t>TESTIMONIALES</w:t>
      </w:r>
    </w:p>
    <w:p w14:paraId="00FEED7E" w14:textId="77777777" w:rsidR="00E300EE" w:rsidRPr="00656067" w:rsidRDefault="00E300EE" w:rsidP="00656067">
      <w:pPr>
        <w:widowControl w:val="0"/>
        <w:autoSpaceDE w:val="0"/>
        <w:autoSpaceDN w:val="0"/>
        <w:spacing w:after="0" w:line="240" w:lineRule="auto"/>
        <w:jc w:val="both"/>
        <w:rPr>
          <w:rFonts w:ascii="Arial" w:eastAsiaTheme="minorEastAsia" w:hAnsi="Arial" w:cs="Arial"/>
          <w:b/>
          <w:iCs/>
          <w:u w:val="single"/>
          <w:lang w:val="es-ES_tradnl"/>
        </w:rPr>
      </w:pPr>
    </w:p>
    <w:p w14:paraId="4EE9A6AE"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rPr>
        <w:t>Sírvase señor Juez, recepcionar la declaración testimonial de la siguiente persona, mayor de edad, para que se pronuncie sobre los hechos de la demanda y los argumentos de defensa expuestos en esta contestación.</w:t>
      </w:r>
    </w:p>
    <w:p w14:paraId="74AC4BFB"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val="es"/>
        </w:rPr>
        <w:t xml:space="preserve"> </w:t>
      </w:r>
    </w:p>
    <w:p w14:paraId="10EBE1A2"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val="es"/>
        </w:rPr>
        <w:t xml:space="preserve">Los datos del testigo se relacionan a continuación: </w:t>
      </w:r>
    </w:p>
    <w:p w14:paraId="443BCAA9" w14:textId="77777777" w:rsidR="00E300EE" w:rsidRPr="00656067" w:rsidRDefault="00E300EE" w:rsidP="00656067">
      <w:pPr>
        <w:widowControl w:val="0"/>
        <w:autoSpaceDE w:val="0"/>
        <w:autoSpaceDN w:val="0"/>
        <w:spacing w:after="0" w:line="240" w:lineRule="auto"/>
        <w:jc w:val="both"/>
        <w:rPr>
          <w:rFonts w:ascii="Arial" w:eastAsia="Arial" w:hAnsi="Arial" w:cs="Arial"/>
        </w:rPr>
      </w:pPr>
      <w:r w:rsidRPr="00656067">
        <w:rPr>
          <w:rFonts w:ascii="Arial" w:eastAsia="Arial" w:hAnsi="Arial" w:cs="Arial"/>
          <w:lang w:val="es"/>
        </w:rPr>
        <w:t xml:space="preserve"> </w:t>
      </w:r>
    </w:p>
    <w:p w14:paraId="44DA81D2" w14:textId="77777777" w:rsidR="00E300EE" w:rsidRPr="00656067" w:rsidRDefault="00E300EE" w:rsidP="00656067">
      <w:pPr>
        <w:widowControl w:val="0"/>
        <w:numPr>
          <w:ilvl w:val="0"/>
          <w:numId w:val="33"/>
        </w:numPr>
        <w:autoSpaceDE w:val="0"/>
        <w:autoSpaceDN w:val="0"/>
        <w:spacing w:after="0" w:line="240" w:lineRule="auto"/>
        <w:jc w:val="both"/>
        <w:rPr>
          <w:rFonts w:ascii="Arial" w:eastAsia="Arial" w:hAnsi="Arial" w:cs="Arial"/>
        </w:rPr>
      </w:pPr>
      <w:r w:rsidRPr="00656067">
        <w:rPr>
          <w:rFonts w:ascii="Arial" w:eastAsia="Arial" w:hAnsi="Arial" w:cs="Arial"/>
          <w:b/>
          <w:bCs/>
        </w:rPr>
        <w:t>Daniela Quintero Laverde</w:t>
      </w:r>
      <w:r w:rsidRPr="00656067">
        <w:rPr>
          <w:rFonts w:ascii="Arial" w:eastAsia="Arial" w:hAnsi="Arial" w:cs="Arial"/>
        </w:rPr>
        <w:t xml:space="preserve"> identificada con Cedula de Ciudadanía No. 1.234.192.273, quien podrá citarse en la carrera 90 No. 45-198, teléfono 3108241711 y correo electrónico: </w:t>
      </w:r>
      <w:hyperlink r:id="rId15">
        <w:r w:rsidRPr="00656067">
          <w:rPr>
            <w:rFonts w:ascii="Arial" w:eastAsia="Arial" w:hAnsi="Arial" w:cs="Arial"/>
            <w:color w:val="0563C1" w:themeColor="hyperlink"/>
            <w:u w:val="single"/>
          </w:rPr>
          <w:t>danielaquinterolaverde@gmail.com</w:t>
        </w:r>
      </w:hyperlink>
      <w:r w:rsidRPr="00656067">
        <w:rPr>
          <w:rFonts w:ascii="Arial" w:eastAsia="Arial" w:hAnsi="Arial" w:cs="Arial"/>
        </w:rPr>
        <w:t>, asesora externa de la sociedad.</w:t>
      </w:r>
    </w:p>
    <w:p w14:paraId="0DB3399F" w14:textId="77777777" w:rsidR="00E300EE" w:rsidRPr="00656067" w:rsidRDefault="00E300EE" w:rsidP="00656067">
      <w:pPr>
        <w:widowControl w:val="0"/>
        <w:autoSpaceDE w:val="0"/>
        <w:autoSpaceDN w:val="0"/>
        <w:spacing w:after="0" w:line="240" w:lineRule="auto"/>
        <w:ind w:left="720"/>
        <w:rPr>
          <w:rFonts w:ascii="Arial" w:eastAsia="Arial" w:hAnsi="Arial" w:cs="Arial"/>
        </w:rPr>
      </w:pPr>
    </w:p>
    <w:p w14:paraId="7D468135" w14:textId="77777777" w:rsidR="00387EE2" w:rsidRPr="00656067" w:rsidRDefault="00387EE2" w:rsidP="00656067">
      <w:pPr>
        <w:spacing w:after="0" w:line="240" w:lineRule="auto"/>
        <w:jc w:val="center"/>
        <w:rPr>
          <w:rFonts w:ascii="Arial" w:hAnsi="Arial" w:cs="Arial"/>
          <w:b/>
          <w:color w:val="000000" w:themeColor="text1"/>
          <w:u w:val="single"/>
          <w:lang w:val="pt-BR"/>
        </w:rPr>
      </w:pPr>
      <w:r w:rsidRPr="00656067">
        <w:rPr>
          <w:rFonts w:ascii="Arial" w:hAnsi="Arial" w:cs="Arial"/>
          <w:b/>
          <w:color w:val="000000" w:themeColor="text1"/>
          <w:u w:val="single"/>
          <w:lang w:val="pt-BR"/>
        </w:rPr>
        <w:t>CAPÍTULO V</w:t>
      </w:r>
    </w:p>
    <w:p w14:paraId="14D7C3D2" w14:textId="77777777" w:rsidR="00387EE2" w:rsidRPr="00656067" w:rsidRDefault="00387EE2" w:rsidP="00656067">
      <w:pPr>
        <w:spacing w:after="0" w:line="240" w:lineRule="auto"/>
        <w:jc w:val="center"/>
        <w:rPr>
          <w:rFonts w:ascii="Arial" w:hAnsi="Arial" w:cs="Arial"/>
          <w:b/>
          <w:bCs/>
          <w:color w:val="000000"/>
          <w:u w:val="single"/>
          <w:lang w:val="pt-BR"/>
        </w:rPr>
      </w:pPr>
      <w:r w:rsidRPr="00656067">
        <w:rPr>
          <w:rFonts w:ascii="Arial" w:hAnsi="Arial" w:cs="Arial"/>
          <w:b/>
          <w:bCs/>
          <w:color w:val="000000"/>
          <w:u w:val="single"/>
          <w:lang w:val="pt-BR"/>
        </w:rPr>
        <w:t>ANEXOS</w:t>
      </w:r>
    </w:p>
    <w:p w14:paraId="3480029E" w14:textId="77777777" w:rsidR="00387EE2" w:rsidRPr="00656067" w:rsidRDefault="00387EE2" w:rsidP="00656067">
      <w:pPr>
        <w:spacing w:after="0" w:line="240" w:lineRule="auto"/>
        <w:jc w:val="both"/>
        <w:rPr>
          <w:rFonts w:ascii="Arial" w:hAnsi="Arial" w:cs="Arial"/>
          <w:b/>
          <w:bCs/>
          <w:color w:val="000000"/>
          <w:u w:val="single"/>
          <w:lang w:val="pt-BR"/>
        </w:rPr>
      </w:pPr>
    </w:p>
    <w:p w14:paraId="5EFE6BAE" w14:textId="77777777" w:rsidR="00E300EE" w:rsidRPr="00656067" w:rsidRDefault="00E300EE" w:rsidP="00656067">
      <w:pPr>
        <w:widowControl w:val="0"/>
        <w:numPr>
          <w:ilvl w:val="0"/>
          <w:numId w:val="34"/>
        </w:numPr>
        <w:autoSpaceDE w:val="0"/>
        <w:autoSpaceDN w:val="0"/>
        <w:spacing w:after="0" w:line="240" w:lineRule="auto"/>
        <w:rPr>
          <w:rFonts w:ascii="Arial" w:eastAsia="Arial" w:hAnsi="Arial" w:cs="Arial"/>
          <w:b/>
          <w:bCs/>
          <w:u w:val="single"/>
        </w:rPr>
      </w:pPr>
      <w:r w:rsidRPr="00656067">
        <w:rPr>
          <w:rFonts w:ascii="Arial" w:eastAsia="Arial" w:hAnsi="Arial" w:cs="Arial"/>
        </w:rPr>
        <w:t>Certificado de Cámara y Comercio de ALLIANZ SEGUROS DE VIDA S.A.</w:t>
      </w:r>
    </w:p>
    <w:p w14:paraId="6175C993" w14:textId="77777777" w:rsidR="00E300EE" w:rsidRPr="00656067" w:rsidRDefault="00E300EE" w:rsidP="00656067">
      <w:pPr>
        <w:widowControl w:val="0"/>
        <w:numPr>
          <w:ilvl w:val="0"/>
          <w:numId w:val="34"/>
        </w:numPr>
        <w:tabs>
          <w:tab w:val="left" w:pos="842"/>
        </w:tabs>
        <w:autoSpaceDE w:val="0"/>
        <w:autoSpaceDN w:val="0"/>
        <w:spacing w:after="0" w:line="240" w:lineRule="auto"/>
        <w:ind w:right="114"/>
        <w:rPr>
          <w:rFonts w:ascii="Arial" w:eastAsia="Arial" w:hAnsi="Arial" w:cs="Arial"/>
        </w:rPr>
      </w:pPr>
      <w:r w:rsidRPr="00656067">
        <w:rPr>
          <w:rFonts w:ascii="Arial" w:eastAsia="Arial" w:hAnsi="Arial" w:cs="Arial"/>
        </w:rPr>
        <w:t>Copia</w:t>
      </w:r>
      <w:r w:rsidRPr="00656067">
        <w:rPr>
          <w:rFonts w:ascii="Arial" w:eastAsia="Arial" w:hAnsi="Arial" w:cs="Arial"/>
          <w:spacing w:val="6"/>
        </w:rPr>
        <w:t xml:space="preserve"> </w:t>
      </w:r>
      <w:r w:rsidRPr="00656067">
        <w:rPr>
          <w:rFonts w:ascii="Arial" w:eastAsia="Arial" w:hAnsi="Arial" w:cs="Arial"/>
        </w:rPr>
        <w:t>del</w:t>
      </w:r>
      <w:r w:rsidRPr="00656067">
        <w:rPr>
          <w:rFonts w:ascii="Arial" w:eastAsia="Arial" w:hAnsi="Arial" w:cs="Arial"/>
          <w:spacing w:val="6"/>
        </w:rPr>
        <w:t xml:space="preserve"> </w:t>
      </w:r>
      <w:r w:rsidRPr="00656067">
        <w:rPr>
          <w:rFonts w:ascii="Arial" w:eastAsia="Arial" w:hAnsi="Arial" w:cs="Arial"/>
        </w:rPr>
        <w:t>poder</w:t>
      </w:r>
      <w:r w:rsidRPr="00656067">
        <w:rPr>
          <w:rFonts w:ascii="Arial" w:eastAsia="Arial" w:hAnsi="Arial" w:cs="Arial"/>
          <w:spacing w:val="5"/>
        </w:rPr>
        <w:t xml:space="preserve"> </w:t>
      </w:r>
      <w:r w:rsidRPr="00656067">
        <w:rPr>
          <w:rFonts w:ascii="Arial" w:eastAsia="Arial" w:hAnsi="Arial" w:cs="Arial"/>
        </w:rPr>
        <w:t>general</w:t>
      </w:r>
      <w:r w:rsidRPr="00656067">
        <w:rPr>
          <w:rFonts w:ascii="Arial" w:eastAsia="Arial" w:hAnsi="Arial" w:cs="Arial"/>
          <w:spacing w:val="3"/>
        </w:rPr>
        <w:t xml:space="preserve"> </w:t>
      </w:r>
      <w:r w:rsidRPr="00656067">
        <w:rPr>
          <w:rFonts w:ascii="Arial" w:eastAsia="Arial" w:hAnsi="Arial" w:cs="Arial"/>
        </w:rPr>
        <w:t>a</w:t>
      </w:r>
      <w:r w:rsidRPr="00656067">
        <w:rPr>
          <w:rFonts w:ascii="Arial" w:eastAsia="Arial" w:hAnsi="Arial" w:cs="Arial"/>
          <w:spacing w:val="6"/>
        </w:rPr>
        <w:t xml:space="preserve"> </w:t>
      </w:r>
      <w:r w:rsidRPr="00656067">
        <w:rPr>
          <w:rFonts w:ascii="Arial" w:eastAsia="Arial" w:hAnsi="Arial" w:cs="Arial"/>
        </w:rPr>
        <w:t>mi</w:t>
      </w:r>
      <w:r w:rsidRPr="00656067">
        <w:rPr>
          <w:rFonts w:ascii="Arial" w:eastAsia="Arial" w:hAnsi="Arial" w:cs="Arial"/>
          <w:spacing w:val="6"/>
        </w:rPr>
        <w:t xml:space="preserve"> </w:t>
      </w:r>
      <w:r w:rsidRPr="00656067">
        <w:rPr>
          <w:rFonts w:ascii="Arial" w:eastAsia="Arial" w:hAnsi="Arial" w:cs="Arial"/>
        </w:rPr>
        <w:t>conferido,</w:t>
      </w:r>
      <w:r w:rsidRPr="00656067">
        <w:rPr>
          <w:rFonts w:ascii="Arial" w:eastAsia="Arial" w:hAnsi="Arial" w:cs="Arial"/>
          <w:spacing w:val="5"/>
        </w:rPr>
        <w:t xml:space="preserve"> </w:t>
      </w:r>
      <w:r w:rsidRPr="00656067">
        <w:rPr>
          <w:rFonts w:ascii="Arial" w:eastAsia="Arial" w:hAnsi="Arial" w:cs="Arial"/>
        </w:rPr>
        <w:t>mediante</w:t>
      </w:r>
      <w:r w:rsidRPr="00656067">
        <w:rPr>
          <w:rFonts w:ascii="Arial" w:eastAsia="Arial" w:hAnsi="Arial" w:cs="Arial"/>
          <w:spacing w:val="8"/>
        </w:rPr>
        <w:t xml:space="preserve"> </w:t>
      </w:r>
      <w:r w:rsidRPr="00656067">
        <w:rPr>
          <w:rFonts w:ascii="Arial" w:eastAsia="Arial" w:hAnsi="Arial" w:cs="Arial"/>
        </w:rPr>
        <w:t>la</w:t>
      </w:r>
      <w:r w:rsidRPr="00656067">
        <w:rPr>
          <w:rFonts w:ascii="Arial" w:eastAsia="Arial" w:hAnsi="Arial" w:cs="Arial"/>
          <w:spacing w:val="6"/>
        </w:rPr>
        <w:t xml:space="preserve"> </w:t>
      </w:r>
      <w:r w:rsidRPr="00656067">
        <w:rPr>
          <w:rFonts w:ascii="Arial" w:eastAsia="Arial" w:hAnsi="Arial" w:cs="Arial"/>
        </w:rPr>
        <w:t>escritura</w:t>
      </w:r>
      <w:r w:rsidRPr="00656067">
        <w:rPr>
          <w:rFonts w:ascii="Arial" w:eastAsia="Arial" w:hAnsi="Arial" w:cs="Arial"/>
          <w:spacing w:val="6"/>
        </w:rPr>
        <w:t xml:space="preserve"> </w:t>
      </w:r>
      <w:r w:rsidRPr="00656067">
        <w:rPr>
          <w:rFonts w:ascii="Arial" w:eastAsia="Arial" w:hAnsi="Arial" w:cs="Arial"/>
        </w:rPr>
        <w:t>pública</w:t>
      </w:r>
      <w:r w:rsidRPr="00656067">
        <w:rPr>
          <w:rFonts w:ascii="Arial" w:eastAsia="Arial" w:hAnsi="Arial" w:cs="Arial"/>
          <w:spacing w:val="8"/>
        </w:rPr>
        <w:t xml:space="preserve"> </w:t>
      </w:r>
      <w:r w:rsidRPr="00656067">
        <w:rPr>
          <w:rFonts w:ascii="Arial" w:eastAsia="Arial" w:hAnsi="Arial" w:cs="Arial"/>
        </w:rPr>
        <w:t>No.</w:t>
      </w:r>
      <w:r w:rsidRPr="00656067">
        <w:rPr>
          <w:rFonts w:ascii="Arial" w:eastAsia="Arial" w:hAnsi="Arial" w:cs="Arial"/>
          <w:spacing w:val="6"/>
        </w:rPr>
        <w:t xml:space="preserve"> </w:t>
      </w:r>
      <w:r w:rsidRPr="00656067">
        <w:rPr>
          <w:rFonts w:ascii="Arial" w:eastAsia="Arial" w:hAnsi="Arial" w:cs="Arial"/>
        </w:rPr>
        <w:t>5107</w:t>
      </w:r>
      <w:r w:rsidRPr="00656067">
        <w:rPr>
          <w:rFonts w:ascii="Arial" w:eastAsia="Arial" w:hAnsi="Arial" w:cs="Arial"/>
          <w:spacing w:val="6"/>
        </w:rPr>
        <w:t xml:space="preserve"> </w:t>
      </w:r>
      <w:r w:rsidRPr="00656067">
        <w:rPr>
          <w:rFonts w:ascii="Arial" w:eastAsia="Arial" w:hAnsi="Arial" w:cs="Arial"/>
        </w:rPr>
        <w:t>del</w:t>
      </w:r>
      <w:r w:rsidRPr="00656067">
        <w:rPr>
          <w:rFonts w:ascii="Arial" w:eastAsia="Arial" w:hAnsi="Arial" w:cs="Arial"/>
          <w:spacing w:val="-59"/>
        </w:rPr>
        <w:t xml:space="preserve">                   </w:t>
      </w:r>
      <w:r w:rsidRPr="00656067">
        <w:rPr>
          <w:rFonts w:ascii="Arial" w:eastAsia="Arial" w:hAnsi="Arial" w:cs="Arial"/>
        </w:rPr>
        <w:t>04</w:t>
      </w:r>
      <w:r w:rsidRPr="00656067">
        <w:rPr>
          <w:rFonts w:ascii="Arial" w:eastAsia="Arial" w:hAnsi="Arial" w:cs="Arial"/>
          <w:spacing w:val="-1"/>
        </w:rPr>
        <w:t xml:space="preserve"> </w:t>
      </w:r>
      <w:r w:rsidRPr="00656067">
        <w:rPr>
          <w:rFonts w:ascii="Arial" w:eastAsia="Arial" w:hAnsi="Arial" w:cs="Arial"/>
        </w:rPr>
        <w:t>del 05 de</w:t>
      </w:r>
      <w:r w:rsidRPr="00656067">
        <w:rPr>
          <w:rFonts w:ascii="Arial" w:eastAsia="Arial" w:hAnsi="Arial" w:cs="Arial"/>
          <w:spacing w:val="-5"/>
        </w:rPr>
        <w:t xml:space="preserve"> </w:t>
      </w:r>
      <w:r w:rsidRPr="00656067">
        <w:rPr>
          <w:rFonts w:ascii="Arial" w:eastAsia="Arial" w:hAnsi="Arial" w:cs="Arial"/>
        </w:rPr>
        <w:t>mayo de 2004 de la Notaria 29 de Bogotá.</w:t>
      </w:r>
    </w:p>
    <w:p w14:paraId="7EC304A9" w14:textId="77777777" w:rsidR="00E300EE" w:rsidRPr="00656067" w:rsidRDefault="00E300EE" w:rsidP="00656067">
      <w:pPr>
        <w:widowControl w:val="0"/>
        <w:numPr>
          <w:ilvl w:val="0"/>
          <w:numId w:val="34"/>
        </w:numPr>
        <w:tabs>
          <w:tab w:val="left" w:pos="842"/>
        </w:tabs>
        <w:autoSpaceDE w:val="0"/>
        <w:autoSpaceDN w:val="0"/>
        <w:spacing w:after="0" w:line="240" w:lineRule="auto"/>
        <w:ind w:right="114"/>
        <w:rPr>
          <w:rFonts w:ascii="Arial" w:eastAsia="Arial" w:hAnsi="Arial" w:cs="Arial"/>
        </w:rPr>
      </w:pPr>
      <w:r w:rsidRPr="00656067">
        <w:rPr>
          <w:rFonts w:ascii="Arial" w:eastAsia="Arial" w:hAnsi="Arial" w:cs="Arial"/>
        </w:rPr>
        <w:t>Certificado No. 3371 del 14/03/2023 emitido por la notaría 29 del círculo de Bogotá.</w:t>
      </w:r>
    </w:p>
    <w:p w14:paraId="1A96B5B1" w14:textId="77777777" w:rsidR="00E300EE" w:rsidRPr="00656067" w:rsidRDefault="00E300EE" w:rsidP="00656067">
      <w:pPr>
        <w:keepNext/>
        <w:keepLines/>
        <w:widowControl w:val="0"/>
        <w:numPr>
          <w:ilvl w:val="0"/>
          <w:numId w:val="34"/>
        </w:numPr>
        <w:autoSpaceDE w:val="0"/>
        <w:autoSpaceDN w:val="0"/>
        <w:spacing w:after="0" w:line="240" w:lineRule="auto"/>
        <w:outlineLvl w:val="5"/>
        <w:rPr>
          <w:rFonts w:ascii="Arial" w:eastAsia="Arial" w:hAnsi="Arial" w:cs="Arial"/>
        </w:rPr>
      </w:pPr>
      <w:r w:rsidRPr="00656067">
        <w:rPr>
          <w:rFonts w:ascii="Arial" w:eastAsia="Arial" w:hAnsi="Arial" w:cs="Arial"/>
        </w:rPr>
        <w:t>Cédula de ciudadanía y tarjeta profesional del suscrito.</w:t>
      </w:r>
    </w:p>
    <w:p w14:paraId="22C5092A" w14:textId="77777777" w:rsidR="00E300EE" w:rsidRPr="00656067" w:rsidRDefault="00E300EE" w:rsidP="00656067">
      <w:pPr>
        <w:widowControl w:val="0"/>
        <w:numPr>
          <w:ilvl w:val="0"/>
          <w:numId w:val="34"/>
        </w:numPr>
        <w:tabs>
          <w:tab w:val="left" w:pos="842"/>
        </w:tabs>
        <w:autoSpaceDE w:val="0"/>
        <w:autoSpaceDN w:val="0"/>
        <w:spacing w:after="0" w:line="240" w:lineRule="auto"/>
        <w:ind w:right="114"/>
        <w:rPr>
          <w:rFonts w:ascii="Arial" w:eastAsia="Arial" w:hAnsi="Arial" w:cs="Arial"/>
        </w:rPr>
      </w:pPr>
      <w:r w:rsidRPr="00656067">
        <w:rPr>
          <w:rFonts w:ascii="Arial" w:eastAsia="Arial" w:hAnsi="Arial" w:cs="Arial"/>
        </w:rPr>
        <w:t>Los documentos aducidos como pruebas.</w:t>
      </w:r>
    </w:p>
    <w:p w14:paraId="10EA66D0" w14:textId="77777777" w:rsidR="00011E06" w:rsidRPr="00656067" w:rsidRDefault="00011E06" w:rsidP="00656067">
      <w:pPr>
        <w:pStyle w:val="Sinespaciado"/>
        <w:ind w:left="360"/>
        <w:jc w:val="both"/>
        <w:rPr>
          <w:rFonts w:ascii="Arial" w:hAnsi="Arial" w:cs="Arial"/>
          <w:b/>
          <w:bCs/>
          <w:u w:val="single"/>
        </w:rPr>
      </w:pPr>
    </w:p>
    <w:p w14:paraId="5E99595B" w14:textId="77777777" w:rsidR="00387EE2" w:rsidRPr="00656067" w:rsidRDefault="00387EE2" w:rsidP="00656067">
      <w:pPr>
        <w:pStyle w:val="Prrafodelista"/>
        <w:ind w:left="360"/>
        <w:jc w:val="center"/>
        <w:rPr>
          <w:rFonts w:ascii="Arial" w:hAnsi="Arial" w:cs="Arial"/>
          <w:b/>
          <w:color w:val="000000" w:themeColor="text1"/>
          <w:sz w:val="22"/>
          <w:szCs w:val="22"/>
          <w:u w:val="single"/>
          <w:lang w:val="pt-BR"/>
        </w:rPr>
      </w:pPr>
      <w:r w:rsidRPr="00656067">
        <w:rPr>
          <w:rFonts w:ascii="Arial" w:hAnsi="Arial" w:cs="Arial"/>
          <w:b/>
          <w:color w:val="000000" w:themeColor="text1"/>
          <w:sz w:val="22"/>
          <w:szCs w:val="22"/>
          <w:u w:val="single"/>
          <w:lang w:val="pt-BR"/>
        </w:rPr>
        <w:t>CAPÍTULO VI</w:t>
      </w:r>
    </w:p>
    <w:p w14:paraId="465FC356" w14:textId="7173BF59" w:rsidR="00104F20" w:rsidRPr="00D40B62" w:rsidRDefault="00387EE2" w:rsidP="00656067">
      <w:pPr>
        <w:pStyle w:val="Prrafodelista"/>
        <w:ind w:left="360"/>
        <w:jc w:val="center"/>
        <w:rPr>
          <w:rFonts w:ascii="Arial" w:hAnsi="Arial" w:cs="Arial"/>
          <w:b/>
          <w:bCs/>
          <w:color w:val="000000"/>
          <w:sz w:val="22"/>
          <w:szCs w:val="22"/>
          <w:u w:val="single"/>
          <w:lang w:val="pt-BR"/>
        </w:rPr>
      </w:pPr>
      <w:r w:rsidRPr="00D40B62">
        <w:rPr>
          <w:rFonts w:ascii="Arial" w:hAnsi="Arial" w:cs="Arial"/>
          <w:b/>
          <w:bCs/>
          <w:color w:val="000000"/>
          <w:sz w:val="22"/>
          <w:szCs w:val="22"/>
          <w:u w:val="single"/>
          <w:lang w:val="pt-BR"/>
        </w:rPr>
        <w:t>NOTIFICACIONES</w:t>
      </w:r>
    </w:p>
    <w:p w14:paraId="77EF0EB6" w14:textId="77777777" w:rsidR="00C70E9B" w:rsidRPr="00D40B62" w:rsidRDefault="00C70E9B" w:rsidP="00656067">
      <w:pPr>
        <w:pStyle w:val="Prrafodelista"/>
        <w:ind w:left="360"/>
        <w:jc w:val="center"/>
        <w:rPr>
          <w:rStyle w:val="eop"/>
          <w:rFonts w:ascii="Arial" w:hAnsi="Arial" w:cs="Arial"/>
          <w:b/>
          <w:bCs/>
          <w:color w:val="000000"/>
          <w:sz w:val="22"/>
          <w:szCs w:val="22"/>
          <w:u w:val="single"/>
          <w:lang w:val="pt-BR"/>
        </w:rPr>
      </w:pPr>
    </w:p>
    <w:p w14:paraId="35122E07" w14:textId="79E33A49" w:rsidR="00E300EE" w:rsidRPr="00D40B62" w:rsidRDefault="00E300EE" w:rsidP="00656067">
      <w:pPr>
        <w:pStyle w:val="paragraph"/>
        <w:spacing w:before="0" w:beforeAutospacing="0" w:after="0"/>
        <w:ind w:left="360" w:hanging="75"/>
        <w:jc w:val="both"/>
        <w:textAlignment w:val="baseline"/>
        <w:rPr>
          <w:rStyle w:val="eop"/>
          <w:rFonts w:ascii="Arial" w:eastAsia="Calibri" w:hAnsi="Arial" w:cs="Arial"/>
          <w:sz w:val="22"/>
          <w:szCs w:val="22"/>
        </w:rPr>
      </w:pPr>
      <w:bookmarkStart w:id="17" w:name="_Hlk162979277"/>
      <w:bookmarkStart w:id="18" w:name="_Hlk159892801"/>
      <w:r w:rsidRPr="00D40B62">
        <w:rPr>
          <w:rStyle w:val="eop"/>
          <w:rFonts w:ascii="Arial" w:eastAsia="Calibri" w:hAnsi="Arial" w:cs="Arial"/>
          <w:sz w:val="22"/>
          <w:szCs w:val="22"/>
        </w:rPr>
        <w:t>La parte demandante podrá ser notificada a las siguientes direcciones electrónicas:</w:t>
      </w:r>
      <w:bookmarkStart w:id="19" w:name="_Hlk167067178"/>
      <w:r w:rsidRPr="00D40B62">
        <w:rPr>
          <w:rStyle w:val="eop"/>
          <w:rFonts w:ascii="Arial" w:eastAsia="Calibri" w:hAnsi="Arial" w:cs="Arial"/>
          <w:sz w:val="22"/>
          <w:szCs w:val="22"/>
        </w:rPr>
        <w:t xml:space="preserve"> </w:t>
      </w:r>
      <w:bookmarkEnd w:id="19"/>
      <w:r w:rsidR="00D40B62" w:rsidRPr="00D40B62">
        <w:rPr>
          <w:rFonts w:ascii="Arial" w:hAnsi="Arial" w:cs="Arial"/>
          <w:sz w:val="22"/>
          <w:szCs w:val="22"/>
        </w:rPr>
        <w:fldChar w:fldCharType="begin"/>
      </w:r>
      <w:r w:rsidR="00D40B62" w:rsidRPr="00D40B62">
        <w:rPr>
          <w:rFonts w:ascii="Arial" w:hAnsi="Arial" w:cs="Arial"/>
          <w:sz w:val="22"/>
          <w:szCs w:val="22"/>
        </w:rPr>
        <w:instrText xml:space="preserve"> HYPERLINK "mailto:procesos@tiradoescobar.com" </w:instrText>
      </w:r>
      <w:r w:rsidR="00D40B62" w:rsidRPr="00D40B62">
        <w:rPr>
          <w:rFonts w:ascii="Arial" w:hAnsi="Arial" w:cs="Arial"/>
          <w:sz w:val="22"/>
          <w:szCs w:val="22"/>
        </w:rPr>
        <w:fldChar w:fldCharType="separate"/>
      </w:r>
      <w:r w:rsidR="00D40B62" w:rsidRPr="00D40B62">
        <w:rPr>
          <w:rStyle w:val="Hipervnculo"/>
          <w:rFonts w:ascii="Arial" w:hAnsi="Arial" w:cs="Arial"/>
          <w:sz w:val="22"/>
          <w:szCs w:val="22"/>
        </w:rPr>
        <w:t>procesos@tiradoescobar.com</w:t>
      </w:r>
      <w:r w:rsidR="00D40B62" w:rsidRPr="00D40B62">
        <w:rPr>
          <w:rFonts w:ascii="Arial" w:hAnsi="Arial" w:cs="Arial"/>
          <w:sz w:val="22"/>
          <w:szCs w:val="22"/>
        </w:rPr>
        <w:fldChar w:fldCharType="end"/>
      </w:r>
      <w:r w:rsidR="00D40B62" w:rsidRPr="00D40B62">
        <w:rPr>
          <w:rFonts w:ascii="Arial" w:hAnsi="Arial" w:cs="Arial"/>
          <w:sz w:val="22"/>
          <w:szCs w:val="22"/>
        </w:rPr>
        <w:t xml:space="preserve"> </w:t>
      </w:r>
    </w:p>
    <w:p w14:paraId="157C9737" w14:textId="77777777" w:rsidR="00E300EE" w:rsidRPr="00D40B62" w:rsidRDefault="00E300EE" w:rsidP="00656067">
      <w:pPr>
        <w:pStyle w:val="paragraph"/>
        <w:spacing w:before="0" w:beforeAutospacing="0" w:after="0"/>
        <w:ind w:left="360" w:hanging="75"/>
        <w:jc w:val="both"/>
        <w:textAlignment w:val="baseline"/>
        <w:rPr>
          <w:rStyle w:val="eop"/>
          <w:rFonts w:ascii="Arial" w:eastAsia="Calibri" w:hAnsi="Arial" w:cs="Arial"/>
          <w:sz w:val="22"/>
          <w:szCs w:val="22"/>
        </w:rPr>
      </w:pPr>
      <w:r w:rsidRPr="00D40B62">
        <w:rPr>
          <w:rStyle w:val="eop"/>
          <w:rFonts w:ascii="Arial" w:eastAsia="Calibri" w:hAnsi="Arial" w:cs="Arial"/>
          <w:sz w:val="22"/>
          <w:szCs w:val="22"/>
        </w:rPr>
        <w:t xml:space="preserve">La parte demandada: </w:t>
      </w:r>
    </w:p>
    <w:p w14:paraId="67C1D632" w14:textId="754CFAFC" w:rsidR="00E300EE" w:rsidRPr="00D40B62" w:rsidRDefault="00E300EE" w:rsidP="00656067">
      <w:pPr>
        <w:pStyle w:val="paragraph"/>
        <w:numPr>
          <w:ilvl w:val="0"/>
          <w:numId w:val="35"/>
        </w:numPr>
        <w:spacing w:before="0" w:beforeAutospacing="0" w:after="0"/>
        <w:jc w:val="both"/>
        <w:textAlignment w:val="baseline"/>
        <w:rPr>
          <w:rStyle w:val="Hipervnculo"/>
          <w:rFonts w:ascii="Arial" w:eastAsia="Calibri" w:hAnsi="Arial" w:cs="Arial"/>
          <w:color w:val="auto"/>
          <w:sz w:val="22"/>
          <w:szCs w:val="22"/>
          <w:u w:val="none"/>
        </w:rPr>
      </w:pPr>
      <w:r w:rsidRPr="00656067">
        <w:rPr>
          <w:rStyle w:val="eop"/>
          <w:rFonts w:ascii="Arial" w:eastAsia="Calibri" w:hAnsi="Arial" w:cs="Arial"/>
          <w:sz w:val="22"/>
          <w:szCs w:val="22"/>
        </w:rPr>
        <w:t xml:space="preserve">COLFONDOS S.A. en la dirección electrónica </w:t>
      </w:r>
      <w:hyperlink r:id="rId16" w:history="1">
        <w:r w:rsidRPr="00656067">
          <w:rPr>
            <w:rStyle w:val="Hipervnculo"/>
            <w:rFonts w:ascii="Arial" w:eastAsia="Calibri" w:hAnsi="Arial" w:cs="Arial"/>
            <w:sz w:val="22"/>
            <w:szCs w:val="22"/>
          </w:rPr>
          <w:t>procesosjudiciales@colfondos.com.co</w:t>
        </w:r>
      </w:hyperlink>
    </w:p>
    <w:p w14:paraId="0CA33F3E" w14:textId="77777777" w:rsidR="00D40B62" w:rsidRPr="00D40B62" w:rsidRDefault="00D40B62" w:rsidP="00CA6CB7">
      <w:pPr>
        <w:pStyle w:val="paragraph"/>
        <w:numPr>
          <w:ilvl w:val="0"/>
          <w:numId w:val="35"/>
        </w:numPr>
        <w:spacing w:before="0" w:beforeAutospacing="0" w:after="0"/>
        <w:jc w:val="both"/>
        <w:textAlignment w:val="baseline"/>
        <w:rPr>
          <w:rFonts w:ascii="Arial" w:eastAsia="Calibri" w:hAnsi="Arial" w:cs="Arial"/>
          <w:sz w:val="22"/>
          <w:szCs w:val="22"/>
        </w:rPr>
      </w:pPr>
      <w:r w:rsidRPr="00D40B62">
        <w:rPr>
          <w:rStyle w:val="eop"/>
          <w:rFonts w:ascii="Arial" w:eastAsia="Calibri" w:hAnsi="Arial" w:cs="Arial"/>
          <w:sz w:val="22"/>
          <w:szCs w:val="22"/>
        </w:rPr>
        <w:t xml:space="preserve">PROTECCIÓN S.A. en la dirección electrónica </w:t>
      </w:r>
      <w:hyperlink r:id="rId17" w:history="1">
        <w:r w:rsidRPr="0037518E">
          <w:rPr>
            <w:rStyle w:val="Hipervnculo"/>
            <w:rFonts w:ascii="Arial" w:eastAsia="Calibri" w:hAnsi="Arial" w:cs="Arial"/>
            <w:sz w:val="22"/>
            <w:szCs w:val="22"/>
            <w:lang w:val="es-ES"/>
          </w:rPr>
          <w:t>accioneslegales@protección.com.co</w:t>
        </w:r>
      </w:hyperlink>
      <w:r>
        <w:rPr>
          <w:rFonts w:ascii="Arial" w:eastAsia="Calibri" w:hAnsi="Arial" w:cs="Arial"/>
          <w:sz w:val="22"/>
          <w:szCs w:val="22"/>
          <w:lang w:val="es-ES"/>
        </w:rPr>
        <w:t xml:space="preserve"> </w:t>
      </w:r>
    </w:p>
    <w:p w14:paraId="1243255E" w14:textId="1AC181F4" w:rsidR="00E300EE" w:rsidRPr="00D40B62" w:rsidRDefault="00E300EE" w:rsidP="00CA6CB7">
      <w:pPr>
        <w:pStyle w:val="paragraph"/>
        <w:numPr>
          <w:ilvl w:val="0"/>
          <w:numId w:val="35"/>
        </w:numPr>
        <w:spacing w:before="0" w:beforeAutospacing="0" w:after="0"/>
        <w:jc w:val="both"/>
        <w:textAlignment w:val="baseline"/>
        <w:rPr>
          <w:rStyle w:val="eop"/>
          <w:rFonts w:ascii="Arial" w:eastAsia="Calibri" w:hAnsi="Arial" w:cs="Arial"/>
          <w:sz w:val="22"/>
          <w:szCs w:val="22"/>
        </w:rPr>
      </w:pPr>
      <w:r w:rsidRPr="00D40B62">
        <w:rPr>
          <w:rStyle w:val="eop"/>
          <w:rFonts w:ascii="Arial" w:eastAsia="Calibri" w:hAnsi="Arial" w:cs="Arial"/>
          <w:sz w:val="22"/>
          <w:szCs w:val="22"/>
        </w:rPr>
        <w:t xml:space="preserve">COLPENSIONES al correo electrónico </w:t>
      </w:r>
      <w:hyperlink r:id="rId18" w:history="1">
        <w:r w:rsidRPr="00D40B62">
          <w:rPr>
            <w:rStyle w:val="Hipervnculo"/>
            <w:rFonts w:ascii="Arial" w:eastAsia="Calibri" w:hAnsi="Arial" w:cs="Arial"/>
            <w:sz w:val="22"/>
            <w:szCs w:val="22"/>
          </w:rPr>
          <w:t>notificacionesjudiciales@colpensiones.gov.co</w:t>
        </w:r>
      </w:hyperlink>
      <w:r w:rsidRPr="00D40B62">
        <w:rPr>
          <w:rStyle w:val="eop"/>
          <w:rFonts w:ascii="Arial" w:eastAsia="Calibri" w:hAnsi="Arial" w:cs="Arial"/>
          <w:sz w:val="22"/>
          <w:szCs w:val="22"/>
        </w:rPr>
        <w:t xml:space="preserve"> </w:t>
      </w:r>
    </w:p>
    <w:p w14:paraId="6D9CAB2F" w14:textId="4CBCD1D2" w:rsidR="00E300EE" w:rsidRPr="00656067" w:rsidRDefault="00E300EE" w:rsidP="009E68EA">
      <w:pPr>
        <w:pStyle w:val="paragraph"/>
        <w:spacing w:before="0" w:beforeAutospacing="0" w:after="0"/>
        <w:ind w:left="360" w:hanging="75"/>
        <w:jc w:val="both"/>
        <w:textAlignment w:val="baseline"/>
        <w:rPr>
          <w:rFonts w:ascii="Arial" w:eastAsia="Calibri" w:hAnsi="Arial" w:cs="Arial"/>
          <w:sz w:val="22"/>
          <w:szCs w:val="22"/>
        </w:rPr>
      </w:pPr>
      <w:r w:rsidRPr="00656067">
        <w:rPr>
          <w:rStyle w:val="eop"/>
          <w:rFonts w:ascii="Arial" w:eastAsia="Calibri" w:hAnsi="Arial" w:cs="Arial"/>
          <w:sz w:val="22"/>
          <w:szCs w:val="22"/>
        </w:rPr>
        <w:t xml:space="preserve">El suscrito y mi representada en la secretaria de su despacho, en la Avenida 6ABis No.35N-100 Oficina 212 de la ciudad de Cali y en el correo electrónico </w:t>
      </w:r>
      <w:hyperlink r:id="rId19" w:history="1">
        <w:r w:rsidRPr="00656067">
          <w:rPr>
            <w:rStyle w:val="Hipervnculo"/>
            <w:rFonts w:ascii="Arial" w:eastAsia="Calibri" w:hAnsi="Arial" w:cs="Arial"/>
            <w:sz w:val="22"/>
            <w:szCs w:val="22"/>
          </w:rPr>
          <w:t>notificaciones@gha.com.co</w:t>
        </w:r>
      </w:hyperlink>
      <w:r w:rsidRPr="00656067">
        <w:rPr>
          <w:rStyle w:val="eop"/>
          <w:rFonts w:ascii="Arial" w:eastAsia="Calibri" w:hAnsi="Arial" w:cs="Arial"/>
          <w:sz w:val="22"/>
          <w:szCs w:val="22"/>
        </w:rPr>
        <w:t xml:space="preserve">. </w:t>
      </w:r>
      <w:bookmarkEnd w:id="17"/>
      <w:bookmarkEnd w:id="18"/>
    </w:p>
    <w:p w14:paraId="2E60233C" w14:textId="77777777" w:rsidR="00E300EE" w:rsidRPr="00656067" w:rsidRDefault="00E300EE" w:rsidP="00656067">
      <w:pPr>
        <w:spacing w:after="0" w:line="240" w:lineRule="auto"/>
        <w:jc w:val="both"/>
        <w:rPr>
          <w:rFonts w:ascii="Arial" w:hAnsi="Arial" w:cs="Arial"/>
          <w:bCs/>
        </w:rPr>
      </w:pPr>
      <w:r w:rsidRPr="00656067">
        <w:rPr>
          <w:rFonts w:ascii="Arial" w:hAnsi="Arial" w:cs="Arial"/>
          <w:bCs/>
        </w:rPr>
        <w:t xml:space="preserve">Cordialmente, </w:t>
      </w:r>
    </w:p>
    <w:p w14:paraId="393483B2" w14:textId="77777777" w:rsidR="00E300EE" w:rsidRPr="00656067" w:rsidRDefault="00E300EE" w:rsidP="00656067">
      <w:pPr>
        <w:spacing w:after="0" w:line="240" w:lineRule="auto"/>
        <w:jc w:val="both"/>
        <w:rPr>
          <w:rFonts w:ascii="Arial" w:hAnsi="Arial" w:cs="Arial"/>
        </w:rPr>
      </w:pPr>
      <w:r w:rsidRPr="00656067">
        <w:rPr>
          <w:rFonts w:ascii="Arial" w:hAnsi="Arial" w:cs="Arial"/>
          <w:noProof/>
          <w:lang w:val="es-CO" w:eastAsia="es-CO"/>
        </w:rPr>
        <w:drawing>
          <wp:anchor distT="0" distB="0" distL="114300" distR="114300" simplePos="0" relativeHeight="251665408" behindDoc="1" locked="0" layoutInCell="1" allowOverlap="1" wp14:anchorId="32A58EBF" wp14:editId="14621200">
            <wp:simplePos x="0" y="0"/>
            <wp:positionH relativeFrom="margin">
              <wp:posOffset>-94615</wp:posOffset>
            </wp:positionH>
            <wp:positionV relativeFrom="paragraph">
              <wp:posOffset>172085</wp:posOffset>
            </wp:positionV>
            <wp:extent cx="2099310" cy="762000"/>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BEBA8EAE-BF5A-486C-A8C5-ECC9F3942E4B}">
                          <a14:imgProps xmlns:a14="http://schemas.microsoft.com/office/drawing/2010/main">
                            <a14:imgLayer r:embed="rId21">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103850" cy="763648"/>
                    </a:xfrm>
                    <a:prstGeom prst="rect">
                      <a:avLst/>
                    </a:prstGeom>
                  </pic:spPr>
                </pic:pic>
              </a:graphicData>
            </a:graphic>
            <wp14:sizeRelH relativeFrom="page">
              <wp14:pctWidth>0</wp14:pctWidth>
            </wp14:sizeRelH>
            <wp14:sizeRelV relativeFrom="page">
              <wp14:pctHeight>0</wp14:pctHeight>
            </wp14:sizeRelV>
          </wp:anchor>
        </w:drawing>
      </w:r>
    </w:p>
    <w:p w14:paraId="2EAD27C5" w14:textId="77777777" w:rsidR="00E300EE" w:rsidRPr="00656067" w:rsidRDefault="00E300EE" w:rsidP="00656067">
      <w:pPr>
        <w:pStyle w:val="Sinespaciado"/>
        <w:jc w:val="both"/>
        <w:rPr>
          <w:rFonts w:ascii="Arial" w:hAnsi="Arial" w:cs="Arial"/>
          <w:b/>
          <w:bCs/>
        </w:rPr>
      </w:pPr>
    </w:p>
    <w:p w14:paraId="43DB7DD1" w14:textId="77777777" w:rsidR="00E300EE" w:rsidRPr="00656067" w:rsidRDefault="00E300EE" w:rsidP="00656067">
      <w:pPr>
        <w:pStyle w:val="Sinespaciado"/>
        <w:jc w:val="both"/>
        <w:rPr>
          <w:rFonts w:ascii="Arial" w:hAnsi="Arial" w:cs="Arial"/>
          <w:b/>
          <w:bCs/>
        </w:rPr>
      </w:pPr>
    </w:p>
    <w:p w14:paraId="56769F2E" w14:textId="77777777" w:rsidR="00E300EE" w:rsidRPr="00656067" w:rsidRDefault="00E300EE" w:rsidP="00656067">
      <w:pPr>
        <w:pStyle w:val="Sinespaciado"/>
        <w:jc w:val="both"/>
        <w:rPr>
          <w:rFonts w:ascii="Arial" w:hAnsi="Arial" w:cs="Arial"/>
          <w:b/>
          <w:bCs/>
          <w:lang w:val="pt-BR"/>
        </w:rPr>
      </w:pPr>
    </w:p>
    <w:p w14:paraId="1FC582E7" w14:textId="77777777" w:rsidR="00E300EE" w:rsidRPr="00656067" w:rsidRDefault="00E300EE" w:rsidP="00656067">
      <w:pPr>
        <w:pStyle w:val="Sinespaciado"/>
        <w:jc w:val="both"/>
        <w:rPr>
          <w:rFonts w:ascii="Arial" w:hAnsi="Arial" w:cs="Arial"/>
          <w:b/>
          <w:bCs/>
          <w:lang w:val="pt-BR"/>
        </w:rPr>
      </w:pPr>
    </w:p>
    <w:p w14:paraId="773B8D90" w14:textId="77777777" w:rsidR="00E300EE" w:rsidRPr="00656067" w:rsidRDefault="00E300EE" w:rsidP="00656067">
      <w:pPr>
        <w:pStyle w:val="Sinespaciado"/>
        <w:jc w:val="both"/>
        <w:rPr>
          <w:rFonts w:ascii="Arial" w:hAnsi="Arial" w:cs="Arial"/>
          <w:b/>
          <w:bCs/>
          <w:lang w:val="pt-BR"/>
        </w:rPr>
      </w:pPr>
    </w:p>
    <w:p w14:paraId="42B2CF9D" w14:textId="77777777" w:rsidR="00E300EE" w:rsidRPr="00656067" w:rsidRDefault="00E300EE" w:rsidP="00656067">
      <w:pPr>
        <w:pStyle w:val="Sinespaciado"/>
        <w:jc w:val="both"/>
        <w:rPr>
          <w:rFonts w:ascii="Arial" w:hAnsi="Arial" w:cs="Arial"/>
          <w:b/>
          <w:bCs/>
          <w:lang w:val="pt-BR"/>
        </w:rPr>
      </w:pPr>
      <w:r w:rsidRPr="00656067">
        <w:rPr>
          <w:rFonts w:ascii="Arial" w:hAnsi="Arial" w:cs="Arial"/>
          <w:b/>
          <w:bCs/>
          <w:lang w:val="pt-BR"/>
        </w:rPr>
        <w:t xml:space="preserve">GUSTAVO ALBERTO HERRERA ÁVILA </w:t>
      </w:r>
    </w:p>
    <w:p w14:paraId="60D38F14" w14:textId="77777777" w:rsidR="00E300EE" w:rsidRPr="00656067" w:rsidRDefault="00E300EE" w:rsidP="00656067">
      <w:pPr>
        <w:pStyle w:val="Sinespaciado"/>
        <w:jc w:val="both"/>
        <w:rPr>
          <w:rFonts w:ascii="Arial" w:hAnsi="Arial" w:cs="Arial"/>
          <w:lang w:val="pt-BR"/>
        </w:rPr>
      </w:pPr>
      <w:r w:rsidRPr="00656067">
        <w:rPr>
          <w:rFonts w:ascii="Arial" w:hAnsi="Arial" w:cs="Arial"/>
          <w:lang w:val="pt-BR"/>
        </w:rPr>
        <w:t>C.C. 19.395.114 de Bogotá D.C</w:t>
      </w:r>
    </w:p>
    <w:p w14:paraId="2F24D253" w14:textId="77777777" w:rsidR="00E300EE" w:rsidRPr="00656067" w:rsidRDefault="00E300EE" w:rsidP="00656067">
      <w:pPr>
        <w:pStyle w:val="Sinespaciado"/>
        <w:jc w:val="both"/>
        <w:rPr>
          <w:rFonts w:ascii="Arial" w:hAnsi="Arial" w:cs="Arial"/>
        </w:rPr>
      </w:pPr>
      <w:r w:rsidRPr="00656067">
        <w:rPr>
          <w:rFonts w:ascii="Arial" w:hAnsi="Arial" w:cs="Arial"/>
        </w:rPr>
        <w:t xml:space="preserve">T.P. No. 39.116 del C.S. de la J. </w:t>
      </w:r>
    </w:p>
    <w:p w14:paraId="02C318FF" w14:textId="0D84A748" w:rsidR="00194DAC" w:rsidRPr="00656067" w:rsidRDefault="00194DAC" w:rsidP="00656067">
      <w:pPr>
        <w:pStyle w:val="paragraph"/>
        <w:spacing w:before="0" w:beforeAutospacing="0" w:after="0"/>
        <w:ind w:left="360" w:hanging="75"/>
        <w:jc w:val="both"/>
        <w:textAlignment w:val="baseline"/>
        <w:rPr>
          <w:rFonts w:ascii="Arial" w:hAnsi="Arial" w:cs="Arial"/>
          <w:sz w:val="22"/>
          <w:szCs w:val="22"/>
        </w:rPr>
      </w:pPr>
    </w:p>
    <w:sectPr w:rsidR="00194DAC" w:rsidRPr="00656067" w:rsidSect="009F455D">
      <w:headerReference w:type="default" r:id="rId22"/>
      <w:footerReference w:type="default" r:id="rId23"/>
      <w:pgSz w:w="12240" w:h="20160" w:code="5"/>
      <w:pgMar w:top="1985" w:right="1892"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F5BF62" w16cex:dateUtc="2024-08-12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9B5958" w16cid:durableId="2EF5BF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85F26" w14:textId="77777777" w:rsidR="001D6601" w:rsidRDefault="001D6601" w:rsidP="0025591F">
      <w:r>
        <w:separator/>
      </w:r>
    </w:p>
  </w:endnote>
  <w:endnote w:type="continuationSeparator" w:id="0">
    <w:p w14:paraId="2C1438E5" w14:textId="77777777" w:rsidR="001D6601" w:rsidRDefault="001D660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5E3709B1" w:rsidR="00E828A1" w:rsidRPr="005D0C83" w:rsidRDefault="00E828A1" w:rsidP="00E23DED">
    <w:pPr>
      <w:rPr>
        <w:rFonts w:ascii="Arial" w:hAnsi="Arial" w:cs="Arial"/>
        <w:b/>
        <w:bCs/>
        <w:color w:val="222A35" w:themeColor="text2" w:themeShade="80"/>
        <w:sz w:val="14"/>
        <w:szCs w:val="14"/>
      </w:rPr>
    </w:pP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E828A1" w:rsidRDefault="00E828A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E828A1" w:rsidRPr="005D0C83" w:rsidRDefault="00E828A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" filled="f" stroked="f" strokeweight="1pt">
              <v:textbox>
                <w:txbxContent>
                  <w:p w14:paraId="1B7FA206" w14:textId="77777777" w:rsidR="00E828A1" w:rsidRDefault="00E828A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Cali - Av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E828A1" w:rsidRPr="005D0C83" w:rsidRDefault="00E828A1"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3AB598D7">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9EE99E" w14:textId="5D1F57BE" w:rsidR="00E828A1" w:rsidRPr="000864C7" w:rsidRDefault="00E828A1"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669EE99E" w14:textId="5D1F57BE" w:rsidR="00E828A1" w:rsidRPr="000864C7" w:rsidRDefault="00E828A1" w:rsidP="00A17A39">
                    <w:pPr>
                      <w:spacing w:after="0" w:line="240" w:lineRule="auto"/>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5B04F1">
      <w:rPr>
        <w:rFonts w:ascii="Arial" w:hAnsi="Arial" w:cs="Arial"/>
        <w:b/>
        <w:bCs/>
        <w:noProof/>
        <w:color w:val="222A35" w:themeColor="text2" w:themeShade="80"/>
        <w:sz w:val="14"/>
        <w:szCs w:val="14"/>
      </w:rPr>
      <w:t>40</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5B04F1">
      <w:rPr>
        <w:rFonts w:ascii="Arial" w:hAnsi="Arial" w:cs="Arial"/>
        <w:b/>
        <w:bCs/>
        <w:noProof/>
        <w:color w:val="222A35" w:themeColor="text2" w:themeShade="80"/>
        <w:sz w:val="14"/>
        <w:szCs w:val="14"/>
      </w:rPr>
      <w:t>41</w:t>
    </w:r>
    <w:r w:rsidRPr="005D0C83">
      <w:rPr>
        <w:rFonts w:ascii="Arial" w:hAnsi="Arial" w:cs="Arial"/>
        <w:b/>
        <w:bCs/>
        <w:color w:val="222A35" w:themeColor="text2" w:themeShade="80"/>
        <w:sz w:val="14"/>
        <w:szCs w:val="14"/>
      </w:rPr>
      <w:fldChar w:fldCharType="end"/>
    </w:r>
  </w:p>
  <w:p w14:paraId="61095390" w14:textId="20382E2B" w:rsidR="00E828A1" w:rsidRDefault="00E828A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114F" w14:textId="77777777" w:rsidR="001D6601" w:rsidRDefault="001D6601" w:rsidP="0025591F">
      <w:r>
        <w:separator/>
      </w:r>
    </w:p>
  </w:footnote>
  <w:footnote w:type="continuationSeparator" w:id="0">
    <w:p w14:paraId="2C9A1A8A" w14:textId="77777777" w:rsidR="001D6601" w:rsidRDefault="001D6601" w:rsidP="0025591F">
      <w:r>
        <w:continuationSeparator/>
      </w:r>
    </w:p>
  </w:footnote>
  <w:footnote w:id="1">
    <w:p w14:paraId="3C422C46" w14:textId="77777777" w:rsidR="00E828A1" w:rsidRPr="00927FA1" w:rsidRDefault="00E828A1"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2">
    <w:p w14:paraId="51A95BF6" w14:textId="77777777" w:rsidR="00E828A1" w:rsidRPr="00927FA1" w:rsidRDefault="00E828A1" w:rsidP="0020286E">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3">
    <w:p w14:paraId="6939C0BC" w14:textId="77777777" w:rsidR="00E828A1" w:rsidRPr="001C442E" w:rsidRDefault="00E828A1" w:rsidP="0020286E">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 w:id="4">
    <w:p w14:paraId="1ED2B2A7" w14:textId="77777777" w:rsidR="00E828A1" w:rsidRDefault="00E828A1" w:rsidP="00D72668">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E828A1" w:rsidRDefault="00E828A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476C"/>
    <w:multiLevelType w:val="hybridMultilevel"/>
    <w:tmpl w:val="96B651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0A1E8F"/>
    <w:multiLevelType w:val="hybridMultilevel"/>
    <w:tmpl w:val="C9B6D270"/>
    <w:lvl w:ilvl="0" w:tplc="B6846E4E">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7E1602"/>
    <w:multiLevelType w:val="hybridMultilevel"/>
    <w:tmpl w:val="E3B2CF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9766EE1"/>
    <w:multiLevelType w:val="hybridMultilevel"/>
    <w:tmpl w:val="FB1CE9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6C3623"/>
    <w:multiLevelType w:val="multilevel"/>
    <w:tmpl w:val="366EA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892096"/>
    <w:multiLevelType w:val="hybridMultilevel"/>
    <w:tmpl w:val="8E26D1AE"/>
    <w:lvl w:ilvl="0" w:tplc="91F4D01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1F6061"/>
    <w:multiLevelType w:val="hybridMultilevel"/>
    <w:tmpl w:val="450E88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8B337A"/>
    <w:multiLevelType w:val="hybridMultilevel"/>
    <w:tmpl w:val="06DA3BB0"/>
    <w:lvl w:ilvl="0" w:tplc="240A0001">
      <w:start w:val="1"/>
      <w:numFmt w:val="bullet"/>
      <w:lvlText w:val=""/>
      <w:lvlJc w:val="left"/>
      <w:pPr>
        <w:ind w:left="501" w:hanging="360"/>
      </w:pPr>
      <w:rPr>
        <w:rFonts w:ascii="Symbol" w:hAnsi="Symbol" w:hint="default"/>
      </w:rPr>
    </w:lvl>
    <w:lvl w:ilvl="1" w:tplc="240A0003" w:tentative="1">
      <w:start w:val="1"/>
      <w:numFmt w:val="bullet"/>
      <w:lvlText w:val="o"/>
      <w:lvlJc w:val="left"/>
      <w:pPr>
        <w:ind w:left="1221" w:hanging="360"/>
      </w:pPr>
      <w:rPr>
        <w:rFonts w:ascii="Courier New" w:hAnsi="Courier New" w:cs="Courier New" w:hint="default"/>
      </w:rPr>
    </w:lvl>
    <w:lvl w:ilvl="2" w:tplc="240A0005" w:tentative="1">
      <w:start w:val="1"/>
      <w:numFmt w:val="bullet"/>
      <w:lvlText w:val=""/>
      <w:lvlJc w:val="left"/>
      <w:pPr>
        <w:ind w:left="1941" w:hanging="360"/>
      </w:pPr>
      <w:rPr>
        <w:rFonts w:ascii="Wingdings" w:hAnsi="Wingdings" w:hint="default"/>
      </w:rPr>
    </w:lvl>
    <w:lvl w:ilvl="3" w:tplc="240A0001" w:tentative="1">
      <w:start w:val="1"/>
      <w:numFmt w:val="bullet"/>
      <w:lvlText w:val=""/>
      <w:lvlJc w:val="left"/>
      <w:pPr>
        <w:ind w:left="2661" w:hanging="360"/>
      </w:pPr>
      <w:rPr>
        <w:rFonts w:ascii="Symbol" w:hAnsi="Symbol" w:hint="default"/>
      </w:rPr>
    </w:lvl>
    <w:lvl w:ilvl="4" w:tplc="240A0003" w:tentative="1">
      <w:start w:val="1"/>
      <w:numFmt w:val="bullet"/>
      <w:lvlText w:val="o"/>
      <w:lvlJc w:val="left"/>
      <w:pPr>
        <w:ind w:left="3381" w:hanging="360"/>
      </w:pPr>
      <w:rPr>
        <w:rFonts w:ascii="Courier New" w:hAnsi="Courier New" w:cs="Courier New" w:hint="default"/>
      </w:rPr>
    </w:lvl>
    <w:lvl w:ilvl="5" w:tplc="240A0005" w:tentative="1">
      <w:start w:val="1"/>
      <w:numFmt w:val="bullet"/>
      <w:lvlText w:val=""/>
      <w:lvlJc w:val="left"/>
      <w:pPr>
        <w:ind w:left="4101" w:hanging="360"/>
      </w:pPr>
      <w:rPr>
        <w:rFonts w:ascii="Wingdings" w:hAnsi="Wingdings" w:hint="default"/>
      </w:rPr>
    </w:lvl>
    <w:lvl w:ilvl="6" w:tplc="240A0001" w:tentative="1">
      <w:start w:val="1"/>
      <w:numFmt w:val="bullet"/>
      <w:lvlText w:val=""/>
      <w:lvlJc w:val="left"/>
      <w:pPr>
        <w:ind w:left="4821" w:hanging="360"/>
      </w:pPr>
      <w:rPr>
        <w:rFonts w:ascii="Symbol" w:hAnsi="Symbol" w:hint="default"/>
      </w:rPr>
    </w:lvl>
    <w:lvl w:ilvl="7" w:tplc="240A0003" w:tentative="1">
      <w:start w:val="1"/>
      <w:numFmt w:val="bullet"/>
      <w:lvlText w:val="o"/>
      <w:lvlJc w:val="left"/>
      <w:pPr>
        <w:ind w:left="5541" w:hanging="360"/>
      </w:pPr>
      <w:rPr>
        <w:rFonts w:ascii="Courier New" w:hAnsi="Courier New" w:cs="Courier New" w:hint="default"/>
      </w:rPr>
    </w:lvl>
    <w:lvl w:ilvl="8" w:tplc="240A0005" w:tentative="1">
      <w:start w:val="1"/>
      <w:numFmt w:val="bullet"/>
      <w:lvlText w:val=""/>
      <w:lvlJc w:val="left"/>
      <w:pPr>
        <w:ind w:left="6261" w:hanging="360"/>
      </w:pPr>
      <w:rPr>
        <w:rFonts w:ascii="Wingdings" w:hAnsi="Wingdings" w:hint="default"/>
      </w:rPr>
    </w:lvl>
  </w:abstractNum>
  <w:abstractNum w:abstractNumId="13"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E7F5CEB"/>
    <w:multiLevelType w:val="hybridMultilevel"/>
    <w:tmpl w:val="B9987692"/>
    <w:lvl w:ilvl="0" w:tplc="6502647E">
      <w:start w:val="3"/>
      <w:numFmt w:val="bullet"/>
      <w:lvlText w:val="-"/>
      <w:lvlJc w:val="left"/>
      <w:pPr>
        <w:ind w:left="720" w:hanging="360"/>
      </w:pPr>
      <w:rPr>
        <w:rFonts w:ascii="Arial" w:eastAsia="Times New Roman" w:hAnsi="Arial" w:cs="Arial" w:hint="default"/>
        <w:color w:val="auto"/>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40151C22"/>
    <w:multiLevelType w:val="multilevel"/>
    <w:tmpl w:val="F490FA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4E336E"/>
    <w:multiLevelType w:val="hybridMultilevel"/>
    <w:tmpl w:val="7D4AECF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43851280"/>
    <w:multiLevelType w:val="hybridMultilevel"/>
    <w:tmpl w:val="9EB86620"/>
    <w:lvl w:ilvl="0" w:tplc="403CC5BA">
      <w:start w:val="1"/>
      <w:numFmt w:val="decimal"/>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B3085D"/>
    <w:multiLevelType w:val="hybridMultilevel"/>
    <w:tmpl w:val="F2846B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A2F1E5C"/>
    <w:multiLevelType w:val="hybridMultilevel"/>
    <w:tmpl w:val="DBFE6178"/>
    <w:lvl w:ilvl="0" w:tplc="6426871C">
      <w:start w:val="1"/>
      <w:numFmt w:val="decimal"/>
      <w:lvlText w:val="%1."/>
      <w:lvlJc w:val="left"/>
      <w:pPr>
        <w:ind w:left="720" w:hanging="360"/>
      </w:pPr>
      <w:rPr>
        <w:rFonts w:eastAsia="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E3754E7"/>
    <w:multiLevelType w:val="hybridMultilevel"/>
    <w:tmpl w:val="2BA48A92"/>
    <w:lvl w:ilvl="0" w:tplc="858A83FA">
      <w:start w:val="1"/>
      <w:numFmt w:val="decimal"/>
      <w:lvlText w:val="%1."/>
      <w:lvlJc w:val="left"/>
      <w:pPr>
        <w:ind w:left="720" w:hanging="360"/>
      </w:pPr>
      <w:rPr>
        <w:rFonts w:hint="default"/>
        <w:b/>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50023E"/>
    <w:multiLevelType w:val="hybridMultilevel"/>
    <w:tmpl w:val="83B2D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4D40975"/>
    <w:multiLevelType w:val="multilevel"/>
    <w:tmpl w:val="BB0E91F4"/>
    <w:lvl w:ilvl="0">
      <w:start w:val="1"/>
      <w:numFmt w:val="decimal"/>
      <w:lvlText w:val="%1)"/>
      <w:lvlJc w:val="left"/>
      <w:pPr>
        <w:tabs>
          <w:tab w:val="num" w:pos="1495"/>
        </w:tabs>
        <w:ind w:left="1495" w:hanging="360"/>
      </w:pPr>
    </w:lvl>
    <w:lvl w:ilvl="1" w:tentative="1">
      <w:start w:val="1"/>
      <w:numFmt w:val="decimal"/>
      <w:lvlText w:val="%2."/>
      <w:lvlJc w:val="left"/>
      <w:pPr>
        <w:tabs>
          <w:tab w:val="num" w:pos="2215"/>
        </w:tabs>
        <w:ind w:left="2215" w:hanging="360"/>
      </w:pPr>
    </w:lvl>
    <w:lvl w:ilvl="2" w:tentative="1">
      <w:start w:val="1"/>
      <w:numFmt w:val="decimal"/>
      <w:lvlText w:val="%3."/>
      <w:lvlJc w:val="left"/>
      <w:pPr>
        <w:tabs>
          <w:tab w:val="num" w:pos="2935"/>
        </w:tabs>
        <w:ind w:left="2935" w:hanging="360"/>
      </w:pPr>
    </w:lvl>
    <w:lvl w:ilvl="3" w:tentative="1">
      <w:start w:val="1"/>
      <w:numFmt w:val="decimal"/>
      <w:lvlText w:val="%4."/>
      <w:lvlJc w:val="left"/>
      <w:pPr>
        <w:tabs>
          <w:tab w:val="num" w:pos="3655"/>
        </w:tabs>
        <w:ind w:left="3655" w:hanging="360"/>
      </w:pPr>
    </w:lvl>
    <w:lvl w:ilvl="4" w:tentative="1">
      <w:start w:val="1"/>
      <w:numFmt w:val="decimal"/>
      <w:lvlText w:val="%5."/>
      <w:lvlJc w:val="left"/>
      <w:pPr>
        <w:tabs>
          <w:tab w:val="num" w:pos="4375"/>
        </w:tabs>
        <w:ind w:left="4375" w:hanging="360"/>
      </w:pPr>
    </w:lvl>
    <w:lvl w:ilvl="5" w:tentative="1">
      <w:start w:val="1"/>
      <w:numFmt w:val="decimal"/>
      <w:lvlText w:val="%6."/>
      <w:lvlJc w:val="left"/>
      <w:pPr>
        <w:tabs>
          <w:tab w:val="num" w:pos="5095"/>
        </w:tabs>
        <w:ind w:left="5095" w:hanging="360"/>
      </w:pPr>
    </w:lvl>
    <w:lvl w:ilvl="6" w:tentative="1">
      <w:start w:val="1"/>
      <w:numFmt w:val="decimal"/>
      <w:lvlText w:val="%7."/>
      <w:lvlJc w:val="left"/>
      <w:pPr>
        <w:tabs>
          <w:tab w:val="num" w:pos="5815"/>
        </w:tabs>
        <w:ind w:left="5815" w:hanging="360"/>
      </w:pPr>
    </w:lvl>
    <w:lvl w:ilvl="7" w:tentative="1">
      <w:start w:val="1"/>
      <w:numFmt w:val="decimal"/>
      <w:lvlText w:val="%8."/>
      <w:lvlJc w:val="left"/>
      <w:pPr>
        <w:tabs>
          <w:tab w:val="num" w:pos="6535"/>
        </w:tabs>
        <w:ind w:left="6535" w:hanging="360"/>
      </w:pPr>
    </w:lvl>
    <w:lvl w:ilvl="8" w:tentative="1">
      <w:start w:val="1"/>
      <w:numFmt w:val="decimal"/>
      <w:lvlText w:val="%9."/>
      <w:lvlJc w:val="left"/>
      <w:pPr>
        <w:tabs>
          <w:tab w:val="num" w:pos="7255"/>
        </w:tabs>
        <w:ind w:left="7255" w:hanging="360"/>
      </w:pPr>
    </w:lvl>
  </w:abstractNum>
  <w:abstractNum w:abstractNumId="27" w15:restartNumberingAfterBreak="0">
    <w:nsid w:val="577033DC"/>
    <w:multiLevelType w:val="hybridMultilevel"/>
    <w:tmpl w:val="9E3C0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7A21ECE"/>
    <w:multiLevelType w:val="hybridMultilevel"/>
    <w:tmpl w:val="03C62C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305C17"/>
    <w:multiLevelType w:val="hybridMultilevel"/>
    <w:tmpl w:val="D7767A3C"/>
    <w:lvl w:ilvl="0" w:tplc="F15E2D4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D5E19EA"/>
    <w:multiLevelType w:val="hybridMultilevel"/>
    <w:tmpl w:val="67C672D8"/>
    <w:lvl w:ilvl="0" w:tplc="272AF9A0">
      <w:start w:val="1"/>
      <w:numFmt w:val="decimal"/>
      <w:lvlText w:val="%1."/>
      <w:lvlJc w:val="left"/>
      <w:pPr>
        <w:ind w:left="360" w:hanging="360"/>
      </w:pPr>
      <w:rPr>
        <w:rFonts w:ascii="Arial" w:hAnsi="Arial" w:cs="Arial" w:hint="default"/>
        <w:b/>
        <w:bCs/>
        <w:sz w:val="22"/>
        <w:szCs w:val="22"/>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7C0B2F"/>
    <w:multiLevelType w:val="hybridMultilevel"/>
    <w:tmpl w:val="57385E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E4E6B53"/>
    <w:multiLevelType w:val="hybridMultilevel"/>
    <w:tmpl w:val="F74E2F66"/>
    <w:lvl w:ilvl="0" w:tplc="F7CA8D16">
      <w:numFmt w:val="bullet"/>
      <w:lvlText w:val="-"/>
      <w:lvlJc w:val="left"/>
      <w:pPr>
        <w:ind w:left="720" w:hanging="360"/>
      </w:pPr>
      <w:rPr>
        <w:rFonts w:ascii="Arial" w:eastAsia="Times New Roman" w:hAnsi="Arial" w:cs="Arial" w:hint="default"/>
        <w:b/>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74953FB2"/>
    <w:multiLevelType w:val="hybridMultilevel"/>
    <w:tmpl w:val="8AE4F3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6D635C2"/>
    <w:multiLevelType w:val="hybridMultilevel"/>
    <w:tmpl w:val="60D2E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3"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14"/>
  </w:num>
  <w:num w:numId="3">
    <w:abstractNumId w:val="29"/>
  </w:num>
  <w:num w:numId="4">
    <w:abstractNumId w:val="33"/>
  </w:num>
  <w:num w:numId="5">
    <w:abstractNumId w:val="2"/>
  </w:num>
  <w:num w:numId="6">
    <w:abstractNumId w:val="31"/>
  </w:num>
  <w:num w:numId="7">
    <w:abstractNumId w:val="4"/>
  </w:num>
  <w:num w:numId="8">
    <w:abstractNumId w:val="3"/>
  </w:num>
  <w:num w:numId="9">
    <w:abstractNumId w:val="13"/>
  </w:num>
  <w:num w:numId="10">
    <w:abstractNumId w:val="35"/>
  </w:num>
  <w:num w:numId="11">
    <w:abstractNumId w:val="32"/>
  </w:num>
  <w:num w:numId="12">
    <w:abstractNumId w:val="26"/>
  </w:num>
  <w:num w:numId="13">
    <w:abstractNumId w:val="23"/>
  </w:num>
  <w:num w:numId="14">
    <w:abstractNumId w:val="20"/>
  </w:num>
  <w:num w:numId="15">
    <w:abstractNumId w:val="8"/>
  </w:num>
  <w:num w:numId="16">
    <w:abstractNumId w:val="34"/>
  </w:num>
  <w:num w:numId="17">
    <w:abstractNumId w:val="39"/>
  </w:num>
  <w:num w:numId="18">
    <w:abstractNumId w:val="27"/>
  </w:num>
  <w:num w:numId="19">
    <w:abstractNumId w:val="19"/>
  </w:num>
  <w:num w:numId="20">
    <w:abstractNumId w:val="17"/>
  </w:num>
  <w:num w:numId="21">
    <w:abstractNumId w:val="28"/>
  </w:num>
  <w:num w:numId="22">
    <w:abstractNumId w:val="10"/>
  </w:num>
  <w:num w:numId="23">
    <w:abstractNumId w:val="37"/>
  </w:num>
  <w:num w:numId="24">
    <w:abstractNumId w:val="15"/>
  </w:num>
  <w:num w:numId="25">
    <w:abstractNumId w:val="25"/>
  </w:num>
  <w:num w:numId="26">
    <w:abstractNumId w:val="1"/>
  </w:num>
  <w:num w:numId="27">
    <w:abstractNumId w:val="43"/>
  </w:num>
  <w:num w:numId="28">
    <w:abstractNumId w:val="38"/>
  </w:num>
  <w:num w:numId="29">
    <w:abstractNumId w:val="5"/>
  </w:num>
  <w:num w:numId="30">
    <w:abstractNumId w:val="11"/>
  </w:num>
  <w:num w:numId="31">
    <w:abstractNumId w:val="7"/>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36"/>
  </w:num>
  <w:num w:numId="35">
    <w:abstractNumId w:val="9"/>
  </w:num>
  <w:num w:numId="36">
    <w:abstractNumId w:val="30"/>
  </w:num>
  <w:num w:numId="37">
    <w:abstractNumId w:val="21"/>
  </w:num>
  <w:num w:numId="38">
    <w:abstractNumId w:val="40"/>
  </w:num>
  <w:num w:numId="39">
    <w:abstractNumId w:val="24"/>
  </w:num>
  <w:num w:numId="40">
    <w:abstractNumId w:val="18"/>
  </w:num>
  <w:num w:numId="41">
    <w:abstractNumId w:val="0"/>
  </w:num>
  <w:num w:numId="42">
    <w:abstractNumId w:val="12"/>
  </w:num>
  <w:num w:numId="43">
    <w:abstractNumId w:val="16"/>
  </w:num>
  <w:num w:numId="4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10FD"/>
    <w:rsid w:val="00001CE0"/>
    <w:rsid w:val="00002C7F"/>
    <w:rsid w:val="000033CD"/>
    <w:rsid w:val="00004CE7"/>
    <w:rsid w:val="00006F4D"/>
    <w:rsid w:val="00007DE4"/>
    <w:rsid w:val="00011E06"/>
    <w:rsid w:val="0001516F"/>
    <w:rsid w:val="000210BB"/>
    <w:rsid w:val="000215C1"/>
    <w:rsid w:val="00021A8A"/>
    <w:rsid w:val="00021D7B"/>
    <w:rsid w:val="00025CCA"/>
    <w:rsid w:val="000265C5"/>
    <w:rsid w:val="00027DB2"/>
    <w:rsid w:val="0003111F"/>
    <w:rsid w:val="000329E0"/>
    <w:rsid w:val="00034F72"/>
    <w:rsid w:val="000373E6"/>
    <w:rsid w:val="00037FD4"/>
    <w:rsid w:val="00040F91"/>
    <w:rsid w:val="00043268"/>
    <w:rsid w:val="00045075"/>
    <w:rsid w:val="00045C56"/>
    <w:rsid w:val="00046ED2"/>
    <w:rsid w:val="00047965"/>
    <w:rsid w:val="00051647"/>
    <w:rsid w:val="00052E2B"/>
    <w:rsid w:val="00054576"/>
    <w:rsid w:val="00056311"/>
    <w:rsid w:val="000570A5"/>
    <w:rsid w:val="00060E19"/>
    <w:rsid w:val="000616C1"/>
    <w:rsid w:val="000625DA"/>
    <w:rsid w:val="00062F88"/>
    <w:rsid w:val="00070C11"/>
    <w:rsid w:val="000777D3"/>
    <w:rsid w:val="00083AAC"/>
    <w:rsid w:val="000864C7"/>
    <w:rsid w:val="00093A50"/>
    <w:rsid w:val="00094895"/>
    <w:rsid w:val="00095FA4"/>
    <w:rsid w:val="000A076D"/>
    <w:rsid w:val="000A08CF"/>
    <w:rsid w:val="000A1274"/>
    <w:rsid w:val="000A43ED"/>
    <w:rsid w:val="000A6B48"/>
    <w:rsid w:val="000A7C33"/>
    <w:rsid w:val="000B212E"/>
    <w:rsid w:val="000B232B"/>
    <w:rsid w:val="000C2259"/>
    <w:rsid w:val="000C2815"/>
    <w:rsid w:val="000C2FA4"/>
    <w:rsid w:val="000C35B5"/>
    <w:rsid w:val="000C5B67"/>
    <w:rsid w:val="000D2FD9"/>
    <w:rsid w:val="000D531E"/>
    <w:rsid w:val="000E032D"/>
    <w:rsid w:val="000E06C5"/>
    <w:rsid w:val="000E0BB9"/>
    <w:rsid w:val="000E269E"/>
    <w:rsid w:val="000E576A"/>
    <w:rsid w:val="000E6392"/>
    <w:rsid w:val="000E6F63"/>
    <w:rsid w:val="000F171E"/>
    <w:rsid w:val="000F1A17"/>
    <w:rsid w:val="000F31B1"/>
    <w:rsid w:val="000F3EC2"/>
    <w:rsid w:val="000F5D88"/>
    <w:rsid w:val="000F6CF4"/>
    <w:rsid w:val="000F7C3E"/>
    <w:rsid w:val="0010002C"/>
    <w:rsid w:val="001004F8"/>
    <w:rsid w:val="00101394"/>
    <w:rsid w:val="0010198C"/>
    <w:rsid w:val="00101A84"/>
    <w:rsid w:val="00102E91"/>
    <w:rsid w:val="00104F20"/>
    <w:rsid w:val="00106536"/>
    <w:rsid w:val="0011054A"/>
    <w:rsid w:val="00111BFE"/>
    <w:rsid w:val="00111F53"/>
    <w:rsid w:val="001125F4"/>
    <w:rsid w:val="00114BF1"/>
    <w:rsid w:val="0011526A"/>
    <w:rsid w:val="00130A46"/>
    <w:rsid w:val="00134508"/>
    <w:rsid w:val="00135C21"/>
    <w:rsid w:val="00137592"/>
    <w:rsid w:val="0014025B"/>
    <w:rsid w:val="00140E75"/>
    <w:rsid w:val="001413B9"/>
    <w:rsid w:val="00141E8F"/>
    <w:rsid w:val="0014208D"/>
    <w:rsid w:val="00144055"/>
    <w:rsid w:val="00145BC7"/>
    <w:rsid w:val="00146911"/>
    <w:rsid w:val="00146EA4"/>
    <w:rsid w:val="001470C5"/>
    <w:rsid w:val="00151774"/>
    <w:rsid w:val="00152A35"/>
    <w:rsid w:val="00155F20"/>
    <w:rsid w:val="00157626"/>
    <w:rsid w:val="00157E67"/>
    <w:rsid w:val="00164B85"/>
    <w:rsid w:val="00164F0A"/>
    <w:rsid w:val="0016574D"/>
    <w:rsid w:val="001657FD"/>
    <w:rsid w:val="001658DE"/>
    <w:rsid w:val="00165F41"/>
    <w:rsid w:val="00166C5B"/>
    <w:rsid w:val="00166FC6"/>
    <w:rsid w:val="00172673"/>
    <w:rsid w:val="001733BF"/>
    <w:rsid w:val="0017431C"/>
    <w:rsid w:val="00174740"/>
    <w:rsid w:val="00174FC2"/>
    <w:rsid w:val="00175886"/>
    <w:rsid w:val="001767E5"/>
    <w:rsid w:val="00177AC6"/>
    <w:rsid w:val="001805AD"/>
    <w:rsid w:val="001839C8"/>
    <w:rsid w:val="00184102"/>
    <w:rsid w:val="00185515"/>
    <w:rsid w:val="00186D8B"/>
    <w:rsid w:val="001925A0"/>
    <w:rsid w:val="0019281E"/>
    <w:rsid w:val="001932FD"/>
    <w:rsid w:val="00194DAC"/>
    <w:rsid w:val="00195782"/>
    <w:rsid w:val="001A0434"/>
    <w:rsid w:val="001A076D"/>
    <w:rsid w:val="001A52E5"/>
    <w:rsid w:val="001A5BFB"/>
    <w:rsid w:val="001A67C0"/>
    <w:rsid w:val="001A7C99"/>
    <w:rsid w:val="001B13A7"/>
    <w:rsid w:val="001B2E30"/>
    <w:rsid w:val="001B4686"/>
    <w:rsid w:val="001C34C6"/>
    <w:rsid w:val="001C4806"/>
    <w:rsid w:val="001C7682"/>
    <w:rsid w:val="001C7868"/>
    <w:rsid w:val="001D10A3"/>
    <w:rsid w:val="001D3833"/>
    <w:rsid w:val="001D6601"/>
    <w:rsid w:val="001D6D09"/>
    <w:rsid w:val="001E346F"/>
    <w:rsid w:val="001E4803"/>
    <w:rsid w:val="001E74E1"/>
    <w:rsid w:val="001F2E82"/>
    <w:rsid w:val="001F60B1"/>
    <w:rsid w:val="001F6D17"/>
    <w:rsid w:val="0020017D"/>
    <w:rsid w:val="0020286E"/>
    <w:rsid w:val="002039E7"/>
    <w:rsid w:val="00205EAD"/>
    <w:rsid w:val="002061E6"/>
    <w:rsid w:val="00206F27"/>
    <w:rsid w:val="00206F64"/>
    <w:rsid w:val="0021022A"/>
    <w:rsid w:val="00211446"/>
    <w:rsid w:val="00211C97"/>
    <w:rsid w:val="00212D8C"/>
    <w:rsid w:val="00214C99"/>
    <w:rsid w:val="00215C6F"/>
    <w:rsid w:val="002237C8"/>
    <w:rsid w:val="00223967"/>
    <w:rsid w:val="00223F9E"/>
    <w:rsid w:val="00224124"/>
    <w:rsid w:val="002242C4"/>
    <w:rsid w:val="00230480"/>
    <w:rsid w:val="00230BC8"/>
    <w:rsid w:val="00232550"/>
    <w:rsid w:val="002328D3"/>
    <w:rsid w:val="00234F3F"/>
    <w:rsid w:val="002353B6"/>
    <w:rsid w:val="002373C8"/>
    <w:rsid w:val="002400E9"/>
    <w:rsid w:val="00242B8F"/>
    <w:rsid w:val="00242C96"/>
    <w:rsid w:val="00245DD0"/>
    <w:rsid w:val="00250E36"/>
    <w:rsid w:val="00253D8C"/>
    <w:rsid w:val="00254D98"/>
    <w:rsid w:val="00254E27"/>
    <w:rsid w:val="0025591F"/>
    <w:rsid w:val="0025794D"/>
    <w:rsid w:val="0026625A"/>
    <w:rsid w:val="00266BE2"/>
    <w:rsid w:val="00266C14"/>
    <w:rsid w:val="00266C66"/>
    <w:rsid w:val="00267A19"/>
    <w:rsid w:val="00267AEF"/>
    <w:rsid w:val="00267DDC"/>
    <w:rsid w:val="00270537"/>
    <w:rsid w:val="00271F9C"/>
    <w:rsid w:val="002729FA"/>
    <w:rsid w:val="00273339"/>
    <w:rsid w:val="00274526"/>
    <w:rsid w:val="00276EB9"/>
    <w:rsid w:val="00280216"/>
    <w:rsid w:val="00280D95"/>
    <w:rsid w:val="00281D90"/>
    <w:rsid w:val="0028284A"/>
    <w:rsid w:val="002853D8"/>
    <w:rsid w:val="0028796C"/>
    <w:rsid w:val="00290240"/>
    <w:rsid w:val="00290DDA"/>
    <w:rsid w:val="00293DFC"/>
    <w:rsid w:val="00296368"/>
    <w:rsid w:val="00296690"/>
    <w:rsid w:val="002A1385"/>
    <w:rsid w:val="002A13CE"/>
    <w:rsid w:val="002A27A9"/>
    <w:rsid w:val="002A5D4F"/>
    <w:rsid w:val="002B466E"/>
    <w:rsid w:val="002B5E76"/>
    <w:rsid w:val="002B70BA"/>
    <w:rsid w:val="002C1385"/>
    <w:rsid w:val="002C289A"/>
    <w:rsid w:val="002C4DF3"/>
    <w:rsid w:val="002C5403"/>
    <w:rsid w:val="002C776C"/>
    <w:rsid w:val="002D05A5"/>
    <w:rsid w:val="002D0B08"/>
    <w:rsid w:val="002D0DB8"/>
    <w:rsid w:val="002D3750"/>
    <w:rsid w:val="002D44E9"/>
    <w:rsid w:val="002D652D"/>
    <w:rsid w:val="002D724E"/>
    <w:rsid w:val="002E0808"/>
    <w:rsid w:val="002E779A"/>
    <w:rsid w:val="002E7CA2"/>
    <w:rsid w:val="002F430F"/>
    <w:rsid w:val="002F6420"/>
    <w:rsid w:val="002F695C"/>
    <w:rsid w:val="002F7336"/>
    <w:rsid w:val="00300C0E"/>
    <w:rsid w:val="00300DFA"/>
    <w:rsid w:val="003056B9"/>
    <w:rsid w:val="00306D1F"/>
    <w:rsid w:val="00307862"/>
    <w:rsid w:val="00310E13"/>
    <w:rsid w:val="00311557"/>
    <w:rsid w:val="00317CCE"/>
    <w:rsid w:val="00321889"/>
    <w:rsid w:val="003223CA"/>
    <w:rsid w:val="00325D4F"/>
    <w:rsid w:val="003264A7"/>
    <w:rsid w:val="00327005"/>
    <w:rsid w:val="003306AD"/>
    <w:rsid w:val="00335A88"/>
    <w:rsid w:val="00336979"/>
    <w:rsid w:val="00340416"/>
    <w:rsid w:val="00342B57"/>
    <w:rsid w:val="00343E2B"/>
    <w:rsid w:val="00344318"/>
    <w:rsid w:val="00345582"/>
    <w:rsid w:val="00346E35"/>
    <w:rsid w:val="00352622"/>
    <w:rsid w:val="0035447B"/>
    <w:rsid w:val="003568CA"/>
    <w:rsid w:val="00356FCC"/>
    <w:rsid w:val="00362F8E"/>
    <w:rsid w:val="0036363E"/>
    <w:rsid w:val="00363C85"/>
    <w:rsid w:val="003649D1"/>
    <w:rsid w:val="003655BD"/>
    <w:rsid w:val="00367174"/>
    <w:rsid w:val="00367879"/>
    <w:rsid w:val="00375AFE"/>
    <w:rsid w:val="00376F5A"/>
    <w:rsid w:val="0038098C"/>
    <w:rsid w:val="00381484"/>
    <w:rsid w:val="00382EEE"/>
    <w:rsid w:val="00384363"/>
    <w:rsid w:val="00384AF2"/>
    <w:rsid w:val="003859B3"/>
    <w:rsid w:val="00387849"/>
    <w:rsid w:val="003879DD"/>
    <w:rsid w:val="00387EE2"/>
    <w:rsid w:val="003908E5"/>
    <w:rsid w:val="00390CB3"/>
    <w:rsid w:val="00392AE0"/>
    <w:rsid w:val="00393C67"/>
    <w:rsid w:val="00393EB1"/>
    <w:rsid w:val="00394F1C"/>
    <w:rsid w:val="003955DC"/>
    <w:rsid w:val="00395E36"/>
    <w:rsid w:val="00395E71"/>
    <w:rsid w:val="003A1F7B"/>
    <w:rsid w:val="003A33F4"/>
    <w:rsid w:val="003A5CBE"/>
    <w:rsid w:val="003A6703"/>
    <w:rsid w:val="003A6EEB"/>
    <w:rsid w:val="003A717A"/>
    <w:rsid w:val="003A7879"/>
    <w:rsid w:val="003A7CC9"/>
    <w:rsid w:val="003B2451"/>
    <w:rsid w:val="003B47A2"/>
    <w:rsid w:val="003C3CFE"/>
    <w:rsid w:val="003C4664"/>
    <w:rsid w:val="003C5BCE"/>
    <w:rsid w:val="003C68AF"/>
    <w:rsid w:val="003C7491"/>
    <w:rsid w:val="003C7942"/>
    <w:rsid w:val="003D3B0E"/>
    <w:rsid w:val="003D4C63"/>
    <w:rsid w:val="003D59BD"/>
    <w:rsid w:val="003D62B7"/>
    <w:rsid w:val="003E1203"/>
    <w:rsid w:val="003E2BF4"/>
    <w:rsid w:val="003F26B0"/>
    <w:rsid w:val="003F293A"/>
    <w:rsid w:val="003F5E0F"/>
    <w:rsid w:val="003F65F4"/>
    <w:rsid w:val="003F6BFB"/>
    <w:rsid w:val="003F71E2"/>
    <w:rsid w:val="00403762"/>
    <w:rsid w:val="00405EEB"/>
    <w:rsid w:val="00412150"/>
    <w:rsid w:val="004140F1"/>
    <w:rsid w:val="004144FA"/>
    <w:rsid w:val="00414A0F"/>
    <w:rsid w:val="00416F84"/>
    <w:rsid w:val="00417B99"/>
    <w:rsid w:val="00420461"/>
    <w:rsid w:val="00424433"/>
    <w:rsid w:val="0042497F"/>
    <w:rsid w:val="00433426"/>
    <w:rsid w:val="0043514A"/>
    <w:rsid w:val="004357A2"/>
    <w:rsid w:val="00437599"/>
    <w:rsid w:val="00441C06"/>
    <w:rsid w:val="00445B97"/>
    <w:rsid w:val="00446C0C"/>
    <w:rsid w:val="00447BDA"/>
    <w:rsid w:val="00453465"/>
    <w:rsid w:val="00456171"/>
    <w:rsid w:val="00456EF8"/>
    <w:rsid w:val="00461252"/>
    <w:rsid w:val="00461C0E"/>
    <w:rsid w:val="00461D64"/>
    <w:rsid w:val="00464B92"/>
    <w:rsid w:val="00470810"/>
    <w:rsid w:val="00471B38"/>
    <w:rsid w:val="00472164"/>
    <w:rsid w:val="004744A0"/>
    <w:rsid w:val="004752D9"/>
    <w:rsid w:val="0047561B"/>
    <w:rsid w:val="004772E7"/>
    <w:rsid w:val="004806F4"/>
    <w:rsid w:val="00480985"/>
    <w:rsid w:val="00482E97"/>
    <w:rsid w:val="00486AAC"/>
    <w:rsid w:val="00486B87"/>
    <w:rsid w:val="004876C1"/>
    <w:rsid w:val="00490AC8"/>
    <w:rsid w:val="0049541E"/>
    <w:rsid w:val="00495D26"/>
    <w:rsid w:val="00495EE2"/>
    <w:rsid w:val="0049610A"/>
    <w:rsid w:val="00496A61"/>
    <w:rsid w:val="00496FC6"/>
    <w:rsid w:val="004977A5"/>
    <w:rsid w:val="004A049E"/>
    <w:rsid w:val="004A0A51"/>
    <w:rsid w:val="004A13E5"/>
    <w:rsid w:val="004A1A32"/>
    <w:rsid w:val="004A356B"/>
    <w:rsid w:val="004A4B8B"/>
    <w:rsid w:val="004A6228"/>
    <w:rsid w:val="004A7105"/>
    <w:rsid w:val="004A722A"/>
    <w:rsid w:val="004B04CB"/>
    <w:rsid w:val="004B37B4"/>
    <w:rsid w:val="004B38E5"/>
    <w:rsid w:val="004B3A73"/>
    <w:rsid w:val="004B4FB7"/>
    <w:rsid w:val="004B52EF"/>
    <w:rsid w:val="004B5398"/>
    <w:rsid w:val="004B75C9"/>
    <w:rsid w:val="004C01CE"/>
    <w:rsid w:val="004C1E9A"/>
    <w:rsid w:val="004C2C16"/>
    <w:rsid w:val="004C2D6C"/>
    <w:rsid w:val="004C4842"/>
    <w:rsid w:val="004C51CE"/>
    <w:rsid w:val="004D08C0"/>
    <w:rsid w:val="004D0917"/>
    <w:rsid w:val="004D0EF2"/>
    <w:rsid w:val="004D1334"/>
    <w:rsid w:val="004D2D90"/>
    <w:rsid w:val="004D4E17"/>
    <w:rsid w:val="004E1680"/>
    <w:rsid w:val="004E36B9"/>
    <w:rsid w:val="004E447D"/>
    <w:rsid w:val="004E524B"/>
    <w:rsid w:val="004E6812"/>
    <w:rsid w:val="004E7845"/>
    <w:rsid w:val="004F37FB"/>
    <w:rsid w:val="004F518B"/>
    <w:rsid w:val="004F75B8"/>
    <w:rsid w:val="004F7644"/>
    <w:rsid w:val="00500141"/>
    <w:rsid w:val="00501B78"/>
    <w:rsid w:val="005024D6"/>
    <w:rsid w:val="00503869"/>
    <w:rsid w:val="00505F3C"/>
    <w:rsid w:val="005060FD"/>
    <w:rsid w:val="0050693C"/>
    <w:rsid w:val="00506A6D"/>
    <w:rsid w:val="0051273F"/>
    <w:rsid w:val="005151A8"/>
    <w:rsid w:val="0051545D"/>
    <w:rsid w:val="00515EC2"/>
    <w:rsid w:val="00521FE8"/>
    <w:rsid w:val="00523E69"/>
    <w:rsid w:val="005241B7"/>
    <w:rsid w:val="00527F14"/>
    <w:rsid w:val="00530F31"/>
    <w:rsid w:val="00540386"/>
    <w:rsid w:val="00540CF6"/>
    <w:rsid w:val="00541B3B"/>
    <w:rsid w:val="00542BA7"/>
    <w:rsid w:val="00542FEB"/>
    <w:rsid w:val="00543F6F"/>
    <w:rsid w:val="00544CBE"/>
    <w:rsid w:val="00546814"/>
    <w:rsid w:val="00546D32"/>
    <w:rsid w:val="00546EA2"/>
    <w:rsid w:val="00554DFF"/>
    <w:rsid w:val="00555F51"/>
    <w:rsid w:val="005575AC"/>
    <w:rsid w:val="00560F57"/>
    <w:rsid w:val="005621DE"/>
    <w:rsid w:val="00567224"/>
    <w:rsid w:val="00567865"/>
    <w:rsid w:val="0057611E"/>
    <w:rsid w:val="0057647F"/>
    <w:rsid w:val="005776AB"/>
    <w:rsid w:val="00580411"/>
    <w:rsid w:val="00581BCF"/>
    <w:rsid w:val="00581F38"/>
    <w:rsid w:val="00583A24"/>
    <w:rsid w:val="00583CCF"/>
    <w:rsid w:val="00585019"/>
    <w:rsid w:val="00585885"/>
    <w:rsid w:val="00586693"/>
    <w:rsid w:val="00586D60"/>
    <w:rsid w:val="00586FA3"/>
    <w:rsid w:val="00590CB6"/>
    <w:rsid w:val="005917FE"/>
    <w:rsid w:val="005925F5"/>
    <w:rsid w:val="00595030"/>
    <w:rsid w:val="005954E4"/>
    <w:rsid w:val="005971CD"/>
    <w:rsid w:val="00597778"/>
    <w:rsid w:val="00597AB0"/>
    <w:rsid w:val="005A1FD6"/>
    <w:rsid w:val="005A3439"/>
    <w:rsid w:val="005A3F2C"/>
    <w:rsid w:val="005A4485"/>
    <w:rsid w:val="005A78D8"/>
    <w:rsid w:val="005B04F1"/>
    <w:rsid w:val="005B19B4"/>
    <w:rsid w:val="005B34D1"/>
    <w:rsid w:val="005B34DC"/>
    <w:rsid w:val="005B6F09"/>
    <w:rsid w:val="005C2357"/>
    <w:rsid w:val="005C3FF1"/>
    <w:rsid w:val="005C6598"/>
    <w:rsid w:val="005C6C91"/>
    <w:rsid w:val="005C7990"/>
    <w:rsid w:val="005D0C83"/>
    <w:rsid w:val="005D153E"/>
    <w:rsid w:val="005D20D2"/>
    <w:rsid w:val="005D25C4"/>
    <w:rsid w:val="005D2DC8"/>
    <w:rsid w:val="005D3C6E"/>
    <w:rsid w:val="005D6549"/>
    <w:rsid w:val="005D7117"/>
    <w:rsid w:val="005D7931"/>
    <w:rsid w:val="005D7EF4"/>
    <w:rsid w:val="005E0947"/>
    <w:rsid w:val="005E425F"/>
    <w:rsid w:val="005F24A7"/>
    <w:rsid w:val="005F268F"/>
    <w:rsid w:val="005F26DC"/>
    <w:rsid w:val="005F489B"/>
    <w:rsid w:val="005F615C"/>
    <w:rsid w:val="005F6819"/>
    <w:rsid w:val="005F6849"/>
    <w:rsid w:val="00600075"/>
    <w:rsid w:val="00600A74"/>
    <w:rsid w:val="00601334"/>
    <w:rsid w:val="00601DAB"/>
    <w:rsid w:val="00604B59"/>
    <w:rsid w:val="00605AC5"/>
    <w:rsid w:val="006069DC"/>
    <w:rsid w:val="0060772D"/>
    <w:rsid w:val="006126CF"/>
    <w:rsid w:val="00612ADB"/>
    <w:rsid w:val="006131D8"/>
    <w:rsid w:val="006148C9"/>
    <w:rsid w:val="006169BE"/>
    <w:rsid w:val="00616A41"/>
    <w:rsid w:val="00617BFA"/>
    <w:rsid w:val="00620BD2"/>
    <w:rsid w:val="00620DA9"/>
    <w:rsid w:val="00621E51"/>
    <w:rsid w:val="00622891"/>
    <w:rsid w:val="0062381D"/>
    <w:rsid w:val="00627AD6"/>
    <w:rsid w:val="00632DF2"/>
    <w:rsid w:val="00634786"/>
    <w:rsid w:val="00635FAC"/>
    <w:rsid w:val="00637020"/>
    <w:rsid w:val="00640CFD"/>
    <w:rsid w:val="00642581"/>
    <w:rsid w:val="00644DFC"/>
    <w:rsid w:val="00647237"/>
    <w:rsid w:val="00651709"/>
    <w:rsid w:val="0065495A"/>
    <w:rsid w:val="00654C11"/>
    <w:rsid w:val="00654D43"/>
    <w:rsid w:val="00656067"/>
    <w:rsid w:val="00656C94"/>
    <w:rsid w:val="00661055"/>
    <w:rsid w:val="00661EDA"/>
    <w:rsid w:val="00663133"/>
    <w:rsid w:val="00663170"/>
    <w:rsid w:val="00665999"/>
    <w:rsid w:val="006672BE"/>
    <w:rsid w:val="00667519"/>
    <w:rsid w:val="00673911"/>
    <w:rsid w:val="00677156"/>
    <w:rsid w:val="00682FCE"/>
    <w:rsid w:val="006845BF"/>
    <w:rsid w:val="00684815"/>
    <w:rsid w:val="00685C18"/>
    <w:rsid w:val="00691014"/>
    <w:rsid w:val="00693707"/>
    <w:rsid w:val="006966E3"/>
    <w:rsid w:val="00697154"/>
    <w:rsid w:val="00697A2F"/>
    <w:rsid w:val="006A0801"/>
    <w:rsid w:val="006A3A93"/>
    <w:rsid w:val="006A4695"/>
    <w:rsid w:val="006A4C14"/>
    <w:rsid w:val="006B4BAC"/>
    <w:rsid w:val="006B52C6"/>
    <w:rsid w:val="006B5A01"/>
    <w:rsid w:val="006B6EFD"/>
    <w:rsid w:val="006B7A17"/>
    <w:rsid w:val="006C0588"/>
    <w:rsid w:val="006C0D4A"/>
    <w:rsid w:val="006C1620"/>
    <w:rsid w:val="006C321C"/>
    <w:rsid w:val="006C412E"/>
    <w:rsid w:val="006C4A17"/>
    <w:rsid w:val="006D05D7"/>
    <w:rsid w:val="006D07A8"/>
    <w:rsid w:val="006D23C8"/>
    <w:rsid w:val="006D428E"/>
    <w:rsid w:val="006D4E03"/>
    <w:rsid w:val="006D5AFB"/>
    <w:rsid w:val="006D77C8"/>
    <w:rsid w:val="006E0D4F"/>
    <w:rsid w:val="006E2982"/>
    <w:rsid w:val="006E4166"/>
    <w:rsid w:val="006E6A3D"/>
    <w:rsid w:val="006E6D2D"/>
    <w:rsid w:val="006E792C"/>
    <w:rsid w:val="006E7C22"/>
    <w:rsid w:val="006F0C00"/>
    <w:rsid w:val="006F1CE1"/>
    <w:rsid w:val="006F3F7B"/>
    <w:rsid w:val="006F66E7"/>
    <w:rsid w:val="006F7070"/>
    <w:rsid w:val="007021E4"/>
    <w:rsid w:val="0070378A"/>
    <w:rsid w:val="00707CE1"/>
    <w:rsid w:val="00707EE8"/>
    <w:rsid w:val="00711F36"/>
    <w:rsid w:val="00711F4A"/>
    <w:rsid w:val="007125F7"/>
    <w:rsid w:val="00713CF4"/>
    <w:rsid w:val="00713DB9"/>
    <w:rsid w:val="007160E3"/>
    <w:rsid w:val="0072158D"/>
    <w:rsid w:val="0072188B"/>
    <w:rsid w:val="00721A18"/>
    <w:rsid w:val="00724839"/>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63141"/>
    <w:rsid w:val="00763532"/>
    <w:rsid w:val="00766AE4"/>
    <w:rsid w:val="007737A4"/>
    <w:rsid w:val="00774917"/>
    <w:rsid w:val="00774A0E"/>
    <w:rsid w:val="00775314"/>
    <w:rsid w:val="0078374A"/>
    <w:rsid w:val="00787113"/>
    <w:rsid w:val="00790589"/>
    <w:rsid w:val="00793C8E"/>
    <w:rsid w:val="00793D2F"/>
    <w:rsid w:val="00797CAC"/>
    <w:rsid w:val="007A195F"/>
    <w:rsid w:val="007A39B0"/>
    <w:rsid w:val="007A4CD5"/>
    <w:rsid w:val="007A5F4A"/>
    <w:rsid w:val="007B4B53"/>
    <w:rsid w:val="007B5C45"/>
    <w:rsid w:val="007B5DDF"/>
    <w:rsid w:val="007B70CE"/>
    <w:rsid w:val="007C05AD"/>
    <w:rsid w:val="007C0783"/>
    <w:rsid w:val="007C10D2"/>
    <w:rsid w:val="007C1355"/>
    <w:rsid w:val="007C1A65"/>
    <w:rsid w:val="007C52D4"/>
    <w:rsid w:val="007C5D7D"/>
    <w:rsid w:val="007C6B06"/>
    <w:rsid w:val="007D00CC"/>
    <w:rsid w:val="007D58A0"/>
    <w:rsid w:val="007E11E6"/>
    <w:rsid w:val="007E15B0"/>
    <w:rsid w:val="007E190B"/>
    <w:rsid w:val="007E6372"/>
    <w:rsid w:val="007E6A05"/>
    <w:rsid w:val="007F353F"/>
    <w:rsid w:val="007F3F81"/>
    <w:rsid w:val="007F632D"/>
    <w:rsid w:val="007F65F9"/>
    <w:rsid w:val="007F6A39"/>
    <w:rsid w:val="0080113F"/>
    <w:rsid w:val="0080498A"/>
    <w:rsid w:val="00806729"/>
    <w:rsid w:val="008107BD"/>
    <w:rsid w:val="00813940"/>
    <w:rsid w:val="0081416F"/>
    <w:rsid w:val="00821D96"/>
    <w:rsid w:val="008228B4"/>
    <w:rsid w:val="00826946"/>
    <w:rsid w:val="00826B93"/>
    <w:rsid w:val="0083177C"/>
    <w:rsid w:val="008330D1"/>
    <w:rsid w:val="00833CB9"/>
    <w:rsid w:val="0083436B"/>
    <w:rsid w:val="00837DF0"/>
    <w:rsid w:val="0083F146"/>
    <w:rsid w:val="00840E92"/>
    <w:rsid w:val="0084157F"/>
    <w:rsid w:val="008444CF"/>
    <w:rsid w:val="008456FC"/>
    <w:rsid w:val="008460B7"/>
    <w:rsid w:val="00847B49"/>
    <w:rsid w:val="00847B80"/>
    <w:rsid w:val="00847F18"/>
    <w:rsid w:val="00852934"/>
    <w:rsid w:val="00852E72"/>
    <w:rsid w:val="00853629"/>
    <w:rsid w:val="008544CB"/>
    <w:rsid w:val="00854B5D"/>
    <w:rsid w:val="00854EF8"/>
    <w:rsid w:val="00857736"/>
    <w:rsid w:val="00862CDE"/>
    <w:rsid w:val="008737EE"/>
    <w:rsid w:val="00874287"/>
    <w:rsid w:val="00875560"/>
    <w:rsid w:val="00875AC2"/>
    <w:rsid w:val="00876112"/>
    <w:rsid w:val="0087633B"/>
    <w:rsid w:val="0088172B"/>
    <w:rsid w:val="008830A7"/>
    <w:rsid w:val="008853CD"/>
    <w:rsid w:val="0088629A"/>
    <w:rsid w:val="00890F38"/>
    <w:rsid w:val="00891182"/>
    <w:rsid w:val="0089208A"/>
    <w:rsid w:val="00895E99"/>
    <w:rsid w:val="008A2374"/>
    <w:rsid w:val="008A3980"/>
    <w:rsid w:val="008A3EE5"/>
    <w:rsid w:val="008A5844"/>
    <w:rsid w:val="008A73AB"/>
    <w:rsid w:val="008B0154"/>
    <w:rsid w:val="008B0537"/>
    <w:rsid w:val="008B3D03"/>
    <w:rsid w:val="008B46D2"/>
    <w:rsid w:val="008B498A"/>
    <w:rsid w:val="008B4AA6"/>
    <w:rsid w:val="008C0746"/>
    <w:rsid w:val="008C08EA"/>
    <w:rsid w:val="008C4EAC"/>
    <w:rsid w:val="008C6204"/>
    <w:rsid w:val="008C6B67"/>
    <w:rsid w:val="008D0D22"/>
    <w:rsid w:val="008D1F81"/>
    <w:rsid w:val="008D30DA"/>
    <w:rsid w:val="008D517A"/>
    <w:rsid w:val="008D5EAE"/>
    <w:rsid w:val="008D5FCD"/>
    <w:rsid w:val="008D6B29"/>
    <w:rsid w:val="008E004A"/>
    <w:rsid w:val="008E15C2"/>
    <w:rsid w:val="008E2775"/>
    <w:rsid w:val="008E49BD"/>
    <w:rsid w:val="008E4E08"/>
    <w:rsid w:val="008E53EF"/>
    <w:rsid w:val="008E5FCF"/>
    <w:rsid w:val="008E6917"/>
    <w:rsid w:val="008F1607"/>
    <w:rsid w:val="008F1E2F"/>
    <w:rsid w:val="008F2108"/>
    <w:rsid w:val="008F269C"/>
    <w:rsid w:val="008F26D0"/>
    <w:rsid w:val="008F5397"/>
    <w:rsid w:val="008F688C"/>
    <w:rsid w:val="0090058E"/>
    <w:rsid w:val="00902B68"/>
    <w:rsid w:val="0090310E"/>
    <w:rsid w:val="00904775"/>
    <w:rsid w:val="00905D2D"/>
    <w:rsid w:val="009077C7"/>
    <w:rsid w:val="00907853"/>
    <w:rsid w:val="00907DEC"/>
    <w:rsid w:val="00914087"/>
    <w:rsid w:val="00916F3F"/>
    <w:rsid w:val="009234D1"/>
    <w:rsid w:val="00924F95"/>
    <w:rsid w:val="00926A31"/>
    <w:rsid w:val="00927AB4"/>
    <w:rsid w:val="00930F9B"/>
    <w:rsid w:val="009318D5"/>
    <w:rsid w:val="009329B5"/>
    <w:rsid w:val="009330C2"/>
    <w:rsid w:val="009350F0"/>
    <w:rsid w:val="00935B03"/>
    <w:rsid w:val="009364DD"/>
    <w:rsid w:val="009377A8"/>
    <w:rsid w:val="009410E9"/>
    <w:rsid w:val="00941912"/>
    <w:rsid w:val="00942109"/>
    <w:rsid w:val="009422D4"/>
    <w:rsid w:val="00944FCD"/>
    <w:rsid w:val="009502FF"/>
    <w:rsid w:val="00950E60"/>
    <w:rsid w:val="0095253F"/>
    <w:rsid w:val="00952B3B"/>
    <w:rsid w:val="00953577"/>
    <w:rsid w:val="00953AF0"/>
    <w:rsid w:val="00955568"/>
    <w:rsid w:val="00957CE6"/>
    <w:rsid w:val="00962F03"/>
    <w:rsid w:val="009635D0"/>
    <w:rsid w:val="00965AE1"/>
    <w:rsid w:val="0096773D"/>
    <w:rsid w:val="00967D70"/>
    <w:rsid w:val="009707C7"/>
    <w:rsid w:val="0097150A"/>
    <w:rsid w:val="0097623B"/>
    <w:rsid w:val="00976E6A"/>
    <w:rsid w:val="00981E13"/>
    <w:rsid w:val="00982E61"/>
    <w:rsid w:val="00985A7C"/>
    <w:rsid w:val="009866BB"/>
    <w:rsid w:val="0098774D"/>
    <w:rsid w:val="009913B9"/>
    <w:rsid w:val="00991B54"/>
    <w:rsid w:val="00996887"/>
    <w:rsid w:val="00997760"/>
    <w:rsid w:val="00997C0E"/>
    <w:rsid w:val="009A0243"/>
    <w:rsid w:val="009A024D"/>
    <w:rsid w:val="009A29F3"/>
    <w:rsid w:val="009A36A7"/>
    <w:rsid w:val="009A6945"/>
    <w:rsid w:val="009B06DC"/>
    <w:rsid w:val="009B16E4"/>
    <w:rsid w:val="009B2E92"/>
    <w:rsid w:val="009C0BA0"/>
    <w:rsid w:val="009C0E4F"/>
    <w:rsid w:val="009C1715"/>
    <w:rsid w:val="009C2895"/>
    <w:rsid w:val="009C48E7"/>
    <w:rsid w:val="009C4DF2"/>
    <w:rsid w:val="009C6A8B"/>
    <w:rsid w:val="009C6E79"/>
    <w:rsid w:val="009C77DA"/>
    <w:rsid w:val="009D0119"/>
    <w:rsid w:val="009D08A1"/>
    <w:rsid w:val="009D27DC"/>
    <w:rsid w:val="009D354B"/>
    <w:rsid w:val="009D415B"/>
    <w:rsid w:val="009D565F"/>
    <w:rsid w:val="009E00A6"/>
    <w:rsid w:val="009E68EA"/>
    <w:rsid w:val="009E7E26"/>
    <w:rsid w:val="009F084E"/>
    <w:rsid w:val="009F0C14"/>
    <w:rsid w:val="009F2698"/>
    <w:rsid w:val="009F3010"/>
    <w:rsid w:val="009F41B6"/>
    <w:rsid w:val="009F455D"/>
    <w:rsid w:val="009F49E4"/>
    <w:rsid w:val="009F5CC1"/>
    <w:rsid w:val="009F60F5"/>
    <w:rsid w:val="009F69EB"/>
    <w:rsid w:val="009F73FB"/>
    <w:rsid w:val="00A029DA"/>
    <w:rsid w:val="00A10236"/>
    <w:rsid w:val="00A1206A"/>
    <w:rsid w:val="00A130C9"/>
    <w:rsid w:val="00A13F39"/>
    <w:rsid w:val="00A17788"/>
    <w:rsid w:val="00A17A39"/>
    <w:rsid w:val="00A20231"/>
    <w:rsid w:val="00A21966"/>
    <w:rsid w:val="00A27E3A"/>
    <w:rsid w:val="00A3028D"/>
    <w:rsid w:val="00A338C8"/>
    <w:rsid w:val="00A339A0"/>
    <w:rsid w:val="00A361D7"/>
    <w:rsid w:val="00A366E2"/>
    <w:rsid w:val="00A40FE5"/>
    <w:rsid w:val="00A4291E"/>
    <w:rsid w:val="00A445AB"/>
    <w:rsid w:val="00A44C9D"/>
    <w:rsid w:val="00A45365"/>
    <w:rsid w:val="00A454E2"/>
    <w:rsid w:val="00A46228"/>
    <w:rsid w:val="00A53B55"/>
    <w:rsid w:val="00A54DA2"/>
    <w:rsid w:val="00A55DF7"/>
    <w:rsid w:val="00A564A3"/>
    <w:rsid w:val="00A5716E"/>
    <w:rsid w:val="00A61263"/>
    <w:rsid w:val="00A70333"/>
    <w:rsid w:val="00A70BBA"/>
    <w:rsid w:val="00A70E4B"/>
    <w:rsid w:val="00A716A8"/>
    <w:rsid w:val="00A8084D"/>
    <w:rsid w:val="00A84629"/>
    <w:rsid w:val="00A854D3"/>
    <w:rsid w:val="00A877E6"/>
    <w:rsid w:val="00A972BD"/>
    <w:rsid w:val="00A97706"/>
    <w:rsid w:val="00AA0ED5"/>
    <w:rsid w:val="00AA149F"/>
    <w:rsid w:val="00AA3C55"/>
    <w:rsid w:val="00AA640F"/>
    <w:rsid w:val="00AA6C8B"/>
    <w:rsid w:val="00AA6D4E"/>
    <w:rsid w:val="00AA701C"/>
    <w:rsid w:val="00AA7D1F"/>
    <w:rsid w:val="00AB00C6"/>
    <w:rsid w:val="00AB1620"/>
    <w:rsid w:val="00AB3A2C"/>
    <w:rsid w:val="00AB3D78"/>
    <w:rsid w:val="00AB4AC6"/>
    <w:rsid w:val="00AB57EB"/>
    <w:rsid w:val="00AB60BD"/>
    <w:rsid w:val="00AB7C82"/>
    <w:rsid w:val="00AB7F13"/>
    <w:rsid w:val="00AC49D8"/>
    <w:rsid w:val="00AC6EAA"/>
    <w:rsid w:val="00AC6F92"/>
    <w:rsid w:val="00AD03AA"/>
    <w:rsid w:val="00AD0DF2"/>
    <w:rsid w:val="00AD2133"/>
    <w:rsid w:val="00AD2D60"/>
    <w:rsid w:val="00AD5051"/>
    <w:rsid w:val="00AD5EEE"/>
    <w:rsid w:val="00AD77A5"/>
    <w:rsid w:val="00AD7BE9"/>
    <w:rsid w:val="00AE0CF0"/>
    <w:rsid w:val="00AE41A3"/>
    <w:rsid w:val="00AE6FDC"/>
    <w:rsid w:val="00AF1008"/>
    <w:rsid w:val="00AF1802"/>
    <w:rsid w:val="00AF2725"/>
    <w:rsid w:val="00AF3F95"/>
    <w:rsid w:val="00AF5305"/>
    <w:rsid w:val="00AF7B3C"/>
    <w:rsid w:val="00B01691"/>
    <w:rsid w:val="00B019A6"/>
    <w:rsid w:val="00B01D0D"/>
    <w:rsid w:val="00B07F9B"/>
    <w:rsid w:val="00B10F73"/>
    <w:rsid w:val="00B12C61"/>
    <w:rsid w:val="00B13A68"/>
    <w:rsid w:val="00B17BF2"/>
    <w:rsid w:val="00B20189"/>
    <w:rsid w:val="00B21EB5"/>
    <w:rsid w:val="00B27865"/>
    <w:rsid w:val="00B3066B"/>
    <w:rsid w:val="00B34768"/>
    <w:rsid w:val="00B360C4"/>
    <w:rsid w:val="00B40140"/>
    <w:rsid w:val="00B4088D"/>
    <w:rsid w:val="00B43A13"/>
    <w:rsid w:val="00B44221"/>
    <w:rsid w:val="00B44427"/>
    <w:rsid w:val="00B47812"/>
    <w:rsid w:val="00B5252E"/>
    <w:rsid w:val="00B54DCC"/>
    <w:rsid w:val="00B571F9"/>
    <w:rsid w:val="00B601E2"/>
    <w:rsid w:val="00B63C94"/>
    <w:rsid w:val="00B63D49"/>
    <w:rsid w:val="00B65095"/>
    <w:rsid w:val="00B73C53"/>
    <w:rsid w:val="00B751D2"/>
    <w:rsid w:val="00B819F2"/>
    <w:rsid w:val="00B82CB7"/>
    <w:rsid w:val="00B8359A"/>
    <w:rsid w:val="00B8430A"/>
    <w:rsid w:val="00B84806"/>
    <w:rsid w:val="00B92093"/>
    <w:rsid w:val="00B93049"/>
    <w:rsid w:val="00B93889"/>
    <w:rsid w:val="00B9665F"/>
    <w:rsid w:val="00BA3318"/>
    <w:rsid w:val="00BA33E1"/>
    <w:rsid w:val="00BA526C"/>
    <w:rsid w:val="00BB0690"/>
    <w:rsid w:val="00BB2C70"/>
    <w:rsid w:val="00BB54CC"/>
    <w:rsid w:val="00BB7105"/>
    <w:rsid w:val="00BC4139"/>
    <w:rsid w:val="00BC4167"/>
    <w:rsid w:val="00BC4B71"/>
    <w:rsid w:val="00BD27CD"/>
    <w:rsid w:val="00BD2ADB"/>
    <w:rsid w:val="00BD408F"/>
    <w:rsid w:val="00BD427B"/>
    <w:rsid w:val="00BD5D4F"/>
    <w:rsid w:val="00BD6E2E"/>
    <w:rsid w:val="00BD7EED"/>
    <w:rsid w:val="00BE0497"/>
    <w:rsid w:val="00BE084E"/>
    <w:rsid w:val="00BE5B7B"/>
    <w:rsid w:val="00BE6214"/>
    <w:rsid w:val="00BE7FCD"/>
    <w:rsid w:val="00BF1A2E"/>
    <w:rsid w:val="00BF1A90"/>
    <w:rsid w:val="00BF2F6B"/>
    <w:rsid w:val="00BF3259"/>
    <w:rsid w:val="00BF4DE2"/>
    <w:rsid w:val="00BF4F25"/>
    <w:rsid w:val="00BF747C"/>
    <w:rsid w:val="00BF776F"/>
    <w:rsid w:val="00C006EF"/>
    <w:rsid w:val="00C00A0F"/>
    <w:rsid w:val="00C05346"/>
    <w:rsid w:val="00C0724F"/>
    <w:rsid w:val="00C103D1"/>
    <w:rsid w:val="00C12DE9"/>
    <w:rsid w:val="00C175CB"/>
    <w:rsid w:val="00C2090E"/>
    <w:rsid w:val="00C21733"/>
    <w:rsid w:val="00C23012"/>
    <w:rsid w:val="00C24337"/>
    <w:rsid w:val="00C26780"/>
    <w:rsid w:val="00C26C4C"/>
    <w:rsid w:val="00C327E1"/>
    <w:rsid w:val="00C32A2E"/>
    <w:rsid w:val="00C32A3F"/>
    <w:rsid w:val="00C3426D"/>
    <w:rsid w:val="00C3550B"/>
    <w:rsid w:val="00C37993"/>
    <w:rsid w:val="00C40078"/>
    <w:rsid w:val="00C40B3A"/>
    <w:rsid w:val="00C41A6B"/>
    <w:rsid w:val="00C41C25"/>
    <w:rsid w:val="00C42456"/>
    <w:rsid w:val="00C458FE"/>
    <w:rsid w:val="00C46512"/>
    <w:rsid w:val="00C51A3F"/>
    <w:rsid w:val="00C51A80"/>
    <w:rsid w:val="00C51B9C"/>
    <w:rsid w:val="00C52EAB"/>
    <w:rsid w:val="00C531F1"/>
    <w:rsid w:val="00C53500"/>
    <w:rsid w:val="00C54D8F"/>
    <w:rsid w:val="00C57790"/>
    <w:rsid w:val="00C61911"/>
    <w:rsid w:val="00C63983"/>
    <w:rsid w:val="00C64209"/>
    <w:rsid w:val="00C65D5B"/>
    <w:rsid w:val="00C6797F"/>
    <w:rsid w:val="00C67A07"/>
    <w:rsid w:val="00C7003A"/>
    <w:rsid w:val="00C700C1"/>
    <w:rsid w:val="00C70E9B"/>
    <w:rsid w:val="00C70FF5"/>
    <w:rsid w:val="00C72D42"/>
    <w:rsid w:val="00C73DE5"/>
    <w:rsid w:val="00C77C32"/>
    <w:rsid w:val="00C82382"/>
    <w:rsid w:val="00C8258E"/>
    <w:rsid w:val="00C82789"/>
    <w:rsid w:val="00C82BE7"/>
    <w:rsid w:val="00C82E69"/>
    <w:rsid w:val="00C86E1C"/>
    <w:rsid w:val="00C905A9"/>
    <w:rsid w:val="00C91871"/>
    <w:rsid w:val="00C92CB4"/>
    <w:rsid w:val="00C9443E"/>
    <w:rsid w:val="00C9637E"/>
    <w:rsid w:val="00CA0736"/>
    <w:rsid w:val="00CA0E9B"/>
    <w:rsid w:val="00CA19D8"/>
    <w:rsid w:val="00CA2986"/>
    <w:rsid w:val="00CA53C1"/>
    <w:rsid w:val="00CB2441"/>
    <w:rsid w:val="00CB416F"/>
    <w:rsid w:val="00CB418E"/>
    <w:rsid w:val="00CB56D9"/>
    <w:rsid w:val="00CB7F45"/>
    <w:rsid w:val="00CC034F"/>
    <w:rsid w:val="00CC5705"/>
    <w:rsid w:val="00CD15FF"/>
    <w:rsid w:val="00CD1DDB"/>
    <w:rsid w:val="00CD1F4B"/>
    <w:rsid w:val="00CD3711"/>
    <w:rsid w:val="00CD3CF0"/>
    <w:rsid w:val="00CD3FA9"/>
    <w:rsid w:val="00CD4A8F"/>
    <w:rsid w:val="00CE2DB5"/>
    <w:rsid w:val="00CE3F74"/>
    <w:rsid w:val="00CE486E"/>
    <w:rsid w:val="00CE4F8B"/>
    <w:rsid w:val="00CF01E4"/>
    <w:rsid w:val="00CF02E3"/>
    <w:rsid w:val="00CF09E4"/>
    <w:rsid w:val="00CF3836"/>
    <w:rsid w:val="00CF39C7"/>
    <w:rsid w:val="00CF3ECB"/>
    <w:rsid w:val="00CF3FF5"/>
    <w:rsid w:val="00CF5453"/>
    <w:rsid w:val="00CF5B2E"/>
    <w:rsid w:val="00D00DE9"/>
    <w:rsid w:val="00D02095"/>
    <w:rsid w:val="00D0380E"/>
    <w:rsid w:val="00D049C7"/>
    <w:rsid w:val="00D05EB6"/>
    <w:rsid w:val="00D06355"/>
    <w:rsid w:val="00D10C05"/>
    <w:rsid w:val="00D111B4"/>
    <w:rsid w:val="00D161D5"/>
    <w:rsid w:val="00D1697F"/>
    <w:rsid w:val="00D17896"/>
    <w:rsid w:val="00D17B12"/>
    <w:rsid w:val="00D17CB4"/>
    <w:rsid w:val="00D17ED3"/>
    <w:rsid w:val="00D20021"/>
    <w:rsid w:val="00D23A48"/>
    <w:rsid w:val="00D262D7"/>
    <w:rsid w:val="00D3028C"/>
    <w:rsid w:val="00D30842"/>
    <w:rsid w:val="00D329A2"/>
    <w:rsid w:val="00D33273"/>
    <w:rsid w:val="00D335BC"/>
    <w:rsid w:val="00D36F5B"/>
    <w:rsid w:val="00D40B62"/>
    <w:rsid w:val="00D4277A"/>
    <w:rsid w:val="00D4297C"/>
    <w:rsid w:val="00D45CA7"/>
    <w:rsid w:val="00D45F67"/>
    <w:rsid w:val="00D46D80"/>
    <w:rsid w:val="00D5147D"/>
    <w:rsid w:val="00D541CD"/>
    <w:rsid w:val="00D54CFE"/>
    <w:rsid w:val="00D610D9"/>
    <w:rsid w:val="00D617F6"/>
    <w:rsid w:val="00D62C4D"/>
    <w:rsid w:val="00D62D53"/>
    <w:rsid w:val="00D63959"/>
    <w:rsid w:val="00D6557E"/>
    <w:rsid w:val="00D67001"/>
    <w:rsid w:val="00D7131B"/>
    <w:rsid w:val="00D72668"/>
    <w:rsid w:val="00D76148"/>
    <w:rsid w:val="00D76A62"/>
    <w:rsid w:val="00D77119"/>
    <w:rsid w:val="00D77432"/>
    <w:rsid w:val="00D7757D"/>
    <w:rsid w:val="00D8168A"/>
    <w:rsid w:val="00D81A0B"/>
    <w:rsid w:val="00D832F4"/>
    <w:rsid w:val="00D84F06"/>
    <w:rsid w:val="00D856F7"/>
    <w:rsid w:val="00D8586E"/>
    <w:rsid w:val="00D90CE0"/>
    <w:rsid w:val="00D93A2E"/>
    <w:rsid w:val="00D954C8"/>
    <w:rsid w:val="00D9692E"/>
    <w:rsid w:val="00D96A35"/>
    <w:rsid w:val="00DA04B0"/>
    <w:rsid w:val="00DA04F6"/>
    <w:rsid w:val="00DA1844"/>
    <w:rsid w:val="00DA2310"/>
    <w:rsid w:val="00DA42CF"/>
    <w:rsid w:val="00DA4AB0"/>
    <w:rsid w:val="00DA566F"/>
    <w:rsid w:val="00DA713B"/>
    <w:rsid w:val="00DA738B"/>
    <w:rsid w:val="00DB2554"/>
    <w:rsid w:val="00DB294B"/>
    <w:rsid w:val="00DB74C9"/>
    <w:rsid w:val="00DB7AD4"/>
    <w:rsid w:val="00DC2DB6"/>
    <w:rsid w:val="00DC462D"/>
    <w:rsid w:val="00DC714E"/>
    <w:rsid w:val="00DD0940"/>
    <w:rsid w:val="00DD1C20"/>
    <w:rsid w:val="00DD40D5"/>
    <w:rsid w:val="00DD73BF"/>
    <w:rsid w:val="00DE454F"/>
    <w:rsid w:val="00DE4829"/>
    <w:rsid w:val="00DE7599"/>
    <w:rsid w:val="00DE7C6D"/>
    <w:rsid w:val="00DF07F6"/>
    <w:rsid w:val="00DF4D59"/>
    <w:rsid w:val="00DF77F7"/>
    <w:rsid w:val="00DF7A73"/>
    <w:rsid w:val="00E01F7E"/>
    <w:rsid w:val="00E02284"/>
    <w:rsid w:val="00E023E7"/>
    <w:rsid w:val="00E02B3D"/>
    <w:rsid w:val="00E033C4"/>
    <w:rsid w:val="00E03644"/>
    <w:rsid w:val="00E03CBD"/>
    <w:rsid w:val="00E03D3B"/>
    <w:rsid w:val="00E04D65"/>
    <w:rsid w:val="00E06D87"/>
    <w:rsid w:val="00E1275C"/>
    <w:rsid w:val="00E12888"/>
    <w:rsid w:val="00E14085"/>
    <w:rsid w:val="00E209FE"/>
    <w:rsid w:val="00E22ECE"/>
    <w:rsid w:val="00E23DED"/>
    <w:rsid w:val="00E24AAD"/>
    <w:rsid w:val="00E26B1E"/>
    <w:rsid w:val="00E26E21"/>
    <w:rsid w:val="00E27203"/>
    <w:rsid w:val="00E300EE"/>
    <w:rsid w:val="00E3347A"/>
    <w:rsid w:val="00E34F97"/>
    <w:rsid w:val="00E35EA2"/>
    <w:rsid w:val="00E363D3"/>
    <w:rsid w:val="00E37CA2"/>
    <w:rsid w:val="00E40FA0"/>
    <w:rsid w:val="00E423C3"/>
    <w:rsid w:val="00E43BA7"/>
    <w:rsid w:val="00E43D1F"/>
    <w:rsid w:val="00E45F4B"/>
    <w:rsid w:val="00E47AE0"/>
    <w:rsid w:val="00E51430"/>
    <w:rsid w:val="00E55AAB"/>
    <w:rsid w:val="00E5634F"/>
    <w:rsid w:val="00E5648E"/>
    <w:rsid w:val="00E61342"/>
    <w:rsid w:val="00E62BAB"/>
    <w:rsid w:val="00E63203"/>
    <w:rsid w:val="00E63CC0"/>
    <w:rsid w:val="00E67A4D"/>
    <w:rsid w:val="00E701A0"/>
    <w:rsid w:val="00E717CB"/>
    <w:rsid w:val="00E740B8"/>
    <w:rsid w:val="00E775E4"/>
    <w:rsid w:val="00E81769"/>
    <w:rsid w:val="00E828A1"/>
    <w:rsid w:val="00E82F58"/>
    <w:rsid w:val="00E8409C"/>
    <w:rsid w:val="00E8434F"/>
    <w:rsid w:val="00E856A3"/>
    <w:rsid w:val="00E86485"/>
    <w:rsid w:val="00E9212B"/>
    <w:rsid w:val="00E921B8"/>
    <w:rsid w:val="00E960B2"/>
    <w:rsid w:val="00E9616C"/>
    <w:rsid w:val="00E96EC7"/>
    <w:rsid w:val="00EA00A9"/>
    <w:rsid w:val="00EA0847"/>
    <w:rsid w:val="00EA13C7"/>
    <w:rsid w:val="00EA21C5"/>
    <w:rsid w:val="00EA25E6"/>
    <w:rsid w:val="00EA3516"/>
    <w:rsid w:val="00EA54EA"/>
    <w:rsid w:val="00EB06B6"/>
    <w:rsid w:val="00EB6952"/>
    <w:rsid w:val="00EC1A7F"/>
    <w:rsid w:val="00EC2041"/>
    <w:rsid w:val="00EC289A"/>
    <w:rsid w:val="00EC2EDE"/>
    <w:rsid w:val="00EC434B"/>
    <w:rsid w:val="00EC4897"/>
    <w:rsid w:val="00EC5F68"/>
    <w:rsid w:val="00EC6D13"/>
    <w:rsid w:val="00ED57BB"/>
    <w:rsid w:val="00EE1C08"/>
    <w:rsid w:val="00EE2143"/>
    <w:rsid w:val="00EE2F19"/>
    <w:rsid w:val="00EE40E3"/>
    <w:rsid w:val="00EE4370"/>
    <w:rsid w:val="00EE5886"/>
    <w:rsid w:val="00EE60E5"/>
    <w:rsid w:val="00EE621B"/>
    <w:rsid w:val="00EE7A39"/>
    <w:rsid w:val="00EE7D50"/>
    <w:rsid w:val="00EF2689"/>
    <w:rsid w:val="00EF359A"/>
    <w:rsid w:val="00EF4A1C"/>
    <w:rsid w:val="00EF4E12"/>
    <w:rsid w:val="00F01D3A"/>
    <w:rsid w:val="00F0275C"/>
    <w:rsid w:val="00F044B8"/>
    <w:rsid w:val="00F05CA6"/>
    <w:rsid w:val="00F06E67"/>
    <w:rsid w:val="00F0718C"/>
    <w:rsid w:val="00F10139"/>
    <w:rsid w:val="00F13D7B"/>
    <w:rsid w:val="00F21ED2"/>
    <w:rsid w:val="00F2317F"/>
    <w:rsid w:val="00F237C1"/>
    <w:rsid w:val="00F238E3"/>
    <w:rsid w:val="00F23A38"/>
    <w:rsid w:val="00F24CA5"/>
    <w:rsid w:val="00F30B3E"/>
    <w:rsid w:val="00F315C3"/>
    <w:rsid w:val="00F31D0E"/>
    <w:rsid w:val="00F336F8"/>
    <w:rsid w:val="00F3772C"/>
    <w:rsid w:val="00F40F9B"/>
    <w:rsid w:val="00F41C78"/>
    <w:rsid w:val="00F42A05"/>
    <w:rsid w:val="00F436C9"/>
    <w:rsid w:val="00F43DCE"/>
    <w:rsid w:val="00F44AD9"/>
    <w:rsid w:val="00F46C4A"/>
    <w:rsid w:val="00F46FEC"/>
    <w:rsid w:val="00F51810"/>
    <w:rsid w:val="00F52C40"/>
    <w:rsid w:val="00F533BB"/>
    <w:rsid w:val="00F53C62"/>
    <w:rsid w:val="00F54D0E"/>
    <w:rsid w:val="00F56FD8"/>
    <w:rsid w:val="00F573B5"/>
    <w:rsid w:val="00F60D53"/>
    <w:rsid w:val="00F617C0"/>
    <w:rsid w:val="00F64F3A"/>
    <w:rsid w:val="00F66B3F"/>
    <w:rsid w:val="00F705EE"/>
    <w:rsid w:val="00F7502D"/>
    <w:rsid w:val="00F7651E"/>
    <w:rsid w:val="00F80454"/>
    <w:rsid w:val="00F8274D"/>
    <w:rsid w:val="00F82A0E"/>
    <w:rsid w:val="00F84144"/>
    <w:rsid w:val="00F852CD"/>
    <w:rsid w:val="00F87977"/>
    <w:rsid w:val="00F87DCF"/>
    <w:rsid w:val="00F90F30"/>
    <w:rsid w:val="00F91FC1"/>
    <w:rsid w:val="00F91FFB"/>
    <w:rsid w:val="00F95354"/>
    <w:rsid w:val="00F969ED"/>
    <w:rsid w:val="00F97567"/>
    <w:rsid w:val="00F9EA4E"/>
    <w:rsid w:val="00FA184C"/>
    <w:rsid w:val="00FA4993"/>
    <w:rsid w:val="00FA4FFB"/>
    <w:rsid w:val="00FA6D79"/>
    <w:rsid w:val="00FB24DC"/>
    <w:rsid w:val="00FB2BAB"/>
    <w:rsid w:val="00FB3DCC"/>
    <w:rsid w:val="00FB3F30"/>
    <w:rsid w:val="00FB5444"/>
    <w:rsid w:val="00FB635F"/>
    <w:rsid w:val="00FC06E9"/>
    <w:rsid w:val="00FC2682"/>
    <w:rsid w:val="00FC37E8"/>
    <w:rsid w:val="00FC42AB"/>
    <w:rsid w:val="00FC522E"/>
    <w:rsid w:val="00FC5C70"/>
    <w:rsid w:val="00FC75F6"/>
    <w:rsid w:val="00FC7A7D"/>
    <w:rsid w:val="00FD0E30"/>
    <w:rsid w:val="00FE10B5"/>
    <w:rsid w:val="00FE182E"/>
    <w:rsid w:val="00FE19BB"/>
    <w:rsid w:val="00FE347B"/>
    <w:rsid w:val="00FE386E"/>
    <w:rsid w:val="00FE3DEF"/>
    <w:rsid w:val="00FE4460"/>
    <w:rsid w:val="00FE46A1"/>
    <w:rsid w:val="00FE4D03"/>
    <w:rsid w:val="00FE5E2E"/>
    <w:rsid w:val="00FE6685"/>
    <w:rsid w:val="00FE7E86"/>
    <w:rsid w:val="00FF300F"/>
    <w:rsid w:val="00FF4C90"/>
    <w:rsid w:val="00FF5610"/>
    <w:rsid w:val="00FF59F7"/>
    <w:rsid w:val="00FF7CCF"/>
    <w:rsid w:val="00FF7F17"/>
    <w:rsid w:val="016B8BA6"/>
    <w:rsid w:val="01FBF882"/>
    <w:rsid w:val="028A2A61"/>
    <w:rsid w:val="028B8B27"/>
    <w:rsid w:val="02B2AD6E"/>
    <w:rsid w:val="0320F09C"/>
    <w:rsid w:val="033B861B"/>
    <w:rsid w:val="03415741"/>
    <w:rsid w:val="03704C71"/>
    <w:rsid w:val="0375FF76"/>
    <w:rsid w:val="03886EC5"/>
    <w:rsid w:val="03E7A21D"/>
    <w:rsid w:val="0434520D"/>
    <w:rsid w:val="04398B84"/>
    <w:rsid w:val="05187041"/>
    <w:rsid w:val="053DD192"/>
    <w:rsid w:val="05419AD0"/>
    <w:rsid w:val="0547BACF"/>
    <w:rsid w:val="0746342B"/>
    <w:rsid w:val="07952111"/>
    <w:rsid w:val="08897A8E"/>
    <w:rsid w:val="08AD9FE2"/>
    <w:rsid w:val="08DED7A9"/>
    <w:rsid w:val="08EB1AD3"/>
    <w:rsid w:val="09A17BEE"/>
    <w:rsid w:val="09B10813"/>
    <w:rsid w:val="09CCDE04"/>
    <w:rsid w:val="0A39F5A2"/>
    <w:rsid w:val="0A755144"/>
    <w:rsid w:val="0AA9A8E3"/>
    <w:rsid w:val="0AC506E7"/>
    <w:rsid w:val="0AC8FDD2"/>
    <w:rsid w:val="0AFFF273"/>
    <w:rsid w:val="0B04FD46"/>
    <w:rsid w:val="0B59E1E9"/>
    <w:rsid w:val="0BB4CB20"/>
    <w:rsid w:val="0BDDD32B"/>
    <w:rsid w:val="0D5EF3E9"/>
    <w:rsid w:val="0D662447"/>
    <w:rsid w:val="0DFCA7A9"/>
    <w:rsid w:val="0E22789E"/>
    <w:rsid w:val="0E3AF144"/>
    <w:rsid w:val="0E768EFE"/>
    <w:rsid w:val="0F081945"/>
    <w:rsid w:val="0F29E295"/>
    <w:rsid w:val="0F4133FA"/>
    <w:rsid w:val="0F65F349"/>
    <w:rsid w:val="100BD7AC"/>
    <w:rsid w:val="10539D11"/>
    <w:rsid w:val="11661E22"/>
    <w:rsid w:val="121EE450"/>
    <w:rsid w:val="12A8BD93"/>
    <w:rsid w:val="132CB601"/>
    <w:rsid w:val="139E8849"/>
    <w:rsid w:val="13AE8CDC"/>
    <w:rsid w:val="142D6B15"/>
    <w:rsid w:val="14E24BD3"/>
    <w:rsid w:val="1577F7F2"/>
    <w:rsid w:val="15F13FF8"/>
    <w:rsid w:val="16408A7A"/>
    <w:rsid w:val="169CE063"/>
    <w:rsid w:val="17360E32"/>
    <w:rsid w:val="1838A3F9"/>
    <w:rsid w:val="18B89CB1"/>
    <w:rsid w:val="18DE1001"/>
    <w:rsid w:val="19222874"/>
    <w:rsid w:val="1994EA06"/>
    <w:rsid w:val="19ACB0A2"/>
    <w:rsid w:val="19CAA7BB"/>
    <w:rsid w:val="1A036AB9"/>
    <w:rsid w:val="1A80BF73"/>
    <w:rsid w:val="1A98860F"/>
    <w:rsid w:val="1AC6A9F2"/>
    <w:rsid w:val="1B10A6F7"/>
    <w:rsid w:val="1B4576BB"/>
    <w:rsid w:val="1C11A92D"/>
    <w:rsid w:val="1C421537"/>
    <w:rsid w:val="1C65548A"/>
    <w:rsid w:val="1C7106C5"/>
    <w:rsid w:val="1CD6483E"/>
    <w:rsid w:val="1CE45164"/>
    <w:rsid w:val="1DBD8A75"/>
    <w:rsid w:val="1DD4BA58"/>
    <w:rsid w:val="1E449E50"/>
    <w:rsid w:val="1E892E19"/>
    <w:rsid w:val="1E9F9BB9"/>
    <w:rsid w:val="1EA307AD"/>
    <w:rsid w:val="1EB8787E"/>
    <w:rsid w:val="1F5FD146"/>
    <w:rsid w:val="1FE91AF0"/>
    <w:rsid w:val="20C75DD4"/>
    <w:rsid w:val="20F89AF8"/>
    <w:rsid w:val="21B14B79"/>
    <w:rsid w:val="21CD69A7"/>
    <w:rsid w:val="222BA9D7"/>
    <w:rsid w:val="2230F0A3"/>
    <w:rsid w:val="23AF08C8"/>
    <w:rsid w:val="23C0789E"/>
    <w:rsid w:val="2495AA6D"/>
    <w:rsid w:val="25302A45"/>
    <w:rsid w:val="25ACA97B"/>
    <w:rsid w:val="25AF179C"/>
    <w:rsid w:val="25D8CED8"/>
    <w:rsid w:val="26B3AC3F"/>
    <w:rsid w:val="28479927"/>
    <w:rsid w:val="29E36988"/>
    <w:rsid w:val="2C45CB90"/>
    <w:rsid w:val="2C6FC89A"/>
    <w:rsid w:val="2C89B690"/>
    <w:rsid w:val="2CFA752E"/>
    <w:rsid w:val="2D0D4E34"/>
    <w:rsid w:val="2D90DB5D"/>
    <w:rsid w:val="2E3ADBFC"/>
    <w:rsid w:val="2E5F3796"/>
    <w:rsid w:val="2E8B1408"/>
    <w:rsid w:val="2F2DD44B"/>
    <w:rsid w:val="301BED83"/>
    <w:rsid w:val="307E5801"/>
    <w:rsid w:val="311A5F88"/>
    <w:rsid w:val="318D272F"/>
    <w:rsid w:val="319BC963"/>
    <w:rsid w:val="31D7C587"/>
    <w:rsid w:val="31E4D771"/>
    <w:rsid w:val="31F5F9D5"/>
    <w:rsid w:val="31FA4918"/>
    <w:rsid w:val="3264B8E8"/>
    <w:rsid w:val="326E2418"/>
    <w:rsid w:val="33031B24"/>
    <w:rsid w:val="3310067E"/>
    <w:rsid w:val="333799C4"/>
    <w:rsid w:val="333F0DDD"/>
    <w:rsid w:val="339C2BDD"/>
    <w:rsid w:val="344A86A1"/>
    <w:rsid w:val="344FD861"/>
    <w:rsid w:val="3463BE19"/>
    <w:rsid w:val="347776B5"/>
    <w:rsid w:val="356EEAA4"/>
    <w:rsid w:val="35854A0E"/>
    <w:rsid w:val="36A28A61"/>
    <w:rsid w:val="36FB2B3A"/>
    <w:rsid w:val="375F7EC9"/>
    <w:rsid w:val="37A595BF"/>
    <w:rsid w:val="388B9553"/>
    <w:rsid w:val="38D9256B"/>
    <w:rsid w:val="3953D01D"/>
    <w:rsid w:val="39BC6B3D"/>
    <w:rsid w:val="3ABB65FE"/>
    <w:rsid w:val="3B6B5570"/>
    <w:rsid w:val="3BFCA7D2"/>
    <w:rsid w:val="3C60734F"/>
    <w:rsid w:val="3D4202C3"/>
    <w:rsid w:val="3D50D522"/>
    <w:rsid w:val="3D950BB0"/>
    <w:rsid w:val="3DA4800E"/>
    <w:rsid w:val="3DCF49A5"/>
    <w:rsid w:val="3E0B9A4B"/>
    <w:rsid w:val="3E2EFB8D"/>
    <w:rsid w:val="3ECA5713"/>
    <w:rsid w:val="3ED88E66"/>
    <w:rsid w:val="3F0B8F5C"/>
    <w:rsid w:val="3F6605E5"/>
    <w:rsid w:val="40082BD2"/>
    <w:rsid w:val="403F1096"/>
    <w:rsid w:val="4115082F"/>
    <w:rsid w:val="41DF0C14"/>
    <w:rsid w:val="41FB90AE"/>
    <w:rsid w:val="422252B0"/>
    <w:rsid w:val="43074311"/>
    <w:rsid w:val="4352A366"/>
    <w:rsid w:val="43568F69"/>
    <w:rsid w:val="4468AC65"/>
    <w:rsid w:val="447B0A2E"/>
    <w:rsid w:val="44E8675A"/>
    <w:rsid w:val="45518080"/>
    <w:rsid w:val="4598667A"/>
    <w:rsid w:val="46BEEF6F"/>
    <w:rsid w:val="46E618C8"/>
    <w:rsid w:val="47C9FB8D"/>
    <w:rsid w:val="48CBEF7F"/>
    <w:rsid w:val="48D2AD1A"/>
    <w:rsid w:val="4A39F277"/>
    <w:rsid w:val="4B31068D"/>
    <w:rsid w:val="4B35935A"/>
    <w:rsid w:val="4C1EB7D3"/>
    <w:rsid w:val="4C2C652E"/>
    <w:rsid w:val="4C4DFDC4"/>
    <w:rsid w:val="4C78C988"/>
    <w:rsid w:val="4CBA48D0"/>
    <w:rsid w:val="4CCCD6EE"/>
    <w:rsid w:val="4D79DF06"/>
    <w:rsid w:val="4E13ACAF"/>
    <w:rsid w:val="4EC42B52"/>
    <w:rsid w:val="4F460ED7"/>
    <w:rsid w:val="500477B0"/>
    <w:rsid w:val="5013E4B0"/>
    <w:rsid w:val="504ED11F"/>
    <w:rsid w:val="507E26D6"/>
    <w:rsid w:val="50D97A17"/>
    <w:rsid w:val="51075CC8"/>
    <w:rsid w:val="5140E5A0"/>
    <w:rsid w:val="51607741"/>
    <w:rsid w:val="527352C2"/>
    <w:rsid w:val="52BD38CF"/>
    <w:rsid w:val="52C5C77C"/>
    <w:rsid w:val="545F5E05"/>
    <w:rsid w:val="546BE5C7"/>
    <w:rsid w:val="549468B6"/>
    <w:rsid w:val="55251390"/>
    <w:rsid w:val="55914A2A"/>
    <w:rsid w:val="5591C3D7"/>
    <w:rsid w:val="56B997DD"/>
    <w:rsid w:val="56E6E894"/>
    <w:rsid w:val="574AE4E0"/>
    <w:rsid w:val="5825D1BC"/>
    <w:rsid w:val="587E654A"/>
    <w:rsid w:val="5885D424"/>
    <w:rsid w:val="596D7F0C"/>
    <w:rsid w:val="599DE83A"/>
    <w:rsid w:val="5AC6D3DB"/>
    <w:rsid w:val="5AD56807"/>
    <w:rsid w:val="5AF33C4A"/>
    <w:rsid w:val="5B45955D"/>
    <w:rsid w:val="5B628340"/>
    <w:rsid w:val="5C8ADE01"/>
    <w:rsid w:val="5CF4A08C"/>
    <w:rsid w:val="5D0E00B6"/>
    <w:rsid w:val="5D609B55"/>
    <w:rsid w:val="5D98D721"/>
    <w:rsid w:val="5E3568DC"/>
    <w:rsid w:val="5E5E22EA"/>
    <w:rsid w:val="5F0BAE4F"/>
    <w:rsid w:val="5F391DF9"/>
    <w:rsid w:val="5F4BFF2F"/>
    <w:rsid w:val="5F5FFFEE"/>
    <w:rsid w:val="5FA210AC"/>
    <w:rsid w:val="5FEC3D32"/>
    <w:rsid w:val="6181F6DD"/>
    <w:rsid w:val="61872D88"/>
    <w:rsid w:val="61B24386"/>
    <w:rsid w:val="6258C6F1"/>
    <w:rsid w:val="626EF4A4"/>
    <w:rsid w:val="62885E17"/>
    <w:rsid w:val="62BCEC75"/>
    <w:rsid w:val="64943ADB"/>
    <w:rsid w:val="6498A041"/>
    <w:rsid w:val="649C024B"/>
    <w:rsid w:val="656501DD"/>
    <w:rsid w:val="662F29E6"/>
    <w:rsid w:val="662F3197"/>
    <w:rsid w:val="667E9674"/>
    <w:rsid w:val="66CB0AAF"/>
    <w:rsid w:val="66ED4E87"/>
    <w:rsid w:val="671241B0"/>
    <w:rsid w:val="671EE10E"/>
    <w:rsid w:val="6724A10C"/>
    <w:rsid w:val="674B2BDB"/>
    <w:rsid w:val="6765CEBD"/>
    <w:rsid w:val="682D769F"/>
    <w:rsid w:val="683F835B"/>
    <w:rsid w:val="691BE473"/>
    <w:rsid w:val="6A081ABE"/>
    <w:rsid w:val="6A1505AD"/>
    <w:rsid w:val="6A98A852"/>
    <w:rsid w:val="6B39852C"/>
    <w:rsid w:val="6B943DC3"/>
    <w:rsid w:val="6B9F9D27"/>
    <w:rsid w:val="6C02028B"/>
    <w:rsid w:val="6C749952"/>
    <w:rsid w:val="6CAC0458"/>
    <w:rsid w:val="6DDB0F26"/>
    <w:rsid w:val="6E25CDCD"/>
    <w:rsid w:val="6E516FA5"/>
    <w:rsid w:val="6F057913"/>
    <w:rsid w:val="6F102708"/>
    <w:rsid w:val="6F1326F8"/>
    <w:rsid w:val="6F386776"/>
    <w:rsid w:val="6F4CD06D"/>
    <w:rsid w:val="6F5486C8"/>
    <w:rsid w:val="70431AD9"/>
    <w:rsid w:val="7117363A"/>
    <w:rsid w:val="711EE7F9"/>
    <w:rsid w:val="71856EA2"/>
    <w:rsid w:val="71D3D8B2"/>
    <w:rsid w:val="71EEE5C6"/>
    <w:rsid w:val="7247C7CA"/>
    <w:rsid w:val="724AC7BA"/>
    <w:rsid w:val="725BD47B"/>
    <w:rsid w:val="73514953"/>
    <w:rsid w:val="73B35731"/>
    <w:rsid w:val="753A334D"/>
    <w:rsid w:val="760FD837"/>
    <w:rsid w:val="7636C640"/>
    <w:rsid w:val="76391415"/>
    <w:rsid w:val="7647293D"/>
    <w:rsid w:val="766CF53A"/>
    <w:rsid w:val="769CA7C4"/>
    <w:rsid w:val="76CC38DB"/>
    <w:rsid w:val="77021090"/>
    <w:rsid w:val="772E11F3"/>
    <w:rsid w:val="7742B723"/>
    <w:rsid w:val="779E53EA"/>
    <w:rsid w:val="781B763D"/>
    <w:rsid w:val="788CE383"/>
    <w:rsid w:val="7909407B"/>
    <w:rsid w:val="7920DF22"/>
    <w:rsid w:val="799AB038"/>
    <w:rsid w:val="7A363205"/>
    <w:rsid w:val="7A41A8C0"/>
    <w:rsid w:val="7A5A62AD"/>
    <w:rsid w:val="7AD1C982"/>
    <w:rsid w:val="7B61B0C8"/>
    <w:rsid w:val="7BC881D5"/>
    <w:rsid w:val="7BD581B3"/>
    <w:rsid w:val="7BDFD7B1"/>
    <w:rsid w:val="7C683581"/>
    <w:rsid w:val="7CBE9118"/>
    <w:rsid w:val="7CE5602C"/>
    <w:rsid w:val="7CEC2A8E"/>
    <w:rsid w:val="7DFD1B8A"/>
    <w:rsid w:val="7E91166A"/>
    <w:rsid w:val="7F179FB1"/>
    <w:rsid w:val="7F6B4A80"/>
    <w:rsid w:val="7F8276F8"/>
    <w:rsid w:val="7FCED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8F"/>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CE3F74"/>
    <w:pPr>
      <w:spacing w:after="0" w:line="240" w:lineRule="auto"/>
      <w:jc w:val="both"/>
    </w:pPr>
    <w:rPr>
      <w:rFonts w:ascii="Arial" w:eastAsia="Times New Roman" w:hAnsi="Arial" w:cs="Arial"/>
      <w:b/>
      <w:szCs w:val="20"/>
      <w:lang w:val="es-CO" w:eastAsia="es-ES"/>
    </w:rPr>
  </w:style>
  <w:style w:type="character" w:customStyle="1" w:styleId="findhit">
    <w:name w:val="findhit"/>
    <w:basedOn w:val="Fuentedeprrafopredeter"/>
    <w:rsid w:val="00D6557E"/>
  </w:style>
  <w:style w:type="character" w:customStyle="1" w:styleId="wacimagecontainer">
    <w:name w:val="wacimagecontainer"/>
    <w:basedOn w:val="Fuentedeprrafopredeter"/>
    <w:rsid w:val="00B40140"/>
  </w:style>
  <w:style w:type="character" w:customStyle="1" w:styleId="scxw235272634">
    <w:name w:val="scxw235272634"/>
    <w:basedOn w:val="Fuentedeprrafopredeter"/>
    <w:rsid w:val="00567224"/>
  </w:style>
  <w:style w:type="paragraph" w:styleId="Textodeglobo">
    <w:name w:val="Balloon Text"/>
    <w:basedOn w:val="Normal"/>
    <w:link w:val="TextodegloboCar"/>
    <w:uiPriority w:val="99"/>
    <w:semiHidden/>
    <w:unhideWhenUsed/>
    <w:rsid w:val="005954E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4E4"/>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313">
      <w:bodyDiv w:val="1"/>
      <w:marLeft w:val="0"/>
      <w:marRight w:val="0"/>
      <w:marTop w:val="0"/>
      <w:marBottom w:val="0"/>
      <w:divBdr>
        <w:top w:val="none" w:sz="0" w:space="0" w:color="auto"/>
        <w:left w:val="none" w:sz="0" w:space="0" w:color="auto"/>
        <w:bottom w:val="none" w:sz="0" w:space="0" w:color="auto"/>
        <w:right w:val="none" w:sz="0" w:space="0" w:color="auto"/>
      </w:divBdr>
      <w:divsChild>
        <w:div w:id="1803380638">
          <w:marLeft w:val="0"/>
          <w:marRight w:val="0"/>
          <w:marTop w:val="0"/>
          <w:marBottom w:val="0"/>
          <w:divBdr>
            <w:top w:val="none" w:sz="0" w:space="0" w:color="auto"/>
            <w:left w:val="none" w:sz="0" w:space="0" w:color="auto"/>
            <w:bottom w:val="none" w:sz="0" w:space="0" w:color="auto"/>
            <w:right w:val="none" w:sz="0" w:space="0" w:color="auto"/>
          </w:divBdr>
        </w:div>
        <w:div w:id="762412815">
          <w:marLeft w:val="0"/>
          <w:marRight w:val="0"/>
          <w:marTop w:val="0"/>
          <w:marBottom w:val="0"/>
          <w:divBdr>
            <w:top w:val="none" w:sz="0" w:space="0" w:color="auto"/>
            <w:left w:val="none" w:sz="0" w:space="0" w:color="auto"/>
            <w:bottom w:val="none" w:sz="0" w:space="0" w:color="auto"/>
            <w:right w:val="none" w:sz="0" w:space="0" w:color="auto"/>
          </w:divBdr>
        </w:div>
        <w:div w:id="238491347">
          <w:marLeft w:val="0"/>
          <w:marRight w:val="0"/>
          <w:marTop w:val="0"/>
          <w:marBottom w:val="0"/>
          <w:divBdr>
            <w:top w:val="none" w:sz="0" w:space="0" w:color="auto"/>
            <w:left w:val="none" w:sz="0" w:space="0" w:color="auto"/>
            <w:bottom w:val="none" w:sz="0" w:space="0" w:color="auto"/>
            <w:right w:val="none" w:sz="0" w:space="0" w:color="auto"/>
          </w:divBdr>
        </w:div>
        <w:div w:id="637801357">
          <w:marLeft w:val="0"/>
          <w:marRight w:val="0"/>
          <w:marTop w:val="0"/>
          <w:marBottom w:val="0"/>
          <w:divBdr>
            <w:top w:val="none" w:sz="0" w:space="0" w:color="auto"/>
            <w:left w:val="none" w:sz="0" w:space="0" w:color="auto"/>
            <w:bottom w:val="none" w:sz="0" w:space="0" w:color="auto"/>
            <w:right w:val="none" w:sz="0" w:space="0" w:color="auto"/>
          </w:divBdr>
        </w:div>
        <w:div w:id="287858901">
          <w:marLeft w:val="0"/>
          <w:marRight w:val="0"/>
          <w:marTop w:val="0"/>
          <w:marBottom w:val="0"/>
          <w:divBdr>
            <w:top w:val="none" w:sz="0" w:space="0" w:color="auto"/>
            <w:left w:val="none" w:sz="0" w:space="0" w:color="auto"/>
            <w:bottom w:val="none" w:sz="0" w:space="0" w:color="auto"/>
            <w:right w:val="none" w:sz="0" w:space="0" w:color="auto"/>
          </w:divBdr>
        </w:div>
      </w:divsChild>
    </w:div>
    <w:div w:id="39210346">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25534217">
      <w:bodyDiv w:val="1"/>
      <w:marLeft w:val="0"/>
      <w:marRight w:val="0"/>
      <w:marTop w:val="0"/>
      <w:marBottom w:val="0"/>
      <w:divBdr>
        <w:top w:val="none" w:sz="0" w:space="0" w:color="auto"/>
        <w:left w:val="none" w:sz="0" w:space="0" w:color="auto"/>
        <w:bottom w:val="none" w:sz="0" w:space="0" w:color="auto"/>
        <w:right w:val="none" w:sz="0" w:space="0" w:color="auto"/>
      </w:divBdr>
      <w:divsChild>
        <w:div w:id="1007832812">
          <w:marLeft w:val="0"/>
          <w:marRight w:val="0"/>
          <w:marTop w:val="0"/>
          <w:marBottom w:val="0"/>
          <w:divBdr>
            <w:top w:val="none" w:sz="0" w:space="0" w:color="auto"/>
            <w:left w:val="none" w:sz="0" w:space="0" w:color="auto"/>
            <w:bottom w:val="none" w:sz="0" w:space="0" w:color="auto"/>
            <w:right w:val="none" w:sz="0" w:space="0" w:color="auto"/>
          </w:divBdr>
        </w:div>
        <w:div w:id="1247761243">
          <w:marLeft w:val="0"/>
          <w:marRight w:val="0"/>
          <w:marTop w:val="0"/>
          <w:marBottom w:val="0"/>
          <w:divBdr>
            <w:top w:val="none" w:sz="0" w:space="0" w:color="auto"/>
            <w:left w:val="none" w:sz="0" w:space="0" w:color="auto"/>
            <w:bottom w:val="none" w:sz="0" w:space="0" w:color="auto"/>
            <w:right w:val="none" w:sz="0" w:space="0" w:color="auto"/>
          </w:divBdr>
        </w:div>
        <w:div w:id="1585063845">
          <w:marLeft w:val="0"/>
          <w:marRight w:val="0"/>
          <w:marTop w:val="0"/>
          <w:marBottom w:val="0"/>
          <w:divBdr>
            <w:top w:val="none" w:sz="0" w:space="0" w:color="auto"/>
            <w:left w:val="none" w:sz="0" w:space="0" w:color="auto"/>
            <w:bottom w:val="none" w:sz="0" w:space="0" w:color="auto"/>
            <w:right w:val="none" w:sz="0" w:space="0" w:color="auto"/>
          </w:divBdr>
        </w:div>
        <w:div w:id="1980567817">
          <w:marLeft w:val="0"/>
          <w:marRight w:val="0"/>
          <w:marTop w:val="0"/>
          <w:marBottom w:val="0"/>
          <w:divBdr>
            <w:top w:val="none" w:sz="0" w:space="0" w:color="auto"/>
            <w:left w:val="none" w:sz="0" w:space="0" w:color="auto"/>
            <w:bottom w:val="none" w:sz="0" w:space="0" w:color="auto"/>
            <w:right w:val="none" w:sz="0" w:space="0" w:color="auto"/>
          </w:divBdr>
        </w:div>
        <w:div w:id="619871924">
          <w:marLeft w:val="0"/>
          <w:marRight w:val="0"/>
          <w:marTop w:val="0"/>
          <w:marBottom w:val="0"/>
          <w:divBdr>
            <w:top w:val="none" w:sz="0" w:space="0" w:color="auto"/>
            <w:left w:val="none" w:sz="0" w:space="0" w:color="auto"/>
            <w:bottom w:val="none" w:sz="0" w:space="0" w:color="auto"/>
            <w:right w:val="none" w:sz="0" w:space="0" w:color="auto"/>
          </w:divBdr>
        </w:div>
        <w:div w:id="1749688384">
          <w:marLeft w:val="0"/>
          <w:marRight w:val="0"/>
          <w:marTop w:val="0"/>
          <w:marBottom w:val="0"/>
          <w:divBdr>
            <w:top w:val="none" w:sz="0" w:space="0" w:color="auto"/>
            <w:left w:val="none" w:sz="0" w:space="0" w:color="auto"/>
            <w:bottom w:val="none" w:sz="0" w:space="0" w:color="auto"/>
            <w:right w:val="none" w:sz="0" w:space="0" w:color="auto"/>
          </w:divBdr>
        </w:div>
        <w:div w:id="1371615619">
          <w:marLeft w:val="0"/>
          <w:marRight w:val="0"/>
          <w:marTop w:val="0"/>
          <w:marBottom w:val="0"/>
          <w:divBdr>
            <w:top w:val="none" w:sz="0" w:space="0" w:color="auto"/>
            <w:left w:val="none" w:sz="0" w:space="0" w:color="auto"/>
            <w:bottom w:val="none" w:sz="0" w:space="0" w:color="auto"/>
            <w:right w:val="none" w:sz="0" w:space="0" w:color="auto"/>
          </w:divBdr>
        </w:div>
        <w:div w:id="398014415">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00814677">
      <w:bodyDiv w:val="1"/>
      <w:marLeft w:val="0"/>
      <w:marRight w:val="0"/>
      <w:marTop w:val="0"/>
      <w:marBottom w:val="0"/>
      <w:divBdr>
        <w:top w:val="none" w:sz="0" w:space="0" w:color="auto"/>
        <w:left w:val="none" w:sz="0" w:space="0" w:color="auto"/>
        <w:bottom w:val="none" w:sz="0" w:space="0" w:color="auto"/>
        <w:right w:val="none" w:sz="0" w:space="0" w:color="auto"/>
      </w:divBdr>
      <w:divsChild>
        <w:div w:id="1564829912">
          <w:marLeft w:val="0"/>
          <w:marRight w:val="0"/>
          <w:marTop w:val="0"/>
          <w:marBottom w:val="0"/>
          <w:divBdr>
            <w:top w:val="none" w:sz="0" w:space="0" w:color="auto"/>
            <w:left w:val="none" w:sz="0" w:space="0" w:color="auto"/>
            <w:bottom w:val="none" w:sz="0" w:space="0" w:color="auto"/>
            <w:right w:val="none" w:sz="0" w:space="0" w:color="auto"/>
          </w:divBdr>
        </w:div>
        <w:div w:id="1048720421">
          <w:marLeft w:val="0"/>
          <w:marRight w:val="0"/>
          <w:marTop w:val="0"/>
          <w:marBottom w:val="0"/>
          <w:divBdr>
            <w:top w:val="none" w:sz="0" w:space="0" w:color="auto"/>
            <w:left w:val="none" w:sz="0" w:space="0" w:color="auto"/>
            <w:bottom w:val="none" w:sz="0" w:space="0" w:color="auto"/>
            <w:right w:val="none" w:sz="0" w:space="0" w:color="auto"/>
          </w:divBdr>
        </w:div>
        <w:div w:id="35394075">
          <w:marLeft w:val="0"/>
          <w:marRight w:val="0"/>
          <w:marTop w:val="0"/>
          <w:marBottom w:val="0"/>
          <w:divBdr>
            <w:top w:val="none" w:sz="0" w:space="0" w:color="auto"/>
            <w:left w:val="none" w:sz="0" w:space="0" w:color="auto"/>
            <w:bottom w:val="none" w:sz="0" w:space="0" w:color="auto"/>
            <w:right w:val="none" w:sz="0" w:space="0" w:color="auto"/>
          </w:divBdr>
        </w:div>
        <w:div w:id="407313430">
          <w:marLeft w:val="0"/>
          <w:marRight w:val="0"/>
          <w:marTop w:val="0"/>
          <w:marBottom w:val="0"/>
          <w:divBdr>
            <w:top w:val="none" w:sz="0" w:space="0" w:color="auto"/>
            <w:left w:val="none" w:sz="0" w:space="0" w:color="auto"/>
            <w:bottom w:val="none" w:sz="0" w:space="0" w:color="auto"/>
            <w:right w:val="none" w:sz="0" w:space="0" w:color="auto"/>
          </w:divBdr>
        </w:div>
        <w:div w:id="136535337">
          <w:marLeft w:val="0"/>
          <w:marRight w:val="0"/>
          <w:marTop w:val="0"/>
          <w:marBottom w:val="0"/>
          <w:divBdr>
            <w:top w:val="none" w:sz="0" w:space="0" w:color="auto"/>
            <w:left w:val="none" w:sz="0" w:space="0" w:color="auto"/>
            <w:bottom w:val="none" w:sz="0" w:space="0" w:color="auto"/>
            <w:right w:val="none" w:sz="0" w:space="0" w:color="auto"/>
          </w:divBdr>
        </w:div>
      </w:divsChild>
    </w:div>
    <w:div w:id="331496138">
      <w:bodyDiv w:val="1"/>
      <w:marLeft w:val="0"/>
      <w:marRight w:val="0"/>
      <w:marTop w:val="0"/>
      <w:marBottom w:val="0"/>
      <w:divBdr>
        <w:top w:val="none" w:sz="0" w:space="0" w:color="auto"/>
        <w:left w:val="none" w:sz="0" w:space="0" w:color="auto"/>
        <w:bottom w:val="none" w:sz="0" w:space="0" w:color="auto"/>
        <w:right w:val="none" w:sz="0" w:space="0" w:color="auto"/>
      </w:divBdr>
      <w:divsChild>
        <w:div w:id="1716546180">
          <w:marLeft w:val="0"/>
          <w:marRight w:val="0"/>
          <w:marTop w:val="0"/>
          <w:marBottom w:val="0"/>
          <w:divBdr>
            <w:top w:val="none" w:sz="0" w:space="0" w:color="auto"/>
            <w:left w:val="none" w:sz="0" w:space="0" w:color="auto"/>
            <w:bottom w:val="none" w:sz="0" w:space="0" w:color="auto"/>
            <w:right w:val="none" w:sz="0" w:space="0" w:color="auto"/>
          </w:divBdr>
        </w:div>
        <w:div w:id="1740667449">
          <w:marLeft w:val="0"/>
          <w:marRight w:val="0"/>
          <w:marTop w:val="0"/>
          <w:marBottom w:val="0"/>
          <w:divBdr>
            <w:top w:val="none" w:sz="0" w:space="0" w:color="auto"/>
            <w:left w:val="none" w:sz="0" w:space="0" w:color="auto"/>
            <w:bottom w:val="none" w:sz="0" w:space="0" w:color="auto"/>
            <w:right w:val="none" w:sz="0" w:space="0" w:color="auto"/>
          </w:divBdr>
        </w:div>
        <w:div w:id="440611460">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364411052">
      <w:bodyDiv w:val="1"/>
      <w:marLeft w:val="0"/>
      <w:marRight w:val="0"/>
      <w:marTop w:val="0"/>
      <w:marBottom w:val="0"/>
      <w:divBdr>
        <w:top w:val="none" w:sz="0" w:space="0" w:color="auto"/>
        <w:left w:val="none" w:sz="0" w:space="0" w:color="auto"/>
        <w:bottom w:val="none" w:sz="0" w:space="0" w:color="auto"/>
        <w:right w:val="none" w:sz="0" w:space="0" w:color="auto"/>
      </w:divBdr>
    </w:div>
    <w:div w:id="392119723">
      <w:bodyDiv w:val="1"/>
      <w:marLeft w:val="0"/>
      <w:marRight w:val="0"/>
      <w:marTop w:val="0"/>
      <w:marBottom w:val="0"/>
      <w:divBdr>
        <w:top w:val="none" w:sz="0" w:space="0" w:color="auto"/>
        <w:left w:val="none" w:sz="0" w:space="0" w:color="auto"/>
        <w:bottom w:val="none" w:sz="0" w:space="0" w:color="auto"/>
        <w:right w:val="none" w:sz="0" w:space="0" w:color="auto"/>
      </w:divBdr>
      <w:divsChild>
        <w:div w:id="1344556482">
          <w:marLeft w:val="0"/>
          <w:marRight w:val="0"/>
          <w:marTop w:val="0"/>
          <w:marBottom w:val="0"/>
          <w:divBdr>
            <w:top w:val="none" w:sz="0" w:space="0" w:color="auto"/>
            <w:left w:val="none" w:sz="0" w:space="0" w:color="auto"/>
            <w:bottom w:val="none" w:sz="0" w:space="0" w:color="auto"/>
            <w:right w:val="none" w:sz="0" w:space="0" w:color="auto"/>
          </w:divBdr>
        </w:div>
        <w:div w:id="922301313">
          <w:marLeft w:val="0"/>
          <w:marRight w:val="0"/>
          <w:marTop w:val="0"/>
          <w:marBottom w:val="0"/>
          <w:divBdr>
            <w:top w:val="none" w:sz="0" w:space="0" w:color="auto"/>
            <w:left w:val="none" w:sz="0" w:space="0" w:color="auto"/>
            <w:bottom w:val="none" w:sz="0" w:space="0" w:color="auto"/>
            <w:right w:val="none" w:sz="0" w:space="0" w:color="auto"/>
          </w:divBdr>
        </w:div>
        <w:div w:id="2096777865">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31826542">
      <w:bodyDiv w:val="1"/>
      <w:marLeft w:val="0"/>
      <w:marRight w:val="0"/>
      <w:marTop w:val="0"/>
      <w:marBottom w:val="0"/>
      <w:divBdr>
        <w:top w:val="none" w:sz="0" w:space="0" w:color="auto"/>
        <w:left w:val="none" w:sz="0" w:space="0" w:color="auto"/>
        <w:bottom w:val="none" w:sz="0" w:space="0" w:color="auto"/>
        <w:right w:val="none" w:sz="0" w:space="0" w:color="auto"/>
      </w:divBdr>
    </w:div>
    <w:div w:id="470828118">
      <w:bodyDiv w:val="1"/>
      <w:marLeft w:val="0"/>
      <w:marRight w:val="0"/>
      <w:marTop w:val="0"/>
      <w:marBottom w:val="0"/>
      <w:divBdr>
        <w:top w:val="none" w:sz="0" w:space="0" w:color="auto"/>
        <w:left w:val="none" w:sz="0" w:space="0" w:color="auto"/>
        <w:bottom w:val="none" w:sz="0" w:space="0" w:color="auto"/>
        <w:right w:val="none" w:sz="0" w:space="0" w:color="auto"/>
      </w:divBdr>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579606804">
      <w:bodyDiv w:val="1"/>
      <w:marLeft w:val="0"/>
      <w:marRight w:val="0"/>
      <w:marTop w:val="0"/>
      <w:marBottom w:val="0"/>
      <w:divBdr>
        <w:top w:val="none" w:sz="0" w:space="0" w:color="auto"/>
        <w:left w:val="none" w:sz="0" w:space="0" w:color="auto"/>
        <w:bottom w:val="none" w:sz="0" w:space="0" w:color="auto"/>
        <w:right w:val="none" w:sz="0" w:space="0" w:color="auto"/>
      </w:divBdr>
      <w:divsChild>
        <w:div w:id="1363554038">
          <w:marLeft w:val="0"/>
          <w:marRight w:val="0"/>
          <w:marTop w:val="0"/>
          <w:marBottom w:val="0"/>
          <w:divBdr>
            <w:top w:val="none" w:sz="0" w:space="0" w:color="auto"/>
            <w:left w:val="none" w:sz="0" w:space="0" w:color="auto"/>
            <w:bottom w:val="none" w:sz="0" w:space="0" w:color="auto"/>
            <w:right w:val="none" w:sz="0" w:space="0" w:color="auto"/>
          </w:divBdr>
        </w:div>
        <w:div w:id="732855770">
          <w:marLeft w:val="0"/>
          <w:marRight w:val="0"/>
          <w:marTop w:val="0"/>
          <w:marBottom w:val="0"/>
          <w:divBdr>
            <w:top w:val="none" w:sz="0" w:space="0" w:color="auto"/>
            <w:left w:val="none" w:sz="0" w:space="0" w:color="auto"/>
            <w:bottom w:val="none" w:sz="0" w:space="0" w:color="auto"/>
            <w:right w:val="none" w:sz="0" w:space="0" w:color="auto"/>
          </w:divBdr>
        </w:div>
        <w:div w:id="1017539817">
          <w:marLeft w:val="0"/>
          <w:marRight w:val="0"/>
          <w:marTop w:val="0"/>
          <w:marBottom w:val="0"/>
          <w:divBdr>
            <w:top w:val="none" w:sz="0" w:space="0" w:color="auto"/>
            <w:left w:val="none" w:sz="0" w:space="0" w:color="auto"/>
            <w:bottom w:val="none" w:sz="0" w:space="0" w:color="auto"/>
            <w:right w:val="none" w:sz="0" w:space="0" w:color="auto"/>
          </w:divBdr>
        </w:div>
        <w:div w:id="1606418988">
          <w:marLeft w:val="0"/>
          <w:marRight w:val="0"/>
          <w:marTop w:val="0"/>
          <w:marBottom w:val="0"/>
          <w:divBdr>
            <w:top w:val="none" w:sz="0" w:space="0" w:color="auto"/>
            <w:left w:val="none" w:sz="0" w:space="0" w:color="auto"/>
            <w:bottom w:val="none" w:sz="0" w:space="0" w:color="auto"/>
            <w:right w:val="none" w:sz="0" w:space="0" w:color="auto"/>
          </w:divBdr>
        </w:div>
        <w:div w:id="1387488640">
          <w:marLeft w:val="0"/>
          <w:marRight w:val="0"/>
          <w:marTop w:val="0"/>
          <w:marBottom w:val="0"/>
          <w:divBdr>
            <w:top w:val="none" w:sz="0" w:space="0" w:color="auto"/>
            <w:left w:val="none" w:sz="0" w:space="0" w:color="auto"/>
            <w:bottom w:val="none" w:sz="0" w:space="0" w:color="auto"/>
            <w:right w:val="none" w:sz="0" w:space="0" w:color="auto"/>
          </w:divBdr>
        </w:div>
        <w:div w:id="1962497461">
          <w:marLeft w:val="0"/>
          <w:marRight w:val="0"/>
          <w:marTop w:val="0"/>
          <w:marBottom w:val="0"/>
          <w:divBdr>
            <w:top w:val="none" w:sz="0" w:space="0" w:color="auto"/>
            <w:left w:val="none" w:sz="0" w:space="0" w:color="auto"/>
            <w:bottom w:val="none" w:sz="0" w:space="0" w:color="auto"/>
            <w:right w:val="none" w:sz="0" w:space="0" w:color="auto"/>
          </w:divBdr>
        </w:div>
      </w:divsChild>
    </w:div>
    <w:div w:id="592325891">
      <w:bodyDiv w:val="1"/>
      <w:marLeft w:val="0"/>
      <w:marRight w:val="0"/>
      <w:marTop w:val="0"/>
      <w:marBottom w:val="0"/>
      <w:divBdr>
        <w:top w:val="none" w:sz="0" w:space="0" w:color="auto"/>
        <w:left w:val="none" w:sz="0" w:space="0" w:color="auto"/>
        <w:bottom w:val="none" w:sz="0" w:space="0" w:color="auto"/>
        <w:right w:val="none" w:sz="0" w:space="0" w:color="auto"/>
      </w:divBdr>
      <w:divsChild>
        <w:div w:id="1094597392">
          <w:marLeft w:val="0"/>
          <w:marRight w:val="0"/>
          <w:marTop w:val="0"/>
          <w:marBottom w:val="0"/>
          <w:divBdr>
            <w:top w:val="none" w:sz="0" w:space="0" w:color="auto"/>
            <w:left w:val="none" w:sz="0" w:space="0" w:color="auto"/>
            <w:bottom w:val="none" w:sz="0" w:space="0" w:color="auto"/>
            <w:right w:val="none" w:sz="0" w:space="0" w:color="auto"/>
          </w:divBdr>
        </w:div>
        <w:div w:id="1589197106">
          <w:marLeft w:val="0"/>
          <w:marRight w:val="0"/>
          <w:marTop w:val="0"/>
          <w:marBottom w:val="0"/>
          <w:divBdr>
            <w:top w:val="none" w:sz="0" w:space="0" w:color="auto"/>
            <w:left w:val="none" w:sz="0" w:space="0" w:color="auto"/>
            <w:bottom w:val="none" w:sz="0" w:space="0" w:color="auto"/>
            <w:right w:val="none" w:sz="0" w:space="0" w:color="auto"/>
          </w:divBdr>
        </w:div>
        <w:div w:id="957415623">
          <w:marLeft w:val="0"/>
          <w:marRight w:val="0"/>
          <w:marTop w:val="0"/>
          <w:marBottom w:val="0"/>
          <w:divBdr>
            <w:top w:val="none" w:sz="0" w:space="0" w:color="auto"/>
            <w:left w:val="none" w:sz="0" w:space="0" w:color="auto"/>
            <w:bottom w:val="none" w:sz="0" w:space="0" w:color="auto"/>
            <w:right w:val="none" w:sz="0" w:space="0" w:color="auto"/>
          </w:divBdr>
        </w:div>
        <w:div w:id="1356346608">
          <w:marLeft w:val="0"/>
          <w:marRight w:val="0"/>
          <w:marTop w:val="0"/>
          <w:marBottom w:val="0"/>
          <w:divBdr>
            <w:top w:val="none" w:sz="0" w:space="0" w:color="auto"/>
            <w:left w:val="none" w:sz="0" w:space="0" w:color="auto"/>
            <w:bottom w:val="none" w:sz="0" w:space="0" w:color="auto"/>
            <w:right w:val="none" w:sz="0" w:space="0" w:color="auto"/>
          </w:divBdr>
        </w:div>
        <w:div w:id="1997372147">
          <w:marLeft w:val="0"/>
          <w:marRight w:val="0"/>
          <w:marTop w:val="0"/>
          <w:marBottom w:val="0"/>
          <w:divBdr>
            <w:top w:val="none" w:sz="0" w:space="0" w:color="auto"/>
            <w:left w:val="none" w:sz="0" w:space="0" w:color="auto"/>
            <w:bottom w:val="none" w:sz="0" w:space="0" w:color="auto"/>
            <w:right w:val="none" w:sz="0" w:space="0" w:color="auto"/>
          </w:divBdr>
        </w:div>
        <w:div w:id="1769696642">
          <w:marLeft w:val="0"/>
          <w:marRight w:val="0"/>
          <w:marTop w:val="0"/>
          <w:marBottom w:val="0"/>
          <w:divBdr>
            <w:top w:val="none" w:sz="0" w:space="0" w:color="auto"/>
            <w:left w:val="none" w:sz="0" w:space="0" w:color="auto"/>
            <w:bottom w:val="none" w:sz="0" w:space="0" w:color="auto"/>
            <w:right w:val="none" w:sz="0" w:space="0" w:color="auto"/>
          </w:divBdr>
        </w:div>
        <w:div w:id="1332903218">
          <w:marLeft w:val="0"/>
          <w:marRight w:val="0"/>
          <w:marTop w:val="0"/>
          <w:marBottom w:val="0"/>
          <w:divBdr>
            <w:top w:val="none" w:sz="0" w:space="0" w:color="auto"/>
            <w:left w:val="none" w:sz="0" w:space="0" w:color="auto"/>
            <w:bottom w:val="none" w:sz="0" w:space="0" w:color="auto"/>
            <w:right w:val="none" w:sz="0" w:space="0" w:color="auto"/>
          </w:divBdr>
        </w:div>
        <w:div w:id="525414003">
          <w:marLeft w:val="0"/>
          <w:marRight w:val="0"/>
          <w:marTop w:val="0"/>
          <w:marBottom w:val="0"/>
          <w:divBdr>
            <w:top w:val="none" w:sz="0" w:space="0" w:color="auto"/>
            <w:left w:val="none" w:sz="0" w:space="0" w:color="auto"/>
            <w:bottom w:val="none" w:sz="0" w:space="0" w:color="auto"/>
            <w:right w:val="none" w:sz="0" w:space="0" w:color="auto"/>
          </w:divBdr>
        </w:div>
        <w:div w:id="2073040925">
          <w:marLeft w:val="0"/>
          <w:marRight w:val="0"/>
          <w:marTop w:val="0"/>
          <w:marBottom w:val="0"/>
          <w:divBdr>
            <w:top w:val="none" w:sz="0" w:space="0" w:color="auto"/>
            <w:left w:val="none" w:sz="0" w:space="0" w:color="auto"/>
            <w:bottom w:val="none" w:sz="0" w:space="0" w:color="auto"/>
            <w:right w:val="none" w:sz="0" w:space="0" w:color="auto"/>
          </w:divBdr>
        </w:div>
        <w:div w:id="756288883">
          <w:marLeft w:val="0"/>
          <w:marRight w:val="0"/>
          <w:marTop w:val="0"/>
          <w:marBottom w:val="0"/>
          <w:divBdr>
            <w:top w:val="none" w:sz="0" w:space="0" w:color="auto"/>
            <w:left w:val="none" w:sz="0" w:space="0" w:color="auto"/>
            <w:bottom w:val="none" w:sz="0" w:space="0" w:color="auto"/>
            <w:right w:val="none" w:sz="0" w:space="0" w:color="auto"/>
          </w:divBdr>
        </w:div>
        <w:div w:id="1734950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3734589">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3749614">
      <w:bodyDiv w:val="1"/>
      <w:marLeft w:val="0"/>
      <w:marRight w:val="0"/>
      <w:marTop w:val="0"/>
      <w:marBottom w:val="0"/>
      <w:divBdr>
        <w:top w:val="none" w:sz="0" w:space="0" w:color="auto"/>
        <w:left w:val="none" w:sz="0" w:space="0" w:color="auto"/>
        <w:bottom w:val="none" w:sz="0" w:space="0" w:color="auto"/>
        <w:right w:val="none" w:sz="0" w:space="0" w:color="auto"/>
      </w:divBdr>
      <w:divsChild>
        <w:div w:id="1249923652">
          <w:marLeft w:val="0"/>
          <w:marRight w:val="0"/>
          <w:marTop w:val="0"/>
          <w:marBottom w:val="0"/>
          <w:divBdr>
            <w:top w:val="none" w:sz="0" w:space="0" w:color="auto"/>
            <w:left w:val="none" w:sz="0" w:space="0" w:color="auto"/>
            <w:bottom w:val="none" w:sz="0" w:space="0" w:color="auto"/>
            <w:right w:val="none" w:sz="0" w:space="0" w:color="auto"/>
          </w:divBdr>
        </w:div>
        <w:div w:id="478812753">
          <w:marLeft w:val="0"/>
          <w:marRight w:val="0"/>
          <w:marTop w:val="0"/>
          <w:marBottom w:val="0"/>
          <w:divBdr>
            <w:top w:val="none" w:sz="0" w:space="0" w:color="auto"/>
            <w:left w:val="none" w:sz="0" w:space="0" w:color="auto"/>
            <w:bottom w:val="none" w:sz="0" w:space="0" w:color="auto"/>
            <w:right w:val="none" w:sz="0" w:space="0" w:color="auto"/>
          </w:divBdr>
        </w:div>
        <w:div w:id="500124528">
          <w:marLeft w:val="0"/>
          <w:marRight w:val="0"/>
          <w:marTop w:val="0"/>
          <w:marBottom w:val="0"/>
          <w:divBdr>
            <w:top w:val="none" w:sz="0" w:space="0" w:color="auto"/>
            <w:left w:val="none" w:sz="0" w:space="0" w:color="auto"/>
            <w:bottom w:val="none" w:sz="0" w:space="0" w:color="auto"/>
            <w:right w:val="none" w:sz="0" w:space="0" w:color="auto"/>
          </w:divBdr>
        </w:div>
        <w:div w:id="570778677">
          <w:marLeft w:val="0"/>
          <w:marRight w:val="0"/>
          <w:marTop w:val="0"/>
          <w:marBottom w:val="0"/>
          <w:divBdr>
            <w:top w:val="none" w:sz="0" w:space="0" w:color="auto"/>
            <w:left w:val="none" w:sz="0" w:space="0" w:color="auto"/>
            <w:bottom w:val="none" w:sz="0" w:space="0" w:color="auto"/>
            <w:right w:val="none" w:sz="0" w:space="0" w:color="auto"/>
          </w:divBdr>
        </w:div>
        <w:div w:id="1738701510">
          <w:marLeft w:val="0"/>
          <w:marRight w:val="0"/>
          <w:marTop w:val="0"/>
          <w:marBottom w:val="0"/>
          <w:divBdr>
            <w:top w:val="none" w:sz="0" w:space="0" w:color="auto"/>
            <w:left w:val="none" w:sz="0" w:space="0" w:color="auto"/>
            <w:bottom w:val="none" w:sz="0" w:space="0" w:color="auto"/>
            <w:right w:val="none" w:sz="0" w:space="0" w:color="auto"/>
          </w:divBdr>
        </w:div>
        <w:div w:id="713114526">
          <w:marLeft w:val="0"/>
          <w:marRight w:val="0"/>
          <w:marTop w:val="0"/>
          <w:marBottom w:val="0"/>
          <w:divBdr>
            <w:top w:val="none" w:sz="0" w:space="0" w:color="auto"/>
            <w:left w:val="none" w:sz="0" w:space="0" w:color="auto"/>
            <w:bottom w:val="none" w:sz="0" w:space="0" w:color="auto"/>
            <w:right w:val="none" w:sz="0" w:space="0" w:color="auto"/>
          </w:divBdr>
        </w:div>
        <w:div w:id="287588881">
          <w:marLeft w:val="0"/>
          <w:marRight w:val="0"/>
          <w:marTop w:val="0"/>
          <w:marBottom w:val="0"/>
          <w:divBdr>
            <w:top w:val="none" w:sz="0" w:space="0" w:color="auto"/>
            <w:left w:val="none" w:sz="0" w:space="0" w:color="auto"/>
            <w:bottom w:val="none" w:sz="0" w:space="0" w:color="auto"/>
            <w:right w:val="none" w:sz="0" w:space="0" w:color="auto"/>
          </w:divBdr>
        </w:div>
        <w:div w:id="632558072">
          <w:marLeft w:val="0"/>
          <w:marRight w:val="0"/>
          <w:marTop w:val="0"/>
          <w:marBottom w:val="0"/>
          <w:divBdr>
            <w:top w:val="none" w:sz="0" w:space="0" w:color="auto"/>
            <w:left w:val="none" w:sz="0" w:space="0" w:color="auto"/>
            <w:bottom w:val="none" w:sz="0" w:space="0" w:color="auto"/>
            <w:right w:val="none" w:sz="0" w:space="0" w:color="auto"/>
          </w:divBdr>
        </w:div>
        <w:div w:id="1872260427">
          <w:marLeft w:val="0"/>
          <w:marRight w:val="0"/>
          <w:marTop w:val="0"/>
          <w:marBottom w:val="0"/>
          <w:divBdr>
            <w:top w:val="none" w:sz="0" w:space="0" w:color="auto"/>
            <w:left w:val="none" w:sz="0" w:space="0" w:color="auto"/>
            <w:bottom w:val="none" w:sz="0" w:space="0" w:color="auto"/>
            <w:right w:val="none" w:sz="0" w:space="0" w:color="auto"/>
          </w:divBdr>
        </w:div>
        <w:div w:id="263152949">
          <w:marLeft w:val="0"/>
          <w:marRight w:val="0"/>
          <w:marTop w:val="0"/>
          <w:marBottom w:val="0"/>
          <w:divBdr>
            <w:top w:val="none" w:sz="0" w:space="0" w:color="auto"/>
            <w:left w:val="none" w:sz="0" w:space="0" w:color="auto"/>
            <w:bottom w:val="none" w:sz="0" w:space="0" w:color="auto"/>
            <w:right w:val="none" w:sz="0" w:space="0" w:color="auto"/>
          </w:divBdr>
        </w:div>
        <w:div w:id="1037899542">
          <w:marLeft w:val="0"/>
          <w:marRight w:val="0"/>
          <w:marTop w:val="0"/>
          <w:marBottom w:val="0"/>
          <w:divBdr>
            <w:top w:val="none" w:sz="0" w:space="0" w:color="auto"/>
            <w:left w:val="none" w:sz="0" w:space="0" w:color="auto"/>
            <w:bottom w:val="none" w:sz="0" w:space="0" w:color="auto"/>
            <w:right w:val="none" w:sz="0" w:space="0" w:color="auto"/>
          </w:divBdr>
        </w:div>
        <w:div w:id="977565085">
          <w:marLeft w:val="0"/>
          <w:marRight w:val="0"/>
          <w:marTop w:val="0"/>
          <w:marBottom w:val="0"/>
          <w:divBdr>
            <w:top w:val="none" w:sz="0" w:space="0" w:color="auto"/>
            <w:left w:val="none" w:sz="0" w:space="0" w:color="auto"/>
            <w:bottom w:val="none" w:sz="0" w:space="0" w:color="auto"/>
            <w:right w:val="none" w:sz="0" w:space="0" w:color="auto"/>
          </w:divBdr>
        </w:div>
        <w:div w:id="666523268">
          <w:marLeft w:val="0"/>
          <w:marRight w:val="0"/>
          <w:marTop w:val="0"/>
          <w:marBottom w:val="0"/>
          <w:divBdr>
            <w:top w:val="none" w:sz="0" w:space="0" w:color="auto"/>
            <w:left w:val="none" w:sz="0" w:space="0" w:color="auto"/>
            <w:bottom w:val="none" w:sz="0" w:space="0" w:color="auto"/>
            <w:right w:val="none" w:sz="0" w:space="0" w:color="auto"/>
          </w:divBdr>
        </w:div>
        <w:div w:id="428622955">
          <w:marLeft w:val="0"/>
          <w:marRight w:val="0"/>
          <w:marTop w:val="0"/>
          <w:marBottom w:val="0"/>
          <w:divBdr>
            <w:top w:val="none" w:sz="0" w:space="0" w:color="auto"/>
            <w:left w:val="none" w:sz="0" w:space="0" w:color="auto"/>
            <w:bottom w:val="none" w:sz="0" w:space="0" w:color="auto"/>
            <w:right w:val="none" w:sz="0" w:space="0" w:color="auto"/>
          </w:divBdr>
        </w:div>
        <w:div w:id="1484858572">
          <w:marLeft w:val="0"/>
          <w:marRight w:val="0"/>
          <w:marTop w:val="0"/>
          <w:marBottom w:val="0"/>
          <w:divBdr>
            <w:top w:val="none" w:sz="0" w:space="0" w:color="auto"/>
            <w:left w:val="none" w:sz="0" w:space="0" w:color="auto"/>
            <w:bottom w:val="none" w:sz="0" w:space="0" w:color="auto"/>
            <w:right w:val="none" w:sz="0" w:space="0" w:color="auto"/>
          </w:divBdr>
        </w:div>
        <w:div w:id="1141725580">
          <w:marLeft w:val="0"/>
          <w:marRight w:val="0"/>
          <w:marTop w:val="0"/>
          <w:marBottom w:val="0"/>
          <w:divBdr>
            <w:top w:val="none" w:sz="0" w:space="0" w:color="auto"/>
            <w:left w:val="none" w:sz="0" w:space="0" w:color="auto"/>
            <w:bottom w:val="none" w:sz="0" w:space="0" w:color="auto"/>
            <w:right w:val="none" w:sz="0" w:space="0" w:color="auto"/>
          </w:divBdr>
        </w:div>
        <w:div w:id="2071421157">
          <w:marLeft w:val="0"/>
          <w:marRight w:val="0"/>
          <w:marTop w:val="0"/>
          <w:marBottom w:val="0"/>
          <w:divBdr>
            <w:top w:val="none" w:sz="0" w:space="0" w:color="auto"/>
            <w:left w:val="none" w:sz="0" w:space="0" w:color="auto"/>
            <w:bottom w:val="none" w:sz="0" w:space="0" w:color="auto"/>
            <w:right w:val="none" w:sz="0" w:space="0" w:color="auto"/>
          </w:divBdr>
        </w:div>
        <w:div w:id="1129595132">
          <w:marLeft w:val="0"/>
          <w:marRight w:val="0"/>
          <w:marTop w:val="0"/>
          <w:marBottom w:val="0"/>
          <w:divBdr>
            <w:top w:val="none" w:sz="0" w:space="0" w:color="auto"/>
            <w:left w:val="none" w:sz="0" w:space="0" w:color="auto"/>
            <w:bottom w:val="none" w:sz="0" w:space="0" w:color="auto"/>
            <w:right w:val="none" w:sz="0" w:space="0" w:color="auto"/>
          </w:divBdr>
        </w:div>
      </w:divsChild>
    </w:div>
    <w:div w:id="750661109">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789544624">
      <w:bodyDiv w:val="1"/>
      <w:marLeft w:val="0"/>
      <w:marRight w:val="0"/>
      <w:marTop w:val="0"/>
      <w:marBottom w:val="0"/>
      <w:divBdr>
        <w:top w:val="none" w:sz="0" w:space="0" w:color="auto"/>
        <w:left w:val="none" w:sz="0" w:space="0" w:color="auto"/>
        <w:bottom w:val="none" w:sz="0" w:space="0" w:color="auto"/>
        <w:right w:val="none" w:sz="0" w:space="0" w:color="auto"/>
      </w:divBdr>
      <w:divsChild>
        <w:div w:id="1968463247">
          <w:marLeft w:val="0"/>
          <w:marRight w:val="0"/>
          <w:marTop w:val="0"/>
          <w:marBottom w:val="0"/>
          <w:divBdr>
            <w:top w:val="none" w:sz="0" w:space="0" w:color="auto"/>
            <w:left w:val="none" w:sz="0" w:space="0" w:color="auto"/>
            <w:bottom w:val="none" w:sz="0" w:space="0" w:color="auto"/>
            <w:right w:val="none" w:sz="0" w:space="0" w:color="auto"/>
          </w:divBdr>
        </w:div>
        <w:div w:id="1470634469">
          <w:marLeft w:val="0"/>
          <w:marRight w:val="0"/>
          <w:marTop w:val="0"/>
          <w:marBottom w:val="0"/>
          <w:divBdr>
            <w:top w:val="none" w:sz="0" w:space="0" w:color="auto"/>
            <w:left w:val="none" w:sz="0" w:space="0" w:color="auto"/>
            <w:bottom w:val="none" w:sz="0" w:space="0" w:color="auto"/>
            <w:right w:val="none" w:sz="0" w:space="0" w:color="auto"/>
          </w:divBdr>
        </w:div>
        <w:div w:id="1785733893">
          <w:marLeft w:val="0"/>
          <w:marRight w:val="0"/>
          <w:marTop w:val="0"/>
          <w:marBottom w:val="0"/>
          <w:divBdr>
            <w:top w:val="none" w:sz="0" w:space="0" w:color="auto"/>
            <w:left w:val="none" w:sz="0" w:space="0" w:color="auto"/>
            <w:bottom w:val="none" w:sz="0" w:space="0" w:color="auto"/>
            <w:right w:val="none" w:sz="0" w:space="0" w:color="auto"/>
          </w:divBdr>
        </w:div>
        <w:div w:id="2103866174">
          <w:marLeft w:val="0"/>
          <w:marRight w:val="0"/>
          <w:marTop w:val="0"/>
          <w:marBottom w:val="0"/>
          <w:divBdr>
            <w:top w:val="none" w:sz="0" w:space="0" w:color="auto"/>
            <w:left w:val="none" w:sz="0" w:space="0" w:color="auto"/>
            <w:bottom w:val="none" w:sz="0" w:space="0" w:color="auto"/>
            <w:right w:val="none" w:sz="0" w:space="0" w:color="auto"/>
          </w:divBdr>
        </w:div>
        <w:div w:id="820198326">
          <w:marLeft w:val="0"/>
          <w:marRight w:val="0"/>
          <w:marTop w:val="0"/>
          <w:marBottom w:val="0"/>
          <w:divBdr>
            <w:top w:val="none" w:sz="0" w:space="0" w:color="auto"/>
            <w:left w:val="none" w:sz="0" w:space="0" w:color="auto"/>
            <w:bottom w:val="none" w:sz="0" w:space="0" w:color="auto"/>
            <w:right w:val="none" w:sz="0" w:space="0" w:color="auto"/>
          </w:divBdr>
        </w:div>
        <w:div w:id="1104231850">
          <w:marLeft w:val="0"/>
          <w:marRight w:val="0"/>
          <w:marTop w:val="0"/>
          <w:marBottom w:val="0"/>
          <w:divBdr>
            <w:top w:val="none" w:sz="0" w:space="0" w:color="auto"/>
            <w:left w:val="none" w:sz="0" w:space="0" w:color="auto"/>
            <w:bottom w:val="none" w:sz="0" w:space="0" w:color="auto"/>
            <w:right w:val="none" w:sz="0" w:space="0" w:color="auto"/>
          </w:divBdr>
        </w:div>
        <w:div w:id="1178033819">
          <w:marLeft w:val="0"/>
          <w:marRight w:val="0"/>
          <w:marTop w:val="0"/>
          <w:marBottom w:val="0"/>
          <w:divBdr>
            <w:top w:val="none" w:sz="0" w:space="0" w:color="auto"/>
            <w:left w:val="none" w:sz="0" w:space="0" w:color="auto"/>
            <w:bottom w:val="none" w:sz="0" w:space="0" w:color="auto"/>
            <w:right w:val="none" w:sz="0" w:space="0" w:color="auto"/>
          </w:divBdr>
        </w:div>
        <w:div w:id="298805481">
          <w:marLeft w:val="0"/>
          <w:marRight w:val="0"/>
          <w:marTop w:val="0"/>
          <w:marBottom w:val="0"/>
          <w:divBdr>
            <w:top w:val="none" w:sz="0" w:space="0" w:color="auto"/>
            <w:left w:val="none" w:sz="0" w:space="0" w:color="auto"/>
            <w:bottom w:val="none" w:sz="0" w:space="0" w:color="auto"/>
            <w:right w:val="none" w:sz="0" w:space="0" w:color="auto"/>
          </w:divBdr>
        </w:div>
        <w:div w:id="1431118518">
          <w:marLeft w:val="0"/>
          <w:marRight w:val="0"/>
          <w:marTop w:val="0"/>
          <w:marBottom w:val="0"/>
          <w:divBdr>
            <w:top w:val="none" w:sz="0" w:space="0" w:color="auto"/>
            <w:left w:val="none" w:sz="0" w:space="0" w:color="auto"/>
            <w:bottom w:val="none" w:sz="0" w:space="0" w:color="auto"/>
            <w:right w:val="none" w:sz="0" w:space="0" w:color="auto"/>
          </w:divBdr>
        </w:div>
      </w:divsChild>
    </w:div>
    <w:div w:id="845096071">
      <w:bodyDiv w:val="1"/>
      <w:marLeft w:val="0"/>
      <w:marRight w:val="0"/>
      <w:marTop w:val="0"/>
      <w:marBottom w:val="0"/>
      <w:divBdr>
        <w:top w:val="none" w:sz="0" w:space="0" w:color="auto"/>
        <w:left w:val="none" w:sz="0" w:space="0" w:color="auto"/>
        <w:bottom w:val="none" w:sz="0" w:space="0" w:color="auto"/>
        <w:right w:val="none" w:sz="0" w:space="0" w:color="auto"/>
      </w:divBdr>
      <w:divsChild>
        <w:div w:id="600180983">
          <w:marLeft w:val="0"/>
          <w:marRight w:val="0"/>
          <w:marTop w:val="0"/>
          <w:marBottom w:val="0"/>
          <w:divBdr>
            <w:top w:val="none" w:sz="0" w:space="0" w:color="auto"/>
            <w:left w:val="none" w:sz="0" w:space="0" w:color="auto"/>
            <w:bottom w:val="none" w:sz="0" w:space="0" w:color="auto"/>
            <w:right w:val="none" w:sz="0" w:space="0" w:color="auto"/>
          </w:divBdr>
        </w:div>
        <w:div w:id="1878468383">
          <w:marLeft w:val="0"/>
          <w:marRight w:val="0"/>
          <w:marTop w:val="0"/>
          <w:marBottom w:val="0"/>
          <w:divBdr>
            <w:top w:val="none" w:sz="0" w:space="0" w:color="auto"/>
            <w:left w:val="none" w:sz="0" w:space="0" w:color="auto"/>
            <w:bottom w:val="none" w:sz="0" w:space="0" w:color="auto"/>
            <w:right w:val="none" w:sz="0" w:space="0" w:color="auto"/>
          </w:divBdr>
        </w:div>
        <w:div w:id="1560163758">
          <w:marLeft w:val="0"/>
          <w:marRight w:val="0"/>
          <w:marTop w:val="0"/>
          <w:marBottom w:val="0"/>
          <w:divBdr>
            <w:top w:val="none" w:sz="0" w:space="0" w:color="auto"/>
            <w:left w:val="none" w:sz="0" w:space="0" w:color="auto"/>
            <w:bottom w:val="none" w:sz="0" w:space="0" w:color="auto"/>
            <w:right w:val="none" w:sz="0" w:space="0" w:color="auto"/>
          </w:divBdr>
        </w:div>
        <w:div w:id="2024896224">
          <w:marLeft w:val="0"/>
          <w:marRight w:val="0"/>
          <w:marTop w:val="0"/>
          <w:marBottom w:val="0"/>
          <w:divBdr>
            <w:top w:val="none" w:sz="0" w:space="0" w:color="auto"/>
            <w:left w:val="none" w:sz="0" w:space="0" w:color="auto"/>
            <w:bottom w:val="none" w:sz="0" w:space="0" w:color="auto"/>
            <w:right w:val="none" w:sz="0" w:space="0" w:color="auto"/>
          </w:divBdr>
        </w:div>
        <w:div w:id="523791767">
          <w:marLeft w:val="0"/>
          <w:marRight w:val="0"/>
          <w:marTop w:val="0"/>
          <w:marBottom w:val="0"/>
          <w:divBdr>
            <w:top w:val="none" w:sz="0" w:space="0" w:color="auto"/>
            <w:left w:val="none" w:sz="0" w:space="0" w:color="auto"/>
            <w:bottom w:val="none" w:sz="0" w:space="0" w:color="auto"/>
            <w:right w:val="none" w:sz="0" w:space="0" w:color="auto"/>
          </w:divBdr>
        </w:div>
        <w:div w:id="1550999127">
          <w:marLeft w:val="0"/>
          <w:marRight w:val="0"/>
          <w:marTop w:val="0"/>
          <w:marBottom w:val="0"/>
          <w:divBdr>
            <w:top w:val="none" w:sz="0" w:space="0" w:color="auto"/>
            <w:left w:val="none" w:sz="0" w:space="0" w:color="auto"/>
            <w:bottom w:val="none" w:sz="0" w:space="0" w:color="auto"/>
            <w:right w:val="none" w:sz="0" w:space="0" w:color="auto"/>
          </w:divBdr>
        </w:div>
        <w:div w:id="1640960620">
          <w:marLeft w:val="0"/>
          <w:marRight w:val="0"/>
          <w:marTop w:val="0"/>
          <w:marBottom w:val="0"/>
          <w:divBdr>
            <w:top w:val="none" w:sz="0" w:space="0" w:color="auto"/>
            <w:left w:val="none" w:sz="0" w:space="0" w:color="auto"/>
            <w:bottom w:val="none" w:sz="0" w:space="0" w:color="auto"/>
            <w:right w:val="none" w:sz="0" w:space="0" w:color="auto"/>
          </w:divBdr>
        </w:div>
        <w:div w:id="1331255208">
          <w:marLeft w:val="0"/>
          <w:marRight w:val="0"/>
          <w:marTop w:val="0"/>
          <w:marBottom w:val="0"/>
          <w:divBdr>
            <w:top w:val="none" w:sz="0" w:space="0" w:color="auto"/>
            <w:left w:val="none" w:sz="0" w:space="0" w:color="auto"/>
            <w:bottom w:val="none" w:sz="0" w:space="0" w:color="auto"/>
            <w:right w:val="none" w:sz="0" w:space="0" w:color="auto"/>
          </w:divBdr>
        </w:div>
        <w:div w:id="1880506815">
          <w:marLeft w:val="0"/>
          <w:marRight w:val="0"/>
          <w:marTop w:val="0"/>
          <w:marBottom w:val="0"/>
          <w:divBdr>
            <w:top w:val="none" w:sz="0" w:space="0" w:color="auto"/>
            <w:left w:val="none" w:sz="0" w:space="0" w:color="auto"/>
            <w:bottom w:val="none" w:sz="0" w:space="0" w:color="auto"/>
            <w:right w:val="none" w:sz="0" w:space="0" w:color="auto"/>
          </w:divBdr>
        </w:div>
        <w:div w:id="1452898629">
          <w:marLeft w:val="0"/>
          <w:marRight w:val="0"/>
          <w:marTop w:val="0"/>
          <w:marBottom w:val="0"/>
          <w:divBdr>
            <w:top w:val="none" w:sz="0" w:space="0" w:color="auto"/>
            <w:left w:val="none" w:sz="0" w:space="0" w:color="auto"/>
            <w:bottom w:val="none" w:sz="0" w:space="0" w:color="auto"/>
            <w:right w:val="none" w:sz="0" w:space="0" w:color="auto"/>
          </w:divBdr>
        </w:div>
        <w:div w:id="1841700296">
          <w:marLeft w:val="0"/>
          <w:marRight w:val="0"/>
          <w:marTop w:val="0"/>
          <w:marBottom w:val="0"/>
          <w:divBdr>
            <w:top w:val="none" w:sz="0" w:space="0" w:color="auto"/>
            <w:left w:val="none" w:sz="0" w:space="0" w:color="auto"/>
            <w:bottom w:val="none" w:sz="0" w:space="0" w:color="auto"/>
            <w:right w:val="none" w:sz="0" w:space="0" w:color="auto"/>
          </w:divBdr>
        </w:div>
        <w:div w:id="2137798764">
          <w:marLeft w:val="0"/>
          <w:marRight w:val="0"/>
          <w:marTop w:val="0"/>
          <w:marBottom w:val="0"/>
          <w:divBdr>
            <w:top w:val="none" w:sz="0" w:space="0" w:color="auto"/>
            <w:left w:val="none" w:sz="0" w:space="0" w:color="auto"/>
            <w:bottom w:val="none" w:sz="0" w:space="0" w:color="auto"/>
            <w:right w:val="none" w:sz="0" w:space="0" w:color="auto"/>
          </w:divBdr>
        </w:div>
        <w:div w:id="265819323">
          <w:marLeft w:val="0"/>
          <w:marRight w:val="0"/>
          <w:marTop w:val="0"/>
          <w:marBottom w:val="0"/>
          <w:divBdr>
            <w:top w:val="none" w:sz="0" w:space="0" w:color="auto"/>
            <w:left w:val="none" w:sz="0" w:space="0" w:color="auto"/>
            <w:bottom w:val="none" w:sz="0" w:space="0" w:color="auto"/>
            <w:right w:val="none" w:sz="0" w:space="0" w:color="auto"/>
          </w:divBdr>
        </w:div>
        <w:div w:id="1197159983">
          <w:marLeft w:val="0"/>
          <w:marRight w:val="0"/>
          <w:marTop w:val="0"/>
          <w:marBottom w:val="0"/>
          <w:divBdr>
            <w:top w:val="none" w:sz="0" w:space="0" w:color="auto"/>
            <w:left w:val="none" w:sz="0" w:space="0" w:color="auto"/>
            <w:bottom w:val="none" w:sz="0" w:space="0" w:color="auto"/>
            <w:right w:val="none" w:sz="0" w:space="0" w:color="auto"/>
          </w:divBdr>
        </w:div>
        <w:div w:id="1149009766">
          <w:marLeft w:val="0"/>
          <w:marRight w:val="0"/>
          <w:marTop w:val="0"/>
          <w:marBottom w:val="0"/>
          <w:divBdr>
            <w:top w:val="none" w:sz="0" w:space="0" w:color="auto"/>
            <w:left w:val="none" w:sz="0" w:space="0" w:color="auto"/>
            <w:bottom w:val="none" w:sz="0" w:space="0" w:color="auto"/>
            <w:right w:val="none" w:sz="0" w:space="0" w:color="auto"/>
          </w:divBdr>
        </w:div>
        <w:div w:id="179051111">
          <w:marLeft w:val="0"/>
          <w:marRight w:val="0"/>
          <w:marTop w:val="0"/>
          <w:marBottom w:val="0"/>
          <w:divBdr>
            <w:top w:val="none" w:sz="0" w:space="0" w:color="auto"/>
            <w:left w:val="none" w:sz="0" w:space="0" w:color="auto"/>
            <w:bottom w:val="none" w:sz="0" w:space="0" w:color="auto"/>
            <w:right w:val="none" w:sz="0" w:space="0" w:color="auto"/>
          </w:divBdr>
        </w:div>
        <w:div w:id="2088572826">
          <w:marLeft w:val="0"/>
          <w:marRight w:val="0"/>
          <w:marTop w:val="0"/>
          <w:marBottom w:val="0"/>
          <w:divBdr>
            <w:top w:val="none" w:sz="0" w:space="0" w:color="auto"/>
            <w:left w:val="none" w:sz="0" w:space="0" w:color="auto"/>
            <w:bottom w:val="none" w:sz="0" w:space="0" w:color="auto"/>
            <w:right w:val="none" w:sz="0" w:space="0" w:color="auto"/>
          </w:divBdr>
        </w:div>
        <w:div w:id="146482427">
          <w:marLeft w:val="0"/>
          <w:marRight w:val="0"/>
          <w:marTop w:val="0"/>
          <w:marBottom w:val="0"/>
          <w:divBdr>
            <w:top w:val="none" w:sz="0" w:space="0" w:color="auto"/>
            <w:left w:val="none" w:sz="0" w:space="0" w:color="auto"/>
            <w:bottom w:val="none" w:sz="0" w:space="0" w:color="auto"/>
            <w:right w:val="none" w:sz="0" w:space="0" w:color="auto"/>
          </w:divBdr>
        </w:div>
        <w:div w:id="1005978786">
          <w:marLeft w:val="0"/>
          <w:marRight w:val="0"/>
          <w:marTop w:val="0"/>
          <w:marBottom w:val="0"/>
          <w:divBdr>
            <w:top w:val="none" w:sz="0" w:space="0" w:color="auto"/>
            <w:left w:val="none" w:sz="0" w:space="0" w:color="auto"/>
            <w:bottom w:val="none" w:sz="0" w:space="0" w:color="auto"/>
            <w:right w:val="none" w:sz="0" w:space="0" w:color="auto"/>
          </w:divBdr>
        </w:div>
        <w:div w:id="1148325096">
          <w:marLeft w:val="0"/>
          <w:marRight w:val="0"/>
          <w:marTop w:val="0"/>
          <w:marBottom w:val="0"/>
          <w:divBdr>
            <w:top w:val="none" w:sz="0" w:space="0" w:color="auto"/>
            <w:left w:val="none" w:sz="0" w:space="0" w:color="auto"/>
            <w:bottom w:val="none" w:sz="0" w:space="0" w:color="auto"/>
            <w:right w:val="none" w:sz="0" w:space="0" w:color="auto"/>
          </w:divBdr>
        </w:div>
      </w:divsChild>
    </w:div>
    <w:div w:id="928272006">
      <w:bodyDiv w:val="1"/>
      <w:marLeft w:val="0"/>
      <w:marRight w:val="0"/>
      <w:marTop w:val="0"/>
      <w:marBottom w:val="0"/>
      <w:divBdr>
        <w:top w:val="none" w:sz="0" w:space="0" w:color="auto"/>
        <w:left w:val="none" w:sz="0" w:space="0" w:color="auto"/>
        <w:bottom w:val="none" w:sz="0" w:space="0" w:color="auto"/>
        <w:right w:val="none" w:sz="0" w:space="0" w:color="auto"/>
      </w:divBdr>
    </w:div>
    <w:div w:id="985086974">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17943298">
      <w:bodyDiv w:val="1"/>
      <w:marLeft w:val="0"/>
      <w:marRight w:val="0"/>
      <w:marTop w:val="0"/>
      <w:marBottom w:val="0"/>
      <w:divBdr>
        <w:top w:val="none" w:sz="0" w:space="0" w:color="auto"/>
        <w:left w:val="none" w:sz="0" w:space="0" w:color="auto"/>
        <w:bottom w:val="none" w:sz="0" w:space="0" w:color="auto"/>
        <w:right w:val="none" w:sz="0" w:space="0" w:color="auto"/>
      </w:divBdr>
      <w:divsChild>
        <w:div w:id="29915327">
          <w:marLeft w:val="0"/>
          <w:marRight w:val="0"/>
          <w:marTop w:val="0"/>
          <w:marBottom w:val="0"/>
          <w:divBdr>
            <w:top w:val="none" w:sz="0" w:space="0" w:color="auto"/>
            <w:left w:val="none" w:sz="0" w:space="0" w:color="auto"/>
            <w:bottom w:val="none" w:sz="0" w:space="0" w:color="auto"/>
            <w:right w:val="none" w:sz="0" w:space="0" w:color="auto"/>
          </w:divBdr>
        </w:div>
        <w:div w:id="1828551982">
          <w:marLeft w:val="0"/>
          <w:marRight w:val="0"/>
          <w:marTop w:val="0"/>
          <w:marBottom w:val="0"/>
          <w:divBdr>
            <w:top w:val="none" w:sz="0" w:space="0" w:color="auto"/>
            <w:left w:val="none" w:sz="0" w:space="0" w:color="auto"/>
            <w:bottom w:val="none" w:sz="0" w:space="0" w:color="auto"/>
            <w:right w:val="none" w:sz="0" w:space="0" w:color="auto"/>
          </w:divBdr>
        </w:div>
        <w:div w:id="1936789986">
          <w:marLeft w:val="0"/>
          <w:marRight w:val="0"/>
          <w:marTop w:val="0"/>
          <w:marBottom w:val="0"/>
          <w:divBdr>
            <w:top w:val="none" w:sz="0" w:space="0" w:color="auto"/>
            <w:left w:val="none" w:sz="0" w:space="0" w:color="auto"/>
            <w:bottom w:val="none" w:sz="0" w:space="0" w:color="auto"/>
            <w:right w:val="none" w:sz="0" w:space="0" w:color="auto"/>
          </w:divBdr>
        </w:div>
        <w:div w:id="529027793">
          <w:marLeft w:val="0"/>
          <w:marRight w:val="0"/>
          <w:marTop w:val="0"/>
          <w:marBottom w:val="0"/>
          <w:divBdr>
            <w:top w:val="none" w:sz="0" w:space="0" w:color="auto"/>
            <w:left w:val="none" w:sz="0" w:space="0" w:color="auto"/>
            <w:bottom w:val="none" w:sz="0" w:space="0" w:color="auto"/>
            <w:right w:val="none" w:sz="0" w:space="0" w:color="auto"/>
          </w:divBdr>
        </w:div>
      </w:divsChild>
    </w:div>
    <w:div w:id="114616313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62699054">
      <w:bodyDiv w:val="1"/>
      <w:marLeft w:val="0"/>
      <w:marRight w:val="0"/>
      <w:marTop w:val="0"/>
      <w:marBottom w:val="0"/>
      <w:divBdr>
        <w:top w:val="none" w:sz="0" w:space="0" w:color="auto"/>
        <w:left w:val="none" w:sz="0" w:space="0" w:color="auto"/>
        <w:bottom w:val="none" w:sz="0" w:space="0" w:color="auto"/>
        <w:right w:val="none" w:sz="0" w:space="0" w:color="auto"/>
      </w:divBdr>
      <w:divsChild>
        <w:div w:id="500588315">
          <w:marLeft w:val="0"/>
          <w:marRight w:val="0"/>
          <w:marTop w:val="0"/>
          <w:marBottom w:val="0"/>
          <w:divBdr>
            <w:top w:val="none" w:sz="0" w:space="0" w:color="auto"/>
            <w:left w:val="none" w:sz="0" w:space="0" w:color="auto"/>
            <w:bottom w:val="none" w:sz="0" w:space="0" w:color="auto"/>
            <w:right w:val="none" w:sz="0" w:space="0" w:color="auto"/>
          </w:divBdr>
        </w:div>
        <w:div w:id="677974303">
          <w:marLeft w:val="0"/>
          <w:marRight w:val="0"/>
          <w:marTop w:val="0"/>
          <w:marBottom w:val="0"/>
          <w:divBdr>
            <w:top w:val="none" w:sz="0" w:space="0" w:color="auto"/>
            <w:left w:val="none" w:sz="0" w:space="0" w:color="auto"/>
            <w:bottom w:val="none" w:sz="0" w:space="0" w:color="auto"/>
            <w:right w:val="none" w:sz="0" w:space="0" w:color="auto"/>
          </w:divBdr>
        </w:div>
        <w:div w:id="1889217646">
          <w:marLeft w:val="0"/>
          <w:marRight w:val="0"/>
          <w:marTop w:val="0"/>
          <w:marBottom w:val="0"/>
          <w:divBdr>
            <w:top w:val="none" w:sz="0" w:space="0" w:color="auto"/>
            <w:left w:val="none" w:sz="0" w:space="0" w:color="auto"/>
            <w:bottom w:val="none" w:sz="0" w:space="0" w:color="auto"/>
            <w:right w:val="none" w:sz="0" w:space="0" w:color="auto"/>
          </w:divBdr>
        </w:div>
        <w:div w:id="297106335">
          <w:marLeft w:val="0"/>
          <w:marRight w:val="0"/>
          <w:marTop w:val="0"/>
          <w:marBottom w:val="0"/>
          <w:divBdr>
            <w:top w:val="none" w:sz="0" w:space="0" w:color="auto"/>
            <w:left w:val="none" w:sz="0" w:space="0" w:color="auto"/>
            <w:bottom w:val="none" w:sz="0" w:space="0" w:color="auto"/>
            <w:right w:val="none" w:sz="0" w:space="0" w:color="auto"/>
          </w:divBdr>
        </w:div>
        <w:div w:id="1113867737">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00664980">
      <w:bodyDiv w:val="1"/>
      <w:marLeft w:val="0"/>
      <w:marRight w:val="0"/>
      <w:marTop w:val="0"/>
      <w:marBottom w:val="0"/>
      <w:divBdr>
        <w:top w:val="none" w:sz="0" w:space="0" w:color="auto"/>
        <w:left w:val="none" w:sz="0" w:space="0" w:color="auto"/>
        <w:bottom w:val="none" w:sz="0" w:space="0" w:color="auto"/>
        <w:right w:val="none" w:sz="0" w:space="0" w:color="auto"/>
      </w:divBdr>
      <w:divsChild>
        <w:div w:id="464663228">
          <w:marLeft w:val="0"/>
          <w:marRight w:val="0"/>
          <w:marTop w:val="0"/>
          <w:marBottom w:val="0"/>
          <w:divBdr>
            <w:top w:val="none" w:sz="0" w:space="0" w:color="auto"/>
            <w:left w:val="none" w:sz="0" w:space="0" w:color="auto"/>
            <w:bottom w:val="none" w:sz="0" w:space="0" w:color="auto"/>
            <w:right w:val="none" w:sz="0" w:space="0" w:color="auto"/>
          </w:divBdr>
        </w:div>
        <w:div w:id="1947231529">
          <w:marLeft w:val="0"/>
          <w:marRight w:val="0"/>
          <w:marTop w:val="0"/>
          <w:marBottom w:val="0"/>
          <w:divBdr>
            <w:top w:val="none" w:sz="0" w:space="0" w:color="auto"/>
            <w:left w:val="none" w:sz="0" w:space="0" w:color="auto"/>
            <w:bottom w:val="none" w:sz="0" w:space="0" w:color="auto"/>
            <w:right w:val="none" w:sz="0" w:space="0" w:color="auto"/>
          </w:divBdr>
        </w:div>
        <w:div w:id="87429091">
          <w:marLeft w:val="0"/>
          <w:marRight w:val="0"/>
          <w:marTop w:val="0"/>
          <w:marBottom w:val="0"/>
          <w:divBdr>
            <w:top w:val="none" w:sz="0" w:space="0" w:color="auto"/>
            <w:left w:val="none" w:sz="0" w:space="0" w:color="auto"/>
            <w:bottom w:val="none" w:sz="0" w:space="0" w:color="auto"/>
            <w:right w:val="none" w:sz="0" w:space="0" w:color="auto"/>
          </w:divBdr>
        </w:div>
        <w:div w:id="52824787">
          <w:marLeft w:val="0"/>
          <w:marRight w:val="0"/>
          <w:marTop w:val="0"/>
          <w:marBottom w:val="0"/>
          <w:divBdr>
            <w:top w:val="none" w:sz="0" w:space="0" w:color="auto"/>
            <w:left w:val="none" w:sz="0" w:space="0" w:color="auto"/>
            <w:bottom w:val="none" w:sz="0" w:space="0" w:color="auto"/>
            <w:right w:val="none" w:sz="0" w:space="0" w:color="auto"/>
          </w:divBdr>
        </w:div>
        <w:div w:id="1329479595">
          <w:marLeft w:val="0"/>
          <w:marRight w:val="0"/>
          <w:marTop w:val="0"/>
          <w:marBottom w:val="0"/>
          <w:divBdr>
            <w:top w:val="none" w:sz="0" w:space="0" w:color="auto"/>
            <w:left w:val="none" w:sz="0" w:space="0" w:color="auto"/>
            <w:bottom w:val="none" w:sz="0" w:space="0" w:color="auto"/>
            <w:right w:val="none" w:sz="0" w:space="0" w:color="auto"/>
          </w:divBdr>
        </w:div>
        <w:div w:id="743602194">
          <w:marLeft w:val="0"/>
          <w:marRight w:val="0"/>
          <w:marTop w:val="0"/>
          <w:marBottom w:val="0"/>
          <w:divBdr>
            <w:top w:val="none" w:sz="0" w:space="0" w:color="auto"/>
            <w:left w:val="none" w:sz="0" w:space="0" w:color="auto"/>
            <w:bottom w:val="none" w:sz="0" w:space="0" w:color="auto"/>
            <w:right w:val="none" w:sz="0" w:space="0" w:color="auto"/>
          </w:divBdr>
        </w:div>
        <w:div w:id="128133576">
          <w:marLeft w:val="0"/>
          <w:marRight w:val="0"/>
          <w:marTop w:val="0"/>
          <w:marBottom w:val="0"/>
          <w:divBdr>
            <w:top w:val="none" w:sz="0" w:space="0" w:color="auto"/>
            <w:left w:val="none" w:sz="0" w:space="0" w:color="auto"/>
            <w:bottom w:val="none" w:sz="0" w:space="0" w:color="auto"/>
            <w:right w:val="none" w:sz="0" w:space="0" w:color="auto"/>
          </w:divBdr>
        </w:div>
        <w:div w:id="1671329305">
          <w:marLeft w:val="0"/>
          <w:marRight w:val="0"/>
          <w:marTop w:val="0"/>
          <w:marBottom w:val="0"/>
          <w:divBdr>
            <w:top w:val="none" w:sz="0" w:space="0" w:color="auto"/>
            <w:left w:val="none" w:sz="0" w:space="0" w:color="auto"/>
            <w:bottom w:val="none" w:sz="0" w:space="0" w:color="auto"/>
            <w:right w:val="none" w:sz="0" w:space="0" w:color="auto"/>
          </w:divBdr>
        </w:div>
        <w:div w:id="895319602">
          <w:marLeft w:val="0"/>
          <w:marRight w:val="0"/>
          <w:marTop w:val="0"/>
          <w:marBottom w:val="0"/>
          <w:divBdr>
            <w:top w:val="none" w:sz="0" w:space="0" w:color="auto"/>
            <w:left w:val="none" w:sz="0" w:space="0" w:color="auto"/>
            <w:bottom w:val="none" w:sz="0" w:space="0" w:color="auto"/>
            <w:right w:val="none" w:sz="0" w:space="0" w:color="auto"/>
          </w:divBdr>
        </w:div>
        <w:div w:id="63142823">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469203562">
      <w:bodyDiv w:val="1"/>
      <w:marLeft w:val="0"/>
      <w:marRight w:val="0"/>
      <w:marTop w:val="0"/>
      <w:marBottom w:val="0"/>
      <w:divBdr>
        <w:top w:val="none" w:sz="0" w:space="0" w:color="auto"/>
        <w:left w:val="none" w:sz="0" w:space="0" w:color="auto"/>
        <w:bottom w:val="none" w:sz="0" w:space="0" w:color="auto"/>
        <w:right w:val="none" w:sz="0" w:space="0" w:color="auto"/>
      </w:divBdr>
      <w:divsChild>
        <w:div w:id="544220287">
          <w:marLeft w:val="0"/>
          <w:marRight w:val="0"/>
          <w:marTop w:val="0"/>
          <w:marBottom w:val="0"/>
          <w:divBdr>
            <w:top w:val="none" w:sz="0" w:space="0" w:color="auto"/>
            <w:left w:val="none" w:sz="0" w:space="0" w:color="auto"/>
            <w:bottom w:val="none" w:sz="0" w:space="0" w:color="auto"/>
            <w:right w:val="none" w:sz="0" w:space="0" w:color="auto"/>
          </w:divBdr>
        </w:div>
        <w:div w:id="688526563">
          <w:marLeft w:val="0"/>
          <w:marRight w:val="0"/>
          <w:marTop w:val="0"/>
          <w:marBottom w:val="0"/>
          <w:divBdr>
            <w:top w:val="none" w:sz="0" w:space="0" w:color="auto"/>
            <w:left w:val="none" w:sz="0" w:space="0" w:color="auto"/>
            <w:bottom w:val="none" w:sz="0" w:space="0" w:color="auto"/>
            <w:right w:val="none" w:sz="0" w:space="0" w:color="auto"/>
          </w:divBdr>
        </w:div>
        <w:div w:id="1244147071">
          <w:marLeft w:val="0"/>
          <w:marRight w:val="0"/>
          <w:marTop w:val="0"/>
          <w:marBottom w:val="0"/>
          <w:divBdr>
            <w:top w:val="none" w:sz="0" w:space="0" w:color="auto"/>
            <w:left w:val="none" w:sz="0" w:space="0" w:color="auto"/>
            <w:bottom w:val="none" w:sz="0" w:space="0" w:color="auto"/>
            <w:right w:val="none" w:sz="0" w:space="0" w:color="auto"/>
          </w:divBdr>
        </w:div>
        <w:div w:id="1699811582">
          <w:marLeft w:val="0"/>
          <w:marRight w:val="0"/>
          <w:marTop w:val="0"/>
          <w:marBottom w:val="0"/>
          <w:divBdr>
            <w:top w:val="none" w:sz="0" w:space="0" w:color="auto"/>
            <w:left w:val="none" w:sz="0" w:space="0" w:color="auto"/>
            <w:bottom w:val="none" w:sz="0" w:space="0" w:color="auto"/>
            <w:right w:val="none" w:sz="0" w:space="0" w:color="auto"/>
          </w:divBdr>
        </w:div>
        <w:div w:id="1703822745">
          <w:marLeft w:val="0"/>
          <w:marRight w:val="0"/>
          <w:marTop w:val="0"/>
          <w:marBottom w:val="0"/>
          <w:divBdr>
            <w:top w:val="none" w:sz="0" w:space="0" w:color="auto"/>
            <w:left w:val="none" w:sz="0" w:space="0" w:color="auto"/>
            <w:bottom w:val="none" w:sz="0" w:space="0" w:color="auto"/>
            <w:right w:val="none" w:sz="0" w:space="0" w:color="auto"/>
          </w:divBdr>
        </w:div>
        <w:div w:id="244723846">
          <w:marLeft w:val="0"/>
          <w:marRight w:val="0"/>
          <w:marTop w:val="0"/>
          <w:marBottom w:val="0"/>
          <w:divBdr>
            <w:top w:val="none" w:sz="0" w:space="0" w:color="auto"/>
            <w:left w:val="none" w:sz="0" w:space="0" w:color="auto"/>
            <w:bottom w:val="none" w:sz="0" w:space="0" w:color="auto"/>
            <w:right w:val="none" w:sz="0" w:space="0" w:color="auto"/>
          </w:divBdr>
        </w:div>
        <w:div w:id="293296056">
          <w:marLeft w:val="0"/>
          <w:marRight w:val="0"/>
          <w:marTop w:val="0"/>
          <w:marBottom w:val="0"/>
          <w:divBdr>
            <w:top w:val="none" w:sz="0" w:space="0" w:color="auto"/>
            <w:left w:val="none" w:sz="0" w:space="0" w:color="auto"/>
            <w:bottom w:val="none" w:sz="0" w:space="0" w:color="auto"/>
            <w:right w:val="none" w:sz="0" w:space="0" w:color="auto"/>
          </w:divBdr>
        </w:div>
        <w:div w:id="1502701184">
          <w:marLeft w:val="0"/>
          <w:marRight w:val="0"/>
          <w:marTop w:val="0"/>
          <w:marBottom w:val="0"/>
          <w:divBdr>
            <w:top w:val="none" w:sz="0" w:space="0" w:color="auto"/>
            <w:left w:val="none" w:sz="0" w:space="0" w:color="auto"/>
            <w:bottom w:val="none" w:sz="0" w:space="0" w:color="auto"/>
            <w:right w:val="none" w:sz="0" w:space="0" w:color="auto"/>
          </w:divBdr>
        </w:div>
      </w:divsChild>
    </w:div>
    <w:div w:id="1508641053">
      <w:bodyDiv w:val="1"/>
      <w:marLeft w:val="0"/>
      <w:marRight w:val="0"/>
      <w:marTop w:val="0"/>
      <w:marBottom w:val="0"/>
      <w:divBdr>
        <w:top w:val="none" w:sz="0" w:space="0" w:color="auto"/>
        <w:left w:val="none" w:sz="0" w:space="0" w:color="auto"/>
        <w:bottom w:val="none" w:sz="0" w:space="0" w:color="auto"/>
        <w:right w:val="none" w:sz="0" w:space="0" w:color="auto"/>
      </w:divBdr>
    </w:div>
    <w:div w:id="1552883816">
      <w:bodyDiv w:val="1"/>
      <w:marLeft w:val="0"/>
      <w:marRight w:val="0"/>
      <w:marTop w:val="0"/>
      <w:marBottom w:val="0"/>
      <w:divBdr>
        <w:top w:val="none" w:sz="0" w:space="0" w:color="auto"/>
        <w:left w:val="none" w:sz="0" w:space="0" w:color="auto"/>
        <w:bottom w:val="none" w:sz="0" w:space="0" w:color="auto"/>
        <w:right w:val="none" w:sz="0" w:space="0" w:color="auto"/>
      </w:divBdr>
      <w:divsChild>
        <w:div w:id="903562947">
          <w:marLeft w:val="0"/>
          <w:marRight w:val="0"/>
          <w:marTop w:val="0"/>
          <w:marBottom w:val="0"/>
          <w:divBdr>
            <w:top w:val="none" w:sz="0" w:space="0" w:color="auto"/>
            <w:left w:val="none" w:sz="0" w:space="0" w:color="auto"/>
            <w:bottom w:val="none" w:sz="0" w:space="0" w:color="auto"/>
            <w:right w:val="none" w:sz="0" w:space="0" w:color="auto"/>
          </w:divBdr>
        </w:div>
        <w:div w:id="1227715958">
          <w:marLeft w:val="0"/>
          <w:marRight w:val="0"/>
          <w:marTop w:val="0"/>
          <w:marBottom w:val="0"/>
          <w:divBdr>
            <w:top w:val="none" w:sz="0" w:space="0" w:color="auto"/>
            <w:left w:val="none" w:sz="0" w:space="0" w:color="auto"/>
            <w:bottom w:val="none" w:sz="0" w:space="0" w:color="auto"/>
            <w:right w:val="none" w:sz="0" w:space="0" w:color="auto"/>
          </w:divBdr>
        </w:div>
        <w:div w:id="1397817513">
          <w:marLeft w:val="0"/>
          <w:marRight w:val="0"/>
          <w:marTop w:val="0"/>
          <w:marBottom w:val="0"/>
          <w:divBdr>
            <w:top w:val="none" w:sz="0" w:space="0" w:color="auto"/>
            <w:left w:val="none" w:sz="0" w:space="0" w:color="auto"/>
            <w:bottom w:val="none" w:sz="0" w:space="0" w:color="auto"/>
            <w:right w:val="none" w:sz="0" w:space="0" w:color="auto"/>
          </w:divBdr>
        </w:div>
        <w:div w:id="1772430653">
          <w:marLeft w:val="0"/>
          <w:marRight w:val="0"/>
          <w:marTop w:val="0"/>
          <w:marBottom w:val="0"/>
          <w:divBdr>
            <w:top w:val="none" w:sz="0" w:space="0" w:color="auto"/>
            <w:left w:val="none" w:sz="0" w:space="0" w:color="auto"/>
            <w:bottom w:val="none" w:sz="0" w:space="0" w:color="auto"/>
            <w:right w:val="none" w:sz="0" w:space="0" w:color="auto"/>
          </w:divBdr>
        </w:div>
        <w:div w:id="834809364">
          <w:marLeft w:val="0"/>
          <w:marRight w:val="0"/>
          <w:marTop w:val="0"/>
          <w:marBottom w:val="0"/>
          <w:divBdr>
            <w:top w:val="none" w:sz="0" w:space="0" w:color="auto"/>
            <w:left w:val="none" w:sz="0" w:space="0" w:color="auto"/>
            <w:bottom w:val="none" w:sz="0" w:space="0" w:color="auto"/>
            <w:right w:val="none" w:sz="0" w:space="0" w:color="auto"/>
          </w:divBdr>
        </w:div>
        <w:div w:id="1057509337">
          <w:marLeft w:val="0"/>
          <w:marRight w:val="0"/>
          <w:marTop w:val="0"/>
          <w:marBottom w:val="0"/>
          <w:divBdr>
            <w:top w:val="none" w:sz="0" w:space="0" w:color="auto"/>
            <w:left w:val="none" w:sz="0" w:space="0" w:color="auto"/>
            <w:bottom w:val="none" w:sz="0" w:space="0" w:color="auto"/>
            <w:right w:val="none" w:sz="0" w:space="0" w:color="auto"/>
          </w:divBdr>
        </w:div>
      </w:divsChild>
    </w:div>
    <w:div w:id="1595479651">
      <w:bodyDiv w:val="1"/>
      <w:marLeft w:val="0"/>
      <w:marRight w:val="0"/>
      <w:marTop w:val="0"/>
      <w:marBottom w:val="0"/>
      <w:divBdr>
        <w:top w:val="none" w:sz="0" w:space="0" w:color="auto"/>
        <w:left w:val="none" w:sz="0" w:space="0" w:color="auto"/>
        <w:bottom w:val="none" w:sz="0" w:space="0" w:color="auto"/>
        <w:right w:val="none" w:sz="0" w:space="0" w:color="auto"/>
      </w:divBdr>
      <w:divsChild>
        <w:div w:id="2124036185">
          <w:marLeft w:val="0"/>
          <w:marRight w:val="0"/>
          <w:marTop w:val="0"/>
          <w:marBottom w:val="0"/>
          <w:divBdr>
            <w:top w:val="none" w:sz="0" w:space="0" w:color="auto"/>
            <w:left w:val="none" w:sz="0" w:space="0" w:color="auto"/>
            <w:bottom w:val="none" w:sz="0" w:space="0" w:color="auto"/>
            <w:right w:val="none" w:sz="0" w:space="0" w:color="auto"/>
          </w:divBdr>
          <w:divsChild>
            <w:div w:id="370111588">
              <w:marLeft w:val="0"/>
              <w:marRight w:val="0"/>
              <w:marTop w:val="0"/>
              <w:marBottom w:val="0"/>
              <w:divBdr>
                <w:top w:val="none" w:sz="0" w:space="0" w:color="auto"/>
                <w:left w:val="none" w:sz="0" w:space="0" w:color="auto"/>
                <w:bottom w:val="none" w:sz="0" w:space="0" w:color="auto"/>
                <w:right w:val="none" w:sz="0" w:space="0" w:color="auto"/>
              </w:divBdr>
            </w:div>
            <w:div w:id="1137265338">
              <w:marLeft w:val="0"/>
              <w:marRight w:val="0"/>
              <w:marTop w:val="0"/>
              <w:marBottom w:val="0"/>
              <w:divBdr>
                <w:top w:val="none" w:sz="0" w:space="0" w:color="auto"/>
                <w:left w:val="none" w:sz="0" w:space="0" w:color="auto"/>
                <w:bottom w:val="none" w:sz="0" w:space="0" w:color="auto"/>
                <w:right w:val="none" w:sz="0" w:space="0" w:color="auto"/>
              </w:divBdr>
            </w:div>
            <w:div w:id="1346204868">
              <w:marLeft w:val="0"/>
              <w:marRight w:val="0"/>
              <w:marTop w:val="0"/>
              <w:marBottom w:val="0"/>
              <w:divBdr>
                <w:top w:val="none" w:sz="0" w:space="0" w:color="auto"/>
                <w:left w:val="none" w:sz="0" w:space="0" w:color="auto"/>
                <w:bottom w:val="none" w:sz="0" w:space="0" w:color="auto"/>
                <w:right w:val="none" w:sz="0" w:space="0" w:color="auto"/>
              </w:divBdr>
            </w:div>
            <w:div w:id="799307227">
              <w:marLeft w:val="0"/>
              <w:marRight w:val="0"/>
              <w:marTop w:val="0"/>
              <w:marBottom w:val="0"/>
              <w:divBdr>
                <w:top w:val="none" w:sz="0" w:space="0" w:color="auto"/>
                <w:left w:val="none" w:sz="0" w:space="0" w:color="auto"/>
                <w:bottom w:val="none" w:sz="0" w:space="0" w:color="auto"/>
                <w:right w:val="none" w:sz="0" w:space="0" w:color="auto"/>
              </w:divBdr>
            </w:div>
            <w:div w:id="163133334">
              <w:marLeft w:val="0"/>
              <w:marRight w:val="0"/>
              <w:marTop w:val="0"/>
              <w:marBottom w:val="0"/>
              <w:divBdr>
                <w:top w:val="none" w:sz="0" w:space="0" w:color="auto"/>
                <w:left w:val="none" w:sz="0" w:space="0" w:color="auto"/>
                <w:bottom w:val="none" w:sz="0" w:space="0" w:color="auto"/>
                <w:right w:val="none" w:sz="0" w:space="0" w:color="auto"/>
              </w:divBdr>
            </w:div>
            <w:div w:id="203952068">
              <w:marLeft w:val="0"/>
              <w:marRight w:val="0"/>
              <w:marTop w:val="0"/>
              <w:marBottom w:val="0"/>
              <w:divBdr>
                <w:top w:val="none" w:sz="0" w:space="0" w:color="auto"/>
                <w:left w:val="none" w:sz="0" w:space="0" w:color="auto"/>
                <w:bottom w:val="none" w:sz="0" w:space="0" w:color="auto"/>
                <w:right w:val="none" w:sz="0" w:space="0" w:color="auto"/>
              </w:divBdr>
            </w:div>
            <w:div w:id="1738019123">
              <w:marLeft w:val="0"/>
              <w:marRight w:val="0"/>
              <w:marTop w:val="0"/>
              <w:marBottom w:val="0"/>
              <w:divBdr>
                <w:top w:val="none" w:sz="0" w:space="0" w:color="auto"/>
                <w:left w:val="none" w:sz="0" w:space="0" w:color="auto"/>
                <w:bottom w:val="none" w:sz="0" w:space="0" w:color="auto"/>
                <w:right w:val="none" w:sz="0" w:space="0" w:color="auto"/>
              </w:divBdr>
            </w:div>
            <w:div w:id="1434714385">
              <w:marLeft w:val="0"/>
              <w:marRight w:val="0"/>
              <w:marTop w:val="0"/>
              <w:marBottom w:val="0"/>
              <w:divBdr>
                <w:top w:val="none" w:sz="0" w:space="0" w:color="auto"/>
                <w:left w:val="none" w:sz="0" w:space="0" w:color="auto"/>
                <w:bottom w:val="none" w:sz="0" w:space="0" w:color="auto"/>
                <w:right w:val="none" w:sz="0" w:space="0" w:color="auto"/>
              </w:divBdr>
            </w:div>
            <w:div w:id="2068406572">
              <w:marLeft w:val="0"/>
              <w:marRight w:val="0"/>
              <w:marTop w:val="0"/>
              <w:marBottom w:val="0"/>
              <w:divBdr>
                <w:top w:val="none" w:sz="0" w:space="0" w:color="auto"/>
                <w:left w:val="none" w:sz="0" w:space="0" w:color="auto"/>
                <w:bottom w:val="none" w:sz="0" w:space="0" w:color="auto"/>
                <w:right w:val="none" w:sz="0" w:space="0" w:color="auto"/>
              </w:divBdr>
            </w:div>
            <w:div w:id="1914587182">
              <w:marLeft w:val="0"/>
              <w:marRight w:val="0"/>
              <w:marTop w:val="0"/>
              <w:marBottom w:val="0"/>
              <w:divBdr>
                <w:top w:val="none" w:sz="0" w:space="0" w:color="auto"/>
                <w:left w:val="none" w:sz="0" w:space="0" w:color="auto"/>
                <w:bottom w:val="none" w:sz="0" w:space="0" w:color="auto"/>
                <w:right w:val="none" w:sz="0" w:space="0" w:color="auto"/>
              </w:divBdr>
            </w:div>
            <w:div w:id="884364861">
              <w:marLeft w:val="0"/>
              <w:marRight w:val="0"/>
              <w:marTop w:val="0"/>
              <w:marBottom w:val="0"/>
              <w:divBdr>
                <w:top w:val="none" w:sz="0" w:space="0" w:color="auto"/>
                <w:left w:val="none" w:sz="0" w:space="0" w:color="auto"/>
                <w:bottom w:val="none" w:sz="0" w:space="0" w:color="auto"/>
                <w:right w:val="none" w:sz="0" w:space="0" w:color="auto"/>
              </w:divBdr>
            </w:div>
            <w:div w:id="384572528">
              <w:marLeft w:val="0"/>
              <w:marRight w:val="0"/>
              <w:marTop w:val="0"/>
              <w:marBottom w:val="0"/>
              <w:divBdr>
                <w:top w:val="none" w:sz="0" w:space="0" w:color="auto"/>
                <w:left w:val="none" w:sz="0" w:space="0" w:color="auto"/>
                <w:bottom w:val="none" w:sz="0" w:space="0" w:color="auto"/>
                <w:right w:val="none" w:sz="0" w:space="0" w:color="auto"/>
              </w:divBdr>
            </w:div>
            <w:div w:id="50228405">
              <w:marLeft w:val="0"/>
              <w:marRight w:val="0"/>
              <w:marTop w:val="0"/>
              <w:marBottom w:val="0"/>
              <w:divBdr>
                <w:top w:val="none" w:sz="0" w:space="0" w:color="auto"/>
                <w:left w:val="none" w:sz="0" w:space="0" w:color="auto"/>
                <w:bottom w:val="none" w:sz="0" w:space="0" w:color="auto"/>
                <w:right w:val="none" w:sz="0" w:space="0" w:color="auto"/>
              </w:divBdr>
            </w:div>
          </w:divsChild>
        </w:div>
        <w:div w:id="1447238132">
          <w:marLeft w:val="0"/>
          <w:marRight w:val="0"/>
          <w:marTop w:val="0"/>
          <w:marBottom w:val="0"/>
          <w:divBdr>
            <w:top w:val="none" w:sz="0" w:space="0" w:color="auto"/>
            <w:left w:val="none" w:sz="0" w:space="0" w:color="auto"/>
            <w:bottom w:val="none" w:sz="0" w:space="0" w:color="auto"/>
            <w:right w:val="none" w:sz="0" w:space="0" w:color="auto"/>
          </w:divBdr>
        </w:div>
        <w:div w:id="1118450462">
          <w:marLeft w:val="0"/>
          <w:marRight w:val="0"/>
          <w:marTop w:val="0"/>
          <w:marBottom w:val="0"/>
          <w:divBdr>
            <w:top w:val="none" w:sz="0" w:space="0" w:color="auto"/>
            <w:left w:val="none" w:sz="0" w:space="0" w:color="auto"/>
            <w:bottom w:val="none" w:sz="0" w:space="0" w:color="auto"/>
            <w:right w:val="none" w:sz="0" w:space="0" w:color="auto"/>
          </w:divBdr>
        </w:div>
        <w:div w:id="296423528">
          <w:marLeft w:val="0"/>
          <w:marRight w:val="0"/>
          <w:marTop w:val="0"/>
          <w:marBottom w:val="0"/>
          <w:divBdr>
            <w:top w:val="none" w:sz="0" w:space="0" w:color="auto"/>
            <w:left w:val="none" w:sz="0" w:space="0" w:color="auto"/>
            <w:bottom w:val="none" w:sz="0" w:space="0" w:color="auto"/>
            <w:right w:val="none" w:sz="0" w:space="0" w:color="auto"/>
          </w:divBdr>
        </w:div>
        <w:div w:id="2094666271">
          <w:marLeft w:val="0"/>
          <w:marRight w:val="0"/>
          <w:marTop w:val="0"/>
          <w:marBottom w:val="0"/>
          <w:divBdr>
            <w:top w:val="none" w:sz="0" w:space="0" w:color="auto"/>
            <w:left w:val="none" w:sz="0" w:space="0" w:color="auto"/>
            <w:bottom w:val="none" w:sz="0" w:space="0" w:color="auto"/>
            <w:right w:val="none" w:sz="0" w:space="0" w:color="auto"/>
          </w:divBdr>
        </w:div>
        <w:div w:id="782306973">
          <w:marLeft w:val="0"/>
          <w:marRight w:val="0"/>
          <w:marTop w:val="0"/>
          <w:marBottom w:val="0"/>
          <w:divBdr>
            <w:top w:val="none" w:sz="0" w:space="0" w:color="auto"/>
            <w:left w:val="none" w:sz="0" w:space="0" w:color="auto"/>
            <w:bottom w:val="none" w:sz="0" w:space="0" w:color="auto"/>
            <w:right w:val="none" w:sz="0" w:space="0" w:color="auto"/>
          </w:divBdr>
        </w:div>
        <w:div w:id="898176132">
          <w:marLeft w:val="0"/>
          <w:marRight w:val="0"/>
          <w:marTop w:val="0"/>
          <w:marBottom w:val="0"/>
          <w:divBdr>
            <w:top w:val="none" w:sz="0" w:space="0" w:color="auto"/>
            <w:left w:val="none" w:sz="0" w:space="0" w:color="auto"/>
            <w:bottom w:val="none" w:sz="0" w:space="0" w:color="auto"/>
            <w:right w:val="none" w:sz="0" w:space="0" w:color="auto"/>
          </w:divBdr>
        </w:div>
        <w:div w:id="491528511">
          <w:marLeft w:val="0"/>
          <w:marRight w:val="0"/>
          <w:marTop w:val="0"/>
          <w:marBottom w:val="0"/>
          <w:divBdr>
            <w:top w:val="none" w:sz="0" w:space="0" w:color="auto"/>
            <w:left w:val="none" w:sz="0" w:space="0" w:color="auto"/>
            <w:bottom w:val="none" w:sz="0" w:space="0" w:color="auto"/>
            <w:right w:val="none" w:sz="0" w:space="0" w:color="auto"/>
          </w:divBdr>
        </w:div>
        <w:div w:id="2014262471">
          <w:marLeft w:val="0"/>
          <w:marRight w:val="0"/>
          <w:marTop w:val="0"/>
          <w:marBottom w:val="0"/>
          <w:divBdr>
            <w:top w:val="none" w:sz="0" w:space="0" w:color="auto"/>
            <w:left w:val="none" w:sz="0" w:space="0" w:color="auto"/>
            <w:bottom w:val="none" w:sz="0" w:space="0" w:color="auto"/>
            <w:right w:val="none" w:sz="0" w:space="0" w:color="auto"/>
          </w:divBdr>
        </w:div>
        <w:div w:id="1626426207">
          <w:marLeft w:val="0"/>
          <w:marRight w:val="0"/>
          <w:marTop w:val="0"/>
          <w:marBottom w:val="0"/>
          <w:divBdr>
            <w:top w:val="none" w:sz="0" w:space="0" w:color="auto"/>
            <w:left w:val="none" w:sz="0" w:space="0" w:color="auto"/>
            <w:bottom w:val="none" w:sz="0" w:space="0" w:color="auto"/>
            <w:right w:val="none" w:sz="0" w:space="0" w:color="auto"/>
          </w:divBdr>
        </w:div>
        <w:div w:id="333076324">
          <w:marLeft w:val="0"/>
          <w:marRight w:val="0"/>
          <w:marTop w:val="0"/>
          <w:marBottom w:val="0"/>
          <w:divBdr>
            <w:top w:val="none" w:sz="0" w:space="0" w:color="auto"/>
            <w:left w:val="none" w:sz="0" w:space="0" w:color="auto"/>
            <w:bottom w:val="none" w:sz="0" w:space="0" w:color="auto"/>
            <w:right w:val="none" w:sz="0" w:space="0" w:color="auto"/>
          </w:divBdr>
        </w:div>
        <w:div w:id="721294812">
          <w:marLeft w:val="0"/>
          <w:marRight w:val="0"/>
          <w:marTop w:val="0"/>
          <w:marBottom w:val="0"/>
          <w:divBdr>
            <w:top w:val="none" w:sz="0" w:space="0" w:color="auto"/>
            <w:left w:val="none" w:sz="0" w:space="0" w:color="auto"/>
            <w:bottom w:val="none" w:sz="0" w:space="0" w:color="auto"/>
            <w:right w:val="none" w:sz="0" w:space="0" w:color="auto"/>
          </w:divBdr>
        </w:div>
        <w:div w:id="644286031">
          <w:marLeft w:val="0"/>
          <w:marRight w:val="0"/>
          <w:marTop w:val="0"/>
          <w:marBottom w:val="0"/>
          <w:divBdr>
            <w:top w:val="none" w:sz="0" w:space="0" w:color="auto"/>
            <w:left w:val="none" w:sz="0" w:space="0" w:color="auto"/>
            <w:bottom w:val="none" w:sz="0" w:space="0" w:color="auto"/>
            <w:right w:val="none" w:sz="0" w:space="0" w:color="auto"/>
          </w:divBdr>
        </w:div>
        <w:div w:id="151872561">
          <w:marLeft w:val="0"/>
          <w:marRight w:val="0"/>
          <w:marTop w:val="0"/>
          <w:marBottom w:val="0"/>
          <w:divBdr>
            <w:top w:val="none" w:sz="0" w:space="0" w:color="auto"/>
            <w:left w:val="none" w:sz="0" w:space="0" w:color="auto"/>
            <w:bottom w:val="none" w:sz="0" w:space="0" w:color="auto"/>
            <w:right w:val="none" w:sz="0" w:space="0" w:color="auto"/>
          </w:divBdr>
        </w:div>
        <w:div w:id="1245265005">
          <w:marLeft w:val="0"/>
          <w:marRight w:val="0"/>
          <w:marTop w:val="0"/>
          <w:marBottom w:val="0"/>
          <w:divBdr>
            <w:top w:val="none" w:sz="0" w:space="0" w:color="auto"/>
            <w:left w:val="none" w:sz="0" w:space="0" w:color="auto"/>
            <w:bottom w:val="none" w:sz="0" w:space="0" w:color="auto"/>
            <w:right w:val="none" w:sz="0" w:space="0" w:color="auto"/>
          </w:divBdr>
        </w:div>
        <w:div w:id="991329022">
          <w:marLeft w:val="0"/>
          <w:marRight w:val="0"/>
          <w:marTop w:val="0"/>
          <w:marBottom w:val="0"/>
          <w:divBdr>
            <w:top w:val="none" w:sz="0" w:space="0" w:color="auto"/>
            <w:left w:val="none" w:sz="0" w:space="0" w:color="auto"/>
            <w:bottom w:val="none" w:sz="0" w:space="0" w:color="auto"/>
            <w:right w:val="none" w:sz="0" w:space="0" w:color="auto"/>
          </w:divBdr>
        </w:div>
        <w:div w:id="179469016">
          <w:marLeft w:val="0"/>
          <w:marRight w:val="0"/>
          <w:marTop w:val="0"/>
          <w:marBottom w:val="0"/>
          <w:divBdr>
            <w:top w:val="none" w:sz="0" w:space="0" w:color="auto"/>
            <w:left w:val="none" w:sz="0" w:space="0" w:color="auto"/>
            <w:bottom w:val="none" w:sz="0" w:space="0" w:color="auto"/>
            <w:right w:val="none" w:sz="0" w:space="0" w:color="auto"/>
          </w:divBdr>
        </w:div>
      </w:divsChild>
    </w:div>
    <w:div w:id="1609047548">
      <w:bodyDiv w:val="1"/>
      <w:marLeft w:val="0"/>
      <w:marRight w:val="0"/>
      <w:marTop w:val="0"/>
      <w:marBottom w:val="0"/>
      <w:divBdr>
        <w:top w:val="none" w:sz="0" w:space="0" w:color="auto"/>
        <w:left w:val="none" w:sz="0" w:space="0" w:color="auto"/>
        <w:bottom w:val="none" w:sz="0" w:space="0" w:color="auto"/>
        <w:right w:val="none" w:sz="0" w:space="0" w:color="auto"/>
      </w:divBdr>
      <w:divsChild>
        <w:div w:id="128209442">
          <w:marLeft w:val="0"/>
          <w:marRight w:val="0"/>
          <w:marTop w:val="0"/>
          <w:marBottom w:val="0"/>
          <w:divBdr>
            <w:top w:val="none" w:sz="0" w:space="0" w:color="auto"/>
            <w:left w:val="none" w:sz="0" w:space="0" w:color="auto"/>
            <w:bottom w:val="none" w:sz="0" w:space="0" w:color="auto"/>
            <w:right w:val="none" w:sz="0" w:space="0" w:color="auto"/>
          </w:divBdr>
        </w:div>
        <w:div w:id="352850114">
          <w:marLeft w:val="0"/>
          <w:marRight w:val="0"/>
          <w:marTop w:val="0"/>
          <w:marBottom w:val="0"/>
          <w:divBdr>
            <w:top w:val="none" w:sz="0" w:space="0" w:color="auto"/>
            <w:left w:val="none" w:sz="0" w:space="0" w:color="auto"/>
            <w:bottom w:val="none" w:sz="0" w:space="0" w:color="auto"/>
            <w:right w:val="none" w:sz="0" w:space="0" w:color="auto"/>
          </w:divBdr>
        </w:div>
        <w:div w:id="1894538803">
          <w:marLeft w:val="0"/>
          <w:marRight w:val="0"/>
          <w:marTop w:val="0"/>
          <w:marBottom w:val="0"/>
          <w:divBdr>
            <w:top w:val="none" w:sz="0" w:space="0" w:color="auto"/>
            <w:left w:val="none" w:sz="0" w:space="0" w:color="auto"/>
            <w:bottom w:val="none" w:sz="0" w:space="0" w:color="auto"/>
            <w:right w:val="none" w:sz="0" w:space="0" w:color="auto"/>
          </w:divBdr>
        </w:div>
        <w:div w:id="1621497797">
          <w:marLeft w:val="0"/>
          <w:marRight w:val="0"/>
          <w:marTop w:val="0"/>
          <w:marBottom w:val="0"/>
          <w:divBdr>
            <w:top w:val="none" w:sz="0" w:space="0" w:color="auto"/>
            <w:left w:val="none" w:sz="0" w:space="0" w:color="auto"/>
            <w:bottom w:val="none" w:sz="0" w:space="0" w:color="auto"/>
            <w:right w:val="none" w:sz="0" w:space="0" w:color="auto"/>
          </w:divBdr>
        </w:div>
        <w:div w:id="1817064646">
          <w:marLeft w:val="0"/>
          <w:marRight w:val="0"/>
          <w:marTop w:val="0"/>
          <w:marBottom w:val="0"/>
          <w:divBdr>
            <w:top w:val="none" w:sz="0" w:space="0" w:color="auto"/>
            <w:left w:val="none" w:sz="0" w:space="0" w:color="auto"/>
            <w:bottom w:val="none" w:sz="0" w:space="0" w:color="auto"/>
            <w:right w:val="none" w:sz="0" w:space="0" w:color="auto"/>
          </w:divBdr>
        </w:div>
        <w:div w:id="542520922">
          <w:marLeft w:val="0"/>
          <w:marRight w:val="0"/>
          <w:marTop w:val="0"/>
          <w:marBottom w:val="0"/>
          <w:divBdr>
            <w:top w:val="none" w:sz="0" w:space="0" w:color="auto"/>
            <w:left w:val="none" w:sz="0" w:space="0" w:color="auto"/>
            <w:bottom w:val="none" w:sz="0" w:space="0" w:color="auto"/>
            <w:right w:val="none" w:sz="0" w:space="0" w:color="auto"/>
          </w:divBdr>
        </w:div>
        <w:div w:id="816534496">
          <w:marLeft w:val="0"/>
          <w:marRight w:val="0"/>
          <w:marTop w:val="0"/>
          <w:marBottom w:val="0"/>
          <w:divBdr>
            <w:top w:val="none" w:sz="0" w:space="0" w:color="auto"/>
            <w:left w:val="none" w:sz="0" w:space="0" w:color="auto"/>
            <w:bottom w:val="none" w:sz="0" w:space="0" w:color="auto"/>
            <w:right w:val="none" w:sz="0" w:space="0" w:color="auto"/>
          </w:divBdr>
        </w:div>
      </w:divsChild>
    </w:div>
    <w:div w:id="1614751527">
      <w:bodyDiv w:val="1"/>
      <w:marLeft w:val="0"/>
      <w:marRight w:val="0"/>
      <w:marTop w:val="0"/>
      <w:marBottom w:val="0"/>
      <w:divBdr>
        <w:top w:val="none" w:sz="0" w:space="0" w:color="auto"/>
        <w:left w:val="none" w:sz="0" w:space="0" w:color="auto"/>
        <w:bottom w:val="none" w:sz="0" w:space="0" w:color="auto"/>
        <w:right w:val="none" w:sz="0" w:space="0" w:color="auto"/>
      </w:divBdr>
    </w:div>
    <w:div w:id="1674065565">
      <w:bodyDiv w:val="1"/>
      <w:marLeft w:val="0"/>
      <w:marRight w:val="0"/>
      <w:marTop w:val="0"/>
      <w:marBottom w:val="0"/>
      <w:divBdr>
        <w:top w:val="none" w:sz="0" w:space="0" w:color="auto"/>
        <w:left w:val="none" w:sz="0" w:space="0" w:color="auto"/>
        <w:bottom w:val="none" w:sz="0" w:space="0" w:color="auto"/>
        <w:right w:val="none" w:sz="0" w:space="0" w:color="auto"/>
      </w:divBdr>
      <w:divsChild>
        <w:div w:id="1282496993">
          <w:marLeft w:val="0"/>
          <w:marRight w:val="0"/>
          <w:marTop w:val="0"/>
          <w:marBottom w:val="0"/>
          <w:divBdr>
            <w:top w:val="none" w:sz="0" w:space="0" w:color="auto"/>
            <w:left w:val="none" w:sz="0" w:space="0" w:color="auto"/>
            <w:bottom w:val="none" w:sz="0" w:space="0" w:color="auto"/>
            <w:right w:val="none" w:sz="0" w:space="0" w:color="auto"/>
          </w:divBdr>
        </w:div>
        <w:div w:id="649602515">
          <w:marLeft w:val="0"/>
          <w:marRight w:val="0"/>
          <w:marTop w:val="0"/>
          <w:marBottom w:val="0"/>
          <w:divBdr>
            <w:top w:val="none" w:sz="0" w:space="0" w:color="auto"/>
            <w:left w:val="none" w:sz="0" w:space="0" w:color="auto"/>
            <w:bottom w:val="none" w:sz="0" w:space="0" w:color="auto"/>
            <w:right w:val="none" w:sz="0" w:space="0" w:color="auto"/>
          </w:divBdr>
        </w:div>
        <w:div w:id="571081921">
          <w:marLeft w:val="0"/>
          <w:marRight w:val="0"/>
          <w:marTop w:val="0"/>
          <w:marBottom w:val="0"/>
          <w:divBdr>
            <w:top w:val="none" w:sz="0" w:space="0" w:color="auto"/>
            <w:left w:val="none" w:sz="0" w:space="0" w:color="auto"/>
            <w:bottom w:val="none" w:sz="0" w:space="0" w:color="auto"/>
            <w:right w:val="none" w:sz="0" w:space="0" w:color="auto"/>
          </w:divBdr>
        </w:div>
        <w:div w:id="2080713996">
          <w:marLeft w:val="0"/>
          <w:marRight w:val="0"/>
          <w:marTop w:val="0"/>
          <w:marBottom w:val="0"/>
          <w:divBdr>
            <w:top w:val="none" w:sz="0" w:space="0" w:color="auto"/>
            <w:left w:val="none" w:sz="0" w:space="0" w:color="auto"/>
            <w:bottom w:val="none" w:sz="0" w:space="0" w:color="auto"/>
            <w:right w:val="none" w:sz="0" w:space="0" w:color="auto"/>
          </w:divBdr>
        </w:div>
        <w:div w:id="1136873600">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690181290">
      <w:bodyDiv w:val="1"/>
      <w:marLeft w:val="0"/>
      <w:marRight w:val="0"/>
      <w:marTop w:val="0"/>
      <w:marBottom w:val="0"/>
      <w:divBdr>
        <w:top w:val="none" w:sz="0" w:space="0" w:color="auto"/>
        <w:left w:val="none" w:sz="0" w:space="0" w:color="auto"/>
        <w:bottom w:val="none" w:sz="0" w:space="0" w:color="auto"/>
        <w:right w:val="none" w:sz="0" w:space="0" w:color="auto"/>
      </w:divBdr>
    </w:div>
    <w:div w:id="1690374084">
      <w:bodyDiv w:val="1"/>
      <w:marLeft w:val="0"/>
      <w:marRight w:val="0"/>
      <w:marTop w:val="0"/>
      <w:marBottom w:val="0"/>
      <w:divBdr>
        <w:top w:val="none" w:sz="0" w:space="0" w:color="auto"/>
        <w:left w:val="none" w:sz="0" w:space="0" w:color="auto"/>
        <w:bottom w:val="none" w:sz="0" w:space="0" w:color="auto"/>
        <w:right w:val="none" w:sz="0" w:space="0" w:color="auto"/>
      </w:divBdr>
      <w:divsChild>
        <w:div w:id="1361474180">
          <w:marLeft w:val="0"/>
          <w:marRight w:val="0"/>
          <w:marTop w:val="0"/>
          <w:marBottom w:val="0"/>
          <w:divBdr>
            <w:top w:val="none" w:sz="0" w:space="0" w:color="auto"/>
            <w:left w:val="none" w:sz="0" w:space="0" w:color="auto"/>
            <w:bottom w:val="none" w:sz="0" w:space="0" w:color="auto"/>
            <w:right w:val="none" w:sz="0" w:space="0" w:color="auto"/>
          </w:divBdr>
        </w:div>
        <w:div w:id="1466777277">
          <w:marLeft w:val="0"/>
          <w:marRight w:val="0"/>
          <w:marTop w:val="0"/>
          <w:marBottom w:val="0"/>
          <w:divBdr>
            <w:top w:val="none" w:sz="0" w:space="0" w:color="auto"/>
            <w:left w:val="none" w:sz="0" w:space="0" w:color="auto"/>
            <w:bottom w:val="none" w:sz="0" w:space="0" w:color="auto"/>
            <w:right w:val="none" w:sz="0" w:space="0" w:color="auto"/>
          </w:divBdr>
        </w:div>
        <w:div w:id="1769961798">
          <w:marLeft w:val="0"/>
          <w:marRight w:val="0"/>
          <w:marTop w:val="0"/>
          <w:marBottom w:val="0"/>
          <w:divBdr>
            <w:top w:val="none" w:sz="0" w:space="0" w:color="auto"/>
            <w:left w:val="none" w:sz="0" w:space="0" w:color="auto"/>
            <w:bottom w:val="none" w:sz="0" w:space="0" w:color="auto"/>
            <w:right w:val="none" w:sz="0" w:space="0" w:color="auto"/>
          </w:divBdr>
        </w:div>
        <w:div w:id="230778437">
          <w:marLeft w:val="0"/>
          <w:marRight w:val="0"/>
          <w:marTop w:val="0"/>
          <w:marBottom w:val="0"/>
          <w:divBdr>
            <w:top w:val="none" w:sz="0" w:space="0" w:color="auto"/>
            <w:left w:val="none" w:sz="0" w:space="0" w:color="auto"/>
            <w:bottom w:val="none" w:sz="0" w:space="0" w:color="auto"/>
            <w:right w:val="none" w:sz="0" w:space="0" w:color="auto"/>
          </w:divBdr>
        </w:div>
        <w:div w:id="2119641179">
          <w:marLeft w:val="0"/>
          <w:marRight w:val="0"/>
          <w:marTop w:val="0"/>
          <w:marBottom w:val="0"/>
          <w:divBdr>
            <w:top w:val="none" w:sz="0" w:space="0" w:color="auto"/>
            <w:left w:val="none" w:sz="0" w:space="0" w:color="auto"/>
            <w:bottom w:val="none" w:sz="0" w:space="0" w:color="auto"/>
            <w:right w:val="none" w:sz="0" w:space="0" w:color="auto"/>
          </w:divBdr>
        </w:div>
        <w:div w:id="1040975251">
          <w:marLeft w:val="0"/>
          <w:marRight w:val="0"/>
          <w:marTop w:val="0"/>
          <w:marBottom w:val="0"/>
          <w:divBdr>
            <w:top w:val="none" w:sz="0" w:space="0" w:color="auto"/>
            <w:left w:val="none" w:sz="0" w:space="0" w:color="auto"/>
            <w:bottom w:val="none" w:sz="0" w:space="0" w:color="auto"/>
            <w:right w:val="none" w:sz="0" w:space="0" w:color="auto"/>
          </w:divBdr>
        </w:div>
        <w:div w:id="1441485434">
          <w:marLeft w:val="0"/>
          <w:marRight w:val="0"/>
          <w:marTop w:val="0"/>
          <w:marBottom w:val="0"/>
          <w:divBdr>
            <w:top w:val="none" w:sz="0" w:space="0" w:color="auto"/>
            <w:left w:val="none" w:sz="0" w:space="0" w:color="auto"/>
            <w:bottom w:val="none" w:sz="0" w:space="0" w:color="auto"/>
            <w:right w:val="none" w:sz="0" w:space="0" w:color="auto"/>
          </w:divBdr>
        </w:div>
        <w:div w:id="1061247288">
          <w:marLeft w:val="0"/>
          <w:marRight w:val="0"/>
          <w:marTop w:val="0"/>
          <w:marBottom w:val="0"/>
          <w:divBdr>
            <w:top w:val="none" w:sz="0" w:space="0" w:color="auto"/>
            <w:left w:val="none" w:sz="0" w:space="0" w:color="auto"/>
            <w:bottom w:val="none" w:sz="0" w:space="0" w:color="auto"/>
            <w:right w:val="none" w:sz="0" w:space="0" w:color="auto"/>
          </w:divBdr>
        </w:div>
      </w:divsChild>
    </w:div>
    <w:div w:id="1729769056">
      <w:bodyDiv w:val="1"/>
      <w:marLeft w:val="0"/>
      <w:marRight w:val="0"/>
      <w:marTop w:val="0"/>
      <w:marBottom w:val="0"/>
      <w:divBdr>
        <w:top w:val="none" w:sz="0" w:space="0" w:color="auto"/>
        <w:left w:val="none" w:sz="0" w:space="0" w:color="auto"/>
        <w:bottom w:val="none" w:sz="0" w:space="0" w:color="auto"/>
        <w:right w:val="none" w:sz="0" w:space="0" w:color="auto"/>
      </w:divBdr>
      <w:divsChild>
        <w:div w:id="432090294">
          <w:marLeft w:val="0"/>
          <w:marRight w:val="0"/>
          <w:marTop w:val="0"/>
          <w:marBottom w:val="0"/>
          <w:divBdr>
            <w:top w:val="none" w:sz="0" w:space="0" w:color="auto"/>
            <w:left w:val="none" w:sz="0" w:space="0" w:color="auto"/>
            <w:bottom w:val="none" w:sz="0" w:space="0" w:color="auto"/>
            <w:right w:val="none" w:sz="0" w:space="0" w:color="auto"/>
          </w:divBdr>
        </w:div>
        <w:div w:id="1356466704">
          <w:marLeft w:val="0"/>
          <w:marRight w:val="0"/>
          <w:marTop w:val="0"/>
          <w:marBottom w:val="0"/>
          <w:divBdr>
            <w:top w:val="none" w:sz="0" w:space="0" w:color="auto"/>
            <w:left w:val="none" w:sz="0" w:space="0" w:color="auto"/>
            <w:bottom w:val="none" w:sz="0" w:space="0" w:color="auto"/>
            <w:right w:val="none" w:sz="0" w:space="0" w:color="auto"/>
          </w:divBdr>
        </w:div>
        <w:div w:id="243760474">
          <w:marLeft w:val="0"/>
          <w:marRight w:val="0"/>
          <w:marTop w:val="0"/>
          <w:marBottom w:val="0"/>
          <w:divBdr>
            <w:top w:val="none" w:sz="0" w:space="0" w:color="auto"/>
            <w:left w:val="none" w:sz="0" w:space="0" w:color="auto"/>
            <w:bottom w:val="none" w:sz="0" w:space="0" w:color="auto"/>
            <w:right w:val="none" w:sz="0" w:space="0" w:color="auto"/>
          </w:divBdr>
        </w:div>
        <w:div w:id="168912345">
          <w:marLeft w:val="0"/>
          <w:marRight w:val="0"/>
          <w:marTop w:val="0"/>
          <w:marBottom w:val="0"/>
          <w:divBdr>
            <w:top w:val="none" w:sz="0" w:space="0" w:color="auto"/>
            <w:left w:val="none" w:sz="0" w:space="0" w:color="auto"/>
            <w:bottom w:val="none" w:sz="0" w:space="0" w:color="auto"/>
            <w:right w:val="none" w:sz="0" w:space="0" w:color="auto"/>
          </w:divBdr>
        </w:div>
        <w:div w:id="1824082307">
          <w:marLeft w:val="0"/>
          <w:marRight w:val="0"/>
          <w:marTop w:val="0"/>
          <w:marBottom w:val="0"/>
          <w:divBdr>
            <w:top w:val="none" w:sz="0" w:space="0" w:color="auto"/>
            <w:left w:val="none" w:sz="0" w:space="0" w:color="auto"/>
            <w:bottom w:val="none" w:sz="0" w:space="0" w:color="auto"/>
            <w:right w:val="none" w:sz="0" w:space="0" w:color="auto"/>
          </w:divBdr>
        </w:div>
        <w:div w:id="1096944776">
          <w:marLeft w:val="0"/>
          <w:marRight w:val="0"/>
          <w:marTop w:val="0"/>
          <w:marBottom w:val="0"/>
          <w:divBdr>
            <w:top w:val="none" w:sz="0" w:space="0" w:color="auto"/>
            <w:left w:val="none" w:sz="0" w:space="0" w:color="auto"/>
            <w:bottom w:val="none" w:sz="0" w:space="0" w:color="auto"/>
            <w:right w:val="none" w:sz="0" w:space="0" w:color="auto"/>
          </w:divBdr>
        </w:div>
        <w:div w:id="1239025068">
          <w:marLeft w:val="0"/>
          <w:marRight w:val="0"/>
          <w:marTop w:val="0"/>
          <w:marBottom w:val="0"/>
          <w:divBdr>
            <w:top w:val="none" w:sz="0" w:space="0" w:color="auto"/>
            <w:left w:val="none" w:sz="0" w:space="0" w:color="auto"/>
            <w:bottom w:val="none" w:sz="0" w:space="0" w:color="auto"/>
            <w:right w:val="none" w:sz="0" w:space="0" w:color="auto"/>
          </w:divBdr>
        </w:div>
        <w:div w:id="835419246">
          <w:marLeft w:val="0"/>
          <w:marRight w:val="0"/>
          <w:marTop w:val="0"/>
          <w:marBottom w:val="0"/>
          <w:divBdr>
            <w:top w:val="none" w:sz="0" w:space="0" w:color="auto"/>
            <w:left w:val="none" w:sz="0" w:space="0" w:color="auto"/>
            <w:bottom w:val="none" w:sz="0" w:space="0" w:color="auto"/>
            <w:right w:val="none" w:sz="0" w:space="0" w:color="auto"/>
          </w:divBdr>
        </w:div>
        <w:div w:id="570580421">
          <w:marLeft w:val="0"/>
          <w:marRight w:val="0"/>
          <w:marTop w:val="0"/>
          <w:marBottom w:val="0"/>
          <w:divBdr>
            <w:top w:val="none" w:sz="0" w:space="0" w:color="auto"/>
            <w:left w:val="none" w:sz="0" w:space="0" w:color="auto"/>
            <w:bottom w:val="none" w:sz="0" w:space="0" w:color="auto"/>
            <w:right w:val="none" w:sz="0" w:space="0" w:color="auto"/>
          </w:divBdr>
        </w:div>
      </w:divsChild>
    </w:div>
    <w:div w:id="1749571953">
      <w:bodyDiv w:val="1"/>
      <w:marLeft w:val="0"/>
      <w:marRight w:val="0"/>
      <w:marTop w:val="0"/>
      <w:marBottom w:val="0"/>
      <w:divBdr>
        <w:top w:val="none" w:sz="0" w:space="0" w:color="auto"/>
        <w:left w:val="none" w:sz="0" w:space="0" w:color="auto"/>
        <w:bottom w:val="none" w:sz="0" w:space="0" w:color="auto"/>
        <w:right w:val="none" w:sz="0" w:space="0" w:color="auto"/>
      </w:divBdr>
    </w:div>
    <w:div w:id="1758869604">
      <w:bodyDiv w:val="1"/>
      <w:marLeft w:val="0"/>
      <w:marRight w:val="0"/>
      <w:marTop w:val="0"/>
      <w:marBottom w:val="0"/>
      <w:divBdr>
        <w:top w:val="none" w:sz="0" w:space="0" w:color="auto"/>
        <w:left w:val="none" w:sz="0" w:space="0" w:color="auto"/>
        <w:bottom w:val="none" w:sz="0" w:space="0" w:color="auto"/>
        <w:right w:val="none" w:sz="0" w:space="0" w:color="auto"/>
      </w:divBdr>
      <w:divsChild>
        <w:div w:id="273635621">
          <w:marLeft w:val="0"/>
          <w:marRight w:val="0"/>
          <w:marTop w:val="0"/>
          <w:marBottom w:val="0"/>
          <w:divBdr>
            <w:top w:val="none" w:sz="0" w:space="0" w:color="auto"/>
            <w:left w:val="none" w:sz="0" w:space="0" w:color="auto"/>
            <w:bottom w:val="none" w:sz="0" w:space="0" w:color="auto"/>
            <w:right w:val="none" w:sz="0" w:space="0" w:color="auto"/>
          </w:divBdr>
        </w:div>
        <w:div w:id="91126329">
          <w:marLeft w:val="0"/>
          <w:marRight w:val="0"/>
          <w:marTop w:val="0"/>
          <w:marBottom w:val="0"/>
          <w:divBdr>
            <w:top w:val="none" w:sz="0" w:space="0" w:color="auto"/>
            <w:left w:val="none" w:sz="0" w:space="0" w:color="auto"/>
            <w:bottom w:val="none" w:sz="0" w:space="0" w:color="auto"/>
            <w:right w:val="none" w:sz="0" w:space="0" w:color="auto"/>
          </w:divBdr>
        </w:div>
        <w:div w:id="2040546856">
          <w:marLeft w:val="0"/>
          <w:marRight w:val="0"/>
          <w:marTop w:val="0"/>
          <w:marBottom w:val="0"/>
          <w:divBdr>
            <w:top w:val="none" w:sz="0" w:space="0" w:color="auto"/>
            <w:left w:val="none" w:sz="0" w:space="0" w:color="auto"/>
            <w:bottom w:val="none" w:sz="0" w:space="0" w:color="auto"/>
            <w:right w:val="none" w:sz="0" w:space="0" w:color="auto"/>
          </w:divBdr>
        </w:div>
        <w:div w:id="2042171238">
          <w:marLeft w:val="0"/>
          <w:marRight w:val="0"/>
          <w:marTop w:val="0"/>
          <w:marBottom w:val="0"/>
          <w:divBdr>
            <w:top w:val="none" w:sz="0" w:space="0" w:color="auto"/>
            <w:left w:val="none" w:sz="0" w:space="0" w:color="auto"/>
            <w:bottom w:val="none" w:sz="0" w:space="0" w:color="auto"/>
            <w:right w:val="none" w:sz="0" w:space="0" w:color="auto"/>
          </w:divBdr>
        </w:div>
        <w:div w:id="1486162842">
          <w:marLeft w:val="0"/>
          <w:marRight w:val="0"/>
          <w:marTop w:val="0"/>
          <w:marBottom w:val="0"/>
          <w:divBdr>
            <w:top w:val="none" w:sz="0" w:space="0" w:color="auto"/>
            <w:left w:val="none" w:sz="0" w:space="0" w:color="auto"/>
            <w:bottom w:val="none" w:sz="0" w:space="0" w:color="auto"/>
            <w:right w:val="none" w:sz="0" w:space="0" w:color="auto"/>
          </w:divBdr>
        </w:div>
        <w:div w:id="802574849">
          <w:marLeft w:val="0"/>
          <w:marRight w:val="0"/>
          <w:marTop w:val="0"/>
          <w:marBottom w:val="0"/>
          <w:divBdr>
            <w:top w:val="none" w:sz="0" w:space="0" w:color="auto"/>
            <w:left w:val="none" w:sz="0" w:space="0" w:color="auto"/>
            <w:bottom w:val="none" w:sz="0" w:space="0" w:color="auto"/>
            <w:right w:val="none" w:sz="0" w:space="0" w:color="auto"/>
          </w:divBdr>
        </w:div>
        <w:div w:id="255675916">
          <w:marLeft w:val="0"/>
          <w:marRight w:val="0"/>
          <w:marTop w:val="0"/>
          <w:marBottom w:val="0"/>
          <w:divBdr>
            <w:top w:val="none" w:sz="0" w:space="0" w:color="auto"/>
            <w:left w:val="none" w:sz="0" w:space="0" w:color="auto"/>
            <w:bottom w:val="none" w:sz="0" w:space="0" w:color="auto"/>
            <w:right w:val="none" w:sz="0" w:space="0" w:color="auto"/>
          </w:divBdr>
        </w:div>
        <w:div w:id="780027063">
          <w:marLeft w:val="0"/>
          <w:marRight w:val="0"/>
          <w:marTop w:val="0"/>
          <w:marBottom w:val="0"/>
          <w:divBdr>
            <w:top w:val="none" w:sz="0" w:space="0" w:color="auto"/>
            <w:left w:val="none" w:sz="0" w:space="0" w:color="auto"/>
            <w:bottom w:val="none" w:sz="0" w:space="0" w:color="auto"/>
            <w:right w:val="none" w:sz="0" w:space="0" w:color="auto"/>
          </w:divBdr>
        </w:div>
        <w:div w:id="1085029456">
          <w:marLeft w:val="0"/>
          <w:marRight w:val="0"/>
          <w:marTop w:val="0"/>
          <w:marBottom w:val="0"/>
          <w:divBdr>
            <w:top w:val="none" w:sz="0" w:space="0" w:color="auto"/>
            <w:left w:val="none" w:sz="0" w:space="0" w:color="auto"/>
            <w:bottom w:val="none" w:sz="0" w:space="0" w:color="auto"/>
            <w:right w:val="none" w:sz="0" w:space="0" w:color="auto"/>
          </w:divBdr>
        </w:div>
        <w:div w:id="1356730995">
          <w:marLeft w:val="0"/>
          <w:marRight w:val="0"/>
          <w:marTop w:val="0"/>
          <w:marBottom w:val="0"/>
          <w:divBdr>
            <w:top w:val="none" w:sz="0" w:space="0" w:color="auto"/>
            <w:left w:val="none" w:sz="0" w:space="0" w:color="auto"/>
            <w:bottom w:val="none" w:sz="0" w:space="0" w:color="auto"/>
            <w:right w:val="none" w:sz="0" w:space="0" w:color="auto"/>
          </w:divBdr>
        </w:div>
        <w:div w:id="1160079501">
          <w:marLeft w:val="0"/>
          <w:marRight w:val="0"/>
          <w:marTop w:val="0"/>
          <w:marBottom w:val="0"/>
          <w:divBdr>
            <w:top w:val="none" w:sz="0" w:space="0" w:color="auto"/>
            <w:left w:val="none" w:sz="0" w:space="0" w:color="auto"/>
            <w:bottom w:val="none" w:sz="0" w:space="0" w:color="auto"/>
            <w:right w:val="none" w:sz="0" w:space="0" w:color="auto"/>
          </w:divBdr>
        </w:div>
        <w:div w:id="415634358">
          <w:marLeft w:val="0"/>
          <w:marRight w:val="0"/>
          <w:marTop w:val="0"/>
          <w:marBottom w:val="0"/>
          <w:divBdr>
            <w:top w:val="none" w:sz="0" w:space="0" w:color="auto"/>
            <w:left w:val="none" w:sz="0" w:space="0" w:color="auto"/>
            <w:bottom w:val="none" w:sz="0" w:space="0" w:color="auto"/>
            <w:right w:val="none" w:sz="0" w:space="0" w:color="auto"/>
          </w:divBdr>
        </w:div>
        <w:div w:id="828985468">
          <w:marLeft w:val="0"/>
          <w:marRight w:val="0"/>
          <w:marTop w:val="0"/>
          <w:marBottom w:val="0"/>
          <w:divBdr>
            <w:top w:val="none" w:sz="0" w:space="0" w:color="auto"/>
            <w:left w:val="none" w:sz="0" w:space="0" w:color="auto"/>
            <w:bottom w:val="none" w:sz="0" w:space="0" w:color="auto"/>
            <w:right w:val="none" w:sz="0" w:space="0" w:color="auto"/>
          </w:divBdr>
        </w:div>
        <w:div w:id="926691994">
          <w:marLeft w:val="0"/>
          <w:marRight w:val="0"/>
          <w:marTop w:val="0"/>
          <w:marBottom w:val="0"/>
          <w:divBdr>
            <w:top w:val="none" w:sz="0" w:space="0" w:color="auto"/>
            <w:left w:val="none" w:sz="0" w:space="0" w:color="auto"/>
            <w:bottom w:val="none" w:sz="0" w:space="0" w:color="auto"/>
            <w:right w:val="none" w:sz="0" w:space="0" w:color="auto"/>
          </w:divBdr>
        </w:div>
        <w:div w:id="1340309020">
          <w:marLeft w:val="0"/>
          <w:marRight w:val="0"/>
          <w:marTop w:val="0"/>
          <w:marBottom w:val="0"/>
          <w:divBdr>
            <w:top w:val="none" w:sz="0" w:space="0" w:color="auto"/>
            <w:left w:val="none" w:sz="0" w:space="0" w:color="auto"/>
            <w:bottom w:val="none" w:sz="0" w:space="0" w:color="auto"/>
            <w:right w:val="none" w:sz="0" w:space="0" w:color="auto"/>
          </w:divBdr>
        </w:div>
        <w:div w:id="755325198">
          <w:marLeft w:val="0"/>
          <w:marRight w:val="0"/>
          <w:marTop w:val="0"/>
          <w:marBottom w:val="0"/>
          <w:divBdr>
            <w:top w:val="none" w:sz="0" w:space="0" w:color="auto"/>
            <w:left w:val="none" w:sz="0" w:space="0" w:color="auto"/>
            <w:bottom w:val="none" w:sz="0" w:space="0" w:color="auto"/>
            <w:right w:val="none" w:sz="0" w:space="0" w:color="auto"/>
          </w:divBdr>
        </w:div>
        <w:div w:id="292910954">
          <w:marLeft w:val="0"/>
          <w:marRight w:val="0"/>
          <w:marTop w:val="0"/>
          <w:marBottom w:val="0"/>
          <w:divBdr>
            <w:top w:val="none" w:sz="0" w:space="0" w:color="auto"/>
            <w:left w:val="none" w:sz="0" w:space="0" w:color="auto"/>
            <w:bottom w:val="none" w:sz="0" w:space="0" w:color="auto"/>
            <w:right w:val="none" w:sz="0" w:space="0" w:color="auto"/>
          </w:divBdr>
        </w:div>
        <w:div w:id="1186671787">
          <w:marLeft w:val="0"/>
          <w:marRight w:val="0"/>
          <w:marTop w:val="0"/>
          <w:marBottom w:val="0"/>
          <w:divBdr>
            <w:top w:val="none" w:sz="0" w:space="0" w:color="auto"/>
            <w:left w:val="none" w:sz="0" w:space="0" w:color="auto"/>
            <w:bottom w:val="none" w:sz="0" w:space="0" w:color="auto"/>
            <w:right w:val="none" w:sz="0" w:space="0" w:color="auto"/>
          </w:divBdr>
        </w:div>
        <w:div w:id="920412773">
          <w:marLeft w:val="0"/>
          <w:marRight w:val="0"/>
          <w:marTop w:val="0"/>
          <w:marBottom w:val="0"/>
          <w:divBdr>
            <w:top w:val="none" w:sz="0" w:space="0" w:color="auto"/>
            <w:left w:val="none" w:sz="0" w:space="0" w:color="auto"/>
            <w:bottom w:val="none" w:sz="0" w:space="0" w:color="auto"/>
            <w:right w:val="none" w:sz="0" w:space="0" w:color="auto"/>
          </w:divBdr>
        </w:div>
        <w:div w:id="1854225061">
          <w:marLeft w:val="0"/>
          <w:marRight w:val="0"/>
          <w:marTop w:val="0"/>
          <w:marBottom w:val="0"/>
          <w:divBdr>
            <w:top w:val="none" w:sz="0" w:space="0" w:color="auto"/>
            <w:left w:val="none" w:sz="0" w:space="0" w:color="auto"/>
            <w:bottom w:val="none" w:sz="0" w:space="0" w:color="auto"/>
            <w:right w:val="none" w:sz="0" w:space="0" w:color="auto"/>
          </w:divBdr>
        </w:div>
        <w:div w:id="1433284262">
          <w:marLeft w:val="0"/>
          <w:marRight w:val="0"/>
          <w:marTop w:val="0"/>
          <w:marBottom w:val="0"/>
          <w:divBdr>
            <w:top w:val="none" w:sz="0" w:space="0" w:color="auto"/>
            <w:left w:val="none" w:sz="0" w:space="0" w:color="auto"/>
            <w:bottom w:val="none" w:sz="0" w:space="0" w:color="auto"/>
            <w:right w:val="none" w:sz="0" w:space="0" w:color="auto"/>
          </w:divBdr>
        </w:div>
        <w:div w:id="654067649">
          <w:marLeft w:val="0"/>
          <w:marRight w:val="0"/>
          <w:marTop w:val="0"/>
          <w:marBottom w:val="0"/>
          <w:divBdr>
            <w:top w:val="none" w:sz="0" w:space="0" w:color="auto"/>
            <w:left w:val="none" w:sz="0" w:space="0" w:color="auto"/>
            <w:bottom w:val="none" w:sz="0" w:space="0" w:color="auto"/>
            <w:right w:val="none" w:sz="0" w:space="0" w:color="auto"/>
          </w:divBdr>
        </w:div>
        <w:div w:id="1480535534">
          <w:marLeft w:val="0"/>
          <w:marRight w:val="0"/>
          <w:marTop w:val="0"/>
          <w:marBottom w:val="0"/>
          <w:divBdr>
            <w:top w:val="none" w:sz="0" w:space="0" w:color="auto"/>
            <w:left w:val="none" w:sz="0" w:space="0" w:color="auto"/>
            <w:bottom w:val="none" w:sz="0" w:space="0" w:color="auto"/>
            <w:right w:val="none" w:sz="0" w:space="0" w:color="auto"/>
          </w:divBdr>
        </w:div>
        <w:div w:id="736367202">
          <w:marLeft w:val="0"/>
          <w:marRight w:val="0"/>
          <w:marTop w:val="0"/>
          <w:marBottom w:val="0"/>
          <w:divBdr>
            <w:top w:val="none" w:sz="0" w:space="0" w:color="auto"/>
            <w:left w:val="none" w:sz="0" w:space="0" w:color="auto"/>
            <w:bottom w:val="none" w:sz="0" w:space="0" w:color="auto"/>
            <w:right w:val="none" w:sz="0" w:space="0" w:color="auto"/>
          </w:divBdr>
        </w:div>
        <w:div w:id="1279681600">
          <w:marLeft w:val="0"/>
          <w:marRight w:val="0"/>
          <w:marTop w:val="0"/>
          <w:marBottom w:val="0"/>
          <w:divBdr>
            <w:top w:val="none" w:sz="0" w:space="0" w:color="auto"/>
            <w:left w:val="none" w:sz="0" w:space="0" w:color="auto"/>
            <w:bottom w:val="none" w:sz="0" w:space="0" w:color="auto"/>
            <w:right w:val="none" w:sz="0" w:space="0" w:color="auto"/>
          </w:divBdr>
        </w:div>
        <w:div w:id="249654974">
          <w:marLeft w:val="0"/>
          <w:marRight w:val="0"/>
          <w:marTop w:val="0"/>
          <w:marBottom w:val="0"/>
          <w:divBdr>
            <w:top w:val="none" w:sz="0" w:space="0" w:color="auto"/>
            <w:left w:val="none" w:sz="0" w:space="0" w:color="auto"/>
            <w:bottom w:val="none" w:sz="0" w:space="0" w:color="auto"/>
            <w:right w:val="none" w:sz="0" w:space="0" w:color="auto"/>
          </w:divBdr>
        </w:div>
        <w:div w:id="368068569">
          <w:marLeft w:val="0"/>
          <w:marRight w:val="0"/>
          <w:marTop w:val="0"/>
          <w:marBottom w:val="0"/>
          <w:divBdr>
            <w:top w:val="none" w:sz="0" w:space="0" w:color="auto"/>
            <w:left w:val="none" w:sz="0" w:space="0" w:color="auto"/>
            <w:bottom w:val="none" w:sz="0" w:space="0" w:color="auto"/>
            <w:right w:val="none" w:sz="0" w:space="0" w:color="auto"/>
          </w:divBdr>
        </w:div>
        <w:div w:id="1689017719">
          <w:marLeft w:val="0"/>
          <w:marRight w:val="0"/>
          <w:marTop w:val="0"/>
          <w:marBottom w:val="0"/>
          <w:divBdr>
            <w:top w:val="none" w:sz="0" w:space="0" w:color="auto"/>
            <w:left w:val="none" w:sz="0" w:space="0" w:color="auto"/>
            <w:bottom w:val="none" w:sz="0" w:space="0" w:color="auto"/>
            <w:right w:val="none" w:sz="0" w:space="0" w:color="auto"/>
          </w:divBdr>
        </w:div>
        <w:div w:id="1137263011">
          <w:marLeft w:val="0"/>
          <w:marRight w:val="0"/>
          <w:marTop w:val="0"/>
          <w:marBottom w:val="0"/>
          <w:divBdr>
            <w:top w:val="none" w:sz="0" w:space="0" w:color="auto"/>
            <w:left w:val="none" w:sz="0" w:space="0" w:color="auto"/>
            <w:bottom w:val="none" w:sz="0" w:space="0" w:color="auto"/>
            <w:right w:val="none" w:sz="0" w:space="0" w:color="auto"/>
          </w:divBdr>
        </w:div>
        <w:div w:id="690422753">
          <w:marLeft w:val="0"/>
          <w:marRight w:val="0"/>
          <w:marTop w:val="0"/>
          <w:marBottom w:val="0"/>
          <w:divBdr>
            <w:top w:val="none" w:sz="0" w:space="0" w:color="auto"/>
            <w:left w:val="none" w:sz="0" w:space="0" w:color="auto"/>
            <w:bottom w:val="none" w:sz="0" w:space="0" w:color="auto"/>
            <w:right w:val="none" w:sz="0" w:space="0" w:color="auto"/>
          </w:divBdr>
        </w:div>
        <w:div w:id="1715733213">
          <w:marLeft w:val="0"/>
          <w:marRight w:val="0"/>
          <w:marTop w:val="0"/>
          <w:marBottom w:val="0"/>
          <w:divBdr>
            <w:top w:val="none" w:sz="0" w:space="0" w:color="auto"/>
            <w:left w:val="none" w:sz="0" w:space="0" w:color="auto"/>
            <w:bottom w:val="none" w:sz="0" w:space="0" w:color="auto"/>
            <w:right w:val="none" w:sz="0" w:space="0" w:color="auto"/>
          </w:divBdr>
        </w:div>
        <w:div w:id="1925995203">
          <w:marLeft w:val="0"/>
          <w:marRight w:val="0"/>
          <w:marTop w:val="0"/>
          <w:marBottom w:val="0"/>
          <w:divBdr>
            <w:top w:val="none" w:sz="0" w:space="0" w:color="auto"/>
            <w:left w:val="none" w:sz="0" w:space="0" w:color="auto"/>
            <w:bottom w:val="none" w:sz="0" w:space="0" w:color="auto"/>
            <w:right w:val="none" w:sz="0" w:space="0" w:color="auto"/>
          </w:divBdr>
        </w:div>
        <w:div w:id="24059234">
          <w:marLeft w:val="0"/>
          <w:marRight w:val="0"/>
          <w:marTop w:val="0"/>
          <w:marBottom w:val="0"/>
          <w:divBdr>
            <w:top w:val="none" w:sz="0" w:space="0" w:color="auto"/>
            <w:left w:val="none" w:sz="0" w:space="0" w:color="auto"/>
            <w:bottom w:val="none" w:sz="0" w:space="0" w:color="auto"/>
            <w:right w:val="none" w:sz="0" w:space="0" w:color="auto"/>
          </w:divBdr>
        </w:div>
        <w:div w:id="977567457">
          <w:marLeft w:val="0"/>
          <w:marRight w:val="0"/>
          <w:marTop w:val="0"/>
          <w:marBottom w:val="0"/>
          <w:divBdr>
            <w:top w:val="none" w:sz="0" w:space="0" w:color="auto"/>
            <w:left w:val="none" w:sz="0" w:space="0" w:color="auto"/>
            <w:bottom w:val="none" w:sz="0" w:space="0" w:color="auto"/>
            <w:right w:val="none" w:sz="0" w:space="0" w:color="auto"/>
          </w:divBdr>
        </w:div>
        <w:div w:id="841242854">
          <w:marLeft w:val="0"/>
          <w:marRight w:val="0"/>
          <w:marTop w:val="0"/>
          <w:marBottom w:val="0"/>
          <w:divBdr>
            <w:top w:val="none" w:sz="0" w:space="0" w:color="auto"/>
            <w:left w:val="none" w:sz="0" w:space="0" w:color="auto"/>
            <w:bottom w:val="none" w:sz="0" w:space="0" w:color="auto"/>
            <w:right w:val="none" w:sz="0" w:space="0" w:color="auto"/>
          </w:divBdr>
        </w:div>
        <w:div w:id="451174324">
          <w:marLeft w:val="0"/>
          <w:marRight w:val="0"/>
          <w:marTop w:val="0"/>
          <w:marBottom w:val="0"/>
          <w:divBdr>
            <w:top w:val="none" w:sz="0" w:space="0" w:color="auto"/>
            <w:left w:val="none" w:sz="0" w:space="0" w:color="auto"/>
            <w:bottom w:val="none" w:sz="0" w:space="0" w:color="auto"/>
            <w:right w:val="none" w:sz="0" w:space="0" w:color="auto"/>
          </w:divBdr>
        </w:div>
        <w:div w:id="568078699">
          <w:marLeft w:val="0"/>
          <w:marRight w:val="0"/>
          <w:marTop w:val="0"/>
          <w:marBottom w:val="0"/>
          <w:divBdr>
            <w:top w:val="none" w:sz="0" w:space="0" w:color="auto"/>
            <w:left w:val="none" w:sz="0" w:space="0" w:color="auto"/>
            <w:bottom w:val="none" w:sz="0" w:space="0" w:color="auto"/>
            <w:right w:val="none" w:sz="0" w:space="0" w:color="auto"/>
          </w:divBdr>
        </w:div>
        <w:div w:id="1735928459">
          <w:marLeft w:val="0"/>
          <w:marRight w:val="0"/>
          <w:marTop w:val="0"/>
          <w:marBottom w:val="0"/>
          <w:divBdr>
            <w:top w:val="none" w:sz="0" w:space="0" w:color="auto"/>
            <w:left w:val="none" w:sz="0" w:space="0" w:color="auto"/>
            <w:bottom w:val="none" w:sz="0" w:space="0" w:color="auto"/>
            <w:right w:val="none" w:sz="0" w:space="0" w:color="auto"/>
          </w:divBdr>
        </w:div>
        <w:div w:id="1028482933">
          <w:marLeft w:val="0"/>
          <w:marRight w:val="0"/>
          <w:marTop w:val="0"/>
          <w:marBottom w:val="0"/>
          <w:divBdr>
            <w:top w:val="none" w:sz="0" w:space="0" w:color="auto"/>
            <w:left w:val="none" w:sz="0" w:space="0" w:color="auto"/>
            <w:bottom w:val="none" w:sz="0" w:space="0" w:color="auto"/>
            <w:right w:val="none" w:sz="0" w:space="0" w:color="auto"/>
          </w:divBdr>
        </w:div>
        <w:div w:id="452480541">
          <w:marLeft w:val="0"/>
          <w:marRight w:val="0"/>
          <w:marTop w:val="0"/>
          <w:marBottom w:val="0"/>
          <w:divBdr>
            <w:top w:val="none" w:sz="0" w:space="0" w:color="auto"/>
            <w:left w:val="none" w:sz="0" w:space="0" w:color="auto"/>
            <w:bottom w:val="none" w:sz="0" w:space="0" w:color="auto"/>
            <w:right w:val="none" w:sz="0" w:space="0" w:color="auto"/>
          </w:divBdr>
        </w:div>
        <w:div w:id="1550725019">
          <w:marLeft w:val="0"/>
          <w:marRight w:val="0"/>
          <w:marTop w:val="0"/>
          <w:marBottom w:val="0"/>
          <w:divBdr>
            <w:top w:val="none" w:sz="0" w:space="0" w:color="auto"/>
            <w:left w:val="none" w:sz="0" w:space="0" w:color="auto"/>
            <w:bottom w:val="none" w:sz="0" w:space="0" w:color="auto"/>
            <w:right w:val="none" w:sz="0" w:space="0" w:color="auto"/>
          </w:divBdr>
        </w:div>
        <w:div w:id="1931113538">
          <w:marLeft w:val="0"/>
          <w:marRight w:val="0"/>
          <w:marTop w:val="0"/>
          <w:marBottom w:val="0"/>
          <w:divBdr>
            <w:top w:val="none" w:sz="0" w:space="0" w:color="auto"/>
            <w:left w:val="none" w:sz="0" w:space="0" w:color="auto"/>
            <w:bottom w:val="none" w:sz="0" w:space="0" w:color="auto"/>
            <w:right w:val="none" w:sz="0" w:space="0" w:color="auto"/>
          </w:divBdr>
        </w:div>
        <w:div w:id="1061828580">
          <w:marLeft w:val="0"/>
          <w:marRight w:val="0"/>
          <w:marTop w:val="0"/>
          <w:marBottom w:val="0"/>
          <w:divBdr>
            <w:top w:val="none" w:sz="0" w:space="0" w:color="auto"/>
            <w:left w:val="none" w:sz="0" w:space="0" w:color="auto"/>
            <w:bottom w:val="none" w:sz="0" w:space="0" w:color="auto"/>
            <w:right w:val="none" w:sz="0" w:space="0" w:color="auto"/>
          </w:divBdr>
        </w:div>
        <w:div w:id="904607453">
          <w:marLeft w:val="0"/>
          <w:marRight w:val="0"/>
          <w:marTop w:val="0"/>
          <w:marBottom w:val="0"/>
          <w:divBdr>
            <w:top w:val="none" w:sz="0" w:space="0" w:color="auto"/>
            <w:left w:val="none" w:sz="0" w:space="0" w:color="auto"/>
            <w:bottom w:val="none" w:sz="0" w:space="0" w:color="auto"/>
            <w:right w:val="none" w:sz="0" w:space="0" w:color="auto"/>
          </w:divBdr>
        </w:div>
        <w:div w:id="1166746954">
          <w:marLeft w:val="0"/>
          <w:marRight w:val="0"/>
          <w:marTop w:val="0"/>
          <w:marBottom w:val="0"/>
          <w:divBdr>
            <w:top w:val="none" w:sz="0" w:space="0" w:color="auto"/>
            <w:left w:val="none" w:sz="0" w:space="0" w:color="auto"/>
            <w:bottom w:val="none" w:sz="0" w:space="0" w:color="auto"/>
            <w:right w:val="none" w:sz="0" w:space="0" w:color="auto"/>
          </w:divBdr>
        </w:div>
        <w:div w:id="581842137">
          <w:marLeft w:val="0"/>
          <w:marRight w:val="0"/>
          <w:marTop w:val="0"/>
          <w:marBottom w:val="0"/>
          <w:divBdr>
            <w:top w:val="none" w:sz="0" w:space="0" w:color="auto"/>
            <w:left w:val="none" w:sz="0" w:space="0" w:color="auto"/>
            <w:bottom w:val="none" w:sz="0" w:space="0" w:color="auto"/>
            <w:right w:val="none" w:sz="0" w:space="0" w:color="auto"/>
          </w:divBdr>
        </w:div>
        <w:div w:id="2001231932">
          <w:marLeft w:val="0"/>
          <w:marRight w:val="0"/>
          <w:marTop w:val="0"/>
          <w:marBottom w:val="0"/>
          <w:divBdr>
            <w:top w:val="none" w:sz="0" w:space="0" w:color="auto"/>
            <w:left w:val="none" w:sz="0" w:space="0" w:color="auto"/>
            <w:bottom w:val="none" w:sz="0" w:space="0" w:color="auto"/>
            <w:right w:val="none" w:sz="0" w:space="0" w:color="auto"/>
          </w:divBdr>
        </w:div>
        <w:div w:id="149029339">
          <w:marLeft w:val="0"/>
          <w:marRight w:val="0"/>
          <w:marTop w:val="0"/>
          <w:marBottom w:val="0"/>
          <w:divBdr>
            <w:top w:val="none" w:sz="0" w:space="0" w:color="auto"/>
            <w:left w:val="none" w:sz="0" w:space="0" w:color="auto"/>
            <w:bottom w:val="none" w:sz="0" w:space="0" w:color="auto"/>
            <w:right w:val="none" w:sz="0" w:space="0" w:color="auto"/>
          </w:divBdr>
        </w:div>
        <w:div w:id="707725685">
          <w:marLeft w:val="0"/>
          <w:marRight w:val="0"/>
          <w:marTop w:val="0"/>
          <w:marBottom w:val="0"/>
          <w:divBdr>
            <w:top w:val="none" w:sz="0" w:space="0" w:color="auto"/>
            <w:left w:val="none" w:sz="0" w:space="0" w:color="auto"/>
            <w:bottom w:val="none" w:sz="0" w:space="0" w:color="auto"/>
            <w:right w:val="none" w:sz="0" w:space="0" w:color="auto"/>
          </w:divBdr>
        </w:div>
        <w:div w:id="1590381916">
          <w:marLeft w:val="0"/>
          <w:marRight w:val="0"/>
          <w:marTop w:val="0"/>
          <w:marBottom w:val="0"/>
          <w:divBdr>
            <w:top w:val="none" w:sz="0" w:space="0" w:color="auto"/>
            <w:left w:val="none" w:sz="0" w:space="0" w:color="auto"/>
            <w:bottom w:val="none" w:sz="0" w:space="0" w:color="auto"/>
            <w:right w:val="none" w:sz="0" w:space="0" w:color="auto"/>
          </w:divBdr>
        </w:div>
        <w:div w:id="1429891581">
          <w:marLeft w:val="0"/>
          <w:marRight w:val="0"/>
          <w:marTop w:val="0"/>
          <w:marBottom w:val="0"/>
          <w:divBdr>
            <w:top w:val="none" w:sz="0" w:space="0" w:color="auto"/>
            <w:left w:val="none" w:sz="0" w:space="0" w:color="auto"/>
            <w:bottom w:val="none" w:sz="0" w:space="0" w:color="auto"/>
            <w:right w:val="none" w:sz="0" w:space="0" w:color="auto"/>
          </w:divBdr>
        </w:div>
        <w:div w:id="1074283539">
          <w:marLeft w:val="0"/>
          <w:marRight w:val="0"/>
          <w:marTop w:val="0"/>
          <w:marBottom w:val="0"/>
          <w:divBdr>
            <w:top w:val="none" w:sz="0" w:space="0" w:color="auto"/>
            <w:left w:val="none" w:sz="0" w:space="0" w:color="auto"/>
            <w:bottom w:val="none" w:sz="0" w:space="0" w:color="auto"/>
            <w:right w:val="none" w:sz="0" w:space="0" w:color="auto"/>
          </w:divBdr>
        </w:div>
        <w:div w:id="785782558">
          <w:marLeft w:val="0"/>
          <w:marRight w:val="0"/>
          <w:marTop w:val="0"/>
          <w:marBottom w:val="0"/>
          <w:divBdr>
            <w:top w:val="none" w:sz="0" w:space="0" w:color="auto"/>
            <w:left w:val="none" w:sz="0" w:space="0" w:color="auto"/>
            <w:bottom w:val="none" w:sz="0" w:space="0" w:color="auto"/>
            <w:right w:val="none" w:sz="0" w:space="0" w:color="auto"/>
          </w:divBdr>
        </w:div>
        <w:div w:id="1756125151">
          <w:marLeft w:val="0"/>
          <w:marRight w:val="0"/>
          <w:marTop w:val="0"/>
          <w:marBottom w:val="0"/>
          <w:divBdr>
            <w:top w:val="none" w:sz="0" w:space="0" w:color="auto"/>
            <w:left w:val="none" w:sz="0" w:space="0" w:color="auto"/>
            <w:bottom w:val="none" w:sz="0" w:space="0" w:color="auto"/>
            <w:right w:val="none" w:sz="0" w:space="0" w:color="auto"/>
          </w:divBdr>
        </w:div>
        <w:div w:id="365761954">
          <w:marLeft w:val="0"/>
          <w:marRight w:val="0"/>
          <w:marTop w:val="0"/>
          <w:marBottom w:val="0"/>
          <w:divBdr>
            <w:top w:val="none" w:sz="0" w:space="0" w:color="auto"/>
            <w:left w:val="none" w:sz="0" w:space="0" w:color="auto"/>
            <w:bottom w:val="none" w:sz="0" w:space="0" w:color="auto"/>
            <w:right w:val="none" w:sz="0" w:space="0" w:color="auto"/>
          </w:divBdr>
        </w:div>
        <w:div w:id="1740982008">
          <w:marLeft w:val="0"/>
          <w:marRight w:val="0"/>
          <w:marTop w:val="0"/>
          <w:marBottom w:val="0"/>
          <w:divBdr>
            <w:top w:val="none" w:sz="0" w:space="0" w:color="auto"/>
            <w:left w:val="none" w:sz="0" w:space="0" w:color="auto"/>
            <w:bottom w:val="none" w:sz="0" w:space="0" w:color="auto"/>
            <w:right w:val="none" w:sz="0" w:space="0" w:color="auto"/>
          </w:divBdr>
        </w:div>
        <w:div w:id="588464269">
          <w:marLeft w:val="0"/>
          <w:marRight w:val="0"/>
          <w:marTop w:val="0"/>
          <w:marBottom w:val="0"/>
          <w:divBdr>
            <w:top w:val="none" w:sz="0" w:space="0" w:color="auto"/>
            <w:left w:val="none" w:sz="0" w:space="0" w:color="auto"/>
            <w:bottom w:val="none" w:sz="0" w:space="0" w:color="auto"/>
            <w:right w:val="none" w:sz="0" w:space="0" w:color="auto"/>
          </w:divBdr>
        </w:div>
        <w:div w:id="2091923833">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778912826">
      <w:bodyDiv w:val="1"/>
      <w:marLeft w:val="0"/>
      <w:marRight w:val="0"/>
      <w:marTop w:val="0"/>
      <w:marBottom w:val="0"/>
      <w:divBdr>
        <w:top w:val="none" w:sz="0" w:space="0" w:color="auto"/>
        <w:left w:val="none" w:sz="0" w:space="0" w:color="auto"/>
        <w:bottom w:val="none" w:sz="0" w:space="0" w:color="auto"/>
        <w:right w:val="none" w:sz="0" w:space="0" w:color="auto"/>
      </w:divBdr>
      <w:divsChild>
        <w:div w:id="1668630428">
          <w:marLeft w:val="0"/>
          <w:marRight w:val="0"/>
          <w:marTop w:val="0"/>
          <w:marBottom w:val="0"/>
          <w:divBdr>
            <w:top w:val="none" w:sz="0" w:space="0" w:color="auto"/>
            <w:left w:val="none" w:sz="0" w:space="0" w:color="auto"/>
            <w:bottom w:val="none" w:sz="0" w:space="0" w:color="auto"/>
            <w:right w:val="none" w:sz="0" w:space="0" w:color="auto"/>
          </w:divBdr>
        </w:div>
        <w:div w:id="1135485397">
          <w:marLeft w:val="0"/>
          <w:marRight w:val="0"/>
          <w:marTop w:val="0"/>
          <w:marBottom w:val="0"/>
          <w:divBdr>
            <w:top w:val="none" w:sz="0" w:space="0" w:color="auto"/>
            <w:left w:val="none" w:sz="0" w:space="0" w:color="auto"/>
            <w:bottom w:val="none" w:sz="0" w:space="0" w:color="auto"/>
            <w:right w:val="none" w:sz="0" w:space="0" w:color="auto"/>
          </w:divBdr>
        </w:div>
        <w:div w:id="1965428503">
          <w:marLeft w:val="0"/>
          <w:marRight w:val="0"/>
          <w:marTop w:val="0"/>
          <w:marBottom w:val="0"/>
          <w:divBdr>
            <w:top w:val="none" w:sz="0" w:space="0" w:color="auto"/>
            <w:left w:val="none" w:sz="0" w:space="0" w:color="auto"/>
            <w:bottom w:val="none" w:sz="0" w:space="0" w:color="auto"/>
            <w:right w:val="none" w:sz="0" w:space="0" w:color="auto"/>
          </w:divBdr>
        </w:div>
      </w:divsChild>
    </w:div>
    <w:div w:id="1813056820">
      <w:bodyDiv w:val="1"/>
      <w:marLeft w:val="0"/>
      <w:marRight w:val="0"/>
      <w:marTop w:val="0"/>
      <w:marBottom w:val="0"/>
      <w:divBdr>
        <w:top w:val="none" w:sz="0" w:space="0" w:color="auto"/>
        <w:left w:val="none" w:sz="0" w:space="0" w:color="auto"/>
        <w:bottom w:val="none" w:sz="0" w:space="0" w:color="auto"/>
        <w:right w:val="none" w:sz="0" w:space="0" w:color="auto"/>
      </w:divBdr>
    </w:div>
    <w:div w:id="1821917627">
      <w:bodyDiv w:val="1"/>
      <w:marLeft w:val="0"/>
      <w:marRight w:val="0"/>
      <w:marTop w:val="0"/>
      <w:marBottom w:val="0"/>
      <w:divBdr>
        <w:top w:val="none" w:sz="0" w:space="0" w:color="auto"/>
        <w:left w:val="none" w:sz="0" w:space="0" w:color="auto"/>
        <w:bottom w:val="none" w:sz="0" w:space="0" w:color="auto"/>
        <w:right w:val="none" w:sz="0" w:space="0" w:color="auto"/>
      </w:divBdr>
      <w:divsChild>
        <w:div w:id="2083915868">
          <w:marLeft w:val="0"/>
          <w:marRight w:val="0"/>
          <w:marTop w:val="0"/>
          <w:marBottom w:val="0"/>
          <w:divBdr>
            <w:top w:val="none" w:sz="0" w:space="0" w:color="auto"/>
            <w:left w:val="none" w:sz="0" w:space="0" w:color="auto"/>
            <w:bottom w:val="none" w:sz="0" w:space="0" w:color="auto"/>
            <w:right w:val="none" w:sz="0" w:space="0" w:color="auto"/>
          </w:divBdr>
        </w:div>
        <w:div w:id="1084448768">
          <w:marLeft w:val="0"/>
          <w:marRight w:val="0"/>
          <w:marTop w:val="0"/>
          <w:marBottom w:val="0"/>
          <w:divBdr>
            <w:top w:val="none" w:sz="0" w:space="0" w:color="auto"/>
            <w:left w:val="none" w:sz="0" w:space="0" w:color="auto"/>
            <w:bottom w:val="none" w:sz="0" w:space="0" w:color="auto"/>
            <w:right w:val="none" w:sz="0" w:space="0" w:color="auto"/>
          </w:divBdr>
        </w:div>
        <w:div w:id="1942712567">
          <w:marLeft w:val="0"/>
          <w:marRight w:val="0"/>
          <w:marTop w:val="0"/>
          <w:marBottom w:val="0"/>
          <w:divBdr>
            <w:top w:val="none" w:sz="0" w:space="0" w:color="auto"/>
            <w:left w:val="none" w:sz="0" w:space="0" w:color="auto"/>
            <w:bottom w:val="none" w:sz="0" w:space="0" w:color="auto"/>
            <w:right w:val="none" w:sz="0" w:space="0" w:color="auto"/>
          </w:divBdr>
        </w:div>
        <w:div w:id="1437480760">
          <w:marLeft w:val="0"/>
          <w:marRight w:val="0"/>
          <w:marTop w:val="0"/>
          <w:marBottom w:val="0"/>
          <w:divBdr>
            <w:top w:val="none" w:sz="0" w:space="0" w:color="auto"/>
            <w:left w:val="none" w:sz="0" w:space="0" w:color="auto"/>
            <w:bottom w:val="none" w:sz="0" w:space="0" w:color="auto"/>
            <w:right w:val="none" w:sz="0" w:space="0" w:color="auto"/>
          </w:divBdr>
        </w:div>
        <w:div w:id="1865287910">
          <w:marLeft w:val="0"/>
          <w:marRight w:val="0"/>
          <w:marTop w:val="0"/>
          <w:marBottom w:val="0"/>
          <w:divBdr>
            <w:top w:val="none" w:sz="0" w:space="0" w:color="auto"/>
            <w:left w:val="none" w:sz="0" w:space="0" w:color="auto"/>
            <w:bottom w:val="none" w:sz="0" w:space="0" w:color="auto"/>
            <w:right w:val="none" w:sz="0" w:space="0" w:color="auto"/>
          </w:divBdr>
        </w:div>
      </w:divsChild>
    </w:div>
    <w:div w:id="1828007954">
      <w:bodyDiv w:val="1"/>
      <w:marLeft w:val="0"/>
      <w:marRight w:val="0"/>
      <w:marTop w:val="0"/>
      <w:marBottom w:val="0"/>
      <w:divBdr>
        <w:top w:val="none" w:sz="0" w:space="0" w:color="auto"/>
        <w:left w:val="none" w:sz="0" w:space="0" w:color="auto"/>
        <w:bottom w:val="none" w:sz="0" w:space="0" w:color="auto"/>
        <w:right w:val="none" w:sz="0" w:space="0" w:color="auto"/>
      </w:divBdr>
      <w:divsChild>
        <w:div w:id="665088580">
          <w:marLeft w:val="0"/>
          <w:marRight w:val="0"/>
          <w:marTop w:val="0"/>
          <w:marBottom w:val="0"/>
          <w:divBdr>
            <w:top w:val="none" w:sz="0" w:space="0" w:color="auto"/>
            <w:left w:val="none" w:sz="0" w:space="0" w:color="auto"/>
            <w:bottom w:val="none" w:sz="0" w:space="0" w:color="auto"/>
            <w:right w:val="none" w:sz="0" w:space="0" w:color="auto"/>
          </w:divBdr>
        </w:div>
        <w:div w:id="1364355734">
          <w:marLeft w:val="0"/>
          <w:marRight w:val="0"/>
          <w:marTop w:val="0"/>
          <w:marBottom w:val="0"/>
          <w:divBdr>
            <w:top w:val="none" w:sz="0" w:space="0" w:color="auto"/>
            <w:left w:val="none" w:sz="0" w:space="0" w:color="auto"/>
            <w:bottom w:val="none" w:sz="0" w:space="0" w:color="auto"/>
            <w:right w:val="none" w:sz="0" w:space="0" w:color="auto"/>
          </w:divBdr>
        </w:div>
        <w:div w:id="652948288">
          <w:marLeft w:val="0"/>
          <w:marRight w:val="0"/>
          <w:marTop w:val="0"/>
          <w:marBottom w:val="0"/>
          <w:divBdr>
            <w:top w:val="none" w:sz="0" w:space="0" w:color="auto"/>
            <w:left w:val="none" w:sz="0" w:space="0" w:color="auto"/>
            <w:bottom w:val="none" w:sz="0" w:space="0" w:color="auto"/>
            <w:right w:val="none" w:sz="0" w:space="0" w:color="auto"/>
          </w:divBdr>
        </w:div>
        <w:div w:id="718894015">
          <w:marLeft w:val="0"/>
          <w:marRight w:val="0"/>
          <w:marTop w:val="0"/>
          <w:marBottom w:val="0"/>
          <w:divBdr>
            <w:top w:val="none" w:sz="0" w:space="0" w:color="auto"/>
            <w:left w:val="none" w:sz="0" w:space="0" w:color="auto"/>
            <w:bottom w:val="none" w:sz="0" w:space="0" w:color="auto"/>
            <w:right w:val="none" w:sz="0" w:space="0" w:color="auto"/>
          </w:divBdr>
        </w:div>
        <w:div w:id="99302832">
          <w:marLeft w:val="0"/>
          <w:marRight w:val="0"/>
          <w:marTop w:val="0"/>
          <w:marBottom w:val="0"/>
          <w:divBdr>
            <w:top w:val="none" w:sz="0" w:space="0" w:color="auto"/>
            <w:left w:val="none" w:sz="0" w:space="0" w:color="auto"/>
            <w:bottom w:val="none" w:sz="0" w:space="0" w:color="auto"/>
            <w:right w:val="none" w:sz="0" w:space="0" w:color="auto"/>
          </w:divBdr>
        </w:div>
        <w:div w:id="339625351">
          <w:marLeft w:val="0"/>
          <w:marRight w:val="0"/>
          <w:marTop w:val="0"/>
          <w:marBottom w:val="0"/>
          <w:divBdr>
            <w:top w:val="none" w:sz="0" w:space="0" w:color="auto"/>
            <w:left w:val="none" w:sz="0" w:space="0" w:color="auto"/>
            <w:bottom w:val="none" w:sz="0" w:space="0" w:color="auto"/>
            <w:right w:val="none" w:sz="0" w:space="0" w:color="auto"/>
          </w:divBdr>
        </w:div>
        <w:div w:id="2030329005">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231769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1986203985">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34299">
      <w:bodyDiv w:val="1"/>
      <w:marLeft w:val="0"/>
      <w:marRight w:val="0"/>
      <w:marTop w:val="0"/>
      <w:marBottom w:val="0"/>
      <w:divBdr>
        <w:top w:val="none" w:sz="0" w:space="0" w:color="auto"/>
        <w:left w:val="none" w:sz="0" w:space="0" w:color="auto"/>
        <w:bottom w:val="none" w:sz="0" w:space="0" w:color="auto"/>
        <w:right w:val="none" w:sz="0" w:space="0" w:color="auto"/>
      </w:divBdr>
    </w:div>
    <w:div w:id="212568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notificacionesjudiciales@colpensiones.gov.c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hyperlink" Target="http://www.secretariasenado.gov.co/senado/basedoc/codigo_comercio_pr034.html" TargetMode="External"/><Relationship Id="rId17" Type="http://schemas.openxmlformats.org/officeDocument/2006/relationships/hyperlink" Target="mailto:accioneslegales@protecci&#243;n.com.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rocesosjudiciales@colfondos.com.co"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nielaquinterolaverde@gmail.com"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8932-22D9-4143-B1AD-201C9C247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22</TotalTime>
  <Pages>41</Pages>
  <Words>24033</Words>
  <Characters>132182</Characters>
  <Application>Microsoft Office Word</Application>
  <DocSecurity>0</DocSecurity>
  <Lines>1101</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4</cp:revision>
  <cp:lastPrinted>2023-07-21T21:33:00Z</cp:lastPrinted>
  <dcterms:created xsi:type="dcterms:W3CDTF">2024-08-09T14:23:00Z</dcterms:created>
  <dcterms:modified xsi:type="dcterms:W3CDTF">2024-08-12T14:25:00Z</dcterms:modified>
</cp:coreProperties>
</file>