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F561" w14:textId="77777777" w:rsidR="003B05BE" w:rsidRDefault="001E1C33" w:rsidP="003B05BE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</w:p>
    <w:p w14:paraId="6107724D" w14:textId="65544B91" w:rsidR="003B05BE" w:rsidRDefault="001E1C33" w:rsidP="003B05BE">
      <w:pPr>
        <w:spacing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3B05BE">
        <w:rPr>
          <w:rFonts w:ascii="Arial" w:hAnsi="Arial" w:cs="Arial"/>
          <w:b/>
          <w:bCs/>
          <w:sz w:val="20"/>
          <w:szCs w:val="20"/>
          <w:lang w:val="es-ES"/>
        </w:rPr>
        <w:t>JUZGADO 58 DE PEQUEÑAS CAUSAS Y COMPETENCIA MÚLTIPLE DE BOGOTÁ</w:t>
      </w:r>
    </w:p>
    <w:p w14:paraId="784081B3" w14:textId="5C74C06B" w:rsidR="001E1C33" w:rsidRPr="00304616" w:rsidRDefault="003B05BE" w:rsidP="003B05BE">
      <w:pPr>
        <w:spacing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ANTES JUZGADO 76 CIVIL MUNICIPAL DE BOGOTÁ</w:t>
      </w:r>
      <w:r w:rsidR="001E1C33"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="001E1C33"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="001E1C33"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C9CF9A1" w14:textId="702CDE6F" w:rsidR="001E1C33" w:rsidRPr="003B05BE" w:rsidRDefault="001E1C33" w:rsidP="003B05BE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="003B05BE">
        <w:rPr>
          <w:rFonts w:ascii="Arial" w:hAnsi="Arial" w:cs="Arial"/>
          <w:sz w:val="20"/>
          <w:szCs w:val="20"/>
          <w:lang w:val="es-ES"/>
        </w:rPr>
        <w:t>DECLARATIVO-VERBAL SUMARIO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="003B05BE" w:rsidRPr="003B05BE">
        <w:rPr>
          <w:rFonts w:ascii="Arial" w:hAnsi="Arial" w:cs="Arial"/>
          <w:sz w:val="20"/>
          <w:szCs w:val="20"/>
        </w:rPr>
        <w:t>110014003076</w:t>
      </w:r>
      <w:r w:rsidR="003B05BE">
        <w:rPr>
          <w:rFonts w:ascii="Arial" w:hAnsi="Arial" w:cs="Arial"/>
          <w:sz w:val="20"/>
          <w:szCs w:val="20"/>
        </w:rPr>
        <w:t>-</w:t>
      </w:r>
      <w:r w:rsidR="003B05BE" w:rsidRPr="003B05BE">
        <w:rPr>
          <w:rFonts w:ascii="Arial" w:hAnsi="Arial" w:cs="Arial"/>
          <w:sz w:val="20"/>
          <w:szCs w:val="20"/>
        </w:rPr>
        <w:t>2023</w:t>
      </w:r>
      <w:r w:rsidR="003B05BE">
        <w:rPr>
          <w:rFonts w:ascii="Arial" w:hAnsi="Arial" w:cs="Arial"/>
          <w:sz w:val="20"/>
          <w:szCs w:val="20"/>
        </w:rPr>
        <w:t>-</w:t>
      </w:r>
      <w:r w:rsidR="003B05BE" w:rsidRPr="003B05BE">
        <w:rPr>
          <w:rFonts w:ascii="Arial" w:hAnsi="Arial" w:cs="Arial"/>
          <w:sz w:val="20"/>
          <w:szCs w:val="20"/>
        </w:rPr>
        <w:t>00920</w:t>
      </w:r>
      <w:r w:rsidR="003B05BE">
        <w:rPr>
          <w:rFonts w:ascii="Arial" w:hAnsi="Arial" w:cs="Arial"/>
          <w:sz w:val="20"/>
          <w:szCs w:val="20"/>
        </w:rPr>
        <w:t>-</w:t>
      </w:r>
      <w:r w:rsidR="003B05BE" w:rsidRPr="003B05BE">
        <w:rPr>
          <w:rFonts w:ascii="Arial" w:hAnsi="Arial" w:cs="Arial"/>
          <w:sz w:val="20"/>
          <w:szCs w:val="20"/>
        </w:rPr>
        <w:t>00</w:t>
      </w:r>
      <w:r w:rsidRPr="003B05BE">
        <w:rPr>
          <w:rFonts w:ascii="Arial" w:hAnsi="Arial" w:cs="Arial"/>
          <w:sz w:val="20"/>
          <w:szCs w:val="20"/>
          <w:lang w:val="es-ES"/>
        </w:rPr>
        <w:br/>
      </w:r>
      <w:r w:rsidRPr="003B05BE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3B05BE">
        <w:rPr>
          <w:rFonts w:ascii="Arial" w:hAnsi="Arial" w:cs="Arial"/>
          <w:sz w:val="20"/>
          <w:szCs w:val="20"/>
          <w:lang w:val="es-ES"/>
        </w:rPr>
        <w:t xml:space="preserve"> </w:t>
      </w:r>
      <w:r w:rsidRPr="003B05BE">
        <w:rPr>
          <w:rFonts w:ascii="Arial" w:hAnsi="Arial" w:cs="Arial"/>
          <w:sz w:val="20"/>
          <w:szCs w:val="20"/>
          <w:lang w:val="es-ES"/>
        </w:rPr>
        <w:tab/>
      </w:r>
      <w:r w:rsidR="003B05BE" w:rsidRPr="003B05BE">
        <w:rPr>
          <w:rFonts w:ascii="Arial" w:hAnsi="Arial" w:cs="Arial"/>
          <w:sz w:val="20"/>
          <w:szCs w:val="20"/>
        </w:rPr>
        <w:t>SERGIO GALLEGO GÓMEZ</w:t>
      </w:r>
    </w:p>
    <w:p w14:paraId="778DFEB4" w14:textId="4E61817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BBVA SEGUROS</w:t>
      </w:r>
      <w:r w:rsidR="00304616">
        <w:rPr>
          <w:rFonts w:ascii="Arial" w:hAnsi="Arial" w:cs="Arial"/>
          <w:sz w:val="20"/>
          <w:szCs w:val="20"/>
          <w:lang w:val="es-ES"/>
        </w:rPr>
        <w:t xml:space="preserve"> DE VIDA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="002B007E" w:rsidRPr="00304616">
        <w:rPr>
          <w:rFonts w:ascii="Arial" w:hAnsi="Arial" w:cs="Arial"/>
          <w:sz w:val="20"/>
          <w:szCs w:val="20"/>
          <w:lang w:val="es-ES"/>
        </w:rPr>
        <w:t>COLOMBIA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 w:rsidRPr="00304616">
        <w:rPr>
          <w:rFonts w:ascii="Arial" w:hAnsi="Arial" w:cs="Arial"/>
          <w:sz w:val="20"/>
          <w:szCs w:val="20"/>
          <w:lang w:val="es-ES"/>
        </w:rPr>
        <w:t>.</w:t>
      </w:r>
      <w:r w:rsidR="006E19F6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67E6EFF8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D287452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2D9ACAE9" w14:textId="0B7A7854" w:rsidR="001E1C33" w:rsidRPr="003B05BE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C6931"/>
    <w:rsid w:val="001E1C33"/>
    <w:rsid w:val="002B007E"/>
    <w:rsid w:val="002E4E9F"/>
    <w:rsid w:val="00304616"/>
    <w:rsid w:val="00323CA2"/>
    <w:rsid w:val="003B05BE"/>
    <w:rsid w:val="003E0254"/>
    <w:rsid w:val="005E5FA5"/>
    <w:rsid w:val="006B22F2"/>
    <w:rsid w:val="006E19F6"/>
    <w:rsid w:val="007B52F8"/>
    <w:rsid w:val="00857139"/>
    <w:rsid w:val="008A6A7D"/>
    <w:rsid w:val="008E3851"/>
    <w:rsid w:val="009E2FF3"/>
    <w:rsid w:val="00B01440"/>
    <w:rsid w:val="00B31F34"/>
    <w:rsid w:val="00BE5241"/>
    <w:rsid w:val="00CF7F16"/>
    <w:rsid w:val="00D30535"/>
    <w:rsid w:val="00D9425D"/>
    <w:rsid w:val="00E54BE1"/>
    <w:rsid w:val="00F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DAISY CAROLINA LOPEZ ROMERO</cp:lastModifiedBy>
  <cp:revision>2</cp:revision>
  <dcterms:created xsi:type="dcterms:W3CDTF">2024-07-19T22:21:00Z</dcterms:created>
  <dcterms:modified xsi:type="dcterms:W3CDTF">2024-07-19T22:21:00Z</dcterms:modified>
</cp:coreProperties>
</file>