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0454F" w14:textId="77777777" w:rsidR="00C6065F" w:rsidRPr="00876F70" w:rsidRDefault="00C6065F" w:rsidP="00876F70">
      <w:pPr>
        <w:ind w:left="708" w:hanging="708"/>
        <w:rPr>
          <w:color w:val="000000" w:themeColor="text1"/>
        </w:rPr>
      </w:pPr>
      <w:r w:rsidRPr="00876F70">
        <w:rPr>
          <w:color w:val="000000" w:themeColor="text1"/>
        </w:rPr>
        <w:t>Señores</w:t>
      </w:r>
    </w:p>
    <w:p w14:paraId="590FAD02" w14:textId="4CEE0FA1" w:rsidR="00C6065F" w:rsidRPr="00876F70" w:rsidRDefault="00C6065F" w:rsidP="00876F70">
      <w:pPr>
        <w:rPr>
          <w:b/>
          <w:color w:val="000000" w:themeColor="text1"/>
        </w:rPr>
      </w:pPr>
      <w:r w:rsidRPr="00876F70">
        <w:rPr>
          <w:b/>
          <w:color w:val="000000" w:themeColor="text1"/>
        </w:rPr>
        <w:t xml:space="preserve">JUZGADO </w:t>
      </w:r>
      <w:r w:rsidR="00433A5C">
        <w:rPr>
          <w:b/>
          <w:color w:val="000000" w:themeColor="text1"/>
        </w:rPr>
        <w:t xml:space="preserve">TERCERO </w:t>
      </w:r>
      <w:r w:rsidRPr="00876F70">
        <w:rPr>
          <w:b/>
          <w:color w:val="000000" w:themeColor="text1"/>
        </w:rPr>
        <w:t xml:space="preserve">LABORAL DEL CIRCUITO DE </w:t>
      </w:r>
      <w:r w:rsidR="00CD798F">
        <w:rPr>
          <w:b/>
          <w:color w:val="000000" w:themeColor="text1"/>
        </w:rPr>
        <w:t>MANIZALES</w:t>
      </w:r>
      <w:r w:rsidR="00C777D0">
        <w:rPr>
          <w:b/>
          <w:color w:val="000000" w:themeColor="text1"/>
        </w:rPr>
        <w:t>.</w:t>
      </w:r>
      <w:bookmarkStart w:id="0" w:name="_GoBack"/>
      <w:bookmarkEnd w:id="0"/>
    </w:p>
    <w:p w14:paraId="4F7C7AAD" w14:textId="7F2ACF30" w:rsidR="00CD798F" w:rsidRDefault="00B0659E" w:rsidP="00876F70">
      <w:hyperlink r:id="rId8" w:history="1">
        <w:r w:rsidR="00CD798F" w:rsidRPr="009925DE">
          <w:rPr>
            <w:rStyle w:val="Hipervnculo"/>
          </w:rPr>
          <w:t>lcto03ma@cendoj.ramajudicial.gov.co</w:t>
        </w:r>
      </w:hyperlink>
    </w:p>
    <w:p w14:paraId="75AF0E2E" w14:textId="315CC84A" w:rsidR="00C6065F" w:rsidRPr="00876F70" w:rsidRDefault="00C6065F" w:rsidP="00876F70">
      <w:pPr>
        <w:rPr>
          <w:color w:val="000000" w:themeColor="text1"/>
          <w:lang w:val="es-CO"/>
        </w:rPr>
      </w:pPr>
      <w:r w:rsidRPr="00876F70">
        <w:rPr>
          <w:color w:val="000000" w:themeColor="text1"/>
          <w:lang w:val="es-CO"/>
        </w:rPr>
        <w:t>E. S. D.</w:t>
      </w:r>
    </w:p>
    <w:p w14:paraId="57BFFBBD" w14:textId="77777777" w:rsidR="00C6065F" w:rsidRPr="00876F70" w:rsidRDefault="00C6065F" w:rsidP="00876F70">
      <w:pPr>
        <w:jc w:val="both"/>
        <w:rPr>
          <w:color w:val="000000" w:themeColor="text1"/>
          <w:lang w:val="es-CO"/>
        </w:rPr>
      </w:pPr>
    </w:p>
    <w:p w14:paraId="7B295367" w14:textId="77777777" w:rsidR="00C6065F" w:rsidRPr="00876F70" w:rsidRDefault="00C6065F" w:rsidP="00876F70">
      <w:pPr>
        <w:ind w:left="720"/>
        <w:jc w:val="both"/>
        <w:rPr>
          <w:color w:val="000000" w:themeColor="text1"/>
        </w:rPr>
      </w:pPr>
      <w:r w:rsidRPr="00876F70">
        <w:rPr>
          <w:b/>
          <w:color w:val="000000" w:themeColor="text1"/>
        </w:rPr>
        <w:t>Referencia:</w:t>
      </w:r>
      <w:r w:rsidRPr="00876F70">
        <w:rPr>
          <w:b/>
          <w:color w:val="000000" w:themeColor="text1"/>
        </w:rPr>
        <w:tab/>
      </w:r>
      <w:r w:rsidRPr="00876F70">
        <w:rPr>
          <w:b/>
          <w:color w:val="000000" w:themeColor="text1"/>
        </w:rPr>
        <w:tab/>
      </w:r>
      <w:r w:rsidRPr="00876F70">
        <w:rPr>
          <w:color w:val="000000" w:themeColor="text1"/>
        </w:rPr>
        <w:t>ORDINARIO LABORAL DE PRIMERA</w:t>
      </w:r>
      <w:r w:rsidRPr="00876F70">
        <w:rPr>
          <w:color w:val="000000" w:themeColor="text1"/>
          <w:spacing w:val="-8"/>
        </w:rPr>
        <w:t xml:space="preserve"> </w:t>
      </w:r>
      <w:r w:rsidRPr="00876F70">
        <w:rPr>
          <w:color w:val="000000" w:themeColor="text1"/>
        </w:rPr>
        <w:t>INSTANCIA</w:t>
      </w:r>
    </w:p>
    <w:p w14:paraId="7B719D23" w14:textId="1B172300" w:rsidR="00C6065F" w:rsidRPr="00876F70" w:rsidRDefault="00C6065F" w:rsidP="00876F70">
      <w:pPr>
        <w:ind w:left="720"/>
        <w:jc w:val="both"/>
        <w:rPr>
          <w:bCs/>
          <w:color w:val="000000" w:themeColor="text1"/>
          <w:lang w:val="es-CO"/>
        </w:rPr>
      </w:pPr>
      <w:r w:rsidRPr="00876F70">
        <w:rPr>
          <w:b/>
          <w:color w:val="000000" w:themeColor="text1"/>
          <w:lang w:val="es-CO"/>
        </w:rPr>
        <w:t>Demandante:</w:t>
      </w:r>
      <w:bookmarkStart w:id="1" w:name="_Hlk129243128"/>
      <w:r w:rsidRPr="00876F70">
        <w:rPr>
          <w:b/>
          <w:color w:val="000000" w:themeColor="text1"/>
          <w:lang w:val="es-CO"/>
        </w:rPr>
        <w:tab/>
      </w:r>
      <w:r w:rsidRPr="00876F70">
        <w:rPr>
          <w:b/>
          <w:color w:val="000000" w:themeColor="text1"/>
          <w:lang w:val="es-CO"/>
        </w:rPr>
        <w:tab/>
      </w:r>
      <w:r w:rsidR="00CD798F">
        <w:rPr>
          <w:bCs/>
          <w:color w:val="000000" w:themeColor="text1"/>
          <w:lang w:val="es-CO"/>
        </w:rPr>
        <w:t>JHON ALEJANDRO HENAO SANCHEZ</w:t>
      </w:r>
    </w:p>
    <w:bookmarkEnd w:id="1"/>
    <w:p w14:paraId="50A63855" w14:textId="77777777" w:rsidR="00C6065F" w:rsidRPr="00876F70" w:rsidRDefault="00C6065F" w:rsidP="00876F70">
      <w:pPr>
        <w:ind w:left="709" w:firstLine="11"/>
        <w:jc w:val="both"/>
        <w:rPr>
          <w:color w:val="000000" w:themeColor="text1"/>
        </w:rPr>
      </w:pPr>
      <w:r w:rsidRPr="00876F70">
        <w:rPr>
          <w:b/>
          <w:color w:val="000000" w:themeColor="text1"/>
        </w:rPr>
        <w:t>Demandado:</w:t>
      </w:r>
      <w:r w:rsidRPr="00876F70">
        <w:rPr>
          <w:b/>
          <w:color w:val="000000" w:themeColor="text1"/>
        </w:rPr>
        <w:tab/>
      </w:r>
      <w:r w:rsidRPr="00876F70">
        <w:rPr>
          <w:b/>
          <w:color w:val="000000" w:themeColor="text1"/>
        </w:rPr>
        <w:tab/>
      </w:r>
      <w:r w:rsidRPr="00876F70">
        <w:rPr>
          <w:color w:val="000000" w:themeColor="text1"/>
        </w:rPr>
        <w:t>SERVICIOS &amp; COMUNICACIONES S.A. S&amp;C S.A. Y OTROS</w:t>
      </w:r>
    </w:p>
    <w:p w14:paraId="13CBEF05" w14:textId="77777777" w:rsidR="00C6065F" w:rsidRPr="00876F70" w:rsidRDefault="00C6065F" w:rsidP="00876F70">
      <w:pPr>
        <w:ind w:left="2832" w:hanging="2112"/>
        <w:jc w:val="both"/>
        <w:rPr>
          <w:color w:val="000000" w:themeColor="text1"/>
        </w:rPr>
      </w:pPr>
      <w:r w:rsidRPr="00876F70">
        <w:rPr>
          <w:b/>
          <w:color w:val="000000" w:themeColor="text1"/>
        </w:rPr>
        <w:t>Llamada en G:</w:t>
      </w:r>
      <w:r w:rsidRPr="00876F70">
        <w:rPr>
          <w:b/>
          <w:color w:val="000000" w:themeColor="text1"/>
        </w:rPr>
        <w:tab/>
      </w:r>
      <w:r w:rsidRPr="00876F70">
        <w:rPr>
          <w:color w:val="000000" w:themeColor="text1"/>
        </w:rPr>
        <w:t>COMPAÑÍA ASEGURADORA DE FIANZAS -CONFIANZA S.A.</w:t>
      </w:r>
    </w:p>
    <w:p w14:paraId="119D5A00" w14:textId="5A828317" w:rsidR="00C6065F" w:rsidRPr="00876F70" w:rsidRDefault="00C6065F" w:rsidP="00876F70">
      <w:pPr>
        <w:ind w:left="2832" w:hanging="2112"/>
        <w:jc w:val="both"/>
        <w:rPr>
          <w:bCs/>
          <w:color w:val="000000" w:themeColor="text1"/>
        </w:rPr>
      </w:pPr>
      <w:r w:rsidRPr="00876F70">
        <w:rPr>
          <w:b/>
          <w:color w:val="000000" w:themeColor="text1"/>
        </w:rPr>
        <w:t xml:space="preserve">Radicación:       </w:t>
      </w:r>
      <w:r w:rsidRPr="00876F70">
        <w:rPr>
          <w:b/>
          <w:color w:val="000000" w:themeColor="text1"/>
        </w:rPr>
        <w:tab/>
      </w:r>
      <w:r w:rsidR="00CD798F" w:rsidRPr="00CD798F">
        <w:rPr>
          <w:bCs/>
          <w:color w:val="000000" w:themeColor="text1"/>
        </w:rPr>
        <w:t>17001310500320200045100</w:t>
      </w:r>
    </w:p>
    <w:p w14:paraId="5C927AE7" w14:textId="77777777" w:rsidR="00C6065F" w:rsidRPr="00876F70" w:rsidRDefault="00C6065F" w:rsidP="00876F70">
      <w:pPr>
        <w:ind w:left="2832" w:hanging="2112"/>
        <w:jc w:val="both"/>
        <w:rPr>
          <w:b/>
          <w:color w:val="000000" w:themeColor="text1"/>
        </w:rPr>
      </w:pPr>
    </w:p>
    <w:p w14:paraId="7A81E600" w14:textId="77777777" w:rsidR="00C6065F" w:rsidRPr="00876F70" w:rsidRDefault="00C6065F" w:rsidP="00876F70">
      <w:pPr>
        <w:ind w:left="720"/>
        <w:rPr>
          <w:color w:val="000000" w:themeColor="text1"/>
        </w:rPr>
      </w:pPr>
      <w:r w:rsidRPr="00876F70">
        <w:rPr>
          <w:b/>
          <w:color w:val="000000" w:themeColor="text1"/>
        </w:rPr>
        <w:t>Asunto:</w:t>
      </w:r>
      <w:r w:rsidRPr="00876F70">
        <w:rPr>
          <w:b/>
          <w:color w:val="000000" w:themeColor="text1"/>
        </w:rPr>
        <w:tab/>
        <w:t xml:space="preserve"> </w:t>
      </w:r>
      <w:r w:rsidRPr="00876F70">
        <w:rPr>
          <w:color w:val="000000" w:themeColor="text1"/>
        </w:rPr>
        <w:t>CONTESTACIÓN A LA</w:t>
      </w:r>
      <w:r w:rsidRPr="00876F70">
        <w:rPr>
          <w:color w:val="000000" w:themeColor="text1"/>
          <w:spacing w:val="1"/>
        </w:rPr>
        <w:t xml:space="preserve"> </w:t>
      </w:r>
      <w:r w:rsidRPr="00876F70">
        <w:rPr>
          <w:color w:val="000000" w:themeColor="text1"/>
        </w:rPr>
        <w:t xml:space="preserve">DEMANDA Y AL LLAMAMIENTO EN GARANTÍA. </w:t>
      </w:r>
    </w:p>
    <w:p w14:paraId="64619864" w14:textId="77777777" w:rsidR="00C6065F" w:rsidRPr="00876F70" w:rsidRDefault="00C6065F" w:rsidP="00876F70">
      <w:pPr>
        <w:pStyle w:val="Textoindependiente"/>
        <w:rPr>
          <w:color w:val="000000" w:themeColor="text1"/>
          <w:sz w:val="22"/>
          <w:szCs w:val="22"/>
        </w:rPr>
      </w:pPr>
    </w:p>
    <w:p w14:paraId="5EA0B8B4" w14:textId="2AA4A54C" w:rsidR="00C6065F" w:rsidRDefault="00C6065F" w:rsidP="00876F70">
      <w:pPr>
        <w:pStyle w:val="Textoindependiente"/>
        <w:ind w:right="105"/>
        <w:jc w:val="both"/>
        <w:rPr>
          <w:color w:val="000000" w:themeColor="text1"/>
          <w:sz w:val="22"/>
          <w:szCs w:val="22"/>
        </w:rPr>
      </w:pPr>
      <w:r w:rsidRPr="00876F70">
        <w:rPr>
          <w:b/>
          <w:color w:val="000000" w:themeColor="text1"/>
          <w:sz w:val="22"/>
          <w:szCs w:val="22"/>
        </w:rPr>
        <w:t>GUSTAVO ALBERTO HERRERA AVILA</w:t>
      </w:r>
      <w:r w:rsidRPr="00876F70">
        <w:rPr>
          <w:color w:val="000000" w:themeColor="text1"/>
          <w:sz w:val="22"/>
          <w:szCs w:val="22"/>
        </w:rPr>
        <w:t xml:space="preserve">, mayor de edad, vecino de Cali, identificado con la </w:t>
      </w:r>
      <w:r w:rsidR="00F300BA">
        <w:rPr>
          <w:color w:val="000000" w:themeColor="text1"/>
          <w:sz w:val="22"/>
          <w:szCs w:val="22"/>
        </w:rPr>
        <w:t>cédula de ciudadanía</w:t>
      </w:r>
      <w:r w:rsidRPr="00876F70">
        <w:rPr>
          <w:color w:val="000000" w:themeColor="text1"/>
          <w:sz w:val="22"/>
          <w:szCs w:val="22"/>
        </w:rPr>
        <w:t xml:space="preserve"> No. 19.395.114 expedida en Bogotá</w:t>
      </w:r>
      <w:r w:rsidR="0028311B">
        <w:rPr>
          <w:color w:val="000000" w:themeColor="text1"/>
          <w:sz w:val="22"/>
          <w:szCs w:val="22"/>
        </w:rPr>
        <w:t xml:space="preserve"> D.C.</w:t>
      </w:r>
      <w:r w:rsidRPr="00876F70">
        <w:rPr>
          <w:color w:val="000000" w:themeColor="text1"/>
          <w:sz w:val="22"/>
          <w:szCs w:val="22"/>
        </w:rPr>
        <w:t xml:space="preserve">, abogado en ejercicio y portador de la Tarjeta Profesional No. 39.116 del Consejo Superior de la Judicatura, actuando en calidad de apoderado de </w:t>
      </w:r>
      <w:r w:rsidRPr="00876F70">
        <w:rPr>
          <w:b/>
          <w:bCs/>
          <w:color w:val="000000" w:themeColor="text1"/>
          <w:sz w:val="22"/>
          <w:szCs w:val="22"/>
        </w:rPr>
        <w:t>COMPAÑÍA ASEGURADORA DE FIANZAS S.A</w:t>
      </w:r>
      <w:r w:rsidRPr="00B351CC">
        <w:rPr>
          <w:b/>
          <w:bCs/>
          <w:color w:val="000000" w:themeColor="text1"/>
          <w:sz w:val="22"/>
          <w:szCs w:val="22"/>
        </w:rPr>
        <w:t>.</w:t>
      </w:r>
      <w:r w:rsidRPr="00876F70">
        <w:rPr>
          <w:color w:val="000000" w:themeColor="text1"/>
          <w:sz w:val="22"/>
          <w:szCs w:val="22"/>
        </w:rPr>
        <w:t xml:space="preserve">, conforme al poder especial conferido y el cual se adjunta al presente libelo, manifiesto que estando dentro del término legal oportuno, respetuosamente procedo, en </w:t>
      </w:r>
      <w:r w:rsidRPr="00876F70">
        <w:rPr>
          <w:color w:val="000000" w:themeColor="text1"/>
          <w:sz w:val="22"/>
          <w:szCs w:val="22"/>
          <w:u w:val="single"/>
        </w:rPr>
        <w:t>primer lugar,</w:t>
      </w:r>
      <w:r w:rsidRPr="00876F70">
        <w:rPr>
          <w:color w:val="000000" w:themeColor="text1"/>
          <w:sz w:val="22"/>
          <w:szCs w:val="22"/>
        </w:rPr>
        <w:t xml:space="preserve"> a contestar la demanda impetrada por el señor </w:t>
      </w:r>
      <w:r w:rsidR="00CD798F">
        <w:rPr>
          <w:bCs/>
          <w:color w:val="000000" w:themeColor="text1"/>
          <w:sz w:val="22"/>
          <w:szCs w:val="22"/>
          <w:lang w:val="es-CO"/>
        </w:rPr>
        <w:t>JHON ALEJANDRO HENAO SANCHEZ</w:t>
      </w:r>
      <w:r w:rsidRPr="00876F70">
        <w:rPr>
          <w:color w:val="000000" w:themeColor="text1"/>
          <w:sz w:val="22"/>
          <w:szCs w:val="22"/>
        </w:rPr>
        <w:t xml:space="preserve"> en contra de SERVICIOS &amp; COMUNICACIONES S.A. S&amp;C S.A. EN LIQUIDACIÓN y COLOMBIA TELECOMUNICACIONES S.A E.S.P. y en </w:t>
      </w:r>
      <w:r w:rsidRPr="00876F70">
        <w:rPr>
          <w:color w:val="000000" w:themeColor="text1"/>
          <w:sz w:val="22"/>
          <w:szCs w:val="22"/>
          <w:u w:val="single"/>
        </w:rPr>
        <w:t>segundo lugar</w:t>
      </w:r>
      <w:r w:rsidRPr="00876F70">
        <w:rPr>
          <w:color w:val="000000" w:themeColor="text1"/>
          <w:sz w:val="22"/>
          <w:szCs w:val="22"/>
        </w:rPr>
        <w:t xml:space="preserve"> a contestar el llamamiento en garantía formulado por esta última entidad a mi representada, en los siguientes</w:t>
      </w:r>
      <w:r w:rsidRPr="00876F70">
        <w:rPr>
          <w:color w:val="000000" w:themeColor="text1"/>
          <w:spacing w:val="-4"/>
          <w:sz w:val="22"/>
          <w:szCs w:val="22"/>
        </w:rPr>
        <w:t xml:space="preserve"> </w:t>
      </w:r>
      <w:r w:rsidRPr="00876F70">
        <w:rPr>
          <w:color w:val="000000" w:themeColor="text1"/>
          <w:sz w:val="22"/>
          <w:szCs w:val="22"/>
        </w:rPr>
        <w:t xml:space="preserve">términos: </w:t>
      </w:r>
    </w:p>
    <w:p w14:paraId="7BE4FC61" w14:textId="77777777" w:rsidR="0028311B" w:rsidRPr="00876F70" w:rsidRDefault="0028311B" w:rsidP="00876F70">
      <w:pPr>
        <w:pStyle w:val="Textoindependiente"/>
        <w:ind w:right="105"/>
        <w:jc w:val="both"/>
        <w:rPr>
          <w:color w:val="000000" w:themeColor="text1"/>
          <w:sz w:val="22"/>
          <w:szCs w:val="22"/>
        </w:rPr>
      </w:pPr>
    </w:p>
    <w:p w14:paraId="56DAA815" w14:textId="77777777" w:rsidR="00C6065F" w:rsidRPr="00876F70" w:rsidRDefault="00C6065F" w:rsidP="00876F70">
      <w:pPr>
        <w:jc w:val="center"/>
        <w:rPr>
          <w:b/>
          <w:color w:val="000000" w:themeColor="text1"/>
          <w:u w:val="single"/>
        </w:rPr>
      </w:pPr>
      <w:r w:rsidRPr="00876F70">
        <w:rPr>
          <w:b/>
          <w:color w:val="000000" w:themeColor="text1"/>
          <w:u w:val="single"/>
        </w:rPr>
        <w:t>CAPÍTULO I.</w:t>
      </w:r>
    </w:p>
    <w:p w14:paraId="1D6F0D8A" w14:textId="77777777" w:rsidR="00C6065F" w:rsidRPr="00876F70" w:rsidRDefault="00C6065F" w:rsidP="00876F70">
      <w:pPr>
        <w:jc w:val="center"/>
        <w:rPr>
          <w:b/>
          <w:color w:val="000000" w:themeColor="text1"/>
          <w:u w:val="single"/>
        </w:rPr>
      </w:pPr>
      <w:r w:rsidRPr="00876F70">
        <w:rPr>
          <w:b/>
          <w:color w:val="000000" w:themeColor="text1"/>
          <w:u w:val="single"/>
        </w:rPr>
        <w:t>I. PRONUNCIAMIENTO FRENTE A LOS HECHOS DE LA DEMANDA</w:t>
      </w:r>
    </w:p>
    <w:p w14:paraId="48672DCA" w14:textId="77777777" w:rsidR="00C6065F" w:rsidRPr="00876F70" w:rsidRDefault="00C6065F" w:rsidP="00876F70">
      <w:pPr>
        <w:pStyle w:val="Textoindependiente"/>
        <w:rPr>
          <w:b/>
          <w:color w:val="000000" w:themeColor="text1"/>
          <w:sz w:val="22"/>
          <w:szCs w:val="22"/>
        </w:rPr>
      </w:pPr>
    </w:p>
    <w:p w14:paraId="3954833D" w14:textId="2D034BA7" w:rsidR="00C6065F" w:rsidRPr="00876F70" w:rsidRDefault="00C6065F" w:rsidP="00876F70">
      <w:pPr>
        <w:jc w:val="both"/>
        <w:rPr>
          <w:color w:val="000000" w:themeColor="text1"/>
        </w:rPr>
      </w:pPr>
      <w:r w:rsidRPr="00876F70">
        <w:rPr>
          <w:b/>
          <w:color w:val="000000" w:themeColor="text1"/>
        </w:rPr>
        <w:t>AL HECHO 1</w:t>
      </w:r>
      <w:r w:rsidR="0077621D">
        <w:rPr>
          <w:b/>
          <w:color w:val="000000" w:themeColor="text1"/>
        </w:rPr>
        <w:t>.1</w:t>
      </w:r>
      <w:r w:rsidRPr="00876F70">
        <w:rPr>
          <w:color w:val="000000" w:themeColor="text1"/>
        </w:rPr>
        <w:t xml:space="preserve">: </w:t>
      </w:r>
      <w:r w:rsidRPr="00876F70">
        <w:rPr>
          <w:b/>
          <w:color w:val="000000" w:themeColor="text1"/>
        </w:rPr>
        <w:t>ES CIERTO</w:t>
      </w:r>
      <w:r w:rsidRPr="00876F70">
        <w:rPr>
          <w:color w:val="000000" w:themeColor="text1"/>
        </w:rPr>
        <w:t xml:space="preserve"> que la empresa COLOMBIA TELECOMUNICACIONES S.A. E.S.P. en desarrollo de su objeto social principal presta los servicios de telecomunicaciones.</w:t>
      </w:r>
    </w:p>
    <w:p w14:paraId="7A3B815D" w14:textId="77777777" w:rsidR="00C6065F" w:rsidRPr="00876F70" w:rsidRDefault="00C6065F" w:rsidP="00876F70">
      <w:pPr>
        <w:jc w:val="both"/>
        <w:rPr>
          <w:color w:val="000000" w:themeColor="text1"/>
        </w:rPr>
      </w:pPr>
    </w:p>
    <w:p w14:paraId="57DED48E" w14:textId="26AF73DE" w:rsidR="00C6065F" w:rsidRPr="00876F70" w:rsidRDefault="00C6065F" w:rsidP="00876F70">
      <w:pPr>
        <w:jc w:val="both"/>
        <w:rPr>
          <w:color w:val="000000" w:themeColor="text1"/>
        </w:rPr>
      </w:pPr>
      <w:r w:rsidRPr="00876F70">
        <w:rPr>
          <w:b/>
          <w:bCs/>
          <w:color w:val="000000" w:themeColor="text1"/>
        </w:rPr>
        <w:t xml:space="preserve">AL </w:t>
      </w:r>
      <w:r w:rsidRPr="00876F70">
        <w:rPr>
          <w:b/>
          <w:color w:val="000000" w:themeColor="text1"/>
        </w:rPr>
        <w:t>HECHO</w:t>
      </w:r>
      <w:r w:rsidR="0077621D">
        <w:rPr>
          <w:b/>
          <w:color w:val="000000" w:themeColor="text1"/>
        </w:rPr>
        <w:t xml:space="preserve"> 1.</w:t>
      </w:r>
      <w:r w:rsidRPr="00876F70">
        <w:rPr>
          <w:b/>
          <w:color w:val="000000" w:themeColor="text1"/>
        </w:rPr>
        <w:t>2</w:t>
      </w:r>
      <w:r w:rsidRPr="00876F70">
        <w:rPr>
          <w:color w:val="000000" w:themeColor="text1"/>
        </w:rPr>
        <w:t xml:space="preserve">: </w:t>
      </w:r>
      <w:r w:rsidRPr="00876F70">
        <w:rPr>
          <w:b/>
          <w:bCs/>
          <w:color w:val="000000" w:themeColor="text1"/>
        </w:rPr>
        <w:t xml:space="preserve">ES CIERTO </w:t>
      </w:r>
      <w:r w:rsidRPr="00876F70">
        <w:rPr>
          <w:bCs/>
          <w:color w:val="000000" w:themeColor="text1"/>
        </w:rPr>
        <w:t xml:space="preserve">que entre los servicios de telecomunicaciones que presta </w:t>
      </w:r>
      <w:r w:rsidRPr="00876F70">
        <w:rPr>
          <w:color w:val="000000" w:themeColor="text1"/>
        </w:rPr>
        <w:t>que la empresa COLOMBIA TELECOMUNICACIONES S.A. E.S.P. se encuentran los servicios de televisión, telefonía móvil y fija, internet, fibra óptica, entre otros</w:t>
      </w:r>
    </w:p>
    <w:p w14:paraId="1A8D2A86" w14:textId="77777777" w:rsidR="00C6065F" w:rsidRPr="00876F70" w:rsidRDefault="00C6065F" w:rsidP="00876F70">
      <w:pPr>
        <w:jc w:val="both"/>
        <w:rPr>
          <w:color w:val="000000" w:themeColor="text1"/>
        </w:rPr>
      </w:pPr>
    </w:p>
    <w:p w14:paraId="34A50F7A" w14:textId="06FFC977" w:rsidR="00C6065F" w:rsidRPr="00876F70" w:rsidRDefault="00C6065F" w:rsidP="00876F70">
      <w:pPr>
        <w:jc w:val="both"/>
        <w:rPr>
          <w:bCs/>
          <w:color w:val="000000" w:themeColor="text1"/>
        </w:rPr>
      </w:pPr>
      <w:r w:rsidRPr="00876F70">
        <w:rPr>
          <w:b/>
          <w:bCs/>
          <w:color w:val="000000" w:themeColor="text1"/>
        </w:rPr>
        <w:t xml:space="preserve">AL HECHO </w:t>
      </w:r>
      <w:r w:rsidR="0077621D">
        <w:rPr>
          <w:b/>
          <w:bCs/>
          <w:color w:val="000000" w:themeColor="text1"/>
        </w:rPr>
        <w:t>1.</w:t>
      </w:r>
      <w:r w:rsidRPr="00876F70">
        <w:rPr>
          <w:b/>
          <w:bCs/>
          <w:color w:val="000000" w:themeColor="text1"/>
        </w:rPr>
        <w:t xml:space="preserve">3: NO ME CONSTA </w:t>
      </w:r>
      <w:r w:rsidRPr="00876F70">
        <w:rPr>
          <w:bCs/>
          <w:color w:val="000000" w:themeColor="text1"/>
        </w:rPr>
        <w:t xml:space="preserve">que entre </w:t>
      </w:r>
      <w:r w:rsidRPr="00876F70">
        <w:rPr>
          <w:color w:val="000000" w:themeColor="text1"/>
        </w:rPr>
        <w:t xml:space="preserve">COLOMBIA TELECOMUNICACIONES S.A E.S.P. y SERVICIOS &amp; COMUNICACIONES S.A. se celebraron diversos contratos para el mantenimiento de planta externa y bucle de clientes, </w:t>
      </w:r>
      <w:r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3B4F8906" w14:textId="77777777" w:rsidR="00C6065F" w:rsidRPr="00876F70" w:rsidRDefault="00C6065F" w:rsidP="00876F70">
      <w:pPr>
        <w:jc w:val="both"/>
        <w:rPr>
          <w:bCs/>
          <w:color w:val="000000" w:themeColor="text1"/>
        </w:rPr>
      </w:pPr>
    </w:p>
    <w:p w14:paraId="75486C84" w14:textId="77777777" w:rsidR="00C6065F" w:rsidRPr="00876F70" w:rsidRDefault="00C6065F" w:rsidP="00876F70">
      <w:pPr>
        <w:jc w:val="both"/>
        <w:rPr>
          <w:bCs/>
          <w:i/>
          <w:color w:val="000000" w:themeColor="text1"/>
        </w:rPr>
      </w:pPr>
      <w:r w:rsidRPr="00876F70">
        <w:rPr>
          <w:bCs/>
          <w:color w:val="000000" w:themeColor="text1"/>
        </w:rPr>
        <w:t xml:space="preserve">Sin embargo, se precisa que </w:t>
      </w:r>
      <w:r w:rsidRPr="00876F70">
        <w:rPr>
          <w:color w:val="000000" w:themeColor="text1"/>
        </w:rPr>
        <w:t xml:space="preserve">SEGUROS CONFIANZA S.A. mediante la Póliza No. 28- SP000183 afianzó el contrato No. 71.1.0120.2017 suscrito entre COLOMBIA TELECOMUNICACIONES S.A. E.S.P. como contratante y SERVICIOS &amp; COMUNICACIONES S.A. como contratista, y cuyo objeto consistía en: </w:t>
      </w:r>
      <w:r w:rsidRPr="00876F70">
        <w:rPr>
          <w:i/>
          <w:color w:val="000000" w:themeColor="text1"/>
        </w:rPr>
        <w:t>“(…) la realización continuada por parte de la EMPRESA CONTRATISTA y a favor de COLOMBIA TELECOMUNICACIONES S.A E.S.P. del servicio denominado “Bucle de Cliente” consistente en:</w:t>
      </w:r>
      <w:r w:rsidRPr="00876F70">
        <w:rPr>
          <w:bCs/>
          <w:i/>
          <w:color w:val="000000" w:themeColor="text1"/>
        </w:rPr>
        <w:t xml:space="preserve"> (i) la instalación y mantenimiento, de forma integrada de equipos, infraestructura y redes de telecomunicaciones en las instalaciones de COLOMBIA TELECOMUNICACIONES S.A. ESP o del cliente de COLOMBIA TELECOMUNICACIONES S.A. ESP, (ii) las actividades necesarias para la operación y gestión de la planta externa para los diferentes tipos de redes, construidas con cable multipar de cobre, fibra óptica o coaxial, microondas y satelital y (iii) demás actividades descritas en el presente Contrato, (en adelante los servicios”). en los términos y condiciones establecidos en este Contrato”</w:t>
      </w:r>
    </w:p>
    <w:p w14:paraId="7677ECC6" w14:textId="77777777" w:rsidR="00C6065F" w:rsidRPr="00876F70" w:rsidRDefault="00C6065F" w:rsidP="00876F70">
      <w:pPr>
        <w:pStyle w:val="Textoindependiente"/>
        <w:ind w:right="116"/>
        <w:jc w:val="both"/>
        <w:rPr>
          <w:b/>
          <w:color w:val="000000" w:themeColor="text1"/>
          <w:sz w:val="22"/>
          <w:szCs w:val="22"/>
        </w:rPr>
      </w:pPr>
    </w:p>
    <w:p w14:paraId="71C36CA0" w14:textId="4D32CD33" w:rsidR="00C6065F" w:rsidRPr="00876F70" w:rsidRDefault="00C6065F" w:rsidP="00876F70">
      <w:pPr>
        <w:jc w:val="both"/>
        <w:rPr>
          <w:b/>
          <w:color w:val="000000" w:themeColor="text1"/>
        </w:rPr>
      </w:pPr>
      <w:r w:rsidRPr="00876F70">
        <w:rPr>
          <w:b/>
          <w:color w:val="000000" w:themeColor="text1"/>
        </w:rPr>
        <w:t xml:space="preserve">AL HECHO </w:t>
      </w:r>
      <w:r w:rsidR="0077621D">
        <w:rPr>
          <w:b/>
          <w:color w:val="000000" w:themeColor="text1"/>
        </w:rPr>
        <w:t>1.</w:t>
      </w:r>
      <w:r w:rsidRPr="00876F70">
        <w:rPr>
          <w:b/>
          <w:color w:val="000000" w:themeColor="text1"/>
        </w:rPr>
        <w:t xml:space="preserve">4: </w:t>
      </w:r>
      <w:r w:rsidRPr="00876F70">
        <w:rPr>
          <w:b/>
          <w:bCs/>
          <w:color w:val="000000" w:themeColor="text1"/>
        </w:rPr>
        <w:t xml:space="preserve">NO ME CONSTA </w:t>
      </w:r>
      <w:r w:rsidRPr="00876F70">
        <w:rPr>
          <w:bCs/>
          <w:color w:val="000000" w:themeColor="text1"/>
        </w:rPr>
        <w:t xml:space="preserve">que el último contrato suscrito entre </w:t>
      </w:r>
      <w:r w:rsidRPr="00876F70">
        <w:rPr>
          <w:color w:val="000000" w:themeColor="text1"/>
        </w:rPr>
        <w:t xml:space="preserve">COLOMBIA TELECOMUNICACIONES S.A E.S.P. y SERVICIOS &amp; COMUNICACIONES S.A. corresponde al contrato No. 71.1.0120.2017, </w:t>
      </w:r>
      <w:r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0041AF5" w14:textId="77777777" w:rsidR="00C6065F" w:rsidRPr="00876F70" w:rsidRDefault="00C6065F" w:rsidP="00876F70">
      <w:pPr>
        <w:jc w:val="both"/>
        <w:rPr>
          <w:bCs/>
          <w:i/>
          <w:color w:val="000000" w:themeColor="text1"/>
        </w:rPr>
      </w:pPr>
      <w:r w:rsidRPr="00876F70">
        <w:rPr>
          <w:bCs/>
          <w:color w:val="000000" w:themeColor="text1"/>
        </w:rPr>
        <w:lastRenderedPageBreak/>
        <w:t xml:space="preserve">Sin embargo, se precisa que </w:t>
      </w:r>
      <w:r w:rsidRPr="00876F70">
        <w:rPr>
          <w:color w:val="000000" w:themeColor="text1"/>
        </w:rPr>
        <w:t xml:space="preserve">SEGUROS CONFIANZA S.A. mediante la Póliza No. 28- SP000183 afianzó el contrato No. 71.1.0120.2017 suscrito entre COLOMBIA TELECOMUNICACIONES S.A. E.S.P. como contratante y SERVICIOS &amp; COMUNICACIONES S.A. como contratista, y cuyo objeto consistía en: </w:t>
      </w:r>
      <w:r w:rsidRPr="00876F70">
        <w:rPr>
          <w:i/>
          <w:color w:val="000000" w:themeColor="text1"/>
        </w:rPr>
        <w:t>“(…) la realización continuada por parte de la EMPRESA CONTRATISTA y a favor de COLOMBIA TELECOMUNICACIONES S.A E.S.P. del servicio denominado “Bucle de Cliente” consistente en:</w:t>
      </w:r>
      <w:r w:rsidRPr="00876F70">
        <w:rPr>
          <w:bCs/>
          <w:i/>
          <w:color w:val="000000" w:themeColor="text1"/>
        </w:rPr>
        <w:t xml:space="preserve"> (i) la instalación y mantenimiento, de forma integrada de equipos, infraestructura y redes de telecomunicaciones en las instalaciones de COLOMBIA TELECOMUNICACIONES S.A. ESP o del cliente de COLOMBIA TELECOMUNICACIONES S.A. ESP, (ii) las actividades necesarias para la operación y gestión de la planta externa para los diferentes tipos de redes, construidas con cable multipar de cobre, fibra óptica o coaxial, microondas y satelital y (iii) demás actividades descritas en el presente Contrato, (en adelante los servicios”). en los términos y condiciones establecidos en este Contrato”</w:t>
      </w:r>
    </w:p>
    <w:p w14:paraId="588AEA44" w14:textId="77777777" w:rsidR="00C6065F" w:rsidRPr="00876F70" w:rsidRDefault="00C6065F" w:rsidP="00876F70">
      <w:pPr>
        <w:jc w:val="both"/>
        <w:rPr>
          <w:b/>
          <w:color w:val="000000" w:themeColor="text1"/>
        </w:rPr>
      </w:pPr>
    </w:p>
    <w:p w14:paraId="644A148F" w14:textId="0BD335F7" w:rsidR="00C6065F" w:rsidRPr="00876F70" w:rsidRDefault="00C6065F" w:rsidP="00876F70">
      <w:pPr>
        <w:jc w:val="both"/>
        <w:rPr>
          <w:bCs/>
          <w:i/>
          <w:color w:val="000000" w:themeColor="text1"/>
        </w:rPr>
      </w:pPr>
      <w:r w:rsidRPr="00876F70">
        <w:rPr>
          <w:b/>
          <w:color w:val="000000" w:themeColor="text1"/>
        </w:rPr>
        <w:t xml:space="preserve">AL HECHO </w:t>
      </w:r>
      <w:r w:rsidR="0077621D">
        <w:rPr>
          <w:b/>
          <w:color w:val="000000" w:themeColor="text1"/>
        </w:rPr>
        <w:t>1.</w:t>
      </w:r>
      <w:r w:rsidRPr="00876F70">
        <w:rPr>
          <w:b/>
          <w:color w:val="000000" w:themeColor="text1"/>
        </w:rPr>
        <w:t xml:space="preserve">5: </w:t>
      </w:r>
      <w:r w:rsidRPr="00876F70">
        <w:rPr>
          <w:b/>
          <w:bCs/>
          <w:color w:val="000000" w:themeColor="text1"/>
        </w:rPr>
        <w:t xml:space="preserve">ES CIERTO </w:t>
      </w:r>
      <w:r w:rsidRPr="00876F70">
        <w:rPr>
          <w:bCs/>
          <w:color w:val="000000" w:themeColor="text1"/>
        </w:rPr>
        <w:t xml:space="preserve">que entre </w:t>
      </w:r>
      <w:r w:rsidRPr="00876F70">
        <w:rPr>
          <w:color w:val="000000" w:themeColor="text1"/>
        </w:rPr>
        <w:t xml:space="preserve">COLOMBIA TELECOMUNICACIONES S.A. E.S.P. como contratante y SERVICIOS &amp; COMUNICACIONES S.A. como contratista se suscribió el contrato No. 71.1.0120.2017 el cual tiene como objeto </w:t>
      </w:r>
      <w:r w:rsidRPr="00876F70">
        <w:rPr>
          <w:i/>
          <w:color w:val="000000" w:themeColor="text1"/>
        </w:rPr>
        <w:t>“(…) la realización continuada por parte de la EMPRESA CONTRATISTA y a favor de COLOMBIA TELECOMUNICACIONES S.A E.S.P. del servicio denominado “Bucle de Cliente” consistente en:</w:t>
      </w:r>
      <w:r w:rsidRPr="00876F70">
        <w:rPr>
          <w:bCs/>
          <w:i/>
          <w:color w:val="000000" w:themeColor="text1"/>
        </w:rPr>
        <w:t xml:space="preserve"> (i) la instalación y mantenimiento, de forma integrada de equipos, infraestructura y redes de telecomunicaciones en las instalaciones de COLOMBIA TELECOMUNICACIONES S.A. ESP o del cliente de COLOMBIA TELECOMUNICACIONES S.A. ESP, (ii) las actividades necesarias para la operación y gestión de la planta externa para los diferentes tipos de redes, construidas con cable multipar de cobre, fibra óptica o coaxial, microondas y satelital y (iii) demás actividades descritas en el presente Contrato, (en adelante los servicios”). en los términos y condiciones establecidos en este Contrato”</w:t>
      </w:r>
      <w:r w:rsidRPr="00876F70">
        <w:rPr>
          <w:bCs/>
          <w:color w:val="000000" w:themeColor="text1"/>
        </w:rPr>
        <w:t>.</w:t>
      </w:r>
    </w:p>
    <w:p w14:paraId="09039455" w14:textId="77777777" w:rsidR="00C6065F" w:rsidRPr="00876F70" w:rsidRDefault="00C6065F" w:rsidP="00876F70">
      <w:pPr>
        <w:jc w:val="both"/>
        <w:rPr>
          <w:b/>
          <w:color w:val="000000" w:themeColor="text1"/>
        </w:rPr>
      </w:pPr>
    </w:p>
    <w:p w14:paraId="695E474F" w14:textId="1E9D226E" w:rsidR="00C6065F" w:rsidRPr="00876F70" w:rsidRDefault="00C6065F" w:rsidP="00876F70">
      <w:pPr>
        <w:jc w:val="both"/>
        <w:rPr>
          <w:bCs/>
          <w:color w:val="000000" w:themeColor="text1"/>
        </w:rPr>
      </w:pPr>
      <w:r w:rsidRPr="00876F70">
        <w:rPr>
          <w:b/>
          <w:color w:val="000000" w:themeColor="text1"/>
        </w:rPr>
        <w:t xml:space="preserve">AL HECHO </w:t>
      </w:r>
      <w:r w:rsidR="0077621D">
        <w:rPr>
          <w:b/>
          <w:color w:val="000000" w:themeColor="text1"/>
        </w:rPr>
        <w:t>1.</w:t>
      </w:r>
      <w:r w:rsidRPr="00876F70">
        <w:rPr>
          <w:b/>
          <w:color w:val="000000" w:themeColor="text1"/>
        </w:rPr>
        <w:t xml:space="preserve">6:  </w:t>
      </w:r>
      <w:r w:rsidRPr="00876F70">
        <w:rPr>
          <w:b/>
          <w:bCs/>
          <w:color w:val="000000" w:themeColor="text1"/>
        </w:rPr>
        <w:t xml:space="preserve">ES CIERTO </w:t>
      </w:r>
      <w:r w:rsidRPr="00876F70">
        <w:rPr>
          <w:bCs/>
          <w:color w:val="000000" w:themeColor="text1"/>
        </w:rPr>
        <w:t>que</w:t>
      </w:r>
      <w:r w:rsidRPr="00876F70">
        <w:rPr>
          <w:color w:val="000000" w:themeColor="text1"/>
        </w:rPr>
        <w:t xml:space="preserve"> de conformidad con la cláusula cuarta del contrato No. 71.1.0120.201 SERVICIOS &amp; COMUNICACIONES S.A. prestó a favor de COLOMBIA TELECOMUNICACIONES S.A E.S.P. los servicios de </w:t>
      </w:r>
      <w:r w:rsidRPr="00876F70">
        <w:rPr>
          <w:bCs/>
          <w:color w:val="000000" w:themeColor="text1"/>
        </w:rPr>
        <w:t>instalación y mantenimiento, de forma integrada de equipos, infraestructura y redes de telecomunicaciones en los departamentos de Caldas, Quindío y Risaralda.</w:t>
      </w:r>
    </w:p>
    <w:p w14:paraId="60E29802" w14:textId="77777777" w:rsidR="00C6065F" w:rsidRPr="00876F70" w:rsidRDefault="00C6065F" w:rsidP="00876F70">
      <w:pPr>
        <w:jc w:val="both"/>
        <w:rPr>
          <w:b/>
          <w:color w:val="000000" w:themeColor="text1"/>
        </w:rPr>
      </w:pPr>
    </w:p>
    <w:p w14:paraId="6FEE7DA9" w14:textId="346D50E0" w:rsidR="00C6065F" w:rsidRPr="00876F70" w:rsidRDefault="00C6065F" w:rsidP="00876F70">
      <w:pPr>
        <w:jc w:val="both"/>
        <w:rPr>
          <w:b/>
          <w:color w:val="000000" w:themeColor="text1"/>
        </w:rPr>
      </w:pPr>
      <w:r w:rsidRPr="00876F70">
        <w:rPr>
          <w:b/>
          <w:color w:val="000000" w:themeColor="text1"/>
        </w:rPr>
        <w:t xml:space="preserve">AL HECHO </w:t>
      </w:r>
      <w:r w:rsidR="0077621D">
        <w:rPr>
          <w:b/>
          <w:color w:val="000000" w:themeColor="text1"/>
        </w:rPr>
        <w:t>1.</w:t>
      </w:r>
      <w:r w:rsidRPr="00876F70">
        <w:rPr>
          <w:b/>
          <w:color w:val="000000" w:themeColor="text1"/>
        </w:rPr>
        <w:t xml:space="preserve">7: </w:t>
      </w:r>
      <w:r w:rsidRPr="00876F70">
        <w:rPr>
          <w:b/>
          <w:bCs/>
          <w:color w:val="000000" w:themeColor="text1"/>
        </w:rPr>
        <w:t xml:space="preserve">NO ME CONSTA </w:t>
      </w:r>
      <w:r w:rsidRPr="00876F70">
        <w:rPr>
          <w:color w:val="000000" w:themeColor="text1"/>
        </w:rPr>
        <w:t>que SERVICIOS &amp; COMUNICACIONES S.A. prestó sus servicios únicamente a la empresa COLOMBIA TELECOMUNICACIONES S.A E.S.P. desde el año 2012,</w:t>
      </w:r>
      <w:r w:rsidRPr="00876F70">
        <w:rPr>
          <w:bCs/>
          <w:color w:val="000000" w:themeColor="text1"/>
        </w:rPr>
        <w:t xml:space="preserv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B579CAE" w14:textId="77777777" w:rsidR="00C6065F" w:rsidRPr="00876F70" w:rsidRDefault="00C6065F" w:rsidP="00876F70">
      <w:pPr>
        <w:jc w:val="both"/>
        <w:rPr>
          <w:b/>
          <w:color w:val="000000" w:themeColor="text1"/>
        </w:rPr>
      </w:pPr>
    </w:p>
    <w:p w14:paraId="5B22826C" w14:textId="6C78817F" w:rsidR="00C6065F" w:rsidRPr="00876F70" w:rsidRDefault="00C6065F" w:rsidP="00876F70">
      <w:pPr>
        <w:jc w:val="both"/>
        <w:rPr>
          <w:b/>
          <w:color w:val="000000" w:themeColor="text1"/>
        </w:rPr>
      </w:pPr>
      <w:r w:rsidRPr="00876F70">
        <w:rPr>
          <w:b/>
          <w:color w:val="000000" w:themeColor="text1"/>
        </w:rPr>
        <w:t xml:space="preserve">AL HECHO </w:t>
      </w:r>
      <w:r w:rsidR="0077621D">
        <w:rPr>
          <w:b/>
          <w:color w:val="000000" w:themeColor="text1"/>
        </w:rPr>
        <w:t>1.</w:t>
      </w:r>
      <w:r w:rsidRPr="00876F70">
        <w:rPr>
          <w:b/>
          <w:color w:val="000000" w:themeColor="text1"/>
        </w:rPr>
        <w:t xml:space="preserve">8: </w:t>
      </w:r>
      <w:r w:rsidRPr="00876F70">
        <w:rPr>
          <w:b/>
          <w:bCs/>
          <w:color w:val="000000" w:themeColor="text1"/>
        </w:rPr>
        <w:t xml:space="preserve">NO ME CONSTA </w:t>
      </w:r>
      <w:r w:rsidRPr="00876F70">
        <w:rPr>
          <w:color w:val="000000" w:themeColor="text1"/>
        </w:rPr>
        <w:t xml:space="preserve">que el demandante haya sido contratado por SERVICIOS &amp; COMUNICACIONES S.A. para ejecutar las labores del contrato 71.1.0120.2017, </w:t>
      </w:r>
      <w:r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5F24073" w14:textId="77777777" w:rsidR="00C6065F" w:rsidRPr="00876F70" w:rsidRDefault="00C6065F" w:rsidP="00876F70">
      <w:pPr>
        <w:jc w:val="both"/>
        <w:rPr>
          <w:b/>
          <w:color w:val="000000" w:themeColor="text1"/>
        </w:rPr>
      </w:pPr>
    </w:p>
    <w:p w14:paraId="499F661A" w14:textId="6BBFBC44" w:rsidR="00C6065F" w:rsidRPr="00876F70" w:rsidRDefault="00C6065F" w:rsidP="00876F70">
      <w:pPr>
        <w:jc w:val="both"/>
        <w:rPr>
          <w:bCs/>
          <w:color w:val="000000" w:themeColor="text1"/>
        </w:rPr>
      </w:pPr>
      <w:r w:rsidRPr="00876F70">
        <w:rPr>
          <w:b/>
          <w:color w:val="000000" w:themeColor="text1"/>
        </w:rPr>
        <w:t xml:space="preserve">AL HECHO </w:t>
      </w:r>
      <w:r w:rsidR="0077621D">
        <w:rPr>
          <w:b/>
          <w:color w:val="000000" w:themeColor="text1"/>
        </w:rPr>
        <w:t>1.</w:t>
      </w:r>
      <w:r w:rsidRPr="00876F70">
        <w:rPr>
          <w:b/>
          <w:color w:val="000000" w:themeColor="text1"/>
        </w:rPr>
        <w:t xml:space="preserve">9: </w:t>
      </w:r>
      <w:r w:rsidRPr="00876F70">
        <w:rPr>
          <w:b/>
          <w:bCs/>
          <w:color w:val="000000" w:themeColor="text1"/>
        </w:rPr>
        <w:t xml:space="preserve">NO ME CONSTA, </w:t>
      </w:r>
      <w:r w:rsidRPr="00876F70">
        <w:rPr>
          <w:color w:val="000000" w:themeColor="text1"/>
        </w:rPr>
        <w:t>que la relación la</w:t>
      </w:r>
      <w:r w:rsidR="00245F30">
        <w:rPr>
          <w:color w:val="000000" w:themeColor="text1"/>
        </w:rPr>
        <w:t xml:space="preserve">boral del demandante inició el </w:t>
      </w:r>
      <w:r w:rsidR="00C50BA2">
        <w:rPr>
          <w:color w:val="000000" w:themeColor="text1"/>
        </w:rPr>
        <w:t>02/04/2016</w:t>
      </w:r>
      <w:r w:rsidRPr="00876F70">
        <w:rPr>
          <w:color w:val="000000" w:themeColor="text1"/>
        </w:rPr>
        <w:t xml:space="preserve">, </w:t>
      </w:r>
      <w:r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31CC39F" w14:textId="77777777" w:rsidR="00C6065F" w:rsidRPr="00876F70" w:rsidRDefault="00C6065F" w:rsidP="00876F70">
      <w:pPr>
        <w:jc w:val="both"/>
        <w:rPr>
          <w:bCs/>
          <w:color w:val="000000" w:themeColor="text1"/>
        </w:rPr>
      </w:pPr>
    </w:p>
    <w:p w14:paraId="01896BE1" w14:textId="299D14E0" w:rsidR="00C6065F" w:rsidRPr="00876F70" w:rsidRDefault="00C6065F" w:rsidP="00876F70">
      <w:pPr>
        <w:jc w:val="both"/>
        <w:rPr>
          <w:b/>
          <w:color w:val="000000" w:themeColor="text1"/>
        </w:rPr>
      </w:pPr>
      <w:r w:rsidRPr="00876F70">
        <w:rPr>
          <w:b/>
          <w:color w:val="000000" w:themeColor="text1"/>
        </w:rPr>
        <w:t xml:space="preserve">AL HECHO </w:t>
      </w:r>
      <w:r w:rsidR="0077621D">
        <w:rPr>
          <w:b/>
          <w:color w:val="000000" w:themeColor="text1"/>
        </w:rPr>
        <w:t>1.</w:t>
      </w:r>
      <w:r w:rsidRPr="00876F70">
        <w:rPr>
          <w:b/>
          <w:color w:val="000000" w:themeColor="text1"/>
        </w:rPr>
        <w:t xml:space="preserve">10: </w:t>
      </w:r>
      <w:r w:rsidRPr="00876F70">
        <w:rPr>
          <w:b/>
          <w:bCs/>
          <w:color w:val="000000" w:themeColor="text1"/>
        </w:rPr>
        <w:t xml:space="preserve">NO ME CONSTA </w:t>
      </w:r>
      <w:r w:rsidRPr="00876F70">
        <w:rPr>
          <w:bCs/>
          <w:color w:val="000000" w:themeColor="text1"/>
        </w:rPr>
        <w:t xml:space="preserve">que el demandante haya sido vinculado mediante contrato de trabajo a término </w:t>
      </w:r>
      <w:r w:rsidR="00245F30">
        <w:rPr>
          <w:bCs/>
          <w:color w:val="000000" w:themeColor="text1"/>
        </w:rPr>
        <w:t>indefinido</w:t>
      </w:r>
      <w:r w:rsidRPr="00876F70">
        <w:rPr>
          <w:bCs/>
          <w:color w:val="000000" w:themeColor="text1"/>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0FFC444D" w14:textId="77777777" w:rsidR="00C6065F" w:rsidRPr="00876F70" w:rsidRDefault="00C6065F" w:rsidP="00876F70">
      <w:pPr>
        <w:jc w:val="both"/>
        <w:rPr>
          <w:b/>
          <w:color w:val="000000" w:themeColor="text1"/>
        </w:rPr>
      </w:pPr>
    </w:p>
    <w:p w14:paraId="0D6A2C43" w14:textId="2DBCC966" w:rsidR="00245F30" w:rsidRPr="00876F70" w:rsidRDefault="00C6065F" w:rsidP="00245F30">
      <w:pPr>
        <w:jc w:val="both"/>
        <w:rPr>
          <w:b/>
          <w:color w:val="000000" w:themeColor="text1"/>
        </w:rPr>
      </w:pPr>
      <w:r w:rsidRPr="00876F70">
        <w:rPr>
          <w:b/>
          <w:color w:val="000000" w:themeColor="text1"/>
        </w:rPr>
        <w:t xml:space="preserve">AL HECHO </w:t>
      </w:r>
      <w:r w:rsidR="0077621D">
        <w:rPr>
          <w:b/>
          <w:color w:val="000000" w:themeColor="text1"/>
        </w:rPr>
        <w:t>1.</w:t>
      </w:r>
      <w:r w:rsidRPr="00876F70">
        <w:rPr>
          <w:b/>
          <w:color w:val="000000" w:themeColor="text1"/>
        </w:rPr>
        <w:t xml:space="preserve">11: </w:t>
      </w:r>
      <w:r w:rsidRPr="00876F70">
        <w:rPr>
          <w:b/>
          <w:bCs/>
          <w:color w:val="000000" w:themeColor="text1"/>
        </w:rPr>
        <w:t xml:space="preserve">NO ME CONSTA </w:t>
      </w:r>
      <w:r w:rsidRPr="00876F70">
        <w:rPr>
          <w:bCs/>
          <w:color w:val="000000" w:themeColor="text1"/>
        </w:rPr>
        <w:t>que</w:t>
      </w:r>
      <w:r w:rsidR="00245F30">
        <w:rPr>
          <w:bCs/>
          <w:color w:val="000000" w:themeColor="text1"/>
        </w:rPr>
        <w:t xml:space="preserve"> el periodo laborado por el demandante fue desde el </w:t>
      </w:r>
      <w:r w:rsidR="00CD798F">
        <w:rPr>
          <w:bCs/>
          <w:color w:val="000000" w:themeColor="text1"/>
        </w:rPr>
        <w:t>02/04/2016</w:t>
      </w:r>
      <w:r w:rsidR="00245F30">
        <w:rPr>
          <w:bCs/>
          <w:color w:val="000000" w:themeColor="text1"/>
        </w:rPr>
        <w:t xml:space="preserve"> hasta el </w:t>
      </w:r>
      <w:r w:rsidR="00CD798F">
        <w:rPr>
          <w:bCs/>
          <w:color w:val="000000" w:themeColor="text1"/>
        </w:rPr>
        <w:t>07/06</w:t>
      </w:r>
      <w:r w:rsidR="00245F30">
        <w:rPr>
          <w:bCs/>
          <w:color w:val="000000" w:themeColor="text1"/>
        </w:rPr>
        <w:t xml:space="preserve">/2018, </w:t>
      </w:r>
      <w:r w:rsidR="00245F30" w:rsidRPr="00876F70">
        <w:rPr>
          <w:bCs/>
          <w:color w:val="000000" w:themeColor="text1"/>
        </w:rPr>
        <w:t xml:space="preserve">por cuanto es un hecho ajeno a mi representada, el cual debe ser probado por la parte interesada en el momento oportuno de conformidad con artículo 167 del Código General del Proceso aplicable por analogía y por disposición expresa del artículo 145 del Código </w:t>
      </w:r>
      <w:r w:rsidR="00245F30" w:rsidRPr="00876F70">
        <w:rPr>
          <w:bCs/>
          <w:color w:val="000000" w:themeColor="text1"/>
        </w:rPr>
        <w:lastRenderedPageBreak/>
        <w:t>Procesal del Trabajo y de la Seguridad Social.</w:t>
      </w:r>
    </w:p>
    <w:p w14:paraId="165B9A5A" w14:textId="059CC3CD" w:rsidR="00245F30" w:rsidRDefault="00245F30" w:rsidP="00876F70">
      <w:pPr>
        <w:jc w:val="both"/>
        <w:rPr>
          <w:bCs/>
          <w:color w:val="000000" w:themeColor="text1"/>
        </w:rPr>
      </w:pPr>
    </w:p>
    <w:p w14:paraId="5BD4F2DD" w14:textId="50E036ED" w:rsidR="00C6065F" w:rsidRPr="00876F70" w:rsidRDefault="00245F30" w:rsidP="00876F70">
      <w:pPr>
        <w:jc w:val="both"/>
        <w:rPr>
          <w:b/>
          <w:color w:val="000000" w:themeColor="text1"/>
        </w:rPr>
      </w:pPr>
      <w:r>
        <w:rPr>
          <w:b/>
          <w:bCs/>
          <w:color w:val="000000" w:themeColor="text1"/>
        </w:rPr>
        <w:t xml:space="preserve">AL HECHO </w:t>
      </w:r>
      <w:r w:rsidR="0077621D">
        <w:rPr>
          <w:b/>
          <w:bCs/>
          <w:color w:val="000000" w:themeColor="text1"/>
        </w:rPr>
        <w:t>1.</w:t>
      </w:r>
      <w:r>
        <w:rPr>
          <w:b/>
          <w:bCs/>
          <w:color w:val="000000" w:themeColor="text1"/>
        </w:rPr>
        <w:t xml:space="preserve">12: NO ME CONSTA </w:t>
      </w:r>
      <w:r>
        <w:rPr>
          <w:bCs/>
          <w:color w:val="000000" w:themeColor="text1"/>
        </w:rPr>
        <w:t xml:space="preserve">que </w:t>
      </w:r>
      <w:r w:rsidR="00C6065F" w:rsidRPr="00876F70">
        <w:rPr>
          <w:bCs/>
          <w:color w:val="000000" w:themeColor="text1"/>
        </w:rPr>
        <w:t xml:space="preserve">el cargo del demandante haya sido </w:t>
      </w:r>
      <w:r w:rsidR="00CD798F">
        <w:rPr>
          <w:bCs/>
          <w:color w:val="000000" w:themeColor="text1"/>
        </w:rPr>
        <w:t>AUXILIAR EMPALMADOR DE COBRE F-O</w:t>
      </w:r>
      <w:r w:rsidR="00C6065F" w:rsidRPr="00876F70">
        <w:rPr>
          <w:color w:val="000000" w:themeColor="text1"/>
        </w:rPr>
        <w:t xml:space="preserve">, </w:t>
      </w:r>
      <w:r w:rsidR="00C6065F"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375FE82" w14:textId="77777777" w:rsidR="00C6065F" w:rsidRPr="00876F70" w:rsidRDefault="00C6065F" w:rsidP="00876F70">
      <w:pPr>
        <w:jc w:val="both"/>
        <w:rPr>
          <w:b/>
          <w:color w:val="000000" w:themeColor="text1"/>
        </w:rPr>
      </w:pPr>
    </w:p>
    <w:p w14:paraId="30B16E56" w14:textId="7CE2B01D" w:rsidR="00C6065F" w:rsidRPr="00876F70" w:rsidRDefault="00245F30" w:rsidP="00876F70">
      <w:pPr>
        <w:jc w:val="both"/>
        <w:rPr>
          <w:bCs/>
          <w:color w:val="000000" w:themeColor="text1"/>
        </w:rPr>
      </w:pPr>
      <w:r>
        <w:rPr>
          <w:b/>
          <w:color w:val="000000" w:themeColor="text1"/>
        </w:rPr>
        <w:t xml:space="preserve">AL HECHO </w:t>
      </w:r>
      <w:r w:rsidR="0077621D">
        <w:rPr>
          <w:b/>
          <w:color w:val="000000" w:themeColor="text1"/>
        </w:rPr>
        <w:t>1.</w:t>
      </w:r>
      <w:r>
        <w:rPr>
          <w:b/>
          <w:color w:val="000000" w:themeColor="text1"/>
        </w:rPr>
        <w:t>13</w:t>
      </w:r>
      <w:r w:rsidR="00C6065F" w:rsidRPr="00876F70">
        <w:rPr>
          <w:b/>
          <w:color w:val="000000" w:themeColor="text1"/>
        </w:rPr>
        <w:t xml:space="preserve">: </w:t>
      </w:r>
      <w:r w:rsidR="00C6065F" w:rsidRPr="00876F70">
        <w:rPr>
          <w:b/>
          <w:bCs/>
          <w:color w:val="000000" w:themeColor="text1"/>
        </w:rPr>
        <w:t xml:space="preserve">NO ME CONSTA </w:t>
      </w:r>
      <w:r w:rsidR="00C6065F" w:rsidRPr="00876F70">
        <w:rPr>
          <w:bCs/>
          <w:color w:val="000000" w:themeColor="text1"/>
        </w:rPr>
        <w:t>las labores que realizó el demandante,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1E29A0F" w14:textId="55A22B34" w:rsidR="00C6065F" w:rsidRDefault="00C6065F" w:rsidP="00876F70">
      <w:pPr>
        <w:jc w:val="both"/>
        <w:rPr>
          <w:bCs/>
          <w:color w:val="000000" w:themeColor="text1"/>
        </w:rPr>
      </w:pPr>
    </w:p>
    <w:p w14:paraId="27975D33" w14:textId="0D8DE2CB" w:rsidR="00245F30" w:rsidRDefault="00245F30" w:rsidP="00245F30">
      <w:pPr>
        <w:jc w:val="both"/>
        <w:rPr>
          <w:bCs/>
          <w:color w:val="000000" w:themeColor="text1"/>
        </w:rPr>
      </w:pPr>
      <w:r>
        <w:rPr>
          <w:b/>
          <w:color w:val="000000" w:themeColor="text1"/>
        </w:rPr>
        <w:t xml:space="preserve">AL HECHO </w:t>
      </w:r>
      <w:r w:rsidR="0077621D">
        <w:rPr>
          <w:b/>
          <w:color w:val="000000" w:themeColor="text1"/>
        </w:rPr>
        <w:t>1.</w:t>
      </w:r>
      <w:r>
        <w:rPr>
          <w:b/>
          <w:color w:val="000000" w:themeColor="text1"/>
        </w:rPr>
        <w:t>14</w:t>
      </w:r>
      <w:r w:rsidRPr="00876F70">
        <w:rPr>
          <w:b/>
          <w:color w:val="000000" w:themeColor="text1"/>
        </w:rPr>
        <w:t xml:space="preserve">: </w:t>
      </w:r>
      <w:r w:rsidRPr="00876F70">
        <w:rPr>
          <w:b/>
          <w:bCs/>
          <w:color w:val="000000" w:themeColor="text1"/>
        </w:rPr>
        <w:t xml:space="preserve">NO ME CONSTA </w:t>
      </w:r>
      <w:r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7423255" w14:textId="1E594A47" w:rsidR="00CD798F" w:rsidRDefault="00CD798F" w:rsidP="00245F30">
      <w:pPr>
        <w:jc w:val="both"/>
        <w:rPr>
          <w:bCs/>
          <w:color w:val="000000" w:themeColor="text1"/>
        </w:rPr>
      </w:pPr>
    </w:p>
    <w:p w14:paraId="086C3D0A" w14:textId="08D87236" w:rsidR="00CD798F" w:rsidRDefault="00CD798F" w:rsidP="00CD798F">
      <w:pPr>
        <w:jc w:val="both"/>
        <w:rPr>
          <w:bCs/>
          <w:color w:val="000000" w:themeColor="text1"/>
        </w:rPr>
      </w:pPr>
      <w:r>
        <w:rPr>
          <w:b/>
          <w:color w:val="000000" w:themeColor="text1"/>
        </w:rPr>
        <w:t>AL HECHO 1.15</w:t>
      </w:r>
      <w:r w:rsidRPr="00876F70">
        <w:rPr>
          <w:b/>
          <w:color w:val="000000" w:themeColor="text1"/>
        </w:rPr>
        <w:t xml:space="preserve">: </w:t>
      </w:r>
      <w:r w:rsidRPr="00876F70">
        <w:rPr>
          <w:b/>
          <w:bCs/>
          <w:color w:val="000000" w:themeColor="text1"/>
        </w:rPr>
        <w:t xml:space="preserve">NO ME CONSTA </w:t>
      </w:r>
      <w:r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218F79E" w14:textId="51245006" w:rsidR="00245F30" w:rsidRDefault="00245F30" w:rsidP="00245F30">
      <w:pPr>
        <w:jc w:val="both"/>
        <w:rPr>
          <w:bCs/>
          <w:color w:val="000000" w:themeColor="text1"/>
        </w:rPr>
      </w:pPr>
    </w:p>
    <w:p w14:paraId="5813C8B6" w14:textId="2E5960DA" w:rsidR="00245F30" w:rsidRPr="00876F70" w:rsidRDefault="00245F30" w:rsidP="00245F30">
      <w:pPr>
        <w:jc w:val="both"/>
        <w:rPr>
          <w:bCs/>
          <w:color w:val="000000" w:themeColor="text1"/>
        </w:rPr>
      </w:pPr>
      <w:r>
        <w:rPr>
          <w:b/>
          <w:color w:val="000000" w:themeColor="text1"/>
        </w:rPr>
        <w:t>A</w:t>
      </w:r>
      <w:r w:rsidR="00CD798F">
        <w:rPr>
          <w:b/>
          <w:color w:val="000000" w:themeColor="text1"/>
        </w:rPr>
        <w:t xml:space="preserve"> </w:t>
      </w:r>
      <w:r>
        <w:rPr>
          <w:b/>
          <w:color w:val="000000" w:themeColor="text1"/>
        </w:rPr>
        <w:t>L</w:t>
      </w:r>
      <w:r w:rsidR="00CD798F">
        <w:rPr>
          <w:b/>
          <w:color w:val="000000" w:themeColor="text1"/>
        </w:rPr>
        <w:t>OS</w:t>
      </w:r>
      <w:r>
        <w:rPr>
          <w:b/>
          <w:color w:val="000000" w:themeColor="text1"/>
        </w:rPr>
        <w:t xml:space="preserve"> HECHO </w:t>
      </w:r>
      <w:r w:rsidR="0077621D">
        <w:rPr>
          <w:b/>
          <w:color w:val="000000" w:themeColor="text1"/>
        </w:rPr>
        <w:t>1.</w:t>
      </w:r>
      <w:r w:rsidR="00CD798F">
        <w:rPr>
          <w:b/>
          <w:color w:val="000000" w:themeColor="text1"/>
        </w:rPr>
        <w:t>16</w:t>
      </w:r>
      <w:r>
        <w:rPr>
          <w:b/>
          <w:color w:val="000000" w:themeColor="text1"/>
        </w:rPr>
        <w:t xml:space="preserve">, </w:t>
      </w:r>
      <w:r w:rsidR="00B351CC">
        <w:rPr>
          <w:b/>
          <w:color w:val="000000" w:themeColor="text1"/>
        </w:rPr>
        <w:t>1.16.1</w:t>
      </w:r>
      <w:r>
        <w:rPr>
          <w:b/>
          <w:color w:val="000000" w:themeColor="text1"/>
        </w:rPr>
        <w:t>.</w:t>
      </w:r>
      <w:r w:rsidR="0077621D">
        <w:rPr>
          <w:b/>
          <w:color w:val="000000" w:themeColor="text1"/>
        </w:rPr>
        <w:t xml:space="preserve"> y</w:t>
      </w:r>
      <w:r>
        <w:rPr>
          <w:b/>
          <w:color w:val="000000" w:themeColor="text1"/>
        </w:rPr>
        <w:t xml:space="preserve"> </w:t>
      </w:r>
      <w:r w:rsidR="0077621D">
        <w:rPr>
          <w:b/>
          <w:color w:val="000000" w:themeColor="text1"/>
        </w:rPr>
        <w:t>1.</w:t>
      </w:r>
      <w:r w:rsidR="00CD798F">
        <w:rPr>
          <w:b/>
          <w:color w:val="000000" w:themeColor="text1"/>
        </w:rPr>
        <w:t>16</w:t>
      </w:r>
      <w:r>
        <w:rPr>
          <w:b/>
          <w:color w:val="000000" w:themeColor="text1"/>
        </w:rPr>
        <w:t>.2.</w:t>
      </w:r>
      <w:r w:rsidRPr="00876F70">
        <w:rPr>
          <w:b/>
          <w:color w:val="000000" w:themeColor="text1"/>
        </w:rPr>
        <w:t xml:space="preserve">: </w:t>
      </w:r>
      <w:r w:rsidRPr="00876F70">
        <w:rPr>
          <w:b/>
          <w:bCs/>
          <w:color w:val="000000" w:themeColor="text1"/>
        </w:rPr>
        <w:t xml:space="preserve">NO ME CONSTA </w:t>
      </w:r>
      <w:r>
        <w:rPr>
          <w:bCs/>
          <w:color w:val="000000" w:themeColor="text1"/>
        </w:rPr>
        <w:t xml:space="preserve">la totalidad de horas extras laboradas por el demandante, </w:t>
      </w:r>
      <w:r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9605C9B" w14:textId="34C5462D" w:rsidR="00245F30" w:rsidRPr="00876F70" w:rsidRDefault="00245F30" w:rsidP="00876F70">
      <w:pPr>
        <w:jc w:val="both"/>
        <w:rPr>
          <w:bCs/>
          <w:color w:val="000000" w:themeColor="text1"/>
        </w:rPr>
      </w:pPr>
    </w:p>
    <w:p w14:paraId="0D3CE980" w14:textId="37FA6CE9" w:rsidR="00C6065F" w:rsidRPr="00876F70" w:rsidRDefault="00E5492C" w:rsidP="00876F70">
      <w:pPr>
        <w:jc w:val="both"/>
        <w:rPr>
          <w:bCs/>
          <w:color w:val="000000" w:themeColor="text1"/>
        </w:rPr>
      </w:pPr>
      <w:r>
        <w:rPr>
          <w:b/>
          <w:color w:val="000000" w:themeColor="text1"/>
        </w:rPr>
        <w:t xml:space="preserve">AL HECHO </w:t>
      </w:r>
      <w:r w:rsidR="0077621D">
        <w:rPr>
          <w:b/>
          <w:color w:val="000000" w:themeColor="text1"/>
        </w:rPr>
        <w:t>1.</w:t>
      </w:r>
      <w:r>
        <w:rPr>
          <w:b/>
          <w:color w:val="000000" w:themeColor="text1"/>
        </w:rPr>
        <w:t>17</w:t>
      </w:r>
      <w:r w:rsidR="00C6065F" w:rsidRPr="00876F70">
        <w:rPr>
          <w:b/>
          <w:color w:val="000000" w:themeColor="text1"/>
        </w:rPr>
        <w:t xml:space="preserve">: </w:t>
      </w:r>
      <w:r w:rsidR="00C6065F" w:rsidRPr="00876F70">
        <w:rPr>
          <w:rStyle w:val="normaltextrun"/>
          <w:b/>
          <w:bCs/>
          <w:color w:val="000000"/>
          <w:shd w:val="clear" w:color="auto" w:fill="FFFFFF"/>
        </w:rPr>
        <w:t xml:space="preserve">NO ME CONSTA </w:t>
      </w:r>
      <w:r w:rsidR="00C6065F" w:rsidRPr="00876F70">
        <w:rPr>
          <w:rStyle w:val="normaltextrun"/>
          <w:color w:val="000000"/>
          <w:shd w:val="clear" w:color="auto" w:fill="FFFFFF"/>
        </w:rPr>
        <w:t>que COLOMBIA TELECOMUNICACIONES S.A. E.S.P. fuera la beneficiaria de los servicios prestados por el demandante, lo anterior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4D681E1" w14:textId="77777777" w:rsidR="00C6065F" w:rsidRPr="00876F70" w:rsidRDefault="00C6065F" w:rsidP="00876F70">
      <w:pPr>
        <w:jc w:val="both"/>
        <w:rPr>
          <w:bCs/>
          <w:color w:val="000000" w:themeColor="text1"/>
        </w:rPr>
      </w:pPr>
    </w:p>
    <w:p w14:paraId="64417F49" w14:textId="79FB1D17" w:rsidR="00C6065F" w:rsidRPr="00876F70" w:rsidRDefault="00E5492C" w:rsidP="00876F70">
      <w:pPr>
        <w:pStyle w:val="paragraph"/>
        <w:spacing w:before="0" w:beforeAutospacing="0" w:after="0" w:afterAutospacing="0"/>
        <w:jc w:val="both"/>
        <w:textAlignment w:val="baseline"/>
        <w:rPr>
          <w:rFonts w:ascii="Arial" w:hAnsi="Arial" w:cs="Arial"/>
          <w:sz w:val="22"/>
          <w:szCs w:val="22"/>
        </w:rPr>
      </w:pPr>
      <w:r>
        <w:rPr>
          <w:rFonts w:ascii="Arial" w:hAnsi="Arial" w:cs="Arial"/>
          <w:b/>
          <w:color w:val="000000" w:themeColor="text1"/>
          <w:sz w:val="22"/>
          <w:szCs w:val="22"/>
        </w:rPr>
        <w:t xml:space="preserve">AL HECHO </w:t>
      </w:r>
      <w:r w:rsidR="0077621D">
        <w:rPr>
          <w:rFonts w:ascii="Arial" w:hAnsi="Arial" w:cs="Arial"/>
          <w:b/>
          <w:color w:val="000000" w:themeColor="text1"/>
          <w:sz w:val="22"/>
          <w:szCs w:val="22"/>
        </w:rPr>
        <w:t>1.</w:t>
      </w:r>
      <w:r>
        <w:rPr>
          <w:rFonts w:ascii="Arial" w:hAnsi="Arial" w:cs="Arial"/>
          <w:b/>
          <w:color w:val="000000" w:themeColor="text1"/>
          <w:sz w:val="22"/>
          <w:szCs w:val="22"/>
        </w:rPr>
        <w:t>18</w:t>
      </w:r>
      <w:r w:rsidR="00C6065F" w:rsidRPr="00876F70">
        <w:rPr>
          <w:rFonts w:ascii="Arial" w:hAnsi="Arial" w:cs="Arial"/>
          <w:b/>
          <w:color w:val="000000" w:themeColor="text1"/>
          <w:sz w:val="22"/>
          <w:szCs w:val="22"/>
        </w:rPr>
        <w:t xml:space="preserve">: </w:t>
      </w:r>
      <w:r w:rsidR="00C6065F" w:rsidRPr="00876F70">
        <w:rPr>
          <w:rStyle w:val="normaltextrun"/>
          <w:rFonts w:ascii="Arial" w:hAnsi="Arial" w:cs="Arial"/>
          <w:b/>
          <w:bCs/>
          <w:color w:val="000000"/>
          <w:sz w:val="22"/>
          <w:szCs w:val="22"/>
          <w:lang w:val="es-ES"/>
        </w:rPr>
        <w:t xml:space="preserve">NO ME CONSTAN </w:t>
      </w:r>
      <w:r w:rsidR="00C6065F" w:rsidRPr="00876F70">
        <w:rPr>
          <w:rStyle w:val="normaltextrun"/>
          <w:rFonts w:ascii="Arial" w:hAnsi="Arial" w:cs="Arial"/>
          <w:color w:val="000000"/>
          <w:sz w:val="22"/>
          <w:szCs w:val="22"/>
          <w:lang w:val="es-ES"/>
        </w:rPr>
        <w:t xml:space="preserve">las razones por las cuales el demandante vinculó a COLOMBIA TELECOMUNICACIONES S.A. E.S.P. al presente proceso, </w:t>
      </w:r>
      <w:r w:rsidR="00C6065F" w:rsidRPr="00876F70">
        <w:rPr>
          <w:rStyle w:val="normaltextrun"/>
          <w:rFonts w:ascii="Arial" w:hAnsi="Arial" w:cs="Arial"/>
          <w:sz w:val="22"/>
          <w:szCs w:val="22"/>
          <w:lang w:val="es-ES"/>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C6065F" w:rsidRPr="00876F70">
        <w:rPr>
          <w:rStyle w:val="eop"/>
          <w:rFonts w:ascii="Arial" w:hAnsi="Arial" w:cs="Arial"/>
          <w:sz w:val="22"/>
          <w:szCs w:val="22"/>
        </w:rPr>
        <w:t> </w:t>
      </w:r>
    </w:p>
    <w:p w14:paraId="3FBCF8BF" w14:textId="77777777" w:rsidR="00C6065F" w:rsidRPr="00876F70" w:rsidRDefault="00C6065F" w:rsidP="00876F70">
      <w:pPr>
        <w:pStyle w:val="paragraph"/>
        <w:spacing w:before="0" w:beforeAutospacing="0" w:after="0" w:afterAutospacing="0"/>
        <w:jc w:val="both"/>
        <w:textAlignment w:val="baseline"/>
        <w:rPr>
          <w:rFonts w:ascii="Arial" w:hAnsi="Arial" w:cs="Arial"/>
          <w:sz w:val="22"/>
          <w:szCs w:val="22"/>
        </w:rPr>
      </w:pPr>
      <w:r w:rsidRPr="00876F70">
        <w:rPr>
          <w:rStyle w:val="eop"/>
          <w:rFonts w:ascii="Arial" w:hAnsi="Arial" w:cs="Arial"/>
          <w:sz w:val="22"/>
          <w:szCs w:val="22"/>
        </w:rPr>
        <w:t> </w:t>
      </w:r>
    </w:p>
    <w:p w14:paraId="4F9FA070" w14:textId="77777777" w:rsidR="00C6065F" w:rsidRPr="00876F70" w:rsidRDefault="00C6065F" w:rsidP="00876F70">
      <w:pPr>
        <w:pStyle w:val="paragraph"/>
        <w:spacing w:before="0" w:beforeAutospacing="0" w:after="0" w:afterAutospacing="0"/>
        <w:jc w:val="both"/>
        <w:textAlignment w:val="baseline"/>
        <w:rPr>
          <w:rFonts w:ascii="Arial" w:hAnsi="Arial" w:cs="Arial"/>
          <w:sz w:val="22"/>
          <w:szCs w:val="22"/>
        </w:rPr>
      </w:pPr>
      <w:r w:rsidRPr="00876F70">
        <w:rPr>
          <w:rStyle w:val="normaltextrun"/>
          <w:rFonts w:ascii="Arial" w:hAnsi="Arial" w:cs="Arial"/>
          <w:color w:val="000000"/>
          <w:sz w:val="22"/>
          <w:szCs w:val="22"/>
          <w:lang w:val="es-ES"/>
        </w:rPr>
        <w:t>No obstante, es menester precisar que para el caso en concreto no hay posibilidad de decretar la solidaridad deprecada en el artículo 34 del CST entre COLOMBIA TELECOMUNICACIONES S.A. E.S.P  y SERVICIOS &amp; COMUNICACIONES S.A. por cuanto, para que opere la misma se requiere que las labores prestadas por el contratista y la actividad económica del beneficiario del trabajo o dueño de la obra correspondan a las actividades normales de su empresa o negocio, es decir, será necesario que haya una identidad entre el objeto de COLOMBIA TELECOMUNICACIONES S.A. E.S.P, como actividad económica, y la labor prestada por SERVICIOS &amp; COMUNICACIONES S.A..</w:t>
      </w:r>
      <w:r w:rsidRPr="00876F70">
        <w:rPr>
          <w:rStyle w:val="eop"/>
          <w:rFonts w:ascii="Arial" w:hAnsi="Arial" w:cs="Arial"/>
          <w:color w:val="000000"/>
          <w:sz w:val="22"/>
          <w:szCs w:val="22"/>
        </w:rPr>
        <w:t> </w:t>
      </w:r>
    </w:p>
    <w:p w14:paraId="39DAB57D" w14:textId="77777777" w:rsidR="00C6065F" w:rsidRPr="00876F70" w:rsidRDefault="00C6065F" w:rsidP="00876F70">
      <w:pPr>
        <w:pStyle w:val="paragraph"/>
        <w:spacing w:before="0" w:beforeAutospacing="0" w:after="0" w:afterAutospacing="0"/>
        <w:jc w:val="both"/>
        <w:textAlignment w:val="baseline"/>
        <w:rPr>
          <w:rFonts w:ascii="Arial" w:hAnsi="Arial" w:cs="Arial"/>
          <w:sz w:val="22"/>
          <w:szCs w:val="22"/>
        </w:rPr>
      </w:pPr>
      <w:r w:rsidRPr="00876F70">
        <w:rPr>
          <w:rStyle w:val="eop"/>
          <w:rFonts w:ascii="Arial" w:hAnsi="Arial" w:cs="Arial"/>
          <w:color w:val="000000"/>
          <w:sz w:val="22"/>
          <w:szCs w:val="22"/>
        </w:rPr>
        <w:t> </w:t>
      </w:r>
    </w:p>
    <w:p w14:paraId="16715D38" w14:textId="096414C9" w:rsidR="00C6065F" w:rsidRPr="00876F70" w:rsidRDefault="00C6065F" w:rsidP="00876F70">
      <w:pPr>
        <w:pStyle w:val="paragraph"/>
        <w:spacing w:before="0" w:beforeAutospacing="0" w:after="0" w:afterAutospacing="0"/>
        <w:jc w:val="both"/>
        <w:textAlignment w:val="baseline"/>
        <w:rPr>
          <w:rFonts w:ascii="Arial" w:hAnsi="Arial" w:cs="Arial"/>
          <w:sz w:val="22"/>
          <w:szCs w:val="22"/>
        </w:rPr>
      </w:pPr>
      <w:r w:rsidRPr="00876F70">
        <w:rPr>
          <w:rStyle w:val="normaltextrun"/>
          <w:rFonts w:ascii="Arial" w:hAnsi="Arial" w:cs="Arial"/>
          <w:color w:val="000000"/>
          <w:sz w:val="22"/>
          <w:szCs w:val="22"/>
          <w:lang w:val="es-ES"/>
        </w:rPr>
        <w:t>Así entonces, se precisa que el objeto principal de SERVICIOS &amp; COMUNICACIONES S.A. dista del objeto social principal de COLOMBIA TELECOMUNICACIONES S.A. E.S.P. Del mismo modo, es menester indicar que el demandante afirma que sus funciones se basaron en instalar, reparar y hacer mantenimiento a los servicios de telecomunicaciones, por lo anterior, teniendo en cuenta que el objeto social de la asegurada</w:t>
      </w:r>
      <w:r w:rsidR="00D6161C">
        <w:rPr>
          <w:rStyle w:val="normaltextrun"/>
          <w:rFonts w:ascii="Arial" w:hAnsi="Arial" w:cs="Arial"/>
          <w:color w:val="000000"/>
          <w:sz w:val="22"/>
          <w:szCs w:val="22"/>
          <w:lang w:val="es-ES"/>
        </w:rPr>
        <w:t xml:space="preserve">, es </w:t>
      </w:r>
      <w:r w:rsidRPr="00876F70">
        <w:rPr>
          <w:rStyle w:val="normaltextrun"/>
          <w:rFonts w:ascii="Arial" w:hAnsi="Arial" w:cs="Arial"/>
          <w:color w:val="000000"/>
          <w:sz w:val="22"/>
          <w:szCs w:val="22"/>
          <w:lang w:val="es-ES"/>
        </w:rPr>
        <w:t>evidente que las funciones realizadas por el demandante NO tienen relación directa o conexa con el objeto principal de COLOMBIA TELECOMUNICACIONES S.A. E.S.P. </w:t>
      </w:r>
      <w:r w:rsidRPr="00876F70">
        <w:rPr>
          <w:rStyle w:val="eop"/>
          <w:rFonts w:ascii="Arial" w:hAnsi="Arial" w:cs="Arial"/>
          <w:color w:val="000000"/>
          <w:sz w:val="22"/>
          <w:szCs w:val="22"/>
        </w:rPr>
        <w:t> </w:t>
      </w:r>
    </w:p>
    <w:p w14:paraId="1611FAE6" w14:textId="77777777" w:rsidR="00C6065F" w:rsidRPr="00876F70" w:rsidRDefault="00C6065F" w:rsidP="00876F70">
      <w:pPr>
        <w:pStyle w:val="paragraph"/>
        <w:spacing w:before="0" w:beforeAutospacing="0" w:after="0" w:afterAutospacing="0"/>
        <w:jc w:val="both"/>
        <w:textAlignment w:val="baseline"/>
        <w:rPr>
          <w:rFonts w:ascii="Arial" w:hAnsi="Arial" w:cs="Arial"/>
          <w:sz w:val="22"/>
          <w:szCs w:val="22"/>
        </w:rPr>
      </w:pPr>
      <w:r w:rsidRPr="00876F70">
        <w:rPr>
          <w:rStyle w:val="eop"/>
          <w:rFonts w:ascii="Arial" w:hAnsi="Arial" w:cs="Arial"/>
          <w:color w:val="000000"/>
          <w:sz w:val="22"/>
          <w:szCs w:val="22"/>
        </w:rPr>
        <w:t> </w:t>
      </w:r>
    </w:p>
    <w:p w14:paraId="4AD2FCF5" w14:textId="77777777" w:rsidR="00C6065F" w:rsidRPr="00876F70" w:rsidRDefault="00C6065F" w:rsidP="00876F70">
      <w:pPr>
        <w:pStyle w:val="paragraph"/>
        <w:spacing w:before="0" w:beforeAutospacing="0" w:after="0" w:afterAutospacing="0"/>
        <w:jc w:val="both"/>
        <w:textAlignment w:val="baseline"/>
        <w:rPr>
          <w:rFonts w:ascii="Arial" w:hAnsi="Arial" w:cs="Arial"/>
          <w:sz w:val="22"/>
          <w:szCs w:val="22"/>
        </w:rPr>
      </w:pPr>
      <w:r w:rsidRPr="00876F70">
        <w:rPr>
          <w:rStyle w:val="normaltextrun"/>
          <w:rFonts w:ascii="Arial" w:hAnsi="Arial" w:cs="Arial"/>
          <w:color w:val="000000"/>
          <w:sz w:val="22"/>
          <w:szCs w:val="22"/>
          <w:lang w:val="es-ES"/>
        </w:rPr>
        <w:t xml:space="preserve">Por lo anterior, teniendo en cuenta que (i) los objetos sociales de COLOMBIA TELECOMUNICACIONES S.A. E.S.P, y SERVICIOS &amp; COMUNICACIONES S.A. son diferentes y, (ii) las labores realizadas por el demandante no tienen relación con el objeto social de COLOMBIA </w:t>
      </w:r>
      <w:r w:rsidRPr="00876F70">
        <w:rPr>
          <w:rStyle w:val="normaltextrun"/>
          <w:rFonts w:ascii="Arial" w:hAnsi="Arial" w:cs="Arial"/>
          <w:color w:val="000000"/>
          <w:sz w:val="22"/>
          <w:szCs w:val="22"/>
          <w:lang w:val="es-ES"/>
        </w:rPr>
        <w:lastRenderedPageBreak/>
        <w:t>TELECOMUNICACIONES S.A. E.S.P. se concluye que no hay lugar a la existencia de la solidaridad prevista en el artículo 34 del CST.</w:t>
      </w:r>
      <w:r w:rsidRPr="00876F70">
        <w:rPr>
          <w:rStyle w:val="eop"/>
          <w:rFonts w:ascii="Arial" w:hAnsi="Arial" w:cs="Arial"/>
          <w:color w:val="000000"/>
          <w:sz w:val="22"/>
          <w:szCs w:val="22"/>
        </w:rPr>
        <w:t> </w:t>
      </w:r>
    </w:p>
    <w:p w14:paraId="1B3F0DB6" w14:textId="77777777" w:rsidR="00C6065F" w:rsidRPr="00876F70" w:rsidRDefault="00C6065F" w:rsidP="00876F70">
      <w:pPr>
        <w:pStyle w:val="Sinespaciado"/>
        <w:jc w:val="both"/>
        <w:rPr>
          <w:rFonts w:ascii="Arial" w:hAnsi="Arial" w:cs="Arial"/>
          <w:bCs/>
          <w:color w:val="000000" w:themeColor="text1"/>
        </w:rPr>
      </w:pPr>
    </w:p>
    <w:p w14:paraId="5CFDB643" w14:textId="2C24EAF2" w:rsidR="00C6065F" w:rsidRPr="00876F70" w:rsidRDefault="00E5492C" w:rsidP="00876F70">
      <w:pPr>
        <w:jc w:val="both"/>
        <w:rPr>
          <w:b/>
          <w:color w:val="000000" w:themeColor="text1"/>
        </w:rPr>
      </w:pPr>
      <w:r>
        <w:rPr>
          <w:b/>
          <w:color w:val="000000" w:themeColor="text1"/>
        </w:rPr>
        <w:t xml:space="preserve">AL HECHO </w:t>
      </w:r>
      <w:r w:rsidR="0077621D">
        <w:rPr>
          <w:b/>
          <w:color w:val="000000" w:themeColor="text1"/>
        </w:rPr>
        <w:t>1.</w:t>
      </w:r>
      <w:r>
        <w:rPr>
          <w:b/>
          <w:color w:val="000000" w:themeColor="text1"/>
        </w:rPr>
        <w:t>19</w:t>
      </w:r>
      <w:r w:rsidR="00C6065F" w:rsidRPr="00876F70">
        <w:rPr>
          <w:b/>
          <w:color w:val="000000" w:themeColor="text1"/>
        </w:rPr>
        <w:t xml:space="preserve">: </w:t>
      </w:r>
      <w:r w:rsidR="00C6065F" w:rsidRPr="00876F70">
        <w:rPr>
          <w:rStyle w:val="normaltextrun"/>
          <w:b/>
          <w:bCs/>
          <w:color w:val="000000"/>
          <w:shd w:val="clear" w:color="auto" w:fill="FFFFFF"/>
        </w:rPr>
        <w:t>NO ME CONSTA por cuanto NO ES UN HECHO</w:t>
      </w:r>
      <w:r w:rsidR="00C6065F" w:rsidRPr="00876F70">
        <w:rPr>
          <w:rStyle w:val="normaltextrun"/>
          <w:color w:val="000000"/>
          <w:shd w:val="clear" w:color="auto" w:fill="FFFFFF"/>
        </w:rPr>
        <w:t>, lo expresado en el presente numeral, ya que obedece a una apreciación subjetiva sobre la supuesta solidaridad entre COLOMBIA TELECOMUNICACIONES S.A E.S.P. y SERVICIOS &amp; COMUNICACIONES S.A.,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0C461C8F" w14:textId="77777777" w:rsidR="00C6065F" w:rsidRPr="00876F70" w:rsidRDefault="00C6065F" w:rsidP="00876F70">
      <w:pPr>
        <w:jc w:val="both"/>
        <w:rPr>
          <w:bCs/>
          <w:color w:val="000000" w:themeColor="text1"/>
        </w:rPr>
      </w:pPr>
    </w:p>
    <w:p w14:paraId="78C242DB" w14:textId="51D00C8D" w:rsidR="00C6065F" w:rsidRPr="00876F70" w:rsidRDefault="00C6065F" w:rsidP="00876F70">
      <w:pPr>
        <w:jc w:val="both"/>
        <w:rPr>
          <w:bCs/>
          <w:color w:val="000000" w:themeColor="text1"/>
        </w:rPr>
      </w:pPr>
      <w:r w:rsidRPr="00876F70">
        <w:rPr>
          <w:b/>
          <w:color w:val="000000" w:themeColor="text1"/>
        </w:rPr>
        <w:t xml:space="preserve">AL HECHO </w:t>
      </w:r>
      <w:r w:rsidR="0077621D">
        <w:rPr>
          <w:b/>
          <w:color w:val="000000" w:themeColor="text1"/>
        </w:rPr>
        <w:t>1.</w:t>
      </w:r>
      <w:r w:rsidR="00E5492C">
        <w:rPr>
          <w:b/>
          <w:color w:val="000000" w:themeColor="text1"/>
        </w:rPr>
        <w:t>20</w:t>
      </w:r>
      <w:r w:rsidRPr="00876F70">
        <w:rPr>
          <w:b/>
          <w:color w:val="000000" w:themeColor="text1"/>
        </w:rPr>
        <w:t xml:space="preserve">: </w:t>
      </w:r>
      <w:r w:rsidRPr="00876F70">
        <w:rPr>
          <w:b/>
          <w:bCs/>
          <w:color w:val="000000" w:themeColor="text1"/>
        </w:rPr>
        <w:t xml:space="preserve">NO ME CONSTA </w:t>
      </w:r>
      <w:r w:rsidRPr="00876F70">
        <w:rPr>
          <w:bCs/>
          <w:color w:val="000000" w:themeColor="text1"/>
        </w:rPr>
        <w:t xml:space="preserve">que el demandante fue contratado para trabajar en </w:t>
      </w:r>
      <w:r w:rsidR="00CD798F">
        <w:rPr>
          <w:bCs/>
          <w:color w:val="000000" w:themeColor="text1"/>
        </w:rPr>
        <w:t>Manizales</w:t>
      </w:r>
      <w:r w:rsidR="00E5492C">
        <w:rPr>
          <w:bCs/>
          <w:color w:val="000000" w:themeColor="text1"/>
        </w:rPr>
        <w:t xml:space="preserve"> - </w:t>
      </w:r>
      <w:r w:rsidR="00CD798F">
        <w:rPr>
          <w:bCs/>
          <w:color w:val="000000" w:themeColor="text1"/>
        </w:rPr>
        <w:t>Caldas</w:t>
      </w:r>
      <w:r w:rsidRPr="00876F70">
        <w:rPr>
          <w:bCs/>
          <w:color w:val="000000" w:themeColor="text1"/>
        </w:rPr>
        <w:t>, lo anterior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A479A03" w14:textId="76F49FA3" w:rsidR="00C6065F" w:rsidRPr="00876F70" w:rsidRDefault="00C6065F" w:rsidP="00876F70">
      <w:pPr>
        <w:jc w:val="both"/>
        <w:rPr>
          <w:bCs/>
          <w:color w:val="000000" w:themeColor="text1"/>
        </w:rPr>
      </w:pPr>
    </w:p>
    <w:p w14:paraId="47EC2A8C" w14:textId="3E839FE2" w:rsidR="00C6065F" w:rsidRPr="00876F70" w:rsidRDefault="00E5492C" w:rsidP="00876F70">
      <w:pPr>
        <w:jc w:val="both"/>
        <w:rPr>
          <w:bCs/>
          <w:color w:val="000000" w:themeColor="text1"/>
        </w:rPr>
      </w:pPr>
      <w:r>
        <w:rPr>
          <w:b/>
          <w:color w:val="000000" w:themeColor="text1"/>
        </w:rPr>
        <w:t xml:space="preserve">AL HECHO </w:t>
      </w:r>
      <w:r w:rsidR="0077621D">
        <w:rPr>
          <w:b/>
          <w:color w:val="000000" w:themeColor="text1"/>
        </w:rPr>
        <w:t>1.</w:t>
      </w:r>
      <w:r>
        <w:rPr>
          <w:b/>
          <w:color w:val="000000" w:themeColor="text1"/>
        </w:rPr>
        <w:t>21</w:t>
      </w:r>
      <w:r w:rsidR="00C6065F" w:rsidRPr="00876F70">
        <w:rPr>
          <w:b/>
          <w:color w:val="000000" w:themeColor="text1"/>
        </w:rPr>
        <w:t xml:space="preserve">: </w:t>
      </w:r>
      <w:r w:rsidR="00C6065F" w:rsidRPr="00876F70">
        <w:rPr>
          <w:b/>
          <w:bCs/>
          <w:color w:val="000000" w:themeColor="text1"/>
        </w:rPr>
        <w:t xml:space="preserve">NO ME CONSTA </w:t>
      </w:r>
      <w:r w:rsidR="00C6065F" w:rsidRPr="00876F70">
        <w:rPr>
          <w:color w:val="000000" w:themeColor="text1"/>
        </w:rPr>
        <w:t>que el demandante recibiera ordenes o instrucciones del personal de SERVICIOS &amp; COMUNICACIONES S.A.</w:t>
      </w:r>
      <w:r w:rsidR="00C6065F" w:rsidRPr="00876F70">
        <w:rPr>
          <w:bCs/>
          <w:color w:val="000000" w:themeColor="text1"/>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4A29254F" w14:textId="77777777" w:rsidR="00C6065F" w:rsidRPr="00876F70" w:rsidRDefault="00C6065F" w:rsidP="00876F70">
      <w:pPr>
        <w:jc w:val="both"/>
        <w:rPr>
          <w:b/>
          <w:color w:val="000000" w:themeColor="text1"/>
        </w:rPr>
      </w:pPr>
    </w:p>
    <w:p w14:paraId="7A1623F9" w14:textId="4B6B6EB1" w:rsidR="00A666A5" w:rsidRPr="00A666A5" w:rsidRDefault="00C6065F" w:rsidP="00876F70">
      <w:pPr>
        <w:jc w:val="both"/>
        <w:rPr>
          <w:color w:val="000000" w:themeColor="text1"/>
        </w:rPr>
      </w:pPr>
      <w:r w:rsidRPr="00876F70">
        <w:rPr>
          <w:b/>
          <w:color w:val="000000" w:themeColor="text1"/>
        </w:rPr>
        <w:t xml:space="preserve">AL HECHO </w:t>
      </w:r>
      <w:r w:rsidR="00C960B6">
        <w:rPr>
          <w:b/>
          <w:color w:val="000000" w:themeColor="text1"/>
        </w:rPr>
        <w:t>1.</w:t>
      </w:r>
      <w:r w:rsidR="00E5492C">
        <w:rPr>
          <w:b/>
          <w:color w:val="000000" w:themeColor="text1"/>
        </w:rPr>
        <w:t>22</w:t>
      </w:r>
      <w:r w:rsidRPr="00876F70">
        <w:rPr>
          <w:b/>
          <w:color w:val="000000" w:themeColor="text1"/>
        </w:rPr>
        <w:t>:</w:t>
      </w:r>
      <w:r w:rsidR="00A666A5">
        <w:rPr>
          <w:b/>
          <w:color w:val="000000" w:themeColor="text1"/>
        </w:rPr>
        <w:t xml:space="preserve"> NO ME CONSTA </w:t>
      </w:r>
      <w:r w:rsidR="00A666A5">
        <w:rPr>
          <w:color w:val="000000" w:themeColor="text1"/>
        </w:rPr>
        <w:t xml:space="preserve">la fecha de terminación del contrato de trabajo del demandante, </w:t>
      </w:r>
      <w:r w:rsidR="00A666A5"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3A0124A" w14:textId="3D31CAE6" w:rsidR="00A666A5" w:rsidRDefault="00A666A5" w:rsidP="00876F70">
      <w:pPr>
        <w:jc w:val="both"/>
        <w:rPr>
          <w:b/>
          <w:color w:val="000000" w:themeColor="text1"/>
        </w:rPr>
      </w:pPr>
    </w:p>
    <w:p w14:paraId="5F366989" w14:textId="6F4ABA38" w:rsidR="00A666A5" w:rsidRDefault="00A666A5" w:rsidP="00A666A5">
      <w:pPr>
        <w:jc w:val="both"/>
        <w:rPr>
          <w:bCs/>
          <w:color w:val="000000" w:themeColor="text1"/>
        </w:rPr>
      </w:pPr>
      <w:r w:rsidRPr="00876F70">
        <w:rPr>
          <w:b/>
          <w:color w:val="000000" w:themeColor="text1"/>
        </w:rPr>
        <w:t xml:space="preserve">AL HECHO </w:t>
      </w:r>
      <w:r>
        <w:rPr>
          <w:b/>
          <w:color w:val="000000" w:themeColor="text1"/>
        </w:rPr>
        <w:t>1.23</w:t>
      </w:r>
      <w:r w:rsidRPr="00876F70">
        <w:rPr>
          <w:b/>
          <w:color w:val="000000" w:themeColor="text1"/>
        </w:rPr>
        <w:t>:</w:t>
      </w:r>
      <w:r>
        <w:rPr>
          <w:b/>
          <w:color w:val="000000" w:themeColor="text1"/>
        </w:rPr>
        <w:t xml:space="preserve"> NO ME CONSTA </w:t>
      </w:r>
      <w:r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0D6DD13" w14:textId="5340607A" w:rsidR="00A666A5" w:rsidRDefault="00A666A5" w:rsidP="00A666A5">
      <w:pPr>
        <w:jc w:val="both"/>
        <w:rPr>
          <w:bCs/>
          <w:color w:val="000000" w:themeColor="text1"/>
        </w:rPr>
      </w:pPr>
    </w:p>
    <w:p w14:paraId="2F04CB00" w14:textId="43EC3C0D" w:rsidR="00A666A5" w:rsidRDefault="00A666A5" w:rsidP="00A666A5">
      <w:pPr>
        <w:jc w:val="both"/>
        <w:rPr>
          <w:bCs/>
          <w:color w:val="000000" w:themeColor="text1"/>
        </w:rPr>
      </w:pPr>
      <w:r>
        <w:rPr>
          <w:b/>
          <w:color w:val="000000" w:themeColor="text1"/>
        </w:rPr>
        <w:t xml:space="preserve">A LOS HECHOS 1.24, 1.24.1., 1.24.1.1., 1.24.1.2:  </w:t>
      </w:r>
      <w:r w:rsidRPr="00A666A5">
        <w:rPr>
          <w:b/>
          <w:color w:val="000000" w:themeColor="text1"/>
        </w:rPr>
        <w:t>NO ME CONSTA</w:t>
      </w:r>
      <w:r>
        <w:rPr>
          <w:color w:val="000000" w:themeColor="text1"/>
        </w:rPr>
        <w:t xml:space="preserve"> el salario devengado por el demandante durante la relación laboral </w:t>
      </w:r>
      <w:r w:rsidRPr="00B351CC">
        <w:rPr>
          <w:bCs/>
          <w:color w:val="000000" w:themeColor="text1"/>
        </w:rPr>
        <w:t>por</w:t>
      </w:r>
      <w:r w:rsidRPr="00876F70">
        <w:rPr>
          <w:bCs/>
          <w:color w:val="000000" w:themeColor="text1"/>
        </w:rPr>
        <w:t xml:space="preserve">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5EC8009" w14:textId="77777777" w:rsidR="00A666A5" w:rsidRDefault="00A666A5" w:rsidP="00A666A5">
      <w:pPr>
        <w:jc w:val="both"/>
        <w:rPr>
          <w:bCs/>
          <w:color w:val="000000" w:themeColor="text1"/>
        </w:rPr>
      </w:pPr>
    </w:p>
    <w:p w14:paraId="60316C75" w14:textId="32F0629F" w:rsidR="00A666A5" w:rsidRPr="00111322" w:rsidRDefault="00A666A5" w:rsidP="00A666A5">
      <w:pPr>
        <w:jc w:val="both"/>
        <w:rPr>
          <w:b/>
          <w:color w:val="000000" w:themeColor="text1"/>
        </w:rPr>
      </w:pPr>
      <w:r>
        <w:rPr>
          <w:b/>
          <w:color w:val="000000" w:themeColor="text1"/>
        </w:rPr>
        <w:t xml:space="preserve">A LOS HECHOS 1.24.2., 1.24.2.1, 1.24.2.2, 1.24.2.3: </w:t>
      </w:r>
      <w:r w:rsidRPr="00111322">
        <w:rPr>
          <w:color w:val="000000" w:themeColor="text1"/>
        </w:rPr>
        <w:t>Este hecho contiene varias afirmaciones por lo que se procede a contestar de la siguiente forma:</w:t>
      </w:r>
      <w:r w:rsidRPr="00111322">
        <w:rPr>
          <w:b/>
          <w:color w:val="000000" w:themeColor="text1"/>
        </w:rPr>
        <w:t xml:space="preserve"> </w:t>
      </w:r>
    </w:p>
    <w:p w14:paraId="631AA562" w14:textId="77777777" w:rsidR="00A666A5" w:rsidRDefault="00A666A5" w:rsidP="00A666A5">
      <w:pPr>
        <w:jc w:val="both"/>
        <w:rPr>
          <w:rStyle w:val="normaltextrun"/>
          <w:b/>
          <w:bCs/>
          <w:color w:val="000000"/>
          <w:shd w:val="clear" w:color="auto" w:fill="FFFFFF"/>
        </w:rPr>
      </w:pPr>
    </w:p>
    <w:p w14:paraId="10479B7D" w14:textId="2651049B" w:rsidR="00A666A5" w:rsidRPr="0000405C" w:rsidRDefault="00A666A5" w:rsidP="00A666A5">
      <w:pPr>
        <w:pStyle w:val="Prrafodelista"/>
        <w:numPr>
          <w:ilvl w:val="0"/>
          <w:numId w:val="23"/>
        </w:numPr>
        <w:jc w:val="both"/>
        <w:rPr>
          <w:rStyle w:val="normaltextrun"/>
          <w:bCs/>
          <w:color w:val="000000"/>
          <w:shd w:val="clear" w:color="auto" w:fill="FFFFFF"/>
        </w:rPr>
      </w:pPr>
      <w:r w:rsidRPr="0000405C">
        <w:rPr>
          <w:rStyle w:val="normaltextrun"/>
          <w:b/>
          <w:bCs/>
          <w:color w:val="000000"/>
          <w:shd w:val="clear" w:color="auto" w:fill="FFFFFF"/>
        </w:rPr>
        <w:t>ES CIERTO</w:t>
      </w:r>
      <w:r w:rsidRPr="0000405C">
        <w:rPr>
          <w:rStyle w:val="normaltextrun"/>
          <w:bCs/>
          <w:color w:val="000000"/>
          <w:shd w:val="clear" w:color="auto" w:fill="FFFFFF"/>
        </w:rPr>
        <w:t xml:space="preserve"> que el auxilio de transporte correspondía a la suma de $77.700 para el año 2016, $83.140 para el año 2017 y $88.211 para el año 2018.</w:t>
      </w:r>
    </w:p>
    <w:p w14:paraId="2624B9B1" w14:textId="77777777" w:rsidR="00A666A5" w:rsidRDefault="00A666A5" w:rsidP="00A666A5">
      <w:pPr>
        <w:jc w:val="both"/>
        <w:rPr>
          <w:rStyle w:val="normaltextrun"/>
          <w:bCs/>
          <w:color w:val="000000"/>
          <w:shd w:val="clear" w:color="auto" w:fill="FFFFFF"/>
        </w:rPr>
      </w:pPr>
    </w:p>
    <w:p w14:paraId="69F48660" w14:textId="32AC76D7" w:rsidR="00A666A5" w:rsidRPr="00A666A5" w:rsidRDefault="00A666A5" w:rsidP="00A666A5">
      <w:pPr>
        <w:pStyle w:val="Prrafodelista"/>
        <w:numPr>
          <w:ilvl w:val="0"/>
          <w:numId w:val="23"/>
        </w:numPr>
        <w:jc w:val="both"/>
        <w:rPr>
          <w:rStyle w:val="normaltextrun"/>
          <w:color w:val="000000" w:themeColor="text1"/>
        </w:rPr>
      </w:pPr>
      <w:r w:rsidRPr="0000405C">
        <w:rPr>
          <w:rStyle w:val="normaltextrun"/>
          <w:b/>
          <w:bCs/>
          <w:color w:val="000000"/>
          <w:shd w:val="clear" w:color="auto" w:fill="FFFFFF"/>
        </w:rPr>
        <w:t xml:space="preserve">NO ME CONSTA </w:t>
      </w:r>
      <w:r w:rsidRPr="0000405C">
        <w:rPr>
          <w:rStyle w:val="normaltextrun"/>
          <w:bCs/>
          <w:color w:val="000000"/>
          <w:shd w:val="clear" w:color="auto" w:fill="FFFFFF"/>
        </w:rPr>
        <w:t>que el demandante tuviera derecho al reconocimiento de auxilio de transporte</w:t>
      </w:r>
      <w:r w:rsidRPr="0000405C">
        <w:rPr>
          <w:rStyle w:val="normaltextrun"/>
          <w:color w:val="000000"/>
          <w:shd w:val="clear" w:color="auto" w:fill="FFFFFF"/>
        </w:rPr>
        <w:t>,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EA4C750" w14:textId="77777777" w:rsidR="00A666A5" w:rsidRPr="00A666A5" w:rsidRDefault="00A666A5" w:rsidP="00A666A5">
      <w:pPr>
        <w:pStyle w:val="Prrafodelista"/>
        <w:rPr>
          <w:rStyle w:val="normaltextrun"/>
          <w:color w:val="000000" w:themeColor="text1"/>
        </w:rPr>
      </w:pPr>
    </w:p>
    <w:p w14:paraId="4D7A2CCF" w14:textId="52354FD2" w:rsidR="00A666A5" w:rsidRPr="00A666A5" w:rsidRDefault="00A666A5" w:rsidP="00A666A5">
      <w:pPr>
        <w:jc w:val="both"/>
        <w:rPr>
          <w:rStyle w:val="normaltextrun"/>
          <w:color w:val="000000" w:themeColor="text1"/>
        </w:rPr>
      </w:pPr>
      <w:r w:rsidRPr="00A666A5">
        <w:rPr>
          <w:rStyle w:val="normaltextrun"/>
          <w:b/>
          <w:color w:val="000000" w:themeColor="text1"/>
        </w:rPr>
        <w:t xml:space="preserve">AL HECHO 1.25: NO ME CONSTA </w:t>
      </w:r>
      <w:r w:rsidRPr="00A666A5">
        <w:rPr>
          <w:rStyle w:val="normaltextrun"/>
          <w:color w:val="000000" w:themeColor="text1"/>
        </w:rPr>
        <w:t xml:space="preserve">que el demandante tuviera derecho al pago de cesantías para el periodo de enero a diciembre de 2017, ni mucho menos me consta el valor a reconocer por este concepto, </w:t>
      </w:r>
      <w:r w:rsidRPr="00A666A5">
        <w:rPr>
          <w:rStyle w:val="normaltextrun"/>
          <w:color w:val="000000"/>
          <w:shd w:val="clear" w:color="auto" w:fill="FFFFFF"/>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D57EA2D" w14:textId="7B5431E4" w:rsidR="00A666A5" w:rsidRPr="00A666A5" w:rsidRDefault="00A666A5" w:rsidP="00A666A5">
      <w:pPr>
        <w:jc w:val="both"/>
        <w:rPr>
          <w:rStyle w:val="normaltextrun"/>
          <w:color w:val="000000" w:themeColor="text1"/>
        </w:rPr>
      </w:pPr>
    </w:p>
    <w:p w14:paraId="618EC027" w14:textId="77777777" w:rsidR="00A666A5" w:rsidRDefault="00A666A5" w:rsidP="00A666A5">
      <w:pPr>
        <w:jc w:val="both"/>
        <w:rPr>
          <w:bCs/>
          <w:color w:val="000000" w:themeColor="text1"/>
        </w:rPr>
      </w:pPr>
    </w:p>
    <w:p w14:paraId="3C6E90F4" w14:textId="1804F7D3" w:rsidR="00A666A5" w:rsidRDefault="00A666A5" w:rsidP="00A666A5">
      <w:pPr>
        <w:jc w:val="both"/>
        <w:rPr>
          <w:bCs/>
          <w:color w:val="000000" w:themeColor="text1"/>
        </w:rPr>
      </w:pPr>
      <w:r>
        <w:rPr>
          <w:b/>
          <w:color w:val="000000" w:themeColor="text1"/>
        </w:rPr>
        <w:lastRenderedPageBreak/>
        <w:t>AL HECHO 1.25.1</w:t>
      </w:r>
      <w:r w:rsidRPr="00876F70">
        <w:rPr>
          <w:b/>
          <w:color w:val="000000" w:themeColor="text1"/>
        </w:rPr>
        <w:t xml:space="preserve">: </w:t>
      </w:r>
      <w:r w:rsidRPr="00876F70">
        <w:rPr>
          <w:b/>
          <w:bCs/>
          <w:color w:val="000000" w:themeColor="text1"/>
        </w:rPr>
        <w:t xml:space="preserve">NO ME CONSTA </w:t>
      </w:r>
      <w:r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78BBB2FC" w14:textId="77777777" w:rsidR="00A666A5" w:rsidRDefault="00A666A5" w:rsidP="00A666A5">
      <w:pPr>
        <w:jc w:val="both"/>
        <w:rPr>
          <w:bCs/>
          <w:color w:val="000000" w:themeColor="text1"/>
        </w:rPr>
      </w:pPr>
    </w:p>
    <w:p w14:paraId="53CE5F4A" w14:textId="13092C3B" w:rsidR="00A666A5" w:rsidRPr="00876F70" w:rsidRDefault="00A666A5" w:rsidP="00A666A5">
      <w:pPr>
        <w:jc w:val="both"/>
        <w:rPr>
          <w:bCs/>
          <w:color w:val="000000" w:themeColor="text1"/>
        </w:rPr>
      </w:pPr>
      <w:r>
        <w:rPr>
          <w:b/>
          <w:color w:val="000000" w:themeColor="text1"/>
        </w:rPr>
        <w:t>AL HECHO 1.25.2</w:t>
      </w:r>
      <w:r w:rsidRPr="00876F70">
        <w:rPr>
          <w:b/>
          <w:color w:val="000000" w:themeColor="text1"/>
        </w:rPr>
        <w:t xml:space="preserve">: </w:t>
      </w:r>
      <w:r w:rsidRPr="00876F70">
        <w:rPr>
          <w:b/>
          <w:bCs/>
          <w:color w:val="000000" w:themeColor="text1"/>
        </w:rPr>
        <w:t xml:space="preserve">NO ME CONSTA </w:t>
      </w:r>
      <w:r>
        <w:rPr>
          <w:bCs/>
          <w:color w:val="000000" w:themeColor="text1"/>
        </w:rPr>
        <w:t xml:space="preserve">la fecha de consignación de las cesantías del demandante por parte de SERVICIOS &amp; COMUNICACIONES S.A., </w:t>
      </w:r>
      <w:r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2F2A6988" w14:textId="77777777" w:rsidR="00A666A5" w:rsidRPr="00876F70" w:rsidRDefault="00A666A5" w:rsidP="00A666A5">
      <w:pPr>
        <w:jc w:val="both"/>
        <w:rPr>
          <w:b/>
          <w:color w:val="000000" w:themeColor="text1"/>
        </w:rPr>
      </w:pPr>
    </w:p>
    <w:p w14:paraId="091F6379" w14:textId="07C1264D" w:rsidR="00A666A5" w:rsidRPr="00876F70" w:rsidRDefault="00A666A5" w:rsidP="00A666A5">
      <w:pPr>
        <w:jc w:val="both"/>
        <w:rPr>
          <w:bCs/>
          <w:color w:val="000000" w:themeColor="text1"/>
        </w:rPr>
      </w:pPr>
      <w:r>
        <w:rPr>
          <w:b/>
          <w:color w:val="000000" w:themeColor="text1"/>
        </w:rPr>
        <w:t>AL HECHO 1.26</w:t>
      </w:r>
      <w:r w:rsidRPr="00876F70">
        <w:rPr>
          <w:b/>
          <w:color w:val="000000" w:themeColor="text1"/>
        </w:rPr>
        <w:t xml:space="preserve">: </w:t>
      </w:r>
      <w:r w:rsidRPr="00876F70">
        <w:rPr>
          <w:b/>
          <w:bCs/>
          <w:color w:val="000000" w:themeColor="text1"/>
        </w:rPr>
        <w:t xml:space="preserve">NO ME CONSTA </w:t>
      </w:r>
      <w:r w:rsidRPr="00876F70">
        <w:rPr>
          <w:bCs/>
          <w:color w:val="000000" w:themeColor="text1"/>
        </w:rPr>
        <w:t>que el demandante al terminar la relación laboral estaba a paz y salvo con SERVICIOS &amp; COMUNICACIONES S.A.,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1437BD00" w14:textId="77777777" w:rsidR="00A666A5" w:rsidRPr="00876F70" w:rsidRDefault="00A666A5" w:rsidP="00A666A5">
      <w:pPr>
        <w:jc w:val="both"/>
        <w:rPr>
          <w:b/>
          <w:color w:val="000000" w:themeColor="text1"/>
        </w:rPr>
      </w:pPr>
    </w:p>
    <w:p w14:paraId="395A6AA3" w14:textId="5F5D9BF4" w:rsidR="00A666A5" w:rsidRPr="00876F70" w:rsidRDefault="00A666A5" w:rsidP="00A666A5">
      <w:pPr>
        <w:jc w:val="both"/>
        <w:rPr>
          <w:bCs/>
          <w:color w:val="000000" w:themeColor="text1"/>
        </w:rPr>
      </w:pPr>
      <w:r>
        <w:rPr>
          <w:b/>
          <w:color w:val="000000" w:themeColor="text1"/>
        </w:rPr>
        <w:t>A LOS HECHOS 1.27, 1.27.1, 1.27.2, 1.2</w:t>
      </w:r>
      <w:r w:rsidR="00B351A9">
        <w:rPr>
          <w:b/>
          <w:color w:val="000000" w:themeColor="text1"/>
        </w:rPr>
        <w:t>7</w:t>
      </w:r>
      <w:r>
        <w:rPr>
          <w:b/>
          <w:color w:val="000000" w:themeColor="text1"/>
        </w:rPr>
        <w:t>.3, 1.</w:t>
      </w:r>
      <w:r w:rsidR="00B351A9">
        <w:rPr>
          <w:b/>
          <w:color w:val="000000" w:themeColor="text1"/>
        </w:rPr>
        <w:t>27</w:t>
      </w:r>
      <w:r>
        <w:rPr>
          <w:b/>
          <w:color w:val="000000" w:themeColor="text1"/>
        </w:rPr>
        <w:t>.4, 1.</w:t>
      </w:r>
      <w:r w:rsidR="00B351A9">
        <w:rPr>
          <w:b/>
          <w:color w:val="000000" w:themeColor="text1"/>
        </w:rPr>
        <w:t>27.5</w:t>
      </w:r>
      <w:r>
        <w:rPr>
          <w:b/>
          <w:color w:val="000000" w:themeColor="text1"/>
        </w:rPr>
        <w:t xml:space="preserve">: </w:t>
      </w:r>
      <w:r w:rsidRPr="00876F70">
        <w:rPr>
          <w:b/>
          <w:bCs/>
          <w:color w:val="000000" w:themeColor="text1"/>
        </w:rPr>
        <w:t xml:space="preserve">NO ME CONSTA </w:t>
      </w:r>
      <w:r w:rsidRPr="00876F70">
        <w:rPr>
          <w:bCs/>
          <w:color w:val="000000" w:themeColor="text1"/>
        </w:rPr>
        <w:t>que SERVICIOS &amp; COMUNICACIONES S.A. no le haya cancelado al demandante los conceptos referenciados, 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5CB9CD8C" w14:textId="77777777" w:rsidR="00A666A5" w:rsidRPr="00876F70" w:rsidRDefault="00A666A5" w:rsidP="00A666A5">
      <w:pPr>
        <w:jc w:val="both"/>
        <w:rPr>
          <w:b/>
          <w:color w:val="000000" w:themeColor="text1"/>
        </w:rPr>
      </w:pPr>
    </w:p>
    <w:p w14:paraId="5F0F67FF" w14:textId="5D532856" w:rsidR="00A666A5" w:rsidRPr="00876F70" w:rsidRDefault="00A666A5" w:rsidP="00A666A5">
      <w:pPr>
        <w:jc w:val="both"/>
        <w:rPr>
          <w:bCs/>
          <w:color w:val="000000" w:themeColor="text1"/>
        </w:rPr>
      </w:pPr>
      <w:r w:rsidRPr="00876F70">
        <w:rPr>
          <w:b/>
          <w:color w:val="000000" w:themeColor="text1"/>
        </w:rPr>
        <w:t xml:space="preserve">AL </w:t>
      </w:r>
      <w:r>
        <w:rPr>
          <w:b/>
          <w:color w:val="000000" w:themeColor="text1"/>
        </w:rPr>
        <w:t>HECHO 1.</w:t>
      </w:r>
      <w:r w:rsidR="00B351A9">
        <w:rPr>
          <w:b/>
          <w:color w:val="000000" w:themeColor="text1"/>
        </w:rPr>
        <w:t>28</w:t>
      </w:r>
      <w:r>
        <w:rPr>
          <w:b/>
          <w:color w:val="000000" w:themeColor="text1"/>
        </w:rPr>
        <w:t>:</w:t>
      </w:r>
      <w:r w:rsidRPr="00876F70">
        <w:rPr>
          <w:b/>
          <w:color w:val="000000" w:themeColor="text1"/>
        </w:rPr>
        <w:t xml:space="preserve"> </w:t>
      </w:r>
      <w:r w:rsidRPr="00876F70">
        <w:rPr>
          <w:b/>
          <w:bCs/>
          <w:color w:val="000000" w:themeColor="text1"/>
        </w:rPr>
        <w:t xml:space="preserve">NO ME CONSTA </w:t>
      </w:r>
      <w:r w:rsidRPr="00876F70">
        <w:rPr>
          <w:color w:val="000000" w:themeColor="text1"/>
        </w:rPr>
        <w:t>que</w:t>
      </w:r>
      <w:r>
        <w:rPr>
          <w:color w:val="000000" w:themeColor="text1"/>
        </w:rPr>
        <w:t xml:space="preserve"> el proceso de liquidación de </w:t>
      </w:r>
      <w:r w:rsidRPr="00876F70">
        <w:rPr>
          <w:bCs/>
          <w:color w:val="000000" w:themeColor="text1"/>
        </w:rPr>
        <w:t>SERVICIOS &amp; COMUNICACIONES S.A.</w:t>
      </w:r>
      <w:r>
        <w:rPr>
          <w:bCs/>
          <w:color w:val="000000" w:themeColor="text1"/>
        </w:rPr>
        <w:t xml:space="preserve"> no ha iniciado, </w:t>
      </w:r>
      <w:r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p>
    <w:p w14:paraId="6D15904E" w14:textId="77777777" w:rsidR="00A666A5" w:rsidRPr="00876F70" w:rsidRDefault="00A666A5" w:rsidP="00A666A5">
      <w:pPr>
        <w:jc w:val="both"/>
        <w:rPr>
          <w:bCs/>
          <w:color w:val="000000" w:themeColor="text1"/>
        </w:rPr>
      </w:pPr>
    </w:p>
    <w:p w14:paraId="6F4DE509" w14:textId="733B55DE" w:rsidR="00A666A5" w:rsidRPr="00876F70" w:rsidRDefault="00A666A5" w:rsidP="00A666A5">
      <w:pPr>
        <w:jc w:val="both"/>
        <w:rPr>
          <w:b/>
          <w:color w:val="000000" w:themeColor="text1"/>
        </w:rPr>
      </w:pPr>
      <w:r w:rsidRPr="00876F70">
        <w:rPr>
          <w:b/>
          <w:color w:val="000000" w:themeColor="text1"/>
        </w:rPr>
        <w:t xml:space="preserve">AL HECHO </w:t>
      </w:r>
      <w:r>
        <w:rPr>
          <w:b/>
          <w:color w:val="000000" w:themeColor="text1"/>
        </w:rPr>
        <w:t>1.</w:t>
      </w:r>
      <w:r w:rsidR="00B351A9">
        <w:rPr>
          <w:b/>
          <w:color w:val="000000" w:themeColor="text1"/>
        </w:rPr>
        <w:t>29</w:t>
      </w:r>
      <w:r w:rsidRPr="00876F70">
        <w:rPr>
          <w:b/>
          <w:color w:val="000000" w:themeColor="text1"/>
        </w:rPr>
        <w:t xml:space="preserve">: </w:t>
      </w:r>
      <w:r>
        <w:rPr>
          <w:rStyle w:val="normaltextrun"/>
          <w:b/>
          <w:bCs/>
          <w:color w:val="000000"/>
          <w:shd w:val="clear" w:color="auto" w:fill="FFFFFF"/>
        </w:rPr>
        <w:t>NO ME CONSTA por cuanto NO ES UN HECHO</w:t>
      </w:r>
      <w:r>
        <w:rPr>
          <w:rStyle w:val="normaltextrun"/>
          <w:color w:val="000000"/>
          <w:shd w:val="clear" w:color="auto" w:fill="FFFFFF"/>
        </w:rPr>
        <w:t>, lo expresado en el presente numeral, ya que obedece a una apreciación subjetiva la cual resulta inviable calificar afirmativa o negativamente, motivo por el cual, esto debe ser probado por la parte interesada en el momento oportuno de conformidad con artículo 167 del Código General del Proceso aplicable por analogía y por disposición expresa del artículo 145 del Código Procesal del Trabajo y de la Seguridad Social.   </w:t>
      </w:r>
    </w:p>
    <w:p w14:paraId="238033CF" w14:textId="36D31E1B" w:rsidR="00C6065F" w:rsidRPr="00876F70" w:rsidRDefault="00C6065F" w:rsidP="00876F70">
      <w:pPr>
        <w:jc w:val="both"/>
        <w:rPr>
          <w:bCs/>
          <w:color w:val="000000" w:themeColor="text1"/>
        </w:rPr>
      </w:pPr>
    </w:p>
    <w:p w14:paraId="0850442D" w14:textId="77777777" w:rsidR="00C6065F" w:rsidRPr="00876F70" w:rsidRDefault="00C6065F" w:rsidP="00876F70">
      <w:pPr>
        <w:adjustRightInd w:val="0"/>
        <w:jc w:val="center"/>
        <w:rPr>
          <w:rFonts w:eastAsiaTheme="minorHAnsi"/>
          <w:color w:val="000000" w:themeColor="text1"/>
        </w:rPr>
      </w:pPr>
      <w:r w:rsidRPr="00876F70">
        <w:rPr>
          <w:b/>
          <w:color w:val="000000" w:themeColor="text1"/>
          <w:u w:val="single"/>
        </w:rPr>
        <w:t>II. PRONUNCIAMIENTO FRENTE A LAS PRETENSIONES DE LA DEMANDA</w:t>
      </w:r>
    </w:p>
    <w:p w14:paraId="0A5419C3" w14:textId="77777777" w:rsidR="00C6065F" w:rsidRPr="00876F70" w:rsidRDefault="00C6065F" w:rsidP="00876F70">
      <w:pPr>
        <w:pStyle w:val="Ttulo1"/>
        <w:ind w:left="0" w:right="1874"/>
        <w:jc w:val="center"/>
        <w:rPr>
          <w:rFonts w:ascii="Arial" w:hAnsi="Arial" w:cs="Arial"/>
          <w:color w:val="000000" w:themeColor="text1"/>
          <w:sz w:val="22"/>
          <w:szCs w:val="22"/>
        </w:rPr>
      </w:pPr>
    </w:p>
    <w:p w14:paraId="576D1625" w14:textId="6703B58E" w:rsidR="00C6065F" w:rsidRPr="00876F70" w:rsidRDefault="00C6065F" w:rsidP="00876F70">
      <w:pPr>
        <w:pStyle w:val="Textoindependiente"/>
        <w:jc w:val="both"/>
        <w:rPr>
          <w:color w:val="000000" w:themeColor="text1"/>
          <w:sz w:val="22"/>
          <w:szCs w:val="22"/>
        </w:rPr>
      </w:pPr>
      <w:r w:rsidRPr="00876F70">
        <w:rPr>
          <w:color w:val="000000" w:themeColor="text1"/>
          <w:sz w:val="22"/>
          <w:szCs w:val="22"/>
        </w:rPr>
        <w:t xml:space="preserve">Me opongo a la totalidad de las pretensiones de la demanda, en la medida en que comprometan la responsabilidad de mi procurada y exceden la posibilidad de afectación y el ámbito de cobertura de la Garantía Única de Seguro de Cumplimiento En Favor De Empresas de Servicios Públicos materializado mediante la póliza No. 28-SP000183, en la cual figura como entidad tomadora/garantizada SERVICIOS &amp; COMUNICACIONES S.A. S&amp;C S.A. y como asegurado y beneficiario COLOMBIA TELECOMUNICACIONES S.A. E.S.P., por cuanto las pretensiones de la demanda y del llamamiento en garantía desbordan los limites contractuales de la póliza. </w:t>
      </w:r>
    </w:p>
    <w:p w14:paraId="0EF76E26" w14:textId="77777777" w:rsidR="00C6065F" w:rsidRPr="00876F70" w:rsidRDefault="00C6065F" w:rsidP="00876F70">
      <w:pPr>
        <w:pStyle w:val="Textoindependiente"/>
        <w:jc w:val="both"/>
        <w:rPr>
          <w:color w:val="000000" w:themeColor="text1"/>
          <w:sz w:val="22"/>
          <w:szCs w:val="22"/>
        </w:rPr>
      </w:pPr>
    </w:p>
    <w:p w14:paraId="45496013" w14:textId="77777777" w:rsidR="00C6065F" w:rsidRPr="00876F70" w:rsidRDefault="00C6065F" w:rsidP="00876F70">
      <w:pPr>
        <w:pStyle w:val="Textoindependiente"/>
        <w:jc w:val="both"/>
        <w:rPr>
          <w:color w:val="000000" w:themeColor="text1"/>
          <w:sz w:val="22"/>
          <w:szCs w:val="22"/>
        </w:rPr>
      </w:pPr>
      <w:r w:rsidRPr="00876F70">
        <w:rPr>
          <w:color w:val="000000" w:themeColor="text1"/>
          <w:sz w:val="22"/>
          <w:szCs w:val="22"/>
        </w:rPr>
        <w:t xml:space="preserve">A continuación, se esbozan las razones por las cuales las pretensiones de la demanda deben ser negadas y, por consiguiente, se debe absolver a mi asegurada y a SEGUROS CONFIANZA S.A., de todas y cada una de estas: </w:t>
      </w:r>
    </w:p>
    <w:p w14:paraId="2AF7A28E" w14:textId="77777777" w:rsidR="00C6065F" w:rsidRPr="00876F70" w:rsidRDefault="00C6065F" w:rsidP="00876F70">
      <w:pPr>
        <w:pStyle w:val="Textoindependiente"/>
        <w:jc w:val="both"/>
        <w:rPr>
          <w:color w:val="000000" w:themeColor="text1"/>
          <w:sz w:val="22"/>
          <w:szCs w:val="22"/>
        </w:rPr>
      </w:pPr>
    </w:p>
    <w:p w14:paraId="7923D968" w14:textId="7DC1EA06" w:rsidR="00C6065F" w:rsidRPr="00876F70" w:rsidRDefault="00C6065F" w:rsidP="00876F70">
      <w:pPr>
        <w:pStyle w:val="Prrafodelista"/>
        <w:numPr>
          <w:ilvl w:val="0"/>
          <w:numId w:val="19"/>
        </w:numPr>
        <w:jc w:val="both"/>
        <w:rPr>
          <w:rStyle w:val="eop"/>
          <w:color w:val="000000" w:themeColor="text1"/>
        </w:rPr>
      </w:pPr>
      <w:r w:rsidRPr="00876F70">
        <w:rPr>
          <w:rStyle w:val="normaltextrun"/>
          <w:color w:val="000000"/>
          <w:shd w:val="clear" w:color="auto" w:fill="FFFFFF"/>
        </w:rPr>
        <w:t xml:space="preserve">En primer lugar, a la fecha no existe prueba que acredite que </w:t>
      </w:r>
      <w:r w:rsidRPr="00876F70">
        <w:rPr>
          <w:rStyle w:val="normaltextrun"/>
          <w:color w:val="0D0D0D"/>
          <w:shd w:val="clear" w:color="auto" w:fill="FFFFFF"/>
        </w:rPr>
        <w:t xml:space="preserve">SERVICIOS &amp; COMUNICACIONES S.A. S&amp;C S.A. </w:t>
      </w:r>
      <w:r w:rsidRPr="00876F70">
        <w:rPr>
          <w:rStyle w:val="normaltextrun"/>
          <w:color w:val="000000"/>
          <w:shd w:val="clear" w:color="auto" w:fill="FFFFFF"/>
        </w:rPr>
        <w:t xml:space="preserve">le adeude </w:t>
      </w:r>
      <w:r w:rsidR="005067F5">
        <w:rPr>
          <w:rStyle w:val="normaltextrun"/>
          <w:color w:val="000000"/>
          <w:shd w:val="clear" w:color="auto" w:fill="FFFFFF"/>
        </w:rPr>
        <w:t>al</w:t>
      </w:r>
      <w:r w:rsidRPr="00876F70">
        <w:rPr>
          <w:rStyle w:val="normaltextrun"/>
          <w:color w:val="000000"/>
          <w:shd w:val="clear" w:color="auto" w:fill="FFFFFF"/>
        </w:rPr>
        <w:t xml:space="preserve"> demandante suma alguna por concepto de salarios, prestacio</w:t>
      </w:r>
      <w:r w:rsidR="00B23EB3">
        <w:rPr>
          <w:rStyle w:val="normaltextrun"/>
          <w:color w:val="000000"/>
          <w:shd w:val="clear" w:color="auto" w:fill="FFFFFF"/>
        </w:rPr>
        <w:t xml:space="preserve">nes sociales, indemnización del Art.64 del CST, vacaciones y moratorias, </w:t>
      </w:r>
      <w:r w:rsidRPr="00876F70">
        <w:rPr>
          <w:rStyle w:val="normaltextrun"/>
          <w:color w:val="000000"/>
          <w:shd w:val="clear" w:color="auto" w:fill="FFFFFF"/>
        </w:rPr>
        <w:t xml:space="preserve">y ni que tal circunstancia tenga la virtualidad de comprometer la responsabilidad de la sociedad asegurada. </w:t>
      </w:r>
    </w:p>
    <w:p w14:paraId="6F5850FB" w14:textId="77777777" w:rsidR="00C6065F" w:rsidRPr="00876F70" w:rsidRDefault="00C6065F" w:rsidP="00876F70">
      <w:pPr>
        <w:pStyle w:val="Prrafodelista"/>
        <w:ind w:left="720" w:firstLine="0"/>
        <w:rPr>
          <w:color w:val="000000" w:themeColor="text1"/>
        </w:rPr>
      </w:pPr>
    </w:p>
    <w:p w14:paraId="2A27A419" w14:textId="77777777" w:rsidR="00C6065F" w:rsidRPr="00876F70" w:rsidRDefault="00C6065F" w:rsidP="00876F70">
      <w:pPr>
        <w:pStyle w:val="Textoindependiente"/>
        <w:numPr>
          <w:ilvl w:val="0"/>
          <w:numId w:val="10"/>
        </w:numPr>
        <w:ind w:right="116"/>
        <w:jc w:val="both"/>
        <w:rPr>
          <w:color w:val="000000" w:themeColor="text1"/>
          <w:sz w:val="22"/>
          <w:szCs w:val="22"/>
        </w:rPr>
      </w:pPr>
      <w:r w:rsidRPr="00876F70">
        <w:rPr>
          <w:color w:val="000000" w:themeColor="text1"/>
          <w:sz w:val="22"/>
          <w:szCs w:val="22"/>
        </w:rPr>
        <w:t>En segundo lugar, el demandante no logra acreditar que prestó sus servicios en la ejecución del contrato amparado No. 71.1.0120.2017 y que en esa condición realizó tareas al servicio del asegurado.</w:t>
      </w:r>
    </w:p>
    <w:p w14:paraId="4DCF10BF" w14:textId="77777777" w:rsidR="00C6065F" w:rsidRPr="00876F70" w:rsidRDefault="00C6065F" w:rsidP="00876F70">
      <w:pPr>
        <w:pStyle w:val="Prrafodelista"/>
        <w:rPr>
          <w:color w:val="000000" w:themeColor="text1"/>
        </w:rPr>
      </w:pPr>
    </w:p>
    <w:p w14:paraId="1BC25C09" w14:textId="77777777" w:rsidR="00C6065F" w:rsidRPr="00876F70" w:rsidRDefault="00C6065F" w:rsidP="00876F70">
      <w:pPr>
        <w:pStyle w:val="Textoindependiente"/>
        <w:numPr>
          <w:ilvl w:val="0"/>
          <w:numId w:val="10"/>
        </w:numPr>
        <w:ind w:right="116"/>
        <w:jc w:val="both"/>
        <w:rPr>
          <w:color w:val="000000" w:themeColor="text1"/>
          <w:sz w:val="22"/>
          <w:szCs w:val="22"/>
        </w:rPr>
      </w:pPr>
      <w:r w:rsidRPr="00876F70">
        <w:rPr>
          <w:color w:val="000000" w:themeColor="text1"/>
          <w:sz w:val="22"/>
          <w:szCs w:val="22"/>
        </w:rPr>
        <w:lastRenderedPageBreak/>
        <w:t xml:space="preserve">En tercer lugar, el demandante no acreditó que se cumplió la condición de la que pende la obligación de indemnizar, es decir que se produjo el incumplimiento de las obligaciones de la entidad afianzada, en el pago de salarios, prestaciones sociales, indemnización del artículo 64 del C.S.T, vacaciones y moratorias, siempre y cuando de ello se derive algún perjuicio en contra de la sociedad asegurada y única beneficiaria.  </w:t>
      </w:r>
    </w:p>
    <w:p w14:paraId="0A518749" w14:textId="77777777" w:rsidR="00C6065F" w:rsidRPr="00876F70" w:rsidRDefault="00C6065F" w:rsidP="00876F70">
      <w:pPr>
        <w:pStyle w:val="Textoindependiente"/>
        <w:ind w:right="116"/>
        <w:jc w:val="both"/>
        <w:rPr>
          <w:color w:val="000000" w:themeColor="text1"/>
          <w:sz w:val="22"/>
          <w:szCs w:val="22"/>
        </w:rPr>
      </w:pPr>
    </w:p>
    <w:p w14:paraId="74BFAFF7" w14:textId="77777777" w:rsidR="00C6065F" w:rsidRPr="00876F70" w:rsidRDefault="00C6065F" w:rsidP="00876F70">
      <w:pPr>
        <w:pStyle w:val="Textoindependiente"/>
        <w:ind w:right="116"/>
        <w:jc w:val="both"/>
        <w:rPr>
          <w:b/>
          <w:bCs/>
          <w:color w:val="000000" w:themeColor="text1"/>
          <w:sz w:val="22"/>
          <w:szCs w:val="22"/>
          <w:u w:val="single"/>
        </w:rPr>
      </w:pPr>
      <w:r w:rsidRPr="00876F70">
        <w:rPr>
          <w:color w:val="000000" w:themeColor="text1"/>
          <w:sz w:val="22"/>
          <w:szCs w:val="22"/>
        </w:rPr>
        <w:t xml:space="preserve">Adicionalmente, tampoco se ha acreditado que los fundamentos en los que se soporta el petitum de la demanda constituyan un siniestro en los términos convenidos en el contrato de seguro que sirvió de fundamento a la vinculación de la Compañía al proceso, es decir, el amparo de salarios, prestaciones sociales, indemnización del artículo 64 del C.S.T, vacaciones y moratorias otorgado por la compañía aseguradora que represento, pues el mismo </w:t>
      </w:r>
      <w:r w:rsidRPr="00876F70">
        <w:rPr>
          <w:b/>
          <w:bCs/>
          <w:color w:val="000000" w:themeColor="text1"/>
          <w:sz w:val="22"/>
          <w:szCs w:val="22"/>
          <w:u w:val="single"/>
        </w:rPr>
        <w:t>sólo se vería afectado si se produce el incumplimiento, durante la vigencia de la póliza de cumplimiento, de la sociedad afianzada en el pago de salarios, prestaciones sociales, indemnización del artículo 64 del C.S.T, vacaciones y moratorias a sus trabajadores en ejecución del contrato afianzado, siempre y cuando ello llegare a generar algún perjuicio patrimonial para COLOMBIA TELECOMUNICACIONES S.A. E.S.P. entidad asegurada y única beneficiaria del seguro.</w:t>
      </w:r>
    </w:p>
    <w:p w14:paraId="78CE9CA0" w14:textId="77777777" w:rsidR="00C6065F" w:rsidRPr="00876F70" w:rsidRDefault="00C6065F" w:rsidP="00876F70">
      <w:pPr>
        <w:pStyle w:val="Textoindependiente"/>
        <w:ind w:right="116"/>
        <w:jc w:val="both"/>
        <w:rPr>
          <w:b/>
          <w:bCs/>
          <w:color w:val="000000" w:themeColor="text1"/>
          <w:sz w:val="22"/>
          <w:szCs w:val="22"/>
          <w:u w:val="single"/>
        </w:rPr>
      </w:pPr>
    </w:p>
    <w:p w14:paraId="295B96BE" w14:textId="77777777" w:rsidR="00C6065F" w:rsidRPr="00876F70" w:rsidRDefault="00C6065F" w:rsidP="00876F70">
      <w:pPr>
        <w:pStyle w:val="Textoindependiente"/>
        <w:ind w:right="116"/>
        <w:jc w:val="both"/>
        <w:rPr>
          <w:color w:val="000000" w:themeColor="text1"/>
          <w:sz w:val="22"/>
          <w:szCs w:val="22"/>
        </w:rPr>
      </w:pPr>
      <w:r w:rsidRPr="00876F70">
        <w:rPr>
          <w:color w:val="000000" w:themeColor="text1"/>
          <w:sz w:val="22"/>
          <w:szCs w:val="22"/>
        </w:rPr>
        <w:t>De esta manera, y con el ánimo de lograr una indudable precisión frente a los improbados requerimientos pretendidos en la demanda, me refiero a cada pretensión de la siguiente manera:</w:t>
      </w:r>
    </w:p>
    <w:p w14:paraId="39B2D12A" w14:textId="77777777" w:rsidR="00C6065F" w:rsidRPr="00876F70" w:rsidRDefault="00C6065F" w:rsidP="00876F70">
      <w:pPr>
        <w:pStyle w:val="Textoindependiente"/>
        <w:ind w:right="116"/>
        <w:jc w:val="both"/>
        <w:rPr>
          <w:color w:val="000000" w:themeColor="text1"/>
          <w:sz w:val="22"/>
          <w:szCs w:val="22"/>
        </w:rPr>
      </w:pPr>
    </w:p>
    <w:p w14:paraId="1C0EFF71" w14:textId="560EBB29" w:rsidR="00C6065F" w:rsidRPr="00876F70" w:rsidRDefault="00B23EB3" w:rsidP="00876F70">
      <w:pPr>
        <w:adjustRightInd w:val="0"/>
        <w:jc w:val="both"/>
        <w:rPr>
          <w:b/>
          <w:color w:val="000000" w:themeColor="text1"/>
        </w:rPr>
      </w:pPr>
      <w:r>
        <w:rPr>
          <w:b/>
          <w:color w:val="000000" w:themeColor="text1"/>
        </w:rPr>
        <w:t xml:space="preserve">2.1. </w:t>
      </w:r>
      <w:r w:rsidR="00C6065F" w:rsidRPr="00876F70">
        <w:rPr>
          <w:b/>
          <w:color w:val="000000" w:themeColor="text1"/>
        </w:rPr>
        <w:t>PRETENSIONES DECLARATIVAS:</w:t>
      </w:r>
    </w:p>
    <w:p w14:paraId="066A5AF6" w14:textId="77777777" w:rsidR="00C6065F" w:rsidRPr="00876F70" w:rsidRDefault="00C6065F" w:rsidP="00876F70">
      <w:pPr>
        <w:adjustRightInd w:val="0"/>
        <w:jc w:val="both"/>
        <w:rPr>
          <w:b/>
          <w:color w:val="000000" w:themeColor="text1"/>
        </w:rPr>
      </w:pPr>
    </w:p>
    <w:p w14:paraId="22A656AE" w14:textId="4F69849A" w:rsidR="00B23EB3" w:rsidRDefault="00B162E9" w:rsidP="00876F70">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Pr>
          <w:rFonts w:ascii="Arial" w:hAnsi="Arial" w:cs="Arial"/>
          <w:b/>
          <w:color w:val="000000" w:themeColor="text1"/>
          <w:sz w:val="22"/>
          <w:szCs w:val="22"/>
        </w:rPr>
        <w:t xml:space="preserve">Frente a la pretensión </w:t>
      </w:r>
      <w:r w:rsidR="00860A61">
        <w:rPr>
          <w:rFonts w:ascii="Arial" w:hAnsi="Arial" w:cs="Arial"/>
          <w:b/>
          <w:color w:val="000000" w:themeColor="text1"/>
          <w:sz w:val="22"/>
          <w:szCs w:val="22"/>
        </w:rPr>
        <w:t>2.1.1</w:t>
      </w:r>
      <w:r w:rsidR="00C6065F" w:rsidRPr="00876F70">
        <w:rPr>
          <w:rFonts w:ascii="Arial" w:hAnsi="Arial" w:cs="Arial"/>
          <w:b/>
          <w:color w:val="000000" w:themeColor="text1"/>
          <w:sz w:val="22"/>
          <w:szCs w:val="22"/>
        </w:rPr>
        <w:t xml:space="preserve">: </w:t>
      </w:r>
      <w:r w:rsidR="00C6065F" w:rsidRPr="00876F70">
        <w:rPr>
          <w:rStyle w:val="normaltextrun"/>
          <w:rFonts w:ascii="Arial" w:hAnsi="Arial" w:cs="Arial"/>
          <w:b/>
          <w:bCs/>
          <w:color w:val="000000" w:themeColor="text1"/>
          <w:sz w:val="22"/>
          <w:szCs w:val="22"/>
          <w:lang w:val="es-ES"/>
        </w:rPr>
        <w:t>ME OPONGO</w:t>
      </w:r>
      <w:r w:rsidR="00C6065F" w:rsidRPr="00876F70">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w:t>
      </w:r>
      <w:r w:rsidR="00B23EB3">
        <w:rPr>
          <w:rStyle w:val="normaltextrun"/>
          <w:rFonts w:ascii="Arial" w:hAnsi="Arial" w:cs="Arial"/>
          <w:color w:val="000000" w:themeColor="text1"/>
          <w:sz w:val="22"/>
          <w:szCs w:val="22"/>
          <w:lang w:val="es-ES"/>
        </w:rPr>
        <w:t>.</w:t>
      </w:r>
    </w:p>
    <w:p w14:paraId="1E10F0C6" w14:textId="77777777" w:rsidR="00B23EB3" w:rsidRPr="00B23EB3" w:rsidRDefault="00B23EB3" w:rsidP="00876F70">
      <w:pPr>
        <w:pStyle w:val="paragraph"/>
        <w:spacing w:before="0" w:beforeAutospacing="0" w:after="0" w:afterAutospacing="0"/>
        <w:jc w:val="both"/>
        <w:textAlignment w:val="baseline"/>
        <w:rPr>
          <w:rStyle w:val="eop"/>
          <w:rFonts w:ascii="Arial" w:hAnsi="Arial" w:cs="Arial"/>
          <w:color w:val="000000" w:themeColor="text1"/>
          <w:sz w:val="22"/>
          <w:szCs w:val="22"/>
          <w:lang w:val="es-ES"/>
        </w:rPr>
      </w:pPr>
    </w:p>
    <w:p w14:paraId="462BFD1C" w14:textId="3092D414" w:rsidR="00B23EB3" w:rsidRDefault="00B23EB3" w:rsidP="00B23EB3">
      <w:pPr>
        <w:pStyle w:val="paragraph"/>
        <w:spacing w:before="0" w:beforeAutospacing="0" w:after="0" w:afterAutospacing="0"/>
        <w:jc w:val="both"/>
        <w:textAlignment w:val="baseline"/>
        <w:rPr>
          <w:rStyle w:val="eop"/>
          <w:rFonts w:ascii="Arial" w:hAnsi="Arial" w:cs="Arial"/>
          <w:color w:val="000000"/>
          <w:sz w:val="22"/>
          <w:szCs w:val="22"/>
          <w:shd w:val="clear" w:color="auto" w:fill="FFFFFF"/>
        </w:rPr>
      </w:pPr>
      <w:r>
        <w:rPr>
          <w:rStyle w:val="normaltextrun"/>
          <w:rFonts w:ascii="Arial" w:hAnsi="Arial" w:cs="Arial"/>
          <w:color w:val="000000" w:themeColor="text1"/>
          <w:sz w:val="22"/>
          <w:szCs w:val="22"/>
          <w:lang w:val="es-ES"/>
        </w:rPr>
        <w:t>No obstante, se precisa que</w:t>
      </w:r>
      <w:r w:rsidRPr="00876F70">
        <w:rPr>
          <w:rStyle w:val="normaltextrun"/>
          <w:rFonts w:ascii="Arial" w:hAnsi="Arial" w:cs="Arial"/>
          <w:color w:val="000000" w:themeColor="text1"/>
          <w:sz w:val="22"/>
          <w:szCs w:val="22"/>
          <w:lang w:val="es-ES"/>
        </w:rPr>
        <w:t xml:space="preserve"> la póliza </w:t>
      </w:r>
      <w:r w:rsidRPr="00876F70">
        <w:rPr>
          <w:rStyle w:val="normaltextrun"/>
          <w:rFonts w:ascii="Arial" w:hAnsi="Arial" w:cs="Arial"/>
          <w:color w:val="000000" w:themeColor="text1"/>
          <w:sz w:val="22"/>
          <w:szCs w:val="22"/>
        </w:rPr>
        <w:t xml:space="preserve">No. </w:t>
      </w:r>
      <w:r w:rsidRPr="00876F70">
        <w:rPr>
          <w:rStyle w:val="normaltextrun"/>
          <w:rFonts w:ascii="Arial" w:hAnsi="Arial" w:cs="Arial"/>
          <w:color w:val="000000" w:themeColor="text1"/>
          <w:sz w:val="22"/>
          <w:szCs w:val="22"/>
          <w:lang w:val="es-ES"/>
        </w:rPr>
        <w:t xml:space="preserve">28-SP000183 </w:t>
      </w:r>
      <w:r w:rsidRPr="00876F70">
        <w:rPr>
          <w:rStyle w:val="normaltextrun"/>
          <w:rFonts w:ascii="Arial" w:hAnsi="Arial" w:cs="Arial"/>
          <w:color w:val="000000" w:themeColor="text1"/>
          <w:sz w:val="22"/>
          <w:szCs w:val="22"/>
        </w:rPr>
        <w:t>no presta</w:t>
      </w:r>
      <w:r w:rsidRPr="00876F70">
        <w:rPr>
          <w:rStyle w:val="normaltextrun"/>
          <w:rFonts w:ascii="Arial" w:hAnsi="Arial" w:cs="Arial"/>
          <w:color w:val="000000" w:themeColor="text1"/>
          <w:sz w:val="22"/>
          <w:szCs w:val="22"/>
          <w:lang w:val="es-ES"/>
        </w:rPr>
        <w:t xml:space="preserve"> cobertura material y no podrá ser afectada,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artículo 34 del C.S.T., no se genera un perjuicio para el asegurado de la póliza y por ende, no se hace extensiva la condena a COLOMBIA TELECOMUNICACIONES S.A. E.S.P., y (ii) Al no imputársele una condena </w:t>
      </w:r>
      <w:r w:rsidRPr="00876F70">
        <w:rPr>
          <w:rStyle w:val="normaltextrun"/>
          <w:rFonts w:ascii="Arial" w:hAnsi="Arial" w:cs="Arial"/>
          <w:color w:val="000000" w:themeColor="text1"/>
          <w:sz w:val="22"/>
          <w:szCs w:val="22"/>
        </w:rPr>
        <w:t xml:space="preserve">a </w:t>
      </w:r>
      <w:r w:rsidRPr="00876F70">
        <w:rPr>
          <w:rStyle w:val="normaltextrun"/>
          <w:rFonts w:ascii="Arial" w:hAnsi="Arial" w:cs="Arial"/>
          <w:color w:val="000000" w:themeColor="text1"/>
          <w:sz w:val="22"/>
          <w:szCs w:val="22"/>
          <w:lang w:val="es-ES"/>
        </w:rPr>
        <w:t xml:space="preserve">COLOMBIA TELECOMUNICACIONES S.A. E.S.P., quien funge como único asegurado, no hay lugar a que </w:t>
      </w:r>
      <w:r w:rsidRPr="00876F70">
        <w:rPr>
          <w:rStyle w:val="normaltextrun"/>
          <w:rFonts w:ascii="Arial" w:hAnsi="Arial" w:cs="Arial"/>
          <w:color w:val="000000" w:themeColor="text1"/>
          <w:sz w:val="22"/>
          <w:szCs w:val="22"/>
        </w:rPr>
        <w:t>SEGUROS CONFIANZA S.A.</w:t>
      </w:r>
      <w:r w:rsidRPr="00876F70">
        <w:rPr>
          <w:rFonts w:ascii="Arial" w:hAnsi="Arial" w:cs="Arial"/>
          <w:color w:val="000000" w:themeColor="text1"/>
          <w:sz w:val="22"/>
          <w:szCs w:val="22"/>
        </w:rPr>
        <w:t>,</w:t>
      </w:r>
      <w:r w:rsidRPr="00876F70">
        <w:rPr>
          <w:rStyle w:val="normaltextrun"/>
          <w:rFonts w:ascii="Arial" w:hAnsi="Arial" w:cs="Arial"/>
          <w:color w:val="000000" w:themeColor="text1"/>
          <w:sz w:val="22"/>
          <w:szCs w:val="22"/>
          <w:lang w:val="es-ES"/>
        </w:rPr>
        <w:t xml:space="preserve"> asuma pagos de sociedades las cuales no fungen como aseguradas en la póliza emitida por mi prohijada.</w:t>
      </w:r>
      <w:r w:rsidRPr="00876F70">
        <w:rPr>
          <w:rStyle w:val="eop"/>
          <w:rFonts w:ascii="Arial" w:hAnsi="Arial" w:cs="Arial"/>
          <w:color w:val="000000" w:themeColor="text1"/>
          <w:sz w:val="22"/>
          <w:szCs w:val="22"/>
        </w:rPr>
        <w:t> </w:t>
      </w:r>
    </w:p>
    <w:p w14:paraId="09FD1B9A" w14:textId="77777777" w:rsidR="00C6065F" w:rsidRPr="00633A03" w:rsidRDefault="00C6065F" w:rsidP="00876F70">
      <w:pPr>
        <w:adjustRightInd w:val="0"/>
        <w:jc w:val="both"/>
        <w:rPr>
          <w:b/>
          <w:color w:val="000000" w:themeColor="text1"/>
        </w:rPr>
      </w:pPr>
    </w:p>
    <w:p w14:paraId="4C147FA6" w14:textId="055E2049" w:rsidR="00633A03" w:rsidRDefault="00C6065F" w:rsidP="00633A03">
      <w:pPr>
        <w:pStyle w:val="paragraph"/>
        <w:spacing w:before="0" w:beforeAutospacing="0" w:after="0" w:afterAutospacing="0"/>
        <w:jc w:val="both"/>
        <w:textAlignment w:val="baseline"/>
        <w:rPr>
          <w:rStyle w:val="normaltextrun"/>
          <w:rFonts w:ascii="Arial" w:hAnsi="Arial" w:cs="Arial"/>
          <w:color w:val="000000" w:themeColor="text1"/>
          <w:sz w:val="22"/>
          <w:szCs w:val="22"/>
          <w:shd w:val="clear" w:color="auto" w:fill="FFFFFF"/>
        </w:rPr>
      </w:pPr>
      <w:r w:rsidRPr="00633A03">
        <w:rPr>
          <w:rStyle w:val="normaltextrun"/>
          <w:rFonts w:ascii="Arial" w:hAnsi="Arial" w:cs="Arial"/>
          <w:b/>
          <w:bCs/>
          <w:color w:val="000000"/>
          <w:sz w:val="22"/>
          <w:szCs w:val="22"/>
          <w:shd w:val="clear" w:color="auto" w:fill="FFFFFF"/>
        </w:rPr>
        <w:t xml:space="preserve">Frente a la pretensión </w:t>
      </w:r>
      <w:r w:rsidR="007172B1" w:rsidRPr="00633A03">
        <w:rPr>
          <w:rStyle w:val="normaltextrun"/>
          <w:rFonts w:ascii="Arial" w:hAnsi="Arial" w:cs="Arial"/>
          <w:b/>
          <w:bCs/>
          <w:color w:val="000000"/>
          <w:sz w:val="22"/>
          <w:szCs w:val="22"/>
          <w:shd w:val="clear" w:color="auto" w:fill="FFFFFF"/>
        </w:rPr>
        <w:t>2</w:t>
      </w:r>
      <w:r w:rsidR="00860A61">
        <w:rPr>
          <w:rStyle w:val="normaltextrun"/>
          <w:rFonts w:ascii="Arial" w:hAnsi="Arial" w:cs="Arial"/>
          <w:b/>
          <w:bCs/>
          <w:color w:val="000000"/>
          <w:sz w:val="22"/>
          <w:szCs w:val="22"/>
          <w:shd w:val="clear" w:color="auto" w:fill="FFFFFF"/>
        </w:rPr>
        <w:t>.1.2</w:t>
      </w:r>
      <w:r w:rsidRPr="00633A03">
        <w:rPr>
          <w:rStyle w:val="normaltextrun"/>
          <w:rFonts w:ascii="Arial" w:hAnsi="Arial" w:cs="Arial"/>
          <w:b/>
          <w:bCs/>
          <w:color w:val="000000"/>
          <w:sz w:val="22"/>
          <w:szCs w:val="22"/>
          <w:shd w:val="clear" w:color="auto" w:fill="FFFFFF"/>
        </w:rPr>
        <w:t xml:space="preserve">: </w:t>
      </w:r>
      <w:r w:rsidR="00633A03" w:rsidRPr="00633A03">
        <w:rPr>
          <w:rStyle w:val="normaltextrun"/>
          <w:rFonts w:ascii="Arial" w:hAnsi="Arial" w:cs="Arial"/>
          <w:b/>
          <w:bCs/>
          <w:color w:val="000000" w:themeColor="text1"/>
          <w:sz w:val="22"/>
          <w:szCs w:val="22"/>
          <w:lang w:val="es-ES"/>
        </w:rPr>
        <w:t>ME OPONGO</w:t>
      </w:r>
      <w:r w:rsidR="00633A03" w:rsidRPr="00633A03">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 además </w:t>
      </w:r>
      <w:r w:rsidR="00633A03" w:rsidRPr="00633A03">
        <w:rPr>
          <w:rStyle w:val="normaltextrun"/>
          <w:rFonts w:ascii="Arial" w:hAnsi="Arial" w:cs="Arial"/>
          <w:color w:val="000000" w:themeColor="text1"/>
          <w:sz w:val="22"/>
          <w:szCs w:val="22"/>
          <w:shd w:val="clear" w:color="auto" w:fill="FFFFFF"/>
        </w:rPr>
        <w:t xml:space="preserve">de conformidad con los documentos que obran en el expediente, se decanta que </w:t>
      </w:r>
      <w:r w:rsidR="00633A03" w:rsidRPr="00633A03">
        <w:rPr>
          <w:rFonts w:ascii="Arial" w:hAnsi="Arial" w:cs="Arial"/>
          <w:color w:val="000000" w:themeColor="text1"/>
          <w:sz w:val="22"/>
          <w:szCs w:val="22"/>
        </w:rPr>
        <w:t xml:space="preserve">el demandante suscribió contrato de trabajo con la empresa SERVICIOS &amp; COMUNICACIONES S.A., y </w:t>
      </w:r>
      <w:r w:rsidR="00633A03" w:rsidRPr="00633A03">
        <w:rPr>
          <w:rStyle w:val="normaltextrun"/>
          <w:rFonts w:ascii="Arial" w:hAnsi="Arial" w:cs="Arial"/>
          <w:color w:val="000000" w:themeColor="text1"/>
          <w:sz w:val="22"/>
          <w:szCs w:val="22"/>
          <w:shd w:val="clear" w:color="auto" w:fill="FFFFFF"/>
        </w:rPr>
        <w:t xml:space="preserve">cabe resaltar que el contrato celebrado entre COLOMBIA TELECOMUNICACIONES S.A. E.S.P y </w:t>
      </w:r>
      <w:r w:rsidR="00633A03" w:rsidRPr="00633A03">
        <w:rPr>
          <w:rFonts w:ascii="Arial" w:hAnsi="Arial" w:cs="Arial"/>
          <w:color w:val="000000" w:themeColor="text1"/>
          <w:sz w:val="22"/>
          <w:szCs w:val="22"/>
        </w:rPr>
        <w:t>SERVICIOS &amp; COMUNICACIONES</w:t>
      </w:r>
      <w:r w:rsidR="00633A03" w:rsidRPr="00876F70">
        <w:rPr>
          <w:rFonts w:ascii="Arial" w:hAnsi="Arial" w:cs="Arial"/>
          <w:color w:val="000000" w:themeColor="text1"/>
          <w:sz w:val="22"/>
          <w:szCs w:val="22"/>
        </w:rPr>
        <w:t xml:space="preserve"> S.A, </w:t>
      </w:r>
      <w:r w:rsidR="00633A03" w:rsidRPr="00876F70">
        <w:rPr>
          <w:rStyle w:val="normaltextrun"/>
          <w:rFonts w:ascii="Arial" w:hAnsi="Arial" w:cs="Arial"/>
          <w:color w:val="000000" w:themeColor="text1"/>
          <w:sz w:val="22"/>
          <w:szCs w:val="22"/>
          <w:shd w:val="clear" w:color="auto" w:fill="FFFFFF"/>
        </w:rPr>
        <w:t>no genera vínculo laboral entre el contratante y el personal utilizado por su contratista para la ejecución del mismo, como quiera que estas obraban con total autonomía, autodeterminación, autogestión y autogobierno.  </w:t>
      </w:r>
    </w:p>
    <w:p w14:paraId="07093610" w14:textId="2F587139" w:rsidR="00B23EB3" w:rsidRDefault="00B23EB3" w:rsidP="00633A03">
      <w:pPr>
        <w:pStyle w:val="paragraph"/>
        <w:spacing w:before="0" w:beforeAutospacing="0" w:after="0" w:afterAutospacing="0"/>
        <w:jc w:val="both"/>
        <w:textAlignment w:val="baseline"/>
        <w:rPr>
          <w:rStyle w:val="normaltextrun"/>
          <w:rFonts w:ascii="Arial" w:hAnsi="Arial" w:cs="Arial"/>
          <w:color w:val="000000" w:themeColor="text1"/>
          <w:sz w:val="22"/>
          <w:szCs w:val="22"/>
          <w:shd w:val="clear" w:color="auto" w:fill="FFFFFF"/>
        </w:rPr>
      </w:pPr>
    </w:p>
    <w:p w14:paraId="56153DF6" w14:textId="7BC40C2A" w:rsidR="00B23EB3" w:rsidRPr="00876F70" w:rsidRDefault="00B23EB3" w:rsidP="00B23EB3">
      <w:pPr>
        <w:pStyle w:val="paragraph"/>
        <w:spacing w:before="0" w:beforeAutospacing="0" w:after="0" w:afterAutospacing="0"/>
        <w:jc w:val="both"/>
        <w:textAlignment w:val="baseline"/>
        <w:rPr>
          <w:rFonts w:ascii="Arial" w:hAnsi="Arial" w:cs="Arial"/>
          <w:bCs/>
          <w:color w:val="000000" w:themeColor="text1"/>
        </w:rPr>
      </w:pPr>
      <w:r>
        <w:rPr>
          <w:rStyle w:val="normaltextrun"/>
          <w:rFonts w:ascii="Arial" w:hAnsi="Arial" w:cs="Arial"/>
          <w:color w:val="000000" w:themeColor="text1"/>
          <w:sz w:val="22"/>
          <w:szCs w:val="22"/>
          <w:lang w:val="es-ES"/>
        </w:rPr>
        <w:t>Adicionalmente, se precisa</w:t>
      </w:r>
      <w:r w:rsidRPr="00633A03">
        <w:rPr>
          <w:rStyle w:val="normaltextrun"/>
          <w:rFonts w:ascii="Arial" w:hAnsi="Arial" w:cs="Arial"/>
          <w:color w:val="000000" w:themeColor="text1"/>
          <w:sz w:val="22"/>
          <w:szCs w:val="22"/>
          <w:lang w:val="es-ES"/>
        </w:rPr>
        <w:t xml:space="preserve"> que en</w:t>
      </w:r>
      <w:r w:rsidRPr="00633A03">
        <w:rPr>
          <w:rFonts w:ascii="Arial" w:hAnsi="Arial" w:cs="Arial"/>
          <w:bCs/>
          <w:color w:val="000000" w:themeColor="text1"/>
          <w:sz w:val="22"/>
          <w:szCs w:val="22"/>
        </w:rPr>
        <w:t xml:space="preserve"> el presente caso se considera improcedente decretar la solidaridad deprecada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entre el objeto de COLOMBIA TELECOMUNICACIONES S.A. E.S.P, como actividad económica, y la labor prestada por SERVICIOS &amp; COMUNICACIONES S.A..</w:t>
      </w:r>
    </w:p>
    <w:p w14:paraId="07F6DBB7" w14:textId="77777777" w:rsidR="00B23EB3" w:rsidRPr="00876F70" w:rsidRDefault="00B23EB3" w:rsidP="00B23EB3">
      <w:pPr>
        <w:pStyle w:val="Sinespaciado"/>
        <w:jc w:val="both"/>
        <w:rPr>
          <w:rFonts w:ascii="Arial" w:hAnsi="Arial" w:cs="Arial"/>
          <w:bCs/>
          <w:color w:val="000000" w:themeColor="text1"/>
        </w:rPr>
      </w:pPr>
    </w:p>
    <w:p w14:paraId="2457AAB0" w14:textId="2F58CBBA" w:rsidR="00B23EB3" w:rsidRPr="00876F70" w:rsidRDefault="00B23EB3" w:rsidP="00B23EB3">
      <w:pPr>
        <w:pStyle w:val="Sinespaciado"/>
        <w:jc w:val="both"/>
        <w:rPr>
          <w:rFonts w:ascii="Arial" w:hAnsi="Arial" w:cs="Arial"/>
          <w:bCs/>
          <w:color w:val="000000" w:themeColor="text1"/>
        </w:rPr>
      </w:pPr>
      <w:r w:rsidRPr="00876F70">
        <w:rPr>
          <w:rFonts w:ascii="Arial" w:hAnsi="Arial" w:cs="Arial"/>
          <w:bCs/>
          <w:color w:val="000000" w:themeColor="text1"/>
        </w:rPr>
        <w:t xml:space="preserve">Así entonces, se puede observar que el objeto principal de COLOMBIA TELECOMUNICACIONES S.A. E.S.P. corresponde a </w:t>
      </w:r>
      <w:r w:rsidRPr="00876F70">
        <w:rPr>
          <w:rFonts w:ascii="Arial" w:hAnsi="Arial" w:cs="Arial"/>
          <w:bCs/>
          <w:i/>
          <w:color w:val="000000" w:themeColor="text1"/>
        </w:rPr>
        <w:t xml:space="preserve">“la organización, operación, prestación y explotación de las actividades y los servicios de telecomunicaciones, tales como telefonía básica local y de larga distancia, servicios móviles, portadores, teleservicios, telemáticos, de valor agregado, servicios satelitales en sus diferentes modalidades, servicios de Internet y cualquier otro servicio calificado como de telecomunicaciones, comunicaciones e información o que correspondan a la calificación de Tecnologías de Información y comunicaciones, dentro del territorio nacional y en el exterior, empleando para ello bienes, activos y derechos propios y de terceros.”. </w:t>
      </w:r>
      <w:r w:rsidRPr="00876F70">
        <w:rPr>
          <w:rFonts w:ascii="Arial" w:hAnsi="Arial" w:cs="Arial"/>
          <w:bCs/>
          <w:color w:val="000000" w:themeColor="text1"/>
        </w:rPr>
        <w:t xml:space="preserve">Mientras que la labor prestada por el señor </w:t>
      </w:r>
      <w:r w:rsidR="00CD798F">
        <w:rPr>
          <w:rFonts w:ascii="Arial" w:hAnsi="Arial" w:cs="Arial"/>
          <w:bCs/>
          <w:color w:val="000000" w:themeColor="text1"/>
        </w:rPr>
        <w:t>JHON ALEJANDRO HENAO SANCHEZ</w:t>
      </w:r>
      <w:r w:rsidRPr="00876F70">
        <w:rPr>
          <w:rFonts w:ascii="Arial" w:hAnsi="Arial" w:cs="Arial"/>
          <w:bCs/>
          <w:color w:val="000000" w:themeColor="text1"/>
        </w:rPr>
        <w:t xml:space="preserve"> consistió </w:t>
      </w:r>
      <w:r w:rsidR="001B5D3D">
        <w:rPr>
          <w:rFonts w:ascii="Arial" w:hAnsi="Arial" w:cs="Arial"/>
          <w:bCs/>
          <w:color w:val="000000" w:themeColor="text1"/>
        </w:rPr>
        <w:t xml:space="preserve">en ejecutar labores totalmente disimiles a las aquí enunciadas. </w:t>
      </w:r>
    </w:p>
    <w:p w14:paraId="523BE60C" w14:textId="77777777" w:rsidR="00B23EB3" w:rsidRPr="00876F70" w:rsidRDefault="00B23EB3" w:rsidP="00B23EB3">
      <w:pPr>
        <w:pStyle w:val="Sinespaciado"/>
        <w:jc w:val="both"/>
        <w:rPr>
          <w:rFonts w:ascii="Arial" w:hAnsi="Arial" w:cs="Arial"/>
          <w:bCs/>
          <w:color w:val="000000" w:themeColor="text1"/>
        </w:rPr>
      </w:pPr>
    </w:p>
    <w:p w14:paraId="6EFC6E19" w14:textId="4DE07D1D" w:rsidR="00B23EB3" w:rsidRPr="00B23EB3" w:rsidRDefault="00B23EB3" w:rsidP="00B23EB3">
      <w:pPr>
        <w:pStyle w:val="Sinespaciado"/>
        <w:jc w:val="both"/>
        <w:rPr>
          <w:rFonts w:ascii="Arial" w:hAnsi="Arial" w:cs="Arial"/>
          <w:bCs/>
          <w:color w:val="000000" w:themeColor="text1"/>
        </w:rPr>
      </w:pPr>
      <w:r w:rsidRPr="00876F70">
        <w:rPr>
          <w:rFonts w:ascii="Arial" w:hAnsi="Arial" w:cs="Arial"/>
          <w:bCs/>
          <w:color w:val="000000" w:themeColor="text1"/>
        </w:rPr>
        <w:t>De acuerdo con lo anterior, se puede evidenciar que efectivamente la labor prestada por el demandante dista del objeto social y del giro ordinario del negocio del beneficiario del servicio, esto es COLOMBIA TELECOMUNICACIONES S.A. E.S.P., por consiguiente, no hay lugar a la existencia de la solidaridad prevista en el artículo 34 del CST.</w:t>
      </w:r>
    </w:p>
    <w:p w14:paraId="00EDEC85" w14:textId="77777777" w:rsidR="00633A03" w:rsidRDefault="00633A03" w:rsidP="00876F70">
      <w:pPr>
        <w:pStyle w:val="paragraph"/>
        <w:spacing w:before="0" w:beforeAutospacing="0" w:after="0" w:afterAutospacing="0"/>
        <w:jc w:val="both"/>
        <w:textAlignment w:val="baseline"/>
        <w:rPr>
          <w:rFonts w:ascii="Arial" w:hAnsi="Arial" w:cs="Arial"/>
          <w:b/>
          <w:color w:val="000000" w:themeColor="text1"/>
          <w:sz w:val="22"/>
          <w:szCs w:val="22"/>
        </w:rPr>
      </w:pPr>
    </w:p>
    <w:p w14:paraId="24191177" w14:textId="3D9C3E2D" w:rsidR="00D95519" w:rsidRPr="00876F70" w:rsidRDefault="001A0CFB" w:rsidP="00633A03">
      <w:pPr>
        <w:pStyle w:val="paragraph"/>
        <w:spacing w:before="0" w:beforeAutospacing="0" w:after="0" w:afterAutospacing="0"/>
        <w:jc w:val="both"/>
        <w:textAlignment w:val="baseline"/>
        <w:rPr>
          <w:rFonts w:ascii="Arial" w:hAnsi="Arial" w:cs="Arial"/>
          <w:bCs/>
          <w:color w:val="000000" w:themeColor="text1"/>
        </w:rPr>
      </w:pPr>
      <w:r w:rsidRPr="00876F70">
        <w:rPr>
          <w:rFonts w:ascii="Arial" w:hAnsi="Arial" w:cs="Arial"/>
          <w:b/>
          <w:color w:val="000000" w:themeColor="text1"/>
          <w:sz w:val="22"/>
          <w:szCs w:val="22"/>
        </w:rPr>
        <w:t xml:space="preserve">Frente a la pretensión </w:t>
      </w:r>
      <w:r w:rsidR="00860A61">
        <w:rPr>
          <w:rFonts w:ascii="Arial" w:hAnsi="Arial" w:cs="Arial"/>
          <w:b/>
          <w:color w:val="000000" w:themeColor="text1"/>
          <w:sz w:val="22"/>
          <w:szCs w:val="22"/>
        </w:rPr>
        <w:t>2.1.</w:t>
      </w:r>
      <w:r w:rsidR="00633A03">
        <w:rPr>
          <w:rFonts w:ascii="Arial" w:hAnsi="Arial" w:cs="Arial"/>
          <w:b/>
          <w:color w:val="000000" w:themeColor="text1"/>
          <w:sz w:val="22"/>
          <w:szCs w:val="22"/>
        </w:rPr>
        <w:t>3</w:t>
      </w:r>
      <w:r w:rsidRPr="00876F70">
        <w:rPr>
          <w:rFonts w:ascii="Arial" w:hAnsi="Arial" w:cs="Arial"/>
          <w:b/>
          <w:color w:val="000000" w:themeColor="text1"/>
          <w:sz w:val="22"/>
          <w:szCs w:val="22"/>
        </w:rPr>
        <w:t xml:space="preserve">: </w:t>
      </w:r>
      <w:r w:rsidR="00D95519" w:rsidRPr="00876F70">
        <w:rPr>
          <w:rStyle w:val="normaltextrun"/>
          <w:rFonts w:ascii="Arial" w:hAnsi="Arial" w:cs="Arial"/>
          <w:b/>
          <w:bCs/>
          <w:color w:val="000000" w:themeColor="text1"/>
          <w:sz w:val="22"/>
          <w:szCs w:val="22"/>
          <w:lang w:val="es-ES"/>
        </w:rPr>
        <w:t>ME OPONGO</w:t>
      </w:r>
      <w:r w:rsidR="00D95519" w:rsidRPr="00876F70">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w:t>
      </w:r>
      <w:r w:rsidR="00D95519" w:rsidRPr="00633A03">
        <w:rPr>
          <w:rStyle w:val="normaltextrun"/>
          <w:rFonts w:ascii="Arial" w:hAnsi="Arial" w:cs="Arial"/>
          <w:color w:val="000000" w:themeColor="text1"/>
          <w:sz w:val="22"/>
          <w:szCs w:val="22"/>
          <w:lang w:val="es-ES"/>
        </w:rPr>
        <w:t>.A. Reiterándose que mi prohijada en su calidad de aseguradora no tiene relación con los hechos ni las pretensiones incoadas en la demanda</w:t>
      </w:r>
      <w:r w:rsidR="00633A03" w:rsidRPr="00633A03">
        <w:rPr>
          <w:rStyle w:val="normaltextrun"/>
          <w:rFonts w:ascii="Arial" w:hAnsi="Arial" w:cs="Arial"/>
          <w:color w:val="000000" w:themeColor="text1"/>
          <w:sz w:val="22"/>
          <w:szCs w:val="22"/>
          <w:lang w:val="es-ES"/>
        </w:rPr>
        <w:t>. Debiéndose precisar que en</w:t>
      </w:r>
      <w:r w:rsidR="00D95519" w:rsidRPr="00633A03">
        <w:rPr>
          <w:rFonts w:ascii="Arial" w:hAnsi="Arial" w:cs="Arial"/>
          <w:bCs/>
          <w:color w:val="000000" w:themeColor="text1"/>
          <w:sz w:val="22"/>
          <w:szCs w:val="22"/>
        </w:rPr>
        <w:t xml:space="preserve"> el presente caso se considera improcedente decretar la solidaridad deprecada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entre el objeto de COLOMBIA TELECOMUNICACIONES S.A. E.S.P, como actividad económica, y la labor prestada por SERVICIOS &amp; COMUNICACIONES S.A..</w:t>
      </w:r>
    </w:p>
    <w:p w14:paraId="70BFD0AE" w14:textId="77777777" w:rsidR="00D95519" w:rsidRPr="00876F70" w:rsidRDefault="00D95519" w:rsidP="00876F70">
      <w:pPr>
        <w:pStyle w:val="Sinespaciado"/>
        <w:jc w:val="both"/>
        <w:rPr>
          <w:rFonts w:ascii="Arial" w:hAnsi="Arial" w:cs="Arial"/>
          <w:bCs/>
          <w:color w:val="000000" w:themeColor="text1"/>
        </w:rPr>
      </w:pPr>
    </w:p>
    <w:p w14:paraId="1390C1C7" w14:textId="332AEEDF" w:rsidR="00D95519" w:rsidRPr="00876F70" w:rsidRDefault="00D95519" w:rsidP="00876F70">
      <w:pPr>
        <w:pStyle w:val="Sinespaciado"/>
        <w:jc w:val="both"/>
        <w:rPr>
          <w:rFonts w:ascii="Arial" w:hAnsi="Arial" w:cs="Arial"/>
          <w:bCs/>
          <w:color w:val="000000" w:themeColor="text1"/>
        </w:rPr>
      </w:pPr>
      <w:r w:rsidRPr="00876F70">
        <w:rPr>
          <w:rFonts w:ascii="Arial" w:hAnsi="Arial" w:cs="Arial"/>
          <w:bCs/>
          <w:color w:val="000000" w:themeColor="text1"/>
        </w:rPr>
        <w:t xml:space="preserve">Así entonces, se puede observar que el objeto principal de COLOMBIA TELECOMUNICACIONES S.A. E.S.P. corresponde a </w:t>
      </w:r>
      <w:r w:rsidRPr="00876F70">
        <w:rPr>
          <w:rFonts w:ascii="Arial" w:hAnsi="Arial" w:cs="Arial"/>
          <w:bCs/>
          <w:i/>
          <w:color w:val="000000" w:themeColor="text1"/>
        </w:rPr>
        <w:t xml:space="preserve">“la organización, operación, prestación y explotación de las actividades y los servicios de telecomunicaciones, tales como telefonía básica local y de larga distancia, servicios móviles, portadores, teleservicios, telemáticos, de valor agregado, servicios satelitales en sus diferentes modalidades, servicios de Internet y cualquier otro servicio calificado como de telecomunicaciones, comunicaciones e información o que correspondan a la calificación de Tecnologías de Información y comunicaciones, dentro del territorio nacional y en el exterior, empleando para ello bienes, activos y derechos propios y de terceros.”. </w:t>
      </w:r>
      <w:r w:rsidRPr="00876F70">
        <w:rPr>
          <w:rFonts w:ascii="Arial" w:hAnsi="Arial" w:cs="Arial"/>
          <w:bCs/>
          <w:color w:val="000000" w:themeColor="text1"/>
        </w:rPr>
        <w:t xml:space="preserve">Mientras que la labor prestada por el señor </w:t>
      </w:r>
      <w:r w:rsidR="00CD798F">
        <w:rPr>
          <w:rFonts w:ascii="Arial" w:hAnsi="Arial" w:cs="Arial"/>
          <w:bCs/>
          <w:color w:val="000000" w:themeColor="text1"/>
        </w:rPr>
        <w:t>JHON ALEJANDRO HENAO SANCHEZ</w:t>
      </w:r>
      <w:r w:rsidRPr="00876F70">
        <w:rPr>
          <w:rFonts w:ascii="Arial" w:hAnsi="Arial" w:cs="Arial"/>
          <w:bCs/>
          <w:color w:val="000000" w:themeColor="text1"/>
        </w:rPr>
        <w:t xml:space="preserve"> </w:t>
      </w:r>
      <w:r w:rsidR="00D6161C">
        <w:rPr>
          <w:rFonts w:ascii="Arial" w:hAnsi="Arial" w:cs="Arial"/>
          <w:bCs/>
          <w:color w:val="000000" w:themeColor="text1"/>
        </w:rPr>
        <w:t xml:space="preserve">consistió en ejecutar labores totalmente disimiles al giro ordinario de mi asegurada. </w:t>
      </w:r>
    </w:p>
    <w:p w14:paraId="77D9C1C1" w14:textId="77777777" w:rsidR="00D95519" w:rsidRPr="00876F70" w:rsidRDefault="00D95519" w:rsidP="00876F70">
      <w:pPr>
        <w:pStyle w:val="Sinespaciado"/>
        <w:jc w:val="both"/>
        <w:rPr>
          <w:rFonts w:ascii="Arial" w:hAnsi="Arial" w:cs="Arial"/>
          <w:bCs/>
          <w:color w:val="000000" w:themeColor="text1"/>
        </w:rPr>
      </w:pPr>
    </w:p>
    <w:p w14:paraId="23896FE2" w14:textId="5233707F" w:rsidR="001A0CFB" w:rsidRDefault="00D95519" w:rsidP="00876F70">
      <w:pPr>
        <w:pStyle w:val="Sinespaciado"/>
        <w:jc w:val="both"/>
        <w:rPr>
          <w:rFonts w:ascii="Arial" w:hAnsi="Arial" w:cs="Arial"/>
          <w:bCs/>
          <w:color w:val="000000" w:themeColor="text1"/>
        </w:rPr>
      </w:pPr>
      <w:r w:rsidRPr="00876F70">
        <w:rPr>
          <w:rFonts w:ascii="Arial" w:hAnsi="Arial" w:cs="Arial"/>
          <w:bCs/>
          <w:color w:val="000000" w:themeColor="text1"/>
        </w:rPr>
        <w:t>De acuerdo con lo anterior, se puede evidenciar que efectivamente la labor prestada por el demandante dista del objeto social y del giro ordinario del negocio del beneficiario del servicio, esto es COLOMBIA TELECOMUNICACIONES S.A. E.S.P., por consiguiente, no hay lugar a la existencia de la solidaridad prevista en el artículo 34 del CST.</w:t>
      </w:r>
    </w:p>
    <w:p w14:paraId="709CA0F4" w14:textId="10F5DEC1" w:rsidR="00633A03" w:rsidRDefault="00633A03" w:rsidP="00633A03">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14:paraId="08988984" w14:textId="42BC429B" w:rsidR="00633A03" w:rsidRDefault="00633A03" w:rsidP="00633A03">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876F70">
        <w:rPr>
          <w:rFonts w:ascii="Arial" w:hAnsi="Arial" w:cs="Arial"/>
          <w:b/>
          <w:color w:val="000000" w:themeColor="text1"/>
          <w:sz w:val="22"/>
          <w:szCs w:val="22"/>
        </w:rPr>
        <w:t xml:space="preserve">Frente a la pretensión </w:t>
      </w:r>
      <w:r w:rsidR="00860A61">
        <w:rPr>
          <w:rFonts w:ascii="Arial" w:hAnsi="Arial" w:cs="Arial"/>
          <w:b/>
          <w:color w:val="000000" w:themeColor="text1"/>
          <w:sz w:val="22"/>
          <w:szCs w:val="22"/>
        </w:rPr>
        <w:t>2.1.</w:t>
      </w:r>
      <w:r w:rsidR="00B351A9">
        <w:rPr>
          <w:rFonts w:ascii="Arial" w:hAnsi="Arial" w:cs="Arial"/>
          <w:b/>
          <w:color w:val="000000" w:themeColor="text1"/>
          <w:sz w:val="22"/>
          <w:szCs w:val="22"/>
        </w:rPr>
        <w:t>4</w:t>
      </w:r>
      <w:r w:rsidRPr="00876F70">
        <w:rPr>
          <w:rFonts w:ascii="Arial" w:hAnsi="Arial" w:cs="Arial"/>
          <w:b/>
          <w:color w:val="000000" w:themeColor="text1"/>
          <w:sz w:val="22"/>
          <w:szCs w:val="22"/>
        </w:rPr>
        <w:t xml:space="preserve">: </w:t>
      </w:r>
      <w:r w:rsidRPr="00876F70">
        <w:rPr>
          <w:rStyle w:val="normaltextrun"/>
          <w:rFonts w:ascii="Arial" w:hAnsi="Arial" w:cs="Arial"/>
          <w:b/>
          <w:bCs/>
          <w:color w:val="000000" w:themeColor="text1"/>
          <w:sz w:val="22"/>
          <w:szCs w:val="22"/>
          <w:lang w:val="es-ES"/>
        </w:rPr>
        <w:t>ME OPONGO</w:t>
      </w:r>
      <w:r w:rsidRPr="00876F70">
        <w:rPr>
          <w:rStyle w:val="normaltextrun"/>
          <w:rFonts w:ascii="Arial" w:hAnsi="Arial" w:cs="Arial"/>
          <w:color w:val="000000" w:themeColor="text1"/>
          <w:sz w:val="22"/>
          <w:szCs w:val="22"/>
          <w:lang w:val="es-ES"/>
        </w:rPr>
        <w:t xml:space="preserve"> en la medida en que se afecten los intereses de mi prohijada. Se resalta que la presente pretensión no se encuentra dirigida en contra de la COMPAÑÍA ASEGURADORA DE FIANZAS S.A. Reiterándose que mi prohijada en su calidad de aseguradora no tiene relación con los hechos ni las pretensiones incoadas en la demanda</w:t>
      </w:r>
      <w:r>
        <w:rPr>
          <w:rStyle w:val="normaltextrun"/>
          <w:rFonts w:ascii="Arial" w:hAnsi="Arial" w:cs="Arial"/>
          <w:color w:val="000000" w:themeColor="text1"/>
          <w:sz w:val="22"/>
          <w:szCs w:val="22"/>
          <w:lang w:val="es-ES"/>
        </w:rPr>
        <w:t>.</w:t>
      </w:r>
      <w:r w:rsidR="00794531">
        <w:rPr>
          <w:rStyle w:val="normaltextrun"/>
          <w:rFonts w:ascii="Arial" w:hAnsi="Arial" w:cs="Arial"/>
          <w:color w:val="000000" w:themeColor="text1"/>
          <w:sz w:val="22"/>
          <w:szCs w:val="22"/>
          <w:lang w:val="es-ES"/>
        </w:rPr>
        <w:t xml:space="preserve"> Adicionalmente, es de resaltar que hasta la fecha no se ha acreditado incumplimiento alguno por parte de SERVICIOS &amp; COMUNICACIONES S.A. en sus obligaciones laborales. </w:t>
      </w:r>
    </w:p>
    <w:p w14:paraId="5EE03BB5" w14:textId="77777777" w:rsidR="00633A03" w:rsidRDefault="00633A03" w:rsidP="00633A03">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14:paraId="5B5F75C7" w14:textId="70B50BD6" w:rsidR="00633A03" w:rsidRPr="00633A03" w:rsidRDefault="00794531" w:rsidP="00633A03">
      <w:pPr>
        <w:pStyle w:val="paragraph"/>
        <w:spacing w:before="0" w:beforeAutospacing="0" w:after="0" w:afterAutospacing="0"/>
        <w:jc w:val="both"/>
        <w:textAlignment w:val="baseline"/>
        <w:rPr>
          <w:rFonts w:ascii="Arial" w:hAnsi="Arial" w:cs="Arial"/>
          <w:color w:val="000000" w:themeColor="text1"/>
          <w:sz w:val="22"/>
          <w:szCs w:val="22"/>
        </w:rPr>
      </w:pPr>
      <w:r>
        <w:rPr>
          <w:rStyle w:val="normaltextrun"/>
          <w:rFonts w:ascii="Arial" w:hAnsi="Arial" w:cs="Arial"/>
          <w:color w:val="000000" w:themeColor="text1"/>
          <w:sz w:val="22"/>
          <w:szCs w:val="22"/>
          <w:lang w:val="es-ES"/>
        </w:rPr>
        <w:t>Adicionalmente, se recalca que no existe la</w:t>
      </w:r>
      <w:r w:rsidR="00633A03" w:rsidRPr="00633A03">
        <w:rPr>
          <w:rStyle w:val="normaltextrun"/>
          <w:rFonts w:ascii="Arial" w:hAnsi="Arial" w:cs="Arial"/>
          <w:color w:val="000000"/>
          <w:sz w:val="22"/>
          <w:szCs w:val="22"/>
          <w:shd w:val="clear" w:color="auto" w:fill="FFFFFF"/>
          <w:lang w:val="es-ES"/>
        </w:rPr>
        <w:t xml:space="preserve"> posibilidad de afectar la  póliza  No</w:t>
      </w:r>
      <w:r w:rsidR="00633A03" w:rsidRPr="00633A03">
        <w:rPr>
          <w:rStyle w:val="normaltextrun"/>
          <w:rFonts w:ascii="Arial" w:hAnsi="Arial" w:cs="Arial"/>
          <w:color w:val="0D0D0D"/>
          <w:sz w:val="22"/>
          <w:szCs w:val="22"/>
          <w:shd w:val="clear" w:color="auto" w:fill="FFFFFF"/>
        </w:rPr>
        <w:t xml:space="preserve">. </w:t>
      </w:r>
      <w:r w:rsidR="00633A03" w:rsidRPr="00633A03">
        <w:rPr>
          <w:rStyle w:val="normaltextrun"/>
          <w:rFonts w:ascii="Arial" w:hAnsi="Arial" w:cs="Arial"/>
          <w:color w:val="000000"/>
          <w:sz w:val="22"/>
          <w:szCs w:val="22"/>
          <w:shd w:val="clear" w:color="auto" w:fill="FFFFFF"/>
        </w:rPr>
        <w:t>28-SP000183 expedida por mi representada como quiera que (i) No se ha acreditado el incumplimiento de obligaciones laborales por parte del afianzado al demandante, (ii) no se ha comprobado que dichas obligaciones se dieron en ejecución del contrato afianzado (iii) no existe un detrimento patrimonial al asegurado , esto es COLOMBIA TELECOMUNICACIONES S.A. E.S.P</w:t>
      </w:r>
      <w:r w:rsidR="00633A03" w:rsidRPr="00633A03">
        <w:rPr>
          <w:rStyle w:val="normaltextrun"/>
          <w:rFonts w:ascii="Arial" w:hAnsi="Arial" w:cs="Arial"/>
          <w:color w:val="000000"/>
          <w:sz w:val="22"/>
          <w:szCs w:val="22"/>
          <w:shd w:val="clear" w:color="auto" w:fill="FFFFFF"/>
          <w:lang w:val="es-ES"/>
        </w:rPr>
        <w:t>.,</w:t>
      </w:r>
      <w:r w:rsidR="00633A03" w:rsidRPr="00633A03">
        <w:rPr>
          <w:rStyle w:val="normaltextrun"/>
          <w:rFonts w:ascii="Arial" w:hAnsi="Arial" w:cs="Arial"/>
          <w:color w:val="000000"/>
          <w:sz w:val="22"/>
          <w:szCs w:val="22"/>
          <w:shd w:val="clear" w:color="auto" w:fill="FFFFFF"/>
        </w:rPr>
        <w:t xml:space="preserve"> por lo tanto, no existe posibilidad de afectar la póliza mencionada al no cumplirse los requisitos mínimos para que se considere ocurrido un siniestro. </w:t>
      </w:r>
      <w:r w:rsidR="00633A03" w:rsidRPr="00633A03">
        <w:rPr>
          <w:rStyle w:val="eop"/>
          <w:rFonts w:ascii="Arial" w:hAnsi="Arial" w:cs="Arial"/>
          <w:color w:val="000000"/>
          <w:sz w:val="22"/>
          <w:szCs w:val="22"/>
          <w:shd w:val="clear" w:color="auto" w:fill="FFFFFF"/>
        </w:rPr>
        <w:t> </w:t>
      </w:r>
      <w:r w:rsidR="00633A03" w:rsidRPr="00633A03">
        <w:rPr>
          <w:rStyle w:val="normaltextrun"/>
          <w:rFonts w:ascii="Arial" w:hAnsi="Arial" w:cs="Arial"/>
          <w:color w:val="000000"/>
          <w:sz w:val="22"/>
          <w:szCs w:val="22"/>
          <w:shd w:val="clear" w:color="auto" w:fill="FFFFFF"/>
          <w:lang w:val="es-ES"/>
        </w:rPr>
        <w:t> </w:t>
      </w:r>
      <w:r w:rsidR="00633A03" w:rsidRPr="00633A03">
        <w:rPr>
          <w:rStyle w:val="eop"/>
          <w:rFonts w:ascii="Arial" w:hAnsi="Arial" w:cs="Arial"/>
          <w:color w:val="000000"/>
          <w:sz w:val="22"/>
          <w:szCs w:val="22"/>
          <w:shd w:val="clear" w:color="auto" w:fill="FFFFFF"/>
        </w:rPr>
        <w:t> </w:t>
      </w:r>
    </w:p>
    <w:p w14:paraId="0352D72B" w14:textId="77777777" w:rsidR="002D7119" w:rsidRDefault="002D7119" w:rsidP="00876F70">
      <w:pPr>
        <w:pStyle w:val="Sinespaciado"/>
        <w:jc w:val="both"/>
        <w:rPr>
          <w:rFonts w:ascii="Arial" w:hAnsi="Arial" w:cs="Arial"/>
          <w:b/>
          <w:bCs/>
          <w:color w:val="000000" w:themeColor="text1"/>
        </w:rPr>
      </w:pPr>
    </w:p>
    <w:p w14:paraId="21B34520" w14:textId="0FA7B6B6" w:rsidR="00775206" w:rsidRPr="00876F70" w:rsidRDefault="002D7119" w:rsidP="00876F70">
      <w:pPr>
        <w:pStyle w:val="Sinespaciado"/>
        <w:jc w:val="both"/>
        <w:rPr>
          <w:rFonts w:ascii="Arial" w:hAnsi="Arial" w:cs="Arial"/>
          <w:bCs/>
          <w:color w:val="000000" w:themeColor="text1"/>
        </w:rPr>
      </w:pPr>
      <w:r>
        <w:rPr>
          <w:rFonts w:ascii="Arial" w:hAnsi="Arial" w:cs="Arial"/>
          <w:b/>
          <w:bCs/>
          <w:color w:val="000000" w:themeColor="text1"/>
        </w:rPr>
        <w:t xml:space="preserve">2.2. </w:t>
      </w:r>
      <w:r w:rsidR="00067527" w:rsidRPr="00876F70">
        <w:rPr>
          <w:rFonts w:ascii="Arial" w:hAnsi="Arial" w:cs="Arial"/>
          <w:b/>
          <w:bCs/>
          <w:color w:val="000000" w:themeColor="text1"/>
        </w:rPr>
        <w:t>Frente a la</w:t>
      </w:r>
      <w:r w:rsidR="005067F5">
        <w:rPr>
          <w:rFonts w:ascii="Arial" w:hAnsi="Arial" w:cs="Arial"/>
          <w:b/>
          <w:bCs/>
          <w:color w:val="000000" w:themeColor="text1"/>
        </w:rPr>
        <w:t>s</w:t>
      </w:r>
      <w:r w:rsidR="00067527" w:rsidRPr="00876F70">
        <w:rPr>
          <w:rFonts w:ascii="Arial" w:hAnsi="Arial" w:cs="Arial"/>
          <w:b/>
          <w:bCs/>
          <w:color w:val="000000" w:themeColor="text1"/>
        </w:rPr>
        <w:t xml:space="preserve"> </w:t>
      </w:r>
      <w:r w:rsidR="005067F5">
        <w:rPr>
          <w:rFonts w:ascii="Arial" w:hAnsi="Arial" w:cs="Arial"/>
          <w:b/>
          <w:bCs/>
          <w:color w:val="000000" w:themeColor="text1"/>
        </w:rPr>
        <w:t>pretensiones CONDENATORIAS</w:t>
      </w:r>
      <w:r w:rsidR="00775206" w:rsidRPr="00876F70">
        <w:rPr>
          <w:rFonts w:ascii="Arial" w:hAnsi="Arial" w:cs="Arial"/>
          <w:bCs/>
          <w:color w:val="000000" w:themeColor="text1"/>
        </w:rPr>
        <w:t xml:space="preserve">: </w:t>
      </w:r>
      <w:r w:rsidR="00775206" w:rsidRPr="00876F70">
        <w:rPr>
          <w:rFonts w:ascii="Arial" w:hAnsi="Arial" w:cs="Arial"/>
          <w:b/>
          <w:bCs/>
          <w:color w:val="000000" w:themeColor="text1"/>
        </w:rPr>
        <w:t xml:space="preserve">ME OPONGO </w:t>
      </w:r>
      <w:r w:rsidR="00775206" w:rsidRPr="00876F70">
        <w:rPr>
          <w:rFonts w:ascii="Arial" w:hAnsi="Arial" w:cs="Arial"/>
          <w:bCs/>
          <w:color w:val="000000" w:themeColor="text1"/>
        </w:rPr>
        <w:t>rotundamente a la prosperidad de la</w:t>
      </w:r>
      <w:r w:rsidR="00067527" w:rsidRPr="00876F70">
        <w:rPr>
          <w:rFonts w:ascii="Arial" w:hAnsi="Arial" w:cs="Arial"/>
          <w:bCs/>
          <w:color w:val="000000" w:themeColor="text1"/>
        </w:rPr>
        <w:t>s</w:t>
      </w:r>
      <w:r w:rsidR="00775206" w:rsidRPr="00876F70">
        <w:rPr>
          <w:rFonts w:ascii="Arial" w:hAnsi="Arial" w:cs="Arial"/>
          <w:bCs/>
          <w:color w:val="000000" w:themeColor="text1"/>
        </w:rPr>
        <w:t xml:space="preserve"> presente</w:t>
      </w:r>
      <w:r w:rsidR="00067527" w:rsidRPr="00876F70">
        <w:rPr>
          <w:rFonts w:ascii="Arial" w:hAnsi="Arial" w:cs="Arial"/>
          <w:bCs/>
          <w:color w:val="000000" w:themeColor="text1"/>
        </w:rPr>
        <w:t>s</w:t>
      </w:r>
      <w:r w:rsidR="00775206" w:rsidRPr="00876F70">
        <w:rPr>
          <w:rFonts w:ascii="Arial" w:hAnsi="Arial" w:cs="Arial"/>
          <w:bCs/>
          <w:color w:val="000000" w:themeColor="text1"/>
        </w:rPr>
        <w:t xml:space="preserve"> pretensi</w:t>
      </w:r>
      <w:r w:rsidR="00067527" w:rsidRPr="00876F70">
        <w:rPr>
          <w:rFonts w:ascii="Arial" w:hAnsi="Arial" w:cs="Arial"/>
          <w:bCs/>
          <w:color w:val="000000" w:themeColor="text1"/>
        </w:rPr>
        <w:t>ones condenatorias</w:t>
      </w:r>
      <w:r w:rsidR="00775206" w:rsidRPr="00876F70">
        <w:rPr>
          <w:rFonts w:ascii="Arial" w:hAnsi="Arial" w:cs="Arial"/>
          <w:bCs/>
          <w:color w:val="000000" w:themeColor="text1"/>
        </w:rPr>
        <w:t xml:space="preserve"> y </w:t>
      </w:r>
      <w:r w:rsidR="00775206" w:rsidRPr="00876F70">
        <w:rPr>
          <w:rFonts w:ascii="Arial" w:hAnsi="Arial" w:cs="Arial"/>
          <w:bCs/>
          <w:color w:val="000000" w:themeColor="text1"/>
          <w:lang w:val="es-CO"/>
        </w:rPr>
        <w:t xml:space="preserve">al pago de cualquier emolumento, </w:t>
      </w:r>
      <w:r w:rsidR="00775206" w:rsidRPr="00876F70">
        <w:rPr>
          <w:rFonts w:ascii="Arial" w:hAnsi="Arial" w:cs="Arial"/>
          <w:bCs/>
          <w:color w:val="000000" w:themeColor="text1"/>
        </w:rPr>
        <w:t xml:space="preserve">toda vez que no existe relación solidaria entre el SERVICIOS &amp; COMUNICACIONES S.A. y COLOMBIA TELECOMUNICACIONES S.A. E.S.P., así pues, no le corresponde a esta última entidad reconocer y pagar al señor </w:t>
      </w:r>
      <w:r w:rsidR="00B351A9">
        <w:rPr>
          <w:rFonts w:ascii="Arial" w:hAnsi="Arial" w:cs="Arial"/>
          <w:bCs/>
          <w:color w:val="000000" w:themeColor="text1"/>
        </w:rPr>
        <w:t>JHON ALEJANDRO HENAO SANCHEZ</w:t>
      </w:r>
      <w:r w:rsidR="00B351A9" w:rsidRPr="00876F70">
        <w:rPr>
          <w:rFonts w:ascii="Arial" w:hAnsi="Arial" w:cs="Arial"/>
          <w:bCs/>
          <w:color w:val="000000" w:themeColor="text1"/>
        </w:rPr>
        <w:t xml:space="preserve"> </w:t>
      </w:r>
      <w:r w:rsidR="00775206" w:rsidRPr="00794531">
        <w:rPr>
          <w:rFonts w:ascii="Arial" w:hAnsi="Arial" w:cs="Arial"/>
          <w:bCs/>
          <w:color w:val="000000" w:themeColor="text1"/>
        </w:rPr>
        <w:t>l</w:t>
      </w:r>
      <w:r w:rsidR="00775206" w:rsidRPr="00876F70">
        <w:rPr>
          <w:rFonts w:ascii="Arial" w:hAnsi="Arial" w:cs="Arial"/>
          <w:bCs/>
          <w:color w:val="000000" w:themeColor="text1"/>
        </w:rPr>
        <w:t>os conceptos</w:t>
      </w:r>
      <w:r w:rsidR="00216C58" w:rsidRPr="00876F70">
        <w:rPr>
          <w:rFonts w:ascii="Arial" w:hAnsi="Arial" w:cs="Arial"/>
          <w:bCs/>
          <w:color w:val="000000" w:themeColor="text1"/>
        </w:rPr>
        <w:t xml:space="preserve"> </w:t>
      </w:r>
      <w:r w:rsidR="00775206" w:rsidRPr="00876F70">
        <w:rPr>
          <w:rFonts w:ascii="Arial" w:hAnsi="Arial" w:cs="Arial"/>
          <w:bCs/>
          <w:color w:val="000000" w:themeColor="text1"/>
        </w:rPr>
        <w:t>enunciados, toda vez que, para el presente caso se considera improcedente condenar a  COLOMBIA TELECOMUNICACIONES S.A. E.S.P. a la solidaridad deprecada en el artículo 34 del CST por cuanto, para que opere la misma, será requisito sine qua non que las labores prestadas por el contratista y la actividad económica del beneficiario del trabajo o dueño de la obra correspondan a las actividades normales de su empresa o negocio, es decir, será necesario que haya una identidad entre el objeto de COLOMBIA TELECOMUNICACIONES S.A. E.S.P, como actividad económica, y la labor prestada por SERVICIOS &amp; COMUNICACIONES S.A..</w:t>
      </w:r>
    </w:p>
    <w:p w14:paraId="756FA740" w14:textId="77777777" w:rsidR="00775206" w:rsidRPr="00876F70" w:rsidRDefault="00775206" w:rsidP="00876F70">
      <w:pPr>
        <w:pStyle w:val="Sinespaciado"/>
        <w:jc w:val="both"/>
        <w:rPr>
          <w:rFonts w:ascii="Arial" w:hAnsi="Arial" w:cs="Arial"/>
          <w:bCs/>
          <w:color w:val="000000" w:themeColor="text1"/>
        </w:rPr>
      </w:pPr>
    </w:p>
    <w:p w14:paraId="57703F28" w14:textId="46AAAF75" w:rsidR="00775206" w:rsidRPr="00876F70" w:rsidRDefault="00775206" w:rsidP="00876F70">
      <w:pPr>
        <w:pStyle w:val="Sinespaciado"/>
        <w:jc w:val="both"/>
        <w:rPr>
          <w:rFonts w:ascii="Arial" w:hAnsi="Arial" w:cs="Arial"/>
          <w:bCs/>
          <w:color w:val="000000" w:themeColor="text1"/>
        </w:rPr>
      </w:pPr>
      <w:r w:rsidRPr="00876F70">
        <w:rPr>
          <w:rFonts w:ascii="Arial" w:hAnsi="Arial" w:cs="Arial"/>
          <w:bCs/>
          <w:color w:val="000000" w:themeColor="text1"/>
        </w:rPr>
        <w:t xml:space="preserve">Así entonces, se puede observar que el objeto principal de COLOMBIA TELECOMUNICACIONES S.A. E.S.P. corresponde a </w:t>
      </w:r>
      <w:r w:rsidRPr="00876F70">
        <w:rPr>
          <w:rFonts w:ascii="Arial" w:hAnsi="Arial" w:cs="Arial"/>
          <w:bCs/>
          <w:i/>
          <w:color w:val="000000" w:themeColor="text1"/>
        </w:rPr>
        <w:t xml:space="preserve">“la organización, operación, prestación y explotación de las actividades y los servicios de telecomunicaciones, tales como telefonía básica local y de larga distancia, servicios móviles, portadores, teleservicios, telemáticos, de valor agregado, servicios satelitales en sus diferentes modalidades, servicios de Internet y cualquier otro servicio calificado como de telecomunicaciones, comunicaciones e información o que correspondan a la calificación de Tecnologías de Información y comunicaciones, dentro del territorio nacional y en el exterior, empleando para ello bienes, activos y derechos propios y de terceros.”. </w:t>
      </w:r>
      <w:r w:rsidRPr="00876F70">
        <w:rPr>
          <w:rFonts w:ascii="Arial" w:hAnsi="Arial" w:cs="Arial"/>
          <w:bCs/>
          <w:color w:val="000000" w:themeColor="text1"/>
        </w:rPr>
        <w:t xml:space="preserve">Mientras que la labor prestada por el señor </w:t>
      </w:r>
      <w:r w:rsidR="00CD798F">
        <w:rPr>
          <w:rFonts w:ascii="Arial" w:hAnsi="Arial" w:cs="Arial"/>
          <w:bCs/>
          <w:color w:val="000000" w:themeColor="text1"/>
        </w:rPr>
        <w:t>JHON ALEJANDRO HENAO SANCHEZ</w:t>
      </w:r>
      <w:r w:rsidRPr="00876F70">
        <w:rPr>
          <w:rFonts w:ascii="Arial" w:hAnsi="Arial" w:cs="Arial"/>
          <w:bCs/>
          <w:color w:val="000000" w:themeColor="text1"/>
        </w:rPr>
        <w:t xml:space="preserve"> </w:t>
      </w:r>
      <w:r w:rsidR="000B025A" w:rsidRPr="00876F70">
        <w:rPr>
          <w:rFonts w:ascii="Arial" w:hAnsi="Arial" w:cs="Arial"/>
          <w:bCs/>
          <w:color w:val="000000" w:themeColor="text1"/>
        </w:rPr>
        <w:t xml:space="preserve">consistió </w:t>
      </w:r>
      <w:r w:rsidR="00D6161C">
        <w:rPr>
          <w:rFonts w:ascii="Arial" w:hAnsi="Arial" w:cs="Arial"/>
          <w:bCs/>
          <w:color w:val="000000" w:themeColor="text1"/>
        </w:rPr>
        <w:t xml:space="preserve">en ejecutar labores totalmente disimiles al giro ordinario de mi asegurada. </w:t>
      </w:r>
    </w:p>
    <w:p w14:paraId="0833B395" w14:textId="77777777" w:rsidR="00775206" w:rsidRPr="00876F70" w:rsidRDefault="00775206" w:rsidP="00876F70">
      <w:pPr>
        <w:pStyle w:val="Sinespaciado"/>
        <w:jc w:val="both"/>
        <w:rPr>
          <w:rFonts w:ascii="Arial" w:hAnsi="Arial" w:cs="Arial"/>
          <w:bCs/>
          <w:color w:val="000000" w:themeColor="text1"/>
        </w:rPr>
      </w:pPr>
    </w:p>
    <w:p w14:paraId="427D0AA2" w14:textId="77777777" w:rsidR="00775206" w:rsidRPr="00876F70" w:rsidRDefault="00775206" w:rsidP="00876F70">
      <w:pPr>
        <w:pStyle w:val="Sinespaciado"/>
        <w:jc w:val="both"/>
        <w:rPr>
          <w:rFonts w:ascii="Arial" w:hAnsi="Arial" w:cs="Arial"/>
          <w:bCs/>
          <w:color w:val="000000" w:themeColor="text1"/>
        </w:rPr>
      </w:pPr>
      <w:r w:rsidRPr="00876F70">
        <w:rPr>
          <w:rFonts w:ascii="Arial" w:hAnsi="Arial" w:cs="Arial"/>
          <w:bCs/>
          <w:color w:val="000000" w:themeColor="text1"/>
        </w:rPr>
        <w:t>De acuerdo con lo anterior, se puede evidenciar que efectivamente la labor prestada por el demandante dista del objeto social y del giro ordinario del negocio del beneficiario del servicio, esto es COLOMBIA TELECOMUNICACIONES S.A. E.S.P., por consiguiente, no hay lugar a la existencia de la solidaridad prevista en el artículo 34 del CST.</w:t>
      </w:r>
    </w:p>
    <w:p w14:paraId="4927585B" w14:textId="77777777" w:rsidR="00067527" w:rsidRPr="00876F70" w:rsidRDefault="00067527" w:rsidP="00876F70">
      <w:pPr>
        <w:pStyle w:val="Sinespaciado"/>
        <w:jc w:val="both"/>
        <w:rPr>
          <w:rFonts w:ascii="Arial" w:hAnsi="Arial" w:cs="Arial"/>
          <w:bCs/>
          <w:color w:val="000000" w:themeColor="text1"/>
        </w:rPr>
      </w:pPr>
    </w:p>
    <w:p w14:paraId="1996D28D" w14:textId="585BB7A3" w:rsidR="0029365B" w:rsidRPr="00876F70" w:rsidRDefault="0029365B"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shd w:val="clear" w:color="auto" w:fill="FFFFFF"/>
        </w:rPr>
        <w:t>Por otro lado,</w:t>
      </w:r>
      <w:r w:rsidRPr="00876F70">
        <w:rPr>
          <w:rFonts w:ascii="Arial" w:hAnsi="Arial" w:cs="Arial"/>
          <w:color w:val="000000" w:themeColor="text1"/>
          <w:sz w:val="22"/>
          <w:szCs w:val="22"/>
        </w:rPr>
        <w:t xml:space="preserve"> </w:t>
      </w:r>
      <w:r w:rsidRPr="00876F70">
        <w:rPr>
          <w:rFonts w:ascii="Arial" w:hAnsi="Arial" w:cs="Arial"/>
          <w:bCs/>
          <w:color w:val="000000" w:themeColor="text1"/>
          <w:sz w:val="22"/>
          <w:szCs w:val="22"/>
        </w:rPr>
        <w:t xml:space="preserve">en el remoto y eventual caso que se declare que el demandante tiene derecho al pago </w:t>
      </w:r>
      <w:r w:rsidR="00067527" w:rsidRPr="00876F70">
        <w:rPr>
          <w:rFonts w:ascii="Arial" w:hAnsi="Arial" w:cs="Arial"/>
          <w:bCs/>
          <w:color w:val="000000" w:themeColor="text1"/>
          <w:sz w:val="22"/>
          <w:szCs w:val="22"/>
        </w:rPr>
        <w:t xml:space="preserve">los </w:t>
      </w:r>
      <w:r w:rsidRPr="00876F70">
        <w:rPr>
          <w:rFonts w:ascii="Arial" w:hAnsi="Arial" w:cs="Arial"/>
          <w:bCs/>
          <w:color w:val="000000" w:themeColor="text1"/>
          <w:sz w:val="22"/>
          <w:szCs w:val="22"/>
        </w:rPr>
        <w:t>conceptos</w:t>
      </w:r>
      <w:r w:rsidR="00067527" w:rsidRPr="00876F70">
        <w:rPr>
          <w:rFonts w:ascii="Arial" w:hAnsi="Arial" w:cs="Arial"/>
          <w:bCs/>
          <w:color w:val="000000" w:themeColor="text1"/>
          <w:sz w:val="22"/>
          <w:szCs w:val="22"/>
        </w:rPr>
        <w:t xml:space="preserve"> deprecados</w:t>
      </w:r>
      <w:r w:rsidRPr="00876F70">
        <w:rPr>
          <w:rFonts w:ascii="Arial" w:hAnsi="Arial" w:cs="Arial"/>
          <w:bCs/>
          <w:color w:val="000000" w:themeColor="text1"/>
          <w:sz w:val="22"/>
          <w:szCs w:val="22"/>
        </w:rPr>
        <w:t xml:space="preserve">, se debe precisar que </w:t>
      </w:r>
      <w:r w:rsidRPr="00876F70">
        <w:rPr>
          <w:rStyle w:val="normaltextrun"/>
          <w:rFonts w:ascii="Arial" w:hAnsi="Arial" w:cs="Arial"/>
          <w:color w:val="000000" w:themeColor="text1"/>
          <w:sz w:val="22"/>
          <w:szCs w:val="22"/>
          <w:lang w:val="es-ES"/>
        </w:rPr>
        <w:t xml:space="preserve">no existe posibilidad de afectar la póliza No. </w:t>
      </w:r>
      <w:r w:rsidRPr="00876F70">
        <w:rPr>
          <w:rFonts w:ascii="Arial" w:hAnsi="Arial" w:cs="Arial"/>
          <w:color w:val="000000" w:themeColor="text1"/>
          <w:sz w:val="22"/>
          <w:szCs w:val="22"/>
        </w:rPr>
        <w:t>28-SP000183 expedida por mi representada como quiera que</w:t>
      </w:r>
      <w:r w:rsidR="00067527" w:rsidRPr="00876F70">
        <w:rPr>
          <w:rFonts w:ascii="Arial" w:hAnsi="Arial" w:cs="Arial"/>
          <w:color w:val="000000" w:themeColor="text1"/>
          <w:sz w:val="22"/>
          <w:szCs w:val="22"/>
        </w:rPr>
        <w:t>,</w:t>
      </w:r>
      <w:r w:rsidRPr="00876F70">
        <w:rPr>
          <w:rFonts w:ascii="Arial" w:hAnsi="Arial" w:cs="Arial"/>
          <w:color w:val="000000" w:themeColor="text1"/>
          <w:sz w:val="22"/>
          <w:szCs w:val="22"/>
        </w:rPr>
        <w:t xml:space="preserve"> (i) no se ha comprobado que dichas obligaciones tienen origen en el contrato afianzado, lo anterior teniendo en cuenta que el contrato No. </w:t>
      </w:r>
      <w:r w:rsidRPr="00876F70">
        <w:rPr>
          <w:rFonts w:ascii="Arial" w:hAnsi="Arial" w:cs="Arial"/>
          <w:bCs/>
          <w:color w:val="000000" w:themeColor="text1"/>
          <w:sz w:val="22"/>
          <w:szCs w:val="22"/>
        </w:rPr>
        <w:t xml:space="preserve">71.1.0120.2017 estuvo vigente desde el 01/03/2017 hasta el </w:t>
      </w:r>
      <w:r w:rsidRPr="00876F70">
        <w:rPr>
          <w:rFonts w:ascii="Arial" w:hAnsi="Arial" w:cs="Arial"/>
          <w:color w:val="000000" w:themeColor="text1"/>
          <w:sz w:val="22"/>
          <w:szCs w:val="22"/>
          <w:lang w:val="es-ES"/>
        </w:rPr>
        <w:t xml:space="preserve">25/09/2018 y las acreencias laborales solicitadas por el demandante van </w:t>
      </w:r>
      <w:r w:rsidR="00B351A9">
        <w:rPr>
          <w:rFonts w:ascii="Arial" w:hAnsi="Arial" w:cs="Arial"/>
          <w:color w:val="000000" w:themeColor="text1"/>
          <w:sz w:val="22"/>
          <w:szCs w:val="22"/>
          <w:lang w:val="es-ES"/>
        </w:rPr>
        <w:t xml:space="preserve">desde el 02/04/2016 </w:t>
      </w:r>
      <w:r w:rsidRPr="00876F70">
        <w:rPr>
          <w:rFonts w:ascii="Arial" w:hAnsi="Arial" w:cs="Arial"/>
          <w:color w:val="000000" w:themeColor="text1"/>
          <w:sz w:val="22"/>
          <w:szCs w:val="22"/>
          <w:lang w:val="es-ES"/>
        </w:rPr>
        <w:t xml:space="preserve">hasta el </w:t>
      </w:r>
      <w:r w:rsidR="00B351A9">
        <w:rPr>
          <w:rFonts w:ascii="Arial" w:hAnsi="Arial" w:cs="Arial"/>
          <w:color w:val="000000" w:themeColor="text1"/>
          <w:sz w:val="22"/>
          <w:szCs w:val="22"/>
          <w:lang w:val="es-ES"/>
        </w:rPr>
        <w:t>07/06/</w:t>
      </w:r>
      <w:r w:rsidRPr="00876F70">
        <w:rPr>
          <w:rFonts w:ascii="Arial" w:hAnsi="Arial" w:cs="Arial"/>
          <w:color w:val="000000" w:themeColor="text1"/>
          <w:sz w:val="22"/>
          <w:szCs w:val="22"/>
          <w:lang w:val="es-ES"/>
        </w:rPr>
        <w:t>2018, esto es</w:t>
      </w:r>
      <w:r w:rsidRPr="00860A61">
        <w:rPr>
          <w:rFonts w:ascii="Arial" w:hAnsi="Arial" w:cs="Arial"/>
          <w:color w:val="000000" w:themeColor="text1"/>
          <w:sz w:val="22"/>
          <w:szCs w:val="22"/>
          <w:u w:val="single"/>
          <w:lang w:val="es-ES"/>
        </w:rPr>
        <w:t>, por fuera de la vigencia del contrato afianzado</w:t>
      </w:r>
      <w:r w:rsidRPr="00876F70">
        <w:rPr>
          <w:rFonts w:ascii="Arial" w:hAnsi="Arial" w:cs="Arial"/>
          <w:color w:val="000000" w:themeColor="text1"/>
          <w:sz w:val="22"/>
          <w:szCs w:val="22"/>
          <w:lang w:val="es-ES"/>
        </w:rPr>
        <w:t>, y</w:t>
      </w:r>
      <w:r w:rsidRPr="00876F70">
        <w:rPr>
          <w:rFonts w:ascii="Arial" w:hAnsi="Arial" w:cs="Arial"/>
          <w:color w:val="000000" w:themeColor="text1"/>
          <w:sz w:val="22"/>
          <w:szCs w:val="22"/>
        </w:rPr>
        <w:t xml:space="preserve"> (iii) no existe un detrimento patrimonial al asegurado COLOMBIA TELECOMUNICACIONES S.A. E.S.P</w:t>
      </w:r>
      <w:r w:rsidRPr="00876F70">
        <w:rPr>
          <w:rStyle w:val="normaltextrun"/>
          <w:rFonts w:ascii="Arial" w:hAnsi="Arial" w:cs="Arial"/>
          <w:color w:val="000000" w:themeColor="text1"/>
          <w:sz w:val="22"/>
          <w:szCs w:val="22"/>
          <w:lang w:val="es-ES"/>
        </w:rPr>
        <w:t>.,</w:t>
      </w:r>
      <w:r w:rsidRPr="00876F70">
        <w:rPr>
          <w:rFonts w:ascii="Arial" w:eastAsia="Arial" w:hAnsi="Arial" w:cs="Arial"/>
          <w:bCs/>
          <w:color w:val="000000" w:themeColor="text1"/>
          <w:sz w:val="22"/>
          <w:szCs w:val="22"/>
        </w:rPr>
        <w:t xml:space="preserve"> toda vez que para el presente caso no es posible declarar la existencia de solidaridad que consagra el artículo 34 del CST. Así entonces</w:t>
      </w:r>
      <w:r w:rsidRPr="00876F70">
        <w:rPr>
          <w:rFonts w:ascii="Arial" w:hAnsi="Arial" w:cs="Arial"/>
          <w:color w:val="000000" w:themeColor="text1"/>
          <w:sz w:val="22"/>
          <w:szCs w:val="22"/>
        </w:rPr>
        <w:t xml:space="preserve"> no hay posibilidad de afectar la póliza concertada al no cumplirse los requisitos mínimos para que se considere ocurrido un siniestro, los cuales son (i) </w:t>
      </w:r>
      <w:r w:rsidRPr="00876F70">
        <w:rPr>
          <w:rStyle w:val="normaltextrun"/>
          <w:rFonts w:ascii="Arial" w:eastAsiaTheme="majorEastAsia" w:hAnsi="Arial" w:cs="Arial"/>
          <w:color w:val="000000" w:themeColor="text1"/>
          <w:sz w:val="22"/>
          <w:szCs w:val="22"/>
        </w:rPr>
        <w:t>quien debe fungir como empleador es la entidad afianzada y/o garantizada, (ii) debe existir un incumplimiento de las obligaciones laborales a cargo de la afianzada, (iii)</w:t>
      </w:r>
      <w:r w:rsidRPr="00876F70">
        <w:rPr>
          <w:rFonts w:ascii="Arial" w:hAnsi="Arial" w:cs="Arial"/>
          <w:color w:val="000000" w:themeColor="text1"/>
          <w:sz w:val="22"/>
          <w:szCs w:val="22"/>
        </w:rPr>
        <w:t xml:space="preserve"> q</w:t>
      </w:r>
      <w:r w:rsidRPr="00876F70">
        <w:rPr>
          <w:rStyle w:val="normaltextrun"/>
          <w:rFonts w:ascii="Arial" w:eastAsiaTheme="majorEastAsia" w:hAnsi="Arial" w:cs="Arial"/>
          <w:color w:val="000000" w:themeColor="text1"/>
          <w:sz w:val="22"/>
          <w:szCs w:val="22"/>
        </w:rPr>
        <w:t xml:space="preserve">ue dichas obligaciones se deriven del contrato afianzado, es decir, del contrato No. </w:t>
      </w:r>
      <w:r w:rsidRPr="00876F70">
        <w:rPr>
          <w:rFonts w:ascii="Arial" w:hAnsi="Arial" w:cs="Arial"/>
          <w:bCs/>
          <w:color w:val="000000" w:themeColor="text1"/>
          <w:sz w:val="22"/>
          <w:szCs w:val="22"/>
        </w:rPr>
        <w:t xml:space="preserve">71.1.0120.2017, </w:t>
      </w:r>
      <w:r w:rsidRPr="00876F70">
        <w:rPr>
          <w:rStyle w:val="normaltextrun"/>
          <w:rFonts w:ascii="Arial" w:eastAsiaTheme="majorEastAsia" w:hAnsi="Arial" w:cs="Arial"/>
          <w:color w:val="000000" w:themeColor="text1"/>
          <w:sz w:val="22"/>
          <w:szCs w:val="22"/>
        </w:rPr>
        <w:t xml:space="preserve">y (iv) que el incumplimiento por parte de la sociedad afianzada genere un detrimento patrimonial para la sociedad asegurada en la póliza, </w:t>
      </w:r>
      <w:r w:rsidRPr="00876F70">
        <w:rPr>
          <w:rStyle w:val="eop"/>
          <w:rFonts w:ascii="Arial" w:hAnsi="Arial" w:cs="Arial"/>
          <w:color w:val="000000" w:themeColor="text1"/>
          <w:sz w:val="22"/>
          <w:szCs w:val="22"/>
        </w:rPr>
        <w:t xml:space="preserve">con ocasión a una eventual responsabilidad solidaria. </w:t>
      </w:r>
    </w:p>
    <w:p w14:paraId="3AA6AE9E" w14:textId="77777777" w:rsidR="00775206" w:rsidRPr="00876F70" w:rsidRDefault="00775206" w:rsidP="00876F70">
      <w:pPr>
        <w:pStyle w:val="Sinespaciado"/>
        <w:jc w:val="both"/>
        <w:rPr>
          <w:rFonts w:ascii="Arial" w:hAnsi="Arial" w:cs="Arial"/>
          <w:b/>
          <w:bCs/>
          <w:color w:val="000000" w:themeColor="text1"/>
        </w:rPr>
      </w:pPr>
    </w:p>
    <w:p w14:paraId="2012F731" w14:textId="564D3423" w:rsidR="00775206" w:rsidRPr="00876F70" w:rsidRDefault="00775206" w:rsidP="00876F70">
      <w:pPr>
        <w:pStyle w:val="Sinespaciado"/>
        <w:jc w:val="both"/>
        <w:rPr>
          <w:rFonts w:ascii="Arial" w:hAnsi="Arial" w:cs="Arial"/>
          <w:color w:val="000000" w:themeColor="text1"/>
        </w:rPr>
      </w:pPr>
      <w:r w:rsidRPr="00876F70">
        <w:rPr>
          <w:rFonts w:ascii="Arial" w:hAnsi="Arial" w:cs="Arial"/>
          <w:color w:val="000000" w:themeColor="text1"/>
        </w:rPr>
        <w:t>En consideración a ello:</w:t>
      </w:r>
    </w:p>
    <w:p w14:paraId="648C4C47" w14:textId="553A943B" w:rsidR="006068B9" w:rsidRPr="00876F70" w:rsidRDefault="006068B9" w:rsidP="00876F70">
      <w:pPr>
        <w:pStyle w:val="Sinespaciado"/>
        <w:jc w:val="both"/>
        <w:rPr>
          <w:rFonts w:ascii="Arial" w:hAnsi="Arial" w:cs="Arial"/>
          <w:b/>
          <w:bCs/>
          <w:color w:val="000000" w:themeColor="text1"/>
        </w:rPr>
      </w:pPr>
    </w:p>
    <w:p w14:paraId="1F82A021" w14:textId="2D684ACB" w:rsidR="0029365B" w:rsidRDefault="006068B9" w:rsidP="00876F70">
      <w:pPr>
        <w:pStyle w:val="Sinespaciado"/>
        <w:jc w:val="both"/>
        <w:rPr>
          <w:rStyle w:val="normaltextrun"/>
          <w:rFonts w:ascii="Arial" w:hAnsi="Arial" w:cs="Arial"/>
          <w:color w:val="000000" w:themeColor="text1"/>
          <w:shd w:val="clear" w:color="auto" w:fill="FFFFFF"/>
        </w:rPr>
      </w:pPr>
      <w:r w:rsidRPr="00876F70">
        <w:rPr>
          <w:rFonts w:ascii="Arial" w:hAnsi="Arial" w:cs="Arial"/>
          <w:b/>
          <w:bCs/>
          <w:color w:val="000000" w:themeColor="text1"/>
        </w:rPr>
        <w:t>Frente a la</w:t>
      </w:r>
      <w:r w:rsidR="002D7119">
        <w:rPr>
          <w:rFonts w:ascii="Arial" w:hAnsi="Arial" w:cs="Arial"/>
          <w:b/>
          <w:bCs/>
          <w:color w:val="000000" w:themeColor="text1"/>
        </w:rPr>
        <w:t>s</w:t>
      </w:r>
      <w:r w:rsidRPr="00876F70">
        <w:rPr>
          <w:rFonts w:ascii="Arial" w:hAnsi="Arial" w:cs="Arial"/>
          <w:b/>
          <w:bCs/>
          <w:color w:val="000000" w:themeColor="text1"/>
        </w:rPr>
        <w:t xml:space="preserve"> pretensi</w:t>
      </w:r>
      <w:r w:rsidR="002D7119">
        <w:rPr>
          <w:rFonts w:ascii="Arial" w:hAnsi="Arial" w:cs="Arial"/>
          <w:b/>
          <w:bCs/>
          <w:color w:val="000000" w:themeColor="text1"/>
        </w:rPr>
        <w:t>o</w:t>
      </w:r>
      <w:r w:rsidR="006D7A2E" w:rsidRPr="00876F70">
        <w:rPr>
          <w:rFonts w:ascii="Arial" w:hAnsi="Arial" w:cs="Arial"/>
          <w:b/>
          <w:bCs/>
          <w:color w:val="000000" w:themeColor="text1"/>
        </w:rPr>
        <w:t>n</w:t>
      </w:r>
      <w:r w:rsidR="002D7119">
        <w:rPr>
          <w:rFonts w:ascii="Arial" w:hAnsi="Arial" w:cs="Arial"/>
          <w:b/>
          <w:bCs/>
          <w:color w:val="000000" w:themeColor="text1"/>
        </w:rPr>
        <w:t>es</w:t>
      </w:r>
      <w:r w:rsidR="00B162E9">
        <w:rPr>
          <w:rFonts w:ascii="Arial" w:hAnsi="Arial" w:cs="Arial"/>
          <w:b/>
          <w:bCs/>
          <w:color w:val="000000" w:themeColor="text1"/>
        </w:rPr>
        <w:t xml:space="preserve"> </w:t>
      </w:r>
      <w:r w:rsidR="0024271C">
        <w:rPr>
          <w:rFonts w:ascii="Arial" w:hAnsi="Arial" w:cs="Arial"/>
          <w:b/>
          <w:bCs/>
          <w:color w:val="000000" w:themeColor="text1"/>
        </w:rPr>
        <w:t>2.2.</w:t>
      </w:r>
      <w:r w:rsidR="00B162E9">
        <w:rPr>
          <w:rFonts w:ascii="Arial" w:hAnsi="Arial" w:cs="Arial"/>
          <w:b/>
          <w:bCs/>
          <w:color w:val="000000" w:themeColor="text1"/>
        </w:rPr>
        <w:t>1</w:t>
      </w:r>
      <w:r w:rsidR="00054EC3">
        <w:rPr>
          <w:rFonts w:ascii="Arial" w:hAnsi="Arial" w:cs="Arial"/>
          <w:b/>
          <w:bCs/>
          <w:color w:val="000000" w:themeColor="text1"/>
        </w:rPr>
        <w:t>,</w:t>
      </w:r>
      <w:r w:rsidR="00B162E9">
        <w:rPr>
          <w:rFonts w:ascii="Arial" w:hAnsi="Arial" w:cs="Arial"/>
          <w:b/>
          <w:bCs/>
          <w:color w:val="000000" w:themeColor="text1"/>
        </w:rPr>
        <w:t xml:space="preserve"> 2</w:t>
      </w:r>
      <w:r w:rsidR="0024271C">
        <w:rPr>
          <w:rFonts w:ascii="Arial" w:hAnsi="Arial" w:cs="Arial"/>
          <w:b/>
          <w:bCs/>
          <w:color w:val="000000" w:themeColor="text1"/>
        </w:rPr>
        <w:t>.2.2 y</w:t>
      </w:r>
      <w:r w:rsidR="00B162E9">
        <w:rPr>
          <w:rFonts w:ascii="Arial" w:hAnsi="Arial" w:cs="Arial"/>
          <w:b/>
          <w:bCs/>
          <w:color w:val="000000" w:themeColor="text1"/>
        </w:rPr>
        <w:t xml:space="preserve"> </w:t>
      </w:r>
      <w:r w:rsidR="0024271C">
        <w:rPr>
          <w:rFonts w:ascii="Arial" w:hAnsi="Arial" w:cs="Arial"/>
          <w:b/>
          <w:bCs/>
          <w:color w:val="000000" w:themeColor="text1"/>
        </w:rPr>
        <w:t>2.2.</w:t>
      </w:r>
      <w:r w:rsidR="00B162E9">
        <w:rPr>
          <w:rFonts w:ascii="Arial" w:hAnsi="Arial" w:cs="Arial"/>
          <w:b/>
          <w:bCs/>
          <w:color w:val="000000" w:themeColor="text1"/>
        </w:rPr>
        <w:t>3</w:t>
      </w:r>
      <w:r w:rsidR="00775206" w:rsidRPr="00876F70">
        <w:rPr>
          <w:rFonts w:ascii="Arial" w:hAnsi="Arial" w:cs="Arial"/>
          <w:b/>
          <w:bCs/>
          <w:color w:val="000000" w:themeColor="text1"/>
        </w:rPr>
        <w:t xml:space="preserve">: </w:t>
      </w:r>
      <w:r w:rsidR="0029365B" w:rsidRPr="00876F70">
        <w:rPr>
          <w:rFonts w:ascii="Arial" w:hAnsi="Arial" w:cs="Arial"/>
          <w:b/>
          <w:bCs/>
          <w:color w:val="000000" w:themeColor="text1"/>
        </w:rPr>
        <w:t xml:space="preserve">ME OPONGO </w:t>
      </w:r>
      <w:r w:rsidR="0029365B" w:rsidRPr="00876F70">
        <w:rPr>
          <w:rFonts w:ascii="Arial" w:hAnsi="Arial" w:cs="Arial"/>
          <w:color w:val="000000" w:themeColor="text1"/>
        </w:rPr>
        <w:t>rotundamente a la prosperidad de la presente pretensión</w:t>
      </w:r>
      <w:r w:rsidR="0029365B" w:rsidRPr="00876F70">
        <w:rPr>
          <w:rFonts w:ascii="Arial" w:hAnsi="Arial" w:cs="Arial"/>
          <w:color w:val="000000" w:themeColor="text1"/>
          <w:lang w:val="es-CO"/>
        </w:rPr>
        <w:t xml:space="preserve">, </w:t>
      </w:r>
      <w:r w:rsidR="0029365B" w:rsidRPr="00876F70">
        <w:rPr>
          <w:rFonts w:ascii="Arial" w:hAnsi="Arial" w:cs="Arial"/>
          <w:color w:val="000000" w:themeColor="text1"/>
        </w:rPr>
        <w:t xml:space="preserve">toda vez que no existe relación solidaria </w:t>
      </w:r>
      <w:r w:rsidR="0029365B" w:rsidRPr="00876F70">
        <w:rPr>
          <w:rFonts w:ascii="Arial" w:hAnsi="Arial" w:cs="Arial"/>
          <w:bCs/>
          <w:color w:val="000000" w:themeColor="text1"/>
        </w:rPr>
        <w:t>entre el SERVICIOS &amp; COMUNICACIONES S.A. y COLOMBIA TELECOMUNICACIONES S.A. E.S.P.</w:t>
      </w:r>
      <w:r w:rsidR="0029365B" w:rsidRPr="00876F70">
        <w:rPr>
          <w:rFonts w:ascii="Arial" w:hAnsi="Arial" w:cs="Arial"/>
          <w:color w:val="000000" w:themeColor="text1"/>
        </w:rPr>
        <w:t xml:space="preserve">, así pues, no le corresponde a esta última entidad reconocer y pagar por concepto de </w:t>
      </w:r>
      <w:r w:rsidR="00B351A9">
        <w:rPr>
          <w:rFonts w:ascii="Arial" w:hAnsi="Arial" w:cs="Arial"/>
          <w:color w:val="000000" w:themeColor="text1"/>
        </w:rPr>
        <w:t xml:space="preserve">cesantías, intereses a las cesantías y prima </w:t>
      </w:r>
      <w:r w:rsidR="00054EC3">
        <w:rPr>
          <w:rFonts w:ascii="Arial" w:hAnsi="Arial" w:cs="Arial"/>
          <w:color w:val="000000" w:themeColor="text1"/>
        </w:rPr>
        <w:t xml:space="preserve">entre el </w:t>
      </w:r>
      <w:r w:rsidR="00B351A9">
        <w:rPr>
          <w:rFonts w:ascii="Arial" w:hAnsi="Arial" w:cs="Arial"/>
          <w:color w:val="000000" w:themeColor="text1"/>
        </w:rPr>
        <w:t>01 de enero al 07 de junio de 2018</w:t>
      </w:r>
      <w:r w:rsidR="0029365B" w:rsidRPr="00876F70">
        <w:rPr>
          <w:rFonts w:ascii="Arial" w:hAnsi="Arial" w:cs="Arial"/>
          <w:color w:val="000000" w:themeColor="text1"/>
        </w:rPr>
        <w:t xml:space="preserve">, por otro lado, el </w:t>
      </w:r>
      <w:r w:rsidR="0029365B" w:rsidRPr="00876F70">
        <w:rPr>
          <w:rStyle w:val="normaltextrun"/>
          <w:rFonts w:ascii="Arial" w:hAnsi="Arial" w:cs="Arial"/>
          <w:color w:val="000000" w:themeColor="text1"/>
          <w:shd w:val="clear" w:color="auto" w:fill="FFFFFF"/>
        </w:rPr>
        <w:t>demandante no logró acreditar que la empresa SERVICIOS &amp; COMUNICA</w:t>
      </w:r>
      <w:r w:rsidR="00B351A9">
        <w:rPr>
          <w:rStyle w:val="normaltextrun"/>
          <w:rFonts w:ascii="Arial" w:hAnsi="Arial" w:cs="Arial"/>
          <w:color w:val="000000" w:themeColor="text1"/>
          <w:shd w:val="clear" w:color="auto" w:fill="FFFFFF"/>
        </w:rPr>
        <w:t>CIONES S.A. adeude suma alguna.</w:t>
      </w:r>
    </w:p>
    <w:p w14:paraId="118C945C" w14:textId="77777777" w:rsidR="00054EC3" w:rsidRPr="00876F70" w:rsidRDefault="00054EC3" w:rsidP="00054EC3">
      <w:pPr>
        <w:pStyle w:val="Textoindependiente"/>
        <w:ind w:right="106"/>
        <w:jc w:val="both"/>
        <w:rPr>
          <w:color w:val="000000" w:themeColor="text1"/>
          <w:sz w:val="22"/>
          <w:szCs w:val="22"/>
        </w:rPr>
      </w:pPr>
    </w:p>
    <w:p w14:paraId="6FB6CFBA" w14:textId="494DA4F7" w:rsidR="00054EC3" w:rsidRDefault="00C071E7" w:rsidP="00054EC3">
      <w:pPr>
        <w:pStyle w:val="Sinespaciado"/>
        <w:jc w:val="both"/>
        <w:rPr>
          <w:rStyle w:val="normaltextrun"/>
          <w:rFonts w:ascii="Arial" w:hAnsi="Arial" w:cs="Arial"/>
          <w:color w:val="000000" w:themeColor="text1"/>
          <w:shd w:val="clear" w:color="auto" w:fill="FFFFFF"/>
        </w:rPr>
      </w:pPr>
      <w:r>
        <w:rPr>
          <w:rFonts w:ascii="Arial" w:hAnsi="Arial" w:cs="Arial"/>
          <w:b/>
          <w:bCs/>
          <w:color w:val="000000" w:themeColor="text1"/>
        </w:rPr>
        <w:t xml:space="preserve">Frente a </w:t>
      </w:r>
      <w:r w:rsidR="00B351A9">
        <w:rPr>
          <w:rFonts w:ascii="Arial" w:hAnsi="Arial" w:cs="Arial"/>
          <w:b/>
          <w:bCs/>
          <w:color w:val="000000" w:themeColor="text1"/>
        </w:rPr>
        <w:t>la pretensión 2.2.4</w:t>
      </w:r>
      <w:r w:rsidR="00B162E9">
        <w:rPr>
          <w:rFonts w:ascii="Arial" w:hAnsi="Arial" w:cs="Arial"/>
          <w:b/>
          <w:bCs/>
          <w:color w:val="000000" w:themeColor="text1"/>
        </w:rPr>
        <w:t xml:space="preserve">: </w:t>
      </w:r>
      <w:r w:rsidR="00054EC3" w:rsidRPr="00876F70">
        <w:rPr>
          <w:rFonts w:ascii="Arial" w:hAnsi="Arial" w:cs="Arial"/>
          <w:b/>
          <w:bCs/>
          <w:color w:val="000000" w:themeColor="text1"/>
        </w:rPr>
        <w:t xml:space="preserve"> ME OPONGO </w:t>
      </w:r>
      <w:r w:rsidR="00054EC3" w:rsidRPr="00876F70">
        <w:rPr>
          <w:rFonts w:ascii="Arial" w:hAnsi="Arial" w:cs="Arial"/>
          <w:color w:val="000000" w:themeColor="text1"/>
        </w:rPr>
        <w:t>rotundamente a la prosperidad de la presente pretensión</w:t>
      </w:r>
      <w:r w:rsidR="00054EC3" w:rsidRPr="00876F70">
        <w:rPr>
          <w:rFonts w:ascii="Arial" w:hAnsi="Arial" w:cs="Arial"/>
          <w:color w:val="000000" w:themeColor="text1"/>
          <w:lang w:val="es-CO"/>
        </w:rPr>
        <w:t xml:space="preserve">, </w:t>
      </w:r>
      <w:r w:rsidR="00054EC3" w:rsidRPr="00876F70">
        <w:rPr>
          <w:rFonts w:ascii="Arial" w:hAnsi="Arial" w:cs="Arial"/>
          <w:color w:val="000000" w:themeColor="text1"/>
        </w:rPr>
        <w:t xml:space="preserve">toda vez que no existe relación solidaria </w:t>
      </w:r>
      <w:r w:rsidR="00054EC3" w:rsidRPr="00876F70">
        <w:rPr>
          <w:rFonts w:ascii="Arial" w:hAnsi="Arial" w:cs="Arial"/>
          <w:bCs/>
          <w:color w:val="000000" w:themeColor="text1"/>
        </w:rPr>
        <w:t>entre el SERVICIOS &amp; COMUNICACIONES S.A. y COLOMBIA TELECOMUNICACIONES S.A. E.S.P.</w:t>
      </w:r>
      <w:r w:rsidR="00054EC3" w:rsidRPr="00876F70">
        <w:rPr>
          <w:rFonts w:ascii="Arial" w:hAnsi="Arial" w:cs="Arial"/>
          <w:color w:val="000000" w:themeColor="text1"/>
        </w:rPr>
        <w:t xml:space="preserve">, así pues, no le corresponde a esta última entidad reconocer y pagar por concepto de </w:t>
      </w:r>
      <w:r w:rsidR="00B351A9">
        <w:rPr>
          <w:rFonts w:ascii="Arial" w:hAnsi="Arial" w:cs="Arial"/>
          <w:color w:val="000000" w:themeColor="text1"/>
        </w:rPr>
        <w:t>vacaciones</w:t>
      </w:r>
      <w:r w:rsidR="00054EC3">
        <w:rPr>
          <w:rFonts w:ascii="Arial" w:hAnsi="Arial" w:cs="Arial"/>
          <w:color w:val="000000" w:themeColor="text1"/>
        </w:rPr>
        <w:t xml:space="preserve"> para el periodo comprendido entre el </w:t>
      </w:r>
      <w:r w:rsidR="00B351A9">
        <w:rPr>
          <w:rFonts w:ascii="Arial" w:hAnsi="Arial" w:cs="Arial"/>
          <w:color w:val="000000" w:themeColor="text1"/>
        </w:rPr>
        <w:t>02/04/2016 al 07/06/2018</w:t>
      </w:r>
      <w:r w:rsidR="00054EC3" w:rsidRPr="00876F70">
        <w:rPr>
          <w:rFonts w:ascii="Arial" w:hAnsi="Arial" w:cs="Arial"/>
          <w:color w:val="000000" w:themeColor="text1"/>
        </w:rPr>
        <w:t xml:space="preserve">, por otro lado, el </w:t>
      </w:r>
      <w:r w:rsidR="00054EC3" w:rsidRPr="00876F70">
        <w:rPr>
          <w:rStyle w:val="normaltextrun"/>
          <w:rFonts w:ascii="Arial" w:hAnsi="Arial" w:cs="Arial"/>
          <w:color w:val="000000" w:themeColor="text1"/>
          <w:shd w:val="clear" w:color="auto" w:fill="FFFFFF"/>
        </w:rPr>
        <w:t>demandante no logró acreditar que la empresa SERVICIOS &amp; COMUNICACIONES S.A. adeude suma alguna.</w:t>
      </w:r>
    </w:p>
    <w:p w14:paraId="5F3DF5D1" w14:textId="76B4C478" w:rsidR="00054EC3" w:rsidRDefault="00054EC3" w:rsidP="00054EC3">
      <w:pPr>
        <w:pStyle w:val="Sinespaciado"/>
        <w:jc w:val="both"/>
        <w:rPr>
          <w:rStyle w:val="normaltextrun"/>
          <w:rFonts w:ascii="Arial" w:hAnsi="Arial" w:cs="Arial"/>
          <w:color w:val="000000" w:themeColor="text1"/>
          <w:shd w:val="clear" w:color="auto" w:fill="FFFFFF"/>
        </w:rPr>
      </w:pPr>
    </w:p>
    <w:p w14:paraId="0B923AC2" w14:textId="588373AF" w:rsidR="002D7119" w:rsidRDefault="002D7119" w:rsidP="002D7119">
      <w:pPr>
        <w:pStyle w:val="Sinespaciado"/>
        <w:jc w:val="both"/>
        <w:rPr>
          <w:rStyle w:val="normaltextrun"/>
          <w:rFonts w:ascii="Arial" w:hAnsi="Arial" w:cs="Arial"/>
          <w:color w:val="000000" w:themeColor="text1"/>
        </w:rPr>
      </w:pPr>
      <w:r>
        <w:rPr>
          <w:rStyle w:val="normaltextrun"/>
          <w:rFonts w:ascii="Arial" w:hAnsi="Arial" w:cs="Arial"/>
          <w:color w:val="000000" w:themeColor="text1"/>
        </w:rPr>
        <w:t>Aunando en lo anterior</w:t>
      </w:r>
      <w:r w:rsidRPr="00876F70">
        <w:rPr>
          <w:rStyle w:val="normaltextrun"/>
          <w:rFonts w:ascii="Arial" w:hAnsi="Arial" w:cs="Arial"/>
          <w:color w:val="000000" w:themeColor="text1"/>
        </w:rPr>
        <w:t xml:space="preserve">, </w:t>
      </w:r>
      <w:r>
        <w:rPr>
          <w:rStyle w:val="normaltextrun"/>
          <w:rFonts w:ascii="Arial" w:hAnsi="Arial" w:cs="Arial"/>
          <w:color w:val="000000" w:themeColor="text1"/>
        </w:rPr>
        <w:t xml:space="preserve">se resalta que </w:t>
      </w:r>
      <w:r w:rsidRPr="00876F70">
        <w:rPr>
          <w:rStyle w:val="normaltextrun"/>
          <w:rFonts w:ascii="Arial" w:hAnsi="Arial" w:cs="Arial"/>
          <w:color w:val="000000" w:themeColor="text1"/>
        </w:rPr>
        <w:t>la póliza de cumplimiento No. 28- SP000183 únicamente ampara los incumplimientos ocurridos en virtud del contrato afianzado No. 71.1.0120.2017 el cual tuvo una vigencia desde el 01/03/2017 al 25/09/2018, así entonces la vigencia de la póliza es la comprendida entre el 01/03/2017 al 25/09/2018, otorgándose tres años más con relación a la fecha de finalización del vínculo labo</w:t>
      </w:r>
      <w:r>
        <w:rPr>
          <w:rStyle w:val="normaltextrun"/>
          <w:rFonts w:ascii="Arial" w:hAnsi="Arial" w:cs="Arial"/>
          <w:color w:val="000000" w:themeColor="text1"/>
        </w:rPr>
        <w:t>ral por la prescripción trienal</w:t>
      </w:r>
      <w:r w:rsidRPr="00876F70">
        <w:rPr>
          <w:rStyle w:val="normaltextrun"/>
          <w:rFonts w:ascii="Arial" w:hAnsi="Arial" w:cs="Arial"/>
          <w:color w:val="000000" w:themeColor="text1"/>
        </w:rPr>
        <w:t xml:space="preserve">. </w:t>
      </w:r>
      <w:r>
        <w:rPr>
          <w:rStyle w:val="normaltextrun"/>
          <w:rFonts w:ascii="Arial" w:hAnsi="Arial" w:cs="Arial"/>
          <w:color w:val="000000" w:themeColor="text1"/>
        </w:rPr>
        <w:t>Por consiguiente</w:t>
      </w:r>
      <w:r w:rsidRPr="00876F70">
        <w:rPr>
          <w:rStyle w:val="normaltextrun"/>
          <w:rFonts w:ascii="Arial" w:hAnsi="Arial" w:cs="Arial"/>
          <w:color w:val="000000" w:themeColor="text1"/>
        </w:rPr>
        <w:t xml:space="preserve">, </w:t>
      </w:r>
      <w:r>
        <w:rPr>
          <w:rStyle w:val="normaltextrun"/>
          <w:rFonts w:ascii="Arial" w:hAnsi="Arial" w:cs="Arial"/>
          <w:color w:val="000000" w:themeColor="text1"/>
        </w:rPr>
        <w:t xml:space="preserve">se precisa que las acreencias </w:t>
      </w:r>
      <w:r w:rsidR="00B351A9">
        <w:rPr>
          <w:rStyle w:val="normaltextrun"/>
          <w:rFonts w:ascii="Arial" w:hAnsi="Arial" w:cs="Arial"/>
          <w:color w:val="000000" w:themeColor="text1"/>
        </w:rPr>
        <w:t>previas al 01/03/2017</w:t>
      </w:r>
      <w:r w:rsidRPr="00876F70">
        <w:rPr>
          <w:rStyle w:val="normaltextrun"/>
          <w:rFonts w:ascii="Arial" w:hAnsi="Arial" w:cs="Arial"/>
          <w:color w:val="000000" w:themeColor="text1"/>
        </w:rPr>
        <w:t xml:space="preserve"> carecen de cobertura temporal.</w:t>
      </w:r>
    </w:p>
    <w:p w14:paraId="45F9E7E6" w14:textId="768C9F63" w:rsidR="003A0DC6" w:rsidRDefault="003A0DC6" w:rsidP="002D7119">
      <w:pPr>
        <w:pStyle w:val="Sinespaciado"/>
        <w:jc w:val="both"/>
        <w:rPr>
          <w:rStyle w:val="normaltextrun"/>
          <w:rFonts w:ascii="Arial" w:hAnsi="Arial" w:cs="Arial"/>
          <w:color w:val="000000" w:themeColor="text1"/>
        </w:rPr>
      </w:pPr>
    </w:p>
    <w:p w14:paraId="58338325" w14:textId="467AD819" w:rsidR="003A0DC6" w:rsidRDefault="003A0DC6" w:rsidP="003A0DC6">
      <w:pPr>
        <w:pStyle w:val="Sinespaciado"/>
        <w:jc w:val="both"/>
        <w:rPr>
          <w:rStyle w:val="normaltextrun"/>
          <w:rFonts w:ascii="Arial" w:hAnsi="Arial" w:cs="Arial"/>
          <w:color w:val="000000" w:themeColor="text1"/>
          <w:shd w:val="clear" w:color="auto" w:fill="FFFFFF"/>
        </w:rPr>
      </w:pPr>
      <w:r>
        <w:rPr>
          <w:rFonts w:ascii="Arial" w:hAnsi="Arial" w:cs="Arial"/>
          <w:b/>
          <w:bCs/>
          <w:color w:val="000000" w:themeColor="text1"/>
        </w:rPr>
        <w:t>Frente a la pretensión 2.2.5</w:t>
      </w:r>
      <w:r w:rsidRPr="00876F70">
        <w:rPr>
          <w:rFonts w:ascii="Arial" w:hAnsi="Arial" w:cs="Arial"/>
          <w:b/>
          <w:bCs/>
          <w:color w:val="000000" w:themeColor="text1"/>
        </w:rPr>
        <w:t xml:space="preserve">: ME OPONGO </w:t>
      </w:r>
      <w:r w:rsidRPr="00876F70">
        <w:rPr>
          <w:rFonts w:ascii="Arial" w:hAnsi="Arial" w:cs="Arial"/>
          <w:color w:val="000000" w:themeColor="text1"/>
        </w:rPr>
        <w:t>rotundamente a la prosperidad de la presente pretensión</w:t>
      </w:r>
      <w:r w:rsidRPr="00876F70">
        <w:rPr>
          <w:rFonts w:ascii="Arial" w:hAnsi="Arial" w:cs="Arial"/>
          <w:color w:val="000000" w:themeColor="text1"/>
          <w:lang w:val="es-CO"/>
        </w:rPr>
        <w:t xml:space="preserve">, </w:t>
      </w:r>
      <w:r w:rsidRPr="00876F70">
        <w:rPr>
          <w:rFonts w:ascii="Arial" w:hAnsi="Arial" w:cs="Arial"/>
          <w:color w:val="000000" w:themeColor="text1"/>
        </w:rPr>
        <w:t xml:space="preserve">toda vez que no existe relación solidaria </w:t>
      </w:r>
      <w:r w:rsidRPr="00876F70">
        <w:rPr>
          <w:rFonts w:ascii="Arial" w:hAnsi="Arial" w:cs="Arial"/>
          <w:bCs/>
          <w:color w:val="000000" w:themeColor="text1"/>
        </w:rPr>
        <w:t>entre el SERVICIOS &amp; COMUNICACIONES S.A. y COLOMBIA TELECOMUNICACIONES S.A. E.S.P.</w:t>
      </w:r>
      <w:r w:rsidRPr="00876F70">
        <w:rPr>
          <w:rFonts w:ascii="Arial" w:hAnsi="Arial" w:cs="Arial"/>
          <w:color w:val="000000" w:themeColor="text1"/>
        </w:rPr>
        <w:t xml:space="preserve">, así pues, no le corresponde a esta última entidad reconocer y pagar por concepto de </w:t>
      </w:r>
      <w:r>
        <w:rPr>
          <w:rFonts w:ascii="Arial" w:hAnsi="Arial" w:cs="Arial"/>
          <w:color w:val="000000" w:themeColor="text1"/>
        </w:rPr>
        <w:t>horas extras diurnas y nocturnas</w:t>
      </w:r>
      <w:r w:rsidRPr="00876F70">
        <w:rPr>
          <w:rFonts w:ascii="Arial" w:hAnsi="Arial" w:cs="Arial"/>
          <w:color w:val="000000" w:themeColor="text1"/>
        </w:rPr>
        <w:t xml:space="preserve">, por otro lado, el </w:t>
      </w:r>
      <w:r w:rsidRPr="00876F70">
        <w:rPr>
          <w:rStyle w:val="normaltextrun"/>
          <w:rFonts w:ascii="Arial" w:hAnsi="Arial" w:cs="Arial"/>
          <w:color w:val="000000" w:themeColor="text1"/>
          <w:shd w:val="clear" w:color="auto" w:fill="FFFFFF"/>
        </w:rPr>
        <w:t>demandante no logró acreditar que la empresa SERVICIOS &amp; COMUNICACIONES S.A. adeude suma alguna.</w:t>
      </w:r>
    </w:p>
    <w:p w14:paraId="71C10022" w14:textId="32ACFE15" w:rsidR="003A0DC6" w:rsidRDefault="003A0DC6" w:rsidP="003A0DC6">
      <w:pPr>
        <w:pStyle w:val="Sinespaciado"/>
        <w:jc w:val="both"/>
        <w:rPr>
          <w:rStyle w:val="normaltextrun"/>
          <w:rFonts w:ascii="Arial" w:hAnsi="Arial" w:cs="Arial"/>
          <w:color w:val="000000" w:themeColor="text1"/>
          <w:shd w:val="clear" w:color="auto" w:fill="FFFFFF"/>
        </w:rPr>
      </w:pPr>
    </w:p>
    <w:p w14:paraId="782ECF8A" w14:textId="2402CE4B" w:rsidR="003A0DC6" w:rsidRDefault="003A0DC6" w:rsidP="003A0DC6">
      <w:pPr>
        <w:pStyle w:val="Sinespaciado"/>
        <w:jc w:val="both"/>
        <w:rPr>
          <w:rStyle w:val="normaltextrun"/>
          <w:rFonts w:ascii="Arial" w:hAnsi="Arial" w:cs="Arial"/>
          <w:color w:val="000000" w:themeColor="text1"/>
          <w:shd w:val="clear" w:color="auto" w:fill="FFFFFF"/>
        </w:rPr>
      </w:pPr>
      <w:r>
        <w:rPr>
          <w:rFonts w:ascii="Arial" w:hAnsi="Arial" w:cs="Arial"/>
          <w:b/>
          <w:bCs/>
          <w:color w:val="000000" w:themeColor="text1"/>
        </w:rPr>
        <w:t xml:space="preserve">Frente a las pretensiones 2.2.6, 2.2.6.1: </w:t>
      </w:r>
      <w:r w:rsidRPr="00876F70">
        <w:rPr>
          <w:rFonts w:ascii="Arial" w:hAnsi="Arial" w:cs="Arial"/>
          <w:b/>
          <w:bCs/>
          <w:color w:val="000000" w:themeColor="text1"/>
        </w:rPr>
        <w:t xml:space="preserve">ME OPONGO </w:t>
      </w:r>
      <w:r w:rsidRPr="00876F70">
        <w:rPr>
          <w:rFonts w:ascii="Arial" w:hAnsi="Arial" w:cs="Arial"/>
          <w:color w:val="000000" w:themeColor="text1"/>
        </w:rPr>
        <w:t>rotundamente a la prosperidad de la presente pretensión</w:t>
      </w:r>
      <w:r w:rsidRPr="00876F70">
        <w:rPr>
          <w:rFonts w:ascii="Arial" w:hAnsi="Arial" w:cs="Arial"/>
          <w:color w:val="000000" w:themeColor="text1"/>
          <w:lang w:val="es-CO"/>
        </w:rPr>
        <w:t xml:space="preserve">, </w:t>
      </w:r>
      <w:r w:rsidRPr="00876F70">
        <w:rPr>
          <w:rFonts w:ascii="Arial" w:hAnsi="Arial" w:cs="Arial"/>
          <w:color w:val="000000" w:themeColor="text1"/>
        </w:rPr>
        <w:t xml:space="preserve">toda vez que no existe relación solidaria </w:t>
      </w:r>
      <w:r w:rsidRPr="00876F70">
        <w:rPr>
          <w:rFonts w:ascii="Arial" w:hAnsi="Arial" w:cs="Arial"/>
          <w:bCs/>
          <w:color w:val="000000" w:themeColor="text1"/>
        </w:rPr>
        <w:t>entre el SERVICIOS &amp; COMUNICACIONES S.A. y COLOMBIA TELECOMUNICACIONES S.A. E.S.P.</w:t>
      </w:r>
      <w:r w:rsidRPr="00876F70">
        <w:rPr>
          <w:rFonts w:ascii="Arial" w:hAnsi="Arial" w:cs="Arial"/>
          <w:color w:val="000000" w:themeColor="text1"/>
        </w:rPr>
        <w:t xml:space="preserve">, así pues, no le corresponde a esta última entidad reconocer y pagar por concepto de </w:t>
      </w:r>
      <w:r>
        <w:rPr>
          <w:rFonts w:ascii="Arial" w:hAnsi="Arial" w:cs="Arial"/>
          <w:color w:val="000000" w:themeColor="text1"/>
        </w:rPr>
        <w:t>la sanción de que trata el Art. 99 de la Ley 50 de 1990</w:t>
      </w:r>
      <w:r w:rsidRPr="00876F70">
        <w:rPr>
          <w:rFonts w:ascii="Arial" w:hAnsi="Arial" w:cs="Arial"/>
          <w:color w:val="000000" w:themeColor="text1"/>
        </w:rPr>
        <w:t xml:space="preserve">, por otro lado, el </w:t>
      </w:r>
      <w:r w:rsidRPr="00876F70">
        <w:rPr>
          <w:rStyle w:val="normaltextrun"/>
          <w:rFonts w:ascii="Arial" w:hAnsi="Arial" w:cs="Arial"/>
          <w:color w:val="000000" w:themeColor="text1"/>
          <w:shd w:val="clear" w:color="auto" w:fill="FFFFFF"/>
        </w:rPr>
        <w:t>demandante no logró acreditar que la empresa SERVICIOS &amp; COMUNICACIONES S.A. adeude suma alguna.</w:t>
      </w:r>
    </w:p>
    <w:p w14:paraId="36DCD31A" w14:textId="77777777" w:rsidR="003A0DC6" w:rsidRDefault="003A0DC6" w:rsidP="003A0DC6">
      <w:pPr>
        <w:pStyle w:val="Sinespaciado"/>
        <w:jc w:val="both"/>
        <w:rPr>
          <w:rStyle w:val="normaltextrun"/>
          <w:rFonts w:ascii="Arial" w:hAnsi="Arial" w:cs="Arial"/>
          <w:color w:val="000000" w:themeColor="text1"/>
          <w:shd w:val="clear" w:color="auto" w:fill="FFFFFF"/>
        </w:rPr>
      </w:pPr>
    </w:p>
    <w:p w14:paraId="509B4A8F" w14:textId="77777777" w:rsidR="003A0DC6" w:rsidRPr="00876F70" w:rsidRDefault="003A0DC6" w:rsidP="003A0DC6">
      <w:pPr>
        <w:pStyle w:val="Textoindependiente"/>
        <w:ind w:right="106"/>
        <w:jc w:val="both"/>
        <w:rPr>
          <w:color w:val="000000" w:themeColor="text1"/>
          <w:sz w:val="22"/>
          <w:szCs w:val="22"/>
        </w:rPr>
      </w:pPr>
      <w:r w:rsidRPr="00876F70">
        <w:rPr>
          <w:color w:val="000000" w:themeColor="text1"/>
          <w:sz w:val="22"/>
          <w:szCs w:val="22"/>
        </w:rPr>
        <w:t xml:space="preserve">Asimismo, se debe indicar que la póliza </w:t>
      </w:r>
      <w:r w:rsidRPr="00876F70">
        <w:rPr>
          <w:rStyle w:val="normaltextrun"/>
          <w:color w:val="000000" w:themeColor="text1"/>
          <w:sz w:val="22"/>
          <w:szCs w:val="22"/>
        </w:rPr>
        <w:t xml:space="preserve">No. </w:t>
      </w:r>
      <w:r w:rsidRPr="00876F70">
        <w:rPr>
          <w:color w:val="000000" w:themeColor="text1"/>
          <w:sz w:val="22"/>
          <w:szCs w:val="22"/>
        </w:rPr>
        <w:t xml:space="preserve">28-SP000183 expedida por mi representada NO ampara el concepto de indemnización </w:t>
      </w:r>
      <w:r>
        <w:rPr>
          <w:color w:val="000000" w:themeColor="text1"/>
          <w:sz w:val="22"/>
          <w:szCs w:val="22"/>
        </w:rPr>
        <w:t>pretendida por el aquí</w:t>
      </w:r>
      <w:r w:rsidRPr="00876F70">
        <w:rPr>
          <w:color w:val="000000" w:themeColor="text1"/>
          <w:sz w:val="22"/>
          <w:szCs w:val="22"/>
        </w:rPr>
        <w:t xml:space="preserve"> demandante.</w:t>
      </w:r>
    </w:p>
    <w:p w14:paraId="7088400A" w14:textId="77777777" w:rsidR="003A0DC6" w:rsidRDefault="003A0DC6" w:rsidP="003A0DC6">
      <w:pPr>
        <w:pStyle w:val="Sinespaciado"/>
        <w:jc w:val="both"/>
        <w:rPr>
          <w:rStyle w:val="normaltextrun"/>
          <w:rFonts w:ascii="Arial" w:hAnsi="Arial" w:cs="Arial"/>
          <w:color w:val="000000" w:themeColor="text1"/>
          <w:shd w:val="clear" w:color="auto" w:fill="FFFFFF"/>
        </w:rPr>
      </w:pPr>
    </w:p>
    <w:p w14:paraId="360DB5A5" w14:textId="18BFA1C5" w:rsidR="003A0DC6" w:rsidRPr="00876F70" w:rsidRDefault="003A0DC6" w:rsidP="003A0DC6">
      <w:pPr>
        <w:pStyle w:val="Sinespaciado"/>
        <w:jc w:val="both"/>
        <w:rPr>
          <w:rStyle w:val="normaltextrun"/>
          <w:rFonts w:ascii="Arial" w:hAnsi="Arial" w:cs="Arial"/>
          <w:color w:val="000000" w:themeColor="text1"/>
          <w:shd w:val="clear" w:color="auto" w:fill="FFFFFF"/>
        </w:rPr>
      </w:pPr>
      <w:r w:rsidRPr="00876F70">
        <w:rPr>
          <w:rFonts w:ascii="Arial" w:hAnsi="Arial" w:cs="Arial"/>
          <w:b/>
          <w:bCs/>
          <w:color w:val="000000" w:themeColor="text1"/>
        </w:rPr>
        <w:t>Frente a la pretensión</w:t>
      </w:r>
      <w:r>
        <w:rPr>
          <w:rFonts w:ascii="Arial" w:hAnsi="Arial" w:cs="Arial"/>
          <w:b/>
          <w:bCs/>
          <w:color w:val="000000" w:themeColor="text1"/>
        </w:rPr>
        <w:t xml:space="preserve"> 2.2.7</w:t>
      </w:r>
      <w:r w:rsidRPr="00876F70">
        <w:rPr>
          <w:rFonts w:ascii="Arial" w:hAnsi="Arial" w:cs="Arial"/>
          <w:b/>
          <w:bCs/>
          <w:color w:val="000000" w:themeColor="text1"/>
        </w:rPr>
        <w:t xml:space="preserve">: ME OPONGO </w:t>
      </w:r>
      <w:r w:rsidRPr="00876F70">
        <w:rPr>
          <w:rFonts w:ascii="Arial" w:hAnsi="Arial" w:cs="Arial"/>
          <w:color w:val="000000" w:themeColor="text1"/>
        </w:rPr>
        <w:t>rotundamente a la prosperidad de la presente pretensión</w:t>
      </w:r>
      <w:r w:rsidRPr="00876F70">
        <w:rPr>
          <w:rFonts w:ascii="Arial" w:hAnsi="Arial" w:cs="Arial"/>
          <w:color w:val="000000" w:themeColor="text1"/>
          <w:lang w:val="es-CO"/>
        </w:rPr>
        <w:t xml:space="preserve">, </w:t>
      </w:r>
      <w:r w:rsidRPr="00876F70">
        <w:rPr>
          <w:rFonts w:ascii="Arial" w:hAnsi="Arial" w:cs="Arial"/>
          <w:color w:val="000000" w:themeColor="text1"/>
        </w:rPr>
        <w:t xml:space="preserve">toda vez que no existe relación solidaria </w:t>
      </w:r>
      <w:r w:rsidRPr="00876F70">
        <w:rPr>
          <w:rFonts w:ascii="Arial" w:hAnsi="Arial" w:cs="Arial"/>
          <w:bCs/>
          <w:color w:val="000000" w:themeColor="text1"/>
        </w:rPr>
        <w:t>entre el SERVICIOS &amp; COMUNICACIONES S.A. y COLOMBIA TELECOMUNICACIONES S.A. E.S.P.</w:t>
      </w:r>
      <w:r w:rsidRPr="00876F70">
        <w:rPr>
          <w:rFonts w:ascii="Arial" w:hAnsi="Arial" w:cs="Arial"/>
          <w:color w:val="000000" w:themeColor="text1"/>
        </w:rPr>
        <w:t xml:space="preserve">, así pues, no le corresponde a esta última entidad reconocer y pagar por concepto de indemnización sanción por falta de pago del artículo 65 del C.S.T., por otro lado, el </w:t>
      </w:r>
      <w:r w:rsidRPr="00876F70">
        <w:rPr>
          <w:rStyle w:val="normaltextrun"/>
          <w:rFonts w:ascii="Arial" w:hAnsi="Arial" w:cs="Arial"/>
          <w:color w:val="000000" w:themeColor="text1"/>
          <w:shd w:val="clear" w:color="auto" w:fill="FFFFFF"/>
        </w:rPr>
        <w:t>demandante no logró acreditar que la empresa SERVICIOS &amp; COMUNICACIONES S.A. adeude suma alguna.</w:t>
      </w:r>
    </w:p>
    <w:p w14:paraId="46FE5814" w14:textId="77777777" w:rsidR="003A0DC6" w:rsidRPr="00876F70" w:rsidRDefault="003A0DC6" w:rsidP="003A0DC6">
      <w:pPr>
        <w:pStyle w:val="Sinespaciado"/>
        <w:jc w:val="both"/>
        <w:rPr>
          <w:rStyle w:val="normaltextrun"/>
          <w:rFonts w:ascii="Arial" w:hAnsi="Arial" w:cs="Arial"/>
          <w:color w:val="000000" w:themeColor="text1"/>
          <w:shd w:val="clear" w:color="auto" w:fill="FFFFFF"/>
        </w:rPr>
      </w:pPr>
    </w:p>
    <w:p w14:paraId="0B9A7CB1" w14:textId="07933D0D" w:rsidR="009E4EDF" w:rsidRPr="003A0DC6" w:rsidRDefault="003A0DC6" w:rsidP="003A0DC6">
      <w:pPr>
        <w:pStyle w:val="Textoindependiente"/>
        <w:ind w:right="106"/>
        <w:jc w:val="both"/>
        <w:rPr>
          <w:rStyle w:val="normaltextrun"/>
          <w:color w:val="000000" w:themeColor="text1"/>
          <w:sz w:val="22"/>
          <w:szCs w:val="22"/>
        </w:rPr>
      </w:pPr>
      <w:r w:rsidRPr="00876F70">
        <w:rPr>
          <w:color w:val="000000" w:themeColor="text1"/>
          <w:sz w:val="22"/>
          <w:szCs w:val="22"/>
        </w:rPr>
        <w:t xml:space="preserve">Asimismo, se debe indicar que la póliza </w:t>
      </w:r>
      <w:r w:rsidRPr="00876F70">
        <w:rPr>
          <w:rStyle w:val="normaltextrun"/>
          <w:color w:val="000000" w:themeColor="text1"/>
          <w:sz w:val="22"/>
          <w:szCs w:val="22"/>
        </w:rPr>
        <w:t xml:space="preserve">No. </w:t>
      </w:r>
      <w:r w:rsidRPr="00876F70">
        <w:rPr>
          <w:color w:val="000000" w:themeColor="text1"/>
          <w:sz w:val="22"/>
          <w:szCs w:val="22"/>
        </w:rPr>
        <w:t>28-SP000183 expedida por mi representada NO ampara el concepto de indemnización del artículo 65 del C.S.T., como lo q</w:t>
      </w:r>
      <w:r>
        <w:rPr>
          <w:color w:val="000000" w:themeColor="text1"/>
          <w:sz w:val="22"/>
          <w:szCs w:val="22"/>
        </w:rPr>
        <w:t>ue pretende el aquí demandante</w:t>
      </w:r>
      <w:r w:rsidR="009E4EDF" w:rsidRPr="00876F70">
        <w:rPr>
          <w:color w:val="000000" w:themeColor="text1"/>
          <w:sz w:val="22"/>
          <w:szCs w:val="22"/>
          <w:bdr w:val="none" w:sz="0" w:space="0" w:color="auto" w:frame="1"/>
        </w:rPr>
        <w:t>.</w:t>
      </w:r>
    </w:p>
    <w:p w14:paraId="5D86022C" w14:textId="36DA0D8C" w:rsidR="007172B1" w:rsidRPr="00876F70" w:rsidRDefault="007172B1" w:rsidP="00876F70">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14:paraId="1B09C02C" w14:textId="3657ACEB" w:rsidR="00441590" w:rsidRPr="00876F70" w:rsidRDefault="00067527" w:rsidP="00876F70">
      <w:pPr>
        <w:pStyle w:val="paragraph"/>
        <w:spacing w:before="0" w:beforeAutospacing="0" w:after="0" w:afterAutospacing="0"/>
        <w:jc w:val="both"/>
        <w:textAlignment w:val="baseline"/>
        <w:rPr>
          <w:rStyle w:val="normaltextrun"/>
          <w:rFonts w:ascii="Arial" w:hAnsi="Arial" w:cs="Arial"/>
          <w:b/>
          <w:bCs/>
          <w:color w:val="000000" w:themeColor="text1"/>
          <w:sz w:val="22"/>
          <w:szCs w:val="22"/>
          <w:shd w:val="clear" w:color="auto" w:fill="FFFFFF"/>
          <w:lang w:val="es-ES"/>
        </w:rPr>
      </w:pPr>
      <w:r w:rsidRPr="00876F70">
        <w:rPr>
          <w:rFonts w:ascii="Arial" w:hAnsi="Arial" w:cs="Arial"/>
          <w:b/>
          <w:bCs/>
          <w:color w:val="000000" w:themeColor="text1"/>
          <w:sz w:val="22"/>
          <w:szCs w:val="22"/>
        </w:rPr>
        <w:t xml:space="preserve">Frente a la pretensión </w:t>
      </w:r>
      <w:r w:rsidR="00612A46">
        <w:rPr>
          <w:rFonts w:ascii="Arial" w:hAnsi="Arial" w:cs="Arial"/>
          <w:b/>
          <w:bCs/>
          <w:color w:val="000000" w:themeColor="text1"/>
          <w:sz w:val="22"/>
          <w:szCs w:val="22"/>
        </w:rPr>
        <w:t>2.2.</w:t>
      </w:r>
      <w:r w:rsidR="003A0DC6">
        <w:rPr>
          <w:rFonts w:ascii="Arial" w:hAnsi="Arial" w:cs="Arial"/>
          <w:b/>
          <w:bCs/>
          <w:color w:val="000000" w:themeColor="text1"/>
          <w:sz w:val="22"/>
          <w:szCs w:val="22"/>
        </w:rPr>
        <w:t>8</w:t>
      </w:r>
      <w:r w:rsidRPr="00876F70">
        <w:rPr>
          <w:rFonts w:ascii="Arial" w:hAnsi="Arial" w:cs="Arial"/>
          <w:b/>
          <w:bCs/>
          <w:color w:val="000000" w:themeColor="text1"/>
          <w:sz w:val="22"/>
          <w:szCs w:val="22"/>
        </w:rPr>
        <w:t xml:space="preserve">: </w:t>
      </w:r>
      <w:r w:rsidR="00441590" w:rsidRPr="00876F70">
        <w:rPr>
          <w:rFonts w:ascii="Arial" w:hAnsi="Arial" w:cs="Arial"/>
          <w:b/>
          <w:bCs/>
          <w:color w:val="000000" w:themeColor="text1"/>
          <w:sz w:val="22"/>
          <w:szCs w:val="22"/>
        </w:rPr>
        <w:t>ME OPONGO</w:t>
      </w:r>
      <w:r w:rsidR="00441590" w:rsidRPr="00876F70">
        <w:rPr>
          <w:rFonts w:ascii="Arial" w:hAnsi="Arial" w:cs="Arial"/>
          <w:color w:val="000000" w:themeColor="text1"/>
          <w:sz w:val="22"/>
          <w:szCs w:val="22"/>
        </w:rPr>
        <w:t xml:space="preserve"> a que se dirija la presente e inviable pretensión de las facultades ultra y extra petita del juez, toda vez que el litigio aquí planteado, no se presenta en razón al incumplimiento de una obligación a cargo de </w:t>
      </w:r>
      <w:r w:rsidR="00441590" w:rsidRPr="00876F70">
        <w:rPr>
          <w:rStyle w:val="normaltextrun"/>
          <w:rFonts w:ascii="Arial" w:hAnsi="Arial" w:cs="Arial"/>
          <w:color w:val="000000" w:themeColor="text1"/>
          <w:sz w:val="22"/>
          <w:szCs w:val="22"/>
          <w:lang w:val="es-ES"/>
        </w:rPr>
        <w:t>COMPAÑÍA ASEGURADORA DE FIANZAS S.A</w:t>
      </w:r>
      <w:r w:rsidR="00441590" w:rsidRPr="00876F70">
        <w:rPr>
          <w:rStyle w:val="normaltextrun"/>
          <w:rFonts w:ascii="Arial" w:hAnsi="Arial" w:cs="Arial"/>
          <w:b/>
          <w:bCs/>
          <w:color w:val="000000" w:themeColor="text1"/>
          <w:sz w:val="22"/>
          <w:szCs w:val="22"/>
          <w:shd w:val="clear" w:color="auto" w:fill="FFFFFF"/>
          <w:lang w:val="es-ES"/>
        </w:rPr>
        <w:t>.</w:t>
      </w:r>
    </w:p>
    <w:p w14:paraId="5036B2D4" w14:textId="77777777" w:rsidR="00441590" w:rsidRPr="00876F70" w:rsidRDefault="00441590" w:rsidP="00876F70">
      <w:pPr>
        <w:pStyle w:val="paragraph"/>
        <w:spacing w:before="0" w:beforeAutospacing="0" w:after="0" w:afterAutospacing="0"/>
        <w:jc w:val="both"/>
        <w:textAlignment w:val="baseline"/>
        <w:rPr>
          <w:rStyle w:val="normaltextrun"/>
          <w:rFonts w:ascii="Arial" w:hAnsi="Arial" w:cs="Arial"/>
          <w:b/>
          <w:bCs/>
          <w:color w:val="000000" w:themeColor="text1"/>
          <w:sz w:val="22"/>
          <w:szCs w:val="22"/>
          <w:shd w:val="clear" w:color="auto" w:fill="FFFFFF"/>
          <w:lang w:val="es-ES"/>
        </w:rPr>
      </w:pPr>
    </w:p>
    <w:p w14:paraId="1CECFD11" w14:textId="51A0D84F" w:rsidR="00441590" w:rsidRPr="00876F70" w:rsidRDefault="00067527"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Fonts w:ascii="Arial" w:hAnsi="Arial" w:cs="Arial"/>
          <w:b/>
          <w:bCs/>
          <w:color w:val="000000" w:themeColor="text1"/>
          <w:sz w:val="22"/>
          <w:szCs w:val="22"/>
        </w:rPr>
        <w:t>Frente a la pretensión</w:t>
      </w:r>
      <w:r w:rsidR="00B162E9">
        <w:rPr>
          <w:rFonts w:ascii="Arial" w:hAnsi="Arial" w:cs="Arial"/>
          <w:b/>
          <w:bCs/>
          <w:color w:val="000000" w:themeColor="text1"/>
          <w:sz w:val="22"/>
          <w:szCs w:val="22"/>
        </w:rPr>
        <w:t xml:space="preserve"> 2</w:t>
      </w:r>
      <w:r w:rsidR="00612A46">
        <w:rPr>
          <w:rFonts w:ascii="Arial" w:hAnsi="Arial" w:cs="Arial"/>
          <w:b/>
          <w:bCs/>
          <w:color w:val="000000" w:themeColor="text1"/>
          <w:sz w:val="22"/>
          <w:szCs w:val="22"/>
        </w:rPr>
        <w:t>.2.</w:t>
      </w:r>
      <w:r w:rsidR="003A0DC6">
        <w:rPr>
          <w:rFonts w:ascii="Arial" w:hAnsi="Arial" w:cs="Arial"/>
          <w:b/>
          <w:bCs/>
          <w:color w:val="000000" w:themeColor="text1"/>
          <w:sz w:val="22"/>
          <w:szCs w:val="22"/>
        </w:rPr>
        <w:t>9</w:t>
      </w:r>
      <w:r w:rsidRPr="00876F70">
        <w:rPr>
          <w:rFonts w:ascii="Arial" w:hAnsi="Arial" w:cs="Arial"/>
          <w:b/>
          <w:bCs/>
          <w:color w:val="000000" w:themeColor="text1"/>
          <w:sz w:val="22"/>
          <w:szCs w:val="22"/>
        </w:rPr>
        <w:t xml:space="preserve">: </w:t>
      </w:r>
      <w:r w:rsidR="00441590" w:rsidRPr="00876F70">
        <w:rPr>
          <w:rStyle w:val="normaltextrun"/>
          <w:rFonts w:ascii="Arial" w:hAnsi="Arial" w:cs="Arial"/>
          <w:b/>
          <w:bCs/>
          <w:color w:val="000000" w:themeColor="text1"/>
          <w:sz w:val="22"/>
          <w:szCs w:val="22"/>
          <w:lang w:val="es-ES"/>
        </w:rPr>
        <w:t xml:space="preserve">ME OPONGO </w:t>
      </w:r>
      <w:r w:rsidR="00441590" w:rsidRPr="00876F70">
        <w:rPr>
          <w:rStyle w:val="normaltextrun"/>
          <w:rFonts w:ascii="Arial" w:hAnsi="Arial" w:cs="Arial"/>
          <w:color w:val="000000" w:themeColor="text1"/>
          <w:sz w:val="22"/>
          <w:szCs w:val="22"/>
          <w:lang w:val="es-ES"/>
        </w:rPr>
        <w:t>toda vez que el litigio aquí suscitado no se produjo con ocasión a un hecho, omisión o incumplimiento de mi asegurada</w:t>
      </w:r>
      <w:r w:rsidR="00441590" w:rsidRPr="00876F70">
        <w:rPr>
          <w:rStyle w:val="normaltextrun"/>
          <w:rFonts w:ascii="Arial" w:hAnsi="Arial" w:cs="Arial"/>
          <w:color w:val="000000" w:themeColor="text1"/>
          <w:sz w:val="22"/>
          <w:szCs w:val="22"/>
        </w:rPr>
        <w:t xml:space="preserve"> </w:t>
      </w:r>
      <w:r w:rsidR="00441590" w:rsidRPr="00876F70">
        <w:rPr>
          <w:rStyle w:val="normaltextrun"/>
          <w:rFonts w:ascii="Arial" w:hAnsi="Arial" w:cs="Arial"/>
          <w:color w:val="000000" w:themeColor="text1"/>
          <w:sz w:val="22"/>
          <w:szCs w:val="22"/>
          <w:shd w:val="clear" w:color="auto" w:fill="FFFFFF"/>
        </w:rPr>
        <w:t>COLOMBIA TELECOMUNICACIONES S.A. E.S.P</w:t>
      </w:r>
      <w:r w:rsidR="00441590" w:rsidRPr="00876F70">
        <w:rPr>
          <w:rStyle w:val="normaltextrun"/>
          <w:rFonts w:ascii="Arial" w:hAnsi="Arial" w:cs="Arial"/>
          <w:color w:val="000000" w:themeColor="text1"/>
          <w:sz w:val="22"/>
          <w:szCs w:val="22"/>
        </w:rPr>
        <w:t xml:space="preserve">., </w:t>
      </w:r>
      <w:r w:rsidR="00441590" w:rsidRPr="00876F70">
        <w:rPr>
          <w:rStyle w:val="normaltextrun"/>
          <w:rFonts w:ascii="Arial" w:hAnsi="Arial" w:cs="Arial"/>
          <w:color w:val="000000" w:themeColor="text1"/>
          <w:sz w:val="22"/>
          <w:szCs w:val="22"/>
          <w:lang w:val="es-ES"/>
        </w:rPr>
        <w:t xml:space="preserve">ni por parte de COMPAÑÍA ASEGURADORA DE FIANZAS S.A., y en tal sentido, mi representada </w:t>
      </w:r>
      <w:r w:rsidR="00441590" w:rsidRPr="00876F70">
        <w:rPr>
          <w:rStyle w:val="normaltextrun"/>
          <w:rFonts w:ascii="Arial" w:hAnsi="Arial" w:cs="Arial"/>
          <w:color w:val="000000" w:themeColor="text1"/>
          <w:sz w:val="22"/>
          <w:szCs w:val="22"/>
        </w:rPr>
        <w:t>no debe la condena en costas y agencias en derecho causadas dentro del proceso.</w:t>
      </w:r>
      <w:r w:rsidR="00441590" w:rsidRPr="00876F70">
        <w:rPr>
          <w:rStyle w:val="eop"/>
          <w:rFonts w:ascii="Arial" w:hAnsi="Arial" w:cs="Arial"/>
          <w:color w:val="000000" w:themeColor="text1"/>
          <w:sz w:val="22"/>
          <w:szCs w:val="22"/>
        </w:rPr>
        <w:t> </w:t>
      </w:r>
    </w:p>
    <w:p w14:paraId="4AB54679" w14:textId="77777777" w:rsidR="00441590" w:rsidRPr="00876F70" w:rsidRDefault="00441590" w:rsidP="00876F70">
      <w:pPr>
        <w:pStyle w:val="paragraph"/>
        <w:spacing w:before="0" w:beforeAutospacing="0" w:after="0" w:afterAutospacing="0"/>
        <w:ind w:right="9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6A51BC05" w14:textId="4904D4F1" w:rsidR="00C466F6" w:rsidRPr="00876F70" w:rsidRDefault="00441590" w:rsidP="00876F70">
      <w:pPr>
        <w:pStyle w:val="paragraph"/>
        <w:spacing w:before="0" w:beforeAutospacing="0" w:after="0" w:afterAutospacing="0"/>
        <w:ind w:right="-180"/>
        <w:jc w:val="both"/>
        <w:textAlignment w:val="baseline"/>
        <w:rPr>
          <w:rStyle w:val="normaltextrun"/>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En general me opongo a cualquier pretensión que desborde los términos de la póliza que sirvieron como fundamento al convocante para vincular a mi representada como llamada en garantía.</w:t>
      </w:r>
      <w:r w:rsidRPr="00876F70">
        <w:rPr>
          <w:rStyle w:val="eop"/>
          <w:rFonts w:ascii="Arial" w:hAnsi="Arial" w:cs="Arial"/>
          <w:color w:val="000000" w:themeColor="text1"/>
          <w:sz w:val="22"/>
          <w:szCs w:val="22"/>
        </w:rPr>
        <w:t> </w:t>
      </w:r>
    </w:p>
    <w:p w14:paraId="6B3AC218" w14:textId="77777777" w:rsidR="00B60E03" w:rsidRPr="00876F70" w:rsidRDefault="00B60E03" w:rsidP="00876F70">
      <w:pPr>
        <w:pStyle w:val="Sinespaciado"/>
        <w:jc w:val="both"/>
        <w:rPr>
          <w:rFonts w:ascii="Arial" w:hAnsi="Arial" w:cs="Arial"/>
          <w:color w:val="000000" w:themeColor="text1"/>
          <w:lang w:val="es-ES_tradnl"/>
        </w:rPr>
      </w:pPr>
    </w:p>
    <w:p w14:paraId="79FFAF1A" w14:textId="5AD54A76" w:rsidR="0056196E" w:rsidRPr="00876F70" w:rsidRDefault="00123F8A" w:rsidP="00876F70">
      <w:pPr>
        <w:pStyle w:val="Prrafodelista"/>
        <w:numPr>
          <w:ilvl w:val="0"/>
          <w:numId w:val="2"/>
        </w:numPr>
        <w:jc w:val="center"/>
        <w:rPr>
          <w:b/>
          <w:color w:val="000000" w:themeColor="text1"/>
          <w:u w:val="single"/>
        </w:rPr>
      </w:pPr>
      <w:r w:rsidRPr="00876F70">
        <w:rPr>
          <w:b/>
          <w:color w:val="000000" w:themeColor="text1"/>
          <w:u w:val="single"/>
        </w:rPr>
        <w:t>EXCEPCIONES DE FONDO FRENTE A LA DEMANDA</w:t>
      </w:r>
    </w:p>
    <w:p w14:paraId="13611D54" w14:textId="77777777" w:rsidR="00F5315F" w:rsidRPr="00876F70" w:rsidRDefault="00F5315F" w:rsidP="00876F70">
      <w:pPr>
        <w:jc w:val="both"/>
        <w:rPr>
          <w:b/>
          <w:bCs/>
          <w:color w:val="000000" w:themeColor="text1"/>
          <w:u w:val="single"/>
        </w:rPr>
      </w:pPr>
    </w:p>
    <w:p w14:paraId="7999D4B4" w14:textId="77777777" w:rsidR="00D01158" w:rsidRPr="00876F70" w:rsidRDefault="00D01158" w:rsidP="00876F70">
      <w:pPr>
        <w:pStyle w:val="Prrafodelista"/>
        <w:numPr>
          <w:ilvl w:val="0"/>
          <w:numId w:val="13"/>
        </w:numPr>
        <w:jc w:val="both"/>
        <w:rPr>
          <w:b/>
          <w:color w:val="000000" w:themeColor="text1"/>
          <w:u w:val="single"/>
        </w:rPr>
      </w:pPr>
      <w:r w:rsidRPr="00876F70">
        <w:rPr>
          <w:b/>
          <w:color w:val="000000" w:themeColor="text1"/>
          <w:u w:val="single"/>
        </w:rPr>
        <w:t xml:space="preserve">EXCEPCIONES FORMULADAS POR QUIEN EFECTUÓ EL LLAMAMIENTO EN GARANTÍA A MI REPRESENTADA  </w:t>
      </w:r>
    </w:p>
    <w:p w14:paraId="1D81E817" w14:textId="021E816A" w:rsidR="00D01158" w:rsidRPr="00876F70" w:rsidRDefault="00D01158" w:rsidP="00876F70">
      <w:pPr>
        <w:pStyle w:val="Prrafodelista"/>
        <w:ind w:left="720" w:firstLine="0"/>
        <w:jc w:val="both"/>
        <w:rPr>
          <w:color w:val="000000" w:themeColor="text1"/>
        </w:rPr>
      </w:pPr>
    </w:p>
    <w:p w14:paraId="1BB18702" w14:textId="77777777" w:rsidR="00D01158" w:rsidRPr="00876F70" w:rsidRDefault="00D01158" w:rsidP="00876F70">
      <w:pPr>
        <w:jc w:val="both"/>
        <w:rPr>
          <w:color w:val="000000" w:themeColor="text1"/>
        </w:rPr>
      </w:pPr>
      <w:r w:rsidRPr="00876F70">
        <w:rPr>
          <w:color w:val="000000" w:themeColor="text1"/>
        </w:rPr>
        <w:t xml:space="preserve">Solicito al juzgador de instancia, tener como excepciones contra la demanda todas las formuladas por la entidad convocante, en cuanto favorezcan los intereses de mi representada y en este sentido y tenor las que propongo a continuación: </w:t>
      </w:r>
    </w:p>
    <w:p w14:paraId="2A1DD6B9" w14:textId="77777777" w:rsidR="00D01158" w:rsidRPr="00876F70" w:rsidRDefault="00D01158" w:rsidP="00876F70">
      <w:pPr>
        <w:pStyle w:val="Prrafodelista"/>
        <w:ind w:left="720" w:firstLine="0"/>
        <w:jc w:val="both"/>
        <w:rPr>
          <w:color w:val="000000" w:themeColor="text1"/>
        </w:rPr>
      </w:pPr>
    </w:p>
    <w:p w14:paraId="1FE0ED08" w14:textId="06B9146D" w:rsidR="00F5315F" w:rsidRPr="00876F70" w:rsidRDefault="00F5315F" w:rsidP="00876F70">
      <w:pPr>
        <w:pStyle w:val="Prrafodelista"/>
        <w:numPr>
          <w:ilvl w:val="0"/>
          <w:numId w:val="13"/>
        </w:numPr>
        <w:jc w:val="both"/>
        <w:rPr>
          <w:color w:val="000000" w:themeColor="text1"/>
        </w:rPr>
      </w:pPr>
      <w:r w:rsidRPr="00876F70">
        <w:rPr>
          <w:b/>
          <w:bCs/>
          <w:color w:val="000000" w:themeColor="text1"/>
          <w:u w:val="single"/>
        </w:rPr>
        <w:t xml:space="preserve">INEXISTENCIA DE </w:t>
      </w:r>
      <w:r w:rsidRPr="00876F70">
        <w:rPr>
          <w:b/>
          <w:bCs/>
          <w:color w:val="000000" w:themeColor="text1"/>
          <w:u w:val="single"/>
          <w:lang w:val="es-CO"/>
        </w:rPr>
        <w:t xml:space="preserve">SOLIDARIDAD Y DE </w:t>
      </w:r>
      <w:r w:rsidRPr="00876F70">
        <w:rPr>
          <w:b/>
          <w:bCs/>
          <w:color w:val="000000" w:themeColor="text1"/>
          <w:u w:val="single"/>
        </w:rPr>
        <w:t xml:space="preserve">OBLIGACIÓN A CARGO DE </w:t>
      </w:r>
      <w:r w:rsidR="00A60FC0" w:rsidRPr="00876F70">
        <w:rPr>
          <w:b/>
          <w:bCs/>
          <w:color w:val="000000" w:themeColor="text1"/>
          <w:u w:val="single"/>
        </w:rPr>
        <w:t>COLOMBIA TELECOMUNICACIONES S.A</w:t>
      </w:r>
      <w:r w:rsidRPr="00876F70">
        <w:rPr>
          <w:b/>
          <w:bCs/>
          <w:color w:val="000000" w:themeColor="text1"/>
          <w:u w:val="single"/>
        </w:rPr>
        <w:t>. E.S.P DE CONFORMIDAD CON EL ARTÍCULO 34 DEL C.S.T.</w:t>
      </w:r>
    </w:p>
    <w:p w14:paraId="12F204B4" w14:textId="77777777" w:rsidR="00F5315F" w:rsidRPr="00876F70" w:rsidRDefault="00F5315F" w:rsidP="00876F70">
      <w:pPr>
        <w:ind w:left="360"/>
        <w:jc w:val="both"/>
        <w:rPr>
          <w:color w:val="000000" w:themeColor="text1"/>
        </w:rPr>
      </w:pPr>
    </w:p>
    <w:p w14:paraId="6906C90E" w14:textId="77C2E921" w:rsidR="00F5315F" w:rsidRDefault="00F5315F" w:rsidP="00C071E7">
      <w:pPr>
        <w:pStyle w:val="Sinespaciado"/>
        <w:jc w:val="both"/>
        <w:rPr>
          <w:rFonts w:ascii="Arial" w:hAnsi="Arial" w:cs="Arial"/>
          <w:color w:val="000000" w:themeColor="text1"/>
          <w:lang w:val="es-CO"/>
        </w:rPr>
      </w:pPr>
      <w:r w:rsidRPr="00876F70">
        <w:rPr>
          <w:rFonts w:ascii="Arial" w:hAnsi="Arial" w:cs="Arial"/>
          <w:color w:val="000000" w:themeColor="text1"/>
        </w:rPr>
        <w:t xml:space="preserve">En lo concerniente a una posible declaración de solidaridad entre el contratante y el contratista, debe precisarse la misma es a todas luces improcedente por cuanto, para que opere esta será requisito </w:t>
      </w:r>
      <w:r w:rsidRPr="00876F70">
        <w:rPr>
          <w:rFonts w:ascii="Arial" w:hAnsi="Arial" w:cs="Arial"/>
          <w:i/>
          <w:color w:val="000000" w:themeColor="text1"/>
        </w:rPr>
        <w:t>sine qua non</w:t>
      </w:r>
      <w:r w:rsidRPr="00876F70">
        <w:rPr>
          <w:rFonts w:ascii="Arial" w:hAnsi="Arial" w:cs="Arial"/>
          <w:color w:val="000000" w:themeColor="text1"/>
        </w:rPr>
        <w:t xml:space="preserve"> que las labores prestadas por el trabajador y la actividad económica del beneficiario del trabajo o dueño de la obra correspondan a las actividades normales de su empresa o negocio, es decir, será necesario que haya una identidad entre el objeto la sociedad beneficiaria de la obra, como actividad económica, y la labor prestada por el trabajador. Situación la cual no se presenta en este caso teniendo en cuenta que la labor prestada por SERVICIOS &amp; COMUNICACIONES S.A. dista del objeto social principal de COLOMBIA TELECOMUNICACIONES S.A. E.S.P. </w:t>
      </w:r>
      <w:r w:rsidR="00A77D2A" w:rsidRPr="00876F70">
        <w:rPr>
          <w:rFonts w:ascii="Arial" w:hAnsi="Arial" w:cs="Arial"/>
          <w:color w:val="000000" w:themeColor="text1"/>
        </w:rPr>
        <w:t xml:space="preserve">Adicionalmente, se precisa que las funciones y/o labores del trabajador no guardan relación alguna con </w:t>
      </w:r>
      <w:r w:rsidR="00A77D2A" w:rsidRPr="00876F70">
        <w:rPr>
          <w:rFonts w:ascii="Arial" w:hAnsi="Arial" w:cs="Arial"/>
          <w:color w:val="000000" w:themeColor="text1"/>
          <w:lang w:val="es-CO"/>
        </w:rPr>
        <w:t xml:space="preserve">con </w:t>
      </w:r>
      <w:r w:rsidR="00C071E7">
        <w:rPr>
          <w:rFonts w:ascii="Arial" w:hAnsi="Arial" w:cs="Arial"/>
          <w:color w:val="000000" w:themeColor="text1"/>
          <w:lang w:val="es-CO"/>
        </w:rPr>
        <w:t>el objeto social del asegurado.</w:t>
      </w:r>
    </w:p>
    <w:p w14:paraId="0B76831D" w14:textId="77777777" w:rsidR="00C071E7" w:rsidRPr="00876F70" w:rsidRDefault="00C071E7" w:rsidP="00C071E7">
      <w:pPr>
        <w:pStyle w:val="Sinespaciado"/>
        <w:jc w:val="both"/>
        <w:rPr>
          <w:color w:val="000000" w:themeColor="text1"/>
        </w:rPr>
      </w:pPr>
    </w:p>
    <w:p w14:paraId="445C06E9" w14:textId="77777777" w:rsidR="00F5315F" w:rsidRPr="00876F70" w:rsidRDefault="00F5315F" w:rsidP="00876F70">
      <w:pPr>
        <w:jc w:val="both"/>
        <w:rPr>
          <w:color w:val="000000" w:themeColor="text1"/>
        </w:rPr>
      </w:pPr>
      <w:r w:rsidRPr="00876F70">
        <w:rPr>
          <w:color w:val="000000" w:themeColor="text1"/>
        </w:rPr>
        <w:t xml:space="preserve">Para mayor precisión la citada solidaridad fue planteada por el legislador en los siguientes términos:  </w:t>
      </w:r>
    </w:p>
    <w:p w14:paraId="1981F6E8" w14:textId="77777777" w:rsidR="00F5315F" w:rsidRPr="00876F70" w:rsidRDefault="00F5315F" w:rsidP="00876F70">
      <w:pPr>
        <w:jc w:val="both"/>
        <w:rPr>
          <w:color w:val="000000" w:themeColor="text1"/>
        </w:rPr>
      </w:pPr>
    </w:p>
    <w:p w14:paraId="29E9E917" w14:textId="77777777" w:rsidR="00F5315F" w:rsidRPr="00876F70" w:rsidRDefault="00F5315F" w:rsidP="00876F70">
      <w:pPr>
        <w:ind w:left="567" w:right="418"/>
        <w:contextualSpacing/>
        <w:jc w:val="both"/>
        <w:rPr>
          <w:rFonts w:eastAsia="Times New Roman"/>
          <w:i/>
          <w:color w:val="000000" w:themeColor="text1"/>
          <w:lang w:eastAsia="es-ES"/>
        </w:rPr>
      </w:pPr>
      <w:r w:rsidRPr="00876F70">
        <w:rPr>
          <w:rFonts w:eastAsia="Times New Roman"/>
          <w:i/>
          <w:color w:val="000000" w:themeColor="text1"/>
          <w:lang w:eastAsia="es-ES"/>
        </w:rPr>
        <w:t>“ARTICULO 34. CONTRATISTAS INDEPENDIENTES.  1o) Son contratistas independientes y, por tanto, verdaderos patronos y no representantes ni intermediarios, las personas naturales o jurídicas que contraten la ejecución de una o varias obras o la prestación de servicios en beneficios de terceros, por un precio determinado, asumiendo todos los riesgos, para realizarlos con sus propios medios y con libertad y autonomía técnica y directiva. Pero el beneficiario del trabajo o dueño de la obra, a menos que se trate de labores extrañas a las actividades normales de su empresa o negocio, será solidariamente responsable con el contratista por el valor de los salarios y de las prestaciones e indemnizaciones a que tengan derecho los trabajadores, solidaridad que no obsta para que el beneficiario estipule con el contratista las garantías del caso o para que repita contra él lo pagado a esos trabajadores.</w:t>
      </w:r>
    </w:p>
    <w:p w14:paraId="0D9FE3C9" w14:textId="77777777" w:rsidR="00F5315F" w:rsidRPr="00876F70" w:rsidRDefault="00F5315F" w:rsidP="00876F70">
      <w:pPr>
        <w:ind w:left="567" w:right="418"/>
        <w:contextualSpacing/>
        <w:jc w:val="both"/>
        <w:rPr>
          <w:rFonts w:eastAsia="Times New Roman"/>
          <w:i/>
          <w:color w:val="000000" w:themeColor="text1"/>
          <w:lang w:eastAsia="es-ES"/>
        </w:rPr>
      </w:pPr>
    </w:p>
    <w:p w14:paraId="49F253FC" w14:textId="77777777" w:rsidR="00F5315F" w:rsidRPr="00876F70" w:rsidRDefault="00F5315F" w:rsidP="00876F70">
      <w:pPr>
        <w:ind w:left="567" w:right="418"/>
        <w:contextualSpacing/>
        <w:jc w:val="both"/>
        <w:rPr>
          <w:rFonts w:eastAsia="Times New Roman"/>
          <w:i/>
          <w:color w:val="000000" w:themeColor="text1"/>
          <w:lang w:eastAsia="es-ES"/>
        </w:rPr>
      </w:pPr>
      <w:r w:rsidRPr="00876F70">
        <w:rPr>
          <w:rFonts w:eastAsia="Times New Roman"/>
          <w:i/>
          <w:color w:val="000000" w:themeColor="text1"/>
          <w:lang w:eastAsia="es-ES"/>
        </w:rPr>
        <w:t xml:space="preserve">2o) El beneficiario del trabajo o dueño de la obra, también será solidariamente responsable, en las condiciones fijadas en el inciso anterior, de las obligaciones de los subcontratistas frente a sus trabajadores, aún en el caso de que los contratistas no estén autorizados para contratar los servicios de subcontratistas. </w:t>
      </w:r>
    </w:p>
    <w:p w14:paraId="708CCCB3" w14:textId="77777777" w:rsidR="00F5315F" w:rsidRPr="00876F70" w:rsidRDefault="00F5315F" w:rsidP="00876F70">
      <w:pPr>
        <w:ind w:left="708" w:right="708"/>
        <w:contextualSpacing/>
        <w:jc w:val="both"/>
        <w:rPr>
          <w:rFonts w:eastAsia="Times New Roman"/>
          <w:i/>
          <w:color w:val="000000" w:themeColor="text1"/>
          <w:lang w:eastAsia="es-ES"/>
        </w:rPr>
      </w:pPr>
      <w:r w:rsidRPr="00876F70">
        <w:rPr>
          <w:rFonts w:eastAsia="Times New Roman"/>
          <w:i/>
          <w:color w:val="000000" w:themeColor="text1"/>
          <w:lang w:eastAsia="es-ES"/>
        </w:rPr>
        <w:t>(…)”</w:t>
      </w:r>
      <w:r w:rsidRPr="00876F70">
        <w:rPr>
          <w:rFonts w:eastAsia="Times New Roman"/>
          <w:i/>
          <w:color w:val="000000" w:themeColor="text1"/>
          <w:vertAlign w:val="superscript"/>
          <w:lang w:eastAsia="es-ES"/>
        </w:rPr>
        <w:footnoteReference w:id="2"/>
      </w:r>
    </w:p>
    <w:p w14:paraId="6495ED48" w14:textId="77777777" w:rsidR="00F5315F" w:rsidRPr="00876F70" w:rsidRDefault="00F5315F" w:rsidP="00876F70">
      <w:pPr>
        <w:jc w:val="both"/>
        <w:rPr>
          <w:b/>
          <w:color w:val="000000" w:themeColor="text1"/>
          <w:u w:val="single"/>
        </w:rPr>
      </w:pPr>
    </w:p>
    <w:p w14:paraId="66BCBF8A" w14:textId="77777777" w:rsidR="00F5315F" w:rsidRPr="00876F70" w:rsidRDefault="00F5315F" w:rsidP="00876F70">
      <w:pPr>
        <w:jc w:val="both"/>
        <w:rPr>
          <w:rFonts w:eastAsia="Times New Roman"/>
          <w:color w:val="000000" w:themeColor="text1"/>
          <w:lang w:val="es-MX" w:eastAsia="es-ES"/>
        </w:rPr>
      </w:pPr>
      <w:r w:rsidRPr="00876F70">
        <w:rPr>
          <w:color w:val="000000" w:themeColor="text1"/>
        </w:rPr>
        <w:t>Frente a la norma en comento, la Sala Laboral de la Corte Suprema de Justicia ha tenido una postura jurisprudencial clara en el sentido que, para aplicar la responsabilidad solidaria se exige que las actividades que desarrollan uno (trabajador) y otro (beneficiario de la obra), deben darse en el marco del giro ordinario de este último, debiéndose establecer una relación directa con el objeto social. Entre ellas, se logran encontrar la sentencia del 8 de mayo de 1961, G.J. 2240, la sentencia SL del 10 de octubre de 1997 con radicado 9881, la sentencia del 01 de marzo del 2010 con radicado 35.864, la sentencia del 26 de marzo del 2014 con radicado 39000, la sentencia SL 2262 del 20 de junio del 2018 con radicado 55373, la sentencia con radicado 34893 del 21 de septiembre del 2010 y la sentencia SL 3774 del 25 de agosto del 2021 con radicado 82593, que expone:</w:t>
      </w:r>
    </w:p>
    <w:p w14:paraId="720D0FE9" w14:textId="77777777" w:rsidR="00F5315F" w:rsidRPr="00876F70" w:rsidRDefault="00F5315F" w:rsidP="00876F70">
      <w:pPr>
        <w:jc w:val="both"/>
        <w:rPr>
          <w:rFonts w:eastAsia="Times New Roman"/>
          <w:color w:val="000000" w:themeColor="text1"/>
          <w:lang w:val="es-MX" w:eastAsia="es-ES"/>
        </w:rPr>
      </w:pPr>
    </w:p>
    <w:p w14:paraId="7A28445E" w14:textId="77777777" w:rsidR="00F5315F" w:rsidRPr="00876F70" w:rsidRDefault="00F5315F" w:rsidP="00876F70">
      <w:pPr>
        <w:ind w:left="567" w:right="418"/>
        <w:jc w:val="both"/>
        <w:rPr>
          <w:rFonts w:eastAsia="Times New Roman"/>
          <w:color w:val="000000" w:themeColor="text1"/>
          <w:lang w:val="es-MX" w:eastAsia="es-ES"/>
        </w:rPr>
      </w:pPr>
      <w:r w:rsidRPr="00876F70">
        <w:rPr>
          <w:color w:val="000000" w:themeColor="text1"/>
        </w:rPr>
        <w:t>“</w:t>
      </w:r>
      <w:r w:rsidRPr="00876F70">
        <w:rPr>
          <w:i/>
          <w:iCs/>
          <w:color w:val="000000" w:themeColor="text1"/>
        </w:rPr>
        <w:t>Recuérdese que en los términos del artículo 34 del CST, son dos los requisitos para que proceda la solidaridad del contratante frente a su contratista, a saber: ser beneficiario de la obra o del servicio contratado y, que las actividades ejecutadas por la contratista a favor de la contratante no se traten de labores extrañas a las actividades normales de esta última</w:t>
      </w:r>
      <w:r w:rsidRPr="00876F70">
        <w:rPr>
          <w:color w:val="000000" w:themeColor="text1"/>
        </w:rPr>
        <w:t>” (CSJ SL3718-2020)</w:t>
      </w:r>
    </w:p>
    <w:p w14:paraId="75D3CB8C" w14:textId="77777777" w:rsidR="00F5315F" w:rsidRPr="00876F70" w:rsidRDefault="00F5315F" w:rsidP="00876F70">
      <w:pPr>
        <w:jc w:val="both"/>
        <w:rPr>
          <w:rFonts w:eastAsia="Times New Roman"/>
          <w:color w:val="000000" w:themeColor="text1"/>
          <w:lang w:val="es-MX" w:eastAsia="es-ES"/>
        </w:rPr>
      </w:pPr>
    </w:p>
    <w:p w14:paraId="5934AE5F" w14:textId="77777777" w:rsidR="00F5315F" w:rsidRPr="00876F70" w:rsidRDefault="00F5315F" w:rsidP="00876F70">
      <w:pPr>
        <w:jc w:val="both"/>
        <w:rPr>
          <w:color w:val="000000" w:themeColor="text1"/>
        </w:rPr>
      </w:pPr>
      <w:r w:rsidRPr="00876F70">
        <w:rPr>
          <w:color w:val="000000" w:themeColor="text1"/>
        </w:rPr>
        <w:t>Al respecto, la Sala ha reiterado que las actividades contratantes deben ser afines con las labores propias y ordinarias de la parte contratante; y que no cualquier actividad desarrollada por el contratista o el trabajador puede generar el pago solidario de las obligaciones laborales. Así se recordó en la sentencia CSJ SL7789-2016:</w:t>
      </w:r>
    </w:p>
    <w:p w14:paraId="55125DBC" w14:textId="77777777" w:rsidR="00F5315F" w:rsidRPr="00876F70" w:rsidRDefault="00F5315F" w:rsidP="00876F70">
      <w:pPr>
        <w:jc w:val="both"/>
        <w:rPr>
          <w:color w:val="000000" w:themeColor="text1"/>
        </w:rPr>
      </w:pPr>
    </w:p>
    <w:p w14:paraId="3CA2CC5D" w14:textId="77777777" w:rsidR="00F5315F" w:rsidRPr="00876F70" w:rsidRDefault="00F5315F" w:rsidP="00876F70">
      <w:pPr>
        <w:ind w:left="567" w:right="276"/>
        <w:jc w:val="both"/>
        <w:rPr>
          <w:rFonts w:eastAsia="Times New Roman"/>
          <w:i/>
          <w:iCs/>
          <w:color w:val="000000" w:themeColor="text1"/>
          <w:lang w:val="es-MX" w:eastAsia="es-ES"/>
        </w:rPr>
      </w:pPr>
      <w:r w:rsidRPr="00876F70">
        <w:rPr>
          <w:i/>
          <w:iCs/>
          <w:color w:val="000000" w:themeColor="text1"/>
        </w:rPr>
        <w:t>“Como lo destaca el recurrente, la disposición legal que concibe la solidaridad entre el contratista independiente y el beneficiario de la obra por el pago de salarios, prestaciones e indemnizaciones de los trabajadores del primero, exige que las actividades que desplieguen uno y otro tengan el mismo giro ordinario o normal, vale decir tengan correspondencia en su objeto social.”</w:t>
      </w:r>
    </w:p>
    <w:p w14:paraId="4C86E82C" w14:textId="77777777" w:rsidR="00F5315F" w:rsidRPr="00876F70" w:rsidRDefault="00F5315F" w:rsidP="00876F70">
      <w:pPr>
        <w:jc w:val="both"/>
        <w:rPr>
          <w:rFonts w:eastAsia="Times New Roman"/>
          <w:color w:val="000000" w:themeColor="text1"/>
          <w:lang w:val="es-MX" w:eastAsia="es-ES"/>
        </w:rPr>
      </w:pPr>
    </w:p>
    <w:p w14:paraId="6E85B866" w14:textId="77777777" w:rsidR="00F5315F" w:rsidRPr="00876F70" w:rsidRDefault="00F5315F" w:rsidP="00876F70">
      <w:pPr>
        <w:jc w:val="both"/>
        <w:rPr>
          <w:color w:val="000000" w:themeColor="text1"/>
        </w:rPr>
      </w:pPr>
      <w:r w:rsidRPr="00876F70">
        <w:rPr>
          <w:rFonts w:eastAsia="Times New Roman"/>
          <w:color w:val="000000" w:themeColor="text1"/>
          <w:lang w:val="es-MX" w:eastAsia="es-ES"/>
        </w:rPr>
        <w:t xml:space="preserve">Aunado a lo anterior, tenemos que la Corte Suprema de Justicia le da peso a la realidad de las actividades desarrolladas por la entidad más que al mismo objeto social descrito en los registros formales, así pues, frente a ese punto la </w:t>
      </w:r>
      <w:r w:rsidRPr="00876F70">
        <w:rPr>
          <w:b/>
          <w:bCs/>
          <w:color w:val="000000" w:themeColor="text1"/>
        </w:rPr>
        <w:t>Sentencia CSJ SL 02 jun. 2009, rad. 33082 (reiterada en las CSJ SL14692-2017, CSJ SL217- 2018, entre otras), de la Sala Laboral de la Corte precisó</w:t>
      </w:r>
      <w:r w:rsidRPr="00876F70">
        <w:rPr>
          <w:color w:val="000000" w:themeColor="text1"/>
        </w:rPr>
        <w:t xml:space="preserve"> que, de cara al establecimiento de la mencionada solidaridad laboral en los términos del artículo 34 del Código Sustantivo del Trabajo, </w:t>
      </w:r>
      <w:r w:rsidRPr="00876F70">
        <w:rPr>
          <w:color w:val="000000" w:themeColor="text1"/>
          <w:u w:val="single"/>
        </w:rPr>
        <w:t>lo que debe observarse no es exclusivamente el objeto social del contratista sino, en concreto, que la obra que haya ejecutado o el servicio prestado al beneficiario o dueño de la obra no constituyan labores extrañas a las actividades normales de la empresa o negocio de éste</w:t>
      </w:r>
      <w:r w:rsidRPr="00876F70">
        <w:rPr>
          <w:color w:val="000000" w:themeColor="text1"/>
        </w:rPr>
        <w:t>. Desde luego, en ese análisis cumple un papel primordial la labor individualmente desarrollada por el trabajador, de tal suerte que es obvio concluir que sí, bajo la subordinación del contratista independiente, adelantó un trabajo que no es extraño a las actividades normales del beneficiario de la obra, se dará la solidaridad establecida en el artículo 34 citado. Situación que para el caso en concreto no se aplica.</w:t>
      </w:r>
    </w:p>
    <w:p w14:paraId="1B0007C9" w14:textId="77777777" w:rsidR="00F5315F" w:rsidRPr="00876F70" w:rsidRDefault="00F5315F" w:rsidP="00876F70">
      <w:pPr>
        <w:jc w:val="both"/>
        <w:rPr>
          <w:color w:val="000000" w:themeColor="text1"/>
        </w:rPr>
      </w:pPr>
    </w:p>
    <w:p w14:paraId="2BA0C5C5" w14:textId="5B283DE6" w:rsidR="00C071E7" w:rsidRDefault="00F5315F" w:rsidP="00876F70">
      <w:pPr>
        <w:jc w:val="both"/>
        <w:rPr>
          <w:color w:val="000000" w:themeColor="text1"/>
          <w:lang w:val="es-CO"/>
        </w:rPr>
      </w:pPr>
      <w:r w:rsidRPr="00876F70">
        <w:rPr>
          <w:color w:val="000000" w:themeColor="text1"/>
        </w:rPr>
        <w:t xml:space="preserve">Conforme a lo anterior, es importante resaltar que entre </w:t>
      </w:r>
      <w:r w:rsidR="00F83728" w:rsidRPr="00876F70">
        <w:rPr>
          <w:color w:val="000000" w:themeColor="text1"/>
        </w:rPr>
        <w:t xml:space="preserve">el señor </w:t>
      </w:r>
      <w:r w:rsidR="00CD798F">
        <w:rPr>
          <w:color w:val="000000" w:themeColor="text1"/>
        </w:rPr>
        <w:t>JHON ALEJANDRO</w:t>
      </w:r>
      <w:r w:rsidRPr="00876F70">
        <w:rPr>
          <w:color w:val="000000" w:themeColor="text1"/>
        </w:rPr>
        <w:t xml:space="preserve"> y COLOMBIA TELECOMUNICACIONES S.A. E.S.P. no existió ningún vínculo de relación laboral, resaltando además que las </w:t>
      </w:r>
      <w:r w:rsidR="00A77D2A" w:rsidRPr="00876F70">
        <w:rPr>
          <w:color w:val="000000" w:themeColor="text1"/>
        </w:rPr>
        <w:t xml:space="preserve">labores desarrolladas por el demandante distan del objeto social de </w:t>
      </w:r>
      <w:r w:rsidR="00C071E7" w:rsidRPr="00876F70">
        <w:rPr>
          <w:color w:val="000000" w:themeColor="text1"/>
        </w:rPr>
        <w:t>la beneficiaria</w:t>
      </w:r>
      <w:r w:rsidR="00A77D2A" w:rsidRPr="00876F70">
        <w:rPr>
          <w:color w:val="000000" w:themeColor="text1"/>
        </w:rPr>
        <w:t xml:space="preserve"> del servicio</w:t>
      </w:r>
      <w:r w:rsidR="00C071E7">
        <w:rPr>
          <w:color w:val="000000" w:themeColor="text1"/>
          <w:lang w:val="es-CO"/>
        </w:rPr>
        <w:t>.</w:t>
      </w:r>
    </w:p>
    <w:p w14:paraId="31DB92E5" w14:textId="77777777" w:rsidR="003A0DC6" w:rsidRDefault="003A0DC6" w:rsidP="00876F70">
      <w:pPr>
        <w:jc w:val="both"/>
        <w:rPr>
          <w:color w:val="000000" w:themeColor="text1"/>
          <w:lang w:val="es-CO"/>
        </w:rPr>
      </w:pPr>
    </w:p>
    <w:p w14:paraId="25BB0ADC" w14:textId="6DBDF65A" w:rsidR="00F5315F" w:rsidRPr="00876F70" w:rsidRDefault="00F5315F" w:rsidP="00876F70">
      <w:pPr>
        <w:jc w:val="both"/>
        <w:rPr>
          <w:color w:val="000000" w:themeColor="text1"/>
          <w:lang w:val="es-CO"/>
        </w:rPr>
      </w:pPr>
      <w:r w:rsidRPr="00876F70">
        <w:rPr>
          <w:color w:val="000000" w:themeColor="text1"/>
          <w:lang w:val="es-CO"/>
        </w:rPr>
        <w:t>Expuesto lo anterior, se concluye que no existe una identidad de objetos y/o funciones desarrolladas entr</w:t>
      </w:r>
      <w:r w:rsidR="00787CBA" w:rsidRPr="00876F70">
        <w:rPr>
          <w:color w:val="000000" w:themeColor="text1"/>
          <w:lang w:val="es-CO"/>
        </w:rPr>
        <w:t>e</w:t>
      </w:r>
      <w:r w:rsidRPr="00876F70">
        <w:rPr>
          <w:color w:val="000000" w:themeColor="text1"/>
          <w:lang w:val="es-CO"/>
        </w:rPr>
        <w:t xml:space="preserve"> las entidades demandadas</w:t>
      </w:r>
      <w:r w:rsidR="00F83728" w:rsidRPr="00876F70">
        <w:rPr>
          <w:color w:val="000000" w:themeColor="text1"/>
          <w:lang w:val="es-CO"/>
        </w:rPr>
        <w:t>.</w:t>
      </w:r>
    </w:p>
    <w:p w14:paraId="24BFC481" w14:textId="7CAC8777" w:rsidR="00F5315F" w:rsidRPr="00876F70" w:rsidRDefault="00F5315F" w:rsidP="00876F70">
      <w:pPr>
        <w:jc w:val="both"/>
        <w:rPr>
          <w:color w:val="000000" w:themeColor="text1"/>
        </w:rPr>
      </w:pPr>
    </w:p>
    <w:p w14:paraId="01B1AEED" w14:textId="77777777" w:rsidR="00787CBA" w:rsidRPr="00876F70" w:rsidRDefault="00787CBA" w:rsidP="00876F70">
      <w:pPr>
        <w:jc w:val="both"/>
        <w:rPr>
          <w:color w:val="000000" w:themeColor="text1"/>
        </w:rPr>
      </w:pPr>
      <w:r w:rsidRPr="00876F70">
        <w:rPr>
          <w:color w:val="000000" w:themeColor="text1"/>
        </w:rPr>
        <w:t xml:space="preserve">Ahora bien, la Sala Laboral de la Corte Suprema de Justicia ha reiterado en línea jurisprudencial que es viable declarar la solidaridad entre el contratista independiente y el beneficiario de la obra por el pago de salarios, prestaciones e indemnizaciones de los trabajadores del contratista. Sin embargo, para aplicar la solidaridad, se exige que las actividades que desarrollan uno y otro tengan el mismo giro ordinario, es decir, que guarden relación con el objeto social. </w:t>
      </w:r>
    </w:p>
    <w:p w14:paraId="18906C61" w14:textId="77777777" w:rsidR="00787CBA" w:rsidRPr="00876F70" w:rsidRDefault="00787CBA" w:rsidP="00876F70">
      <w:pPr>
        <w:jc w:val="both"/>
        <w:rPr>
          <w:color w:val="000000" w:themeColor="text1"/>
        </w:rPr>
      </w:pPr>
    </w:p>
    <w:p w14:paraId="779A7425" w14:textId="77777777" w:rsidR="00787CBA" w:rsidRPr="00876F70" w:rsidRDefault="00787CBA" w:rsidP="00876F70">
      <w:pPr>
        <w:jc w:val="both"/>
        <w:rPr>
          <w:color w:val="000000" w:themeColor="text1"/>
        </w:rPr>
      </w:pPr>
      <w:r w:rsidRPr="00876F70">
        <w:rPr>
          <w:color w:val="000000" w:themeColor="text1"/>
        </w:rPr>
        <w:t xml:space="preserve">Aunado a lo anterior, es menester traer a colación la </w:t>
      </w:r>
      <w:r w:rsidRPr="00876F70">
        <w:rPr>
          <w:b/>
          <w:bCs/>
          <w:color w:val="000000" w:themeColor="text1"/>
        </w:rPr>
        <w:t>Sentencia SL 2906 de 2020 con radicación Nro. 66820</w:t>
      </w:r>
      <w:r w:rsidRPr="00876F70">
        <w:rPr>
          <w:color w:val="000000" w:themeColor="text1"/>
        </w:rPr>
        <w:t xml:space="preserve"> – Magistrado Ponente: Dr. Omar de Jesús Restrepo Ochoa quien desestimo el cargo en relación con la solidaridad entre el contratista independiente y el beneficiario de la obra por el pago de salarios, prestaciones sociales e indemnizaciones de los trabajadores a cargo del primero, por no guardar estrecha relación el objeto social de ambas partes. </w:t>
      </w:r>
    </w:p>
    <w:p w14:paraId="7B66950A" w14:textId="77777777" w:rsidR="00787CBA" w:rsidRPr="00876F70" w:rsidRDefault="00787CBA" w:rsidP="00876F70">
      <w:pPr>
        <w:jc w:val="both"/>
        <w:rPr>
          <w:i/>
          <w:iCs/>
          <w:color w:val="000000" w:themeColor="text1"/>
        </w:rPr>
      </w:pPr>
    </w:p>
    <w:p w14:paraId="2970AC87" w14:textId="08A46809" w:rsidR="00787CBA" w:rsidRPr="00876F70" w:rsidRDefault="00787CBA" w:rsidP="00876F70">
      <w:pPr>
        <w:pStyle w:val="Sinespaciado"/>
        <w:jc w:val="both"/>
        <w:rPr>
          <w:rFonts w:ascii="Arial" w:hAnsi="Arial" w:cs="Arial"/>
          <w:color w:val="000000" w:themeColor="text1"/>
        </w:rPr>
      </w:pPr>
      <w:r w:rsidRPr="00876F70">
        <w:rPr>
          <w:rFonts w:ascii="Arial" w:hAnsi="Arial" w:cs="Arial"/>
          <w:color w:val="000000" w:themeColor="text1"/>
        </w:rPr>
        <w:t xml:space="preserve">Ahora, teniendo en cuenta que la Corte le da prevalencia a la realidad más que al objeto social descrito en los registros formales, aclaro que, de los sucesos descritos en la líbelo demandatorio, se extrae que las labores y/o funciones a cargo del demandante no se encontraban orientadas a prestar servicios que guarden relación con las funciones desarrolladas por </w:t>
      </w:r>
      <w:r w:rsidRPr="00876F70">
        <w:rPr>
          <w:rFonts w:ascii="Arial" w:hAnsi="Arial" w:cs="Arial"/>
          <w:color w:val="000000" w:themeColor="text1"/>
          <w:lang w:val="es-CO"/>
        </w:rPr>
        <w:t>COLOMBIA TELECOMUNICACIONES S.A. E.S.P.</w:t>
      </w:r>
    </w:p>
    <w:p w14:paraId="62976F50" w14:textId="77777777" w:rsidR="00787CBA" w:rsidRPr="00876F70" w:rsidRDefault="00787CBA" w:rsidP="00876F70">
      <w:pPr>
        <w:pStyle w:val="Sinespaciado"/>
        <w:jc w:val="both"/>
        <w:rPr>
          <w:rFonts w:ascii="Arial" w:hAnsi="Arial" w:cs="Arial"/>
          <w:color w:val="000000" w:themeColor="text1"/>
        </w:rPr>
      </w:pPr>
    </w:p>
    <w:p w14:paraId="669639B6" w14:textId="77777777" w:rsidR="00787CBA" w:rsidRPr="00876F70" w:rsidRDefault="00787CBA" w:rsidP="00876F70">
      <w:pPr>
        <w:jc w:val="both"/>
        <w:rPr>
          <w:color w:val="000000" w:themeColor="text1"/>
        </w:rPr>
      </w:pPr>
      <w:r w:rsidRPr="00876F70">
        <w:rPr>
          <w:b/>
          <w:bCs/>
          <w:color w:val="000000" w:themeColor="text1"/>
        </w:rPr>
        <w:t>Frente al punto, en Sentencia CSJ SL 02 jun. 2009, rad. 33082 (reiterada en las CSJ SL14692-2017, CSJ SL217- 2018, entre otras), la Sala Laboral de la Corte precisó</w:t>
      </w:r>
      <w:r w:rsidRPr="00876F70">
        <w:rPr>
          <w:color w:val="000000" w:themeColor="text1"/>
        </w:rPr>
        <w:t xml:space="preserve"> que, de cara al establecimiento de la mencionada solidaridad laboral en los términos del artículo 34 del Código Sustantivo del Trabajo, lo que debe observarse no es exclusivamente el objeto social del contratista sino, en concreto, que la obra que haya ejecutado o el servicio prestado al beneficiario o dueño de la obra no constituyan labores extrañas a las actividades normales de la empresa o negocio de éste. Desde luego, en ese análisis cumple un papel primordial la labor individualmente desarrollada por el trabajador, de tal suerte que es obvio concluir que sí, bajo la subordinación del contratista independiente, adelantó un trabajo que no es extraño a las actividades normales del beneficiario de la obra, se dará la solidaridad establecida en el artículo 34 citado. Situación que para el caso en concreto no se aplica.</w:t>
      </w:r>
    </w:p>
    <w:p w14:paraId="2C30D94E" w14:textId="77777777" w:rsidR="00787CBA" w:rsidRPr="00876F70" w:rsidRDefault="00787CBA" w:rsidP="00876F70">
      <w:pPr>
        <w:jc w:val="both"/>
        <w:rPr>
          <w:color w:val="000000" w:themeColor="text1"/>
        </w:rPr>
      </w:pPr>
    </w:p>
    <w:p w14:paraId="690D452C" w14:textId="77777777" w:rsidR="00787CBA" w:rsidRPr="00876F70" w:rsidRDefault="00787CBA" w:rsidP="00876F70">
      <w:pPr>
        <w:jc w:val="both"/>
        <w:rPr>
          <w:color w:val="000000" w:themeColor="text1"/>
        </w:rPr>
      </w:pPr>
      <w:r w:rsidRPr="00876F70">
        <w:rPr>
          <w:color w:val="000000" w:themeColor="text1"/>
        </w:rPr>
        <w:t xml:space="preserve">Para soportar tales reflexiones, la referida sentencia citó la sentencia </w:t>
      </w:r>
      <w:r w:rsidRPr="00876F70">
        <w:rPr>
          <w:b/>
          <w:bCs/>
          <w:color w:val="000000" w:themeColor="text1"/>
        </w:rPr>
        <w:t>CSJ SL14692-2017</w:t>
      </w:r>
      <w:r w:rsidRPr="00876F70">
        <w:rPr>
          <w:color w:val="000000" w:themeColor="text1"/>
        </w:rPr>
        <w:t xml:space="preserve">, en la cual se señaló que en aras de determinar la solidaridad en materia laboral, no basta con la comparación de los objetos sociales del contratista independiente con el del beneficiario de la obra, dado que en concreto, se debe establecer que la obra ejecutada o el servicio prestado al beneficiario o dueño de la obra, no constituyan labores extrañas a las actividades normales de la empresa o negocio de este, así como que no sean accesorias e indispensables para el desarrollo del objeto social, de manera que si bajo la subordinación del contratista independiente, el trabajador realiza labores consustanciales a las normales del beneficiario, se configura la solidaridad. </w:t>
      </w:r>
    </w:p>
    <w:p w14:paraId="646494EA" w14:textId="77777777" w:rsidR="00787CBA" w:rsidRPr="00876F70" w:rsidRDefault="00787CBA" w:rsidP="00876F70">
      <w:pPr>
        <w:jc w:val="both"/>
        <w:rPr>
          <w:color w:val="000000" w:themeColor="text1"/>
        </w:rPr>
      </w:pPr>
    </w:p>
    <w:p w14:paraId="4396811C" w14:textId="56A9B114" w:rsidR="00F5315F" w:rsidRPr="00876F70" w:rsidRDefault="00F5315F" w:rsidP="00876F70">
      <w:pPr>
        <w:jc w:val="both"/>
        <w:rPr>
          <w:color w:val="000000" w:themeColor="text1"/>
          <w:shd w:val="clear" w:color="auto" w:fill="FFFFFF"/>
        </w:rPr>
      </w:pPr>
      <w:r w:rsidRPr="00876F70">
        <w:rPr>
          <w:rStyle w:val="normaltextrun"/>
          <w:color w:val="000000" w:themeColor="text1"/>
          <w:shd w:val="clear" w:color="auto" w:fill="FFFFFF"/>
        </w:rPr>
        <w:t xml:space="preserve">Con base en lo expuesto </w:t>
      </w:r>
      <w:r w:rsidR="00787CBA" w:rsidRPr="00876F70">
        <w:rPr>
          <w:rStyle w:val="normaltextrun"/>
          <w:color w:val="000000" w:themeColor="text1"/>
          <w:shd w:val="clear" w:color="auto" w:fill="FFFFFF"/>
        </w:rPr>
        <w:t xml:space="preserve">es claro que no existe solidaridad y por lo tanto, obligación en cabeza de </w:t>
      </w:r>
      <w:r w:rsidR="00787CBA" w:rsidRPr="00876F70">
        <w:rPr>
          <w:color w:val="000000" w:themeColor="text1"/>
          <w:lang w:val="es-CO"/>
        </w:rPr>
        <w:t xml:space="preserve">COLOMBIA TELECOMUNICACIONES S.A. E.S.P., recordándose que </w:t>
      </w:r>
      <w:r w:rsidRPr="00876F70">
        <w:rPr>
          <w:rStyle w:val="normaltextrun"/>
          <w:color w:val="000000" w:themeColor="text1"/>
          <w:shd w:val="clear" w:color="auto" w:fill="FFFFFF"/>
        </w:rPr>
        <w:t>se encuentra probado que entre el demandante y</w:t>
      </w:r>
      <w:r w:rsidR="00787CBA" w:rsidRPr="00876F70">
        <w:rPr>
          <w:color w:val="000000" w:themeColor="text1"/>
          <w:lang w:val="es-CO"/>
        </w:rPr>
        <w:t xml:space="preserve"> aquella</w:t>
      </w:r>
      <w:r w:rsidRPr="00876F70">
        <w:rPr>
          <w:rStyle w:val="normaltextrun"/>
          <w:color w:val="000000" w:themeColor="text1"/>
          <w:shd w:val="clear" w:color="auto" w:fill="FFFFFF"/>
        </w:rPr>
        <w:t xml:space="preserve">, nunca existió un contrato de trabajo, pues </w:t>
      </w:r>
      <w:r w:rsidR="00F83728" w:rsidRPr="00876F70">
        <w:rPr>
          <w:rStyle w:val="normaltextrun"/>
          <w:color w:val="000000" w:themeColor="text1"/>
          <w:shd w:val="clear" w:color="auto" w:fill="FFFFFF"/>
        </w:rPr>
        <w:t xml:space="preserve">el mismo fue trabajador </w:t>
      </w:r>
      <w:r w:rsidR="00F83728" w:rsidRPr="00876F70">
        <w:rPr>
          <w:color w:val="000000" w:themeColor="text1"/>
        </w:rPr>
        <w:t xml:space="preserve">de </w:t>
      </w:r>
      <w:r w:rsidRPr="00876F70">
        <w:rPr>
          <w:color w:val="000000" w:themeColor="text1"/>
        </w:rPr>
        <w:t xml:space="preserve">SERVICIOS &amp; COMUNICACIONES S.A., </w:t>
      </w:r>
      <w:r w:rsidRPr="00876F70">
        <w:rPr>
          <w:rStyle w:val="normaltextrun"/>
          <w:color w:val="000000" w:themeColor="text1"/>
          <w:shd w:val="clear" w:color="auto" w:fill="FFFFFF"/>
        </w:rPr>
        <w:t xml:space="preserve">y a su vez, no se logró acreditar la solidaridad de mi asegurada de conformidad con lo dispuesto en el artículo 34 del CST por no existir identidad de objetos sociales y/o relación de funciones ni en los certificados y/o documentos formales ni en aplicación del principio de la realidad sobre las formas entre estas, </w:t>
      </w:r>
      <w:r w:rsidR="00D01158" w:rsidRPr="00876F70">
        <w:rPr>
          <w:rStyle w:val="normaltextrun"/>
          <w:color w:val="000000" w:themeColor="text1"/>
          <w:shd w:val="clear" w:color="auto" w:fill="FFFFFF"/>
        </w:rPr>
        <w:t xml:space="preserve">resaltándose que </w:t>
      </w:r>
      <w:r w:rsidR="00A77D2A" w:rsidRPr="00876F70">
        <w:rPr>
          <w:color w:val="000000" w:themeColor="text1"/>
        </w:rPr>
        <w:t>las labores desarrolladas por el demandante distan del objeto social de la  beneficiaria del servicio</w:t>
      </w:r>
      <w:r w:rsidR="002B7A32">
        <w:rPr>
          <w:color w:val="000000" w:themeColor="text1"/>
          <w:lang w:val="es-CO"/>
        </w:rPr>
        <w:t>. P</w:t>
      </w:r>
      <w:r w:rsidRPr="00876F70">
        <w:rPr>
          <w:rStyle w:val="normaltextrun"/>
          <w:color w:val="000000" w:themeColor="text1"/>
          <w:shd w:val="clear" w:color="auto" w:fill="FFFFFF"/>
        </w:rPr>
        <w:t xml:space="preserve">or lo tanto, al no haber </w:t>
      </w:r>
      <w:r w:rsidR="003A0DC6" w:rsidRPr="00876F70">
        <w:rPr>
          <w:rStyle w:val="normaltextrun"/>
          <w:color w:val="000000" w:themeColor="text1"/>
          <w:shd w:val="clear" w:color="auto" w:fill="FFFFFF"/>
        </w:rPr>
        <w:t>solidaridad no</w:t>
      </w:r>
      <w:r w:rsidR="00D01158" w:rsidRPr="00876F70">
        <w:rPr>
          <w:rStyle w:val="normaltextrun"/>
          <w:color w:val="000000" w:themeColor="text1"/>
          <w:shd w:val="clear" w:color="auto" w:fill="FFFFFF"/>
        </w:rPr>
        <w:t xml:space="preserve"> hay lugar a que se vea afectada la Póliza concertada por mi representada</w:t>
      </w:r>
      <w:r w:rsidRPr="00876F70">
        <w:rPr>
          <w:rStyle w:val="normaltextrun"/>
          <w:color w:val="000000" w:themeColor="text1"/>
          <w:shd w:val="clear" w:color="auto" w:fill="FFFFFF"/>
        </w:rPr>
        <w:t>.</w:t>
      </w:r>
    </w:p>
    <w:p w14:paraId="265531C6" w14:textId="77777777" w:rsidR="008B1073" w:rsidRPr="00876F70" w:rsidRDefault="008B1073" w:rsidP="00876F70">
      <w:pPr>
        <w:widowControl/>
        <w:shd w:val="clear" w:color="auto" w:fill="FFFFFF"/>
        <w:autoSpaceDE/>
        <w:autoSpaceDN/>
        <w:contextualSpacing/>
        <w:jc w:val="both"/>
        <w:textAlignment w:val="baseline"/>
        <w:rPr>
          <w:b/>
          <w:bCs/>
          <w:color w:val="000000" w:themeColor="text1"/>
          <w:u w:val="single"/>
          <w:lang w:val="es-MX"/>
        </w:rPr>
      </w:pPr>
    </w:p>
    <w:p w14:paraId="7AF1F6A7" w14:textId="6C974215" w:rsidR="00123F8A" w:rsidRPr="00876F70" w:rsidRDefault="00123F8A" w:rsidP="00876F70">
      <w:pPr>
        <w:pStyle w:val="Prrafodelista"/>
        <w:widowControl/>
        <w:numPr>
          <w:ilvl w:val="0"/>
          <w:numId w:val="13"/>
        </w:numPr>
        <w:shd w:val="clear" w:color="auto" w:fill="FFFFFF"/>
        <w:autoSpaceDE/>
        <w:autoSpaceDN/>
        <w:contextualSpacing/>
        <w:jc w:val="both"/>
        <w:textAlignment w:val="baseline"/>
        <w:rPr>
          <w:b/>
          <w:bCs/>
          <w:color w:val="000000" w:themeColor="text1"/>
          <w:u w:val="single"/>
          <w:lang w:val="es-MX"/>
        </w:rPr>
      </w:pPr>
      <w:r w:rsidRPr="00876F70">
        <w:rPr>
          <w:b/>
          <w:bCs/>
          <w:color w:val="000000" w:themeColor="text1"/>
          <w:u w:val="single"/>
          <w:lang w:val="es-MX"/>
        </w:rPr>
        <w:t xml:space="preserve">INEXISTENCIA DE OBLIGACIÓN A CARGO </w:t>
      </w:r>
      <w:r w:rsidR="00F5315F" w:rsidRPr="00876F70">
        <w:rPr>
          <w:b/>
          <w:bCs/>
          <w:color w:val="000000" w:themeColor="text1"/>
          <w:u w:val="single"/>
          <w:lang w:val="es-MX"/>
        </w:rPr>
        <w:t>COLOMBIA TELECOMUNICACIONES S.A.</w:t>
      </w:r>
      <w:r w:rsidR="00A77D9D" w:rsidRPr="00876F70">
        <w:rPr>
          <w:b/>
          <w:bCs/>
          <w:color w:val="000000" w:themeColor="text1"/>
          <w:u w:val="single"/>
          <w:lang w:val="es-MX"/>
        </w:rPr>
        <w:t xml:space="preserve"> E.S.P.</w:t>
      </w:r>
      <w:r w:rsidRPr="00876F70">
        <w:rPr>
          <w:b/>
          <w:bCs/>
          <w:color w:val="000000" w:themeColor="text1"/>
          <w:u w:val="single"/>
          <w:lang w:val="es-MX"/>
        </w:rPr>
        <w:t xml:space="preserve">, POR CUANTO DICHA SOCIEDAD NO OSTENTÓ LA CALIDAD DE EMPLEADOR </w:t>
      </w:r>
      <w:r w:rsidR="00583B11" w:rsidRPr="00876F70">
        <w:rPr>
          <w:b/>
          <w:bCs/>
          <w:color w:val="000000" w:themeColor="text1"/>
          <w:u w:val="single"/>
          <w:lang w:val="es-MX"/>
        </w:rPr>
        <w:t>D</w:t>
      </w:r>
      <w:r w:rsidR="00545B24" w:rsidRPr="00876F70">
        <w:rPr>
          <w:b/>
          <w:bCs/>
          <w:color w:val="000000" w:themeColor="text1"/>
          <w:u w:val="single"/>
          <w:lang w:val="es-MX"/>
        </w:rPr>
        <w:t xml:space="preserve">EL </w:t>
      </w:r>
      <w:r w:rsidR="005C7AEF" w:rsidRPr="00876F70">
        <w:rPr>
          <w:b/>
          <w:bCs/>
          <w:color w:val="000000" w:themeColor="text1"/>
          <w:u w:val="single"/>
          <w:lang w:val="es-MX"/>
        </w:rPr>
        <w:t>DEMANDANTE</w:t>
      </w:r>
      <w:r w:rsidRPr="00876F70">
        <w:rPr>
          <w:b/>
          <w:bCs/>
          <w:color w:val="000000" w:themeColor="text1"/>
          <w:u w:val="single"/>
          <w:lang w:val="es-MX"/>
        </w:rPr>
        <w:t>.</w:t>
      </w:r>
    </w:p>
    <w:p w14:paraId="2F9066E5" w14:textId="77777777" w:rsidR="00123F8A" w:rsidRPr="00876F70" w:rsidRDefault="00123F8A" w:rsidP="00876F70">
      <w:pPr>
        <w:shd w:val="clear" w:color="auto" w:fill="FFFFFF"/>
        <w:jc w:val="both"/>
        <w:textAlignment w:val="baseline"/>
        <w:rPr>
          <w:rFonts w:eastAsia="Times New Roman"/>
          <w:b/>
          <w:bCs/>
          <w:color w:val="000000" w:themeColor="text1"/>
          <w:u w:val="single"/>
          <w:lang w:val="es-MX" w:eastAsia="es-ES"/>
        </w:rPr>
      </w:pPr>
    </w:p>
    <w:p w14:paraId="60FD52A4" w14:textId="642E7829" w:rsidR="00CB7623" w:rsidRPr="00876F70" w:rsidRDefault="00123F8A" w:rsidP="00876F70">
      <w:pPr>
        <w:shd w:val="clear" w:color="auto" w:fill="FFFFFF"/>
        <w:jc w:val="both"/>
        <w:textAlignment w:val="baseline"/>
        <w:rPr>
          <w:bCs/>
          <w:color w:val="000000" w:themeColor="text1"/>
        </w:rPr>
      </w:pPr>
      <w:r w:rsidRPr="00876F70">
        <w:rPr>
          <w:bCs/>
          <w:color w:val="000000" w:themeColor="text1"/>
        </w:rPr>
        <w:t>La presente exce</w:t>
      </w:r>
      <w:r w:rsidR="00451333" w:rsidRPr="00876F70">
        <w:rPr>
          <w:bCs/>
          <w:color w:val="000000" w:themeColor="text1"/>
        </w:rPr>
        <w:t xml:space="preserve">pción se fundamenta en que </w:t>
      </w:r>
      <w:r w:rsidR="0029112E" w:rsidRPr="00876F70">
        <w:rPr>
          <w:bCs/>
          <w:color w:val="000000" w:themeColor="text1"/>
        </w:rPr>
        <w:t xml:space="preserve">el señor </w:t>
      </w:r>
      <w:r w:rsidR="00CD798F">
        <w:rPr>
          <w:color w:val="000000" w:themeColor="text1"/>
        </w:rPr>
        <w:t>JHON ALEJANDRO HENAO SANCHEZ</w:t>
      </w:r>
      <w:r w:rsidRPr="00876F70">
        <w:rPr>
          <w:color w:val="000000" w:themeColor="text1"/>
        </w:rPr>
        <w:t xml:space="preserve"> </w:t>
      </w:r>
      <w:r w:rsidR="00CB7623" w:rsidRPr="00876F70">
        <w:rPr>
          <w:bCs/>
          <w:color w:val="000000" w:themeColor="text1"/>
        </w:rPr>
        <w:t>no tuvo ninguna vinculación laboral directa al servicio</w:t>
      </w:r>
      <w:r w:rsidR="00CB7623" w:rsidRPr="00876F70">
        <w:rPr>
          <w:color w:val="000000" w:themeColor="text1"/>
        </w:rPr>
        <w:t xml:space="preserve"> de </w:t>
      </w:r>
      <w:r w:rsidR="00F5315F" w:rsidRPr="00876F70">
        <w:rPr>
          <w:bCs/>
          <w:color w:val="000000" w:themeColor="text1"/>
        </w:rPr>
        <w:t>COLOMBIA TELECOMUNICACIONES S.A. E.S.P</w:t>
      </w:r>
      <w:r w:rsidRPr="00876F70">
        <w:rPr>
          <w:color w:val="000000" w:themeColor="text1"/>
        </w:rPr>
        <w:t>.</w:t>
      </w:r>
      <w:r w:rsidR="00CB7623" w:rsidRPr="00876F70">
        <w:rPr>
          <w:color w:val="000000" w:themeColor="text1"/>
        </w:rPr>
        <w:t xml:space="preserve"> ni manera legal como empleado público ni contractual como trabajador oficia</w:t>
      </w:r>
      <w:r w:rsidR="008216CE" w:rsidRPr="00876F70">
        <w:rPr>
          <w:color w:val="000000" w:themeColor="text1"/>
        </w:rPr>
        <w:t>l</w:t>
      </w:r>
      <w:r w:rsidR="00CB7623" w:rsidRPr="00876F70">
        <w:rPr>
          <w:color w:val="000000" w:themeColor="text1"/>
        </w:rPr>
        <w:t xml:space="preserve">. Por consiguiente, es menester precisar que la vinculación del empleado público se realiza mediante un acto de nombramiento y posesión, diferente a la vinculación de un trabajador oficial que se efectúa mediante un contrato laboral. En línea con lo expuesto y haciendo especial énfasis en una posible vinculación del demandante con </w:t>
      </w:r>
      <w:r w:rsidR="00CB7623" w:rsidRPr="00876F70">
        <w:rPr>
          <w:bCs/>
          <w:color w:val="000000" w:themeColor="text1"/>
        </w:rPr>
        <w:t>COLOMBIA TELECOMUNICACIONES S.A. E.S.P</w:t>
      </w:r>
      <w:r w:rsidR="00CB7623" w:rsidRPr="00876F70">
        <w:rPr>
          <w:color w:val="000000" w:themeColor="text1"/>
        </w:rPr>
        <w:t>. mediante un contrato laboral, se precisa que el actor no tuvo un vínculo de carácter laboral mediante el cual se haya configurado los elementos esenciales de un contrato de trabajo, principalmente el elemento de subordinación:</w:t>
      </w:r>
    </w:p>
    <w:p w14:paraId="629B22CC" w14:textId="24610388" w:rsidR="00451333" w:rsidRPr="00876F70" w:rsidRDefault="00123F8A" w:rsidP="00876F70">
      <w:pPr>
        <w:shd w:val="clear" w:color="auto" w:fill="FFFFFF"/>
        <w:jc w:val="both"/>
        <w:textAlignment w:val="baseline"/>
        <w:rPr>
          <w:color w:val="000000" w:themeColor="text1"/>
        </w:rPr>
      </w:pPr>
      <w:r w:rsidRPr="00876F70">
        <w:rPr>
          <w:color w:val="000000" w:themeColor="text1"/>
        </w:rPr>
        <w:t xml:space="preserve"> </w:t>
      </w:r>
    </w:p>
    <w:p w14:paraId="6033B536" w14:textId="77777777" w:rsidR="00123F8A" w:rsidRPr="00876F70" w:rsidRDefault="00123F8A" w:rsidP="00876F70">
      <w:pPr>
        <w:ind w:left="567" w:right="418"/>
        <w:jc w:val="both"/>
        <w:rPr>
          <w:bCs/>
          <w:i/>
          <w:iCs/>
          <w:color w:val="000000" w:themeColor="text1"/>
        </w:rPr>
      </w:pPr>
      <w:bookmarkStart w:id="2" w:name="23"/>
      <w:r w:rsidRPr="00876F70">
        <w:rPr>
          <w:bCs/>
          <w:color w:val="000000" w:themeColor="text1"/>
        </w:rPr>
        <w:t>“</w:t>
      </w:r>
      <w:r w:rsidRPr="00876F70">
        <w:rPr>
          <w:b/>
          <w:i/>
          <w:iCs/>
          <w:color w:val="000000" w:themeColor="text1"/>
        </w:rPr>
        <w:t>ARTICULO 23. ELEMENTOS ESENCIALES</w:t>
      </w:r>
      <w:r w:rsidRPr="00876F70">
        <w:rPr>
          <w:bCs/>
          <w:i/>
          <w:iCs/>
          <w:color w:val="000000" w:themeColor="text1"/>
        </w:rPr>
        <w:t>.</w:t>
      </w:r>
      <w:bookmarkEnd w:id="2"/>
      <w:r w:rsidRPr="00876F70">
        <w:rPr>
          <w:bCs/>
          <w:i/>
          <w:iCs/>
          <w:color w:val="000000" w:themeColor="text1"/>
        </w:rPr>
        <w:t> </w:t>
      </w:r>
    </w:p>
    <w:p w14:paraId="3ABBB920" w14:textId="77777777" w:rsidR="00123F8A" w:rsidRPr="00876F70" w:rsidRDefault="00123F8A" w:rsidP="00876F70">
      <w:pPr>
        <w:ind w:left="567" w:right="418"/>
        <w:jc w:val="both"/>
        <w:rPr>
          <w:bCs/>
          <w:i/>
          <w:iCs/>
          <w:color w:val="000000" w:themeColor="text1"/>
        </w:rPr>
      </w:pPr>
      <w:r w:rsidRPr="00876F70">
        <w:rPr>
          <w:bCs/>
          <w:i/>
          <w:iCs/>
          <w:color w:val="000000" w:themeColor="text1"/>
        </w:rPr>
        <w:t>1. Para que haya contrato de trabajo se requiere que concurran estos tres elementos esenciales:</w:t>
      </w:r>
    </w:p>
    <w:p w14:paraId="4EB9D8AA" w14:textId="543A56E6" w:rsidR="00123F8A" w:rsidRPr="00876F70" w:rsidRDefault="00123F8A" w:rsidP="00876F70">
      <w:pPr>
        <w:ind w:left="567" w:right="418"/>
        <w:jc w:val="both"/>
        <w:rPr>
          <w:bCs/>
          <w:i/>
          <w:iCs/>
          <w:color w:val="000000" w:themeColor="text1"/>
        </w:rPr>
      </w:pPr>
      <w:r w:rsidRPr="00876F70">
        <w:rPr>
          <w:bCs/>
          <w:i/>
          <w:iCs/>
          <w:color w:val="000000" w:themeColor="text1"/>
        </w:rPr>
        <w:t xml:space="preserve">a. La actividad personal </w:t>
      </w:r>
      <w:r w:rsidR="003B00D6" w:rsidRPr="00876F70">
        <w:rPr>
          <w:bCs/>
          <w:i/>
          <w:iCs/>
          <w:color w:val="000000" w:themeColor="text1"/>
        </w:rPr>
        <w:t>del trabajador</w:t>
      </w:r>
      <w:r w:rsidRPr="00876F70">
        <w:rPr>
          <w:bCs/>
          <w:i/>
          <w:iCs/>
          <w:color w:val="000000" w:themeColor="text1"/>
        </w:rPr>
        <w:t>, es decir, realizada por sí mismo;</w:t>
      </w:r>
    </w:p>
    <w:p w14:paraId="4AB9DC01" w14:textId="77777777" w:rsidR="00123F8A" w:rsidRPr="00876F70" w:rsidRDefault="00123F8A" w:rsidP="00876F70">
      <w:pPr>
        <w:ind w:left="567" w:right="418"/>
        <w:jc w:val="both"/>
        <w:rPr>
          <w:bCs/>
          <w:i/>
          <w:iCs/>
          <w:color w:val="000000" w:themeColor="text1"/>
        </w:rPr>
      </w:pPr>
      <w:r w:rsidRPr="00876F70">
        <w:rPr>
          <w:bCs/>
          <w:i/>
          <w:iCs/>
          <w:color w:val="000000" w:themeColor="text1"/>
        </w:rPr>
        <w:t>b. La continuada subordinación o dependencia del trabajador respecto del empleador, que faculta a éste para exigirle el cumplimiento de órdenes, en cualquier momento, en cuanto al modo, tiempo o cantidad de trabajo, e imponerle reglamentos, la cual debe mantenerse por todo el tiempo de duración del contrato. Todo ello sin que afecte el honor, la dignidad y los derechos mínimos del trabajador en concordancia con los tratados o convenios internacionales que sobre derechos humanos relativos a la materia obliguen al país; y</w:t>
      </w:r>
    </w:p>
    <w:p w14:paraId="573A01EE" w14:textId="77777777" w:rsidR="00123F8A" w:rsidRPr="00876F70" w:rsidRDefault="00123F8A" w:rsidP="00876F70">
      <w:pPr>
        <w:ind w:left="567" w:right="418"/>
        <w:jc w:val="both"/>
        <w:rPr>
          <w:bCs/>
          <w:i/>
          <w:iCs/>
          <w:color w:val="000000" w:themeColor="text1"/>
        </w:rPr>
      </w:pPr>
      <w:r w:rsidRPr="00876F70">
        <w:rPr>
          <w:bCs/>
          <w:i/>
          <w:iCs/>
          <w:color w:val="000000" w:themeColor="text1"/>
        </w:rPr>
        <w:t>c. Un salario como retribución del servicio.</w:t>
      </w:r>
    </w:p>
    <w:p w14:paraId="6768F30E" w14:textId="77777777" w:rsidR="00123F8A" w:rsidRPr="00876F70" w:rsidRDefault="00123F8A" w:rsidP="00876F70">
      <w:pPr>
        <w:ind w:left="567" w:right="418"/>
        <w:jc w:val="both"/>
        <w:rPr>
          <w:bCs/>
          <w:i/>
          <w:iCs/>
          <w:color w:val="000000" w:themeColor="text1"/>
        </w:rPr>
      </w:pPr>
      <w:r w:rsidRPr="00876F70">
        <w:rPr>
          <w:bCs/>
          <w:i/>
          <w:iCs/>
          <w:color w:val="000000" w:themeColor="text1"/>
        </w:rPr>
        <w:t>2. Una vez reunidos los tres elementos de que trata este artículo, se entiende que existe contrato de trabajo y no deja de serlo por razón del nombre que se le dé ni de otras condiciones o modalidades que se le agreguen”</w:t>
      </w:r>
      <w:r w:rsidRPr="00876F70">
        <w:rPr>
          <w:i/>
          <w:iCs/>
          <w:color w:val="000000" w:themeColor="text1"/>
          <w:vertAlign w:val="superscript"/>
        </w:rPr>
        <w:footnoteReference w:id="3"/>
      </w:r>
    </w:p>
    <w:p w14:paraId="404159FF" w14:textId="77777777" w:rsidR="00123F8A" w:rsidRPr="00876F70" w:rsidRDefault="00123F8A" w:rsidP="00876F70">
      <w:pPr>
        <w:ind w:right="701"/>
        <w:jc w:val="both"/>
        <w:rPr>
          <w:bCs/>
          <w:i/>
          <w:iCs/>
          <w:color w:val="000000" w:themeColor="text1"/>
        </w:rPr>
      </w:pPr>
    </w:p>
    <w:p w14:paraId="2626536C" w14:textId="60589667" w:rsidR="00123F8A" w:rsidRPr="00876F70" w:rsidRDefault="00123F8A" w:rsidP="00876F70">
      <w:pPr>
        <w:ind w:right="-6"/>
        <w:jc w:val="both"/>
        <w:rPr>
          <w:bCs/>
          <w:color w:val="000000" w:themeColor="text1"/>
        </w:rPr>
      </w:pPr>
      <w:r w:rsidRPr="00876F70">
        <w:rPr>
          <w:color w:val="000000" w:themeColor="text1"/>
        </w:rPr>
        <w:t xml:space="preserve">Expuesto lo anterior, es menester precisar que </w:t>
      </w:r>
      <w:r w:rsidR="00CB7623" w:rsidRPr="00876F70">
        <w:rPr>
          <w:color w:val="000000" w:themeColor="text1"/>
        </w:rPr>
        <w:t>el</w:t>
      </w:r>
      <w:r w:rsidRPr="00876F70">
        <w:rPr>
          <w:color w:val="000000" w:themeColor="text1"/>
        </w:rPr>
        <w:t xml:space="preserve"> contrato celebrado entre </w:t>
      </w:r>
      <w:r w:rsidR="00F5315F" w:rsidRPr="00876F70">
        <w:rPr>
          <w:color w:val="000000" w:themeColor="text1"/>
        </w:rPr>
        <w:t>COLOMBIA TELECOMUNICACIONES S.A. E.S.P.</w:t>
      </w:r>
      <w:r w:rsidRPr="00876F70">
        <w:rPr>
          <w:color w:val="000000" w:themeColor="text1"/>
        </w:rPr>
        <w:t xml:space="preserve"> como contratante y </w:t>
      </w:r>
      <w:r w:rsidR="00985B88" w:rsidRPr="00876F70">
        <w:rPr>
          <w:color w:val="000000" w:themeColor="text1"/>
        </w:rPr>
        <w:t xml:space="preserve">la empresa </w:t>
      </w:r>
      <w:r w:rsidR="00F5315F" w:rsidRPr="00876F70">
        <w:rPr>
          <w:color w:val="000000" w:themeColor="text1"/>
        </w:rPr>
        <w:t>SERVICIOS &amp; COMUNICACIONES S.A.</w:t>
      </w:r>
      <w:r w:rsidR="00CF38AB" w:rsidRPr="00876F70">
        <w:rPr>
          <w:color w:val="000000" w:themeColor="text1"/>
        </w:rPr>
        <w:t xml:space="preserve">, </w:t>
      </w:r>
      <w:r w:rsidRPr="00876F70">
        <w:rPr>
          <w:color w:val="000000" w:themeColor="text1"/>
        </w:rPr>
        <w:t>como contratista, no genera vínculo laboral entre la sociedad contratante y el personal utilizado por su contratista para la ejecución de este, como quiera que éste último obraba con total autonomía, autodeterminación, autogestión y autogobierno.</w:t>
      </w:r>
    </w:p>
    <w:p w14:paraId="275B0A29" w14:textId="77777777" w:rsidR="00123F8A" w:rsidRPr="00876F70" w:rsidRDefault="00123F8A" w:rsidP="00876F70">
      <w:pPr>
        <w:ind w:right="-7"/>
        <w:jc w:val="both"/>
        <w:rPr>
          <w:bCs/>
          <w:color w:val="000000" w:themeColor="text1"/>
        </w:rPr>
      </w:pPr>
    </w:p>
    <w:p w14:paraId="6AA19C03" w14:textId="1A760AD1" w:rsidR="00123F8A" w:rsidRPr="00876F70" w:rsidRDefault="00123F8A" w:rsidP="00876F70">
      <w:pPr>
        <w:ind w:right="-7"/>
        <w:jc w:val="both"/>
        <w:rPr>
          <w:color w:val="000000" w:themeColor="text1"/>
        </w:rPr>
      </w:pPr>
      <w:r w:rsidRPr="00876F70">
        <w:rPr>
          <w:color w:val="000000" w:themeColor="text1"/>
        </w:rPr>
        <w:t xml:space="preserve">Respecto a lo señalado por la parte </w:t>
      </w:r>
      <w:r w:rsidR="00F60336" w:rsidRPr="00876F70">
        <w:rPr>
          <w:color w:val="000000" w:themeColor="text1"/>
        </w:rPr>
        <w:t xml:space="preserve">del </w:t>
      </w:r>
      <w:r w:rsidRPr="00876F70">
        <w:rPr>
          <w:color w:val="000000" w:themeColor="text1"/>
        </w:rPr>
        <w:t xml:space="preserve">actor, tendiente a indicar que prestó sus servicios a favor de </w:t>
      </w:r>
      <w:r w:rsidR="00F5315F" w:rsidRPr="00876F70">
        <w:rPr>
          <w:color w:val="000000" w:themeColor="text1"/>
        </w:rPr>
        <w:t>COLOMBIA TELECOMUNICACIONES S.A. E.S.P.</w:t>
      </w:r>
      <w:r w:rsidRPr="00876F70">
        <w:rPr>
          <w:color w:val="000000" w:themeColor="text1"/>
        </w:rPr>
        <w:t xml:space="preserve"> como indicativo para acreditar una subordinación, se precisa que la Corte Suprema de Justicia en Sentencia SL-116612015 (50249) del 05 de agosto del 2015, indicó:</w:t>
      </w:r>
    </w:p>
    <w:p w14:paraId="54EB061E" w14:textId="77777777" w:rsidR="00123F8A" w:rsidRPr="00876F70" w:rsidRDefault="00123F8A" w:rsidP="00876F70">
      <w:pPr>
        <w:ind w:right="-7"/>
        <w:jc w:val="both"/>
        <w:rPr>
          <w:bCs/>
          <w:color w:val="000000" w:themeColor="text1"/>
        </w:rPr>
      </w:pPr>
    </w:p>
    <w:p w14:paraId="57567D5F" w14:textId="77777777" w:rsidR="00123F8A" w:rsidRPr="00876F70" w:rsidRDefault="00123F8A" w:rsidP="00876F70">
      <w:pPr>
        <w:ind w:left="567" w:right="418"/>
        <w:jc w:val="both"/>
        <w:rPr>
          <w:bCs/>
          <w:i/>
          <w:iCs/>
          <w:color w:val="000000" w:themeColor="text1"/>
        </w:rPr>
      </w:pPr>
      <w:r w:rsidRPr="00876F70">
        <w:rPr>
          <w:i/>
          <w:iCs/>
          <w:color w:val="000000" w:themeColor="text1"/>
        </w:rPr>
        <w:t xml:space="preserve">‘’ (…) la relación de coordinación de actividades entre contratante y contratista, que implica que el segundo se somete a las condiciones necesarias para el desarrollo eficiente y productivo de la actividad encomendada, lo cual puede incluir el cumplimiento de un horario, </w:t>
      </w:r>
      <w:r w:rsidRPr="00876F70">
        <w:rPr>
          <w:b/>
          <w:bCs/>
          <w:i/>
          <w:iCs/>
          <w:color w:val="000000" w:themeColor="text1"/>
          <w:u w:val="single"/>
        </w:rPr>
        <w:t>el hecho de recibir una serie de instrucciones de sus superiores y el reporte de informes sobre sus resultados, no significa necesariamente la configuración de un elemento de subordinación</w:t>
      </w:r>
      <w:r w:rsidRPr="00876F70">
        <w:rPr>
          <w:i/>
          <w:iCs/>
          <w:color w:val="000000" w:themeColor="text1"/>
        </w:rPr>
        <w:t>.”. (Subraya y Negrillas propias).</w:t>
      </w:r>
    </w:p>
    <w:p w14:paraId="2C148280" w14:textId="77777777" w:rsidR="00123F8A" w:rsidRPr="00876F70" w:rsidRDefault="00123F8A" w:rsidP="00876F70">
      <w:pPr>
        <w:ind w:right="701"/>
        <w:jc w:val="both"/>
        <w:rPr>
          <w:bCs/>
          <w:color w:val="000000" w:themeColor="text1"/>
        </w:rPr>
      </w:pPr>
    </w:p>
    <w:p w14:paraId="29DF2BF0" w14:textId="77777777" w:rsidR="00123F8A" w:rsidRPr="00876F70" w:rsidRDefault="00123F8A" w:rsidP="00876F70">
      <w:pPr>
        <w:ind w:right="-149"/>
        <w:jc w:val="both"/>
        <w:rPr>
          <w:color w:val="000000" w:themeColor="text1"/>
        </w:rPr>
      </w:pPr>
      <w:r w:rsidRPr="00876F70">
        <w:rPr>
          <w:color w:val="000000" w:themeColor="text1"/>
        </w:rPr>
        <w:t>Este criterio unificado ha sido reiterado a lo largo de la línea jurisprudencial de la Sala Laboral de la Corte Suprema de Justicia como en la sentencia SL 3020 de 2017, con radicado 48531 en la que se manifestó lo siguiente:</w:t>
      </w:r>
    </w:p>
    <w:p w14:paraId="71A55BF1" w14:textId="77777777" w:rsidR="00123F8A" w:rsidRPr="00876F70" w:rsidRDefault="00123F8A" w:rsidP="00876F70">
      <w:pPr>
        <w:ind w:right="701"/>
        <w:jc w:val="both"/>
        <w:rPr>
          <w:color w:val="000000" w:themeColor="text1"/>
        </w:rPr>
      </w:pPr>
    </w:p>
    <w:p w14:paraId="6FC530DF" w14:textId="77777777" w:rsidR="00123F8A" w:rsidRPr="00876F70" w:rsidRDefault="00123F8A" w:rsidP="00876F70">
      <w:pPr>
        <w:ind w:left="567" w:right="418"/>
        <w:jc w:val="both"/>
        <w:rPr>
          <w:bCs/>
          <w:i/>
          <w:iCs/>
          <w:color w:val="000000" w:themeColor="text1"/>
        </w:rPr>
      </w:pPr>
      <w:r w:rsidRPr="00876F70">
        <w:rPr>
          <w:i/>
          <w:iCs/>
          <w:color w:val="000000" w:themeColor="text1"/>
        </w:rPr>
        <w:t xml:space="preserve">“(…) el contrato de prestación de servicios se caracteriza por la independencia o autonomía que tiene el contratista para ejecutar la labor convenida con el contratante, lo cual lo exime de recibir órdenes para el desarrollo de sus actividades; </w:t>
      </w:r>
      <w:r w:rsidRPr="00876F70">
        <w:rPr>
          <w:b/>
          <w:bCs/>
          <w:i/>
          <w:iCs/>
          <w:color w:val="000000" w:themeColor="text1"/>
          <w:u w:val="single"/>
        </w:rPr>
        <w:t>no obstante, este tipo de contratación no está vedado de la generación de instrucciones, de manera que es viable que en función de una adecuada coordinación se puedan fijar horarios, solicitar informes e incluso establecer medidas de supervisión o vigilancia sobre esas mismas obligaciones.</w:t>
      </w:r>
      <w:r w:rsidRPr="00876F70">
        <w:rPr>
          <w:i/>
          <w:iCs/>
          <w:color w:val="000000" w:themeColor="text1"/>
        </w:rPr>
        <w:t xml:space="preserve"> Lo importante, es que dichas acciones no desborden su finalidad a punto de convertir tal coordinación en la subordinación propia del contrato de trabajo.” (Subraya y Negrillas propias).</w:t>
      </w:r>
    </w:p>
    <w:p w14:paraId="7AF0D2D2" w14:textId="77777777" w:rsidR="00123F8A" w:rsidRPr="00876F70" w:rsidRDefault="00123F8A" w:rsidP="00876F70">
      <w:pPr>
        <w:ind w:right="701"/>
        <w:jc w:val="both"/>
        <w:rPr>
          <w:bCs/>
          <w:color w:val="000000" w:themeColor="text1"/>
        </w:rPr>
      </w:pPr>
    </w:p>
    <w:p w14:paraId="03D4AD37" w14:textId="77777777" w:rsidR="00123F8A" w:rsidRPr="00876F70" w:rsidRDefault="00123F8A" w:rsidP="00876F70">
      <w:pPr>
        <w:pStyle w:val="Textoindependiente"/>
        <w:ind w:right="-232"/>
        <w:jc w:val="both"/>
        <w:rPr>
          <w:color w:val="000000" w:themeColor="text1"/>
          <w:sz w:val="22"/>
          <w:szCs w:val="22"/>
        </w:rPr>
      </w:pPr>
      <w:r w:rsidRPr="00876F70">
        <w:rPr>
          <w:color w:val="000000" w:themeColor="text1"/>
          <w:sz w:val="22"/>
          <w:szCs w:val="22"/>
        </w:rPr>
        <w:t>Lo anterior significa que la vigilancia y el control por parte del contratante respecto del contratista, en razón a las directrices que da este al contratista se realizan con el propósito de que se cumpla con el objeto contractual en debida forma, sin existir subordinación alguna.</w:t>
      </w:r>
    </w:p>
    <w:p w14:paraId="1105D240" w14:textId="77777777" w:rsidR="00123F8A" w:rsidRPr="00876F70" w:rsidRDefault="00123F8A" w:rsidP="00876F70">
      <w:pPr>
        <w:pStyle w:val="Textoindependiente"/>
        <w:ind w:right="-232"/>
        <w:jc w:val="both"/>
        <w:rPr>
          <w:color w:val="000000" w:themeColor="text1"/>
          <w:sz w:val="22"/>
          <w:szCs w:val="22"/>
        </w:rPr>
      </w:pPr>
    </w:p>
    <w:p w14:paraId="275FAEBA" w14:textId="451ED635" w:rsidR="00123F8A" w:rsidRPr="00876F70" w:rsidRDefault="00123F8A" w:rsidP="00876F70">
      <w:pPr>
        <w:pStyle w:val="Textoindependiente"/>
        <w:ind w:right="-232"/>
        <w:jc w:val="both"/>
        <w:rPr>
          <w:color w:val="000000" w:themeColor="text1"/>
          <w:sz w:val="22"/>
          <w:szCs w:val="22"/>
        </w:rPr>
      </w:pPr>
      <w:bookmarkStart w:id="3" w:name="_Hlk143019371"/>
      <w:r w:rsidRPr="00876F70">
        <w:rPr>
          <w:color w:val="000000" w:themeColor="text1"/>
          <w:sz w:val="22"/>
          <w:szCs w:val="22"/>
        </w:rPr>
        <w:t xml:space="preserve">Así las cosas, se concluye que </w:t>
      </w:r>
      <w:r w:rsidR="00451333" w:rsidRPr="00876F70">
        <w:rPr>
          <w:color w:val="000000" w:themeColor="text1"/>
          <w:sz w:val="22"/>
          <w:szCs w:val="22"/>
        </w:rPr>
        <w:t xml:space="preserve">el señor </w:t>
      </w:r>
      <w:r w:rsidR="00CD798F">
        <w:rPr>
          <w:color w:val="000000" w:themeColor="text1"/>
          <w:sz w:val="22"/>
          <w:szCs w:val="22"/>
        </w:rPr>
        <w:t>JHON ALEJANDRO HENAO SANCHEZ</w:t>
      </w:r>
      <w:r w:rsidR="00DF587C" w:rsidRPr="00876F70">
        <w:rPr>
          <w:color w:val="000000" w:themeColor="text1"/>
          <w:sz w:val="22"/>
          <w:szCs w:val="22"/>
        </w:rPr>
        <w:t xml:space="preserve"> </w:t>
      </w:r>
      <w:r w:rsidRPr="00876F70">
        <w:rPr>
          <w:color w:val="000000" w:themeColor="text1"/>
          <w:sz w:val="22"/>
          <w:szCs w:val="22"/>
        </w:rPr>
        <w:t xml:space="preserve">no tuvo una vinculación laboral al servicio de </w:t>
      </w:r>
      <w:r w:rsidR="00F5315F" w:rsidRPr="00876F70">
        <w:rPr>
          <w:color w:val="000000" w:themeColor="text1"/>
          <w:sz w:val="22"/>
          <w:szCs w:val="22"/>
        </w:rPr>
        <w:t>COLOMBIA TELECOMUNICACIONES S.A. E.S.P</w:t>
      </w:r>
      <w:r w:rsidR="00451333" w:rsidRPr="00876F70">
        <w:rPr>
          <w:color w:val="000000" w:themeColor="text1"/>
          <w:sz w:val="22"/>
          <w:szCs w:val="22"/>
        </w:rPr>
        <w:t>.</w:t>
      </w:r>
      <w:r w:rsidR="00CB7623" w:rsidRPr="00876F70">
        <w:rPr>
          <w:color w:val="000000" w:themeColor="text1"/>
          <w:sz w:val="22"/>
          <w:szCs w:val="22"/>
        </w:rPr>
        <w:t xml:space="preserve"> ni manera legal como empleados públicos ni contractual como trabajadores oficiales.</w:t>
      </w:r>
      <w:r w:rsidRPr="00876F70">
        <w:rPr>
          <w:color w:val="000000" w:themeColor="text1"/>
          <w:sz w:val="22"/>
          <w:szCs w:val="22"/>
        </w:rPr>
        <w:t xml:space="preserve"> En igual sentido, no se configuró una subordinación en cabeza de</w:t>
      </w:r>
      <w:r w:rsidR="0078305C" w:rsidRPr="00876F70">
        <w:rPr>
          <w:color w:val="000000" w:themeColor="text1"/>
          <w:sz w:val="22"/>
          <w:szCs w:val="22"/>
        </w:rPr>
        <w:t xml:space="preserve"> </w:t>
      </w:r>
      <w:r w:rsidR="00F5315F" w:rsidRPr="00876F70">
        <w:rPr>
          <w:color w:val="000000" w:themeColor="text1"/>
          <w:sz w:val="22"/>
          <w:szCs w:val="22"/>
        </w:rPr>
        <w:t>COLOMBIA TELECOMUNICACIONES S.A. E.S.P.</w:t>
      </w:r>
      <w:r w:rsidRPr="00876F70">
        <w:rPr>
          <w:color w:val="000000" w:themeColor="text1"/>
          <w:sz w:val="22"/>
          <w:szCs w:val="22"/>
        </w:rPr>
        <w:t xml:space="preserve">, puesto que </w:t>
      </w:r>
      <w:r w:rsidR="005C7AEF" w:rsidRPr="00876F70">
        <w:rPr>
          <w:color w:val="000000" w:themeColor="text1"/>
          <w:sz w:val="22"/>
          <w:szCs w:val="22"/>
        </w:rPr>
        <w:t>el demandante</w:t>
      </w:r>
      <w:r w:rsidRPr="00876F70">
        <w:rPr>
          <w:color w:val="000000" w:themeColor="text1"/>
          <w:sz w:val="22"/>
          <w:szCs w:val="22"/>
        </w:rPr>
        <w:t xml:space="preserve"> recibía órdenes directas de su</w:t>
      </w:r>
      <w:r w:rsidR="00451333" w:rsidRPr="00876F70">
        <w:rPr>
          <w:color w:val="000000" w:themeColor="text1"/>
          <w:sz w:val="22"/>
          <w:szCs w:val="22"/>
        </w:rPr>
        <w:t xml:space="preserve"> empleador, esto es </w:t>
      </w:r>
      <w:r w:rsidR="00F5315F" w:rsidRPr="00876F70">
        <w:rPr>
          <w:color w:val="000000" w:themeColor="text1"/>
          <w:sz w:val="22"/>
          <w:szCs w:val="22"/>
        </w:rPr>
        <w:t>SERVICIOS &amp; COMUNICACIONES S.A.</w:t>
      </w:r>
      <w:r w:rsidR="00CB7623" w:rsidRPr="00876F70">
        <w:rPr>
          <w:color w:val="000000" w:themeColor="text1"/>
          <w:sz w:val="22"/>
          <w:szCs w:val="22"/>
        </w:rPr>
        <w:t xml:space="preserve"> tal como lo dejó plasmado en los hechos de la demanda</w:t>
      </w:r>
      <w:r w:rsidR="00DF587C" w:rsidRPr="00876F70">
        <w:rPr>
          <w:color w:val="000000" w:themeColor="text1"/>
          <w:sz w:val="22"/>
          <w:szCs w:val="22"/>
        </w:rPr>
        <w:t xml:space="preserve"> </w:t>
      </w:r>
      <w:r w:rsidRPr="00876F70">
        <w:rPr>
          <w:color w:val="000000" w:themeColor="text1"/>
          <w:sz w:val="22"/>
          <w:szCs w:val="22"/>
        </w:rPr>
        <w:t>y en relación con la retribución salarial, pago de prestaciones sociales y aportes al sistema integral de seguridad social, era esta última sociedad la encargada de efectuar el reconocimiento y pago por dichos conceptos.</w:t>
      </w:r>
    </w:p>
    <w:bookmarkEnd w:id="3"/>
    <w:p w14:paraId="1CBEE85E" w14:textId="77777777" w:rsidR="00123F8A" w:rsidRPr="00876F70" w:rsidRDefault="00123F8A" w:rsidP="00876F70">
      <w:pPr>
        <w:pStyle w:val="Textoindependiente"/>
        <w:ind w:right="-232"/>
        <w:jc w:val="both"/>
        <w:rPr>
          <w:color w:val="000000" w:themeColor="text1"/>
          <w:sz w:val="22"/>
          <w:szCs w:val="22"/>
        </w:rPr>
      </w:pPr>
    </w:p>
    <w:p w14:paraId="62E52CF9" w14:textId="2C973674" w:rsidR="00123F8A" w:rsidRPr="00876F70" w:rsidRDefault="00123F8A" w:rsidP="00876F70">
      <w:pPr>
        <w:pStyle w:val="Textoindependiente"/>
        <w:ind w:right="-232"/>
        <w:jc w:val="both"/>
        <w:rPr>
          <w:color w:val="000000" w:themeColor="text1"/>
          <w:sz w:val="22"/>
          <w:szCs w:val="22"/>
        </w:rPr>
      </w:pPr>
      <w:r w:rsidRPr="00876F70">
        <w:rPr>
          <w:color w:val="000000" w:themeColor="text1"/>
          <w:sz w:val="22"/>
          <w:szCs w:val="22"/>
        </w:rPr>
        <w:t>De conformidad con lo expuesto, respetuosamente solicito declarar probada esta excepción.</w:t>
      </w:r>
    </w:p>
    <w:p w14:paraId="2A00E068" w14:textId="786707FA" w:rsidR="0066075B" w:rsidRPr="00876F70" w:rsidRDefault="0066075B" w:rsidP="00876F70">
      <w:pPr>
        <w:pStyle w:val="Textoindependiente"/>
        <w:ind w:right="-232"/>
        <w:jc w:val="both"/>
        <w:rPr>
          <w:color w:val="000000" w:themeColor="text1"/>
          <w:sz w:val="22"/>
          <w:szCs w:val="22"/>
        </w:rPr>
      </w:pPr>
    </w:p>
    <w:p w14:paraId="6DF1126E" w14:textId="0920001A" w:rsidR="00123F8A" w:rsidRPr="00876F70" w:rsidRDefault="00123F8A" w:rsidP="00876F70">
      <w:pPr>
        <w:pStyle w:val="Prrafodelista"/>
        <w:numPr>
          <w:ilvl w:val="0"/>
          <w:numId w:val="13"/>
        </w:numPr>
        <w:shd w:val="clear" w:color="auto" w:fill="FFFFFF"/>
        <w:jc w:val="both"/>
        <w:rPr>
          <w:b/>
          <w:color w:val="000000" w:themeColor="text1"/>
          <w:u w:val="single"/>
        </w:rPr>
      </w:pPr>
      <w:r w:rsidRPr="00876F70">
        <w:rPr>
          <w:b/>
          <w:color w:val="000000" w:themeColor="text1"/>
          <w:u w:val="single"/>
        </w:rPr>
        <w:t xml:space="preserve">PRESCRIPCIÓN DE DERECHOS LABORALES </w:t>
      </w:r>
    </w:p>
    <w:p w14:paraId="545CFF45" w14:textId="77777777" w:rsidR="00123F8A" w:rsidRPr="00876F70" w:rsidRDefault="00123F8A" w:rsidP="00876F70">
      <w:pPr>
        <w:shd w:val="clear" w:color="auto" w:fill="FFFFFF"/>
        <w:jc w:val="both"/>
        <w:rPr>
          <w:color w:val="000000" w:themeColor="text1"/>
        </w:rPr>
      </w:pPr>
    </w:p>
    <w:p w14:paraId="0EB9D6E8" w14:textId="12B1FD7F" w:rsidR="00123F8A" w:rsidRPr="00876F70" w:rsidRDefault="00123F8A" w:rsidP="00876F70">
      <w:pPr>
        <w:jc w:val="both"/>
        <w:rPr>
          <w:color w:val="000000" w:themeColor="text1"/>
        </w:rPr>
      </w:pPr>
      <w:bookmarkStart w:id="4" w:name="_Hlk126742786"/>
      <w:r w:rsidRPr="00876F70">
        <w:rPr>
          <w:color w:val="000000" w:themeColor="text1"/>
        </w:rPr>
        <w:t xml:space="preserve">Sin que pueda constituir reconocimiento de responsabilidad alguna, invoco como excepción la PRESCRIPCIÓN, en aras de defensa de mi procurada y tomando como base que en el presente proceso se pretende el reconocimiento y acreencias derivadas </w:t>
      </w:r>
      <w:r w:rsidR="00C209FA" w:rsidRPr="00876F70">
        <w:rPr>
          <w:color w:val="000000" w:themeColor="text1"/>
        </w:rPr>
        <w:t>de salario,</w:t>
      </w:r>
      <w:r w:rsidRPr="00876F70">
        <w:rPr>
          <w:color w:val="000000" w:themeColor="text1"/>
        </w:rPr>
        <w:t xml:space="preserve"> prestaciones </w:t>
      </w:r>
      <w:r w:rsidR="00C209FA" w:rsidRPr="00876F70">
        <w:rPr>
          <w:color w:val="000000" w:themeColor="text1"/>
        </w:rPr>
        <w:t>sociales indemnizaciones y aportes al sistema integral de seguridad social</w:t>
      </w:r>
      <w:r w:rsidRPr="00876F70">
        <w:rPr>
          <w:color w:val="000000" w:themeColor="text1"/>
        </w:rPr>
        <w:t>, las cuales de conformidad con lo dispuesto en el Art. 488 del C.S.T., en concordancia con el Art. 151 del C.P.T., prescriben en un término de tres años.</w:t>
      </w:r>
    </w:p>
    <w:p w14:paraId="0A7637C9" w14:textId="77777777" w:rsidR="00123F8A" w:rsidRPr="00876F70" w:rsidRDefault="00123F8A" w:rsidP="00876F70">
      <w:pPr>
        <w:jc w:val="both"/>
        <w:rPr>
          <w:color w:val="000000" w:themeColor="text1"/>
        </w:rPr>
      </w:pPr>
    </w:p>
    <w:bookmarkEnd w:id="4"/>
    <w:p w14:paraId="7446C1A7" w14:textId="77777777" w:rsidR="00123F8A" w:rsidRPr="00876F70" w:rsidRDefault="00123F8A" w:rsidP="00876F70">
      <w:pPr>
        <w:jc w:val="both"/>
        <w:rPr>
          <w:color w:val="000000" w:themeColor="text1"/>
        </w:rPr>
      </w:pPr>
      <w:r w:rsidRPr="00876F70">
        <w:rPr>
          <w:color w:val="000000" w:themeColor="text1"/>
        </w:rPr>
        <w:t>Al respecto lo preceptuado por el artículo 151 del Código Procesal del Trabajo señala:</w:t>
      </w:r>
    </w:p>
    <w:p w14:paraId="5980273E" w14:textId="77777777" w:rsidR="00123F8A" w:rsidRPr="00876F70" w:rsidRDefault="00123F8A" w:rsidP="00876F70">
      <w:pPr>
        <w:jc w:val="both"/>
        <w:rPr>
          <w:color w:val="000000" w:themeColor="text1"/>
        </w:rPr>
      </w:pPr>
    </w:p>
    <w:p w14:paraId="246E4DDE" w14:textId="77777777" w:rsidR="00123F8A" w:rsidRPr="00876F70" w:rsidRDefault="00123F8A" w:rsidP="00876F70">
      <w:pPr>
        <w:ind w:left="567" w:right="276"/>
        <w:jc w:val="both"/>
        <w:rPr>
          <w:i/>
          <w:color w:val="000000" w:themeColor="text1"/>
        </w:rPr>
      </w:pPr>
      <w:r w:rsidRPr="00876F70">
        <w:rPr>
          <w:i/>
          <w:color w:val="000000" w:themeColor="text1"/>
        </w:rPr>
        <w:t xml:space="preserve">‘’ARTICULO 151. PRESCRIPCION. Las acciones que emanen de las leyes sociales prescribirán en tres años, que se contarán desde que la respectiva obligación se haya hecho exigible. El simple reclamo escrito del trabajador, recibido por el {empleador}, sobre un derecho o prestación debidamente determinado, interrumpirá la prescripción, pero sólo por un lapso igual’’. </w:t>
      </w:r>
    </w:p>
    <w:p w14:paraId="36ADF70B" w14:textId="77777777" w:rsidR="00123F8A" w:rsidRPr="00876F70" w:rsidRDefault="00123F8A" w:rsidP="00876F70">
      <w:pPr>
        <w:jc w:val="both"/>
        <w:rPr>
          <w:color w:val="000000" w:themeColor="text1"/>
        </w:rPr>
      </w:pPr>
    </w:p>
    <w:p w14:paraId="4AEB4014" w14:textId="77777777" w:rsidR="00123F8A" w:rsidRPr="00876F70" w:rsidRDefault="00123F8A" w:rsidP="00876F70">
      <w:pPr>
        <w:jc w:val="both"/>
        <w:rPr>
          <w:color w:val="000000" w:themeColor="text1"/>
        </w:rPr>
      </w:pPr>
      <w:r w:rsidRPr="00876F70">
        <w:rPr>
          <w:color w:val="000000" w:themeColor="text1"/>
        </w:rPr>
        <w:t>A su vez el artículo 488 del Código Sustantivo del Trabajo dispone:</w:t>
      </w:r>
    </w:p>
    <w:p w14:paraId="3E062C5D" w14:textId="77777777" w:rsidR="00123F8A" w:rsidRPr="00876F70" w:rsidRDefault="00123F8A" w:rsidP="00876F70">
      <w:pPr>
        <w:jc w:val="both"/>
        <w:rPr>
          <w:color w:val="000000" w:themeColor="text1"/>
        </w:rPr>
      </w:pPr>
    </w:p>
    <w:p w14:paraId="0DE0B13F" w14:textId="77777777" w:rsidR="00123F8A" w:rsidRPr="00876F70" w:rsidRDefault="00123F8A" w:rsidP="00876F70">
      <w:pPr>
        <w:ind w:left="567" w:right="276"/>
        <w:jc w:val="both"/>
        <w:rPr>
          <w:color w:val="000000" w:themeColor="text1"/>
        </w:rPr>
      </w:pPr>
      <w:r w:rsidRPr="00876F70">
        <w:rPr>
          <w:i/>
          <w:color w:val="000000" w:themeColor="text1"/>
        </w:rPr>
        <w:t>‘’ARTICULO 488. REGLA GENERAL. Las acciones correspondientes a los derechos regulados en este código prescriben en tres (3) años, que se cuentan desde que la respectiva obligación se haya hecho exigible, salvo en los casos de prescripciones especiales establecidas en el Código Procesal del Trabajo o en el presente estatuto’’.</w:t>
      </w:r>
      <w:r w:rsidRPr="00876F70">
        <w:rPr>
          <w:i/>
          <w:color w:val="000000" w:themeColor="text1"/>
        </w:rPr>
        <w:cr/>
      </w:r>
    </w:p>
    <w:p w14:paraId="7FFC7FF8" w14:textId="77777777" w:rsidR="00123F8A"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rPr>
        <w:t>Al respecto, señala la Corte Suprema de Justicia en Sentencia CSJ SL 4222 de 2017 lo siguiente: </w:t>
      </w:r>
      <w:r w:rsidRPr="00876F70">
        <w:rPr>
          <w:rStyle w:val="eop"/>
          <w:rFonts w:ascii="Arial" w:hAnsi="Arial" w:cs="Arial"/>
          <w:color w:val="000000" w:themeColor="text1"/>
          <w:sz w:val="22"/>
          <w:szCs w:val="22"/>
        </w:rPr>
        <w:t> </w:t>
      </w:r>
    </w:p>
    <w:p w14:paraId="14C6553E" w14:textId="77777777" w:rsidR="00123F8A"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17C0E0A6" w14:textId="77777777" w:rsidR="00123F8A" w:rsidRPr="00876F70" w:rsidRDefault="00123F8A" w:rsidP="00876F70">
      <w:pPr>
        <w:pStyle w:val="paragraph"/>
        <w:spacing w:before="0" w:beforeAutospacing="0" w:after="0" w:afterAutospacing="0"/>
        <w:ind w:left="555" w:right="276"/>
        <w:jc w:val="both"/>
        <w:textAlignment w:val="baseline"/>
        <w:rPr>
          <w:rFonts w:ascii="Arial" w:hAnsi="Arial" w:cs="Arial"/>
          <w:color w:val="000000" w:themeColor="text1"/>
          <w:sz w:val="22"/>
          <w:szCs w:val="22"/>
        </w:rPr>
      </w:pPr>
      <w:r w:rsidRPr="00876F70">
        <w:rPr>
          <w:rStyle w:val="normaltextrun"/>
          <w:rFonts w:ascii="Arial" w:hAnsi="Arial" w:cs="Arial"/>
          <w:i/>
          <w:iCs/>
          <w:color w:val="000000" w:themeColor="text1"/>
          <w:sz w:val="22"/>
          <w:szCs w:val="22"/>
        </w:rPr>
        <w:t>“(…) son dos los preceptos que de manera general y con el carácter de orden público reglan la prescripción extintiva de la acción o del derecho: los artículos 488 del Código Sustantivo del Trabajo y 151 del Código Procesal del Trabajo y de la Seguridad Social: el primero, en lo correspondiente a los derechos regulados en ese cuerpo normativo y, el segundo, en lo que tiene que ver con el ejercicio de las acciones que emanan de las leyes sociales. Pero es importante subrayar que ambas disposiciones contemplan una prescripción trienal cuyo término de consolidación empieza a correr desde la ‘exigibilidad’ de la respectiva obligación. También en ambas no basta para la pérdida o extinción del derecho el simple paso del tiempo previsto en la ley, sino que se requiere, además, la inactividad en el derecho o en el ejercicio de la acción durante ese mismo tiempo, pues a decir de la segunda disposición, la simple reclamación escrita del trabajador, recibida por el empleador, sobre un derecho o prestación debidamente determinados, interrumpe la prescripción, pero sólo por un lapso de tiempo igual”</w:t>
      </w:r>
      <w:r w:rsidRPr="00876F70">
        <w:rPr>
          <w:rStyle w:val="normaltextrun"/>
          <w:rFonts w:ascii="Arial" w:hAnsi="Arial" w:cs="Arial"/>
          <w:color w:val="000000" w:themeColor="text1"/>
          <w:sz w:val="22"/>
          <w:szCs w:val="22"/>
        </w:rPr>
        <w:t>.</w:t>
      </w:r>
      <w:r w:rsidRPr="00876F70">
        <w:rPr>
          <w:rStyle w:val="eop"/>
          <w:rFonts w:ascii="Arial" w:hAnsi="Arial" w:cs="Arial"/>
          <w:color w:val="000000" w:themeColor="text1"/>
          <w:sz w:val="22"/>
          <w:szCs w:val="22"/>
        </w:rPr>
        <w:t> </w:t>
      </w:r>
    </w:p>
    <w:p w14:paraId="5D7711D3" w14:textId="77777777" w:rsidR="00123F8A"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3BF3BD78" w14:textId="05DD9F69" w:rsidR="00123F8A"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Sobre este tema, la Corte Suprema de Justicia en Sentencia SL219-2018 del 14 de febrero de 2018 con ponencia del Magistrado Jorge Burgos Ruiz, estableció que el término de prescripción se debe contar a partir del momento en que los derechos pretendidos se hacen exigibles no desde la fecha en que se hace efectivo. Siendo así, los términos deben contabilizarse desde el momento en que se causa el derecho.</w:t>
      </w:r>
      <w:r w:rsidRPr="00876F70">
        <w:rPr>
          <w:rStyle w:val="normaltextrun"/>
          <w:rFonts w:ascii="Arial" w:hAnsi="Arial" w:cs="Arial"/>
          <w:color w:val="000000" w:themeColor="text1"/>
          <w:sz w:val="22"/>
          <w:szCs w:val="22"/>
        </w:rPr>
        <w:t> </w:t>
      </w:r>
      <w:r w:rsidRPr="00876F70">
        <w:rPr>
          <w:rStyle w:val="eop"/>
          <w:rFonts w:ascii="Arial" w:hAnsi="Arial" w:cs="Arial"/>
          <w:color w:val="000000" w:themeColor="text1"/>
          <w:sz w:val="22"/>
          <w:szCs w:val="22"/>
        </w:rPr>
        <w:t> </w:t>
      </w:r>
    </w:p>
    <w:p w14:paraId="10B87B10" w14:textId="77777777" w:rsidR="00123F8A"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rPr>
        <w:t> </w:t>
      </w:r>
      <w:r w:rsidRPr="00876F70">
        <w:rPr>
          <w:rStyle w:val="eop"/>
          <w:rFonts w:ascii="Arial" w:hAnsi="Arial" w:cs="Arial"/>
          <w:color w:val="000000" w:themeColor="text1"/>
          <w:sz w:val="22"/>
          <w:szCs w:val="22"/>
        </w:rPr>
        <w:t> </w:t>
      </w:r>
    </w:p>
    <w:p w14:paraId="1055DFD2" w14:textId="77777777" w:rsidR="00123F8A"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En conclusión, solicito declarar probada esta excepción y absolver a mi poderdante de las obligaciones que emanan de derechos que se encuentran extinguidos por el fenómeno de la prescripción.</w:t>
      </w:r>
      <w:r w:rsidRPr="00876F70">
        <w:rPr>
          <w:rStyle w:val="normaltextrun"/>
          <w:rFonts w:ascii="Arial" w:hAnsi="Arial" w:cs="Arial"/>
          <w:color w:val="000000" w:themeColor="text1"/>
          <w:sz w:val="22"/>
          <w:szCs w:val="22"/>
        </w:rPr>
        <w:t> </w:t>
      </w:r>
      <w:r w:rsidRPr="00876F70">
        <w:rPr>
          <w:rStyle w:val="eop"/>
          <w:rFonts w:ascii="Arial" w:hAnsi="Arial" w:cs="Arial"/>
          <w:color w:val="000000" w:themeColor="text1"/>
          <w:sz w:val="22"/>
          <w:szCs w:val="22"/>
        </w:rPr>
        <w:t> </w:t>
      </w:r>
    </w:p>
    <w:p w14:paraId="497827F2" w14:textId="77777777" w:rsidR="00123F8A" w:rsidRPr="00876F70" w:rsidRDefault="00123F8A" w:rsidP="00876F70">
      <w:pPr>
        <w:pStyle w:val="Sinespaciado"/>
        <w:jc w:val="both"/>
        <w:rPr>
          <w:rFonts w:ascii="Arial" w:hAnsi="Arial" w:cs="Arial"/>
          <w:color w:val="000000" w:themeColor="text1"/>
        </w:rPr>
      </w:pPr>
    </w:p>
    <w:p w14:paraId="21A152A5" w14:textId="77777777" w:rsidR="00123F8A" w:rsidRPr="00876F70" w:rsidRDefault="00123F8A" w:rsidP="00876F70">
      <w:pPr>
        <w:pStyle w:val="Sinespaciado"/>
        <w:numPr>
          <w:ilvl w:val="0"/>
          <w:numId w:val="13"/>
        </w:numPr>
        <w:jc w:val="both"/>
        <w:rPr>
          <w:rFonts w:ascii="Arial" w:hAnsi="Arial" w:cs="Arial"/>
          <w:b/>
          <w:bCs/>
          <w:color w:val="000000" w:themeColor="text1"/>
          <w:u w:val="single"/>
        </w:rPr>
      </w:pPr>
      <w:r w:rsidRPr="00876F70">
        <w:rPr>
          <w:rFonts w:ascii="Arial" w:hAnsi="Arial" w:cs="Arial"/>
          <w:b/>
          <w:bCs/>
          <w:color w:val="000000" w:themeColor="text1"/>
          <w:u w:val="single"/>
        </w:rPr>
        <w:t>ENRIQUECIMIENTO SIN CAUSA.</w:t>
      </w:r>
    </w:p>
    <w:p w14:paraId="44EC54B7" w14:textId="77777777" w:rsidR="00123F8A" w:rsidRPr="00876F70" w:rsidRDefault="00123F8A" w:rsidP="00876F70">
      <w:pPr>
        <w:pStyle w:val="Sinespaciado"/>
        <w:jc w:val="both"/>
        <w:rPr>
          <w:rFonts w:ascii="Arial" w:hAnsi="Arial" w:cs="Arial"/>
          <w:b/>
          <w:bCs/>
          <w:color w:val="000000" w:themeColor="text1"/>
          <w:u w:val="single"/>
        </w:rPr>
      </w:pPr>
    </w:p>
    <w:p w14:paraId="397AC2FA" w14:textId="77777777" w:rsidR="00123F8A" w:rsidRPr="00876F70" w:rsidRDefault="00123F8A" w:rsidP="00876F70">
      <w:pPr>
        <w:tabs>
          <w:tab w:val="num" w:pos="284"/>
        </w:tabs>
        <w:jc w:val="both"/>
        <w:rPr>
          <w:color w:val="000000" w:themeColor="text1"/>
          <w:lang w:val="es-MX"/>
        </w:rPr>
      </w:pPr>
      <w:r w:rsidRPr="00876F70">
        <w:rPr>
          <w:color w:val="000000" w:themeColor="text1"/>
          <w:lang w:val="es-MX"/>
        </w:rPr>
        <w:t>Esta excepción se fundamenta en un hecho que es común denominador de la demanda, cual es la recurrente alusión a perjuicios que no están probados, de manera que debe destacarse que ni siquiera en gracia de discusión puede accederse a peticiones como las demandadas, en cuanto constituyen la búsqueda de indemnización de un detrimento que no está debidamente acreditado.</w:t>
      </w:r>
    </w:p>
    <w:p w14:paraId="3596CA23" w14:textId="77777777" w:rsidR="00123F8A" w:rsidRPr="00876F70" w:rsidRDefault="00123F8A" w:rsidP="00876F70">
      <w:pPr>
        <w:tabs>
          <w:tab w:val="num" w:pos="284"/>
        </w:tabs>
        <w:jc w:val="both"/>
        <w:rPr>
          <w:color w:val="000000" w:themeColor="text1"/>
          <w:lang w:val="es-MX"/>
        </w:rPr>
      </w:pPr>
    </w:p>
    <w:p w14:paraId="3A028B55" w14:textId="4F9D5FF8" w:rsidR="00123F8A" w:rsidRPr="00876F70" w:rsidRDefault="00123F8A" w:rsidP="00876F70">
      <w:pPr>
        <w:tabs>
          <w:tab w:val="num" w:pos="284"/>
        </w:tabs>
        <w:jc w:val="both"/>
        <w:rPr>
          <w:color w:val="000000" w:themeColor="text1"/>
          <w:lang w:val="es-MX"/>
        </w:rPr>
      </w:pPr>
      <w:r w:rsidRPr="00876F70">
        <w:rPr>
          <w:color w:val="000000" w:themeColor="text1"/>
          <w:lang w:val="es-MX"/>
        </w:rPr>
        <w:t xml:space="preserve">Por ende, </w:t>
      </w:r>
      <w:bookmarkStart w:id="5" w:name="_Hlk143019417"/>
      <w:r w:rsidRPr="00876F70">
        <w:rPr>
          <w:color w:val="000000" w:themeColor="text1"/>
          <w:lang w:val="es-MX"/>
        </w:rPr>
        <w:t>si se llegara a aceptar que alguno de los perjuicios se generó, la estimación que de su monto realiza la parte actora sólo refleja una desmedida e injustificada ambición para obtener un lucro injustificado, como se aprecia del examen de los supuestos de carácter material y extrapatrimonial.</w:t>
      </w:r>
      <w:bookmarkEnd w:id="5"/>
    </w:p>
    <w:p w14:paraId="2964DFEB" w14:textId="77777777" w:rsidR="004D712D" w:rsidRPr="00876F70" w:rsidRDefault="004D712D" w:rsidP="00876F70">
      <w:pPr>
        <w:tabs>
          <w:tab w:val="num" w:pos="284"/>
        </w:tabs>
        <w:jc w:val="both"/>
        <w:rPr>
          <w:color w:val="000000" w:themeColor="text1"/>
        </w:rPr>
      </w:pPr>
    </w:p>
    <w:p w14:paraId="0EA807A2" w14:textId="77777777" w:rsidR="00123F8A" w:rsidRPr="00876F70" w:rsidRDefault="00123F8A" w:rsidP="00876F70">
      <w:pPr>
        <w:pStyle w:val="Prrafodelista"/>
        <w:numPr>
          <w:ilvl w:val="0"/>
          <w:numId w:val="13"/>
        </w:numPr>
        <w:jc w:val="both"/>
        <w:rPr>
          <w:b/>
          <w:color w:val="000000" w:themeColor="text1"/>
          <w:u w:val="single"/>
        </w:rPr>
      </w:pPr>
      <w:r w:rsidRPr="00876F70">
        <w:rPr>
          <w:b/>
          <w:color w:val="000000" w:themeColor="text1"/>
          <w:u w:val="single"/>
        </w:rPr>
        <w:t xml:space="preserve"> COMPENSACIÓN.</w:t>
      </w:r>
    </w:p>
    <w:p w14:paraId="5F399DD4" w14:textId="77777777" w:rsidR="00123F8A" w:rsidRPr="00876F70" w:rsidRDefault="00123F8A" w:rsidP="00876F70">
      <w:pPr>
        <w:jc w:val="both"/>
        <w:rPr>
          <w:b/>
          <w:color w:val="000000" w:themeColor="text1"/>
          <w:u w:val="single"/>
        </w:rPr>
      </w:pPr>
    </w:p>
    <w:p w14:paraId="5A569002" w14:textId="632B38CB" w:rsidR="00D00E65" w:rsidRPr="00876F70" w:rsidRDefault="00D00E65" w:rsidP="00876F70">
      <w:pPr>
        <w:pStyle w:val="paragraph"/>
        <w:spacing w:before="0" w:beforeAutospacing="0" w:after="0" w:afterAutospacing="0"/>
        <w:jc w:val="both"/>
        <w:textAlignment w:val="baseline"/>
        <w:rPr>
          <w:rFonts w:ascii="Arial" w:hAnsi="Arial" w:cs="Arial"/>
          <w:sz w:val="22"/>
          <w:szCs w:val="22"/>
          <w:lang w:val="es-ES"/>
        </w:rPr>
      </w:pPr>
      <w:r w:rsidRPr="00876F70">
        <w:rPr>
          <w:rStyle w:val="normaltextrun"/>
          <w:rFonts w:ascii="Arial" w:hAnsi="Arial" w:cs="Arial"/>
          <w:sz w:val="22"/>
          <w:szCs w:val="22"/>
          <w:lang w:val="es-ES"/>
        </w:rPr>
        <w:t xml:space="preserve">Se formula esta excepción en virtud de que en el improbable evento de que prosperen las pretensiones de la demanda y se imponga alguna condena a la demandada, del monto de esta deberán deducirse o descontarse las sumas que ya fueron pagadas al demandante, en el caso en concreto, se acredita que mediante </w:t>
      </w:r>
      <w:r w:rsidR="003A0DC6">
        <w:rPr>
          <w:rStyle w:val="normaltextrun"/>
          <w:rFonts w:ascii="Arial" w:hAnsi="Arial" w:cs="Arial"/>
          <w:sz w:val="22"/>
          <w:szCs w:val="22"/>
          <w:lang w:val="es-ES"/>
        </w:rPr>
        <w:t>depósito</w:t>
      </w:r>
      <w:r w:rsidR="009D7F1D" w:rsidRPr="00876F70">
        <w:rPr>
          <w:rStyle w:val="normaltextrun"/>
          <w:rFonts w:ascii="Arial" w:hAnsi="Arial" w:cs="Arial"/>
          <w:sz w:val="22"/>
          <w:szCs w:val="22"/>
          <w:lang w:val="es-ES"/>
        </w:rPr>
        <w:t xml:space="preserve"> judicial </w:t>
      </w:r>
      <w:r w:rsidRPr="00876F70">
        <w:rPr>
          <w:rStyle w:val="normaltextrun"/>
          <w:rFonts w:ascii="Arial" w:hAnsi="Arial" w:cs="Arial"/>
          <w:sz w:val="22"/>
          <w:szCs w:val="22"/>
          <w:lang w:val="es-ES"/>
        </w:rPr>
        <w:t>la empresa COLOMBIA TELECOMUNICACIONES S.A. E.S.P.</w:t>
      </w:r>
      <w:r w:rsidR="007F057B" w:rsidRPr="00876F70">
        <w:rPr>
          <w:rStyle w:val="normaltextrun"/>
          <w:rFonts w:ascii="Arial" w:hAnsi="Arial" w:cs="Arial"/>
          <w:sz w:val="22"/>
          <w:szCs w:val="22"/>
          <w:lang w:val="es-ES"/>
        </w:rPr>
        <w:t xml:space="preserve"> pagó a favor del actor la suma de </w:t>
      </w:r>
      <w:r w:rsidR="003A0DC6">
        <w:rPr>
          <w:rStyle w:val="normaltextrun"/>
          <w:rFonts w:ascii="Arial" w:hAnsi="Arial" w:cs="Arial"/>
          <w:sz w:val="22"/>
          <w:szCs w:val="22"/>
          <w:lang w:val="es-ES"/>
        </w:rPr>
        <w:t>UN</w:t>
      </w:r>
      <w:r w:rsidR="007F057B" w:rsidRPr="00876F70">
        <w:rPr>
          <w:rStyle w:val="normaltextrun"/>
          <w:rFonts w:ascii="Arial" w:hAnsi="Arial" w:cs="Arial"/>
          <w:sz w:val="22"/>
          <w:szCs w:val="22"/>
          <w:lang w:val="es-ES"/>
        </w:rPr>
        <w:t xml:space="preserve"> </w:t>
      </w:r>
      <w:r w:rsidR="003A0DC6">
        <w:rPr>
          <w:rStyle w:val="normaltextrun"/>
          <w:rFonts w:ascii="Arial" w:hAnsi="Arial" w:cs="Arial"/>
          <w:sz w:val="22"/>
          <w:szCs w:val="22"/>
          <w:lang w:val="es-ES"/>
        </w:rPr>
        <w:t>MILLÓN</w:t>
      </w:r>
      <w:r w:rsidR="0089171A">
        <w:rPr>
          <w:rStyle w:val="normaltextrun"/>
          <w:rFonts w:ascii="Arial" w:hAnsi="Arial" w:cs="Arial"/>
          <w:sz w:val="22"/>
          <w:szCs w:val="22"/>
          <w:lang w:val="es-ES"/>
        </w:rPr>
        <w:t xml:space="preserve"> </w:t>
      </w:r>
      <w:r w:rsidR="003A0DC6">
        <w:rPr>
          <w:rStyle w:val="normaltextrun"/>
          <w:rFonts w:ascii="Arial" w:hAnsi="Arial" w:cs="Arial"/>
          <w:sz w:val="22"/>
          <w:szCs w:val="22"/>
          <w:lang w:val="es-ES"/>
        </w:rPr>
        <w:t>TRESCIENTOS MIL PESOS M/CTE ($1.3</w:t>
      </w:r>
      <w:r w:rsidR="007F057B" w:rsidRPr="00876F70">
        <w:rPr>
          <w:rStyle w:val="normaltextrun"/>
          <w:rFonts w:ascii="Arial" w:hAnsi="Arial" w:cs="Arial"/>
          <w:sz w:val="22"/>
          <w:szCs w:val="22"/>
          <w:lang w:val="es-ES"/>
        </w:rPr>
        <w:t>00.000</w:t>
      </w:r>
      <w:r w:rsidR="0089171A">
        <w:rPr>
          <w:rStyle w:val="normaltextrun"/>
          <w:rFonts w:ascii="Arial" w:hAnsi="Arial" w:cs="Arial"/>
          <w:sz w:val="22"/>
          <w:szCs w:val="22"/>
          <w:lang w:val="es-ES"/>
        </w:rPr>
        <w:t>)</w:t>
      </w:r>
      <w:r w:rsidR="003A0DC6">
        <w:rPr>
          <w:rStyle w:val="normaltextrun"/>
          <w:rFonts w:ascii="Arial" w:hAnsi="Arial" w:cs="Arial"/>
          <w:sz w:val="22"/>
          <w:szCs w:val="22"/>
          <w:lang w:val="es-ES"/>
        </w:rPr>
        <w:t xml:space="preserve"> el pasado 27/07/2021</w:t>
      </w:r>
      <w:r w:rsidR="0089171A">
        <w:rPr>
          <w:rStyle w:val="normaltextrun"/>
          <w:rFonts w:ascii="Arial" w:hAnsi="Arial" w:cs="Arial"/>
          <w:sz w:val="22"/>
          <w:szCs w:val="22"/>
          <w:lang w:val="es-ES"/>
        </w:rPr>
        <w:t>.</w:t>
      </w:r>
    </w:p>
    <w:p w14:paraId="45DF816E" w14:textId="77777777" w:rsidR="00D00E65" w:rsidRPr="00876F70" w:rsidRDefault="00D00E65" w:rsidP="00876F70">
      <w:pPr>
        <w:pStyle w:val="paragraph"/>
        <w:spacing w:before="0" w:beforeAutospacing="0" w:after="0" w:afterAutospacing="0"/>
        <w:jc w:val="both"/>
        <w:textAlignment w:val="baseline"/>
        <w:rPr>
          <w:rFonts w:ascii="Arial" w:hAnsi="Arial" w:cs="Arial"/>
          <w:sz w:val="22"/>
          <w:szCs w:val="22"/>
        </w:rPr>
      </w:pPr>
      <w:r w:rsidRPr="00876F70">
        <w:rPr>
          <w:rStyle w:val="eop"/>
          <w:rFonts w:ascii="Arial" w:hAnsi="Arial" w:cs="Arial"/>
          <w:sz w:val="22"/>
          <w:szCs w:val="22"/>
        </w:rPr>
        <w:t> </w:t>
      </w:r>
    </w:p>
    <w:p w14:paraId="2A753799" w14:textId="1980A339" w:rsidR="00D00E65" w:rsidRPr="00876F70" w:rsidRDefault="00D00E65" w:rsidP="00876F70">
      <w:pPr>
        <w:pStyle w:val="paragraph"/>
        <w:spacing w:before="0" w:beforeAutospacing="0" w:after="0" w:afterAutospacing="0"/>
        <w:jc w:val="both"/>
        <w:textAlignment w:val="baseline"/>
        <w:rPr>
          <w:rFonts w:ascii="Arial" w:hAnsi="Arial" w:cs="Arial"/>
          <w:sz w:val="22"/>
          <w:szCs w:val="22"/>
        </w:rPr>
      </w:pPr>
      <w:r w:rsidRPr="00876F70">
        <w:rPr>
          <w:rStyle w:val="normaltextrun"/>
          <w:rFonts w:ascii="Arial" w:hAnsi="Arial" w:cs="Arial"/>
          <w:sz w:val="22"/>
          <w:szCs w:val="22"/>
          <w:lang w:val="es-ES"/>
        </w:rPr>
        <w:t>Así entonces, solicito se tenga en cuenta el depósito judicial aportado por COLOMBIA TELECOMUNICACIONES S.A. E.S.P a favor del demand</w:t>
      </w:r>
      <w:r w:rsidR="0089171A">
        <w:rPr>
          <w:rStyle w:val="normaltextrun"/>
          <w:rFonts w:ascii="Arial" w:hAnsi="Arial" w:cs="Arial"/>
          <w:sz w:val="22"/>
          <w:szCs w:val="22"/>
          <w:lang w:val="es-ES"/>
        </w:rPr>
        <w:t>ante por la suma de $4</w:t>
      </w:r>
      <w:r w:rsidRPr="00876F70">
        <w:rPr>
          <w:rStyle w:val="normaltextrun"/>
          <w:rFonts w:ascii="Arial" w:hAnsi="Arial" w:cs="Arial"/>
          <w:sz w:val="22"/>
          <w:szCs w:val="22"/>
          <w:lang w:val="es-ES"/>
        </w:rPr>
        <w:t>.</w:t>
      </w:r>
      <w:r w:rsidR="0089171A">
        <w:rPr>
          <w:rStyle w:val="normaltextrun"/>
          <w:rFonts w:ascii="Arial" w:hAnsi="Arial" w:cs="Arial"/>
          <w:sz w:val="22"/>
          <w:szCs w:val="22"/>
          <w:lang w:val="es-ES"/>
        </w:rPr>
        <w:t>8</w:t>
      </w:r>
      <w:r w:rsidRPr="00876F70">
        <w:rPr>
          <w:rStyle w:val="normaltextrun"/>
          <w:rFonts w:ascii="Arial" w:hAnsi="Arial" w:cs="Arial"/>
          <w:sz w:val="22"/>
          <w:szCs w:val="22"/>
          <w:lang w:val="es-ES"/>
        </w:rPr>
        <w:t>00.000 con el fin de que dicha suma sea descontada en el remoto e improbable caso de que prosperen las pretensiones de la demanda. </w:t>
      </w:r>
      <w:r w:rsidRPr="00876F70">
        <w:rPr>
          <w:rStyle w:val="eop"/>
          <w:rFonts w:ascii="Arial" w:hAnsi="Arial" w:cs="Arial"/>
          <w:sz w:val="22"/>
          <w:szCs w:val="22"/>
        </w:rPr>
        <w:t> </w:t>
      </w:r>
    </w:p>
    <w:p w14:paraId="0B0A8214" w14:textId="77777777" w:rsidR="00123F8A" w:rsidRPr="00876F70" w:rsidRDefault="00123F8A" w:rsidP="00876F70">
      <w:pPr>
        <w:jc w:val="both"/>
        <w:rPr>
          <w:color w:val="000000" w:themeColor="text1"/>
        </w:rPr>
      </w:pPr>
    </w:p>
    <w:p w14:paraId="2D2CE88C" w14:textId="77777777" w:rsidR="00123F8A" w:rsidRPr="00876F70" w:rsidRDefault="00123F8A" w:rsidP="00876F70">
      <w:pPr>
        <w:pStyle w:val="Prrafodelista"/>
        <w:numPr>
          <w:ilvl w:val="0"/>
          <w:numId w:val="13"/>
        </w:numPr>
        <w:jc w:val="both"/>
        <w:rPr>
          <w:b/>
          <w:bCs/>
          <w:color w:val="000000" w:themeColor="text1"/>
          <w:u w:val="single"/>
        </w:rPr>
      </w:pPr>
      <w:r w:rsidRPr="00876F70">
        <w:rPr>
          <w:color w:val="000000" w:themeColor="text1"/>
        </w:rPr>
        <w:t xml:space="preserve"> </w:t>
      </w:r>
      <w:r w:rsidRPr="00876F70">
        <w:rPr>
          <w:b/>
          <w:bCs/>
          <w:color w:val="000000" w:themeColor="text1"/>
          <w:u w:val="single"/>
        </w:rPr>
        <w:t>GENÉRICA O INNOMINADA.</w:t>
      </w:r>
    </w:p>
    <w:p w14:paraId="2EE20DF0" w14:textId="77777777" w:rsidR="00123F8A" w:rsidRPr="00876F70" w:rsidRDefault="00123F8A" w:rsidP="00876F70">
      <w:pPr>
        <w:jc w:val="both"/>
        <w:rPr>
          <w:bCs/>
          <w:color w:val="000000" w:themeColor="text1"/>
          <w:u w:val="single"/>
        </w:rPr>
      </w:pPr>
    </w:p>
    <w:p w14:paraId="20EABFF5" w14:textId="098F66A5" w:rsidR="00123F8A" w:rsidRPr="00876F70" w:rsidRDefault="00123F8A" w:rsidP="00876F70">
      <w:pPr>
        <w:pStyle w:val="Textoindependiente3"/>
        <w:spacing w:after="0"/>
        <w:jc w:val="both"/>
        <w:rPr>
          <w:color w:val="000000" w:themeColor="text1"/>
          <w:sz w:val="22"/>
          <w:szCs w:val="22"/>
        </w:rPr>
      </w:pPr>
      <w:r w:rsidRPr="00876F70">
        <w:rPr>
          <w:color w:val="000000" w:themeColor="text1"/>
          <w:sz w:val="22"/>
          <w:szCs w:val="22"/>
        </w:rPr>
        <w:t xml:space="preserve">Ruego declarar probada cualquier otra excepción que resulte probada en el curso de este proceso, de conformidad a la Ley y sin que ello signifique que se reconoce responsabilidad alguna de mi representada. </w:t>
      </w:r>
    </w:p>
    <w:p w14:paraId="297240F3" w14:textId="77777777" w:rsidR="008B1073" w:rsidRPr="00876F70" w:rsidRDefault="008B1073" w:rsidP="00876F70">
      <w:pPr>
        <w:rPr>
          <w:b/>
          <w:color w:val="000000" w:themeColor="text1"/>
          <w:u w:val="single"/>
        </w:rPr>
      </w:pPr>
    </w:p>
    <w:p w14:paraId="68D2EB26" w14:textId="7E190772" w:rsidR="00123F8A" w:rsidRPr="00876F70" w:rsidRDefault="00123F8A" w:rsidP="00876F70">
      <w:pPr>
        <w:jc w:val="center"/>
        <w:rPr>
          <w:b/>
          <w:color w:val="000000" w:themeColor="text1"/>
          <w:u w:val="single"/>
        </w:rPr>
      </w:pPr>
      <w:r w:rsidRPr="00876F70">
        <w:rPr>
          <w:b/>
          <w:color w:val="000000" w:themeColor="text1"/>
          <w:u w:val="single"/>
        </w:rPr>
        <w:t>CAPÍTULO II.</w:t>
      </w:r>
    </w:p>
    <w:p w14:paraId="7E940624" w14:textId="2FA6745C" w:rsidR="00123F8A" w:rsidRPr="00876F70" w:rsidRDefault="00123F8A" w:rsidP="00876F70">
      <w:pPr>
        <w:jc w:val="center"/>
        <w:rPr>
          <w:b/>
          <w:color w:val="000000" w:themeColor="text1"/>
          <w:u w:val="single"/>
        </w:rPr>
      </w:pPr>
      <w:r w:rsidRPr="00876F70">
        <w:rPr>
          <w:b/>
          <w:color w:val="000000" w:themeColor="text1"/>
          <w:u w:val="single"/>
        </w:rPr>
        <w:t xml:space="preserve">CONTESTACIÓN AL LLAMAMIENTO EN GARANTÍA FORMULADO POR </w:t>
      </w:r>
      <w:r w:rsidR="00A15820" w:rsidRPr="00876F70">
        <w:rPr>
          <w:b/>
          <w:color w:val="000000" w:themeColor="text1"/>
          <w:u w:val="single"/>
        </w:rPr>
        <w:t>COLOMBIA TELECOMUNICACIONES S.A. E.S.P</w:t>
      </w:r>
      <w:r w:rsidR="00840CEE" w:rsidRPr="00876F70">
        <w:rPr>
          <w:b/>
          <w:color w:val="000000" w:themeColor="text1"/>
          <w:u w:val="single"/>
        </w:rPr>
        <w:t>.</w:t>
      </w:r>
      <w:r w:rsidRPr="00876F70">
        <w:rPr>
          <w:b/>
          <w:color w:val="000000" w:themeColor="text1"/>
          <w:u w:val="single"/>
        </w:rPr>
        <w:t xml:space="preserve"> A SEGUROS CONFIANZA S.A.</w:t>
      </w:r>
    </w:p>
    <w:p w14:paraId="0FBC7E27" w14:textId="77777777" w:rsidR="00123F8A" w:rsidRPr="00876F70" w:rsidRDefault="00123F8A" w:rsidP="00876F70">
      <w:pPr>
        <w:jc w:val="center"/>
        <w:rPr>
          <w:b/>
          <w:color w:val="000000" w:themeColor="text1"/>
          <w:u w:val="single"/>
        </w:rPr>
      </w:pPr>
    </w:p>
    <w:p w14:paraId="4D40675F" w14:textId="77777777" w:rsidR="00123F8A" w:rsidRPr="00876F70" w:rsidRDefault="00123F8A" w:rsidP="00876F70">
      <w:pPr>
        <w:pStyle w:val="Textoindependiente3"/>
        <w:spacing w:after="0"/>
        <w:jc w:val="center"/>
        <w:rPr>
          <w:b/>
          <w:bCs/>
          <w:color w:val="000000" w:themeColor="text1"/>
          <w:sz w:val="22"/>
          <w:szCs w:val="22"/>
          <w:u w:val="single"/>
          <w:lang w:val="es-CO"/>
        </w:rPr>
      </w:pPr>
      <w:r w:rsidRPr="00876F70">
        <w:rPr>
          <w:b/>
          <w:bCs/>
          <w:color w:val="000000" w:themeColor="text1"/>
          <w:sz w:val="22"/>
          <w:szCs w:val="22"/>
          <w:u w:val="single"/>
          <w:lang w:val="es-CO"/>
        </w:rPr>
        <w:t>PRONUNCIAMIENTO FRENTE A LOS HECHOS DEL LLAMAMIENTO EN GARANTÍA</w:t>
      </w:r>
    </w:p>
    <w:p w14:paraId="5C2E26C3" w14:textId="3AB1FD7D" w:rsidR="00B07A09" w:rsidRPr="00876F70" w:rsidRDefault="00B07A09" w:rsidP="00876F70">
      <w:pPr>
        <w:adjustRightInd w:val="0"/>
        <w:jc w:val="both"/>
        <w:rPr>
          <w:rFonts w:eastAsia="Times New Roman"/>
          <w:b/>
          <w:bCs/>
          <w:color w:val="000000" w:themeColor="text1"/>
          <w:lang w:val="es-CO" w:eastAsia="es-CO"/>
        </w:rPr>
      </w:pPr>
      <w:bookmarkStart w:id="6" w:name="_Hlk138937951"/>
    </w:p>
    <w:p w14:paraId="64056D16" w14:textId="41F46AC5" w:rsidR="00DA2F91" w:rsidRPr="00876F70" w:rsidRDefault="00B07A09" w:rsidP="00876F70">
      <w:pPr>
        <w:jc w:val="both"/>
        <w:textAlignment w:val="baseline"/>
        <w:rPr>
          <w:color w:val="000000" w:themeColor="text1"/>
        </w:rPr>
      </w:pPr>
      <w:r w:rsidRPr="00876F70">
        <w:rPr>
          <w:rFonts w:eastAsia="Times New Roman"/>
          <w:b/>
          <w:bCs/>
          <w:color w:val="000000" w:themeColor="text1"/>
          <w:lang w:val="es-CO" w:eastAsia="es-CO"/>
        </w:rPr>
        <w:t xml:space="preserve">AL </w:t>
      </w:r>
      <w:r w:rsidR="00771491" w:rsidRPr="00876F70">
        <w:rPr>
          <w:rFonts w:eastAsia="Times New Roman"/>
          <w:b/>
          <w:bCs/>
          <w:color w:val="000000" w:themeColor="text1"/>
          <w:lang w:val="es-CO" w:eastAsia="es-CO"/>
        </w:rPr>
        <w:t>PRIMERO</w:t>
      </w:r>
      <w:r w:rsidRPr="00876F70">
        <w:rPr>
          <w:rFonts w:eastAsia="Times New Roman"/>
          <w:b/>
          <w:bCs/>
          <w:color w:val="000000" w:themeColor="text1"/>
          <w:lang w:val="es-CO" w:eastAsia="es-CO"/>
        </w:rPr>
        <w:t xml:space="preserve">: </w:t>
      </w:r>
      <w:r w:rsidR="00771491" w:rsidRPr="00876F70">
        <w:rPr>
          <w:rFonts w:eastAsia="Times New Roman"/>
          <w:b/>
          <w:bCs/>
          <w:color w:val="000000" w:themeColor="text1"/>
          <w:lang w:val="es-CO" w:eastAsia="es-CO"/>
        </w:rPr>
        <w:t xml:space="preserve">NO </w:t>
      </w:r>
      <w:r w:rsidR="00773251" w:rsidRPr="00876F70">
        <w:rPr>
          <w:rFonts w:eastAsia="Times New Roman"/>
          <w:b/>
          <w:bCs/>
          <w:color w:val="000000" w:themeColor="text1"/>
          <w:lang w:val="es-CO" w:eastAsia="es-CO"/>
        </w:rPr>
        <w:t>ES CIERTO</w:t>
      </w:r>
      <w:r w:rsidR="00774777" w:rsidRPr="00876F70">
        <w:rPr>
          <w:rFonts w:eastAsia="Times New Roman"/>
          <w:b/>
          <w:bCs/>
          <w:color w:val="000000" w:themeColor="text1"/>
          <w:lang w:val="es-CO" w:eastAsia="es-CO"/>
        </w:rPr>
        <w:t xml:space="preserve">, </w:t>
      </w:r>
      <w:r w:rsidR="00771491" w:rsidRPr="00876F70">
        <w:rPr>
          <w:rFonts w:eastAsia="Times New Roman"/>
          <w:bCs/>
          <w:color w:val="000000" w:themeColor="text1"/>
          <w:lang w:val="es-CO" w:eastAsia="es-CO"/>
        </w:rPr>
        <w:t xml:space="preserve">si bien </w:t>
      </w:r>
      <w:r w:rsidR="00CE285F" w:rsidRPr="00876F70">
        <w:rPr>
          <w:color w:val="000000" w:themeColor="text1"/>
        </w:rPr>
        <w:t xml:space="preserve">mi representada SEGUROS CONFIANZA S.A. </w:t>
      </w:r>
      <w:r w:rsidR="00D5046A" w:rsidRPr="00876F70">
        <w:rPr>
          <w:color w:val="000000" w:themeColor="text1"/>
        </w:rPr>
        <w:t xml:space="preserve">suscribió con </w:t>
      </w:r>
      <w:r w:rsidR="00771491" w:rsidRPr="00876F70">
        <w:rPr>
          <w:color w:val="000000" w:themeColor="text1"/>
        </w:rPr>
        <w:t>SERVICIOS &amp; COMUNICACIONES</w:t>
      </w:r>
      <w:r w:rsidR="00D5046A" w:rsidRPr="00876F70">
        <w:rPr>
          <w:color w:val="000000" w:themeColor="text1"/>
        </w:rPr>
        <w:t xml:space="preserve"> S.A. </w:t>
      </w:r>
      <w:r w:rsidR="00771491" w:rsidRPr="00876F70">
        <w:rPr>
          <w:color w:val="000000" w:themeColor="text1"/>
        </w:rPr>
        <w:t xml:space="preserve">la </w:t>
      </w:r>
      <w:r w:rsidR="00A15820" w:rsidRPr="00876F70">
        <w:rPr>
          <w:color w:val="000000" w:themeColor="text1"/>
        </w:rPr>
        <w:t>Póliza de Cumplimiento en Favor de Empresas de Servicios Públicos</w:t>
      </w:r>
      <w:r w:rsidR="00D03FFC" w:rsidRPr="00876F70">
        <w:rPr>
          <w:color w:val="000000" w:themeColor="text1"/>
        </w:rPr>
        <w:t xml:space="preserve"> </w:t>
      </w:r>
      <w:r w:rsidR="00771491" w:rsidRPr="00876F70">
        <w:rPr>
          <w:color w:val="000000" w:themeColor="text1"/>
        </w:rPr>
        <w:t xml:space="preserve">No. 28- SP000183, </w:t>
      </w:r>
      <w:r w:rsidR="00DB0EB4" w:rsidRPr="00876F70">
        <w:rPr>
          <w:color w:val="000000" w:themeColor="text1"/>
        </w:rPr>
        <w:t xml:space="preserve">en </w:t>
      </w:r>
      <w:r w:rsidR="00771491" w:rsidRPr="00876F70">
        <w:rPr>
          <w:color w:val="000000" w:themeColor="text1"/>
        </w:rPr>
        <w:t xml:space="preserve">dicha póliza </w:t>
      </w:r>
      <w:r w:rsidR="00DB0EB4" w:rsidRPr="00876F70">
        <w:rPr>
          <w:color w:val="000000" w:themeColor="text1"/>
        </w:rPr>
        <w:t>se amparó el pago de salarios, prestaciones sociale</w:t>
      </w:r>
      <w:r w:rsidR="00A15820" w:rsidRPr="00876F70">
        <w:rPr>
          <w:color w:val="000000" w:themeColor="text1"/>
        </w:rPr>
        <w:t>s, indemnización del artículo 64 del C.S.T, vacaciones y moratorias</w:t>
      </w:r>
      <w:r w:rsidR="000F2258">
        <w:rPr>
          <w:color w:val="000000" w:themeColor="text1"/>
        </w:rPr>
        <w:t xml:space="preserve"> (estas dos últimas hasta el 10% del valor asegurado)</w:t>
      </w:r>
      <w:r w:rsidR="001949D9" w:rsidRPr="00876F70">
        <w:rPr>
          <w:color w:val="000000" w:themeColor="text1"/>
        </w:rPr>
        <w:t>,</w:t>
      </w:r>
      <w:r w:rsidR="00DB0EB4" w:rsidRPr="00876F70">
        <w:rPr>
          <w:color w:val="000000" w:themeColor="text1"/>
        </w:rPr>
        <w:t xml:space="preserve"> </w:t>
      </w:r>
      <w:r w:rsidR="00612A46">
        <w:rPr>
          <w:color w:val="000000" w:themeColor="text1"/>
        </w:rPr>
        <w:t>lo cierto es que</w:t>
      </w:r>
      <w:r w:rsidR="00DB0EB4" w:rsidRPr="00876F70">
        <w:rPr>
          <w:color w:val="000000" w:themeColor="text1"/>
        </w:rPr>
        <w:t xml:space="preserve"> la póliza acá mencionada </w:t>
      </w:r>
      <w:r w:rsidR="001949D9" w:rsidRPr="00876F70">
        <w:rPr>
          <w:color w:val="000000" w:themeColor="text1"/>
        </w:rPr>
        <w:t>ampara únicamente los incumplimientos derivado</w:t>
      </w:r>
      <w:r w:rsidR="006D7A2E" w:rsidRPr="00876F70">
        <w:rPr>
          <w:color w:val="000000" w:themeColor="text1"/>
        </w:rPr>
        <w:t>s</w:t>
      </w:r>
      <w:r w:rsidR="00DB0EB4" w:rsidRPr="00876F70">
        <w:rPr>
          <w:color w:val="000000" w:themeColor="text1"/>
        </w:rPr>
        <w:t xml:space="preserve"> del contrato afianzado</w:t>
      </w:r>
      <w:r w:rsidR="001949D9" w:rsidRPr="00876F70">
        <w:rPr>
          <w:color w:val="000000" w:themeColor="text1"/>
        </w:rPr>
        <w:t xml:space="preserve"> (Contrato No. 71.1.0120.2017)</w:t>
      </w:r>
      <w:r w:rsidR="00DB0EB4" w:rsidRPr="00876F70">
        <w:rPr>
          <w:color w:val="000000" w:themeColor="text1"/>
        </w:rPr>
        <w:t xml:space="preserve">, el cual tuvo una vigencia de </w:t>
      </w:r>
      <w:r w:rsidR="00DB0EB4" w:rsidRPr="00876F70">
        <w:rPr>
          <w:b/>
          <w:color w:val="000000" w:themeColor="text1"/>
          <w:u w:val="single"/>
        </w:rPr>
        <w:t>01/03/2017 al 25/09/2018</w:t>
      </w:r>
      <w:r w:rsidR="00DB0EB4" w:rsidRPr="00876F70">
        <w:rPr>
          <w:color w:val="000000" w:themeColor="text1"/>
        </w:rPr>
        <w:t xml:space="preserve">, </w:t>
      </w:r>
      <w:r w:rsidR="001949D9" w:rsidRPr="00876F70">
        <w:rPr>
          <w:color w:val="000000" w:themeColor="text1"/>
        </w:rPr>
        <w:t xml:space="preserve">de acuerdo con lo anterior, </w:t>
      </w:r>
      <w:r w:rsidR="0066075B" w:rsidRPr="00876F70">
        <w:rPr>
          <w:color w:val="000000" w:themeColor="text1"/>
        </w:rPr>
        <w:t>los amparos aludidos</w:t>
      </w:r>
      <w:r w:rsidR="001949D9" w:rsidRPr="00876F70">
        <w:rPr>
          <w:color w:val="000000" w:themeColor="text1"/>
        </w:rPr>
        <w:t xml:space="preserve"> cuenta</w:t>
      </w:r>
      <w:r w:rsidR="0066075B" w:rsidRPr="00876F70">
        <w:rPr>
          <w:color w:val="000000" w:themeColor="text1"/>
        </w:rPr>
        <w:t>n</w:t>
      </w:r>
      <w:r w:rsidR="001949D9" w:rsidRPr="00876F70">
        <w:rPr>
          <w:color w:val="000000" w:themeColor="text1"/>
        </w:rPr>
        <w:t xml:space="preserve"> con la misma vigencia del contrato afianzado, </w:t>
      </w:r>
      <w:r w:rsidR="00DB0EB4" w:rsidRPr="00876F70">
        <w:rPr>
          <w:rStyle w:val="normaltextrun"/>
          <w:color w:val="000000" w:themeColor="text1"/>
          <w:shd w:val="clear" w:color="auto" w:fill="FFFFFF"/>
        </w:rPr>
        <w:t>otorgándose tres años más con relación a la fecha de finalización del vínculo contractual por la prescripción trienal.</w:t>
      </w:r>
    </w:p>
    <w:p w14:paraId="127D7341" w14:textId="77777777" w:rsidR="00F2723E" w:rsidRPr="00876F70" w:rsidRDefault="00F2723E" w:rsidP="00876F70">
      <w:pPr>
        <w:jc w:val="both"/>
        <w:textAlignment w:val="baseline"/>
        <w:rPr>
          <w:rFonts w:eastAsia="Times New Roman"/>
          <w:b/>
          <w:bCs/>
          <w:color w:val="000000" w:themeColor="text1"/>
          <w:lang w:eastAsia="es-CO"/>
        </w:rPr>
      </w:pPr>
    </w:p>
    <w:p w14:paraId="54C516DA" w14:textId="275E7271" w:rsidR="00B337A1" w:rsidRPr="00876F70" w:rsidRDefault="00773251" w:rsidP="00876F70">
      <w:pPr>
        <w:jc w:val="both"/>
        <w:rPr>
          <w:b/>
          <w:color w:val="000000" w:themeColor="text1"/>
        </w:rPr>
      </w:pPr>
      <w:r w:rsidRPr="00876F70">
        <w:rPr>
          <w:rFonts w:eastAsia="Times New Roman"/>
          <w:b/>
          <w:bCs/>
          <w:color w:val="000000" w:themeColor="text1"/>
          <w:lang w:val="es-CO" w:eastAsia="es-CO"/>
        </w:rPr>
        <w:t xml:space="preserve">AL </w:t>
      </w:r>
      <w:r w:rsidR="001949D9" w:rsidRPr="00876F70">
        <w:rPr>
          <w:rFonts w:eastAsia="Times New Roman"/>
          <w:b/>
          <w:bCs/>
          <w:color w:val="000000" w:themeColor="text1"/>
          <w:lang w:val="es-CO" w:eastAsia="es-CO"/>
        </w:rPr>
        <w:t>SEGUNDA</w:t>
      </w:r>
      <w:r w:rsidRPr="00876F70">
        <w:rPr>
          <w:b/>
          <w:bCs/>
          <w:color w:val="000000" w:themeColor="text1"/>
        </w:rPr>
        <w:t xml:space="preserve">: </w:t>
      </w:r>
      <w:r w:rsidR="00A77D2A" w:rsidRPr="00876F70">
        <w:rPr>
          <w:b/>
          <w:bCs/>
          <w:color w:val="000000" w:themeColor="text1"/>
        </w:rPr>
        <w:t xml:space="preserve">NO ME CONSTA </w:t>
      </w:r>
      <w:r w:rsidR="00A77D2A" w:rsidRPr="00876F70">
        <w:rPr>
          <w:bCs/>
          <w:color w:val="000000" w:themeColor="text1"/>
        </w:rPr>
        <w:t>por cuanto es un hecho ajeno a mi representada, el cual debe ser probado por la parte interesada en el momento oportuno de conformidad con artículo 167 del Código General del Proceso aplicable por analogía y por disposición expresa del artículo 145 del Código Procesal del Trabajo y de la Seguridad Social</w:t>
      </w:r>
      <w:r w:rsidR="001D1643" w:rsidRPr="00876F70">
        <w:rPr>
          <w:bCs/>
          <w:color w:val="000000" w:themeColor="text1"/>
        </w:rPr>
        <w:t>.</w:t>
      </w:r>
    </w:p>
    <w:p w14:paraId="56D832AF" w14:textId="77777777" w:rsidR="00773251" w:rsidRPr="00876F70" w:rsidRDefault="00773251" w:rsidP="00876F70">
      <w:pPr>
        <w:jc w:val="both"/>
        <w:textAlignment w:val="baseline"/>
        <w:rPr>
          <w:rFonts w:eastAsia="Times New Roman"/>
          <w:b/>
          <w:bCs/>
          <w:color w:val="000000" w:themeColor="text1"/>
          <w:lang w:eastAsia="es-CO"/>
        </w:rPr>
      </w:pPr>
    </w:p>
    <w:p w14:paraId="416557E6" w14:textId="6003F3CB" w:rsidR="00141DAE" w:rsidRPr="00876F70" w:rsidRDefault="00773251" w:rsidP="00876F70">
      <w:pPr>
        <w:jc w:val="both"/>
        <w:textAlignment w:val="baseline"/>
        <w:rPr>
          <w:color w:val="000000" w:themeColor="text1"/>
        </w:rPr>
      </w:pPr>
      <w:r w:rsidRPr="00876F70">
        <w:rPr>
          <w:rFonts w:eastAsia="Times New Roman"/>
          <w:b/>
          <w:bCs/>
          <w:color w:val="000000" w:themeColor="text1"/>
          <w:lang w:val="es-CO" w:eastAsia="es-CO"/>
        </w:rPr>
        <w:t xml:space="preserve">AL </w:t>
      </w:r>
      <w:r w:rsidR="005F1AD0" w:rsidRPr="00876F70">
        <w:rPr>
          <w:rFonts w:eastAsia="Times New Roman"/>
          <w:b/>
          <w:bCs/>
          <w:color w:val="000000" w:themeColor="text1"/>
          <w:lang w:val="es-CO" w:eastAsia="es-CO"/>
        </w:rPr>
        <w:t>TECERO</w:t>
      </w:r>
      <w:r w:rsidRPr="00876F70">
        <w:rPr>
          <w:b/>
          <w:bCs/>
          <w:color w:val="000000" w:themeColor="text1"/>
        </w:rPr>
        <w:t xml:space="preserve">: </w:t>
      </w:r>
      <w:r w:rsidR="005F1AD0" w:rsidRPr="00876F70">
        <w:rPr>
          <w:b/>
          <w:bCs/>
          <w:color w:val="000000" w:themeColor="text1"/>
        </w:rPr>
        <w:t>NO ES CIERTO</w:t>
      </w:r>
      <w:r w:rsidR="00A15820" w:rsidRPr="00876F70">
        <w:rPr>
          <w:b/>
          <w:bCs/>
          <w:color w:val="000000" w:themeColor="text1"/>
        </w:rPr>
        <w:t xml:space="preserve">, </w:t>
      </w:r>
      <w:r w:rsidR="00A15820" w:rsidRPr="00876F70">
        <w:rPr>
          <w:color w:val="000000" w:themeColor="text1"/>
        </w:rPr>
        <w:t>como se encuentra redactado, si bien</w:t>
      </w:r>
      <w:r w:rsidR="00A15820" w:rsidRPr="00876F70">
        <w:rPr>
          <w:b/>
          <w:bCs/>
          <w:color w:val="000000" w:themeColor="text1"/>
        </w:rPr>
        <w:t xml:space="preserve"> </w:t>
      </w:r>
      <w:r w:rsidR="00A15820" w:rsidRPr="00876F70">
        <w:rPr>
          <w:color w:val="000000" w:themeColor="text1"/>
        </w:rPr>
        <w:t>la Póliza de Cumplimiento en Favor de Empresas de Servicios Públicos No. 28- SP000183 garantizó el pago de salarios, prestaciones sociales, indemnización del artículo 64 del C.S.T, vacaciones y moratorias</w:t>
      </w:r>
      <w:r w:rsidR="000F2258">
        <w:rPr>
          <w:color w:val="000000" w:themeColor="text1"/>
        </w:rPr>
        <w:t xml:space="preserve"> (estas dos últimas hasta el 10% del valor asegurado)</w:t>
      </w:r>
      <w:r w:rsidR="00F35DFE">
        <w:rPr>
          <w:color w:val="000000" w:themeColor="text1"/>
        </w:rPr>
        <w:t xml:space="preserve">, lo cierto es </w:t>
      </w:r>
      <w:r w:rsidR="00141DAE" w:rsidRPr="00876F70">
        <w:rPr>
          <w:color w:val="000000" w:themeColor="text1"/>
        </w:rPr>
        <w:t xml:space="preserve">que la vigencia </w:t>
      </w:r>
      <w:r w:rsidR="0066075B" w:rsidRPr="00876F70">
        <w:rPr>
          <w:color w:val="000000" w:themeColor="text1"/>
        </w:rPr>
        <w:t>está</w:t>
      </w:r>
      <w:r w:rsidR="008D6D6F" w:rsidRPr="00876F70">
        <w:rPr>
          <w:color w:val="000000" w:themeColor="text1"/>
        </w:rPr>
        <w:t xml:space="preserve"> atada al contrato afianzado que perduró </w:t>
      </w:r>
      <w:r w:rsidR="00141DAE" w:rsidRPr="00876F70">
        <w:rPr>
          <w:color w:val="000000" w:themeColor="text1"/>
        </w:rPr>
        <w:t xml:space="preserve">del </w:t>
      </w:r>
      <w:r w:rsidR="00141DAE" w:rsidRPr="00876F70">
        <w:rPr>
          <w:b/>
          <w:color w:val="000000" w:themeColor="text1"/>
          <w:u w:val="single"/>
        </w:rPr>
        <w:t>01/03/2017 al 25/09/2018</w:t>
      </w:r>
      <w:r w:rsidR="00141DAE" w:rsidRPr="00876F70">
        <w:rPr>
          <w:color w:val="000000" w:themeColor="text1"/>
        </w:rPr>
        <w:t xml:space="preserve">, de acuerdo con lo anterior, el contrato de seguro suscrito cuenta con la misma vigencia del contrato afianzado, </w:t>
      </w:r>
      <w:r w:rsidR="00141DAE" w:rsidRPr="00876F70">
        <w:rPr>
          <w:rStyle w:val="normaltextrun"/>
          <w:color w:val="000000" w:themeColor="text1"/>
          <w:shd w:val="clear" w:color="auto" w:fill="FFFFFF"/>
        </w:rPr>
        <w:t>otorgándose tres años más con relación a la fecha de finalización del vínculo contractual por la prescripción trienal.</w:t>
      </w:r>
    </w:p>
    <w:p w14:paraId="54BB69A9" w14:textId="67E9F9E1" w:rsidR="00A15820" w:rsidRPr="00876F70" w:rsidRDefault="00A15820" w:rsidP="00876F70">
      <w:pPr>
        <w:jc w:val="both"/>
        <w:rPr>
          <w:b/>
          <w:bCs/>
          <w:color w:val="000000" w:themeColor="text1"/>
        </w:rPr>
      </w:pPr>
    </w:p>
    <w:p w14:paraId="4EEC9832" w14:textId="54E07920" w:rsidR="00053523" w:rsidRPr="00876F70" w:rsidRDefault="00141DAE" w:rsidP="00876F70">
      <w:pPr>
        <w:jc w:val="both"/>
        <w:rPr>
          <w:color w:val="000000" w:themeColor="text1"/>
        </w:rPr>
      </w:pPr>
      <w:r w:rsidRPr="00876F70">
        <w:rPr>
          <w:color w:val="000000" w:themeColor="text1"/>
        </w:rPr>
        <w:t>Ahora bien,</w:t>
      </w:r>
      <w:r w:rsidR="005F1AD0" w:rsidRPr="00876F70">
        <w:rPr>
          <w:b/>
          <w:bCs/>
          <w:color w:val="000000" w:themeColor="text1"/>
        </w:rPr>
        <w:t xml:space="preserve"> </w:t>
      </w:r>
      <w:r w:rsidRPr="00876F70">
        <w:rPr>
          <w:color w:val="000000" w:themeColor="text1"/>
        </w:rPr>
        <w:t>NO es cierto</w:t>
      </w:r>
      <w:r w:rsidRPr="00876F70">
        <w:rPr>
          <w:b/>
          <w:bCs/>
          <w:color w:val="000000" w:themeColor="text1"/>
        </w:rPr>
        <w:t xml:space="preserve"> </w:t>
      </w:r>
      <w:r w:rsidR="005F1AD0" w:rsidRPr="00876F70">
        <w:rPr>
          <w:bCs/>
          <w:color w:val="000000" w:themeColor="text1"/>
        </w:rPr>
        <w:t xml:space="preserve">que mi representada deba hacer parte como llamada en garantía dentro del presente proceso </w:t>
      </w:r>
      <w:r w:rsidR="00904825" w:rsidRPr="00876F70">
        <w:rPr>
          <w:color w:val="000000" w:themeColor="text1"/>
        </w:rPr>
        <w:t xml:space="preserve">pues debe indicarse que </w:t>
      </w:r>
      <w:r w:rsidR="005F1AD0" w:rsidRPr="00876F70">
        <w:rPr>
          <w:color w:val="000000" w:themeColor="text1"/>
        </w:rPr>
        <w:t>la póliza</w:t>
      </w:r>
      <w:r w:rsidR="00053523" w:rsidRPr="00876F70">
        <w:rPr>
          <w:rStyle w:val="normaltextrun"/>
          <w:color w:val="000000" w:themeColor="text1"/>
        </w:rPr>
        <w:t xml:space="preserve"> </w:t>
      </w:r>
      <w:r w:rsidR="005F1AD0" w:rsidRPr="00876F70">
        <w:rPr>
          <w:rStyle w:val="normaltextrun"/>
          <w:color w:val="000000" w:themeColor="text1"/>
        </w:rPr>
        <w:t xml:space="preserve">no presta cobertura temporal, ni tampoco se han configurado los requisitos mínimos para que se considere ocurrido un siniestro. </w:t>
      </w:r>
    </w:p>
    <w:p w14:paraId="048D303E" w14:textId="77777777" w:rsidR="00053523" w:rsidRPr="00876F70" w:rsidRDefault="00053523" w:rsidP="00876F70">
      <w:pPr>
        <w:jc w:val="both"/>
        <w:rPr>
          <w:color w:val="000000" w:themeColor="text1"/>
        </w:rPr>
      </w:pPr>
    </w:p>
    <w:p w14:paraId="3A641940" w14:textId="039F4F79" w:rsidR="00330D69" w:rsidRPr="00876F70" w:rsidRDefault="005F1AD0" w:rsidP="00876F70">
      <w:pPr>
        <w:jc w:val="both"/>
        <w:rPr>
          <w:color w:val="000000" w:themeColor="text1"/>
        </w:rPr>
      </w:pPr>
      <w:r w:rsidRPr="00876F70">
        <w:rPr>
          <w:color w:val="000000" w:themeColor="text1"/>
        </w:rPr>
        <w:t xml:space="preserve">Teniendo en cuenta lo anterior, se debe reiterar que </w:t>
      </w:r>
      <w:r w:rsidR="00330D69" w:rsidRPr="00876F70">
        <w:rPr>
          <w:color w:val="000000" w:themeColor="text1"/>
          <w:lang w:val="es-CO"/>
        </w:rPr>
        <w:t xml:space="preserve">para que se pueda afectar </w:t>
      </w:r>
      <w:r w:rsidR="00DE4198" w:rsidRPr="00876F70">
        <w:rPr>
          <w:color w:val="000000" w:themeColor="text1"/>
          <w:lang w:val="es-CO"/>
        </w:rPr>
        <w:t>el amparo de salarios, prestac</w:t>
      </w:r>
      <w:r w:rsidR="00EF2AD7" w:rsidRPr="00876F70">
        <w:rPr>
          <w:color w:val="000000" w:themeColor="text1"/>
          <w:lang w:val="es-CO"/>
        </w:rPr>
        <w:t>iones sociales,</w:t>
      </w:r>
      <w:r w:rsidRPr="00876F70">
        <w:rPr>
          <w:color w:val="000000" w:themeColor="text1"/>
          <w:lang w:val="es-CO"/>
        </w:rPr>
        <w:t xml:space="preserve"> indemnización del artículo 64 del CST</w:t>
      </w:r>
      <w:r w:rsidR="00EF2AD7" w:rsidRPr="00876F70">
        <w:rPr>
          <w:color w:val="000000" w:themeColor="text1"/>
          <w:lang w:val="es-CO"/>
        </w:rPr>
        <w:t>, vacaciones y moratoria</w:t>
      </w:r>
      <w:r w:rsidR="00707FA9" w:rsidRPr="00876F70">
        <w:rPr>
          <w:color w:val="000000" w:themeColor="text1"/>
          <w:lang w:val="es-CO"/>
        </w:rPr>
        <w:t>s</w:t>
      </w:r>
      <w:r w:rsidR="000F2258">
        <w:rPr>
          <w:color w:val="000000" w:themeColor="text1"/>
          <w:lang w:val="es-CO"/>
        </w:rPr>
        <w:t xml:space="preserve"> </w:t>
      </w:r>
      <w:r w:rsidR="000F2258">
        <w:rPr>
          <w:color w:val="000000" w:themeColor="text1"/>
        </w:rPr>
        <w:t>(estas dos últimas hasta el 10% del valor asegurado)</w:t>
      </w:r>
      <w:r w:rsidR="00330D69" w:rsidRPr="00876F70">
        <w:rPr>
          <w:color w:val="000000" w:themeColor="text1"/>
          <w:lang w:val="es-CO"/>
        </w:rPr>
        <w:t xml:space="preserve">, se </w:t>
      </w:r>
      <w:r w:rsidR="00330D69" w:rsidRPr="00876F70">
        <w:rPr>
          <w:color w:val="000000" w:themeColor="text1"/>
        </w:rPr>
        <w:t xml:space="preserve">deben cumplir las siguientes condiciones: </w:t>
      </w:r>
    </w:p>
    <w:p w14:paraId="2D298F62" w14:textId="77777777" w:rsidR="00330D69" w:rsidRPr="00876F70" w:rsidRDefault="00330D69" w:rsidP="00876F70">
      <w:pPr>
        <w:pStyle w:val="Sinespaciado"/>
        <w:jc w:val="both"/>
        <w:rPr>
          <w:rFonts w:ascii="Arial" w:hAnsi="Arial" w:cs="Arial"/>
          <w:iCs/>
          <w:color w:val="000000" w:themeColor="text1"/>
        </w:rPr>
      </w:pPr>
    </w:p>
    <w:p w14:paraId="2E6E61FE" w14:textId="36CC9113" w:rsidR="00330D69" w:rsidRPr="00876F70" w:rsidRDefault="00330D69" w:rsidP="00876F70">
      <w:pPr>
        <w:pStyle w:val="Prrafodelista"/>
        <w:widowControl/>
        <w:numPr>
          <w:ilvl w:val="0"/>
          <w:numId w:val="3"/>
        </w:numPr>
        <w:autoSpaceDE/>
        <w:autoSpaceDN/>
        <w:jc w:val="both"/>
        <w:rPr>
          <w:b/>
          <w:bCs/>
          <w:iCs/>
          <w:color w:val="000000" w:themeColor="text1"/>
          <w:u w:val="single"/>
        </w:rPr>
      </w:pPr>
      <w:r w:rsidRPr="00876F70">
        <w:rPr>
          <w:b/>
          <w:bCs/>
          <w:iCs/>
          <w:color w:val="000000" w:themeColor="text1"/>
          <w:u w:val="single"/>
        </w:rPr>
        <w:t xml:space="preserve">Quien debe fungir como empleador es la entidad afianzada y/o garantizada, es decir </w:t>
      </w:r>
      <w:r w:rsidR="005F1AD0" w:rsidRPr="00876F70">
        <w:rPr>
          <w:b/>
          <w:bCs/>
          <w:iCs/>
          <w:color w:val="000000" w:themeColor="text1"/>
          <w:u w:val="single"/>
        </w:rPr>
        <w:t>SERVICIOS &amp; COMUNICACIONES S.A.</w:t>
      </w:r>
      <w:r w:rsidRPr="00876F70">
        <w:rPr>
          <w:b/>
          <w:bCs/>
          <w:iCs/>
          <w:color w:val="000000" w:themeColor="text1"/>
          <w:u w:val="single"/>
        </w:rPr>
        <w:t xml:space="preserve"> </w:t>
      </w:r>
      <w:r w:rsidRPr="00876F70">
        <w:rPr>
          <w:bCs/>
          <w:iCs/>
          <w:color w:val="000000" w:themeColor="text1"/>
        </w:rPr>
        <w:t>no se amparan obligaciones derivadas de un vínculo laboral entre el asegurado y la aquí demandante.</w:t>
      </w:r>
    </w:p>
    <w:p w14:paraId="5BB21A60" w14:textId="77777777" w:rsidR="00330D69" w:rsidRPr="00876F70" w:rsidRDefault="00330D69" w:rsidP="00876F70">
      <w:pPr>
        <w:pStyle w:val="Prrafodelista"/>
        <w:jc w:val="both"/>
        <w:rPr>
          <w:b/>
          <w:bCs/>
          <w:iCs/>
          <w:color w:val="000000" w:themeColor="text1"/>
          <w:u w:val="single"/>
        </w:rPr>
      </w:pPr>
    </w:p>
    <w:p w14:paraId="5AAAAB31" w14:textId="4126F968" w:rsidR="00330D69" w:rsidRPr="00876F70" w:rsidRDefault="00330D69" w:rsidP="00876F70">
      <w:pPr>
        <w:pStyle w:val="Prrafodelista"/>
        <w:widowControl/>
        <w:numPr>
          <w:ilvl w:val="0"/>
          <w:numId w:val="3"/>
        </w:numPr>
        <w:autoSpaceDE/>
        <w:autoSpaceDN/>
        <w:jc w:val="both"/>
        <w:rPr>
          <w:bCs/>
          <w:iCs/>
          <w:color w:val="000000" w:themeColor="text1"/>
        </w:rPr>
      </w:pPr>
      <w:r w:rsidRPr="00876F70">
        <w:rPr>
          <w:bCs/>
          <w:iCs/>
          <w:color w:val="000000" w:themeColor="text1"/>
        </w:rPr>
        <w:t xml:space="preserve">Debe existir un incumplimiento de las obligaciones laborales a cargo de la afianzada, es decir, a cargo </w:t>
      </w:r>
      <w:r w:rsidR="005F1AD0" w:rsidRPr="00876F70">
        <w:rPr>
          <w:bCs/>
          <w:iCs/>
          <w:color w:val="000000" w:themeColor="text1"/>
        </w:rPr>
        <w:t xml:space="preserve">de SERVICIOS &amp; COMUNICACIONES S.A. </w:t>
      </w:r>
      <w:r w:rsidRPr="00876F70">
        <w:rPr>
          <w:bCs/>
          <w:iCs/>
          <w:color w:val="000000" w:themeColor="text1"/>
        </w:rPr>
        <w:t xml:space="preserve"> </w:t>
      </w:r>
    </w:p>
    <w:p w14:paraId="60765A3B" w14:textId="77777777" w:rsidR="00330D69" w:rsidRPr="00876F70" w:rsidRDefault="00330D69" w:rsidP="00876F70">
      <w:pPr>
        <w:jc w:val="both"/>
        <w:rPr>
          <w:bCs/>
          <w:iCs/>
          <w:color w:val="000000" w:themeColor="text1"/>
        </w:rPr>
      </w:pPr>
    </w:p>
    <w:p w14:paraId="377064B2" w14:textId="00D3BA28" w:rsidR="00330D69" w:rsidRPr="00876F70" w:rsidRDefault="00330D69" w:rsidP="00876F70">
      <w:pPr>
        <w:pStyle w:val="Prrafodelista"/>
        <w:widowControl/>
        <w:numPr>
          <w:ilvl w:val="0"/>
          <w:numId w:val="3"/>
        </w:numPr>
        <w:autoSpaceDE/>
        <w:autoSpaceDN/>
        <w:jc w:val="both"/>
        <w:rPr>
          <w:bCs/>
          <w:iCs/>
          <w:color w:val="000000" w:themeColor="text1"/>
        </w:rPr>
      </w:pPr>
      <w:r w:rsidRPr="00876F70">
        <w:rPr>
          <w:bCs/>
          <w:iCs/>
          <w:color w:val="000000" w:themeColor="text1"/>
        </w:rPr>
        <w:t xml:space="preserve">Que dichas obligaciones se deriven </w:t>
      </w:r>
      <w:r w:rsidR="005F1AD0" w:rsidRPr="00876F70">
        <w:rPr>
          <w:bCs/>
          <w:iCs/>
          <w:color w:val="000000" w:themeColor="text1"/>
        </w:rPr>
        <w:t xml:space="preserve">del contrato afianzado No. 71.1.0120.2017 </w:t>
      </w:r>
      <w:r w:rsidRPr="00876F70">
        <w:rPr>
          <w:color w:val="000000" w:themeColor="text1"/>
          <w:lang w:val="es-CO"/>
        </w:rPr>
        <w:t xml:space="preserve">suscrito entre </w:t>
      </w:r>
      <w:bookmarkStart w:id="7" w:name="_Hlk165304103"/>
      <w:r w:rsidR="00F5315F" w:rsidRPr="00876F70">
        <w:rPr>
          <w:color w:val="000000" w:themeColor="text1"/>
        </w:rPr>
        <w:t>COLOMBIA TELECOMUNICACIONES S.A. E.S.P.</w:t>
      </w:r>
      <w:r w:rsidR="005D48B5" w:rsidRPr="00876F70">
        <w:rPr>
          <w:color w:val="000000" w:themeColor="text1"/>
        </w:rPr>
        <w:t xml:space="preserve"> </w:t>
      </w:r>
      <w:bookmarkEnd w:id="7"/>
      <w:r w:rsidRPr="00876F70">
        <w:rPr>
          <w:color w:val="000000" w:themeColor="text1"/>
          <w:lang w:val="es-CO"/>
        </w:rPr>
        <w:t xml:space="preserve">como contratante y </w:t>
      </w:r>
      <w:r w:rsidR="005F1AD0" w:rsidRPr="00876F70">
        <w:rPr>
          <w:color w:val="000000" w:themeColor="text1"/>
          <w:lang w:val="es-CO"/>
        </w:rPr>
        <w:t>SERVICIOS &amp; COMUNICACIONES S.A.</w:t>
      </w:r>
      <w:r w:rsidRPr="00876F70">
        <w:rPr>
          <w:color w:val="000000" w:themeColor="text1"/>
          <w:lang w:val="es-CO"/>
        </w:rPr>
        <w:t xml:space="preserve"> como contratista. </w:t>
      </w:r>
    </w:p>
    <w:p w14:paraId="6DD3E3A4" w14:textId="77777777" w:rsidR="00330D69" w:rsidRPr="00876F70" w:rsidRDefault="00330D69" w:rsidP="00876F70">
      <w:pPr>
        <w:jc w:val="both"/>
        <w:rPr>
          <w:bCs/>
          <w:iCs/>
          <w:color w:val="000000" w:themeColor="text1"/>
        </w:rPr>
      </w:pPr>
    </w:p>
    <w:p w14:paraId="74D108C1" w14:textId="6FE73A7D" w:rsidR="00330D69" w:rsidRPr="00876F70" w:rsidRDefault="00330D69" w:rsidP="00876F70">
      <w:pPr>
        <w:pStyle w:val="Prrafodelista"/>
        <w:widowControl/>
        <w:numPr>
          <w:ilvl w:val="0"/>
          <w:numId w:val="3"/>
        </w:numPr>
        <w:autoSpaceDE/>
        <w:autoSpaceDN/>
        <w:jc w:val="both"/>
        <w:rPr>
          <w:bCs/>
          <w:iCs/>
          <w:color w:val="000000" w:themeColor="text1"/>
        </w:rPr>
      </w:pPr>
      <w:r w:rsidRPr="00876F70">
        <w:rPr>
          <w:bCs/>
          <w:iCs/>
          <w:color w:val="000000" w:themeColor="text1"/>
        </w:rPr>
        <w:t xml:space="preserve">Que el incumplimiento por parte de la sociedad afianzada genere un detrimento patrimonial para la sociedad asegurada en la póliza, es decir, para el </w:t>
      </w:r>
      <w:r w:rsidR="00F5315F" w:rsidRPr="00876F70">
        <w:rPr>
          <w:color w:val="000000" w:themeColor="text1"/>
        </w:rPr>
        <w:t>COLOMBIA TELECOMUNICACIONES S.A. E.S.P.</w:t>
      </w:r>
      <w:r w:rsidR="00EF2AD7" w:rsidRPr="00876F70">
        <w:rPr>
          <w:color w:val="000000" w:themeColor="text1"/>
        </w:rPr>
        <w:t xml:space="preserve"> con ocasión a la declaración de la responsabilidad solidaria de que trata el artículo 34 del CST.</w:t>
      </w:r>
      <w:r w:rsidRPr="00876F70">
        <w:rPr>
          <w:bCs/>
          <w:iCs/>
          <w:color w:val="000000" w:themeColor="text1"/>
        </w:rPr>
        <w:t xml:space="preserve"> </w:t>
      </w:r>
    </w:p>
    <w:p w14:paraId="311255A3" w14:textId="77777777" w:rsidR="00330D69" w:rsidRPr="00876F70" w:rsidRDefault="00330D69" w:rsidP="00876F70">
      <w:pPr>
        <w:widowControl/>
        <w:shd w:val="clear" w:color="auto" w:fill="FFFFFF"/>
        <w:autoSpaceDE/>
        <w:autoSpaceDN/>
        <w:jc w:val="both"/>
        <w:textAlignment w:val="baseline"/>
        <w:rPr>
          <w:rFonts w:eastAsia="Times New Roman"/>
          <w:color w:val="000000" w:themeColor="text1"/>
          <w:lang w:val="es-CO" w:eastAsia="es-CO"/>
        </w:rPr>
      </w:pPr>
    </w:p>
    <w:p w14:paraId="2FD4ACF5" w14:textId="2667F0CA" w:rsidR="007B5956" w:rsidRPr="00876F70" w:rsidRDefault="00330D69" w:rsidP="00876F70">
      <w:pPr>
        <w:widowControl/>
        <w:shd w:val="clear" w:color="auto" w:fill="FFFFFF"/>
        <w:autoSpaceDE/>
        <w:autoSpaceDN/>
        <w:jc w:val="both"/>
        <w:textAlignment w:val="baseline"/>
        <w:rPr>
          <w:color w:val="000000" w:themeColor="text1"/>
        </w:rPr>
      </w:pPr>
      <w:r w:rsidRPr="00876F70">
        <w:rPr>
          <w:rFonts w:eastAsia="Times New Roman"/>
          <w:color w:val="000000" w:themeColor="text1"/>
          <w:lang w:val="es-CO" w:eastAsia="es-CO"/>
        </w:rPr>
        <w:t xml:space="preserve">Para el caso en concreto, es menester reiterar que, </w:t>
      </w:r>
      <w:r w:rsidR="005C7AEF" w:rsidRPr="00876F70">
        <w:rPr>
          <w:rFonts w:eastAsia="Times New Roman"/>
          <w:color w:val="000000" w:themeColor="text1"/>
          <w:lang w:val="es-CO" w:eastAsia="es-CO"/>
        </w:rPr>
        <w:t>el demandante</w:t>
      </w:r>
      <w:r w:rsidRPr="00876F70">
        <w:rPr>
          <w:rFonts w:eastAsia="Times New Roman"/>
          <w:color w:val="000000" w:themeColor="text1"/>
          <w:lang w:val="es-CO" w:eastAsia="es-CO"/>
        </w:rPr>
        <w:t xml:space="preserve"> no ha logrado probar que </w:t>
      </w:r>
      <w:r w:rsidR="005F1AD0" w:rsidRPr="00876F70">
        <w:rPr>
          <w:rFonts w:eastAsia="Times New Roman"/>
          <w:color w:val="000000" w:themeColor="text1"/>
          <w:lang w:val="es-CO" w:eastAsia="es-CO"/>
        </w:rPr>
        <w:t xml:space="preserve">SERVICIOS &amp; COMUNICACIONES S.A. </w:t>
      </w:r>
      <w:r w:rsidRPr="00876F70">
        <w:rPr>
          <w:rFonts w:eastAsia="Times New Roman"/>
          <w:color w:val="000000" w:themeColor="text1"/>
          <w:lang w:val="es-CO" w:eastAsia="es-CO"/>
        </w:rPr>
        <w:t>a la fecha le adeude salarios, prestac</w:t>
      </w:r>
      <w:r w:rsidR="00450288" w:rsidRPr="00876F70">
        <w:rPr>
          <w:rFonts w:eastAsia="Times New Roman"/>
          <w:color w:val="000000" w:themeColor="text1"/>
          <w:lang w:val="es-CO" w:eastAsia="es-CO"/>
        </w:rPr>
        <w:t>iones sociales</w:t>
      </w:r>
      <w:r w:rsidR="00141DAE" w:rsidRPr="00876F70">
        <w:rPr>
          <w:rFonts w:eastAsia="Times New Roman"/>
          <w:color w:val="000000" w:themeColor="text1"/>
          <w:lang w:val="es-CO" w:eastAsia="es-CO"/>
        </w:rPr>
        <w:t>,</w:t>
      </w:r>
      <w:r w:rsidR="00450288" w:rsidRPr="00876F70">
        <w:rPr>
          <w:rFonts w:eastAsia="Times New Roman"/>
          <w:color w:val="000000" w:themeColor="text1"/>
          <w:lang w:val="es-CO" w:eastAsia="es-CO"/>
        </w:rPr>
        <w:t xml:space="preserve"> indemnización del art. 64 del CST</w:t>
      </w:r>
      <w:r w:rsidR="00141DAE" w:rsidRPr="00876F70">
        <w:rPr>
          <w:rFonts w:eastAsia="Times New Roman"/>
          <w:color w:val="000000" w:themeColor="text1"/>
          <w:lang w:val="es-CO" w:eastAsia="es-CO"/>
        </w:rPr>
        <w:t>, vacaciones y moratorias</w:t>
      </w:r>
      <w:r w:rsidR="00450288" w:rsidRPr="00876F70">
        <w:rPr>
          <w:rFonts w:eastAsia="Times New Roman"/>
          <w:color w:val="000000" w:themeColor="text1"/>
          <w:lang w:val="es-CO" w:eastAsia="es-CO"/>
        </w:rPr>
        <w:t xml:space="preserve">, ni </w:t>
      </w:r>
      <w:r w:rsidRPr="00876F70">
        <w:rPr>
          <w:rFonts w:eastAsia="Times New Roman"/>
          <w:color w:val="000000" w:themeColor="text1"/>
          <w:lang w:val="es-CO" w:eastAsia="es-CO"/>
        </w:rPr>
        <w:t>que haya pr</w:t>
      </w:r>
      <w:r w:rsidR="005F1AD0" w:rsidRPr="00876F70">
        <w:rPr>
          <w:rFonts w:eastAsia="Times New Roman"/>
          <w:color w:val="000000" w:themeColor="text1"/>
          <w:lang w:val="es-CO" w:eastAsia="es-CO"/>
        </w:rPr>
        <w:t>estado sus servicios a favor del contrato afianzado</w:t>
      </w:r>
      <w:r w:rsidRPr="00876F70">
        <w:rPr>
          <w:rFonts w:eastAsia="Times New Roman"/>
          <w:color w:val="000000" w:themeColor="text1"/>
          <w:lang w:val="es-CO" w:eastAsia="es-CO"/>
        </w:rPr>
        <w:t xml:space="preserve"> p</w:t>
      </w:r>
      <w:r w:rsidR="005F1AD0" w:rsidRPr="00876F70">
        <w:rPr>
          <w:rFonts w:eastAsia="Times New Roman"/>
          <w:color w:val="000000" w:themeColor="text1"/>
          <w:lang w:val="es-CO" w:eastAsia="es-CO"/>
        </w:rPr>
        <w:t>or mi representada mediante la póliza No.</w:t>
      </w:r>
      <w:r w:rsidRPr="00876F70">
        <w:rPr>
          <w:color w:val="000000" w:themeColor="text1"/>
        </w:rPr>
        <w:t xml:space="preserve"> </w:t>
      </w:r>
      <w:bookmarkEnd w:id="6"/>
      <w:r w:rsidR="005F1AD0" w:rsidRPr="00876F70">
        <w:rPr>
          <w:color w:val="000000" w:themeColor="text1"/>
        </w:rPr>
        <w:t>28- SP000183</w:t>
      </w:r>
      <w:r w:rsidR="00450288" w:rsidRPr="00876F70">
        <w:rPr>
          <w:color w:val="000000" w:themeColor="text1"/>
        </w:rPr>
        <w:t xml:space="preserve">, y tampoco que se haya generado un detrimento patrimonial al asegurado, teniendo en cuenta que no existe solidaridad de que trata el artículo 34 del CST.  </w:t>
      </w:r>
    </w:p>
    <w:p w14:paraId="4A36E35B" w14:textId="0D2571E8" w:rsidR="005F1AD0" w:rsidRPr="00876F70" w:rsidRDefault="005F1AD0" w:rsidP="00876F70">
      <w:pPr>
        <w:widowControl/>
        <w:shd w:val="clear" w:color="auto" w:fill="FFFFFF"/>
        <w:autoSpaceDE/>
        <w:autoSpaceDN/>
        <w:jc w:val="both"/>
        <w:textAlignment w:val="baseline"/>
        <w:rPr>
          <w:color w:val="000000" w:themeColor="text1"/>
        </w:rPr>
      </w:pPr>
    </w:p>
    <w:p w14:paraId="49669AAD" w14:textId="47EB86CB" w:rsidR="00B1430E" w:rsidRPr="00876F70" w:rsidRDefault="005F1AD0" w:rsidP="00876F70">
      <w:pPr>
        <w:jc w:val="both"/>
        <w:textAlignment w:val="baseline"/>
        <w:rPr>
          <w:color w:val="000000" w:themeColor="text1"/>
        </w:rPr>
      </w:pPr>
      <w:r w:rsidRPr="00876F70">
        <w:rPr>
          <w:color w:val="000000" w:themeColor="text1"/>
        </w:rPr>
        <w:t xml:space="preserve">Además, dentro de las pretensiones de la demanda, el señor </w:t>
      </w:r>
      <w:r w:rsidR="00CD798F">
        <w:rPr>
          <w:color w:val="000000" w:themeColor="text1"/>
        </w:rPr>
        <w:t>JHON ALEJANDRO HENAO SANCHEZ</w:t>
      </w:r>
      <w:r w:rsidRPr="00876F70">
        <w:rPr>
          <w:color w:val="000000" w:themeColor="text1"/>
        </w:rPr>
        <w:t xml:space="preserve"> solicita el reconocimiento y pago de acreencias laborales</w:t>
      </w:r>
      <w:r w:rsidR="000F2258">
        <w:rPr>
          <w:color w:val="000000" w:themeColor="text1"/>
        </w:rPr>
        <w:t xml:space="preserve"> desde el </w:t>
      </w:r>
      <w:r w:rsidR="003A0DC6">
        <w:rPr>
          <w:color w:val="000000" w:themeColor="text1"/>
        </w:rPr>
        <w:t>02/04/2016</w:t>
      </w:r>
      <w:r w:rsidRPr="00876F70">
        <w:rPr>
          <w:color w:val="000000" w:themeColor="text1"/>
        </w:rPr>
        <w:t xml:space="preserve"> hasta el </w:t>
      </w:r>
      <w:r w:rsidR="007060F6">
        <w:rPr>
          <w:color w:val="000000" w:themeColor="text1"/>
        </w:rPr>
        <w:t>07/06</w:t>
      </w:r>
      <w:r w:rsidRPr="00876F70">
        <w:rPr>
          <w:color w:val="000000" w:themeColor="text1"/>
        </w:rPr>
        <w:t xml:space="preserve">/2018, no obstante se precisa que la póliza mencionada ampara únicamente los incumplimientos derivado del contrato afianzado (Contrato No. 71.1.0120.2017), el cual tuvo una vigencia de 01/03/2017 al 25/09/2018, de acuerdo con lo anterior, la póliza No. 28- SP000183 ampara únicamente los hechos ocurridos dentro de la vigencia del contrato afianzado (01/03/2017 al 25/09/2018), excluyéndose entonces de cobertura las acreencias </w:t>
      </w:r>
      <w:r w:rsidR="00450288" w:rsidRPr="00876F70">
        <w:rPr>
          <w:color w:val="000000" w:themeColor="text1"/>
        </w:rPr>
        <w:t>solicitadas con fecha previa</w:t>
      </w:r>
      <w:r w:rsidRPr="00876F70">
        <w:rPr>
          <w:color w:val="000000" w:themeColor="text1"/>
        </w:rPr>
        <w:t xml:space="preserve"> y </w:t>
      </w:r>
      <w:r w:rsidR="00450288" w:rsidRPr="00876F70">
        <w:rPr>
          <w:color w:val="000000" w:themeColor="text1"/>
        </w:rPr>
        <w:t>posterior</w:t>
      </w:r>
      <w:r w:rsidRPr="00876F70">
        <w:rPr>
          <w:color w:val="000000" w:themeColor="text1"/>
        </w:rPr>
        <w:t xml:space="preserve"> a dicho lapso temporal. </w:t>
      </w:r>
    </w:p>
    <w:p w14:paraId="71965161" w14:textId="77777777" w:rsidR="00B1430E" w:rsidRPr="00876F70" w:rsidRDefault="00B1430E" w:rsidP="00876F70">
      <w:pPr>
        <w:jc w:val="both"/>
        <w:textAlignment w:val="baseline"/>
        <w:rPr>
          <w:color w:val="000000" w:themeColor="text1"/>
        </w:rPr>
      </w:pPr>
    </w:p>
    <w:p w14:paraId="35A5F48F" w14:textId="22A07745" w:rsidR="006D7A2E" w:rsidRPr="00876F70" w:rsidRDefault="006D7A2E" w:rsidP="00876F70">
      <w:pPr>
        <w:jc w:val="both"/>
        <w:rPr>
          <w:color w:val="000000" w:themeColor="text1"/>
        </w:rPr>
      </w:pPr>
      <w:r w:rsidRPr="00876F70">
        <w:rPr>
          <w:rFonts w:eastAsia="Times New Roman"/>
          <w:b/>
          <w:bCs/>
          <w:color w:val="000000" w:themeColor="text1"/>
          <w:lang w:val="es-CO" w:eastAsia="es-CO"/>
        </w:rPr>
        <w:t>AL CUARTO</w:t>
      </w:r>
      <w:r w:rsidRPr="00876F70">
        <w:rPr>
          <w:b/>
          <w:bCs/>
          <w:color w:val="000000" w:themeColor="text1"/>
        </w:rPr>
        <w:t xml:space="preserve">: ES CIERTO, </w:t>
      </w:r>
      <w:r w:rsidR="00141DAE" w:rsidRPr="00876F70">
        <w:rPr>
          <w:color w:val="000000" w:themeColor="text1"/>
        </w:rPr>
        <w:t>en la caratula de la</w:t>
      </w:r>
      <w:r w:rsidRPr="00876F70">
        <w:rPr>
          <w:color w:val="000000" w:themeColor="text1"/>
        </w:rPr>
        <w:t xml:space="preserve"> póliza No. 28- SP000183 </w:t>
      </w:r>
      <w:r w:rsidR="00141DAE" w:rsidRPr="00876F70">
        <w:rPr>
          <w:color w:val="000000" w:themeColor="text1"/>
        </w:rPr>
        <w:t xml:space="preserve">dentro de su objeto se estipuló lo siguiente: </w:t>
      </w:r>
    </w:p>
    <w:p w14:paraId="517B18A5" w14:textId="77777777" w:rsidR="00141DAE" w:rsidRPr="00876F70" w:rsidRDefault="00141DAE" w:rsidP="00876F70">
      <w:pPr>
        <w:jc w:val="both"/>
        <w:rPr>
          <w:color w:val="000000" w:themeColor="text1"/>
        </w:rPr>
      </w:pPr>
    </w:p>
    <w:p w14:paraId="51AA2AA2" w14:textId="3CFF78E4" w:rsidR="00141DAE" w:rsidRPr="00876F70" w:rsidRDefault="00141DAE" w:rsidP="00876F70">
      <w:pPr>
        <w:jc w:val="center"/>
        <w:rPr>
          <w:color w:val="000000" w:themeColor="text1"/>
        </w:rPr>
      </w:pPr>
      <w:r w:rsidRPr="00876F70">
        <w:rPr>
          <w:noProof/>
          <w:color w:val="000000" w:themeColor="text1"/>
          <w:lang w:val="es-CO" w:eastAsia="es-CO"/>
        </w:rPr>
        <w:drawing>
          <wp:inline distT="0" distB="0" distL="0" distR="0" wp14:anchorId="2FCD9866" wp14:editId="5A4A0F45">
            <wp:extent cx="6116320" cy="1457960"/>
            <wp:effectExtent l="0" t="0" r="0" b="8890"/>
            <wp:docPr id="3954280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428032" name=""/>
                    <pic:cNvPicPr/>
                  </pic:nvPicPr>
                  <pic:blipFill>
                    <a:blip r:embed="rId9"/>
                    <a:stretch>
                      <a:fillRect/>
                    </a:stretch>
                  </pic:blipFill>
                  <pic:spPr>
                    <a:xfrm>
                      <a:off x="0" y="0"/>
                      <a:ext cx="6116320" cy="1457960"/>
                    </a:xfrm>
                    <a:prstGeom prst="rect">
                      <a:avLst/>
                    </a:prstGeom>
                  </pic:spPr>
                </pic:pic>
              </a:graphicData>
            </a:graphic>
          </wp:inline>
        </w:drawing>
      </w:r>
    </w:p>
    <w:p w14:paraId="5569C7B3" w14:textId="240F999E" w:rsidR="00B1430E" w:rsidRPr="00876F70" w:rsidRDefault="00B1430E" w:rsidP="00876F70">
      <w:pPr>
        <w:rPr>
          <w:color w:val="000000" w:themeColor="text1"/>
        </w:rPr>
      </w:pPr>
    </w:p>
    <w:p w14:paraId="2EDB1663" w14:textId="61571A0A" w:rsidR="00B1430E" w:rsidRPr="00876F70" w:rsidRDefault="00B1430E" w:rsidP="00876F70">
      <w:pPr>
        <w:jc w:val="both"/>
        <w:rPr>
          <w:color w:val="000000" w:themeColor="text1"/>
        </w:rPr>
      </w:pPr>
      <w:r w:rsidRPr="00876F70">
        <w:rPr>
          <w:rFonts w:eastAsia="Times New Roman"/>
          <w:b/>
          <w:bCs/>
          <w:color w:val="000000" w:themeColor="text1"/>
          <w:lang w:val="es-CO" w:eastAsia="es-CO"/>
        </w:rPr>
        <w:t>AL QUINTO</w:t>
      </w:r>
      <w:r w:rsidRPr="00876F70">
        <w:rPr>
          <w:b/>
          <w:bCs/>
          <w:color w:val="000000" w:themeColor="text1"/>
        </w:rPr>
        <w:t xml:space="preserve">: NO ES CIERTO </w:t>
      </w:r>
      <w:r w:rsidRPr="00876F70">
        <w:rPr>
          <w:bCs/>
          <w:color w:val="000000" w:themeColor="text1"/>
        </w:rPr>
        <w:t>que mi representada deba asumir todas las condenas que puedan ser impuestas a la compañía COLOMBIA TELECOMUNICACIONES S.A. E.S.P. por concepto de salarios, prestaciones sociales, indemnizaci</w:t>
      </w:r>
      <w:r w:rsidR="00141DAE" w:rsidRPr="00876F70">
        <w:rPr>
          <w:bCs/>
          <w:color w:val="000000" w:themeColor="text1"/>
        </w:rPr>
        <w:t>ón del artículo 64 del C.S.T., vacaciones y moratorias</w:t>
      </w:r>
      <w:r w:rsidRPr="00876F70">
        <w:rPr>
          <w:bCs/>
          <w:color w:val="000000" w:themeColor="text1"/>
        </w:rPr>
        <w:t xml:space="preserve">, como quiera que </w:t>
      </w:r>
      <w:r w:rsidRPr="00876F70">
        <w:rPr>
          <w:color w:val="000000" w:themeColor="text1"/>
        </w:rPr>
        <w:t>la póliza</w:t>
      </w:r>
      <w:r w:rsidRPr="00876F70">
        <w:rPr>
          <w:rStyle w:val="normaltextrun"/>
          <w:color w:val="000000" w:themeColor="text1"/>
        </w:rPr>
        <w:t xml:space="preserve"> no presta cobertura temporal para todas las acreencias pretendidas por el demandante, y además,  no se han configurado los requisitos mínimos para que se considere ocurrido un siniestro que obligue a mi representada al cubrimiento del amparo otorgado bajo la póliza No. </w:t>
      </w:r>
      <w:r w:rsidRPr="00876F70">
        <w:rPr>
          <w:color w:val="000000" w:themeColor="text1"/>
        </w:rPr>
        <w:t>28- SP000183</w:t>
      </w:r>
      <w:r w:rsidRPr="00876F70">
        <w:rPr>
          <w:rStyle w:val="normaltextrun"/>
          <w:color w:val="000000" w:themeColor="text1"/>
        </w:rPr>
        <w:t xml:space="preserve">. </w:t>
      </w:r>
    </w:p>
    <w:p w14:paraId="25F6A8A3" w14:textId="77777777" w:rsidR="00B1430E" w:rsidRPr="00876F70" w:rsidRDefault="00B1430E" w:rsidP="00876F70">
      <w:pPr>
        <w:jc w:val="both"/>
        <w:rPr>
          <w:color w:val="000000" w:themeColor="text1"/>
        </w:rPr>
      </w:pPr>
    </w:p>
    <w:p w14:paraId="01BB9462" w14:textId="684A0E4F" w:rsidR="00B1430E" w:rsidRPr="00876F70" w:rsidRDefault="00B1430E" w:rsidP="00876F70">
      <w:pPr>
        <w:jc w:val="both"/>
        <w:textAlignment w:val="baseline"/>
        <w:rPr>
          <w:color w:val="000000" w:themeColor="text1"/>
        </w:rPr>
      </w:pPr>
      <w:r w:rsidRPr="00876F70">
        <w:rPr>
          <w:color w:val="000000" w:themeColor="text1"/>
        </w:rPr>
        <w:t xml:space="preserve">En primer lugar, se reitera que el aquí demandante solicita el reconocimiento y pago de prestaciones sociales, vacaciones e indemnizaciones </w:t>
      </w:r>
      <w:r w:rsidR="00D7494E">
        <w:rPr>
          <w:color w:val="000000" w:themeColor="text1"/>
        </w:rPr>
        <w:t xml:space="preserve">desde el </w:t>
      </w:r>
      <w:r w:rsidR="007060F6">
        <w:rPr>
          <w:color w:val="000000" w:themeColor="text1"/>
        </w:rPr>
        <w:t>02/04/2016</w:t>
      </w:r>
      <w:r w:rsidR="00D7494E">
        <w:rPr>
          <w:color w:val="000000" w:themeColor="text1"/>
        </w:rPr>
        <w:t xml:space="preserve"> hasta</w:t>
      </w:r>
      <w:r w:rsidRPr="00876F70">
        <w:rPr>
          <w:color w:val="000000" w:themeColor="text1"/>
        </w:rPr>
        <w:t xml:space="preserve"> el </w:t>
      </w:r>
      <w:r w:rsidR="007060F6">
        <w:rPr>
          <w:color w:val="000000" w:themeColor="text1"/>
        </w:rPr>
        <w:t>07/06</w:t>
      </w:r>
      <w:r w:rsidRPr="00876F70">
        <w:rPr>
          <w:color w:val="000000" w:themeColor="text1"/>
        </w:rPr>
        <w:t>/2018, no obstante, de conformidad con el objeto de la póliza No. 28- SP000183 se precisa que la misma ampara únicamente los incumplimientos derivado del contrato afianzado (Contrato No. 71.1.0120.2017), el cual tuvo una vigencia de 01/03/2017 al 25/09/2018, de acuerdo con lo anterior, la póliza concertada ampara únicamente los hechos ocurridos dentro de la vigencia del contrato afianzado (01/03/2017 al 25/09/2018), excluyéndose entonces de cobertura las acreencias solicitadas con fecha previa y posterior a dicho lapso temporal. Además, se recalca que</w:t>
      </w:r>
      <w:r w:rsidR="00141DAE" w:rsidRPr="00876F70">
        <w:rPr>
          <w:color w:val="000000" w:themeColor="text1"/>
        </w:rPr>
        <w:t>,</w:t>
      </w:r>
      <w:r w:rsidRPr="00876F70">
        <w:rPr>
          <w:color w:val="000000" w:themeColor="text1"/>
        </w:rPr>
        <w:t xml:space="preserve"> frente a la pretensión del demandante correspondiente al reconocimiento y pago de los aportes al sistema integral de seguridad social,</w:t>
      </w:r>
      <w:r w:rsidR="00141DAE" w:rsidRPr="00876F70">
        <w:rPr>
          <w:color w:val="000000" w:themeColor="text1"/>
        </w:rPr>
        <w:t xml:space="preserve"> prima extralegal e indemnizaciones diferente a la consagrada en el artículo 64 del C.S.T.,</w:t>
      </w:r>
      <w:r w:rsidRPr="00876F70">
        <w:rPr>
          <w:color w:val="000000" w:themeColor="text1"/>
        </w:rPr>
        <w:t xml:space="preserve"> la póliza No. 28- SP000183 carece de cobertura material al no haber amparado expresamente dicho concepto, por lo que no será posible afectar la póliza ante una eventual condena por esta acreencia.</w:t>
      </w:r>
    </w:p>
    <w:p w14:paraId="3B070A2E" w14:textId="5795DD4C" w:rsidR="00B1430E" w:rsidRPr="00876F70" w:rsidRDefault="00B1430E" w:rsidP="00876F70">
      <w:pPr>
        <w:jc w:val="both"/>
        <w:rPr>
          <w:color w:val="000000" w:themeColor="text1"/>
        </w:rPr>
      </w:pPr>
      <w:r w:rsidRPr="00876F70">
        <w:rPr>
          <w:color w:val="000000" w:themeColor="text1"/>
        </w:rPr>
        <w:t xml:space="preserve"> </w:t>
      </w:r>
    </w:p>
    <w:p w14:paraId="02B0326F" w14:textId="42789CBF" w:rsidR="00B1430E" w:rsidRPr="00876F70" w:rsidRDefault="00B1430E" w:rsidP="00876F70">
      <w:pPr>
        <w:jc w:val="both"/>
        <w:rPr>
          <w:color w:val="000000" w:themeColor="text1"/>
        </w:rPr>
      </w:pPr>
      <w:r w:rsidRPr="00876F70">
        <w:rPr>
          <w:color w:val="000000" w:themeColor="text1"/>
        </w:rPr>
        <w:t xml:space="preserve">Por otro lado, se insta que </w:t>
      </w:r>
      <w:r w:rsidRPr="00876F70">
        <w:rPr>
          <w:color w:val="000000" w:themeColor="text1"/>
          <w:lang w:val="es-CO"/>
        </w:rPr>
        <w:t>para que se pueda afectar el amparo de sa</w:t>
      </w:r>
      <w:r w:rsidR="00EF2AD7" w:rsidRPr="00876F70">
        <w:rPr>
          <w:color w:val="000000" w:themeColor="text1"/>
          <w:lang w:val="es-CO"/>
        </w:rPr>
        <w:t xml:space="preserve">larios, prestaciones sociales, </w:t>
      </w:r>
      <w:r w:rsidRPr="00876F70">
        <w:rPr>
          <w:color w:val="000000" w:themeColor="text1"/>
          <w:lang w:val="es-CO"/>
        </w:rPr>
        <w:t>indemnización del artículo 64 del CST</w:t>
      </w:r>
      <w:r w:rsidR="00EF2AD7" w:rsidRPr="00876F70">
        <w:rPr>
          <w:color w:val="000000" w:themeColor="text1"/>
          <w:lang w:val="es-CO"/>
        </w:rPr>
        <w:t>, vacaciones y moratoria</w:t>
      </w:r>
      <w:r w:rsidR="00C43504">
        <w:rPr>
          <w:color w:val="000000" w:themeColor="text1"/>
          <w:lang w:val="es-CO"/>
        </w:rPr>
        <w:t xml:space="preserve"> </w:t>
      </w:r>
      <w:r w:rsidR="00C43504">
        <w:rPr>
          <w:color w:val="000000" w:themeColor="text1"/>
        </w:rPr>
        <w:t>(estas dos últimas hasta el 10% del valor asegurado)</w:t>
      </w:r>
      <w:r w:rsidRPr="00876F70">
        <w:rPr>
          <w:color w:val="000000" w:themeColor="text1"/>
          <w:lang w:val="es-CO"/>
        </w:rPr>
        <w:t xml:space="preserve">, se </w:t>
      </w:r>
      <w:r w:rsidRPr="00876F70">
        <w:rPr>
          <w:color w:val="000000" w:themeColor="text1"/>
        </w:rPr>
        <w:t xml:space="preserve">deben cumplir las siguientes condiciones: </w:t>
      </w:r>
    </w:p>
    <w:p w14:paraId="3C8B8F29" w14:textId="77777777" w:rsidR="00B1430E" w:rsidRPr="00876F70" w:rsidRDefault="00B1430E" w:rsidP="00876F70">
      <w:pPr>
        <w:pStyle w:val="Sinespaciado"/>
        <w:jc w:val="both"/>
        <w:rPr>
          <w:rFonts w:ascii="Arial" w:hAnsi="Arial" w:cs="Arial"/>
          <w:iCs/>
          <w:color w:val="000000" w:themeColor="text1"/>
        </w:rPr>
      </w:pPr>
    </w:p>
    <w:p w14:paraId="50FFF2A2" w14:textId="77777777" w:rsidR="00B1430E" w:rsidRPr="00876F70" w:rsidRDefault="00B1430E" w:rsidP="00876F70">
      <w:pPr>
        <w:pStyle w:val="Prrafodelista"/>
        <w:widowControl/>
        <w:numPr>
          <w:ilvl w:val="0"/>
          <w:numId w:val="3"/>
        </w:numPr>
        <w:autoSpaceDE/>
        <w:autoSpaceDN/>
        <w:jc w:val="both"/>
        <w:rPr>
          <w:b/>
          <w:bCs/>
          <w:iCs/>
          <w:color w:val="000000" w:themeColor="text1"/>
          <w:u w:val="single"/>
        </w:rPr>
      </w:pPr>
      <w:r w:rsidRPr="00876F70">
        <w:rPr>
          <w:b/>
          <w:bCs/>
          <w:iCs/>
          <w:color w:val="000000" w:themeColor="text1"/>
          <w:u w:val="single"/>
        </w:rPr>
        <w:t xml:space="preserve">Quien debe fungir como empleador es la entidad afianzada y/o garantizada, es decir SERVICIOS &amp; COMUNICACIONES S.A. </w:t>
      </w:r>
      <w:r w:rsidRPr="00876F70">
        <w:rPr>
          <w:bCs/>
          <w:iCs/>
          <w:color w:val="000000" w:themeColor="text1"/>
        </w:rPr>
        <w:t>no se amparan obligaciones derivadas de un vínculo laboral entre el asegurado y la aquí demandante.</w:t>
      </w:r>
    </w:p>
    <w:p w14:paraId="060C206C" w14:textId="77777777" w:rsidR="00B1430E" w:rsidRPr="00876F70" w:rsidRDefault="00B1430E" w:rsidP="00876F70">
      <w:pPr>
        <w:pStyle w:val="Prrafodelista"/>
        <w:jc w:val="both"/>
        <w:rPr>
          <w:b/>
          <w:bCs/>
          <w:iCs/>
          <w:color w:val="000000" w:themeColor="text1"/>
          <w:u w:val="single"/>
        </w:rPr>
      </w:pPr>
    </w:p>
    <w:p w14:paraId="1A449479" w14:textId="77777777" w:rsidR="00B1430E" w:rsidRPr="00876F70" w:rsidRDefault="00B1430E" w:rsidP="00876F70">
      <w:pPr>
        <w:pStyle w:val="Prrafodelista"/>
        <w:widowControl/>
        <w:numPr>
          <w:ilvl w:val="0"/>
          <w:numId w:val="3"/>
        </w:numPr>
        <w:autoSpaceDE/>
        <w:autoSpaceDN/>
        <w:jc w:val="both"/>
        <w:rPr>
          <w:bCs/>
          <w:iCs/>
          <w:color w:val="000000" w:themeColor="text1"/>
        </w:rPr>
      </w:pPr>
      <w:r w:rsidRPr="00876F70">
        <w:rPr>
          <w:bCs/>
          <w:iCs/>
          <w:color w:val="000000" w:themeColor="text1"/>
        </w:rPr>
        <w:t xml:space="preserve">Debe existir un incumplimiento de las obligaciones laborales a cargo de la afianzada, es decir, a cargo de SERVICIOS &amp; COMUNICACIONES S.A.  </w:t>
      </w:r>
    </w:p>
    <w:p w14:paraId="54009323" w14:textId="77777777" w:rsidR="00B1430E" w:rsidRPr="00876F70" w:rsidRDefault="00B1430E" w:rsidP="00876F70">
      <w:pPr>
        <w:jc w:val="both"/>
        <w:rPr>
          <w:bCs/>
          <w:iCs/>
          <w:color w:val="000000" w:themeColor="text1"/>
        </w:rPr>
      </w:pPr>
    </w:p>
    <w:p w14:paraId="351993DC" w14:textId="77777777" w:rsidR="00B1430E" w:rsidRPr="00876F70" w:rsidRDefault="00B1430E" w:rsidP="00876F70">
      <w:pPr>
        <w:pStyle w:val="Prrafodelista"/>
        <w:widowControl/>
        <w:numPr>
          <w:ilvl w:val="0"/>
          <w:numId w:val="3"/>
        </w:numPr>
        <w:autoSpaceDE/>
        <w:autoSpaceDN/>
        <w:jc w:val="both"/>
        <w:rPr>
          <w:bCs/>
          <w:iCs/>
          <w:color w:val="000000" w:themeColor="text1"/>
        </w:rPr>
      </w:pPr>
      <w:r w:rsidRPr="00876F70">
        <w:rPr>
          <w:bCs/>
          <w:iCs/>
          <w:color w:val="000000" w:themeColor="text1"/>
        </w:rPr>
        <w:t xml:space="preserve">Que dichas obligaciones se deriven del contrato afianzado No. 71.1.0120.2017 </w:t>
      </w:r>
      <w:r w:rsidRPr="00876F70">
        <w:rPr>
          <w:color w:val="000000" w:themeColor="text1"/>
          <w:lang w:val="es-CO"/>
        </w:rPr>
        <w:t xml:space="preserve">suscrito entre </w:t>
      </w:r>
      <w:r w:rsidRPr="00876F70">
        <w:rPr>
          <w:color w:val="000000" w:themeColor="text1"/>
        </w:rPr>
        <w:t xml:space="preserve">COLOMBIA TELECOMUNICACIONES S.A. E.S.P. </w:t>
      </w:r>
      <w:r w:rsidRPr="00876F70">
        <w:rPr>
          <w:color w:val="000000" w:themeColor="text1"/>
          <w:lang w:val="es-CO"/>
        </w:rPr>
        <w:t xml:space="preserve">como contratante y SERVICIOS &amp; COMUNICACIONES S.A. como contratista. </w:t>
      </w:r>
    </w:p>
    <w:p w14:paraId="314A3936" w14:textId="77777777" w:rsidR="00B1430E" w:rsidRPr="00876F70" w:rsidRDefault="00B1430E" w:rsidP="00876F70">
      <w:pPr>
        <w:jc w:val="both"/>
        <w:rPr>
          <w:bCs/>
          <w:iCs/>
          <w:color w:val="000000" w:themeColor="text1"/>
        </w:rPr>
      </w:pPr>
    </w:p>
    <w:p w14:paraId="0781A1BD" w14:textId="77777777" w:rsidR="00B1430E" w:rsidRPr="00876F70" w:rsidRDefault="00B1430E" w:rsidP="00876F70">
      <w:pPr>
        <w:pStyle w:val="Prrafodelista"/>
        <w:widowControl/>
        <w:numPr>
          <w:ilvl w:val="0"/>
          <w:numId w:val="3"/>
        </w:numPr>
        <w:autoSpaceDE/>
        <w:autoSpaceDN/>
        <w:jc w:val="both"/>
        <w:rPr>
          <w:bCs/>
          <w:iCs/>
          <w:color w:val="000000" w:themeColor="text1"/>
        </w:rPr>
      </w:pPr>
      <w:r w:rsidRPr="00876F70">
        <w:rPr>
          <w:bCs/>
          <w:iCs/>
          <w:color w:val="000000" w:themeColor="text1"/>
        </w:rPr>
        <w:t xml:space="preserve">Que el incumplimiento por parte de la sociedad afianzada genere un detrimento patrimonial para la sociedad asegurada en la póliza, es decir, para el </w:t>
      </w:r>
      <w:r w:rsidRPr="00876F70">
        <w:rPr>
          <w:color w:val="000000" w:themeColor="text1"/>
        </w:rPr>
        <w:t>COLOMBIA TELECOMUNICACIONES S.A. E.S.P.</w:t>
      </w:r>
      <w:r w:rsidRPr="00876F70">
        <w:rPr>
          <w:bCs/>
          <w:iCs/>
          <w:color w:val="000000" w:themeColor="text1"/>
        </w:rPr>
        <w:t xml:space="preserve"> </w:t>
      </w:r>
    </w:p>
    <w:p w14:paraId="13269054" w14:textId="77777777" w:rsidR="00B1430E" w:rsidRPr="00876F70" w:rsidRDefault="00B1430E" w:rsidP="00876F70">
      <w:pPr>
        <w:widowControl/>
        <w:shd w:val="clear" w:color="auto" w:fill="FFFFFF"/>
        <w:autoSpaceDE/>
        <w:autoSpaceDN/>
        <w:jc w:val="both"/>
        <w:textAlignment w:val="baseline"/>
        <w:rPr>
          <w:rFonts w:eastAsia="Times New Roman"/>
          <w:color w:val="000000" w:themeColor="text1"/>
          <w:lang w:val="es-CO" w:eastAsia="es-CO"/>
        </w:rPr>
      </w:pPr>
    </w:p>
    <w:p w14:paraId="60B8DB8B" w14:textId="0CB2BFBE" w:rsidR="00B1430E" w:rsidRPr="00876F70" w:rsidRDefault="00B1430E" w:rsidP="00876F70">
      <w:pPr>
        <w:widowControl/>
        <w:shd w:val="clear" w:color="auto" w:fill="FFFFFF"/>
        <w:autoSpaceDE/>
        <w:autoSpaceDN/>
        <w:jc w:val="both"/>
        <w:textAlignment w:val="baseline"/>
        <w:rPr>
          <w:color w:val="000000" w:themeColor="text1"/>
        </w:rPr>
      </w:pPr>
      <w:r w:rsidRPr="00876F70">
        <w:rPr>
          <w:rFonts w:eastAsia="Times New Roman"/>
          <w:color w:val="000000" w:themeColor="text1"/>
          <w:lang w:val="es-CO" w:eastAsia="es-CO"/>
        </w:rPr>
        <w:t>Así entonces, no hay posibilidad de afectar la póliza en cuestión concertada por mi representada, toda vez que no se acreditó que</w:t>
      </w:r>
      <w:r w:rsidR="00561AB8" w:rsidRPr="00876F70">
        <w:rPr>
          <w:rFonts w:eastAsia="Times New Roman"/>
          <w:color w:val="000000" w:themeColor="text1"/>
          <w:lang w:val="es-CO" w:eastAsia="es-CO"/>
        </w:rPr>
        <w:t>,</w:t>
      </w:r>
      <w:r w:rsidRPr="00876F70">
        <w:rPr>
          <w:rFonts w:eastAsia="Times New Roman"/>
          <w:color w:val="000000" w:themeColor="text1"/>
          <w:lang w:val="es-CO" w:eastAsia="es-CO"/>
        </w:rPr>
        <w:t xml:space="preserve"> (i) SERVICIOS &amp; COMUNICACIONES S.A. a la fecha le adeude </w:t>
      </w:r>
      <w:r w:rsidR="00523F41" w:rsidRPr="00876F70">
        <w:rPr>
          <w:rFonts w:eastAsia="Times New Roman"/>
          <w:color w:val="000000" w:themeColor="text1"/>
          <w:lang w:val="es-CO" w:eastAsia="es-CO"/>
        </w:rPr>
        <w:t xml:space="preserve">suma alguna por concepto de </w:t>
      </w:r>
      <w:r w:rsidRPr="00876F70">
        <w:rPr>
          <w:rFonts w:eastAsia="Times New Roman"/>
          <w:color w:val="000000" w:themeColor="text1"/>
          <w:lang w:val="es-CO" w:eastAsia="es-CO"/>
        </w:rPr>
        <w:t>salarios, prestac</w:t>
      </w:r>
      <w:r w:rsidR="00523F41" w:rsidRPr="00876F70">
        <w:rPr>
          <w:rFonts w:eastAsia="Times New Roman"/>
          <w:color w:val="000000" w:themeColor="text1"/>
          <w:lang w:val="es-CO" w:eastAsia="es-CO"/>
        </w:rPr>
        <w:t>iones sociales, indemnizaci</w:t>
      </w:r>
      <w:r w:rsidR="00561AB8" w:rsidRPr="00876F70">
        <w:rPr>
          <w:rFonts w:eastAsia="Times New Roman"/>
          <w:color w:val="000000" w:themeColor="text1"/>
          <w:lang w:val="es-CO" w:eastAsia="es-CO"/>
        </w:rPr>
        <w:t>ón del artículo 64 del CST,</w:t>
      </w:r>
      <w:r w:rsidR="00523F41" w:rsidRPr="00876F70">
        <w:rPr>
          <w:rFonts w:eastAsia="Times New Roman"/>
          <w:color w:val="000000" w:themeColor="text1"/>
          <w:lang w:val="es-CO" w:eastAsia="es-CO"/>
        </w:rPr>
        <w:t xml:space="preserve"> vacaciones </w:t>
      </w:r>
      <w:r w:rsidR="00561AB8" w:rsidRPr="00876F70">
        <w:rPr>
          <w:rFonts w:eastAsia="Times New Roman"/>
          <w:color w:val="000000" w:themeColor="text1"/>
          <w:lang w:val="es-CO" w:eastAsia="es-CO"/>
        </w:rPr>
        <w:t xml:space="preserve"> moratorias </w:t>
      </w:r>
      <w:r w:rsidR="00523F41" w:rsidRPr="00876F70">
        <w:rPr>
          <w:rFonts w:eastAsia="Times New Roman"/>
          <w:color w:val="000000" w:themeColor="text1"/>
          <w:lang w:val="es-CO" w:eastAsia="es-CO"/>
        </w:rPr>
        <w:t>al demandante, (ii) ni que el demandante haya</w:t>
      </w:r>
      <w:r w:rsidRPr="00876F70">
        <w:rPr>
          <w:rFonts w:eastAsia="Times New Roman"/>
          <w:color w:val="000000" w:themeColor="text1"/>
          <w:lang w:val="es-CO" w:eastAsia="es-CO"/>
        </w:rPr>
        <w:t xml:space="preserve"> prestado sus servicios a favor del contrato afianzado </w:t>
      </w:r>
      <w:r w:rsidR="00523F41" w:rsidRPr="00876F70">
        <w:rPr>
          <w:bCs/>
          <w:iCs/>
          <w:color w:val="000000" w:themeColor="text1"/>
        </w:rPr>
        <w:t>No. 71.1.0120.2017</w:t>
      </w:r>
      <w:r w:rsidR="00561AB8" w:rsidRPr="00876F70">
        <w:rPr>
          <w:color w:val="000000" w:themeColor="text1"/>
        </w:rPr>
        <w:t xml:space="preserve"> y, </w:t>
      </w:r>
      <w:r w:rsidR="00523F41" w:rsidRPr="00876F70">
        <w:rPr>
          <w:color w:val="000000" w:themeColor="text1"/>
        </w:rPr>
        <w:t>(iii) como tampoco</w:t>
      </w:r>
      <w:r w:rsidRPr="00876F70">
        <w:rPr>
          <w:color w:val="000000" w:themeColor="text1"/>
        </w:rPr>
        <w:t xml:space="preserve"> que se haya generado un detrimento patrimonial al asegurado, teniendo en cuenta que no existe solidaridad de que trata el artículo 34 del CST</w:t>
      </w:r>
      <w:r w:rsidR="00C25A63" w:rsidRPr="00876F70">
        <w:rPr>
          <w:color w:val="000000" w:themeColor="text1"/>
        </w:rPr>
        <w:t>.</w:t>
      </w:r>
    </w:p>
    <w:p w14:paraId="273CC196" w14:textId="77777777" w:rsidR="00C25A63" w:rsidRPr="00876F70" w:rsidRDefault="00C25A63" w:rsidP="00876F70">
      <w:pPr>
        <w:widowControl/>
        <w:shd w:val="clear" w:color="auto" w:fill="FFFFFF"/>
        <w:autoSpaceDE/>
        <w:autoSpaceDN/>
        <w:jc w:val="both"/>
        <w:textAlignment w:val="baseline"/>
        <w:rPr>
          <w:color w:val="000000" w:themeColor="text1"/>
        </w:rPr>
      </w:pPr>
    </w:p>
    <w:p w14:paraId="0D950FA4" w14:textId="7616260F" w:rsidR="00EF2AD7" w:rsidRPr="00876F70" w:rsidRDefault="00C25A63" w:rsidP="00876F70">
      <w:pPr>
        <w:jc w:val="both"/>
        <w:rPr>
          <w:bCs/>
          <w:color w:val="000000" w:themeColor="text1"/>
        </w:rPr>
      </w:pPr>
      <w:r w:rsidRPr="00876F70">
        <w:rPr>
          <w:color w:val="000000" w:themeColor="text1"/>
        </w:rPr>
        <w:t xml:space="preserve">Finalmente, se destaca que </w:t>
      </w:r>
      <w:r w:rsidR="00EF2AD7" w:rsidRPr="00876F70">
        <w:rPr>
          <w:bCs/>
          <w:color w:val="000000" w:themeColor="text1"/>
        </w:rPr>
        <w:t>en caso de probarse que en efecto el empleador no efectuó los pagos al sistema integral de seguridad social, se configura un incumplimiento a la garantía dispuesta en numeral 1.5 del clausulado general de la póliza No. 28- SP000183, consistente en:</w:t>
      </w:r>
    </w:p>
    <w:p w14:paraId="4ABEFF0A" w14:textId="77777777" w:rsidR="00EF2AD7" w:rsidRPr="00876F70" w:rsidRDefault="00EF2AD7" w:rsidP="00876F70">
      <w:pPr>
        <w:jc w:val="both"/>
        <w:rPr>
          <w:bCs/>
          <w:color w:val="000000" w:themeColor="text1"/>
        </w:rPr>
      </w:pPr>
    </w:p>
    <w:p w14:paraId="2A85BF3A" w14:textId="77777777" w:rsidR="00EF2AD7" w:rsidRPr="00876F70" w:rsidRDefault="00EF2AD7" w:rsidP="00876F70">
      <w:pPr>
        <w:ind w:left="567" w:right="276"/>
        <w:jc w:val="both"/>
        <w:rPr>
          <w:bCs/>
          <w:i/>
          <w:color w:val="000000" w:themeColor="text1"/>
        </w:rPr>
      </w:pPr>
      <w:r w:rsidRPr="00876F70">
        <w:rPr>
          <w:bCs/>
          <w:i/>
          <w:color w:val="000000" w:themeColor="text1"/>
        </w:rPr>
        <w:t>“SE OTORGA BAJO LA GARANTÍA DE QUE LA EMPRESA DE SERVICIOS PÚBLICOS HA VERIFICADO QUE EL CONTRATISTA SE ENCUENTRA CUMPLIENDO CON SUS OBLIGACIONES PATRONALES RELATICAS LA SISTEMA INTEGRAL DE SEGURIDAD SOCIAL DE QUE TRATA LA LEY 100 DE 1993.”</w:t>
      </w:r>
    </w:p>
    <w:p w14:paraId="6805D3D5" w14:textId="77777777" w:rsidR="00EF2AD7" w:rsidRPr="00876F70" w:rsidRDefault="00EF2AD7" w:rsidP="00876F70">
      <w:pPr>
        <w:jc w:val="both"/>
        <w:rPr>
          <w:bCs/>
          <w:color w:val="000000" w:themeColor="text1"/>
        </w:rPr>
      </w:pPr>
      <w:r w:rsidRPr="00876F70">
        <w:rPr>
          <w:bCs/>
          <w:color w:val="000000" w:themeColor="text1"/>
        </w:rPr>
        <w:t xml:space="preserve"> </w:t>
      </w:r>
    </w:p>
    <w:p w14:paraId="429C8252" w14:textId="77777777" w:rsidR="00EF2AD7" w:rsidRPr="00876F70" w:rsidRDefault="00EF2AD7"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876F70">
        <w:rPr>
          <w:rFonts w:ascii="Arial" w:hAnsi="Arial" w:cs="Arial"/>
          <w:bCs/>
          <w:color w:val="000000" w:themeColor="text1"/>
          <w:sz w:val="22"/>
          <w:szCs w:val="22"/>
        </w:rPr>
        <w:t xml:space="preserve">Así las cosas, </w:t>
      </w:r>
      <w:r w:rsidRPr="00876F70">
        <w:rPr>
          <w:rFonts w:ascii="Arial" w:hAnsi="Arial" w:cs="Arial"/>
          <w:color w:val="000000" w:themeColor="text1"/>
          <w:sz w:val="22"/>
          <w:szCs w:val="22"/>
          <w:bdr w:val="none" w:sz="0" w:space="0" w:color="auto" w:frame="1"/>
        </w:rPr>
        <w:t>al existir incumplimiento de la entidad asegurada respecto de la garantía consagrada en el numeral 1.5 estipulada en la póliza, el contrato de seguro no se podría afectar.</w:t>
      </w:r>
    </w:p>
    <w:p w14:paraId="09406BDE" w14:textId="77777777" w:rsidR="00EF2AD7" w:rsidRPr="00876F70" w:rsidRDefault="00EF2AD7"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p>
    <w:p w14:paraId="0776E298" w14:textId="77777777" w:rsidR="00EF2AD7" w:rsidRPr="00876F70" w:rsidRDefault="00EF2AD7"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876F70">
        <w:rPr>
          <w:rFonts w:ascii="Arial" w:hAnsi="Arial" w:cs="Arial"/>
          <w:color w:val="000000" w:themeColor="text1"/>
          <w:sz w:val="22"/>
          <w:szCs w:val="22"/>
          <w:bdr w:val="none" w:sz="0" w:space="0" w:color="auto" w:frame="1"/>
        </w:rPr>
        <w:t>Lo anterior, de conformidad con el artículo 1061 del C. Co. mediante el cual se consagra la definición y efectos de las garantías, en los siguientes términos:</w:t>
      </w:r>
    </w:p>
    <w:p w14:paraId="76DF8482" w14:textId="77777777" w:rsidR="00EF2AD7" w:rsidRPr="00876F70" w:rsidRDefault="00EF2AD7" w:rsidP="00876F70">
      <w:pPr>
        <w:pStyle w:val="xmsonormal"/>
        <w:shd w:val="clear" w:color="auto" w:fill="FFFFFF"/>
        <w:spacing w:before="0" w:beforeAutospacing="0" w:after="0" w:afterAutospacing="0"/>
        <w:ind w:left="357"/>
        <w:jc w:val="both"/>
        <w:textAlignment w:val="baseline"/>
        <w:rPr>
          <w:rFonts w:ascii="Arial" w:hAnsi="Arial" w:cs="Arial"/>
          <w:color w:val="000000" w:themeColor="text1"/>
          <w:sz w:val="22"/>
          <w:szCs w:val="22"/>
        </w:rPr>
      </w:pPr>
      <w:r w:rsidRPr="00876F70">
        <w:rPr>
          <w:rFonts w:ascii="Arial" w:hAnsi="Arial" w:cs="Arial"/>
          <w:color w:val="000000" w:themeColor="text1"/>
          <w:sz w:val="22"/>
          <w:szCs w:val="22"/>
          <w:bdr w:val="none" w:sz="0" w:space="0" w:color="auto" w:frame="1"/>
        </w:rPr>
        <w:t> </w:t>
      </w:r>
    </w:p>
    <w:p w14:paraId="77EB5E44" w14:textId="77777777" w:rsidR="00EF2AD7" w:rsidRPr="00876F70" w:rsidRDefault="00EF2AD7" w:rsidP="00876F70">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876F70">
        <w:rPr>
          <w:rFonts w:ascii="Arial" w:hAnsi="Arial" w:cs="Arial"/>
          <w:i/>
          <w:iCs/>
          <w:color w:val="000000" w:themeColor="text1"/>
          <w:sz w:val="22"/>
          <w:szCs w:val="22"/>
          <w:bdr w:val="none" w:sz="0" w:space="0" w:color="auto" w:frame="1"/>
        </w:rPr>
        <w:t>Artículo 1061. Definición de garantía. Se entenderá por garantía la promesa </w:t>
      </w:r>
      <w:r w:rsidRPr="00876F70">
        <w:rPr>
          <w:rFonts w:ascii="Arial" w:hAnsi="Arial" w:cs="Arial"/>
          <w:b/>
          <w:bCs/>
          <w:i/>
          <w:iCs/>
          <w:color w:val="000000" w:themeColor="text1"/>
          <w:sz w:val="22"/>
          <w:szCs w:val="22"/>
          <w:u w:val="single"/>
          <w:bdr w:val="none" w:sz="0" w:space="0" w:color="auto" w:frame="1"/>
        </w:rPr>
        <w:t>en virtud de la cual el asegurado se obliga a hacer o no determinada cosa, o a cumplir determinada exigencia</w:t>
      </w:r>
      <w:r w:rsidRPr="00876F70">
        <w:rPr>
          <w:rFonts w:ascii="Arial" w:hAnsi="Arial" w:cs="Arial"/>
          <w:i/>
          <w:iCs/>
          <w:color w:val="000000" w:themeColor="text1"/>
          <w:sz w:val="22"/>
          <w:szCs w:val="22"/>
          <w:bdr w:val="none" w:sz="0" w:space="0" w:color="auto" w:frame="1"/>
        </w:rPr>
        <w:t>, o mediante la cual afirma o niega la existencia de determinada situación de hecho.</w:t>
      </w:r>
    </w:p>
    <w:p w14:paraId="1B8C5E67" w14:textId="77777777" w:rsidR="00EF2AD7" w:rsidRPr="00876F70" w:rsidRDefault="00EF2AD7" w:rsidP="00876F70">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876F70">
        <w:rPr>
          <w:rFonts w:ascii="Arial" w:hAnsi="Arial" w:cs="Arial"/>
          <w:i/>
          <w:iCs/>
          <w:color w:val="000000" w:themeColor="text1"/>
          <w:sz w:val="22"/>
          <w:szCs w:val="22"/>
          <w:bdr w:val="none" w:sz="0" w:space="0" w:color="auto" w:frame="1"/>
        </w:rPr>
        <w:t> </w:t>
      </w:r>
    </w:p>
    <w:p w14:paraId="730E4718" w14:textId="77777777" w:rsidR="00EF2AD7" w:rsidRPr="00876F70" w:rsidRDefault="00EF2AD7" w:rsidP="00876F70">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876F70">
        <w:rPr>
          <w:rFonts w:ascii="Arial" w:hAnsi="Arial" w:cs="Arial"/>
          <w:b/>
          <w:bCs/>
          <w:i/>
          <w:iCs/>
          <w:color w:val="000000" w:themeColor="text1"/>
          <w:sz w:val="22"/>
          <w:szCs w:val="22"/>
          <w:u w:val="single"/>
          <w:bdr w:val="none" w:sz="0" w:space="0" w:color="auto" w:frame="1"/>
        </w:rPr>
        <w:t>La garantía deberá constar en la póliza o en los documentos accesorios a ella</w:t>
      </w:r>
      <w:r w:rsidRPr="00876F70">
        <w:rPr>
          <w:rFonts w:ascii="Arial" w:hAnsi="Arial" w:cs="Arial"/>
          <w:i/>
          <w:iCs/>
          <w:color w:val="000000" w:themeColor="text1"/>
          <w:sz w:val="22"/>
          <w:szCs w:val="22"/>
          <w:bdr w:val="none" w:sz="0" w:space="0" w:color="auto" w:frame="1"/>
        </w:rPr>
        <w:t>. Podrá expresarse en cualquier forma que indique la intención inequívoca de otorgarla.</w:t>
      </w:r>
    </w:p>
    <w:p w14:paraId="05CA4DF9" w14:textId="77777777" w:rsidR="00EF2AD7" w:rsidRPr="00876F70" w:rsidRDefault="00EF2AD7" w:rsidP="00876F70">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876F70">
        <w:rPr>
          <w:rFonts w:ascii="Arial" w:hAnsi="Arial" w:cs="Arial"/>
          <w:i/>
          <w:iCs/>
          <w:color w:val="000000" w:themeColor="text1"/>
          <w:sz w:val="22"/>
          <w:szCs w:val="22"/>
          <w:bdr w:val="none" w:sz="0" w:space="0" w:color="auto" w:frame="1"/>
        </w:rPr>
        <w:t> </w:t>
      </w:r>
    </w:p>
    <w:p w14:paraId="3D1DEC73" w14:textId="77777777" w:rsidR="00EF2AD7" w:rsidRPr="00876F70" w:rsidRDefault="00EF2AD7" w:rsidP="00876F70">
      <w:pPr>
        <w:pStyle w:val="xmsonormal"/>
        <w:shd w:val="clear" w:color="auto" w:fill="FFFFFF"/>
        <w:spacing w:before="0" w:beforeAutospacing="0" w:after="0" w:afterAutospacing="0"/>
        <w:ind w:left="567" w:right="276"/>
        <w:jc w:val="both"/>
        <w:textAlignment w:val="baseline"/>
        <w:rPr>
          <w:rFonts w:ascii="Arial" w:hAnsi="Arial" w:cs="Arial"/>
          <w:i/>
          <w:iCs/>
          <w:color w:val="000000" w:themeColor="text1"/>
          <w:sz w:val="22"/>
          <w:szCs w:val="22"/>
          <w:bdr w:val="none" w:sz="0" w:space="0" w:color="auto" w:frame="1"/>
        </w:rPr>
      </w:pPr>
      <w:r w:rsidRPr="00876F70">
        <w:rPr>
          <w:rFonts w:ascii="Arial" w:hAnsi="Arial" w:cs="Arial"/>
          <w:i/>
          <w:iCs/>
          <w:color w:val="000000" w:themeColor="text1"/>
          <w:sz w:val="22"/>
          <w:szCs w:val="22"/>
          <w:bdr w:val="none" w:sz="0" w:space="0" w:color="auto" w:frame="1"/>
        </w:rPr>
        <w:t>La garantía, sea o no sustancial respecto del riesgo, </w:t>
      </w:r>
      <w:r w:rsidRPr="00876F70">
        <w:rPr>
          <w:rFonts w:ascii="Arial" w:hAnsi="Arial" w:cs="Arial"/>
          <w:b/>
          <w:bCs/>
          <w:i/>
          <w:iCs/>
          <w:color w:val="000000" w:themeColor="text1"/>
          <w:sz w:val="22"/>
          <w:szCs w:val="22"/>
          <w:u w:val="single"/>
          <w:bdr w:val="none" w:sz="0" w:space="0" w:color="auto" w:frame="1"/>
        </w:rPr>
        <w:t>deberá cumplirse estrictamente</w:t>
      </w:r>
      <w:r w:rsidRPr="00876F70">
        <w:rPr>
          <w:rFonts w:ascii="Arial" w:hAnsi="Arial" w:cs="Arial"/>
          <w:i/>
          <w:iCs/>
          <w:color w:val="000000" w:themeColor="text1"/>
          <w:sz w:val="22"/>
          <w:szCs w:val="22"/>
          <w:bdr w:val="none" w:sz="0" w:space="0" w:color="auto" w:frame="1"/>
        </w:rPr>
        <w:t>. En caso contrario, el contrato será anulable. Cuando la garantía se refiere a un hecho posterior a la celebración del contrato, el asegurador podrá darlo por terminado desde el momento de la infracción.</w:t>
      </w:r>
    </w:p>
    <w:p w14:paraId="4004CAF3" w14:textId="77777777" w:rsidR="00EF2AD7" w:rsidRPr="00876F70" w:rsidRDefault="00EF2AD7" w:rsidP="00876F70">
      <w:pPr>
        <w:pStyle w:val="xmsonormal"/>
        <w:shd w:val="clear" w:color="auto" w:fill="FFFFFF"/>
        <w:spacing w:before="0" w:beforeAutospacing="0" w:after="0" w:afterAutospacing="0"/>
        <w:jc w:val="both"/>
        <w:textAlignment w:val="baseline"/>
        <w:rPr>
          <w:rFonts w:ascii="Arial" w:hAnsi="Arial" w:cs="Arial"/>
          <w:iCs/>
          <w:color w:val="000000" w:themeColor="text1"/>
          <w:sz w:val="22"/>
          <w:szCs w:val="22"/>
          <w:bdr w:val="none" w:sz="0" w:space="0" w:color="auto" w:frame="1"/>
        </w:rPr>
      </w:pPr>
    </w:p>
    <w:p w14:paraId="59590C6F" w14:textId="1A105204" w:rsidR="00C25A63" w:rsidRPr="00876F70" w:rsidRDefault="00EF2AD7"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876F70">
        <w:rPr>
          <w:rFonts w:ascii="Arial" w:hAnsi="Arial" w:cs="Arial"/>
          <w:iCs/>
          <w:color w:val="000000" w:themeColor="text1"/>
          <w:sz w:val="22"/>
          <w:szCs w:val="22"/>
          <w:bdr w:val="none" w:sz="0" w:space="0" w:color="auto" w:frame="1"/>
        </w:rPr>
        <w:t xml:space="preserve">De acuerdo con lo anterior, evidenciándose que es un deber del asegurado el cumplimiento de las garantías para que nazca la obligación de la compañía aseguradora, al no evidenciarse el cumplimiento </w:t>
      </w:r>
      <w:r w:rsidRPr="00876F70">
        <w:rPr>
          <w:rFonts w:ascii="Arial" w:hAnsi="Arial" w:cs="Arial"/>
          <w:color w:val="000000" w:themeColor="text1"/>
          <w:sz w:val="22"/>
          <w:szCs w:val="22"/>
          <w:bdr w:val="none" w:sz="0" w:space="0" w:color="auto" w:frame="1"/>
        </w:rPr>
        <w:t>de COLOMBIA TELECOMUNICACIONES S.A. ES.P. frente a la verificación de que SERVICIOS &amp; COMUNICACIO</w:t>
      </w:r>
      <w:r w:rsidR="00B43A20" w:rsidRPr="00876F70">
        <w:rPr>
          <w:rFonts w:ascii="Arial" w:hAnsi="Arial" w:cs="Arial"/>
          <w:color w:val="000000" w:themeColor="text1"/>
          <w:sz w:val="22"/>
          <w:szCs w:val="22"/>
          <w:bdr w:val="none" w:sz="0" w:space="0" w:color="auto" w:frame="1"/>
        </w:rPr>
        <w:t>N</w:t>
      </w:r>
      <w:r w:rsidRPr="00876F70">
        <w:rPr>
          <w:rFonts w:ascii="Arial" w:hAnsi="Arial" w:cs="Arial"/>
          <w:color w:val="000000" w:themeColor="text1"/>
          <w:sz w:val="22"/>
          <w:szCs w:val="22"/>
          <w:bdr w:val="none" w:sz="0" w:space="0" w:color="auto" w:frame="1"/>
        </w:rPr>
        <w:t>ES S.A. estuvo afiliando y pagando los aportes al sistema integral de seguridad social de sus trabajadores</w:t>
      </w:r>
      <w:r w:rsidRPr="00876F70">
        <w:rPr>
          <w:rFonts w:ascii="Arial" w:hAnsi="Arial" w:cs="Arial"/>
          <w:iCs/>
          <w:color w:val="000000" w:themeColor="text1"/>
          <w:sz w:val="22"/>
          <w:szCs w:val="22"/>
          <w:bdr w:val="none" w:sz="0" w:space="0" w:color="auto" w:frame="1"/>
        </w:rPr>
        <w:t>,</w:t>
      </w:r>
      <w:r w:rsidRPr="00876F70">
        <w:rPr>
          <w:rFonts w:ascii="Arial" w:hAnsi="Arial" w:cs="Arial"/>
          <w:color w:val="000000" w:themeColor="text1"/>
          <w:sz w:val="22"/>
          <w:szCs w:val="22"/>
          <w:bdr w:val="none" w:sz="0" w:space="0" w:color="auto" w:frame="1"/>
        </w:rPr>
        <w:t xml:space="preserve"> y que ello constituyó una garantía que prometió la asegurada, el incumplimiento a la misma libera de obligación indemnizatoria a mi procurada, en los términos del artículo 1061 del Código de Comercio.</w:t>
      </w:r>
    </w:p>
    <w:p w14:paraId="5C1D9BEB" w14:textId="77777777" w:rsidR="00C50F02" w:rsidRPr="00876F70" w:rsidRDefault="00C50F02" w:rsidP="00876F70">
      <w:pPr>
        <w:widowControl/>
        <w:shd w:val="clear" w:color="auto" w:fill="FFFFFF"/>
        <w:autoSpaceDE/>
        <w:autoSpaceDN/>
        <w:jc w:val="both"/>
        <w:textAlignment w:val="baseline"/>
        <w:rPr>
          <w:b/>
          <w:color w:val="000000" w:themeColor="text1"/>
          <w:lang w:val="es-CO"/>
        </w:rPr>
      </w:pPr>
    </w:p>
    <w:p w14:paraId="74F72927" w14:textId="27A9AEFD" w:rsidR="00123F8A" w:rsidRPr="00876F70" w:rsidRDefault="00123F8A" w:rsidP="00876F70">
      <w:pPr>
        <w:jc w:val="center"/>
        <w:rPr>
          <w:b/>
          <w:color w:val="000000" w:themeColor="text1"/>
          <w:u w:val="single"/>
        </w:rPr>
      </w:pPr>
      <w:r w:rsidRPr="00876F70">
        <w:rPr>
          <w:b/>
          <w:color w:val="000000" w:themeColor="text1"/>
          <w:u w:val="single"/>
        </w:rPr>
        <w:t xml:space="preserve">FRENTE A </w:t>
      </w:r>
      <w:r w:rsidR="00864B54" w:rsidRPr="00876F70">
        <w:rPr>
          <w:b/>
          <w:color w:val="000000" w:themeColor="text1"/>
          <w:u w:val="single"/>
        </w:rPr>
        <w:t xml:space="preserve">LAS </w:t>
      </w:r>
      <w:r w:rsidR="00C25A63" w:rsidRPr="00876F70">
        <w:rPr>
          <w:b/>
          <w:color w:val="000000" w:themeColor="text1"/>
          <w:u w:val="single"/>
        </w:rPr>
        <w:t>P</w:t>
      </w:r>
      <w:r w:rsidR="00B43A20" w:rsidRPr="00876F70">
        <w:rPr>
          <w:b/>
          <w:color w:val="000000" w:themeColor="text1"/>
          <w:u w:val="single"/>
        </w:rPr>
        <w:t>ETICIONES</w:t>
      </w:r>
      <w:r w:rsidRPr="00876F70">
        <w:rPr>
          <w:b/>
          <w:color w:val="000000" w:themeColor="text1"/>
          <w:u w:val="single"/>
        </w:rPr>
        <w:t xml:space="preserve"> DEL LLAMAMIENTO EN GARANTÍA</w:t>
      </w:r>
    </w:p>
    <w:p w14:paraId="48F2B74D" w14:textId="77777777" w:rsidR="00123F8A" w:rsidRPr="00876F70" w:rsidRDefault="00123F8A" w:rsidP="00876F70">
      <w:pPr>
        <w:jc w:val="both"/>
        <w:rPr>
          <w:b/>
          <w:bCs/>
          <w:color w:val="000000" w:themeColor="text1"/>
        </w:rPr>
      </w:pPr>
    </w:p>
    <w:p w14:paraId="351A8405" w14:textId="283CB972" w:rsidR="000B2BBA" w:rsidRPr="00876F70" w:rsidRDefault="00123F8A" w:rsidP="00876F70">
      <w:pPr>
        <w:pStyle w:val="Textoindependiente3"/>
        <w:spacing w:after="0"/>
        <w:jc w:val="both"/>
        <w:rPr>
          <w:color w:val="000000" w:themeColor="text1"/>
          <w:sz w:val="22"/>
          <w:szCs w:val="22"/>
          <w:lang w:val="es-CO"/>
        </w:rPr>
      </w:pPr>
      <w:r w:rsidRPr="00876F70">
        <w:rPr>
          <w:b/>
          <w:bCs/>
          <w:color w:val="000000" w:themeColor="text1"/>
          <w:sz w:val="22"/>
          <w:szCs w:val="22"/>
        </w:rPr>
        <w:t>Frente a la</w:t>
      </w:r>
      <w:r w:rsidR="000F19C9" w:rsidRPr="00876F70">
        <w:rPr>
          <w:b/>
          <w:bCs/>
          <w:color w:val="000000" w:themeColor="text1"/>
          <w:sz w:val="22"/>
          <w:szCs w:val="22"/>
        </w:rPr>
        <w:t xml:space="preserve"> </w:t>
      </w:r>
      <w:r w:rsidR="00803A08" w:rsidRPr="00876F70">
        <w:rPr>
          <w:b/>
          <w:bCs/>
          <w:color w:val="000000" w:themeColor="text1"/>
          <w:sz w:val="22"/>
          <w:szCs w:val="22"/>
        </w:rPr>
        <w:t>p</w:t>
      </w:r>
      <w:r w:rsidR="00B43A20" w:rsidRPr="00876F70">
        <w:rPr>
          <w:b/>
          <w:bCs/>
          <w:color w:val="000000" w:themeColor="text1"/>
          <w:sz w:val="22"/>
          <w:szCs w:val="22"/>
        </w:rPr>
        <w:t>etición</w:t>
      </w:r>
      <w:r w:rsidR="000F19C9" w:rsidRPr="00876F70">
        <w:rPr>
          <w:b/>
          <w:bCs/>
          <w:color w:val="000000" w:themeColor="text1"/>
          <w:sz w:val="22"/>
          <w:szCs w:val="22"/>
        </w:rPr>
        <w:t xml:space="preserve"> </w:t>
      </w:r>
      <w:r w:rsidR="00AE71D5" w:rsidRPr="00876F70">
        <w:rPr>
          <w:b/>
          <w:bCs/>
          <w:color w:val="000000" w:themeColor="text1"/>
          <w:sz w:val="22"/>
          <w:szCs w:val="22"/>
        </w:rPr>
        <w:t>1</w:t>
      </w:r>
      <w:r w:rsidR="00864B54" w:rsidRPr="00876F70">
        <w:rPr>
          <w:b/>
          <w:bCs/>
          <w:color w:val="000000" w:themeColor="text1"/>
          <w:sz w:val="22"/>
          <w:szCs w:val="22"/>
        </w:rPr>
        <w:t xml:space="preserve">: </w:t>
      </w:r>
      <w:r w:rsidR="007824F5" w:rsidRPr="00876F70">
        <w:rPr>
          <w:color w:val="000000" w:themeColor="text1"/>
          <w:sz w:val="22"/>
          <w:szCs w:val="22"/>
        </w:rPr>
        <w:t xml:space="preserve"> </w:t>
      </w:r>
      <w:r w:rsidR="008C4B8D" w:rsidRPr="00876F70">
        <w:rPr>
          <w:b/>
          <w:bCs/>
          <w:color w:val="000000" w:themeColor="text1"/>
          <w:sz w:val="22"/>
          <w:szCs w:val="22"/>
        </w:rPr>
        <w:t>ME OPONGO</w:t>
      </w:r>
      <w:r w:rsidR="008C4B8D" w:rsidRPr="00876F70">
        <w:rPr>
          <w:color w:val="000000" w:themeColor="text1"/>
          <w:sz w:val="22"/>
          <w:szCs w:val="22"/>
        </w:rPr>
        <w:t xml:space="preserve">, </w:t>
      </w:r>
      <w:r w:rsidR="00523F41" w:rsidRPr="00876F70">
        <w:rPr>
          <w:color w:val="000000" w:themeColor="text1"/>
          <w:sz w:val="22"/>
          <w:szCs w:val="22"/>
        </w:rPr>
        <w:t xml:space="preserve">a que en el remoto caso de imputársele solidariamente una condena a COLOMBIA TELECOMUNICACIONES S.A. E.S.P </w:t>
      </w:r>
      <w:r w:rsidR="008D6D6F" w:rsidRPr="00876F70">
        <w:rPr>
          <w:color w:val="000000" w:themeColor="text1"/>
          <w:sz w:val="22"/>
          <w:szCs w:val="22"/>
        </w:rPr>
        <w:t xml:space="preserve">no es posible que </w:t>
      </w:r>
      <w:r w:rsidR="00523F41" w:rsidRPr="00876F70">
        <w:rPr>
          <w:color w:val="000000" w:themeColor="text1"/>
          <w:sz w:val="22"/>
          <w:szCs w:val="22"/>
        </w:rPr>
        <w:t>se afecte la póliza No. 28- SP000183 concertada por mi representada, toda vez que</w:t>
      </w:r>
      <w:r w:rsidR="008D6D6F" w:rsidRPr="00876F70">
        <w:rPr>
          <w:color w:val="000000" w:themeColor="text1"/>
          <w:sz w:val="22"/>
          <w:szCs w:val="22"/>
        </w:rPr>
        <w:t>:</w:t>
      </w:r>
      <w:r w:rsidR="00523F41" w:rsidRPr="00876F70">
        <w:rPr>
          <w:color w:val="000000" w:themeColor="text1"/>
          <w:sz w:val="22"/>
          <w:szCs w:val="22"/>
        </w:rPr>
        <w:t xml:space="preserve"> (i) la misma carece de cobertura temporal para las acreencias laborales solicitadas por el demandante, pues el señor </w:t>
      </w:r>
      <w:r w:rsidR="00CD798F">
        <w:rPr>
          <w:color w:val="000000" w:themeColor="text1"/>
          <w:sz w:val="22"/>
          <w:szCs w:val="22"/>
        </w:rPr>
        <w:t>JHON ALEJANDRO HENAO SANCHEZ</w:t>
      </w:r>
      <w:r w:rsidR="00523F41" w:rsidRPr="00876F70">
        <w:rPr>
          <w:color w:val="000000" w:themeColor="text1"/>
          <w:sz w:val="22"/>
          <w:szCs w:val="22"/>
        </w:rPr>
        <w:t xml:space="preserve"> pretende el pago de acreencias laborales</w:t>
      </w:r>
      <w:r w:rsidR="00C43504">
        <w:rPr>
          <w:color w:val="000000" w:themeColor="text1"/>
          <w:sz w:val="22"/>
          <w:szCs w:val="22"/>
        </w:rPr>
        <w:t xml:space="preserve"> desde </w:t>
      </w:r>
      <w:r w:rsidR="007060F6">
        <w:rPr>
          <w:color w:val="000000" w:themeColor="text1"/>
          <w:sz w:val="22"/>
          <w:szCs w:val="22"/>
        </w:rPr>
        <w:t>el 02/04/2016</w:t>
      </w:r>
      <w:r w:rsidR="00523F41" w:rsidRPr="00876F70">
        <w:rPr>
          <w:color w:val="000000" w:themeColor="text1"/>
          <w:sz w:val="22"/>
          <w:szCs w:val="22"/>
        </w:rPr>
        <w:t xml:space="preserve"> hasta el </w:t>
      </w:r>
      <w:r w:rsidR="007060F6">
        <w:rPr>
          <w:color w:val="000000" w:themeColor="text1"/>
          <w:sz w:val="22"/>
          <w:szCs w:val="22"/>
        </w:rPr>
        <w:t>07/06</w:t>
      </w:r>
      <w:r w:rsidR="00A87EA9" w:rsidRPr="00876F70">
        <w:rPr>
          <w:color w:val="000000" w:themeColor="text1"/>
          <w:sz w:val="22"/>
          <w:szCs w:val="22"/>
        </w:rPr>
        <w:t>/</w:t>
      </w:r>
      <w:r w:rsidR="00523F41" w:rsidRPr="00876F70">
        <w:rPr>
          <w:color w:val="000000" w:themeColor="text1"/>
          <w:sz w:val="22"/>
          <w:szCs w:val="22"/>
        </w:rPr>
        <w:t>2018, no obstante se debe precisar que la póliza suscrita únicamente cubre los incumplimientos derivado</w:t>
      </w:r>
      <w:r w:rsidR="008D6D6F" w:rsidRPr="00876F70">
        <w:rPr>
          <w:color w:val="000000" w:themeColor="text1"/>
          <w:sz w:val="22"/>
          <w:szCs w:val="22"/>
        </w:rPr>
        <w:t>s</w:t>
      </w:r>
      <w:r w:rsidR="00523F41" w:rsidRPr="00876F70">
        <w:rPr>
          <w:color w:val="000000" w:themeColor="text1"/>
          <w:sz w:val="22"/>
          <w:szCs w:val="22"/>
        </w:rPr>
        <w:t xml:space="preserve"> del contrato afianzado (Contrato No. 71.1.0120.2017), el cual tuvo una vigencia de 01/03/2017 al 25/09/2018, </w:t>
      </w:r>
      <w:r w:rsidR="00A87EA9" w:rsidRPr="00876F70">
        <w:rPr>
          <w:color w:val="000000" w:themeColor="text1"/>
          <w:sz w:val="22"/>
          <w:szCs w:val="22"/>
        </w:rPr>
        <w:t>así entonces, teniendo en cuenta que</w:t>
      </w:r>
      <w:r w:rsidR="00523F41" w:rsidRPr="00876F70">
        <w:rPr>
          <w:color w:val="000000" w:themeColor="text1"/>
          <w:sz w:val="22"/>
          <w:szCs w:val="22"/>
        </w:rPr>
        <w:t xml:space="preserve"> la póliza concertada ampara únicamente los hechos ocurridos dentro de la vigencia del contrato afianzado (01/03/2017 al 25/09/2018), </w:t>
      </w:r>
      <w:r w:rsidR="00A87EA9" w:rsidRPr="00876F70">
        <w:rPr>
          <w:color w:val="000000" w:themeColor="text1"/>
          <w:sz w:val="22"/>
          <w:szCs w:val="22"/>
        </w:rPr>
        <w:t xml:space="preserve">se excluye </w:t>
      </w:r>
      <w:r w:rsidR="00523F41" w:rsidRPr="00876F70">
        <w:rPr>
          <w:color w:val="000000" w:themeColor="text1"/>
          <w:sz w:val="22"/>
          <w:szCs w:val="22"/>
        </w:rPr>
        <w:t>de cobertura las acreencias solicitadas con fecha previa y posterior a dicho lapso temporal.</w:t>
      </w:r>
      <w:r w:rsidR="00A87EA9" w:rsidRPr="00876F70">
        <w:rPr>
          <w:color w:val="000000" w:themeColor="text1"/>
          <w:sz w:val="22"/>
          <w:szCs w:val="22"/>
        </w:rPr>
        <w:t xml:space="preserve"> Además (ii)</w:t>
      </w:r>
      <w:r w:rsidR="00523F41" w:rsidRPr="00876F70">
        <w:rPr>
          <w:color w:val="000000" w:themeColor="text1"/>
          <w:sz w:val="22"/>
          <w:szCs w:val="22"/>
        </w:rPr>
        <w:t xml:space="preserve"> tampoco se han acreditado los requisitos mínimos para que se configure un siniestro </w:t>
      </w:r>
      <w:r w:rsidR="000B2BBA" w:rsidRPr="00876F70">
        <w:rPr>
          <w:color w:val="000000" w:themeColor="text1"/>
          <w:sz w:val="22"/>
          <w:szCs w:val="22"/>
          <w:lang w:val="es-CO"/>
        </w:rPr>
        <w:t>para que opere la cobertura por el pago de salarios, prestaciones socia</w:t>
      </w:r>
      <w:r w:rsidR="00523F41" w:rsidRPr="00876F70">
        <w:rPr>
          <w:color w:val="000000" w:themeColor="text1"/>
          <w:sz w:val="22"/>
          <w:szCs w:val="22"/>
          <w:lang w:val="es-CO"/>
        </w:rPr>
        <w:t>les</w:t>
      </w:r>
      <w:r w:rsidR="00F92361" w:rsidRPr="00876F70">
        <w:rPr>
          <w:color w:val="000000" w:themeColor="text1"/>
          <w:sz w:val="22"/>
          <w:szCs w:val="22"/>
          <w:lang w:val="es-CO"/>
        </w:rPr>
        <w:t>,</w:t>
      </w:r>
      <w:r w:rsidR="00523F41" w:rsidRPr="00876F70">
        <w:rPr>
          <w:color w:val="000000" w:themeColor="text1"/>
          <w:sz w:val="22"/>
          <w:szCs w:val="22"/>
          <w:lang w:val="es-CO"/>
        </w:rPr>
        <w:t xml:space="preserve"> </w:t>
      </w:r>
      <w:r w:rsidR="00F92361" w:rsidRPr="00876F70">
        <w:rPr>
          <w:color w:val="000000" w:themeColor="text1"/>
          <w:sz w:val="22"/>
          <w:szCs w:val="22"/>
          <w:lang w:val="es-CO"/>
        </w:rPr>
        <w:t>indemnización del artículo 64 del C.S.T., vacaciones y moratorias</w:t>
      </w:r>
      <w:r w:rsidR="00C43504">
        <w:rPr>
          <w:color w:val="000000" w:themeColor="text1"/>
          <w:sz w:val="22"/>
          <w:szCs w:val="22"/>
          <w:lang w:val="es-CO"/>
        </w:rPr>
        <w:t xml:space="preserve"> </w:t>
      </w:r>
      <w:r w:rsidR="00C43504" w:rsidRPr="00C43504">
        <w:rPr>
          <w:color w:val="000000" w:themeColor="text1"/>
          <w:sz w:val="22"/>
          <w:szCs w:val="22"/>
          <w:lang w:val="es-CO"/>
        </w:rPr>
        <w:t>(estas dos últimas hasta el 10% del valor asegurado)</w:t>
      </w:r>
      <w:r w:rsidR="00F92361" w:rsidRPr="00876F70">
        <w:rPr>
          <w:color w:val="000000" w:themeColor="text1"/>
          <w:sz w:val="22"/>
          <w:szCs w:val="22"/>
          <w:lang w:val="es-CO"/>
        </w:rPr>
        <w:t>,</w:t>
      </w:r>
      <w:r w:rsidR="00523F41" w:rsidRPr="00876F70">
        <w:rPr>
          <w:color w:val="000000" w:themeColor="text1"/>
          <w:sz w:val="22"/>
          <w:szCs w:val="22"/>
          <w:lang w:val="es-CO"/>
        </w:rPr>
        <w:t xml:space="preserve"> </w:t>
      </w:r>
      <w:r w:rsidR="000B2BBA" w:rsidRPr="00876F70">
        <w:rPr>
          <w:color w:val="000000" w:themeColor="text1"/>
          <w:sz w:val="22"/>
          <w:szCs w:val="22"/>
        </w:rPr>
        <w:t xml:space="preserve">las cuales se discriminan a continuación:  </w:t>
      </w:r>
    </w:p>
    <w:p w14:paraId="5547826A" w14:textId="77777777" w:rsidR="000B2BBA" w:rsidRPr="00876F70" w:rsidRDefault="000B2BBA" w:rsidP="00876F70">
      <w:pPr>
        <w:pStyle w:val="Sinespaciado"/>
        <w:jc w:val="both"/>
        <w:rPr>
          <w:rFonts w:ascii="Arial" w:hAnsi="Arial" w:cs="Arial"/>
          <w:iCs/>
          <w:color w:val="000000" w:themeColor="text1"/>
        </w:rPr>
      </w:pPr>
    </w:p>
    <w:p w14:paraId="4AB685A7" w14:textId="77777777" w:rsidR="00A87EA9" w:rsidRPr="00876F70" w:rsidRDefault="00A87EA9" w:rsidP="00876F70">
      <w:pPr>
        <w:pStyle w:val="Prrafodelista"/>
        <w:widowControl/>
        <w:numPr>
          <w:ilvl w:val="0"/>
          <w:numId w:val="3"/>
        </w:numPr>
        <w:autoSpaceDE/>
        <w:autoSpaceDN/>
        <w:jc w:val="both"/>
        <w:rPr>
          <w:b/>
          <w:bCs/>
          <w:iCs/>
          <w:color w:val="000000" w:themeColor="text1"/>
          <w:u w:val="single"/>
        </w:rPr>
      </w:pPr>
      <w:r w:rsidRPr="00876F70">
        <w:rPr>
          <w:b/>
          <w:bCs/>
          <w:iCs/>
          <w:color w:val="000000" w:themeColor="text1"/>
          <w:u w:val="single"/>
        </w:rPr>
        <w:t xml:space="preserve">Quien debe fungir como empleador es la entidad afianzada y/o garantizada, es decir SERVICIOS &amp; COMUNICACIONES S.A. </w:t>
      </w:r>
      <w:r w:rsidRPr="00876F70">
        <w:rPr>
          <w:bCs/>
          <w:iCs/>
          <w:color w:val="000000" w:themeColor="text1"/>
        </w:rPr>
        <w:t>no se amparan obligaciones derivadas de un vínculo laboral entre el asegurado y la aquí demandante.</w:t>
      </w:r>
    </w:p>
    <w:p w14:paraId="57322EF5" w14:textId="77777777" w:rsidR="00A87EA9" w:rsidRPr="00876F70" w:rsidRDefault="00A87EA9" w:rsidP="00876F70">
      <w:pPr>
        <w:pStyle w:val="Prrafodelista"/>
        <w:jc w:val="both"/>
        <w:rPr>
          <w:b/>
          <w:bCs/>
          <w:iCs/>
          <w:color w:val="000000" w:themeColor="text1"/>
          <w:u w:val="single"/>
        </w:rPr>
      </w:pPr>
    </w:p>
    <w:p w14:paraId="3B405E4C" w14:textId="77777777" w:rsidR="00A87EA9" w:rsidRPr="00876F70" w:rsidRDefault="00A87EA9" w:rsidP="00876F70">
      <w:pPr>
        <w:pStyle w:val="Prrafodelista"/>
        <w:widowControl/>
        <w:numPr>
          <w:ilvl w:val="0"/>
          <w:numId w:val="3"/>
        </w:numPr>
        <w:autoSpaceDE/>
        <w:autoSpaceDN/>
        <w:jc w:val="both"/>
        <w:rPr>
          <w:bCs/>
          <w:iCs/>
          <w:color w:val="000000" w:themeColor="text1"/>
        </w:rPr>
      </w:pPr>
      <w:r w:rsidRPr="00876F70">
        <w:rPr>
          <w:bCs/>
          <w:iCs/>
          <w:color w:val="000000" w:themeColor="text1"/>
        </w:rPr>
        <w:t xml:space="preserve">Debe existir un incumplimiento de las obligaciones laborales a cargo de la afianzada, es decir, a cargo de SERVICIOS &amp; COMUNICACIONES S.A.  </w:t>
      </w:r>
    </w:p>
    <w:p w14:paraId="2F6E55AA" w14:textId="77777777" w:rsidR="00A87EA9" w:rsidRPr="00876F70" w:rsidRDefault="00A87EA9" w:rsidP="00876F70">
      <w:pPr>
        <w:jc w:val="both"/>
        <w:rPr>
          <w:bCs/>
          <w:iCs/>
          <w:color w:val="000000" w:themeColor="text1"/>
        </w:rPr>
      </w:pPr>
    </w:p>
    <w:p w14:paraId="36D91C3F" w14:textId="77777777" w:rsidR="00A87EA9" w:rsidRPr="00876F70" w:rsidRDefault="00A87EA9" w:rsidP="00876F70">
      <w:pPr>
        <w:pStyle w:val="Prrafodelista"/>
        <w:widowControl/>
        <w:numPr>
          <w:ilvl w:val="0"/>
          <w:numId w:val="3"/>
        </w:numPr>
        <w:autoSpaceDE/>
        <w:autoSpaceDN/>
        <w:jc w:val="both"/>
        <w:rPr>
          <w:bCs/>
          <w:iCs/>
          <w:color w:val="000000" w:themeColor="text1"/>
        </w:rPr>
      </w:pPr>
      <w:r w:rsidRPr="00876F70">
        <w:rPr>
          <w:bCs/>
          <w:iCs/>
          <w:color w:val="000000" w:themeColor="text1"/>
        </w:rPr>
        <w:t xml:space="preserve">Que dichas obligaciones se deriven del contrato afianzado No. 71.1.0120.2017 </w:t>
      </w:r>
      <w:r w:rsidRPr="00876F70">
        <w:rPr>
          <w:color w:val="000000" w:themeColor="text1"/>
          <w:lang w:val="es-CO"/>
        </w:rPr>
        <w:t xml:space="preserve">suscrito entre </w:t>
      </w:r>
      <w:r w:rsidRPr="00876F70">
        <w:rPr>
          <w:color w:val="000000" w:themeColor="text1"/>
        </w:rPr>
        <w:t xml:space="preserve">COLOMBIA TELECOMUNICACIONES S.A. E.S.P. </w:t>
      </w:r>
      <w:r w:rsidRPr="00876F70">
        <w:rPr>
          <w:color w:val="000000" w:themeColor="text1"/>
          <w:lang w:val="es-CO"/>
        </w:rPr>
        <w:t xml:space="preserve">como contratante y SERVICIOS &amp; COMUNICACIONES S.A. como contratista. </w:t>
      </w:r>
    </w:p>
    <w:p w14:paraId="421D6D49" w14:textId="77777777" w:rsidR="00A87EA9" w:rsidRPr="00876F70" w:rsidRDefault="00A87EA9" w:rsidP="00876F70">
      <w:pPr>
        <w:jc w:val="both"/>
        <w:rPr>
          <w:bCs/>
          <w:iCs/>
          <w:color w:val="000000" w:themeColor="text1"/>
        </w:rPr>
      </w:pPr>
    </w:p>
    <w:p w14:paraId="7DF65F89" w14:textId="4CF4996D" w:rsidR="00A87EA9" w:rsidRPr="00876F70" w:rsidRDefault="00A87EA9" w:rsidP="00876F70">
      <w:pPr>
        <w:pStyle w:val="Prrafodelista"/>
        <w:widowControl/>
        <w:numPr>
          <w:ilvl w:val="0"/>
          <w:numId w:val="3"/>
        </w:numPr>
        <w:autoSpaceDE/>
        <w:autoSpaceDN/>
        <w:jc w:val="both"/>
        <w:rPr>
          <w:bCs/>
          <w:iCs/>
          <w:color w:val="000000" w:themeColor="text1"/>
        </w:rPr>
      </w:pPr>
      <w:r w:rsidRPr="00876F70">
        <w:rPr>
          <w:bCs/>
          <w:iCs/>
          <w:color w:val="000000" w:themeColor="text1"/>
        </w:rPr>
        <w:t xml:space="preserve">Que el incumplimiento por parte de la sociedad afianzada genere un detrimento patrimonial para la sociedad asegurada en la póliza, es decir, para el </w:t>
      </w:r>
      <w:r w:rsidRPr="00876F70">
        <w:rPr>
          <w:color w:val="000000" w:themeColor="text1"/>
        </w:rPr>
        <w:t>COLOMBIA TELECOMUNICACIONES S.A. E.S.P.</w:t>
      </w:r>
      <w:r w:rsidRPr="00876F70">
        <w:rPr>
          <w:bCs/>
          <w:iCs/>
          <w:color w:val="000000" w:themeColor="text1"/>
        </w:rPr>
        <w:t xml:space="preserve"> </w:t>
      </w:r>
      <w:r w:rsidR="00EF2AD7" w:rsidRPr="00876F70">
        <w:rPr>
          <w:bCs/>
          <w:iCs/>
          <w:color w:val="000000" w:themeColor="text1"/>
        </w:rPr>
        <w:t>con ocasión a la declaración de la solidaridad deprecada en el artículo 34 del CST.</w:t>
      </w:r>
    </w:p>
    <w:p w14:paraId="60EC054F" w14:textId="77777777" w:rsidR="000B2BBA" w:rsidRPr="00876F70" w:rsidRDefault="000B2BBA" w:rsidP="00876F70">
      <w:pPr>
        <w:pStyle w:val="Textoindependiente3"/>
        <w:spacing w:after="0"/>
        <w:jc w:val="both"/>
        <w:rPr>
          <w:b/>
          <w:bCs/>
          <w:color w:val="000000" w:themeColor="text1"/>
          <w:sz w:val="22"/>
          <w:szCs w:val="22"/>
          <w:lang w:val="es-CO"/>
        </w:rPr>
      </w:pPr>
    </w:p>
    <w:p w14:paraId="0107FAC1" w14:textId="5E7927BB" w:rsidR="00A87EA9" w:rsidRPr="00876F70" w:rsidRDefault="00994E45" w:rsidP="00876F70">
      <w:pPr>
        <w:widowControl/>
        <w:shd w:val="clear" w:color="auto" w:fill="FFFFFF"/>
        <w:autoSpaceDE/>
        <w:autoSpaceDN/>
        <w:jc w:val="both"/>
        <w:textAlignment w:val="baseline"/>
        <w:rPr>
          <w:color w:val="000000" w:themeColor="text1"/>
        </w:rPr>
      </w:pPr>
      <w:r w:rsidRPr="00876F70">
        <w:rPr>
          <w:rFonts w:eastAsia="Times New Roman"/>
          <w:color w:val="000000" w:themeColor="text1"/>
          <w:lang w:val="es-CO" w:eastAsia="es-CO"/>
        </w:rPr>
        <w:t xml:space="preserve">Para el caso en concreto, es menester reiterar que, </w:t>
      </w:r>
      <w:r w:rsidR="005C7AEF" w:rsidRPr="00876F70">
        <w:rPr>
          <w:rFonts w:eastAsia="Times New Roman"/>
          <w:color w:val="000000" w:themeColor="text1"/>
          <w:lang w:val="es-CO" w:eastAsia="es-CO"/>
        </w:rPr>
        <w:t>el demandante</w:t>
      </w:r>
      <w:r w:rsidRPr="00876F70">
        <w:rPr>
          <w:rFonts w:eastAsia="Times New Roman"/>
          <w:color w:val="000000" w:themeColor="text1"/>
          <w:lang w:val="es-CO" w:eastAsia="es-CO"/>
        </w:rPr>
        <w:t xml:space="preserve"> no ha logrado probar que</w:t>
      </w:r>
      <w:r w:rsidR="00A87EA9" w:rsidRPr="00876F70">
        <w:rPr>
          <w:rFonts w:eastAsia="Times New Roman"/>
          <w:color w:val="000000" w:themeColor="text1"/>
          <w:lang w:val="es-CO" w:eastAsia="es-CO"/>
        </w:rPr>
        <w:t xml:space="preserve"> (i) SERVICIOS &amp; COMUNICACIONES S.A. a la fecha le adeude suma alguna por concepto de salarios, prestaciones sociales, </w:t>
      </w:r>
      <w:r w:rsidR="00F92361" w:rsidRPr="00876F70">
        <w:rPr>
          <w:rFonts w:eastAsia="Times New Roman"/>
          <w:color w:val="000000" w:themeColor="text1"/>
          <w:lang w:val="es-CO" w:eastAsia="es-CO"/>
        </w:rPr>
        <w:t xml:space="preserve">indemnización del artículo 64 del CST, </w:t>
      </w:r>
      <w:r w:rsidR="00A87EA9" w:rsidRPr="00876F70">
        <w:rPr>
          <w:rFonts w:eastAsia="Times New Roman"/>
          <w:color w:val="000000" w:themeColor="text1"/>
          <w:lang w:val="es-CO" w:eastAsia="es-CO"/>
        </w:rPr>
        <w:t>vacaciones</w:t>
      </w:r>
      <w:r w:rsidR="00F92361" w:rsidRPr="00876F70">
        <w:rPr>
          <w:rFonts w:eastAsia="Times New Roman"/>
          <w:color w:val="000000" w:themeColor="text1"/>
          <w:lang w:val="es-CO" w:eastAsia="es-CO"/>
        </w:rPr>
        <w:t xml:space="preserve"> o moratorias</w:t>
      </w:r>
      <w:r w:rsidR="00A87EA9" w:rsidRPr="00876F70">
        <w:rPr>
          <w:rFonts w:eastAsia="Times New Roman"/>
          <w:color w:val="000000" w:themeColor="text1"/>
          <w:lang w:val="es-CO" w:eastAsia="es-CO"/>
        </w:rPr>
        <w:t xml:space="preserve"> al demandante, (ii) ni qu</w:t>
      </w:r>
      <w:r w:rsidR="00F92361" w:rsidRPr="00876F70">
        <w:rPr>
          <w:rFonts w:eastAsia="Times New Roman"/>
          <w:color w:val="000000" w:themeColor="text1"/>
          <w:lang w:val="es-CO" w:eastAsia="es-CO"/>
        </w:rPr>
        <w:t>e</w:t>
      </w:r>
      <w:r w:rsidR="00A87EA9" w:rsidRPr="00876F70">
        <w:rPr>
          <w:rFonts w:eastAsia="Times New Roman"/>
          <w:color w:val="000000" w:themeColor="text1"/>
          <w:lang w:val="es-CO" w:eastAsia="es-CO"/>
        </w:rPr>
        <w:t xml:space="preserve"> haya prestado sus servicios a favor del contrato afianzado </w:t>
      </w:r>
      <w:r w:rsidR="00A87EA9" w:rsidRPr="00876F70">
        <w:rPr>
          <w:bCs/>
          <w:iCs/>
          <w:color w:val="000000" w:themeColor="text1"/>
        </w:rPr>
        <w:t>No. 71.1.0120.2017</w:t>
      </w:r>
      <w:r w:rsidR="00F92361" w:rsidRPr="00876F70">
        <w:rPr>
          <w:bCs/>
          <w:iCs/>
          <w:color w:val="000000" w:themeColor="text1"/>
        </w:rPr>
        <w:t xml:space="preserve"> y</w:t>
      </w:r>
      <w:r w:rsidR="00A87EA9" w:rsidRPr="00876F70">
        <w:rPr>
          <w:color w:val="000000" w:themeColor="text1"/>
        </w:rPr>
        <w:t xml:space="preserve">, (iii) tampoco que se haya generado un detrimento patrimonial al asegurado, teniendo en cuenta que no existe solidaridad de que trata el artículo 34 del CST.  </w:t>
      </w:r>
    </w:p>
    <w:p w14:paraId="0169988A" w14:textId="5C8ED29F" w:rsidR="008C4B8D" w:rsidRPr="00876F70" w:rsidRDefault="008C4B8D" w:rsidP="00876F70">
      <w:pPr>
        <w:pStyle w:val="Textoindependiente3"/>
        <w:spacing w:after="0"/>
        <w:jc w:val="both"/>
        <w:rPr>
          <w:b/>
          <w:bCs/>
          <w:color w:val="000000" w:themeColor="text1"/>
          <w:sz w:val="22"/>
          <w:szCs w:val="22"/>
        </w:rPr>
      </w:pPr>
    </w:p>
    <w:p w14:paraId="68C07EA8" w14:textId="4D2268EF" w:rsidR="00A87EA9" w:rsidRPr="00876F70" w:rsidRDefault="005B73FA" w:rsidP="00876F70">
      <w:pPr>
        <w:jc w:val="both"/>
        <w:rPr>
          <w:rStyle w:val="normaltextrun"/>
          <w:color w:val="000000" w:themeColor="text1"/>
          <w:lang w:val="es-MX"/>
        </w:rPr>
      </w:pPr>
      <w:r w:rsidRPr="00876F70">
        <w:rPr>
          <w:b/>
          <w:bCs/>
          <w:color w:val="000000" w:themeColor="text1"/>
        </w:rPr>
        <w:t xml:space="preserve">Frente a la pretensión </w:t>
      </w:r>
      <w:r w:rsidR="000F19C9" w:rsidRPr="00876F70">
        <w:rPr>
          <w:b/>
          <w:bCs/>
          <w:color w:val="000000" w:themeColor="text1"/>
        </w:rPr>
        <w:t>2</w:t>
      </w:r>
      <w:r w:rsidR="00AE71D5" w:rsidRPr="00876F70">
        <w:rPr>
          <w:b/>
          <w:bCs/>
          <w:color w:val="000000" w:themeColor="text1"/>
        </w:rPr>
        <w:t xml:space="preserve">: </w:t>
      </w:r>
      <w:r w:rsidR="00A87EA9" w:rsidRPr="00876F70">
        <w:rPr>
          <w:b/>
          <w:bCs/>
          <w:color w:val="000000" w:themeColor="text1"/>
        </w:rPr>
        <w:t>ME OPONGO</w:t>
      </w:r>
      <w:r w:rsidR="00A87EA9" w:rsidRPr="00876F70">
        <w:rPr>
          <w:color w:val="000000" w:themeColor="text1"/>
        </w:rPr>
        <w:t>, como quiera que, dicha pretensión desborda los términos del contrato de seguro, toda vez que, la indexación de valores no es un amparo determinado en la Póliza No. 28- SP000183.</w:t>
      </w:r>
    </w:p>
    <w:p w14:paraId="67C3538F" w14:textId="76AB9EFA" w:rsidR="00084817" w:rsidRPr="00876F70" w:rsidRDefault="00084817" w:rsidP="00876F70">
      <w:pPr>
        <w:pStyle w:val="Textoindependiente3"/>
        <w:spacing w:after="0"/>
        <w:jc w:val="both"/>
        <w:rPr>
          <w:b/>
          <w:bCs/>
          <w:color w:val="000000" w:themeColor="text1"/>
          <w:sz w:val="22"/>
          <w:szCs w:val="22"/>
        </w:rPr>
      </w:pPr>
    </w:p>
    <w:p w14:paraId="7102CD61" w14:textId="53C834B3" w:rsidR="00A87EA9" w:rsidRPr="00876F70" w:rsidRDefault="00B21C8D" w:rsidP="00876F70">
      <w:pPr>
        <w:pStyle w:val="Textoindependiente3"/>
        <w:spacing w:after="0"/>
        <w:jc w:val="both"/>
        <w:rPr>
          <w:rFonts w:eastAsia="Times New Roman"/>
          <w:color w:val="000000" w:themeColor="text1"/>
          <w:sz w:val="22"/>
          <w:szCs w:val="22"/>
          <w:lang w:val="es-CO" w:eastAsia="es-CO"/>
        </w:rPr>
      </w:pPr>
      <w:r w:rsidRPr="00876F70">
        <w:rPr>
          <w:b/>
          <w:bCs/>
          <w:color w:val="000000" w:themeColor="text1"/>
          <w:sz w:val="22"/>
          <w:szCs w:val="22"/>
        </w:rPr>
        <w:t xml:space="preserve">Frente a la pretensión 3: </w:t>
      </w:r>
      <w:r w:rsidR="00F35DFE">
        <w:rPr>
          <w:b/>
          <w:bCs/>
          <w:color w:val="000000" w:themeColor="text1"/>
          <w:sz w:val="22"/>
          <w:szCs w:val="22"/>
        </w:rPr>
        <w:t xml:space="preserve"> </w:t>
      </w:r>
      <w:r w:rsidRPr="00876F70">
        <w:rPr>
          <w:b/>
          <w:bCs/>
          <w:color w:val="000000" w:themeColor="text1"/>
          <w:sz w:val="22"/>
          <w:szCs w:val="22"/>
        </w:rPr>
        <w:t>ME OPONGO</w:t>
      </w:r>
      <w:r w:rsidR="00F35DFE">
        <w:rPr>
          <w:color w:val="000000" w:themeColor="text1"/>
          <w:sz w:val="22"/>
          <w:szCs w:val="22"/>
        </w:rPr>
        <w:t xml:space="preserve"> si se afecta los intereses de SEGUROS CONFIANZA S.A.</w:t>
      </w:r>
      <w:r w:rsidR="00A87EA9" w:rsidRPr="00876F70">
        <w:rPr>
          <w:color w:val="000000" w:themeColor="text1"/>
          <w:sz w:val="22"/>
          <w:szCs w:val="22"/>
        </w:rPr>
        <w:t xml:space="preserve"> toda vez que frente a mi representada no ha nacido la obligación condicional del pago de las sumas aseguradas dentro del amparo de salario, prestaciones sociales e </w:t>
      </w:r>
      <w:r w:rsidR="008D3514" w:rsidRPr="00876F70">
        <w:rPr>
          <w:color w:val="000000" w:themeColor="text1"/>
          <w:sz w:val="22"/>
          <w:szCs w:val="22"/>
        </w:rPr>
        <w:t>indemnización del artículo 64 del C.S.T., vacaciones y moratorias</w:t>
      </w:r>
      <w:r w:rsidR="00A87EA9" w:rsidRPr="00876F70">
        <w:rPr>
          <w:color w:val="000000" w:themeColor="text1"/>
          <w:sz w:val="22"/>
          <w:szCs w:val="22"/>
        </w:rPr>
        <w:t xml:space="preserve">, toda vez que la póliza No. 28- SP000183 (i) carece de cobertura temporal para las acreencias laborales solicitadas por el demandante, pues el señor </w:t>
      </w:r>
      <w:r w:rsidR="00CD798F">
        <w:rPr>
          <w:color w:val="000000" w:themeColor="text1"/>
          <w:sz w:val="22"/>
          <w:szCs w:val="22"/>
        </w:rPr>
        <w:t>JHON ALEJANDRO HENAO SANCHEZ</w:t>
      </w:r>
      <w:r w:rsidR="00A87EA9" w:rsidRPr="00876F70">
        <w:rPr>
          <w:color w:val="000000" w:themeColor="text1"/>
          <w:sz w:val="22"/>
          <w:szCs w:val="22"/>
        </w:rPr>
        <w:t xml:space="preserve"> pretende el pago de acreencias laborales </w:t>
      </w:r>
      <w:r w:rsidR="007060F6">
        <w:rPr>
          <w:color w:val="000000" w:themeColor="text1"/>
          <w:sz w:val="22"/>
          <w:szCs w:val="22"/>
        </w:rPr>
        <w:t xml:space="preserve">desde el 02/04/2016 </w:t>
      </w:r>
      <w:r w:rsidR="00A87EA9" w:rsidRPr="00876F70">
        <w:rPr>
          <w:color w:val="000000" w:themeColor="text1"/>
          <w:sz w:val="22"/>
          <w:szCs w:val="22"/>
        </w:rPr>
        <w:t xml:space="preserve">hasta el </w:t>
      </w:r>
      <w:r w:rsidR="007060F6">
        <w:rPr>
          <w:color w:val="000000" w:themeColor="text1"/>
          <w:sz w:val="22"/>
          <w:szCs w:val="22"/>
        </w:rPr>
        <w:t>07/06/</w:t>
      </w:r>
      <w:r w:rsidR="00A87EA9" w:rsidRPr="00876F70">
        <w:rPr>
          <w:color w:val="000000" w:themeColor="text1"/>
          <w:sz w:val="22"/>
          <w:szCs w:val="22"/>
        </w:rPr>
        <w:t>2018, no obstante se debe precisar que la póliza suscrita únicamente cubre los incumplimientos derivado del contrato afianzado (Contrato No. 71.1.0120.2017), el cual tuvo una vigencia de 01/03/2017 al 25/09/2018, así entonces, teniendo en cuenta que la póliza concertada ampara únicamente los hechos ocurridos dentro de la vigencia del contrato afianzado (01/03/2017 al 25/09/2018), se excluye de cobertura las acreencias solicitadas con fecha previa y posterior a dicho lapso temporal</w:t>
      </w:r>
      <w:r w:rsidR="00DA5B5E" w:rsidRPr="00876F70">
        <w:rPr>
          <w:color w:val="000000" w:themeColor="text1"/>
          <w:sz w:val="22"/>
          <w:szCs w:val="22"/>
        </w:rPr>
        <w:t xml:space="preserve"> y, </w:t>
      </w:r>
      <w:r w:rsidR="00A87EA9" w:rsidRPr="00876F70">
        <w:rPr>
          <w:color w:val="000000" w:themeColor="text1"/>
          <w:sz w:val="22"/>
          <w:szCs w:val="22"/>
        </w:rPr>
        <w:t xml:space="preserve">(ii) tampoco se han acreditado los requisitos mínimos para que se configure un siniestro </w:t>
      </w:r>
      <w:r w:rsidR="00A87EA9" w:rsidRPr="00876F70">
        <w:rPr>
          <w:color w:val="000000" w:themeColor="text1"/>
          <w:sz w:val="22"/>
          <w:szCs w:val="22"/>
          <w:lang w:val="es-CO"/>
        </w:rPr>
        <w:t xml:space="preserve">ya que </w:t>
      </w:r>
      <w:r w:rsidR="00A87EA9" w:rsidRPr="00876F70">
        <w:rPr>
          <w:rFonts w:eastAsia="Times New Roman"/>
          <w:color w:val="000000" w:themeColor="text1"/>
          <w:sz w:val="22"/>
          <w:szCs w:val="22"/>
          <w:lang w:val="es-CO" w:eastAsia="es-CO"/>
        </w:rPr>
        <w:t>el demandante no ha logrado probar que  SERVICIOS &amp; COMUNICACIONES S.A. a la fecha le adeude suma alguna por concepto de salarios, prestaci</w:t>
      </w:r>
      <w:r w:rsidR="00EF2AD7" w:rsidRPr="00876F70">
        <w:rPr>
          <w:rFonts w:eastAsia="Times New Roman"/>
          <w:color w:val="000000" w:themeColor="text1"/>
          <w:sz w:val="22"/>
          <w:szCs w:val="22"/>
          <w:lang w:val="es-CO" w:eastAsia="es-CO"/>
        </w:rPr>
        <w:t xml:space="preserve">ones sociales, indemnización del artículo 64 del CST, </w:t>
      </w:r>
      <w:r w:rsidR="00A87EA9" w:rsidRPr="00876F70">
        <w:rPr>
          <w:rFonts w:eastAsia="Times New Roman"/>
          <w:color w:val="000000" w:themeColor="text1"/>
          <w:sz w:val="22"/>
          <w:szCs w:val="22"/>
          <w:lang w:val="es-CO" w:eastAsia="es-CO"/>
        </w:rPr>
        <w:t>vacaciones</w:t>
      </w:r>
      <w:r w:rsidR="00EF2AD7" w:rsidRPr="00876F70">
        <w:rPr>
          <w:rFonts w:eastAsia="Times New Roman"/>
          <w:color w:val="000000" w:themeColor="text1"/>
          <w:sz w:val="22"/>
          <w:szCs w:val="22"/>
          <w:lang w:val="es-CO" w:eastAsia="es-CO"/>
        </w:rPr>
        <w:t xml:space="preserve"> </w:t>
      </w:r>
      <w:r w:rsidR="00DA5B5E" w:rsidRPr="00876F70">
        <w:rPr>
          <w:rFonts w:eastAsia="Times New Roman"/>
          <w:color w:val="000000" w:themeColor="text1"/>
          <w:sz w:val="22"/>
          <w:szCs w:val="22"/>
          <w:lang w:val="es-CO" w:eastAsia="es-CO"/>
        </w:rPr>
        <w:t xml:space="preserve">o </w:t>
      </w:r>
      <w:r w:rsidR="00EF2AD7" w:rsidRPr="00876F70">
        <w:rPr>
          <w:rFonts w:eastAsia="Times New Roman"/>
          <w:color w:val="000000" w:themeColor="text1"/>
          <w:sz w:val="22"/>
          <w:szCs w:val="22"/>
          <w:lang w:val="es-CO" w:eastAsia="es-CO"/>
        </w:rPr>
        <w:t>moratoria</w:t>
      </w:r>
      <w:r w:rsidR="00DA5B5E" w:rsidRPr="00876F70">
        <w:rPr>
          <w:rFonts w:eastAsia="Times New Roman"/>
          <w:color w:val="000000" w:themeColor="text1"/>
          <w:sz w:val="22"/>
          <w:szCs w:val="22"/>
          <w:lang w:val="es-CO" w:eastAsia="es-CO"/>
        </w:rPr>
        <w:t>s</w:t>
      </w:r>
      <w:r w:rsidR="00A87EA9" w:rsidRPr="00876F70">
        <w:rPr>
          <w:rFonts w:eastAsia="Times New Roman"/>
          <w:color w:val="000000" w:themeColor="text1"/>
          <w:sz w:val="22"/>
          <w:szCs w:val="22"/>
          <w:lang w:val="es-CO" w:eastAsia="es-CO"/>
        </w:rPr>
        <w:t xml:space="preserve">, ni que haya prestado sus servicios a favor del contrato afianzado </w:t>
      </w:r>
      <w:r w:rsidR="00A87EA9" w:rsidRPr="00876F70">
        <w:rPr>
          <w:bCs/>
          <w:iCs/>
          <w:color w:val="000000" w:themeColor="text1"/>
          <w:sz w:val="22"/>
          <w:szCs w:val="22"/>
        </w:rPr>
        <w:t>No. 71.1.0120.2017</w:t>
      </w:r>
      <w:r w:rsidR="00A87EA9" w:rsidRPr="00876F70">
        <w:rPr>
          <w:color w:val="000000" w:themeColor="text1"/>
          <w:sz w:val="22"/>
          <w:szCs w:val="22"/>
        </w:rPr>
        <w:t xml:space="preserve">,  como tampoco que se haya generado un detrimento patrimonial al asegurado, teniendo en cuenta que no existe solidaridad de que trata el artículo 34 del CST.  </w:t>
      </w:r>
    </w:p>
    <w:p w14:paraId="03BA11C6" w14:textId="77777777" w:rsidR="00BD0D08" w:rsidRPr="00876F70" w:rsidRDefault="00BD0D08" w:rsidP="00876F70">
      <w:pPr>
        <w:pStyle w:val="paragraph"/>
        <w:spacing w:before="0" w:beforeAutospacing="0" w:after="0" w:afterAutospacing="0"/>
        <w:jc w:val="both"/>
        <w:textAlignment w:val="baseline"/>
        <w:rPr>
          <w:rStyle w:val="normaltextrun"/>
          <w:rFonts w:ascii="Arial" w:hAnsi="Arial" w:cs="Arial"/>
          <w:b/>
          <w:bCs/>
          <w:color w:val="000000" w:themeColor="text1"/>
          <w:sz w:val="22"/>
          <w:szCs w:val="22"/>
          <w:lang w:val="es-ES"/>
        </w:rPr>
      </w:pPr>
    </w:p>
    <w:p w14:paraId="7CEC53B7" w14:textId="0C21B219" w:rsidR="00A87EA9" w:rsidRPr="00876F70" w:rsidRDefault="00A87EA9"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b/>
          <w:bCs/>
          <w:color w:val="000000" w:themeColor="text1"/>
          <w:sz w:val="22"/>
          <w:szCs w:val="22"/>
          <w:lang w:val="es-ES"/>
        </w:rPr>
        <w:t xml:space="preserve">FRENTE A LA SOLICITUD ESPECIAL: </w:t>
      </w:r>
      <w:r w:rsidRPr="00876F70">
        <w:rPr>
          <w:rStyle w:val="eop"/>
          <w:rFonts w:ascii="Arial" w:hAnsi="Arial" w:cs="Arial"/>
          <w:color w:val="000000" w:themeColor="text1"/>
          <w:sz w:val="22"/>
          <w:szCs w:val="22"/>
        </w:rPr>
        <w:t> </w:t>
      </w:r>
    </w:p>
    <w:p w14:paraId="11548633" w14:textId="77777777" w:rsidR="00A87EA9" w:rsidRPr="00876F70" w:rsidRDefault="00A87EA9"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72AD0999" w14:textId="30E9BD79" w:rsidR="00A87EA9" w:rsidRPr="00876F70" w:rsidRDefault="00A87EA9" w:rsidP="00876F70">
      <w:pPr>
        <w:pStyle w:val="paragraph"/>
        <w:spacing w:before="0" w:beforeAutospacing="0" w:after="0" w:afterAutospacing="0"/>
        <w:jc w:val="both"/>
        <w:textAlignment w:val="baseline"/>
        <w:rPr>
          <w:rStyle w:val="eop"/>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 xml:space="preserve">De conformidad con lo solicitado, con la presente contestación a la demanda y al llamamiento en garantía se anexa copia autentica de la póliza </w:t>
      </w:r>
      <w:r w:rsidRPr="00876F70">
        <w:rPr>
          <w:rStyle w:val="normaltextrun"/>
          <w:rFonts w:ascii="Arial" w:hAnsi="Arial" w:cs="Arial"/>
          <w:color w:val="000000" w:themeColor="text1"/>
          <w:sz w:val="22"/>
          <w:szCs w:val="22"/>
          <w:lang w:val="es-MX"/>
        </w:rPr>
        <w:t xml:space="preserve">de Cumplimiento </w:t>
      </w:r>
      <w:r w:rsidR="00736C22" w:rsidRPr="00876F70">
        <w:rPr>
          <w:rStyle w:val="normaltextrun"/>
          <w:rFonts w:ascii="Arial" w:hAnsi="Arial" w:cs="Arial"/>
          <w:color w:val="000000" w:themeColor="text1"/>
          <w:sz w:val="22"/>
          <w:szCs w:val="22"/>
          <w:lang w:val="es-MX"/>
        </w:rPr>
        <w:t xml:space="preserve">en favor de </w:t>
      </w:r>
      <w:r w:rsidR="00D03FFC" w:rsidRPr="00876F70">
        <w:rPr>
          <w:rStyle w:val="normaltextrun"/>
          <w:rFonts w:ascii="Arial" w:hAnsi="Arial" w:cs="Arial"/>
          <w:color w:val="000000" w:themeColor="text1"/>
          <w:sz w:val="22"/>
          <w:szCs w:val="22"/>
          <w:lang w:val="es-MX"/>
        </w:rPr>
        <w:t xml:space="preserve">empresas de servicios públicos </w:t>
      </w:r>
      <w:r w:rsidR="00736C22" w:rsidRPr="00876F70">
        <w:rPr>
          <w:rStyle w:val="normaltextrun"/>
          <w:rFonts w:ascii="Arial" w:hAnsi="Arial" w:cs="Arial"/>
          <w:color w:val="000000" w:themeColor="text1"/>
          <w:sz w:val="22"/>
          <w:szCs w:val="22"/>
          <w:lang w:val="es-MX"/>
        </w:rPr>
        <w:t xml:space="preserve">No. 28- SP000183 </w:t>
      </w:r>
      <w:r w:rsidRPr="00876F70">
        <w:rPr>
          <w:rStyle w:val="normaltextrun"/>
          <w:rFonts w:ascii="Arial" w:hAnsi="Arial" w:cs="Arial"/>
          <w:color w:val="000000" w:themeColor="text1"/>
          <w:sz w:val="22"/>
          <w:szCs w:val="22"/>
          <w:lang w:val="es-ES"/>
        </w:rPr>
        <w:t xml:space="preserve">proferida por la </w:t>
      </w:r>
      <w:r w:rsidR="00736C22" w:rsidRPr="00876F70">
        <w:rPr>
          <w:rStyle w:val="normaltextrun"/>
          <w:rFonts w:ascii="Arial" w:hAnsi="Arial" w:cs="Arial"/>
          <w:color w:val="000000" w:themeColor="text1"/>
          <w:sz w:val="22"/>
          <w:szCs w:val="22"/>
          <w:lang w:val="es-ES"/>
        </w:rPr>
        <w:t>COMPAÑÍA ASEGURADORA DE FIANZAS S.A</w:t>
      </w:r>
      <w:r w:rsidRPr="00876F70">
        <w:rPr>
          <w:rStyle w:val="normaltextrun"/>
          <w:rFonts w:ascii="Arial" w:hAnsi="Arial" w:cs="Arial"/>
          <w:color w:val="000000" w:themeColor="text1"/>
          <w:sz w:val="22"/>
          <w:szCs w:val="22"/>
          <w:lang w:val="es-ES"/>
        </w:rPr>
        <w:t>,</w:t>
      </w:r>
      <w:r w:rsidR="00736C22" w:rsidRPr="00876F70">
        <w:rPr>
          <w:rStyle w:val="normaltextrun"/>
          <w:rFonts w:ascii="Arial" w:hAnsi="Arial" w:cs="Arial"/>
          <w:color w:val="000000" w:themeColor="text1"/>
          <w:sz w:val="22"/>
          <w:szCs w:val="22"/>
          <w:lang w:val="es-MX"/>
        </w:rPr>
        <w:t xml:space="preserve"> junto con sus </w:t>
      </w:r>
      <w:r w:rsidRPr="00876F70">
        <w:rPr>
          <w:rStyle w:val="normaltextrun"/>
          <w:rFonts w:ascii="Arial" w:hAnsi="Arial" w:cs="Arial"/>
          <w:color w:val="000000" w:themeColor="text1"/>
          <w:sz w:val="22"/>
          <w:szCs w:val="22"/>
          <w:lang w:val="es-MX"/>
        </w:rPr>
        <w:t>condiciones generales. </w:t>
      </w:r>
      <w:r w:rsidRPr="00876F70">
        <w:rPr>
          <w:rStyle w:val="eop"/>
          <w:rFonts w:ascii="Arial" w:hAnsi="Arial" w:cs="Arial"/>
          <w:color w:val="000000" w:themeColor="text1"/>
          <w:sz w:val="22"/>
          <w:szCs w:val="22"/>
        </w:rPr>
        <w:t> </w:t>
      </w:r>
    </w:p>
    <w:p w14:paraId="75901D51" w14:textId="77777777" w:rsidR="00C50F02" w:rsidRPr="00876F70" w:rsidRDefault="00C50F02" w:rsidP="00876F70">
      <w:pPr>
        <w:pStyle w:val="paragraph"/>
        <w:spacing w:before="0" w:beforeAutospacing="0" w:after="0" w:afterAutospacing="0"/>
        <w:jc w:val="both"/>
        <w:textAlignment w:val="baseline"/>
        <w:rPr>
          <w:rStyle w:val="normaltextrun"/>
          <w:rFonts w:ascii="Arial" w:hAnsi="Arial" w:cs="Arial"/>
          <w:b/>
          <w:bCs/>
          <w:color w:val="000000" w:themeColor="text1"/>
          <w:sz w:val="22"/>
          <w:szCs w:val="22"/>
          <w:lang w:val="es-MX"/>
        </w:rPr>
      </w:pPr>
    </w:p>
    <w:p w14:paraId="0C8241DA" w14:textId="1012B686" w:rsidR="00123F8A" w:rsidRPr="00876F70" w:rsidRDefault="00123F8A" w:rsidP="00876F70">
      <w:pPr>
        <w:jc w:val="center"/>
        <w:rPr>
          <w:b/>
          <w:color w:val="000000" w:themeColor="text1"/>
          <w:u w:val="single"/>
        </w:rPr>
      </w:pPr>
      <w:r w:rsidRPr="00876F70">
        <w:rPr>
          <w:b/>
          <w:color w:val="000000" w:themeColor="text1"/>
          <w:u w:val="single"/>
        </w:rPr>
        <w:t>EXCEPCIONES DE MÉRITO FRENTE AL LLAMAMIENTO EN GARANTÍA</w:t>
      </w:r>
    </w:p>
    <w:p w14:paraId="7C24F4ED" w14:textId="77777777" w:rsidR="00123F8A" w:rsidRPr="00876F70" w:rsidRDefault="00123F8A" w:rsidP="00876F70">
      <w:pPr>
        <w:jc w:val="both"/>
        <w:rPr>
          <w:bCs/>
          <w:color w:val="000000" w:themeColor="text1"/>
          <w:lang w:val="es-CO"/>
        </w:rPr>
      </w:pPr>
    </w:p>
    <w:p w14:paraId="626E22FC" w14:textId="3ECBE898" w:rsidR="00745950" w:rsidRPr="00876F70" w:rsidRDefault="00123F8A" w:rsidP="00876F70">
      <w:pPr>
        <w:jc w:val="both"/>
        <w:rPr>
          <w:color w:val="000000" w:themeColor="text1"/>
        </w:rPr>
      </w:pPr>
      <w:r w:rsidRPr="00876F70">
        <w:rPr>
          <w:color w:val="000000" w:themeColor="text1"/>
        </w:rPr>
        <w:t>Como excepciones perentorias formulo las siguientes:</w:t>
      </w:r>
    </w:p>
    <w:p w14:paraId="5A6CA0CE" w14:textId="6913F992" w:rsidR="009E4C42" w:rsidRPr="00876F70" w:rsidRDefault="009E4C42" w:rsidP="00876F70">
      <w:pPr>
        <w:pStyle w:val="Encabezado"/>
        <w:widowControl/>
        <w:tabs>
          <w:tab w:val="clear" w:pos="4419"/>
          <w:tab w:val="clear" w:pos="8838"/>
        </w:tabs>
        <w:jc w:val="both"/>
        <w:textAlignment w:val="baseline"/>
        <w:rPr>
          <w:rStyle w:val="normaltextrun"/>
          <w:b/>
          <w:bCs/>
          <w:color w:val="000000" w:themeColor="text1"/>
          <w:u w:val="single"/>
        </w:rPr>
      </w:pPr>
    </w:p>
    <w:p w14:paraId="5DEBB57B" w14:textId="66E6B449" w:rsidR="004C517F" w:rsidRPr="00876F70" w:rsidRDefault="004C517F" w:rsidP="00876F70">
      <w:pPr>
        <w:pStyle w:val="paragraph"/>
        <w:numPr>
          <w:ilvl w:val="0"/>
          <w:numId w:val="14"/>
        </w:numPr>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b/>
          <w:bCs/>
          <w:color w:val="000000" w:themeColor="text1"/>
          <w:sz w:val="22"/>
          <w:szCs w:val="22"/>
          <w:u w:val="single"/>
          <w:lang w:val="es-ES"/>
        </w:rPr>
        <w:t xml:space="preserve">FALTA DE COBERTURA TEMPORAL DE LA </w:t>
      </w:r>
      <w:r w:rsidR="00444432" w:rsidRPr="00876F70">
        <w:rPr>
          <w:rStyle w:val="normaltextrun"/>
          <w:rFonts w:ascii="Arial" w:hAnsi="Arial" w:cs="Arial"/>
          <w:b/>
          <w:bCs/>
          <w:color w:val="000000" w:themeColor="text1"/>
          <w:sz w:val="22"/>
          <w:szCs w:val="22"/>
          <w:u w:val="single"/>
          <w:lang w:val="es-ES"/>
        </w:rPr>
        <w:t>PÓLIZA DE CUMPLIMIENTO EN FAVOR DE EMPRESAS DE SERVICIOS PÚBLICOS NO. 28- SP000183</w:t>
      </w:r>
      <w:r w:rsidRPr="00876F70">
        <w:rPr>
          <w:rStyle w:val="normaltextrun"/>
          <w:rFonts w:ascii="Arial" w:hAnsi="Arial" w:cs="Arial"/>
          <w:b/>
          <w:bCs/>
          <w:color w:val="000000" w:themeColor="text1"/>
          <w:sz w:val="22"/>
          <w:szCs w:val="22"/>
          <w:u w:val="single"/>
        </w:rPr>
        <w:t xml:space="preserve"> E</w:t>
      </w:r>
      <w:r w:rsidRPr="00876F70">
        <w:rPr>
          <w:rStyle w:val="normaltextrun"/>
          <w:rFonts w:ascii="Arial" w:hAnsi="Arial" w:cs="Arial"/>
          <w:b/>
          <w:bCs/>
          <w:color w:val="000000" w:themeColor="text1"/>
          <w:sz w:val="22"/>
          <w:szCs w:val="22"/>
          <w:u w:val="single"/>
          <w:lang w:val="es-ES"/>
        </w:rPr>
        <w:t xml:space="preserve">XPEDIDA POR </w:t>
      </w:r>
      <w:r w:rsidR="00444432" w:rsidRPr="00876F70">
        <w:rPr>
          <w:rStyle w:val="normaltextrun"/>
          <w:rFonts w:ascii="Arial" w:hAnsi="Arial" w:cs="Arial"/>
          <w:b/>
          <w:bCs/>
          <w:color w:val="000000" w:themeColor="text1"/>
          <w:sz w:val="22"/>
          <w:szCs w:val="22"/>
          <w:u w:val="single"/>
          <w:lang w:val="es-ES"/>
        </w:rPr>
        <w:t>SEGUROS CONFIANZA S.A.</w:t>
      </w:r>
    </w:p>
    <w:p w14:paraId="6AD42956" w14:textId="7A8E162F" w:rsidR="004C517F" w:rsidRPr="00876F70" w:rsidRDefault="004C517F" w:rsidP="00876F70">
      <w:pPr>
        <w:pStyle w:val="paragraph"/>
        <w:spacing w:before="0" w:after="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rPr>
        <w:t xml:space="preserve">Antes de exponer esta excepción, es imperativo recordar que dada la naturaleza de la obligación que contrae el Asegurador en el Contrato de Seguro, resulta de la mayor importancia la determinación del momento exacto a partir del cual aquel asume el riesgo que le es trasladado y así mismo la hora y el día hasta los cuales va tal asunción. Puesto que únicamente estará obligado a ejecutar la prestación a su cargo cuando el riesgo se realice dentro de ese lapso, es decir si el siniestro se presenta dentro de esos límites temporales. Para este caso, la póliza de cumplimiento No. </w:t>
      </w:r>
      <w:r w:rsidR="00F6636A" w:rsidRPr="00876F70">
        <w:rPr>
          <w:rStyle w:val="normaltextrun"/>
          <w:rFonts w:ascii="Arial" w:hAnsi="Arial" w:cs="Arial"/>
          <w:color w:val="000000" w:themeColor="text1"/>
          <w:sz w:val="22"/>
          <w:szCs w:val="22"/>
        </w:rPr>
        <w:t xml:space="preserve">28- SP000183 </w:t>
      </w:r>
      <w:r w:rsidRPr="00876F70">
        <w:rPr>
          <w:rStyle w:val="normaltextrun"/>
          <w:rFonts w:ascii="Arial" w:hAnsi="Arial" w:cs="Arial"/>
          <w:color w:val="000000" w:themeColor="text1"/>
          <w:sz w:val="22"/>
          <w:szCs w:val="22"/>
        </w:rPr>
        <w:t xml:space="preserve">únicamente ampara </w:t>
      </w:r>
      <w:r w:rsidR="00F6636A" w:rsidRPr="00876F70">
        <w:rPr>
          <w:rStyle w:val="normaltextrun"/>
          <w:rFonts w:ascii="Arial" w:hAnsi="Arial" w:cs="Arial"/>
          <w:color w:val="000000" w:themeColor="text1"/>
          <w:sz w:val="22"/>
          <w:szCs w:val="22"/>
        </w:rPr>
        <w:t>los incumplimientos ocurridos en virtud del contrato afianzado No. 71.1.0120.2017 el cual tuvo una vigencia desde el 01/03/2017 al 25/09/2018, así entonces</w:t>
      </w:r>
      <w:r w:rsidRPr="00876F70">
        <w:rPr>
          <w:rStyle w:val="normaltextrun"/>
          <w:rFonts w:ascii="Arial" w:hAnsi="Arial" w:cs="Arial"/>
          <w:color w:val="000000" w:themeColor="text1"/>
          <w:sz w:val="22"/>
          <w:szCs w:val="22"/>
        </w:rPr>
        <w:t xml:space="preserve"> la vigencia de la póliza expedida por </w:t>
      </w:r>
      <w:r w:rsidR="00F6636A" w:rsidRPr="00876F70">
        <w:rPr>
          <w:rStyle w:val="normaltextrun"/>
          <w:rFonts w:ascii="Arial" w:hAnsi="Arial" w:cs="Arial"/>
          <w:color w:val="000000" w:themeColor="text1"/>
          <w:sz w:val="22"/>
          <w:szCs w:val="22"/>
          <w:lang w:val="es-ES"/>
        </w:rPr>
        <w:t>la COMPAÑÍA ASEGURADORA DE FIANZAS S.A</w:t>
      </w:r>
      <w:r w:rsidRPr="00876F70">
        <w:rPr>
          <w:rStyle w:val="normaltextrun"/>
          <w:rFonts w:ascii="Arial" w:hAnsi="Arial" w:cs="Arial"/>
          <w:color w:val="000000" w:themeColor="text1"/>
          <w:sz w:val="22"/>
          <w:szCs w:val="22"/>
        </w:rPr>
        <w:t xml:space="preserve"> para el amparo de salarios, prestaciones soci</w:t>
      </w:r>
      <w:r w:rsidR="00EF2AD7" w:rsidRPr="00876F70">
        <w:rPr>
          <w:rStyle w:val="normaltextrun"/>
          <w:rFonts w:ascii="Arial" w:hAnsi="Arial" w:cs="Arial"/>
          <w:color w:val="000000" w:themeColor="text1"/>
          <w:sz w:val="22"/>
          <w:szCs w:val="22"/>
        </w:rPr>
        <w:t xml:space="preserve">ales, indemnización del art. 64 del CST, vacaciones y moratoria </w:t>
      </w:r>
      <w:r w:rsidRPr="00876F70">
        <w:rPr>
          <w:rStyle w:val="normaltextrun"/>
          <w:rFonts w:ascii="Arial" w:hAnsi="Arial" w:cs="Arial"/>
          <w:color w:val="000000" w:themeColor="text1"/>
          <w:sz w:val="22"/>
          <w:szCs w:val="22"/>
        </w:rPr>
        <w:t xml:space="preserve">es la comprendida entre el </w:t>
      </w:r>
      <w:r w:rsidR="00F6636A" w:rsidRPr="00876F70">
        <w:rPr>
          <w:rStyle w:val="normaltextrun"/>
          <w:rFonts w:ascii="Arial" w:hAnsi="Arial" w:cs="Arial"/>
          <w:color w:val="000000" w:themeColor="text1"/>
          <w:sz w:val="22"/>
          <w:szCs w:val="22"/>
        </w:rPr>
        <w:t>01/03/2017 al 25/09/2018,</w:t>
      </w:r>
      <w:r w:rsidRPr="00876F70">
        <w:rPr>
          <w:rStyle w:val="normaltextrun"/>
          <w:rFonts w:ascii="Arial" w:hAnsi="Arial" w:cs="Arial"/>
          <w:color w:val="000000" w:themeColor="text1"/>
          <w:sz w:val="22"/>
          <w:szCs w:val="22"/>
        </w:rPr>
        <w:t xml:space="preserve"> otorgándose tres años más con relación a la fecha de finalización del vínculo laboral por la prescripción trienal, es decir, hasta el </w:t>
      </w:r>
      <w:r w:rsidR="00F6636A" w:rsidRPr="00876F70">
        <w:rPr>
          <w:rStyle w:val="normaltextrun"/>
          <w:rFonts w:ascii="Arial" w:hAnsi="Arial" w:cs="Arial"/>
          <w:color w:val="000000" w:themeColor="text1"/>
          <w:sz w:val="22"/>
          <w:szCs w:val="22"/>
        </w:rPr>
        <w:t>25/09/2021</w:t>
      </w:r>
      <w:r w:rsidRPr="00876F70">
        <w:rPr>
          <w:rStyle w:val="normaltextrun"/>
          <w:rFonts w:ascii="Arial" w:hAnsi="Arial" w:cs="Arial"/>
          <w:color w:val="000000" w:themeColor="text1"/>
          <w:sz w:val="22"/>
          <w:szCs w:val="22"/>
        </w:rPr>
        <w:t xml:space="preserve">, razón por la que solo quedan cubiertos los hechos acaecidos en este lapso temporal. Por lo cual, desde ya debe tener en cuenta el Despacho, que las acreencias laborales causadas con anterioridad y posterioridad a dicho lapso, no se encuentran cubiertos temporalmente por la póliza expedida por mi prohijada, así como, aquellos </w:t>
      </w:r>
      <w:r w:rsidRPr="00876F70">
        <w:rPr>
          <w:rStyle w:val="normaltextrun"/>
          <w:rFonts w:ascii="Arial" w:hAnsi="Arial" w:cs="Arial"/>
          <w:color w:val="000000" w:themeColor="text1"/>
          <w:sz w:val="22"/>
          <w:szCs w:val="22"/>
          <w:lang w:val="es-ES"/>
        </w:rPr>
        <w:t>siniestros ocurridos con anterioridad a la fecha de inicio de vigencia de la póliza así el hecho se haya consumado en vigencia de esta. Así entonces, teniendo en cuenta que la parte actora pretende el reconocimiento de derechos laborales</w:t>
      </w:r>
      <w:r w:rsidR="00096EBD" w:rsidRPr="00876F70">
        <w:rPr>
          <w:rStyle w:val="normaltextrun"/>
          <w:rFonts w:ascii="Arial" w:hAnsi="Arial" w:cs="Arial"/>
          <w:color w:val="000000" w:themeColor="text1"/>
          <w:sz w:val="22"/>
          <w:szCs w:val="22"/>
          <w:lang w:val="es-ES"/>
        </w:rPr>
        <w:t xml:space="preserve"> </w:t>
      </w:r>
      <w:r w:rsidR="00C071E7">
        <w:rPr>
          <w:rStyle w:val="normaltextrun"/>
          <w:rFonts w:ascii="Arial" w:hAnsi="Arial" w:cs="Arial"/>
          <w:color w:val="000000" w:themeColor="text1"/>
          <w:sz w:val="22"/>
          <w:szCs w:val="22"/>
          <w:lang w:val="es-ES"/>
        </w:rPr>
        <w:t xml:space="preserve">desde el </w:t>
      </w:r>
      <w:r w:rsidR="007060F6">
        <w:rPr>
          <w:rStyle w:val="normaltextrun"/>
          <w:rFonts w:ascii="Arial" w:hAnsi="Arial" w:cs="Arial"/>
          <w:color w:val="000000" w:themeColor="text1"/>
          <w:sz w:val="22"/>
          <w:szCs w:val="22"/>
          <w:lang w:val="es-ES"/>
        </w:rPr>
        <w:t>02/04/2016</w:t>
      </w:r>
      <w:r w:rsidR="00C43504">
        <w:rPr>
          <w:rStyle w:val="normaltextrun"/>
          <w:rFonts w:ascii="Arial" w:hAnsi="Arial" w:cs="Arial"/>
          <w:color w:val="000000" w:themeColor="text1"/>
          <w:sz w:val="22"/>
          <w:szCs w:val="22"/>
          <w:lang w:val="es-ES"/>
        </w:rPr>
        <w:t xml:space="preserve"> </w:t>
      </w:r>
      <w:r w:rsidR="00096EBD" w:rsidRPr="00876F70">
        <w:rPr>
          <w:rStyle w:val="normaltextrun"/>
          <w:rFonts w:ascii="Arial" w:hAnsi="Arial" w:cs="Arial"/>
          <w:color w:val="000000" w:themeColor="text1"/>
          <w:sz w:val="22"/>
          <w:szCs w:val="22"/>
          <w:lang w:val="es-ES"/>
        </w:rPr>
        <w:t xml:space="preserve">hasta el </w:t>
      </w:r>
      <w:r w:rsidR="007060F6">
        <w:rPr>
          <w:rStyle w:val="normaltextrun"/>
          <w:rFonts w:ascii="Arial" w:hAnsi="Arial" w:cs="Arial"/>
          <w:color w:val="000000" w:themeColor="text1"/>
          <w:sz w:val="22"/>
          <w:szCs w:val="22"/>
          <w:lang w:val="es-ES"/>
        </w:rPr>
        <w:t>07/06</w:t>
      </w:r>
      <w:r w:rsidR="00096EBD" w:rsidRPr="00876F70">
        <w:rPr>
          <w:rStyle w:val="normaltextrun"/>
          <w:rFonts w:ascii="Arial" w:hAnsi="Arial" w:cs="Arial"/>
          <w:color w:val="000000" w:themeColor="text1"/>
          <w:sz w:val="22"/>
          <w:szCs w:val="22"/>
          <w:lang w:val="es-ES"/>
        </w:rPr>
        <w:t xml:space="preserve">/2018, desde ya debe advertirse que dichas acreencias </w:t>
      </w:r>
      <w:r w:rsidR="00C43504">
        <w:rPr>
          <w:rStyle w:val="normaltextrun"/>
          <w:rFonts w:ascii="Arial" w:hAnsi="Arial" w:cs="Arial"/>
          <w:color w:val="000000" w:themeColor="text1"/>
          <w:sz w:val="22"/>
          <w:szCs w:val="22"/>
          <w:lang w:val="es-ES"/>
        </w:rPr>
        <w:t xml:space="preserve">previas al 01/03/2017 y </w:t>
      </w:r>
      <w:r w:rsidR="00096EBD" w:rsidRPr="00876F70">
        <w:rPr>
          <w:rStyle w:val="normaltextrun"/>
          <w:rFonts w:ascii="Arial" w:hAnsi="Arial" w:cs="Arial"/>
          <w:color w:val="000000" w:themeColor="text1"/>
          <w:sz w:val="22"/>
          <w:szCs w:val="22"/>
          <w:lang w:val="es-ES"/>
        </w:rPr>
        <w:t xml:space="preserve">posteriores al 25/09/2018 </w:t>
      </w:r>
      <w:r w:rsidRPr="00876F70">
        <w:rPr>
          <w:rStyle w:val="normaltextrun"/>
          <w:rFonts w:ascii="Arial" w:hAnsi="Arial" w:cs="Arial"/>
          <w:color w:val="000000" w:themeColor="text1"/>
          <w:sz w:val="22"/>
          <w:szCs w:val="22"/>
        </w:rPr>
        <w:t>carece</w:t>
      </w:r>
      <w:r w:rsidR="00096EBD" w:rsidRPr="00876F70">
        <w:rPr>
          <w:rStyle w:val="normaltextrun"/>
          <w:rFonts w:ascii="Arial" w:hAnsi="Arial" w:cs="Arial"/>
          <w:color w:val="000000" w:themeColor="text1"/>
          <w:sz w:val="22"/>
          <w:szCs w:val="22"/>
        </w:rPr>
        <w:t>n</w:t>
      </w:r>
      <w:r w:rsidRPr="00876F70">
        <w:rPr>
          <w:rStyle w:val="normaltextrun"/>
          <w:rFonts w:ascii="Arial" w:hAnsi="Arial" w:cs="Arial"/>
          <w:color w:val="000000" w:themeColor="text1"/>
          <w:sz w:val="22"/>
          <w:szCs w:val="22"/>
        </w:rPr>
        <w:t xml:space="preserve"> de cobertura temporal,</w:t>
      </w:r>
      <w:r w:rsidR="00096EBD" w:rsidRPr="00876F70">
        <w:rPr>
          <w:rStyle w:val="normaltextrun"/>
          <w:rFonts w:ascii="Arial" w:hAnsi="Arial" w:cs="Arial"/>
          <w:color w:val="000000" w:themeColor="text1"/>
          <w:sz w:val="22"/>
          <w:szCs w:val="22"/>
        </w:rPr>
        <w:t xml:space="preserve"> lo anterior</w:t>
      </w:r>
      <w:r w:rsidRPr="00876F70">
        <w:rPr>
          <w:rStyle w:val="normaltextrun"/>
          <w:rFonts w:ascii="Arial" w:hAnsi="Arial" w:cs="Arial"/>
          <w:color w:val="000000" w:themeColor="text1"/>
          <w:sz w:val="22"/>
          <w:szCs w:val="22"/>
        </w:rPr>
        <w:t xml:space="preserve"> teniendo en cuenta que </w:t>
      </w:r>
      <w:r w:rsidR="00096EBD" w:rsidRPr="00876F70">
        <w:rPr>
          <w:rStyle w:val="normaltextrun"/>
          <w:rFonts w:ascii="Arial" w:hAnsi="Arial" w:cs="Arial"/>
          <w:color w:val="000000" w:themeColor="text1"/>
          <w:sz w:val="22"/>
          <w:szCs w:val="22"/>
        </w:rPr>
        <w:t>únicamente se amparan los hechos ocurridos dentro de</w:t>
      </w:r>
      <w:r w:rsidRPr="00876F70">
        <w:rPr>
          <w:rStyle w:val="normaltextrun"/>
          <w:rFonts w:ascii="Arial" w:hAnsi="Arial" w:cs="Arial"/>
          <w:color w:val="000000" w:themeColor="text1"/>
          <w:sz w:val="22"/>
          <w:szCs w:val="22"/>
        </w:rPr>
        <w:t xml:space="preserve"> la vigencia del contrato afianzado</w:t>
      </w:r>
      <w:r w:rsidR="00096EBD" w:rsidRPr="00876F70">
        <w:rPr>
          <w:rStyle w:val="normaltextrun"/>
          <w:rFonts w:ascii="Arial" w:hAnsi="Arial" w:cs="Arial"/>
          <w:color w:val="000000" w:themeColor="text1"/>
          <w:sz w:val="22"/>
          <w:szCs w:val="22"/>
        </w:rPr>
        <w:t xml:space="preserve"> (No. 71.1.0120.2017) el cual</w:t>
      </w:r>
      <w:r w:rsidRPr="00876F70">
        <w:rPr>
          <w:rStyle w:val="normaltextrun"/>
          <w:rFonts w:ascii="Arial" w:hAnsi="Arial" w:cs="Arial"/>
          <w:color w:val="000000" w:themeColor="text1"/>
          <w:sz w:val="22"/>
          <w:szCs w:val="22"/>
        </w:rPr>
        <w:t xml:space="preserve"> tuvo una vigencia desde el </w:t>
      </w:r>
      <w:r w:rsidR="00096EBD" w:rsidRPr="00876F70">
        <w:rPr>
          <w:rStyle w:val="normaltextrun"/>
          <w:rFonts w:ascii="Arial" w:hAnsi="Arial" w:cs="Arial"/>
          <w:color w:val="000000" w:themeColor="text1"/>
          <w:sz w:val="22"/>
          <w:szCs w:val="22"/>
        </w:rPr>
        <w:t>01/03/2017 hasta el 25/09/2018.</w:t>
      </w:r>
    </w:p>
    <w:p w14:paraId="6842BE54" w14:textId="77777777" w:rsidR="004C517F" w:rsidRPr="00876F70" w:rsidRDefault="004C517F"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Frente a lo anterior, el Consejo de Estado ha sido enfático en establecer que el derecho a la indemnización solo surge cuando el riesgo se realiza dentro del periodo amparado por la póliza, pues si éste no se materializa dentro del término de vigencia no podrá ser cubierto por la respectiva póliza: </w:t>
      </w:r>
      <w:r w:rsidRPr="00876F70">
        <w:rPr>
          <w:rStyle w:val="eop"/>
          <w:rFonts w:ascii="Arial" w:hAnsi="Arial" w:cs="Arial"/>
          <w:color w:val="000000" w:themeColor="text1"/>
          <w:sz w:val="22"/>
          <w:szCs w:val="22"/>
        </w:rPr>
        <w:t> </w:t>
      </w:r>
    </w:p>
    <w:p w14:paraId="638C808B" w14:textId="77777777" w:rsidR="004C517F" w:rsidRPr="00876F70" w:rsidRDefault="004C517F" w:rsidP="00876F70">
      <w:pPr>
        <w:pStyle w:val="paragraph"/>
        <w:spacing w:before="0" w:beforeAutospacing="0" w:after="0" w:afterAutospacing="0"/>
        <w:ind w:left="36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202C4125" w14:textId="77777777" w:rsidR="004C517F" w:rsidRPr="00876F70" w:rsidRDefault="004C517F"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 xml:space="preserve">“(...) </w:t>
      </w:r>
      <w:r w:rsidRPr="00876F70">
        <w:rPr>
          <w:rStyle w:val="normaltextrun"/>
          <w:rFonts w:ascii="Arial" w:hAnsi="Arial" w:cs="Arial"/>
          <w:i/>
          <w:iCs/>
          <w:color w:val="000000" w:themeColor="text1"/>
          <w:sz w:val="22"/>
          <w:szCs w:val="22"/>
          <w:u w:val="single"/>
          <w:lang w:val="es-ES"/>
        </w:rPr>
        <w:t>De acuerdo con lo anterior, el legislador sólo concede el derecho a la indemnización a cargo del asegurador, cuando el riesgo se realiza o inicia su realización dentro del periodo amparado por la respectiva póliza</w:t>
      </w:r>
      <w:r w:rsidRPr="00876F70">
        <w:rPr>
          <w:rStyle w:val="normaltextrun"/>
          <w:rFonts w:ascii="Arial" w:hAnsi="Arial" w:cs="Arial"/>
          <w:i/>
          <w:iCs/>
          <w:color w:val="000000" w:themeColor="text1"/>
          <w:sz w:val="22"/>
          <w:szCs w:val="22"/>
          <w:lang w:val="es-ES"/>
        </w:rPr>
        <w:t>. Como lo sostuvo la Sala, “</w:t>
      </w:r>
      <w:r w:rsidRPr="00876F70">
        <w:rPr>
          <w:rStyle w:val="normaltextrun"/>
          <w:rFonts w:ascii="Arial" w:hAnsi="Arial" w:cs="Arial"/>
          <w:i/>
          <w:iCs/>
          <w:color w:val="000000" w:themeColor="text1"/>
          <w:sz w:val="22"/>
          <w:szCs w:val="22"/>
          <w:u w:val="single"/>
          <w:lang w:val="es-ES"/>
        </w:rPr>
        <w:t>Debe tenerse en cuenta que lo que se exige en el régimen de los contratos de seguros, en cuanto a su vigencia y cobertura, es que el riesgo efectivamente se materialice durante el periodo de vigencia de la póliza</w:t>
      </w:r>
      <w:r w:rsidRPr="00876F70">
        <w:rPr>
          <w:rStyle w:val="normaltextrun"/>
          <w:rFonts w:ascii="Arial" w:hAnsi="Arial" w:cs="Arial"/>
          <w:i/>
          <w:iCs/>
          <w:color w:val="000000" w:themeColor="text1"/>
          <w:sz w:val="22"/>
          <w:szCs w:val="22"/>
          <w:lang w:val="es-ES"/>
        </w:rPr>
        <w:t>, puesto que una cosa es el surgimiento del derecho a obtener la indemnización y otra cosa es el derecho a recibir su pago, el que sí se concreta una vez se hace la reclamación en la forma establecida por la ley.</w:t>
      </w:r>
      <w:r w:rsidRPr="00876F70">
        <w:rPr>
          <w:rStyle w:val="normaltextrun"/>
          <w:rFonts w:ascii="Arial" w:hAnsi="Arial" w:cs="Arial"/>
          <w:color w:val="000000" w:themeColor="text1"/>
          <w:sz w:val="22"/>
          <w:szCs w:val="22"/>
          <w:lang w:val="es-ES"/>
        </w:rPr>
        <w:t>”</w:t>
      </w:r>
      <w:r w:rsidRPr="00876F70">
        <w:rPr>
          <w:rStyle w:val="scxw1380341"/>
          <w:rFonts w:ascii="Arial" w:hAnsi="Arial" w:cs="Arial"/>
          <w:color w:val="000000" w:themeColor="text1"/>
          <w:sz w:val="22"/>
          <w:szCs w:val="22"/>
          <w:lang w:val="es-ES"/>
        </w:rPr>
        <w:t>7</w:t>
      </w:r>
      <w:r w:rsidRPr="00876F70">
        <w:rPr>
          <w:rStyle w:val="normaltextrun"/>
          <w:rFonts w:ascii="Arial" w:hAnsi="Arial" w:cs="Arial"/>
          <w:color w:val="000000" w:themeColor="text1"/>
          <w:sz w:val="22"/>
          <w:szCs w:val="22"/>
          <w:lang w:val="es-ES"/>
        </w:rPr>
        <w:t xml:space="preserve"> (Subrayado y Negrilla fuera del texto original) </w:t>
      </w:r>
      <w:r w:rsidRPr="00876F70">
        <w:rPr>
          <w:rStyle w:val="eop"/>
          <w:rFonts w:ascii="Arial" w:hAnsi="Arial" w:cs="Arial"/>
          <w:color w:val="000000" w:themeColor="text1"/>
          <w:sz w:val="22"/>
          <w:szCs w:val="22"/>
        </w:rPr>
        <w:t> </w:t>
      </w:r>
    </w:p>
    <w:p w14:paraId="5CCBEA74" w14:textId="77777777" w:rsidR="004C517F" w:rsidRPr="00876F70" w:rsidRDefault="004C517F" w:rsidP="00876F70">
      <w:pPr>
        <w:pStyle w:val="paragraph"/>
        <w:spacing w:before="0" w:beforeAutospacing="0" w:after="0" w:afterAutospacing="0"/>
        <w:ind w:left="360" w:right="90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15EE3EF5" w14:textId="0F75189A" w:rsidR="004C517F" w:rsidRPr="00876F70" w:rsidRDefault="004C517F"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rPr>
        <w:t xml:space="preserve">Al respecto, se observa que el artículo 1047 del Código de Comercio, establece cuales son los requisitos que debe contener la póliza, entre los cuales se encuentran (i) la determinación de la fecha en que se extiende la misma y </w:t>
      </w:r>
      <w:r w:rsidRPr="00876F70">
        <w:rPr>
          <w:rStyle w:val="normaltextrun"/>
          <w:rFonts w:ascii="Arial" w:hAnsi="Arial" w:cs="Arial"/>
          <w:color w:val="000000" w:themeColor="text1"/>
          <w:sz w:val="22"/>
          <w:szCs w:val="22"/>
          <w:u w:val="single"/>
        </w:rPr>
        <w:t>(ii) la vigencia del contrato, con indicación de las fechas y horas de iniciación y vencimiento</w:t>
      </w:r>
      <w:r w:rsidRPr="00876F70">
        <w:rPr>
          <w:rStyle w:val="normaltextrun"/>
          <w:rFonts w:ascii="Arial" w:hAnsi="Arial" w:cs="Arial"/>
          <w:color w:val="000000" w:themeColor="text1"/>
          <w:sz w:val="22"/>
          <w:szCs w:val="22"/>
        </w:rPr>
        <w:t xml:space="preserve">, o el modo de determinar unas y otras. Obsérvese como el legislador consideró necesario determinar el límite temporal de cobertura de la póliza de seguro, pues la responsabilidad de la Aseguradora estará delimitada estrictamente por las fechas de cobertura. Se concluye entonces que, al haberse determinado un ámbito temporal de cobertura, puntualmente el de ocurrencia, para que pueda predicarse el amparo, es necesario que el hecho </w:t>
      </w:r>
      <w:r w:rsidRPr="00876F70">
        <w:rPr>
          <w:rStyle w:val="normaltextrun"/>
          <w:rFonts w:ascii="Arial" w:hAnsi="Arial" w:cs="Arial"/>
          <w:color w:val="000000" w:themeColor="text1"/>
          <w:sz w:val="22"/>
          <w:szCs w:val="22"/>
          <w:u w:val="single"/>
        </w:rPr>
        <w:t xml:space="preserve">ocurra </w:t>
      </w:r>
      <w:r w:rsidRPr="00876F70">
        <w:rPr>
          <w:rStyle w:val="normaltextrun"/>
          <w:rFonts w:ascii="Arial" w:hAnsi="Arial" w:cs="Arial"/>
          <w:color w:val="000000" w:themeColor="text1"/>
          <w:sz w:val="22"/>
          <w:szCs w:val="22"/>
        </w:rPr>
        <w:t>dentro de la vigencia de la póliza.</w:t>
      </w:r>
      <w:r w:rsidRPr="00876F70">
        <w:rPr>
          <w:rStyle w:val="eop"/>
          <w:rFonts w:ascii="Arial" w:hAnsi="Arial" w:cs="Arial"/>
          <w:color w:val="000000" w:themeColor="text1"/>
          <w:sz w:val="22"/>
          <w:szCs w:val="22"/>
        </w:rPr>
        <w:t> </w:t>
      </w:r>
    </w:p>
    <w:p w14:paraId="6FF1F62C" w14:textId="77777777" w:rsidR="004C517F" w:rsidRPr="00876F70" w:rsidRDefault="004C517F" w:rsidP="00876F70">
      <w:pPr>
        <w:pStyle w:val="paragraph"/>
        <w:spacing w:before="0" w:beforeAutospacing="0" w:after="0" w:afterAutospacing="0"/>
        <w:ind w:left="36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307DE687" w14:textId="77777777" w:rsidR="004C517F" w:rsidRPr="00876F70" w:rsidRDefault="004C517F"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 xml:space="preserve">De esta forma, </w:t>
      </w:r>
      <w:r w:rsidRPr="00876F70">
        <w:rPr>
          <w:rStyle w:val="normaltextrun"/>
          <w:rFonts w:ascii="Arial" w:hAnsi="Arial" w:cs="Arial"/>
          <w:color w:val="000000" w:themeColor="text1"/>
          <w:sz w:val="22"/>
          <w:szCs w:val="22"/>
        </w:rPr>
        <w:t>resulta evidente que el riesgo contractualmente amparado por la Aseguradora es aquel que se encuentra dentro de la vigencia de la póliza de seguro. En otras palabras, para que sea jurídicamente posible la afectación de la póliza, resulta indispensables que el riesgo asegurado haya acaecido dentro de los extremos temporales fijados en el contrato de seguro. Al respecto ha indicado el Consejo de Estado: </w:t>
      </w:r>
      <w:r w:rsidRPr="00876F70">
        <w:rPr>
          <w:rStyle w:val="eop"/>
          <w:rFonts w:ascii="Arial" w:hAnsi="Arial" w:cs="Arial"/>
          <w:color w:val="000000" w:themeColor="text1"/>
          <w:sz w:val="22"/>
          <w:szCs w:val="22"/>
        </w:rPr>
        <w:t> </w:t>
      </w:r>
    </w:p>
    <w:p w14:paraId="69019C49" w14:textId="77777777" w:rsidR="004C517F" w:rsidRPr="00876F70" w:rsidRDefault="004C517F" w:rsidP="00876F70">
      <w:pPr>
        <w:pStyle w:val="paragraph"/>
        <w:spacing w:before="0" w:beforeAutospacing="0" w:after="0" w:afterAutospacing="0"/>
        <w:ind w:left="36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7DD59527" w14:textId="77777777" w:rsidR="004C517F" w:rsidRPr="00876F70" w:rsidRDefault="004C517F"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normaltextrun"/>
          <w:rFonts w:ascii="Arial" w:hAnsi="Arial" w:cs="Arial"/>
          <w:i/>
          <w:iCs/>
          <w:color w:val="000000" w:themeColor="text1"/>
          <w:sz w:val="22"/>
          <w:szCs w:val="22"/>
        </w:rPr>
        <w:t xml:space="preserve">“32. Dada la naturaleza de la obligación que contrae el asegurador, resulta de la mayor importancia la determinación del momento exacto a partir del cual aquel asume el riesgo que le es trasladado y así mismo, la hora y el día hasta los cuales va tal asunción, puesto que </w:t>
      </w:r>
      <w:r w:rsidRPr="00876F70">
        <w:rPr>
          <w:rStyle w:val="normaltextrun"/>
          <w:rFonts w:ascii="Arial" w:hAnsi="Arial" w:cs="Arial"/>
          <w:i/>
          <w:iCs/>
          <w:color w:val="000000" w:themeColor="text1"/>
          <w:sz w:val="22"/>
          <w:szCs w:val="22"/>
          <w:u w:val="single"/>
        </w:rPr>
        <w:t>únicamente estará obligado a ejecutar la prestación a su cargo cuando el riesgo se realice dentro de ese lapso</w:t>
      </w:r>
      <w:r w:rsidRPr="00876F70">
        <w:rPr>
          <w:rStyle w:val="normaltextrun"/>
          <w:rFonts w:ascii="Arial" w:hAnsi="Arial" w:cs="Arial"/>
          <w:i/>
          <w:iCs/>
          <w:color w:val="000000" w:themeColor="text1"/>
          <w:sz w:val="22"/>
          <w:szCs w:val="22"/>
        </w:rPr>
        <w:t>, es decir si el siniestro se presenta dentro de esos límites temporales. Al respecto, el artículo 1073 del C. de Co., relativo a la responsabilidad del asegurador, establece que “Si el siniestro, iniciado antes y continuado después de vencido el término del seguro, consuma la pérdida o deterioro de la cosa asegurada, el asegurador responde del valor de la indemnización en los términos del contrato. Pero si se inicia antes y continúa después que los riesgos hayan principiado a correr por cuenta del asegurador, éste no será responsable por el siniestro</w:t>
      </w:r>
      <w:r w:rsidRPr="00876F70">
        <w:rPr>
          <w:rStyle w:val="eop"/>
          <w:rFonts w:ascii="Arial" w:hAnsi="Arial" w:cs="Arial"/>
          <w:color w:val="000000" w:themeColor="text1"/>
          <w:sz w:val="22"/>
          <w:szCs w:val="22"/>
        </w:rPr>
        <w:t> </w:t>
      </w:r>
    </w:p>
    <w:p w14:paraId="05C7E3F2" w14:textId="77777777" w:rsidR="004C517F" w:rsidRPr="00876F70" w:rsidRDefault="004C517F"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392C0E9B" w14:textId="165144C9" w:rsidR="004C517F" w:rsidRPr="00876F70" w:rsidRDefault="004C517F"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normaltextrun"/>
          <w:rFonts w:ascii="Arial" w:hAnsi="Arial" w:cs="Arial"/>
          <w:i/>
          <w:iCs/>
          <w:color w:val="000000" w:themeColor="text1"/>
          <w:sz w:val="22"/>
          <w:szCs w:val="22"/>
        </w:rPr>
        <w:t>33. De acuerdo con lo anterior, el legislador sólo concede el derecho a la</w:t>
      </w:r>
      <w:r w:rsidRPr="00876F70">
        <w:rPr>
          <w:rStyle w:val="eop"/>
          <w:rFonts w:ascii="Arial" w:hAnsi="Arial" w:cs="Arial"/>
          <w:color w:val="000000" w:themeColor="text1"/>
          <w:sz w:val="22"/>
          <w:szCs w:val="22"/>
        </w:rPr>
        <w:t> </w:t>
      </w:r>
      <w:r w:rsidRPr="00876F70">
        <w:rPr>
          <w:rStyle w:val="normaltextrun"/>
          <w:rFonts w:ascii="Arial" w:hAnsi="Arial" w:cs="Arial"/>
          <w:i/>
          <w:iCs/>
          <w:color w:val="000000" w:themeColor="text1"/>
          <w:sz w:val="22"/>
          <w:szCs w:val="22"/>
        </w:rPr>
        <w:t xml:space="preserve">indemnización a cargo del asegurador, cuando el riesgo se realiza o inicia su realización dentro del periodo amparado por la respectiva póliza. Como lo sostuvo la Sala, “Debe tenerse en cuenta que lo que se exige en el régimen de los contratos de seguros, en cuanto a su vigencia y cobertura, es </w:t>
      </w:r>
      <w:r w:rsidRPr="00876F70">
        <w:rPr>
          <w:rStyle w:val="normaltextrun"/>
          <w:rFonts w:ascii="Arial" w:hAnsi="Arial" w:cs="Arial"/>
          <w:i/>
          <w:iCs/>
          <w:color w:val="000000" w:themeColor="text1"/>
          <w:sz w:val="22"/>
          <w:szCs w:val="22"/>
          <w:u w:val="single"/>
        </w:rPr>
        <w:t>que el riesgo efectivamente se materialice durante el periodo de vigencia de la póliza</w:t>
      </w:r>
      <w:r w:rsidRPr="00876F70">
        <w:rPr>
          <w:rStyle w:val="normaltextrun"/>
          <w:rFonts w:ascii="Arial" w:hAnsi="Arial" w:cs="Arial"/>
          <w:i/>
          <w:iCs/>
          <w:color w:val="000000" w:themeColor="text1"/>
          <w:sz w:val="22"/>
          <w:szCs w:val="22"/>
        </w:rPr>
        <w:t>, puesto que una cosa es el surgimiento del derecho a obtener la indemnización y otra cosa es el derecho a recibir su pago, el que sí se concreta una vez se hace la reclamación en la forma establecida por la ley”</w:t>
      </w:r>
      <w:r w:rsidRPr="00876F70">
        <w:rPr>
          <w:rStyle w:val="superscript"/>
          <w:rFonts w:ascii="Arial" w:eastAsia="Calibri" w:hAnsi="Arial" w:cs="Arial"/>
          <w:color w:val="000000" w:themeColor="text1"/>
          <w:sz w:val="22"/>
          <w:szCs w:val="22"/>
          <w:vertAlign w:val="superscript"/>
        </w:rPr>
        <w:t>8</w:t>
      </w:r>
      <w:r w:rsidRPr="00876F70">
        <w:rPr>
          <w:rStyle w:val="normaltextrun"/>
          <w:rFonts w:ascii="Arial" w:hAnsi="Arial" w:cs="Arial"/>
          <w:i/>
          <w:iCs/>
          <w:color w:val="000000" w:themeColor="text1"/>
          <w:sz w:val="22"/>
          <w:szCs w:val="22"/>
        </w:rPr>
        <w:t xml:space="preserve"> </w:t>
      </w:r>
      <w:r w:rsidRPr="00876F70">
        <w:rPr>
          <w:rStyle w:val="normaltextrun"/>
          <w:rFonts w:ascii="Arial" w:hAnsi="Arial" w:cs="Arial"/>
          <w:color w:val="000000" w:themeColor="text1"/>
          <w:sz w:val="22"/>
          <w:szCs w:val="22"/>
        </w:rPr>
        <w:t>(Subrayado y negrilla fuera del texto original)</w:t>
      </w:r>
      <w:r w:rsidRPr="00876F70">
        <w:rPr>
          <w:rStyle w:val="eop"/>
          <w:rFonts w:ascii="Arial" w:hAnsi="Arial" w:cs="Arial"/>
          <w:color w:val="000000" w:themeColor="text1"/>
          <w:sz w:val="22"/>
          <w:szCs w:val="22"/>
        </w:rPr>
        <w:t> </w:t>
      </w:r>
    </w:p>
    <w:p w14:paraId="6A39225A" w14:textId="77777777" w:rsidR="004C517F" w:rsidRPr="00876F70" w:rsidRDefault="004C517F" w:rsidP="00876F70">
      <w:pPr>
        <w:pStyle w:val="paragraph"/>
        <w:spacing w:before="0" w:beforeAutospacing="0" w:after="0" w:afterAutospacing="0"/>
        <w:ind w:left="360" w:right="90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2CE7D2EE" w14:textId="77777777" w:rsidR="004C517F" w:rsidRPr="00876F70" w:rsidRDefault="004C517F" w:rsidP="00876F70">
      <w:pPr>
        <w:pStyle w:val="paragraph"/>
        <w:spacing w:before="0" w:beforeAutospacing="0" w:after="0" w:afterAutospacing="0"/>
        <w:ind w:right="45"/>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En el mismo sentido, la Corte Suprema de Justicia ha indicado que los riesgos dentro de la póliza deben ser determinados temporalmente, en el marco de la autonomía de la voluntad de las partes. De modo que los mismos deberán ser respetados puesto que así lo han pactado las partes en el contrato de seguro.</w:t>
      </w:r>
      <w:r w:rsidRPr="00876F70">
        <w:rPr>
          <w:rStyle w:val="eop"/>
          <w:rFonts w:ascii="Arial" w:hAnsi="Arial" w:cs="Arial"/>
          <w:color w:val="000000" w:themeColor="text1"/>
          <w:sz w:val="22"/>
          <w:szCs w:val="22"/>
        </w:rPr>
        <w:t> </w:t>
      </w:r>
    </w:p>
    <w:p w14:paraId="5493AE14" w14:textId="77777777" w:rsidR="004C517F" w:rsidRPr="00876F70" w:rsidRDefault="004C517F" w:rsidP="00876F70">
      <w:pPr>
        <w:pStyle w:val="paragraph"/>
        <w:spacing w:before="0" w:beforeAutospacing="0" w:after="0" w:afterAutospacing="0"/>
        <w:ind w:left="36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408A2941" w14:textId="77777777" w:rsidR="004C517F" w:rsidRPr="00876F70" w:rsidRDefault="004C517F"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w:t>
      </w:r>
      <w:r w:rsidRPr="00876F70">
        <w:rPr>
          <w:rStyle w:val="normaltextrun"/>
          <w:rFonts w:ascii="Arial" w:hAnsi="Arial" w:cs="Arial"/>
          <w:i/>
          <w:iCs/>
          <w:color w:val="000000" w:themeColor="text1"/>
          <w:sz w:val="22"/>
          <w:szCs w:val="22"/>
          <w:lang w:val="es-ES"/>
        </w:rPr>
        <w:t xml:space="preserve">Previo a abordar la problemática anunciada, conviene dejar sentado que: Si, por definición, el riesgo es la posibilidad de realización de un evento susceptible de producir un daño (siniestro) previsto en el contrato, va de suyo que, en el marco de la autonomía de la voluntad y de las normas legales imperativas y relativamente imperativas, las partes deberán acordar la determinación del riesgo cubierto. En efecto, el interés asegurado no es factible hallarlo asegurado bajo cualquier circunstancia o causa, </w:t>
      </w:r>
      <w:r w:rsidRPr="00876F70">
        <w:rPr>
          <w:rStyle w:val="normaltextrun"/>
          <w:rFonts w:ascii="Arial" w:hAnsi="Arial" w:cs="Arial"/>
          <w:i/>
          <w:iCs/>
          <w:color w:val="000000" w:themeColor="text1"/>
          <w:sz w:val="22"/>
          <w:szCs w:val="22"/>
          <w:u w:val="single"/>
          <w:lang w:val="es-ES"/>
        </w:rPr>
        <w:t>sin límites temporales</w:t>
      </w:r>
      <w:r w:rsidRPr="00876F70">
        <w:rPr>
          <w:rStyle w:val="normaltextrun"/>
          <w:rFonts w:ascii="Arial" w:hAnsi="Arial" w:cs="Arial"/>
          <w:i/>
          <w:iCs/>
          <w:color w:val="000000" w:themeColor="text1"/>
          <w:sz w:val="22"/>
          <w:szCs w:val="22"/>
          <w:lang w:val="es-ES"/>
        </w:rPr>
        <w:t>, o en cualquier lugar que se halle o ubique. Por el contrario, se hace necesario delimitar el riesgo causal,</w:t>
      </w:r>
      <w:r w:rsidRPr="00876F70">
        <w:rPr>
          <w:rStyle w:val="normaltextrun"/>
          <w:rFonts w:ascii="Arial" w:hAnsi="Arial" w:cs="Arial"/>
          <w:i/>
          <w:iCs/>
          <w:color w:val="000000" w:themeColor="text1"/>
          <w:sz w:val="22"/>
          <w:szCs w:val="22"/>
          <w:u w:val="single"/>
          <w:lang w:val="es-ES"/>
        </w:rPr>
        <w:t xml:space="preserve"> temporal</w:t>
      </w:r>
      <w:r w:rsidRPr="00876F70">
        <w:rPr>
          <w:rStyle w:val="normaltextrun"/>
          <w:rFonts w:ascii="Arial" w:hAnsi="Arial" w:cs="Arial"/>
          <w:i/>
          <w:iCs/>
          <w:color w:val="000000" w:themeColor="text1"/>
          <w:sz w:val="22"/>
          <w:szCs w:val="22"/>
          <w:lang w:val="es-ES"/>
        </w:rPr>
        <w:t xml:space="preserve"> y espacialmente</w:t>
      </w:r>
      <w:r w:rsidRPr="00876F70">
        <w:rPr>
          <w:rStyle w:val="normaltextrun"/>
          <w:rFonts w:ascii="Arial" w:hAnsi="Arial" w:cs="Arial"/>
          <w:color w:val="000000" w:themeColor="text1"/>
          <w:sz w:val="22"/>
          <w:szCs w:val="22"/>
          <w:lang w:val="es-ES"/>
        </w:rPr>
        <w:t>.”</w:t>
      </w:r>
      <w:r w:rsidRPr="00876F70">
        <w:rPr>
          <w:rStyle w:val="superscript"/>
          <w:rFonts w:ascii="Arial" w:eastAsia="Calibri" w:hAnsi="Arial" w:cs="Arial"/>
          <w:color w:val="000000" w:themeColor="text1"/>
          <w:sz w:val="22"/>
          <w:szCs w:val="22"/>
          <w:vertAlign w:val="superscript"/>
        </w:rPr>
        <w:t>9</w:t>
      </w:r>
      <w:r w:rsidRPr="00876F70">
        <w:rPr>
          <w:rStyle w:val="normaltextrun"/>
          <w:rFonts w:ascii="Arial" w:hAnsi="Arial" w:cs="Arial"/>
          <w:color w:val="000000" w:themeColor="text1"/>
          <w:sz w:val="22"/>
          <w:szCs w:val="22"/>
          <w:lang w:val="es-ES"/>
        </w:rPr>
        <w:t xml:space="preserve"> (Subrayado y negrilla fuera del texto original) </w:t>
      </w:r>
      <w:r w:rsidRPr="00876F70">
        <w:rPr>
          <w:rStyle w:val="eop"/>
          <w:rFonts w:ascii="Arial" w:hAnsi="Arial" w:cs="Arial"/>
          <w:color w:val="000000" w:themeColor="text1"/>
          <w:sz w:val="22"/>
          <w:szCs w:val="22"/>
        </w:rPr>
        <w:t> </w:t>
      </w:r>
    </w:p>
    <w:p w14:paraId="0F5D8359" w14:textId="77777777" w:rsidR="004C517F" w:rsidRPr="00876F70" w:rsidRDefault="004C517F" w:rsidP="00876F70">
      <w:pPr>
        <w:pStyle w:val="paragraph"/>
        <w:spacing w:before="0" w:beforeAutospacing="0" w:after="0" w:afterAutospacing="0"/>
        <w:ind w:left="360" w:right="90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1184B3EB" w14:textId="77777777" w:rsidR="004C517F" w:rsidRPr="00876F70" w:rsidRDefault="004C517F" w:rsidP="00876F70">
      <w:pPr>
        <w:pStyle w:val="paragraph"/>
        <w:spacing w:before="0" w:beforeAutospacing="0" w:after="0" w:afterAutospacing="0"/>
        <w:ind w:right="45"/>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Frente a este mismo tema, la Corte ha dicho en reiteradas oportunidades que en tratándose de seguros contratados en la modalidad ocurrencia, el hecho dañoso debe indudablemente acontecer durante la vigencia de la póliza. Es decir, que para que nazca obligación condicional del asegurador tendrá que acontecer el hecho dañoso durante la limitación temporal pactada en la póliza, como se lee:</w:t>
      </w:r>
      <w:r w:rsidRPr="00876F70">
        <w:rPr>
          <w:rStyle w:val="eop"/>
          <w:rFonts w:ascii="Arial" w:hAnsi="Arial" w:cs="Arial"/>
          <w:color w:val="000000" w:themeColor="text1"/>
          <w:sz w:val="22"/>
          <w:szCs w:val="22"/>
        </w:rPr>
        <w:t> </w:t>
      </w:r>
    </w:p>
    <w:p w14:paraId="2AF6F5E5" w14:textId="77777777" w:rsidR="004C517F" w:rsidRPr="00876F70" w:rsidRDefault="004C517F" w:rsidP="00876F70">
      <w:pPr>
        <w:pStyle w:val="paragraph"/>
        <w:spacing w:before="0" w:beforeAutospacing="0" w:after="0" w:afterAutospacing="0"/>
        <w:ind w:left="360" w:right="45"/>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5F441C85" w14:textId="77777777" w:rsidR="004C517F" w:rsidRPr="00876F70" w:rsidRDefault="004C517F"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normaltextrun"/>
          <w:rFonts w:ascii="Arial" w:hAnsi="Arial" w:cs="Arial"/>
          <w:i/>
          <w:iCs/>
          <w:color w:val="000000" w:themeColor="text1"/>
          <w:sz w:val="22"/>
          <w:szCs w:val="22"/>
        </w:rPr>
        <w:t>“ARTÍCULO 1057. TÉRMINO DESDE EL CUAL SE ASUMEN LOS RIESGOS. En defecto de estipulación o de norma legal, los riesgos principiarán a correr por cuenta del asegurador a la hora veinticuatro del día en que se perfeccione el contrato.”</w:t>
      </w:r>
      <w:r w:rsidRPr="00876F70">
        <w:rPr>
          <w:rStyle w:val="eop"/>
          <w:rFonts w:ascii="Arial" w:hAnsi="Arial" w:cs="Arial"/>
          <w:color w:val="000000" w:themeColor="text1"/>
          <w:sz w:val="22"/>
          <w:szCs w:val="22"/>
        </w:rPr>
        <w:t> </w:t>
      </w:r>
    </w:p>
    <w:p w14:paraId="5306FB59" w14:textId="77777777" w:rsidR="004C517F" w:rsidRPr="00876F70" w:rsidRDefault="004C517F" w:rsidP="00876F70">
      <w:pPr>
        <w:pStyle w:val="paragraph"/>
        <w:spacing w:before="0" w:beforeAutospacing="0" w:after="0" w:afterAutospacing="0"/>
        <w:ind w:left="360" w:right="45"/>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4DE567CA" w14:textId="77777777" w:rsidR="004C517F" w:rsidRPr="00876F70" w:rsidRDefault="004C517F" w:rsidP="00876F70">
      <w:pPr>
        <w:pStyle w:val="paragraph"/>
        <w:spacing w:before="0" w:beforeAutospacing="0" w:after="0" w:afterAutospacing="0"/>
        <w:ind w:right="45"/>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rPr>
        <w:t>Confirmando lo dicho en líneas precedentes, el artículo 1073 del mismo Código, consagra expresamente que la responsabilidad del asegurador debe estar consignada dentro de los límites temporales de la póliza de seguro:</w:t>
      </w:r>
      <w:r w:rsidRPr="00876F70">
        <w:rPr>
          <w:rStyle w:val="eop"/>
          <w:rFonts w:ascii="Arial" w:hAnsi="Arial" w:cs="Arial"/>
          <w:color w:val="000000" w:themeColor="text1"/>
          <w:sz w:val="22"/>
          <w:szCs w:val="22"/>
        </w:rPr>
        <w:t> </w:t>
      </w:r>
    </w:p>
    <w:p w14:paraId="74CB7DC8" w14:textId="77777777" w:rsidR="004C517F" w:rsidRPr="00876F70" w:rsidRDefault="004C517F" w:rsidP="00876F70">
      <w:pPr>
        <w:pStyle w:val="paragraph"/>
        <w:spacing w:before="0" w:beforeAutospacing="0" w:after="0" w:afterAutospacing="0"/>
        <w:ind w:left="360" w:right="45"/>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3DA553D9" w14:textId="77777777" w:rsidR="004C517F" w:rsidRPr="00876F70" w:rsidRDefault="004C517F"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normaltextrun"/>
          <w:rFonts w:ascii="Arial" w:hAnsi="Arial" w:cs="Arial"/>
          <w:i/>
          <w:iCs/>
          <w:color w:val="000000" w:themeColor="text1"/>
          <w:sz w:val="22"/>
          <w:szCs w:val="22"/>
        </w:rPr>
        <w:t>“ARTÍCULO 1073. RESPONSABILIDAD DEL ASEGURADOR SEGÚN EL INICIO DEL SINIESTRO. Si el siniestro, iniciado antes y continuado después de vencido el término del seguro, consuma la pérdida o deterioro de la cosa asegurada, el asegurador responde del valor de la indemnización en los términos del contrato.</w:t>
      </w:r>
      <w:r w:rsidRPr="00876F70">
        <w:rPr>
          <w:rStyle w:val="eop"/>
          <w:rFonts w:ascii="Arial" w:hAnsi="Arial" w:cs="Arial"/>
          <w:color w:val="000000" w:themeColor="text1"/>
          <w:sz w:val="22"/>
          <w:szCs w:val="22"/>
        </w:rPr>
        <w:t> </w:t>
      </w:r>
    </w:p>
    <w:p w14:paraId="0A8E7EC8" w14:textId="77777777" w:rsidR="004C517F" w:rsidRPr="00876F70" w:rsidRDefault="004C517F"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normaltextrun"/>
          <w:rFonts w:ascii="Arial" w:hAnsi="Arial" w:cs="Arial"/>
          <w:i/>
          <w:iCs/>
          <w:color w:val="000000" w:themeColor="text1"/>
          <w:sz w:val="22"/>
          <w:szCs w:val="22"/>
          <w:u w:val="single"/>
        </w:rPr>
        <w:t>Pero si se inicia antes y continúa después que los riesgos hayan principiado a correr por cuenta del asegurador, éste no será responsable por el siniestro</w:t>
      </w:r>
      <w:r w:rsidRPr="00876F70">
        <w:rPr>
          <w:rStyle w:val="normaltextrun"/>
          <w:rFonts w:ascii="Arial" w:hAnsi="Arial" w:cs="Arial"/>
          <w:i/>
          <w:iCs/>
          <w:color w:val="000000" w:themeColor="text1"/>
          <w:sz w:val="22"/>
          <w:szCs w:val="22"/>
        </w:rPr>
        <w:t>.” (subrayado y negrilla fuera del texto original).</w:t>
      </w:r>
      <w:r w:rsidRPr="00876F70">
        <w:rPr>
          <w:rStyle w:val="eop"/>
          <w:rFonts w:ascii="Arial" w:hAnsi="Arial" w:cs="Arial"/>
          <w:color w:val="000000" w:themeColor="text1"/>
          <w:sz w:val="22"/>
          <w:szCs w:val="22"/>
        </w:rPr>
        <w:t> </w:t>
      </w:r>
    </w:p>
    <w:p w14:paraId="17A2750F" w14:textId="77777777" w:rsidR="004C517F" w:rsidRPr="00876F70" w:rsidRDefault="004C517F" w:rsidP="00876F70">
      <w:pPr>
        <w:pStyle w:val="paragraph"/>
        <w:spacing w:before="0" w:beforeAutospacing="0" w:after="0" w:afterAutospacing="0"/>
        <w:ind w:left="360" w:right="90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1DF60907" w14:textId="5A46F35A" w:rsidR="00096EBD" w:rsidRPr="00876F70" w:rsidRDefault="00096EBD" w:rsidP="00876F70">
      <w:pPr>
        <w:pStyle w:val="paragraph"/>
        <w:spacing w:before="0" w:beforeAutospacing="0" w:after="0" w:afterAutospacing="0"/>
        <w:jc w:val="both"/>
        <w:textAlignment w:val="baseline"/>
        <w:rPr>
          <w:rStyle w:val="normaltextrun"/>
          <w:rFonts w:ascii="Arial" w:hAnsi="Arial" w:cs="Arial"/>
          <w:color w:val="000000" w:themeColor="text1"/>
          <w:sz w:val="22"/>
          <w:szCs w:val="22"/>
        </w:rPr>
      </w:pPr>
      <w:r w:rsidRPr="00876F70">
        <w:rPr>
          <w:rStyle w:val="normaltextrun"/>
          <w:rFonts w:ascii="Arial" w:hAnsi="Arial" w:cs="Arial"/>
          <w:color w:val="000000" w:themeColor="text1"/>
          <w:sz w:val="22"/>
          <w:szCs w:val="22"/>
        </w:rPr>
        <w:t xml:space="preserve">De conformidad con lo anterior, se precisa que el objeto de la póliza de cumplimiento No. 28- SP000183 es el siguiente: </w:t>
      </w:r>
    </w:p>
    <w:p w14:paraId="2B334524" w14:textId="6D01C4D1" w:rsidR="00D151DA" w:rsidRPr="00876F70" w:rsidRDefault="00D151DA" w:rsidP="00876F70">
      <w:pPr>
        <w:pStyle w:val="paragraph"/>
        <w:ind w:left="567" w:right="276"/>
        <w:jc w:val="both"/>
        <w:textAlignment w:val="baseline"/>
        <w:rPr>
          <w:rFonts w:ascii="Arial" w:hAnsi="Arial" w:cs="Arial"/>
          <w:i/>
          <w:color w:val="000000" w:themeColor="text1"/>
          <w:sz w:val="22"/>
          <w:szCs w:val="22"/>
        </w:rPr>
      </w:pPr>
      <w:r w:rsidRPr="00876F70">
        <w:rPr>
          <w:rFonts w:ascii="Arial" w:hAnsi="Arial" w:cs="Arial"/>
          <w:i/>
          <w:color w:val="000000" w:themeColor="text1"/>
          <w:sz w:val="22"/>
          <w:szCs w:val="22"/>
        </w:rPr>
        <w:t>“</w:t>
      </w:r>
      <w:r w:rsidR="005F1FBE" w:rsidRPr="00876F70">
        <w:rPr>
          <w:rFonts w:ascii="Arial" w:hAnsi="Arial" w:cs="Arial"/>
          <w:b/>
          <w:i/>
          <w:color w:val="000000" w:themeColor="text1"/>
          <w:sz w:val="22"/>
          <w:szCs w:val="22"/>
          <w:u w:val="single"/>
        </w:rPr>
        <w:t>AMPARAR EL PA</w:t>
      </w:r>
      <w:r w:rsidR="00096EBD" w:rsidRPr="00876F70">
        <w:rPr>
          <w:rFonts w:ascii="Arial" w:hAnsi="Arial" w:cs="Arial"/>
          <w:b/>
          <w:i/>
          <w:color w:val="000000" w:themeColor="text1"/>
          <w:sz w:val="22"/>
          <w:szCs w:val="22"/>
          <w:u w:val="single"/>
        </w:rPr>
        <w:t>GO DE LOS PERJUICIOS DERIVADOS DEL INCUMPLIMIENTO DE LAS OBLIGACIONES CONTENIDAS EN EL CONTRATO Nº 71.1.0120.2017</w:t>
      </w:r>
      <w:r w:rsidR="00096EBD" w:rsidRPr="00876F70">
        <w:rPr>
          <w:rFonts w:ascii="Arial" w:hAnsi="Arial" w:cs="Arial"/>
          <w:i/>
          <w:color w:val="000000" w:themeColor="text1"/>
          <w:sz w:val="22"/>
          <w:szCs w:val="22"/>
        </w:rPr>
        <w:t xml:space="preserve"> CUYO OBJETO ES LA REALIZACION CONTINUADA POR PARTE DE LA EMPRESA CONTRATISTA Y A FAVOR DE COLOMBIA TELECOMUNICACIONES S.A ESP DEL SERVICIO DENOMINADO "BUCLE DE CLIENTE" CONSISTENTE EN LA INSTALACIÓN Y MANTENIMIENTO, DE FORMA INTEGRADA DE EQUIPOS, INFRAESTRUCTURA Y REDES DE TELECOMUNICACIONES EN LAS INSTALACIONES DE COLOMBIA TELECOMUNICACIONES S.A ESP O DEL CLIENTE DE COLOMBIA TELECOMUNICACIONES S.A ESP, LAS ACTIVIDADES NECESARIAS PARA LA OPERACION Y GESTION DE LA PLANTA EXTERNA PARA LOS DIFERENTES TIPOS DE REDES, CONSTRUIDAS CON CABLE MULTIPLICAR DE COBRE, FIBRA OPTICA O COAXIAL, MICROONDAS Y SATELITAL Y DEMAS ACTIVIDADES DESCRITAS EN EL PRESENTE CONTRATO, (EN ADELANTE LOS "SERVICIOS"), EN LOS TERMINOS Y CONDICIONES ESTABLECIDOS EN ESTE CONTRATO.</w:t>
      </w:r>
      <w:r w:rsidRPr="00876F70">
        <w:rPr>
          <w:rFonts w:ascii="Arial" w:hAnsi="Arial" w:cs="Arial"/>
          <w:i/>
          <w:color w:val="000000" w:themeColor="text1"/>
          <w:sz w:val="22"/>
          <w:szCs w:val="22"/>
        </w:rPr>
        <w:t xml:space="preserve"> (…)” </w:t>
      </w:r>
      <w:r w:rsidRPr="00876F70">
        <w:rPr>
          <w:rFonts w:ascii="Arial" w:hAnsi="Arial" w:cs="Arial"/>
          <w:color w:val="000000" w:themeColor="text1"/>
          <w:sz w:val="22"/>
          <w:szCs w:val="22"/>
        </w:rPr>
        <w:t>(Subrayado fuera de texto)</w:t>
      </w:r>
    </w:p>
    <w:p w14:paraId="70BB654D" w14:textId="2D25846C" w:rsidR="004C517F" w:rsidRPr="00876F70" w:rsidRDefault="00D151DA" w:rsidP="00876F70">
      <w:pPr>
        <w:pStyle w:val="paragraph"/>
        <w:spacing w:before="0" w:beforeAutospacing="0" w:after="0" w:afterAutospacing="0"/>
        <w:jc w:val="both"/>
        <w:textAlignment w:val="baseline"/>
        <w:rPr>
          <w:rStyle w:val="eop"/>
          <w:rFonts w:ascii="Arial" w:hAnsi="Arial" w:cs="Arial"/>
          <w:color w:val="000000" w:themeColor="text1"/>
          <w:sz w:val="22"/>
          <w:szCs w:val="22"/>
        </w:rPr>
      </w:pPr>
      <w:r w:rsidRPr="00876F70">
        <w:rPr>
          <w:rStyle w:val="eop"/>
          <w:rFonts w:ascii="Arial" w:hAnsi="Arial" w:cs="Arial"/>
          <w:color w:val="000000" w:themeColor="text1"/>
          <w:sz w:val="22"/>
          <w:szCs w:val="22"/>
        </w:rPr>
        <w:t xml:space="preserve">Del objeto de la póliza concertada por mi representada se evidencia que esta </w:t>
      </w:r>
      <w:r w:rsidRPr="00876F70">
        <w:rPr>
          <w:rStyle w:val="eop"/>
          <w:rFonts w:ascii="Arial" w:hAnsi="Arial" w:cs="Arial"/>
          <w:b/>
          <w:color w:val="000000" w:themeColor="text1"/>
          <w:sz w:val="22"/>
          <w:szCs w:val="22"/>
          <w:u w:val="single"/>
        </w:rPr>
        <w:t xml:space="preserve">únicamente </w:t>
      </w:r>
      <w:r w:rsidRPr="00876F70">
        <w:rPr>
          <w:rStyle w:val="eop"/>
          <w:rFonts w:ascii="Arial" w:hAnsi="Arial" w:cs="Arial"/>
          <w:color w:val="000000" w:themeColor="text1"/>
          <w:sz w:val="22"/>
          <w:szCs w:val="22"/>
        </w:rPr>
        <w:t xml:space="preserve">ampara los perjuicios que se deriven del contrato afianzado, esto es el No. 71.1.0120.2017 suscrito entre COLOMBIA TELECOMUNICACIONES S.A E.S.P. como contratante y SERVICIOS &amp; COMUNICACIONES S.A. como contratista, el cual tuvo una vigencia desde el </w:t>
      </w:r>
      <w:r w:rsidR="00EF2AD7" w:rsidRPr="00876F70">
        <w:rPr>
          <w:rStyle w:val="eop"/>
          <w:rFonts w:ascii="Arial" w:hAnsi="Arial" w:cs="Arial"/>
          <w:color w:val="000000" w:themeColor="text1"/>
          <w:sz w:val="22"/>
          <w:szCs w:val="22"/>
        </w:rPr>
        <w:t>0</w:t>
      </w:r>
      <w:r w:rsidRPr="00876F70">
        <w:rPr>
          <w:rStyle w:val="eop"/>
          <w:rFonts w:ascii="Arial" w:hAnsi="Arial" w:cs="Arial"/>
          <w:color w:val="000000" w:themeColor="text1"/>
          <w:sz w:val="22"/>
          <w:szCs w:val="22"/>
        </w:rPr>
        <w:t xml:space="preserve">1/03/2017, terminándose anticipadamente el 25/09/2018, así entonces, la póliza No. </w:t>
      </w:r>
      <w:r w:rsidRPr="00876F70">
        <w:rPr>
          <w:rStyle w:val="normaltextrun"/>
          <w:rFonts w:ascii="Arial" w:hAnsi="Arial" w:cs="Arial"/>
          <w:color w:val="000000" w:themeColor="text1"/>
          <w:sz w:val="22"/>
          <w:szCs w:val="22"/>
        </w:rPr>
        <w:t>28- SP000183 para el amparo de salarios, prestaciones sociales</w:t>
      </w:r>
      <w:r w:rsidR="002B0C5B" w:rsidRPr="00876F70">
        <w:rPr>
          <w:rStyle w:val="normaltextrun"/>
          <w:rFonts w:ascii="Arial" w:hAnsi="Arial" w:cs="Arial"/>
          <w:color w:val="000000" w:themeColor="text1"/>
          <w:sz w:val="22"/>
          <w:szCs w:val="22"/>
        </w:rPr>
        <w:t>, indemnización del artículo 64 del CST, vacaciones y moratorias,</w:t>
      </w:r>
      <w:r w:rsidRPr="00876F70">
        <w:rPr>
          <w:rStyle w:val="normaltextrun"/>
          <w:rFonts w:ascii="Arial" w:hAnsi="Arial" w:cs="Arial"/>
          <w:color w:val="000000" w:themeColor="text1"/>
          <w:sz w:val="22"/>
          <w:szCs w:val="22"/>
        </w:rPr>
        <w:t xml:space="preserve"> ampara únicamente los hechos ocurridos dentro de la vigencia del contrato afianzado, esto es del </w:t>
      </w:r>
      <w:r w:rsidR="00EF2AD7" w:rsidRPr="00876F70">
        <w:rPr>
          <w:rStyle w:val="normaltextrun"/>
          <w:rFonts w:ascii="Arial" w:hAnsi="Arial" w:cs="Arial"/>
          <w:b/>
          <w:color w:val="000000" w:themeColor="text1"/>
          <w:sz w:val="22"/>
          <w:szCs w:val="22"/>
          <w:u w:val="single"/>
        </w:rPr>
        <w:t>01/03/2017</w:t>
      </w:r>
      <w:r w:rsidRPr="00876F70">
        <w:rPr>
          <w:rStyle w:val="normaltextrun"/>
          <w:rFonts w:ascii="Arial" w:hAnsi="Arial" w:cs="Arial"/>
          <w:b/>
          <w:color w:val="000000" w:themeColor="text1"/>
          <w:sz w:val="22"/>
          <w:szCs w:val="22"/>
          <w:u w:val="single"/>
        </w:rPr>
        <w:t xml:space="preserve"> hasta el 25/09/2018</w:t>
      </w:r>
      <w:r w:rsidRPr="00876F70">
        <w:rPr>
          <w:rStyle w:val="normaltextrun"/>
          <w:rFonts w:ascii="Arial" w:hAnsi="Arial" w:cs="Arial"/>
          <w:color w:val="000000" w:themeColor="text1"/>
          <w:sz w:val="22"/>
          <w:szCs w:val="22"/>
        </w:rPr>
        <w:t xml:space="preserve">, excluyéndose de cobertura aquellos hechos previos y posteriores a dicho lapso temporal. </w:t>
      </w:r>
    </w:p>
    <w:p w14:paraId="58F57B33" w14:textId="34A8CD67" w:rsidR="00D151DA" w:rsidRPr="00876F70" w:rsidRDefault="00D151D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Fonts w:ascii="Arial" w:hAnsi="Arial" w:cs="Arial"/>
          <w:color w:val="000000" w:themeColor="text1"/>
          <w:sz w:val="22"/>
          <w:szCs w:val="22"/>
        </w:rPr>
        <w:t xml:space="preserve"> </w:t>
      </w:r>
    </w:p>
    <w:p w14:paraId="602A3E2C" w14:textId="1837AF41" w:rsidR="004C517F" w:rsidRPr="00876F70" w:rsidRDefault="004C517F"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 xml:space="preserve">De todo lo anterior, se concluye sin mayores dificultades que las eventuales acreencias laborales causadas con anterioridad al </w:t>
      </w:r>
      <w:r w:rsidR="00D151DA" w:rsidRPr="00876F70">
        <w:rPr>
          <w:rStyle w:val="normaltextrun"/>
          <w:rFonts w:ascii="Arial" w:hAnsi="Arial" w:cs="Arial"/>
          <w:color w:val="000000" w:themeColor="text1"/>
          <w:sz w:val="22"/>
          <w:szCs w:val="22"/>
        </w:rPr>
        <w:t>01/03/2017</w:t>
      </w:r>
      <w:r w:rsidRPr="00876F70">
        <w:rPr>
          <w:rStyle w:val="normaltextrun"/>
          <w:rFonts w:ascii="Arial" w:hAnsi="Arial" w:cs="Arial"/>
          <w:color w:val="000000" w:themeColor="text1"/>
          <w:sz w:val="22"/>
          <w:szCs w:val="22"/>
        </w:rPr>
        <w:t xml:space="preserve"> </w:t>
      </w:r>
      <w:r w:rsidRPr="00876F70">
        <w:rPr>
          <w:rStyle w:val="normaltextrun"/>
          <w:rFonts w:ascii="Arial" w:hAnsi="Arial" w:cs="Arial"/>
          <w:color w:val="000000" w:themeColor="text1"/>
          <w:sz w:val="22"/>
          <w:szCs w:val="22"/>
          <w:lang w:val="es-ES"/>
        </w:rPr>
        <w:t xml:space="preserve">y con posterioridad al </w:t>
      </w:r>
      <w:r w:rsidR="00D151DA" w:rsidRPr="00876F70">
        <w:rPr>
          <w:rStyle w:val="normaltextrun"/>
          <w:rFonts w:ascii="Arial" w:hAnsi="Arial" w:cs="Arial"/>
          <w:color w:val="000000" w:themeColor="text1"/>
          <w:sz w:val="22"/>
          <w:szCs w:val="22"/>
        </w:rPr>
        <w:t>25/09/2018</w:t>
      </w:r>
      <w:r w:rsidRPr="00876F70">
        <w:rPr>
          <w:rStyle w:val="normaltextrun"/>
          <w:rFonts w:ascii="Arial" w:hAnsi="Arial" w:cs="Arial"/>
          <w:color w:val="000000" w:themeColor="text1"/>
          <w:sz w:val="22"/>
          <w:szCs w:val="22"/>
        </w:rPr>
        <w:t xml:space="preserve"> en virtud de la Póliza No. </w:t>
      </w:r>
      <w:r w:rsidR="00D151DA" w:rsidRPr="00876F70">
        <w:rPr>
          <w:rStyle w:val="normaltextrun"/>
          <w:rFonts w:ascii="Arial" w:hAnsi="Arial" w:cs="Arial"/>
          <w:color w:val="000000" w:themeColor="text1"/>
          <w:sz w:val="22"/>
          <w:szCs w:val="22"/>
        </w:rPr>
        <w:t xml:space="preserve">28- SP000183 </w:t>
      </w:r>
      <w:r w:rsidRPr="00876F70">
        <w:rPr>
          <w:rStyle w:val="normaltextrun"/>
          <w:rFonts w:ascii="Arial" w:hAnsi="Arial" w:cs="Arial"/>
          <w:color w:val="000000" w:themeColor="text1"/>
          <w:sz w:val="22"/>
          <w:szCs w:val="22"/>
        </w:rPr>
        <w:t>n</w:t>
      </w:r>
      <w:r w:rsidRPr="00876F70">
        <w:rPr>
          <w:rStyle w:val="normaltextrun"/>
          <w:rFonts w:ascii="Arial" w:hAnsi="Arial" w:cs="Arial"/>
          <w:color w:val="000000" w:themeColor="text1"/>
          <w:sz w:val="22"/>
          <w:szCs w:val="22"/>
          <w:lang w:val="es-ES"/>
        </w:rPr>
        <w:t xml:space="preserve">o se encuentran cubiertas temporalmente, puesto que acaecieron con anterioridad y posterioridad a la vigencia de estas, en igual sentido, </w:t>
      </w:r>
      <w:r w:rsidRPr="00876F70">
        <w:rPr>
          <w:rStyle w:val="normaltextrun"/>
          <w:rFonts w:ascii="Arial" w:hAnsi="Arial" w:cs="Arial"/>
          <w:color w:val="000000" w:themeColor="text1"/>
          <w:sz w:val="22"/>
          <w:szCs w:val="22"/>
        </w:rPr>
        <w:t>mi representada no está obligada asumir siniestros ocurridos con anterioridad a la fecha de inicio de vigencia de la póliza así el hecho se haya consumado en vigencia</w:t>
      </w:r>
      <w:r w:rsidRPr="00876F70">
        <w:rPr>
          <w:rStyle w:val="eop"/>
          <w:rFonts w:ascii="Arial" w:hAnsi="Arial" w:cs="Arial"/>
          <w:color w:val="000000" w:themeColor="text1"/>
          <w:sz w:val="22"/>
          <w:szCs w:val="22"/>
        </w:rPr>
        <w:t> </w:t>
      </w:r>
    </w:p>
    <w:p w14:paraId="4F9FF9EC" w14:textId="77777777" w:rsidR="004C517F" w:rsidRPr="00876F70" w:rsidRDefault="004C517F" w:rsidP="00876F70">
      <w:pPr>
        <w:pStyle w:val="paragraph"/>
        <w:spacing w:before="0" w:beforeAutospacing="0" w:after="0" w:afterAutospacing="0"/>
        <w:ind w:left="36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4743A7B4" w14:textId="5D877E1A" w:rsidR="004C517F" w:rsidRPr="00876F70" w:rsidRDefault="004C517F"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 xml:space="preserve">En conclusión, en el improbable y remoto evento en que el Despacho decida desatender las excepciones precedentes a ésta, de todas maneras tendría que analizar que la Póliza de Seguro expedidas por </w:t>
      </w:r>
      <w:r w:rsidR="00D151DA" w:rsidRPr="00876F70">
        <w:rPr>
          <w:rStyle w:val="normaltextrun"/>
          <w:rFonts w:ascii="Arial" w:hAnsi="Arial" w:cs="Arial"/>
          <w:color w:val="000000" w:themeColor="text1"/>
          <w:sz w:val="22"/>
          <w:szCs w:val="22"/>
          <w:lang w:val="es-ES"/>
        </w:rPr>
        <w:t>la COMPAÑÍA ASEGURADORA DE FIANZAS S.A.</w:t>
      </w:r>
      <w:r w:rsidRPr="00876F70">
        <w:rPr>
          <w:rStyle w:val="normaltextrun"/>
          <w:rFonts w:ascii="Arial" w:hAnsi="Arial" w:cs="Arial"/>
          <w:color w:val="000000" w:themeColor="text1"/>
          <w:sz w:val="22"/>
          <w:szCs w:val="22"/>
          <w:lang w:val="es-ES"/>
        </w:rPr>
        <w:t xml:space="preserve">, NO cuenta con cobertura temporal para el amparo en el pago de </w:t>
      </w:r>
      <w:r w:rsidR="00967801" w:rsidRPr="00876F70">
        <w:rPr>
          <w:rStyle w:val="normaltextrun"/>
          <w:rFonts w:ascii="Arial" w:hAnsi="Arial" w:cs="Arial"/>
          <w:color w:val="000000" w:themeColor="text1"/>
          <w:sz w:val="22"/>
          <w:szCs w:val="22"/>
        </w:rPr>
        <w:t>salarios, prestaciones sociales, indemnización del artículo 64 del CST, vacaciones y moratorias</w:t>
      </w:r>
      <w:r w:rsidRPr="00876F70">
        <w:rPr>
          <w:rStyle w:val="normaltextrun"/>
          <w:rFonts w:ascii="Arial" w:hAnsi="Arial" w:cs="Arial"/>
          <w:color w:val="000000" w:themeColor="text1"/>
          <w:sz w:val="22"/>
          <w:szCs w:val="22"/>
          <w:lang w:val="es-ES"/>
        </w:rPr>
        <w:t>, lo a</w:t>
      </w:r>
      <w:r w:rsidR="00D151DA" w:rsidRPr="00876F70">
        <w:rPr>
          <w:rStyle w:val="normaltextrun"/>
          <w:rFonts w:ascii="Arial" w:hAnsi="Arial" w:cs="Arial"/>
          <w:color w:val="000000" w:themeColor="text1"/>
          <w:sz w:val="22"/>
          <w:szCs w:val="22"/>
          <w:lang w:val="es-ES"/>
        </w:rPr>
        <w:t xml:space="preserve">nterior teniendo en cuenta que el demandante pretende el reconocimiento de derechos laborales </w:t>
      </w:r>
      <w:r w:rsidR="00C43504">
        <w:rPr>
          <w:rStyle w:val="normaltextrun"/>
          <w:rFonts w:ascii="Arial" w:hAnsi="Arial" w:cs="Arial"/>
          <w:color w:val="000000" w:themeColor="text1"/>
          <w:sz w:val="22"/>
          <w:szCs w:val="22"/>
          <w:lang w:val="es-ES"/>
        </w:rPr>
        <w:t xml:space="preserve">desde el </w:t>
      </w:r>
      <w:r w:rsidR="007060F6">
        <w:rPr>
          <w:rStyle w:val="normaltextrun"/>
          <w:rFonts w:ascii="Arial" w:hAnsi="Arial" w:cs="Arial"/>
          <w:color w:val="000000" w:themeColor="text1"/>
          <w:sz w:val="22"/>
          <w:szCs w:val="22"/>
          <w:lang w:val="es-ES"/>
        </w:rPr>
        <w:t>02/04/2016</w:t>
      </w:r>
      <w:r w:rsidR="00C43504">
        <w:rPr>
          <w:rStyle w:val="normaltextrun"/>
          <w:rFonts w:ascii="Arial" w:hAnsi="Arial" w:cs="Arial"/>
          <w:color w:val="000000" w:themeColor="text1"/>
          <w:sz w:val="22"/>
          <w:szCs w:val="22"/>
          <w:lang w:val="es-ES"/>
        </w:rPr>
        <w:t xml:space="preserve"> </w:t>
      </w:r>
      <w:r w:rsidR="00D151DA" w:rsidRPr="00876F70">
        <w:rPr>
          <w:rStyle w:val="normaltextrun"/>
          <w:rFonts w:ascii="Arial" w:hAnsi="Arial" w:cs="Arial"/>
          <w:color w:val="000000" w:themeColor="text1"/>
          <w:sz w:val="22"/>
          <w:szCs w:val="22"/>
          <w:lang w:val="es-ES"/>
        </w:rPr>
        <w:t xml:space="preserve">hasta el </w:t>
      </w:r>
      <w:r w:rsidR="007060F6">
        <w:rPr>
          <w:rStyle w:val="normaltextrun"/>
          <w:rFonts w:ascii="Arial" w:hAnsi="Arial" w:cs="Arial"/>
          <w:color w:val="000000" w:themeColor="text1"/>
          <w:sz w:val="22"/>
          <w:szCs w:val="22"/>
          <w:lang w:val="es-ES"/>
        </w:rPr>
        <w:t>07/06</w:t>
      </w:r>
      <w:r w:rsidR="00D151DA" w:rsidRPr="00876F70">
        <w:rPr>
          <w:rStyle w:val="normaltextrun"/>
          <w:rFonts w:ascii="Arial" w:hAnsi="Arial" w:cs="Arial"/>
          <w:color w:val="000000" w:themeColor="text1"/>
          <w:sz w:val="22"/>
          <w:szCs w:val="22"/>
          <w:lang w:val="es-ES"/>
        </w:rPr>
        <w:t xml:space="preserve">/2018, mientras que </w:t>
      </w:r>
      <w:r w:rsidR="00D151DA" w:rsidRPr="00876F70">
        <w:rPr>
          <w:rStyle w:val="eop"/>
          <w:rFonts w:ascii="Arial" w:hAnsi="Arial" w:cs="Arial"/>
          <w:color w:val="000000" w:themeColor="text1"/>
          <w:sz w:val="22"/>
          <w:szCs w:val="22"/>
        </w:rPr>
        <w:t xml:space="preserve">la póliza No. </w:t>
      </w:r>
      <w:r w:rsidR="00766C0A" w:rsidRPr="00876F70">
        <w:rPr>
          <w:rStyle w:val="normaltextrun"/>
          <w:rFonts w:ascii="Arial" w:hAnsi="Arial" w:cs="Arial"/>
          <w:color w:val="000000" w:themeColor="text1"/>
          <w:sz w:val="22"/>
          <w:szCs w:val="22"/>
        </w:rPr>
        <w:t>28-</w:t>
      </w:r>
      <w:r w:rsidR="00D151DA" w:rsidRPr="00876F70">
        <w:rPr>
          <w:rStyle w:val="normaltextrun"/>
          <w:rFonts w:ascii="Arial" w:hAnsi="Arial" w:cs="Arial"/>
          <w:color w:val="000000" w:themeColor="text1"/>
          <w:sz w:val="22"/>
          <w:szCs w:val="22"/>
        </w:rPr>
        <w:t xml:space="preserve">SP000183 para el amparo de </w:t>
      </w:r>
      <w:r w:rsidR="00967801" w:rsidRPr="00876F70">
        <w:rPr>
          <w:rStyle w:val="normaltextrun"/>
          <w:rFonts w:ascii="Arial" w:hAnsi="Arial" w:cs="Arial"/>
          <w:color w:val="000000" w:themeColor="text1"/>
          <w:sz w:val="22"/>
          <w:szCs w:val="22"/>
        </w:rPr>
        <w:t xml:space="preserve">salarios, prestaciones sociales, indemnización del artículo 64 del CST, vacaciones y moratorias </w:t>
      </w:r>
      <w:r w:rsidR="00D151DA" w:rsidRPr="00876F70">
        <w:rPr>
          <w:rStyle w:val="normaltextrun"/>
          <w:rFonts w:ascii="Arial" w:hAnsi="Arial" w:cs="Arial"/>
          <w:color w:val="000000" w:themeColor="text1"/>
          <w:sz w:val="22"/>
          <w:szCs w:val="22"/>
        </w:rPr>
        <w:t xml:space="preserve">ampara únicamente los hechos ocurridos dentro de la vigencia del contrato afianzado, esto es del </w:t>
      </w:r>
      <w:r w:rsidR="00EF2AD7" w:rsidRPr="00876F70">
        <w:rPr>
          <w:rStyle w:val="normaltextrun"/>
          <w:rFonts w:ascii="Arial" w:hAnsi="Arial" w:cs="Arial"/>
          <w:b/>
          <w:color w:val="000000" w:themeColor="text1"/>
          <w:sz w:val="22"/>
          <w:szCs w:val="22"/>
          <w:u w:val="single"/>
        </w:rPr>
        <w:t>01/03/2017</w:t>
      </w:r>
      <w:r w:rsidR="00D151DA" w:rsidRPr="00876F70">
        <w:rPr>
          <w:rStyle w:val="normaltextrun"/>
          <w:rFonts w:ascii="Arial" w:hAnsi="Arial" w:cs="Arial"/>
          <w:b/>
          <w:color w:val="000000" w:themeColor="text1"/>
          <w:sz w:val="22"/>
          <w:szCs w:val="22"/>
          <w:u w:val="single"/>
        </w:rPr>
        <w:t xml:space="preserve"> hasta el 25/09/2018</w:t>
      </w:r>
      <w:r w:rsidR="00766C0A" w:rsidRPr="00876F70">
        <w:rPr>
          <w:rStyle w:val="normaltextrun"/>
          <w:rFonts w:ascii="Arial" w:hAnsi="Arial" w:cs="Arial"/>
          <w:color w:val="000000" w:themeColor="text1"/>
          <w:sz w:val="22"/>
          <w:szCs w:val="22"/>
        </w:rPr>
        <w:t>.</w:t>
      </w:r>
    </w:p>
    <w:p w14:paraId="09857D7C" w14:textId="77777777" w:rsidR="004C517F" w:rsidRPr="00876F70" w:rsidRDefault="004C517F" w:rsidP="00876F70">
      <w:pPr>
        <w:pStyle w:val="paragraph"/>
        <w:spacing w:before="0" w:beforeAutospacing="0" w:after="0" w:afterAutospacing="0"/>
        <w:ind w:left="36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612BB066" w14:textId="77777777" w:rsidR="004C517F" w:rsidRDefault="004C517F" w:rsidP="00876F70">
      <w:pPr>
        <w:pStyle w:val="paragraph"/>
        <w:spacing w:before="0" w:beforeAutospacing="0" w:after="0" w:afterAutospacing="0"/>
        <w:jc w:val="both"/>
        <w:textAlignment w:val="baseline"/>
        <w:rPr>
          <w:rStyle w:val="eop"/>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Respetuosamente solicito declarar probada esta excepción.</w:t>
      </w:r>
      <w:r w:rsidRPr="00876F70">
        <w:rPr>
          <w:rStyle w:val="eop"/>
          <w:rFonts w:ascii="Arial" w:hAnsi="Arial" w:cs="Arial"/>
          <w:color w:val="000000" w:themeColor="text1"/>
          <w:sz w:val="22"/>
          <w:szCs w:val="22"/>
        </w:rPr>
        <w:t> </w:t>
      </w:r>
    </w:p>
    <w:p w14:paraId="6B170F2A" w14:textId="77777777" w:rsidR="004C517F" w:rsidRPr="00876F70" w:rsidRDefault="004C517F" w:rsidP="001425A3">
      <w:pPr>
        <w:pStyle w:val="Encabezado"/>
        <w:widowControl/>
        <w:tabs>
          <w:tab w:val="clear" w:pos="4419"/>
          <w:tab w:val="clear" w:pos="8838"/>
        </w:tabs>
        <w:jc w:val="both"/>
        <w:textAlignment w:val="baseline"/>
        <w:rPr>
          <w:rStyle w:val="normaltextrun"/>
          <w:b/>
          <w:bCs/>
          <w:color w:val="000000" w:themeColor="text1"/>
          <w:u w:val="single"/>
        </w:rPr>
      </w:pPr>
    </w:p>
    <w:p w14:paraId="7D7453B5" w14:textId="10D3D7E1" w:rsidR="00123F8A" w:rsidRPr="00876F70" w:rsidRDefault="00123F8A" w:rsidP="00876F70">
      <w:pPr>
        <w:pStyle w:val="Encabezado"/>
        <w:widowControl/>
        <w:numPr>
          <w:ilvl w:val="0"/>
          <w:numId w:val="14"/>
        </w:numPr>
        <w:tabs>
          <w:tab w:val="clear" w:pos="4419"/>
          <w:tab w:val="clear" w:pos="8838"/>
        </w:tabs>
        <w:jc w:val="both"/>
        <w:textAlignment w:val="baseline"/>
        <w:rPr>
          <w:rStyle w:val="normaltextrun"/>
          <w:b/>
          <w:bCs/>
          <w:color w:val="000000" w:themeColor="text1"/>
          <w:u w:val="single"/>
        </w:rPr>
      </w:pPr>
      <w:r w:rsidRPr="00876F70">
        <w:rPr>
          <w:rStyle w:val="normaltextrun"/>
          <w:b/>
          <w:bCs/>
          <w:color w:val="000000" w:themeColor="text1"/>
          <w:u w:val="single"/>
        </w:rPr>
        <w:t>FA</w:t>
      </w:r>
      <w:r w:rsidR="00766C0A" w:rsidRPr="00876F70">
        <w:rPr>
          <w:rStyle w:val="normaltextrun"/>
          <w:b/>
          <w:bCs/>
          <w:color w:val="000000" w:themeColor="text1"/>
          <w:u w:val="single"/>
        </w:rPr>
        <w:t>LTA DE COBERTURA MATERIAL DE LA</w:t>
      </w:r>
      <w:r w:rsidRPr="00876F70">
        <w:rPr>
          <w:rStyle w:val="normaltextrun"/>
          <w:b/>
          <w:bCs/>
          <w:color w:val="000000" w:themeColor="text1"/>
          <w:u w:val="single"/>
        </w:rPr>
        <w:t xml:space="preserve"> </w:t>
      </w:r>
      <w:r w:rsidR="00766C0A" w:rsidRPr="00876F70">
        <w:rPr>
          <w:rStyle w:val="normaltextrun"/>
          <w:b/>
          <w:bCs/>
          <w:color w:val="000000" w:themeColor="text1"/>
          <w:u w:val="single"/>
        </w:rPr>
        <w:t>PÓLIZA</w:t>
      </w:r>
      <w:r w:rsidR="00F02D46" w:rsidRPr="00876F70">
        <w:rPr>
          <w:rStyle w:val="normaltextrun"/>
          <w:b/>
          <w:bCs/>
          <w:color w:val="000000" w:themeColor="text1"/>
          <w:u w:val="single"/>
        </w:rPr>
        <w:t xml:space="preserve"> DE SEGURO DE CUMPLIMIENTO EN FAVOR DE </w:t>
      </w:r>
      <w:r w:rsidR="00D03FFC" w:rsidRPr="00876F70">
        <w:rPr>
          <w:rStyle w:val="normaltextrun"/>
          <w:b/>
          <w:bCs/>
          <w:color w:val="000000" w:themeColor="text1"/>
          <w:u w:val="single"/>
        </w:rPr>
        <w:t xml:space="preserve">EMPRESAS DE SERVICIOS PÚBLICOS </w:t>
      </w:r>
      <w:r w:rsidR="00F02D46" w:rsidRPr="00876F70">
        <w:rPr>
          <w:rStyle w:val="normaltextrun"/>
          <w:b/>
          <w:bCs/>
          <w:color w:val="000000" w:themeColor="text1"/>
          <w:u w:val="single"/>
        </w:rPr>
        <w:t xml:space="preserve">NO. </w:t>
      </w:r>
      <w:r w:rsidR="00766C0A" w:rsidRPr="00876F70">
        <w:rPr>
          <w:rStyle w:val="normaltextrun"/>
          <w:b/>
          <w:bCs/>
          <w:color w:val="000000" w:themeColor="text1"/>
          <w:u w:val="single"/>
        </w:rPr>
        <w:t xml:space="preserve">28-SP000183 </w:t>
      </w:r>
      <w:r w:rsidRPr="00876F70">
        <w:rPr>
          <w:rStyle w:val="normaltextrun"/>
          <w:b/>
          <w:bCs/>
          <w:color w:val="000000" w:themeColor="text1"/>
          <w:u w:val="single"/>
        </w:rPr>
        <w:t>EXPEDIDA</w:t>
      </w:r>
      <w:r w:rsidR="00876098" w:rsidRPr="00876F70">
        <w:rPr>
          <w:rStyle w:val="normaltextrun"/>
          <w:b/>
          <w:bCs/>
          <w:color w:val="000000" w:themeColor="text1"/>
          <w:u w:val="single"/>
        </w:rPr>
        <w:t xml:space="preserve"> </w:t>
      </w:r>
      <w:r w:rsidRPr="00876F70">
        <w:rPr>
          <w:rStyle w:val="normaltextrun"/>
          <w:b/>
          <w:bCs/>
          <w:color w:val="000000" w:themeColor="text1"/>
          <w:u w:val="single"/>
        </w:rPr>
        <w:t>POR SEGUROS CONFIANZA S.A. </w:t>
      </w:r>
    </w:p>
    <w:p w14:paraId="5F17BE88" w14:textId="77777777" w:rsidR="002767BE" w:rsidRPr="00876F70" w:rsidRDefault="002767BE" w:rsidP="00876F70">
      <w:pPr>
        <w:pStyle w:val="Encabezado"/>
        <w:widowControl/>
        <w:tabs>
          <w:tab w:val="clear" w:pos="4419"/>
          <w:tab w:val="clear" w:pos="8838"/>
        </w:tabs>
        <w:jc w:val="both"/>
        <w:textAlignment w:val="baseline"/>
        <w:rPr>
          <w:rStyle w:val="normaltextrun"/>
          <w:b/>
          <w:bCs/>
          <w:color w:val="000000" w:themeColor="text1"/>
          <w:u w:val="single"/>
        </w:rPr>
      </w:pPr>
    </w:p>
    <w:p w14:paraId="1A2DF1DA" w14:textId="77777777" w:rsidR="002767BE" w:rsidRPr="00876F70" w:rsidRDefault="002767BE" w:rsidP="00876F70">
      <w:pPr>
        <w:pStyle w:val="paragraph"/>
        <w:numPr>
          <w:ilvl w:val="0"/>
          <w:numId w:val="6"/>
        </w:numPr>
        <w:spacing w:before="0" w:beforeAutospacing="0" w:after="0" w:afterAutospacing="0"/>
        <w:jc w:val="both"/>
        <w:textAlignment w:val="baseline"/>
        <w:rPr>
          <w:rStyle w:val="normaltextrun"/>
          <w:rFonts w:ascii="Arial" w:hAnsi="Arial" w:cs="Arial"/>
          <w:b/>
          <w:color w:val="000000" w:themeColor="text1"/>
          <w:sz w:val="22"/>
          <w:szCs w:val="22"/>
          <w:u w:val="single"/>
        </w:rPr>
      </w:pPr>
      <w:r w:rsidRPr="00876F70">
        <w:rPr>
          <w:rStyle w:val="normaltextrun"/>
          <w:rFonts w:ascii="Arial" w:hAnsi="Arial" w:cs="Arial"/>
          <w:b/>
          <w:bCs/>
          <w:color w:val="000000" w:themeColor="text1"/>
          <w:sz w:val="22"/>
          <w:szCs w:val="22"/>
          <w:u w:val="single"/>
        </w:rPr>
        <w:t xml:space="preserve">La Póliza de Seguro de cumplimiento no presta cobertura material si se condena única y exclusivamente a </w:t>
      </w:r>
      <w:r w:rsidRPr="00876F70">
        <w:rPr>
          <w:rFonts w:ascii="Arial" w:hAnsi="Arial" w:cs="Arial"/>
          <w:b/>
          <w:color w:val="000000" w:themeColor="text1"/>
          <w:sz w:val="22"/>
          <w:szCs w:val="22"/>
          <w:u w:val="single"/>
        </w:rPr>
        <w:t>SERVICIOS &amp; COMUNICACIONES S.A.</w:t>
      </w:r>
    </w:p>
    <w:p w14:paraId="6FA3E73F" w14:textId="77777777" w:rsidR="002767BE" w:rsidRPr="00876F70" w:rsidRDefault="002767BE" w:rsidP="00876F70">
      <w:pPr>
        <w:pStyle w:val="paragraph"/>
        <w:spacing w:before="0" w:beforeAutospacing="0" w:after="0" w:afterAutospacing="0"/>
        <w:ind w:left="720"/>
        <w:jc w:val="both"/>
        <w:textAlignment w:val="baseline"/>
        <w:rPr>
          <w:rStyle w:val="normaltextrun"/>
          <w:rFonts w:ascii="Arial" w:hAnsi="Arial" w:cs="Arial"/>
          <w:b/>
          <w:bCs/>
          <w:color w:val="000000" w:themeColor="text1"/>
          <w:sz w:val="22"/>
          <w:szCs w:val="22"/>
        </w:rPr>
      </w:pPr>
      <w:r w:rsidRPr="00876F70">
        <w:rPr>
          <w:rStyle w:val="normaltextrun"/>
          <w:rFonts w:ascii="Arial" w:hAnsi="Arial" w:cs="Arial"/>
          <w:b/>
          <w:bCs/>
          <w:color w:val="000000" w:themeColor="text1"/>
          <w:sz w:val="22"/>
          <w:szCs w:val="22"/>
        </w:rPr>
        <w:t> </w:t>
      </w:r>
    </w:p>
    <w:p w14:paraId="7DEB5EC8" w14:textId="2CEA63EC" w:rsidR="002767BE" w:rsidRPr="00876F70" w:rsidRDefault="002767BE"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rPr>
        <w:t>En este punto es necesario advertir que el único asegurado en la póliza de cumplimiento No. 28-SP000183 es COLOMBIA TELECOMUNICACIONES S.A. E.S.P., como consta en la carátula de la póliza</w:t>
      </w:r>
      <w:r w:rsidR="00444432" w:rsidRPr="00876F70">
        <w:rPr>
          <w:rStyle w:val="normaltextrun"/>
          <w:rFonts w:ascii="Arial" w:hAnsi="Arial" w:cs="Arial"/>
          <w:color w:val="000000" w:themeColor="text1"/>
          <w:sz w:val="22"/>
          <w:szCs w:val="22"/>
        </w:rPr>
        <w:t>, d</w:t>
      </w:r>
      <w:r w:rsidRPr="00876F70">
        <w:rPr>
          <w:rStyle w:val="normaltextrun"/>
          <w:rFonts w:ascii="Arial" w:hAnsi="Arial" w:cs="Arial"/>
          <w:color w:val="000000" w:themeColor="text1"/>
          <w:sz w:val="22"/>
          <w:szCs w:val="22"/>
        </w:rPr>
        <w:t xml:space="preserve">icha Entidad, no tuvo injerencia en la relación contractual entre el demandante y la sociedad afianzada. De tal suerte que deberá advertirse desde ya que la póliza de seguro expedida por SEGUROS CONFIANZA S.A., no podrá ser afectada, como quiera que el riesgo asegurado en </w:t>
      </w:r>
      <w:r w:rsidR="00444432" w:rsidRPr="00876F70">
        <w:rPr>
          <w:rStyle w:val="normaltextrun"/>
          <w:rFonts w:ascii="Arial" w:hAnsi="Arial" w:cs="Arial"/>
          <w:color w:val="000000" w:themeColor="text1"/>
          <w:sz w:val="22"/>
          <w:szCs w:val="22"/>
        </w:rPr>
        <w:t>aquella</w:t>
      </w:r>
      <w:r w:rsidRPr="00876F70">
        <w:rPr>
          <w:rStyle w:val="normaltextrun"/>
          <w:rFonts w:ascii="Arial" w:hAnsi="Arial" w:cs="Arial"/>
          <w:color w:val="000000" w:themeColor="text1"/>
          <w:sz w:val="22"/>
          <w:szCs w:val="22"/>
        </w:rPr>
        <w:t xml:space="preserve"> consiste en amparar el incumplimiento en que incurra el afianzado en el pago de salarios, prestaciones sociales</w:t>
      </w:r>
      <w:r w:rsidR="00444432" w:rsidRPr="00876F70">
        <w:rPr>
          <w:rStyle w:val="normaltextrun"/>
          <w:rFonts w:ascii="Arial" w:hAnsi="Arial" w:cs="Arial"/>
          <w:color w:val="000000" w:themeColor="text1"/>
          <w:sz w:val="22"/>
          <w:szCs w:val="22"/>
        </w:rPr>
        <w:t xml:space="preserve">, indemnización del artículo 64 del CST, vacaciones y moratorias, </w:t>
      </w:r>
      <w:r w:rsidRPr="00876F70">
        <w:rPr>
          <w:rStyle w:val="normaltextrun"/>
          <w:rFonts w:ascii="Arial" w:hAnsi="Arial" w:cs="Arial"/>
          <w:color w:val="000000" w:themeColor="text1"/>
          <w:sz w:val="22"/>
          <w:szCs w:val="22"/>
        </w:rPr>
        <w:t>con sus trabajadores con ocasión a la ejecución de</w:t>
      </w:r>
      <w:r w:rsidR="00444432" w:rsidRPr="00876F70">
        <w:rPr>
          <w:rStyle w:val="normaltextrun"/>
          <w:rFonts w:ascii="Arial" w:hAnsi="Arial" w:cs="Arial"/>
          <w:color w:val="000000" w:themeColor="text1"/>
          <w:sz w:val="22"/>
          <w:szCs w:val="22"/>
        </w:rPr>
        <w:t>l</w:t>
      </w:r>
      <w:r w:rsidRPr="00876F70">
        <w:rPr>
          <w:rStyle w:val="normaltextrun"/>
          <w:rFonts w:ascii="Arial" w:hAnsi="Arial" w:cs="Arial"/>
          <w:color w:val="000000" w:themeColor="text1"/>
          <w:sz w:val="22"/>
          <w:szCs w:val="22"/>
        </w:rPr>
        <w:t xml:space="preserve"> contrato afianzado y que tal virtud, comprometa la responsabilidad de mi asegurada. Resulta claro que el contrato de seguro no presta cobertura material, para amparar los incumplimientos frente al pago de acreencias laborales que únicamente se le imputen a SERVICIOS &amp; COMUNICACIONES S.A., puesto que en el contrato solo se amparó los perjuicios que debe asumir el asegurado de la póliza con ocasión al incumplimiento del afianzado de cara a los trabajadores de este último. </w:t>
      </w:r>
      <w:r w:rsidRPr="00876F70">
        <w:rPr>
          <w:rStyle w:val="eop"/>
          <w:rFonts w:ascii="Arial" w:hAnsi="Arial" w:cs="Arial"/>
          <w:color w:val="000000" w:themeColor="text1"/>
          <w:sz w:val="22"/>
          <w:szCs w:val="22"/>
        </w:rPr>
        <w:t> </w:t>
      </w:r>
    </w:p>
    <w:p w14:paraId="49A02B72" w14:textId="77777777" w:rsidR="002767BE" w:rsidRPr="00876F70" w:rsidRDefault="002767BE"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20AF99F2" w14:textId="77777777" w:rsidR="002767BE" w:rsidRPr="00876F70" w:rsidRDefault="002767BE"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rPr>
        <w:t>Es fundamental que el Honorable Despacho tome en consideración que en el ámbito de libertad contractual que les asiste a las partes en el contrato de seguro, la Compañía Aseguradora en virtud de la facultad que se consagra en el artículo 1056 del Código de Comercio, puede asumir a su arbitrio todos o algunos de los riesgos a que están expuestos el interés asegurado. Es de esta forma, como se explica que, al suscribir el contrato de seguro respectivo, la aseguradora decide otorgar determinados amparos supeditados al cumplimiento de ciertas condiciones generales y particulares estipuladas en el mismo. De tal manera que su obligación condicional solo será exigible si se cumplen con los presupuestos que hayan sido pactados por las partes. </w:t>
      </w:r>
      <w:r w:rsidRPr="00876F70">
        <w:rPr>
          <w:rStyle w:val="eop"/>
          <w:rFonts w:ascii="Arial" w:hAnsi="Arial" w:cs="Arial"/>
          <w:color w:val="000000" w:themeColor="text1"/>
          <w:sz w:val="22"/>
          <w:szCs w:val="22"/>
        </w:rPr>
        <w:t> </w:t>
      </w:r>
    </w:p>
    <w:p w14:paraId="0BB1911D" w14:textId="77777777" w:rsidR="002767BE" w:rsidRPr="00876F70" w:rsidRDefault="002767BE"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3618C1DA" w14:textId="77777777" w:rsidR="002767BE" w:rsidRPr="00876F70" w:rsidRDefault="002767BE" w:rsidP="00876F70">
      <w:pPr>
        <w:pStyle w:val="paragraph"/>
        <w:spacing w:before="0" w:beforeAutospacing="0" w:after="0" w:afterAutospacing="0"/>
        <w:jc w:val="both"/>
        <w:textAlignment w:val="baseline"/>
        <w:rPr>
          <w:rStyle w:val="normaltextrun"/>
          <w:rFonts w:ascii="Arial" w:hAnsi="Arial" w:cs="Arial"/>
          <w:color w:val="000000" w:themeColor="text1"/>
          <w:sz w:val="22"/>
          <w:szCs w:val="22"/>
        </w:rPr>
      </w:pPr>
      <w:r w:rsidRPr="00876F70">
        <w:rPr>
          <w:rStyle w:val="normaltextrun"/>
          <w:rFonts w:ascii="Arial" w:hAnsi="Arial" w:cs="Arial"/>
          <w:color w:val="000000" w:themeColor="text1"/>
          <w:sz w:val="22"/>
          <w:szCs w:val="22"/>
        </w:rPr>
        <w:t xml:space="preserve">En otras palabras, las compañías aseguradoras tienen la libertad de escoger cuáles son los riesgos que le son transferidos y en este sentido, solo se ven obligadas al pago de la indemnización en el evento que sean estos riesgos los que acontezcan durante el desarrollo de la relación contractual. </w:t>
      </w:r>
    </w:p>
    <w:p w14:paraId="6ED1AA80" w14:textId="77777777" w:rsidR="002767BE" w:rsidRPr="00876F70" w:rsidRDefault="002767BE" w:rsidP="00876F70">
      <w:pPr>
        <w:pStyle w:val="paragraph"/>
        <w:spacing w:before="0" w:beforeAutospacing="0" w:after="0" w:afterAutospacing="0"/>
        <w:jc w:val="both"/>
        <w:textAlignment w:val="baseline"/>
        <w:rPr>
          <w:rStyle w:val="normaltextrun"/>
          <w:rFonts w:ascii="Arial" w:hAnsi="Arial" w:cs="Arial"/>
          <w:color w:val="000000" w:themeColor="text1"/>
          <w:sz w:val="22"/>
          <w:szCs w:val="22"/>
        </w:rPr>
      </w:pPr>
    </w:p>
    <w:p w14:paraId="7C86D653" w14:textId="77777777" w:rsidR="002767BE" w:rsidRPr="00876F70" w:rsidRDefault="002767BE"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rPr>
        <w:t>La Corte Suprema de Justicia ha sido enfática al resaltar que las compañías aseguradoras pueden, a su arbitrio, asumir los riesgos que consideren pertinentes: </w:t>
      </w:r>
      <w:r w:rsidRPr="00876F70">
        <w:rPr>
          <w:rStyle w:val="eop"/>
          <w:rFonts w:ascii="Arial" w:hAnsi="Arial" w:cs="Arial"/>
          <w:color w:val="000000" w:themeColor="text1"/>
          <w:sz w:val="22"/>
          <w:szCs w:val="22"/>
        </w:rPr>
        <w:t> </w:t>
      </w:r>
    </w:p>
    <w:p w14:paraId="5BD928A9" w14:textId="77777777" w:rsidR="002767BE" w:rsidRPr="00876F70" w:rsidRDefault="002767BE"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34F9B4A3" w14:textId="77777777" w:rsidR="002767BE" w:rsidRPr="00876F70" w:rsidRDefault="002767BE"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normaltextrun"/>
          <w:rFonts w:ascii="Arial" w:hAnsi="Arial" w:cs="Arial"/>
          <w:i/>
          <w:iCs/>
          <w:color w:val="000000" w:themeColor="text1"/>
          <w:sz w:val="22"/>
          <w:szCs w:val="22"/>
        </w:rPr>
        <w:t xml:space="preserve">“(…) como requisito ineludible para la plena eficacia de cualquier póliza de seguros, la individualización de los riesgos que el asegurador toma sobre sí (CLVIII, pág. 176), y ha extraído, con soporte en el artículo 1056 del Código de Comercio, la vigencia en nuestro ordenamiento “de un principio común aplicable a toda clase de seguros de daños y de personas, en virtud del cual </w:t>
      </w:r>
      <w:r w:rsidRPr="00876F70">
        <w:rPr>
          <w:rStyle w:val="normaltextrun"/>
          <w:rFonts w:ascii="Arial" w:hAnsi="Arial" w:cs="Arial"/>
          <w:b/>
          <w:bCs/>
          <w:i/>
          <w:iCs/>
          <w:color w:val="000000" w:themeColor="text1"/>
          <w:sz w:val="22"/>
          <w:szCs w:val="22"/>
        </w:rPr>
        <w:t>se otorga al asegurador la facultad de asumir, a su arbitrio pero teniendo en cuenta las restricciones legales, todos o algunos de los riesgos a que están expuestos el interés o la cosa asegurados, el patrimonio o la persona del asegurado”.</w:t>
      </w:r>
      <w:r w:rsidRPr="00876F70">
        <w:rPr>
          <w:rStyle w:val="superscript"/>
          <w:rFonts w:ascii="Arial" w:eastAsia="Calibri" w:hAnsi="Arial" w:cs="Arial"/>
          <w:i/>
          <w:iCs/>
          <w:color w:val="000000" w:themeColor="text1"/>
          <w:sz w:val="22"/>
          <w:szCs w:val="22"/>
          <w:vertAlign w:val="superscript"/>
        </w:rPr>
        <w:t>6</w:t>
      </w:r>
      <w:r w:rsidRPr="00876F70">
        <w:rPr>
          <w:rStyle w:val="normaltextrun"/>
          <w:rFonts w:ascii="Arial" w:hAnsi="Arial" w:cs="Arial"/>
          <w:b/>
          <w:bCs/>
          <w:color w:val="000000" w:themeColor="text1"/>
          <w:sz w:val="22"/>
          <w:szCs w:val="22"/>
        </w:rPr>
        <w:t xml:space="preserve"> </w:t>
      </w:r>
      <w:r w:rsidRPr="00876F70">
        <w:rPr>
          <w:rStyle w:val="normaltextrun"/>
          <w:rFonts w:ascii="Arial" w:hAnsi="Arial" w:cs="Arial"/>
          <w:color w:val="000000" w:themeColor="text1"/>
          <w:sz w:val="22"/>
          <w:szCs w:val="22"/>
        </w:rPr>
        <w:t>(negrilla fuera del texto) </w:t>
      </w:r>
      <w:r w:rsidRPr="00876F70">
        <w:rPr>
          <w:rStyle w:val="eop"/>
          <w:rFonts w:ascii="Arial" w:hAnsi="Arial" w:cs="Arial"/>
          <w:color w:val="000000" w:themeColor="text1"/>
          <w:sz w:val="22"/>
          <w:szCs w:val="22"/>
        </w:rPr>
        <w:t> </w:t>
      </w:r>
    </w:p>
    <w:p w14:paraId="6A939180" w14:textId="77777777" w:rsidR="002767BE" w:rsidRPr="00876F70" w:rsidRDefault="002767BE"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3A41D5DC" w14:textId="7A2FE6AA" w:rsidR="002767BE" w:rsidRPr="00876F70" w:rsidRDefault="002767BE" w:rsidP="00876F70">
      <w:pPr>
        <w:pStyle w:val="paragraph"/>
        <w:spacing w:before="0" w:beforeAutospacing="0" w:after="0" w:afterAutospacing="0"/>
        <w:jc w:val="both"/>
        <w:textAlignment w:val="baseline"/>
        <w:rPr>
          <w:rStyle w:val="eop"/>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De conformidad con la facultad otorgada por el artículo 1056 del Código de Comercio, las entidades aseguradoras pueden asumir a su arbitrio, con la salvedad que dispone la ley, los riesgos que le sean puestos a su consideración, pudiendo establecer las condiciones en las cuales asumen los mismos. En este orden de ideas y como se ha venido exponiendo de forma trasversal en el documento, no resulta jurídicamente admisible trasladar una eventual obligación indemnizatoria a mi poderdante, como quiera que la póliza no presta cobertura material. Lo anterior, aterrizado al caso concreto quiere decir que de la mera lectura del contrato de seguro No. 28-SP000183,</w:t>
      </w:r>
      <w:r w:rsidRPr="00876F70">
        <w:rPr>
          <w:rStyle w:val="normaltextrun"/>
          <w:rFonts w:ascii="Arial" w:hAnsi="Arial" w:cs="Arial"/>
          <w:color w:val="000000" w:themeColor="text1"/>
          <w:sz w:val="22"/>
          <w:szCs w:val="22"/>
        </w:rPr>
        <w:t xml:space="preserve"> </w:t>
      </w:r>
      <w:r w:rsidRPr="00876F70">
        <w:rPr>
          <w:rStyle w:val="normaltextrun"/>
          <w:rFonts w:ascii="Arial" w:hAnsi="Arial" w:cs="Arial"/>
          <w:color w:val="000000" w:themeColor="text1"/>
          <w:sz w:val="22"/>
          <w:szCs w:val="22"/>
          <w:lang w:val="es-ES"/>
        </w:rPr>
        <w:t xml:space="preserve">se entiende que en estos se amparó el riesgo del incumplimiento del afianzado respecto del </w:t>
      </w:r>
      <w:r w:rsidR="00444432" w:rsidRPr="00876F70">
        <w:rPr>
          <w:rStyle w:val="normaltextrun"/>
          <w:rFonts w:ascii="Arial" w:hAnsi="Arial" w:cs="Arial"/>
          <w:color w:val="000000" w:themeColor="text1"/>
          <w:sz w:val="22"/>
          <w:szCs w:val="22"/>
        </w:rPr>
        <w:t>pago de salarios, prestaciones sociales, indemnización del artículo 64 del CST, vacaciones y moratorias</w:t>
      </w:r>
      <w:r w:rsidR="00444432" w:rsidRPr="00876F70">
        <w:rPr>
          <w:rStyle w:val="normaltextrun"/>
          <w:rFonts w:ascii="Arial" w:hAnsi="Arial" w:cs="Arial"/>
          <w:color w:val="000000" w:themeColor="text1"/>
          <w:sz w:val="22"/>
          <w:szCs w:val="22"/>
          <w:lang w:val="es-ES"/>
        </w:rPr>
        <w:t xml:space="preserve"> </w:t>
      </w:r>
      <w:r w:rsidRPr="00876F70">
        <w:rPr>
          <w:rStyle w:val="normaltextrun"/>
          <w:rFonts w:ascii="Arial" w:hAnsi="Arial" w:cs="Arial"/>
          <w:color w:val="000000" w:themeColor="text1"/>
          <w:sz w:val="22"/>
          <w:szCs w:val="22"/>
          <w:lang w:val="es-ES"/>
        </w:rPr>
        <w:t>que deba a sus trabajadores y que, en tal virtud, comprometa la responsabilidad de la sociedad asegurada en la póliza. Es decir, la Aseguradora cubre la Responsabilidad atribuible al Asegurado nombrado en la carátula de la póliza cuando este deban asumir un daño derivado de una reclamación de la cual se pretenda obtener el reconocimiento y pago de los conceptos señalados. Sin embargo, no debe perderse de vista que la póliza en mención no cubre materialmente la responsabilidad en la que incurran terceros distintos al asegurado ni tampoco las eventuales condenas que se puedan llegar a efectuar de cara a una posible declaratoria de responsabilidad patronal por concepto de perjuicios materiales.</w:t>
      </w:r>
      <w:r w:rsidRPr="00876F70">
        <w:rPr>
          <w:rStyle w:val="eop"/>
          <w:rFonts w:ascii="Arial" w:hAnsi="Arial" w:cs="Arial"/>
          <w:color w:val="000000" w:themeColor="text1"/>
          <w:sz w:val="22"/>
          <w:szCs w:val="22"/>
        </w:rPr>
        <w:t> </w:t>
      </w:r>
    </w:p>
    <w:p w14:paraId="0AB62427" w14:textId="77777777" w:rsidR="002767BE" w:rsidRPr="00876F70" w:rsidRDefault="002767BE" w:rsidP="00876F70">
      <w:pPr>
        <w:pStyle w:val="paragraph"/>
        <w:spacing w:before="0" w:beforeAutospacing="0" w:after="0" w:afterAutospacing="0"/>
        <w:jc w:val="both"/>
        <w:textAlignment w:val="baseline"/>
        <w:rPr>
          <w:rFonts w:ascii="Arial" w:hAnsi="Arial" w:cs="Arial"/>
          <w:color w:val="000000" w:themeColor="text1"/>
          <w:sz w:val="22"/>
          <w:szCs w:val="22"/>
        </w:rPr>
      </w:pPr>
    </w:p>
    <w:p w14:paraId="0895ADBC" w14:textId="77777777" w:rsidR="002767BE" w:rsidRPr="00876F70" w:rsidRDefault="002767BE" w:rsidP="00876F70">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876F70">
        <w:rPr>
          <w:rStyle w:val="normaltextrun"/>
          <w:rFonts w:ascii="Arial" w:hAnsi="Arial" w:cs="Arial"/>
          <w:color w:val="000000" w:themeColor="text1"/>
          <w:sz w:val="22"/>
          <w:szCs w:val="22"/>
          <w:lang w:val="es-ES"/>
        </w:rPr>
        <w:t>En este orden de ideas, véase que quien fungía como empleador del demandante era SERVICIOS &amp; COMUNICACIONES S.A</w:t>
      </w:r>
      <w:r w:rsidRPr="00876F70">
        <w:rPr>
          <w:rFonts w:ascii="Arial" w:hAnsi="Arial" w:cs="Arial"/>
          <w:bCs/>
          <w:color w:val="000000" w:themeColor="text1"/>
          <w:sz w:val="22"/>
          <w:szCs w:val="22"/>
        </w:rPr>
        <w:t xml:space="preserve">., </w:t>
      </w:r>
      <w:r w:rsidRPr="00876F70">
        <w:rPr>
          <w:rStyle w:val="normaltextrun"/>
          <w:rFonts w:ascii="Arial" w:hAnsi="Arial" w:cs="Arial"/>
          <w:color w:val="000000" w:themeColor="text1"/>
          <w:sz w:val="22"/>
          <w:szCs w:val="22"/>
          <w:lang w:val="es-ES"/>
        </w:rPr>
        <w:t xml:space="preserve">y por siguiente, es dicha sociedad quien debe asumir el pago de los rubros aquí pedidos, esto, teniendo en cuenta que </w:t>
      </w:r>
      <w:r w:rsidRPr="00876F70">
        <w:rPr>
          <w:rFonts w:ascii="Arial" w:hAnsi="Arial" w:cs="Arial"/>
          <w:color w:val="000000" w:themeColor="text1"/>
          <w:sz w:val="22"/>
          <w:szCs w:val="22"/>
        </w:rPr>
        <w:t>entre SERVICIOS &amp; COMUNICACIONES S.A. y COLOMBIA TELECOMUNICACIONES S.A. E.S.P. no nació la solidaridad aducida.</w:t>
      </w:r>
    </w:p>
    <w:p w14:paraId="7136B64C" w14:textId="77777777" w:rsidR="002767BE" w:rsidRPr="00876F70" w:rsidRDefault="002767BE"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5AFC79DE" w14:textId="77777777" w:rsidR="002767BE" w:rsidRPr="00876F70" w:rsidRDefault="002767BE" w:rsidP="00876F70">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876F70">
        <w:rPr>
          <w:rStyle w:val="normaltextrun"/>
          <w:rFonts w:ascii="Arial" w:hAnsi="Arial" w:cs="Arial"/>
          <w:color w:val="000000" w:themeColor="text1"/>
          <w:sz w:val="22"/>
          <w:szCs w:val="22"/>
          <w:lang w:val="es-ES"/>
        </w:rPr>
        <w:t>En ese sentido, es claro el aseguro no está llamado a responder en este caso, puesto que el incumplimiento aquí alegado no fue causado por sus acciones u omisiones, dado que: (i) no fungía como empleador del actor y (ii) no procede la declaración de solidaridad preceptuada en el</w:t>
      </w:r>
      <w:r w:rsidRPr="00876F70">
        <w:rPr>
          <w:rFonts w:ascii="Arial" w:hAnsi="Arial" w:cs="Arial"/>
          <w:color w:val="000000" w:themeColor="text1"/>
          <w:sz w:val="22"/>
          <w:szCs w:val="22"/>
        </w:rPr>
        <w:t xml:space="preserve"> artículo 34 del C.S.T.</w:t>
      </w:r>
    </w:p>
    <w:p w14:paraId="22DC2805" w14:textId="77777777" w:rsidR="002767BE" w:rsidRPr="00876F70" w:rsidRDefault="002767BE"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72F810A5" w14:textId="4636CDEC" w:rsidR="002767BE" w:rsidRPr="00876F70" w:rsidRDefault="002767BE" w:rsidP="00876F70">
      <w:pPr>
        <w:pStyle w:val="paragraph"/>
        <w:spacing w:before="0" w:beforeAutospacing="0" w:after="0" w:afterAutospacing="0"/>
        <w:jc w:val="both"/>
        <w:textAlignment w:val="baseline"/>
        <w:rPr>
          <w:rStyle w:val="eop"/>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 xml:space="preserve">En conclusión, la póliza </w:t>
      </w:r>
      <w:r w:rsidRPr="00876F70">
        <w:rPr>
          <w:rStyle w:val="normaltextrun"/>
          <w:rFonts w:ascii="Arial" w:hAnsi="Arial" w:cs="Arial"/>
          <w:color w:val="000000" w:themeColor="text1"/>
          <w:sz w:val="22"/>
          <w:szCs w:val="22"/>
        </w:rPr>
        <w:t xml:space="preserve">No. </w:t>
      </w:r>
      <w:r w:rsidRPr="00876F70">
        <w:rPr>
          <w:rStyle w:val="normaltextrun"/>
          <w:rFonts w:ascii="Arial" w:hAnsi="Arial" w:cs="Arial"/>
          <w:color w:val="000000" w:themeColor="text1"/>
          <w:sz w:val="22"/>
          <w:szCs w:val="22"/>
          <w:lang w:val="es-ES"/>
        </w:rPr>
        <w:t xml:space="preserve">28-SP000183 </w:t>
      </w:r>
      <w:r w:rsidRPr="00876F70">
        <w:rPr>
          <w:rStyle w:val="normaltextrun"/>
          <w:rFonts w:ascii="Arial" w:hAnsi="Arial" w:cs="Arial"/>
          <w:color w:val="000000" w:themeColor="text1"/>
          <w:sz w:val="22"/>
          <w:szCs w:val="22"/>
        </w:rPr>
        <w:t>no presta</w:t>
      </w:r>
      <w:r w:rsidRPr="00876F70">
        <w:rPr>
          <w:rStyle w:val="normaltextrun"/>
          <w:rFonts w:ascii="Arial" w:hAnsi="Arial" w:cs="Arial"/>
          <w:color w:val="000000" w:themeColor="text1"/>
          <w:sz w:val="22"/>
          <w:szCs w:val="22"/>
          <w:lang w:val="es-ES"/>
        </w:rPr>
        <w:t xml:space="preserve"> cobertura material y no podrá ser afectada,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artículo 34 del C.S.T., no se genera un perjuicio para el asegurado de la póliza y por ende, no se hace extensiva la condena a COLOMBIA TELECOMUNICACIONES S.A. E.S.P., y (ii) Al no imputársele una condena </w:t>
      </w:r>
      <w:r w:rsidRPr="00876F70">
        <w:rPr>
          <w:rStyle w:val="normaltextrun"/>
          <w:rFonts w:ascii="Arial" w:hAnsi="Arial" w:cs="Arial"/>
          <w:color w:val="000000" w:themeColor="text1"/>
          <w:sz w:val="22"/>
          <w:szCs w:val="22"/>
        </w:rPr>
        <w:t xml:space="preserve">a </w:t>
      </w:r>
      <w:r w:rsidRPr="00876F70">
        <w:rPr>
          <w:rStyle w:val="normaltextrun"/>
          <w:rFonts w:ascii="Arial" w:hAnsi="Arial" w:cs="Arial"/>
          <w:color w:val="000000" w:themeColor="text1"/>
          <w:sz w:val="22"/>
          <w:szCs w:val="22"/>
          <w:lang w:val="es-ES"/>
        </w:rPr>
        <w:t xml:space="preserve">COLOMBIA TELECOMUNICACIONES S.A. E.S.P., quien funge como único asegurado, no hay lugar a que </w:t>
      </w:r>
      <w:r w:rsidRPr="00876F70">
        <w:rPr>
          <w:rStyle w:val="normaltextrun"/>
          <w:rFonts w:ascii="Arial" w:hAnsi="Arial" w:cs="Arial"/>
          <w:color w:val="000000" w:themeColor="text1"/>
          <w:sz w:val="22"/>
          <w:szCs w:val="22"/>
        </w:rPr>
        <w:t>SEGUROS CONFIANZA S.A.</w:t>
      </w:r>
      <w:r w:rsidRPr="00876F70">
        <w:rPr>
          <w:rFonts w:ascii="Arial" w:hAnsi="Arial" w:cs="Arial"/>
          <w:color w:val="000000" w:themeColor="text1"/>
          <w:sz w:val="22"/>
          <w:szCs w:val="22"/>
        </w:rPr>
        <w:t>,</w:t>
      </w:r>
      <w:r w:rsidRPr="00876F70">
        <w:rPr>
          <w:rStyle w:val="normaltextrun"/>
          <w:rFonts w:ascii="Arial" w:hAnsi="Arial" w:cs="Arial"/>
          <w:color w:val="000000" w:themeColor="text1"/>
          <w:sz w:val="22"/>
          <w:szCs w:val="22"/>
          <w:lang w:val="es-ES"/>
        </w:rPr>
        <w:t xml:space="preserve"> asuma pagos de sociedades las cuales no fungen como aseguradas en la póliza emitida por mi prohijada.</w:t>
      </w:r>
      <w:r w:rsidRPr="00876F70">
        <w:rPr>
          <w:rStyle w:val="eop"/>
          <w:rFonts w:ascii="Arial" w:hAnsi="Arial" w:cs="Arial"/>
          <w:color w:val="000000" w:themeColor="text1"/>
          <w:sz w:val="22"/>
          <w:szCs w:val="22"/>
        </w:rPr>
        <w:t xml:space="preserve">  </w:t>
      </w:r>
    </w:p>
    <w:p w14:paraId="72BC430F" w14:textId="371D227C" w:rsidR="00123F8A" w:rsidRPr="00876F70" w:rsidRDefault="00123F8A" w:rsidP="00876F70">
      <w:pPr>
        <w:pStyle w:val="Encabezado"/>
        <w:widowControl/>
        <w:tabs>
          <w:tab w:val="clear" w:pos="4419"/>
          <w:tab w:val="clear" w:pos="8838"/>
        </w:tabs>
        <w:jc w:val="both"/>
        <w:textAlignment w:val="baseline"/>
        <w:rPr>
          <w:rStyle w:val="normaltextrun"/>
          <w:b/>
          <w:bCs/>
          <w:color w:val="000000" w:themeColor="text1"/>
          <w:u w:val="single"/>
        </w:rPr>
      </w:pPr>
    </w:p>
    <w:p w14:paraId="3B657D7A" w14:textId="5D80BD97" w:rsidR="00123F8A" w:rsidRPr="00876F70" w:rsidRDefault="00766C0A" w:rsidP="00876F70">
      <w:pPr>
        <w:pStyle w:val="Prrafodelista"/>
        <w:widowControl/>
        <w:numPr>
          <w:ilvl w:val="0"/>
          <w:numId w:val="4"/>
        </w:numPr>
        <w:autoSpaceDE/>
        <w:autoSpaceDN/>
        <w:contextualSpacing/>
        <w:jc w:val="both"/>
        <w:rPr>
          <w:b/>
          <w:bCs/>
          <w:color w:val="000000" w:themeColor="text1"/>
          <w:u w:val="single"/>
        </w:rPr>
      </w:pPr>
      <w:bookmarkStart w:id="8" w:name="_Hlk138233898"/>
      <w:r w:rsidRPr="00876F70">
        <w:rPr>
          <w:b/>
          <w:bCs/>
          <w:color w:val="000000" w:themeColor="text1"/>
          <w:u w:val="single"/>
        </w:rPr>
        <w:t>La póliza</w:t>
      </w:r>
      <w:r w:rsidR="00123F8A" w:rsidRPr="00876F70">
        <w:rPr>
          <w:b/>
          <w:bCs/>
          <w:color w:val="000000" w:themeColor="text1"/>
          <w:u w:val="single"/>
        </w:rPr>
        <w:t xml:space="preserve"> de seguro</w:t>
      </w:r>
      <w:r w:rsidR="00B32C3A" w:rsidRPr="00876F70">
        <w:rPr>
          <w:b/>
          <w:bCs/>
          <w:color w:val="000000" w:themeColor="text1"/>
          <w:u w:val="single"/>
        </w:rPr>
        <w:t xml:space="preserve"> de cumplimiento</w:t>
      </w:r>
      <w:r w:rsidRPr="00876F70">
        <w:rPr>
          <w:b/>
          <w:bCs/>
          <w:color w:val="000000" w:themeColor="text1"/>
          <w:u w:val="single"/>
        </w:rPr>
        <w:t xml:space="preserve"> no presta </w:t>
      </w:r>
      <w:r w:rsidR="00123F8A" w:rsidRPr="00876F70">
        <w:rPr>
          <w:b/>
          <w:bCs/>
          <w:color w:val="000000" w:themeColor="text1"/>
          <w:u w:val="single"/>
        </w:rPr>
        <w:t xml:space="preserve">cobertura material ante la declaratoria de un contrato realidad entre </w:t>
      </w:r>
      <w:r w:rsidR="005C7AEF" w:rsidRPr="00876F70">
        <w:rPr>
          <w:b/>
          <w:bCs/>
          <w:color w:val="000000" w:themeColor="text1"/>
          <w:u w:val="single"/>
        </w:rPr>
        <w:t>el demandante</w:t>
      </w:r>
      <w:r w:rsidR="00123F8A" w:rsidRPr="00876F70">
        <w:rPr>
          <w:b/>
          <w:bCs/>
          <w:color w:val="000000" w:themeColor="text1"/>
          <w:u w:val="single"/>
        </w:rPr>
        <w:t xml:space="preserve"> y </w:t>
      </w:r>
      <w:r w:rsidR="00F5315F" w:rsidRPr="00876F70">
        <w:rPr>
          <w:b/>
          <w:bCs/>
          <w:color w:val="000000" w:themeColor="text1"/>
          <w:u w:val="single"/>
        </w:rPr>
        <w:t>COLOMBIA TELECOMUNICACIONES S.A. E.S.P.</w:t>
      </w:r>
    </w:p>
    <w:bookmarkEnd w:id="8"/>
    <w:p w14:paraId="3F8B81DE" w14:textId="77777777" w:rsidR="00123F8A" w:rsidRPr="00876F70" w:rsidRDefault="00123F8A" w:rsidP="00876F70">
      <w:pPr>
        <w:jc w:val="both"/>
        <w:rPr>
          <w:color w:val="000000" w:themeColor="text1"/>
          <w:lang w:val="es-ES_tradnl"/>
        </w:rPr>
      </w:pPr>
    </w:p>
    <w:p w14:paraId="6602059A" w14:textId="138CE572" w:rsidR="00123F8A" w:rsidRPr="00876F70" w:rsidRDefault="00123F8A" w:rsidP="00876F70">
      <w:pPr>
        <w:jc w:val="both"/>
        <w:rPr>
          <w:color w:val="000000" w:themeColor="text1"/>
        </w:rPr>
      </w:pPr>
      <w:r w:rsidRPr="00876F70">
        <w:rPr>
          <w:color w:val="000000" w:themeColor="text1"/>
          <w:lang w:val="es-ES_tradnl"/>
        </w:rPr>
        <w:t>En la póliza de cumplimiento relacionadas en la presente excepción</w:t>
      </w:r>
      <w:r w:rsidRPr="00876F70">
        <w:rPr>
          <w:color w:val="000000" w:themeColor="text1"/>
          <w:lang w:eastAsia="es-ES"/>
        </w:rPr>
        <w:t xml:space="preserve"> </w:t>
      </w:r>
      <w:r w:rsidRPr="00876F70">
        <w:rPr>
          <w:color w:val="000000" w:themeColor="text1"/>
          <w:lang w:val="es-ES_tradnl"/>
        </w:rPr>
        <w:t xml:space="preserve">se ampararon </w:t>
      </w:r>
      <w:r w:rsidRPr="00876F70">
        <w:rPr>
          <w:color w:val="000000" w:themeColor="text1"/>
        </w:rPr>
        <w:t xml:space="preserve">los eventuales incumplimientos que haya incurrido </w:t>
      </w:r>
      <w:r w:rsidR="00766C0A" w:rsidRPr="00876F70">
        <w:rPr>
          <w:rStyle w:val="normaltextrun"/>
          <w:color w:val="000000" w:themeColor="text1"/>
        </w:rPr>
        <w:t>SERVICIOS &amp; COMUNICACIONES S.A.</w:t>
      </w:r>
      <w:r w:rsidRPr="00876F70">
        <w:rPr>
          <w:rStyle w:val="normaltextrun"/>
          <w:color w:val="000000" w:themeColor="text1"/>
        </w:rPr>
        <w:t xml:space="preserve"> </w:t>
      </w:r>
      <w:r w:rsidRPr="00876F70">
        <w:rPr>
          <w:color w:val="000000" w:themeColor="text1"/>
        </w:rPr>
        <w:t xml:space="preserve">respecto de </w:t>
      </w:r>
      <w:r w:rsidR="00A56995" w:rsidRPr="00876F70">
        <w:rPr>
          <w:rStyle w:val="normaltextrun"/>
          <w:color w:val="000000" w:themeColor="text1"/>
        </w:rPr>
        <w:t>pago de salarios, prestaciones sociales, indemnización del artículo 64 del CST, vacaciones y moratorias</w:t>
      </w:r>
      <w:r w:rsidR="00A56995" w:rsidRPr="00876F70">
        <w:rPr>
          <w:color w:val="000000" w:themeColor="text1"/>
        </w:rPr>
        <w:t xml:space="preserve"> </w:t>
      </w:r>
      <w:r w:rsidRPr="00876F70">
        <w:rPr>
          <w:color w:val="000000" w:themeColor="text1"/>
        </w:rPr>
        <w:t xml:space="preserve">y que ello genere una consecuencia negativa para </w:t>
      </w:r>
      <w:r w:rsidR="00F5315F" w:rsidRPr="00876F70">
        <w:rPr>
          <w:rStyle w:val="normaltextrun"/>
          <w:color w:val="000000" w:themeColor="text1"/>
        </w:rPr>
        <w:t>COLOMBIA TELECOMUNICACIONES S.A. E.S.P.</w:t>
      </w:r>
      <w:r w:rsidRPr="00876F70">
        <w:rPr>
          <w:color w:val="000000" w:themeColor="text1"/>
        </w:rPr>
        <w:t xml:space="preserve"> </w:t>
      </w:r>
      <w:r w:rsidRPr="00876F70">
        <w:rPr>
          <w:bCs/>
          <w:iCs/>
          <w:color w:val="000000" w:themeColor="text1"/>
        </w:rPr>
        <w:t xml:space="preserve">En ese orden de ideas, el riesgo que se ampara por medio de la póliza </w:t>
      </w:r>
      <w:r w:rsidRPr="00876F70">
        <w:rPr>
          <w:color w:val="000000" w:themeColor="text1"/>
        </w:rPr>
        <w:t>es la afectación que llegaré a sufrir el patrimonio de</w:t>
      </w:r>
      <w:r w:rsidR="0073364D" w:rsidRPr="00876F70">
        <w:rPr>
          <w:color w:val="000000" w:themeColor="text1"/>
        </w:rPr>
        <w:t xml:space="preserve"> </w:t>
      </w:r>
      <w:r w:rsidR="00F5315F" w:rsidRPr="00876F70">
        <w:rPr>
          <w:rStyle w:val="normaltextrun"/>
          <w:color w:val="000000" w:themeColor="text1"/>
        </w:rPr>
        <w:t>COLOMBIA TELECOMUNICACIONES S.A. E.S.P.</w:t>
      </w:r>
      <w:r w:rsidRPr="00876F70">
        <w:rPr>
          <w:rStyle w:val="normaltextrun"/>
          <w:color w:val="000000" w:themeColor="text1"/>
        </w:rPr>
        <w:t xml:space="preserve"> </w:t>
      </w:r>
      <w:r w:rsidRPr="00876F70">
        <w:rPr>
          <w:color w:val="000000" w:themeColor="text1"/>
        </w:rPr>
        <w:t xml:space="preserve">ante la declaratoria del </w:t>
      </w:r>
      <w:r w:rsidR="00A56995" w:rsidRPr="00876F70">
        <w:rPr>
          <w:rStyle w:val="normaltextrun"/>
          <w:color w:val="000000" w:themeColor="text1"/>
        </w:rPr>
        <w:t>pago de salarios, prestaciones sociales, indemnización del artículo 64 del CST, vacaciones y moratorias</w:t>
      </w:r>
      <w:r w:rsidR="00A56995" w:rsidRPr="00876F70">
        <w:rPr>
          <w:color w:val="000000" w:themeColor="text1"/>
        </w:rPr>
        <w:t xml:space="preserve"> </w:t>
      </w:r>
      <w:r w:rsidRPr="00876F70">
        <w:rPr>
          <w:color w:val="000000" w:themeColor="text1"/>
        </w:rPr>
        <w:t xml:space="preserve">que hubiere incumplido la entidad contratista, de cara a los trabajadores que ésta última vincule para la ejecución del contrato asegurado, </w:t>
      </w:r>
      <w:r w:rsidRPr="00876F70">
        <w:rPr>
          <w:color w:val="000000" w:themeColor="text1"/>
          <w:u w:val="single"/>
        </w:rPr>
        <w:t>excluyéndose</w:t>
      </w:r>
      <w:r w:rsidRPr="00876F70">
        <w:rPr>
          <w:color w:val="000000" w:themeColor="text1"/>
        </w:rPr>
        <w:t xml:space="preserve"> así las obligaciones derivadas de un vínculo laboral entre el asegurado y la aquí demandante. </w:t>
      </w:r>
    </w:p>
    <w:p w14:paraId="7199DF45" w14:textId="77777777" w:rsidR="0073364D" w:rsidRPr="00876F70" w:rsidRDefault="0073364D" w:rsidP="00876F70">
      <w:pPr>
        <w:jc w:val="both"/>
        <w:rPr>
          <w:color w:val="000000" w:themeColor="text1"/>
        </w:rPr>
      </w:pPr>
    </w:p>
    <w:p w14:paraId="1E732243" w14:textId="412633B1" w:rsidR="00123F8A" w:rsidRPr="00876F70" w:rsidRDefault="00123F8A" w:rsidP="00876F70">
      <w:pPr>
        <w:jc w:val="both"/>
        <w:rPr>
          <w:color w:val="000000" w:themeColor="text1"/>
        </w:rPr>
      </w:pPr>
      <w:r w:rsidRPr="00876F70">
        <w:rPr>
          <w:color w:val="000000" w:themeColor="text1"/>
        </w:rPr>
        <w:t xml:space="preserve">En este sentido es manifiesto, que para que opere la referida cobertura, deben cumplirse las siguientes condiciones: </w:t>
      </w:r>
    </w:p>
    <w:p w14:paraId="41F6186A" w14:textId="77777777" w:rsidR="00123F8A" w:rsidRPr="00876F70" w:rsidRDefault="00123F8A" w:rsidP="00876F70">
      <w:pPr>
        <w:jc w:val="both"/>
        <w:rPr>
          <w:color w:val="000000" w:themeColor="text1"/>
        </w:rPr>
      </w:pPr>
    </w:p>
    <w:p w14:paraId="19137D91" w14:textId="77777777" w:rsidR="00123F8A" w:rsidRPr="00876F70" w:rsidRDefault="00123F8A" w:rsidP="00876F70">
      <w:pPr>
        <w:pStyle w:val="Prrafodelista"/>
        <w:widowControl/>
        <w:numPr>
          <w:ilvl w:val="0"/>
          <w:numId w:val="3"/>
        </w:numPr>
        <w:autoSpaceDE/>
        <w:autoSpaceDN/>
        <w:jc w:val="both"/>
        <w:rPr>
          <w:b/>
          <w:bCs/>
          <w:iCs/>
          <w:color w:val="000000" w:themeColor="text1"/>
          <w:u w:val="single"/>
        </w:rPr>
      </w:pPr>
      <w:r w:rsidRPr="00876F70">
        <w:rPr>
          <w:b/>
          <w:bCs/>
          <w:iCs/>
          <w:color w:val="000000" w:themeColor="text1"/>
          <w:u w:val="single"/>
        </w:rPr>
        <w:t xml:space="preserve">Quien debe fungir como empleador es la entidad afianzada </w:t>
      </w:r>
      <w:r w:rsidRPr="00876F70">
        <w:rPr>
          <w:bCs/>
          <w:iCs/>
          <w:color w:val="000000" w:themeColor="text1"/>
        </w:rPr>
        <w:t>no se amparan obligaciones derivadas de un vínculo laboral entre el asegurado y la aquí demandante.</w:t>
      </w:r>
    </w:p>
    <w:p w14:paraId="1BC4DC19" w14:textId="77777777" w:rsidR="00123F8A" w:rsidRPr="00876F70" w:rsidRDefault="00123F8A" w:rsidP="00876F70">
      <w:pPr>
        <w:pStyle w:val="Prrafodelista"/>
        <w:widowControl/>
        <w:numPr>
          <w:ilvl w:val="0"/>
          <w:numId w:val="3"/>
        </w:numPr>
        <w:autoSpaceDE/>
        <w:autoSpaceDN/>
        <w:jc w:val="both"/>
        <w:rPr>
          <w:bCs/>
          <w:iCs/>
          <w:color w:val="000000" w:themeColor="text1"/>
        </w:rPr>
      </w:pPr>
      <w:r w:rsidRPr="00876F70">
        <w:rPr>
          <w:bCs/>
          <w:iCs/>
          <w:color w:val="000000" w:themeColor="text1"/>
        </w:rPr>
        <w:t>Debe existir un incumplimiento de las obligaciones laborales a cargo de la afianzada.</w:t>
      </w:r>
    </w:p>
    <w:p w14:paraId="6A3C7C4D" w14:textId="77777777" w:rsidR="00123F8A" w:rsidRPr="00876F70" w:rsidRDefault="00123F8A" w:rsidP="00876F70">
      <w:pPr>
        <w:pStyle w:val="Prrafodelista"/>
        <w:widowControl/>
        <w:numPr>
          <w:ilvl w:val="0"/>
          <w:numId w:val="3"/>
        </w:numPr>
        <w:autoSpaceDE/>
        <w:autoSpaceDN/>
        <w:jc w:val="both"/>
        <w:rPr>
          <w:bCs/>
          <w:iCs/>
          <w:color w:val="000000" w:themeColor="text1"/>
        </w:rPr>
      </w:pPr>
      <w:r w:rsidRPr="00876F70">
        <w:rPr>
          <w:bCs/>
          <w:iCs/>
          <w:color w:val="000000" w:themeColor="text1"/>
        </w:rPr>
        <w:t>Que dichas obligaciones tengan origen en el contrato afianzado.</w:t>
      </w:r>
    </w:p>
    <w:p w14:paraId="2D799248" w14:textId="2B9E5B2E" w:rsidR="00123F8A" w:rsidRPr="00876F70" w:rsidRDefault="00123F8A" w:rsidP="00876F70">
      <w:pPr>
        <w:pStyle w:val="Prrafodelista"/>
        <w:widowControl/>
        <w:numPr>
          <w:ilvl w:val="0"/>
          <w:numId w:val="3"/>
        </w:numPr>
        <w:autoSpaceDE/>
        <w:autoSpaceDN/>
        <w:jc w:val="both"/>
        <w:rPr>
          <w:bCs/>
          <w:iCs/>
          <w:color w:val="000000" w:themeColor="text1"/>
        </w:rPr>
      </w:pPr>
      <w:r w:rsidRPr="00876F70">
        <w:rPr>
          <w:bCs/>
          <w:iCs/>
          <w:color w:val="000000" w:themeColor="text1"/>
        </w:rPr>
        <w:t>Que exista un detrimento patrimonial para el asegurado de la póliza.</w:t>
      </w:r>
    </w:p>
    <w:p w14:paraId="2BED94BF" w14:textId="77777777" w:rsidR="00123F8A" w:rsidRPr="00876F70" w:rsidRDefault="00123F8A" w:rsidP="00876F70">
      <w:pPr>
        <w:tabs>
          <w:tab w:val="left" w:pos="3285"/>
        </w:tabs>
        <w:jc w:val="both"/>
        <w:rPr>
          <w:color w:val="000000" w:themeColor="text1"/>
        </w:rPr>
      </w:pPr>
    </w:p>
    <w:p w14:paraId="54702CE4" w14:textId="77ABE750" w:rsidR="00123F8A" w:rsidRPr="00876F70" w:rsidRDefault="00123F8A" w:rsidP="00876F70">
      <w:pPr>
        <w:tabs>
          <w:tab w:val="left" w:pos="3285"/>
        </w:tabs>
        <w:jc w:val="both"/>
        <w:rPr>
          <w:color w:val="000000" w:themeColor="text1"/>
        </w:rPr>
      </w:pPr>
      <w:bookmarkStart w:id="9" w:name="_Hlk138233907"/>
      <w:r w:rsidRPr="00876F70">
        <w:rPr>
          <w:color w:val="000000" w:themeColor="text1"/>
        </w:rPr>
        <w:t xml:space="preserve">Así las cosas, es claro que el contrato de seguro no ampara los incumplimientos en los que directamente llegare a incurrir </w:t>
      </w:r>
      <w:r w:rsidR="00F5315F" w:rsidRPr="00876F70">
        <w:rPr>
          <w:rStyle w:val="normaltextrun"/>
          <w:color w:val="000000" w:themeColor="text1"/>
        </w:rPr>
        <w:t>COLOMBIA TELECOMUNICACIONES S.A. E.S.P.</w:t>
      </w:r>
      <w:r w:rsidRPr="00876F70">
        <w:rPr>
          <w:rStyle w:val="normaltextrun"/>
          <w:color w:val="000000" w:themeColor="text1"/>
        </w:rPr>
        <w:t xml:space="preserve"> </w:t>
      </w:r>
      <w:r w:rsidRPr="00876F70">
        <w:rPr>
          <w:color w:val="000000" w:themeColor="text1"/>
        </w:rPr>
        <w:t>frente al pago de acreencias laborales de sus trabajadores.</w:t>
      </w:r>
    </w:p>
    <w:bookmarkEnd w:id="9"/>
    <w:p w14:paraId="11DA46FC" w14:textId="77777777" w:rsidR="00385A40" w:rsidRPr="00876F70" w:rsidRDefault="00385A40" w:rsidP="00876F70">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p>
    <w:p w14:paraId="6778453F" w14:textId="082E6EDA" w:rsidR="00123F8A" w:rsidRPr="00876F70" w:rsidRDefault="00123F8A" w:rsidP="00876F70">
      <w:pPr>
        <w:pStyle w:val="Prrafodelista"/>
        <w:widowControl/>
        <w:numPr>
          <w:ilvl w:val="0"/>
          <w:numId w:val="4"/>
        </w:numPr>
        <w:autoSpaceDE/>
        <w:autoSpaceDN/>
        <w:contextualSpacing/>
        <w:jc w:val="both"/>
        <w:rPr>
          <w:b/>
          <w:bCs/>
          <w:color w:val="000000" w:themeColor="text1"/>
          <w:u w:val="single"/>
        </w:rPr>
      </w:pPr>
      <w:bookmarkStart w:id="10" w:name="_Hlk126743496"/>
      <w:bookmarkStart w:id="11" w:name="_Hlk138233923"/>
      <w:r w:rsidRPr="00876F70">
        <w:rPr>
          <w:b/>
          <w:bCs/>
          <w:color w:val="000000" w:themeColor="text1"/>
          <w:u w:val="single"/>
        </w:rPr>
        <w:t>Fa</w:t>
      </w:r>
      <w:r w:rsidR="00801737" w:rsidRPr="00876F70">
        <w:rPr>
          <w:b/>
          <w:bCs/>
          <w:color w:val="000000" w:themeColor="text1"/>
          <w:u w:val="single"/>
        </w:rPr>
        <w:t>lta de cobertura material de la</w:t>
      </w:r>
      <w:r w:rsidRPr="00876F70">
        <w:rPr>
          <w:b/>
          <w:bCs/>
          <w:color w:val="000000" w:themeColor="text1"/>
          <w:u w:val="single"/>
        </w:rPr>
        <w:t xml:space="preserve"> póliza dado que </w:t>
      </w:r>
      <w:r w:rsidR="005C7AEF" w:rsidRPr="00876F70">
        <w:rPr>
          <w:b/>
          <w:bCs/>
          <w:color w:val="000000" w:themeColor="text1"/>
          <w:u w:val="single"/>
        </w:rPr>
        <w:t>el demandante</w:t>
      </w:r>
      <w:r w:rsidRPr="00876F70">
        <w:rPr>
          <w:b/>
          <w:bCs/>
          <w:color w:val="000000" w:themeColor="text1"/>
          <w:u w:val="single"/>
        </w:rPr>
        <w:t xml:space="preserve"> no ha probado que haya desarrollado funciones con ocasión </w:t>
      </w:r>
      <w:bookmarkEnd w:id="10"/>
      <w:bookmarkEnd w:id="11"/>
      <w:r w:rsidR="00801737" w:rsidRPr="00876F70">
        <w:rPr>
          <w:b/>
          <w:bCs/>
          <w:color w:val="000000" w:themeColor="text1"/>
          <w:u w:val="single"/>
        </w:rPr>
        <w:t>al contrato afianzado No. 71.1.0120.2017</w:t>
      </w:r>
    </w:p>
    <w:p w14:paraId="0C05719C" w14:textId="77777777" w:rsidR="00123F8A" w:rsidRPr="00876F70" w:rsidRDefault="00123F8A" w:rsidP="00876F70">
      <w:pPr>
        <w:pStyle w:val="Prrafodelista"/>
        <w:widowControl/>
        <w:autoSpaceDE/>
        <w:autoSpaceDN/>
        <w:ind w:left="360" w:firstLine="0"/>
        <w:contextualSpacing/>
        <w:jc w:val="both"/>
        <w:rPr>
          <w:color w:val="000000" w:themeColor="text1"/>
        </w:rPr>
      </w:pPr>
    </w:p>
    <w:p w14:paraId="47E41A7B" w14:textId="28005AA0" w:rsidR="00123F8A" w:rsidRPr="00876F70" w:rsidRDefault="00123F8A" w:rsidP="00876F70">
      <w:pPr>
        <w:pStyle w:val="Textoindependiente3"/>
        <w:spacing w:after="0"/>
        <w:jc w:val="both"/>
        <w:rPr>
          <w:color w:val="000000" w:themeColor="text1"/>
          <w:sz w:val="22"/>
          <w:szCs w:val="22"/>
          <w:lang w:val="es-CO"/>
        </w:rPr>
      </w:pPr>
      <w:r w:rsidRPr="00876F70">
        <w:rPr>
          <w:color w:val="000000" w:themeColor="text1"/>
          <w:sz w:val="22"/>
          <w:szCs w:val="22"/>
          <w:lang w:val="es-CO"/>
        </w:rPr>
        <w:t xml:space="preserve">La presente excepción se fundamenta en el hecho de que </w:t>
      </w:r>
      <w:r w:rsidR="005C7AEF" w:rsidRPr="00876F70">
        <w:rPr>
          <w:color w:val="000000" w:themeColor="text1"/>
          <w:sz w:val="22"/>
          <w:szCs w:val="22"/>
          <w:lang w:val="es-CO"/>
        </w:rPr>
        <w:t>el demandante</w:t>
      </w:r>
      <w:r w:rsidRPr="00876F70">
        <w:rPr>
          <w:color w:val="000000" w:themeColor="text1"/>
          <w:sz w:val="22"/>
          <w:szCs w:val="22"/>
          <w:lang w:val="es-CO"/>
        </w:rPr>
        <w:t xml:space="preserve"> no ha probado que prestó s</w:t>
      </w:r>
      <w:r w:rsidR="00801737" w:rsidRPr="00876F70">
        <w:rPr>
          <w:color w:val="000000" w:themeColor="text1"/>
          <w:sz w:val="22"/>
          <w:szCs w:val="22"/>
          <w:lang w:val="es-CO"/>
        </w:rPr>
        <w:t xml:space="preserve">us servicios en la ejecución del contrato afianzado No. </w:t>
      </w:r>
      <w:r w:rsidR="00801737" w:rsidRPr="00876F70">
        <w:rPr>
          <w:rStyle w:val="eop"/>
          <w:color w:val="000000" w:themeColor="text1"/>
          <w:sz w:val="22"/>
          <w:szCs w:val="22"/>
        </w:rPr>
        <w:t xml:space="preserve">71.1.0120.2017, por el contrario, de conformidad con el soporte documental incorporado al expediente se pudo comprobar que el contrato afianzado tuvo una vigencia desde el 01/03/2017 al 25/09/2018, sin embargo, el demandante laboró para SERVICIOS &amp; COMUNICACIONES S.A. desde el </w:t>
      </w:r>
      <w:r w:rsidR="007060F6">
        <w:rPr>
          <w:rStyle w:val="eop"/>
          <w:color w:val="000000" w:themeColor="text1"/>
          <w:sz w:val="22"/>
          <w:szCs w:val="22"/>
        </w:rPr>
        <w:t>02/04/2016,</w:t>
      </w:r>
      <w:r w:rsidR="00C43504">
        <w:rPr>
          <w:rStyle w:val="eop"/>
          <w:color w:val="000000" w:themeColor="text1"/>
          <w:sz w:val="22"/>
          <w:szCs w:val="22"/>
        </w:rPr>
        <w:t xml:space="preserve"> es decir, previo a la celebración del contrato afianzado.</w:t>
      </w:r>
    </w:p>
    <w:p w14:paraId="14D8ABFD" w14:textId="77777777" w:rsidR="00123F8A" w:rsidRPr="00876F70" w:rsidRDefault="00123F8A" w:rsidP="00876F70">
      <w:pPr>
        <w:pStyle w:val="Textoindependiente3"/>
        <w:spacing w:after="0"/>
        <w:jc w:val="both"/>
        <w:rPr>
          <w:color w:val="000000" w:themeColor="text1"/>
          <w:sz w:val="22"/>
          <w:szCs w:val="22"/>
        </w:rPr>
      </w:pPr>
    </w:p>
    <w:p w14:paraId="574AD171" w14:textId="55B6CA44" w:rsidR="00123F8A" w:rsidRPr="00876F70" w:rsidRDefault="00123F8A" w:rsidP="00876F70">
      <w:pPr>
        <w:pStyle w:val="Textoindependiente"/>
        <w:jc w:val="both"/>
        <w:rPr>
          <w:iCs/>
          <w:color w:val="000000" w:themeColor="text1"/>
          <w:sz w:val="22"/>
          <w:szCs w:val="22"/>
          <w:lang w:val="es-CO"/>
        </w:rPr>
      </w:pPr>
      <w:r w:rsidRPr="00876F70">
        <w:rPr>
          <w:iCs/>
          <w:color w:val="000000" w:themeColor="text1"/>
          <w:sz w:val="22"/>
          <w:szCs w:val="22"/>
        </w:rPr>
        <w:t>En este sentido, es menester precisar que las condiciones</w:t>
      </w:r>
      <w:r w:rsidRPr="00876F70">
        <w:rPr>
          <w:iCs/>
          <w:color w:val="000000" w:themeColor="text1"/>
          <w:sz w:val="22"/>
          <w:szCs w:val="22"/>
          <w:lang w:val="es-CO"/>
        </w:rPr>
        <w:t xml:space="preserve"> particulares y generales</w:t>
      </w:r>
      <w:r w:rsidRPr="00876F70">
        <w:rPr>
          <w:iCs/>
          <w:color w:val="000000" w:themeColor="text1"/>
          <w:sz w:val="22"/>
          <w:szCs w:val="22"/>
        </w:rPr>
        <w:t xml:space="preserve"> de la póliz</w:t>
      </w:r>
      <w:r w:rsidR="008216CE" w:rsidRPr="00876F70">
        <w:rPr>
          <w:iCs/>
          <w:color w:val="000000" w:themeColor="text1"/>
          <w:sz w:val="22"/>
          <w:szCs w:val="22"/>
        </w:rPr>
        <w:t>a</w:t>
      </w:r>
      <w:r w:rsidRPr="00876F70">
        <w:rPr>
          <w:iCs/>
          <w:color w:val="000000" w:themeColor="text1"/>
          <w:sz w:val="22"/>
          <w:szCs w:val="22"/>
        </w:rPr>
        <w:t xml:space="preserve"> que recoge el Contrato de Seguro de Cumplimiento</w:t>
      </w:r>
      <w:r w:rsidRPr="00876F70">
        <w:rPr>
          <w:iCs/>
          <w:color w:val="000000" w:themeColor="text1"/>
          <w:sz w:val="22"/>
          <w:szCs w:val="22"/>
          <w:lang w:val="es-CO"/>
        </w:rPr>
        <w:t xml:space="preserve"> </w:t>
      </w:r>
      <w:r w:rsidRPr="00876F70">
        <w:rPr>
          <w:iCs/>
          <w:color w:val="000000" w:themeColor="text1"/>
          <w:sz w:val="22"/>
          <w:szCs w:val="22"/>
        </w:rPr>
        <w:t xml:space="preserve">reflejan la voluntad de los contratantes al momento de celebrar el contrato, y definen de manera explícita las condiciones del negocio aseguraticio. </w:t>
      </w:r>
      <w:r w:rsidRPr="00876F70">
        <w:rPr>
          <w:iCs/>
          <w:color w:val="000000" w:themeColor="text1"/>
          <w:sz w:val="22"/>
          <w:szCs w:val="22"/>
          <w:lang w:val="es-CO"/>
        </w:rPr>
        <w:t xml:space="preserve"> </w:t>
      </w:r>
    </w:p>
    <w:p w14:paraId="6C51AF4B" w14:textId="77777777" w:rsidR="00123F8A" w:rsidRPr="00876F70" w:rsidRDefault="00123F8A" w:rsidP="00876F70">
      <w:pPr>
        <w:pStyle w:val="Textoindependiente"/>
        <w:jc w:val="both"/>
        <w:rPr>
          <w:iCs/>
          <w:color w:val="000000" w:themeColor="text1"/>
          <w:sz w:val="22"/>
          <w:szCs w:val="22"/>
          <w:lang w:val="es-CO"/>
        </w:rPr>
      </w:pPr>
    </w:p>
    <w:p w14:paraId="14BEC8E2" w14:textId="77777777" w:rsidR="00123F8A" w:rsidRPr="00876F70" w:rsidRDefault="00123F8A" w:rsidP="00876F70">
      <w:pPr>
        <w:pStyle w:val="Textoindependiente"/>
        <w:jc w:val="both"/>
        <w:rPr>
          <w:i/>
          <w:iCs/>
          <w:color w:val="000000" w:themeColor="text1"/>
          <w:sz w:val="22"/>
          <w:szCs w:val="22"/>
        </w:rPr>
      </w:pPr>
      <w:r w:rsidRPr="00876F70">
        <w:rPr>
          <w:iCs/>
          <w:color w:val="000000" w:themeColor="text1"/>
          <w:sz w:val="22"/>
          <w:szCs w:val="22"/>
        </w:rPr>
        <w:t>Tal como lo señala el Artículo 1056 del Código de Comercio, el asegurador puede, a su arbitrio, delimitar los riesgos que asume:</w:t>
      </w:r>
    </w:p>
    <w:p w14:paraId="762D4AA8" w14:textId="77777777" w:rsidR="00123F8A" w:rsidRPr="00876F70" w:rsidRDefault="00123F8A" w:rsidP="00876F70">
      <w:pPr>
        <w:pStyle w:val="Textoindependiente"/>
        <w:jc w:val="both"/>
        <w:rPr>
          <w:i/>
          <w:iCs/>
          <w:color w:val="000000" w:themeColor="text1"/>
          <w:sz w:val="22"/>
          <w:szCs w:val="22"/>
        </w:rPr>
      </w:pPr>
    </w:p>
    <w:p w14:paraId="429616F4" w14:textId="77777777" w:rsidR="00123F8A" w:rsidRPr="00876F70" w:rsidRDefault="00123F8A" w:rsidP="00876F70">
      <w:pPr>
        <w:pStyle w:val="Textoindependiente"/>
        <w:ind w:left="567" w:right="276"/>
        <w:jc w:val="both"/>
        <w:rPr>
          <w:b/>
          <w:bCs/>
          <w:i/>
          <w:color w:val="000000" w:themeColor="text1"/>
          <w:sz w:val="22"/>
          <w:szCs w:val="22"/>
          <w:u w:val="single"/>
        </w:rPr>
      </w:pPr>
      <w:r w:rsidRPr="00876F70">
        <w:rPr>
          <w:b/>
          <w:bCs/>
          <w:i/>
          <w:color w:val="000000" w:themeColor="text1"/>
          <w:sz w:val="22"/>
          <w:szCs w:val="22"/>
          <w:u w:val="single"/>
        </w:rPr>
        <w:t>“(…) Art. 1056.-</w:t>
      </w:r>
      <w:r w:rsidRPr="00876F70">
        <w:rPr>
          <w:bCs/>
          <w:i/>
          <w:color w:val="000000" w:themeColor="text1"/>
          <w:sz w:val="22"/>
          <w:szCs w:val="22"/>
          <w:u w:val="single"/>
        </w:rPr>
        <w:t> </w:t>
      </w:r>
      <w:r w:rsidRPr="00876F70">
        <w:rPr>
          <w:b/>
          <w:bCs/>
          <w:i/>
          <w:color w:val="000000" w:themeColor="text1"/>
          <w:sz w:val="22"/>
          <w:szCs w:val="22"/>
          <w:u w:val="single"/>
        </w:rPr>
        <w:t xml:space="preserve">Con las restricciones legales, el asegurador pondrá, a su arbitrio, asumir todos o algunos de los riesgos a que estén expuestos el interés o la cosa asegurados, el patrimonio o la persona del asegurado.”. </w:t>
      </w:r>
    </w:p>
    <w:p w14:paraId="12FB554D" w14:textId="77777777" w:rsidR="00123F8A" w:rsidRPr="00876F70" w:rsidRDefault="00123F8A" w:rsidP="00876F70">
      <w:pPr>
        <w:pStyle w:val="Textoindependiente"/>
        <w:ind w:left="708"/>
        <w:jc w:val="both"/>
        <w:rPr>
          <w:i/>
          <w:iCs/>
          <w:color w:val="000000" w:themeColor="text1"/>
          <w:sz w:val="22"/>
          <w:szCs w:val="22"/>
        </w:rPr>
      </w:pPr>
    </w:p>
    <w:p w14:paraId="4F042976" w14:textId="750BC770" w:rsidR="00123F8A" w:rsidRPr="00876F70" w:rsidRDefault="00123F8A" w:rsidP="00876F70">
      <w:pPr>
        <w:jc w:val="both"/>
        <w:rPr>
          <w:color w:val="000000" w:themeColor="text1"/>
          <w:shd w:val="clear" w:color="auto" w:fill="FFFFFF"/>
        </w:rPr>
      </w:pPr>
      <w:r w:rsidRPr="00876F70">
        <w:rPr>
          <w:color w:val="000000" w:themeColor="text1"/>
          <w:shd w:val="clear" w:color="auto" w:fill="FFFFFF"/>
        </w:rPr>
        <w:t xml:space="preserve">En virtud de la facultad citada en el referido artículo, el asegurador decidió otorgar determinados amparos, siempre supeditados al cumplimiento de ciertos presupuestos, limitando la cobertura de la póliza. </w:t>
      </w:r>
    </w:p>
    <w:p w14:paraId="6DB78070" w14:textId="77777777" w:rsidR="00123F8A" w:rsidRPr="00876F70" w:rsidRDefault="00123F8A" w:rsidP="00876F70">
      <w:pPr>
        <w:jc w:val="both"/>
        <w:rPr>
          <w:color w:val="000000" w:themeColor="text1"/>
          <w:shd w:val="clear" w:color="auto" w:fill="FFFFFF"/>
        </w:rPr>
      </w:pPr>
    </w:p>
    <w:p w14:paraId="33C72A18" w14:textId="5F073517" w:rsidR="00123F8A" w:rsidRPr="00876F70" w:rsidRDefault="00123F8A" w:rsidP="00876F70">
      <w:pPr>
        <w:jc w:val="both"/>
        <w:rPr>
          <w:bCs/>
          <w:iCs/>
          <w:color w:val="000000" w:themeColor="text1"/>
        </w:rPr>
      </w:pPr>
      <w:r w:rsidRPr="00876F70">
        <w:rPr>
          <w:color w:val="000000" w:themeColor="text1"/>
          <w:lang w:val="es-ES_tradnl" w:eastAsia="x-none"/>
        </w:rPr>
        <w:t xml:space="preserve">Así mismo, </w:t>
      </w:r>
      <w:r w:rsidRPr="00876F70">
        <w:rPr>
          <w:bCs/>
          <w:iCs/>
          <w:color w:val="000000" w:themeColor="text1"/>
        </w:rPr>
        <w:t>debe tenerse en cuenta que el asegurador supeditó la afectación de</w:t>
      </w:r>
      <w:r w:rsidR="00801737" w:rsidRPr="00876F70">
        <w:rPr>
          <w:bCs/>
          <w:iCs/>
          <w:color w:val="000000" w:themeColor="text1"/>
        </w:rPr>
        <w:t>l amparo</w:t>
      </w:r>
      <w:r w:rsidRPr="00876F70">
        <w:rPr>
          <w:bCs/>
          <w:iCs/>
          <w:color w:val="000000" w:themeColor="text1"/>
        </w:rPr>
        <w:t xml:space="preserve"> debiéndose acreditar que el riesgo se</w:t>
      </w:r>
      <w:r w:rsidR="00801737" w:rsidRPr="00876F70">
        <w:rPr>
          <w:bCs/>
          <w:iCs/>
          <w:color w:val="000000" w:themeColor="text1"/>
        </w:rPr>
        <w:t xml:space="preserve"> materializó en la ejecución del contrato afianzado No. </w:t>
      </w:r>
      <w:r w:rsidR="00801737" w:rsidRPr="00876F70">
        <w:rPr>
          <w:rStyle w:val="eop"/>
          <w:color w:val="000000" w:themeColor="text1"/>
        </w:rPr>
        <w:t>71.1.0120.2017.</w:t>
      </w:r>
    </w:p>
    <w:p w14:paraId="7AA6B9A6" w14:textId="77777777" w:rsidR="00123F8A" w:rsidRPr="00876F70" w:rsidRDefault="00123F8A" w:rsidP="00876F70">
      <w:pPr>
        <w:jc w:val="both"/>
        <w:rPr>
          <w:bCs/>
          <w:iCs/>
          <w:color w:val="000000" w:themeColor="text1"/>
        </w:rPr>
      </w:pPr>
    </w:p>
    <w:p w14:paraId="692D1AD3" w14:textId="2ED9E828" w:rsidR="00123F8A" w:rsidRPr="00876F70" w:rsidRDefault="00123F8A" w:rsidP="00876F70">
      <w:pPr>
        <w:jc w:val="both"/>
        <w:rPr>
          <w:b/>
          <w:bCs/>
          <w:iCs/>
          <w:color w:val="000000" w:themeColor="text1"/>
          <w:u w:val="single"/>
        </w:rPr>
      </w:pPr>
      <w:r w:rsidRPr="00876F70">
        <w:rPr>
          <w:bCs/>
          <w:iCs/>
          <w:color w:val="000000" w:themeColor="text1"/>
        </w:rPr>
        <w:t xml:space="preserve">Aunado a lo anterior, el riesgo que se amparó en el caso de la póliza de cumplimiento concretamente es el que </w:t>
      </w:r>
      <w:r w:rsidR="00F5315F" w:rsidRPr="00876F70">
        <w:rPr>
          <w:bCs/>
          <w:iCs/>
          <w:color w:val="000000" w:themeColor="text1"/>
        </w:rPr>
        <w:t>COLOMBIA TELECOMUNICACIONES S.A. E.S.P.</w:t>
      </w:r>
      <w:r w:rsidRPr="00876F70">
        <w:rPr>
          <w:bCs/>
          <w:iCs/>
          <w:color w:val="000000" w:themeColor="text1"/>
        </w:rPr>
        <w:t xml:space="preserve"> deba responder por los </w:t>
      </w:r>
      <w:r w:rsidR="00DB7B66" w:rsidRPr="00876F70">
        <w:rPr>
          <w:rStyle w:val="normaltextrun"/>
          <w:color w:val="000000" w:themeColor="text1"/>
        </w:rPr>
        <w:t>salarios, prestaciones sociales, indemnización del artículo 64 del CST, vacaciones y moratorias</w:t>
      </w:r>
      <w:r w:rsidR="00DB7B66" w:rsidRPr="00876F70">
        <w:rPr>
          <w:bCs/>
          <w:iCs/>
          <w:color w:val="000000" w:themeColor="text1"/>
        </w:rPr>
        <w:t xml:space="preserve"> </w:t>
      </w:r>
      <w:r w:rsidRPr="00876F70">
        <w:rPr>
          <w:bCs/>
          <w:iCs/>
          <w:color w:val="000000" w:themeColor="text1"/>
        </w:rPr>
        <w:t xml:space="preserve">a que estaba obligada </w:t>
      </w:r>
      <w:r w:rsidR="00801737" w:rsidRPr="00876F70">
        <w:rPr>
          <w:color w:val="000000" w:themeColor="text1"/>
        </w:rPr>
        <w:t xml:space="preserve">SERVICIOS &amp; COMUNICACIONES S.A. </w:t>
      </w:r>
      <w:r w:rsidRPr="00876F70">
        <w:rPr>
          <w:bCs/>
          <w:iCs/>
          <w:color w:val="000000" w:themeColor="text1"/>
        </w:rPr>
        <w:t xml:space="preserve">relacionadas con los trabajadores utilizados por la sociedad garantizada en la ejecución </w:t>
      </w:r>
      <w:r w:rsidR="00801737" w:rsidRPr="00876F70">
        <w:rPr>
          <w:bCs/>
          <w:color w:val="000000" w:themeColor="text1"/>
          <w:lang w:val="es-CO"/>
        </w:rPr>
        <w:t xml:space="preserve">del  contrato afianzado </w:t>
      </w:r>
      <w:r w:rsidRPr="00876F70">
        <w:rPr>
          <w:bCs/>
          <w:iCs/>
          <w:color w:val="000000" w:themeColor="text1"/>
        </w:rPr>
        <w:t xml:space="preserve">durante la vigencia de la póliza sobre la cual se erige el llamamiento en garantía a mi representada, </w:t>
      </w:r>
      <w:r w:rsidRPr="00876F70">
        <w:rPr>
          <w:b/>
          <w:bCs/>
          <w:iCs/>
          <w:color w:val="000000" w:themeColor="text1"/>
          <w:u w:val="single"/>
        </w:rPr>
        <w:t xml:space="preserve">escenario que nos ubica en la situación en la cual debe probarse dentro del proceso que </w:t>
      </w:r>
      <w:r w:rsidR="005C7AEF" w:rsidRPr="00876F70">
        <w:rPr>
          <w:b/>
          <w:bCs/>
          <w:iCs/>
          <w:color w:val="000000" w:themeColor="text1"/>
          <w:u w:val="single"/>
        </w:rPr>
        <w:t>el demandante</w:t>
      </w:r>
      <w:r w:rsidRPr="00876F70">
        <w:rPr>
          <w:b/>
          <w:bCs/>
          <w:iCs/>
          <w:color w:val="000000" w:themeColor="text1"/>
          <w:u w:val="single"/>
        </w:rPr>
        <w:t xml:space="preserve"> ejerció sus funciones en virt</w:t>
      </w:r>
      <w:r w:rsidR="00801737" w:rsidRPr="00876F70">
        <w:rPr>
          <w:b/>
          <w:bCs/>
          <w:iCs/>
          <w:color w:val="000000" w:themeColor="text1"/>
          <w:u w:val="single"/>
        </w:rPr>
        <w:t xml:space="preserve">ud del contrato afianzado No. 71.1.0120.2017 </w:t>
      </w:r>
      <w:r w:rsidRPr="00876F70">
        <w:rPr>
          <w:b/>
          <w:bCs/>
          <w:iCs/>
          <w:color w:val="000000" w:themeColor="text1"/>
          <w:u w:val="single"/>
        </w:rPr>
        <w:t>de lo contrario, aun cuando se probara la so</w:t>
      </w:r>
      <w:r w:rsidR="00801737" w:rsidRPr="00876F70">
        <w:rPr>
          <w:b/>
          <w:bCs/>
          <w:iCs/>
          <w:color w:val="000000" w:themeColor="text1"/>
          <w:u w:val="single"/>
        </w:rPr>
        <w:t>lidaridad de la asegurada en la póliza</w:t>
      </w:r>
      <w:r w:rsidRPr="00876F70">
        <w:rPr>
          <w:b/>
          <w:bCs/>
          <w:iCs/>
          <w:color w:val="000000" w:themeColor="text1"/>
          <w:u w:val="single"/>
        </w:rPr>
        <w:t xml:space="preserve"> no habría lugar a condenar a la compañía aseguradora.</w:t>
      </w:r>
      <w:r w:rsidRPr="00876F70">
        <w:rPr>
          <w:bCs/>
          <w:iCs/>
          <w:color w:val="000000" w:themeColor="text1"/>
        </w:rPr>
        <w:t xml:space="preserve">  </w:t>
      </w:r>
    </w:p>
    <w:p w14:paraId="026B04DF" w14:textId="77777777" w:rsidR="00123F8A" w:rsidRPr="00876F70" w:rsidRDefault="00123F8A" w:rsidP="00876F70">
      <w:pPr>
        <w:jc w:val="both"/>
        <w:rPr>
          <w:b/>
          <w:bCs/>
          <w:iCs/>
          <w:color w:val="000000" w:themeColor="text1"/>
          <w:u w:val="single"/>
        </w:rPr>
      </w:pPr>
    </w:p>
    <w:p w14:paraId="3E035582" w14:textId="7C9F627C" w:rsidR="000B2BBA" w:rsidRPr="00876F70" w:rsidRDefault="00123F8A" w:rsidP="00876F70">
      <w:pPr>
        <w:pStyle w:val="Textoindependiente"/>
        <w:jc w:val="both"/>
        <w:rPr>
          <w:color w:val="000000" w:themeColor="text1"/>
          <w:sz w:val="22"/>
          <w:szCs w:val="22"/>
          <w:lang w:val="es-CO"/>
        </w:rPr>
      </w:pPr>
      <w:bookmarkStart w:id="12" w:name="_Hlk138233932"/>
      <w:r w:rsidRPr="00876F70">
        <w:rPr>
          <w:bCs/>
          <w:iCs/>
          <w:color w:val="000000" w:themeColor="text1"/>
          <w:sz w:val="22"/>
          <w:szCs w:val="22"/>
        </w:rPr>
        <w:t xml:space="preserve">En conclusión, hasta tanto </w:t>
      </w:r>
      <w:r w:rsidR="005C7AEF" w:rsidRPr="00876F70">
        <w:rPr>
          <w:bCs/>
          <w:iCs/>
          <w:color w:val="000000" w:themeColor="text1"/>
          <w:sz w:val="22"/>
          <w:szCs w:val="22"/>
        </w:rPr>
        <w:t>el demandante</w:t>
      </w:r>
      <w:r w:rsidRPr="00876F70">
        <w:rPr>
          <w:bCs/>
          <w:iCs/>
          <w:color w:val="000000" w:themeColor="text1"/>
          <w:sz w:val="22"/>
          <w:szCs w:val="22"/>
        </w:rPr>
        <w:t xml:space="preserve"> no logre probar que </w:t>
      </w:r>
      <w:bookmarkEnd w:id="12"/>
      <w:r w:rsidR="00D220D8" w:rsidRPr="00876F70">
        <w:rPr>
          <w:bCs/>
          <w:iCs/>
          <w:color w:val="000000" w:themeColor="text1"/>
          <w:sz w:val="22"/>
          <w:szCs w:val="22"/>
        </w:rPr>
        <w:t xml:space="preserve">(i) tuvo una relación de índole laboral con </w:t>
      </w:r>
      <w:r w:rsidR="00801737" w:rsidRPr="00876F70">
        <w:rPr>
          <w:bCs/>
          <w:iCs/>
          <w:color w:val="000000" w:themeColor="text1"/>
          <w:sz w:val="22"/>
          <w:szCs w:val="22"/>
        </w:rPr>
        <w:t>SERVICIOS &amp; COMUNICACIONES S.A</w:t>
      </w:r>
      <w:r w:rsidR="007C7ED7" w:rsidRPr="00876F70">
        <w:rPr>
          <w:bCs/>
          <w:iCs/>
          <w:color w:val="000000" w:themeColor="text1"/>
          <w:sz w:val="22"/>
          <w:szCs w:val="22"/>
        </w:rPr>
        <w:t>.</w:t>
      </w:r>
      <w:r w:rsidR="00D220D8" w:rsidRPr="00876F70">
        <w:rPr>
          <w:color w:val="000000" w:themeColor="text1"/>
          <w:sz w:val="22"/>
          <w:szCs w:val="22"/>
        </w:rPr>
        <w:t xml:space="preserve"> </w:t>
      </w:r>
      <w:r w:rsidR="00D220D8" w:rsidRPr="00876F70">
        <w:rPr>
          <w:bCs/>
          <w:iCs/>
          <w:color w:val="000000" w:themeColor="text1"/>
          <w:sz w:val="22"/>
          <w:szCs w:val="22"/>
        </w:rPr>
        <w:t xml:space="preserve">(ii) que con ocasión a esas relaciones laborales ejecutó funciones en </w:t>
      </w:r>
      <w:r w:rsidR="00801737" w:rsidRPr="00876F70">
        <w:rPr>
          <w:bCs/>
          <w:iCs/>
          <w:color w:val="000000" w:themeColor="text1"/>
          <w:sz w:val="22"/>
          <w:szCs w:val="22"/>
        </w:rPr>
        <w:t>el contrato afianzado No</w:t>
      </w:r>
      <w:r w:rsidR="0074700C" w:rsidRPr="00876F70">
        <w:rPr>
          <w:color w:val="000000" w:themeColor="text1"/>
          <w:sz w:val="22"/>
          <w:szCs w:val="22"/>
        </w:rPr>
        <w:t>.</w:t>
      </w:r>
      <w:r w:rsidR="00801737" w:rsidRPr="00876F70">
        <w:rPr>
          <w:color w:val="000000" w:themeColor="text1"/>
          <w:sz w:val="22"/>
          <w:szCs w:val="22"/>
        </w:rPr>
        <w:t xml:space="preserve"> </w:t>
      </w:r>
      <w:r w:rsidR="00801737" w:rsidRPr="00876F70">
        <w:rPr>
          <w:rStyle w:val="eop"/>
          <w:color w:val="000000" w:themeColor="text1"/>
          <w:sz w:val="22"/>
          <w:szCs w:val="22"/>
        </w:rPr>
        <w:t>71.1.0120.2017</w:t>
      </w:r>
      <w:r w:rsidR="000B2BBA" w:rsidRPr="00876F70">
        <w:rPr>
          <w:color w:val="000000" w:themeColor="text1"/>
          <w:sz w:val="22"/>
          <w:szCs w:val="22"/>
          <w:lang w:val="es-CO"/>
        </w:rPr>
        <w:t>,</w:t>
      </w:r>
      <w:r w:rsidR="00D220D8" w:rsidRPr="00876F70">
        <w:rPr>
          <w:bCs/>
          <w:iCs/>
          <w:color w:val="000000" w:themeColor="text1"/>
          <w:sz w:val="22"/>
          <w:szCs w:val="22"/>
          <w:lang w:val="es-CO"/>
        </w:rPr>
        <w:t xml:space="preserve"> (iii) </w:t>
      </w:r>
      <w:r w:rsidR="00D220D8" w:rsidRPr="00876F70">
        <w:rPr>
          <w:bCs/>
          <w:iCs/>
          <w:color w:val="000000" w:themeColor="text1"/>
          <w:sz w:val="22"/>
          <w:szCs w:val="22"/>
        </w:rPr>
        <w:t>que exista un incumplimiento por parte de</w:t>
      </w:r>
      <w:r w:rsidR="000B2BBA" w:rsidRPr="00876F70">
        <w:rPr>
          <w:bCs/>
          <w:iCs/>
          <w:color w:val="000000" w:themeColor="text1"/>
          <w:sz w:val="22"/>
          <w:szCs w:val="22"/>
        </w:rPr>
        <w:t>l</w:t>
      </w:r>
      <w:r w:rsidR="00D220D8" w:rsidRPr="00876F70">
        <w:rPr>
          <w:bCs/>
          <w:iCs/>
          <w:color w:val="000000" w:themeColor="text1"/>
          <w:sz w:val="22"/>
          <w:szCs w:val="22"/>
        </w:rPr>
        <w:t xml:space="preserve"> afianzado en relación con el pago de las obligaciones laborales (iv) que se demuestre la solidaridad entre </w:t>
      </w:r>
      <w:r w:rsidR="00801737" w:rsidRPr="00876F70">
        <w:rPr>
          <w:color w:val="000000" w:themeColor="text1"/>
          <w:sz w:val="22"/>
          <w:szCs w:val="22"/>
        </w:rPr>
        <w:t>SERVICIOS &amp; COMUNICACIONES S.A</w:t>
      </w:r>
      <w:r w:rsidR="007C7ED7" w:rsidRPr="00876F70">
        <w:rPr>
          <w:color w:val="000000" w:themeColor="text1"/>
          <w:sz w:val="22"/>
          <w:szCs w:val="22"/>
        </w:rPr>
        <w:t>.</w:t>
      </w:r>
      <w:r w:rsidR="00D220D8" w:rsidRPr="00876F70">
        <w:rPr>
          <w:color w:val="000000" w:themeColor="text1"/>
          <w:sz w:val="22"/>
          <w:szCs w:val="22"/>
        </w:rPr>
        <w:t xml:space="preserve"> </w:t>
      </w:r>
      <w:r w:rsidR="00D220D8" w:rsidRPr="00876F70">
        <w:rPr>
          <w:bCs/>
          <w:iCs/>
          <w:color w:val="000000" w:themeColor="text1"/>
          <w:sz w:val="22"/>
          <w:szCs w:val="22"/>
        </w:rPr>
        <w:t xml:space="preserve">y </w:t>
      </w:r>
      <w:r w:rsidR="00F5315F" w:rsidRPr="00876F70">
        <w:rPr>
          <w:rStyle w:val="normaltextrun"/>
          <w:color w:val="000000" w:themeColor="text1"/>
          <w:sz w:val="22"/>
          <w:szCs w:val="22"/>
        </w:rPr>
        <w:t>COLOMBIA TELECOMUNICACIONES S.A. E.S.P.</w:t>
      </w:r>
      <w:r w:rsidR="00D220D8" w:rsidRPr="00876F70">
        <w:rPr>
          <w:rStyle w:val="normaltextrun"/>
          <w:color w:val="000000" w:themeColor="text1"/>
          <w:sz w:val="22"/>
          <w:szCs w:val="22"/>
        </w:rPr>
        <w:t xml:space="preserve"> y </w:t>
      </w:r>
      <w:r w:rsidR="00D220D8" w:rsidRPr="00876F70">
        <w:rPr>
          <w:bCs/>
          <w:iCs/>
          <w:color w:val="000000" w:themeColor="text1"/>
          <w:sz w:val="22"/>
          <w:szCs w:val="22"/>
        </w:rPr>
        <w:t xml:space="preserve">(v) que </w:t>
      </w:r>
      <w:r w:rsidR="00F5315F" w:rsidRPr="00876F70">
        <w:rPr>
          <w:rStyle w:val="normaltextrun"/>
          <w:color w:val="000000" w:themeColor="text1"/>
          <w:sz w:val="22"/>
          <w:szCs w:val="22"/>
        </w:rPr>
        <w:t>COLOMBIA TELECOMUNICACIONES S.A. E.S.P.</w:t>
      </w:r>
      <w:r w:rsidR="00D220D8" w:rsidRPr="00876F70">
        <w:rPr>
          <w:bCs/>
          <w:iCs/>
          <w:color w:val="000000" w:themeColor="text1"/>
          <w:sz w:val="22"/>
          <w:szCs w:val="22"/>
        </w:rPr>
        <w:t xml:space="preserve"> se vea obligado al reconocimiento y pago de dichos rubros</w:t>
      </w:r>
      <w:r w:rsidR="00D220D8" w:rsidRPr="00876F70">
        <w:rPr>
          <w:color w:val="000000" w:themeColor="text1"/>
          <w:sz w:val="22"/>
          <w:szCs w:val="22"/>
          <w:lang w:val="es-CO"/>
        </w:rPr>
        <w:t>, no hay lugar a que se afecte la póliza que sirvió como fundamento para llamar en garantía a mi representada.</w:t>
      </w:r>
    </w:p>
    <w:p w14:paraId="35B94952" w14:textId="77777777" w:rsidR="00123F8A"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4D7C3FDA" w14:textId="67557D61" w:rsidR="00123F8A" w:rsidRPr="00876F70" w:rsidRDefault="00801737" w:rsidP="00876F70">
      <w:pPr>
        <w:pStyle w:val="paragraph"/>
        <w:numPr>
          <w:ilvl w:val="0"/>
          <w:numId w:val="7"/>
        </w:numPr>
        <w:spacing w:before="0" w:beforeAutospacing="0" w:after="0" w:afterAutospacing="0"/>
        <w:jc w:val="both"/>
        <w:textAlignment w:val="baseline"/>
        <w:rPr>
          <w:rFonts w:ascii="Arial" w:hAnsi="Arial" w:cs="Arial"/>
          <w:color w:val="000000" w:themeColor="text1"/>
          <w:sz w:val="22"/>
          <w:szCs w:val="22"/>
          <w:u w:val="single"/>
        </w:rPr>
      </w:pPr>
      <w:r w:rsidRPr="00876F70">
        <w:rPr>
          <w:rStyle w:val="normaltextrun"/>
          <w:rFonts w:ascii="Arial" w:hAnsi="Arial" w:cs="Arial"/>
          <w:b/>
          <w:bCs/>
          <w:color w:val="000000" w:themeColor="text1"/>
          <w:sz w:val="22"/>
          <w:szCs w:val="22"/>
          <w:u w:val="single"/>
        </w:rPr>
        <w:t xml:space="preserve">La Póliza </w:t>
      </w:r>
      <w:r w:rsidR="00123F8A" w:rsidRPr="00876F70">
        <w:rPr>
          <w:rStyle w:val="normaltextrun"/>
          <w:rFonts w:ascii="Arial" w:hAnsi="Arial" w:cs="Arial"/>
          <w:b/>
          <w:bCs/>
          <w:color w:val="000000" w:themeColor="text1"/>
          <w:sz w:val="22"/>
          <w:szCs w:val="22"/>
          <w:u w:val="single"/>
        </w:rPr>
        <w:t xml:space="preserve">de Seguro </w:t>
      </w:r>
      <w:r w:rsidR="0011376A" w:rsidRPr="00876F70">
        <w:rPr>
          <w:rStyle w:val="normaltextrun"/>
          <w:rFonts w:ascii="Arial" w:hAnsi="Arial" w:cs="Arial"/>
          <w:b/>
          <w:bCs/>
          <w:color w:val="000000" w:themeColor="text1"/>
          <w:sz w:val="22"/>
          <w:szCs w:val="22"/>
          <w:u w:val="single"/>
        </w:rPr>
        <w:t xml:space="preserve">de cumplimiento </w:t>
      </w:r>
      <w:r w:rsidRPr="00876F70">
        <w:rPr>
          <w:rStyle w:val="normaltextrun"/>
          <w:rFonts w:ascii="Arial" w:hAnsi="Arial" w:cs="Arial"/>
          <w:b/>
          <w:bCs/>
          <w:color w:val="000000" w:themeColor="text1"/>
          <w:sz w:val="22"/>
          <w:szCs w:val="22"/>
          <w:u w:val="single"/>
        </w:rPr>
        <w:t>no presta</w:t>
      </w:r>
      <w:r w:rsidR="00123F8A" w:rsidRPr="00876F70">
        <w:rPr>
          <w:rStyle w:val="normaltextrun"/>
          <w:rFonts w:ascii="Arial" w:hAnsi="Arial" w:cs="Arial"/>
          <w:b/>
          <w:bCs/>
          <w:color w:val="000000" w:themeColor="text1"/>
          <w:sz w:val="22"/>
          <w:szCs w:val="22"/>
          <w:u w:val="single"/>
        </w:rPr>
        <w:t xml:space="preserve"> cobertura material por valores reclamados con ocasión a conceptos disímiles a los contenidos en la carátula de la póliza, tales como; prestaciones extralegales, </w:t>
      </w:r>
      <w:r w:rsidR="000F4F52" w:rsidRPr="00876F70">
        <w:rPr>
          <w:rStyle w:val="normaltextrun"/>
          <w:rFonts w:ascii="Arial" w:hAnsi="Arial" w:cs="Arial"/>
          <w:b/>
          <w:bCs/>
          <w:color w:val="000000" w:themeColor="text1"/>
          <w:sz w:val="22"/>
          <w:szCs w:val="22"/>
          <w:u w:val="single"/>
        </w:rPr>
        <w:t xml:space="preserve">indemnizaciones diferentes a la del artículo 64 del CST, </w:t>
      </w:r>
      <w:r w:rsidR="001C59E3" w:rsidRPr="00876F70">
        <w:rPr>
          <w:rStyle w:val="normaltextrun"/>
          <w:rFonts w:ascii="Arial" w:hAnsi="Arial" w:cs="Arial"/>
          <w:b/>
          <w:bCs/>
          <w:color w:val="000000" w:themeColor="text1"/>
          <w:sz w:val="22"/>
          <w:szCs w:val="22"/>
          <w:u w:val="single"/>
        </w:rPr>
        <w:t xml:space="preserve">aportes a la seguridad social, auxilios de transporte, indexación, </w:t>
      </w:r>
      <w:r w:rsidR="00123F8A" w:rsidRPr="00876F70">
        <w:rPr>
          <w:rStyle w:val="normaltextrun"/>
          <w:rFonts w:ascii="Arial" w:hAnsi="Arial" w:cs="Arial"/>
          <w:b/>
          <w:bCs/>
          <w:color w:val="000000" w:themeColor="text1"/>
          <w:sz w:val="22"/>
          <w:szCs w:val="22"/>
          <w:u w:val="single"/>
        </w:rPr>
        <w:t>costas, agencias en derecho, entre otras.</w:t>
      </w:r>
      <w:r w:rsidR="00123F8A" w:rsidRPr="00876F70">
        <w:rPr>
          <w:rStyle w:val="eop"/>
          <w:rFonts w:ascii="Arial" w:hAnsi="Arial" w:cs="Arial"/>
          <w:color w:val="000000" w:themeColor="text1"/>
          <w:sz w:val="22"/>
          <w:szCs w:val="22"/>
          <w:u w:val="single"/>
        </w:rPr>
        <w:t> </w:t>
      </w:r>
    </w:p>
    <w:p w14:paraId="32AA6FAE" w14:textId="77777777" w:rsidR="00123F8A"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10AE58E4" w14:textId="0916D62E" w:rsidR="00516217" w:rsidRPr="00876F70" w:rsidRDefault="00123F8A" w:rsidP="00876F70">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876F70">
        <w:rPr>
          <w:rStyle w:val="normaltextrun"/>
          <w:rFonts w:ascii="Arial" w:hAnsi="Arial" w:cs="Arial"/>
          <w:color w:val="000000" w:themeColor="text1"/>
          <w:sz w:val="22"/>
          <w:szCs w:val="22"/>
          <w:lang w:val="es-ES"/>
        </w:rPr>
        <w:t>En</w:t>
      </w:r>
      <w:r w:rsidR="00516217" w:rsidRPr="00876F70">
        <w:rPr>
          <w:rStyle w:val="normaltextrun"/>
          <w:rFonts w:ascii="Arial" w:hAnsi="Arial" w:cs="Arial"/>
          <w:color w:val="000000" w:themeColor="text1"/>
          <w:sz w:val="22"/>
          <w:szCs w:val="22"/>
          <w:lang w:val="es-ES"/>
        </w:rPr>
        <w:t xml:space="preserve"> </w:t>
      </w:r>
      <w:r w:rsidRPr="00876F70">
        <w:rPr>
          <w:rStyle w:val="normaltextrun"/>
          <w:rFonts w:ascii="Arial" w:hAnsi="Arial" w:cs="Arial"/>
          <w:color w:val="000000" w:themeColor="text1"/>
          <w:sz w:val="22"/>
          <w:szCs w:val="22"/>
          <w:lang w:val="es-ES"/>
        </w:rPr>
        <w:t xml:space="preserve">los contratos de seguro de cumplimiento, se concertaron como amparos los siguientes: (i) </w:t>
      </w:r>
      <w:r w:rsidR="00516217" w:rsidRPr="00876F70">
        <w:rPr>
          <w:rStyle w:val="normaltextrun"/>
          <w:rFonts w:ascii="Arial" w:hAnsi="Arial" w:cs="Arial"/>
          <w:color w:val="000000" w:themeColor="text1"/>
          <w:sz w:val="22"/>
          <w:szCs w:val="22"/>
          <w:lang w:val="es-ES"/>
        </w:rPr>
        <w:t xml:space="preserve">Cumplimiento del Contrato </w:t>
      </w:r>
      <w:r w:rsidRPr="00876F70">
        <w:rPr>
          <w:rStyle w:val="normaltextrun"/>
          <w:rFonts w:ascii="Arial" w:hAnsi="Arial" w:cs="Arial"/>
          <w:color w:val="000000" w:themeColor="text1"/>
          <w:sz w:val="22"/>
          <w:szCs w:val="22"/>
          <w:lang w:val="es-ES"/>
        </w:rPr>
        <w:t xml:space="preserve">(ii) </w:t>
      </w:r>
      <w:r w:rsidR="00516217" w:rsidRPr="00876F70">
        <w:rPr>
          <w:rFonts w:ascii="Arial" w:hAnsi="Arial" w:cs="Arial"/>
          <w:color w:val="000000" w:themeColor="text1"/>
          <w:sz w:val="22"/>
          <w:szCs w:val="22"/>
          <w:lang w:val="es-ES"/>
        </w:rPr>
        <w:t>S</w:t>
      </w:r>
      <w:r w:rsidR="00EF2AD7" w:rsidRPr="00876F70">
        <w:rPr>
          <w:rFonts w:ascii="Arial" w:hAnsi="Arial" w:cs="Arial"/>
          <w:color w:val="000000" w:themeColor="text1"/>
          <w:sz w:val="22"/>
          <w:szCs w:val="22"/>
          <w:lang w:val="es-ES"/>
        </w:rPr>
        <w:t>alarios, prestaciones sociales, indemnización del Art. 64 del CST, vacaciones y moratoria, últimos dos conceptos que se pagan hasta un 10% del valor asegurado en el amparos de salarios</w:t>
      </w:r>
      <w:r w:rsidR="00516217" w:rsidRPr="00876F70">
        <w:rPr>
          <w:rStyle w:val="normaltextrun"/>
          <w:rFonts w:ascii="Arial" w:hAnsi="Arial" w:cs="Arial"/>
          <w:color w:val="000000" w:themeColor="text1"/>
          <w:sz w:val="22"/>
          <w:szCs w:val="22"/>
          <w:lang w:val="es-ES"/>
        </w:rPr>
        <w:t xml:space="preserve"> </w:t>
      </w:r>
      <w:r w:rsidRPr="00876F70">
        <w:rPr>
          <w:rStyle w:val="normaltextrun"/>
          <w:rFonts w:ascii="Arial" w:hAnsi="Arial" w:cs="Arial"/>
          <w:color w:val="000000" w:themeColor="text1"/>
          <w:sz w:val="22"/>
          <w:szCs w:val="22"/>
          <w:lang w:val="es-ES"/>
        </w:rPr>
        <w:t>y (iii)</w:t>
      </w:r>
      <w:r w:rsidR="00516217" w:rsidRPr="00876F70">
        <w:rPr>
          <w:rStyle w:val="normaltextrun"/>
          <w:rFonts w:ascii="Arial" w:hAnsi="Arial" w:cs="Arial"/>
          <w:color w:val="000000" w:themeColor="text1"/>
          <w:sz w:val="22"/>
          <w:szCs w:val="22"/>
          <w:lang w:val="es-ES"/>
        </w:rPr>
        <w:t xml:space="preserve"> </w:t>
      </w:r>
      <w:r w:rsidR="00DB7B66" w:rsidRPr="00876F70">
        <w:rPr>
          <w:rStyle w:val="normaltextrun"/>
          <w:rFonts w:ascii="Arial" w:hAnsi="Arial" w:cs="Arial"/>
          <w:color w:val="000000" w:themeColor="text1"/>
          <w:sz w:val="22"/>
          <w:szCs w:val="22"/>
          <w:lang w:val="es-ES"/>
        </w:rPr>
        <w:t>Estabilidad de la obra</w:t>
      </w:r>
      <w:r w:rsidR="00516217" w:rsidRPr="00876F70">
        <w:rPr>
          <w:rFonts w:ascii="Arial" w:hAnsi="Arial" w:cs="Arial"/>
          <w:color w:val="000000" w:themeColor="text1"/>
          <w:sz w:val="22"/>
          <w:szCs w:val="22"/>
          <w:lang w:val="es-ES"/>
        </w:rPr>
        <w:t xml:space="preserve">, </w:t>
      </w:r>
      <w:r w:rsidRPr="00876F70">
        <w:rPr>
          <w:rStyle w:val="normaltextrun"/>
          <w:rFonts w:ascii="Arial" w:hAnsi="Arial" w:cs="Arial"/>
          <w:color w:val="000000" w:themeColor="text1"/>
          <w:sz w:val="22"/>
          <w:szCs w:val="22"/>
          <w:lang w:val="es-ES"/>
        </w:rPr>
        <w:t>es decir que mi representada no ampara conceptos que no se encuentren taxativamente descritos en la caratula de la póliza, por lo que únicamente está obligada a cubrir los siguientes:</w:t>
      </w:r>
    </w:p>
    <w:p w14:paraId="33AD149F" w14:textId="77777777" w:rsidR="00516217" w:rsidRPr="00876F70" w:rsidRDefault="00516217" w:rsidP="00876F70">
      <w:pPr>
        <w:pStyle w:val="paragraph"/>
        <w:spacing w:before="0" w:beforeAutospacing="0" w:after="0" w:afterAutospacing="0"/>
        <w:jc w:val="both"/>
        <w:textAlignment w:val="baseline"/>
        <w:rPr>
          <w:rFonts w:ascii="Arial" w:hAnsi="Arial" w:cs="Arial"/>
          <w:b/>
          <w:bCs/>
          <w:color w:val="000000" w:themeColor="text1"/>
          <w:sz w:val="22"/>
          <w:szCs w:val="22"/>
          <w:lang w:val="es-ES"/>
        </w:rPr>
      </w:pPr>
    </w:p>
    <w:p w14:paraId="4F8B25C0" w14:textId="768042CD" w:rsidR="00123F8A" w:rsidRPr="00876F70" w:rsidRDefault="00801737" w:rsidP="00876F70">
      <w:pPr>
        <w:pStyle w:val="paragraph"/>
        <w:spacing w:before="0" w:beforeAutospacing="0" w:after="0" w:afterAutospacing="0"/>
        <w:jc w:val="center"/>
        <w:textAlignment w:val="baseline"/>
        <w:rPr>
          <w:rStyle w:val="eop"/>
          <w:rFonts w:ascii="Arial" w:hAnsi="Arial" w:cs="Arial"/>
          <w:color w:val="000000" w:themeColor="text1"/>
          <w:sz w:val="22"/>
          <w:szCs w:val="22"/>
        </w:rPr>
      </w:pPr>
      <w:r w:rsidRPr="00876F70">
        <w:rPr>
          <w:rStyle w:val="eop"/>
          <w:rFonts w:ascii="Arial" w:hAnsi="Arial" w:cs="Arial"/>
          <w:noProof/>
          <w:color w:val="000000" w:themeColor="text1"/>
          <w:sz w:val="22"/>
          <w:szCs w:val="22"/>
        </w:rPr>
        <w:drawing>
          <wp:inline distT="0" distB="0" distL="0" distR="0" wp14:anchorId="318FB539" wp14:editId="634511B1">
            <wp:extent cx="2686050" cy="931693"/>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a:stretch/>
                  </pic:blipFill>
                  <pic:spPr bwMode="auto">
                    <a:xfrm>
                      <a:off x="0" y="0"/>
                      <a:ext cx="2718068" cy="942799"/>
                    </a:xfrm>
                    <a:prstGeom prst="rect">
                      <a:avLst/>
                    </a:prstGeom>
                    <a:ln>
                      <a:noFill/>
                    </a:ln>
                    <a:extLst>
                      <a:ext uri="{53640926-AAD7-44D8-BBD7-CCE9431645EC}">
                        <a14:shadowObscured xmlns:a14="http://schemas.microsoft.com/office/drawing/2010/main"/>
                      </a:ext>
                    </a:extLst>
                  </pic:spPr>
                </pic:pic>
              </a:graphicData>
            </a:graphic>
          </wp:inline>
        </w:drawing>
      </w:r>
    </w:p>
    <w:p w14:paraId="015E088F" w14:textId="0283A3F4" w:rsidR="00516217" w:rsidRPr="00876F70" w:rsidRDefault="00516217" w:rsidP="00876F70">
      <w:pPr>
        <w:pStyle w:val="paragraph"/>
        <w:spacing w:before="0" w:beforeAutospacing="0" w:after="0" w:afterAutospacing="0"/>
        <w:jc w:val="center"/>
        <w:textAlignment w:val="baseline"/>
        <w:rPr>
          <w:rStyle w:val="normaltextrun"/>
          <w:rFonts w:ascii="Arial" w:hAnsi="Arial" w:cs="Arial"/>
          <w:b/>
          <w:bCs/>
          <w:color w:val="000000" w:themeColor="text1"/>
          <w:sz w:val="22"/>
          <w:szCs w:val="22"/>
          <w:lang w:val="es-ES"/>
        </w:rPr>
      </w:pPr>
    </w:p>
    <w:p w14:paraId="416189DE" w14:textId="77777777" w:rsidR="00123F8A"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rPr>
        <w:t>Recuérdese que la obligación indemnizatoria de la aseguradora se podrá predicar sólo cuando el suceso esté concebido en el ámbito de la cobertura del contrato, según su texto literal y por supuesto la obligación indemnizatoria se limita a la suma asegurada, siendo este el tope máximo exigible. </w:t>
      </w:r>
      <w:r w:rsidRPr="00876F70">
        <w:rPr>
          <w:rStyle w:val="eop"/>
          <w:rFonts w:ascii="Arial" w:hAnsi="Arial" w:cs="Arial"/>
          <w:color w:val="000000" w:themeColor="text1"/>
          <w:sz w:val="22"/>
          <w:szCs w:val="22"/>
        </w:rPr>
        <w:t> </w:t>
      </w:r>
    </w:p>
    <w:p w14:paraId="55F2F0C0" w14:textId="77777777" w:rsidR="00123F8A"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4D2BD15F" w14:textId="569D9734" w:rsidR="009A09CF"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rPr>
        <w:t xml:space="preserve">Además de que son aplicables todos los preceptos que para los seguros de daños y responsabilidad civil contiene el Código de Comercio, entre ellos el contenido en el Art. 1079 de este último que establece: </w:t>
      </w:r>
      <w:r w:rsidRPr="00876F70">
        <w:rPr>
          <w:rStyle w:val="normaltextrun"/>
          <w:rFonts w:ascii="Arial" w:hAnsi="Arial" w:cs="Arial"/>
          <w:i/>
          <w:iCs/>
          <w:color w:val="000000" w:themeColor="text1"/>
          <w:sz w:val="22"/>
          <w:szCs w:val="22"/>
        </w:rPr>
        <w:t>“</w:t>
      </w:r>
      <w:r w:rsidR="00DB7B66" w:rsidRPr="00876F70">
        <w:rPr>
          <w:rStyle w:val="normaltextrun"/>
          <w:rFonts w:ascii="Arial" w:hAnsi="Arial" w:cs="Arial"/>
          <w:i/>
          <w:iCs/>
          <w:color w:val="000000" w:themeColor="text1"/>
          <w:sz w:val="22"/>
          <w:szCs w:val="22"/>
        </w:rPr>
        <w:t>(…)</w:t>
      </w:r>
      <w:r w:rsidRPr="00876F70">
        <w:rPr>
          <w:rStyle w:val="normaltextrun"/>
          <w:rFonts w:ascii="Arial" w:hAnsi="Arial" w:cs="Arial"/>
          <w:i/>
          <w:iCs/>
          <w:color w:val="000000" w:themeColor="text1"/>
          <w:sz w:val="22"/>
          <w:szCs w:val="22"/>
        </w:rPr>
        <w:t xml:space="preserve"> El asegurador no estará obligado a responder sino hasta concurrencia de la suma asegurada. </w:t>
      </w:r>
      <w:r w:rsidR="00DB7B66" w:rsidRPr="00876F70">
        <w:rPr>
          <w:rStyle w:val="normaltextrun"/>
          <w:rFonts w:ascii="Arial" w:hAnsi="Arial" w:cs="Arial"/>
          <w:i/>
          <w:iCs/>
          <w:color w:val="000000" w:themeColor="text1"/>
          <w:sz w:val="22"/>
          <w:szCs w:val="22"/>
        </w:rPr>
        <w:t>(</w:t>
      </w:r>
      <w:r w:rsidRPr="00876F70">
        <w:rPr>
          <w:rStyle w:val="normaltextrun"/>
          <w:rFonts w:ascii="Arial" w:hAnsi="Arial" w:cs="Arial"/>
          <w:i/>
          <w:iCs/>
          <w:color w:val="000000" w:themeColor="text1"/>
          <w:sz w:val="22"/>
          <w:szCs w:val="22"/>
        </w:rPr>
        <w:t>...</w:t>
      </w:r>
      <w:r w:rsidR="00DB7B66" w:rsidRPr="00876F70">
        <w:rPr>
          <w:rStyle w:val="normaltextrun"/>
          <w:rFonts w:ascii="Arial" w:hAnsi="Arial" w:cs="Arial"/>
          <w:i/>
          <w:iCs/>
          <w:color w:val="000000" w:themeColor="text1"/>
          <w:sz w:val="22"/>
          <w:szCs w:val="22"/>
        </w:rPr>
        <w:t>)</w:t>
      </w:r>
      <w:r w:rsidRPr="00876F70">
        <w:rPr>
          <w:rStyle w:val="normaltextrun"/>
          <w:rFonts w:ascii="Arial" w:hAnsi="Arial" w:cs="Arial"/>
          <w:i/>
          <w:iCs/>
          <w:color w:val="000000" w:themeColor="text1"/>
          <w:sz w:val="22"/>
          <w:szCs w:val="22"/>
        </w:rPr>
        <w:t>”. </w:t>
      </w:r>
      <w:r w:rsidRPr="00876F70">
        <w:rPr>
          <w:rStyle w:val="eop"/>
          <w:rFonts w:ascii="Arial" w:hAnsi="Arial" w:cs="Arial"/>
          <w:color w:val="000000" w:themeColor="text1"/>
          <w:sz w:val="22"/>
          <w:szCs w:val="22"/>
        </w:rPr>
        <w:t> </w:t>
      </w:r>
    </w:p>
    <w:p w14:paraId="58A74857" w14:textId="77777777" w:rsidR="009A09CF" w:rsidRPr="00876F70" w:rsidRDefault="009A09CF" w:rsidP="00876F70">
      <w:pPr>
        <w:pStyle w:val="paragraph"/>
        <w:spacing w:before="0" w:beforeAutospacing="0" w:after="0" w:afterAutospacing="0"/>
        <w:jc w:val="both"/>
        <w:textAlignment w:val="baseline"/>
        <w:rPr>
          <w:rFonts w:ascii="Arial" w:hAnsi="Arial" w:cs="Arial"/>
          <w:color w:val="000000" w:themeColor="text1"/>
          <w:sz w:val="22"/>
          <w:szCs w:val="22"/>
        </w:rPr>
      </w:pPr>
    </w:p>
    <w:p w14:paraId="696FC8EE" w14:textId="049EA177" w:rsidR="00123F8A"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rPr>
        <w:t>De acuerdo con lo estipulado, expresamente, en el contrato de seguro de cumplimiento, se establecieron límites máximos de responsabilidad del Asegurador para cada uno de los amparos otorgados, que corresponden al tope máximo de la obligación indemnizatoria de la Compañía por todos los siniestros amparados durante la vigencia de la póliza, que se entenderán como una sola pérdida o evento. </w:t>
      </w:r>
      <w:r w:rsidRPr="00876F70">
        <w:rPr>
          <w:rStyle w:val="eop"/>
          <w:rFonts w:ascii="Arial" w:hAnsi="Arial" w:cs="Arial"/>
          <w:color w:val="000000" w:themeColor="text1"/>
          <w:sz w:val="22"/>
          <w:szCs w:val="22"/>
        </w:rPr>
        <w:t> </w:t>
      </w:r>
    </w:p>
    <w:p w14:paraId="007C3B11" w14:textId="77777777" w:rsidR="00123F8A"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38F29E2B" w14:textId="77B180B0" w:rsidR="00123F8A"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rPr>
        <w:t>Por lo anterior, es necesario indicar que en el remoto evento en que se produzca una condena en contra de mi representada, el Juzgador deberá ceñirse a las condiciones particulares y generales que fueron pactadas en la póliza contratada, los límites asegurados para cada uno de sus amparos, la vigencia de los mismos y en general con el objeto de la garantía del contrato de seguro, por lo que mi representada únicamente está obligada a cubrir los amparos que se encuentran expresamente incluidos en la caratula de la póliza de seguro de cumplimiento y durante la vigencia pactada. </w:t>
      </w:r>
      <w:r w:rsidRPr="00876F70">
        <w:rPr>
          <w:rStyle w:val="eop"/>
          <w:rFonts w:ascii="Arial" w:hAnsi="Arial" w:cs="Arial"/>
          <w:color w:val="000000" w:themeColor="text1"/>
          <w:sz w:val="22"/>
          <w:szCs w:val="22"/>
        </w:rPr>
        <w:t> </w:t>
      </w:r>
    </w:p>
    <w:p w14:paraId="4EAAAACB" w14:textId="77777777" w:rsidR="00123F8A" w:rsidRPr="00876F70" w:rsidRDefault="00123F8A"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04670484" w14:textId="7D533299" w:rsidR="00123F8A" w:rsidRPr="00876F70" w:rsidRDefault="00123F8A" w:rsidP="00876F70">
      <w:pPr>
        <w:pStyle w:val="paragraph"/>
        <w:spacing w:before="0" w:beforeAutospacing="0" w:after="0" w:afterAutospacing="0"/>
        <w:jc w:val="both"/>
        <w:textAlignment w:val="baseline"/>
        <w:rPr>
          <w:rStyle w:val="normaltextrun"/>
          <w:rFonts w:ascii="Arial" w:hAnsi="Arial" w:cs="Arial"/>
          <w:color w:val="000000" w:themeColor="text1"/>
          <w:sz w:val="22"/>
          <w:szCs w:val="22"/>
          <w:lang w:val="es-ES"/>
        </w:rPr>
      </w:pPr>
      <w:r w:rsidRPr="00876F70">
        <w:rPr>
          <w:rStyle w:val="normaltextrun"/>
          <w:rFonts w:ascii="Arial" w:hAnsi="Arial" w:cs="Arial"/>
          <w:color w:val="000000" w:themeColor="text1"/>
          <w:sz w:val="22"/>
          <w:szCs w:val="22"/>
          <w:lang w:val="es-ES"/>
        </w:rPr>
        <w:t xml:space="preserve">En ese orden de ideas, </w:t>
      </w:r>
      <w:bookmarkStart w:id="13" w:name="_Hlk143019438"/>
      <w:r w:rsidRPr="00876F70">
        <w:rPr>
          <w:rStyle w:val="normaltextrun"/>
          <w:rFonts w:ascii="Arial" w:hAnsi="Arial" w:cs="Arial"/>
          <w:color w:val="000000" w:themeColor="text1"/>
          <w:sz w:val="22"/>
          <w:szCs w:val="22"/>
          <w:lang w:val="es-ES"/>
        </w:rPr>
        <w:t xml:space="preserve">los riesgos que se ampararon, en el caso de la póliza de seguro, concretamente son el </w:t>
      </w:r>
      <w:r w:rsidR="00DB7B66" w:rsidRPr="00876F70">
        <w:rPr>
          <w:rStyle w:val="normaltextrun"/>
          <w:rFonts w:ascii="Arial" w:hAnsi="Arial" w:cs="Arial"/>
          <w:color w:val="000000" w:themeColor="text1"/>
          <w:sz w:val="22"/>
          <w:szCs w:val="22"/>
        </w:rPr>
        <w:t>pago de salarios, prestaciones sociales, indemnización del artículo 64 del CST, vacaciones y moratorias</w:t>
      </w:r>
      <w:r w:rsidR="00DB7B66" w:rsidRPr="00876F70">
        <w:rPr>
          <w:rStyle w:val="normaltextrun"/>
          <w:rFonts w:ascii="Arial" w:hAnsi="Arial" w:cs="Arial"/>
          <w:color w:val="000000" w:themeColor="text1"/>
          <w:sz w:val="22"/>
          <w:szCs w:val="22"/>
          <w:lang w:val="es-ES"/>
        </w:rPr>
        <w:t xml:space="preserve">, </w:t>
      </w:r>
      <w:r w:rsidRPr="00876F70">
        <w:rPr>
          <w:rStyle w:val="normaltextrun"/>
          <w:rFonts w:ascii="Arial" w:hAnsi="Arial" w:cs="Arial"/>
          <w:color w:val="000000" w:themeColor="text1"/>
          <w:sz w:val="22"/>
          <w:szCs w:val="22"/>
          <w:lang w:val="es-ES"/>
        </w:rPr>
        <w:t>amparo</w:t>
      </w:r>
      <w:r w:rsidR="00DB7B66" w:rsidRPr="00876F70">
        <w:rPr>
          <w:rStyle w:val="normaltextrun"/>
          <w:rFonts w:ascii="Arial" w:hAnsi="Arial" w:cs="Arial"/>
          <w:color w:val="000000" w:themeColor="text1"/>
          <w:sz w:val="22"/>
          <w:szCs w:val="22"/>
          <w:lang w:val="es-ES"/>
        </w:rPr>
        <w:t>s</w:t>
      </w:r>
      <w:r w:rsidRPr="00876F70">
        <w:rPr>
          <w:rStyle w:val="normaltextrun"/>
          <w:rFonts w:ascii="Arial" w:hAnsi="Arial" w:cs="Arial"/>
          <w:color w:val="000000" w:themeColor="text1"/>
          <w:sz w:val="22"/>
          <w:szCs w:val="22"/>
          <w:lang w:val="es-ES"/>
        </w:rPr>
        <w:t xml:space="preserve"> </w:t>
      </w:r>
      <w:r w:rsidR="00DB7B66" w:rsidRPr="00876F70">
        <w:rPr>
          <w:rStyle w:val="normaltextrun"/>
          <w:rFonts w:ascii="Arial" w:hAnsi="Arial" w:cs="Arial"/>
          <w:color w:val="000000" w:themeColor="text1"/>
          <w:sz w:val="22"/>
          <w:szCs w:val="22"/>
          <w:lang w:val="es-ES"/>
        </w:rPr>
        <w:t>los</w:t>
      </w:r>
      <w:r w:rsidRPr="00876F70">
        <w:rPr>
          <w:rStyle w:val="normaltextrun"/>
          <w:rFonts w:ascii="Arial" w:hAnsi="Arial" w:cs="Arial"/>
          <w:color w:val="000000" w:themeColor="text1"/>
          <w:sz w:val="22"/>
          <w:szCs w:val="22"/>
          <w:lang w:val="es-ES"/>
        </w:rPr>
        <w:t xml:space="preserve"> cual</w:t>
      </w:r>
      <w:r w:rsidR="00DB7B66" w:rsidRPr="00876F70">
        <w:rPr>
          <w:rStyle w:val="normaltextrun"/>
          <w:rFonts w:ascii="Arial" w:hAnsi="Arial" w:cs="Arial"/>
          <w:color w:val="000000" w:themeColor="text1"/>
          <w:sz w:val="22"/>
          <w:szCs w:val="22"/>
          <w:lang w:val="es-ES"/>
        </w:rPr>
        <w:t>es</w:t>
      </w:r>
      <w:r w:rsidRPr="00876F70">
        <w:rPr>
          <w:rStyle w:val="normaltextrun"/>
          <w:rFonts w:ascii="Arial" w:hAnsi="Arial" w:cs="Arial"/>
          <w:color w:val="000000" w:themeColor="text1"/>
          <w:sz w:val="22"/>
          <w:szCs w:val="22"/>
          <w:lang w:val="es-ES"/>
        </w:rPr>
        <w:t xml:space="preserve"> operaría</w:t>
      </w:r>
      <w:r w:rsidR="00DB7B66" w:rsidRPr="00876F70">
        <w:rPr>
          <w:rStyle w:val="normaltextrun"/>
          <w:rFonts w:ascii="Arial" w:hAnsi="Arial" w:cs="Arial"/>
          <w:color w:val="000000" w:themeColor="text1"/>
          <w:sz w:val="22"/>
          <w:szCs w:val="22"/>
          <w:lang w:val="es-ES"/>
        </w:rPr>
        <w:t>n</w:t>
      </w:r>
      <w:r w:rsidRPr="00876F70">
        <w:rPr>
          <w:rStyle w:val="normaltextrun"/>
          <w:rFonts w:ascii="Arial" w:hAnsi="Arial" w:cs="Arial"/>
          <w:color w:val="000000" w:themeColor="text1"/>
          <w:sz w:val="22"/>
          <w:szCs w:val="22"/>
          <w:lang w:val="es-ES"/>
        </w:rPr>
        <w:t xml:space="preserve"> en el evento en el que </w:t>
      </w:r>
      <w:r w:rsidR="00F5315F" w:rsidRPr="00876F70">
        <w:rPr>
          <w:rStyle w:val="normaltextrun"/>
          <w:rFonts w:ascii="Arial" w:hAnsi="Arial" w:cs="Arial"/>
          <w:color w:val="000000" w:themeColor="text1"/>
          <w:sz w:val="22"/>
          <w:szCs w:val="22"/>
          <w:lang w:val="es-ES"/>
        </w:rPr>
        <w:t>COLOMBIA TELECOMUNICACIONES S.A. E.S.P.</w:t>
      </w:r>
      <w:r w:rsidRPr="00876F70">
        <w:rPr>
          <w:rStyle w:val="normaltextrun"/>
          <w:rFonts w:ascii="Arial" w:hAnsi="Arial" w:cs="Arial"/>
          <w:color w:val="000000" w:themeColor="text1"/>
          <w:sz w:val="22"/>
          <w:szCs w:val="22"/>
          <w:lang w:val="es-ES"/>
        </w:rPr>
        <w:t xml:space="preserve">, deba responder por </w:t>
      </w:r>
      <w:r w:rsidR="00C213D1" w:rsidRPr="00876F70">
        <w:rPr>
          <w:rStyle w:val="normaltextrun"/>
          <w:rFonts w:ascii="Arial" w:hAnsi="Arial" w:cs="Arial"/>
          <w:color w:val="000000" w:themeColor="text1"/>
          <w:sz w:val="22"/>
          <w:szCs w:val="22"/>
          <w:lang w:val="es-ES"/>
        </w:rPr>
        <w:t xml:space="preserve">aquellos y de los que </w:t>
      </w:r>
      <w:r w:rsidRPr="00876F70">
        <w:rPr>
          <w:rStyle w:val="normaltextrun"/>
          <w:rFonts w:ascii="Arial" w:hAnsi="Arial" w:cs="Arial"/>
          <w:color w:val="000000" w:themeColor="text1"/>
          <w:sz w:val="22"/>
          <w:szCs w:val="22"/>
          <w:lang w:val="es-ES"/>
        </w:rPr>
        <w:t xml:space="preserve">estaba obligada </w:t>
      </w:r>
      <w:r w:rsidR="00801737" w:rsidRPr="00876F70">
        <w:rPr>
          <w:rFonts w:ascii="Arial" w:hAnsi="Arial" w:cs="Arial"/>
          <w:bCs/>
          <w:color w:val="000000" w:themeColor="text1"/>
          <w:sz w:val="22"/>
          <w:szCs w:val="22"/>
        </w:rPr>
        <w:t>SERVICIOS &amp; COMUNICACIONES S.A</w:t>
      </w:r>
      <w:r w:rsidR="0073364D" w:rsidRPr="00876F70">
        <w:rPr>
          <w:rFonts w:ascii="Arial" w:hAnsi="Arial" w:cs="Arial"/>
          <w:bCs/>
          <w:color w:val="000000" w:themeColor="text1"/>
          <w:sz w:val="22"/>
          <w:szCs w:val="22"/>
        </w:rPr>
        <w:t>.</w:t>
      </w:r>
      <w:r w:rsidR="008F7727" w:rsidRPr="00876F70">
        <w:rPr>
          <w:rFonts w:ascii="Arial" w:hAnsi="Arial" w:cs="Arial"/>
          <w:bCs/>
          <w:color w:val="000000" w:themeColor="text1"/>
          <w:sz w:val="22"/>
          <w:szCs w:val="22"/>
        </w:rPr>
        <w:t xml:space="preserve">, </w:t>
      </w:r>
      <w:r w:rsidRPr="00876F70">
        <w:rPr>
          <w:rStyle w:val="normaltextrun"/>
          <w:rFonts w:ascii="Arial" w:hAnsi="Arial" w:cs="Arial"/>
          <w:color w:val="000000" w:themeColor="text1"/>
          <w:sz w:val="22"/>
          <w:szCs w:val="22"/>
          <w:lang w:val="es-ES"/>
        </w:rPr>
        <w:t xml:space="preserve">relacionadas con los trabajadores utilizados por dicha sociedad en la ejecución </w:t>
      </w:r>
      <w:r w:rsidR="00801737" w:rsidRPr="00876F70">
        <w:rPr>
          <w:rStyle w:val="normaltextrun"/>
          <w:rFonts w:ascii="Arial" w:hAnsi="Arial" w:cs="Arial"/>
          <w:color w:val="000000" w:themeColor="text1"/>
          <w:sz w:val="22"/>
          <w:szCs w:val="22"/>
          <w:lang w:val="es-ES"/>
        </w:rPr>
        <w:t>del contrato afianzado, durante la vigencia de la póliza</w:t>
      </w:r>
      <w:r w:rsidRPr="00876F70">
        <w:rPr>
          <w:rStyle w:val="normaltextrun"/>
          <w:rFonts w:ascii="Arial" w:hAnsi="Arial" w:cs="Arial"/>
          <w:color w:val="000000" w:themeColor="text1"/>
          <w:sz w:val="22"/>
          <w:szCs w:val="22"/>
          <w:lang w:val="es-ES"/>
        </w:rPr>
        <w:t>, más NO debe asumir el pago</w:t>
      </w:r>
      <w:r w:rsidR="009A09CF" w:rsidRPr="00876F70">
        <w:rPr>
          <w:rStyle w:val="normaltextrun"/>
          <w:rFonts w:ascii="Arial" w:hAnsi="Arial" w:cs="Arial"/>
          <w:color w:val="000000" w:themeColor="text1"/>
          <w:sz w:val="22"/>
          <w:szCs w:val="22"/>
          <w:lang w:val="es-ES"/>
        </w:rPr>
        <w:t xml:space="preserve"> de prestaciones extralegales</w:t>
      </w:r>
      <w:r w:rsidR="00DF326D" w:rsidRPr="00876F70">
        <w:rPr>
          <w:rStyle w:val="normaltextrun"/>
          <w:rFonts w:ascii="Arial" w:hAnsi="Arial" w:cs="Arial"/>
          <w:color w:val="000000" w:themeColor="text1"/>
          <w:sz w:val="22"/>
          <w:szCs w:val="22"/>
          <w:lang w:val="es-ES"/>
        </w:rPr>
        <w:t xml:space="preserve">, </w:t>
      </w:r>
      <w:r w:rsidR="000F4F52" w:rsidRPr="00876F70">
        <w:rPr>
          <w:rStyle w:val="normaltextrun"/>
          <w:rFonts w:ascii="Arial" w:hAnsi="Arial" w:cs="Arial"/>
          <w:color w:val="000000" w:themeColor="text1"/>
          <w:sz w:val="22"/>
          <w:szCs w:val="22"/>
          <w:lang w:val="es-ES"/>
        </w:rPr>
        <w:t xml:space="preserve">indemnizaciones diferentes a la del artículo 64 del CST, </w:t>
      </w:r>
      <w:r w:rsidR="00DF326D" w:rsidRPr="00876F70">
        <w:rPr>
          <w:rStyle w:val="normaltextrun"/>
          <w:rFonts w:ascii="Arial" w:hAnsi="Arial" w:cs="Arial"/>
          <w:color w:val="000000" w:themeColor="text1"/>
          <w:sz w:val="22"/>
          <w:szCs w:val="22"/>
          <w:lang w:val="es-ES"/>
        </w:rPr>
        <w:t xml:space="preserve">pago de aportes a la seguridad social, </w:t>
      </w:r>
      <w:r w:rsidR="00DD6475" w:rsidRPr="00876F70">
        <w:rPr>
          <w:rStyle w:val="normaltextrun"/>
          <w:rFonts w:ascii="Arial" w:hAnsi="Arial" w:cs="Arial"/>
          <w:color w:val="000000" w:themeColor="text1"/>
          <w:sz w:val="22"/>
          <w:szCs w:val="22"/>
          <w:lang w:val="es-ES"/>
        </w:rPr>
        <w:t xml:space="preserve">sumas indexadas, </w:t>
      </w:r>
      <w:r w:rsidR="00DF326D" w:rsidRPr="00876F70">
        <w:rPr>
          <w:rStyle w:val="normaltextrun"/>
          <w:rFonts w:ascii="Arial" w:hAnsi="Arial" w:cs="Arial"/>
          <w:color w:val="000000" w:themeColor="text1"/>
          <w:sz w:val="22"/>
          <w:szCs w:val="22"/>
          <w:lang w:val="es-ES"/>
        </w:rPr>
        <w:t>auxilio de transporte</w:t>
      </w:r>
      <w:r w:rsidR="009A09CF" w:rsidRPr="00876F70">
        <w:rPr>
          <w:rStyle w:val="normaltextrun"/>
          <w:rFonts w:ascii="Arial" w:hAnsi="Arial" w:cs="Arial"/>
          <w:color w:val="000000" w:themeColor="text1"/>
          <w:sz w:val="22"/>
          <w:szCs w:val="22"/>
          <w:lang w:val="es-ES"/>
        </w:rPr>
        <w:t>,</w:t>
      </w:r>
      <w:r w:rsidRPr="00876F70">
        <w:rPr>
          <w:rStyle w:val="normaltextrun"/>
          <w:rFonts w:ascii="Arial" w:hAnsi="Arial" w:cs="Arial"/>
          <w:color w:val="000000" w:themeColor="text1"/>
          <w:sz w:val="22"/>
          <w:szCs w:val="22"/>
          <w:lang w:val="es-ES"/>
        </w:rPr>
        <w:t xml:space="preserve"> costas, agencias en derecho, entre otras.</w:t>
      </w:r>
    </w:p>
    <w:bookmarkEnd w:id="13"/>
    <w:p w14:paraId="191AF44A" w14:textId="0AA19A99" w:rsidR="00725153" w:rsidRPr="00876F70" w:rsidRDefault="00725153" w:rsidP="00876F70">
      <w:pPr>
        <w:jc w:val="both"/>
        <w:rPr>
          <w:b/>
          <w:color w:val="000000" w:themeColor="text1"/>
          <w:u w:val="single"/>
        </w:rPr>
      </w:pPr>
    </w:p>
    <w:p w14:paraId="580EDF2A" w14:textId="7089DA2E" w:rsidR="00EF2AD7" w:rsidRPr="00876F70" w:rsidRDefault="00EF2AD7" w:rsidP="00876F70">
      <w:pPr>
        <w:pStyle w:val="Textoindependiente"/>
        <w:numPr>
          <w:ilvl w:val="0"/>
          <w:numId w:val="14"/>
        </w:numPr>
        <w:jc w:val="both"/>
        <w:rPr>
          <w:b/>
          <w:iCs/>
          <w:color w:val="000000" w:themeColor="text1"/>
          <w:sz w:val="22"/>
          <w:szCs w:val="22"/>
          <w:u w:val="single"/>
          <w:lang w:val="es-ES_tradnl"/>
        </w:rPr>
      </w:pPr>
      <w:r w:rsidRPr="00876F70">
        <w:rPr>
          <w:b/>
          <w:iCs/>
          <w:color w:val="000000" w:themeColor="text1"/>
          <w:sz w:val="22"/>
          <w:szCs w:val="22"/>
          <w:u w:val="single"/>
          <w:lang w:val="es-ES_tradnl"/>
        </w:rPr>
        <w:t xml:space="preserve">TERMINACIÓN AUTOMÁTICA DE </w:t>
      </w:r>
      <w:r w:rsidR="000F4F52" w:rsidRPr="00876F70">
        <w:rPr>
          <w:b/>
          <w:iCs/>
          <w:color w:val="000000" w:themeColor="text1"/>
          <w:sz w:val="22"/>
          <w:szCs w:val="22"/>
          <w:u w:val="single"/>
          <w:lang w:val="es-ES_tradnl"/>
        </w:rPr>
        <w:t xml:space="preserve">LA PÓLIZA DE SEGURO DE CUMPLIMIENTO EN FAVOR DE EMPRESAS DE SERVICIOS PÚBLICOS NO. 28-SP000183 </w:t>
      </w:r>
      <w:r w:rsidRPr="00876F70">
        <w:rPr>
          <w:b/>
          <w:color w:val="000000" w:themeColor="text1"/>
          <w:sz w:val="22"/>
          <w:szCs w:val="22"/>
          <w:u w:val="single"/>
        </w:rPr>
        <w:t xml:space="preserve">COMO CONSECUENCIA DEL INCUMPLIMIENTO DEL ASEGURADO DE LA GARANTÍA ESTIPULADA EN EL NUMERAL 1.5 DE LAS CONDICIONES GENERALES DE LAS PÓLIZA EMITIDA POR SEGUROS CONFIANZA S.A. </w:t>
      </w:r>
    </w:p>
    <w:p w14:paraId="4D94429F" w14:textId="77777777" w:rsidR="00EF2AD7" w:rsidRPr="00876F70" w:rsidRDefault="00EF2AD7"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p>
    <w:p w14:paraId="4BCCAAF9" w14:textId="16E48FDD" w:rsidR="00EF2AD7" w:rsidRPr="00876F70" w:rsidRDefault="00EF2AD7"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876F70">
        <w:rPr>
          <w:rFonts w:ascii="Arial" w:hAnsi="Arial" w:cs="Arial"/>
          <w:color w:val="000000" w:themeColor="text1"/>
          <w:sz w:val="22"/>
          <w:szCs w:val="22"/>
          <w:bdr w:val="none" w:sz="0" w:space="0" w:color="auto" w:frame="1"/>
        </w:rPr>
        <w:t>En el presente caso, sin perjuicio de la inexistente responsabilidad que pretende atribuirse a la pasiva, de todos modos, se propone esta excepción, a fin de advertir al despacho que no podrá nacer la obligación ind</w:t>
      </w:r>
      <w:r w:rsidR="007060F6">
        <w:rPr>
          <w:rFonts w:ascii="Arial" w:hAnsi="Arial" w:cs="Arial"/>
          <w:color w:val="000000" w:themeColor="text1"/>
          <w:sz w:val="22"/>
          <w:szCs w:val="22"/>
          <w:bdr w:val="none" w:sz="0" w:space="0" w:color="auto" w:frame="1"/>
        </w:rPr>
        <w:t xml:space="preserve">emnizatoria de mi representada si la </w:t>
      </w:r>
      <w:r w:rsidRPr="00876F70">
        <w:rPr>
          <w:rFonts w:ascii="Arial" w:hAnsi="Arial" w:cs="Arial"/>
          <w:color w:val="000000" w:themeColor="text1"/>
          <w:sz w:val="22"/>
          <w:szCs w:val="22"/>
          <w:bdr w:val="none" w:sz="0" w:space="0" w:color="auto" w:frame="1"/>
        </w:rPr>
        <w:t>entidad asegurada incumplió la garantía estipulada en el numeral 1.5</w:t>
      </w:r>
      <w:r w:rsidR="005F1FBE" w:rsidRPr="00876F70">
        <w:rPr>
          <w:rFonts w:ascii="Arial" w:hAnsi="Arial" w:cs="Arial"/>
          <w:color w:val="000000" w:themeColor="text1"/>
          <w:sz w:val="22"/>
          <w:szCs w:val="22"/>
          <w:bdr w:val="none" w:sz="0" w:space="0" w:color="auto" w:frame="1"/>
        </w:rPr>
        <w:t xml:space="preserve"> </w:t>
      </w:r>
      <w:r w:rsidRPr="00876F70">
        <w:rPr>
          <w:rFonts w:ascii="Arial" w:hAnsi="Arial" w:cs="Arial"/>
          <w:color w:val="000000" w:themeColor="text1"/>
          <w:sz w:val="22"/>
          <w:szCs w:val="22"/>
          <w:bdr w:val="none" w:sz="0" w:space="0" w:color="auto" w:frame="1"/>
        </w:rPr>
        <w:t>de las condiciones generales de la póliza (relacionada con la verificación durante la vigencia del contrato amparado consistente en que el contratista se encuentra cumpliendo con sus obligaciones patronales relativas al sistema integral de seguridad social de que  trata la Ley 100 de 1993) que, en consecuencia, la exoneran de responsabilidad, en los términos del artículo 1061 del Código de Comercio. </w:t>
      </w:r>
    </w:p>
    <w:p w14:paraId="05C7EACD" w14:textId="77777777" w:rsidR="00EF2AD7" w:rsidRPr="00876F70" w:rsidRDefault="00EF2AD7"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p>
    <w:p w14:paraId="618773DE" w14:textId="77777777" w:rsidR="00EF2AD7" w:rsidRPr="00876F70" w:rsidRDefault="00EF2AD7"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876F70">
        <w:rPr>
          <w:rFonts w:ascii="Arial" w:hAnsi="Arial" w:cs="Arial"/>
          <w:color w:val="000000" w:themeColor="text1"/>
          <w:sz w:val="22"/>
          <w:szCs w:val="22"/>
          <w:bdr w:val="none" w:sz="0" w:space="0" w:color="auto" w:frame="1"/>
        </w:rPr>
        <w:t>En efecto, el referido artículo 1061 consagra la definición y efectos de las garantías, en los siguientes términos:</w:t>
      </w:r>
    </w:p>
    <w:p w14:paraId="2474EABC" w14:textId="77777777" w:rsidR="00EF2AD7" w:rsidRPr="00876F70" w:rsidRDefault="00EF2AD7" w:rsidP="00876F70">
      <w:pPr>
        <w:pStyle w:val="xmsonormal"/>
        <w:shd w:val="clear" w:color="auto" w:fill="FFFFFF"/>
        <w:spacing w:before="0" w:beforeAutospacing="0" w:after="0" w:afterAutospacing="0"/>
        <w:ind w:left="357"/>
        <w:jc w:val="both"/>
        <w:textAlignment w:val="baseline"/>
        <w:rPr>
          <w:rFonts w:ascii="Arial" w:hAnsi="Arial" w:cs="Arial"/>
          <w:color w:val="000000" w:themeColor="text1"/>
          <w:sz w:val="22"/>
          <w:szCs w:val="22"/>
        </w:rPr>
      </w:pPr>
      <w:r w:rsidRPr="00876F70">
        <w:rPr>
          <w:rFonts w:ascii="Arial" w:hAnsi="Arial" w:cs="Arial"/>
          <w:color w:val="000000" w:themeColor="text1"/>
          <w:sz w:val="22"/>
          <w:szCs w:val="22"/>
          <w:bdr w:val="none" w:sz="0" w:space="0" w:color="auto" w:frame="1"/>
        </w:rPr>
        <w:t> </w:t>
      </w:r>
    </w:p>
    <w:p w14:paraId="345DF508" w14:textId="77777777" w:rsidR="00EF2AD7" w:rsidRPr="00876F70" w:rsidRDefault="00EF2AD7" w:rsidP="00876F70">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876F70">
        <w:rPr>
          <w:rFonts w:ascii="Arial" w:hAnsi="Arial" w:cs="Arial"/>
          <w:i/>
          <w:iCs/>
          <w:color w:val="000000" w:themeColor="text1"/>
          <w:sz w:val="22"/>
          <w:szCs w:val="22"/>
          <w:bdr w:val="none" w:sz="0" w:space="0" w:color="auto" w:frame="1"/>
        </w:rPr>
        <w:t>Artículo 1061. Definición de garantía. Se entenderá por garantía la promesa </w:t>
      </w:r>
      <w:r w:rsidRPr="00876F70">
        <w:rPr>
          <w:rFonts w:ascii="Arial" w:hAnsi="Arial" w:cs="Arial"/>
          <w:b/>
          <w:bCs/>
          <w:i/>
          <w:iCs/>
          <w:color w:val="000000" w:themeColor="text1"/>
          <w:sz w:val="22"/>
          <w:szCs w:val="22"/>
          <w:u w:val="single"/>
          <w:bdr w:val="none" w:sz="0" w:space="0" w:color="auto" w:frame="1"/>
        </w:rPr>
        <w:t>en virtud de la cual el asegurado se obliga a hacer o no determinada cosa, o a cumplir determinada exigencia</w:t>
      </w:r>
      <w:r w:rsidRPr="00876F70">
        <w:rPr>
          <w:rFonts w:ascii="Arial" w:hAnsi="Arial" w:cs="Arial"/>
          <w:i/>
          <w:iCs/>
          <w:color w:val="000000" w:themeColor="text1"/>
          <w:sz w:val="22"/>
          <w:szCs w:val="22"/>
          <w:bdr w:val="none" w:sz="0" w:space="0" w:color="auto" w:frame="1"/>
        </w:rPr>
        <w:t>, o mediante la cual afirma o niega la existencia de determinada situación de hecho.</w:t>
      </w:r>
    </w:p>
    <w:p w14:paraId="138DF95E" w14:textId="77777777" w:rsidR="00EF2AD7" w:rsidRPr="00876F70" w:rsidRDefault="00EF2AD7" w:rsidP="00876F70">
      <w:pPr>
        <w:pStyle w:val="xmsonormal"/>
        <w:shd w:val="clear" w:color="auto" w:fill="FFFFFF"/>
        <w:spacing w:before="0" w:beforeAutospacing="0" w:after="0" w:afterAutospacing="0"/>
        <w:ind w:left="708"/>
        <w:jc w:val="both"/>
        <w:textAlignment w:val="baseline"/>
        <w:rPr>
          <w:rFonts w:ascii="Arial" w:hAnsi="Arial" w:cs="Arial"/>
          <w:color w:val="000000" w:themeColor="text1"/>
          <w:sz w:val="22"/>
          <w:szCs w:val="22"/>
        </w:rPr>
      </w:pPr>
      <w:r w:rsidRPr="00876F70">
        <w:rPr>
          <w:rFonts w:ascii="Arial" w:hAnsi="Arial" w:cs="Arial"/>
          <w:i/>
          <w:iCs/>
          <w:color w:val="000000" w:themeColor="text1"/>
          <w:sz w:val="22"/>
          <w:szCs w:val="22"/>
          <w:bdr w:val="none" w:sz="0" w:space="0" w:color="auto" w:frame="1"/>
        </w:rPr>
        <w:t> </w:t>
      </w:r>
    </w:p>
    <w:p w14:paraId="48A44D3C" w14:textId="77777777" w:rsidR="00EF2AD7" w:rsidRPr="00876F70" w:rsidRDefault="00EF2AD7" w:rsidP="00876F70">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876F70">
        <w:rPr>
          <w:rFonts w:ascii="Arial" w:hAnsi="Arial" w:cs="Arial"/>
          <w:b/>
          <w:bCs/>
          <w:i/>
          <w:iCs/>
          <w:color w:val="000000" w:themeColor="text1"/>
          <w:sz w:val="22"/>
          <w:szCs w:val="22"/>
          <w:u w:val="single"/>
          <w:bdr w:val="none" w:sz="0" w:space="0" w:color="auto" w:frame="1"/>
        </w:rPr>
        <w:t>La garantía deberá constar en la póliza o en los documentos accesorios a ella</w:t>
      </w:r>
      <w:r w:rsidRPr="00876F70">
        <w:rPr>
          <w:rFonts w:ascii="Arial" w:hAnsi="Arial" w:cs="Arial"/>
          <w:i/>
          <w:iCs/>
          <w:color w:val="000000" w:themeColor="text1"/>
          <w:sz w:val="22"/>
          <w:szCs w:val="22"/>
          <w:bdr w:val="none" w:sz="0" w:space="0" w:color="auto" w:frame="1"/>
        </w:rPr>
        <w:t>. Podrá expresarse en cualquier forma que indique la intención inequívoca de otorgarla.</w:t>
      </w:r>
    </w:p>
    <w:p w14:paraId="6233D894" w14:textId="77777777" w:rsidR="00EF2AD7" w:rsidRPr="00876F70" w:rsidRDefault="00EF2AD7" w:rsidP="00876F70">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876F70">
        <w:rPr>
          <w:rFonts w:ascii="Arial" w:hAnsi="Arial" w:cs="Arial"/>
          <w:i/>
          <w:iCs/>
          <w:color w:val="000000" w:themeColor="text1"/>
          <w:sz w:val="22"/>
          <w:szCs w:val="22"/>
          <w:bdr w:val="none" w:sz="0" w:space="0" w:color="auto" w:frame="1"/>
        </w:rPr>
        <w:t> </w:t>
      </w:r>
    </w:p>
    <w:p w14:paraId="7A08812D" w14:textId="77777777" w:rsidR="00EF2AD7" w:rsidRPr="00876F70" w:rsidRDefault="00EF2AD7" w:rsidP="00876F70">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876F70">
        <w:rPr>
          <w:rFonts w:ascii="Arial" w:hAnsi="Arial" w:cs="Arial"/>
          <w:i/>
          <w:iCs/>
          <w:color w:val="000000" w:themeColor="text1"/>
          <w:sz w:val="22"/>
          <w:szCs w:val="22"/>
          <w:bdr w:val="none" w:sz="0" w:space="0" w:color="auto" w:frame="1"/>
        </w:rPr>
        <w:t>La garantía, sea o no sustancial respecto del riesgo, </w:t>
      </w:r>
      <w:r w:rsidRPr="00876F70">
        <w:rPr>
          <w:rFonts w:ascii="Arial" w:hAnsi="Arial" w:cs="Arial"/>
          <w:b/>
          <w:bCs/>
          <w:i/>
          <w:iCs/>
          <w:color w:val="000000" w:themeColor="text1"/>
          <w:sz w:val="22"/>
          <w:szCs w:val="22"/>
          <w:u w:val="single"/>
          <w:bdr w:val="none" w:sz="0" w:space="0" w:color="auto" w:frame="1"/>
        </w:rPr>
        <w:t>deberá cumplirse estrictamente</w:t>
      </w:r>
      <w:r w:rsidRPr="00876F70">
        <w:rPr>
          <w:rFonts w:ascii="Arial" w:hAnsi="Arial" w:cs="Arial"/>
          <w:i/>
          <w:iCs/>
          <w:color w:val="000000" w:themeColor="text1"/>
          <w:sz w:val="22"/>
          <w:szCs w:val="22"/>
          <w:bdr w:val="none" w:sz="0" w:space="0" w:color="auto" w:frame="1"/>
        </w:rPr>
        <w:t>. En caso contrario, el contrato será anulable. Cuando la garantía se refiere a un hecho posterior a la celebración del contrato, el asegurador podrá darlo por terminado desde el momento de la infracción.</w:t>
      </w:r>
    </w:p>
    <w:p w14:paraId="33508C44" w14:textId="77777777" w:rsidR="00EF2AD7" w:rsidRPr="00876F70" w:rsidRDefault="00EF2AD7" w:rsidP="00876F70">
      <w:pPr>
        <w:pStyle w:val="xmsonormal"/>
        <w:shd w:val="clear" w:color="auto" w:fill="FFFFFF"/>
        <w:spacing w:before="0" w:beforeAutospacing="0" w:after="0" w:afterAutospacing="0"/>
        <w:ind w:left="708"/>
        <w:jc w:val="both"/>
        <w:textAlignment w:val="baseline"/>
        <w:rPr>
          <w:rFonts w:ascii="Arial" w:hAnsi="Arial" w:cs="Arial"/>
          <w:color w:val="000000" w:themeColor="text1"/>
          <w:sz w:val="22"/>
          <w:szCs w:val="22"/>
        </w:rPr>
      </w:pPr>
      <w:r w:rsidRPr="00876F70">
        <w:rPr>
          <w:rFonts w:ascii="Arial" w:hAnsi="Arial" w:cs="Arial"/>
          <w:i/>
          <w:iCs/>
          <w:color w:val="000000" w:themeColor="text1"/>
          <w:sz w:val="22"/>
          <w:szCs w:val="22"/>
          <w:bdr w:val="none" w:sz="0" w:space="0" w:color="auto" w:frame="1"/>
        </w:rPr>
        <w:t> </w:t>
      </w:r>
    </w:p>
    <w:p w14:paraId="3421DC5A" w14:textId="77777777" w:rsidR="00EF2AD7" w:rsidRPr="00876F70" w:rsidRDefault="00EF2AD7"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876F70">
        <w:rPr>
          <w:rFonts w:ascii="Arial" w:hAnsi="Arial" w:cs="Arial"/>
          <w:color w:val="000000" w:themeColor="text1"/>
          <w:sz w:val="22"/>
          <w:szCs w:val="22"/>
          <w:bdr w:val="none" w:sz="0" w:space="0" w:color="auto" w:frame="1"/>
        </w:rPr>
        <w:t>Ahora, sobre el cumplimiento de las garantías, el doctor Andrés Ordóñez ha señalado:</w:t>
      </w:r>
    </w:p>
    <w:p w14:paraId="120F45C2" w14:textId="77777777" w:rsidR="00EF2AD7" w:rsidRPr="00876F70" w:rsidRDefault="00EF2AD7"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876F70">
        <w:rPr>
          <w:rFonts w:ascii="Arial" w:hAnsi="Arial" w:cs="Arial"/>
          <w:color w:val="000000" w:themeColor="text1"/>
          <w:sz w:val="22"/>
          <w:szCs w:val="22"/>
          <w:bdr w:val="none" w:sz="0" w:space="0" w:color="auto" w:frame="1"/>
        </w:rPr>
        <w:t> </w:t>
      </w:r>
    </w:p>
    <w:p w14:paraId="6EF3EDE1" w14:textId="77777777" w:rsidR="00EF2AD7" w:rsidRPr="00876F70" w:rsidRDefault="00EF2AD7" w:rsidP="00876F70">
      <w:pPr>
        <w:pStyle w:val="xmsonormal"/>
        <w:shd w:val="clear" w:color="auto" w:fill="FFFFFF"/>
        <w:spacing w:before="0" w:beforeAutospacing="0" w:after="0" w:afterAutospacing="0"/>
        <w:ind w:left="567" w:right="276"/>
        <w:jc w:val="both"/>
        <w:textAlignment w:val="baseline"/>
        <w:rPr>
          <w:rFonts w:ascii="Arial" w:hAnsi="Arial" w:cs="Arial"/>
          <w:color w:val="000000" w:themeColor="text1"/>
          <w:sz w:val="22"/>
          <w:szCs w:val="22"/>
        </w:rPr>
      </w:pPr>
      <w:r w:rsidRPr="00876F70">
        <w:rPr>
          <w:rFonts w:ascii="Arial" w:hAnsi="Arial" w:cs="Arial"/>
          <w:color w:val="000000" w:themeColor="text1"/>
          <w:sz w:val="22"/>
          <w:szCs w:val="22"/>
          <w:bdr w:val="none" w:sz="0" w:space="0" w:color="auto" w:frame="1"/>
        </w:rPr>
        <w:t>“(…) </w:t>
      </w:r>
      <w:r w:rsidRPr="00876F70">
        <w:rPr>
          <w:rFonts w:ascii="Arial" w:hAnsi="Arial" w:cs="Arial"/>
          <w:i/>
          <w:iCs/>
          <w:color w:val="000000" w:themeColor="text1"/>
          <w:sz w:val="22"/>
          <w:szCs w:val="22"/>
          <w:bdr w:val="none" w:sz="0" w:space="0" w:color="auto" w:frame="1"/>
        </w:rPr>
        <w:t>es fundamental dentro del desarrollo del contrato de seguro y, vale la pena repetir, es a través de este fenómeno de las garantías que se ha permitido a la parte aseguradora, imponer al asegurado ciertos deberes de conducta cuyo incumplimiento, así no tenga injerencia en el estado del riesgo, pueda determinar consecuencias tan graves como la nulidad y la terminación del contrato”</w:t>
      </w:r>
      <w:bookmarkStart w:id="14" w:name="x__ftnref1"/>
      <w:r w:rsidRPr="00876F70">
        <w:rPr>
          <w:rFonts w:ascii="Arial" w:hAnsi="Arial" w:cs="Arial"/>
          <w:color w:val="000000" w:themeColor="text1"/>
          <w:sz w:val="22"/>
          <w:szCs w:val="22"/>
          <w:bdr w:val="none" w:sz="0" w:space="0" w:color="auto" w:frame="1"/>
        </w:rPr>
        <w:fldChar w:fldCharType="begin"/>
      </w:r>
      <w:r w:rsidRPr="00876F70">
        <w:rPr>
          <w:rFonts w:ascii="Arial" w:hAnsi="Arial" w:cs="Arial"/>
          <w:color w:val="000000" w:themeColor="text1"/>
          <w:sz w:val="22"/>
          <w:szCs w:val="22"/>
          <w:bdr w:val="none" w:sz="0" w:space="0" w:color="auto" w:frame="1"/>
        </w:rPr>
        <w:instrText xml:space="preserve"> HYPERLINK "https://outlook.office.com/mail/inbox/id/AAQkAGI3NGJhZTlkLTEwM2QtNGEwYi1hNjJiLTE3MDkxYTM2OTEyMAAQAOgTmrN2sEN8pzUVyzLqLYw%3D" \l "x__ftn1" \o "" </w:instrText>
      </w:r>
      <w:r w:rsidRPr="00876F70">
        <w:rPr>
          <w:rFonts w:ascii="Arial" w:hAnsi="Arial" w:cs="Arial"/>
          <w:color w:val="000000" w:themeColor="text1"/>
          <w:sz w:val="22"/>
          <w:szCs w:val="22"/>
          <w:bdr w:val="none" w:sz="0" w:space="0" w:color="auto" w:frame="1"/>
        </w:rPr>
        <w:fldChar w:fldCharType="separate"/>
      </w:r>
      <w:r w:rsidRPr="00876F70">
        <w:rPr>
          <w:rStyle w:val="Hipervnculo"/>
          <w:rFonts w:ascii="Arial" w:hAnsi="Arial" w:cs="Arial"/>
          <w:color w:val="000000" w:themeColor="text1"/>
          <w:sz w:val="22"/>
          <w:szCs w:val="22"/>
          <w:bdr w:val="none" w:sz="0" w:space="0" w:color="auto" w:frame="1"/>
        </w:rPr>
        <w:t>[1]</w:t>
      </w:r>
      <w:r w:rsidRPr="00876F70">
        <w:rPr>
          <w:rFonts w:ascii="Arial" w:hAnsi="Arial" w:cs="Arial"/>
          <w:color w:val="000000" w:themeColor="text1"/>
          <w:sz w:val="22"/>
          <w:szCs w:val="22"/>
          <w:bdr w:val="none" w:sz="0" w:space="0" w:color="auto" w:frame="1"/>
        </w:rPr>
        <w:fldChar w:fldCharType="end"/>
      </w:r>
      <w:bookmarkEnd w:id="14"/>
      <w:r w:rsidRPr="00876F70">
        <w:rPr>
          <w:rFonts w:ascii="Arial" w:hAnsi="Arial" w:cs="Arial"/>
          <w:i/>
          <w:iCs/>
          <w:color w:val="000000" w:themeColor="text1"/>
          <w:sz w:val="22"/>
          <w:szCs w:val="22"/>
          <w:bdr w:val="none" w:sz="0" w:space="0" w:color="auto" w:frame="1"/>
        </w:rPr>
        <w:t>.</w:t>
      </w:r>
    </w:p>
    <w:p w14:paraId="1EF9B8BE" w14:textId="77777777" w:rsidR="00EF2AD7" w:rsidRPr="00876F70" w:rsidRDefault="00EF2AD7" w:rsidP="00876F70">
      <w:pPr>
        <w:pStyle w:val="xmsonormal"/>
        <w:shd w:val="clear" w:color="auto" w:fill="FFFFFF"/>
        <w:spacing w:before="0" w:beforeAutospacing="0" w:after="0" w:afterAutospacing="0"/>
        <w:ind w:left="708"/>
        <w:jc w:val="both"/>
        <w:textAlignment w:val="baseline"/>
        <w:rPr>
          <w:rFonts w:ascii="Arial" w:hAnsi="Arial" w:cs="Arial"/>
          <w:color w:val="000000" w:themeColor="text1"/>
          <w:sz w:val="22"/>
          <w:szCs w:val="22"/>
        </w:rPr>
      </w:pPr>
      <w:r w:rsidRPr="00876F70">
        <w:rPr>
          <w:rFonts w:ascii="Arial" w:hAnsi="Arial" w:cs="Arial"/>
          <w:i/>
          <w:iCs/>
          <w:color w:val="000000" w:themeColor="text1"/>
          <w:sz w:val="22"/>
          <w:szCs w:val="22"/>
          <w:bdr w:val="none" w:sz="0" w:space="0" w:color="auto" w:frame="1"/>
        </w:rPr>
        <w:t> </w:t>
      </w:r>
    </w:p>
    <w:p w14:paraId="6D3108FE" w14:textId="7894FC86" w:rsidR="00EF2AD7" w:rsidRPr="00876F70" w:rsidRDefault="00EF2AD7"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876F70">
        <w:rPr>
          <w:rFonts w:ascii="Arial" w:hAnsi="Arial" w:cs="Arial"/>
          <w:color w:val="000000" w:themeColor="text1"/>
          <w:sz w:val="22"/>
          <w:szCs w:val="22"/>
          <w:bdr w:val="none" w:sz="0" w:space="0" w:color="auto" w:frame="1"/>
        </w:rPr>
        <w:t>Descendiendo al caso concreto, se tiene que la entidad asegurada otorgó y/o prometió lo siguiente:</w:t>
      </w:r>
    </w:p>
    <w:p w14:paraId="06A8AA2D" w14:textId="2B4BD74C" w:rsidR="00EF2AD7" w:rsidRPr="00876F70" w:rsidRDefault="00EF2AD7" w:rsidP="00876F70">
      <w:pPr>
        <w:pStyle w:val="xmsonormal"/>
        <w:shd w:val="clear" w:color="auto" w:fill="FFFFFF"/>
        <w:spacing w:before="0" w:beforeAutospacing="0" w:after="0" w:afterAutospacing="0"/>
        <w:ind w:left="708"/>
        <w:jc w:val="both"/>
        <w:textAlignment w:val="baseline"/>
        <w:rPr>
          <w:rFonts w:ascii="Arial" w:hAnsi="Arial" w:cs="Arial"/>
          <w:color w:val="000000" w:themeColor="text1"/>
          <w:sz w:val="22"/>
          <w:szCs w:val="22"/>
          <w:bdr w:val="none" w:sz="0" w:space="0" w:color="auto" w:frame="1"/>
        </w:rPr>
      </w:pPr>
    </w:p>
    <w:p w14:paraId="178F5BAD" w14:textId="5BC7B67A" w:rsidR="00EF2AD7" w:rsidRPr="00876F70" w:rsidRDefault="00EF2AD7" w:rsidP="00876F70">
      <w:pPr>
        <w:pStyle w:val="xmsonormal"/>
        <w:shd w:val="clear" w:color="auto" w:fill="FFFFFF"/>
        <w:spacing w:before="0" w:beforeAutospacing="0" w:after="0" w:afterAutospacing="0"/>
        <w:ind w:left="567" w:right="276"/>
        <w:jc w:val="both"/>
        <w:textAlignment w:val="baseline"/>
        <w:rPr>
          <w:rFonts w:ascii="Arial" w:hAnsi="Arial" w:cs="Arial"/>
          <w:i/>
          <w:color w:val="000000" w:themeColor="text1"/>
          <w:sz w:val="22"/>
          <w:szCs w:val="22"/>
          <w:bdr w:val="none" w:sz="0" w:space="0" w:color="auto" w:frame="1"/>
        </w:rPr>
      </w:pPr>
      <w:r w:rsidRPr="00876F70">
        <w:rPr>
          <w:rFonts w:ascii="Arial" w:hAnsi="Arial" w:cs="Arial"/>
          <w:i/>
          <w:color w:val="000000" w:themeColor="text1"/>
          <w:sz w:val="22"/>
          <w:szCs w:val="22"/>
          <w:bdr w:val="none" w:sz="0" w:space="0" w:color="auto" w:frame="1"/>
        </w:rPr>
        <w:t>“1.5. AMPARO DE PAGO DE SALARIOS, PRESTACIONES SOCIAES E INDEMNIZACIONES.</w:t>
      </w:r>
    </w:p>
    <w:p w14:paraId="17B0427C" w14:textId="1004B916" w:rsidR="00EF2AD7" w:rsidRPr="00876F70" w:rsidRDefault="00EF2AD7" w:rsidP="00876F70">
      <w:pPr>
        <w:pStyle w:val="xmsonormal"/>
        <w:shd w:val="clear" w:color="auto" w:fill="FFFFFF"/>
        <w:spacing w:before="0" w:beforeAutospacing="0" w:after="0" w:afterAutospacing="0"/>
        <w:ind w:left="567" w:right="276"/>
        <w:jc w:val="both"/>
        <w:textAlignment w:val="baseline"/>
        <w:rPr>
          <w:rFonts w:ascii="Arial" w:hAnsi="Arial" w:cs="Arial"/>
          <w:i/>
          <w:color w:val="000000" w:themeColor="text1"/>
          <w:sz w:val="22"/>
          <w:szCs w:val="22"/>
          <w:bdr w:val="none" w:sz="0" w:space="0" w:color="auto" w:frame="1"/>
        </w:rPr>
      </w:pPr>
    </w:p>
    <w:p w14:paraId="203D4C39" w14:textId="5F623D73" w:rsidR="00EF2AD7" w:rsidRPr="00876F70" w:rsidRDefault="00EF2AD7" w:rsidP="00876F70">
      <w:pPr>
        <w:pStyle w:val="xmsonormal"/>
        <w:shd w:val="clear" w:color="auto" w:fill="FFFFFF"/>
        <w:spacing w:before="0" w:beforeAutospacing="0" w:after="0" w:afterAutospacing="0"/>
        <w:ind w:left="567" w:right="276"/>
        <w:jc w:val="both"/>
        <w:textAlignment w:val="baseline"/>
        <w:rPr>
          <w:rFonts w:ascii="Arial" w:hAnsi="Arial" w:cs="Arial"/>
          <w:b/>
          <w:i/>
          <w:color w:val="000000" w:themeColor="text1"/>
          <w:sz w:val="22"/>
          <w:szCs w:val="22"/>
          <w:u w:val="single"/>
          <w:bdr w:val="none" w:sz="0" w:space="0" w:color="auto" w:frame="1"/>
        </w:rPr>
      </w:pPr>
      <w:r w:rsidRPr="00876F70">
        <w:rPr>
          <w:rFonts w:ascii="Arial" w:hAnsi="Arial" w:cs="Arial"/>
          <w:i/>
          <w:color w:val="000000" w:themeColor="text1"/>
          <w:sz w:val="22"/>
          <w:szCs w:val="22"/>
          <w:bdr w:val="none" w:sz="0" w:space="0" w:color="auto" w:frame="1"/>
        </w:rPr>
        <w:t xml:space="preserve">EL AMPARO DE PAGO DE SALARIOS, PRESTACIONES SOCIALES E INDEMNIZACIONES  QUE HACE </w:t>
      </w:r>
      <w:r w:rsidR="005F1FBE" w:rsidRPr="00876F70">
        <w:rPr>
          <w:rFonts w:ascii="Arial" w:hAnsi="Arial" w:cs="Arial"/>
          <w:i/>
          <w:color w:val="000000" w:themeColor="text1"/>
          <w:sz w:val="22"/>
          <w:szCs w:val="22"/>
          <w:bdr w:val="none" w:sz="0" w:space="0" w:color="auto" w:frame="1"/>
        </w:rPr>
        <w:t>REFERENCIA EL ARTICULO 64 DEL CÓ</w:t>
      </w:r>
      <w:r w:rsidRPr="00876F70">
        <w:rPr>
          <w:rFonts w:ascii="Arial" w:hAnsi="Arial" w:cs="Arial"/>
          <w:i/>
          <w:color w:val="000000" w:themeColor="text1"/>
          <w:sz w:val="22"/>
          <w:szCs w:val="22"/>
          <w:bdr w:val="none" w:sz="0" w:space="0" w:color="auto" w:frame="1"/>
        </w:rPr>
        <w:t>DIGO SUSTANTIVO DEL TRABAJO, CUBR</w:t>
      </w:r>
      <w:r w:rsidR="005F1FBE" w:rsidRPr="00876F70">
        <w:rPr>
          <w:rFonts w:ascii="Arial" w:hAnsi="Arial" w:cs="Arial"/>
          <w:i/>
          <w:color w:val="000000" w:themeColor="text1"/>
          <w:sz w:val="22"/>
          <w:szCs w:val="22"/>
          <w:bdr w:val="none" w:sz="0" w:space="0" w:color="auto" w:frame="1"/>
        </w:rPr>
        <w:t>E A LAS EMPRESAS DE SERVICIOS PÚ</w:t>
      </w:r>
      <w:r w:rsidRPr="00876F70">
        <w:rPr>
          <w:rFonts w:ascii="Arial" w:hAnsi="Arial" w:cs="Arial"/>
          <w:i/>
          <w:color w:val="000000" w:themeColor="text1"/>
          <w:sz w:val="22"/>
          <w:szCs w:val="22"/>
          <w:bdr w:val="none" w:sz="0" w:space="0" w:color="auto" w:frame="1"/>
        </w:rPr>
        <w:t>BLICOS CONTRATAN</w:t>
      </w:r>
      <w:r w:rsidR="005F1FBE" w:rsidRPr="00876F70">
        <w:rPr>
          <w:rFonts w:ascii="Arial" w:hAnsi="Arial" w:cs="Arial"/>
          <w:i/>
          <w:color w:val="000000" w:themeColor="text1"/>
          <w:sz w:val="22"/>
          <w:szCs w:val="22"/>
          <w:bdr w:val="none" w:sz="0" w:space="0" w:color="auto" w:frame="1"/>
        </w:rPr>
        <w:t>T</w:t>
      </w:r>
      <w:r w:rsidRPr="00876F70">
        <w:rPr>
          <w:rFonts w:ascii="Arial" w:hAnsi="Arial" w:cs="Arial"/>
          <w:i/>
          <w:color w:val="000000" w:themeColor="text1"/>
          <w:sz w:val="22"/>
          <w:szCs w:val="22"/>
          <w:bdr w:val="none" w:sz="0" w:space="0" w:color="auto" w:frame="1"/>
        </w:rPr>
        <w:t>ES CONTRA EL RIESGO DE</w:t>
      </w:r>
      <w:r w:rsidR="005F1FBE" w:rsidRPr="00876F70">
        <w:rPr>
          <w:rFonts w:ascii="Arial" w:hAnsi="Arial" w:cs="Arial"/>
          <w:i/>
          <w:color w:val="000000" w:themeColor="text1"/>
          <w:sz w:val="22"/>
          <w:szCs w:val="22"/>
          <w:bdr w:val="none" w:sz="0" w:space="0" w:color="auto" w:frame="1"/>
        </w:rPr>
        <w:t xml:space="preserve"> INCUMPLIMIENTO DE LAS OBLIGACIONES LABORALES A QUE ESTÁ OBLIGADO EL CONTRATISTA, ÚNICAMENTE EN LOS CASOS EN LOS CUALES PUEDA PREDICARSE DE LA EMPRESA DE SERVICIOS PÚBLICOS LA SOLIDARIDAD PATRONAL A LA QUE HACE REFERENCIA EL ARTÍCULO 34 DEL CÓDIGO SUSTANTIVO DEL TRABAJO </w:t>
      </w:r>
      <w:r w:rsidR="005F1FBE" w:rsidRPr="00876F70">
        <w:rPr>
          <w:rFonts w:ascii="Arial" w:hAnsi="Arial" w:cs="Arial"/>
          <w:b/>
          <w:i/>
          <w:color w:val="000000" w:themeColor="text1"/>
          <w:sz w:val="22"/>
          <w:szCs w:val="22"/>
          <w:u w:val="single"/>
          <w:bdr w:val="none" w:sz="0" w:space="0" w:color="auto" w:frame="1"/>
        </w:rPr>
        <w:t>Y SE OTORGA BAJO LA GARANTÍA DE QUE LA EMPRESA DE SERVICIOS PÚBLICOS HA VERIFICADO QUE EL CONTRATISTA SE ENCUENTRA CUMPLIENDO CON SUS OBLIGACIONES PATRONALES RELATICAS LA SISTEMA INTEGRAL DE SEGURIDAD SOCIAL DE QUE TRATA LA LEY 100 DE 1993”</w:t>
      </w:r>
    </w:p>
    <w:p w14:paraId="42700488" w14:textId="77777777" w:rsidR="00EF2AD7" w:rsidRPr="00876F70" w:rsidRDefault="00EF2AD7" w:rsidP="00876F70">
      <w:pPr>
        <w:pStyle w:val="xmsonormal"/>
        <w:shd w:val="clear" w:color="auto" w:fill="FFFFFF"/>
        <w:spacing w:before="0" w:beforeAutospacing="0" w:after="0" w:afterAutospacing="0"/>
        <w:jc w:val="both"/>
        <w:textAlignment w:val="baseline"/>
        <w:rPr>
          <w:rFonts w:ascii="Arial" w:hAnsi="Arial" w:cs="Arial"/>
          <w:i/>
          <w:iCs/>
          <w:color w:val="000000" w:themeColor="text1"/>
          <w:sz w:val="22"/>
          <w:szCs w:val="22"/>
          <w:bdr w:val="none" w:sz="0" w:space="0" w:color="auto" w:frame="1"/>
        </w:rPr>
      </w:pPr>
    </w:p>
    <w:p w14:paraId="5E6AB983" w14:textId="77777777" w:rsidR="00EF2AD7" w:rsidRPr="00876F70" w:rsidRDefault="00EF2AD7"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r w:rsidRPr="00876F70">
        <w:rPr>
          <w:rFonts w:ascii="Arial" w:hAnsi="Arial" w:cs="Arial"/>
          <w:color w:val="000000" w:themeColor="text1"/>
          <w:sz w:val="22"/>
          <w:szCs w:val="22"/>
        </w:rPr>
        <w:t xml:space="preserve">Sobre las obligaciones patronales relativas al sistema integral de seguridad social de que trata la Ley 100 de 1993, el artículo 22 del citado compendio normativo establece: </w:t>
      </w:r>
    </w:p>
    <w:p w14:paraId="3F5BAF4E" w14:textId="77777777" w:rsidR="00EF2AD7" w:rsidRPr="00876F70" w:rsidRDefault="00EF2AD7"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rPr>
      </w:pPr>
    </w:p>
    <w:p w14:paraId="180514E2" w14:textId="31A01A89" w:rsidR="00EF2AD7" w:rsidRPr="00876F70" w:rsidRDefault="00EF2AD7" w:rsidP="00876F70">
      <w:pPr>
        <w:pStyle w:val="NormalWeb"/>
        <w:spacing w:before="0" w:beforeAutospacing="0" w:after="0" w:afterAutospacing="0"/>
        <w:ind w:left="567" w:right="276"/>
        <w:jc w:val="both"/>
        <w:rPr>
          <w:rFonts w:ascii="Arial" w:hAnsi="Arial" w:cs="Arial"/>
          <w:i/>
          <w:iCs/>
          <w:color w:val="000000" w:themeColor="text1"/>
          <w:sz w:val="22"/>
          <w:szCs w:val="22"/>
        </w:rPr>
      </w:pPr>
      <w:bookmarkStart w:id="15" w:name="22"/>
      <w:r w:rsidRPr="00876F70">
        <w:rPr>
          <w:rFonts w:ascii="Arial" w:hAnsi="Arial" w:cs="Arial"/>
          <w:b/>
          <w:bCs/>
          <w:i/>
          <w:iCs/>
          <w:color w:val="000000" w:themeColor="text1"/>
          <w:sz w:val="22"/>
          <w:szCs w:val="22"/>
          <w:u w:val="single"/>
        </w:rPr>
        <w:t>“ARTÍCULO 22. OBLIGACIONES DEL EMPLEADOR.</w:t>
      </w:r>
      <w:bookmarkEnd w:id="15"/>
      <w:r w:rsidRPr="00876F70">
        <w:rPr>
          <w:rFonts w:ascii="Arial" w:hAnsi="Arial" w:cs="Arial"/>
          <w:i/>
          <w:iCs/>
          <w:color w:val="000000" w:themeColor="text1"/>
          <w:sz w:val="22"/>
          <w:szCs w:val="22"/>
        </w:rPr>
        <w:t> El empleador será responsable del pago de su aporte y del aporte de los trabajadores a su servicio. Para tal efecto, descontará del salario de cada afiliado, al momento de su pago, el monto de las cotizaciones obligatorias y el de las voluntarias que expresamente haya autorizado por escrito el afiliado, y trasladará estas sumas a la entidad elegida por el trabajador, junto con las correspondientes a su aporte, dentro de los plazos que para el efecto determine el Gobierno.</w:t>
      </w:r>
      <w:r w:rsidR="000F4F52" w:rsidRPr="00876F70">
        <w:rPr>
          <w:rFonts w:ascii="Arial" w:hAnsi="Arial" w:cs="Arial"/>
          <w:i/>
          <w:iCs/>
          <w:color w:val="000000" w:themeColor="text1"/>
          <w:sz w:val="22"/>
          <w:szCs w:val="22"/>
        </w:rPr>
        <w:t xml:space="preserve"> </w:t>
      </w:r>
      <w:r w:rsidRPr="00876F70">
        <w:rPr>
          <w:rFonts w:ascii="Arial" w:hAnsi="Arial" w:cs="Arial"/>
          <w:i/>
          <w:iCs/>
          <w:color w:val="000000" w:themeColor="text1"/>
          <w:sz w:val="22"/>
          <w:szCs w:val="22"/>
        </w:rPr>
        <w:t>El empleador responderá por la totalidad del aporte aun en el evento de que no hubiere efectuado el descuento al trabajador.”</w:t>
      </w:r>
      <w:r w:rsidRPr="00876F70">
        <w:rPr>
          <w:rFonts w:ascii="Arial" w:hAnsi="Arial" w:cs="Arial"/>
          <w:i/>
          <w:iCs/>
          <w:color w:val="000000" w:themeColor="text1"/>
          <w:sz w:val="22"/>
          <w:szCs w:val="22"/>
          <w:bdr w:val="none" w:sz="0" w:space="0" w:color="auto" w:frame="1"/>
        </w:rPr>
        <w:t> </w:t>
      </w:r>
    </w:p>
    <w:p w14:paraId="15FEEAB6" w14:textId="77777777" w:rsidR="00EF2AD7" w:rsidRPr="00876F70" w:rsidRDefault="00EF2AD7" w:rsidP="00876F70">
      <w:pPr>
        <w:pStyle w:val="NormalWeb"/>
        <w:spacing w:before="0" w:beforeAutospacing="0" w:after="0" w:afterAutospacing="0"/>
        <w:ind w:left="708"/>
        <w:jc w:val="both"/>
        <w:rPr>
          <w:rFonts w:ascii="Arial" w:hAnsi="Arial" w:cs="Arial"/>
          <w:i/>
          <w:iCs/>
          <w:color w:val="000000" w:themeColor="text1"/>
          <w:sz w:val="22"/>
          <w:szCs w:val="22"/>
        </w:rPr>
      </w:pPr>
    </w:p>
    <w:p w14:paraId="526C5987" w14:textId="35ED7FDB" w:rsidR="00CB7646" w:rsidRDefault="00EF2AD7"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r w:rsidRPr="00876F70">
        <w:rPr>
          <w:rFonts w:ascii="Arial" w:hAnsi="Arial" w:cs="Arial"/>
          <w:color w:val="000000" w:themeColor="text1"/>
          <w:sz w:val="22"/>
          <w:szCs w:val="22"/>
          <w:bdr w:val="none" w:sz="0" w:space="0" w:color="auto" w:frame="1"/>
        </w:rPr>
        <w:t>En razón a lo anterior</w:t>
      </w:r>
      <w:r w:rsidR="007060F6">
        <w:rPr>
          <w:rFonts w:ascii="Arial" w:hAnsi="Arial" w:cs="Arial"/>
          <w:color w:val="000000" w:themeColor="text1"/>
          <w:sz w:val="22"/>
          <w:szCs w:val="22"/>
          <w:bdr w:val="none" w:sz="0" w:space="0" w:color="auto" w:frame="1"/>
        </w:rPr>
        <w:t>, si en el presente caso se demuestra que no se aplicaron</w:t>
      </w:r>
      <w:r w:rsidRPr="00876F70">
        <w:rPr>
          <w:rFonts w:ascii="Arial" w:hAnsi="Arial" w:cs="Arial"/>
          <w:color w:val="000000" w:themeColor="text1"/>
          <w:sz w:val="22"/>
          <w:szCs w:val="22"/>
          <w:bdr w:val="none" w:sz="0" w:space="0" w:color="auto" w:frame="1"/>
        </w:rPr>
        <w:t xml:space="preserve"> las normas que rigen las obligaciones del empleador de cara a la afiliación y pago de aportes al sistema integral de seguridad social de sus trabajadores, y que ello constituyó una garantía que prometió la asegurada, el incumplimiento a la misma libera de obligación indemnizatoria a mi procurada, en los términos del artículo 1061 del Código de Comercio.</w:t>
      </w:r>
    </w:p>
    <w:p w14:paraId="6AE3DE36" w14:textId="77777777" w:rsidR="00F81FE9" w:rsidRDefault="00F81FE9" w:rsidP="00876F70">
      <w:pPr>
        <w:pStyle w:val="xmsonormal"/>
        <w:shd w:val="clear" w:color="auto" w:fill="FFFFFF"/>
        <w:spacing w:before="0" w:beforeAutospacing="0" w:after="0" w:afterAutospacing="0"/>
        <w:jc w:val="both"/>
        <w:textAlignment w:val="baseline"/>
        <w:rPr>
          <w:rFonts w:ascii="Arial" w:hAnsi="Arial" w:cs="Arial"/>
          <w:color w:val="000000" w:themeColor="text1"/>
          <w:sz w:val="22"/>
          <w:szCs w:val="22"/>
          <w:bdr w:val="none" w:sz="0" w:space="0" w:color="auto" w:frame="1"/>
        </w:rPr>
      </w:pPr>
    </w:p>
    <w:p w14:paraId="551578FA" w14:textId="69DD7D66" w:rsidR="00F81FE9" w:rsidRPr="00C50BA2" w:rsidRDefault="00F81FE9" w:rsidP="00C50BA2">
      <w:pPr>
        <w:pStyle w:val="Prrafodelista"/>
        <w:numPr>
          <w:ilvl w:val="0"/>
          <w:numId w:val="14"/>
        </w:numPr>
        <w:jc w:val="both"/>
        <w:rPr>
          <w:rFonts w:asciiTheme="minorBidi" w:hAnsiTheme="minorBidi" w:cstheme="minorBidi"/>
          <w:b/>
          <w:u w:val="single"/>
        </w:rPr>
      </w:pPr>
      <w:r w:rsidRPr="00C50BA2">
        <w:rPr>
          <w:rFonts w:asciiTheme="minorBidi" w:hAnsiTheme="minorBidi" w:cstheme="minorBidi"/>
          <w:b/>
          <w:u w:val="single"/>
        </w:rPr>
        <w:t xml:space="preserve">RIESGO CIERTO NO ASEGURABLE RESPECTO DE LA PÓLIZA DE SEGURO NO. </w:t>
      </w:r>
      <w:r w:rsidR="00C50BA2" w:rsidRPr="00876F70">
        <w:rPr>
          <w:b/>
          <w:iCs/>
          <w:color w:val="000000" w:themeColor="text1"/>
          <w:u w:val="single"/>
          <w:lang w:val="es-ES_tradnl"/>
        </w:rPr>
        <w:t xml:space="preserve">28-SP000183 </w:t>
      </w:r>
      <w:r w:rsidRPr="00C50BA2">
        <w:rPr>
          <w:rFonts w:asciiTheme="minorBidi" w:hAnsiTheme="minorBidi" w:cstheme="minorBidi"/>
          <w:b/>
          <w:u w:val="single"/>
        </w:rPr>
        <w:t>EXPEDIDA POR SEGUROS CONFIANZA S.A.</w:t>
      </w:r>
    </w:p>
    <w:p w14:paraId="33CEE237" w14:textId="77777777" w:rsidR="00F81FE9" w:rsidRPr="00926991" w:rsidRDefault="00F81FE9" w:rsidP="00F81FE9">
      <w:pPr>
        <w:jc w:val="both"/>
        <w:rPr>
          <w:rFonts w:asciiTheme="minorBidi" w:hAnsiTheme="minorBidi" w:cstheme="minorBidi"/>
          <w:b/>
          <w:u w:val="single"/>
        </w:rPr>
      </w:pPr>
    </w:p>
    <w:p w14:paraId="22C93831" w14:textId="3F5907C6" w:rsidR="00F81FE9" w:rsidRPr="00926991" w:rsidRDefault="00F81FE9" w:rsidP="00F81FE9">
      <w:pPr>
        <w:shd w:val="clear" w:color="auto" w:fill="FFFFFF"/>
        <w:contextualSpacing/>
        <w:jc w:val="both"/>
        <w:rPr>
          <w:rFonts w:asciiTheme="minorBidi" w:hAnsiTheme="minorBidi" w:cstheme="minorBidi"/>
          <w:lang w:eastAsia="es-CO"/>
        </w:rPr>
      </w:pPr>
      <w:r w:rsidRPr="00926991">
        <w:rPr>
          <w:rFonts w:asciiTheme="minorBidi" w:hAnsiTheme="minorBidi" w:cstheme="minorBidi"/>
          <w:lang w:eastAsia="es-CO"/>
        </w:rPr>
        <w:t>De llegar a considerarse que hubo por parte de la entidad afianzada el supuesto incumplimiento en el pago de salarios</w:t>
      </w:r>
      <w:r w:rsidRPr="00EB6B95">
        <w:rPr>
          <w:rFonts w:asciiTheme="minorBidi" w:hAnsiTheme="minorBidi" w:cstheme="minorBidi"/>
          <w:lang w:eastAsia="es-CO"/>
        </w:rPr>
        <w:t xml:space="preserve"> y </w:t>
      </w:r>
      <w:r w:rsidRPr="00926991">
        <w:rPr>
          <w:rFonts w:asciiTheme="minorBidi" w:hAnsiTheme="minorBidi" w:cstheme="minorBidi"/>
          <w:lang w:eastAsia="es-CO"/>
        </w:rPr>
        <w:t xml:space="preserve">prestaciones sociales de cara a las obligaciones que le asisten como empleador, no puede perderse de vista que se trata de un riesgo inasegurable, como quiera </w:t>
      </w:r>
      <w:r w:rsidR="00C50BA2" w:rsidRPr="00926991">
        <w:rPr>
          <w:rFonts w:asciiTheme="minorBidi" w:hAnsiTheme="minorBidi" w:cstheme="minorBidi"/>
          <w:lang w:eastAsia="es-CO"/>
        </w:rPr>
        <w:t>que,</w:t>
      </w:r>
      <w:r w:rsidRPr="00926991">
        <w:rPr>
          <w:rFonts w:asciiTheme="minorBidi" w:hAnsiTheme="minorBidi" w:cstheme="minorBidi"/>
          <w:lang w:eastAsia="es-CO"/>
        </w:rPr>
        <w:t xml:space="preserve"> si este presunto incumplimiento se produjo con anterioridad a la fecha de la vigencia de la póliza, se trata de un hecho cierto, por lo tanto, inasegurable. Así lo dispone el Código de Comercio en el artículo 1054, al consagrar:  </w:t>
      </w:r>
    </w:p>
    <w:p w14:paraId="1C7D6BF8" w14:textId="77777777" w:rsidR="00F81FE9" w:rsidRPr="00926991" w:rsidRDefault="00F81FE9" w:rsidP="00F81FE9">
      <w:pPr>
        <w:jc w:val="both"/>
        <w:rPr>
          <w:rFonts w:asciiTheme="minorBidi" w:hAnsiTheme="minorBidi" w:cstheme="minorBidi"/>
        </w:rPr>
      </w:pPr>
    </w:p>
    <w:p w14:paraId="12A3DD77" w14:textId="77777777" w:rsidR="00F81FE9" w:rsidRPr="00926991" w:rsidRDefault="00F81FE9" w:rsidP="00F81FE9">
      <w:pPr>
        <w:ind w:left="851" w:right="851"/>
        <w:contextualSpacing/>
        <w:jc w:val="both"/>
        <w:rPr>
          <w:rFonts w:asciiTheme="minorBidi" w:hAnsiTheme="minorBidi" w:cstheme="minorBidi"/>
          <w:lang w:eastAsia="es-CO"/>
        </w:rPr>
      </w:pPr>
      <w:r w:rsidRPr="00926991">
        <w:rPr>
          <w:rFonts w:asciiTheme="minorBidi" w:hAnsiTheme="minorBidi" w:cstheme="minorBidi"/>
          <w:i/>
          <w:iCs/>
          <w:lang w:eastAsia="es-CO"/>
        </w:rPr>
        <w:t xml:space="preserve">“Denominase riesgo el suceso incierto que no depende exclusivamente de la voluntad del tomador, del asegurado o del beneficiario, y cuya realización da origen a la obligación del asegurador. </w:t>
      </w:r>
      <w:r w:rsidRPr="00926991">
        <w:rPr>
          <w:rFonts w:asciiTheme="minorBidi" w:hAnsiTheme="minorBidi" w:cstheme="minorBidi"/>
          <w:b/>
          <w:bCs/>
          <w:i/>
          <w:iCs/>
          <w:u w:val="single"/>
          <w:lang w:eastAsia="es-CO"/>
        </w:rPr>
        <w:t>Los hechos ciertos</w:t>
      </w:r>
      <w:r w:rsidRPr="00926991">
        <w:rPr>
          <w:rFonts w:asciiTheme="minorBidi" w:hAnsiTheme="minorBidi" w:cstheme="minorBidi"/>
          <w:i/>
          <w:iCs/>
          <w:lang w:eastAsia="es-CO"/>
        </w:rPr>
        <w:t xml:space="preserve">, salvo la muerte, y los físicamente imposibles, </w:t>
      </w:r>
      <w:r w:rsidRPr="00926991">
        <w:rPr>
          <w:rFonts w:asciiTheme="minorBidi" w:hAnsiTheme="minorBidi" w:cstheme="minorBidi"/>
          <w:b/>
          <w:bCs/>
          <w:i/>
          <w:iCs/>
          <w:u w:val="single"/>
          <w:lang w:eastAsia="es-CO"/>
        </w:rPr>
        <w:t>no constituyen riesgos y son, por lo tanto, extraños al contrato de seguro</w:t>
      </w:r>
      <w:r w:rsidRPr="00926991">
        <w:rPr>
          <w:rFonts w:asciiTheme="minorBidi" w:hAnsiTheme="minorBidi" w:cstheme="minorBidi"/>
          <w:b/>
          <w:bCs/>
          <w:i/>
          <w:iCs/>
          <w:lang w:eastAsia="es-CO"/>
        </w:rPr>
        <w:t>.</w:t>
      </w:r>
      <w:r w:rsidRPr="00926991">
        <w:rPr>
          <w:rFonts w:asciiTheme="minorBidi" w:hAnsiTheme="minorBidi" w:cstheme="minorBidi"/>
          <w:i/>
          <w:iCs/>
          <w:lang w:eastAsia="es-CO"/>
        </w:rPr>
        <w:t xml:space="preserve"> Tampoco constituye riesgo la incertidumbre subjetiva respecto de determinado hecho que haya tenido o no cumplimiento” </w:t>
      </w:r>
      <w:r w:rsidRPr="00926991">
        <w:rPr>
          <w:rFonts w:asciiTheme="minorBidi" w:hAnsiTheme="minorBidi" w:cstheme="minorBidi"/>
          <w:lang w:eastAsia="es-CO"/>
        </w:rPr>
        <w:t>(Subrayado y negrilla fuera del texto original).</w:t>
      </w:r>
    </w:p>
    <w:p w14:paraId="3373E5F0" w14:textId="77777777" w:rsidR="00F81FE9" w:rsidRPr="00926991" w:rsidRDefault="00F81FE9" w:rsidP="00F81FE9">
      <w:pPr>
        <w:ind w:left="851" w:right="851"/>
        <w:contextualSpacing/>
        <w:jc w:val="both"/>
        <w:rPr>
          <w:rFonts w:asciiTheme="minorBidi" w:hAnsiTheme="minorBidi" w:cstheme="minorBidi"/>
          <w:lang w:eastAsia="es-CO"/>
        </w:rPr>
      </w:pPr>
    </w:p>
    <w:p w14:paraId="0048FB83" w14:textId="77777777" w:rsidR="00F81FE9" w:rsidRPr="00926991" w:rsidRDefault="00F81FE9" w:rsidP="00F81FE9">
      <w:pPr>
        <w:contextualSpacing/>
        <w:jc w:val="both"/>
        <w:rPr>
          <w:rFonts w:asciiTheme="minorBidi" w:hAnsiTheme="minorBidi" w:cstheme="minorBidi"/>
          <w:bdr w:val="none" w:sz="0" w:space="0" w:color="auto" w:frame="1"/>
          <w:lang w:eastAsia="es-CO"/>
        </w:rPr>
      </w:pPr>
      <w:r w:rsidRPr="00926991">
        <w:rPr>
          <w:rFonts w:asciiTheme="minorBidi" w:hAnsiTheme="minorBidi" w:cstheme="minorBidi"/>
          <w:bdr w:val="none" w:sz="0" w:space="0" w:color="auto" w:frame="1"/>
          <w:lang w:eastAsia="es-CO"/>
        </w:rPr>
        <w:t>En línea con lo expuesto en el acápite que antecede, es indiscutible que la fecha del supuesto siniestro, el incumplimiento en el pago de salarios</w:t>
      </w:r>
      <w:r w:rsidRPr="00EB6B95">
        <w:rPr>
          <w:rFonts w:asciiTheme="minorBidi" w:hAnsiTheme="minorBidi" w:cstheme="minorBidi"/>
          <w:bdr w:val="none" w:sz="0" w:space="0" w:color="auto" w:frame="1"/>
          <w:lang w:eastAsia="es-CO"/>
        </w:rPr>
        <w:t xml:space="preserve"> y </w:t>
      </w:r>
      <w:r w:rsidRPr="00926991">
        <w:rPr>
          <w:rFonts w:asciiTheme="minorBidi" w:hAnsiTheme="minorBidi" w:cstheme="minorBidi"/>
          <w:bdr w:val="none" w:sz="0" w:space="0" w:color="auto" w:frame="1"/>
          <w:lang w:eastAsia="es-CO"/>
        </w:rPr>
        <w:t xml:space="preserve">prestaciones sociales solo pudo haber tenido lugar en vigencia del anexo 0 de la póliza que arbitrariamente se pretende afectar. </w:t>
      </w:r>
    </w:p>
    <w:p w14:paraId="0AE58378" w14:textId="77777777" w:rsidR="00F81FE9" w:rsidRPr="00926991" w:rsidRDefault="00F81FE9" w:rsidP="00F81FE9">
      <w:pPr>
        <w:contextualSpacing/>
        <w:jc w:val="both"/>
        <w:rPr>
          <w:rFonts w:asciiTheme="minorBidi" w:hAnsiTheme="minorBidi" w:cstheme="minorBidi"/>
          <w:bdr w:val="none" w:sz="0" w:space="0" w:color="auto" w:frame="1"/>
          <w:lang w:eastAsia="es-CO"/>
        </w:rPr>
      </w:pPr>
    </w:p>
    <w:p w14:paraId="21F152E3" w14:textId="77777777" w:rsidR="00F81FE9" w:rsidRPr="00926991" w:rsidRDefault="00F81FE9" w:rsidP="00F81FE9">
      <w:pPr>
        <w:contextualSpacing/>
        <w:jc w:val="both"/>
        <w:rPr>
          <w:rFonts w:asciiTheme="minorBidi" w:hAnsiTheme="minorBidi" w:cstheme="minorBidi"/>
        </w:rPr>
      </w:pPr>
      <w:r w:rsidRPr="00926991">
        <w:rPr>
          <w:rFonts w:asciiTheme="minorBidi" w:hAnsiTheme="minorBidi" w:cstheme="minorBidi"/>
        </w:rPr>
        <w:t>En efecto, es indiscutible que el contrato de seguro ampara hechos futuros e inciertos, lo que correlativamente significa, que en ningún escenario puede asegurar hechos pretéritos y por tanto ciertos. En esta medida, toda vez que para la fecha en la cual se perfeccionó el aseguramiento el presunto incumplimiento ya no era una contingencia futura, sino que ya había acaecido, es claro que, al ser un hecho cierto, es extraño al contrato de seguro, y de esa manera constituye un riesgo no asegurable.</w:t>
      </w:r>
    </w:p>
    <w:p w14:paraId="42058A79" w14:textId="77777777" w:rsidR="00F81FE9" w:rsidRPr="00926991" w:rsidRDefault="00F81FE9" w:rsidP="00F81FE9">
      <w:pPr>
        <w:contextualSpacing/>
        <w:jc w:val="both"/>
        <w:rPr>
          <w:rFonts w:asciiTheme="minorBidi" w:hAnsiTheme="minorBidi" w:cstheme="minorBidi"/>
          <w:bdr w:val="none" w:sz="0" w:space="0" w:color="auto" w:frame="1"/>
          <w:lang w:eastAsia="es-CO"/>
        </w:rPr>
      </w:pPr>
    </w:p>
    <w:p w14:paraId="699E2181" w14:textId="77777777" w:rsidR="00F81FE9" w:rsidRPr="00926991" w:rsidRDefault="00F81FE9" w:rsidP="00F81FE9">
      <w:pPr>
        <w:contextualSpacing/>
        <w:jc w:val="both"/>
        <w:rPr>
          <w:rFonts w:asciiTheme="minorBidi" w:hAnsiTheme="minorBidi" w:cstheme="minorBidi"/>
          <w:lang w:eastAsia="es-CO"/>
        </w:rPr>
      </w:pPr>
      <w:r w:rsidRPr="00926991">
        <w:rPr>
          <w:rFonts w:asciiTheme="minorBidi" w:hAnsiTheme="minorBidi" w:cstheme="minorBidi"/>
          <w:lang w:eastAsia="es-CO"/>
        </w:rPr>
        <w:t xml:space="preserve">Retómese acá lo expuesto con total claridad por Consejo de Estado en el año 2011: </w:t>
      </w:r>
      <w:r w:rsidRPr="00926991">
        <w:rPr>
          <w:rFonts w:asciiTheme="minorBidi" w:hAnsiTheme="minorBidi" w:cstheme="minorBidi"/>
          <w:i/>
          <w:lang w:eastAsia="es-CO"/>
        </w:rPr>
        <w:t xml:space="preserve">“En otras palabras, </w:t>
      </w:r>
      <w:r w:rsidRPr="00926991">
        <w:rPr>
          <w:rFonts w:asciiTheme="minorBidi" w:hAnsiTheme="minorBidi" w:cstheme="minorBidi"/>
          <w:b/>
          <w:i/>
          <w:u w:val="single"/>
          <w:lang w:eastAsia="es-CO"/>
        </w:rPr>
        <w:t>la ocurrencia del siniestro en los seguros de cumplimiento de disposiciones legales, es el hecho en sí de incumplimiento y no el acto administrativo que lo declara</w:t>
      </w:r>
      <w:r w:rsidRPr="00926991">
        <w:rPr>
          <w:rFonts w:asciiTheme="minorBidi" w:hAnsiTheme="minorBidi" w:cstheme="minorBidi"/>
          <w:i/>
          <w:lang w:eastAsia="es-CO"/>
        </w:rPr>
        <w:t>”</w:t>
      </w:r>
      <w:r w:rsidRPr="00926991">
        <w:rPr>
          <w:rStyle w:val="Refdenotaalpie"/>
          <w:rFonts w:asciiTheme="minorBidi" w:hAnsiTheme="minorBidi" w:cstheme="minorBidi"/>
          <w:i/>
          <w:lang w:eastAsia="es-CO"/>
        </w:rPr>
        <w:footnoteReference w:id="4"/>
      </w:r>
      <w:r w:rsidRPr="00926991">
        <w:rPr>
          <w:rFonts w:asciiTheme="minorBidi" w:hAnsiTheme="minorBidi" w:cstheme="minorBidi"/>
          <w:i/>
          <w:lang w:eastAsia="es-CO"/>
        </w:rPr>
        <w:t xml:space="preserve">. </w:t>
      </w:r>
      <w:r w:rsidRPr="00926991">
        <w:rPr>
          <w:rFonts w:asciiTheme="minorBidi" w:hAnsiTheme="minorBidi" w:cstheme="minorBidi"/>
        </w:rPr>
        <w:t>(Subrayado y negrilla fuera del texto original)</w:t>
      </w:r>
    </w:p>
    <w:p w14:paraId="7278366A" w14:textId="77777777" w:rsidR="00F81FE9" w:rsidRPr="00926991" w:rsidRDefault="00F81FE9" w:rsidP="00F81FE9">
      <w:pPr>
        <w:contextualSpacing/>
        <w:jc w:val="both"/>
        <w:rPr>
          <w:rFonts w:asciiTheme="minorBidi" w:hAnsiTheme="minorBidi" w:cstheme="minorBidi"/>
          <w:lang w:eastAsia="es-CO"/>
        </w:rPr>
      </w:pPr>
      <w:r w:rsidRPr="00926991">
        <w:rPr>
          <w:rFonts w:asciiTheme="minorBidi" w:hAnsiTheme="minorBidi" w:cstheme="minorBidi"/>
          <w:lang w:eastAsia="es-CO"/>
        </w:rPr>
        <w:t xml:space="preserve"> </w:t>
      </w:r>
    </w:p>
    <w:p w14:paraId="08CC7793" w14:textId="77777777" w:rsidR="00F81FE9" w:rsidRPr="00926991" w:rsidRDefault="00F81FE9" w:rsidP="00F81FE9">
      <w:pPr>
        <w:contextualSpacing/>
        <w:jc w:val="both"/>
        <w:rPr>
          <w:rFonts w:asciiTheme="minorBidi" w:hAnsiTheme="minorBidi" w:cstheme="minorBidi"/>
          <w:lang w:eastAsia="es-CO"/>
        </w:rPr>
      </w:pPr>
      <w:r w:rsidRPr="00926991">
        <w:rPr>
          <w:rFonts w:asciiTheme="minorBidi" w:hAnsiTheme="minorBidi" w:cstheme="minorBidi"/>
          <w:lang w:val="es-ES_tradnl" w:eastAsia="es-CO"/>
        </w:rPr>
        <w:t>La Corte Suprema de Justicia ha definido efectivamente el riesgo en materia de seguros de la siguiente manera:</w:t>
      </w:r>
    </w:p>
    <w:p w14:paraId="2713E7A5" w14:textId="77777777" w:rsidR="00F81FE9" w:rsidRPr="00926991" w:rsidRDefault="00F81FE9" w:rsidP="00F81FE9">
      <w:pPr>
        <w:ind w:left="851" w:right="851"/>
        <w:contextualSpacing/>
        <w:jc w:val="both"/>
        <w:rPr>
          <w:rFonts w:asciiTheme="minorBidi" w:hAnsiTheme="minorBidi" w:cstheme="minorBidi"/>
          <w:lang w:eastAsia="es-CO"/>
        </w:rPr>
      </w:pPr>
      <w:r w:rsidRPr="00926991">
        <w:rPr>
          <w:rFonts w:asciiTheme="minorBidi" w:hAnsiTheme="minorBidi" w:cstheme="minorBidi"/>
          <w:lang w:val="es-ES_tradnl" w:eastAsia="es-CO"/>
        </w:rPr>
        <w:t> </w:t>
      </w:r>
    </w:p>
    <w:p w14:paraId="41AA62FB" w14:textId="77777777" w:rsidR="00F81FE9" w:rsidRPr="00926991" w:rsidRDefault="00F81FE9" w:rsidP="00F81FE9">
      <w:pPr>
        <w:ind w:left="851" w:right="851"/>
        <w:contextualSpacing/>
        <w:jc w:val="both"/>
        <w:rPr>
          <w:rFonts w:asciiTheme="minorBidi" w:hAnsiTheme="minorBidi" w:cstheme="minorBidi"/>
          <w:lang w:eastAsia="es-CO"/>
        </w:rPr>
      </w:pPr>
      <w:r w:rsidRPr="00926991">
        <w:rPr>
          <w:rFonts w:asciiTheme="minorBidi" w:hAnsiTheme="minorBidi" w:cstheme="minorBidi"/>
          <w:i/>
          <w:iCs/>
          <w:lang w:val="es-ES_tradnl" w:eastAsia="es-CO"/>
        </w:rPr>
        <w:t>“El riesgo, elemento esencial del contrato de seguro, justamente es un</w:t>
      </w:r>
      <w:r w:rsidRPr="00926991">
        <w:rPr>
          <w:rFonts w:asciiTheme="minorBidi" w:hAnsiTheme="minorBidi" w:cstheme="minorBidi"/>
          <w:b/>
          <w:bCs/>
          <w:i/>
          <w:iCs/>
          <w:lang w:val="es-ES_tradnl" w:eastAsia="es-CO"/>
        </w:rPr>
        <w:t> </w:t>
      </w:r>
      <w:r w:rsidRPr="00926991">
        <w:rPr>
          <w:rFonts w:asciiTheme="minorBidi" w:hAnsiTheme="minorBidi" w:cstheme="minorBidi"/>
          <w:b/>
          <w:bCs/>
          <w:i/>
          <w:iCs/>
          <w:u w:val="single"/>
          <w:lang w:val="es-ES_tradnl" w:eastAsia="es-CO"/>
        </w:rPr>
        <w:t>acontecimiento futuro e incierto temido por el acreedor, por el contratante o por el tomador</w:t>
      </w:r>
      <w:r w:rsidRPr="00926991">
        <w:rPr>
          <w:rFonts w:asciiTheme="minorBidi" w:hAnsiTheme="minorBidi" w:cstheme="minorBidi"/>
          <w:b/>
          <w:bCs/>
          <w:i/>
          <w:iCs/>
          <w:lang w:val="es-ES_tradnl" w:eastAsia="es-CO"/>
        </w:rPr>
        <w:t xml:space="preserve">; </w:t>
      </w:r>
      <w:r w:rsidRPr="00926991">
        <w:rPr>
          <w:rFonts w:asciiTheme="minorBidi" w:hAnsiTheme="minorBidi" w:cstheme="minorBidi"/>
          <w:i/>
          <w:iCs/>
          <w:lang w:val="es-ES_tradnl" w:eastAsia="es-CO"/>
        </w:rPr>
        <w:t>llámese terremoto, incendio, inundación, enfermedad, inclusive la propia muerte (artículos 1054 y 1137 del Código de Comercio), etc.; esta última, entendida como “(…)</w:t>
      </w:r>
      <w:r w:rsidRPr="00926991">
        <w:rPr>
          <w:rFonts w:asciiTheme="minorBidi" w:hAnsiTheme="minorBidi" w:cstheme="minorBidi"/>
          <w:b/>
          <w:bCs/>
          <w:i/>
          <w:iCs/>
          <w:lang w:val="es-ES_tradnl" w:eastAsia="es-CO"/>
        </w:rPr>
        <w:t> </w:t>
      </w:r>
      <w:r w:rsidRPr="00926991">
        <w:rPr>
          <w:rFonts w:asciiTheme="minorBidi" w:hAnsiTheme="minorBidi" w:cstheme="minorBidi"/>
          <w:b/>
          <w:bCs/>
          <w:i/>
          <w:iCs/>
          <w:u w:val="single"/>
          <w:lang w:val="es-ES_tradnl" w:eastAsia="es-CO"/>
        </w:rPr>
        <w:t>la incertidumbre del acontecimiento de una contingencia desfavorable</w:t>
      </w:r>
      <w:r w:rsidRPr="00926991">
        <w:rPr>
          <w:rFonts w:asciiTheme="minorBidi" w:hAnsiTheme="minorBidi" w:cstheme="minorBidi"/>
          <w:b/>
          <w:bCs/>
          <w:i/>
          <w:iCs/>
          <w:lang w:val="es-ES_tradnl" w:eastAsia="es-CO"/>
        </w:rPr>
        <w:t xml:space="preserve">”. </w:t>
      </w:r>
      <w:r w:rsidRPr="00926991">
        <w:rPr>
          <w:rFonts w:asciiTheme="minorBidi" w:hAnsiTheme="minorBidi" w:cstheme="minorBidi"/>
          <w:i/>
          <w:iCs/>
          <w:lang w:val="es-ES_tradnl" w:eastAsia="es-CO"/>
        </w:rPr>
        <w:t>Todos esos fenómenos se aseguran, no para suprimir el hecho condicional, sino con el propósito de obtener una indemnización o compensación económica, ante la ocurrencia de la condición o del evento dañoso o del acontecimiento temido. Por tanto,</w:t>
      </w:r>
      <w:r w:rsidRPr="00926991">
        <w:rPr>
          <w:rFonts w:asciiTheme="minorBidi" w:hAnsiTheme="minorBidi" w:cstheme="minorBidi"/>
          <w:b/>
          <w:bCs/>
          <w:i/>
          <w:iCs/>
          <w:lang w:val="es-ES_tradnl" w:eastAsia="es-CO"/>
        </w:rPr>
        <w:t> </w:t>
      </w:r>
      <w:r w:rsidRPr="00926991">
        <w:rPr>
          <w:rFonts w:asciiTheme="minorBidi" w:hAnsiTheme="minorBidi" w:cstheme="minorBidi"/>
          <w:b/>
          <w:bCs/>
          <w:i/>
          <w:iCs/>
          <w:u w:val="single"/>
          <w:lang w:val="es-ES_tradnl" w:eastAsia="es-CO"/>
        </w:rPr>
        <w:t>el riesgo, en general es un hecho condicionante, esto es, verdadera circunstancia futura e incierta, por la posibilidad de su ocurrencia al mediar la incertidumbre de que sobrevenga el hecho por obra del azar, del alea, afectando patrimonialmente a un sujeto de derecho, en forma concreta (seguro de daños), o en forma abstracta (seguro de personas).</w:t>
      </w:r>
      <w:r w:rsidRPr="00926991">
        <w:rPr>
          <w:rFonts w:asciiTheme="minorBidi" w:hAnsiTheme="minorBidi" w:cstheme="minorBidi"/>
          <w:i/>
          <w:iCs/>
          <w:lang w:val="es-ES_tradnl" w:eastAsia="es-CO"/>
        </w:rPr>
        <w:t>”</w:t>
      </w:r>
      <w:r w:rsidRPr="00926991">
        <w:rPr>
          <w:rStyle w:val="Refdenotaalpie"/>
          <w:rFonts w:asciiTheme="minorBidi" w:hAnsiTheme="minorBidi" w:cstheme="minorBidi"/>
          <w:i/>
          <w:iCs/>
          <w:lang w:val="es-ES_tradnl" w:eastAsia="es-CO"/>
        </w:rPr>
        <w:footnoteReference w:id="5"/>
      </w:r>
      <w:r w:rsidRPr="00926991">
        <w:rPr>
          <w:rFonts w:asciiTheme="minorBidi" w:hAnsiTheme="minorBidi" w:cstheme="minorBidi"/>
          <w:i/>
          <w:iCs/>
          <w:lang w:val="es-ES_tradnl" w:eastAsia="es-CO"/>
        </w:rPr>
        <w:t> </w:t>
      </w:r>
      <w:r w:rsidRPr="00926991">
        <w:rPr>
          <w:rFonts w:asciiTheme="minorBidi" w:hAnsiTheme="minorBidi" w:cstheme="minorBidi"/>
          <w:lang w:val="es-ES_tradnl" w:eastAsia="es-CO"/>
        </w:rPr>
        <w:t>(Negrilla y subrayado fuera del texto original)</w:t>
      </w:r>
    </w:p>
    <w:p w14:paraId="40A4204F" w14:textId="77777777" w:rsidR="00F81FE9" w:rsidRPr="00926991" w:rsidRDefault="00F81FE9" w:rsidP="00F81FE9">
      <w:pPr>
        <w:contextualSpacing/>
        <w:jc w:val="both"/>
        <w:rPr>
          <w:rFonts w:asciiTheme="minorBidi" w:hAnsiTheme="minorBidi" w:cstheme="minorBidi"/>
          <w:lang w:eastAsia="es-CO"/>
        </w:rPr>
      </w:pPr>
    </w:p>
    <w:p w14:paraId="73784A77" w14:textId="77777777" w:rsidR="00F81FE9" w:rsidRPr="00926991" w:rsidRDefault="00F81FE9" w:rsidP="00F81FE9">
      <w:pPr>
        <w:contextualSpacing/>
        <w:jc w:val="both"/>
        <w:rPr>
          <w:rFonts w:asciiTheme="minorBidi" w:hAnsiTheme="minorBidi" w:cstheme="minorBidi"/>
          <w:lang w:eastAsia="es-CO"/>
        </w:rPr>
      </w:pPr>
      <w:r w:rsidRPr="00926991">
        <w:rPr>
          <w:rFonts w:asciiTheme="minorBidi" w:hAnsiTheme="minorBidi" w:cstheme="minorBidi"/>
          <w:lang w:eastAsia="es-CO"/>
        </w:rPr>
        <w:t xml:space="preserve">La importancia de lo que precede radica en que es de la esencia del contrato de seguro su carácter aleatorio, el cual, implica que la obligación que de este se deriva pende de la realización de un hecho futuro respecto del cual no se tiene certeza sobre su ocurrencia. Si se pretendiera, como en el caso concreto se pretende, hacer exigible la obligación que emana del contrato de seguro por un hecho ya acaecido y por tanto cierto, ello implicaría eliminar completamente su esencia aleatoria, para transformarlo en un contrato conmutativo. </w:t>
      </w:r>
    </w:p>
    <w:p w14:paraId="68CDBA47" w14:textId="77777777" w:rsidR="00F81FE9" w:rsidRPr="00926991" w:rsidRDefault="00F81FE9" w:rsidP="00F81FE9">
      <w:pPr>
        <w:contextualSpacing/>
        <w:jc w:val="both"/>
        <w:rPr>
          <w:rFonts w:asciiTheme="minorBidi" w:hAnsiTheme="minorBidi" w:cstheme="minorBidi"/>
          <w:lang w:eastAsia="es-CO"/>
        </w:rPr>
      </w:pPr>
    </w:p>
    <w:p w14:paraId="37702A28" w14:textId="6F1E2DA5" w:rsidR="00F81FE9" w:rsidRPr="00926991" w:rsidRDefault="00F81FE9" w:rsidP="00F81FE9">
      <w:pPr>
        <w:contextualSpacing/>
        <w:jc w:val="both"/>
        <w:rPr>
          <w:rFonts w:asciiTheme="minorBidi" w:hAnsiTheme="minorBidi" w:cstheme="minorBidi"/>
          <w:lang w:eastAsia="es-CO"/>
        </w:rPr>
      </w:pPr>
      <w:r w:rsidRPr="00926991">
        <w:rPr>
          <w:rFonts w:asciiTheme="minorBidi" w:hAnsiTheme="minorBidi" w:cstheme="minorBidi"/>
          <w:bdr w:val="none" w:sz="0" w:space="0" w:color="auto" w:frame="1"/>
          <w:lang w:eastAsia="es-CO"/>
        </w:rPr>
        <w:t xml:space="preserve">En conclusión, </w:t>
      </w:r>
      <w:bookmarkStart w:id="16" w:name="_Hlk126743317"/>
      <w:r w:rsidRPr="00926991">
        <w:rPr>
          <w:rFonts w:asciiTheme="minorBidi" w:hAnsiTheme="minorBidi" w:cstheme="minorBidi"/>
          <w:lang w:eastAsia="es-CO"/>
        </w:rPr>
        <w:t>no hay lugar a dudas que el incumplimiento de pago de salarios</w:t>
      </w:r>
      <w:r w:rsidRPr="00EB6B95">
        <w:rPr>
          <w:rFonts w:asciiTheme="minorBidi" w:hAnsiTheme="minorBidi" w:cstheme="minorBidi"/>
          <w:lang w:eastAsia="es-CO"/>
        </w:rPr>
        <w:t xml:space="preserve"> y</w:t>
      </w:r>
      <w:r w:rsidRPr="00926991">
        <w:rPr>
          <w:rFonts w:asciiTheme="minorBidi" w:hAnsiTheme="minorBidi" w:cstheme="minorBidi"/>
          <w:lang w:eastAsia="es-CO"/>
        </w:rPr>
        <w:t xml:space="preserve"> prestaciones sociales por parte de </w:t>
      </w:r>
      <w:r w:rsidR="00C50BA2" w:rsidRPr="00876F70">
        <w:rPr>
          <w:rStyle w:val="normaltextrun"/>
          <w:color w:val="000000" w:themeColor="text1"/>
        </w:rPr>
        <w:t>SERVICIOS Y COMUNICACIONES S.A</w:t>
      </w:r>
      <w:r w:rsidR="00C50BA2" w:rsidRPr="00926991">
        <w:rPr>
          <w:rFonts w:asciiTheme="minorBidi" w:hAnsiTheme="minorBidi" w:cstheme="minorBidi"/>
          <w:lang w:eastAsia="es-CO"/>
        </w:rPr>
        <w:t xml:space="preserve"> </w:t>
      </w:r>
      <w:r w:rsidRPr="00926991">
        <w:rPr>
          <w:rFonts w:asciiTheme="minorBidi" w:hAnsiTheme="minorBidi" w:cstheme="minorBidi"/>
          <w:lang w:eastAsia="es-CO"/>
        </w:rPr>
        <w:t xml:space="preserve">a sus trabajadores, por fuera de la vigencia que presta la póliza No. </w:t>
      </w:r>
      <w:r w:rsidR="00C50BA2" w:rsidRPr="00C50BA2">
        <w:rPr>
          <w:rFonts w:asciiTheme="minorBidi" w:hAnsiTheme="minorBidi" w:cstheme="minorBidi"/>
          <w:bCs/>
        </w:rPr>
        <w:t xml:space="preserve">28-SP000183 </w:t>
      </w:r>
      <w:r w:rsidRPr="00926991">
        <w:rPr>
          <w:rFonts w:asciiTheme="minorBidi" w:hAnsiTheme="minorBidi" w:cstheme="minorBidi"/>
          <w:bCs/>
        </w:rPr>
        <w:t xml:space="preserve">no constituye un hecho incierto y </w:t>
      </w:r>
      <w:r w:rsidRPr="00926991">
        <w:rPr>
          <w:rFonts w:asciiTheme="minorBidi" w:hAnsiTheme="minorBidi" w:cstheme="minorBidi"/>
          <w:lang w:eastAsia="es-CO"/>
        </w:rPr>
        <w:t xml:space="preserve">en tal virtud, es inasegurable por mandato legal. </w:t>
      </w:r>
    </w:p>
    <w:bookmarkEnd w:id="16"/>
    <w:p w14:paraId="00F27B30" w14:textId="77777777" w:rsidR="00123F8A" w:rsidRPr="00876F70" w:rsidRDefault="00123F8A" w:rsidP="00876F70">
      <w:pPr>
        <w:contextualSpacing/>
        <w:jc w:val="both"/>
        <w:rPr>
          <w:color w:val="000000" w:themeColor="text1"/>
          <w:lang w:eastAsia="es-CO"/>
        </w:rPr>
      </w:pPr>
    </w:p>
    <w:p w14:paraId="716C95DC" w14:textId="62788DF2" w:rsidR="00123F8A" w:rsidRPr="00876F70" w:rsidRDefault="00123F8A" w:rsidP="00876F70">
      <w:pPr>
        <w:pStyle w:val="Prrafodelista"/>
        <w:numPr>
          <w:ilvl w:val="0"/>
          <w:numId w:val="14"/>
        </w:numPr>
        <w:contextualSpacing/>
        <w:jc w:val="both"/>
        <w:rPr>
          <w:b/>
          <w:iCs/>
          <w:color w:val="000000" w:themeColor="text1"/>
          <w:u w:val="single"/>
        </w:rPr>
      </w:pPr>
      <w:r w:rsidRPr="00876F70">
        <w:rPr>
          <w:b/>
          <w:bCs/>
          <w:color w:val="000000" w:themeColor="text1"/>
          <w:u w:val="single"/>
        </w:rPr>
        <w:t>I</w:t>
      </w:r>
      <w:r w:rsidR="00876098" w:rsidRPr="00876F70">
        <w:rPr>
          <w:b/>
          <w:color w:val="000000" w:themeColor="text1"/>
          <w:u w:val="single"/>
          <w:lang w:val="es-ES_tradnl"/>
        </w:rPr>
        <w:t xml:space="preserve">MPROCEDENCIA DE AFECTACIÓN </w:t>
      </w:r>
      <w:r w:rsidR="00876098" w:rsidRPr="00876F70">
        <w:rPr>
          <w:rStyle w:val="normaltextrun"/>
          <w:b/>
          <w:bCs/>
          <w:color w:val="000000" w:themeColor="text1"/>
          <w:u w:val="single"/>
        </w:rPr>
        <w:t xml:space="preserve">DEL SEGURO DE CUMPLIMIENTO EN FAVOR DE </w:t>
      </w:r>
      <w:r w:rsidR="00D03FFC" w:rsidRPr="00876F70">
        <w:rPr>
          <w:rStyle w:val="normaltextrun"/>
          <w:b/>
          <w:bCs/>
          <w:color w:val="000000" w:themeColor="text1"/>
          <w:u w:val="single"/>
        </w:rPr>
        <w:t xml:space="preserve">EMPRESAS DE SERVICIOS PÚBLICOS </w:t>
      </w:r>
      <w:r w:rsidR="00876098" w:rsidRPr="00876F70">
        <w:rPr>
          <w:rStyle w:val="normaltextrun"/>
          <w:b/>
          <w:bCs/>
          <w:color w:val="000000" w:themeColor="text1"/>
          <w:u w:val="single"/>
        </w:rPr>
        <w:t>NO. 28-SP000183</w:t>
      </w:r>
      <w:r w:rsidRPr="00876F70">
        <w:rPr>
          <w:b/>
          <w:color w:val="000000" w:themeColor="text1"/>
          <w:u w:val="single"/>
          <w:lang w:val="es-ES_tradnl"/>
        </w:rPr>
        <w:t xml:space="preserve"> </w:t>
      </w:r>
      <w:r w:rsidR="00876098" w:rsidRPr="00876F70">
        <w:rPr>
          <w:b/>
          <w:color w:val="000000" w:themeColor="text1"/>
          <w:u w:val="single"/>
          <w:lang w:val="es-ES_tradnl"/>
        </w:rPr>
        <w:t xml:space="preserve">EXPEDIDA </w:t>
      </w:r>
      <w:r w:rsidRPr="00876F70">
        <w:rPr>
          <w:b/>
          <w:color w:val="000000" w:themeColor="text1"/>
          <w:u w:val="single"/>
          <w:lang w:val="es-ES_tradnl"/>
        </w:rPr>
        <w:t xml:space="preserve">POR </w:t>
      </w:r>
      <w:r w:rsidRPr="00876F70">
        <w:rPr>
          <w:b/>
          <w:color w:val="000000" w:themeColor="text1"/>
          <w:u w:val="single"/>
        </w:rPr>
        <w:t xml:space="preserve">SEGUROS CONFIANZA S.A., </w:t>
      </w:r>
      <w:r w:rsidRPr="00876F70">
        <w:rPr>
          <w:b/>
          <w:iCs/>
          <w:color w:val="000000" w:themeColor="text1"/>
          <w:u w:val="single"/>
        </w:rPr>
        <w:t>POR EL NO CUMPLIMIENTO DE LAS CARGAS ESTABLECIDAS EN EL ARTÍCULO 1077 DEL CÓDIGO DE COMERCIO, DE ACREDITAR LA REALIZACIÓN DEL RIESGO ASEGURADO Y LA CUANTÍA DE LA PÉRDIDA RESPECTO DEL AMPARO DE CUMPLIMIENTO</w:t>
      </w:r>
    </w:p>
    <w:p w14:paraId="6DBE0651" w14:textId="77777777" w:rsidR="00123F8A" w:rsidRPr="00876F70" w:rsidRDefault="00123F8A" w:rsidP="00876F70">
      <w:pPr>
        <w:contextualSpacing/>
        <w:jc w:val="both"/>
        <w:rPr>
          <w:rFonts w:eastAsiaTheme="minorHAnsi"/>
          <w:b/>
          <w:iCs/>
          <w:color w:val="000000" w:themeColor="text1"/>
          <w:u w:val="single"/>
          <w:lang w:val="es-CO"/>
        </w:rPr>
      </w:pPr>
    </w:p>
    <w:p w14:paraId="2E053E4C" w14:textId="473BB0D0" w:rsidR="00123F8A" w:rsidRPr="00876F70" w:rsidRDefault="00123F8A" w:rsidP="00876F70">
      <w:pPr>
        <w:pStyle w:val="pf0"/>
        <w:spacing w:before="0" w:beforeAutospacing="0" w:after="0" w:afterAutospacing="0"/>
        <w:jc w:val="both"/>
        <w:rPr>
          <w:rFonts w:ascii="Arial" w:eastAsia="Calibri" w:hAnsi="Arial" w:cs="Arial"/>
          <w:color w:val="000000" w:themeColor="text1"/>
          <w:sz w:val="22"/>
          <w:szCs w:val="22"/>
        </w:rPr>
      </w:pPr>
      <w:r w:rsidRPr="00876F70">
        <w:rPr>
          <w:rFonts w:ascii="Arial" w:hAnsi="Arial" w:cs="Arial"/>
          <w:color w:val="000000" w:themeColor="text1"/>
          <w:sz w:val="22"/>
          <w:szCs w:val="22"/>
          <w:lang w:val="es-ES_tradnl"/>
        </w:rPr>
        <w:t>Para que nazca a la vida jurídica la obligación condicional del asegurador, es requisito que el solicitante del amparo demuestre tanto la realización del riesgo asegurado, como también la cuantía de la pérdida. En tal virtud, si no se prueban estos dos elementos (la realización del riesgo asegurado y la cuantía de la pérdida) la prestación condicional de la aseguradora no nace a la vida jurídica</w:t>
      </w:r>
      <w:r w:rsidR="00876098" w:rsidRPr="00876F70">
        <w:rPr>
          <w:rFonts w:ascii="Arial" w:hAnsi="Arial" w:cs="Arial"/>
          <w:color w:val="000000" w:themeColor="text1"/>
          <w:sz w:val="22"/>
          <w:szCs w:val="22"/>
          <w:lang w:val="es-ES_tradnl"/>
        </w:rPr>
        <w:t xml:space="preserve"> y no podrá hacerse efectiva la póliza</w:t>
      </w:r>
      <w:r w:rsidRPr="00876F70">
        <w:rPr>
          <w:rFonts w:ascii="Arial" w:hAnsi="Arial" w:cs="Arial"/>
          <w:color w:val="000000" w:themeColor="text1"/>
          <w:sz w:val="22"/>
          <w:szCs w:val="22"/>
          <w:lang w:val="es-ES_tradnl"/>
        </w:rPr>
        <w:t>. Dado que en el presente caso no</w:t>
      </w:r>
      <w:r w:rsidRPr="00876F70">
        <w:rPr>
          <w:rStyle w:val="cf01"/>
          <w:rFonts w:ascii="Arial" w:eastAsia="Calibri" w:hAnsi="Arial" w:cs="Arial"/>
          <w:color w:val="000000" w:themeColor="text1"/>
          <w:sz w:val="22"/>
          <w:szCs w:val="22"/>
          <w:lang w:val="es-ES_tradnl"/>
        </w:rPr>
        <w:t xml:space="preserve"> </w:t>
      </w:r>
      <w:r w:rsidRPr="00876F70">
        <w:rPr>
          <w:rStyle w:val="cf01"/>
          <w:rFonts w:ascii="Arial" w:eastAsia="Calibri" w:hAnsi="Arial" w:cs="Arial"/>
          <w:color w:val="000000" w:themeColor="text1"/>
          <w:sz w:val="22"/>
          <w:szCs w:val="22"/>
        </w:rPr>
        <w:t xml:space="preserve">se ha realizado el riesgo asegurado, en tanto, (i) NO hay incumplimiento de </w:t>
      </w:r>
      <w:r w:rsidR="00876098" w:rsidRPr="00876F70">
        <w:rPr>
          <w:rStyle w:val="normaltextrun"/>
          <w:rFonts w:ascii="Arial" w:hAnsi="Arial" w:cs="Arial"/>
          <w:color w:val="000000" w:themeColor="text1"/>
          <w:sz w:val="22"/>
          <w:szCs w:val="22"/>
          <w:lang w:val="es-ES"/>
        </w:rPr>
        <w:t>SERVICIOS Y COMUNICACIONE</w:t>
      </w:r>
      <w:r w:rsidR="008216CE" w:rsidRPr="00876F70">
        <w:rPr>
          <w:rStyle w:val="normaltextrun"/>
          <w:rFonts w:ascii="Arial" w:hAnsi="Arial" w:cs="Arial"/>
          <w:color w:val="000000" w:themeColor="text1"/>
          <w:sz w:val="22"/>
          <w:szCs w:val="22"/>
          <w:lang w:val="es-ES"/>
        </w:rPr>
        <w:t>S</w:t>
      </w:r>
      <w:r w:rsidR="00876098" w:rsidRPr="00876F70">
        <w:rPr>
          <w:rStyle w:val="normaltextrun"/>
          <w:rFonts w:ascii="Arial" w:hAnsi="Arial" w:cs="Arial"/>
          <w:color w:val="000000" w:themeColor="text1"/>
          <w:sz w:val="22"/>
          <w:szCs w:val="22"/>
          <w:lang w:val="es-ES"/>
        </w:rPr>
        <w:t xml:space="preserve"> S.A</w:t>
      </w:r>
      <w:r w:rsidR="007C7ED7" w:rsidRPr="00876F70">
        <w:rPr>
          <w:rStyle w:val="normaltextrun"/>
          <w:rFonts w:ascii="Arial" w:hAnsi="Arial" w:cs="Arial"/>
          <w:color w:val="000000" w:themeColor="text1"/>
          <w:sz w:val="22"/>
          <w:szCs w:val="22"/>
          <w:lang w:val="es-ES"/>
        </w:rPr>
        <w:t>.</w:t>
      </w:r>
      <w:r w:rsidRPr="00876F70">
        <w:rPr>
          <w:rFonts w:ascii="Arial" w:hAnsi="Arial" w:cs="Arial"/>
          <w:color w:val="000000" w:themeColor="text1"/>
          <w:sz w:val="22"/>
          <w:szCs w:val="22"/>
        </w:rPr>
        <w:t xml:space="preserve"> en el pago de </w:t>
      </w:r>
      <w:r w:rsidR="00967801" w:rsidRPr="00876F70">
        <w:rPr>
          <w:rStyle w:val="normaltextrun"/>
          <w:rFonts w:ascii="Arial" w:hAnsi="Arial" w:cs="Arial"/>
          <w:color w:val="000000" w:themeColor="text1"/>
          <w:sz w:val="22"/>
          <w:szCs w:val="22"/>
        </w:rPr>
        <w:t>salarios, prestaciones sociales, indemnización del artículo 64 del CST, vacaciones y moratorias</w:t>
      </w:r>
      <w:r w:rsidRPr="00876F70">
        <w:rPr>
          <w:rStyle w:val="cf01"/>
          <w:rFonts w:ascii="Arial" w:eastAsia="Calibri" w:hAnsi="Arial" w:cs="Arial"/>
          <w:color w:val="000000" w:themeColor="text1"/>
          <w:sz w:val="22"/>
          <w:szCs w:val="22"/>
        </w:rPr>
        <w:t xml:space="preserve">; y, (ii) NO se ha acreditado la cuantía de la pérdida, toda vez que, no se demostró que la terminación del contrato obedeció a una injusta causa y mucho que obedeció a un despido ilegal, así como tampoco el perjuicio sufrido por </w:t>
      </w:r>
      <w:r w:rsidR="009C7564" w:rsidRPr="00876F70">
        <w:rPr>
          <w:rStyle w:val="cf01"/>
          <w:rFonts w:ascii="Arial" w:eastAsia="Calibri" w:hAnsi="Arial" w:cs="Arial"/>
          <w:color w:val="000000" w:themeColor="text1"/>
          <w:sz w:val="22"/>
          <w:szCs w:val="22"/>
        </w:rPr>
        <w:t>el</w:t>
      </w:r>
      <w:r w:rsidRPr="00876F70">
        <w:rPr>
          <w:rStyle w:val="cf01"/>
          <w:rFonts w:ascii="Arial" w:eastAsia="Calibri" w:hAnsi="Arial" w:cs="Arial"/>
          <w:color w:val="000000" w:themeColor="text1"/>
          <w:sz w:val="22"/>
          <w:szCs w:val="22"/>
        </w:rPr>
        <w:t xml:space="preserve"> demandante; resulta conse</w:t>
      </w:r>
      <w:r w:rsidR="00876098" w:rsidRPr="00876F70">
        <w:rPr>
          <w:rStyle w:val="cf01"/>
          <w:rFonts w:ascii="Arial" w:eastAsia="Calibri" w:hAnsi="Arial" w:cs="Arial"/>
          <w:color w:val="000000" w:themeColor="text1"/>
          <w:sz w:val="22"/>
          <w:szCs w:val="22"/>
        </w:rPr>
        <w:t xml:space="preserve">cuente entonces indicar que, la póliza </w:t>
      </w:r>
      <w:r w:rsidRPr="00876F70">
        <w:rPr>
          <w:rStyle w:val="cf01"/>
          <w:rFonts w:ascii="Arial" w:eastAsia="Calibri" w:hAnsi="Arial" w:cs="Arial"/>
          <w:color w:val="000000" w:themeColor="text1"/>
          <w:sz w:val="22"/>
          <w:szCs w:val="22"/>
        </w:rPr>
        <w:t xml:space="preserve">No. </w:t>
      </w:r>
      <w:r w:rsidR="00876098" w:rsidRPr="00876F70">
        <w:rPr>
          <w:rStyle w:val="normaltextrun"/>
          <w:rFonts w:ascii="Arial" w:hAnsi="Arial" w:cs="Arial"/>
          <w:color w:val="000000" w:themeColor="text1"/>
          <w:sz w:val="22"/>
          <w:szCs w:val="22"/>
        </w:rPr>
        <w:t xml:space="preserve">28-SP000183 </w:t>
      </w:r>
      <w:r w:rsidRPr="00876F70">
        <w:rPr>
          <w:rFonts w:ascii="Arial" w:hAnsi="Arial" w:cs="Arial"/>
          <w:color w:val="000000" w:themeColor="text1"/>
          <w:sz w:val="22"/>
          <w:szCs w:val="22"/>
        </w:rPr>
        <w:t>en virtud de la cual se vincula a SEGUROS CONFIANZA S.A., no puede hacerse efectiva para este caso.</w:t>
      </w:r>
    </w:p>
    <w:p w14:paraId="1A33C09B" w14:textId="77777777" w:rsidR="00123F8A" w:rsidRPr="00876F70" w:rsidRDefault="00123F8A" w:rsidP="00876F70">
      <w:pPr>
        <w:contextualSpacing/>
        <w:jc w:val="both"/>
        <w:rPr>
          <w:color w:val="000000" w:themeColor="text1"/>
          <w:lang w:val="es-ES_tradnl"/>
        </w:rPr>
      </w:pPr>
    </w:p>
    <w:p w14:paraId="4E70A95D" w14:textId="77777777" w:rsidR="00123F8A" w:rsidRPr="00876F70" w:rsidRDefault="00123F8A" w:rsidP="00876F70">
      <w:pPr>
        <w:contextualSpacing/>
        <w:jc w:val="both"/>
        <w:rPr>
          <w:color w:val="000000" w:themeColor="text1"/>
          <w:lang w:val="es-ES_tradnl"/>
        </w:rPr>
      </w:pPr>
      <w:r w:rsidRPr="00876F70">
        <w:rPr>
          <w:color w:val="000000" w:themeColor="text1"/>
          <w:lang w:val="es-ES_tradnl"/>
        </w:rPr>
        <w:t>En ese sentido, el artículo 1077 del Código de Comercio, estableció:</w:t>
      </w:r>
    </w:p>
    <w:p w14:paraId="531E3152" w14:textId="77777777" w:rsidR="00123F8A" w:rsidRPr="00876F70" w:rsidRDefault="00123F8A" w:rsidP="00876F70">
      <w:pPr>
        <w:jc w:val="both"/>
        <w:rPr>
          <w:color w:val="000000" w:themeColor="text1"/>
          <w:lang w:val="es-ES_tradnl"/>
        </w:rPr>
      </w:pPr>
    </w:p>
    <w:p w14:paraId="4856FD24" w14:textId="77777777" w:rsidR="00123F8A" w:rsidRPr="00876F70" w:rsidRDefault="00123F8A" w:rsidP="00876F70">
      <w:pPr>
        <w:ind w:left="567" w:right="276"/>
        <w:jc w:val="both"/>
        <w:rPr>
          <w:b/>
          <w:i/>
          <w:color w:val="000000" w:themeColor="text1"/>
          <w:u w:val="single"/>
        </w:rPr>
      </w:pPr>
      <w:r w:rsidRPr="00876F70">
        <w:rPr>
          <w:bCs/>
          <w:iCs/>
          <w:color w:val="000000" w:themeColor="text1"/>
        </w:rPr>
        <w:t>“</w:t>
      </w:r>
      <w:r w:rsidRPr="00876F70">
        <w:rPr>
          <w:b/>
          <w:i/>
          <w:color w:val="000000" w:themeColor="text1"/>
        </w:rPr>
        <w:t>ARTÍCULO 1077. CARGA DE LA PRUEBA.</w:t>
      </w:r>
      <w:r w:rsidRPr="00876F70">
        <w:rPr>
          <w:b/>
          <w:i/>
          <w:color w:val="000000" w:themeColor="text1"/>
          <w:u w:val="single"/>
        </w:rPr>
        <w:t> Corresponderá al asegurado demostrar la ocurrencia del siniestro, así como la cuantía de la pérdida, si fuere el caso.</w:t>
      </w:r>
    </w:p>
    <w:p w14:paraId="4C3A2C90" w14:textId="77777777" w:rsidR="00123F8A" w:rsidRPr="00876F70" w:rsidRDefault="00123F8A" w:rsidP="00876F70">
      <w:pPr>
        <w:ind w:left="567" w:right="276"/>
        <w:jc w:val="both"/>
        <w:rPr>
          <w:b/>
          <w:i/>
          <w:color w:val="000000" w:themeColor="text1"/>
          <w:lang w:val="es-CO"/>
        </w:rPr>
      </w:pPr>
    </w:p>
    <w:p w14:paraId="6ECC6C06" w14:textId="77777777" w:rsidR="00123F8A" w:rsidRPr="00876F70" w:rsidRDefault="00123F8A" w:rsidP="00876F70">
      <w:pPr>
        <w:ind w:left="567" w:right="276"/>
        <w:jc w:val="both"/>
        <w:rPr>
          <w:bCs/>
          <w:iCs/>
          <w:color w:val="000000" w:themeColor="text1"/>
        </w:rPr>
      </w:pPr>
      <w:r w:rsidRPr="00876F70">
        <w:rPr>
          <w:bCs/>
          <w:i/>
          <w:color w:val="000000" w:themeColor="text1"/>
        </w:rPr>
        <w:t>El asegurador deberá demostrar los hechos o circunstancias excluyentes de su responsabilidad</w:t>
      </w:r>
      <w:r w:rsidRPr="00876F70">
        <w:rPr>
          <w:bCs/>
          <w:iCs/>
          <w:color w:val="000000" w:themeColor="text1"/>
        </w:rPr>
        <w:t>.” (subrayado y negrilla fuera del texto original)</w:t>
      </w:r>
    </w:p>
    <w:p w14:paraId="3359089C" w14:textId="77777777" w:rsidR="00123F8A" w:rsidRPr="00876F70" w:rsidRDefault="00123F8A" w:rsidP="00876F70">
      <w:pPr>
        <w:jc w:val="both"/>
        <w:rPr>
          <w:bCs/>
          <w:iCs/>
          <w:color w:val="000000" w:themeColor="text1"/>
        </w:rPr>
      </w:pPr>
    </w:p>
    <w:p w14:paraId="79AC07D5" w14:textId="77777777" w:rsidR="00123F8A" w:rsidRPr="00876F70" w:rsidRDefault="00123F8A" w:rsidP="00876F70">
      <w:pPr>
        <w:jc w:val="both"/>
        <w:rPr>
          <w:bCs/>
          <w:iCs/>
          <w:color w:val="000000" w:themeColor="text1"/>
        </w:rPr>
      </w:pPr>
      <w:r w:rsidRPr="00876F70">
        <w:rPr>
          <w:bCs/>
          <w:iCs/>
          <w:color w:val="000000" w:themeColor="text1"/>
        </w:rPr>
        <w:t>El cumplimiento de tal carga probatoria respecto de la ocurrencia del siniestro, así como de la cuantía de la pérdida, es fundamental para que se haga exigible la obligación condicional derivada del contrato de seguro, tal como lo ha indicado doctrina respetada sobre el tema:</w:t>
      </w:r>
    </w:p>
    <w:p w14:paraId="57B57B4D" w14:textId="77777777" w:rsidR="00123F8A" w:rsidRPr="00876F70" w:rsidRDefault="00123F8A" w:rsidP="00876F70">
      <w:pPr>
        <w:jc w:val="both"/>
        <w:rPr>
          <w:bCs/>
          <w:iCs/>
          <w:color w:val="000000" w:themeColor="text1"/>
        </w:rPr>
      </w:pPr>
    </w:p>
    <w:p w14:paraId="68481BCD" w14:textId="77777777" w:rsidR="00123F8A" w:rsidRPr="00876F70" w:rsidRDefault="00123F8A" w:rsidP="00876F70">
      <w:pPr>
        <w:ind w:left="567" w:right="276"/>
        <w:jc w:val="both"/>
        <w:rPr>
          <w:bCs/>
          <w:i/>
          <w:color w:val="000000" w:themeColor="text1"/>
        </w:rPr>
      </w:pPr>
      <w:r w:rsidRPr="00876F70">
        <w:rPr>
          <w:bCs/>
          <w:iCs/>
          <w:color w:val="000000" w:themeColor="text1"/>
        </w:rPr>
        <w:t>“</w:t>
      </w:r>
      <w:r w:rsidRPr="00876F70">
        <w:rPr>
          <w:bCs/>
          <w:i/>
          <w:color w:val="000000" w:themeColor="text1"/>
        </w:rPr>
        <w:t xml:space="preserve">Es asunto averiguado que en virtud del negocio aseguraticio, el asegurador contrae una obligación condicional que el artículo 1045 del código de comercio califica como elemento esencial del contrato, cuyo objeto se concreta a pagar la indemnización cuando se realice el riesgo asegurado. Consecuente con esta concepción, el artículo 1054 de dicho estatuto puntualiza que la verificación del riesgo -como suceso incierto que no depende exclusivamente de la voluntad del tomador- “da origen a la obligación del asegurado” (se resalta), lo que significa que es en ese momento en el que nace la deuda y, al mismo tiempo, se torna exigible (…)” </w:t>
      </w:r>
    </w:p>
    <w:p w14:paraId="315F77B7" w14:textId="77777777" w:rsidR="00123F8A" w:rsidRPr="00876F70" w:rsidRDefault="00123F8A" w:rsidP="00876F70">
      <w:pPr>
        <w:ind w:left="567" w:right="276"/>
        <w:jc w:val="both"/>
        <w:rPr>
          <w:bCs/>
          <w:i/>
          <w:color w:val="000000" w:themeColor="text1"/>
        </w:rPr>
      </w:pPr>
    </w:p>
    <w:p w14:paraId="36808511" w14:textId="77777777" w:rsidR="00123F8A" w:rsidRPr="00876F70" w:rsidRDefault="00123F8A" w:rsidP="00876F70">
      <w:pPr>
        <w:ind w:left="567" w:right="276"/>
        <w:jc w:val="both"/>
        <w:rPr>
          <w:bCs/>
          <w:i/>
          <w:color w:val="000000" w:themeColor="text1"/>
        </w:rPr>
      </w:pPr>
      <w:r w:rsidRPr="00876F70">
        <w:rPr>
          <w:bCs/>
          <w:i/>
          <w:color w:val="000000" w:themeColor="text1"/>
        </w:rPr>
        <w:t xml:space="preserve">“(…) Luego la obligación del asegurador nace cuando el riesgo asegurado se materializa, y cual si fuera poco, emerge pura y simple. </w:t>
      </w:r>
    </w:p>
    <w:p w14:paraId="7B7DB1FE" w14:textId="77777777" w:rsidR="00123F8A" w:rsidRPr="00876F70" w:rsidRDefault="00123F8A" w:rsidP="00876F70">
      <w:pPr>
        <w:ind w:left="567" w:right="276"/>
        <w:jc w:val="both"/>
        <w:rPr>
          <w:bCs/>
          <w:i/>
          <w:color w:val="000000" w:themeColor="text1"/>
        </w:rPr>
      </w:pPr>
    </w:p>
    <w:p w14:paraId="20224ECB" w14:textId="77777777" w:rsidR="00123F8A" w:rsidRPr="00876F70" w:rsidRDefault="00123F8A" w:rsidP="00876F70">
      <w:pPr>
        <w:ind w:left="567" w:right="276"/>
        <w:jc w:val="both"/>
        <w:rPr>
          <w:bCs/>
          <w:i/>
          <w:color w:val="000000" w:themeColor="text1"/>
        </w:rPr>
      </w:pPr>
      <w:r w:rsidRPr="00876F70">
        <w:rPr>
          <w:bCs/>
          <w:i/>
          <w:color w:val="000000" w:themeColor="text1"/>
        </w:rPr>
        <w:t xml:space="preserve">Pero hay más. Aunque dicha obligación es exigible desde el momento en que ocurrió el siniestro, </w:t>
      </w:r>
      <w:r w:rsidRPr="00876F70">
        <w:rPr>
          <w:b/>
          <w:i/>
          <w:color w:val="000000" w:themeColor="text1"/>
          <w:u w:val="single"/>
        </w:rPr>
        <w:t>el asegurador, ello es medular, no está obligado a efectuar el pago hasta tanto el asegurado o beneficiario le demuestre que el riesgo se realizó y cuál fue la cuantía de su perdida.</w:t>
      </w:r>
      <w:r w:rsidRPr="00876F70">
        <w:rPr>
          <w:bCs/>
          <w:i/>
          <w:color w:val="000000" w:themeColor="text1"/>
        </w:rPr>
        <w:t xml:space="preserve"> (…) Por eso el artículo 1080 del Código de Comercio establece que “el asegurador estará obligado a efectuar el pago…[cuando] el asegurado o beneficiario acredite, aun extrajudicialmente, su derecho ante el asegurador de acuerdo con el artículo 1077”. Dicho en breve, el asegurador sabe que tiene un deber de prestación, pero también sabe que mientras el acreedor no cumpla con una carga, no tendrá que pagar (…)”</w:t>
      </w:r>
    </w:p>
    <w:p w14:paraId="5F357C6A" w14:textId="77777777" w:rsidR="00123F8A" w:rsidRPr="00876F70" w:rsidRDefault="00123F8A" w:rsidP="00876F70">
      <w:pPr>
        <w:ind w:left="851" w:right="49"/>
        <w:jc w:val="both"/>
        <w:rPr>
          <w:bCs/>
          <w:i/>
          <w:color w:val="000000" w:themeColor="text1"/>
        </w:rPr>
      </w:pPr>
    </w:p>
    <w:p w14:paraId="21F2D0F7" w14:textId="77777777" w:rsidR="00123F8A" w:rsidRPr="00876F70" w:rsidRDefault="00123F8A" w:rsidP="00876F70">
      <w:pPr>
        <w:ind w:left="567" w:right="276"/>
        <w:jc w:val="both"/>
        <w:rPr>
          <w:bCs/>
          <w:iCs/>
          <w:color w:val="000000" w:themeColor="text1"/>
        </w:rPr>
      </w:pPr>
      <w:r w:rsidRPr="00876F70">
        <w:rPr>
          <w:bCs/>
          <w:i/>
          <w:color w:val="000000" w:themeColor="text1"/>
        </w:rPr>
        <w:t>“(…) Se dirá que el asegurado puede acudir al proceso declarativo, y es cierto; pero aunque la obligación haya nacido y sea exigible, la pretensión fracasará si no se atiende la carga prevista en el artículo 1077 del Código de Comercio, porque sin el cumplimiento de ella el asegurador no debe “efectuar el pago” (C. de CO., art. 1080)</w:t>
      </w:r>
      <w:r w:rsidRPr="00876F70">
        <w:rPr>
          <w:bCs/>
          <w:iCs/>
          <w:color w:val="000000" w:themeColor="text1"/>
          <w:vertAlign w:val="superscript"/>
        </w:rPr>
        <w:footnoteReference w:id="6"/>
      </w:r>
      <w:r w:rsidRPr="00876F70">
        <w:rPr>
          <w:bCs/>
          <w:iCs/>
          <w:color w:val="000000" w:themeColor="text1"/>
        </w:rPr>
        <w:t xml:space="preserve"> ” (Subrayado y negrilla fuera del texto original)</w:t>
      </w:r>
    </w:p>
    <w:p w14:paraId="7B476121" w14:textId="77777777" w:rsidR="00123F8A" w:rsidRPr="00876F70" w:rsidRDefault="00123F8A" w:rsidP="00876F70">
      <w:pPr>
        <w:ind w:left="851" w:right="49"/>
        <w:jc w:val="both"/>
        <w:rPr>
          <w:bCs/>
          <w:iCs/>
          <w:color w:val="000000" w:themeColor="text1"/>
        </w:rPr>
      </w:pPr>
    </w:p>
    <w:p w14:paraId="7C66212D" w14:textId="77777777" w:rsidR="00123F8A" w:rsidRPr="00876F70" w:rsidRDefault="00123F8A" w:rsidP="00876F70">
      <w:pPr>
        <w:jc w:val="both"/>
        <w:rPr>
          <w:bCs/>
          <w:iCs/>
          <w:color w:val="000000" w:themeColor="text1"/>
        </w:rPr>
      </w:pPr>
      <w:r w:rsidRPr="00876F70">
        <w:rPr>
          <w:bCs/>
          <w:iCs/>
          <w:color w:val="000000" w:themeColor="text1"/>
        </w:rPr>
        <w:t>La importancia de la acreditación probatoria de la ocurrencia del siniestro, de la existencia del daño y su cuantía, se circunscribe a la propia filosofía resarcitoria del seguro. Consistente en reparar el daño acreditado y nada más que este. Puesto que, de lo contrario, el asegurado o beneficiario podría enriquecerse sin justa causa, al indemnizarle un daño inexistente. En esta línea ha indicado la Corte Suprema de Justicia:</w:t>
      </w:r>
    </w:p>
    <w:p w14:paraId="7513B4A7" w14:textId="77777777" w:rsidR="00123F8A" w:rsidRPr="00876F70" w:rsidRDefault="00123F8A" w:rsidP="00876F70">
      <w:pPr>
        <w:ind w:right="51"/>
        <w:jc w:val="both"/>
        <w:rPr>
          <w:bCs/>
          <w:iCs/>
          <w:color w:val="000000" w:themeColor="text1"/>
        </w:rPr>
      </w:pPr>
    </w:p>
    <w:p w14:paraId="10066DDF" w14:textId="77777777" w:rsidR="00123F8A" w:rsidRPr="00876F70" w:rsidRDefault="00123F8A" w:rsidP="00876F70">
      <w:pPr>
        <w:ind w:left="426" w:right="49"/>
        <w:jc w:val="both"/>
        <w:rPr>
          <w:bCs/>
          <w:i/>
          <w:color w:val="000000" w:themeColor="text1"/>
        </w:rPr>
      </w:pPr>
      <w:r w:rsidRPr="00876F70">
        <w:rPr>
          <w:bCs/>
          <w:iCs/>
          <w:color w:val="000000" w:themeColor="text1"/>
        </w:rPr>
        <w:t>“</w:t>
      </w:r>
      <w:r w:rsidRPr="00876F70">
        <w:rPr>
          <w:bCs/>
          <w:i/>
          <w:color w:val="000000" w:themeColor="text1"/>
        </w:rPr>
        <w:t xml:space="preserve">2.1. La efectiva configuración del riesgo amparado, según las previsiones del artículo 1054 del Código de Comercio, “da origen a la obligación del asegurador”. </w:t>
      </w:r>
    </w:p>
    <w:p w14:paraId="61B1B995" w14:textId="77777777" w:rsidR="00123F8A" w:rsidRPr="00876F70" w:rsidRDefault="00123F8A" w:rsidP="00876F70">
      <w:pPr>
        <w:ind w:left="426" w:right="49"/>
        <w:jc w:val="both"/>
        <w:rPr>
          <w:bCs/>
          <w:i/>
          <w:color w:val="000000" w:themeColor="text1"/>
        </w:rPr>
      </w:pPr>
    </w:p>
    <w:p w14:paraId="7A298475" w14:textId="77777777" w:rsidR="00123F8A" w:rsidRPr="00876F70" w:rsidRDefault="00123F8A" w:rsidP="00876F70">
      <w:pPr>
        <w:ind w:left="426" w:right="49"/>
        <w:jc w:val="both"/>
        <w:rPr>
          <w:bCs/>
          <w:i/>
          <w:color w:val="000000" w:themeColor="text1"/>
        </w:rPr>
      </w:pPr>
      <w:r w:rsidRPr="00876F70">
        <w:rPr>
          <w:bCs/>
          <w:i/>
          <w:color w:val="000000" w:themeColor="text1"/>
        </w:rPr>
        <w:t xml:space="preserve">2.2. En consonancia con ello, “[e]l asegurado o el beneficiario [están] obligados a dar noticia al asegurador de la ocurrencia del siniestro” (art. 1075, ib.), información que en el caso de las pólizas de que se trata, debía verificarse “dentro de los treinta (30) días siguientes a la fecha en que tenga conocimiento de la ocurrencia de un tratamiento de las enfermedades de Alto Costo relacionada en la Cláusula Primera, así no afecte la Cobertura provista mediante la presente póliza” (cláusula décima, condiciones generales, contrato de seguro). </w:t>
      </w:r>
    </w:p>
    <w:p w14:paraId="25CB7BF5" w14:textId="77777777" w:rsidR="00123F8A" w:rsidRPr="00876F70" w:rsidRDefault="00123F8A" w:rsidP="00876F70">
      <w:pPr>
        <w:ind w:left="426" w:right="49"/>
        <w:jc w:val="both"/>
        <w:rPr>
          <w:bCs/>
          <w:i/>
          <w:color w:val="000000" w:themeColor="text1"/>
        </w:rPr>
      </w:pPr>
    </w:p>
    <w:p w14:paraId="0A5F3ECC" w14:textId="77777777" w:rsidR="00123F8A" w:rsidRPr="00876F70" w:rsidRDefault="00123F8A" w:rsidP="00876F70">
      <w:pPr>
        <w:ind w:left="426" w:right="49"/>
        <w:jc w:val="both"/>
        <w:rPr>
          <w:bCs/>
          <w:i/>
          <w:color w:val="000000" w:themeColor="text1"/>
        </w:rPr>
      </w:pPr>
      <w:r w:rsidRPr="00876F70">
        <w:rPr>
          <w:bCs/>
          <w:i/>
          <w:color w:val="000000" w:themeColor="text1"/>
        </w:rPr>
        <w:t xml:space="preserve">2.3. Pero como es obvio entenderlo, no bastaba con reportar el siniestro, sino que era necesario además “demostrar [su] ocurrencia (…), así como la cuantía de la pérdida, si fuere el caso” (art. 1077, ib.). </w:t>
      </w:r>
    </w:p>
    <w:p w14:paraId="02F8D4F5" w14:textId="77777777" w:rsidR="00123F8A" w:rsidRPr="00876F70" w:rsidRDefault="00123F8A" w:rsidP="00876F70">
      <w:pPr>
        <w:ind w:left="426" w:right="49"/>
        <w:jc w:val="both"/>
        <w:rPr>
          <w:bCs/>
          <w:i/>
          <w:color w:val="000000" w:themeColor="text1"/>
        </w:rPr>
      </w:pPr>
    </w:p>
    <w:p w14:paraId="1F0E5B00" w14:textId="77777777" w:rsidR="00123F8A" w:rsidRPr="00876F70" w:rsidRDefault="00123F8A" w:rsidP="00876F70">
      <w:pPr>
        <w:ind w:left="426" w:right="49"/>
        <w:jc w:val="both"/>
        <w:rPr>
          <w:bCs/>
          <w:iCs/>
          <w:color w:val="000000" w:themeColor="text1"/>
        </w:rPr>
      </w:pPr>
      <w:r w:rsidRPr="00876F70">
        <w:rPr>
          <w:bCs/>
          <w:i/>
          <w:color w:val="000000" w:themeColor="text1"/>
        </w:rPr>
        <w:t>2.4 Esos deberes acentúan su importancia en los seguros de daños, como el que es base de la acción, toda vez que ellos, “[r]especto del asegurado”, son “contratos de mera indemnización y jamás podrán constituir para él fuente de enriquecimiento” (art. 1088, ib.), de modo que “la indemnización no excederá, en ningún caso, el valor real del interés asegurado en el momento de siniestro, ni del monto efectivo del perjuicio patrimonial sufrido por el asegurado o el beneficiario</w:t>
      </w:r>
      <w:r w:rsidRPr="00876F70">
        <w:rPr>
          <w:bCs/>
          <w:iCs/>
          <w:color w:val="000000" w:themeColor="text1"/>
        </w:rPr>
        <w:t>” (art. 1089, ib.)</w:t>
      </w:r>
      <w:r w:rsidRPr="00876F70">
        <w:rPr>
          <w:bCs/>
          <w:iCs/>
          <w:color w:val="000000" w:themeColor="text1"/>
          <w:vertAlign w:val="superscript"/>
        </w:rPr>
        <w:footnoteReference w:id="7"/>
      </w:r>
      <w:r w:rsidRPr="00876F70">
        <w:rPr>
          <w:bCs/>
          <w:iCs/>
          <w:color w:val="000000" w:themeColor="text1"/>
        </w:rPr>
        <w:t xml:space="preserve">”. </w:t>
      </w:r>
    </w:p>
    <w:p w14:paraId="04C5D7FD" w14:textId="77777777" w:rsidR="00123F8A" w:rsidRPr="00876F70" w:rsidRDefault="00123F8A" w:rsidP="00876F70">
      <w:pPr>
        <w:ind w:left="851" w:right="49"/>
        <w:jc w:val="both"/>
        <w:rPr>
          <w:bCs/>
          <w:iCs/>
          <w:color w:val="000000" w:themeColor="text1"/>
        </w:rPr>
      </w:pPr>
    </w:p>
    <w:p w14:paraId="34FBA5E1" w14:textId="77777777" w:rsidR="00123F8A" w:rsidRPr="00876F70" w:rsidRDefault="00123F8A" w:rsidP="00876F70">
      <w:pPr>
        <w:jc w:val="both"/>
        <w:rPr>
          <w:color w:val="000000" w:themeColor="text1"/>
          <w:lang w:val="es-ES_tradnl"/>
        </w:rPr>
      </w:pPr>
      <w:r w:rsidRPr="00876F70">
        <w:rPr>
          <w:color w:val="000000" w:themeColor="text1"/>
          <w:lang w:val="es-ES_tradnl"/>
        </w:rPr>
        <w:t>La Corte Suprema de Justicia, ha establecido la obligación del asegurado en demostrar la cuantía de la pérdida:</w:t>
      </w:r>
    </w:p>
    <w:p w14:paraId="35177F95" w14:textId="77777777" w:rsidR="00123F8A" w:rsidRPr="00876F70" w:rsidRDefault="00123F8A" w:rsidP="00876F70">
      <w:pPr>
        <w:jc w:val="both"/>
        <w:rPr>
          <w:color w:val="000000" w:themeColor="text1"/>
          <w:lang w:val="es-ES_tradnl"/>
        </w:rPr>
      </w:pPr>
    </w:p>
    <w:p w14:paraId="61863E9C" w14:textId="0198790D" w:rsidR="00123F8A" w:rsidRPr="00876F70" w:rsidRDefault="00123F8A" w:rsidP="00876F70">
      <w:pPr>
        <w:ind w:left="567" w:right="276"/>
        <w:jc w:val="both"/>
        <w:rPr>
          <w:bCs/>
          <w:iCs/>
          <w:color w:val="000000" w:themeColor="text1"/>
          <w:lang w:val="es-CO"/>
        </w:rPr>
      </w:pPr>
      <w:r w:rsidRPr="00876F70">
        <w:rPr>
          <w:bCs/>
          <w:iCs/>
          <w:color w:val="000000" w:themeColor="text1"/>
        </w:rPr>
        <w:t xml:space="preserve">“(…) </w:t>
      </w:r>
      <w:r w:rsidRPr="00876F70">
        <w:rPr>
          <w:b/>
          <w:i/>
          <w:color w:val="000000" w:themeColor="text1"/>
          <w:u w:val="single"/>
        </w:rPr>
        <w:t xml:space="preserve">Se lee en las peticiones de la demanda que la parte actora impetra el que se determine en el proceso el monto del siniestro.  Así mismo, no cuantifica una pérdida.  De ello se colige con claridad meridiana que </w:t>
      </w:r>
      <w:r w:rsidR="005C7AEF" w:rsidRPr="00876F70">
        <w:rPr>
          <w:b/>
          <w:i/>
          <w:color w:val="000000" w:themeColor="text1"/>
          <w:u w:val="single"/>
        </w:rPr>
        <w:t>el demandante</w:t>
      </w:r>
      <w:r w:rsidRPr="00876F70">
        <w:rPr>
          <w:b/>
          <w:i/>
          <w:color w:val="000000" w:themeColor="text1"/>
          <w:u w:val="single"/>
        </w:rPr>
        <w:t xml:space="preserve"> no ha cumplido con la carga de demostrar la ocurrencia del siniestro y su cuantía que le imponen los artículos 1053 y 1077 del C. de Comercio.</w:t>
      </w:r>
      <w:r w:rsidRPr="00876F70">
        <w:rPr>
          <w:bCs/>
          <w:i/>
          <w:color w:val="000000" w:themeColor="text1"/>
        </w:rPr>
        <w:t xml:space="preserve"> En consecuencia y en el hipotético evento en que el siniestro encontrare cobertura bajo los términos del contrato de seguros, </w:t>
      </w:r>
      <w:r w:rsidR="005C7AEF" w:rsidRPr="00876F70">
        <w:rPr>
          <w:bCs/>
          <w:i/>
          <w:color w:val="000000" w:themeColor="text1"/>
        </w:rPr>
        <w:t>el demandante</w:t>
      </w:r>
      <w:r w:rsidRPr="00876F70">
        <w:rPr>
          <w:bCs/>
          <w:i/>
          <w:color w:val="000000" w:themeColor="text1"/>
        </w:rPr>
        <w:t xml:space="preserve"> carece de derecho a demandar el pago de los intereses moratorios</w:t>
      </w:r>
      <w:r w:rsidRPr="00876F70">
        <w:rPr>
          <w:bCs/>
          <w:iCs/>
          <w:color w:val="000000" w:themeColor="text1"/>
          <w:vertAlign w:val="superscript"/>
        </w:rPr>
        <w:footnoteReference w:id="8"/>
      </w:r>
      <w:r w:rsidRPr="00876F70">
        <w:rPr>
          <w:bCs/>
          <w:iCs/>
          <w:color w:val="000000" w:themeColor="text1"/>
        </w:rPr>
        <w:t>” (Negrilla y subrayado fuera del texto original)</w:t>
      </w:r>
    </w:p>
    <w:p w14:paraId="761CCB73" w14:textId="77777777" w:rsidR="00123F8A" w:rsidRPr="00876F70" w:rsidRDefault="00123F8A" w:rsidP="00876F70">
      <w:pPr>
        <w:ind w:left="851" w:right="49"/>
        <w:jc w:val="both"/>
        <w:rPr>
          <w:bCs/>
          <w:iCs/>
          <w:color w:val="000000" w:themeColor="text1"/>
        </w:rPr>
      </w:pPr>
    </w:p>
    <w:p w14:paraId="49B5E061" w14:textId="77777777" w:rsidR="00123F8A" w:rsidRPr="00876F70" w:rsidRDefault="00123F8A" w:rsidP="00876F70">
      <w:pPr>
        <w:jc w:val="both"/>
        <w:rPr>
          <w:bCs/>
          <w:iCs/>
          <w:color w:val="000000" w:themeColor="text1"/>
        </w:rPr>
      </w:pPr>
      <w:r w:rsidRPr="00876F70">
        <w:rPr>
          <w:bCs/>
          <w:iCs/>
          <w:color w:val="000000" w:themeColor="text1"/>
        </w:rPr>
        <w:t xml:space="preserve">De lo anterior, se infiere que, en todo tipo de seguros, cuando el asegurado quiera hacer efectiva la garantía deberá demostrar la ocurrencia del siniestro y de ser necesario, también deberá demostrar la cuantía de la pérdida. Para el caso en estudio, debe señalarse como primera medida que la parte demandante no cumplió con la carga de la prueba consistente en demostrar la realización del riesgo asegurado y la cuantía de la pérdida, de conformidad con lo dispuesto en el artículo 1077 del código de comercio. Según las pruebas documentales obrantes en el plenario, no se han probado estos factores, por lo que, en ese sentido, no ha nacido a la vida jurídica la obligación condicional del asegurador. A efectos de aclararle al Despacho las razones por las que no se encuentran cumplidas las cargas del artículo 1077, divido la excepción en dos subcapítulos, que permitirán un mejor entendimiento del argumento. </w:t>
      </w:r>
    </w:p>
    <w:p w14:paraId="616DCEC4" w14:textId="77777777" w:rsidR="00123F8A" w:rsidRPr="00876F70" w:rsidRDefault="00123F8A" w:rsidP="00876F70">
      <w:pPr>
        <w:jc w:val="both"/>
        <w:rPr>
          <w:bCs/>
          <w:iCs/>
          <w:color w:val="000000" w:themeColor="text1"/>
        </w:rPr>
      </w:pPr>
    </w:p>
    <w:p w14:paraId="4CA213C3" w14:textId="77777777" w:rsidR="00123F8A" w:rsidRPr="00876F70" w:rsidRDefault="00123F8A" w:rsidP="00876F70">
      <w:pPr>
        <w:pStyle w:val="Prrafodelista"/>
        <w:widowControl/>
        <w:numPr>
          <w:ilvl w:val="0"/>
          <w:numId w:val="5"/>
        </w:numPr>
        <w:autoSpaceDE/>
        <w:autoSpaceDN/>
        <w:contextualSpacing/>
        <w:jc w:val="both"/>
        <w:rPr>
          <w:bCs/>
          <w:iCs/>
          <w:color w:val="000000" w:themeColor="text1"/>
          <w:u w:val="single"/>
        </w:rPr>
      </w:pPr>
      <w:r w:rsidRPr="00876F70">
        <w:rPr>
          <w:bCs/>
          <w:iCs/>
          <w:color w:val="000000" w:themeColor="text1"/>
          <w:u w:val="single"/>
        </w:rPr>
        <w:t xml:space="preserve">La no realización del Riesgo Asegurado </w:t>
      </w:r>
    </w:p>
    <w:p w14:paraId="440FD587" w14:textId="3601E2F2" w:rsidR="007D4BD0" w:rsidRDefault="00123F8A" w:rsidP="00876F70">
      <w:pPr>
        <w:jc w:val="both"/>
        <w:rPr>
          <w:color w:val="000000" w:themeColor="text1"/>
          <w:lang w:eastAsia="es-ES" w:bidi="es-ES"/>
        </w:rPr>
      </w:pPr>
      <w:r w:rsidRPr="00876F70">
        <w:rPr>
          <w:bCs/>
          <w:iCs/>
          <w:color w:val="000000" w:themeColor="text1"/>
        </w:rPr>
        <w:br/>
      </w:r>
      <w:r w:rsidRPr="00876F70">
        <w:rPr>
          <w:color w:val="000000" w:themeColor="text1"/>
          <w:lang w:eastAsia="es-ES" w:bidi="es-ES"/>
        </w:rPr>
        <w:t>De</w:t>
      </w:r>
      <w:r w:rsidRPr="00876F70">
        <w:rPr>
          <w:color w:val="000000" w:themeColor="text1"/>
          <w:spacing w:val="-18"/>
          <w:lang w:eastAsia="es-ES" w:bidi="es-ES"/>
        </w:rPr>
        <w:t xml:space="preserve"> </w:t>
      </w:r>
      <w:r w:rsidRPr="00876F70">
        <w:rPr>
          <w:color w:val="000000" w:themeColor="text1"/>
          <w:lang w:eastAsia="es-ES" w:bidi="es-ES"/>
        </w:rPr>
        <w:t>conformidad</w:t>
      </w:r>
      <w:r w:rsidRPr="00876F70">
        <w:rPr>
          <w:color w:val="000000" w:themeColor="text1"/>
          <w:spacing w:val="-15"/>
          <w:lang w:eastAsia="es-ES" w:bidi="es-ES"/>
        </w:rPr>
        <w:t xml:space="preserve"> </w:t>
      </w:r>
      <w:r w:rsidRPr="00876F70">
        <w:rPr>
          <w:color w:val="000000" w:themeColor="text1"/>
          <w:lang w:eastAsia="es-ES" w:bidi="es-ES"/>
        </w:rPr>
        <w:t>con</w:t>
      </w:r>
      <w:r w:rsidRPr="00876F70">
        <w:rPr>
          <w:color w:val="000000" w:themeColor="text1"/>
          <w:spacing w:val="-19"/>
          <w:lang w:eastAsia="es-ES" w:bidi="es-ES"/>
        </w:rPr>
        <w:t xml:space="preserve"> </w:t>
      </w:r>
      <w:r w:rsidRPr="00876F70">
        <w:rPr>
          <w:color w:val="000000" w:themeColor="text1"/>
          <w:lang w:eastAsia="es-ES" w:bidi="es-ES"/>
        </w:rPr>
        <w:t>lo</w:t>
      </w:r>
      <w:r w:rsidRPr="00876F70">
        <w:rPr>
          <w:color w:val="000000" w:themeColor="text1"/>
          <w:spacing w:val="-17"/>
          <w:lang w:eastAsia="es-ES" w:bidi="es-ES"/>
        </w:rPr>
        <w:t xml:space="preserve"> </w:t>
      </w:r>
      <w:r w:rsidRPr="00876F70">
        <w:rPr>
          <w:color w:val="000000" w:themeColor="text1"/>
          <w:lang w:eastAsia="es-ES" w:bidi="es-ES"/>
        </w:rPr>
        <w:t>estipulado en</w:t>
      </w:r>
      <w:r w:rsidRPr="00876F70">
        <w:rPr>
          <w:color w:val="000000" w:themeColor="text1"/>
          <w:spacing w:val="-8"/>
          <w:lang w:eastAsia="es-ES" w:bidi="es-ES"/>
        </w:rPr>
        <w:t xml:space="preserve"> </w:t>
      </w:r>
      <w:r w:rsidRPr="00876F70">
        <w:rPr>
          <w:color w:val="000000" w:themeColor="text1"/>
          <w:lang w:eastAsia="es-ES" w:bidi="es-ES"/>
        </w:rPr>
        <w:t>las</w:t>
      </w:r>
      <w:r w:rsidRPr="00876F70">
        <w:rPr>
          <w:color w:val="000000" w:themeColor="text1"/>
          <w:spacing w:val="-8"/>
          <w:lang w:eastAsia="es-ES" w:bidi="es-ES"/>
        </w:rPr>
        <w:t xml:space="preserve"> </w:t>
      </w:r>
      <w:r w:rsidRPr="00876F70">
        <w:rPr>
          <w:color w:val="000000" w:themeColor="text1"/>
          <w:lang w:eastAsia="es-ES" w:bidi="es-ES"/>
        </w:rPr>
        <w:t>condiciones</w:t>
      </w:r>
      <w:r w:rsidRPr="00876F70">
        <w:rPr>
          <w:color w:val="000000" w:themeColor="text1"/>
          <w:spacing w:val="-8"/>
          <w:lang w:eastAsia="es-ES" w:bidi="es-ES"/>
        </w:rPr>
        <w:t xml:space="preserve"> </w:t>
      </w:r>
      <w:r w:rsidRPr="00876F70">
        <w:rPr>
          <w:color w:val="000000" w:themeColor="text1"/>
          <w:lang w:eastAsia="es-ES" w:bidi="es-ES"/>
        </w:rPr>
        <w:t xml:space="preserve">particulares </w:t>
      </w:r>
      <w:r w:rsidR="00876098" w:rsidRPr="00876F70">
        <w:rPr>
          <w:color w:val="000000" w:themeColor="text1"/>
          <w:lang w:eastAsia="es-ES" w:bidi="es-ES"/>
        </w:rPr>
        <w:t>del</w:t>
      </w:r>
      <w:r w:rsidR="00876098" w:rsidRPr="00876F70">
        <w:rPr>
          <w:color w:val="000000" w:themeColor="text1"/>
        </w:rPr>
        <w:t xml:space="preserve"> </w:t>
      </w:r>
      <w:r w:rsidR="000F4F52" w:rsidRPr="00876F70">
        <w:rPr>
          <w:color w:val="000000" w:themeColor="text1"/>
          <w:lang w:eastAsia="es-ES" w:bidi="es-ES"/>
        </w:rPr>
        <w:t>Seguro De Cumplimiento En Favor De Empresas De Servicios Públicos No</w:t>
      </w:r>
      <w:r w:rsidR="00876098" w:rsidRPr="00876F70">
        <w:rPr>
          <w:color w:val="000000" w:themeColor="text1"/>
          <w:lang w:eastAsia="es-ES" w:bidi="es-ES"/>
        </w:rPr>
        <w:t xml:space="preserve">. 28-SP000183 </w:t>
      </w:r>
      <w:r w:rsidRPr="00876F70">
        <w:rPr>
          <w:color w:val="000000" w:themeColor="text1"/>
          <w:lang w:eastAsia="es-ES" w:bidi="es-ES"/>
        </w:rPr>
        <w:t xml:space="preserve">de la mera lectura podemos concluir que el riesgo asegurado no se realizó. Mediante la póliza en virtud de la cual se vinculó a mi procurada al presente litigio, se concertó el siguiente amparo: </w:t>
      </w:r>
    </w:p>
    <w:p w14:paraId="4B807748" w14:textId="77777777" w:rsidR="00B64929" w:rsidRPr="00876F70" w:rsidRDefault="00B64929" w:rsidP="00876F70">
      <w:pPr>
        <w:jc w:val="both"/>
        <w:rPr>
          <w:rStyle w:val="normaltextrun"/>
          <w:color w:val="000000" w:themeColor="text1"/>
          <w:lang w:eastAsia="es-ES" w:bidi="es-ES"/>
        </w:rPr>
      </w:pPr>
    </w:p>
    <w:p w14:paraId="75250F63" w14:textId="593861CB" w:rsidR="00123F8A" w:rsidRPr="00876F70" w:rsidRDefault="000C68B6" w:rsidP="00876F70">
      <w:pPr>
        <w:pStyle w:val="paragraph"/>
        <w:spacing w:before="0" w:beforeAutospacing="0" w:after="0" w:afterAutospacing="0"/>
        <w:jc w:val="center"/>
        <w:textAlignment w:val="baseline"/>
        <w:rPr>
          <w:rFonts w:ascii="Arial" w:hAnsi="Arial" w:cs="Arial"/>
          <w:b/>
          <w:bCs/>
          <w:color w:val="000000" w:themeColor="text1"/>
          <w:sz w:val="22"/>
          <w:szCs w:val="22"/>
          <w:lang w:val="es-ES"/>
        </w:rPr>
      </w:pPr>
      <w:r w:rsidRPr="00876F70">
        <w:rPr>
          <w:rStyle w:val="normaltextrun"/>
          <w:rFonts w:ascii="Arial" w:hAnsi="Arial" w:cs="Arial"/>
          <w:b/>
          <w:bCs/>
          <w:noProof/>
          <w:color w:val="000000" w:themeColor="text1"/>
          <w:sz w:val="22"/>
          <w:szCs w:val="22"/>
        </w:rPr>
        <w:drawing>
          <wp:inline distT="0" distB="0" distL="0" distR="0" wp14:anchorId="7EE5DB8E" wp14:editId="72C86102">
            <wp:extent cx="2539998" cy="914400"/>
            <wp:effectExtent l="0" t="0" r="0" b="0"/>
            <wp:docPr id="9814159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415977" name=""/>
                    <pic:cNvPicPr/>
                  </pic:nvPicPr>
                  <pic:blipFill>
                    <a:blip r:embed="rId11"/>
                    <a:stretch>
                      <a:fillRect/>
                    </a:stretch>
                  </pic:blipFill>
                  <pic:spPr>
                    <a:xfrm>
                      <a:off x="0" y="0"/>
                      <a:ext cx="2560283" cy="921703"/>
                    </a:xfrm>
                    <a:prstGeom prst="rect">
                      <a:avLst/>
                    </a:prstGeom>
                  </pic:spPr>
                </pic:pic>
              </a:graphicData>
            </a:graphic>
          </wp:inline>
        </w:drawing>
      </w:r>
    </w:p>
    <w:p w14:paraId="760E0E38" w14:textId="77777777" w:rsidR="000C68B6" w:rsidRPr="00876F70" w:rsidRDefault="000C68B6" w:rsidP="00876F70">
      <w:pPr>
        <w:pStyle w:val="paragraph"/>
        <w:spacing w:before="0" w:beforeAutospacing="0" w:after="0" w:afterAutospacing="0"/>
        <w:jc w:val="center"/>
        <w:textAlignment w:val="baseline"/>
        <w:rPr>
          <w:rFonts w:ascii="Arial" w:hAnsi="Arial" w:cs="Arial"/>
          <w:b/>
          <w:bCs/>
          <w:color w:val="000000" w:themeColor="text1"/>
          <w:sz w:val="22"/>
          <w:szCs w:val="22"/>
          <w:lang w:val="es-ES"/>
        </w:rPr>
      </w:pPr>
    </w:p>
    <w:p w14:paraId="29CC3982" w14:textId="731A36A9" w:rsidR="00123F8A" w:rsidRPr="00876F70" w:rsidRDefault="00123F8A" w:rsidP="00876F70">
      <w:pPr>
        <w:jc w:val="both"/>
        <w:rPr>
          <w:color w:val="000000" w:themeColor="text1"/>
          <w:lang w:eastAsia="es-ES" w:bidi="es-ES"/>
        </w:rPr>
      </w:pPr>
      <w:r w:rsidRPr="00876F70">
        <w:rPr>
          <w:color w:val="000000" w:themeColor="text1"/>
          <w:lang w:bidi="es-ES"/>
        </w:rPr>
        <w:t>Ahora bien</w:t>
      </w:r>
      <w:r w:rsidRPr="00876F70">
        <w:rPr>
          <w:color w:val="000000" w:themeColor="text1"/>
          <w:lang w:eastAsia="es-ES" w:bidi="es-ES"/>
        </w:rPr>
        <w:t xml:space="preserve">, en este caso encontramos que el amparo de </w:t>
      </w:r>
      <w:r w:rsidR="005F6475" w:rsidRPr="00876F70">
        <w:rPr>
          <w:color w:val="000000" w:themeColor="text1"/>
        </w:rPr>
        <w:t xml:space="preserve">pago de </w:t>
      </w:r>
      <w:r w:rsidR="00024D04" w:rsidRPr="00876F70">
        <w:rPr>
          <w:color w:val="000000" w:themeColor="text1"/>
        </w:rPr>
        <w:t>salarios, prestaciones sociales</w:t>
      </w:r>
      <w:r w:rsidR="000C68B6" w:rsidRPr="00876F70">
        <w:rPr>
          <w:color w:val="000000" w:themeColor="text1"/>
        </w:rPr>
        <w:t xml:space="preserve">, indemnización del artículo 64 del CST, vacaciones y moratorias, </w:t>
      </w:r>
      <w:r w:rsidRPr="00876F70">
        <w:rPr>
          <w:color w:val="000000" w:themeColor="text1"/>
          <w:lang w:eastAsia="es-ES" w:bidi="es-ES"/>
        </w:rPr>
        <w:t>no puede afectarse en atención a que resulta claro que en ningún momento</w:t>
      </w:r>
      <w:r w:rsidR="00876098" w:rsidRPr="00876F70">
        <w:rPr>
          <w:color w:val="000000" w:themeColor="text1"/>
          <w:lang w:eastAsia="es-ES" w:bidi="es-ES"/>
        </w:rPr>
        <w:t xml:space="preserve"> se acreditó que</w:t>
      </w:r>
      <w:r w:rsidRPr="00876F70">
        <w:rPr>
          <w:color w:val="000000" w:themeColor="text1"/>
          <w:lang w:eastAsia="es-ES" w:bidi="es-ES"/>
        </w:rPr>
        <w:t xml:space="preserve"> la entidad afianzada </w:t>
      </w:r>
      <w:r w:rsidR="00876098" w:rsidRPr="00876F70">
        <w:rPr>
          <w:color w:val="000000" w:themeColor="text1"/>
          <w:lang w:eastAsia="es-ES" w:bidi="es-ES"/>
        </w:rPr>
        <w:t>SERVICIOS &amp; COMUNICACIONE</w:t>
      </w:r>
      <w:r w:rsidR="008216CE" w:rsidRPr="00876F70">
        <w:rPr>
          <w:color w:val="000000" w:themeColor="text1"/>
          <w:lang w:eastAsia="es-ES" w:bidi="es-ES"/>
        </w:rPr>
        <w:t>S</w:t>
      </w:r>
      <w:r w:rsidR="00876098" w:rsidRPr="00876F70">
        <w:rPr>
          <w:color w:val="000000" w:themeColor="text1"/>
          <w:lang w:eastAsia="es-ES" w:bidi="es-ES"/>
        </w:rPr>
        <w:t xml:space="preserve"> S.A.</w:t>
      </w:r>
      <w:r w:rsidR="002A00A3" w:rsidRPr="00876F70">
        <w:rPr>
          <w:color w:val="000000" w:themeColor="text1"/>
          <w:lang w:eastAsia="es-ES" w:bidi="es-ES"/>
        </w:rPr>
        <w:t xml:space="preserve"> </w:t>
      </w:r>
      <w:r w:rsidR="00876098" w:rsidRPr="00876F70">
        <w:rPr>
          <w:color w:val="000000" w:themeColor="text1"/>
          <w:lang w:eastAsia="es-ES" w:bidi="es-ES"/>
        </w:rPr>
        <w:t>incumplió</w:t>
      </w:r>
      <w:r w:rsidRPr="00876F70">
        <w:rPr>
          <w:color w:val="000000" w:themeColor="text1"/>
          <w:lang w:eastAsia="es-ES" w:bidi="es-ES"/>
        </w:rPr>
        <w:t xml:space="preserve"> con el pago de dichos conceptos a</w:t>
      </w:r>
      <w:r w:rsidR="00876098" w:rsidRPr="00876F70">
        <w:rPr>
          <w:color w:val="000000" w:themeColor="text1"/>
          <w:lang w:eastAsia="es-ES" w:bidi="es-ES"/>
        </w:rPr>
        <w:t xml:space="preserve">l señor </w:t>
      </w:r>
      <w:r w:rsidR="00CD798F">
        <w:rPr>
          <w:color w:val="000000" w:themeColor="text1"/>
          <w:lang w:eastAsia="es-ES" w:bidi="es-ES"/>
        </w:rPr>
        <w:t>JHON ALEJANDRO HENAO SANCHEZ</w:t>
      </w:r>
      <w:r w:rsidR="002A00A3" w:rsidRPr="00876F70">
        <w:rPr>
          <w:color w:val="000000" w:themeColor="text1"/>
          <w:lang w:eastAsia="es-ES" w:bidi="es-ES"/>
        </w:rPr>
        <w:t xml:space="preserve"> </w:t>
      </w:r>
      <w:r w:rsidRPr="00876F70">
        <w:rPr>
          <w:color w:val="000000" w:themeColor="text1"/>
          <w:lang w:eastAsia="es-ES" w:bidi="es-ES"/>
        </w:rPr>
        <w:t>en calidad de trabajador</w:t>
      </w:r>
      <w:r w:rsidR="00876098" w:rsidRPr="00876F70">
        <w:rPr>
          <w:color w:val="000000" w:themeColor="text1"/>
          <w:lang w:eastAsia="es-ES" w:bidi="es-ES"/>
        </w:rPr>
        <w:t xml:space="preserve"> </w:t>
      </w:r>
      <w:r w:rsidRPr="00876F70">
        <w:rPr>
          <w:color w:val="000000" w:themeColor="text1"/>
          <w:lang w:eastAsia="es-ES" w:bidi="es-ES"/>
        </w:rPr>
        <w:t xml:space="preserve">de </w:t>
      </w:r>
      <w:r w:rsidR="007D4BD0" w:rsidRPr="00876F70">
        <w:rPr>
          <w:color w:val="000000" w:themeColor="text1"/>
          <w:lang w:eastAsia="es-ES" w:bidi="es-ES"/>
        </w:rPr>
        <w:t>aquella</w:t>
      </w:r>
      <w:r w:rsidRPr="00876F70">
        <w:rPr>
          <w:color w:val="000000" w:themeColor="text1"/>
          <w:lang w:eastAsia="es-ES" w:bidi="es-ES"/>
        </w:rPr>
        <w:t xml:space="preserve">, durante la vigencia de la relación contractual que ambas partes suscribieron. </w:t>
      </w:r>
    </w:p>
    <w:p w14:paraId="1AC70379" w14:textId="77777777" w:rsidR="00123F8A" w:rsidRPr="00876F70" w:rsidRDefault="00123F8A" w:rsidP="00876F70">
      <w:pPr>
        <w:jc w:val="both"/>
        <w:rPr>
          <w:color w:val="000000" w:themeColor="text1"/>
          <w:lang w:eastAsia="es-ES" w:bidi="es-ES"/>
        </w:rPr>
      </w:pPr>
    </w:p>
    <w:p w14:paraId="5FDD0B3A" w14:textId="736BED58" w:rsidR="00123F8A" w:rsidRPr="00876F70" w:rsidRDefault="00123F8A" w:rsidP="00876F70">
      <w:pPr>
        <w:jc w:val="both"/>
        <w:rPr>
          <w:color w:val="000000" w:themeColor="text1"/>
          <w:lang w:eastAsia="es-ES" w:bidi="es-ES"/>
        </w:rPr>
      </w:pPr>
      <w:r w:rsidRPr="00876F70">
        <w:rPr>
          <w:color w:val="000000" w:themeColor="text1"/>
          <w:lang w:eastAsia="es-ES" w:bidi="es-ES"/>
        </w:rPr>
        <w:t xml:space="preserve">Dicho lo anterior y en virtud de la clara inexistencia de </w:t>
      </w:r>
      <w:r w:rsidRPr="00876F70">
        <w:rPr>
          <w:color w:val="000000" w:themeColor="text1"/>
          <w:lang w:bidi="es-ES"/>
        </w:rPr>
        <w:t>incumplimiento por parte de la entidad afianzada,</w:t>
      </w:r>
      <w:r w:rsidRPr="00876F70">
        <w:rPr>
          <w:color w:val="000000" w:themeColor="text1"/>
          <w:lang w:eastAsia="es-ES" w:bidi="es-ES"/>
        </w:rPr>
        <w:t xml:space="preserve"> la Aseguradora deberá ser absuelta de cualquier responsabilidad indemnizatoria. </w:t>
      </w:r>
      <w:r w:rsidR="009C7564" w:rsidRPr="00876F70">
        <w:rPr>
          <w:color w:val="000000" w:themeColor="text1"/>
          <w:lang w:bidi="es-ES"/>
        </w:rPr>
        <w:t>El</w:t>
      </w:r>
      <w:r w:rsidRPr="00876F70">
        <w:rPr>
          <w:color w:val="000000" w:themeColor="text1"/>
          <w:lang w:bidi="es-ES"/>
        </w:rPr>
        <w:t xml:space="preserve"> demandante</w:t>
      </w:r>
      <w:r w:rsidRPr="00876F70">
        <w:rPr>
          <w:color w:val="000000" w:themeColor="text1"/>
          <w:lang w:eastAsia="es-ES" w:bidi="es-ES"/>
        </w:rPr>
        <w:t xml:space="preserve"> no logró estructurar los elementos constitutivos para que se predique </w:t>
      </w:r>
      <w:r w:rsidRPr="00876F70">
        <w:rPr>
          <w:color w:val="000000" w:themeColor="text1"/>
          <w:lang w:bidi="es-ES"/>
        </w:rPr>
        <w:t>el incumplimiento a cargo de</w:t>
      </w:r>
      <w:r w:rsidR="000F7744" w:rsidRPr="00876F70">
        <w:rPr>
          <w:color w:val="000000" w:themeColor="text1"/>
          <w:lang w:bidi="es-ES"/>
        </w:rPr>
        <w:t xml:space="preserve"> </w:t>
      </w:r>
      <w:r w:rsidRPr="00876F70">
        <w:rPr>
          <w:color w:val="000000" w:themeColor="text1"/>
          <w:lang w:bidi="es-ES"/>
        </w:rPr>
        <w:t>l</w:t>
      </w:r>
      <w:r w:rsidR="000F7744" w:rsidRPr="00876F70">
        <w:rPr>
          <w:color w:val="000000" w:themeColor="text1"/>
          <w:lang w:bidi="es-ES"/>
        </w:rPr>
        <w:t>a</w:t>
      </w:r>
      <w:r w:rsidRPr="00876F70">
        <w:rPr>
          <w:color w:val="000000" w:themeColor="text1"/>
          <w:lang w:bidi="es-ES"/>
        </w:rPr>
        <w:t xml:space="preserve"> demandad</w:t>
      </w:r>
      <w:r w:rsidR="000F7744" w:rsidRPr="00876F70">
        <w:rPr>
          <w:color w:val="000000" w:themeColor="text1"/>
          <w:lang w:bidi="es-ES"/>
        </w:rPr>
        <w:t>a</w:t>
      </w:r>
      <w:r w:rsidRPr="00876F70">
        <w:rPr>
          <w:color w:val="000000" w:themeColor="text1"/>
          <w:lang w:eastAsia="es-ES" w:bidi="es-ES"/>
        </w:rPr>
        <w:t xml:space="preserve"> y con eso se torna imposible acceder a reconocimientos</w:t>
      </w:r>
      <w:r w:rsidRPr="00876F70">
        <w:rPr>
          <w:color w:val="000000" w:themeColor="text1"/>
          <w:spacing w:val="-11"/>
          <w:lang w:eastAsia="es-ES" w:bidi="es-ES"/>
        </w:rPr>
        <w:t xml:space="preserve"> </w:t>
      </w:r>
      <w:r w:rsidRPr="00876F70">
        <w:rPr>
          <w:color w:val="000000" w:themeColor="text1"/>
          <w:lang w:eastAsia="es-ES" w:bidi="es-ES"/>
        </w:rPr>
        <w:t>económicos</w:t>
      </w:r>
      <w:r w:rsidRPr="00876F70">
        <w:rPr>
          <w:color w:val="000000" w:themeColor="text1"/>
          <w:spacing w:val="-8"/>
          <w:lang w:eastAsia="es-ES" w:bidi="es-ES"/>
        </w:rPr>
        <w:t xml:space="preserve"> </w:t>
      </w:r>
      <w:r w:rsidRPr="00876F70">
        <w:rPr>
          <w:color w:val="000000" w:themeColor="text1"/>
          <w:lang w:eastAsia="es-ES" w:bidi="es-ES"/>
        </w:rPr>
        <w:t>que</w:t>
      </w:r>
      <w:r w:rsidRPr="00876F70">
        <w:rPr>
          <w:color w:val="000000" w:themeColor="text1"/>
          <w:spacing w:val="-8"/>
          <w:lang w:eastAsia="es-ES" w:bidi="es-ES"/>
        </w:rPr>
        <w:t xml:space="preserve"> </w:t>
      </w:r>
      <w:r w:rsidRPr="00876F70">
        <w:rPr>
          <w:color w:val="000000" w:themeColor="text1"/>
          <w:lang w:eastAsia="es-ES" w:bidi="es-ES"/>
        </w:rPr>
        <w:t>deba</w:t>
      </w:r>
      <w:r w:rsidRPr="00876F70">
        <w:rPr>
          <w:color w:val="000000" w:themeColor="text1"/>
          <w:spacing w:val="-11"/>
          <w:lang w:eastAsia="es-ES" w:bidi="es-ES"/>
        </w:rPr>
        <w:t xml:space="preserve"> </w:t>
      </w:r>
      <w:r w:rsidRPr="00876F70">
        <w:rPr>
          <w:color w:val="000000" w:themeColor="text1"/>
          <w:lang w:eastAsia="es-ES" w:bidi="es-ES"/>
        </w:rPr>
        <w:t>asumir</w:t>
      </w:r>
      <w:r w:rsidRPr="00876F70">
        <w:rPr>
          <w:color w:val="000000" w:themeColor="text1"/>
          <w:spacing w:val="-7"/>
          <w:lang w:eastAsia="es-ES" w:bidi="es-ES"/>
        </w:rPr>
        <w:t xml:space="preserve"> </w:t>
      </w:r>
      <w:r w:rsidRPr="00876F70">
        <w:rPr>
          <w:color w:val="000000" w:themeColor="text1"/>
          <w:lang w:eastAsia="es-ES" w:bidi="es-ES"/>
        </w:rPr>
        <w:t>la</w:t>
      </w:r>
      <w:r w:rsidRPr="00876F70">
        <w:rPr>
          <w:color w:val="000000" w:themeColor="text1"/>
          <w:spacing w:val="-13"/>
          <w:lang w:eastAsia="es-ES" w:bidi="es-ES"/>
        </w:rPr>
        <w:t xml:space="preserve"> </w:t>
      </w:r>
      <w:r w:rsidRPr="00876F70">
        <w:rPr>
          <w:color w:val="000000" w:themeColor="text1"/>
          <w:lang w:eastAsia="es-ES" w:bidi="es-ES"/>
        </w:rPr>
        <w:t>aseguradora,</w:t>
      </w:r>
      <w:r w:rsidRPr="00876F70">
        <w:rPr>
          <w:color w:val="000000" w:themeColor="text1"/>
          <w:spacing w:val="-7"/>
          <w:lang w:eastAsia="es-ES" w:bidi="es-ES"/>
        </w:rPr>
        <w:t xml:space="preserve"> </w:t>
      </w:r>
      <w:r w:rsidRPr="00876F70">
        <w:rPr>
          <w:color w:val="000000" w:themeColor="text1"/>
          <w:lang w:eastAsia="es-ES" w:bidi="es-ES"/>
        </w:rPr>
        <w:t>pues</w:t>
      </w:r>
      <w:r w:rsidRPr="00876F70">
        <w:rPr>
          <w:color w:val="000000" w:themeColor="text1"/>
          <w:spacing w:val="-7"/>
          <w:lang w:eastAsia="es-ES" w:bidi="es-ES"/>
        </w:rPr>
        <w:t xml:space="preserve"> </w:t>
      </w:r>
      <w:r w:rsidRPr="00876F70">
        <w:rPr>
          <w:color w:val="000000" w:themeColor="text1"/>
          <w:lang w:eastAsia="es-ES" w:bidi="es-ES"/>
        </w:rPr>
        <w:t>el</w:t>
      </w:r>
      <w:r w:rsidRPr="00876F70">
        <w:rPr>
          <w:color w:val="000000" w:themeColor="text1"/>
          <w:spacing w:val="-9"/>
          <w:lang w:eastAsia="es-ES" w:bidi="es-ES"/>
        </w:rPr>
        <w:t xml:space="preserve"> </w:t>
      </w:r>
      <w:r w:rsidRPr="00876F70">
        <w:rPr>
          <w:color w:val="000000" w:themeColor="text1"/>
          <w:lang w:eastAsia="es-ES" w:bidi="es-ES"/>
        </w:rPr>
        <w:t>riesgo</w:t>
      </w:r>
      <w:r w:rsidRPr="00876F70">
        <w:rPr>
          <w:color w:val="000000" w:themeColor="text1"/>
          <w:spacing w:val="-9"/>
          <w:lang w:eastAsia="es-ES" w:bidi="es-ES"/>
        </w:rPr>
        <w:t xml:space="preserve"> </w:t>
      </w:r>
      <w:r w:rsidRPr="00876F70">
        <w:rPr>
          <w:color w:val="000000" w:themeColor="text1"/>
          <w:lang w:eastAsia="es-ES" w:bidi="es-ES"/>
        </w:rPr>
        <w:t>amparado</w:t>
      </w:r>
      <w:r w:rsidRPr="00876F70">
        <w:rPr>
          <w:color w:val="000000" w:themeColor="text1"/>
          <w:spacing w:val="-10"/>
          <w:lang w:eastAsia="es-ES" w:bidi="es-ES"/>
        </w:rPr>
        <w:t xml:space="preserve"> </w:t>
      </w:r>
      <w:r w:rsidRPr="00876F70">
        <w:rPr>
          <w:color w:val="000000" w:themeColor="text1"/>
          <w:lang w:eastAsia="es-ES" w:bidi="es-ES"/>
        </w:rPr>
        <w:t>no</w:t>
      </w:r>
      <w:r w:rsidRPr="00876F70">
        <w:rPr>
          <w:color w:val="000000" w:themeColor="text1"/>
          <w:spacing w:val="-8"/>
          <w:lang w:eastAsia="es-ES" w:bidi="es-ES"/>
        </w:rPr>
        <w:t xml:space="preserve"> </w:t>
      </w:r>
      <w:r w:rsidRPr="00876F70">
        <w:rPr>
          <w:color w:val="000000" w:themeColor="text1"/>
          <w:lang w:eastAsia="es-ES" w:bidi="es-ES"/>
        </w:rPr>
        <w:t>se configuró. El riesgo fue descrito dentro de las condiciones de</w:t>
      </w:r>
      <w:r w:rsidR="00F16950" w:rsidRPr="00876F70">
        <w:rPr>
          <w:color w:val="000000" w:themeColor="text1"/>
          <w:lang w:eastAsia="es-ES" w:bidi="es-ES"/>
        </w:rPr>
        <w:t xml:space="preserve"> </w:t>
      </w:r>
      <w:r w:rsidRPr="00876F70">
        <w:rPr>
          <w:color w:val="000000" w:themeColor="text1"/>
          <w:lang w:eastAsia="es-ES" w:bidi="es-ES"/>
        </w:rPr>
        <w:t>l</w:t>
      </w:r>
      <w:r w:rsidR="00F16950" w:rsidRPr="00876F70">
        <w:rPr>
          <w:color w:val="000000" w:themeColor="text1"/>
          <w:lang w:eastAsia="es-ES" w:bidi="es-ES"/>
        </w:rPr>
        <w:t>os</w:t>
      </w:r>
      <w:r w:rsidRPr="00876F70">
        <w:rPr>
          <w:color w:val="000000" w:themeColor="text1"/>
          <w:lang w:eastAsia="es-ES" w:bidi="es-ES"/>
        </w:rPr>
        <w:t xml:space="preserve"> contrato</w:t>
      </w:r>
      <w:r w:rsidR="00F16950" w:rsidRPr="00876F70">
        <w:rPr>
          <w:color w:val="000000" w:themeColor="text1"/>
          <w:lang w:eastAsia="es-ES" w:bidi="es-ES"/>
        </w:rPr>
        <w:t>s</w:t>
      </w:r>
      <w:r w:rsidRPr="00876F70">
        <w:rPr>
          <w:color w:val="000000" w:themeColor="text1"/>
          <w:lang w:eastAsia="es-ES" w:bidi="es-ES"/>
        </w:rPr>
        <w:t xml:space="preserve"> de seguros, de la siguiente manera:</w:t>
      </w:r>
    </w:p>
    <w:p w14:paraId="3E049AD8" w14:textId="0E7D2C7A" w:rsidR="00123F8A" w:rsidRPr="00876F70" w:rsidRDefault="00123F8A" w:rsidP="00876F70">
      <w:pPr>
        <w:ind w:right="51"/>
        <w:rPr>
          <w:color w:val="000000" w:themeColor="text1"/>
          <w:lang w:val="es-ES_tradnl"/>
        </w:rPr>
      </w:pPr>
    </w:p>
    <w:p w14:paraId="37A7E08D" w14:textId="02272865" w:rsidR="00F16950" w:rsidRPr="00876F70" w:rsidRDefault="00876098" w:rsidP="00876F70">
      <w:pPr>
        <w:ind w:right="51"/>
        <w:jc w:val="center"/>
        <w:rPr>
          <w:color w:val="000000" w:themeColor="text1"/>
          <w:lang w:val="es-ES_tradnl"/>
        </w:rPr>
      </w:pPr>
      <w:r w:rsidRPr="00876F70">
        <w:rPr>
          <w:noProof/>
          <w:color w:val="000000" w:themeColor="text1"/>
          <w:lang w:val="es-CO" w:eastAsia="es-CO"/>
        </w:rPr>
        <w:drawing>
          <wp:inline distT="0" distB="0" distL="0" distR="0" wp14:anchorId="33456D74" wp14:editId="05B021D8">
            <wp:extent cx="3362325" cy="2148374"/>
            <wp:effectExtent l="0" t="0" r="0" b="444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75596" cy="2156854"/>
                    </a:xfrm>
                    <a:prstGeom prst="rect">
                      <a:avLst/>
                    </a:prstGeom>
                  </pic:spPr>
                </pic:pic>
              </a:graphicData>
            </a:graphic>
          </wp:inline>
        </w:drawing>
      </w:r>
    </w:p>
    <w:p w14:paraId="2D36551B" w14:textId="77777777" w:rsidR="00123F8A" w:rsidRPr="00876F70" w:rsidRDefault="00123F8A" w:rsidP="00876F70">
      <w:pPr>
        <w:ind w:right="51"/>
        <w:rPr>
          <w:color w:val="000000" w:themeColor="text1"/>
          <w:lang w:val="es-ES_tradnl"/>
        </w:rPr>
      </w:pPr>
    </w:p>
    <w:p w14:paraId="186BC2FB" w14:textId="77777777" w:rsidR="00123F8A" w:rsidRPr="00876F70" w:rsidRDefault="00123F8A" w:rsidP="00876F70">
      <w:pPr>
        <w:jc w:val="both"/>
        <w:rPr>
          <w:color w:val="000000" w:themeColor="text1"/>
          <w:lang w:val="es-CO"/>
        </w:rPr>
      </w:pPr>
      <w:r w:rsidRPr="00876F70">
        <w:rPr>
          <w:color w:val="000000" w:themeColor="text1"/>
          <w:lang w:val="es-ES_tradnl"/>
        </w:rPr>
        <w:t xml:space="preserve">Dicho lo anterior, es claro que en el presente caso no se ha realizado el riesgo asegurado, toda vez que nos encontramos ante una situación en la que no se presentó incumplimiento por parte del contratista afianzado. </w:t>
      </w:r>
      <w:r w:rsidRPr="00876F70">
        <w:rPr>
          <w:color w:val="000000" w:themeColor="text1"/>
        </w:rPr>
        <w:t xml:space="preserve">Como consecuencia de ello, no hay obligación condicional por parte de la aseguradora. </w:t>
      </w:r>
    </w:p>
    <w:p w14:paraId="7923C64F" w14:textId="77777777" w:rsidR="00123F8A" w:rsidRPr="00876F70" w:rsidRDefault="00123F8A" w:rsidP="00876F70">
      <w:pPr>
        <w:jc w:val="both"/>
        <w:rPr>
          <w:color w:val="000000" w:themeColor="text1"/>
          <w:lang w:val="es-ES_tradnl"/>
        </w:rPr>
      </w:pPr>
    </w:p>
    <w:p w14:paraId="6C7BCE91" w14:textId="77777777" w:rsidR="00123F8A" w:rsidRPr="00876F70" w:rsidRDefault="00123F8A" w:rsidP="00876F70">
      <w:pPr>
        <w:pStyle w:val="Prrafodelista"/>
        <w:widowControl/>
        <w:numPr>
          <w:ilvl w:val="0"/>
          <w:numId w:val="5"/>
        </w:numPr>
        <w:autoSpaceDE/>
        <w:autoSpaceDN/>
        <w:contextualSpacing/>
        <w:jc w:val="both"/>
        <w:rPr>
          <w:color w:val="000000" w:themeColor="text1"/>
          <w:u w:val="single"/>
          <w:lang w:val="es-ES_tradnl"/>
        </w:rPr>
      </w:pPr>
      <w:r w:rsidRPr="00876F70">
        <w:rPr>
          <w:color w:val="000000" w:themeColor="text1"/>
          <w:u w:val="single"/>
          <w:lang w:val="es-ES_tradnl"/>
        </w:rPr>
        <w:t>Acreditación de la cuantía de la pérdida</w:t>
      </w:r>
    </w:p>
    <w:p w14:paraId="64B072E8" w14:textId="77777777" w:rsidR="00123F8A" w:rsidRPr="00876F70" w:rsidRDefault="00123F8A" w:rsidP="00876F70">
      <w:pPr>
        <w:pStyle w:val="Prrafodelista"/>
        <w:ind w:left="1080"/>
        <w:jc w:val="both"/>
        <w:rPr>
          <w:color w:val="000000" w:themeColor="text1"/>
          <w:u w:val="single"/>
          <w:lang w:val="es-ES_tradnl"/>
        </w:rPr>
      </w:pPr>
    </w:p>
    <w:p w14:paraId="60350D37" w14:textId="2BB4ADAE" w:rsidR="00123F8A" w:rsidRPr="00876F70" w:rsidRDefault="00123F8A" w:rsidP="00876F70">
      <w:pPr>
        <w:jc w:val="both"/>
        <w:rPr>
          <w:color w:val="000000" w:themeColor="text1"/>
        </w:rPr>
      </w:pPr>
      <w:r w:rsidRPr="00876F70">
        <w:rPr>
          <w:color w:val="000000" w:themeColor="text1"/>
          <w:lang w:val="es-ES_tradnl"/>
        </w:rPr>
        <w:t xml:space="preserve">Es claro que en el presente caso no procede el reconocimiento de pago alguno por concepto de </w:t>
      </w:r>
      <w:r w:rsidR="00967801" w:rsidRPr="00876F70">
        <w:rPr>
          <w:rStyle w:val="normaltextrun"/>
          <w:color w:val="000000" w:themeColor="text1"/>
        </w:rPr>
        <w:t>salarios, prestaciones sociales, indemnización del artículo 64 del CST, vacaciones y moratorias</w:t>
      </w:r>
      <w:r w:rsidRPr="00876F70">
        <w:rPr>
          <w:color w:val="000000" w:themeColor="text1"/>
          <w:lang w:val="es-ES_tradnl"/>
        </w:rPr>
        <w:t xml:space="preserve">, toda vez que, primero, lo que cubre el contrato de seguro es </w:t>
      </w:r>
      <w:r w:rsidRPr="00876F70">
        <w:rPr>
          <w:color w:val="000000" w:themeColor="text1"/>
        </w:rPr>
        <w:t xml:space="preserve">el pago de </w:t>
      </w:r>
      <w:r w:rsidR="007D52BA" w:rsidRPr="00876F70">
        <w:rPr>
          <w:color w:val="000000" w:themeColor="text1"/>
        </w:rPr>
        <w:t xml:space="preserve">salarios, prestaciones sociales, indemnización del artículo 64 del CST, vacaciones y moratorias </w:t>
      </w:r>
      <w:r w:rsidRPr="00876F70">
        <w:rPr>
          <w:color w:val="000000" w:themeColor="text1"/>
        </w:rPr>
        <w:t xml:space="preserve">derivadas del incumplimiento imputable al contratista garantizado y, segundo, como consecuencia de las anteriores precisiones, resulta necesario que para afectar el amparo pretendido por </w:t>
      </w:r>
      <w:r w:rsidR="005C7AEF" w:rsidRPr="00876F70">
        <w:rPr>
          <w:color w:val="000000" w:themeColor="text1"/>
        </w:rPr>
        <w:t>el demandante</w:t>
      </w:r>
      <w:r w:rsidRPr="00876F70">
        <w:rPr>
          <w:color w:val="000000" w:themeColor="text1"/>
        </w:rPr>
        <w:t xml:space="preserve">, se acredite la cuantía de la pérdida, esto significa, acreditar que ese incumplimiento por parte de la sociedad afianzada le generó un daño perjuicio al demandante. Situación que, al NO haberla acreditado por parte </w:t>
      </w:r>
      <w:r w:rsidR="00DD3856" w:rsidRPr="00876F70">
        <w:rPr>
          <w:color w:val="000000" w:themeColor="text1"/>
        </w:rPr>
        <w:t>de</w:t>
      </w:r>
      <w:r w:rsidR="00876098" w:rsidRPr="00876F70">
        <w:rPr>
          <w:color w:val="000000" w:themeColor="text1"/>
        </w:rPr>
        <w:t xml:space="preserve">l señor </w:t>
      </w:r>
      <w:r w:rsidR="00CD798F">
        <w:rPr>
          <w:color w:val="000000" w:themeColor="text1"/>
          <w:lang w:eastAsia="es-ES" w:bidi="es-ES"/>
        </w:rPr>
        <w:t>JHON ALEJANDRO HENAO SANCHEZ</w:t>
      </w:r>
      <w:r w:rsidRPr="00876F70">
        <w:rPr>
          <w:color w:val="000000" w:themeColor="text1"/>
        </w:rPr>
        <w:t>, claramente NO puede afectarse el seguro.</w:t>
      </w:r>
    </w:p>
    <w:p w14:paraId="6E48D623" w14:textId="77777777" w:rsidR="00123F8A" w:rsidRPr="00876F70" w:rsidRDefault="00123F8A" w:rsidP="00876F70">
      <w:pPr>
        <w:jc w:val="both"/>
        <w:rPr>
          <w:color w:val="000000" w:themeColor="text1"/>
          <w:lang w:val="es-CO"/>
        </w:rPr>
      </w:pPr>
    </w:p>
    <w:p w14:paraId="7B4BF0C7" w14:textId="4C431E55" w:rsidR="00123F8A" w:rsidRPr="00876F70" w:rsidRDefault="00123F8A" w:rsidP="00876F70">
      <w:pPr>
        <w:pStyle w:val="pf0"/>
        <w:spacing w:before="0" w:beforeAutospacing="0" w:after="0" w:afterAutospacing="0"/>
        <w:jc w:val="both"/>
        <w:rPr>
          <w:rFonts w:ascii="Arial" w:eastAsia="Arial" w:hAnsi="Arial" w:cs="Arial"/>
          <w:color w:val="000000" w:themeColor="text1"/>
          <w:sz w:val="22"/>
          <w:szCs w:val="22"/>
        </w:rPr>
      </w:pPr>
      <w:r w:rsidRPr="00876F70">
        <w:rPr>
          <w:rFonts w:ascii="Arial" w:eastAsia="Arial" w:hAnsi="Arial" w:cs="Arial"/>
          <w:color w:val="000000" w:themeColor="text1"/>
          <w:sz w:val="22"/>
          <w:szCs w:val="22"/>
        </w:rPr>
        <w:t xml:space="preserve">En conclusión, </w:t>
      </w:r>
      <w:bookmarkStart w:id="17" w:name="_Hlk143019460"/>
      <w:r w:rsidRPr="00876F70">
        <w:rPr>
          <w:rFonts w:ascii="Arial" w:eastAsia="Arial" w:hAnsi="Arial" w:cs="Arial"/>
          <w:color w:val="000000" w:themeColor="text1"/>
          <w:sz w:val="22"/>
          <w:szCs w:val="22"/>
        </w:rPr>
        <w:t xml:space="preserve">para el caso en estudio debe señalarse en primera medida, que la parte actora no demostró la realización del riesgo asegurado, pues no se ha presentado un evento constitutivo de incumplimiento contractual por parte del afianzado en el pago de </w:t>
      </w:r>
      <w:r w:rsidR="0072612F" w:rsidRPr="00876F70">
        <w:rPr>
          <w:rStyle w:val="normaltextrun"/>
          <w:rFonts w:ascii="Arial" w:hAnsi="Arial" w:cs="Arial"/>
          <w:color w:val="000000" w:themeColor="text1"/>
          <w:sz w:val="22"/>
          <w:szCs w:val="22"/>
        </w:rPr>
        <w:t>salarios, prestaciones sociales, indemnización del artículo 64 del CST, vacaciones y moratorias</w:t>
      </w:r>
      <w:r w:rsidRPr="00876F70">
        <w:rPr>
          <w:rFonts w:ascii="Arial" w:eastAsia="Arial" w:hAnsi="Arial" w:cs="Arial"/>
          <w:color w:val="000000" w:themeColor="text1"/>
          <w:sz w:val="22"/>
          <w:szCs w:val="22"/>
        </w:rPr>
        <w:t xml:space="preserve">. Por otro lado, respecto a la acreditación de la cuantía del valor reclamado, es necesario indicar que: </w:t>
      </w:r>
      <w:r w:rsidR="00876098" w:rsidRPr="00876F70">
        <w:rPr>
          <w:rStyle w:val="cf01"/>
          <w:rFonts w:ascii="Arial" w:eastAsia="Calibri" w:hAnsi="Arial" w:cs="Arial"/>
          <w:color w:val="000000" w:themeColor="text1"/>
          <w:sz w:val="22"/>
          <w:szCs w:val="22"/>
        </w:rPr>
        <w:t xml:space="preserve">1. El contrato de seguro cubre </w:t>
      </w:r>
      <w:r w:rsidRPr="00876F70">
        <w:rPr>
          <w:rStyle w:val="cf01"/>
          <w:rFonts w:ascii="Arial" w:eastAsia="Calibri" w:hAnsi="Arial" w:cs="Arial"/>
          <w:color w:val="000000" w:themeColor="text1"/>
          <w:sz w:val="22"/>
          <w:szCs w:val="22"/>
        </w:rPr>
        <w:t xml:space="preserve">el </w:t>
      </w:r>
      <w:r w:rsidR="005F6475" w:rsidRPr="00876F70">
        <w:rPr>
          <w:rFonts w:ascii="Arial" w:eastAsia="Calibri" w:hAnsi="Arial" w:cs="Arial"/>
          <w:color w:val="000000" w:themeColor="text1"/>
          <w:sz w:val="22"/>
          <w:szCs w:val="22"/>
          <w:lang w:val="es-ES"/>
        </w:rPr>
        <w:t xml:space="preserve">pago de </w:t>
      </w:r>
      <w:r w:rsidR="0072612F" w:rsidRPr="00876F70">
        <w:rPr>
          <w:rStyle w:val="normaltextrun"/>
          <w:rFonts w:ascii="Arial" w:hAnsi="Arial" w:cs="Arial"/>
          <w:color w:val="000000" w:themeColor="text1"/>
          <w:sz w:val="22"/>
          <w:szCs w:val="22"/>
        </w:rPr>
        <w:t>salarios, prestaciones sociales, indemnización del artículo 64 del CST, vacaciones y moratorias</w:t>
      </w:r>
      <w:r w:rsidR="0072612F" w:rsidRPr="00876F70">
        <w:rPr>
          <w:rStyle w:val="cf01"/>
          <w:rFonts w:ascii="Arial" w:eastAsia="Calibri" w:hAnsi="Arial" w:cs="Arial"/>
          <w:color w:val="000000" w:themeColor="text1"/>
          <w:sz w:val="22"/>
          <w:szCs w:val="22"/>
        </w:rPr>
        <w:t xml:space="preserve"> </w:t>
      </w:r>
      <w:r w:rsidRPr="00876F70">
        <w:rPr>
          <w:rStyle w:val="cf01"/>
          <w:rFonts w:ascii="Arial" w:eastAsia="Calibri" w:hAnsi="Arial" w:cs="Arial"/>
          <w:color w:val="000000" w:themeColor="text1"/>
          <w:sz w:val="22"/>
          <w:szCs w:val="22"/>
        </w:rPr>
        <w:t xml:space="preserve">imputables al contratista garantizado y 2. Para afectar el amparo aludido es necesario acreditar la cuantía de la pérdida, esto significa, acreditar que ese incumplimiento le generó un perjuicio que acarrea una indemnización, situación que NO se evidencia en este caso. </w:t>
      </w:r>
      <w:r w:rsidRPr="00876F70">
        <w:rPr>
          <w:rFonts w:ascii="Arial" w:eastAsia="Arial" w:hAnsi="Arial" w:cs="Arial"/>
          <w:color w:val="000000" w:themeColor="text1"/>
          <w:sz w:val="22"/>
          <w:szCs w:val="22"/>
        </w:rPr>
        <w:t>De esa forma, como se incumplieron las cargas de que trata el artículo 1077 del código de comercio es claro que no ha nacido la obligación condicional del Asegurador.</w:t>
      </w:r>
    </w:p>
    <w:bookmarkEnd w:id="17"/>
    <w:p w14:paraId="2B60EA12" w14:textId="77777777" w:rsidR="00123F8A" w:rsidRPr="00876F70" w:rsidRDefault="00123F8A" w:rsidP="00876F70">
      <w:pPr>
        <w:pStyle w:val="pf0"/>
        <w:spacing w:before="0" w:beforeAutospacing="0" w:after="0" w:afterAutospacing="0"/>
        <w:jc w:val="both"/>
        <w:rPr>
          <w:rFonts w:ascii="Arial" w:eastAsia="Calibri" w:hAnsi="Arial" w:cs="Arial"/>
          <w:color w:val="000000" w:themeColor="text1"/>
          <w:sz w:val="22"/>
          <w:szCs w:val="22"/>
        </w:rPr>
      </w:pPr>
    </w:p>
    <w:p w14:paraId="40007E0B" w14:textId="77777777" w:rsidR="00123F8A" w:rsidRPr="00876F70" w:rsidRDefault="00123F8A" w:rsidP="00876F70">
      <w:pPr>
        <w:contextualSpacing/>
        <w:jc w:val="both"/>
        <w:rPr>
          <w:color w:val="000000" w:themeColor="text1"/>
          <w:lang w:eastAsia="es-CO"/>
        </w:rPr>
      </w:pPr>
      <w:r w:rsidRPr="00876F70">
        <w:rPr>
          <w:bCs/>
          <w:iCs/>
          <w:color w:val="000000" w:themeColor="text1"/>
        </w:rPr>
        <w:t>Por las razones expuestas, solicito respetuosamente declarar probada esta excepción.</w:t>
      </w:r>
    </w:p>
    <w:p w14:paraId="6DF04D1A" w14:textId="77777777" w:rsidR="00123F8A" w:rsidRPr="00876F70" w:rsidRDefault="00123F8A" w:rsidP="00876F70">
      <w:pPr>
        <w:contextualSpacing/>
        <w:jc w:val="both"/>
        <w:rPr>
          <w:color w:val="000000" w:themeColor="text1"/>
          <w:lang w:eastAsia="es-CO"/>
        </w:rPr>
      </w:pPr>
    </w:p>
    <w:p w14:paraId="36CAC7DF" w14:textId="77777777" w:rsidR="00123F8A" w:rsidRPr="00876F70" w:rsidRDefault="00123F8A" w:rsidP="00876F70">
      <w:pPr>
        <w:pStyle w:val="Textoindependiente"/>
        <w:numPr>
          <w:ilvl w:val="0"/>
          <w:numId w:val="14"/>
        </w:numPr>
        <w:jc w:val="both"/>
        <w:rPr>
          <w:b/>
          <w:iCs/>
          <w:color w:val="000000" w:themeColor="text1"/>
          <w:sz w:val="22"/>
          <w:szCs w:val="22"/>
          <w:u w:val="single"/>
        </w:rPr>
      </w:pPr>
      <w:r w:rsidRPr="00876F70">
        <w:rPr>
          <w:b/>
          <w:iCs/>
          <w:color w:val="000000" w:themeColor="text1"/>
          <w:sz w:val="22"/>
          <w:szCs w:val="22"/>
          <w:u w:val="single"/>
        </w:rPr>
        <w:t>CONFIGURACIÓN DEL FENÓMENO JURÍDICO DE LA NULIDAD RELATIVA DEL CONTRATO DE SEGURO POR LA RETICENCIA DEL AFIANZADO</w:t>
      </w:r>
    </w:p>
    <w:p w14:paraId="1C627F5E" w14:textId="77777777" w:rsidR="00123F8A" w:rsidRPr="00876F70" w:rsidRDefault="00123F8A" w:rsidP="00876F70">
      <w:pPr>
        <w:contextualSpacing/>
        <w:jc w:val="both"/>
        <w:rPr>
          <w:rFonts w:eastAsia="Times New Roman"/>
          <w:bCs/>
          <w:color w:val="000000" w:themeColor="text1"/>
          <w:shd w:val="clear" w:color="auto" w:fill="FFFFFF"/>
        </w:rPr>
      </w:pPr>
    </w:p>
    <w:p w14:paraId="09BD0C53" w14:textId="1A611A25" w:rsidR="00123F8A" w:rsidRPr="00876F70" w:rsidRDefault="00123F8A" w:rsidP="00876F70">
      <w:pPr>
        <w:contextualSpacing/>
        <w:jc w:val="both"/>
        <w:rPr>
          <w:rFonts w:eastAsia="Times New Roman"/>
          <w:bCs/>
          <w:color w:val="000000" w:themeColor="text1"/>
          <w:shd w:val="clear" w:color="auto" w:fill="FFFFFF"/>
        </w:rPr>
      </w:pPr>
      <w:r w:rsidRPr="00876F70">
        <w:rPr>
          <w:rFonts w:eastAsia="Times New Roman"/>
          <w:bCs/>
          <w:color w:val="000000" w:themeColor="text1"/>
          <w:shd w:val="clear" w:color="auto" w:fill="FFFFFF"/>
        </w:rPr>
        <w:t xml:space="preserve">En este caso en particular, resulta plausible formular la presente excepción, bajo el entendido que, de encontrarse probado que </w:t>
      </w:r>
      <w:r w:rsidR="00876098" w:rsidRPr="00876F70">
        <w:rPr>
          <w:rFonts w:eastAsia="Times New Roman"/>
          <w:bCs/>
          <w:color w:val="000000" w:themeColor="text1"/>
          <w:shd w:val="clear" w:color="auto" w:fill="FFFFFF"/>
        </w:rPr>
        <w:t>SERVICIOS &amp; COMUNICACIONES S.A</w:t>
      </w:r>
      <w:r w:rsidR="0073364D" w:rsidRPr="00876F70">
        <w:rPr>
          <w:rFonts w:eastAsia="Times New Roman"/>
          <w:bCs/>
          <w:color w:val="000000" w:themeColor="text1"/>
          <w:shd w:val="clear" w:color="auto" w:fill="FFFFFF"/>
        </w:rPr>
        <w:t>.</w:t>
      </w:r>
      <w:r w:rsidR="002A00A3" w:rsidRPr="00876F70">
        <w:rPr>
          <w:rFonts w:eastAsia="Times New Roman"/>
          <w:bCs/>
          <w:color w:val="000000" w:themeColor="text1"/>
          <w:shd w:val="clear" w:color="auto" w:fill="FFFFFF"/>
        </w:rPr>
        <w:t xml:space="preserve"> </w:t>
      </w:r>
      <w:r w:rsidRPr="00876F70">
        <w:rPr>
          <w:rFonts w:eastAsia="Times New Roman"/>
          <w:bCs/>
          <w:color w:val="000000" w:themeColor="text1"/>
          <w:shd w:val="clear" w:color="auto" w:fill="FFFFFF"/>
        </w:rPr>
        <w:t xml:space="preserve">no </w:t>
      </w:r>
      <w:r w:rsidR="00876098" w:rsidRPr="00876F70">
        <w:rPr>
          <w:rFonts w:eastAsia="Times New Roman"/>
          <w:bCs/>
          <w:color w:val="000000" w:themeColor="text1"/>
          <w:shd w:val="clear" w:color="auto" w:fill="FFFFFF"/>
        </w:rPr>
        <w:t>declaró</w:t>
      </w:r>
      <w:r w:rsidRPr="00876F70">
        <w:rPr>
          <w:rFonts w:eastAsia="Times New Roman"/>
          <w:bCs/>
          <w:color w:val="000000" w:themeColor="text1"/>
          <w:shd w:val="clear" w:color="auto" w:fill="FFFFFF"/>
        </w:rPr>
        <w:t xml:space="preserve"> sinceramente los hechos o circunstancias que determinaban el estado del riesgo al pretender que mí representada asegurara – conforme a lo pactado en </w:t>
      </w:r>
      <w:r w:rsidR="00876098" w:rsidRPr="00876F70">
        <w:rPr>
          <w:rFonts w:eastAsia="Times New Roman"/>
          <w:bCs/>
          <w:color w:val="000000" w:themeColor="text1"/>
          <w:shd w:val="clear" w:color="auto" w:fill="FFFFFF"/>
        </w:rPr>
        <w:t>la póliza</w:t>
      </w:r>
      <w:r w:rsidRPr="00876F70">
        <w:rPr>
          <w:rFonts w:eastAsia="Times New Roman"/>
          <w:bCs/>
          <w:color w:val="000000" w:themeColor="text1"/>
          <w:shd w:val="clear" w:color="auto" w:fill="FFFFFF"/>
        </w:rPr>
        <w:t xml:space="preserve"> </w:t>
      </w:r>
      <w:r w:rsidRPr="00876F70">
        <w:rPr>
          <w:rStyle w:val="normaltextrun"/>
          <w:color w:val="000000" w:themeColor="text1"/>
        </w:rPr>
        <w:t xml:space="preserve">No. </w:t>
      </w:r>
      <w:r w:rsidR="00876098" w:rsidRPr="00876F70">
        <w:rPr>
          <w:color w:val="000000" w:themeColor="text1"/>
          <w:lang w:eastAsia="es-ES" w:bidi="es-ES"/>
        </w:rPr>
        <w:t>28-SP000183</w:t>
      </w:r>
      <w:r w:rsidRPr="00876F70">
        <w:rPr>
          <w:color w:val="000000" w:themeColor="text1"/>
        </w:rPr>
        <w:t>, las condiciones y obligaciones de</w:t>
      </w:r>
      <w:r w:rsidR="007212AA" w:rsidRPr="00876F70">
        <w:rPr>
          <w:color w:val="000000" w:themeColor="text1"/>
        </w:rPr>
        <w:t xml:space="preserve"> </w:t>
      </w:r>
      <w:r w:rsidRPr="00876F70">
        <w:rPr>
          <w:color w:val="000000" w:themeColor="text1"/>
        </w:rPr>
        <w:t>l</w:t>
      </w:r>
      <w:r w:rsidR="007212AA" w:rsidRPr="00876F70">
        <w:rPr>
          <w:color w:val="000000" w:themeColor="text1"/>
        </w:rPr>
        <w:t>os</w:t>
      </w:r>
      <w:r w:rsidRPr="00876F70">
        <w:rPr>
          <w:color w:val="000000" w:themeColor="text1"/>
        </w:rPr>
        <w:t xml:space="preserve"> contrato</w:t>
      </w:r>
      <w:r w:rsidR="007212AA" w:rsidRPr="00876F70">
        <w:rPr>
          <w:color w:val="000000" w:themeColor="text1"/>
        </w:rPr>
        <w:t>s</w:t>
      </w:r>
      <w:r w:rsidRPr="00876F70">
        <w:rPr>
          <w:color w:val="000000" w:themeColor="text1"/>
        </w:rPr>
        <w:t xml:space="preserve"> suscrito</w:t>
      </w:r>
      <w:r w:rsidR="007212AA" w:rsidRPr="00876F70">
        <w:rPr>
          <w:color w:val="000000" w:themeColor="text1"/>
        </w:rPr>
        <w:t>s</w:t>
      </w:r>
      <w:r w:rsidRPr="00876F70">
        <w:rPr>
          <w:color w:val="000000" w:themeColor="text1"/>
        </w:rPr>
        <w:t xml:space="preserve"> entre el afianzado y </w:t>
      </w:r>
      <w:r w:rsidR="005C7AEF" w:rsidRPr="00876F70">
        <w:rPr>
          <w:color w:val="000000" w:themeColor="text1"/>
        </w:rPr>
        <w:t>el demandante</w:t>
      </w:r>
      <w:r w:rsidRPr="00876F70">
        <w:rPr>
          <w:color w:val="000000" w:themeColor="text1"/>
        </w:rPr>
        <w:t>, se configuraría la nulidad relativa del contrato de seguro con ocasión a esa reticencia por parte del afianzado.</w:t>
      </w:r>
    </w:p>
    <w:p w14:paraId="348E7118" w14:textId="77777777" w:rsidR="00123F8A" w:rsidRPr="00876F70" w:rsidRDefault="00123F8A" w:rsidP="00876F70">
      <w:pPr>
        <w:contextualSpacing/>
        <w:jc w:val="both"/>
        <w:rPr>
          <w:rFonts w:eastAsia="Times New Roman"/>
          <w:bCs/>
          <w:color w:val="000000" w:themeColor="text1"/>
          <w:shd w:val="clear" w:color="auto" w:fill="FFFFFF"/>
        </w:rPr>
      </w:pPr>
    </w:p>
    <w:p w14:paraId="57956E40" w14:textId="77777777" w:rsidR="00123F8A" w:rsidRPr="00876F70" w:rsidRDefault="00123F8A" w:rsidP="00876F70">
      <w:pPr>
        <w:contextualSpacing/>
        <w:jc w:val="both"/>
        <w:rPr>
          <w:rFonts w:eastAsia="Times New Roman"/>
          <w:bCs/>
          <w:color w:val="000000" w:themeColor="text1"/>
          <w:shd w:val="clear" w:color="auto" w:fill="FFFFFF"/>
        </w:rPr>
      </w:pPr>
      <w:r w:rsidRPr="00876F70">
        <w:rPr>
          <w:rFonts w:eastAsia="Times New Roman"/>
          <w:bCs/>
          <w:color w:val="000000" w:themeColor="text1"/>
          <w:shd w:val="clear" w:color="auto" w:fill="FFFFFF"/>
        </w:rPr>
        <w:t>Al respecto, establece el artículo 1058 del código de comercio lo siguiente:</w:t>
      </w:r>
    </w:p>
    <w:p w14:paraId="1AB3607F" w14:textId="77777777" w:rsidR="00123F8A" w:rsidRPr="00876F70" w:rsidRDefault="00123F8A" w:rsidP="00876F70">
      <w:pPr>
        <w:contextualSpacing/>
        <w:jc w:val="both"/>
        <w:rPr>
          <w:rFonts w:eastAsia="Times New Roman"/>
          <w:bCs/>
          <w:color w:val="000000" w:themeColor="text1"/>
          <w:shd w:val="clear" w:color="auto" w:fill="FFFFFF"/>
        </w:rPr>
      </w:pPr>
    </w:p>
    <w:p w14:paraId="6E89BA68" w14:textId="77777777" w:rsidR="00123F8A" w:rsidRPr="00876F70" w:rsidRDefault="00123F8A" w:rsidP="00876F70">
      <w:pPr>
        <w:ind w:left="567" w:right="276"/>
        <w:contextualSpacing/>
        <w:jc w:val="both"/>
        <w:rPr>
          <w:i/>
          <w:iCs/>
          <w:color w:val="000000" w:themeColor="text1"/>
        </w:rPr>
      </w:pPr>
      <w:r w:rsidRPr="00876F70">
        <w:rPr>
          <w:i/>
          <w:iCs/>
          <w:color w:val="000000" w:themeColor="text1"/>
        </w:rPr>
        <w:t>El tomador está obligado a declarar sinceramente los hechos o circunstancias que determinan el estado del riesgo, según el cuestionario que le sea propuesto por el asegurador. La reticencia o la inexactitud sobre hechos o circunstancias que, conocidos por el asegurador, lo hubieren retraído de celebrar el contrato, o inducido a estipular condiciones más onerosas, producen la nulidad relativa del seguro.</w:t>
      </w:r>
    </w:p>
    <w:p w14:paraId="34C1128E" w14:textId="77777777" w:rsidR="00123F8A" w:rsidRPr="00876F70" w:rsidRDefault="00123F8A" w:rsidP="00876F70">
      <w:pPr>
        <w:ind w:left="567" w:right="276"/>
        <w:contextualSpacing/>
        <w:jc w:val="both"/>
        <w:rPr>
          <w:i/>
          <w:iCs/>
          <w:color w:val="000000" w:themeColor="text1"/>
        </w:rPr>
      </w:pPr>
      <w:r w:rsidRPr="00876F70">
        <w:rPr>
          <w:i/>
          <w:iCs/>
          <w:color w:val="000000" w:themeColor="text1"/>
        </w:rPr>
        <w:br/>
        <w:t>Si la declaración no se hace con sujeción a un cuestionario determinado, la reticencia o la inexactitud producen igual efecto si el tomador ha encubierto por culpa, hechos o circunstancias que impliquen agravación objetiva del estado del riesgo.</w:t>
      </w:r>
    </w:p>
    <w:p w14:paraId="6DF1A547" w14:textId="77777777" w:rsidR="00123F8A" w:rsidRPr="00876F70" w:rsidRDefault="00123F8A" w:rsidP="00876F70">
      <w:pPr>
        <w:ind w:left="567" w:right="276"/>
        <w:contextualSpacing/>
        <w:jc w:val="both"/>
        <w:rPr>
          <w:i/>
          <w:iCs/>
          <w:color w:val="000000" w:themeColor="text1"/>
        </w:rPr>
      </w:pPr>
      <w:r w:rsidRPr="00876F70">
        <w:rPr>
          <w:i/>
          <w:iCs/>
          <w:color w:val="000000" w:themeColor="text1"/>
        </w:rPr>
        <w:br/>
        <w:t>Si la inexactitud o la reticencia provienen de error inculpable del tomador, el contrato no será nulo, pero el asegurador sólo estará obligado, en caso de siniestro, a pagar un porcentaje de la prestación asegurada equivalente al que la tarifa o la prima estipulada en el contrato represente respecto de la tarifa o la prima adecuada al verdadero estado del riesgo, excepto lo previsto en el artículo 1160.</w:t>
      </w:r>
    </w:p>
    <w:p w14:paraId="6A5E90DF" w14:textId="77777777" w:rsidR="00123F8A" w:rsidRPr="00876F70" w:rsidRDefault="00123F8A" w:rsidP="00876F70">
      <w:pPr>
        <w:ind w:left="567" w:right="276"/>
        <w:contextualSpacing/>
        <w:jc w:val="both"/>
        <w:rPr>
          <w:bCs/>
          <w:i/>
          <w:iCs/>
          <w:color w:val="000000" w:themeColor="text1"/>
          <w:shd w:val="clear" w:color="auto" w:fill="FFFFFF"/>
        </w:rPr>
      </w:pPr>
      <w:r w:rsidRPr="00876F70">
        <w:rPr>
          <w:i/>
          <w:iCs/>
          <w:color w:val="000000" w:themeColor="text1"/>
        </w:rPr>
        <w:br/>
        <w:t>Las sanciones consagradas en este artículo no se aplican si el asegurador, antes de celebrarse el contrato, ha conocido o debido conocer los hechos o circunstancias sobre que versan los vicios de la declaración, o si, ya celebrado el contrato, se allana a subsanarlos o los acepta expresa o tácitamente.</w:t>
      </w:r>
    </w:p>
    <w:p w14:paraId="48E8B36C" w14:textId="77777777" w:rsidR="00123F8A" w:rsidRPr="00876F70" w:rsidRDefault="00123F8A" w:rsidP="00876F70">
      <w:pPr>
        <w:contextualSpacing/>
        <w:jc w:val="both"/>
        <w:rPr>
          <w:b/>
          <w:color w:val="000000" w:themeColor="text1"/>
          <w:shd w:val="clear" w:color="auto" w:fill="FFFFFF"/>
        </w:rPr>
      </w:pPr>
    </w:p>
    <w:p w14:paraId="22380C1B" w14:textId="77777777" w:rsidR="00123F8A" w:rsidRPr="00876F70" w:rsidRDefault="00123F8A" w:rsidP="00876F70">
      <w:pPr>
        <w:jc w:val="both"/>
        <w:rPr>
          <w:color w:val="000000" w:themeColor="text1"/>
        </w:rPr>
      </w:pPr>
      <w:r w:rsidRPr="00876F70">
        <w:rPr>
          <w:color w:val="000000" w:themeColor="text1"/>
        </w:rPr>
        <w:t xml:space="preserve">En conclusión, </w:t>
      </w:r>
      <w:bookmarkStart w:id="18" w:name="_Hlk143019465"/>
      <w:r w:rsidRPr="00876F70">
        <w:rPr>
          <w:color w:val="000000" w:themeColor="text1"/>
        </w:rPr>
        <w:t xml:space="preserve">si se acredita que en efecto antes de la fecha inicio de la vigencia del seguro existía cualquier circunstancia que constituyera alguna eventual infracción a un derecho laboral, esa circunstancia debía ser avisada al asegurador, por ende, si no se avisó el contrato es nulo por reticencia. Por lo anterior, solicito respetuosamente al Despacho, declara probada esta excepción. </w:t>
      </w:r>
    </w:p>
    <w:bookmarkEnd w:id="18"/>
    <w:p w14:paraId="0C3F4370" w14:textId="1D7E89B2" w:rsidR="00123F8A" w:rsidRPr="00876F70" w:rsidRDefault="00123F8A" w:rsidP="00876F70">
      <w:pPr>
        <w:contextualSpacing/>
        <w:jc w:val="both"/>
        <w:rPr>
          <w:color w:val="000000" w:themeColor="text1"/>
          <w:lang w:val="es-CO" w:eastAsia="es-CO"/>
        </w:rPr>
      </w:pPr>
    </w:p>
    <w:p w14:paraId="720AE9B7" w14:textId="77777777" w:rsidR="00123F8A" w:rsidRPr="00876F70" w:rsidRDefault="00123F8A" w:rsidP="00876F70">
      <w:pPr>
        <w:pStyle w:val="Prrafodelista"/>
        <w:numPr>
          <w:ilvl w:val="0"/>
          <w:numId w:val="14"/>
        </w:numPr>
        <w:contextualSpacing/>
        <w:jc w:val="both"/>
        <w:rPr>
          <w:b/>
          <w:bCs/>
          <w:color w:val="000000" w:themeColor="text1"/>
          <w:u w:val="single"/>
          <w:lang w:eastAsia="es-CO"/>
        </w:rPr>
      </w:pPr>
      <w:r w:rsidRPr="00876F70">
        <w:rPr>
          <w:b/>
          <w:bCs/>
          <w:color w:val="000000" w:themeColor="text1"/>
          <w:u w:val="single"/>
        </w:rPr>
        <w:t>CARÁCTER MERAMENTE INDEMNIZATORIO QUE REVISTEN LOS CONTRATOS DE SEGUROS.</w:t>
      </w:r>
    </w:p>
    <w:p w14:paraId="27B4FD01" w14:textId="77777777" w:rsidR="00123F8A" w:rsidRPr="00876F70" w:rsidRDefault="00123F8A" w:rsidP="00876F70">
      <w:pPr>
        <w:contextualSpacing/>
        <w:jc w:val="both"/>
        <w:rPr>
          <w:b/>
          <w:bCs/>
          <w:color w:val="000000" w:themeColor="text1"/>
          <w:u w:val="single"/>
          <w:lang w:eastAsia="es-CO"/>
        </w:rPr>
      </w:pPr>
    </w:p>
    <w:p w14:paraId="655ADC03" w14:textId="06E4F70D" w:rsidR="00123F8A" w:rsidRPr="00876F70" w:rsidRDefault="00123F8A" w:rsidP="00876F70">
      <w:pPr>
        <w:contextualSpacing/>
        <w:jc w:val="both"/>
        <w:rPr>
          <w:color w:val="000000" w:themeColor="text1"/>
        </w:rPr>
      </w:pPr>
      <w:r w:rsidRPr="00876F70">
        <w:rPr>
          <w:color w:val="000000" w:themeColor="text1"/>
        </w:rPr>
        <w:t xml:space="preserve">Es un principio que rige el contrato de cumplimiento a favor de </w:t>
      </w:r>
      <w:r w:rsidR="00F61FD5" w:rsidRPr="00876F70">
        <w:rPr>
          <w:color w:val="000000" w:themeColor="text1"/>
          <w:lang w:eastAsia="es-ES" w:bidi="es-ES"/>
        </w:rPr>
        <w:t>Empresas de Servicios Públicos</w:t>
      </w:r>
      <w:r w:rsidRPr="00876F70">
        <w:rPr>
          <w:color w:val="000000" w:themeColor="text1"/>
        </w:rPr>
        <w:t xml:space="preserve">, el carácter indemnizatorio del mismo, esto es, que el contrato de seguro tiene como interés asegurable la protección de los bienes o el patrimonio de una persona que pueda afectarse directa o indirectamente por la realización del riesgo. De modo que la indemnización que por la ocurrencia de dicho siniestro corresponda, nunca podrá ser superior al valor asegurado. Al respecto, la Corte Suprema de Justicia, Sala de Casación Civil, respecto al carácter indemnizatorio del Contrato de Seguro, en sentencia del 22 de julio de 1999, expediente 5065, dispuso: </w:t>
      </w:r>
    </w:p>
    <w:p w14:paraId="69B75852" w14:textId="77777777" w:rsidR="00123F8A" w:rsidRPr="00876F70" w:rsidRDefault="00123F8A" w:rsidP="00876F70">
      <w:pPr>
        <w:ind w:left="708"/>
        <w:contextualSpacing/>
        <w:jc w:val="both"/>
        <w:rPr>
          <w:i/>
          <w:iCs/>
          <w:color w:val="000000" w:themeColor="text1"/>
        </w:rPr>
      </w:pPr>
    </w:p>
    <w:p w14:paraId="39C43DF2" w14:textId="77777777" w:rsidR="00123F8A" w:rsidRPr="00876F70" w:rsidRDefault="00123F8A" w:rsidP="00876F70">
      <w:pPr>
        <w:ind w:left="567" w:right="276"/>
        <w:contextualSpacing/>
        <w:jc w:val="both"/>
        <w:rPr>
          <w:i/>
          <w:iCs/>
          <w:color w:val="000000" w:themeColor="text1"/>
        </w:rPr>
      </w:pPr>
      <w:r w:rsidRPr="00876F70">
        <w:rPr>
          <w:i/>
          <w:iCs/>
          <w:color w:val="000000" w:themeColor="text1"/>
        </w:rPr>
        <w:t>“Este contrato no puede ser fuente de ganancias y menos de riqueza, sino que se caracteriza por ser indemnizatorio. La obligación que es de el FNAncia del contrato de seguro y que surge para el asegurador cumplida la condición, corresponde a una prestación que generalmente tiene un alcance variable, pues depende de la clase de seguro de la medida del daño efectivamente sufrido y del monto pactado como limitante para la tolerancia de la garantía contratada, y que el asegurador debe efectuar una vez colocada aquella obligación en situación de solución o pago inmediato.”</w:t>
      </w:r>
      <w:r w:rsidRPr="00876F70">
        <w:rPr>
          <w:rStyle w:val="Refdenotaalpie"/>
          <w:i/>
          <w:iCs/>
          <w:color w:val="000000" w:themeColor="text1"/>
        </w:rPr>
        <w:footnoteReference w:id="9"/>
      </w:r>
    </w:p>
    <w:p w14:paraId="388945EE" w14:textId="77777777" w:rsidR="00123F8A" w:rsidRPr="00876F70" w:rsidRDefault="00123F8A" w:rsidP="00876F70">
      <w:pPr>
        <w:contextualSpacing/>
        <w:jc w:val="both"/>
        <w:rPr>
          <w:color w:val="000000" w:themeColor="text1"/>
        </w:rPr>
      </w:pPr>
    </w:p>
    <w:p w14:paraId="054C8D36" w14:textId="6C644592" w:rsidR="00123F8A" w:rsidRPr="00876F70" w:rsidRDefault="00123F8A" w:rsidP="00876F70">
      <w:pPr>
        <w:contextualSpacing/>
        <w:jc w:val="both"/>
        <w:rPr>
          <w:i/>
          <w:iCs/>
          <w:color w:val="000000" w:themeColor="text1"/>
        </w:rPr>
      </w:pPr>
      <w:r w:rsidRPr="00876F70">
        <w:rPr>
          <w:color w:val="000000" w:themeColor="text1"/>
        </w:rPr>
        <w:t xml:space="preserve">Se puede concluir entonces que el Contrato de Seguro tiene un carácter meramente indemnizatorio y por tal motivo, tiene como finalidad llevar a la víctima al estado anterior, más no enriquecerla. Es por ello </w:t>
      </w:r>
      <w:r w:rsidR="00AC278D" w:rsidRPr="00876F70">
        <w:rPr>
          <w:color w:val="000000" w:themeColor="text1"/>
        </w:rPr>
        <w:t>por lo que</w:t>
      </w:r>
      <w:r w:rsidRPr="00876F70">
        <w:rPr>
          <w:color w:val="000000" w:themeColor="text1"/>
        </w:rPr>
        <w:t xml:space="preserve"> aterrizando al caso en cuestión no es de recibo indemnizar el incumplimiento tal y como fue pretendido por la parte </w:t>
      </w:r>
      <w:r w:rsidR="00DD517D" w:rsidRPr="00876F70">
        <w:rPr>
          <w:color w:val="000000" w:themeColor="text1"/>
        </w:rPr>
        <w:t>d</w:t>
      </w:r>
      <w:r w:rsidRPr="00876F70">
        <w:rPr>
          <w:color w:val="000000" w:themeColor="text1"/>
        </w:rPr>
        <w:t xml:space="preserve">emandante. </w:t>
      </w:r>
    </w:p>
    <w:p w14:paraId="64D20A9C" w14:textId="77777777" w:rsidR="00123F8A" w:rsidRPr="00876F70" w:rsidRDefault="00123F8A" w:rsidP="00876F70">
      <w:pPr>
        <w:ind w:left="360"/>
        <w:contextualSpacing/>
        <w:jc w:val="both"/>
        <w:rPr>
          <w:i/>
          <w:iCs/>
          <w:color w:val="000000" w:themeColor="text1"/>
        </w:rPr>
      </w:pPr>
    </w:p>
    <w:p w14:paraId="68EDF323" w14:textId="71088138" w:rsidR="00123F8A" w:rsidRPr="00876F70" w:rsidRDefault="00123F8A" w:rsidP="00876F70">
      <w:pPr>
        <w:contextualSpacing/>
        <w:jc w:val="both"/>
        <w:rPr>
          <w:color w:val="000000" w:themeColor="text1"/>
        </w:rPr>
      </w:pPr>
      <w:r w:rsidRPr="00876F70">
        <w:rPr>
          <w:color w:val="000000" w:themeColor="text1"/>
        </w:rPr>
        <w:t xml:space="preserve">Así las cosas, el carácter de los seguros de cumplimiento a favor de </w:t>
      </w:r>
      <w:r w:rsidR="00F61FD5" w:rsidRPr="00876F70">
        <w:rPr>
          <w:color w:val="000000" w:themeColor="text1"/>
          <w:lang w:eastAsia="es-ES" w:bidi="es-ES"/>
        </w:rPr>
        <w:t xml:space="preserve">Empresas de Servicios Públicos </w:t>
      </w:r>
      <w:r w:rsidRPr="00876F70">
        <w:rPr>
          <w:color w:val="000000" w:themeColor="text1"/>
        </w:rPr>
        <w:t>y en general de cualquier seguro es meramente indemnizatorio, esto es, que no puede obtener ganancia alguna el asegurado/beneficiario con el pago de la indemnización, es decir no puede nunca pensarse el contrato de seguro como fuente de enriquecimiento. Conforme a ello, en caso de pagarse suma alguna que no esté debidamente acreditada por la parte accionante, se estaría contraviniendo el citado principio de mera indemnización del contrato de seguro. En efecto, se estaría supliendo la carga probatoria de la parte actora frente a los presupuestos de demostrar el incumplimiento imputable al contratista, así como su cuantía y eventualmente enriqueciendo a</w:t>
      </w:r>
      <w:r w:rsidR="00DD517D" w:rsidRPr="00876F70">
        <w:rPr>
          <w:color w:val="000000" w:themeColor="text1"/>
        </w:rPr>
        <w:t>l</w:t>
      </w:r>
      <w:r w:rsidRPr="00876F70">
        <w:rPr>
          <w:color w:val="000000" w:themeColor="text1"/>
        </w:rPr>
        <w:t xml:space="preserve"> accionante.</w:t>
      </w:r>
    </w:p>
    <w:p w14:paraId="003151B7" w14:textId="4B8D7653" w:rsidR="00123F8A" w:rsidRPr="00876F70" w:rsidRDefault="00123F8A" w:rsidP="00876F70">
      <w:pPr>
        <w:contextualSpacing/>
        <w:jc w:val="both"/>
        <w:rPr>
          <w:color w:val="000000" w:themeColor="text1"/>
        </w:rPr>
      </w:pPr>
      <w:r w:rsidRPr="00876F70">
        <w:rPr>
          <w:color w:val="000000" w:themeColor="text1"/>
        </w:rPr>
        <w:t xml:space="preserve">No puede perderse de vista que el contrato de seguro no puede ser fuente de enriquecimiento y que el mismo tiene a un carácter meramente indemnizatorio. Así las cosas, de efectuar cualquier pago por concepto de aparentes sumas no ejecutadas que no han sido debidamente probadas, implicaría un enriquecimiento para </w:t>
      </w:r>
      <w:r w:rsidR="005C7AEF" w:rsidRPr="00876F70">
        <w:rPr>
          <w:color w:val="000000" w:themeColor="text1"/>
        </w:rPr>
        <w:t>el demandante</w:t>
      </w:r>
      <w:r w:rsidRPr="00876F70">
        <w:rPr>
          <w:color w:val="000000" w:themeColor="text1"/>
        </w:rPr>
        <w:t xml:space="preserve">. Como quiera que el incumplimiento que se reclama en este caso fue el no pago de </w:t>
      </w:r>
      <w:r w:rsidR="00024D04" w:rsidRPr="00876F70">
        <w:rPr>
          <w:color w:val="000000" w:themeColor="text1"/>
        </w:rPr>
        <w:t>salarios, prestaciones sociales</w:t>
      </w:r>
      <w:r w:rsidR="00F61FD5" w:rsidRPr="00876F70">
        <w:rPr>
          <w:color w:val="000000" w:themeColor="text1"/>
        </w:rPr>
        <w:t xml:space="preserve">, indemnización del artículo 64 del C.S.T., vacaciones y moratorias, </w:t>
      </w:r>
      <w:r w:rsidRPr="00876F70">
        <w:rPr>
          <w:color w:val="000000" w:themeColor="text1"/>
        </w:rPr>
        <w:t xml:space="preserve">por parte de la sociedad </w:t>
      </w:r>
      <w:r w:rsidR="00D03FFC" w:rsidRPr="00876F70">
        <w:rPr>
          <w:color w:val="000000" w:themeColor="text1"/>
        </w:rPr>
        <w:t>SERVICIOS &amp; COMUNICACIONES S.A.S</w:t>
      </w:r>
      <w:r w:rsidR="0073364D" w:rsidRPr="00876F70">
        <w:rPr>
          <w:color w:val="000000" w:themeColor="text1"/>
        </w:rPr>
        <w:t>.</w:t>
      </w:r>
      <w:r w:rsidRPr="00876F70">
        <w:rPr>
          <w:color w:val="000000" w:themeColor="text1"/>
        </w:rPr>
        <w:t xml:space="preserve">, sin embargo, la parte demandante no allega ningún soporte que acredite tal hecho. De modo que reconocer emolumento alguno por este concepto enriquecería a la parte </w:t>
      </w:r>
      <w:r w:rsidR="001A6CB2" w:rsidRPr="00876F70">
        <w:rPr>
          <w:color w:val="000000" w:themeColor="text1"/>
        </w:rPr>
        <w:t>d</w:t>
      </w:r>
      <w:r w:rsidRPr="00876F70">
        <w:rPr>
          <w:color w:val="000000" w:themeColor="text1"/>
        </w:rPr>
        <w:t>emandante puesto que vulneraría el carácter indemnizatorio que rige los contratos de seguro.</w:t>
      </w:r>
    </w:p>
    <w:p w14:paraId="7F187F64" w14:textId="77777777" w:rsidR="00123F8A" w:rsidRPr="00876F70" w:rsidRDefault="00123F8A" w:rsidP="00876F70">
      <w:pPr>
        <w:contextualSpacing/>
        <w:jc w:val="both"/>
        <w:rPr>
          <w:color w:val="000000" w:themeColor="text1"/>
        </w:rPr>
      </w:pPr>
    </w:p>
    <w:p w14:paraId="69DC1C15" w14:textId="627D28A8" w:rsidR="00123F8A" w:rsidRPr="00876F70" w:rsidRDefault="00123F8A" w:rsidP="00876F70">
      <w:pPr>
        <w:contextualSpacing/>
        <w:jc w:val="both"/>
        <w:rPr>
          <w:b/>
          <w:bCs/>
          <w:color w:val="000000" w:themeColor="text1"/>
          <w:u w:val="single"/>
          <w:lang w:eastAsia="es-CO"/>
        </w:rPr>
      </w:pPr>
      <w:r w:rsidRPr="00876F70">
        <w:rPr>
          <w:color w:val="000000" w:themeColor="text1"/>
        </w:rPr>
        <w:t xml:space="preserve">Por todo lo anterior y </w:t>
      </w:r>
      <w:bookmarkStart w:id="19" w:name="_Hlk143019483"/>
      <w:r w:rsidRPr="00876F70">
        <w:rPr>
          <w:color w:val="000000" w:themeColor="text1"/>
        </w:rPr>
        <w:t xml:space="preserve">teniendo en cuenta que </w:t>
      </w:r>
      <w:r w:rsidR="009C7564" w:rsidRPr="00876F70">
        <w:rPr>
          <w:color w:val="000000" w:themeColor="text1"/>
        </w:rPr>
        <w:t>el</w:t>
      </w:r>
      <w:r w:rsidRPr="00876F70">
        <w:rPr>
          <w:color w:val="000000" w:themeColor="text1"/>
        </w:rPr>
        <w:t xml:space="preserve"> demandante solicita el </w:t>
      </w:r>
      <w:r w:rsidR="00F61FD5" w:rsidRPr="00876F70">
        <w:rPr>
          <w:color w:val="000000" w:themeColor="text1"/>
        </w:rPr>
        <w:t xml:space="preserve">pago de salarios, prestaciones sociales, indemnización del artículo 64 del C.S.T., vacaciones y moratorias </w:t>
      </w:r>
      <w:r w:rsidRPr="00876F70">
        <w:rPr>
          <w:color w:val="000000" w:themeColor="text1"/>
        </w:rPr>
        <w:t xml:space="preserve">como consecuencia del despido realizado por </w:t>
      </w:r>
      <w:r w:rsidR="00D03FFC" w:rsidRPr="00876F70">
        <w:rPr>
          <w:color w:val="000000" w:themeColor="text1"/>
        </w:rPr>
        <w:t>SERVICIOS &amp; COMUNICACIONES S.A</w:t>
      </w:r>
      <w:r w:rsidR="0073364D" w:rsidRPr="00876F70">
        <w:rPr>
          <w:color w:val="000000" w:themeColor="text1"/>
        </w:rPr>
        <w:t>.</w:t>
      </w:r>
      <w:r w:rsidRPr="00876F70">
        <w:rPr>
          <w:color w:val="000000" w:themeColor="text1"/>
        </w:rPr>
        <w:t>,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p>
    <w:bookmarkEnd w:id="19"/>
    <w:p w14:paraId="3C2E4A7D" w14:textId="77777777" w:rsidR="00123F8A" w:rsidRPr="00876F70" w:rsidRDefault="00123F8A" w:rsidP="00876F70">
      <w:pPr>
        <w:pStyle w:val="paragraph"/>
        <w:tabs>
          <w:tab w:val="left" w:pos="3285"/>
        </w:tabs>
        <w:spacing w:before="0" w:beforeAutospacing="0" w:after="0" w:afterAutospacing="0"/>
        <w:jc w:val="both"/>
        <w:textAlignment w:val="baseline"/>
        <w:rPr>
          <w:rStyle w:val="normaltextrun"/>
          <w:rFonts w:ascii="Arial" w:hAnsi="Arial" w:cs="Arial"/>
          <w:color w:val="000000" w:themeColor="text1"/>
          <w:sz w:val="22"/>
          <w:szCs w:val="22"/>
          <w:lang w:val="es-ES"/>
        </w:rPr>
      </w:pPr>
      <w:r w:rsidRPr="00876F70">
        <w:rPr>
          <w:rStyle w:val="normaltextrun"/>
          <w:rFonts w:ascii="Arial" w:hAnsi="Arial" w:cs="Arial"/>
          <w:color w:val="000000" w:themeColor="text1"/>
          <w:sz w:val="22"/>
          <w:szCs w:val="22"/>
          <w:lang w:val="es-ES"/>
        </w:rPr>
        <w:tab/>
      </w:r>
    </w:p>
    <w:p w14:paraId="29A74153" w14:textId="050C10BF" w:rsidR="00B4109D" w:rsidRPr="00876F70" w:rsidRDefault="00B4109D" w:rsidP="00876F70">
      <w:pPr>
        <w:pStyle w:val="paragraph"/>
        <w:numPr>
          <w:ilvl w:val="0"/>
          <w:numId w:val="14"/>
        </w:numPr>
        <w:spacing w:before="0" w:beforeAutospacing="0" w:after="0" w:afterAutospacing="0"/>
        <w:jc w:val="both"/>
        <w:textAlignment w:val="baseline"/>
        <w:rPr>
          <w:rFonts w:ascii="Arial" w:hAnsi="Arial" w:cs="Arial"/>
          <w:color w:val="000000" w:themeColor="text1"/>
          <w:sz w:val="22"/>
          <w:szCs w:val="22"/>
          <w:u w:val="single"/>
        </w:rPr>
      </w:pPr>
      <w:r w:rsidRPr="00876F70">
        <w:rPr>
          <w:rStyle w:val="findhit"/>
          <w:rFonts w:ascii="Arial" w:hAnsi="Arial" w:cs="Arial"/>
          <w:b/>
          <w:bCs/>
          <w:color w:val="000000" w:themeColor="text1"/>
          <w:sz w:val="22"/>
          <w:szCs w:val="22"/>
          <w:u w:val="single"/>
        </w:rPr>
        <w:t>COEX</w:t>
      </w:r>
      <w:r w:rsidRPr="00876F70">
        <w:rPr>
          <w:rStyle w:val="normaltextrun"/>
          <w:rFonts w:ascii="Arial" w:hAnsi="Arial" w:cs="Arial"/>
          <w:b/>
          <w:bCs/>
          <w:color w:val="000000" w:themeColor="text1"/>
          <w:sz w:val="22"/>
          <w:szCs w:val="22"/>
          <w:u w:val="single"/>
        </w:rPr>
        <w:t>ISTENCIA DEL SEGURO</w:t>
      </w:r>
      <w:r w:rsidRPr="00876F70">
        <w:rPr>
          <w:rStyle w:val="eop"/>
          <w:rFonts w:ascii="Arial" w:eastAsia="Calibri" w:hAnsi="Arial" w:cs="Arial"/>
          <w:color w:val="000000" w:themeColor="text1"/>
          <w:sz w:val="22"/>
          <w:szCs w:val="22"/>
          <w:u w:val="single"/>
        </w:rPr>
        <w:t> </w:t>
      </w:r>
    </w:p>
    <w:p w14:paraId="1081E0ED" w14:textId="77777777" w:rsidR="00B4109D" w:rsidRPr="00876F70" w:rsidRDefault="00B4109D"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eastAsia="Calibri" w:hAnsi="Arial" w:cs="Arial"/>
          <w:color w:val="000000" w:themeColor="text1"/>
          <w:sz w:val="22"/>
          <w:szCs w:val="22"/>
        </w:rPr>
        <w:t> </w:t>
      </w:r>
    </w:p>
    <w:p w14:paraId="619E9A6B" w14:textId="4458051C" w:rsidR="00B4109D" w:rsidRPr="00876F70" w:rsidRDefault="00B4109D"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 xml:space="preserve">Fundamento la presente excepción, en atención a lo preceptuado en el artículo 1092 del Código de Comercio en el cual se precisa cuándo se existan otros seguros de cumplimiento con las mismas coberturas la indemnización debe dividirse entre las aseguradoras en proporción al monto asegurado por cada una, sin superar la cuantía asumida por SEGUROS CONFIANZA </w:t>
      </w:r>
      <w:r w:rsidR="00D03FFC" w:rsidRPr="00876F70">
        <w:rPr>
          <w:rStyle w:val="normaltextrun"/>
          <w:rFonts w:ascii="Arial" w:hAnsi="Arial" w:cs="Arial"/>
          <w:color w:val="000000" w:themeColor="text1"/>
          <w:sz w:val="22"/>
          <w:szCs w:val="22"/>
          <w:lang w:val="es-ES"/>
        </w:rPr>
        <w:t>S.A.</w:t>
      </w:r>
    </w:p>
    <w:p w14:paraId="1C96EF2A" w14:textId="77777777" w:rsidR="00B4109D" w:rsidRPr="00876F70" w:rsidRDefault="00B4109D"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eastAsia="Calibri" w:hAnsi="Arial" w:cs="Arial"/>
          <w:color w:val="000000" w:themeColor="text1"/>
          <w:sz w:val="22"/>
          <w:szCs w:val="22"/>
        </w:rPr>
        <w:t> </w:t>
      </w:r>
    </w:p>
    <w:p w14:paraId="6561CE23" w14:textId="77777777" w:rsidR="00B4109D" w:rsidRPr="00876F70" w:rsidRDefault="00B4109D"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Al respecto, la norma en comento precisa que:</w:t>
      </w:r>
      <w:r w:rsidRPr="00876F70">
        <w:rPr>
          <w:rStyle w:val="eop"/>
          <w:rFonts w:ascii="Arial" w:eastAsia="Calibri" w:hAnsi="Arial" w:cs="Arial"/>
          <w:color w:val="000000" w:themeColor="text1"/>
          <w:sz w:val="22"/>
          <w:szCs w:val="22"/>
        </w:rPr>
        <w:t> </w:t>
      </w:r>
    </w:p>
    <w:p w14:paraId="742DF12C" w14:textId="77777777" w:rsidR="00B4109D" w:rsidRPr="00876F70" w:rsidRDefault="00B4109D"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eastAsia="Calibri" w:hAnsi="Arial" w:cs="Arial"/>
          <w:color w:val="000000" w:themeColor="text1"/>
          <w:sz w:val="22"/>
          <w:szCs w:val="22"/>
        </w:rPr>
        <w:t> </w:t>
      </w:r>
    </w:p>
    <w:p w14:paraId="218A2ABC" w14:textId="77777777" w:rsidR="00B4109D" w:rsidRPr="00876F70" w:rsidRDefault="00B4109D"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normaltextrun"/>
          <w:rFonts w:ascii="Arial" w:hAnsi="Arial" w:cs="Arial"/>
          <w:b/>
          <w:bCs/>
          <w:i/>
          <w:iCs/>
          <w:color w:val="000000" w:themeColor="text1"/>
          <w:sz w:val="22"/>
          <w:szCs w:val="22"/>
        </w:rPr>
        <w:t xml:space="preserve">“ARTÍCULO 1092. &lt;INDEMNIZACIÓN EN CASO DE </w:t>
      </w:r>
      <w:r w:rsidRPr="00876F70">
        <w:rPr>
          <w:rStyle w:val="findhit"/>
          <w:rFonts w:ascii="Arial" w:hAnsi="Arial" w:cs="Arial"/>
          <w:b/>
          <w:bCs/>
          <w:i/>
          <w:iCs/>
          <w:color w:val="000000" w:themeColor="text1"/>
          <w:sz w:val="22"/>
          <w:szCs w:val="22"/>
        </w:rPr>
        <w:t>COEX</w:t>
      </w:r>
      <w:r w:rsidRPr="00876F70">
        <w:rPr>
          <w:rStyle w:val="normaltextrun"/>
          <w:rFonts w:ascii="Arial" w:hAnsi="Arial" w:cs="Arial"/>
          <w:b/>
          <w:bCs/>
          <w:i/>
          <w:iCs/>
          <w:color w:val="000000" w:themeColor="text1"/>
          <w:sz w:val="22"/>
          <w:szCs w:val="22"/>
        </w:rPr>
        <w:t xml:space="preserve">ISTENCIA DE SEGUROS&gt;. </w:t>
      </w:r>
      <w:r w:rsidRPr="00876F70">
        <w:rPr>
          <w:rStyle w:val="normaltextrun"/>
          <w:rFonts w:ascii="Arial" w:hAnsi="Arial" w:cs="Arial"/>
          <w:i/>
          <w:iCs/>
          <w:color w:val="000000" w:themeColor="text1"/>
          <w:sz w:val="22"/>
          <w:szCs w:val="22"/>
        </w:rPr>
        <w:t xml:space="preserve">En el caso de pluralidad o de </w:t>
      </w:r>
      <w:r w:rsidRPr="00876F70">
        <w:rPr>
          <w:rStyle w:val="findhit"/>
          <w:rFonts w:ascii="Arial" w:hAnsi="Arial" w:cs="Arial"/>
          <w:i/>
          <w:iCs/>
          <w:color w:val="000000" w:themeColor="text1"/>
          <w:sz w:val="22"/>
          <w:szCs w:val="22"/>
        </w:rPr>
        <w:t>coex</w:t>
      </w:r>
      <w:r w:rsidRPr="00876F70">
        <w:rPr>
          <w:rStyle w:val="normaltextrun"/>
          <w:rFonts w:ascii="Arial" w:hAnsi="Arial" w:cs="Arial"/>
          <w:i/>
          <w:iCs/>
          <w:color w:val="000000" w:themeColor="text1"/>
          <w:sz w:val="22"/>
          <w:szCs w:val="22"/>
        </w:rPr>
        <w:t>istencia de seguros, los aseguradores deberán soportar la indemnización debida al asegurado en proporción a la cuantía de sus respectivos contratos, siempre que el asegurado haya actuado de buena fe. La mala fe en la contratación de éstos produce nulidad.”</w:t>
      </w:r>
      <w:r w:rsidRPr="00876F70">
        <w:rPr>
          <w:rStyle w:val="eop"/>
          <w:rFonts w:ascii="Arial" w:eastAsia="Calibri" w:hAnsi="Arial" w:cs="Arial"/>
          <w:color w:val="000000" w:themeColor="text1"/>
          <w:sz w:val="22"/>
          <w:szCs w:val="22"/>
        </w:rPr>
        <w:t> </w:t>
      </w:r>
    </w:p>
    <w:p w14:paraId="4C962A9D" w14:textId="77777777" w:rsidR="00B4109D" w:rsidRPr="00876F70" w:rsidRDefault="00B4109D" w:rsidP="00876F70">
      <w:pPr>
        <w:pStyle w:val="paragraph"/>
        <w:spacing w:before="0" w:beforeAutospacing="0" w:after="0" w:afterAutospacing="0"/>
        <w:ind w:left="705"/>
        <w:jc w:val="both"/>
        <w:textAlignment w:val="baseline"/>
        <w:rPr>
          <w:rFonts w:ascii="Arial" w:hAnsi="Arial" w:cs="Arial"/>
          <w:color w:val="000000" w:themeColor="text1"/>
          <w:sz w:val="22"/>
          <w:szCs w:val="22"/>
        </w:rPr>
      </w:pPr>
      <w:r w:rsidRPr="00876F70">
        <w:rPr>
          <w:rStyle w:val="eop"/>
          <w:rFonts w:ascii="Arial" w:eastAsia="Calibri" w:hAnsi="Arial" w:cs="Arial"/>
          <w:color w:val="000000" w:themeColor="text1"/>
          <w:sz w:val="22"/>
          <w:szCs w:val="22"/>
        </w:rPr>
        <w:t> </w:t>
      </w:r>
    </w:p>
    <w:p w14:paraId="37EDAB58" w14:textId="77777777" w:rsidR="00B4109D" w:rsidRPr="00876F70" w:rsidRDefault="00B4109D" w:rsidP="00876F70">
      <w:pPr>
        <w:pStyle w:val="paragraph"/>
        <w:spacing w:before="0" w:beforeAutospacing="0" w:after="0" w:afterAutospacing="0"/>
        <w:ind w:right="12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En ese sentido, en el hipotético caso en que se demuestre una obligación de indemnizar en virtud del contrato de seguro mencionado el riesgo debe ser distribuido entre las compañías llamadas en garantía dentro del presente litigio.</w:t>
      </w:r>
      <w:r w:rsidRPr="00876F70">
        <w:rPr>
          <w:rStyle w:val="eop"/>
          <w:rFonts w:ascii="Arial" w:eastAsia="Calibri" w:hAnsi="Arial" w:cs="Arial"/>
          <w:color w:val="000000" w:themeColor="text1"/>
          <w:sz w:val="22"/>
          <w:szCs w:val="22"/>
        </w:rPr>
        <w:t> </w:t>
      </w:r>
    </w:p>
    <w:p w14:paraId="33D30E6F" w14:textId="77777777" w:rsidR="00B4109D" w:rsidRPr="00876F70" w:rsidRDefault="00B4109D" w:rsidP="00876F70">
      <w:pPr>
        <w:pStyle w:val="paragraph"/>
        <w:spacing w:before="0" w:beforeAutospacing="0" w:after="0" w:afterAutospacing="0"/>
        <w:ind w:right="120"/>
        <w:jc w:val="both"/>
        <w:textAlignment w:val="baseline"/>
        <w:rPr>
          <w:rFonts w:ascii="Arial" w:hAnsi="Arial" w:cs="Arial"/>
          <w:color w:val="000000" w:themeColor="text1"/>
          <w:sz w:val="22"/>
          <w:szCs w:val="22"/>
        </w:rPr>
      </w:pPr>
      <w:r w:rsidRPr="00876F70">
        <w:rPr>
          <w:rStyle w:val="eop"/>
          <w:rFonts w:ascii="Arial" w:eastAsia="Calibri" w:hAnsi="Arial" w:cs="Arial"/>
          <w:color w:val="000000" w:themeColor="text1"/>
          <w:sz w:val="22"/>
          <w:szCs w:val="22"/>
        </w:rPr>
        <w:t> </w:t>
      </w:r>
    </w:p>
    <w:p w14:paraId="42DD8C65" w14:textId="77777777" w:rsidR="00B4109D" w:rsidRPr="00876F70" w:rsidRDefault="00B4109D" w:rsidP="00876F70">
      <w:pPr>
        <w:pStyle w:val="paragraph"/>
        <w:spacing w:before="0" w:beforeAutospacing="0" w:after="0" w:afterAutospacing="0"/>
        <w:ind w:right="12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 xml:space="preserve">Así mismo, el artículo 1094 del Código de Comercio precisa las condiciones de la </w:t>
      </w:r>
      <w:r w:rsidRPr="00876F70">
        <w:rPr>
          <w:rStyle w:val="findhit"/>
          <w:rFonts w:ascii="Arial" w:hAnsi="Arial" w:cs="Arial"/>
          <w:color w:val="000000" w:themeColor="text1"/>
          <w:sz w:val="22"/>
          <w:szCs w:val="22"/>
          <w:lang w:val="es-ES"/>
        </w:rPr>
        <w:t>coex</w:t>
      </w:r>
      <w:r w:rsidRPr="00876F70">
        <w:rPr>
          <w:rStyle w:val="normaltextrun"/>
          <w:rFonts w:ascii="Arial" w:hAnsi="Arial" w:cs="Arial"/>
          <w:color w:val="000000" w:themeColor="text1"/>
          <w:sz w:val="22"/>
          <w:szCs w:val="22"/>
          <w:lang w:val="es-ES"/>
        </w:rPr>
        <w:t>istencia de seguros:</w:t>
      </w:r>
      <w:r w:rsidRPr="00876F70">
        <w:rPr>
          <w:rStyle w:val="eop"/>
          <w:rFonts w:ascii="Arial" w:eastAsia="Calibri" w:hAnsi="Arial" w:cs="Arial"/>
          <w:color w:val="000000" w:themeColor="text1"/>
          <w:sz w:val="22"/>
          <w:szCs w:val="22"/>
        </w:rPr>
        <w:t> </w:t>
      </w:r>
    </w:p>
    <w:p w14:paraId="485FD0E3" w14:textId="77777777" w:rsidR="00B4109D" w:rsidRPr="00876F70" w:rsidRDefault="00B4109D" w:rsidP="00876F70">
      <w:pPr>
        <w:pStyle w:val="paragraph"/>
        <w:spacing w:before="0" w:beforeAutospacing="0" w:after="0" w:afterAutospacing="0"/>
        <w:ind w:left="705"/>
        <w:jc w:val="both"/>
        <w:textAlignment w:val="baseline"/>
        <w:rPr>
          <w:rFonts w:ascii="Arial" w:hAnsi="Arial" w:cs="Arial"/>
          <w:color w:val="000000" w:themeColor="text1"/>
          <w:sz w:val="22"/>
          <w:szCs w:val="22"/>
        </w:rPr>
      </w:pPr>
      <w:r w:rsidRPr="00876F70">
        <w:rPr>
          <w:rStyle w:val="eop"/>
          <w:rFonts w:ascii="Arial" w:eastAsia="Calibri" w:hAnsi="Arial" w:cs="Arial"/>
          <w:color w:val="000000" w:themeColor="text1"/>
          <w:sz w:val="22"/>
          <w:szCs w:val="22"/>
        </w:rPr>
        <w:t> </w:t>
      </w:r>
    </w:p>
    <w:p w14:paraId="1EDD7846" w14:textId="77777777" w:rsidR="00B4109D" w:rsidRPr="00876F70" w:rsidRDefault="00B4109D"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normaltextrun"/>
          <w:rFonts w:ascii="Arial" w:hAnsi="Arial" w:cs="Arial"/>
          <w:b/>
          <w:bCs/>
          <w:i/>
          <w:iCs/>
          <w:color w:val="000000" w:themeColor="text1"/>
          <w:sz w:val="22"/>
          <w:szCs w:val="22"/>
        </w:rPr>
        <w:t xml:space="preserve">“ARTÍCULO 1094. &lt;PLURALIDAD O </w:t>
      </w:r>
      <w:r w:rsidRPr="00876F70">
        <w:rPr>
          <w:rStyle w:val="findhit"/>
          <w:rFonts w:ascii="Arial" w:hAnsi="Arial" w:cs="Arial"/>
          <w:b/>
          <w:bCs/>
          <w:i/>
          <w:iCs/>
          <w:color w:val="000000" w:themeColor="text1"/>
          <w:sz w:val="22"/>
          <w:szCs w:val="22"/>
        </w:rPr>
        <w:t>COEX</w:t>
      </w:r>
      <w:r w:rsidRPr="00876F70">
        <w:rPr>
          <w:rStyle w:val="normaltextrun"/>
          <w:rFonts w:ascii="Arial" w:hAnsi="Arial" w:cs="Arial"/>
          <w:b/>
          <w:bCs/>
          <w:i/>
          <w:iCs/>
          <w:color w:val="000000" w:themeColor="text1"/>
          <w:sz w:val="22"/>
          <w:szCs w:val="22"/>
        </w:rPr>
        <w:t>ISTENCIA DE SEGUROS-CONDICIONES&gt;.</w:t>
      </w:r>
      <w:r w:rsidRPr="00876F70">
        <w:rPr>
          <w:rStyle w:val="normaltextrun"/>
          <w:rFonts w:ascii="Arial" w:hAnsi="Arial" w:cs="Arial"/>
          <w:i/>
          <w:iCs/>
          <w:color w:val="000000" w:themeColor="text1"/>
          <w:sz w:val="22"/>
          <w:szCs w:val="22"/>
        </w:rPr>
        <w:t xml:space="preserve"> Hay pluralidad o </w:t>
      </w:r>
      <w:r w:rsidRPr="00876F70">
        <w:rPr>
          <w:rStyle w:val="findhit"/>
          <w:rFonts w:ascii="Arial" w:hAnsi="Arial" w:cs="Arial"/>
          <w:i/>
          <w:iCs/>
          <w:color w:val="000000" w:themeColor="text1"/>
          <w:sz w:val="22"/>
          <w:szCs w:val="22"/>
        </w:rPr>
        <w:t>coex</w:t>
      </w:r>
      <w:r w:rsidRPr="00876F70">
        <w:rPr>
          <w:rStyle w:val="normaltextrun"/>
          <w:rFonts w:ascii="Arial" w:hAnsi="Arial" w:cs="Arial"/>
          <w:i/>
          <w:iCs/>
          <w:color w:val="000000" w:themeColor="text1"/>
          <w:sz w:val="22"/>
          <w:szCs w:val="22"/>
        </w:rPr>
        <w:t>istencia de seguros cuando éstos reúnan las condiciones siguientes:</w:t>
      </w:r>
      <w:r w:rsidRPr="00876F70">
        <w:rPr>
          <w:rStyle w:val="eop"/>
          <w:rFonts w:ascii="Arial" w:eastAsia="Calibri" w:hAnsi="Arial" w:cs="Arial"/>
          <w:color w:val="000000" w:themeColor="text1"/>
          <w:sz w:val="22"/>
          <w:szCs w:val="22"/>
        </w:rPr>
        <w:t> </w:t>
      </w:r>
    </w:p>
    <w:p w14:paraId="315BC6CF" w14:textId="77777777" w:rsidR="00B4109D" w:rsidRPr="00876F70" w:rsidRDefault="00B4109D"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normaltextrun"/>
          <w:rFonts w:ascii="Arial" w:hAnsi="Arial" w:cs="Arial"/>
          <w:i/>
          <w:iCs/>
          <w:color w:val="000000" w:themeColor="text1"/>
          <w:sz w:val="22"/>
          <w:szCs w:val="22"/>
        </w:rPr>
        <w:t>1) Diversidad de aseguradores;</w:t>
      </w:r>
      <w:r w:rsidRPr="00876F70">
        <w:rPr>
          <w:rStyle w:val="eop"/>
          <w:rFonts w:ascii="Arial" w:eastAsia="Calibri" w:hAnsi="Arial" w:cs="Arial"/>
          <w:color w:val="000000" w:themeColor="text1"/>
          <w:sz w:val="22"/>
          <w:szCs w:val="22"/>
        </w:rPr>
        <w:t> </w:t>
      </w:r>
    </w:p>
    <w:p w14:paraId="28E6C193" w14:textId="77777777" w:rsidR="00B4109D" w:rsidRPr="00876F70" w:rsidRDefault="00B4109D"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normaltextrun"/>
          <w:rFonts w:ascii="Arial" w:hAnsi="Arial" w:cs="Arial"/>
          <w:i/>
          <w:iCs/>
          <w:color w:val="000000" w:themeColor="text1"/>
          <w:sz w:val="22"/>
          <w:szCs w:val="22"/>
        </w:rPr>
        <w:t>2) Identidad de asegurado;</w:t>
      </w:r>
      <w:r w:rsidRPr="00876F70">
        <w:rPr>
          <w:rStyle w:val="eop"/>
          <w:rFonts w:ascii="Arial" w:eastAsia="Calibri" w:hAnsi="Arial" w:cs="Arial"/>
          <w:color w:val="000000" w:themeColor="text1"/>
          <w:sz w:val="22"/>
          <w:szCs w:val="22"/>
        </w:rPr>
        <w:t> </w:t>
      </w:r>
    </w:p>
    <w:p w14:paraId="379CFE18" w14:textId="77777777" w:rsidR="00B4109D" w:rsidRPr="00876F70" w:rsidRDefault="00B4109D"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normaltextrun"/>
          <w:rFonts w:ascii="Arial" w:hAnsi="Arial" w:cs="Arial"/>
          <w:i/>
          <w:iCs/>
          <w:color w:val="000000" w:themeColor="text1"/>
          <w:sz w:val="22"/>
          <w:szCs w:val="22"/>
        </w:rPr>
        <w:t>3) Identidad de interés asegurado, y</w:t>
      </w:r>
      <w:r w:rsidRPr="00876F70">
        <w:rPr>
          <w:rStyle w:val="eop"/>
          <w:rFonts w:ascii="Arial" w:eastAsia="Calibri" w:hAnsi="Arial" w:cs="Arial"/>
          <w:color w:val="000000" w:themeColor="text1"/>
          <w:sz w:val="22"/>
          <w:szCs w:val="22"/>
        </w:rPr>
        <w:t> </w:t>
      </w:r>
    </w:p>
    <w:p w14:paraId="1CCCA275" w14:textId="77777777" w:rsidR="00B4109D" w:rsidRPr="00876F70" w:rsidRDefault="00B4109D" w:rsidP="00876F70">
      <w:pPr>
        <w:pStyle w:val="paragraph"/>
        <w:spacing w:before="0" w:beforeAutospacing="0" w:after="0" w:afterAutospacing="0"/>
        <w:ind w:left="567" w:right="276"/>
        <w:jc w:val="both"/>
        <w:textAlignment w:val="baseline"/>
        <w:rPr>
          <w:rFonts w:ascii="Arial" w:hAnsi="Arial" w:cs="Arial"/>
          <w:color w:val="000000" w:themeColor="text1"/>
          <w:sz w:val="22"/>
          <w:szCs w:val="22"/>
        </w:rPr>
      </w:pPr>
      <w:r w:rsidRPr="00876F70">
        <w:rPr>
          <w:rStyle w:val="normaltextrun"/>
          <w:rFonts w:ascii="Arial" w:hAnsi="Arial" w:cs="Arial"/>
          <w:i/>
          <w:iCs/>
          <w:color w:val="000000" w:themeColor="text1"/>
          <w:sz w:val="22"/>
          <w:szCs w:val="22"/>
        </w:rPr>
        <w:t>4) Identidad de riesgo.”</w:t>
      </w:r>
      <w:r w:rsidRPr="00876F70">
        <w:rPr>
          <w:rStyle w:val="eop"/>
          <w:rFonts w:ascii="Arial" w:eastAsia="Calibri" w:hAnsi="Arial" w:cs="Arial"/>
          <w:color w:val="000000" w:themeColor="text1"/>
          <w:sz w:val="22"/>
          <w:szCs w:val="22"/>
        </w:rPr>
        <w:t> </w:t>
      </w:r>
    </w:p>
    <w:p w14:paraId="5B4922BA" w14:textId="68E5B8AC" w:rsidR="00B4109D" w:rsidRPr="00876F70" w:rsidRDefault="00B4109D"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eastAsia="Calibri" w:hAnsi="Arial" w:cs="Arial"/>
          <w:color w:val="000000" w:themeColor="text1"/>
          <w:sz w:val="22"/>
          <w:szCs w:val="22"/>
        </w:rPr>
        <w:t>  </w:t>
      </w:r>
    </w:p>
    <w:p w14:paraId="1FC61656" w14:textId="4482D67E" w:rsidR="00B4109D" w:rsidRPr="00876F70" w:rsidRDefault="00B4109D" w:rsidP="00876F70">
      <w:pPr>
        <w:pStyle w:val="paragraph"/>
        <w:spacing w:before="0" w:beforeAutospacing="0" w:after="0" w:afterAutospacing="0"/>
        <w:ind w:right="12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 xml:space="preserve">En conclusión, </w:t>
      </w:r>
      <w:r w:rsidR="00D03FFC" w:rsidRPr="00876F70">
        <w:rPr>
          <w:rStyle w:val="normaltextrun"/>
          <w:rFonts w:ascii="Arial" w:hAnsi="Arial" w:cs="Arial"/>
          <w:color w:val="000000" w:themeColor="text1"/>
          <w:sz w:val="22"/>
          <w:szCs w:val="22"/>
          <w:lang w:val="es-ES"/>
        </w:rPr>
        <w:t>en caso de que se presente</w:t>
      </w:r>
      <w:r w:rsidRPr="00876F70">
        <w:rPr>
          <w:rStyle w:val="normaltextrun"/>
          <w:rFonts w:ascii="Arial" w:hAnsi="Arial" w:cs="Arial"/>
          <w:color w:val="000000" w:themeColor="text1"/>
          <w:sz w:val="22"/>
          <w:szCs w:val="22"/>
          <w:lang w:val="es-ES"/>
        </w:rPr>
        <w:t xml:space="preserve"> una </w:t>
      </w:r>
      <w:r w:rsidRPr="00876F70">
        <w:rPr>
          <w:rStyle w:val="findhit"/>
          <w:rFonts w:ascii="Arial" w:hAnsi="Arial" w:cs="Arial"/>
          <w:color w:val="000000" w:themeColor="text1"/>
          <w:sz w:val="22"/>
          <w:szCs w:val="22"/>
          <w:lang w:val="es-ES"/>
        </w:rPr>
        <w:t>coex</w:t>
      </w:r>
      <w:r w:rsidRPr="00876F70">
        <w:rPr>
          <w:rStyle w:val="normaltextrun"/>
          <w:rFonts w:ascii="Arial" w:hAnsi="Arial" w:cs="Arial"/>
          <w:color w:val="000000" w:themeColor="text1"/>
          <w:sz w:val="22"/>
          <w:szCs w:val="22"/>
          <w:lang w:val="es-ES"/>
        </w:rPr>
        <w:t xml:space="preserve">istencia de seguros </w:t>
      </w:r>
      <w:r w:rsidR="00D03FFC" w:rsidRPr="00876F70">
        <w:rPr>
          <w:rStyle w:val="normaltextrun"/>
          <w:rFonts w:ascii="Arial" w:hAnsi="Arial" w:cs="Arial"/>
          <w:color w:val="000000" w:themeColor="text1"/>
          <w:sz w:val="22"/>
          <w:szCs w:val="22"/>
          <w:lang w:val="es-ES"/>
        </w:rPr>
        <w:t>las compañías aseguradoras</w:t>
      </w:r>
      <w:r w:rsidRPr="00876F70">
        <w:rPr>
          <w:rStyle w:val="normaltextrun"/>
          <w:rFonts w:ascii="Arial" w:hAnsi="Arial" w:cs="Arial"/>
          <w:color w:val="000000" w:themeColor="text1"/>
          <w:sz w:val="22"/>
          <w:szCs w:val="22"/>
          <w:lang w:val="es-ES"/>
        </w:rPr>
        <w:t xml:space="preserve"> deberán dividirse en proporción al monto asegurado por cada una el pago de una eventual obligación de indemnizar comoquiera que tienen la misma cobertura.</w:t>
      </w:r>
      <w:r w:rsidRPr="00876F70">
        <w:rPr>
          <w:rStyle w:val="eop"/>
          <w:rFonts w:ascii="Arial" w:eastAsia="Calibri" w:hAnsi="Arial" w:cs="Arial"/>
          <w:color w:val="000000" w:themeColor="text1"/>
          <w:sz w:val="22"/>
          <w:szCs w:val="22"/>
        </w:rPr>
        <w:t> </w:t>
      </w:r>
    </w:p>
    <w:p w14:paraId="47D3D39B" w14:textId="77777777" w:rsidR="004E1BCA" w:rsidRPr="00876F70" w:rsidRDefault="004E1BCA" w:rsidP="00876F70">
      <w:pPr>
        <w:jc w:val="both"/>
        <w:rPr>
          <w:color w:val="000000" w:themeColor="text1"/>
          <w:lang w:eastAsia="es-CO"/>
        </w:rPr>
      </w:pPr>
    </w:p>
    <w:p w14:paraId="3C794C25" w14:textId="561A24E1" w:rsidR="00123F8A" w:rsidRPr="00876F70" w:rsidRDefault="00123F8A" w:rsidP="00876F70">
      <w:pPr>
        <w:pStyle w:val="Prrafodelista"/>
        <w:numPr>
          <w:ilvl w:val="0"/>
          <w:numId w:val="14"/>
        </w:numPr>
        <w:jc w:val="both"/>
        <w:rPr>
          <w:b/>
          <w:color w:val="000000" w:themeColor="text1"/>
          <w:u w:val="single"/>
          <w:lang w:val="es-ES_tradnl"/>
        </w:rPr>
      </w:pPr>
      <w:r w:rsidRPr="00876F70">
        <w:rPr>
          <w:b/>
          <w:color w:val="000000" w:themeColor="text1"/>
          <w:u w:val="single"/>
          <w:lang w:val="es-ES_tradnl"/>
        </w:rPr>
        <w:t>REDUCCIÓN DE LA INDEMNIZACIÓN POR COMPENSACIONES</w:t>
      </w:r>
    </w:p>
    <w:p w14:paraId="146B0973" w14:textId="77777777" w:rsidR="00123F8A" w:rsidRPr="00876F70" w:rsidRDefault="00123F8A" w:rsidP="00876F70">
      <w:pPr>
        <w:jc w:val="both"/>
        <w:rPr>
          <w:color w:val="000000" w:themeColor="text1"/>
          <w:lang w:val="es-ES_tradnl"/>
        </w:rPr>
      </w:pPr>
    </w:p>
    <w:p w14:paraId="69564ABB" w14:textId="7D2DA7D3" w:rsidR="00123F8A" w:rsidRPr="00876F70" w:rsidRDefault="00123F8A" w:rsidP="00876F70">
      <w:pPr>
        <w:jc w:val="both"/>
        <w:rPr>
          <w:color w:val="000000" w:themeColor="text1"/>
          <w:lang w:val="es-ES_tradnl"/>
        </w:rPr>
      </w:pPr>
      <w:r w:rsidRPr="00876F70">
        <w:rPr>
          <w:color w:val="000000" w:themeColor="text1"/>
          <w:lang w:val="es-ES_tradnl"/>
        </w:rPr>
        <w:t>Ante una remota y eventual condena en contra de mí representada, se debe analizar si en el caso de</w:t>
      </w:r>
      <w:r w:rsidR="00F61FD5" w:rsidRPr="00876F70">
        <w:rPr>
          <w:color w:val="000000" w:themeColor="text1"/>
          <w:lang w:val="es-ES_tradnl"/>
        </w:rPr>
        <w:t>l</w:t>
      </w:r>
      <w:r w:rsidRPr="00876F70">
        <w:rPr>
          <w:color w:val="000000" w:themeColor="text1"/>
          <w:lang w:val="es-ES_tradnl"/>
        </w:rPr>
        <w:t xml:space="preserve"> contrato celebrado entre </w:t>
      </w:r>
      <w:r w:rsidR="00F5315F" w:rsidRPr="00876F70">
        <w:rPr>
          <w:color w:val="000000" w:themeColor="text1"/>
          <w:lang w:val="es-ES_tradnl"/>
        </w:rPr>
        <w:t>COLOMBIA TELECOMUNICACIONES S.A. E.S.P.</w:t>
      </w:r>
      <w:r w:rsidRPr="00876F70">
        <w:rPr>
          <w:color w:val="000000" w:themeColor="text1"/>
          <w:lang w:val="es-ES_tradnl"/>
        </w:rPr>
        <w:t xml:space="preserve"> y </w:t>
      </w:r>
      <w:r w:rsidR="00D03FFC" w:rsidRPr="00876F70">
        <w:rPr>
          <w:color w:val="000000" w:themeColor="text1"/>
          <w:lang w:val="es-ES_tradnl"/>
        </w:rPr>
        <w:t>SERVICIOS &amp; COMUNICACIONES S.A</w:t>
      </w:r>
      <w:r w:rsidR="0073364D" w:rsidRPr="00876F70">
        <w:rPr>
          <w:color w:val="000000" w:themeColor="text1"/>
          <w:lang w:val="es-ES_tradnl"/>
        </w:rPr>
        <w:t>.</w:t>
      </w:r>
      <w:r w:rsidRPr="00876F70">
        <w:rPr>
          <w:color w:val="000000" w:themeColor="text1"/>
          <w:lang w:val="es-ES_tradnl"/>
        </w:rPr>
        <w:t xml:space="preserve">, existen saldos a favor del afianzado de la póliza y del pago a cargo de mi representada se tendrá que disminuir en el monto de esa deuda. </w:t>
      </w:r>
    </w:p>
    <w:p w14:paraId="2E7DCC7D" w14:textId="77777777" w:rsidR="00123F8A" w:rsidRPr="00876F70" w:rsidRDefault="00123F8A" w:rsidP="00876F70">
      <w:pPr>
        <w:jc w:val="both"/>
        <w:rPr>
          <w:color w:val="000000" w:themeColor="text1"/>
          <w:lang w:val="es-ES_tradnl"/>
        </w:rPr>
      </w:pPr>
    </w:p>
    <w:p w14:paraId="2B1AA81C" w14:textId="77777777" w:rsidR="00123F8A" w:rsidRPr="00876F70" w:rsidRDefault="00123F8A" w:rsidP="00876F70">
      <w:pPr>
        <w:jc w:val="both"/>
        <w:rPr>
          <w:color w:val="000000" w:themeColor="text1"/>
          <w:lang w:val="es-ES_tradnl"/>
        </w:rPr>
      </w:pPr>
      <w:r w:rsidRPr="00876F70">
        <w:rPr>
          <w:color w:val="000000" w:themeColor="text1"/>
          <w:lang w:val="es-ES_tradnl"/>
        </w:rPr>
        <w:t>En este sentido, cualquier pago a cargo de mi representada con relación a una eventual indemnización, se tendrá que disminuir en el monto que la sociedad afianzada tenga a su favor y en cualquier otro valor que se llegue a deber al contratista afianzado por parte del asegurado.</w:t>
      </w:r>
    </w:p>
    <w:p w14:paraId="38B005B3" w14:textId="77777777" w:rsidR="00123F8A" w:rsidRPr="00876F70" w:rsidRDefault="00123F8A" w:rsidP="00876F70">
      <w:pPr>
        <w:jc w:val="both"/>
        <w:rPr>
          <w:color w:val="000000" w:themeColor="text1"/>
          <w:lang w:val="es-ES_tradnl"/>
        </w:rPr>
      </w:pPr>
    </w:p>
    <w:p w14:paraId="40D385EC" w14:textId="7B9EEB53" w:rsidR="00561AC6" w:rsidRPr="00876F70" w:rsidRDefault="00123F8A" w:rsidP="00876F70">
      <w:pPr>
        <w:jc w:val="both"/>
        <w:rPr>
          <w:color w:val="000000" w:themeColor="text1"/>
          <w:lang w:val="es-ES_tradnl"/>
        </w:rPr>
      </w:pPr>
      <w:r w:rsidRPr="00876F70">
        <w:rPr>
          <w:color w:val="000000" w:themeColor="text1"/>
          <w:lang w:val="es-ES_tradnl"/>
        </w:rPr>
        <w:t>Lo anterior, de conformidad con lo pactado en l</w:t>
      </w:r>
      <w:r w:rsidR="00D03FFC" w:rsidRPr="00876F70">
        <w:rPr>
          <w:color w:val="000000" w:themeColor="text1"/>
          <w:lang w:val="es-ES_tradnl"/>
        </w:rPr>
        <w:t>as condiciones generales de la Póliza</w:t>
      </w:r>
      <w:r w:rsidRPr="00876F70">
        <w:rPr>
          <w:color w:val="000000" w:themeColor="text1"/>
          <w:lang w:val="es-ES_tradnl"/>
        </w:rPr>
        <w:t xml:space="preserve"> de Cumplimiento en favor de </w:t>
      </w:r>
      <w:r w:rsidR="00D03FFC" w:rsidRPr="00876F70">
        <w:rPr>
          <w:color w:val="000000" w:themeColor="text1"/>
          <w:lang w:val="es-ES_tradnl"/>
        </w:rPr>
        <w:t>empresas</w:t>
      </w:r>
      <w:r w:rsidRPr="00876F70">
        <w:rPr>
          <w:color w:val="000000" w:themeColor="text1"/>
          <w:lang w:val="es-ES_tradnl"/>
        </w:rPr>
        <w:t xml:space="preserve"> </w:t>
      </w:r>
      <w:r w:rsidR="00D03FFC" w:rsidRPr="00876F70">
        <w:rPr>
          <w:color w:val="000000" w:themeColor="text1"/>
          <w:lang w:val="es-ES_tradnl"/>
        </w:rPr>
        <w:t>de servicios públicos</w:t>
      </w:r>
      <w:r w:rsidRPr="00876F70">
        <w:rPr>
          <w:color w:val="000000" w:themeColor="text1"/>
          <w:lang w:val="es-ES_tradnl"/>
        </w:rPr>
        <w:t xml:space="preserve"> No. </w:t>
      </w:r>
      <w:r w:rsidR="00D03FFC" w:rsidRPr="00876F70">
        <w:rPr>
          <w:rStyle w:val="normaltextrun"/>
          <w:color w:val="000000" w:themeColor="text1"/>
        </w:rPr>
        <w:t>28- SP000183</w:t>
      </w:r>
      <w:r w:rsidRPr="00876F70">
        <w:rPr>
          <w:color w:val="000000" w:themeColor="text1"/>
          <w:lang w:val="es-ES_tradnl"/>
        </w:rPr>
        <w:t xml:space="preserve"> que a su tenor literal reza:</w:t>
      </w:r>
    </w:p>
    <w:p w14:paraId="7076A5A8" w14:textId="397B3126" w:rsidR="00561AC6" w:rsidRPr="00876F70" w:rsidRDefault="00D03FFC" w:rsidP="00876F70">
      <w:pPr>
        <w:adjustRightInd w:val="0"/>
        <w:jc w:val="center"/>
        <w:rPr>
          <w:i/>
          <w:iCs/>
          <w:color w:val="000000" w:themeColor="text1"/>
        </w:rPr>
      </w:pPr>
      <w:r w:rsidRPr="00876F70">
        <w:rPr>
          <w:i/>
          <w:iCs/>
          <w:noProof/>
          <w:color w:val="000000" w:themeColor="text1"/>
          <w:lang w:val="es-CO" w:eastAsia="es-CO"/>
        </w:rPr>
        <w:drawing>
          <wp:inline distT="0" distB="0" distL="0" distR="0" wp14:anchorId="461951C0" wp14:editId="468D7390">
            <wp:extent cx="3248025" cy="2787368"/>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57101" cy="2795157"/>
                    </a:xfrm>
                    <a:prstGeom prst="rect">
                      <a:avLst/>
                    </a:prstGeom>
                  </pic:spPr>
                </pic:pic>
              </a:graphicData>
            </a:graphic>
          </wp:inline>
        </w:drawing>
      </w:r>
    </w:p>
    <w:p w14:paraId="7E6F3FDC" w14:textId="77777777" w:rsidR="00561AC6" w:rsidRPr="00876F70" w:rsidRDefault="00561AC6" w:rsidP="00876F70">
      <w:pPr>
        <w:jc w:val="both"/>
        <w:rPr>
          <w:color w:val="000000" w:themeColor="text1"/>
          <w:lang w:val="es-ES_tradnl"/>
        </w:rPr>
      </w:pPr>
    </w:p>
    <w:p w14:paraId="69B70555" w14:textId="0549E1FC" w:rsidR="004D712D" w:rsidRPr="00876F70" w:rsidRDefault="00123F8A" w:rsidP="00876F70">
      <w:pPr>
        <w:jc w:val="both"/>
        <w:rPr>
          <w:color w:val="000000" w:themeColor="text1"/>
          <w:lang w:val="es-ES_tradnl"/>
        </w:rPr>
      </w:pPr>
      <w:r w:rsidRPr="00876F70">
        <w:rPr>
          <w:color w:val="000000" w:themeColor="text1"/>
          <w:lang w:val="es-ES_tradnl"/>
        </w:rPr>
        <w:t>Solicito respetuosamente al Señor Juez, declarar probada esta excepción.</w:t>
      </w:r>
    </w:p>
    <w:p w14:paraId="0DEB914E" w14:textId="36287244" w:rsidR="00123F8A" w:rsidRPr="00876F70" w:rsidRDefault="00123F8A" w:rsidP="00876F70">
      <w:pPr>
        <w:jc w:val="both"/>
        <w:rPr>
          <w:color w:val="000000" w:themeColor="text1"/>
          <w:lang w:val="es-ES_tradnl"/>
        </w:rPr>
      </w:pPr>
      <w:r w:rsidRPr="00876F70">
        <w:rPr>
          <w:color w:val="000000" w:themeColor="text1"/>
          <w:lang w:val="es-ES_tradnl"/>
        </w:rPr>
        <w:t xml:space="preserve"> </w:t>
      </w:r>
    </w:p>
    <w:p w14:paraId="213203ED" w14:textId="77777777" w:rsidR="00123F8A" w:rsidRPr="00876F70" w:rsidRDefault="00123F8A" w:rsidP="00876F70">
      <w:pPr>
        <w:pStyle w:val="Textoindependiente"/>
        <w:numPr>
          <w:ilvl w:val="0"/>
          <w:numId w:val="14"/>
        </w:numPr>
        <w:jc w:val="both"/>
        <w:rPr>
          <w:b/>
          <w:iCs/>
          <w:color w:val="000000" w:themeColor="text1"/>
          <w:sz w:val="22"/>
          <w:szCs w:val="22"/>
          <w:u w:val="single"/>
        </w:rPr>
      </w:pPr>
      <w:r w:rsidRPr="00876F70">
        <w:rPr>
          <w:b/>
          <w:iCs/>
          <w:color w:val="000000" w:themeColor="text1"/>
          <w:sz w:val="22"/>
          <w:szCs w:val="22"/>
          <w:u w:val="single"/>
        </w:rPr>
        <w:t xml:space="preserve"> EN CUALQUIER CASO, DE NINGUNA FORMA SE PODRÁ EXCEDER EL LÍMITE DEL VALOR ASEGURADO.</w:t>
      </w:r>
    </w:p>
    <w:p w14:paraId="16CD637B" w14:textId="77777777" w:rsidR="00123F8A" w:rsidRPr="00876F70" w:rsidRDefault="00123F8A" w:rsidP="00876F70">
      <w:pPr>
        <w:pStyle w:val="Textoindependiente"/>
        <w:jc w:val="both"/>
        <w:rPr>
          <w:b/>
          <w:iCs/>
          <w:color w:val="000000" w:themeColor="text1"/>
          <w:sz w:val="22"/>
          <w:szCs w:val="22"/>
          <w:u w:val="single"/>
        </w:rPr>
      </w:pPr>
    </w:p>
    <w:p w14:paraId="606E2AFE" w14:textId="1E9B8A91" w:rsidR="00123F8A" w:rsidRPr="00876F70" w:rsidRDefault="00123F8A" w:rsidP="00876F70">
      <w:pPr>
        <w:jc w:val="both"/>
        <w:rPr>
          <w:rFonts w:eastAsia="Times New Roman"/>
          <w:bCs/>
          <w:color w:val="000000" w:themeColor="text1"/>
          <w:shd w:val="clear" w:color="auto" w:fill="FFFFFF"/>
          <w:lang w:val="es-ES_tradnl" w:eastAsia="es-ES"/>
        </w:rPr>
      </w:pPr>
      <w:r w:rsidRPr="00876F70">
        <w:rPr>
          <w:rFonts w:eastAsiaTheme="minorEastAsia"/>
          <w:bCs/>
          <w:color w:val="000000" w:themeColor="text1"/>
          <w:lang w:val="es-ES_tradnl" w:eastAsia="es-ES"/>
        </w:rPr>
        <w:t>En el remoto e improbable evento en que el Despacho considere que la póliza</w:t>
      </w:r>
      <w:r w:rsidRPr="00876F70">
        <w:rPr>
          <w:rFonts w:eastAsia="Times New Roman"/>
          <w:color w:val="000000" w:themeColor="text1"/>
          <w:lang w:eastAsia="es-ES"/>
        </w:rPr>
        <w:t xml:space="preserve"> que hoy nos ocupa, sí presta cobertura para los hechos objeto de este litigio, que sí se realizó el riesgo asegurado y que, en este sentido, sí ha nacido a la vida jurídica la obligación condicional de</w:t>
      </w:r>
      <w:r w:rsidRPr="00876F70">
        <w:rPr>
          <w:color w:val="000000" w:themeColor="text1"/>
        </w:rPr>
        <w:t xml:space="preserve"> </w:t>
      </w:r>
      <w:r w:rsidR="00B2788F" w:rsidRPr="00876F70">
        <w:rPr>
          <w:color w:val="000000" w:themeColor="text1"/>
        </w:rPr>
        <w:t xml:space="preserve">pagar de salarios, prestaciones sociales, indemnización del artículo 64 del C.S.T., vacaciones y moratorias </w:t>
      </w:r>
      <w:r w:rsidRPr="00876F70">
        <w:rPr>
          <w:color w:val="000000" w:themeColor="text1"/>
        </w:rPr>
        <w:t xml:space="preserve">reclamadas por el actor, </w:t>
      </w:r>
      <w:r w:rsidRPr="00876F70">
        <w:rPr>
          <w:rFonts w:eastAsia="Times New Roman"/>
          <w:color w:val="000000" w:themeColor="text1"/>
          <w:lang w:eastAsia="es-ES"/>
        </w:rPr>
        <w:t xml:space="preserve">exclusivamente bajo esta hipótesis, el Juez deberá tener en cuenta entonces que </w:t>
      </w:r>
      <w:r w:rsidRPr="00876F70">
        <w:rPr>
          <w:rFonts w:eastAsia="Times New Roman"/>
          <w:bCs/>
          <w:color w:val="000000" w:themeColor="text1"/>
          <w:shd w:val="clear" w:color="auto" w:fill="FFFFFF"/>
          <w:lang w:val="es-ES_tradnl" w:eastAsia="es-ES"/>
        </w:rPr>
        <w:t>no se podrá condenar a mi poderdante al pago de una suma mayor a la asegurada, incluso si se lograra demostrar que los presuntos daños reclamados son superiores. Por supuesto, sin que esta consideración constituya aceptación de responsabilidad alguna a cargo de mi representada.</w:t>
      </w:r>
    </w:p>
    <w:p w14:paraId="7D742CC9" w14:textId="77777777" w:rsidR="00123F8A" w:rsidRPr="00876F70" w:rsidRDefault="00123F8A" w:rsidP="00876F70">
      <w:pPr>
        <w:jc w:val="both"/>
        <w:rPr>
          <w:rFonts w:eastAsia="Times New Roman"/>
          <w:bCs/>
          <w:color w:val="000000" w:themeColor="text1"/>
          <w:shd w:val="clear" w:color="auto" w:fill="FFFFFF"/>
          <w:lang w:val="es-ES_tradnl" w:eastAsia="es-ES"/>
        </w:rPr>
      </w:pPr>
    </w:p>
    <w:p w14:paraId="6CE7050A" w14:textId="77777777" w:rsidR="00123F8A" w:rsidRPr="00876F70" w:rsidRDefault="00123F8A" w:rsidP="00876F70">
      <w:pPr>
        <w:jc w:val="both"/>
        <w:rPr>
          <w:rFonts w:eastAsia="Times New Roman"/>
          <w:bCs/>
          <w:color w:val="000000" w:themeColor="text1"/>
          <w:shd w:val="clear" w:color="auto" w:fill="FFFFFF"/>
          <w:lang w:val="es-ES_tradnl" w:eastAsia="es-ES"/>
        </w:rPr>
      </w:pPr>
      <w:r w:rsidRPr="00876F70">
        <w:rPr>
          <w:rFonts w:eastAsia="Times New Roman"/>
          <w:bCs/>
          <w:color w:val="000000" w:themeColor="text1"/>
          <w:shd w:val="clear" w:color="auto" w:fill="FFFFFF"/>
          <w:lang w:val="es-ES_tradnl" w:eastAsia="es-ES"/>
        </w:rPr>
        <w:t xml:space="preserve">En este orden de ideas, </w:t>
      </w:r>
      <w:r w:rsidRPr="00876F70">
        <w:rPr>
          <w:rFonts w:eastAsia="Times New Roman"/>
          <w:color w:val="000000" w:themeColor="text1"/>
          <w:lang w:eastAsia="es-ES"/>
        </w:rPr>
        <w:t xml:space="preserve">mi procurada </w:t>
      </w:r>
      <w:r w:rsidRPr="00876F70">
        <w:rPr>
          <w:rFonts w:eastAsia="Times New Roman"/>
          <w:bCs/>
          <w:color w:val="000000" w:themeColor="text1"/>
          <w:shd w:val="clear" w:color="auto" w:fill="FFFFFF"/>
          <w:lang w:val="es-ES_tradnl" w:eastAsia="es-ES"/>
        </w:rPr>
        <w:t>no estará llamada a pagar cifra que exceda el valor asegurado previamente pactado por las partes, en tanto que la responsabilidad de mi mandante va hasta la concurrencia de la suma asegurada. De esta forma y de conformidad con el artículo 1079 del Código de Comercio, debe tenerse en cuenta la limitación de responsabilidad hasta la concurrencia de la suma asegurada:</w:t>
      </w:r>
    </w:p>
    <w:p w14:paraId="75B951BB" w14:textId="77777777" w:rsidR="00123F8A" w:rsidRPr="00876F70" w:rsidRDefault="00123F8A" w:rsidP="00876F70">
      <w:pPr>
        <w:jc w:val="both"/>
        <w:rPr>
          <w:rFonts w:eastAsia="Times New Roman"/>
          <w:bCs/>
          <w:i/>
          <w:color w:val="000000" w:themeColor="text1"/>
          <w:shd w:val="clear" w:color="auto" w:fill="FFFFFF"/>
          <w:lang w:val="es-ES_tradnl" w:eastAsia="es-ES"/>
        </w:rPr>
      </w:pPr>
    </w:p>
    <w:p w14:paraId="618171EF" w14:textId="77777777" w:rsidR="00123F8A" w:rsidRPr="00876F70" w:rsidRDefault="00123F8A" w:rsidP="00876F70">
      <w:pPr>
        <w:ind w:left="567" w:right="276"/>
        <w:jc w:val="both"/>
        <w:rPr>
          <w:rFonts w:eastAsia="Times New Roman"/>
          <w:i/>
          <w:color w:val="000000" w:themeColor="text1"/>
        </w:rPr>
      </w:pPr>
      <w:r w:rsidRPr="00876F70">
        <w:rPr>
          <w:rFonts w:eastAsia="Times New Roman"/>
          <w:b/>
          <w:bCs/>
          <w:i/>
          <w:color w:val="000000" w:themeColor="text1"/>
        </w:rPr>
        <w:t>“ARTÍCULO 1079. RESPONSABILIDAD HASTA LA CONCURRENCIA DE LA SUMA ASEGURADA</w:t>
      </w:r>
      <w:r w:rsidRPr="00876F70">
        <w:rPr>
          <w:rFonts w:eastAsia="Times New Roman"/>
          <w:i/>
          <w:color w:val="000000" w:themeColor="text1"/>
        </w:rPr>
        <w:t>. El asegurador no estará obligado a responder si no hasta concurrencia de la suma asegurada, sin perjuicio de lo dispuesto en el inciso segundo del artículo 1074”.</w:t>
      </w:r>
    </w:p>
    <w:p w14:paraId="3DFCD988" w14:textId="77777777" w:rsidR="00123F8A" w:rsidRPr="00876F70" w:rsidRDefault="00123F8A" w:rsidP="00876F70">
      <w:pPr>
        <w:rPr>
          <w:rFonts w:eastAsia="Times New Roman"/>
          <w:i/>
          <w:color w:val="000000" w:themeColor="text1"/>
        </w:rPr>
      </w:pPr>
    </w:p>
    <w:p w14:paraId="28320BFA" w14:textId="77777777" w:rsidR="00123F8A" w:rsidRPr="00876F70" w:rsidRDefault="00123F8A" w:rsidP="00876F70">
      <w:pPr>
        <w:jc w:val="both"/>
        <w:rPr>
          <w:rFonts w:eastAsia="Times New Roman"/>
          <w:color w:val="000000" w:themeColor="text1"/>
          <w:shd w:val="clear" w:color="auto" w:fill="FFFFFF"/>
          <w:lang w:eastAsia="es-ES"/>
        </w:rPr>
      </w:pPr>
      <w:r w:rsidRPr="00876F70">
        <w:rPr>
          <w:rFonts w:eastAsia="Times New Roman"/>
          <w:color w:val="000000" w:themeColor="text1"/>
          <w:shd w:val="clear" w:color="auto" w:fill="FFFFFF"/>
          <w:lang w:eastAsia="es-ES"/>
        </w:rPr>
        <w:t xml:space="preserve">La norma antes expuesta, es completamente clara al explicar que la responsabilidad del asegurador va hasta la concurrencia de la suma asegurada. De este modo, la Corte Suprema de Justicia, ha interpretado el precitado artículo en los mismos términos al explicar: </w:t>
      </w:r>
    </w:p>
    <w:p w14:paraId="230239EF" w14:textId="77777777" w:rsidR="00123F8A" w:rsidRPr="00876F70" w:rsidRDefault="00123F8A" w:rsidP="00876F70">
      <w:pPr>
        <w:jc w:val="both"/>
        <w:rPr>
          <w:rFonts w:eastAsia="Times New Roman"/>
          <w:bCs/>
          <w:color w:val="000000" w:themeColor="text1"/>
          <w:shd w:val="clear" w:color="auto" w:fill="FFFFFF"/>
          <w:lang w:val="es-ES_tradnl" w:eastAsia="es-ES"/>
        </w:rPr>
      </w:pPr>
    </w:p>
    <w:p w14:paraId="27753D93" w14:textId="77777777" w:rsidR="00123F8A" w:rsidRPr="00876F70" w:rsidRDefault="00123F8A" w:rsidP="00876F70">
      <w:pPr>
        <w:ind w:left="567" w:right="276"/>
        <w:jc w:val="both"/>
        <w:rPr>
          <w:rFonts w:eastAsia="Times New Roman"/>
          <w:bCs/>
          <w:color w:val="000000" w:themeColor="text1"/>
          <w:shd w:val="clear" w:color="auto" w:fill="FFFFFF"/>
          <w:lang w:val="es-ES_tradnl" w:eastAsia="es-ES"/>
        </w:rPr>
      </w:pPr>
      <w:r w:rsidRPr="00876F70">
        <w:rPr>
          <w:rFonts w:eastAsia="Times New Roman"/>
          <w:bCs/>
          <w:color w:val="000000" w:themeColor="text1"/>
          <w:shd w:val="clear" w:color="auto" w:fill="FFFFFF"/>
          <w:lang w:val="es-ES_tradnl" w:eastAsia="es-ES"/>
        </w:rPr>
        <w:t>“</w:t>
      </w:r>
      <w:r w:rsidRPr="00876F70">
        <w:rPr>
          <w:rFonts w:eastAsia="Times New Roman"/>
          <w:bCs/>
          <w:i/>
          <w:color w:val="000000" w:themeColor="text1"/>
          <w:shd w:val="clear" w:color="auto" w:fill="FFFFFF"/>
          <w:lang w:val="es-ES_tradnl" w:eastAsia="es-ES"/>
        </w:rPr>
        <w:t xml:space="preserve">Al respecto es necesario destacar que, como lo ha puntualizado esta Corporación, </w:t>
      </w:r>
      <w:r w:rsidRPr="00876F70">
        <w:rPr>
          <w:rFonts w:eastAsia="Times New Roman"/>
          <w:b/>
          <w:bCs/>
          <w:i/>
          <w:color w:val="000000" w:themeColor="text1"/>
          <w:u w:val="single"/>
          <w:shd w:val="clear" w:color="auto" w:fill="FFFFFF"/>
          <w:lang w:val="es-ES_tradnl" w:eastAsia="es-ES"/>
        </w:rPr>
        <w:t>el valor de la prestación a cargo de la aseguradora</w:t>
      </w:r>
      <w:r w:rsidRPr="00876F70">
        <w:rPr>
          <w:rFonts w:eastAsia="Times New Roman"/>
          <w:bCs/>
          <w:i/>
          <w:color w:val="000000" w:themeColor="text1"/>
          <w:shd w:val="clear" w:color="auto" w:fill="FFFFFF"/>
          <w:lang w:val="es-ES_tradnl" w:eastAsia="es-ES"/>
        </w:rPr>
        <w:t xml:space="preserve">, en lo que tiene que ver con los seguros contra daños, </w:t>
      </w:r>
      <w:r w:rsidRPr="00876F70">
        <w:rPr>
          <w:rFonts w:eastAsia="Times New Roman"/>
          <w:b/>
          <w:bCs/>
          <w:i/>
          <w:color w:val="000000" w:themeColor="text1"/>
          <w:u w:val="single"/>
          <w:shd w:val="clear" w:color="auto" w:fill="FFFFFF"/>
          <w:lang w:val="es-ES_tradnl" w:eastAsia="es-ES"/>
        </w:rPr>
        <w:t>se encuentra delimitado, tanto por el valor asegurado</w:t>
      </w:r>
      <w:r w:rsidRPr="00876F70">
        <w:rPr>
          <w:rFonts w:eastAsia="Times New Roman"/>
          <w:bCs/>
          <w:i/>
          <w:color w:val="000000" w:themeColor="text1"/>
          <w:shd w:val="clear" w:color="auto" w:fill="FFFFFF"/>
          <w:lang w:val="es-ES_tradnl" w:eastAsia="es-ES"/>
        </w:rPr>
        <w:t>, como por las previsiones contenidas en el artículo 1089 del Código de Comercio, conforme al cual, dentro de los límites indicados en el artículo 1079 la indemnización no excederá, en ningún caso, del valor real del interés asegurado en el momento del siniestro, ni del monto efectivo del perjuicio patrimonial sufrido por el asegurado o el beneficiario, regla que, además de sus significativas consecuencias jurídicas, envuelve un notable principio moral: evitar que el asegurado tenga interés en la realización del siniestro, derivado del afán de enriquecerse indebidamente, a costa de la aseguradora, por causa de su realización</w:t>
      </w:r>
      <w:r w:rsidRPr="00876F70">
        <w:rPr>
          <w:rFonts w:eastAsia="Times New Roman"/>
          <w:bCs/>
          <w:color w:val="000000" w:themeColor="text1"/>
          <w:shd w:val="clear" w:color="auto" w:fill="FFFFFF"/>
          <w:lang w:val="es-ES_tradnl" w:eastAsia="es-ES"/>
        </w:rPr>
        <w:t>”</w:t>
      </w:r>
      <w:r w:rsidRPr="00876F70">
        <w:rPr>
          <w:rStyle w:val="Refdenotaalpie"/>
          <w:rFonts w:eastAsia="Times New Roman"/>
          <w:bCs/>
          <w:color w:val="000000" w:themeColor="text1"/>
          <w:shd w:val="clear" w:color="auto" w:fill="FFFFFF"/>
          <w:lang w:val="es-ES_tradnl" w:eastAsia="es-ES"/>
        </w:rPr>
        <w:footnoteReference w:id="10"/>
      </w:r>
      <w:r w:rsidRPr="00876F70">
        <w:rPr>
          <w:i/>
          <w:color w:val="000000" w:themeColor="text1"/>
        </w:rPr>
        <w:t xml:space="preserve"> (Subrayado y negrilla fuera de texto original)</w:t>
      </w:r>
    </w:p>
    <w:p w14:paraId="57C7E946" w14:textId="77777777" w:rsidR="00123F8A" w:rsidRPr="00876F70" w:rsidRDefault="00123F8A" w:rsidP="00876F70">
      <w:pPr>
        <w:jc w:val="both"/>
        <w:rPr>
          <w:rFonts w:eastAsia="Times New Roman"/>
          <w:bCs/>
          <w:color w:val="000000" w:themeColor="text1"/>
          <w:shd w:val="clear" w:color="auto" w:fill="FFFFFF"/>
          <w:lang w:val="es-ES_tradnl" w:eastAsia="es-ES"/>
        </w:rPr>
      </w:pPr>
    </w:p>
    <w:p w14:paraId="2B4CF71A" w14:textId="3A17BD7E" w:rsidR="00123F8A" w:rsidRPr="00876F70" w:rsidRDefault="00123F8A" w:rsidP="00876F70">
      <w:pPr>
        <w:jc w:val="both"/>
        <w:rPr>
          <w:rFonts w:eastAsia="Times New Roman"/>
          <w:color w:val="000000" w:themeColor="text1"/>
          <w:lang w:eastAsia="es-ES"/>
        </w:rPr>
      </w:pPr>
      <w:r w:rsidRPr="00876F70">
        <w:rPr>
          <w:rFonts w:eastAsia="Times New Roman"/>
          <w:bCs/>
          <w:color w:val="000000" w:themeColor="text1"/>
          <w:shd w:val="clear" w:color="auto" w:fill="FFFFFF"/>
          <w:lang w:val="es-ES_tradnl" w:eastAsia="es-ES"/>
        </w:rPr>
        <w:t>Por ende, no se podrá de ninguna manera obtener una indemnización superior en cuantía al límite de la suma asegurada por parte de mi mandante</w:t>
      </w:r>
      <w:r w:rsidR="002E3087" w:rsidRPr="00876F70">
        <w:rPr>
          <w:rFonts w:eastAsia="Times New Roman"/>
          <w:bCs/>
          <w:color w:val="000000" w:themeColor="text1"/>
          <w:shd w:val="clear" w:color="auto" w:fill="FFFFFF"/>
          <w:lang w:val="es-ES_tradnl" w:eastAsia="es-ES"/>
        </w:rPr>
        <w:t xml:space="preserve"> mediante la póliza No. 28- SP000183</w:t>
      </w:r>
      <w:r w:rsidRPr="00876F70">
        <w:rPr>
          <w:rFonts w:eastAsia="Times New Roman"/>
          <w:bCs/>
          <w:color w:val="000000" w:themeColor="text1"/>
          <w:shd w:val="clear" w:color="auto" w:fill="FFFFFF"/>
          <w:lang w:val="es-ES_tradnl" w:eastAsia="es-ES"/>
        </w:rPr>
        <w:t xml:space="preserve">, y en la proporción de dicha pérdida que le corresponda debido a la porción de riesgo asumido, que en este caso resulta ser la siguiente, </w:t>
      </w:r>
      <w:r w:rsidRPr="00876F70">
        <w:rPr>
          <w:rFonts w:eastAsia="Times New Roman"/>
          <w:color w:val="000000" w:themeColor="text1"/>
          <w:lang w:eastAsia="es-ES"/>
        </w:rPr>
        <w:t>para los amparos que a continuación se relacionan:</w:t>
      </w:r>
    </w:p>
    <w:p w14:paraId="42B05DA9" w14:textId="77777777" w:rsidR="00123F8A" w:rsidRPr="00876F70" w:rsidRDefault="00123F8A" w:rsidP="00876F70">
      <w:pPr>
        <w:ind w:left="708" w:hanging="708"/>
        <w:jc w:val="both"/>
        <w:rPr>
          <w:rFonts w:eastAsia="Times New Roman"/>
          <w:color w:val="000000" w:themeColor="text1"/>
          <w:lang w:eastAsia="es-ES"/>
        </w:rPr>
      </w:pPr>
    </w:p>
    <w:p w14:paraId="3C5081EA" w14:textId="28F694A7" w:rsidR="00484D18" w:rsidRPr="00876F70" w:rsidRDefault="002E3087" w:rsidP="00876F70">
      <w:pPr>
        <w:jc w:val="both"/>
        <w:rPr>
          <w:rFonts w:eastAsia="Times New Roman"/>
          <w:color w:val="000000" w:themeColor="text1"/>
        </w:rPr>
      </w:pPr>
      <w:r w:rsidRPr="00876F70">
        <w:rPr>
          <w:rFonts w:eastAsia="Times New Roman"/>
          <w:noProof/>
          <w:color w:val="000000" w:themeColor="text1"/>
          <w:lang w:val="es-CO" w:eastAsia="es-CO"/>
        </w:rPr>
        <w:drawing>
          <wp:inline distT="0" distB="0" distL="0" distR="0" wp14:anchorId="4802C75C" wp14:editId="6659745B">
            <wp:extent cx="5775160" cy="855023"/>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r="25249" b="-9107"/>
                    <a:stretch/>
                  </pic:blipFill>
                  <pic:spPr bwMode="auto">
                    <a:xfrm>
                      <a:off x="0" y="0"/>
                      <a:ext cx="5849411" cy="866016"/>
                    </a:xfrm>
                    <a:prstGeom prst="rect">
                      <a:avLst/>
                    </a:prstGeom>
                    <a:ln>
                      <a:noFill/>
                    </a:ln>
                    <a:extLst>
                      <a:ext uri="{53640926-AAD7-44D8-BBD7-CCE9431645EC}">
                        <a14:shadowObscured xmlns:a14="http://schemas.microsoft.com/office/drawing/2010/main"/>
                      </a:ext>
                    </a:extLst>
                  </pic:spPr>
                </pic:pic>
              </a:graphicData>
            </a:graphic>
          </wp:inline>
        </w:drawing>
      </w:r>
    </w:p>
    <w:p w14:paraId="201A34A5" w14:textId="77777777" w:rsidR="00484D18" w:rsidRPr="00876F70" w:rsidRDefault="00484D18" w:rsidP="00876F70">
      <w:pPr>
        <w:jc w:val="both"/>
        <w:rPr>
          <w:rFonts w:eastAsia="Times New Roman"/>
          <w:color w:val="000000" w:themeColor="text1"/>
        </w:rPr>
      </w:pPr>
    </w:p>
    <w:p w14:paraId="571793D1" w14:textId="143AE60E" w:rsidR="008C0823" w:rsidRPr="00876F70" w:rsidRDefault="00123F8A" w:rsidP="00876F70">
      <w:pPr>
        <w:jc w:val="both"/>
        <w:rPr>
          <w:rFonts w:eastAsia="Times New Roman"/>
          <w:bCs/>
          <w:color w:val="000000" w:themeColor="text1"/>
          <w:lang w:val="es-ES_tradnl" w:eastAsia="es-ES"/>
        </w:rPr>
      </w:pPr>
      <w:r w:rsidRPr="00876F70">
        <w:rPr>
          <w:rFonts w:eastAsia="Times New Roman"/>
          <w:color w:val="000000" w:themeColor="text1"/>
        </w:rPr>
        <w:t xml:space="preserve">Por todo lo anterior, </w:t>
      </w:r>
      <w:bookmarkStart w:id="20" w:name="_Hlk143019507"/>
      <w:r w:rsidRPr="00876F70">
        <w:rPr>
          <w:rFonts w:eastAsia="Times New Roman"/>
          <w:color w:val="000000" w:themeColor="text1"/>
        </w:rPr>
        <w:t xml:space="preserve">comedidamente le solicito al Honorable Despacho tomar en consideración que, sin perjuicio que en el caso bajo análisis no se ha realizado el riesgo asegurado, y que </w:t>
      </w:r>
      <w:r w:rsidR="002E3087" w:rsidRPr="00876F70">
        <w:rPr>
          <w:rFonts w:eastAsia="Times New Roman"/>
          <w:color w:val="000000" w:themeColor="text1"/>
        </w:rPr>
        <w:t xml:space="preserve">el contrato </w:t>
      </w:r>
      <w:r w:rsidR="00FE2AAC" w:rsidRPr="00876F70">
        <w:rPr>
          <w:rFonts w:eastAsia="Times New Roman"/>
          <w:color w:val="000000" w:themeColor="text1"/>
        </w:rPr>
        <w:t>d</w:t>
      </w:r>
      <w:r w:rsidR="002E3087" w:rsidRPr="00876F70">
        <w:rPr>
          <w:rFonts w:eastAsia="Times New Roman"/>
          <w:color w:val="000000" w:themeColor="text1"/>
        </w:rPr>
        <w:t>e seguro</w:t>
      </w:r>
      <w:r w:rsidRPr="00876F70">
        <w:rPr>
          <w:rFonts w:eastAsia="Times New Roman"/>
          <w:color w:val="000000" w:themeColor="text1"/>
        </w:rPr>
        <w:t xml:space="preserve"> no presta cobertura por las razones previamente anotadas, en todo caso, </w:t>
      </w:r>
      <w:r w:rsidR="002E3087" w:rsidRPr="00876F70">
        <w:rPr>
          <w:rFonts w:eastAsia="Times New Roman"/>
          <w:bCs/>
          <w:color w:val="000000" w:themeColor="text1"/>
          <w:lang w:val="es-ES_tradnl" w:eastAsia="es-ES"/>
        </w:rPr>
        <w:t>dicha póliza contiene</w:t>
      </w:r>
      <w:r w:rsidRPr="00876F70">
        <w:rPr>
          <w:rFonts w:eastAsia="Times New Roman"/>
          <w:bCs/>
          <w:color w:val="000000" w:themeColor="text1"/>
          <w:lang w:val="es-ES_tradnl" w:eastAsia="es-ES"/>
        </w:rPr>
        <w:t xml:space="preserve"> unos límites y valores asegurados que deberán ser tenidos en cuenta por el Juez en el remoto e improbable evento de una condena en contra de mi representada.</w:t>
      </w:r>
    </w:p>
    <w:p w14:paraId="14D240F1" w14:textId="77777777" w:rsidR="007B5956" w:rsidRPr="00876F70" w:rsidRDefault="007B5956" w:rsidP="00876F70">
      <w:pPr>
        <w:jc w:val="both"/>
        <w:rPr>
          <w:rFonts w:eastAsia="Times New Roman"/>
          <w:bCs/>
          <w:color w:val="000000" w:themeColor="text1"/>
          <w:lang w:val="es-ES_tradnl" w:eastAsia="es-ES"/>
        </w:rPr>
      </w:pPr>
    </w:p>
    <w:bookmarkEnd w:id="20"/>
    <w:p w14:paraId="27200DBD" w14:textId="5C2F379E" w:rsidR="00123F8A" w:rsidRPr="00876F70" w:rsidRDefault="00123F8A" w:rsidP="00876F70">
      <w:pPr>
        <w:pStyle w:val="Prrafodelista"/>
        <w:numPr>
          <w:ilvl w:val="0"/>
          <w:numId w:val="14"/>
        </w:numPr>
        <w:jc w:val="both"/>
        <w:rPr>
          <w:b/>
          <w:color w:val="000000" w:themeColor="text1"/>
          <w:u w:val="single"/>
        </w:rPr>
      </w:pPr>
      <w:r w:rsidRPr="00876F70">
        <w:rPr>
          <w:b/>
          <w:color w:val="000000" w:themeColor="text1"/>
          <w:u w:val="single"/>
        </w:rPr>
        <w:t xml:space="preserve">EXTENSIÓN DEL RIESGO POR PARTE DEL ASEGURADO </w:t>
      </w:r>
      <w:r w:rsidR="00F5315F" w:rsidRPr="00876F70">
        <w:rPr>
          <w:b/>
          <w:color w:val="000000" w:themeColor="text1"/>
          <w:u w:val="single"/>
        </w:rPr>
        <w:t>COLOMBIA TELECOMUNICACIONES S.A. E.S.P.</w:t>
      </w:r>
    </w:p>
    <w:p w14:paraId="13BBD132" w14:textId="77777777" w:rsidR="00123F8A" w:rsidRPr="00876F70" w:rsidRDefault="00123F8A" w:rsidP="00876F70">
      <w:pPr>
        <w:pStyle w:val="Prrafodelista"/>
        <w:ind w:left="1080"/>
        <w:jc w:val="both"/>
        <w:rPr>
          <w:b/>
          <w:color w:val="000000" w:themeColor="text1"/>
          <w:u w:val="single"/>
        </w:rPr>
      </w:pPr>
    </w:p>
    <w:p w14:paraId="27553439" w14:textId="1B1E04E4" w:rsidR="00123F8A" w:rsidRPr="00876F70" w:rsidRDefault="00123F8A" w:rsidP="00876F70">
      <w:pPr>
        <w:jc w:val="both"/>
        <w:rPr>
          <w:bCs/>
          <w:color w:val="000000" w:themeColor="text1"/>
        </w:rPr>
      </w:pPr>
      <w:r w:rsidRPr="00876F70">
        <w:rPr>
          <w:bCs/>
          <w:color w:val="000000" w:themeColor="text1"/>
        </w:rPr>
        <w:t>Fundamento la presente excepción, teniendo en cuenta el requisito para q</w:t>
      </w:r>
      <w:r w:rsidR="002E3087" w:rsidRPr="00876F70">
        <w:rPr>
          <w:bCs/>
          <w:color w:val="000000" w:themeColor="text1"/>
        </w:rPr>
        <w:t>ue proceda la afectación de la Póliza</w:t>
      </w:r>
      <w:r w:rsidRPr="00876F70">
        <w:rPr>
          <w:bCs/>
          <w:color w:val="000000" w:themeColor="text1"/>
        </w:rPr>
        <w:t xml:space="preserve"> de Cumplimiento </w:t>
      </w:r>
      <w:r w:rsidRPr="00876F70">
        <w:rPr>
          <w:rStyle w:val="cf01"/>
          <w:rFonts w:ascii="Arial" w:eastAsia="Calibri" w:hAnsi="Arial" w:cs="Arial"/>
          <w:color w:val="000000" w:themeColor="text1"/>
          <w:sz w:val="22"/>
          <w:szCs w:val="22"/>
        </w:rPr>
        <w:t xml:space="preserve">No. </w:t>
      </w:r>
      <w:r w:rsidR="002E3087" w:rsidRPr="00876F70">
        <w:rPr>
          <w:rFonts w:eastAsia="Times New Roman"/>
          <w:bCs/>
          <w:color w:val="000000" w:themeColor="text1"/>
          <w:shd w:val="clear" w:color="auto" w:fill="FFFFFF"/>
          <w:lang w:val="es-ES_tradnl" w:eastAsia="es-ES"/>
        </w:rPr>
        <w:t xml:space="preserve">28- SP000183 </w:t>
      </w:r>
      <w:r w:rsidRPr="00876F70">
        <w:rPr>
          <w:bCs/>
          <w:color w:val="000000" w:themeColor="text1"/>
        </w:rPr>
        <w:t xml:space="preserve">es la existencia del detrimento patrimonial de </w:t>
      </w:r>
      <w:r w:rsidR="00F5315F" w:rsidRPr="00876F70">
        <w:rPr>
          <w:bCs/>
          <w:color w:val="000000" w:themeColor="text1"/>
        </w:rPr>
        <w:t>COLOMBIA TELECOMUNICACIONES S.A. E.S.P.</w:t>
      </w:r>
      <w:r w:rsidRPr="00876F70">
        <w:rPr>
          <w:bCs/>
          <w:color w:val="000000" w:themeColor="text1"/>
        </w:rPr>
        <w:t xml:space="preserve">, por el incumplimiento del afianzado </w:t>
      </w:r>
      <w:r w:rsidR="002E3087" w:rsidRPr="00876F70">
        <w:rPr>
          <w:bCs/>
          <w:color w:val="000000" w:themeColor="text1"/>
        </w:rPr>
        <w:t>SERVICIOS &amp; COMUNICACIONES S.A.</w:t>
      </w:r>
      <w:r w:rsidR="00561AC6" w:rsidRPr="00876F70">
        <w:rPr>
          <w:bCs/>
          <w:color w:val="000000" w:themeColor="text1"/>
        </w:rPr>
        <w:t xml:space="preserve"> </w:t>
      </w:r>
      <w:r w:rsidRPr="00876F70">
        <w:rPr>
          <w:bCs/>
          <w:color w:val="000000" w:themeColor="text1"/>
        </w:rPr>
        <w:t xml:space="preserve">en el </w:t>
      </w:r>
      <w:r w:rsidR="00DF2FA3" w:rsidRPr="00876F70">
        <w:rPr>
          <w:color w:val="000000" w:themeColor="text1"/>
        </w:rPr>
        <w:t>pago de salarios, prestaciones sociales, indemnización del artículo 64 del C.S.T., vacaciones y moratorias.</w:t>
      </w:r>
    </w:p>
    <w:p w14:paraId="0AC12602" w14:textId="77777777" w:rsidR="00123F8A" w:rsidRPr="00876F70" w:rsidRDefault="00123F8A" w:rsidP="00876F70">
      <w:pPr>
        <w:jc w:val="both"/>
        <w:rPr>
          <w:bCs/>
          <w:color w:val="000000" w:themeColor="text1"/>
        </w:rPr>
      </w:pPr>
    </w:p>
    <w:p w14:paraId="41CD2F33" w14:textId="0326FBAF" w:rsidR="00123F8A" w:rsidRPr="00876F70" w:rsidRDefault="00123F8A" w:rsidP="00876F70">
      <w:pPr>
        <w:jc w:val="both"/>
        <w:rPr>
          <w:bCs/>
          <w:color w:val="000000" w:themeColor="text1"/>
        </w:rPr>
      </w:pPr>
      <w:r w:rsidRPr="00876F70">
        <w:rPr>
          <w:bCs/>
          <w:color w:val="000000" w:themeColor="text1"/>
        </w:rPr>
        <w:t xml:space="preserve">Igualmente, en virtud del artículo 1074 del Código de Comercio, </w:t>
      </w:r>
      <w:r w:rsidR="00F5315F" w:rsidRPr="00876F70">
        <w:rPr>
          <w:bCs/>
          <w:color w:val="000000" w:themeColor="text1"/>
        </w:rPr>
        <w:t>COLOMBIA TELECOMUNICACIONES S.A. E.S.P.</w:t>
      </w:r>
      <w:r w:rsidRPr="00876F70">
        <w:rPr>
          <w:bCs/>
          <w:color w:val="000000" w:themeColor="text1"/>
        </w:rPr>
        <w:t>, como asegurado en la póliza tiene la obligación de evitar la extensión del riesgo y cito:</w:t>
      </w:r>
    </w:p>
    <w:p w14:paraId="0B57D964" w14:textId="77777777" w:rsidR="00A77FE8" w:rsidRPr="00876F70" w:rsidRDefault="00A77FE8" w:rsidP="00876F70">
      <w:pPr>
        <w:jc w:val="both"/>
        <w:rPr>
          <w:bCs/>
          <w:color w:val="000000" w:themeColor="text1"/>
        </w:rPr>
      </w:pPr>
    </w:p>
    <w:p w14:paraId="779898DB" w14:textId="77777777" w:rsidR="00123F8A" w:rsidRPr="00876F70" w:rsidRDefault="00123F8A" w:rsidP="00876F70">
      <w:pPr>
        <w:ind w:left="567" w:right="276"/>
        <w:jc w:val="both"/>
        <w:rPr>
          <w:bCs/>
          <w:i/>
          <w:iCs/>
          <w:color w:val="000000" w:themeColor="text1"/>
        </w:rPr>
      </w:pPr>
      <w:r w:rsidRPr="00876F70">
        <w:rPr>
          <w:bCs/>
          <w:i/>
          <w:iCs/>
          <w:color w:val="000000" w:themeColor="text1"/>
        </w:rPr>
        <w:t xml:space="preserve">‘’ARTÍCULO 1074. OBLIGACIÓN DE EVITAR LA EXTENSIÓN Y PROPAGACIÓN DEL SINIESTRO: Ocurrido el siniestro, </w:t>
      </w:r>
      <w:r w:rsidRPr="00876F70">
        <w:rPr>
          <w:b/>
          <w:i/>
          <w:iCs/>
          <w:color w:val="000000" w:themeColor="text1"/>
        </w:rPr>
        <w:t>el asegurado estará obligado a evitar su extensión y propagación, y a proveer al salvamento de las cosas aseguradas</w:t>
      </w:r>
      <w:r w:rsidRPr="00876F70">
        <w:rPr>
          <w:bCs/>
          <w:i/>
          <w:iCs/>
          <w:color w:val="000000" w:themeColor="text1"/>
        </w:rPr>
        <w:t>. (Negrillas y subrayado fuera del texto original).</w:t>
      </w:r>
    </w:p>
    <w:p w14:paraId="342D07E4" w14:textId="77777777" w:rsidR="00123F8A" w:rsidRPr="00876F70" w:rsidRDefault="00123F8A" w:rsidP="00876F70">
      <w:pPr>
        <w:ind w:left="708"/>
        <w:jc w:val="both"/>
        <w:rPr>
          <w:bCs/>
          <w:i/>
          <w:iCs/>
          <w:color w:val="000000" w:themeColor="text1"/>
        </w:rPr>
      </w:pPr>
    </w:p>
    <w:p w14:paraId="67391A03" w14:textId="66819407" w:rsidR="00551B99" w:rsidRPr="00876F70" w:rsidRDefault="00551B99" w:rsidP="00876F70">
      <w:pPr>
        <w:jc w:val="both"/>
        <w:rPr>
          <w:color w:val="000000" w:themeColor="text1"/>
        </w:rPr>
      </w:pPr>
      <w:bookmarkStart w:id="21" w:name="_Hlk126597913"/>
      <w:r w:rsidRPr="00876F70">
        <w:rPr>
          <w:color w:val="000000" w:themeColor="text1"/>
        </w:rPr>
        <w:t>Así mismo,</w:t>
      </w:r>
      <w:r w:rsidRPr="00876F70">
        <w:rPr>
          <w:rFonts w:eastAsia="Times New Roman"/>
          <w:bCs/>
          <w:color w:val="000000" w:themeColor="text1"/>
          <w:shd w:val="clear" w:color="auto" w:fill="FFFFFF"/>
        </w:rPr>
        <w:t xml:space="preserve"> </w:t>
      </w:r>
      <w:r w:rsidR="00F5315F" w:rsidRPr="00876F70">
        <w:rPr>
          <w:rFonts w:eastAsia="Times New Roman"/>
          <w:bCs/>
          <w:color w:val="000000" w:themeColor="text1"/>
          <w:shd w:val="clear" w:color="auto" w:fill="FFFFFF"/>
        </w:rPr>
        <w:t>COLOMBIA TELECOMUNICACIONES S.A. E.S.P.</w:t>
      </w:r>
      <w:r w:rsidRPr="00876F70">
        <w:rPr>
          <w:rFonts w:eastAsia="Times New Roman"/>
          <w:bCs/>
          <w:color w:val="000000" w:themeColor="text1"/>
          <w:shd w:val="clear" w:color="auto" w:fill="FFFFFF"/>
        </w:rPr>
        <w:t>,</w:t>
      </w:r>
      <w:r w:rsidRPr="00876F70">
        <w:rPr>
          <w:bCs/>
          <w:color w:val="000000" w:themeColor="text1"/>
        </w:rPr>
        <w:t xml:space="preserve"> </w:t>
      </w:r>
      <w:r w:rsidRPr="00876F70">
        <w:rPr>
          <w:color w:val="000000" w:themeColor="text1"/>
        </w:rPr>
        <w:t xml:space="preserve">en su calidad de supervisor </w:t>
      </w:r>
      <w:r w:rsidR="002E3087" w:rsidRPr="00876F70">
        <w:rPr>
          <w:color w:val="000000" w:themeColor="text1"/>
        </w:rPr>
        <w:t>y asegurado del contrato afianzado</w:t>
      </w:r>
      <w:r w:rsidRPr="00876F70">
        <w:rPr>
          <w:color w:val="000000" w:themeColor="text1"/>
        </w:rPr>
        <w:t>, le asiste la carga de vigilar todos los aspectos que conciernan a</w:t>
      </w:r>
      <w:r w:rsidR="002E3087" w:rsidRPr="00876F70">
        <w:rPr>
          <w:color w:val="000000" w:themeColor="text1"/>
        </w:rPr>
        <w:t xml:space="preserve"> dicho contrato</w:t>
      </w:r>
      <w:r w:rsidRPr="00876F70">
        <w:rPr>
          <w:color w:val="000000" w:themeColor="text1"/>
        </w:rPr>
        <w:t xml:space="preserve">, en este sentido, verificar que los trabajadores utilizados </w:t>
      </w:r>
      <w:r w:rsidR="002E3087" w:rsidRPr="00876F70">
        <w:rPr>
          <w:color w:val="000000" w:themeColor="text1"/>
        </w:rPr>
        <w:t>por SERVICIOS &amp; COMUNICACIONES S.A.</w:t>
      </w:r>
      <w:r w:rsidRPr="00876F70">
        <w:rPr>
          <w:bCs/>
          <w:color w:val="000000" w:themeColor="text1"/>
        </w:rPr>
        <w:t xml:space="preserve"> </w:t>
      </w:r>
      <w:r w:rsidRPr="00876F70">
        <w:rPr>
          <w:color w:val="000000" w:themeColor="text1"/>
        </w:rPr>
        <w:t>que pr</w:t>
      </w:r>
      <w:r w:rsidR="002E3087" w:rsidRPr="00876F70">
        <w:rPr>
          <w:color w:val="000000" w:themeColor="text1"/>
        </w:rPr>
        <w:t>estan sus servicios en virtud de contrato afianzado</w:t>
      </w:r>
      <w:r w:rsidRPr="00876F70">
        <w:rPr>
          <w:color w:val="000000" w:themeColor="text1"/>
        </w:rPr>
        <w:t xml:space="preserve">, se les fuera reconocido todas sus acreencias con el dinero producto del servicio prestado. </w:t>
      </w:r>
    </w:p>
    <w:p w14:paraId="60089674" w14:textId="77777777" w:rsidR="00123F8A" w:rsidRPr="00876F70" w:rsidRDefault="00123F8A" w:rsidP="00876F70">
      <w:pPr>
        <w:jc w:val="both"/>
        <w:rPr>
          <w:color w:val="000000" w:themeColor="text1"/>
        </w:rPr>
      </w:pPr>
    </w:p>
    <w:p w14:paraId="4480C31F" w14:textId="77777777" w:rsidR="00123F8A" w:rsidRPr="00876F70" w:rsidRDefault="00123F8A" w:rsidP="00876F70">
      <w:pPr>
        <w:jc w:val="both"/>
        <w:rPr>
          <w:color w:val="000000" w:themeColor="text1"/>
        </w:rPr>
      </w:pPr>
      <w:r w:rsidRPr="00876F70">
        <w:rPr>
          <w:color w:val="000000" w:themeColor="text1"/>
        </w:rPr>
        <w:t xml:space="preserve">En este sentido, el artículo 1060 del Código Comercio establece: </w:t>
      </w:r>
    </w:p>
    <w:p w14:paraId="1ACA5415" w14:textId="77777777" w:rsidR="00123F8A" w:rsidRPr="00876F70" w:rsidRDefault="00123F8A" w:rsidP="00876F70">
      <w:pPr>
        <w:jc w:val="both"/>
        <w:rPr>
          <w:i/>
          <w:iCs/>
          <w:color w:val="000000" w:themeColor="text1"/>
        </w:rPr>
      </w:pPr>
    </w:p>
    <w:p w14:paraId="5F08589B" w14:textId="77777777" w:rsidR="00123F8A" w:rsidRPr="00876F70" w:rsidRDefault="00123F8A" w:rsidP="00876F70">
      <w:pPr>
        <w:pStyle w:val="NormalWeb"/>
        <w:spacing w:before="0" w:beforeAutospacing="0" w:after="0" w:afterAutospacing="0"/>
        <w:ind w:left="567" w:right="276"/>
        <w:jc w:val="both"/>
        <w:rPr>
          <w:rFonts w:ascii="Arial" w:hAnsi="Arial" w:cs="Arial"/>
          <w:i/>
          <w:iCs/>
          <w:color w:val="000000" w:themeColor="text1"/>
          <w:sz w:val="22"/>
          <w:szCs w:val="22"/>
        </w:rPr>
      </w:pPr>
      <w:bookmarkStart w:id="22" w:name="1060"/>
      <w:r w:rsidRPr="00876F70">
        <w:rPr>
          <w:rFonts w:ascii="Arial" w:eastAsia="Calibri" w:hAnsi="Arial" w:cs="Arial"/>
          <w:i/>
          <w:iCs/>
          <w:color w:val="000000" w:themeColor="text1"/>
          <w:kern w:val="28"/>
          <w:sz w:val="22"/>
          <w:szCs w:val="22"/>
          <w:lang w:val="es-ES" w:eastAsia="en-US"/>
        </w:rPr>
        <w:t xml:space="preserve">‘’ARTICULO </w:t>
      </w:r>
      <w:r w:rsidRPr="00876F70">
        <w:rPr>
          <w:rFonts w:ascii="Arial" w:hAnsi="Arial" w:cs="Arial"/>
          <w:bCs/>
          <w:i/>
          <w:iCs/>
          <w:color w:val="000000" w:themeColor="text1"/>
          <w:sz w:val="22"/>
          <w:szCs w:val="22"/>
        </w:rPr>
        <w:t>1060. MANTENIMIENTO DEL ESTADO DEL RIESGO Y NOTIFICACIÓN DE CAMBIOS</w:t>
      </w:r>
      <w:bookmarkEnd w:id="22"/>
      <w:r w:rsidRPr="00876F70">
        <w:rPr>
          <w:rFonts w:ascii="Arial" w:hAnsi="Arial" w:cs="Arial"/>
          <w:bCs/>
          <w:i/>
          <w:iCs/>
          <w:color w:val="000000" w:themeColor="text1"/>
          <w:sz w:val="22"/>
          <w:szCs w:val="22"/>
        </w:rPr>
        <w:t xml:space="preserve">: </w:t>
      </w:r>
      <w:r w:rsidRPr="00876F70">
        <w:rPr>
          <w:rFonts w:ascii="Arial" w:hAnsi="Arial" w:cs="Arial"/>
          <w:b/>
          <w:i/>
          <w:iCs/>
          <w:color w:val="000000" w:themeColor="text1"/>
          <w:sz w:val="22"/>
          <w:szCs w:val="22"/>
          <w:u w:val="single"/>
        </w:rPr>
        <w:t>El asegurado o el tomador, según el caso, están obligados a mantener el estado del riesgo</w:t>
      </w:r>
      <w:r w:rsidRPr="00876F70">
        <w:rPr>
          <w:rFonts w:ascii="Arial" w:hAnsi="Arial" w:cs="Arial"/>
          <w:i/>
          <w:iCs/>
          <w:color w:val="000000" w:themeColor="text1"/>
          <w:sz w:val="22"/>
          <w:szCs w:val="22"/>
        </w:rPr>
        <w:t>. En tal virtud, uno u otro deberán notificar por escrito al asegurador los hechos o circunstancias no previsibles que sobrevengan con posterioridad a la celebración del contrato y que, conforme al criterio consignado en el inciso lo del artículo </w:t>
      </w:r>
      <w:hyperlink r:id="rId15" w:anchor="1058" w:history="1">
        <w:r w:rsidRPr="00876F70">
          <w:rPr>
            <w:rFonts w:ascii="Arial" w:hAnsi="Arial" w:cs="Arial"/>
            <w:i/>
            <w:iCs/>
            <w:color w:val="000000" w:themeColor="text1"/>
            <w:sz w:val="22"/>
            <w:szCs w:val="22"/>
          </w:rPr>
          <w:t>1058</w:t>
        </w:r>
      </w:hyperlink>
      <w:r w:rsidRPr="00876F70">
        <w:rPr>
          <w:rFonts w:ascii="Arial" w:hAnsi="Arial" w:cs="Arial"/>
          <w:i/>
          <w:iCs/>
          <w:color w:val="000000" w:themeColor="text1"/>
          <w:sz w:val="22"/>
          <w:szCs w:val="22"/>
        </w:rPr>
        <w:t>, signifiquen agravación del riesgo o variación de su identidad local.</w:t>
      </w:r>
    </w:p>
    <w:p w14:paraId="5E3C2E3D" w14:textId="77777777" w:rsidR="00123F8A" w:rsidRPr="00876F70" w:rsidRDefault="00123F8A" w:rsidP="00876F70">
      <w:pPr>
        <w:pStyle w:val="NormalWeb"/>
        <w:spacing w:before="0" w:beforeAutospacing="0" w:after="0" w:afterAutospacing="0"/>
        <w:ind w:left="567" w:right="276"/>
        <w:jc w:val="both"/>
        <w:rPr>
          <w:rFonts w:ascii="Arial" w:eastAsia="Calibri" w:hAnsi="Arial" w:cs="Arial"/>
          <w:i/>
          <w:iCs/>
          <w:color w:val="000000" w:themeColor="text1"/>
          <w:kern w:val="28"/>
          <w:sz w:val="22"/>
          <w:szCs w:val="22"/>
          <w:lang w:val="es-ES" w:eastAsia="en-US"/>
        </w:rPr>
      </w:pPr>
      <w:r w:rsidRPr="00876F70">
        <w:rPr>
          <w:rFonts w:ascii="Arial" w:eastAsia="Calibri" w:hAnsi="Arial" w:cs="Arial"/>
          <w:i/>
          <w:iCs/>
          <w:color w:val="000000" w:themeColor="text1"/>
          <w:kern w:val="28"/>
          <w:sz w:val="22"/>
          <w:szCs w:val="22"/>
          <w:lang w:val="es-ES" w:eastAsia="en-US"/>
        </w:rPr>
        <w:t>(...)</w:t>
      </w:r>
    </w:p>
    <w:p w14:paraId="45C6C4A2" w14:textId="77777777" w:rsidR="00123F8A" w:rsidRPr="00876F70" w:rsidRDefault="00123F8A" w:rsidP="00876F70">
      <w:pPr>
        <w:pStyle w:val="NormalWeb"/>
        <w:spacing w:before="0" w:beforeAutospacing="0" w:after="0" w:afterAutospacing="0"/>
        <w:ind w:left="567" w:right="276"/>
        <w:jc w:val="both"/>
        <w:rPr>
          <w:rFonts w:ascii="Arial" w:hAnsi="Arial" w:cs="Arial"/>
          <w:i/>
          <w:iCs/>
          <w:color w:val="000000" w:themeColor="text1"/>
          <w:sz w:val="22"/>
          <w:szCs w:val="22"/>
        </w:rPr>
      </w:pPr>
      <w:r w:rsidRPr="00876F70">
        <w:rPr>
          <w:rFonts w:ascii="Arial" w:hAnsi="Arial" w:cs="Arial"/>
          <w:i/>
          <w:iCs/>
          <w:color w:val="000000" w:themeColor="text1"/>
          <w:sz w:val="22"/>
          <w:szCs w:val="22"/>
        </w:rPr>
        <w:t>Notificada la modificación del riesgo en los términos consignados en el inciso anterior, el asegurador podrá revocar el contrato o exigir el reajuste a que haya lugar en el valor de la prima.</w:t>
      </w:r>
    </w:p>
    <w:p w14:paraId="757258F5" w14:textId="77777777" w:rsidR="00123F8A" w:rsidRPr="00876F70" w:rsidRDefault="00123F8A" w:rsidP="00876F70">
      <w:pPr>
        <w:pStyle w:val="NormalWeb"/>
        <w:spacing w:before="0" w:beforeAutospacing="0" w:after="0" w:afterAutospacing="0"/>
        <w:ind w:left="567" w:right="276"/>
        <w:jc w:val="both"/>
        <w:rPr>
          <w:rFonts w:ascii="Arial" w:hAnsi="Arial" w:cs="Arial"/>
          <w:i/>
          <w:iCs/>
          <w:color w:val="000000" w:themeColor="text1"/>
          <w:sz w:val="22"/>
          <w:szCs w:val="22"/>
        </w:rPr>
      </w:pPr>
      <w:r w:rsidRPr="00876F70">
        <w:rPr>
          <w:rFonts w:ascii="Arial" w:hAnsi="Arial" w:cs="Arial"/>
          <w:i/>
          <w:iCs/>
          <w:color w:val="000000" w:themeColor="text1"/>
          <w:sz w:val="22"/>
          <w:szCs w:val="22"/>
        </w:rPr>
        <w:t>La falta de notificación oportuna produce la terminación del contrato. Pero solo la mala fe del asegurado o del tomador dará derecho al asegurador a retener la prima no devengada.”</w:t>
      </w:r>
    </w:p>
    <w:p w14:paraId="3ECBB49A" w14:textId="77777777" w:rsidR="00123F8A" w:rsidRPr="00876F70" w:rsidRDefault="00123F8A" w:rsidP="00876F70">
      <w:pPr>
        <w:pStyle w:val="NormalWeb"/>
        <w:spacing w:before="0" w:beforeAutospacing="0" w:after="0" w:afterAutospacing="0"/>
        <w:ind w:left="708"/>
        <w:jc w:val="both"/>
        <w:rPr>
          <w:rFonts w:ascii="Arial" w:hAnsi="Arial" w:cs="Arial"/>
          <w:color w:val="000000" w:themeColor="text1"/>
          <w:sz w:val="22"/>
          <w:szCs w:val="22"/>
        </w:rPr>
      </w:pPr>
    </w:p>
    <w:p w14:paraId="4976E67C" w14:textId="2FC02902" w:rsidR="00123F8A" w:rsidRPr="00876F70" w:rsidRDefault="00123F8A" w:rsidP="00876F70">
      <w:pPr>
        <w:jc w:val="both"/>
        <w:rPr>
          <w:color w:val="000000" w:themeColor="text1"/>
        </w:rPr>
      </w:pPr>
      <w:r w:rsidRPr="00876F70">
        <w:rPr>
          <w:color w:val="000000" w:themeColor="text1"/>
        </w:rPr>
        <w:t xml:space="preserve">Así las cosas, </w:t>
      </w:r>
      <w:bookmarkStart w:id="23" w:name="_Hlk130482132"/>
      <w:bookmarkStart w:id="24" w:name="_Hlk138233988"/>
      <w:r w:rsidRPr="00876F70">
        <w:rPr>
          <w:color w:val="000000" w:themeColor="text1"/>
        </w:rPr>
        <w:t>una debida administración del riesgo y una adecuada notificaci</w:t>
      </w:r>
      <w:r w:rsidR="00747205" w:rsidRPr="00876F70">
        <w:rPr>
          <w:color w:val="000000" w:themeColor="text1"/>
        </w:rPr>
        <w:t>ón de las situaciones del contrato afianzado</w:t>
      </w:r>
      <w:r w:rsidRPr="00876F70">
        <w:rPr>
          <w:color w:val="000000" w:themeColor="text1"/>
        </w:rPr>
        <w:t>, le permiten a la compañía aseguradora ajustar la prima o el contrato de seguro de acuerdo con las circunstancias. Por esta razón, respetuosamente solicito declarar probada esta excepción, en el evento en que se demuestre que el asegurado incumplió su obligación de evitar la extensión y mantener el estado del riesgo</w:t>
      </w:r>
      <w:bookmarkEnd w:id="23"/>
      <w:r w:rsidRPr="00876F70">
        <w:rPr>
          <w:color w:val="000000" w:themeColor="text1"/>
        </w:rPr>
        <w:t xml:space="preserve">. </w:t>
      </w:r>
      <w:bookmarkEnd w:id="21"/>
      <w:bookmarkEnd w:id="24"/>
    </w:p>
    <w:p w14:paraId="30C8CA55" w14:textId="77777777" w:rsidR="007B5956" w:rsidRPr="00876F70" w:rsidRDefault="007B5956" w:rsidP="00876F70">
      <w:pPr>
        <w:jc w:val="both"/>
        <w:rPr>
          <w:bCs/>
          <w:color w:val="000000" w:themeColor="text1"/>
        </w:rPr>
      </w:pPr>
    </w:p>
    <w:p w14:paraId="7175081F" w14:textId="5C34EB74" w:rsidR="00123F8A" w:rsidRPr="00876F70" w:rsidRDefault="00123F8A" w:rsidP="00876F70">
      <w:pPr>
        <w:pStyle w:val="Prrafodelista"/>
        <w:numPr>
          <w:ilvl w:val="0"/>
          <w:numId w:val="14"/>
        </w:numPr>
        <w:jc w:val="both"/>
        <w:rPr>
          <w:b/>
          <w:color w:val="000000" w:themeColor="text1"/>
          <w:u w:val="single"/>
        </w:rPr>
      </w:pPr>
      <w:r w:rsidRPr="00876F70">
        <w:rPr>
          <w:b/>
          <w:iCs/>
          <w:color w:val="000000" w:themeColor="text1"/>
          <w:u w:val="single"/>
          <w:lang w:val="es-ES_tradnl"/>
        </w:rPr>
        <w:t>UBÉRRIMA BUENA FE EN LA PÓLIZA DE CUMPLIMIENTO</w:t>
      </w:r>
    </w:p>
    <w:p w14:paraId="31C58EBD" w14:textId="77777777" w:rsidR="00123F8A" w:rsidRPr="00876F70" w:rsidRDefault="00123F8A" w:rsidP="00876F70">
      <w:pPr>
        <w:pStyle w:val="Prrafodelista"/>
        <w:ind w:left="1080"/>
        <w:jc w:val="both"/>
        <w:rPr>
          <w:iCs/>
          <w:color w:val="000000" w:themeColor="text1"/>
          <w:lang w:val="es-ES_tradnl"/>
        </w:rPr>
      </w:pPr>
    </w:p>
    <w:p w14:paraId="0301BDB5" w14:textId="4248930E" w:rsidR="00123F8A" w:rsidRPr="00876F70" w:rsidRDefault="00123F8A" w:rsidP="00876F70">
      <w:pPr>
        <w:jc w:val="both"/>
        <w:rPr>
          <w:color w:val="000000" w:themeColor="text1"/>
        </w:rPr>
      </w:pPr>
      <w:r w:rsidRPr="00876F70">
        <w:rPr>
          <w:color w:val="000000" w:themeColor="text1"/>
        </w:rPr>
        <w:t xml:space="preserve">Esta excepción se fundamenta en el hecho de que los contratos de seguro se caracterizan por ser de </w:t>
      </w:r>
      <w:r w:rsidRPr="00876F70">
        <w:rPr>
          <w:i/>
          <w:iCs/>
          <w:color w:val="000000" w:themeColor="text1"/>
        </w:rPr>
        <w:t>ubérrima buena fe</w:t>
      </w:r>
      <w:r w:rsidRPr="00876F70">
        <w:rPr>
          <w:color w:val="000000" w:themeColor="text1"/>
        </w:rPr>
        <w:t xml:space="preserve">, significa que el asegurador parte de la base de que la información dada por el tomador es cierta. Por tanto, no se exige a la compañía aseguradora realizar una valoración detallada de los elementos constitutivos de todos los riesgos que opta asegurar; pues la aseguradora únicamente asume sus obligaciones basadas en el dicho del tomador, es decir, no le compete a la compañía cerciorarse si lo que afirma el afianzado de la póliza es cierto o no. </w:t>
      </w:r>
    </w:p>
    <w:p w14:paraId="74D78272" w14:textId="77777777" w:rsidR="00123F8A" w:rsidRPr="00876F70" w:rsidRDefault="00123F8A" w:rsidP="00876F70">
      <w:pPr>
        <w:jc w:val="both"/>
        <w:rPr>
          <w:iCs/>
          <w:color w:val="000000" w:themeColor="text1"/>
          <w:lang w:val="es-ES_tradnl"/>
        </w:rPr>
      </w:pPr>
    </w:p>
    <w:p w14:paraId="0AB44A61" w14:textId="77777777" w:rsidR="00123F8A" w:rsidRPr="00876F70" w:rsidRDefault="00123F8A" w:rsidP="00876F70">
      <w:pPr>
        <w:jc w:val="both"/>
        <w:rPr>
          <w:iCs/>
          <w:color w:val="000000" w:themeColor="text1"/>
          <w:lang w:val="es-ES_tradnl"/>
        </w:rPr>
      </w:pPr>
      <w:r w:rsidRPr="00876F70">
        <w:rPr>
          <w:iCs/>
          <w:color w:val="000000" w:themeColor="text1"/>
          <w:lang w:val="es-ES_tradnl"/>
        </w:rPr>
        <w:t xml:space="preserve">Al respecto, la Corte Constitucional en Sentencia C-232 de 1997 del 15 de mayo de 1997 estableció: </w:t>
      </w:r>
    </w:p>
    <w:p w14:paraId="41961220" w14:textId="77777777" w:rsidR="00123F8A" w:rsidRPr="00876F70" w:rsidRDefault="00123F8A" w:rsidP="00876F70">
      <w:pPr>
        <w:jc w:val="both"/>
        <w:rPr>
          <w:iCs/>
          <w:color w:val="000000" w:themeColor="text1"/>
          <w:lang w:val="es-ES_tradnl"/>
        </w:rPr>
      </w:pPr>
    </w:p>
    <w:p w14:paraId="354239E1" w14:textId="22067527" w:rsidR="00123F8A" w:rsidRPr="00876F70" w:rsidRDefault="00090A11" w:rsidP="00876F70">
      <w:pPr>
        <w:ind w:left="567" w:right="276"/>
        <w:jc w:val="both"/>
        <w:rPr>
          <w:i/>
          <w:color w:val="000000" w:themeColor="text1"/>
        </w:rPr>
      </w:pPr>
      <w:r w:rsidRPr="00876F70">
        <w:rPr>
          <w:i/>
          <w:iCs/>
          <w:color w:val="000000" w:themeColor="text1"/>
          <w:lang w:val="es-ES_tradnl"/>
        </w:rPr>
        <w:t>“</w:t>
      </w:r>
      <w:r w:rsidR="00123F8A" w:rsidRPr="00876F70">
        <w:rPr>
          <w:i/>
          <w:color w:val="000000" w:themeColor="text1"/>
        </w:rPr>
        <w:t>Esta particular situación, consistente en quedar a la merced de la declaración de la contraparte y contratar, generalmente, en virtud de su sola palabra, es especial y distinta de la que se da en otros tipos contractuales, y origina una de las características clásicas del seguro: la de ser un contrato de ubérrima buena fe.</w:t>
      </w:r>
    </w:p>
    <w:p w14:paraId="48B347ED" w14:textId="77777777" w:rsidR="00123F8A" w:rsidRPr="00876F70" w:rsidRDefault="00123F8A" w:rsidP="00876F70">
      <w:pPr>
        <w:ind w:left="567" w:right="276"/>
        <w:jc w:val="both"/>
        <w:rPr>
          <w:i/>
          <w:color w:val="000000" w:themeColor="text1"/>
        </w:rPr>
      </w:pPr>
    </w:p>
    <w:p w14:paraId="20DB2B1D" w14:textId="77777777" w:rsidR="00123F8A" w:rsidRPr="00876F70" w:rsidRDefault="00123F8A" w:rsidP="00876F70">
      <w:pPr>
        <w:ind w:left="567" w:right="276"/>
        <w:jc w:val="both"/>
        <w:rPr>
          <w:i/>
          <w:color w:val="000000" w:themeColor="text1"/>
        </w:rPr>
      </w:pPr>
      <w:r w:rsidRPr="00876F70">
        <w:rPr>
          <w:i/>
          <w:color w:val="000000" w:themeColor="text1"/>
        </w:rPr>
        <w:t xml:space="preserve">Aseverar que el contrato de seguro es </w:t>
      </w:r>
      <w:r w:rsidRPr="00876F70">
        <w:rPr>
          <w:i/>
          <w:iCs/>
          <w:color w:val="000000" w:themeColor="text1"/>
        </w:rPr>
        <w:t>uberrimae bona fidei contractus</w:t>
      </w:r>
      <w:r w:rsidRPr="00876F70">
        <w:rPr>
          <w:i/>
          <w:color w:val="000000" w:themeColor="text1"/>
        </w:rPr>
        <w:t>, significa, ni más ni menos, sostener que en él no bastan simplemente la diligencia, el decoro y la honestidad comúnmente requeridos en todos los contratos, sino que exige que estas conductas se manifiesten con la máxima calidad, esto es, llevadas al extremo’’.</w:t>
      </w:r>
    </w:p>
    <w:p w14:paraId="1311AD1D" w14:textId="77777777" w:rsidR="00123F8A" w:rsidRPr="00876F70" w:rsidRDefault="00123F8A" w:rsidP="00876F70">
      <w:pPr>
        <w:jc w:val="both"/>
        <w:rPr>
          <w:i/>
          <w:iCs/>
          <w:color w:val="000000" w:themeColor="text1"/>
        </w:rPr>
      </w:pPr>
    </w:p>
    <w:p w14:paraId="282AE024" w14:textId="5579DF23" w:rsidR="00123F8A" w:rsidRPr="00876F70" w:rsidRDefault="00123F8A" w:rsidP="00876F70">
      <w:pPr>
        <w:jc w:val="both"/>
        <w:rPr>
          <w:color w:val="000000" w:themeColor="text1"/>
        </w:rPr>
      </w:pPr>
      <w:r w:rsidRPr="00876F70">
        <w:rPr>
          <w:color w:val="000000" w:themeColor="text1"/>
        </w:rPr>
        <w:t>En el mismo sentido, el doctor Hernán Fabio López Blanco en su libro Comentarios a los contratos</w:t>
      </w:r>
      <w:r w:rsidR="001B547D" w:rsidRPr="00876F70">
        <w:rPr>
          <w:color w:val="000000" w:themeColor="text1"/>
        </w:rPr>
        <w:t xml:space="preserve"> </w:t>
      </w:r>
      <w:r w:rsidRPr="00876F70">
        <w:rPr>
          <w:color w:val="000000" w:themeColor="text1"/>
        </w:rPr>
        <w:t>de Seguros-II edición manifiesta que:</w:t>
      </w:r>
    </w:p>
    <w:p w14:paraId="0FE59E2C" w14:textId="77777777" w:rsidR="00123F8A" w:rsidRPr="00876F70" w:rsidRDefault="00123F8A" w:rsidP="00876F70">
      <w:pPr>
        <w:jc w:val="both"/>
        <w:rPr>
          <w:color w:val="000000" w:themeColor="text1"/>
        </w:rPr>
      </w:pPr>
    </w:p>
    <w:p w14:paraId="76F1B055" w14:textId="77777777" w:rsidR="00123F8A" w:rsidRPr="00876F70" w:rsidRDefault="00123F8A" w:rsidP="00876F70">
      <w:pPr>
        <w:ind w:left="567" w:right="276"/>
        <w:jc w:val="both"/>
        <w:rPr>
          <w:color w:val="000000" w:themeColor="text1"/>
        </w:rPr>
      </w:pPr>
      <w:r w:rsidRPr="00876F70">
        <w:rPr>
          <w:color w:val="000000" w:themeColor="text1"/>
        </w:rPr>
        <w:t xml:space="preserve">“(...) </w:t>
      </w:r>
      <w:r w:rsidRPr="00876F70">
        <w:rPr>
          <w:i/>
          <w:iCs/>
          <w:color w:val="000000" w:themeColor="text1"/>
        </w:rPr>
        <w:t>las empresas aseguradoras no están obligadas a realizar inspecciones de los riesgos para determinar si es cierto o no lo que el tomador asevera. El contrato de seguro, como contrato de ubérrima buena fe, no puede partir de la base errada de que es necesario verificar hasta la saciedad lo que el tomador afirma antes de contratar, porque jamás puede suponerse que él miente</w:t>
      </w:r>
      <w:r w:rsidRPr="00876F70">
        <w:rPr>
          <w:color w:val="000000" w:themeColor="text1"/>
        </w:rPr>
        <w:t xml:space="preserve">.” </w:t>
      </w:r>
    </w:p>
    <w:p w14:paraId="3106AF7B" w14:textId="77777777" w:rsidR="00123F8A" w:rsidRPr="00876F70" w:rsidRDefault="00123F8A" w:rsidP="00876F70">
      <w:pPr>
        <w:jc w:val="both"/>
        <w:rPr>
          <w:color w:val="000000" w:themeColor="text1"/>
        </w:rPr>
      </w:pPr>
    </w:p>
    <w:p w14:paraId="6886CC3C" w14:textId="77777777" w:rsidR="00123F8A" w:rsidRPr="00876F70" w:rsidRDefault="00123F8A" w:rsidP="00876F70">
      <w:pPr>
        <w:tabs>
          <w:tab w:val="left" w:pos="-720"/>
          <w:tab w:val="left" w:pos="851"/>
          <w:tab w:val="left" w:pos="1701"/>
          <w:tab w:val="left" w:pos="1985"/>
          <w:tab w:val="left" w:pos="2410"/>
        </w:tabs>
        <w:suppressAutoHyphens/>
        <w:jc w:val="both"/>
        <w:rPr>
          <w:iCs/>
          <w:color w:val="000000" w:themeColor="text1"/>
          <w:lang w:val="es-ES_tradnl"/>
        </w:rPr>
      </w:pPr>
      <w:r w:rsidRPr="00876F70">
        <w:rPr>
          <w:iCs/>
          <w:color w:val="000000" w:themeColor="text1"/>
          <w:lang w:val="es-ES_tradnl"/>
        </w:rPr>
        <w:t xml:space="preserve">Ahora bien, la Corte Suprema de Justicia en Sentencia SC18563-2016 del 16 de diciembre del 2016, magistrado ponente el Doctor Álvaro Fernando García Restrepo, frente a la ubérrima de buena fe que caracteriza a los contratos de seguro ha indicado: </w:t>
      </w:r>
    </w:p>
    <w:p w14:paraId="16560FBD" w14:textId="77777777" w:rsidR="00123F8A" w:rsidRPr="00876F70" w:rsidRDefault="00123F8A" w:rsidP="00876F70">
      <w:pPr>
        <w:tabs>
          <w:tab w:val="left" w:pos="-720"/>
          <w:tab w:val="left" w:pos="851"/>
          <w:tab w:val="left" w:pos="1701"/>
          <w:tab w:val="left" w:pos="1985"/>
          <w:tab w:val="left" w:pos="2410"/>
        </w:tabs>
        <w:suppressAutoHyphens/>
        <w:jc w:val="both"/>
        <w:rPr>
          <w:iCs/>
          <w:color w:val="000000" w:themeColor="text1"/>
          <w:lang w:val="es-ES_tradnl"/>
        </w:rPr>
      </w:pPr>
    </w:p>
    <w:p w14:paraId="7EA67563" w14:textId="77777777" w:rsidR="00123F8A" w:rsidRPr="00876F70" w:rsidRDefault="00123F8A" w:rsidP="00876F70">
      <w:pPr>
        <w:tabs>
          <w:tab w:val="left" w:pos="-720"/>
          <w:tab w:val="left" w:pos="851"/>
          <w:tab w:val="left" w:pos="1701"/>
          <w:tab w:val="left" w:pos="1985"/>
          <w:tab w:val="left" w:pos="2410"/>
        </w:tabs>
        <w:suppressAutoHyphens/>
        <w:ind w:left="567" w:right="276"/>
        <w:jc w:val="both"/>
        <w:rPr>
          <w:i/>
          <w:color w:val="000000" w:themeColor="text1"/>
          <w:spacing w:val="-3"/>
        </w:rPr>
      </w:pPr>
      <w:r w:rsidRPr="00876F70">
        <w:rPr>
          <w:iCs/>
          <w:color w:val="000000" w:themeColor="text1"/>
          <w:lang w:val="es-ES_tradnl"/>
        </w:rPr>
        <w:t>‘</w:t>
      </w:r>
      <w:r w:rsidRPr="00876F70">
        <w:rPr>
          <w:b/>
          <w:iCs/>
          <w:color w:val="000000" w:themeColor="text1"/>
          <w:lang w:val="es-ES_tradnl"/>
        </w:rPr>
        <w:t>’</w:t>
      </w:r>
      <w:r w:rsidRPr="00876F70">
        <w:rPr>
          <w:b/>
          <w:i/>
          <w:color w:val="000000" w:themeColor="text1"/>
          <w:spacing w:val="-3"/>
        </w:rPr>
        <w:t>La aseguradora actúa de acuerdo con la información dada por el tomador o asegurado la que debe considerarse fidedigna, y el hecho de que realice investigaciones es un punto que está a su libre arbitrio, y si no lo hace, tal conducta no puede justificar la falsedad del tomador del seguro’’</w:t>
      </w:r>
      <w:r w:rsidRPr="00876F70">
        <w:rPr>
          <w:i/>
          <w:color w:val="000000" w:themeColor="text1"/>
          <w:spacing w:val="-3"/>
        </w:rPr>
        <w:t xml:space="preserve">. </w:t>
      </w:r>
      <w:r w:rsidRPr="00876F70">
        <w:rPr>
          <w:color w:val="000000" w:themeColor="text1"/>
          <w:spacing w:val="-3"/>
        </w:rPr>
        <w:t>(Negrilla fuera del texto original)</w:t>
      </w:r>
    </w:p>
    <w:p w14:paraId="52F24BDA" w14:textId="77777777" w:rsidR="00123F8A" w:rsidRPr="00876F70" w:rsidRDefault="00123F8A" w:rsidP="00876F70">
      <w:pPr>
        <w:tabs>
          <w:tab w:val="left" w:pos="-720"/>
          <w:tab w:val="left" w:pos="851"/>
          <w:tab w:val="left" w:pos="1701"/>
          <w:tab w:val="left" w:pos="1985"/>
          <w:tab w:val="left" w:pos="2410"/>
        </w:tabs>
        <w:suppressAutoHyphens/>
        <w:jc w:val="both"/>
        <w:rPr>
          <w:color w:val="000000" w:themeColor="text1"/>
          <w:spacing w:val="-3"/>
        </w:rPr>
      </w:pPr>
    </w:p>
    <w:p w14:paraId="3454D1D2" w14:textId="77777777" w:rsidR="00123F8A" w:rsidRPr="00876F70" w:rsidRDefault="00123F8A" w:rsidP="00876F70">
      <w:pPr>
        <w:tabs>
          <w:tab w:val="left" w:pos="-720"/>
          <w:tab w:val="left" w:pos="851"/>
          <w:tab w:val="left" w:pos="1701"/>
          <w:tab w:val="left" w:pos="1985"/>
          <w:tab w:val="left" w:pos="2410"/>
        </w:tabs>
        <w:suppressAutoHyphens/>
        <w:jc w:val="both"/>
        <w:rPr>
          <w:color w:val="000000" w:themeColor="text1"/>
          <w:spacing w:val="-3"/>
        </w:rPr>
      </w:pPr>
      <w:r w:rsidRPr="00876F70">
        <w:rPr>
          <w:color w:val="000000" w:themeColor="text1"/>
          <w:spacing w:val="-3"/>
        </w:rPr>
        <w:t xml:space="preserve">Y sobre el mismo punto, indicó que en el hecho de exigir que las compañías aseguradoras realicen un estudio del riesgo, pese a la falsedad en la que muchas veces incurren los tomadores del seguro, implica justificar la mala fe del tomador. En este sentido manifestó: </w:t>
      </w:r>
    </w:p>
    <w:p w14:paraId="35024725" w14:textId="77777777" w:rsidR="00123F8A" w:rsidRPr="00876F70" w:rsidRDefault="00123F8A" w:rsidP="00876F70">
      <w:pPr>
        <w:tabs>
          <w:tab w:val="left" w:pos="-720"/>
          <w:tab w:val="left" w:pos="851"/>
          <w:tab w:val="left" w:pos="1701"/>
          <w:tab w:val="left" w:pos="1985"/>
          <w:tab w:val="left" w:pos="2410"/>
        </w:tabs>
        <w:suppressAutoHyphens/>
        <w:ind w:left="709"/>
        <w:jc w:val="both"/>
        <w:rPr>
          <w:i/>
          <w:color w:val="000000" w:themeColor="text1"/>
          <w:spacing w:val="-3"/>
        </w:rPr>
      </w:pPr>
    </w:p>
    <w:p w14:paraId="337038D3" w14:textId="77777777" w:rsidR="00123F8A" w:rsidRPr="00876F70" w:rsidRDefault="00123F8A" w:rsidP="00876F70">
      <w:pPr>
        <w:tabs>
          <w:tab w:val="left" w:pos="-720"/>
          <w:tab w:val="left" w:pos="851"/>
          <w:tab w:val="left" w:pos="1701"/>
          <w:tab w:val="left" w:pos="1985"/>
          <w:tab w:val="left" w:pos="2410"/>
        </w:tabs>
        <w:suppressAutoHyphens/>
        <w:ind w:left="567" w:right="276"/>
        <w:jc w:val="both"/>
        <w:rPr>
          <w:i/>
          <w:color w:val="000000" w:themeColor="text1"/>
          <w:spacing w:val="-3"/>
        </w:rPr>
      </w:pPr>
      <w:r w:rsidRPr="00876F70">
        <w:rPr>
          <w:i/>
          <w:color w:val="000000" w:themeColor="text1"/>
          <w:spacing w:val="-3"/>
        </w:rPr>
        <w:t xml:space="preserve">‘’El hecho de que el tomador o asegurado haya mentido en su declaración de asegurabilidad, ya de por sí implica reticencia que es causal de la nulidad, y si la compañía de buena fe acepta tal declaración, no puede señalarse que por tal conducta incurrió en una negligencia que implica la validez del contrato. De ninguna manera puede disculparse la mendacidad del tomador, ni aun con la falta de averiguación de la aseguradora, pues esta no es su obligación ante la declaración recibida’’. </w:t>
      </w:r>
    </w:p>
    <w:p w14:paraId="7340BD15" w14:textId="77777777" w:rsidR="00123F8A" w:rsidRPr="00876F70" w:rsidRDefault="00123F8A" w:rsidP="00876F70">
      <w:pPr>
        <w:tabs>
          <w:tab w:val="left" w:pos="-720"/>
          <w:tab w:val="left" w:pos="851"/>
          <w:tab w:val="left" w:pos="1701"/>
          <w:tab w:val="left" w:pos="1985"/>
          <w:tab w:val="left" w:pos="2410"/>
        </w:tabs>
        <w:suppressAutoHyphens/>
        <w:ind w:left="709"/>
        <w:jc w:val="both"/>
        <w:rPr>
          <w:i/>
          <w:color w:val="000000" w:themeColor="text1"/>
          <w:spacing w:val="-3"/>
        </w:rPr>
      </w:pPr>
    </w:p>
    <w:p w14:paraId="15A2C4F2" w14:textId="77777777" w:rsidR="00123F8A" w:rsidRPr="00876F70" w:rsidRDefault="00123F8A" w:rsidP="00876F70">
      <w:pPr>
        <w:tabs>
          <w:tab w:val="left" w:pos="-720"/>
          <w:tab w:val="left" w:pos="851"/>
          <w:tab w:val="left" w:pos="1701"/>
          <w:tab w:val="left" w:pos="1985"/>
          <w:tab w:val="left" w:pos="2410"/>
        </w:tabs>
        <w:suppressAutoHyphens/>
        <w:jc w:val="both"/>
        <w:rPr>
          <w:color w:val="000000" w:themeColor="text1"/>
          <w:spacing w:val="-3"/>
        </w:rPr>
      </w:pPr>
      <w:r w:rsidRPr="00876F70">
        <w:rPr>
          <w:color w:val="000000" w:themeColor="text1"/>
          <w:spacing w:val="-3"/>
        </w:rPr>
        <w:t xml:space="preserve">Por todo lo anterior, y traído al caso concreto, la compañía aseguradora solo se encuentra obligada a ser diligente en cuanto a la asesoría que le brinda al tomador o asegurado al momento de convenir el contrato de seguro de acuerdo a el estado del riesgo, pero su obligación no implica investigar la veracidad de dicho riesgo, pues como se ha dicho reiteradas oportunidades, en el contrato de seguro opera la ubérrima buena fe, es decir, se parte de que la información suministrada por el tomador del seguro es verdadera.  </w:t>
      </w:r>
    </w:p>
    <w:p w14:paraId="206A2433" w14:textId="77777777" w:rsidR="00123F8A" w:rsidRPr="00876F70" w:rsidRDefault="00123F8A" w:rsidP="00876F70">
      <w:pPr>
        <w:jc w:val="both"/>
        <w:rPr>
          <w:iCs/>
          <w:color w:val="000000" w:themeColor="text1"/>
          <w:lang w:val="es-ES_tradnl"/>
        </w:rPr>
      </w:pPr>
    </w:p>
    <w:p w14:paraId="22FB796B" w14:textId="1C6D2F9C" w:rsidR="00123F8A" w:rsidRPr="00876F70" w:rsidRDefault="00123F8A" w:rsidP="00876F70">
      <w:pPr>
        <w:jc w:val="both"/>
        <w:rPr>
          <w:color w:val="000000" w:themeColor="text1"/>
        </w:rPr>
      </w:pPr>
      <w:r w:rsidRPr="00876F70">
        <w:rPr>
          <w:iCs/>
          <w:color w:val="000000" w:themeColor="text1"/>
          <w:lang w:val="es-ES_tradnl"/>
        </w:rPr>
        <w:t>Así las cosas, teniendo en cuenta los riesgos que amparó mi representada para el presente caso, la compañía no se encuentra obligada a verificar previo a la celebración de</w:t>
      </w:r>
      <w:r w:rsidR="00090A11" w:rsidRPr="00876F70">
        <w:rPr>
          <w:iCs/>
          <w:color w:val="000000" w:themeColor="text1"/>
          <w:lang w:val="es-ES_tradnl"/>
        </w:rPr>
        <w:t>l</w:t>
      </w:r>
      <w:r w:rsidRPr="00876F70">
        <w:rPr>
          <w:iCs/>
          <w:color w:val="000000" w:themeColor="text1"/>
          <w:lang w:val="es-ES_tradnl"/>
        </w:rPr>
        <w:t xml:space="preserve"> contrato de seguro, si efectivamente existe relación laboral la parte actora; y si realmente </w:t>
      </w:r>
      <w:r w:rsidR="005C7AEF" w:rsidRPr="00876F70">
        <w:rPr>
          <w:iCs/>
          <w:color w:val="000000" w:themeColor="text1"/>
          <w:lang w:val="es-ES_tradnl"/>
        </w:rPr>
        <w:t>el demandante</w:t>
      </w:r>
      <w:r w:rsidRPr="00876F70">
        <w:rPr>
          <w:iCs/>
          <w:color w:val="000000" w:themeColor="text1"/>
          <w:lang w:val="es-ES_tradnl"/>
        </w:rPr>
        <w:t xml:space="preserve"> fue vinculad</w:t>
      </w:r>
      <w:r w:rsidR="00090A11" w:rsidRPr="00876F70">
        <w:rPr>
          <w:iCs/>
          <w:color w:val="000000" w:themeColor="text1"/>
          <w:lang w:val="es-ES_tradnl"/>
        </w:rPr>
        <w:t>o</w:t>
      </w:r>
      <w:r w:rsidRPr="00876F70">
        <w:rPr>
          <w:iCs/>
          <w:color w:val="000000" w:themeColor="text1"/>
          <w:lang w:val="es-ES_tradnl"/>
        </w:rPr>
        <w:t xml:space="preserve"> a pre</w:t>
      </w:r>
      <w:r w:rsidR="00747205" w:rsidRPr="00876F70">
        <w:rPr>
          <w:iCs/>
          <w:color w:val="000000" w:themeColor="text1"/>
          <w:lang w:val="es-ES_tradnl"/>
        </w:rPr>
        <w:t>star los servicios en virtud del contrato afianzado suscrito entre SERVICIOS Y COMUNICACIONES</w:t>
      </w:r>
      <w:r w:rsidR="00747205" w:rsidRPr="00876F70">
        <w:rPr>
          <w:bCs/>
          <w:color w:val="000000" w:themeColor="text1"/>
        </w:rPr>
        <w:t xml:space="preserve"> S.A.</w:t>
      </w:r>
      <w:r w:rsidR="001B547D" w:rsidRPr="00876F70">
        <w:rPr>
          <w:bCs/>
          <w:color w:val="000000" w:themeColor="text1"/>
        </w:rPr>
        <w:t xml:space="preserve"> </w:t>
      </w:r>
      <w:r w:rsidRPr="00876F70">
        <w:rPr>
          <w:iCs/>
          <w:color w:val="000000" w:themeColor="text1"/>
          <w:lang w:val="es-ES_tradnl"/>
        </w:rPr>
        <w:t xml:space="preserve">y </w:t>
      </w:r>
      <w:r w:rsidR="00F5315F" w:rsidRPr="00876F70">
        <w:rPr>
          <w:iCs/>
          <w:color w:val="000000" w:themeColor="text1"/>
          <w:lang w:val="es-ES_tradnl"/>
        </w:rPr>
        <w:t>COLOMBIA TELECOMUNICACIONES S.A. E.S.P.</w:t>
      </w:r>
      <w:r w:rsidRPr="00876F70">
        <w:rPr>
          <w:color w:val="000000" w:themeColor="text1"/>
        </w:rPr>
        <w:t xml:space="preserve">, </w:t>
      </w:r>
      <w:r w:rsidRPr="00876F70">
        <w:rPr>
          <w:iCs/>
          <w:color w:val="000000" w:themeColor="text1"/>
          <w:lang w:val="es-ES_tradnl"/>
        </w:rPr>
        <w:t xml:space="preserve">por cuanto como se manifestó, mi representada en calidad de aseguradora no está obligada a inspeccionar los riesgos amparados que contractualmente asumió en dicha póliza.   </w:t>
      </w:r>
    </w:p>
    <w:p w14:paraId="246DBCE3" w14:textId="77777777" w:rsidR="00123F8A" w:rsidRPr="00876F70" w:rsidRDefault="00123F8A" w:rsidP="00876F70">
      <w:pPr>
        <w:jc w:val="both"/>
        <w:rPr>
          <w:color w:val="000000" w:themeColor="text1"/>
          <w:lang w:val="es-ES_tradnl"/>
        </w:rPr>
      </w:pPr>
    </w:p>
    <w:p w14:paraId="20F42117" w14:textId="5D52FC91" w:rsidR="00123F8A" w:rsidRPr="00876F70" w:rsidRDefault="00123F8A" w:rsidP="00876F70">
      <w:pPr>
        <w:jc w:val="both"/>
        <w:rPr>
          <w:color w:val="000000" w:themeColor="text1"/>
        </w:rPr>
      </w:pPr>
      <w:r w:rsidRPr="00876F70">
        <w:rPr>
          <w:color w:val="000000" w:themeColor="text1"/>
        </w:rPr>
        <w:t xml:space="preserve">En consecuencia, </w:t>
      </w:r>
      <w:bookmarkStart w:id="25" w:name="_Hlk130482164"/>
      <w:r w:rsidRPr="00876F70">
        <w:rPr>
          <w:color w:val="000000" w:themeColor="text1"/>
        </w:rPr>
        <w:t xml:space="preserve">SEGUROS CONFIANZA S.A.,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p>
    <w:bookmarkEnd w:id="25"/>
    <w:p w14:paraId="50A633EA" w14:textId="77777777" w:rsidR="00123F8A" w:rsidRPr="00876F70" w:rsidRDefault="00123F8A" w:rsidP="00876F70">
      <w:pPr>
        <w:pStyle w:val="Textoindependiente"/>
        <w:jc w:val="both"/>
        <w:rPr>
          <w:b/>
          <w:bCs/>
          <w:iCs/>
          <w:color w:val="000000" w:themeColor="text1"/>
          <w:sz w:val="22"/>
          <w:szCs w:val="22"/>
          <w:u w:val="single"/>
        </w:rPr>
      </w:pPr>
    </w:p>
    <w:p w14:paraId="13227991" w14:textId="77777777" w:rsidR="00123F8A" w:rsidRPr="00876F70" w:rsidRDefault="00123F8A" w:rsidP="00876F70">
      <w:pPr>
        <w:pStyle w:val="Textoindependiente"/>
        <w:numPr>
          <w:ilvl w:val="0"/>
          <w:numId w:val="14"/>
        </w:numPr>
        <w:jc w:val="both"/>
        <w:rPr>
          <w:b/>
          <w:bCs/>
          <w:iCs/>
          <w:color w:val="000000" w:themeColor="text1"/>
          <w:sz w:val="22"/>
          <w:szCs w:val="22"/>
          <w:u w:val="single"/>
        </w:rPr>
      </w:pPr>
      <w:r w:rsidRPr="00876F70">
        <w:rPr>
          <w:b/>
          <w:bCs/>
          <w:iCs/>
          <w:color w:val="000000" w:themeColor="text1"/>
          <w:sz w:val="22"/>
          <w:szCs w:val="22"/>
          <w:u w:val="single"/>
        </w:rPr>
        <w:t>SUBROGACIÓN</w:t>
      </w:r>
    </w:p>
    <w:p w14:paraId="2C9E762F" w14:textId="77777777" w:rsidR="00123F8A" w:rsidRPr="00876F70" w:rsidRDefault="00123F8A" w:rsidP="00876F70">
      <w:pPr>
        <w:pStyle w:val="Textoindependiente"/>
        <w:jc w:val="both"/>
        <w:rPr>
          <w:iCs/>
          <w:color w:val="000000" w:themeColor="text1"/>
          <w:sz w:val="22"/>
          <w:szCs w:val="22"/>
        </w:rPr>
      </w:pPr>
    </w:p>
    <w:p w14:paraId="5628BFFD" w14:textId="0042C657" w:rsidR="00123F8A" w:rsidRPr="00876F70" w:rsidRDefault="00123F8A" w:rsidP="00876F70">
      <w:pPr>
        <w:jc w:val="both"/>
        <w:rPr>
          <w:rFonts w:eastAsiaTheme="minorHAnsi"/>
          <w:color w:val="000000" w:themeColor="text1"/>
        </w:rPr>
      </w:pPr>
      <w:r w:rsidRPr="00876F70">
        <w:rPr>
          <w:rFonts w:eastAsiaTheme="minorHAnsi"/>
          <w:color w:val="000000" w:themeColor="text1"/>
        </w:rPr>
        <w:t xml:space="preserve">Se formula esta excepción, en gracia de discusión y sin que implique reconocimiento de  responsabilidad alguna a cargo de mi procurada, ya que mi representada no tiene deber  contractual de pagar una indemnización en este caso, pero en la improbable hipótesis que,  con sujeción a las condiciones de la póliza de cumplimiento, fuera condenada, pese a que el único beneficiario de las mismas es </w:t>
      </w:r>
      <w:r w:rsidR="00F5315F" w:rsidRPr="00876F70">
        <w:rPr>
          <w:iCs/>
          <w:color w:val="000000" w:themeColor="text1"/>
          <w:lang w:val="es-ES_tradnl"/>
        </w:rPr>
        <w:t>COLOMBIA TELECOMUNICACIONES S.A. E.S.P.</w:t>
      </w:r>
      <w:r w:rsidRPr="00876F70">
        <w:rPr>
          <w:color w:val="000000" w:themeColor="text1"/>
        </w:rPr>
        <w:t xml:space="preserve">, </w:t>
      </w:r>
      <w:r w:rsidRPr="00876F70">
        <w:rPr>
          <w:rFonts w:eastAsiaTheme="minorHAnsi"/>
          <w:color w:val="000000" w:themeColor="text1"/>
        </w:rPr>
        <w:t>según l</w:t>
      </w:r>
      <w:r w:rsidR="00090A11" w:rsidRPr="00876F70">
        <w:rPr>
          <w:rFonts w:eastAsiaTheme="minorHAnsi"/>
          <w:color w:val="000000" w:themeColor="text1"/>
        </w:rPr>
        <w:t>a</w:t>
      </w:r>
      <w:r w:rsidRPr="00876F70">
        <w:rPr>
          <w:rFonts w:eastAsiaTheme="minorHAnsi"/>
          <w:color w:val="000000" w:themeColor="text1"/>
        </w:rPr>
        <w:t xml:space="preserve"> póliza y el régimen vigente, previamente tendría que comprobarse o establecerse que </w:t>
      </w:r>
      <w:r w:rsidR="005C7AEF" w:rsidRPr="00876F70">
        <w:rPr>
          <w:rFonts w:eastAsiaTheme="minorHAnsi"/>
          <w:color w:val="000000" w:themeColor="text1"/>
        </w:rPr>
        <w:t>el demandante</w:t>
      </w:r>
      <w:r w:rsidRPr="00876F70">
        <w:rPr>
          <w:rFonts w:eastAsiaTheme="minorHAnsi"/>
          <w:color w:val="000000" w:themeColor="text1"/>
        </w:rPr>
        <w:t xml:space="preserve"> efectivamente prestara sus ser</w:t>
      </w:r>
      <w:r w:rsidR="00747205" w:rsidRPr="00876F70">
        <w:rPr>
          <w:rFonts w:eastAsiaTheme="minorHAnsi"/>
          <w:color w:val="000000" w:themeColor="text1"/>
        </w:rPr>
        <w:t xml:space="preserve">vicios para la ejecución del contrato afianzado con SERVICIOS Y COMUNICACIONES </w:t>
      </w:r>
      <w:r w:rsidR="00747205" w:rsidRPr="00876F70">
        <w:rPr>
          <w:bCs/>
          <w:color w:val="000000" w:themeColor="text1"/>
        </w:rPr>
        <w:t>S.A.</w:t>
      </w:r>
      <w:r w:rsidRPr="00876F70">
        <w:rPr>
          <w:bCs/>
          <w:color w:val="000000" w:themeColor="text1"/>
        </w:rPr>
        <w:t>,</w:t>
      </w:r>
      <w:r w:rsidRPr="00876F70">
        <w:rPr>
          <w:rStyle w:val="normaltextrun"/>
          <w:color w:val="000000" w:themeColor="text1"/>
        </w:rPr>
        <w:t xml:space="preserve"> </w:t>
      </w:r>
      <w:r w:rsidRPr="00876F70">
        <w:rPr>
          <w:rFonts w:eastAsiaTheme="minorHAnsi"/>
          <w:color w:val="000000" w:themeColor="text1"/>
        </w:rPr>
        <w:t>y que en esa condición realizó tareas a su servicio, en ejecución d</w:t>
      </w:r>
      <w:r w:rsidR="00090A11" w:rsidRPr="00876F70">
        <w:rPr>
          <w:rFonts w:eastAsiaTheme="minorHAnsi"/>
          <w:color w:val="000000" w:themeColor="text1"/>
        </w:rPr>
        <w:t>el</w:t>
      </w:r>
      <w:r w:rsidRPr="00876F70">
        <w:rPr>
          <w:rFonts w:eastAsiaTheme="minorHAnsi"/>
          <w:color w:val="000000" w:themeColor="text1"/>
        </w:rPr>
        <w:t xml:space="preserve"> contrato afianzado y además, que se cumplió la condición de la que pende la obligación de indemnizar, es decir que se produjo el incumplimiento de las obligaciones de la entidad afianzada, en el pago de salarios. </w:t>
      </w:r>
    </w:p>
    <w:p w14:paraId="745A41B8" w14:textId="77777777" w:rsidR="00123F8A" w:rsidRPr="00876F70" w:rsidRDefault="00123F8A" w:rsidP="00876F70">
      <w:pPr>
        <w:jc w:val="both"/>
        <w:rPr>
          <w:color w:val="000000" w:themeColor="text1"/>
          <w:lang w:val="es-CO"/>
        </w:rPr>
      </w:pPr>
    </w:p>
    <w:p w14:paraId="7F86944D" w14:textId="61D3ADD3" w:rsidR="00747205" w:rsidRPr="00876F70" w:rsidRDefault="00123F8A" w:rsidP="00876F70">
      <w:pPr>
        <w:jc w:val="both"/>
        <w:rPr>
          <w:rFonts w:eastAsiaTheme="minorHAnsi"/>
          <w:color w:val="000000" w:themeColor="text1"/>
        </w:rPr>
      </w:pPr>
      <w:r w:rsidRPr="00876F70">
        <w:rPr>
          <w:rFonts w:eastAsiaTheme="minorHAnsi"/>
          <w:color w:val="000000" w:themeColor="text1"/>
        </w:rPr>
        <w:t xml:space="preserve">Luego sólo en el remoto evento de que las demandadas tengan que responder por los </w:t>
      </w:r>
      <w:r w:rsidR="0072612F" w:rsidRPr="00876F70">
        <w:rPr>
          <w:rStyle w:val="normaltextrun"/>
          <w:color w:val="000000" w:themeColor="text1"/>
        </w:rPr>
        <w:t>salarios, prestaciones sociales, indemnización del artículo 64 del CST, vacaciones y moratorias</w:t>
      </w:r>
      <w:r w:rsidRPr="00876F70">
        <w:rPr>
          <w:rFonts w:eastAsiaTheme="minorHAnsi"/>
          <w:color w:val="000000" w:themeColor="text1"/>
        </w:rPr>
        <w:t xml:space="preserve"> de los trabajadores de la entidad afianzada, generados durante la vigencia de la póliza y en ejecución de los contratos afianzados, sólo en ese caso mi procurada entraría a asumir, con base en el seguro y dentro del límite asegurado, sin perjuicio de todas las condiciones de la póliza, incluso aquellas que la exoneran, su deber de asegurador a </w:t>
      </w:r>
      <w:r w:rsidRPr="00876F70">
        <w:rPr>
          <w:iCs/>
          <w:color w:val="000000" w:themeColor="text1"/>
          <w:lang w:val="es-ES_tradnl"/>
        </w:rPr>
        <w:t xml:space="preserve">el </w:t>
      </w:r>
      <w:r w:rsidR="00F5315F" w:rsidRPr="00876F70">
        <w:rPr>
          <w:iCs/>
          <w:color w:val="000000" w:themeColor="text1"/>
          <w:lang w:val="es-ES_tradnl"/>
        </w:rPr>
        <w:t>COLOMBIA TELECOMUNICACIONES S.A. E.S.P.</w:t>
      </w:r>
      <w:r w:rsidRPr="00876F70">
        <w:rPr>
          <w:rFonts w:eastAsiaTheme="minorHAnsi"/>
          <w:color w:val="000000" w:themeColor="text1"/>
        </w:rPr>
        <w:t xml:space="preserve">, indemnizando a dicha entidad, dentro del marco de las condiciones de la póliza por lo que a ella le toque pagar a los trabajadores de </w:t>
      </w:r>
      <w:r w:rsidR="00747205" w:rsidRPr="00876F70">
        <w:rPr>
          <w:bCs/>
          <w:color w:val="000000" w:themeColor="text1"/>
        </w:rPr>
        <w:t>SERVICIOS &amp; COMUNICACIONES S.A.</w:t>
      </w:r>
      <w:r w:rsidR="0073364D" w:rsidRPr="00876F70">
        <w:rPr>
          <w:bCs/>
          <w:color w:val="000000" w:themeColor="text1"/>
        </w:rPr>
        <w:t>.</w:t>
      </w:r>
      <w:r w:rsidRPr="00876F70">
        <w:rPr>
          <w:bCs/>
          <w:color w:val="000000" w:themeColor="text1"/>
        </w:rPr>
        <w:t xml:space="preserve">, </w:t>
      </w:r>
      <w:r w:rsidRPr="00876F70">
        <w:rPr>
          <w:rFonts w:eastAsiaTheme="minorHAnsi"/>
          <w:color w:val="000000" w:themeColor="text1"/>
        </w:rPr>
        <w:t xml:space="preserve">tal como se encuentra descrito </w:t>
      </w:r>
      <w:r w:rsidR="00747205" w:rsidRPr="00876F70">
        <w:rPr>
          <w:rFonts w:eastAsiaTheme="minorHAnsi"/>
          <w:color w:val="000000" w:themeColor="text1"/>
        </w:rPr>
        <w:t>en el contrato de segur</w:t>
      </w:r>
      <w:r w:rsidRPr="00876F70">
        <w:rPr>
          <w:rFonts w:eastAsiaTheme="minorHAnsi"/>
          <w:color w:val="000000" w:themeColor="text1"/>
        </w:rPr>
        <w:t>o, de la siguiente manera:</w:t>
      </w:r>
    </w:p>
    <w:p w14:paraId="0E6994B3" w14:textId="2CD71A65" w:rsidR="00747205" w:rsidRPr="00876F70" w:rsidRDefault="00747205" w:rsidP="00876F70">
      <w:pPr>
        <w:jc w:val="both"/>
        <w:rPr>
          <w:rFonts w:eastAsiaTheme="minorHAnsi"/>
          <w:color w:val="000000" w:themeColor="text1"/>
        </w:rPr>
      </w:pPr>
    </w:p>
    <w:p w14:paraId="531C5A13" w14:textId="08F116F4" w:rsidR="00747205" w:rsidRPr="00876F70" w:rsidRDefault="00747205" w:rsidP="00876F70">
      <w:pPr>
        <w:ind w:left="708"/>
        <w:jc w:val="both"/>
        <w:rPr>
          <w:rFonts w:eastAsiaTheme="minorHAnsi"/>
          <w:i/>
          <w:color w:val="000000" w:themeColor="text1"/>
        </w:rPr>
      </w:pPr>
      <w:r w:rsidRPr="00876F70">
        <w:rPr>
          <w:rFonts w:eastAsiaTheme="minorHAnsi"/>
          <w:i/>
          <w:color w:val="000000" w:themeColor="text1"/>
        </w:rPr>
        <w:t xml:space="preserve">“12. SUBROGACIÓN: </w:t>
      </w:r>
    </w:p>
    <w:p w14:paraId="240A35FB" w14:textId="21EF6E9B" w:rsidR="00747205" w:rsidRPr="00876F70" w:rsidRDefault="00747205" w:rsidP="00876F70">
      <w:pPr>
        <w:ind w:left="708"/>
        <w:jc w:val="both"/>
        <w:rPr>
          <w:rFonts w:eastAsiaTheme="minorHAnsi"/>
          <w:i/>
          <w:color w:val="000000" w:themeColor="text1"/>
        </w:rPr>
      </w:pPr>
    </w:p>
    <w:p w14:paraId="7B7DA269" w14:textId="3FB56A08" w:rsidR="00123F8A" w:rsidRPr="00876F70" w:rsidRDefault="00747205" w:rsidP="00876F70">
      <w:pPr>
        <w:ind w:left="567" w:right="276"/>
        <w:jc w:val="both"/>
        <w:rPr>
          <w:rFonts w:eastAsiaTheme="minorHAnsi"/>
          <w:i/>
          <w:color w:val="000000" w:themeColor="text1"/>
        </w:rPr>
      </w:pPr>
      <w:r w:rsidRPr="00876F70">
        <w:rPr>
          <w:rFonts w:eastAsiaTheme="minorHAnsi"/>
          <w:i/>
          <w:color w:val="000000" w:themeColor="text1"/>
        </w:rPr>
        <w:t>DE CONFORMIDAD CON LO ESTABLECIDO EN EL ARTÍCULO 1096 DEL CÓDIGO DE COMERCIO, EN VIRTUD DEL PAGO DE LA INDEMNIZACIÓN, LA ASEGURADORA SE SUBROGA HASTA CONCURRENCIA DE SU IMPORTE, EN TODOS LOS DERECHOS QUE LA EMPRESA DE SERVICIOS PÚBLICOS CONTRATANTE TENGA CONTRA EL CONTRATISTA.”</w:t>
      </w:r>
    </w:p>
    <w:p w14:paraId="1DCC8617" w14:textId="4F78C1B5" w:rsidR="00123F8A" w:rsidRPr="00876F70" w:rsidRDefault="00123F8A" w:rsidP="00876F70">
      <w:pPr>
        <w:jc w:val="both"/>
        <w:rPr>
          <w:rFonts w:eastAsiaTheme="minorHAnsi"/>
          <w:color w:val="000000" w:themeColor="text1"/>
        </w:rPr>
      </w:pPr>
    </w:p>
    <w:p w14:paraId="4A40E238" w14:textId="37CE3C84" w:rsidR="00123F8A" w:rsidRPr="00876F70" w:rsidRDefault="00123F8A" w:rsidP="00876F70">
      <w:pPr>
        <w:jc w:val="both"/>
        <w:rPr>
          <w:rFonts w:eastAsiaTheme="minorHAnsi"/>
          <w:color w:val="000000" w:themeColor="text1"/>
        </w:rPr>
      </w:pPr>
      <w:r w:rsidRPr="00876F70">
        <w:rPr>
          <w:rFonts w:eastAsiaTheme="minorHAnsi"/>
          <w:color w:val="000000" w:themeColor="text1"/>
        </w:rPr>
        <w:t>En la hipótesis planteada en el párrafo anterior, una vez la compañía hubiere pagado a</w:t>
      </w:r>
      <w:r w:rsidR="00747205" w:rsidRPr="00876F70">
        <w:rPr>
          <w:iCs/>
          <w:color w:val="000000" w:themeColor="text1"/>
          <w:lang w:val="es-ES_tradnl"/>
        </w:rPr>
        <w:t xml:space="preserve"> </w:t>
      </w:r>
      <w:r w:rsidR="00F5315F" w:rsidRPr="00876F70">
        <w:rPr>
          <w:iCs/>
          <w:color w:val="000000" w:themeColor="text1"/>
          <w:lang w:val="es-ES_tradnl"/>
        </w:rPr>
        <w:t>COLOMBIA TELECOMUNICACIONES S.A. E.S.P.</w:t>
      </w:r>
      <w:r w:rsidRPr="00876F70">
        <w:rPr>
          <w:color w:val="000000" w:themeColor="text1"/>
        </w:rPr>
        <w:t>,</w:t>
      </w:r>
      <w:r w:rsidRPr="00876F70">
        <w:rPr>
          <w:rFonts w:eastAsiaTheme="minorHAnsi"/>
          <w:color w:val="000000" w:themeColor="text1"/>
        </w:rPr>
        <w:t xml:space="preserve"> lo que este deba pagar a</w:t>
      </w:r>
      <w:r w:rsidR="002810B8" w:rsidRPr="00876F70">
        <w:rPr>
          <w:rFonts w:eastAsiaTheme="minorHAnsi"/>
          <w:color w:val="000000" w:themeColor="text1"/>
        </w:rPr>
        <w:t xml:space="preserve"> </w:t>
      </w:r>
      <w:r w:rsidR="005C7AEF" w:rsidRPr="00876F70">
        <w:rPr>
          <w:rFonts w:eastAsiaTheme="minorHAnsi"/>
          <w:color w:val="000000" w:themeColor="text1"/>
        </w:rPr>
        <w:t>el demandante</w:t>
      </w:r>
      <w:r w:rsidRPr="00876F70">
        <w:rPr>
          <w:rFonts w:eastAsiaTheme="minorHAnsi"/>
          <w:color w:val="000000" w:themeColor="text1"/>
        </w:rPr>
        <w:t>, como trabajador</w:t>
      </w:r>
      <w:r w:rsidR="002810B8" w:rsidRPr="00876F70">
        <w:rPr>
          <w:rFonts w:eastAsiaTheme="minorHAnsi"/>
          <w:color w:val="000000" w:themeColor="text1"/>
        </w:rPr>
        <w:t>a</w:t>
      </w:r>
      <w:r w:rsidRPr="00876F70">
        <w:rPr>
          <w:rFonts w:eastAsiaTheme="minorHAnsi"/>
          <w:color w:val="000000" w:themeColor="text1"/>
        </w:rPr>
        <w:t xml:space="preserve"> de </w:t>
      </w:r>
      <w:r w:rsidRPr="00876F70">
        <w:rPr>
          <w:color w:val="000000" w:themeColor="text1"/>
        </w:rPr>
        <w:t>la</w:t>
      </w:r>
      <w:r w:rsidR="002810B8" w:rsidRPr="00876F70">
        <w:rPr>
          <w:color w:val="000000" w:themeColor="text1"/>
        </w:rPr>
        <w:t xml:space="preserve"> </w:t>
      </w:r>
      <w:r w:rsidRPr="00876F70">
        <w:rPr>
          <w:color w:val="000000" w:themeColor="text1"/>
        </w:rPr>
        <w:t>afianzada</w:t>
      </w:r>
      <w:r w:rsidRPr="00876F70">
        <w:rPr>
          <w:rFonts w:eastAsiaTheme="minorHAnsi"/>
          <w:color w:val="000000" w:themeColor="text1"/>
        </w:rPr>
        <w:t xml:space="preserve">, por ministerio de la ley operará la subrogación de los derechos que tiene la asegurada (Artículo 1096 Código de Comercio) contra la afianzada, por ser ésta la causante del siniestro, en cuanto incumplió con el </w:t>
      </w:r>
      <w:r w:rsidR="001B04F4" w:rsidRPr="00876F70">
        <w:rPr>
          <w:color w:val="000000" w:themeColor="text1"/>
        </w:rPr>
        <w:t>pago de salarios, prestaciones sociales, indemnización del artículo 64 del C.S.T., vacaciones y moratorias</w:t>
      </w:r>
      <w:r w:rsidR="001B04F4" w:rsidRPr="00876F70">
        <w:rPr>
          <w:rFonts w:eastAsiaTheme="minorHAnsi"/>
          <w:color w:val="000000" w:themeColor="text1"/>
        </w:rPr>
        <w:t xml:space="preserve"> </w:t>
      </w:r>
      <w:r w:rsidRPr="00876F70">
        <w:rPr>
          <w:rFonts w:eastAsiaTheme="minorHAnsi"/>
          <w:color w:val="000000" w:themeColor="text1"/>
        </w:rPr>
        <w:t>que se estarían reclamando en este proceso.</w:t>
      </w:r>
    </w:p>
    <w:p w14:paraId="36334B39" w14:textId="77777777" w:rsidR="00123F8A" w:rsidRPr="00876F70" w:rsidRDefault="00123F8A" w:rsidP="00876F70">
      <w:pPr>
        <w:jc w:val="both"/>
        <w:rPr>
          <w:rFonts w:eastAsiaTheme="minorHAnsi"/>
          <w:color w:val="000000" w:themeColor="text1"/>
        </w:rPr>
      </w:pPr>
    </w:p>
    <w:p w14:paraId="3180C593" w14:textId="6FBA2F3A" w:rsidR="00123F8A" w:rsidRPr="00876F70" w:rsidRDefault="00123F8A" w:rsidP="00876F70">
      <w:pPr>
        <w:jc w:val="both"/>
        <w:rPr>
          <w:rFonts w:eastAsiaTheme="minorHAnsi"/>
          <w:color w:val="000000" w:themeColor="text1"/>
        </w:rPr>
      </w:pPr>
      <w:bookmarkStart w:id="26" w:name="_Hlk133327716"/>
      <w:r w:rsidRPr="00876F70">
        <w:rPr>
          <w:rFonts w:eastAsiaTheme="minorHAnsi"/>
          <w:color w:val="000000" w:themeColor="text1"/>
        </w:rPr>
        <w:t xml:space="preserve">Mi representada, entonces, en ese supuesto tendrá el derecho a repetir por lo que pague, contra </w:t>
      </w:r>
      <w:r w:rsidR="00747205" w:rsidRPr="00876F70">
        <w:rPr>
          <w:bCs/>
          <w:color w:val="000000" w:themeColor="text1"/>
        </w:rPr>
        <w:t>SERVICIOS &amp; COMUNICACIONES S.A</w:t>
      </w:r>
      <w:r w:rsidR="0073364D" w:rsidRPr="00876F70">
        <w:rPr>
          <w:bCs/>
          <w:color w:val="000000" w:themeColor="text1"/>
        </w:rPr>
        <w:t>.</w:t>
      </w:r>
      <w:r w:rsidRPr="00876F70">
        <w:rPr>
          <w:bCs/>
          <w:color w:val="000000" w:themeColor="text1"/>
        </w:rPr>
        <w:t>,</w:t>
      </w:r>
      <w:r w:rsidRPr="00876F70">
        <w:rPr>
          <w:rStyle w:val="normaltextrun"/>
          <w:color w:val="000000" w:themeColor="text1"/>
        </w:rPr>
        <w:t xml:space="preserve"> </w:t>
      </w:r>
      <w:r w:rsidRPr="00876F70">
        <w:rPr>
          <w:rFonts w:eastAsiaTheme="minorHAnsi"/>
          <w:color w:val="000000" w:themeColor="text1"/>
        </w:rPr>
        <w:t xml:space="preserve">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w:t>
      </w:r>
      <w:r w:rsidR="008B4863" w:rsidRPr="00876F70">
        <w:rPr>
          <w:color w:val="000000" w:themeColor="text1"/>
        </w:rPr>
        <w:t>pago de salarios, prestaciones sociales, indemnización del artículo 64 del C.S.T., vacaciones y moratorias</w:t>
      </w:r>
      <w:r w:rsidR="008B4863" w:rsidRPr="00876F70">
        <w:rPr>
          <w:rFonts w:eastAsiaTheme="minorHAnsi"/>
          <w:color w:val="000000" w:themeColor="text1"/>
        </w:rPr>
        <w:t xml:space="preserve"> </w:t>
      </w:r>
      <w:r w:rsidRPr="00876F70">
        <w:rPr>
          <w:rFonts w:eastAsiaTheme="minorHAnsi"/>
          <w:color w:val="000000" w:themeColor="text1"/>
        </w:rPr>
        <w:t>para con la parte actora, en cuanto ese incumplimiento obligue a la asegurada o en su lugar a su compañía aseguradora, mi representada, a pagar lo que en verdad le corresponde a al afianzado.</w:t>
      </w:r>
    </w:p>
    <w:bookmarkEnd w:id="26"/>
    <w:p w14:paraId="2D67599A" w14:textId="77777777" w:rsidR="004D712D" w:rsidRPr="00876F70" w:rsidRDefault="004D712D" w:rsidP="00876F70">
      <w:pPr>
        <w:pStyle w:val="Textoindependiente"/>
        <w:jc w:val="both"/>
        <w:rPr>
          <w:iCs/>
          <w:color w:val="000000" w:themeColor="text1"/>
          <w:sz w:val="22"/>
          <w:szCs w:val="22"/>
        </w:rPr>
      </w:pPr>
    </w:p>
    <w:p w14:paraId="7E54BB0A" w14:textId="39316EFA" w:rsidR="00747205" w:rsidRPr="00876F70" w:rsidRDefault="00747205" w:rsidP="00876F70">
      <w:pPr>
        <w:pStyle w:val="paragraph"/>
        <w:numPr>
          <w:ilvl w:val="0"/>
          <w:numId w:val="14"/>
        </w:numPr>
        <w:spacing w:before="0" w:beforeAutospacing="0" w:after="0" w:afterAutospacing="0"/>
        <w:jc w:val="both"/>
        <w:textAlignment w:val="baseline"/>
        <w:rPr>
          <w:rFonts w:ascii="Arial" w:hAnsi="Arial" w:cs="Arial"/>
          <w:color w:val="000000" w:themeColor="text1"/>
          <w:sz w:val="22"/>
          <w:szCs w:val="22"/>
        </w:rPr>
      </w:pPr>
      <w:bookmarkStart w:id="27" w:name="_Hlk143069490"/>
      <w:r w:rsidRPr="00876F70">
        <w:rPr>
          <w:rStyle w:val="normaltextrun"/>
          <w:rFonts w:ascii="Arial" w:hAnsi="Arial" w:cs="Arial"/>
          <w:b/>
          <w:bCs/>
          <w:color w:val="000000" w:themeColor="text1"/>
          <w:sz w:val="22"/>
          <w:szCs w:val="22"/>
          <w:u w:val="single"/>
          <w:lang w:val="es-ES"/>
        </w:rPr>
        <w:t>PRESCRIPCION DE LAS ACCIONES DERIVADAS DEL CONTRATO DE SEGURO</w:t>
      </w:r>
      <w:bookmarkEnd w:id="27"/>
      <w:r w:rsidRPr="00876F70">
        <w:rPr>
          <w:rStyle w:val="normaltextrun"/>
          <w:rFonts w:ascii="Arial" w:hAnsi="Arial" w:cs="Arial"/>
          <w:b/>
          <w:bCs/>
          <w:color w:val="000000" w:themeColor="text1"/>
          <w:sz w:val="22"/>
          <w:szCs w:val="22"/>
          <w:lang w:val="es-ES"/>
        </w:rPr>
        <w:t>.</w:t>
      </w:r>
      <w:r w:rsidRPr="00876F70">
        <w:rPr>
          <w:rStyle w:val="eop"/>
          <w:rFonts w:ascii="Arial" w:hAnsi="Arial" w:cs="Arial"/>
          <w:color w:val="000000" w:themeColor="text1"/>
          <w:sz w:val="22"/>
          <w:szCs w:val="22"/>
        </w:rPr>
        <w:t> </w:t>
      </w:r>
    </w:p>
    <w:p w14:paraId="13987CB3" w14:textId="77777777" w:rsidR="00747205" w:rsidRPr="00876F70" w:rsidRDefault="00747205"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5BF4A17D" w14:textId="77777777" w:rsidR="00747205" w:rsidRPr="00876F70" w:rsidRDefault="00747205"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Pese a que mi representada de ninguna manera está obligada al pago de suma alguna y sin que constituya reconocimiento de responsabilidad alguna por parte de mi procurada, invoco como excepción la PRESCRIPCIÓN consagrada en el Artículo 1081 del Código de Comercio.</w:t>
      </w:r>
      <w:r w:rsidRPr="00876F70">
        <w:rPr>
          <w:rStyle w:val="eop"/>
          <w:rFonts w:ascii="Arial" w:hAnsi="Arial" w:cs="Arial"/>
          <w:color w:val="000000" w:themeColor="text1"/>
          <w:sz w:val="22"/>
          <w:szCs w:val="22"/>
        </w:rPr>
        <w:t> </w:t>
      </w:r>
    </w:p>
    <w:p w14:paraId="52E416AB" w14:textId="77777777" w:rsidR="00747205" w:rsidRPr="00876F70" w:rsidRDefault="00747205"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eop"/>
          <w:rFonts w:ascii="Arial" w:hAnsi="Arial" w:cs="Arial"/>
          <w:color w:val="000000" w:themeColor="text1"/>
          <w:sz w:val="22"/>
          <w:szCs w:val="22"/>
        </w:rPr>
        <w:t> </w:t>
      </w:r>
    </w:p>
    <w:p w14:paraId="13468B4B" w14:textId="77777777" w:rsidR="00747205" w:rsidRPr="00876F70" w:rsidRDefault="00747205" w:rsidP="00876F70">
      <w:pPr>
        <w:pStyle w:val="paragraph"/>
        <w:spacing w:before="0" w:beforeAutospacing="0" w:after="0" w:afterAutospacing="0"/>
        <w:ind w:left="567" w:right="276"/>
        <w:jc w:val="both"/>
        <w:textAlignment w:val="baseline"/>
        <w:rPr>
          <w:rFonts w:ascii="Arial" w:hAnsi="Arial" w:cs="Arial"/>
          <w:b/>
          <w:bCs/>
          <w:color w:val="000000" w:themeColor="text1"/>
          <w:sz w:val="22"/>
          <w:szCs w:val="22"/>
        </w:rPr>
      </w:pPr>
      <w:r w:rsidRPr="00876F70">
        <w:rPr>
          <w:rStyle w:val="normaltextrun"/>
          <w:rFonts w:ascii="Arial" w:hAnsi="Arial" w:cs="Arial"/>
          <w:color w:val="000000" w:themeColor="text1"/>
          <w:sz w:val="22"/>
          <w:szCs w:val="22"/>
          <w:lang w:val="es-ES"/>
        </w:rPr>
        <w:t>“</w:t>
      </w:r>
      <w:r w:rsidRPr="00876F70">
        <w:rPr>
          <w:rStyle w:val="normaltextrun"/>
          <w:rFonts w:ascii="Arial" w:hAnsi="Arial" w:cs="Arial"/>
          <w:i/>
          <w:iCs/>
          <w:color w:val="000000" w:themeColor="text1"/>
          <w:sz w:val="22"/>
          <w:szCs w:val="22"/>
          <w:lang w:val="es-ES"/>
        </w:rPr>
        <w:t xml:space="preserve">Artículo 1081. </w:t>
      </w:r>
      <w:r w:rsidRPr="00876F70">
        <w:rPr>
          <w:rStyle w:val="normaltextrun"/>
          <w:rFonts w:ascii="Arial" w:hAnsi="Arial" w:cs="Arial"/>
          <w:b/>
          <w:bCs/>
          <w:i/>
          <w:iCs/>
          <w:color w:val="000000" w:themeColor="text1"/>
          <w:sz w:val="22"/>
          <w:szCs w:val="22"/>
          <w:lang w:val="es-ES"/>
        </w:rPr>
        <w:t>Prescripción de acciones:</w:t>
      </w:r>
      <w:r w:rsidRPr="00876F70">
        <w:rPr>
          <w:rStyle w:val="normaltextrun"/>
          <w:rFonts w:ascii="Arial" w:hAnsi="Arial" w:cs="Arial"/>
          <w:i/>
          <w:iCs/>
          <w:color w:val="000000" w:themeColor="text1"/>
          <w:sz w:val="22"/>
          <w:szCs w:val="22"/>
          <w:lang w:val="es-ES"/>
        </w:rPr>
        <w:t xml:space="preserve"> La prescripción de las acciones que se derivan del contrato de seguro o de las disposiciones que lo rigen podrá ser ordinaria o extraordinaria.</w:t>
      </w:r>
      <w:r w:rsidRPr="00876F70">
        <w:rPr>
          <w:rStyle w:val="scxw68559478"/>
          <w:rFonts w:ascii="Arial" w:eastAsia="Calibri" w:hAnsi="Arial" w:cs="Arial"/>
          <w:b/>
          <w:bCs/>
          <w:color w:val="000000" w:themeColor="text1"/>
          <w:sz w:val="22"/>
          <w:szCs w:val="22"/>
        </w:rPr>
        <w:t> </w:t>
      </w:r>
      <w:r w:rsidRPr="00876F70">
        <w:rPr>
          <w:rFonts w:ascii="Arial" w:hAnsi="Arial" w:cs="Arial"/>
          <w:b/>
          <w:bCs/>
          <w:color w:val="000000" w:themeColor="text1"/>
          <w:sz w:val="22"/>
          <w:szCs w:val="22"/>
        </w:rPr>
        <w:br/>
      </w:r>
      <w:r w:rsidRPr="00876F70">
        <w:rPr>
          <w:rStyle w:val="normaltextrun"/>
          <w:rFonts w:ascii="Arial" w:hAnsi="Arial" w:cs="Arial"/>
          <w:b/>
          <w:bCs/>
          <w:i/>
          <w:iCs/>
          <w:color w:val="000000" w:themeColor="text1"/>
          <w:sz w:val="22"/>
          <w:szCs w:val="22"/>
          <w:u w:val="single"/>
          <w:lang w:val="es-ES"/>
        </w:rPr>
        <w:t>La prescripción ordinaria</w:t>
      </w:r>
      <w:r w:rsidRPr="00876F70">
        <w:rPr>
          <w:rStyle w:val="normaltextrun"/>
          <w:rFonts w:ascii="Arial" w:hAnsi="Arial" w:cs="Arial"/>
          <w:i/>
          <w:iCs/>
          <w:color w:val="000000" w:themeColor="text1"/>
          <w:sz w:val="22"/>
          <w:szCs w:val="22"/>
          <w:lang w:val="es-ES"/>
        </w:rPr>
        <w:t xml:space="preserve"> será de dos años y empezará a correr desde el momento en que el interesado haya tenido o debido tener conocimiento del hecho que da base a la acción.</w:t>
      </w:r>
      <w:r w:rsidRPr="00876F70">
        <w:rPr>
          <w:rStyle w:val="scxw68559478"/>
          <w:rFonts w:ascii="Arial" w:eastAsia="Calibri" w:hAnsi="Arial" w:cs="Arial"/>
          <w:b/>
          <w:bCs/>
          <w:color w:val="000000" w:themeColor="text1"/>
          <w:sz w:val="22"/>
          <w:szCs w:val="22"/>
        </w:rPr>
        <w:t> </w:t>
      </w:r>
      <w:r w:rsidRPr="00876F70">
        <w:rPr>
          <w:rFonts w:ascii="Arial" w:hAnsi="Arial" w:cs="Arial"/>
          <w:b/>
          <w:bCs/>
          <w:color w:val="000000" w:themeColor="text1"/>
          <w:sz w:val="22"/>
          <w:szCs w:val="22"/>
        </w:rPr>
        <w:br/>
      </w:r>
      <w:r w:rsidRPr="00876F70">
        <w:rPr>
          <w:rStyle w:val="normaltextrun"/>
          <w:rFonts w:ascii="Arial" w:hAnsi="Arial" w:cs="Arial"/>
          <w:b/>
          <w:bCs/>
          <w:i/>
          <w:iCs/>
          <w:color w:val="000000" w:themeColor="text1"/>
          <w:sz w:val="22"/>
          <w:szCs w:val="22"/>
          <w:u w:val="single"/>
          <w:lang w:val="es-ES"/>
        </w:rPr>
        <w:t>La prescripción extraordinaria</w:t>
      </w:r>
      <w:r w:rsidRPr="00876F70">
        <w:rPr>
          <w:rStyle w:val="normaltextrun"/>
          <w:rFonts w:ascii="Arial" w:hAnsi="Arial" w:cs="Arial"/>
          <w:i/>
          <w:iCs/>
          <w:color w:val="000000" w:themeColor="text1"/>
          <w:sz w:val="22"/>
          <w:szCs w:val="22"/>
          <w:lang w:val="es-ES"/>
        </w:rPr>
        <w:t xml:space="preserve"> será de cinco años, </w:t>
      </w:r>
      <w:r w:rsidRPr="00876F70">
        <w:rPr>
          <w:rStyle w:val="normaltextrun"/>
          <w:rFonts w:ascii="Arial" w:hAnsi="Arial" w:cs="Arial"/>
          <w:i/>
          <w:iCs/>
          <w:color w:val="000000" w:themeColor="text1"/>
          <w:sz w:val="22"/>
          <w:szCs w:val="22"/>
          <w:u w:val="single"/>
          <w:lang w:val="es-ES"/>
        </w:rPr>
        <w:t>correrá contra toda clase de personas y empezará a contarse desde el momento en que nace el respectivo derecho</w:t>
      </w:r>
      <w:r w:rsidRPr="00876F70">
        <w:rPr>
          <w:rStyle w:val="normaltextrun"/>
          <w:rFonts w:ascii="Arial" w:hAnsi="Arial" w:cs="Arial"/>
          <w:i/>
          <w:iCs/>
          <w:color w:val="000000" w:themeColor="text1"/>
          <w:sz w:val="22"/>
          <w:szCs w:val="22"/>
          <w:lang w:val="es-ES"/>
        </w:rPr>
        <w:t>. Estos términos no pueden ser modificados por las partes.</w:t>
      </w:r>
      <w:r w:rsidRPr="00876F70">
        <w:rPr>
          <w:rStyle w:val="normaltextrun"/>
          <w:rFonts w:ascii="Arial" w:hAnsi="Arial" w:cs="Arial"/>
          <w:color w:val="000000" w:themeColor="text1"/>
          <w:sz w:val="22"/>
          <w:szCs w:val="22"/>
          <w:lang w:val="es-ES"/>
        </w:rPr>
        <w:t>” (Subrayado y negrilla por fuera del texto original).</w:t>
      </w:r>
      <w:r w:rsidRPr="00876F70">
        <w:rPr>
          <w:rStyle w:val="eop"/>
          <w:rFonts w:ascii="Arial" w:hAnsi="Arial" w:cs="Arial"/>
          <w:b/>
          <w:bCs/>
          <w:color w:val="000000" w:themeColor="text1"/>
          <w:sz w:val="22"/>
          <w:szCs w:val="22"/>
        </w:rPr>
        <w:t> </w:t>
      </w:r>
    </w:p>
    <w:p w14:paraId="145A88AD" w14:textId="77777777" w:rsidR="00747205" w:rsidRPr="00876F70" w:rsidRDefault="00747205" w:rsidP="00876F70">
      <w:pPr>
        <w:pStyle w:val="paragraph"/>
        <w:spacing w:before="0" w:beforeAutospacing="0" w:after="0" w:afterAutospacing="0"/>
        <w:ind w:left="1416" w:right="840" w:hanging="606"/>
        <w:jc w:val="both"/>
        <w:textAlignment w:val="baseline"/>
        <w:rPr>
          <w:rFonts w:ascii="Arial" w:hAnsi="Arial" w:cs="Arial"/>
          <w:b/>
          <w:bCs/>
          <w:color w:val="000000" w:themeColor="text1"/>
          <w:sz w:val="22"/>
          <w:szCs w:val="22"/>
        </w:rPr>
      </w:pPr>
      <w:r w:rsidRPr="00876F70">
        <w:rPr>
          <w:rStyle w:val="eop"/>
          <w:rFonts w:ascii="Arial" w:hAnsi="Arial" w:cs="Arial"/>
          <w:b/>
          <w:bCs/>
          <w:color w:val="000000" w:themeColor="text1"/>
          <w:sz w:val="22"/>
          <w:szCs w:val="22"/>
        </w:rPr>
        <w:t> </w:t>
      </w:r>
    </w:p>
    <w:p w14:paraId="703A12D0" w14:textId="77777777" w:rsidR="00747205" w:rsidRPr="00876F70" w:rsidRDefault="00747205" w:rsidP="00876F70">
      <w:pPr>
        <w:pStyle w:val="paragraph"/>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Se concluye que, al señalar la disposición transcrita los parámetros para la determinación del momento a partir del cual empiezan a correr los términos de prescripción,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w:t>
      </w:r>
      <w:r w:rsidRPr="00876F70">
        <w:rPr>
          <w:rStyle w:val="eop"/>
          <w:rFonts w:ascii="Arial" w:hAnsi="Arial" w:cs="Arial"/>
          <w:color w:val="000000" w:themeColor="text1"/>
          <w:sz w:val="22"/>
          <w:szCs w:val="22"/>
        </w:rPr>
        <w:t> </w:t>
      </w:r>
    </w:p>
    <w:p w14:paraId="45A78CA7" w14:textId="77777777" w:rsidR="00747205" w:rsidRPr="00876F70" w:rsidRDefault="00747205" w:rsidP="00876F70">
      <w:pPr>
        <w:pStyle w:val="Prrafodelista"/>
        <w:ind w:left="720" w:firstLine="0"/>
        <w:jc w:val="both"/>
        <w:rPr>
          <w:b/>
          <w:color w:val="000000" w:themeColor="text1"/>
          <w:u w:val="single"/>
        </w:rPr>
      </w:pPr>
    </w:p>
    <w:p w14:paraId="752D470E" w14:textId="4ED7BE2C" w:rsidR="00123F8A" w:rsidRPr="00876F70" w:rsidRDefault="00123F8A" w:rsidP="00876F70">
      <w:pPr>
        <w:pStyle w:val="Prrafodelista"/>
        <w:numPr>
          <w:ilvl w:val="0"/>
          <w:numId w:val="14"/>
        </w:numPr>
        <w:jc w:val="both"/>
        <w:rPr>
          <w:b/>
          <w:color w:val="000000" w:themeColor="text1"/>
          <w:u w:val="single"/>
        </w:rPr>
      </w:pPr>
      <w:r w:rsidRPr="00876F70">
        <w:rPr>
          <w:b/>
          <w:color w:val="000000" w:themeColor="text1"/>
          <w:u w:val="single"/>
        </w:rPr>
        <w:t>GENÉRICA Y OTRAS.</w:t>
      </w:r>
    </w:p>
    <w:p w14:paraId="650BCC16" w14:textId="77777777" w:rsidR="00123F8A" w:rsidRPr="00876F70" w:rsidRDefault="00123F8A" w:rsidP="00876F70">
      <w:pPr>
        <w:jc w:val="both"/>
        <w:rPr>
          <w:bCs/>
          <w:color w:val="000000" w:themeColor="text1"/>
        </w:rPr>
      </w:pPr>
    </w:p>
    <w:p w14:paraId="1B213F8B" w14:textId="0FA14956" w:rsidR="00A77FE8" w:rsidRPr="00876F70" w:rsidRDefault="00123F8A" w:rsidP="00876F70">
      <w:pPr>
        <w:pStyle w:val="Textoindependiente"/>
        <w:jc w:val="both"/>
        <w:textAlignment w:val="baseline"/>
        <w:rPr>
          <w:iCs/>
          <w:color w:val="000000" w:themeColor="text1"/>
          <w:sz w:val="22"/>
          <w:szCs w:val="22"/>
        </w:rPr>
      </w:pPr>
      <w:r w:rsidRPr="00876F70">
        <w:rPr>
          <w:iCs/>
          <w:color w:val="000000" w:themeColor="text1"/>
          <w:sz w:val="22"/>
          <w:szCs w:val="22"/>
        </w:rPr>
        <w:t>Conforme a lo dispuesto en el artículo 282 del Código General del Proceso, solicito sea declarada cualquier otra excepción que resulte probada en el curso del proceso, ya sea frente a la demanda o a los contratos de seguro utilizados para convocar a mi representada al presente litigio.</w:t>
      </w:r>
    </w:p>
    <w:p w14:paraId="6A8F3A1E" w14:textId="77777777" w:rsidR="007B5956" w:rsidRPr="00876F70" w:rsidRDefault="007B5956" w:rsidP="00876F70">
      <w:pPr>
        <w:jc w:val="both"/>
        <w:rPr>
          <w:color w:val="000000" w:themeColor="text1"/>
          <w:lang w:val="es-CO"/>
        </w:rPr>
      </w:pPr>
    </w:p>
    <w:p w14:paraId="67D302B6" w14:textId="7359BE5E" w:rsidR="00123F8A" w:rsidRPr="00876F70" w:rsidRDefault="00123F8A" w:rsidP="00876F70">
      <w:pPr>
        <w:jc w:val="center"/>
        <w:rPr>
          <w:b/>
          <w:bCs/>
          <w:color w:val="000000" w:themeColor="text1"/>
          <w:u w:val="single"/>
        </w:rPr>
      </w:pPr>
      <w:r w:rsidRPr="00876F70">
        <w:rPr>
          <w:b/>
          <w:bCs/>
          <w:color w:val="000000" w:themeColor="text1"/>
          <w:u w:val="single"/>
        </w:rPr>
        <w:t>CAPÍTULO I</w:t>
      </w:r>
      <w:r w:rsidR="00C36D05" w:rsidRPr="00876F70">
        <w:rPr>
          <w:b/>
          <w:bCs/>
          <w:color w:val="000000" w:themeColor="text1"/>
          <w:u w:val="single"/>
        </w:rPr>
        <w:t>II</w:t>
      </w:r>
      <w:r w:rsidRPr="00876F70">
        <w:rPr>
          <w:b/>
          <w:bCs/>
          <w:color w:val="000000" w:themeColor="text1"/>
          <w:u w:val="single"/>
        </w:rPr>
        <w:t>.</w:t>
      </w:r>
    </w:p>
    <w:p w14:paraId="251BF827" w14:textId="77777777" w:rsidR="00123F8A" w:rsidRPr="00876F70" w:rsidRDefault="00123F8A" w:rsidP="00876F70">
      <w:pPr>
        <w:jc w:val="center"/>
        <w:rPr>
          <w:b/>
          <w:bCs/>
          <w:color w:val="000000" w:themeColor="text1"/>
          <w:u w:val="single"/>
        </w:rPr>
      </w:pPr>
      <w:r w:rsidRPr="00876F70">
        <w:rPr>
          <w:b/>
          <w:bCs/>
          <w:color w:val="000000" w:themeColor="text1"/>
          <w:u w:val="single"/>
        </w:rPr>
        <w:t>HECHOS, FUNDAMENTOS Y RAZONES DE DERECHO DE LA DEFENSA</w:t>
      </w:r>
    </w:p>
    <w:p w14:paraId="0840412E" w14:textId="77777777" w:rsidR="00123F8A" w:rsidRPr="00876F70" w:rsidRDefault="00123F8A" w:rsidP="00876F70">
      <w:pPr>
        <w:jc w:val="both"/>
        <w:rPr>
          <w:color w:val="000000" w:themeColor="text1"/>
        </w:rPr>
      </w:pPr>
    </w:p>
    <w:p w14:paraId="4115DC6C" w14:textId="246858C8" w:rsidR="00123F8A" w:rsidRPr="00876F70" w:rsidRDefault="00123F8A" w:rsidP="00876F70">
      <w:pPr>
        <w:jc w:val="both"/>
        <w:rPr>
          <w:rStyle w:val="normaltextrun"/>
          <w:color w:val="000000"/>
          <w:shd w:val="clear" w:color="auto" w:fill="FFFFFF"/>
        </w:rPr>
      </w:pPr>
      <w:r w:rsidRPr="00876F70">
        <w:rPr>
          <w:color w:val="000000" w:themeColor="text1"/>
        </w:rPr>
        <w:t xml:space="preserve">En el caso marras, </w:t>
      </w:r>
      <w:r w:rsidR="001B547D" w:rsidRPr="00876F70">
        <w:rPr>
          <w:color w:val="000000" w:themeColor="text1"/>
        </w:rPr>
        <w:t>el</w:t>
      </w:r>
      <w:r w:rsidRPr="00876F70">
        <w:rPr>
          <w:color w:val="000000" w:themeColor="text1"/>
        </w:rPr>
        <w:t xml:space="preserve"> señor </w:t>
      </w:r>
      <w:r w:rsidR="00CD798F">
        <w:rPr>
          <w:color w:val="000000" w:themeColor="text1"/>
        </w:rPr>
        <w:t>JHON ALEJANDRO HENAO SANCHEZ</w:t>
      </w:r>
      <w:r w:rsidR="001A23B5" w:rsidRPr="00876F70">
        <w:rPr>
          <w:color w:val="000000" w:themeColor="text1"/>
        </w:rPr>
        <w:t xml:space="preserve"> </w:t>
      </w:r>
      <w:r w:rsidRPr="00876F70">
        <w:rPr>
          <w:color w:val="000000" w:themeColor="text1"/>
        </w:rPr>
        <w:t>inició proceso ordinario laboral de primera instancia en contra de</w:t>
      </w:r>
      <w:r w:rsidR="00747205" w:rsidRPr="00876F70">
        <w:rPr>
          <w:color w:val="000000" w:themeColor="text1"/>
        </w:rPr>
        <w:t xml:space="preserve"> </w:t>
      </w:r>
      <w:r w:rsidR="00F5315F" w:rsidRPr="00876F70">
        <w:rPr>
          <w:color w:val="000000" w:themeColor="text1"/>
        </w:rPr>
        <w:t>SERVICIOS &amp; COMUNICACIONES S.A.</w:t>
      </w:r>
      <w:r w:rsidR="00747205" w:rsidRPr="00876F70">
        <w:rPr>
          <w:color w:val="000000" w:themeColor="text1"/>
        </w:rPr>
        <w:t xml:space="preserve"> </w:t>
      </w:r>
      <w:r w:rsidRPr="00876F70">
        <w:rPr>
          <w:rStyle w:val="normaltextrun"/>
          <w:color w:val="000000" w:themeColor="text1"/>
        </w:rPr>
        <w:t xml:space="preserve">y </w:t>
      </w:r>
      <w:r w:rsidR="00F5315F" w:rsidRPr="00876F70">
        <w:rPr>
          <w:rStyle w:val="normaltextrun"/>
          <w:color w:val="000000" w:themeColor="text1"/>
        </w:rPr>
        <w:t>COLOMBIA TELECOMUNICACIONES S.A. E.S.P.</w:t>
      </w:r>
      <w:r w:rsidRPr="00876F70">
        <w:rPr>
          <w:rStyle w:val="normaltextrun"/>
          <w:color w:val="000000" w:themeColor="text1"/>
        </w:rPr>
        <w:t xml:space="preserve">, </w:t>
      </w:r>
      <w:r w:rsidRPr="00876F70">
        <w:rPr>
          <w:color w:val="000000" w:themeColor="text1"/>
        </w:rPr>
        <w:t xml:space="preserve">pretendiendo </w:t>
      </w:r>
      <w:r w:rsidR="00D667A8" w:rsidRPr="00876F70">
        <w:rPr>
          <w:color w:val="000000" w:themeColor="text1"/>
        </w:rPr>
        <w:t xml:space="preserve">en síntesis </w:t>
      </w:r>
      <w:r w:rsidRPr="00876F70">
        <w:rPr>
          <w:color w:val="000000" w:themeColor="text1"/>
        </w:rPr>
        <w:t>que: (I)</w:t>
      </w:r>
      <w:r w:rsidR="002E6758" w:rsidRPr="00876F70">
        <w:rPr>
          <w:color w:val="000000" w:themeColor="text1"/>
        </w:rPr>
        <w:t xml:space="preserve"> </w:t>
      </w:r>
      <w:r w:rsidR="005445C8" w:rsidRPr="00876F70">
        <w:rPr>
          <w:rStyle w:val="normaltextrun"/>
          <w:color w:val="000000"/>
          <w:shd w:val="clear" w:color="auto" w:fill="FFFFFF"/>
        </w:rPr>
        <w:t xml:space="preserve">se declare la existencia de una relación laboral entre el demandante y SERVICIOS &amp; COMUNICACIONES S.A. desde el </w:t>
      </w:r>
      <w:r w:rsidR="007060F6">
        <w:rPr>
          <w:rStyle w:val="normaltextrun"/>
          <w:color w:val="000000"/>
          <w:shd w:val="clear" w:color="auto" w:fill="FFFFFF"/>
        </w:rPr>
        <w:t>02/04/2</w:t>
      </w:r>
      <w:r w:rsidR="7F9B94FD">
        <w:rPr>
          <w:rStyle w:val="normaltextrun"/>
          <w:color w:val="000000"/>
          <w:shd w:val="clear" w:color="auto" w:fill="FFFFFF"/>
        </w:rPr>
        <w:t xml:space="preserve">016 </w:t>
      </w:r>
      <w:r w:rsidR="005445C8" w:rsidRPr="00876F70">
        <w:rPr>
          <w:rStyle w:val="normaltextrun"/>
          <w:color w:val="000000"/>
          <w:shd w:val="clear" w:color="auto" w:fill="FFFFFF"/>
        </w:rPr>
        <w:t xml:space="preserve">al </w:t>
      </w:r>
      <w:r w:rsidR="007060F6">
        <w:rPr>
          <w:rStyle w:val="normaltextrun"/>
          <w:color w:val="000000"/>
          <w:shd w:val="clear" w:color="auto" w:fill="FFFFFF"/>
        </w:rPr>
        <w:t>07/06</w:t>
      </w:r>
      <w:r w:rsidR="005445C8" w:rsidRPr="00876F70">
        <w:rPr>
          <w:rStyle w:val="normaltextrun"/>
          <w:color w:val="000000"/>
          <w:shd w:val="clear" w:color="auto" w:fill="FFFFFF"/>
        </w:rPr>
        <w:t>/2018, (</w:t>
      </w:r>
      <w:r w:rsidR="007060F6">
        <w:rPr>
          <w:rStyle w:val="normaltextrun"/>
          <w:color w:val="000000"/>
          <w:shd w:val="clear" w:color="auto" w:fill="FFFFFF"/>
        </w:rPr>
        <w:t>ii</w:t>
      </w:r>
      <w:r w:rsidR="005445C8" w:rsidRPr="00876F70">
        <w:rPr>
          <w:rStyle w:val="normaltextrun"/>
          <w:color w:val="000000"/>
          <w:shd w:val="clear" w:color="auto" w:fill="FFFFFF"/>
        </w:rPr>
        <w:t>) que se declare solidariamente responsable por el pago de las acreencias laborales pretendidas a COLOMBIA TELECOMUNICACIONES S.A. E.S.P. por ser beneficiaria de las labores</w:t>
      </w:r>
      <w:r w:rsidR="007060F6">
        <w:rPr>
          <w:rStyle w:val="normaltextrun"/>
          <w:color w:val="000000"/>
          <w:shd w:val="clear" w:color="auto" w:fill="FFFFFF"/>
        </w:rPr>
        <w:t xml:space="preserve"> prestadas por el demandante (iii</w:t>
      </w:r>
      <w:r w:rsidR="005445C8" w:rsidRPr="00876F70">
        <w:rPr>
          <w:rStyle w:val="normaltextrun"/>
          <w:color w:val="000000"/>
          <w:shd w:val="clear" w:color="auto" w:fill="FFFFFF"/>
        </w:rPr>
        <w:t xml:space="preserve">) se condene a SERVICIOS &amp; COMUNICACIONES S.A.  y solidariamente a COLOMBIA TELECOMUNICACIONES S.A. E.S.P. al reconocimiento y pago de </w:t>
      </w:r>
      <w:r w:rsidR="007060F6">
        <w:rPr>
          <w:rStyle w:val="normaltextrun"/>
          <w:color w:val="000000"/>
          <w:shd w:val="clear" w:color="auto" w:fill="FFFFFF"/>
        </w:rPr>
        <w:t xml:space="preserve">prestaciones sociales para el periodo comprendido entre el 01/01/2018 al 07/06/2018, el pago de vacaciones para el periodo entre el 02/04/2016 al 07/06/2018, el reconocimiento y pago de la </w:t>
      </w:r>
      <w:r w:rsidR="005445C8" w:rsidRPr="00876F70">
        <w:rPr>
          <w:rStyle w:val="normaltextrun"/>
          <w:color w:val="000000"/>
          <w:shd w:val="clear" w:color="auto" w:fill="FFFFFF"/>
        </w:rPr>
        <w:t xml:space="preserve">indemnización del artículo 99 de la ley </w:t>
      </w:r>
      <w:r w:rsidR="00264B8F" w:rsidRPr="00876F70">
        <w:rPr>
          <w:rStyle w:val="normaltextrun"/>
          <w:color w:val="000000"/>
          <w:shd w:val="clear" w:color="auto" w:fill="FFFFFF"/>
        </w:rPr>
        <w:t>50 de</w:t>
      </w:r>
      <w:r w:rsidR="005445C8" w:rsidRPr="00876F70">
        <w:rPr>
          <w:rStyle w:val="normaltextrun"/>
          <w:color w:val="000000"/>
          <w:shd w:val="clear" w:color="auto" w:fill="FFFFFF"/>
        </w:rPr>
        <w:t xml:space="preserve"> 1990 </w:t>
      </w:r>
      <w:r w:rsidR="007060F6">
        <w:rPr>
          <w:rStyle w:val="normaltextrun"/>
          <w:color w:val="000000"/>
          <w:shd w:val="clear" w:color="auto" w:fill="FFFFFF"/>
        </w:rPr>
        <w:t xml:space="preserve">y del Art. 65 del CST, igualmente </w:t>
      </w:r>
      <w:r w:rsidR="005445C8" w:rsidRPr="00876F70">
        <w:rPr>
          <w:rStyle w:val="normaltextrun"/>
          <w:color w:val="000000"/>
          <w:shd w:val="clear" w:color="auto" w:fill="FFFFFF"/>
        </w:rPr>
        <w:t>solicita el reconocimiento y pago de horas extras diurnas y nocturnas, y (v) condenar a lo ultra petita y en costas.</w:t>
      </w:r>
    </w:p>
    <w:p w14:paraId="35E97B1D" w14:textId="77777777" w:rsidR="005445C8" w:rsidRPr="00876F70" w:rsidRDefault="005445C8" w:rsidP="00876F70">
      <w:pPr>
        <w:jc w:val="both"/>
        <w:rPr>
          <w:color w:val="000000" w:themeColor="text1"/>
        </w:rPr>
      </w:pPr>
    </w:p>
    <w:p w14:paraId="7EB5FC1D" w14:textId="6EAF9E68" w:rsidR="00123F8A" w:rsidRPr="00876F70" w:rsidRDefault="00123F8A" w:rsidP="00876F70">
      <w:pPr>
        <w:jc w:val="both"/>
        <w:rPr>
          <w:color w:val="000000" w:themeColor="text1"/>
        </w:rPr>
      </w:pPr>
      <w:r w:rsidRPr="00876F70">
        <w:rPr>
          <w:color w:val="000000" w:themeColor="text1"/>
        </w:rPr>
        <w:t xml:space="preserve">Por consiguiente, </w:t>
      </w:r>
      <w:r w:rsidR="003977EC" w:rsidRPr="00876F70">
        <w:rPr>
          <w:rStyle w:val="normaltextrun"/>
          <w:color w:val="000000" w:themeColor="text1"/>
        </w:rPr>
        <w:t>COLOMBIA TELECOMUNICACIONES S.A. E.S.P</w:t>
      </w:r>
      <w:r w:rsidR="003977EC" w:rsidRPr="00876F70">
        <w:rPr>
          <w:color w:val="000000" w:themeColor="text1"/>
        </w:rPr>
        <w:t xml:space="preserve">. </w:t>
      </w:r>
      <w:r w:rsidRPr="00876F70">
        <w:rPr>
          <w:color w:val="000000" w:themeColor="text1"/>
        </w:rPr>
        <w:t xml:space="preserve">llamó en garantía a SEGUROS </w:t>
      </w:r>
      <w:r w:rsidR="003977EC" w:rsidRPr="00876F70">
        <w:rPr>
          <w:color w:val="000000" w:themeColor="text1"/>
        </w:rPr>
        <w:t>CONFIANZA S.A., en virtud de la póliza</w:t>
      </w:r>
      <w:r w:rsidRPr="00876F70">
        <w:rPr>
          <w:color w:val="000000" w:themeColor="text1"/>
        </w:rPr>
        <w:t xml:space="preserve"> de seguro de cumplimiento a favor de </w:t>
      </w:r>
      <w:r w:rsidR="003977EC" w:rsidRPr="00876F70">
        <w:rPr>
          <w:color w:val="000000" w:themeColor="text1"/>
        </w:rPr>
        <w:t>empresas de servicios públicos No.</w:t>
      </w:r>
      <w:r w:rsidRPr="00876F70">
        <w:rPr>
          <w:color w:val="000000" w:themeColor="text1"/>
        </w:rPr>
        <w:t xml:space="preserve"> Estatales </w:t>
      </w:r>
      <w:r w:rsidRPr="00876F70">
        <w:rPr>
          <w:rStyle w:val="normaltextrun"/>
          <w:color w:val="000000" w:themeColor="text1"/>
        </w:rPr>
        <w:t xml:space="preserve">No. </w:t>
      </w:r>
      <w:r w:rsidR="003977EC" w:rsidRPr="00876F70">
        <w:rPr>
          <w:rStyle w:val="normaltextrun"/>
          <w:color w:val="000000" w:themeColor="text1"/>
        </w:rPr>
        <w:t xml:space="preserve">28- SP000183 </w:t>
      </w:r>
      <w:r w:rsidRPr="00876F70">
        <w:rPr>
          <w:color w:val="000000" w:themeColor="text1"/>
        </w:rPr>
        <w:t>en aras de que mi procurada actúe como garante de las condenas que se le imputen</w:t>
      </w:r>
      <w:r w:rsidR="000C261F" w:rsidRPr="00876F70">
        <w:rPr>
          <w:color w:val="000000" w:themeColor="text1"/>
        </w:rPr>
        <w:t xml:space="preserve">. </w:t>
      </w:r>
    </w:p>
    <w:p w14:paraId="2695DF6B" w14:textId="77777777" w:rsidR="00123F8A" w:rsidRPr="00876F70" w:rsidRDefault="00123F8A" w:rsidP="00876F70">
      <w:pPr>
        <w:jc w:val="both"/>
        <w:rPr>
          <w:color w:val="000000" w:themeColor="text1"/>
        </w:rPr>
      </w:pPr>
    </w:p>
    <w:p w14:paraId="5EA8E183" w14:textId="3A2270BE" w:rsidR="00123F8A" w:rsidRPr="00876F70" w:rsidRDefault="00123F8A" w:rsidP="00876F70">
      <w:pPr>
        <w:jc w:val="both"/>
        <w:rPr>
          <w:color w:val="000000" w:themeColor="text1"/>
        </w:rPr>
      </w:pPr>
      <w:r w:rsidRPr="00876F70">
        <w:rPr>
          <w:color w:val="000000" w:themeColor="text1"/>
        </w:rPr>
        <w:t xml:space="preserve">En este sentido, precisaremos los motivos por los cuales el Juez deberá desestimar las pretensiones de la demanda y las enunciadas en el llamamiento en garantía formulado por </w:t>
      </w:r>
      <w:r w:rsidR="003977EC" w:rsidRPr="00876F70">
        <w:rPr>
          <w:rStyle w:val="normaltextrun"/>
          <w:color w:val="000000" w:themeColor="text1"/>
        </w:rPr>
        <w:t>COLOMBIA TELECOMUNICACIONES S.A. E.S.P</w:t>
      </w:r>
      <w:r w:rsidR="003977EC" w:rsidRPr="00876F70">
        <w:rPr>
          <w:color w:val="000000" w:themeColor="text1"/>
        </w:rPr>
        <w:t xml:space="preserve">. </w:t>
      </w:r>
      <w:r w:rsidRPr="00876F70">
        <w:rPr>
          <w:color w:val="000000" w:themeColor="text1"/>
        </w:rPr>
        <w:t xml:space="preserve">a mi representada: </w:t>
      </w:r>
    </w:p>
    <w:p w14:paraId="0FE05009" w14:textId="77777777" w:rsidR="00123F8A" w:rsidRPr="00876F70" w:rsidRDefault="00123F8A" w:rsidP="00876F70">
      <w:pPr>
        <w:pStyle w:val="Textoindependiente"/>
        <w:jc w:val="both"/>
        <w:rPr>
          <w:color w:val="000000" w:themeColor="text1"/>
          <w:sz w:val="22"/>
          <w:szCs w:val="22"/>
        </w:rPr>
      </w:pPr>
    </w:p>
    <w:p w14:paraId="2B6B1CE6" w14:textId="77777777" w:rsidR="00123F8A" w:rsidRPr="00876F70" w:rsidRDefault="00123F8A" w:rsidP="00876F70">
      <w:pPr>
        <w:pStyle w:val="Prrafodelista"/>
        <w:numPr>
          <w:ilvl w:val="0"/>
          <w:numId w:val="8"/>
        </w:numPr>
        <w:jc w:val="both"/>
        <w:rPr>
          <w:b/>
          <w:bCs/>
          <w:color w:val="000000" w:themeColor="text1"/>
          <w:u w:val="single"/>
        </w:rPr>
      </w:pPr>
      <w:r w:rsidRPr="00876F70">
        <w:rPr>
          <w:b/>
          <w:bCs/>
          <w:color w:val="000000" w:themeColor="text1"/>
          <w:u w:val="single"/>
        </w:rPr>
        <w:t xml:space="preserve">Frente a las pretensiones de la demanda: </w:t>
      </w:r>
    </w:p>
    <w:p w14:paraId="35731352" w14:textId="74AF2BCF" w:rsidR="00FE2AAC" w:rsidRPr="00876F70" w:rsidRDefault="00FE2AAC" w:rsidP="00876F70">
      <w:pPr>
        <w:jc w:val="both"/>
        <w:rPr>
          <w:rStyle w:val="normaltextrun"/>
          <w:color w:val="000000" w:themeColor="text1"/>
          <w:shd w:val="clear" w:color="auto" w:fill="FFFFFF"/>
        </w:rPr>
      </w:pPr>
    </w:p>
    <w:p w14:paraId="3BB8F7A8" w14:textId="375CD7B4" w:rsidR="005F1FBE" w:rsidRPr="00876F70" w:rsidRDefault="000014A2" w:rsidP="00876F70">
      <w:pPr>
        <w:pStyle w:val="Prrafodelista"/>
        <w:numPr>
          <w:ilvl w:val="0"/>
          <w:numId w:val="7"/>
        </w:numPr>
        <w:jc w:val="both"/>
        <w:rPr>
          <w:color w:val="000000" w:themeColor="text1"/>
          <w:shd w:val="clear" w:color="auto" w:fill="FFFFFF"/>
        </w:rPr>
      </w:pPr>
      <w:r w:rsidRPr="00876F70">
        <w:rPr>
          <w:rStyle w:val="normaltextrun"/>
          <w:color w:val="000000" w:themeColor="text1"/>
          <w:shd w:val="clear" w:color="auto" w:fill="FFFFFF"/>
        </w:rPr>
        <w:t xml:space="preserve">Es claro que no existe </w:t>
      </w:r>
      <w:r w:rsidR="00050DE2" w:rsidRPr="00876F70">
        <w:rPr>
          <w:rStyle w:val="normaltextrun"/>
          <w:color w:val="000000"/>
          <w:shd w:val="clear" w:color="auto" w:fill="FFFFFF"/>
        </w:rPr>
        <w:t>solidaridad y por lo tanto, obligación en cabeza de COLOMBIA TELECOMUNICACIONES S.A. E.S.P., recordándose que se encuentra probado que entre el demandante y aquella, nunca existió un contrato de trabajo, pues el mismo fue trabajador de SERVICIOS &amp; COMUNICACIONES S.A., y a su vez, no se logró acreditar la solidaridad de mi asegurada de conformidad con lo dispuesto en el artículo 34 del CST por no existir identidad de objetos sociales y/o relación de funciones ni en los certificados y/o documentos formales ni en aplicación del principio de la realidad sobre las formas entre estas, resaltándose que las labores desarrolladas por el demandante distan del objeto social de</w:t>
      </w:r>
      <w:r w:rsidR="00C071E7">
        <w:rPr>
          <w:rStyle w:val="normaltextrun"/>
          <w:color w:val="000000"/>
          <w:shd w:val="clear" w:color="auto" w:fill="FFFFFF"/>
        </w:rPr>
        <w:t xml:space="preserve"> la  beneficiaria del servicio. P</w:t>
      </w:r>
      <w:r w:rsidR="00050DE2" w:rsidRPr="00876F70">
        <w:rPr>
          <w:rStyle w:val="normaltextrun"/>
          <w:color w:val="000000"/>
          <w:shd w:val="clear" w:color="auto" w:fill="FFFFFF"/>
        </w:rPr>
        <w:t xml:space="preserve">or lo tanto, al no haber </w:t>
      </w:r>
      <w:r w:rsidR="007060F6" w:rsidRPr="00876F70">
        <w:rPr>
          <w:rStyle w:val="normaltextrun"/>
          <w:color w:val="000000"/>
          <w:shd w:val="clear" w:color="auto" w:fill="FFFFFF"/>
        </w:rPr>
        <w:t>solidaridad no</w:t>
      </w:r>
      <w:r w:rsidR="00050DE2" w:rsidRPr="00876F70">
        <w:rPr>
          <w:rStyle w:val="normaltextrun"/>
          <w:color w:val="000000"/>
          <w:shd w:val="clear" w:color="auto" w:fill="FFFFFF"/>
        </w:rPr>
        <w:t xml:space="preserve"> hay lugar a que se vea afectada la Póliza concertada por mi representada.</w:t>
      </w:r>
    </w:p>
    <w:p w14:paraId="4F6AB3BC" w14:textId="77777777" w:rsidR="005F1FBE" w:rsidRPr="00876F70" w:rsidRDefault="005F1FBE" w:rsidP="00876F70">
      <w:pPr>
        <w:pStyle w:val="Textoindependiente"/>
        <w:ind w:left="643" w:right="-232"/>
        <w:jc w:val="both"/>
        <w:rPr>
          <w:color w:val="000000" w:themeColor="text1"/>
          <w:sz w:val="22"/>
          <w:szCs w:val="22"/>
        </w:rPr>
      </w:pPr>
    </w:p>
    <w:p w14:paraId="7D3EFCD4" w14:textId="4B441BAE" w:rsidR="00FE2AAC" w:rsidRPr="00876F70" w:rsidRDefault="00FE2AAC" w:rsidP="00876F70">
      <w:pPr>
        <w:pStyle w:val="Textoindependiente"/>
        <w:numPr>
          <w:ilvl w:val="0"/>
          <w:numId w:val="7"/>
        </w:numPr>
        <w:ind w:right="-232"/>
        <w:jc w:val="both"/>
        <w:rPr>
          <w:color w:val="000000" w:themeColor="text1"/>
          <w:sz w:val="22"/>
          <w:szCs w:val="22"/>
        </w:rPr>
      </w:pPr>
      <w:r w:rsidRPr="00876F70">
        <w:rPr>
          <w:color w:val="000000" w:themeColor="text1"/>
          <w:sz w:val="22"/>
          <w:szCs w:val="22"/>
        </w:rPr>
        <w:t xml:space="preserve">El señor </w:t>
      </w:r>
      <w:r w:rsidR="00CD798F">
        <w:rPr>
          <w:rStyle w:val="normaltextrun"/>
          <w:color w:val="000000" w:themeColor="text1"/>
          <w:sz w:val="22"/>
          <w:szCs w:val="22"/>
          <w:shd w:val="clear" w:color="auto" w:fill="FFFFFF"/>
        </w:rPr>
        <w:t>JHON ALEJANDRO HENAO SANCHEZ</w:t>
      </w:r>
      <w:r w:rsidR="00044368" w:rsidRPr="00876F70">
        <w:rPr>
          <w:rStyle w:val="normaltextrun"/>
          <w:color w:val="000000" w:themeColor="text1"/>
          <w:sz w:val="22"/>
          <w:szCs w:val="22"/>
          <w:shd w:val="clear" w:color="auto" w:fill="FFFFFF"/>
        </w:rPr>
        <w:t xml:space="preserve"> </w:t>
      </w:r>
      <w:r w:rsidR="00250FD6" w:rsidRPr="00876F70">
        <w:rPr>
          <w:rStyle w:val="normaltextrun"/>
          <w:color w:val="000000"/>
          <w:sz w:val="22"/>
          <w:szCs w:val="22"/>
          <w:shd w:val="clear" w:color="auto" w:fill="FFFFFF"/>
        </w:rPr>
        <w:t>no tuvo una vinculación laboral al servicio de COLOMBIA TELECOMUNICACIONES S.A. E.S.P. ni manera legal como empleados públicos ni contractual como trabajadores oficiales. En igual sentido, no se configuró una subordinación en cabeza de COLOMBIA TELECOMUNICACIONES S.A. E.S.P., puesto que el demandante recibía órdenes directas de su empleador, esto es SERVICIOS &amp; COMUNICACIONES S.A. tal como lo dejó plasmado en los hechos de la demanda y en relación con la retribución salarial, pago de prestaciones sociales y aportes al sistema integral de seguridad social, era esta última sociedad la encargada de efectuar el reconocimiento y pago por dichos conceptos.</w:t>
      </w:r>
    </w:p>
    <w:p w14:paraId="40F94A43" w14:textId="1C2E59E8" w:rsidR="005A1E0B" w:rsidRPr="00876F70" w:rsidRDefault="005A1E0B" w:rsidP="00876F70">
      <w:pPr>
        <w:rPr>
          <w:color w:val="000000" w:themeColor="text1"/>
        </w:rPr>
      </w:pPr>
    </w:p>
    <w:p w14:paraId="13A87766" w14:textId="4263422A" w:rsidR="005A1E0B" w:rsidRPr="00876F70" w:rsidRDefault="005A1E0B" w:rsidP="00876F70">
      <w:pPr>
        <w:pStyle w:val="Textoindependiente"/>
        <w:numPr>
          <w:ilvl w:val="0"/>
          <w:numId w:val="7"/>
        </w:numPr>
        <w:ind w:right="-232"/>
        <w:jc w:val="both"/>
        <w:rPr>
          <w:rStyle w:val="normaltextrun"/>
          <w:color w:val="000000" w:themeColor="text1"/>
          <w:sz w:val="22"/>
          <w:szCs w:val="22"/>
          <w:bdr w:val="none" w:sz="0" w:space="0" w:color="auto" w:frame="1"/>
        </w:rPr>
      </w:pPr>
      <w:r w:rsidRPr="00876F70">
        <w:rPr>
          <w:rStyle w:val="normaltextrun"/>
          <w:color w:val="000000" w:themeColor="text1"/>
          <w:sz w:val="22"/>
          <w:szCs w:val="22"/>
          <w:bdr w:val="none" w:sz="0" w:space="0" w:color="auto" w:frame="1"/>
        </w:rPr>
        <w:t xml:space="preserve">Tomando como base que en el presente proceso se pretende el reconocimiento y acreencias derivadas de </w:t>
      </w:r>
      <w:r w:rsidR="0072612F" w:rsidRPr="00876F70">
        <w:rPr>
          <w:rStyle w:val="normaltextrun"/>
          <w:color w:val="000000" w:themeColor="text1"/>
          <w:sz w:val="22"/>
          <w:szCs w:val="22"/>
          <w:bdr w:val="none" w:sz="0" w:space="0" w:color="auto" w:frame="1"/>
        </w:rPr>
        <w:t>salarios,</w:t>
      </w:r>
      <w:r w:rsidRPr="00876F70">
        <w:rPr>
          <w:rStyle w:val="normaltextrun"/>
          <w:color w:val="000000" w:themeColor="text1"/>
          <w:sz w:val="22"/>
          <w:szCs w:val="22"/>
          <w:bdr w:val="none" w:sz="0" w:space="0" w:color="auto" w:frame="1"/>
        </w:rPr>
        <w:t xml:space="preserve"> prestaciones sociales e indemnizaciones, las cuales de conformidad con lo dispuesto en el Art. 488 del C.S.T., en concordancia con el Art. 151 del C.P.T., prescriben en un término de tres años</w:t>
      </w:r>
      <w:r w:rsidR="00FE2AAC" w:rsidRPr="00876F70">
        <w:rPr>
          <w:rStyle w:val="normaltextrun"/>
          <w:color w:val="000000" w:themeColor="text1"/>
          <w:sz w:val="22"/>
          <w:szCs w:val="22"/>
          <w:bdr w:val="none" w:sz="0" w:space="0" w:color="auto" w:frame="1"/>
        </w:rPr>
        <w:t>.</w:t>
      </w:r>
    </w:p>
    <w:p w14:paraId="0C27343F" w14:textId="2A06546F" w:rsidR="00FE2AAC" w:rsidRPr="00876F70" w:rsidRDefault="00FE2AAC" w:rsidP="00876F70">
      <w:pPr>
        <w:pStyle w:val="Textoindependiente"/>
        <w:ind w:right="-232"/>
        <w:jc w:val="both"/>
        <w:rPr>
          <w:rStyle w:val="normaltextrun"/>
          <w:color w:val="000000" w:themeColor="text1"/>
          <w:sz w:val="22"/>
          <w:szCs w:val="22"/>
          <w:bdr w:val="none" w:sz="0" w:space="0" w:color="auto" w:frame="1"/>
        </w:rPr>
      </w:pPr>
    </w:p>
    <w:p w14:paraId="4418E01C" w14:textId="20AC0286" w:rsidR="00C071E7" w:rsidRPr="00C071E7" w:rsidRDefault="00BD79AD" w:rsidP="00C071E7">
      <w:pPr>
        <w:pStyle w:val="Prrafodelista"/>
        <w:numPr>
          <w:ilvl w:val="0"/>
          <w:numId w:val="7"/>
        </w:numPr>
        <w:jc w:val="both"/>
        <w:rPr>
          <w:color w:val="000000" w:themeColor="text1"/>
        </w:rPr>
      </w:pPr>
      <w:r w:rsidRPr="00876F70">
        <w:rPr>
          <w:rStyle w:val="normaltextrun"/>
          <w:color w:val="000000" w:themeColor="text1"/>
          <w:bdr w:val="none" w:sz="0" w:space="0" w:color="auto" w:frame="1"/>
          <w:lang w:val="es-MX"/>
        </w:rPr>
        <w:t xml:space="preserve">En </w:t>
      </w:r>
      <w:r w:rsidRPr="00876F70">
        <w:rPr>
          <w:rStyle w:val="normaltextrun"/>
          <w:color w:val="000000"/>
          <w:shd w:val="clear" w:color="auto" w:fill="FFFFFF"/>
        </w:rPr>
        <w:t xml:space="preserve">el improbable evento de que prosperen las pretensiones de la demanda y se imponga alguna condena a la demandada, del monto de esta deberán deducirse o descontarse las sumas que ya fueron pagadas al demandante, en el caso en concreto, se acredita que mediante </w:t>
      </w:r>
      <w:r w:rsidR="007060F6">
        <w:rPr>
          <w:rStyle w:val="normaltextrun"/>
          <w:color w:val="000000"/>
          <w:shd w:val="clear" w:color="auto" w:fill="FFFFFF"/>
        </w:rPr>
        <w:t>depósito</w:t>
      </w:r>
      <w:r w:rsidRPr="00876F70">
        <w:rPr>
          <w:rStyle w:val="normaltextrun"/>
          <w:color w:val="000000"/>
          <w:shd w:val="clear" w:color="auto" w:fill="FFFFFF"/>
        </w:rPr>
        <w:t xml:space="preserve"> judicial la empresa COLOMBIA TELECOMUNICACIONES S.A. E.S.P. pagó a favor del actor la suma de </w:t>
      </w:r>
      <w:r w:rsidR="007060F6">
        <w:rPr>
          <w:rStyle w:val="normaltextrun"/>
          <w:color w:val="000000"/>
          <w:shd w:val="clear" w:color="auto" w:fill="FFFFFF"/>
        </w:rPr>
        <w:t>UN MIILLÓN TRESCIENTOS MIL PESOS M/CTE ($1.3</w:t>
      </w:r>
      <w:r w:rsidRPr="00876F70">
        <w:rPr>
          <w:rStyle w:val="normaltextrun"/>
          <w:color w:val="000000"/>
          <w:shd w:val="clear" w:color="auto" w:fill="FFFFFF"/>
        </w:rPr>
        <w:t>00.000)</w:t>
      </w:r>
      <w:r w:rsidR="00C071E7">
        <w:rPr>
          <w:rStyle w:val="normaltextrun"/>
          <w:color w:val="000000"/>
          <w:shd w:val="clear" w:color="auto" w:fill="FFFFFF"/>
        </w:rPr>
        <w:t>.</w:t>
      </w:r>
    </w:p>
    <w:p w14:paraId="41F15032" w14:textId="77777777" w:rsidR="00C071E7" w:rsidRPr="00087F95" w:rsidRDefault="00C071E7" w:rsidP="00C071E7">
      <w:pPr>
        <w:pStyle w:val="Prrafodelista"/>
        <w:ind w:left="643" w:firstLine="0"/>
        <w:jc w:val="both"/>
        <w:rPr>
          <w:color w:val="000000" w:themeColor="text1"/>
        </w:rPr>
      </w:pPr>
    </w:p>
    <w:p w14:paraId="40AA1430" w14:textId="77777777" w:rsidR="00123F8A" w:rsidRPr="00876F70" w:rsidRDefault="00123F8A" w:rsidP="00876F70">
      <w:pPr>
        <w:pStyle w:val="Prrafodelista"/>
        <w:numPr>
          <w:ilvl w:val="0"/>
          <w:numId w:val="8"/>
        </w:numPr>
        <w:jc w:val="both"/>
        <w:rPr>
          <w:b/>
          <w:bCs/>
          <w:color w:val="000000" w:themeColor="text1"/>
          <w:u w:val="single"/>
        </w:rPr>
      </w:pPr>
      <w:r w:rsidRPr="00876F70">
        <w:rPr>
          <w:b/>
          <w:bCs/>
          <w:color w:val="000000" w:themeColor="text1"/>
          <w:u w:val="single"/>
        </w:rPr>
        <w:t xml:space="preserve">Frente a las pretensiones del llamamiento en garantía: </w:t>
      </w:r>
    </w:p>
    <w:p w14:paraId="57D55A97" w14:textId="77777777" w:rsidR="00123F8A" w:rsidRPr="00876F70" w:rsidRDefault="00123F8A" w:rsidP="00876F70">
      <w:pPr>
        <w:rPr>
          <w:b/>
          <w:color w:val="000000" w:themeColor="text1"/>
          <w:u w:val="single"/>
          <w:lang w:val="es-ES_tradnl"/>
        </w:rPr>
      </w:pPr>
    </w:p>
    <w:p w14:paraId="745223A0" w14:textId="2CA73454" w:rsidR="00FE2AAC" w:rsidRPr="00876F70" w:rsidRDefault="00FE2AAC" w:rsidP="00876F70">
      <w:pPr>
        <w:pStyle w:val="paragraph"/>
        <w:numPr>
          <w:ilvl w:val="0"/>
          <w:numId w:val="15"/>
        </w:numPr>
        <w:spacing w:before="0" w:beforeAutospacing="0" w:after="0" w:afterAutospacing="0"/>
        <w:jc w:val="both"/>
        <w:textAlignment w:val="baseline"/>
        <w:rPr>
          <w:rStyle w:val="normaltextrun"/>
          <w:rFonts w:ascii="Arial" w:hAnsi="Arial" w:cs="Arial"/>
          <w:color w:val="000000" w:themeColor="text1"/>
          <w:sz w:val="22"/>
          <w:szCs w:val="22"/>
        </w:rPr>
      </w:pPr>
      <w:r w:rsidRPr="00876F70">
        <w:rPr>
          <w:rStyle w:val="normaltextrun"/>
          <w:rFonts w:ascii="Arial" w:hAnsi="Arial" w:cs="Arial"/>
          <w:color w:val="000000" w:themeColor="text1"/>
          <w:sz w:val="22"/>
          <w:szCs w:val="22"/>
          <w:lang w:val="es-ES"/>
        </w:rPr>
        <w:t xml:space="preserve">La </w:t>
      </w:r>
      <w:r w:rsidR="00DD1DEC" w:rsidRPr="00876F70">
        <w:rPr>
          <w:rStyle w:val="normaltextrun"/>
          <w:rFonts w:ascii="Arial" w:hAnsi="Arial" w:cs="Arial"/>
          <w:color w:val="000000" w:themeColor="text1"/>
          <w:sz w:val="22"/>
          <w:szCs w:val="22"/>
          <w:shd w:val="clear" w:color="auto" w:fill="FFFFFF"/>
          <w:lang w:val="es-ES"/>
        </w:rPr>
        <w:t xml:space="preserve">Póliza de Seguro expedidas por la COMPAÑÍA ASEGURADORA DE FIANZAS S.A., </w:t>
      </w:r>
      <w:r w:rsidR="00285215" w:rsidRPr="00876F70">
        <w:rPr>
          <w:rStyle w:val="normaltextrun"/>
          <w:rFonts w:ascii="Arial" w:hAnsi="Arial" w:cs="Arial"/>
          <w:color w:val="000000"/>
          <w:sz w:val="22"/>
          <w:szCs w:val="22"/>
          <w:shd w:val="clear" w:color="auto" w:fill="FFFFFF"/>
          <w:lang w:val="es-ES"/>
        </w:rPr>
        <w:t xml:space="preserve">NO cuenta con cobertura temporal para el amparo en el pago de </w:t>
      </w:r>
      <w:r w:rsidR="00285215" w:rsidRPr="00876F70">
        <w:rPr>
          <w:rStyle w:val="normaltextrun"/>
          <w:rFonts w:ascii="Arial" w:hAnsi="Arial" w:cs="Arial"/>
          <w:color w:val="000000"/>
          <w:sz w:val="22"/>
          <w:szCs w:val="22"/>
          <w:shd w:val="clear" w:color="auto" w:fill="FFFFFF"/>
        </w:rPr>
        <w:t>salarios, prestaciones sociales, indemnización del artículo 64 del CST, vacaciones y moratorias</w:t>
      </w:r>
      <w:r w:rsidR="00285215" w:rsidRPr="00876F70">
        <w:rPr>
          <w:rStyle w:val="normaltextrun"/>
          <w:rFonts w:ascii="Arial" w:hAnsi="Arial" w:cs="Arial"/>
          <w:color w:val="000000"/>
          <w:sz w:val="22"/>
          <w:szCs w:val="22"/>
          <w:shd w:val="clear" w:color="auto" w:fill="FFFFFF"/>
          <w:lang w:val="es-ES"/>
        </w:rPr>
        <w:t>, lo anterior teniendo en cuenta que el demandante pretende el reconocimiento de derechos laborales</w:t>
      </w:r>
      <w:r w:rsidR="00E0321D">
        <w:rPr>
          <w:rStyle w:val="normaltextrun"/>
          <w:rFonts w:ascii="Arial" w:hAnsi="Arial" w:cs="Arial"/>
          <w:color w:val="000000"/>
          <w:sz w:val="22"/>
          <w:szCs w:val="22"/>
          <w:shd w:val="clear" w:color="auto" w:fill="FFFFFF"/>
          <w:lang w:val="es-ES"/>
        </w:rPr>
        <w:t xml:space="preserve"> desde el </w:t>
      </w:r>
      <w:r w:rsidR="007060F6">
        <w:rPr>
          <w:rStyle w:val="normaltextrun"/>
          <w:rFonts w:ascii="Arial" w:hAnsi="Arial" w:cs="Arial"/>
          <w:color w:val="000000"/>
          <w:sz w:val="22"/>
          <w:szCs w:val="22"/>
          <w:shd w:val="clear" w:color="auto" w:fill="FFFFFF"/>
          <w:lang w:val="es-ES"/>
        </w:rPr>
        <w:t>02/04/2016</w:t>
      </w:r>
      <w:r w:rsidR="00285215" w:rsidRPr="00876F70">
        <w:rPr>
          <w:rStyle w:val="normaltextrun"/>
          <w:rFonts w:ascii="Arial" w:hAnsi="Arial" w:cs="Arial"/>
          <w:color w:val="000000"/>
          <w:sz w:val="22"/>
          <w:szCs w:val="22"/>
          <w:shd w:val="clear" w:color="auto" w:fill="FFFFFF"/>
          <w:lang w:val="es-ES"/>
        </w:rPr>
        <w:t xml:space="preserve"> hasta el </w:t>
      </w:r>
      <w:r w:rsidR="007060F6">
        <w:rPr>
          <w:rStyle w:val="normaltextrun"/>
          <w:rFonts w:ascii="Arial" w:hAnsi="Arial" w:cs="Arial"/>
          <w:color w:val="000000"/>
          <w:sz w:val="22"/>
          <w:szCs w:val="22"/>
          <w:shd w:val="clear" w:color="auto" w:fill="FFFFFF"/>
          <w:lang w:val="es-ES"/>
        </w:rPr>
        <w:t>07/06</w:t>
      </w:r>
      <w:r w:rsidR="00285215" w:rsidRPr="00876F70">
        <w:rPr>
          <w:rStyle w:val="normaltextrun"/>
          <w:rFonts w:ascii="Arial" w:hAnsi="Arial" w:cs="Arial"/>
          <w:color w:val="000000"/>
          <w:sz w:val="22"/>
          <w:szCs w:val="22"/>
          <w:shd w:val="clear" w:color="auto" w:fill="FFFFFF"/>
          <w:lang w:val="es-ES"/>
        </w:rPr>
        <w:t xml:space="preserve">/2018, mientras que </w:t>
      </w:r>
      <w:r w:rsidR="00285215" w:rsidRPr="00876F70">
        <w:rPr>
          <w:rStyle w:val="normaltextrun"/>
          <w:rFonts w:ascii="Arial" w:hAnsi="Arial" w:cs="Arial"/>
          <w:color w:val="000000"/>
          <w:sz w:val="22"/>
          <w:szCs w:val="22"/>
          <w:shd w:val="clear" w:color="auto" w:fill="FFFFFF"/>
        </w:rPr>
        <w:t xml:space="preserve">la póliza No. 28-SP000183 para el amparo de salarios, prestaciones sociales, indemnización del artículo 64 del CST, vacaciones y moratorias ampara únicamente los hechos ocurridos dentro de la vigencia del contrato afianzado, esto es del </w:t>
      </w:r>
      <w:r w:rsidR="00285215" w:rsidRPr="00876F70">
        <w:rPr>
          <w:rStyle w:val="normaltextrun"/>
          <w:rFonts w:ascii="Arial" w:hAnsi="Arial" w:cs="Arial"/>
          <w:b/>
          <w:bCs/>
          <w:color w:val="000000"/>
          <w:sz w:val="22"/>
          <w:szCs w:val="22"/>
          <w:u w:val="single"/>
          <w:shd w:val="clear" w:color="auto" w:fill="FFFFFF"/>
        </w:rPr>
        <w:t>01/03/2017 hasta el 25/09/2018</w:t>
      </w:r>
      <w:r w:rsidR="00285215" w:rsidRPr="00876F70">
        <w:rPr>
          <w:rStyle w:val="normaltextrun"/>
          <w:rFonts w:ascii="Arial" w:hAnsi="Arial" w:cs="Arial"/>
          <w:color w:val="000000"/>
          <w:sz w:val="22"/>
          <w:szCs w:val="22"/>
          <w:shd w:val="clear" w:color="auto" w:fill="FFFFFF"/>
        </w:rPr>
        <w:t>.</w:t>
      </w:r>
      <w:r w:rsidR="00285215" w:rsidRPr="00876F70">
        <w:rPr>
          <w:rStyle w:val="eop"/>
          <w:rFonts w:ascii="Arial" w:hAnsi="Arial" w:cs="Arial"/>
          <w:color w:val="000000"/>
          <w:sz w:val="22"/>
          <w:szCs w:val="22"/>
          <w:shd w:val="clear" w:color="auto" w:fill="FFFFFF"/>
        </w:rPr>
        <w:t> </w:t>
      </w:r>
    </w:p>
    <w:p w14:paraId="57BBB48A" w14:textId="0408DA46" w:rsidR="005F1FBE" w:rsidRPr="00876F70" w:rsidRDefault="005F1FBE" w:rsidP="00876F70">
      <w:pPr>
        <w:tabs>
          <w:tab w:val="left" w:pos="3285"/>
        </w:tabs>
        <w:jc w:val="both"/>
        <w:rPr>
          <w:color w:val="000000" w:themeColor="text1"/>
        </w:rPr>
      </w:pPr>
    </w:p>
    <w:p w14:paraId="3D70D20E" w14:textId="329494E0" w:rsidR="00724F26" w:rsidRPr="00876F70" w:rsidRDefault="00FE2AAC" w:rsidP="00876F70">
      <w:pPr>
        <w:pStyle w:val="paragraph"/>
        <w:numPr>
          <w:ilvl w:val="0"/>
          <w:numId w:val="15"/>
        </w:numPr>
        <w:spacing w:before="0" w:beforeAutospacing="0" w:after="0" w:afterAutospacing="0"/>
        <w:jc w:val="both"/>
        <w:textAlignment w:val="baseline"/>
        <w:rPr>
          <w:rStyle w:val="normaltextrun"/>
          <w:rFonts w:ascii="Arial" w:hAnsi="Arial" w:cs="Arial"/>
          <w:bCs/>
          <w:color w:val="000000" w:themeColor="text1"/>
          <w:sz w:val="22"/>
          <w:szCs w:val="22"/>
        </w:rPr>
      </w:pPr>
      <w:r w:rsidRPr="00876F70">
        <w:rPr>
          <w:rStyle w:val="normaltextrun"/>
          <w:rFonts w:ascii="Arial" w:hAnsi="Arial" w:cs="Arial"/>
          <w:color w:val="000000" w:themeColor="text1"/>
          <w:sz w:val="22"/>
          <w:szCs w:val="22"/>
          <w:lang w:val="es-ES"/>
        </w:rPr>
        <w:t xml:space="preserve">La </w:t>
      </w:r>
      <w:r w:rsidR="00724F26" w:rsidRPr="00876F70">
        <w:rPr>
          <w:rStyle w:val="normaltextrun"/>
          <w:rFonts w:ascii="Arial" w:hAnsi="Arial" w:cs="Arial"/>
          <w:color w:val="000000" w:themeColor="text1"/>
          <w:sz w:val="22"/>
          <w:szCs w:val="22"/>
          <w:shd w:val="clear" w:color="auto" w:fill="FFFFFF"/>
          <w:lang w:val="es-ES"/>
        </w:rPr>
        <w:t xml:space="preserve">póliza </w:t>
      </w:r>
      <w:r w:rsidR="00285215" w:rsidRPr="00876F70">
        <w:rPr>
          <w:rStyle w:val="normaltextrun"/>
          <w:rFonts w:ascii="Arial" w:hAnsi="Arial" w:cs="Arial"/>
          <w:color w:val="000000"/>
          <w:sz w:val="22"/>
          <w:szCs w:val="22"/>
          <w:shd w:val="clear" w:color="auto" w:fill="FFFFFF"/>
        </w:rPr>
        <w:t xml:space="preserve">No. </w:t>
      </w:r>
      <w:r w:rsidR="00285215" w:rsidRPr="00876F70">
        <w:rPr>
          <w:rStyle w:val="normaltextrun"/>
          <w:rFonts w:ascii="Arial" w:hAnsi="Arial" w:cs="Arial"/>
          <w:color w:val="000000"/>
          <w:sz w:val="22"/>
          <w:szCs w:val="22"/>
          <w:shd w:val="clear" w:color="auto" w:fill="FFFFFF"/>
          <w:lang w:val="es-ES"/>
        </w:rPr>
        <w:t xml:space="preserve">28-SP000183 </w:t>
      </w:r>
      <w:r w:rsidR="00285215" w:rsidRPr="00876F70">
        <w:rPr>
          <w:rStyle w:val="normaltextrun"/>
          <w:rFonts w:ascii="Arial" w:hAnsi="Arial" w:cs="Arial"/>
          <w:color w:val="000000"/>
          <w:sz w:val="22"/>
          <w:szCs w:val="22"/>
          <w:shd w:val="clear" w:color="auto" w:fill="FFFFFF"/>
        </w:rPr>
        <w:t>no presta</w:t>
      </w:r>
      <w:r w:rsidR="00285215" w:rsidRPr="00876F70">
        <w:rPr>
          <w:rStyle w:val="normaltextrun"/>
          <w:rFonts w:ascii="Arial" w:hAnsi="Arial" w:cs="Arial"/>
          <w:color w:val="000000"/>
          <w:sz w:val="22"/>
          <w:szCs w:val="22"/>
          <w:shd w:val="clear" w:color="auto" w:fill="FFFFFF"/>
          <w:lang w:val="es-ES"/>
        </w:rPr>
        <w:t xml:space="preserve"> cobertura material y no podrá ser afectada, como quiera que se estipuló que la aseguradora cubrirá a la entidad asegurada de los perjuicios ocasionados por el incumplimiento de las obligaciones laborales del contratista derivadas de la contratación del personal utilizado para la ejecución del contrato amparado, se entiende entonces que: (i) Al no acreditar la solidaridad deprecada en el artículo 34 del C.S.T., no se genera un perjuicio para el asegurado de la póliza y por ende, no se hace extensiva la condena a COLOMBIA TELECOMUNICACIONES S.A. E.S.P., y (ii) Al no imputársele una condena </w:t>
      </w:r>
      <w:r w:rsidR="00285215" w:rsidRPr="00876F70">
        <w:rPr>
          <w:rStyle w:val="normaltextrun"/>
          <w:rFonts w:ascii="Arial" w:hAnsi="Arial" w:cs="Arial"/>
          <w:color w:val="000000"/>
          <w:sz w:val="22"/>
          <w:szCs w:val="22"/>
          <w:shd w:val="clear" w:color="auto" w:fill="FFFFFF"/>
        </w:rPr>
        <w:t xml:space="preserve">a </w:t>
      </w:r>
      <w:r w:rsidR="00285215" w:rsidRPr="00876F70">
        <w:rPr>
          <w:rStyle w:val="normaltextrun"/>
          <w:rFonts w:ascii="Arial" w:hAnsi="Arial" w:cs="Arial"/>
          <w:color w:val="000000"/>
          <w:sz w:val="22"/>
          <w:szCs w:val="22"/>
          <w:shd w:val="clear" w:color="auto" w:fill="FFFFFF"/>
          <w:lang w:val="es-ES"/>
        </w:rPr>
        <w:t xml:space="preserve">COLOMBIA TELECOMUNICACIONES S.A. E.S.P., quien funge como único asegurado, no hay lugar a que </w:t>
      </w:r>
      <w:r w:rsidR="00285215" w:rsidRPr="00876F70">
        <w:rPr>
          <w:rStyle w:val="normaltextrun"/>
          <w:rFonts w:ascii="Arial" w:hAnsi="Arial" w:cs="Arial"/>
          <w:color w:val="000000"/>
          <w:sz w:val="22"/>
          <w:szCs w:val="22"/>
          <w:shd w:val="clear" w:color="auto" w:fill="FFFFFF"/>
        </w:rPr>
        <w:t>SEGUROS CONFIANZA S.A.,</w:t>
      </w:r>
      <w:r w:rsidR="00285215" w:rsidRPr="00876F70">
        <w:rPr>
          <w:rStyle w:val="normaltextrun"/>
          <w:rFonts w:ascii="Arial" w:hAnsi="Arial" w:cs="Arial"/>
          <w:color w:val="000000"/>
          <w:sz w:val="22"/>
          <w:szCs w:val="22"/>
          <w:shd w:val="clear" w:color="auto" w:fill="FFFFFF"/>
          <w:lang w:val="es-ES"/>
        </w:rPr>
        <w:t xml:space="preserve"> asuma pagos de sociedades las cuales no fungen como aseguradas en la póliza emitida por mi prohijada.</w:t>
      </w:r>
      <w:r w:rsidR="00285215" w:rsidRPr="00876F70">
        <w:rPr>
          <w:rStyle w:val="normaltextrun"/>
          <w:rFonts w:ascii="Arial" w:hAnsi="Arial" w:cs="Arial"/>
          <w:color w:val="000000"/>
          <w:sz w:val="22"/>
          <w:szCs w:val="22"/>
          <w:shd w:val="clear" w:color="auto" w:fill="FFFFFF"/>
        </w:rPr>
        <w:t>  </w:t>
      </w:r>
    </w:p>
    <w:p w14:paraId="2C372FAA" w14:textId="77777777" w:rsidR="00724F26" w:rsidRPr="00876F70" w:rsidRDefault="00724F26" w:rsidP="00876F70">
      <w:pPr>
        <w:pStyle w:val="Prrafodelista"/>
        <w:rPr>
          <w:rStyle w:val="normaltextrun"/>
          <w:color w:val="000000" w:themeColor="text1"/>
          <w:shd w:val="clear" w:color="auto" w:fill="FFFFFF"/>
        </w:rPr>
      </w:pPr>
    </w:p>
    <w:p w14:paraId="5766EE5B" w14:textId="246B5BE8" w:rsidR="00FE2AAC" w:rsidRPr="00876F70" w:rsidRDefault="00724F26" w:rsidP="00876F70">
      <w:pPr>
        <w:pStyle w:val="paragraph"/>
        <w:numPr>
          <w:ilvl w:val="0"/>
          <w:numId w:val="15"/>
        </w:numPr>
        <w:spacing w:before="0" w:beforeAutospacing="0" w:after="0" w:afterAutospacing="0"/>
        <w:jc w:val="both"/>
        <w:textAlignment w:val="baseline"/>
        <w:rPr>
          <w:rStyle w:val="normaltextrun"/>
          <w:rFonts w:ascii="Arial" w:hAnsi="Arial" w:cs="Arial"/>
          <w:bCs/>
          <w:color w:val="000000" w:themeColor="text1"/>
          <w:sz w:val="22"/>
          <w:szCs w:val="22"/>
        </w:rPr>
      </w:pPr>
      <w:r w:rsidRPr="00876F70">
        <w:rPr>
          <w:rStyle w:val="normaltextrun"/>
          <w:rFonts w:ascii="Arial" w:hAnsi="Arial" w:cs="Arial"/>
          <w:color w:val="000000" w:themeColor="text1"/>
          <w:sz w:val="22"/>
          <w:szCs w:val="22"/>
          <w:shd w:val="clear" w:color="auto" w:fill="FFFFFF"/>
        </w:rPr>
        <w:t>Hasta</w:t>
      </w:r>
      <w:r w:rsidRPr="00876F70">
        <w:rPr>
          <w:rStyle w:val="normaltextrun"/>
          <w:rFonts w:ascii="Arial" w:hAnsi="Arial" w:cs="Arial"/>
          <w:color w:val="000000" w:themeColor="text1"/>
          <w:sz w:val="22"/>
          <w:szCs w:val="22"/>
          <w:shd w:val="clear" w:color="auto" w:fill="FFFFFF"/>
          <w:lang w:val="es-ES"/>
        </w:rPr>
        <w:t xml:space="preserve"> tanto el demandante no logre probar que </w:t>
      </w:r>
      <w:r w:rsidR="006E1260" w:rsidRPr="00876F70">
        <w:rPr>
          <w:rStyle w:val="normaltextrun"/>
          <w:rFonts w:ascii="Arial" w:hAnsi="Arial" w:cs="Arial"/>
          <w:color w:val="000000"/>
          <w:sz w:val="22"/>
          <w:szCs w:val="22"/>
          <w:shd w:val="clear" w:color="auto" w:fill="FFFFFF"/>
          <w:lang w:val="es-ES"/>
        </w:rPr>
        <w:t>(i) tuvo una relación de índole laboral con SERVICIOS &amp; COMUNICACIONES S.A. (ii) que con ocasión a esas relaciones laborales ejecutó funciones en el contrato afianzado No. 71.1.0120.2017</w:t>
      </w:r>
      <w:r w:rsidR="006E1260" w:rsidRPr="00876F70">
        <w:rPr>
          <w:rStyle w:val="normaltextrun"/>
          <w:rFonts w:ascii="Arial" w:hAnsi="Arial" w:cs="Arial"/>
          <w:color w:val="000000"/>
          <w:sz w:val="22"/>
          <w:szCs w:val="22"/>
          <w:shd w:val="clear" w:color="auto" w:fill="FFFFFF"/>
        </w:rPr>
        <w:t xml:space="preserve">, (iii) </w:t>
      </w:r>
      <w:r w:rsidR="006E1260" w:rsidRPr="00876F70">
        <w:rPr>
          <w:rStyle w:val="normaltextrun"/>
          <w:rFonts w:ascii="Arial" w:hAnsi="Arial" w:cs="Arial"/>
          <w:color w:val="000000"/>
          <w:sz w:val="22"/>
          <w:szCs w:val="22"/>
          <w:shd w:val="clear" w:color="auto" w:fill="FFFFFF"/>
          <w:lang w:val="es-ES"/>
        </w:rPr>
        <w:t>que exista un incumplimiento por parte del afianzado en relación con el pago de las obligaciones laborales (iv) que se demuestre la solidaridad entre SERVICIOS &amp; COMUNICACIONES S.A. y COLOMBIA TELECOMUNICACIONES S.A. E.S.P. y (v) que COLOMBIA TELECOMUNICACIONES S.A. E.S.P. se vea obligado al reconocimiento y pago de dichos rubros</w:t>
      </w:r>
      <w:r w:rsidR="006E1260" w:rsidRPr="00876F70">
        <w:rPr>
          <w:rStyle w:val="normaltextrun"/>
          <w:rFonts w:ascii="Arial" w:hAnsi="Arial" w:cs="Arial"/>
          <w:color w:val="000000"/>
          <w:sz w:val="22"/>
          <w:szCs w:val="22"/>
          <w:shd w:val="clear" w:color="auto" w:fill="FFFFFF"/>
        </w:rPr>
        <w:t>, no hay lugar a que se afecte la póliza que sirvió como fundamento para llamar en garantía a mi representada.</w:t>
      </w:r>
    </w:p>
    <w:p w14:paraId="2C52254F" w14:textId="77777777" w:rsidR="00724F26" w:rsidRPr="00876F70" w:rsidRDefault="00724F26" w:rsidP="00876F70">
      <w:pPr>
        <w:pStyle w:val="paragraph"/>
        <w:spacing w:before="0" w:beforeAutospacing="0" w:after="0" w:afterAutospacing="0"/>
        <w:jc w:val="both"/>
        <w:textAlignment w:val="baseline"/>
        <w:rPr>
          <w:rFonts w:ascii="Arial" w:hAnsi="Arial" w:cs="Arial"/>
          <w:bCs/>
          <w:color w:val="000000" w:themeColor="text1"/>
          <w:sz w:val="22"/>
          <w:szCs w:val="22"/>
        </w:rPr>
      </w:pPr>
    </w:p>
    <w:p w14:paraId="22D2F18D" w14:textId="5EE610F0" w:rsidR="00FE2AAC" w:rsidRPr="00876F70" w:rsidRDefault="00FE2AAC" w:rsidP="00876F70">
      <w:pPr>
        <w:pStyle w:val="paragraph"/>
        <w:numPr>
          <w:ilvl w:val="0"/>
          <w:numId w:val="15"/>
        </w:numPr>
        <w:spacing w:before="0" w:beforeAutospacing="0" w:after="0" w:afterAutospacing="0"/>
        <w:jc w:val="both"/>
        <w:textAlignment w:val="baseline"/>
        <w:rPr>
          <w:rStyle w:val="normaltextrun"/>
          <w:rFonts w:ascii="Arial" w:hAnsi="Arial" w:cs="Arial"/>
          <w:color w:val="000000" w:themeColor="text1"/>
          <w:sz w:val="22"/>
          <w:szCs w:val="22"/>
          <w:lang w:val="es-ES"/>
        </w:rPr>
      </w:pPr>
      <w:r w:rsidRPr="00876F70">
        <w:rPr>
          <w:rStyle w:val="normaltextrun"/>
          <w:rFonts w:ascii="Arial" w:hAnsi="Arial" w:cs="Arial"/>
          <w:color w:val="000000" w:themeColor="text1"/>
          <w:sz w:val="22"/>
          <w:szCs w:val="22"/>
          <w:lang w:val="es-ES"/>
        </w:rPr>
        <w:t xml:space="preserve">Los </w:t>
      </w:r>
      <w:r w:rsidR="006E1260" w:rsidRPr="00876F70">
        <w:rPr>
          <w:rStyle w:val="normaltextrun"/>
          <w:rFonts w:ascii="Arial" w:hAnsi="Arial" w:cs="Arial"/>
          <w:color w:val="000000"/>
          <w:sz w:val="22"/>
          <w:szCs w:val="22"/>
          <w:shd w:val="clear" w:color="auto" w:fill="FFFFFF"/>
          <w:lang w:val="es-ES"/>
        </w:rPr>
        <w:t xml:space="preserve">riesgos que se ampararon, en el caso de la póliza de seguro, concretamente son el </w:t>
      </w:r>
      <w:r w:rsidR="006E1260" w:rsidRPr="00876F70">
        <w:rPr>
          <w:rStyle w:val="normaltextrun"/>
          <w:rFonts w:ascii="Arial" w:hAnsi="Arial" w:cs="Arial"/>
          <w:color w:val="000000"/>
          <w:sz w:val="22"/>
          <w:szCs w:val="22"/>
          <w:shd w:val="clear" w:color="auto" w:fill="FFFFFF"/>
        </w:rPr>
        <w:t>pago de salarios, prestaciones sociales, indemnización del artículo 64 del CST, vacaciones y moratorias</w:t>
      </w:r>
      <w:r w:rsidR="006E1260" w:rsidRPr="00876F70">
        <w:rPr>
          <w:rStyle w:val="normaltextrun"/>
          <w:rFonts w:ascii="Arial" w:hAnsi="Arial" w:cs="Arial"/>
          <w:color w:val="000000"/>
          <w:sz w:val="22"/>
          <w:szCs w:val="22"/>
          <w:shd w:val="clear" w:color="auto" w:fill="FFFFFF"/>
          <w:lang w:val="es-ES"/>
        </w:rPr>
        <w:t xml:space="preserve">, amparos los cuales operarían en el evento en el que COLOMBIA TELECOMUNICACIONES S.A. E.S.P., deba responder por aquellos y de los que estaba obligada </w:t>
      </w:r>
      <w:r w:rsidR="006E1260" w:rsidRPr="00876F70">
        <w:rPr>
          <w:rStyle w:val="normaltextrun"/>
          <w:rFonts w:ascii="Arial" w:hAnsi="Arial" w:cs="Arial"/>
          <w:color w:val="000000"/>
          <w:sz w:val="22"/>
          <w:szCs w:val="22"/>
          <w:shd w:val="clear" w:color="auto" w:fill="FFFFFF"/>
        </w:rPr>
        <w:t xml:space="preserve">SERVICIOS &amp; COMUNICACIONES S.A., </w:t>
      </w:r>
      <w:r w:rsidR="006E1260" w:rsidRPr="00876F70">
        <w:rPr>
          <w:rStyle w:val="normaltextrun"/>
          <w:rFonts w:ascii="Arial" w:hAnsi="Arial" w:cs="Arial"/>
          <w:color w:val="000000"/>
          <w:sz w:val="22"/>
          <w:szCs w:val="22"/>
          <w:shd w:val="clear" w:color="auto" w:fill="FFFFFF"/>
          <w:lang w:val="es-ES"/>
        </w:rPr>
        <w:t>relacionadas con los trabajadores utilizados por dicha sociedad en la ejecución del contrato afianzado, durante la vigencia de la póliza, más NO debe asumir el pago de prestaciones extralegales, indemnizaciones diferentes a la del artículo 64 del CST, pago de aportes a la seguridad social, sumas indexadas, auxilio de transporte, costas, agencias en derecho, entre otras.</w:t>
      </w:r>
    </w:p>
    <w:p w14:paraId="09BC742D" w14:textId="77777777" w:rsidR="005F1FBE" w:rsidRPr="00876F70" w:rsidRDefault="005F1FBE" w:rsidP="00876F70">
      <w:pPr>
        <w:pStyle w:val="Prrafodelista"/>
        <w:rPr>
          <w:rStyle w:val="normaltextrun"/>
          <w:color w:val="000000" w:themeColor="text1"/>
        </w:rPr>
      </w:pPr>
    </w:p>
    <w:p w14:paraId="7E51521F" w14:textId="5A13A03F" w:rsidR="006F258C" w:rsidRPr="00876F70" w:rsidRDefault="006F258C" w:rsidP="00876F70">
      <w:pPr>
        <w:pStyle w:val="xmsonormal"/>
        <w:numPr>
          <w:ilvl w:val="0"/>
          <w:numId w:val="15"/>
        </w:numPr>
        <w:shd w:val="clear" w:color="auto" w:fill="FFFFFF"/>
        <w:spacing w:before="0" w:beforeAutospacing="0" w:after="0" w:afterAutospacing="0"/>
        <w:jc w:val="both"/>
        <w:textAlignment w:val="baseline"/>
        <w:rPr>
          <w:rFonts w:ascii="Arial" w:hAnsi="Arial" w:cs="Arial"/>
          <w:color w:val="000000" w:themeColor="text1"/>
          <w:sz w:val="22"/>
          <w:szCs w:val="22"/>
        </w:rPr>
      </w:pPr>
      <w:r w:rsidRPr="00876F70">
        <w:rPr>
          <w:rStyle w:val="normaltextrun"/>
          <w:rFonts w:ascii="Arial" w:hAnsi="Arial" w:cs="Arial"/>
          <w:color w:val="000000" w:themeColor="text1"/>
          <w:sz w:val="22"/>
          <w:szCs w:val="22"/>
          <w:bdr w:val="none" w:sz="0" w:space="0" w:color="auto" w:frame="1"/>
        </w:rPr>
        <w:t>Comoquiera que no se aplicaron las normas que rigen las obligaciones del empleador de cara a la afiliación y pago de aportes al sistema integral de seguridad social de sus trabajadores, y que ello constituyó una garantía que prometió la asegurada, el incumplimiento a la misma libera de obligación indemnizatoria a mi procurada, en los términos del artículo 1061 del Código de Comercio.</w:t>
      </w:r>
    </w:p>
    <w:p w14:paraId="1189758F" w14:textId="77777777" w:rsidR="00FE2AAC" w:rsidRPr="00876F70" w:rsidRDefault="00FE2AAC" w:rsidP="00876F70">
      <w:pPr>
        <w:jc w:val="both"/>
        <w:rPr>
          <w:b/>
          <w:color w:val="000000" w:themeColor="text1"/>
          <w:u w:val="single"/>
        </w:rPr>
      </w:pPr>
    </w:p>
    <w:p w14:paraId="616F9F6D" w14:textId="6B893B7C" w:rsidR="00FE2AAC" w:rsidRPr="00876F70" w:rsidRDefault="00FE2AAC" w:rsidP="00876F70">
      <w:pPr>
        <w:pStyle w:val="pf0"/>
        <w:numPr>
          <w:ilvl w:val="0"/>
          <w:numId w:val="15"/>
        </w:numPr>
        <w:spacing w:before="0" w:beforeAutospacing="0" w:after="0" w:afterAutospacing="0"/>
        <w:jc w:val="both"/>
        <w:rPr>
          <w:rFonts w:ascii="Arial" w:eastAsia="Arial" w:hAnsi="Arial" w:cs="Arial"/>
          <w:color w:val="000000" w:themeColor="text1"/>
          <w:sz w:val="22"/>
          <w:szCs w:val="22"/>
        </w:rPr>
      </w:pPr>
      <w:r w:rsidRPr="00876F70">
        <w:rPr>
          <w:rFonts w:ascii="Arial" w:eastAsia="Arial" w:hAnsi="Arial" w:cs="Arial"/>
          <w:color w:val="000000" w:themeColor="text1"/>
          <w:sz w:val="22"/>
          <w:szCs w:val="22"/>
        </w:rPr>
        <w:t xml:space="preserve">La parte actora no demostró la realización del riesgo asegurado, pues no se ha presentado un evento constitutivo de incumplimiento contractual por parte del afianzado en el pago de </w:t>
      </w:r>
      <w:r w:rsidR="0072612F" w:rsidRPr="00876F70">
        <w:rPr>
          <w:rStyle w:val="normaltextrun"/>
          <w:rFonts w:ascii="Arial" w:hAnsi="Arial" w:cs="Arial"/>
          <w:color w:val="000000" w:themeColor="text1"/>
          <w:sz w:val="22"/>
          <w:szCs w:val="22"/>
        </w:rPr>
        <w:t>salarios, prestaciones sociales, indemnización del artículo 64 del CST, vacaciones y moratorias</w:t>
      </w:r>
      <w:r w:rsidRPr="00876F70">
        <w:rPr>
          <w:rFonts w:ascii="Arial" w:eastAsia="Arial" w:hAnsi="Arial" w:cs="Arial"/>
          <w:color w:val="000000" w:themeColor="text1"/>
          <w:sz w:val="22"/>
          <w:szCs w:val="22"/>
        </w:rPr>
        <w:t xml:space="preserve">. Por otro lado, respecto a la acreditación de la cuantía del valor reclamado, es necesario indicar que: </w:t>
      </w:r>
      <w:r w:rsidRPr="00876F70">
        <w:rPr>
          <w:rStyle w:val="cf01"/>
          <w:rFonts w:ascii="Arial" w:eastAsia="Calibri" w:hAnsi="Arial" w:cs="Arial"/>
          <w:color w:val="000000" w:themeColor="text1"/>
          <w:sz w:val="22"/>
          <w:szCs w:val="22"/>
        </w:rPr>
        <w:t xml:space="preserve">1. El contrato de seguro cubre el </w:t>
      </w:r>
      <w:r w:rsidRPr="00876F70">
        <w:rPr>
          <w:rFonts w:ascii="Arial" w:eastAsia="Calibri" w:hAnsi="Arial" w:cs="Arial"/>
          <w:color w:val="000000" w:themeColor="text1"/>
          <w:sz w:val="22"/>
          <w:szCs w:val="22"/>
          <w:lang w:val="es-ES"/>
        </w:rPr>
        <w:t xml:space="preserve">pago de </w:t>
      </w:r>
      <w:r w:rsidR="0072612F" w:rsidRPr="00876F70">
        <w:rPr>
          <w:rStyle w:val="normaltextrun"/>
          <w:rFonts w:ascii="Arial" w:hAnsi="Arial" w:cs="Arial"/>
          <w:color w:val="000000" w:themeColor="text1"/>
          <w:sz w:val="22"/>
          <w:szCs w:val="22"/>
        </w:rPr>
        <w:t>salarios, prestaciones sociales, indemnización del artículo 64 del CST, vacaciones y moratorias</w:t>
      </w:r>
      <w:r w:rsidR="0072612F" w:rsidRPr="00876F70">
        <w:rPr>
          <w:rStyle w:val="cf01"/>
          <w:rFonts w:ascii="Arial" w:eastAsia="Calibri" w:hAnsi="Arial" w:cs="Arial"/>
          <w:color w:val="000000" w:themeColor="text1"/>
          <w:sz w:val="22"/>
          <w:szCs w:val="22"/>
        </w:rPr>
        <w:t xml:space="preserve"> </w:t>
      </w:r>
      <w:r w:rsidRPr="00876F70">
        <w:rPr>
          <w:rStyle w:val="cf01"/>
          <w:rFonts w:ascii="Arial" w:eastAsia="Calibri" w:hAnsi="Arial" w:cs="Arial"/>
          <w:color w:val="000000" w:themeColor="text1"/>
          <w:sz w:val="22"/>
          <w:szCs w:val="22"/>
        </w:rPr>
        <w:t xml:space="preserve">imputables al contratista garantizado y 2. Para afectar el amparo aludido es necesario acreditar la cuantía de la pérdida, esto significa, acreditar que ese incumplimiento le generó un perjuicio que acarrea una indemnización, situación que NO se evidencia en este caso. </w:t>
      </w:r>
      <w:r w:rsidRPr="00876F70">
        <w:rPr>
          <w:rFonts w:ascii="Arial" w:eastAsia="Arial" w:hAnsi="Arial" w:cs="Arial"/>
          <w:color w:val="000000" w:themeColor="text1"/>
          <w:sz w:val="22"/>
          <w:szCs w:val="22"/>
        </w:rPr>
        <w:t>De esa forma, como se incumplieron las cargas de que trata el artículo 1077 del código de comercio es claro que no ha nacido la obligación condicional del Asegurador.</w:t>
      </w:r>
    </w:p>
    <w:p w14:paraId="00C10851" w14:textId="11E37C2C" w:rsidR="00FE2AAC" w:rsidRPr="00876F70" w:rsidRDefault="00FE2AAC" w:rsidP="00876F70">
      <w:pPr>
        <w:pStyle w:val="paragraph"/>
        <w:spacing w:before="0" w:beforeAutospacing="0" w:after="0" w:afterAutospacing="0"/>
        <w:jc w:val="both"/>
        <w:textAlignment w:val="baseline"/>
        <w:rPr>
          <w:rFonts w:ascii="Arial" w:hAnsi="Arial" w:cs="Arial"/>
          <w:color w:val="000000" w:themeColor="text1"/>
          <w:sz w:val="22"/>
          <w:szCs w:val="22"/>
        </w:rPr>
      </w:pPr>
    </w:p>
    <w:p w14:paraId="6CE41E4D" w14:textId="2363F730" w:rsidR="00C13C99" w:rsidRPr="00C50BA2" w:rsidRDefault="00C13C99" w:rsidP="00876F70">
      <w:pPr>
        <w:pStyle w:val="Prrafodelista"/>
        <w:numPr>
          <w:ilvl w:val="0"/>
          <w:numId w:val="15"/>
        </w:numPr>
        <w:contextualSpacing/>
        <w:jc w:val="both"/>
        <w:rPr>
          <w:rStyle w:val="normaltextrun"/>
          <w:color w:val="000000" w:themeColor="text1"/>
        </w:rPr>
      </w:pPr>
      <w:r w:rsidRPr="00876F70">
        <w:rPr>
          <w:rStyle w:val="normaltextrun"/>
          <w:color w:val="000000" w:themeColor="text1"/>
          <w:shd w:val="clear" w:color="auto" w:fill="FFFFFF"/>
        </w:rPr>
        <w:t>Teniendo en cuenta que el demandante solicita el pago de salarios, prestaciones sociales, indemnización del artículo 64 del C.S.T., vacaciones y moratorias como consecuencia del despido realizado por SERVICIOS &amp; COMUNICACIONES S.A., no se ha probado la veracidad del hecho, en ese sentido su reconocimiento claramente vulneraría el principio indemnizatorio. Lo anterior, por cuanto es inviable reconocer una suma que no se encuentra probada dentro del proceso. Máxime, cuando dicho incumplimiento no es atribuible al contratante sino únicamente a las conductas de la contratista.</w:t>
      </w:r>
    </w:p>
    <w:p w14:paraId="57DED3FA" w14:textId="77777777" w:rsidR="00C50BA2" w:rsidRPr="00C50BA2" w:rsidRDefault="00C50BA2" w:rsidP="00C50BA2">
      <w:pPr>
        <w:pStyle w:val="Prrafodelista"/>
        <w:rPr>
          <w:color w:val="000000" w:themeColor="text1"/>
        </w:rPr>
      </w:pPr>
    </w:p>
    <w:p w14:paraId="4D0EA981" w14:textId="708FD047" w:rsidR="00C50BA2" w:rsidRPr="00C50BA2" w:rsidRDefault="00C50BA2" w:rsidP="00C50BA2">
      <w:pPr>
        <w:pStyle w:val="Prrafodelista"/>
        <w:numPr>
          <w:ilvl w:val="0"/>
          <w:numId w:val="15"/>
        </w:numPr>
        <w:contextualSpacing/>
        <w:jc w:val="both"/>
        <w:rPr>
          <w:rFonts w:asciiTheme="minorBidi" w:hAnsiTheme="minorBidi" w:cstheme="minorBidi"/>
          <w:lang w:eastAsia="es-CO"/>
        </w:rPr>
      </w:pPr>
      <w:r>
        <w:rPr>
          <w:rFonts w:asciiTheme="minorBidi" w:hAnsiTheme="minorBidi" w:cstheme="minorBidi"/>
          <w:lang w:eastAsia="es-CO"/>
        </w:rPr>
        <w:t>E</w:t>
      </w:r>
      <w:r w:rsidRPr="00C50BA2">
        <w:rPr>
          <w:rFonts w:asciiTheme="minorBidi" w:hAnsiTheme="minorBidi" w:cstheme="minorBidi"/>
          <w:lang w:eastAsia="es-CO"/>
        </w:rPr>
        <w:t xml:space="preserve">l incumplimiento de pago de salarios y prestaciones sociales por parte de </w:t>
      </w:r>
      <w:r w:rsidRPr="00C50BA2">
        <w:rPr>
          <w:rStyle w:val="normaltextrun"/>
          <w:color w:val="000000" w:themeColor="text1"/>
        </w:rPr>
        <w:t>SERVICIOS Y COMUNICACIONES S.A</w:t>
      </w:r>
      <w:r w:rsidRPr="00C50BA2">
        <w:rPr>
          <w:rFonts w:asciiTheme="minorBidi" w:hAnsiTheme="minorBidi" w:cstheme="minorBidi"/>
          <w:lang w:eastAsia="es-CO"/>
        </w:rPr>
        <w:t xml:space="preserve"> a sus trabajadores, por fuera de la vigencia que presta la póliza No. </w:t>
      </w:r>
      <w:r w:rsidRPr="00C50BA2">
        <w:rPr>
          <w:rFonts w:asciiTheme="minorBidi" w:hAnsiTheme="minorBidi" w:cstheme="minorBidi"/>
          <w:bCs/>
        </w:rPr>
        <w:t xml:space="preserve">28-SP000183 no constituye un hecho incierto y </w:t>
      </w:r>
      <w:r w:rsidRPr="00C50BA2">
        <w:rPr>
          <w:rFonts w:asciiTheme="minorBidi" w:hAnsiTheme="minorBidi" w:cstheme="minorBidi"/>
          <w:lang w:eastAsia="es-CO"/>
        </w:rPr>
        <w:t xml:space="preserve">en tal virtud, es inasegurable por mandato legal. </w:t>
      </w:r>
    </w:p>
    <w:p w14:paraId="2A38B1AD" w14:textId="0F91FD7A" w:rsidR="00FE2AAC" w:rsidRPr="00876F70" w:rsidRDefault="00FE2AAC" w:rsidP="00876F70">
      <w:pPr>
        <w:contextualSpacing/>
        <w:jc w:val="both"/>
        <w:rPr>
          <w:color w:val="000000" w:themeColor="text1"/>
        </w:rPr>
      </w:pPr>
    </w:p>
    <w:p w14:paraId="40896F47" w14:textId="77777777" w:rsidR="00FE2AAC" w:rsidRPr="00876F70" w:rsidRDefault="00FE2AAC" w:rsidP="00876F70">
      <w:pPr>
        <w:pStyle w:val="paragraph"/>
        <w:numPr>
          <w:ilvl w:val="0"/>
          <w:numId w:val="15"/>
        </w:numPr>
        <w:spacing w:before="0" w:beforeAutospacing="0" w:after="0" w:afterAutospacing="0"/>
        <w:ind w:right="120"/>
        <w:jc w:val="both"/>
        <w:textAlignment w:val="baseline"/>
        <w:rPr>
          <w:rStyle w:val="eop"/>
          <w:rFonts w:ascii="Arial" w:eastAsia="Calibri" w:hAnsi="Arial" w:cs="Arial"/>
          <w:color w:val="000000" w:themeColor="text1"/>
          <w:sz w:val="22"/>
          <w:szCs w:val="22"/>
        </w:rPr>
      </w:pPr>
      <w:r w:rsidRPr="00876F70">
        <w:rPr>
          <w:rStyle w:val="normaltextrun"/>
          <w:rFonts w:ascii="Arial" w:hAnsi="Arial" w:cs="Arial"/>
          <w:color w:val="000000" w:themeColor="text1"/>
          <w:sz w:val="22"/>
          <w:szCs w:val="22"/>
          <w:lang w:val="es-ES"/>
        </w:rPr>
        <w:t xml:space="preserve">En caso de que se presente una </w:t>
      </w:r>
      <w:r w:rsidRPr="00876F70">
        <w:rPr>
          <w:rStyle w:val="findhit"/>
          <w:rFonts w:ascii="Arial" w:hAnsi="Arial" w:cs="Arial"/>
          <w:color w:val="000000" w:themeColor="text1"/>
          <w:sz w:val="22"/>
          <w:szCs w:val="22"/>
          <w:lang w:val="es-ES"/>
        </w:rPr>
        <w:t>coex</w:t>
      </w:r>
      <w:r w:rsidRPr="00876F70">
        <w:rPr>
          <w:rStyle w:val="normaltextrun"/>
          <w:rFonts w:ascii="Arial" w:hAnsi="Arial" w:cs="Arial"/>
          <w:color w:val="000000" w:themeColor="text1"/>
          <w:sz w:val="22"/>
          <w:szCs w:val="22"/>
          <w:lang w:val="es-ES"/>
        </w:rPr>
        <w:t>istencia de seguros las compañías aseguradoras deberán dividirse en proporción al monto asegurado por cada una el pago de una eventual obligación de indemnizar comoquiera que tienen la misma cobertura.</w:t>
      </w:r>
      <w:r w:rsidRPr="00876F70">
        <w:rPr>
          <w:rStyle w:val="eop"/>
          <w:rFonts w:ascii="Arial" w:eastAsia="Calibri" w:hAnsi="Arial" w:cs="Arial"/>
          <w:color w:val="000000" w:themeColor="text1"/>
          <w:sz w:val="22"/>
          <w:szCs w:val="22"/>
        </w:rPr>
        <w:t> </w:t>
      </w:r>
    </w:p>
    <w:p w14:paraId="737ED6EC" w14:textId="77777777" w:rsidR="00FE2AAC" w:rsidRPr="00876F70" w:rsidRDefault="00FE2AAC" w:rsidP="00876F70">
      <w:pPr>
        <w:pStyle w:val="paragraph"/>
        <w:spacing w:before="0" w:beforeAutospacing="0" w:after="0" w:afterAutospacing="0"/>
        <w:ind w:right="120"/>
        <w:jc w:val="both"/>
        <w:textAlignment w:val="baseline"/>
        <w:rPr>
          <w:rFonts w:ascii="Arial" w:hAnsi="Arial" w:cs="Arial"/>
          <w:color w:val="000000" w:themeColor="text1"/>
          <w:sz w:val="22"/>
          <w:szCs w:val="22"/>
        </w:rPr>
      </w:pPr>
    </w:p>
    <w:p w14:paraId="0536BA19" w14:textId="3B57DF0E" w:rsidR="00FE2AAC" w:rsidRPr="00876F70" w:rsidRDefault="00FE2AAC" w:rsidP="00876F70">
      <w:pPr>
        <w:pStyle w:val="Prrafodelista"/>
        <w:numPr>
          <w:ilvl w:val="0"/>
          <w:numId w:val="15"/>
        </w:numPr>
        <w:jc w:val="both"/>
        <w:rPr>
          <w:color w:val="000000" w:themeColor="text1"/>
        </w:rPr>
      </w:pPr>
      <w:r w:rsidRPr="00876F70">
        <w:rPr>
          <w:color w:val="000000" w:themeColor="text1"/>
        </w:rPr>
        <w:t>Ante una remota y eventual condena en contra de mí representada, se debe analizar si en el caso de los contratos celebrados entre el COLOMBIA TELECOMUNICACIONES S.A. E.S.P. y SERVICIOS &amp; COMUNICACIONES S.A., existen saldos a favor del afianzado de la póliza y del pago a cargo de mi representada se tendrá que disminuir en el monto de esa deuda.</w:t>
      </w:r>
    </w:p>
    <w:p w14:paraId="64081DA8" w14:textId="1D01031A" w:rsidR="00FE2AAC" w:rsidRPr="00876F70" w:rsidRDefault="00FE2AAC" w:rsidP="00876F70">
      <w:pPr>
        <w:ind w:left="60"/>
        <w:jc w:val="both"/>
        <w:rPr>
          <w:color w:val="000000" w:themeColor="text1"/>
          <w:lang w:val="es-ES_tradnl"/>
        </w:rPr>
      </w:pPr>
    </w:p>
    <w:p w14:paraId="2666B509" w14:textId="77777777" w:rsidR="00FE2AAC" w:rsidRPr="00876F70" w:rsidRDefault="00FE2AAC" w:rsidP="00876F70">
      <w:pPr>
        <w:pStyle w:val="Prrafodelista"/>
        <w:numPr>
          <w:ilvl w:val="0"/>
          <w:numId w:val="15"/>
        </w:numPr>
        <w:jc w:val="both"/>
        <w:rPr>
          <w:rFonts w:eastAsia="Times New Roman"/>
          <w:bCs/>
          <w:color w:val="000000" w:themeColor="text1"/>
          <w:lang w:val="es-ES_tradnl" w:eastAsia="es-ES"/>
        </w:rPr>
      </w:pPr>
      <w:r w:rsidRPr="00876F70">
        <w:rPr>
          <w:rFonts w:eastAsia="Times New Roman"/>
          <w:color w:val="000000" w:themeColor="text1"/>
        </w:rPr>
        <w:t xml:space="preserve">Sin perjuicio que en el caso bajo análisis no se ha realizado el riesgo asegurado, y que el contrato de seguro no presta cobertura por las razones previamente anotadas, en todo caso, </w:t>
      </w:r>
      <w:r w:rsidRPr="00876F70">
        <w:rPr>
          <w:rFonts w:eastAsia="Times New Roman"/>
          <w:bCs/>
          <w:color w:val="000000" w:themeColor="text1"/>
          <w:lang w:val="es-ES_tradnl" w:eastAsia="es-ES"/>
        </w:rPr>
        <w:t>dicha póliza contiene unos límites y valores asegurados que deberán ser tenidos en cuenta por el Juez en el remoto e improbable evento de una condena en contra de mi representada.</w:t>
      </w:r>
    </w:p>
    <w:p w14:paraId="2976C993" w14:textId="4E162181" w:rsidR="001A23B5" w:rsidRPr="00876F70" w:rsidRDefault="001A23B5" w:rsidP="00876F70">
      <w:pPr>
        <w:rPr>
          <w:color w:val="000000" w:themeColor="text1"/>
        </w:rPr>
      </w:pPr>
    </w:p>
    <w:p w14:paraId="41A76230" w14:textId="4B24BF7E" w:rsidR="001A23B5" w:rsidRPr="00876F70" w:rsidRDefault="001A23B5" w:rsidP="00876F70">
      <w:pPr>
        <w:pStyle w:val="Prrafodelista"/>
        <w:numPr>
          <w:ilvl w:val="0"/>
          <w:numId w:val="15"/>
        </w:numPr>
        <w:contextualSpacing/>
        <w:jc w:val="both"/>
        <w:rPr>
          <w:color w:val="000000" w:themeColor="text1"/>
          <w:lang w:eastAsia="es-CO"/>
        </w:rPr>
      </w:pPr>
      <w:r w:rsidRPr="00876F70">
        <w:rPr>
          <w:color w:val="000000" w:themeColor="text1"/>
        </w:rPr>
        <w:t xml:space="preserve">Una debida administración del riesgo y una adecuada notificación de las situaciones de los contratos afianzados, le permiten a la compañía aseguradora ajustar la prima o el contrato de seguro de acuerdo con las circunstancias. </w:t>
      </w:r>
    </w:p>
    <w:p w14:paraId="4D6EAB45" w14:textId="60015324" w:rsidR="001A23B5" w:rsidRPr="00876F70" w:rsidRDefault="001A23B5" w:rsidP="00876F70">
      <w:pPr>
        <w:pStyle w:val="Prrafodelista"/>
        <w:tabs>
          <w:tab w:val="left" w:pos="6703"/>
        </w:tabs>
        <w:ind w:left="6705" w:firstLine="0"/>
        <w:rPr>
          <w:color w:val="000000" w:themeColor="text1"/>
        </w:rPr>
      </w:pPr>
    </w:p>
    <w:p w14:paraId="34CD3ECC" w14:textId="5F0E37D1" w:rsidR="001A23B5" w:rsidRPr="00876F70" w:rsidRDefault="001A23B5" w:rsidP="00876F70">
      <w:pPr>
        <w:pStyle w:val="Prrafodelista"/>
        <w:numPr>
          <w:ilvl w:val="0"/>
          <w:numId w:val="15"/>
        </w:numPr>
        <w:contextualSpacing/>
        <w:jc w:val="both"/>
        <w:rPr>
          <w:color w:val="000000" w:themeColor="text1"/>
          <w:lang w:eastAsia="es-CO"/>
        </w:rPr>
      </w:pPr>
      <w:r w:rsidRPr="00876F70">
        <w:rPr>
          <w:color w:val="000000" w:themeColor="text1"/>
        </w:rPr>
        <w:t xml:space="preserve">SEGUROS CONFIANZA S.A., no está obligada a verificar la exactitud de la declaración del tomador de la póliza en cuanto a su relación contractual con sus trabajadores, dado que el contrato de seguro es un contrato de ubérrima buena fe y no existe legislación que obligue a la compañía a efectuar dichas valoraciones con antelación a la celebración de los contratos de seguro. Por tanto, en el evento de comprobarse que no se reúnen los presupuestos bajo los cuales la compañía brindó el amparo, deberá excluirse de responsabilidad a mi representada por faltarse al principio de buena fe.  </w:t>
      </w:r>
    </w:p>
    <w:p w14:paraId="68D86A68" w14:textId="21B537A7" w:rsidR="7798F534" w:rsidRPr="00876F70" w:rsidRDefault="7798F534" w:rsidP="00876F70">
      <w:pPr>
        <w:contextualSpacing/>
        <w:jc w:val="both"/>
        <w:rPr>
          <w:color w:val="000000" w:themeColor="text1"/>
          <w:lang w:eastAsia="es-CO"/>
        </w:rPr>
      </w:pPr>
    </w:p>
    <w:p w14:paraId="11FA8223" w14:textId="6BCF742A" w:rsidR="1B5A8394" w:rsidRPr="00876F70" w:rsidRDefault="1B5A8394" w:rsidP="00876F70">
      <w:pPr>
        <w:pStyle w:val="Prrafodelista"/>
        <w:numPr>
          <w:ilvl w:val="0"/>
          <w:numId w:val="15"/>
        </w:numPr>
        <w:contextualSpacing/>
        <w:jc w:val="both"/>
        <w:rPr>
          <w:color w:val="000000" w:themeColor="text1"/>
          <w:lang w:eastAsia="es-CO"/>
        </w:rPr>
      </w:pPr>
      <w:r w:rsidRPr="00876F70">
        <w:rPr>
          <w:color w:val="000000" w:themeColor="text1"/>
          <w:lang w:val="es"/>
        </w:rPr>
        <w:t xml:space="preserve">Mi representada, tendrá el derecho a repetir por lo que pague, contra </w:t>
      </w:r>
      <w:r w:rsidR="00FE2AAC" w:rsidRPr="00876F70">
        <w:rPr>
          <w:color w:val="000000" w:themeColor="text1"/>
          <w:lang w:val="es"/>
        </w:rPr>
        <w:t>SERVICIOS &amp; COMUNICACIONES S.A</w:t>
      </w:r>
      <w:r w:rsidR="0073364D" w:rsidRPr="00876F70">
        <w:rPr>
          <w:color w:val="000000" w:themeColor="text1"/>
          <w:lang w:val="es"/>
        </w:rPr>
        <w:t>.</w:t>
      </w:r>
      <w:r w:rsidRPr="00876F70">
        <w:rPr>
          <w:color w:val="000000" w:themeColor="text1"/>
          <w:lang w:val="es"/>
        </w:rPr>
        <w:t xml:space="preserve">, es decir, a recobrar lo que indemnice, si es que efectivamente se realizó el riesgo asegurado, de forma que en esta excepción se reconoce esa potestad de la aseguradora de exigir a su afianzada que asuma su obligación y le reembolse lo que haya pagado, siendo simplemente la expresión de la subrogación que por ministerio de la Ley se produce de los derechos que tiene su asegurada, debido a su condición de causante del siniestro por su incumplimiento del pago de </w:t>
      </w:r>
      <w:r w:rsidR="0072612F" w:rsidRPr="00876F70">
        <w:rPr>
          <w:rStyle w:val="normaltextrun"/>
          <w:color w:val="000000" w:themeColor="text1"/>
        </w:rPr>
        <w:t>salarios, prestaciones sociales, indemnización del artículo 64 del CST, vacaciones y moratorias</w:t>
      </w:r>
      <w:r w:rsidR="0072612F" w:rsidRPr="00876F70">
        <w:rPr>
          <w:color w:val="000000" w:themeColor="text1"/>
          <w:lang w:val="es"/>
        </w:rPr>
        <w:t xml:space="preserve"> </w:t>
      </w:r>
      <w:r w:rsidRPr="00876F70">
        <w:rPr>
          <w:color w:val="000000" w:themeColor="text1"/>
          <w:lang w:val="es"/>
        </w:rPr>
        <w:t>para con la parte actora, en cuanto ese incumplimiento obligue a la asegurada o en su lugar a su compañía aseguradora, mi representada, a pagar lo que en verdad le corresponde a al afianzado.</w:t>
      </w:r>
    </w:p>
    <w:p w14:paraId="5C67D5F2" w14:textId="77777777" w:rsidR="008779B8" w:rsidRPr="00876F70" w:rsidRDefault="008779B8" w:rsidP="00876F70">
      <w:pPr>
        <w:pStyle w:val="Prrafodelista"/>
        <w:rPr>
          <w:color w:val="000000" w:themeColor="text1"/>
          <w:lang w:eastAsia="es-CO"/>
        </w:rPr>
      </w:pPr>
    </w:p>
    <w:p w14:paraId="01816762" w14:textId="0F02CF76" w:rsidR="008779B8" w:rsidRPr="00C071E7" w:rsidRDefault="008779B8" w:rsidP="00876F70">
      <w:pPr>
        <w:pStyle w:val="Prrafodelista"/>
        <w:numPr>
          <w:ilvl w:val="0"/>
          <w:numId w:val="15"/>
        </w:numPr>
        <w:contextualSpacing/>
        <w:jc w:val="both"/>
        <w:rPr>
          <w:color w:val="000000" w:themeColor="text1"/>
          <w:lang w:eastAsia="es-CO"/>
        </w:rPr>
      </w:pPr>
      <w:r w:rsidRPr="00876F70">
        <w:rPr>
          <w:rStyle w:val="normaltextrun"/>
          <w:color w:val="000000" w:themeColor="text1"/>
          <w:shd w:val="clear" w:color="auto" w:fill="FFFFFF"/>
        </w:rPr>
        <w:t>Para la determinación del momento a partir del cual empiezan a correr los términos de prescr</w:t>
      </w:r>
      <w:r w:rsidRPr="00C071E7">
        <w:rPr>
          <w:rStyle w:val="normaltextrun"/>
          <w:color w:val="000000" w:themeColor="text1"/>
          <w:shd w:val="clear" w:color="auto" w:fill="FFFFFF"/>
        </w:rPr>
        <w:t>ipción, distinguen entre el momento en que el interesado, ha tenido o debido tener conocimiento del hecho que da base a la acción, en el caso a colación desde la notificación de la prescripción ordinaria y, el momento del nacimiento del derecho, independientemente de cualquier circunstancia y aun cuando no se pueda establecer si el interesado tuvo o no conocimiento de tal hecho, en la extraordinaria. </w:t>
      </w:r>
      <w:r w:rsidRPr="00C071E7">
        <w:rPr>
          <w:rStyle w:val="eop"/>
          <w:color w:val="000000" w:themeColor="text1"/>
          <w:shd w:val="clear" w:color="auto" w:fill="FFFFFF"/>
        </w:rPr>
        <w:t> </w:t>
      </w:r>
    </w:p>
    <w:p w14:paraId="177C28E2" w14:textId="77777777" w:rsidR="00644831" w:rsidRPr="00C071E7" w:rsidRDefault="00644831" w:rsidP="00876F70">
      <w:pPr>
        <w:rPr>
          <w:b/>
          <w:color w:val="000000" w:themeColor="text1"/>
          <w:u w:val="single"/>
          <w:lang w:val="es-ES_tradnl"/>
        </w:rPr>
      </w:pPr>
    </w:p>
    <w:p w14:paraId="0FD6ACB7" w14:textId="7E009792" w:rsidR="00123F8A" w:rsidRPr="00C071E7" w:rsidRDefault="00123F8A" w:rsidP="00876F70">
      <w:pPr>
        <w:jc w:val="center"/>
        <w:rPr>
          <w:b/>
          <w:color w:val="000000" w:themeColor="text1"/>
          <w:u w:val="single"/>
          <w:lang w:val="es-ES_tradnl"/>
        </w:rPr>
      </w:pPr>
      <w:r w:rsidRPr="00C071E7">
        <w:rPr>
          <w:b/>
          <w:color w:val="000000" w:themeColor="text1"/>
          <w:u w:val="single"/>
          <w:lang w:val="es-ES_tradnl"/>
        </w:rPr>
        <w:t xml:space="preserve">CAPÍTULO </w:t>
      </w:r>
      <w:r w:rsidR="00C36D05" w:rsidRPr="00C071E7">
        <w:rPr>
          <w:b/>
          <w:color w:val="000000" w:themeColor="text1"/>
          <w:u w:val="single"/>
          <w:lang w:val="es-ES_tradnl"/>
        </w:rPr>
        <w:t>I</w:t>
      </w:r>
      <w:r w:rsidRPr="00C071E7">
        <w:rPr>
          <w:b/>
          <w:color w:val="000000" w:themeColor="text1"/>
          <w:u w:val="single"/>
          <w:lang w:val="es-ES_tradnl"/>
        </w:rPr>
        <w:t>V</w:t>
      </w:r>
    </w:p>
    <w:p w14:paraId="39AC94FD" w14:textId="77777777" w:rsidR="00123F8A" w:rsidRPr="00C071E7" w:rsidRDefault="00123F8A" w:rsidP="00876F70">
      <w:pPr>
        <w:jc w:val="center"/>
        <w:rPr>
          <w:b/>
          <w:bCs/>
          <w:color w:val="000000" w:themeColor="text1"/>
          <w:u w:val="single"/>
        </w:rPr>
      </w:pPr>
      <w:r w:rsidRPr="00C071E7">
        <w:rPr>
          <w:b/>
          <w:bCs/>
          <w:color w:val="000000" w:themeColor="text1"/>
          <w:u w:val="single"/>
        </w:rPr>
        <w:t>MEDIOS DE PRUEBA</w:t>
      </w:r>
    </w:p>
    <w:p w14:paraId="2CDC83B4" w14:textId="77777777" w:rsidR="00123F8A" w:rsidRPr="00C071E7" w:rsidRDefault="00123F8A" w:rsidP="00876F70">
      <w:pPr>
        <w:pStyle w:val="Textoindependiente"/>
        <w:rPr>
          <w:color w:val="000000" w:themeColor="text1"/>
          <w:sz w:val="22"/>
          <w:szCs w:val="22"/>
        </w:rPr>
      </w:pPr>
    </w:p>
    <w:p w14:paraId="22B56968" w14:textId="77777777" w:rsidR="00123F8A" w:rsidRPr="00C071E7" w:rsidRDefault="00123F8A" w:rsidP="00876F70">
      <w:pPr>
        <w:pStyle w:val="Textoindependiente"/>
        <w:rPr>
          <w:color w:val="000000" w:themeColor="text1"/>
          <w:sz w:val="22"/>
          <w:szCs w:val="22"/>
        </w:rPr>
      </w:pPr>
      <w:r w:rsidRPr="00C071E7">
        <w:rPr>
          <w:color w:val="000000" w:themeColor="text1"/>
          <w:sz w:val="22"/>
          <w:szCs w:val="22"/>
        </w:rPr>
        <w:t>Solicito atentamente decretar y tener como pruebas las siguientes:</w:t>
      </w:r>
    </w:p>
    <w:p w14:paraId="24998C88" w14:textId="77777777" w:rsidR="00123F8A" w:rsidRPr="00C071E7" w:rsidRDefault="00123F8A" w:rsidP="00876F70">
      <w:pPr>
        <w:pStyle w:val="Textoindependiente"/>
        <w:rPr>
          <w:color w:val="000000" w:themeColor="text1"/>
          <w:sz w:val="22"/>
          <w:szCs w:val="22"/>
        </w:rPr>
      </w:pPr>
    </w:p>
    <w:p w14:paraId="6D0FF485" w14:textId="23781CB5" w:rsidR="00123F8A" w:rsidRPr="00C071E7" w:rsidRDefault="00123F8A" w:rsidP="00876F70">
      <w:pPr>
        <w:pStyle w:val="Ttulo1"/>
        <w:numPr>
          <w:ilvl w:val="0"/>
          <w:numId w:val="11"/>
        </w:numPr>
        <w:ind w:left="426" w:hanging="426"/>
        <w:rPr>
          <w:rFonts w:ascii="Arial" w:hAnsi="Arial" w:cs="Arial"/>
          <w:color w:val="000000" w:themeColor="text1"/>
          <w:sz w:val="22"/>
          <w:szCs w:val="22"/>
        </w:rPr>
      </w:pPr>
      <w:r w:rsidRPr="00C071E7">
        <w:rPr>
          <w:rFonts w:ascii="Arial" w:hAnsi="Arial" w:cs="Arial"/>
          <w:color w:val="000000" w:themeColor="text1"/>
          <w:sz w:val="22"/>
          <w:szCs w:val="22"/>
        </w:rPr>
        <w:t>DOCUMENTALES</w:t>
      </w:r>
    </w:p>
    <w:p w14:paraId="23558911" w14:textId="77777777" w:rsidR="00456D57" w:rsidRPr="00C071E7" w:rsidRDefault="00456D57" w:rsidP="00876F70">
      <w:pPr>
        <w:pStyle w:val="Ttulo1"/>
        <w:ind w:left="720"/>
        <w:rPr>
          <w:rFonts w:ascii="Arial" w:hAnsi="Arial" w:cs="Arial"/>
          <w:color w:val="000000" w:themeColor="text1"/>
          <w:sz w:val="22"/>
          <w:szCs w:val="22"/>
        </w:rPr>
      </w:pPr>
    </w:p>
    <w:p w14:paraId="182484CF" w14:textId="77777777" w:rsidR="00123F8A" w:rsidRPr="00C071E7" w:rsidRDefault="00123F8A" w:rsidP="00876F70">
      <w:pPr>
        <w:pStyle w:val="Textoindependiente"/>
        <w:jc w:val="both"/>
        <w:rPr>
          <w:color w:val="000000" w:themeColor="text1"/>
          <w:sz w:val="22"/>
          <w:szCs w:val="22"/>
        </w:rPr>
      </w:pPr>
      <w:r w:rsidRPr="00C071E7">
        <w:rPr>
          <w:color w:val="000000" w:themeColor="text1"/>
          <w:sz w:val="22"/>
          <w:szCs w:val="22"/>
        </w:rPr>
        <w:t>Ténganse como pruebas las que obran en el expediente y adicionalmente, solicito se tengan como pruebas las siguientes:</w:t>
      </w:r>
    </w:p>
    <w:p w14:paraId="4C07C1A8" w14:textId="77777777" w:rsidR="00123F8A" w:rsidRPr="00C071E7" w:rsidRDefault="00123F8A" w:rsidP="00876F70">
      <w:pPr>
        <w:pStyle w:val="Textoindependiente"/>
        <w:rPr>
          <w:color w:val="000000" w:themeColor="text1"/>
          <w:sz w:val="22"/>
          <w:szCs w:val="22"/>
        </w:rPr>
      </w:pPr>
    </w:p>
    <w:p w14:paraId="2994BC5E" w14:textId="3D196F44" w:rsidR="00FD7561" w:rsidRPr="00C071E7" w:rsidRDefault="00FE2AAC" w:rsidP="00876F70">
      <w:pPr>
        <w:pStyle w:val="Textoindependiente"/>
        <w:numPr>
          <w:ilvl w:val="1"/>
          <w:numId w:val="9"/>
        </w:numPr>
        <w:ind w:left="851" w:hanging="425"/>
        <w:jc w:val="both"/>
        <w:rPr>
          <w:rStyle w:val="normaltextrun"/>
          <w:b/>
          <w:bCs/>
          <w:color w:val="000000" w:themeColor="text1"/>
          <w:sz w:val="22"/>
          <w:szCs w:val="22"/>
          <w:lang w:val="es-CO"/>
        </w:rPr>
      </w:pPr>
      <w:r w:rsidRPr="00C071E7">
        <w:rPr>
          <w:color w:val="000000" w:themeColor="text1"/>
          <w:sz w:val="22"/>
          <w:szCs w:val="22"/>
          <w:lang w:val="es-CO"/>
        </w:rPr>
        <w:t xml:space="preserve">Copia de la caratula y las condiciones generales de la póliza </w:t>
      </w:r>
      <w:r w:rsidR="00123F8A" w:rsidRPr="00C071E7">
        <w:rPr>
          <w:color w:val="000000" w:themeColor="text1"/>
          <w:sz w:val="22"/>
          <w:szCs w:val="22"/>
          <w:lang w:val="es-CO"/>
        </w:rPr>
        <w:t xml:space="preserve">de Seguro de Cumplimiento a favor de </w:t>
      </w:r>
      <w:r w:rsidRPr="00C071E7">
        <w:rPr>
          <w:color w:val="000000" w:themeColor="text1"/>
          <w:sz w:val="22"/>
          <w:szCs w:val="22"/>
          <w:lang w:val="es-CO"/>
        </w:rPr>
        <w:t xml:space="preserve">Empresas de Servicios Públicos No. </w:t>
      </w:r>
      <w:r w:rsidRPr="00C071E7">
        <w:rPr>
          <w:color w:val="000000" w:themeColor="text1"/>
          <w:sz w:val="22"/>
          <w:szCs w:val="22"/>
        </w:rPr>
        <w:t>28-SP000183</w:t>
      </w:r>
      <w:r w:rsidR="00123F8A" w:rsidRPr="00C071E7">
        <w:rPr>
          <w:rStyle w:val="normaltextrun"/>
          <w:color w:val="000000" w:themeColor="text1"/>
          <w:sz w:val="22"/>
          <w:szCs w:val="22"/>
          <w:lang w:val="es-CO"/>
        </w:rPr>
        <w:t xml:space="preserve"> </w:t>
      </w:r>
      <w:r w:rsidRPr="00C071E7">
        <w:rPr>
          <w:rStyle w:val="normaltextrun"/>
          <w:color w:val="000000" w:themeColor="text1"/>
          <w:sz w:val="22"/>
          <w:szCs w:val="22"/>
          <w:lang w:val="es-CO"/>
        </w:rPr>
        <w:t xml:space="preserve">emitida </w:t>
      </w:r>
      <w:r w:rsidR="00123F8A" w:rsidRPr="00C071E7">
        <w:rPr>
          <w:rStyle w:val="normaltextrun"/>
          <w:color w:val="000000" w:themeColor="text1"/>
          <w:sz w:val="22"/>
          <w:szCs w:val="22"/>
          <w:lang w:val="es-CO"/>
        </w:rPr>
        <w:t>por SEGUROS CONFIANZA S.A.</w:t>
      </w:r>
    </w:p>
    <w:p w14:paraId="13CE5EE5" w14:textId="77777777" w:rsidR="00FE2AAC" w:rsidRPr="00C071E7" w:rsidRDefault="00FE2AAC" w:rsidP="00876F70">
      <w:pPr>
        <w:pStyle w:val="Textoindependiente"/>
        <w:ind w:left="851"/>
        <w:jc w:val="both"/>
        <w:rPr>
          <w:rStyle w:val="normaltextrun"/>
          <w:b/>
          <w:bCs/>
          <w:color w:val="000000" w:themeColor="text1"/>
          <w:sz w:val="22"/>
          <w:szCs w:val="22"/>
          <w:lang w:val="es-CO"/>
        </w:rPr>
      </w:pPr>
    </w:p>
    <w:p w14:paraId="221A108C" w14:textId="1B1018D4" w:rsidR="00FD7561" w:rsidRPr="00C071E7" w:rsidRDefault="00123F8A" w:rsidP="00876F70">
      <w:pPr>
        <w:pStyle w:val="Textoindependiente"/>
        <w:numPr>
          <w:ilvl w:val="1"/>
          <w:numId w:val="9"/>
        </w:numPr>
        <w:ind w:left="851" w:hanging="425"/>
        <w:jc w:val="both"/>
        <w:rPr>
          <w:rStyle w:val="normaltextrun"/>
          <w:b/>
          <w:bCs/>
          <w:color w:val="000000" w:themeColor="text1"/>
          <w:sz w:val="22"/>
          <w:szCs w:val="22"/>
          <w:lang w:val="es-CO"/>
        </w:rPr>
      </w:pPr>
      <w:r w:rsidRPr="00C071E7">
        <w:rPr>
          <w:rStyle w:val="normaltextrun"/>
          <w:color w:val="000000" w:themeColor="text1"/>
          <w:sz w:val="22"/>
          <w:szCs w:val="22"/>
          <w:lang w:val="es-CO"/>
        </w:rPr>
        <w:t xml:space="preserve">Derecho de petición dirigido a </w:t>
      </w:r>
      <w:r w:rsidR="00F5315F" w:rsidRPr="00C071E7">
        <w:rPr>
          <w:rStyle w:val="normaltextrun"/>
          <w:color w:val="000000" w:themeColor="text1"/>
          <w:sz w:val="22"/>
          <w:szCs w:val="22"/>
          <w:lang w:val="es-CO"/>
        </w:rPr>
        <w:t>COLOMBIA TELECOMUNICACIONES S.A. E.S.P.</w:t>
      </w:r>
      <w:r w:rsidRPr="00C071E7">
        <w:rPr>
          <w:rStyle w:val="normaltextrun"/>
          <w:color w:val="000000" w:themeColor="text1"/>
          <w:sz w:val="22"/>
          <w:szCs w:val="22"/>
          <w:lang w:val="es-CO"/>
        </w:rPr>
        <w:t xml:space="preserve"> y copia del correo electrónico mediante el cual se remitió. </w:t>
      </w:r>
    </w:p>
    <w:p w14:paraId="13FC29FF" w14:textId="77777777" w:rsidR="00FD7561" w:rsidRPr="00C071E7" w:rsidRDefault="00FD7561" w:rsidP="00876F70">
      <w:pPr>
        <w:pStyle w:val="Prrafodelista"/>
        <w:rPr>
          <w:rStyle w:val="normaltextrun"/>
          <w:color w:val="000000" w:themeColor="text1"/>
          <w:lang w:val="es-CO"/>
        </w:rPr>
      </w:pPr>
    </w:p>
    <w:p w14:paraId="14A9C422" w14:textId="77777777" w:rsidR="0098591A" w:rsidRPr="00C071E7" w:rsidRDefault="0098591A" w:rsidP="00876F70">
      <w:pPr>
        <w:pStyle w:val="Textoindependiente"/>
        <w:jc w:val="both"/>
        <w:rPr>
          <w:color w:val="000000" w:themeColor="text1"/>
          <w:sz w:val="22"/>
          <w:szCs w:val="22"/>
          <w:lang w:val="es-CO"/>
        </w:rPr>
      </w:pPr>
    </w:p>
    <w:p w14:paraId="0572A064" w14:textId="092F0243" w:rsidR="00123F8A" w:rsidRPr="00C071E7" w:rsidRDefault="00123F8A" w:rsidP="00876F70">
      <w:pPr>
        <w:pStyle w:val="Ttulo1"/>
        <w:numPr>
          <w:ilvl w:val="0"/>
          <w:numId w:val="11"/>
        </w:numPr>
        <w:ind w:left="426" w:right="118" w:hanging="426"/>
        <w:jc w:val="both"/>
        <w:rPr>
          <w:rFonts w:ascii="Arial" w:hAnsi="Arial" w:cs="Arial"/>
          <w:color w:val="000000" w:themeColor="text1"/>
          <w:sz w:val="22"/>
          <w:szCs w:val="22"/>
        </w:rPr>
      </w:pPr>
      <w:r w:rsidRPr="00C071E7">
        <w:rPr>
          <w:rFonts w:ascii="Arial" w:hAnsi="Arial" w:cs="Arial"/>
          <w:color w:val="000000" w:themeColor="text1"/>
          <w:sz w:val="22"/>
          <w:szCs w:val="22"/>
        </w:rPr>
        <w:t>INTERROGATORIO DE PARTE AL DEMANDANTE</w:t>
      </w:r>
      <w:r w:rsidR="00F913B0" w:rsidRPr="00C071E7">
        <w:rPr>
          <w:rFonts w:ascii="Arial" w:hAnsi="Arial" w:cs="Arial"/>
          <w:color w:val="000000" w:themeColor="text1"/>
          <w:sz w:val="22"/>
          <w:szCs w:val="22"/>
        </w:rPr>
        <w:t xml:space="preserve"> </w:t>
      </w:r>
      <w:r w:rsidR="000D0211" w:rsidRPr="00C071E7">
        <w:rPr>
          <w:rFonts w:ascii="Arial" w:hAnsi="Arial" w:cs="Arial"/>
          <w:color w:val="000000" w:themeColor="text1"/>
          <w:sz w:val="22"/>
          <w:szCs w:val="22"/>
        </w:rPr>
        <w:t>Y AL REPRESENTATE LEGAL DE</w:t>
      </w:r>
      <w:r w:rsidR="00FE2AAC" w:rsidRPr="00C071E7">
        <w:rPr>
          <w:rFonts w:ascii="Arial" w:hAnsi="Arial" w:cs="Arial"/>
          <w:color w:val="000000" w:themeColor="text1"/>
          <w:sz w:val="22"/>
          <w:szCs w:val="22"/>
        </w:rPr>
        <w:t xml:space="preserve"> </w:t>
      </w:r>
      <w:r w:rsidR="00F5315F" w:rsidRPr="00C071E7">
        <w:rPr>
          <w:rFonts w:ascii="Arial" w:hAnsi="Arial" w:cs="Arial"/>
          <w:color w:val="000000" w:themeColor="text1"/>
          <w:sz w:val="22"/>
          <w:szCs w:val="22"/>
        </w:rPr>
        <w:t>SERVICIOS &amp; COMUNICACIONES S.A</w:t>
      </w:r>
      <w:r w:rsidR="00C071E7" w:rsidRPr="00C071E7">
        <w:rPr>
          <w:rFonts w:ascii="Arial" w:hAnsi="Arial" w:cs="Arial"/>
          <w:color w:val="000000" w:themeColor="text1"/>
          <w:sz w:val="22"/>
          <w:szCs w:val="22"/>
        </w:rPr>
        <w:t>.</w:t>
      </w:r>
    </w:p>
    <w:p w14:paraId="4F3E1298" w14:textId="77777777" w:rsidR="009F2FE4" w:rsidRPr="00C071E7" w:rsidRDefault="009F2FE4" w:rsidP="00876F70">
      <w:pPr>
        <w:pStyle w:val="Ttulo1"/>
        <w:ind w:left="426" w:right="118"/>
        <w:jc w:val="both"/>
        <w:rPr>
          <w:rFonts w:ascii="Arial" w:hAnsi="Arial" w:cs="Arial"/>
          <w:color w:val="000000" w:themeColor="text1"/>
          <w:sz w:val="22"/>
          <w:szCs w:val="22"/>
        </w:rPr>
      </w:pPr>
    </w:p>
    <w:p w14:paraId="1DAD20C6" w14:textId="241B97AC" w:rsidR="00FD7561" w:rsidRPr="00C071E7" w:rsidRDefault="00123F8A" w:rsidP="00876F70">
      <w:pPr>
        <w:pStyle w:val="Textoindependiente"/>
        <w:numPr>
          <w:ilvl w:val="1"/>
          <w:numId w:val="11"/>
        </w:numPr>
        <w:ind w:left="851" w:right="118" w:hanging="425"/>
        <w:jc w:val="both"/>
        <w:rPr>
          <w:color w:val="000000" w:themeColor="text1"/>
          <w:sz w:val="22"/>
          <w:szCs w:val="22"/>
        </w:rPr>
      </w:pPr>
      <w:r w:rsidRPr="00C071E7">
        <w:rPr>
          <w:color w:val="000000" w:themeColor="text1"/>
          <w:sz w:val="22"/>
          <w:szCs w:val="22"/>
        </w:rPr>
        <w:t xml:space="preserve">Ruego ordenar y hacer comparecer </w:t>
      </w:r>
      <w:r w:rsidR="008D7919" w:rsidRPr="00C071E7">
        <w:rPr>
          <w:color w:val="000000" w:themeColor="text1"/>
          <w:sz w:val="22"/>
          <w:szCs w:val="22"/>
        </w:rPr>
        <w:t>al señor</w:t>
      </w:r>
      <w:r w:rsidRPr="00C071E7">
        <w:rPr>
          <w:color w:val="000000" w:themeColor="text1"/>
          <w:sz w:val="22"/>
          <w:szCs w:val="22"/>
        </w:rPr>
        <w:t xml:space="preserve"> </w:t>
      </w:r>
      <w:r w:rsidR="00CD798F">
        <w:rPr>
          <w:color w:val="000000" w:themeColor="text1"/>
          <w:sz w:val="22"/>
          <w:szCs w:val="22"/>
        </w:rPr>
        <w:t>JHON ALEJANDRO HENAO SANCHEZ</w:t>
      </w:r>
      <w:r w:rsidR="00D220D8" w:rsidRPr="00C071E7">
        <w:rPr>
          <w:color w:val="000000" w:themeColor="text1"/>
          <w:sz w:val="22"/>
          <w:szCs w:val="22"/>
        </w:rPr>
        <w:t xml:space="preserve"> </w:t>
      </w:r>
      <w:r w:rsidRPr="00C071E7">
        <w:rPr>
          <w:color w:val="000000" w:themeColor="text1"/>
          <w:sz w:val="22"/>
          <w:szCs w:val="22"/>
        </w:rPr>
        <w:t xml:space="preserve">para que en audiencia absuelva el interrogatorio que verbalmente o mediante cuestionario escrito les formularé sobre los hechos de la demanda. </w:t>
      </w:r>
    </w:p>
    <w:p w14:paraId="1DA71520" w14:textId="77777777" w:rsidR="00FD7561" w:rsidRPr="00C071E7" w:rsidRDefault="00FD7561" w:rsidP="00876F70">
      <w:pPr>
        <w:pStyle w:val="Textoindependiente"/>
        <w:ind w:left="851" w:right="118"/>
        <w:jc w:val="both"/>
        <w:rPr>
          <w:color w:val="000000" w:themeColor="text1"/>
          <w:sz w:val="22"/>
          <w:szCs w:val="22"/>
        </w:rPr>
      </w:pPr>
    </w:p>
    <w:p w14:paraId="6EDDD673" w14:textId="2E5DA209" w:rsidR="00FD7561" w:rsidRPr="00C071E7" w:rsidRDefault="001D0363" w:rsidP="00876F70">
      <w:pPr>
        <w:pStyle w:val="Textoindependiente"/>
        <w:numPr>
          <w:ilvl w:val="1"/>
          <w:numId w:val="11"/>
        </w:numPr>
        <w:ind w:left="851" w:right="118" w:hanging="425"/>
        <w:jc w:val="both"/>
        <w:rPr>
          <w:color w:val="000000" w:themeColor="text1"/>
          <w:sz w:val="22"/>
          <w:szCs w:val="22"/>
        </w:rPr>
      </w:pPr>
      <w:r w:rsidRPr="00C071E7">
        <w:rPr>
          <w:color w:val="000000" w:themeColor="text1"/>
          <w:sz w:val="22"/>
          <w:szCs w:val="22"/>
        </w:rPr>
        <w:t>Ruego ordenar y hacer comparecer al representante legal de</w:t>
      </w:r>
      <w:r w:rsidR="00FE2AAC" w:rsidRPr="00C071E7">
        <w:rPr>
          <w:color w:val="000000" w:themeColor="text1"/>
          <w:sz w:val="22"/>
          <w:szCs w:val="22"/>
        </w:rPr>
        <w:t xml:space="preserve"> </w:t>
      </w:r>
      <w:r w:rsidR="00F5315F" w:rsidRPr="00C071E7">
        <w:rPr>
          <w:color w:val="000000" w:themeColor="text1"/>
          <w:sz w:val="22"/>
          <w:szCs w:val="22"/>
        </w:rPr>
        <w:t>SERVICIOS &amp; COMUNICACIONES S.A.</w:t>
      </w:r>
      <w:r w:rsidRPr="00C071E7">
        <w:rPr>
          <w:color w:val="000000" w:themeColor="text1"/>
          <w:sz w:val="22"/>
          <w:szCs w:val="22"/>
        </w:rPr>
        <w:t xml:space="preserve"> para que en audiencia absuelva el interrogatorio que verbalmente o mediante cuestionario escrito les formularé sobre los hechos de la demanda. </w:t>
      </w:r>
    </w:p>
    <w:p w14:paraId="53EC7AC8" w14:textId="77777777" w:rsidR="00C071E7" w:rsidRPr="00C071E7" w:rsidRDefault="00C071E7" w:rsidP="00C071E7">
      <w:pPr>
        <w:pStyle w:val="Prrafodelista"/>
        <w:rPr>
          <w:color w:val="000000" w:themeColor="text1"/>
        </w:rPr>
      </w:pPr>
    </w:p>
    <w:p w14:paraId="3DC0F290" w14:textId="77777777" w:rsidR="00C071E7" w:rsidRPr="00C071E7" w:rsidRDefault="00C071E7" w:rsidP="00C071E7">
      <w:pPr>
        <w:pStyle w:val="Textoindependiente"/>
        <w:numPr>
          <w:ilvl w:val="0"/>
          <w:numId w:val="11"/>
        </w:numPr>
        <w:ind w:right="118"/>
        <w:jc w:val="both"/>
        <w:rPr>
          <w:b/>
          <w:color w:val="000000" w:themeColor="text1"/>
          <w:sz w:val="22"/>
          <w:szCs w:val="22"/>
        </w:rPr>
      </w:pPr>
      <w:r w:rsidRPr="00C071E7">
        <w:rPr>
          <w:b/>
          <w:sz w:val="22"/>
          <w:szCs w:val="22"/>
        </w:rPr>
        <w:t xml:space="preserve">INFORME JURAMENTADO </w:t>
      </w:r>
    </w:p>
    <w:p w14:paraId="15BBA8A1" w14:textId="77777777" w:rsidR="00C071E7" w:rsidRPr="00C071E7" w:rsidRDefault="00C071E7" w:rsidP="00C071E7">
      <w:pPr>
        <w:pStyle w:val="Textoindependiente"/>
        <w:ind w:right="118"/>
        <w:jc w:val="both"/>
        <w:rPr>
          <w:sz w:val="22"/>
          <w:szCs w:val="22"/>
        </w:rPr>
      </w:pPr>
    </w:p>
    <w:p w14:paraId="591E00AB" w14:textId="223BF6F6" w:rsidR="00C071E7" w:rsidRPr="00C071E7" w:rsidRDefault="00C071E7" w:rsidP="00C071E7">
      <w:pPr>
        <w:pStyle w:val="Textoindependiente"/>
        <w:ind w:right="118"/>
        <w:jc w:val="both"/>
        <w:rPr>
          <w:color w:val="000000" w:themeColor="text1"/>
          <w:sz w:val="22"/>
          <w:szCs w:val="22"/>
        </w:rPr>
      </w:pPr>
      <w:r w:rsidRPr="00C071E7">
        <w:rPr>
          <w:sz w:val="22"/>
          <w:szCs w:val="22"/>
        </w:rPr>
        <w:t xml:space="preserve">De conformidad con el artículo 195 del C.G.P., solicito respetuosamente al despacho practicar informe juramentado al Representante Legal de </w:t>
      </w:r>
      <w:r w:rsidR="002B7A32" w:rsidRPr="00C071E7">
        <w:rPr>
          <w:rStyle w:val="normaltextrun"/>
          <w:color w:val="000000" w:themeColor="text1"/>
          <w:sz w:val="22"/>
          <w:szCs w:val="22"/>
          <w:bdr w:val="none" w:sz="0" w:space="0" w:color="auto" w:frame="1"/>
        </w:rPr>
        <w:t>COLOMBIA</w:t>
      </w:r>
      <w:r w:rsidR="002B7A32">
        <w:rPr>
          <w:rStyle w:val="normaltextrun"/>
          <w:color w:val="000000" w:themeColor="text1"/>
          <w:sz w:val="22"/>
          <w:szCs w:val="22"/>
          <w:bdr w:val="none" w:sz="0" w:space="0" w:color="auto" w:frame="1"/>
        </w:rPr>
        <w:t xml:space="preserve"> TELECOMUNICACIONES S.A. E.S.P. </w:t>
      </w:r>
      <w:r w:rsidRPr="00C071E7">
        <w:rPr>
          <w:sz w:val="22"/>
          <w:szCs w:val="22"/>
        </w:rPr>
        <w:t>o a quien ostente dicha calidad al momento de la práctica de la prueba, para que en absuelva el cuestionario escrito que le formularé sobre los hechos de la demanda.</w:t>
      </w:r>
    </w:p>
    <w:p w14:paraId="2D635AD8" w14:textId="41A010CD" w:rsidR="00123F8A" w:rsidRPr="00C071E7" w:rsidRDefault="00ED64DE" w:rsidP="00876F70">
      <w:pPr>
        <w:pStyle w:val="Textoindependiente"/>
        <w:ind w:right="118"/>
        <w:jc w:val="both"/>
        <w:rPr>
          <w:color w:val="000000" w:themeColor="text1"/>
          <w:sz w:val="22"/>
          <w:szCs w:val="22"/>
        </w:rPr>
      </w:pPr>
      <w:r w:rsidRPr="00C071E7">
        <w:rPr>
          <w:color w:val="000000" w:themeColor="text1"/>
          <w:sz w:val="22"/>
          <w:szCs w:val="22"/>
        </w:rPr>
        <w:t xml:space="preserve"> </w:t>
      </w:r>
      <w:r w:rsidR="004E1BCA" w:rsidRPr="00C071E7">
        <w:rPr>
          <w:color w:val="000000" w:themeColor="text1"/>
          <w:sz w:val="22"/>
          <w:szCs w:val="22"/>
        </w:rPr>
        <w:t xml:space="preserve"> </w:t>
      </w:r>
    </w:p>
    <w:p w14:paraId="45CF47D3" w14:textId="254F6C8E" w:rsidR="002E1E8C" w:rsidRPr="00C071E7" w:rsidRDefault="00123F8A" w:rsidP="00C071E7">
      <w:pPr>
        <w:pStyle w:val="Prrafodelista"/>
        <w:numPr>
          <w:ilvl w:val="0"/>
          <w:numId w:val="11"/>
        </w:numPr>
        <w:jc w:val="both"/>
        <w:rPr>
          <w:b/>
          <w:iCs/>
          <w:color w:val="000000" w:themeColor="text1"/>
        </w:rPr>
      </w:pPr>
      <w:r w:rsidRPr="00C071E7">
        <w:rPr>
          <w:b/>
          <w:iCs/>
          <w:color w:val="000000" w:themeColor="text1"/>
        </w:rPr>
        <w:t>TESTIMONIALES</w:t>
      </w:r>
    </w:p>
    <w:p w14:paraId="52C85031" w14:textId="77777777" w:rsidR="00123F8A" w:rsidRPr="00876F70" w:rsidRDefault="00123F8A" w:rsidP="00876F70">
      <w:pPr>
        <w:jc w:val="both"/>
        <w:rPr>
          <w:rFonts w:eastAsiaTheme="minorEastAsia"/>
          <w:b/>
          <w:iCs/>
          <w:color w:val="000000" w:themeColor="text1"/>
          <w:u w:val="single"/>
          <w:lang w:val="es-ES_tradnl"/>
        </w:rPr>
      </w:pPr>
    </w:p>
    <w:p w14:paraId="69B93AD2" w14:textId="465BF043" w:rsidR="00123F8A" w:rsidRPr="00876F70" w:rsidRDefault="00123F8A" w:rsidP="00876F70">
      <w:pPr>
        <w:jc w:val="both"/>
        <w:rPr>
          <w:color w:val="000000" w:themeColor="text1"/>
        </w:rPr>
      </w:pPr>
      <w:r w:rsidRPr="00876F70">
        <w:rPr>
          <w:color w:val="000000" w:themeColor="text1"/>
        </w:rPr>
        <w:t xml:space="preserve">Comedidamente solicito fijar fecha y hora para que se recepcione el testimonio de la </w:t>
      </w:r>
      <w:r w:rsidR="00C50BA2">
        <w:rPr>
          <w:color w:val="000000" w:themeColor="text1"/>
        </w:rPr>
        <w:t xml:space="preserve">Doctora </w:t>
      </w:r>
      <w:r w:rsidR="00C50BA2" w:rsidRPr="00A55175">
        <w:rPr>
          <w:b/>
          <w:bCs/>
        </w:rPr>
        <w:t>Daniela Quintero Laverde</w:t>
      </w:r>
      <w:r w:rsidR="00C50BA2" w:rsidRPr="00A55175">
        <w:t xml:space="preserve"> identificada con Cedula de Ciudadanía No. 1.234.192.273, quien podrá citarse en la carrera 90 No. 45-198, teléfono 3108241711 y correo electrónico: </w:t>
      </w:r>
      <w:hyperlink r:id="rId16">
        <w:r w:rsidR="00C50BA2" w:rsidRPr="00A55175">
          <w:rPr>
            <w:rStyle w:val="Hipervnculo"/>
          </w:rPr>
          <w:t>danielaquinterolaverde@gmail.com</w:t>
        </w:r>
      </w:hyperlink>
      <w:r w:rsidRPr="00876F70">
        <w:rPr>
          <w:color w:val="000000" w:themeColor="text1"/>
        </w:rPr>
        <w:t xml:space="preserve"> y quien funge como asesora externa de mi representada, con el objeto de que se pronuncie sobre los hechos en que se fundamentan las excepciones propuestas, la disponibilidad de la suma asegurada, el alcance de la cobertura otorgada y las exclusiones de la póliza de seguro que fue utilizado como fundamento de la convocatoria formulada.</w:t>
      </w:r>
    </w:p>
    <w:p w14:paraId="02126E06" w14:textId="77777777" w:rsidR="00123F8A" w:rsidRPr="00876F70" w:rsidRDefault="00123F8A" w:rsidP="00876F70">
      <w:pPr>
        <w:jc w:val="both"/>
        <w:rPr>
          <w:color w:val="000000" w:themeColor="text1"/>
        </w:rPr>
      </w:pPr>
    </w:p>
    <w:p w14:paraId="401F215B" w14:textId="5AB24D8A" w:rsidR="00123F8A" w:rsidRPr="00876F70" w:rsidRDefault="00123F8A" w:rsidP="00C071E7">
      <w:pPr>
        <w:pStyle w:val="Prrafodelista"/>
        <w:numPr>
          <w:ilvl w:val="0"/>
          <w:numId w:val="11"/>
        </w:numPr>
        <w:jc w:val="both"/>
        <w:rPr>
          <w:b/>
          <w:bCs/>
          <w:color w:val="000000" w:themeColor="text1"/>
        </w:rPr>
      </w:pPr>
      <w:r w:rsidRPr="00876F70">
        <w:rPr>
          <w:b/>
          <w:bCs/>
          <w:color w:val="000000" w:themeColor="text1"/>
        </w:rPr>
        <w:t>OFICIOS</w:t>
      </w:r>
    </w:p>
    <w:p w14:paraId="7D7F09C1" w14:textId="77777777" w:rsidR="00046732" w:rsidRPr="00876F70" w:rsidRDefault="00046732" w:rsidP="00876F70">
      <w:pPr>
        <w:pStyle w:val="Prrafodelista"/>
        <w:ind w:left="360" w:firstLine="0"/>
        <w:jc w:val="both"/>
        <w:rPr>
          <w:b/>
          <w:bCs/>
          <w:color w:val="000000" w:themeColor="text1"/>
        </w:rPr>
      </w:pPr>
    </w:p>
    <w:p w14:paraId="054F6A04" w14:textId="32E5EB83" w:rsidR="00123F8A" w:rsidRPr="00876F70" w:rsidRDefault="00123F8A" w:rsidP="00876F70">
      <w:pPr>
        <w:jc w:val="both"/>
        <w:rPr>
          <w:color w:val="000000" w:themeColor="text1"/>
        </w:rPr>
      </w:pPr>
      <w:r w:rsidRPr="00876F70">
        <w:rPr>
          <w:color w:val="000000" w:themeColor="text1"/>
        </w:rPr>
        <w:t xml:space="preserve">Respetuosamente solicita al Despacho, se oficie </w:t>
      </w:r>
      <w:r w:rsidR="001D0363" w:rsidRPr="00876F70">
        <w:rPr>
          <w:color w:val="000000" w:themeColor="text1"/>
        </w:rPr>
        <w:t>a</w:t>
      </w:r>
      <w:r w:rsidRPr="00876F70">
        <w:rPr>
          <w:color w:val="000000" w:themeColor="text1"/>
        </w:rPr>
        <w:t xml:space="preserve"> </w:t>
      </w:r>
      <w:r w:rsidR="00F5315F" w:rsidRPr="00876F70">
        <w:rPr>
          <w:rStyle w:val="normaltextrun"/>
          <w:color w:val="000000" w:themeColor="text1"/>
          <w:shd w:val="clear" w:color="auto" w:fill="FFFFFF"/>
        </w:rPr>
        <w:t>COLOMBIA TELECOMUNICACIONES S.A. E.S.P.</w:t>
      </w:r>
      <w:r w:rsidR="00FE2AAC" w:rsidRPr="00876F70">
        <w:rPr>
          <w:color w:val="000000" w:themeColor="text1"/>
        </w:rPr>
        <w:t xml:space="preserve">, exhibir y certificar si del contrato afianzado No. 71.1.0120.2017 suscrito </w:t>
      </w:r>
      <w:r w:rsidRPr="00876F70">
        <w:rPr>
          <w:color w:val="000000" w:themeColor="text1"/>
        </w:rPr>
        <w:t xml:space="preserve">entre </w:t>
      </w:r>
      <w:r w:rsidR="00F5315F" w:rsidRPr="00876F70">
        <w:rPr>
          <w:rStyle w:val="normaltextrun"/>
          <w:color w:val="000000" w:themeColor="text1"/>
          <w:shd w:val="clear" w:color="auto" w:fill="FFFFFF"/>
        </w:rPr>
        <w:t>COLOMBIA TELECOMUNICACIONES S.A. E.S.P.</w:t>
      </w:r>
      <w:r w:rsidR="00651822" w:rsidRPr="00876F70">
        <w:rPr>
          <w:color w:val="000000" w:themeColor="text1"/>
        </w:rPr>
        <w:t xml:space="preserve"> </w:t>
      </w:r>
      <w:r w:rsidRPr="00876F70">
        <w:rPr>
          <w:color w:val="000000" w:themeColor="text1"/>
        </w:rPr>
        <w:t xml:space="preserve">como contratante y </w:t>
      </w:r>
      <w:r w:rsidR="00FE2AAC" w:rsidRPr="00876F70">
        <w:rPr>
          <w:color w:val="000000" w:themeColor="text1"/>
        </w:rPr>
        <w:t>SERVICIOS &amp; COMUNICACIONES S.A.</w:t>
      </w:r>
      <w:r w:rsidRPr="00876F70">
        <w:rPr>
          <w:color w:val="000000" w:themeColor="text1"/>
        </w:rPr>
        <w:t xml:space="preserve"> como contratista, existen saldos a favor del afianzado.</w:t>
      </w:r>
      <w:r w:rsidR="00B905E8" w:rsidRPr="00876F70">
        <w:rPr>
          <w:color w:val="000000" w:themeColor="text1"/>
        </w:rPr>
        <w:t xml:space="preserve"> De igual forma que se aporte</w:t>
      </w:r>
      <w:r w:rsidR="0090500B" w:rsidRPr="00876F70">
        <w:rPr>
          <w:color w:val="000000" w:themeColor="text1"/>
        </w:rPr>
        <w:t xml:space="preserve">n todas las reclamaciones administrativas que </w:t>
      </w:r>
      <w:r w:rsidR="00046732" w:rsidRPr="00876F70">
        <w:rPr>
          <w:color w:val="000000" w:themeColor="text1"/>
        </w:rPr>
        <w:t>haya realizado</w:t>
      </w:r>
      <w:r w:rsidR="0090500B" w:rsidRPr="00876F70">
        <w:rPr>
          <w:color w:val="000000" w:themeColor="text1"/>
        </w:rPr>
        <w:t xml:space="preserve"> el demandante ante </w:t>
      </w:r>
      <w:r w:rsidR="00F5315F" w:rsidRPr="00876F70">
        <w:rPr>
          <w:rStyle w:val="normaltextrun"/>
          <w:color w:val="000000" w:themeColor="text1"/>
          <w:shd w:val="clear" w:color="auto" w:fill="FFFFFF"/>
        </w:rPr>
        <w:t>COLOMBIA TELECOMUNICACIONES S.A. E.S.P.</w:t>
      </w:r>
      <w:r w:rsidR="00F67822" w:rsidRPr="00876F70">
        <w:rPr>
          <w:color w:val="000000" w:themeColor="text1"/>
        </w:rPr>
        <w:t>, ello para acredita</w:t>
      </w:r>
      <w:r w:rsidR="00C36BAA" w:rsidRPr="00876F70">
        <w:rPr>
          <w:color w:val="000000" w:themeColor="text1"/>
        </w:rPr>
        <w:t>r</w:t>
      </w:r>
      <w:r w:rsidR="00F67822" w:rsidRPr="00876F70">
        <w:rPr>
          <w:color w:val="000000" w:themeColor="text1"/>
        </w:rPr>
        <w:t xml:space="preserve"> si existe una prescripción </w:t>
      </w:r>
      <w:r w:rsidR="00046732" w:rsidRPr="00876F70">
        <w:rPr>
          <w:color w:val="000000" w:themeColor="text1"/>
        </w:rPr>
        <w:t>ordinaria del seguro.</w:t>
      </w:r>
    </w:p>
    <w:p w14:paraId="52A2D9A5" w14:textId="77777777" w:rsidR="00123F8A" w:rsidRPr="00876F70" w:rsidRDefault="00123F8A" w:rsidP="00876F70">
      <w:pPr>
        <w:jc w:val="both"/>
        <w:rPr>
          <w:color w:val="000000" w:themeColor="text1"/>
        </w:rPr>
      </w:pPr>
    </w:p>
    <w:p w14:paraId="4C845FA4" w14:textId="77777777" w:rsidR="00123F8A" w:rsidRPr="00876F70" w:rsidRDefault="00123F8A" w:rsidP="00876F70">
      <w:pPr>
        <w:jc w:val="both"/>
        <w:rPr>
          <w:color w:val="000000" w:themeColor="text1"/>
        </w:rPr>
      </w:pPr>
      <w:r w:rsidRPr="00876F70">
        <w:rPr>
          <w:color w:val="000000" w:themeColor="text1"/>
        </w:rPr>
        <w:t>Esta solicitud se formula teniendo en cuenta que no fue posible obtener esta información por vía del Derecho de Petición que fue efectivamente radicado ante la mencionada entidad en cumplimiento de lo ordenado por el numeral 10 del artículo 78 del C.G.P.</w:t>
      </w:r>
    </w:p>
    <w:p w14:paraId="0D55E21C" w14:textId="77777777" w:rsidR="00123F8A" w:rsidRPr="00876F70" w:rsidRDefault="00123F8A" w:rsidP="00876F70">
      <w:pPr>
        <w:jc w:val="both"/>
        <w:rPr>
          <w:color w:val="000000" w:themeColor="text1"/>
        </w:rPr>
      </w:pPr>
    </w:p>
    <w:p w14:paraId="32D0033F" w14:textId="4CA94CEF" w:rsidR="00123F8A" w:rsidRPr="00876F70" w:rsidRDefault="00123F8A" w:rsidP="00876F70">
      <w:pPr>
        <w:jc w:val="both"/>
        <w:rPr>
          <w:color w:val="000000" w:themeColor="text1"/>
        </w:rPr>
      </w:pPr>
      <w:r w:rsidRPr="00876F70">
        <w:rPr>
          <w:color w:val="000000" w:themeColor="text1"/>
        </w:rPr>
        <w:t xml:space="preserve">El propósito de esta prueba es conocer si de los contratos afianzados por mi asegurada, existen saldos pendientes a favor de </w:t>
      </w:r>
      <w:r w:rsidR="00F5315F" w:rsidRPr="00876F70">
        <w:rPr>
          <w:rStyle w:val="normaltextrun"/>
          <w:color w:val="000000" w:themeColor="text1"/>
          <w:shd w:val="clear" w:color="auto" w:fill="FFFFFF"/>
        </w:rPr>
        <w:t>COLOMBIA TELECOMUNICACIONES S.A. E.S.P.</w:t>
      </w:r>
      <w:r w:rsidRPr="00876F70">
        <w:rPr>
          <w:color w:val="000000" w:themeColor="text1"/>
        </w:rPr>
        <w:t xml:space="preserve">, en aras de determinar si es posible la aplicación de la cláusula No. </w:t>
      </w:r>
      <w:r w:rsidR="00FE2AAC" w:rsidRPr="00876F70">
        <w:rPr>
          <w:color w:val="000000" w:themeColor="text1"/>
        </w:rPr>
        <w:t>8</w:t>
      </w:r>
      <w:r w:rsidR="00BC6C5F" w:rsidRPr="00876F70">
        <w:rPr>
          <w:color w:val="000000" w:themeColor="text1"/>
        </w:rPr>
        <w:t xml:space="preserve"> </w:t>
      </w:r>
      <w:r w:rsidRPr="00876F70">
        <w:rPr>
          <w:color w:val="000000" w:themeColor="text1"/>
        </w:rPr>
        <w:t>del condicionado general de la póliza de cumplimiento.</w:t>
      </w:r>
    </w:p>
    <w:p w14:paraId="71194EC4" w14:textId="77777777" w:rsidR="00123F8A" w:rsidRPr="00876F70" w:rsidRDefault="00123F8A" w:rsidP="00876F70">
      <w:pPr>
        <w:jc w:val="both"/>
        <w:rPr>
          <w:color w:val="000000" w:themeColor="text1"/>
        </w:rPr>
      </w:pPr>
    </w:p>
    <w:p w14:paraId="61EB10E0" w14:textId="0BE9D7D7" w:rsidR="00123F8A" w:rsidRPr="00876F70" w:rsidRDefault="00F5315F" w:rsidP="00876F70">
      <w:pPr>
        <w:jc w:val="both"/>
        <w:rPr>
          <w:rFonts w:eastAsiaTheme="minorHAnsi"/>
          <w:color w:val="000000" w:themeColor="text1"/>
          <w:lang w:val="es-CO"/>
        </w:rPr>
      </w:pPr>
      <w:r w:rsidRPr="00876F70">
        <w:rPr>
          <w:rStyle w:val="normaltextrun"/>
          <w:color w:val="000000" w:themeColor="text1"/>
          <w:shd w:val="clear" w:color="auto" w:fill="FFFFFF"/>
        </w:rPr>
        <w:t>COLOMBIA TELECOMUNICACIONES S.A. E.S.P.</w:t>
      </w:r>
      <w:r w:rsidR="00651822" w:rsidRPr="00876F70">
        <w:rPr>
          <w:color w:val="000000" w:themeColor="text1"/>
        </w:rPr>
        <w:t xml:space="preserve"> </w:t>
      </w:r>
      <w:r w:rsidR="00123F8A" w:rsidRPr="00876F70">
        <w:rPr>
          <w:color w:val="000000" w:themeColor="text1"/>
        </w:rPr>
        <w:t>podrá ser notificado al correo electrónico:</w:t>
      </w:r>
      <w:r w:rsidR="00B07F31" w:rsidRPr="00876F70">
        <w:rPr>
          <w:color w:val="000000" w:themeColor="text1"/>
        </w:rPr>
        <w:t xml:space="preserve"> </w:t>
      </w:r>
      <w:hyperlink r:id="rId17" w:history="1">
        <w:r w:rsidR="00FE2AAC" w:rsidRPr="00876F70">
          <w:rPr>
            <w:rStyle w:val="Hipervnculo"/>
            <w:color w:val="000000" w:themeColor="text1"/>
          </w:rPr>
          <w:t>notificacionesjudiciales@telefonica.com</w:t>
        </w:r>
      </w:hyperlink>
      <w:r w:rsidR="00FE2AAC" w:rsidRPr="00876F70">
        <w:rPr>
          <w:color w:val="000000" w:themeColor="text1"/>
        </w:rPr>
        <w:t xml:space="preserve"> </w:t>
      </w:r>
    </w:p>
    <w:p w14:paraId="25420376" w14:textId="77777777" w:rsidR="001E6C6B" w:rsidRPr="00876F70" w:rsidRDefault="001E6C6B" w:rsidP="00876F70">
      <w:pPr>
        <w:jc w:val="both"/>
        <w:rPr>
          <w:color w:val="000000" w:themeColor="text1"/>
        </w:rPr>
      </w:pPr>
    </w:p>
    <w:p w14:paraId="11F35F08" w14:textId="1EDF77B8" w:rsidR="00123F8A" w:rsidRPr="00876F70" w:rsidRDefault="00123F8A" w:rsidP="00876F70">
      <w:pPr>
        <w:jc w:val="center"/>
        <w:rPr>
          <w:b/>
          <w:color w:val="000000" w:themeColor="text1"/>
          <w:u w:val="single"/>
          <w:lang w:val="pt-BR"/>
        </w:rPr>
      </w:pPr>
      <w:r w:rsidRPr="00876F70">
        <w:rPr>
          <w:b/>
          <w:color w:val="000000" w:themeColor="text1"/>
          <w:u w:val="single"/>
          <w:lang w:val="pt-BR"/>
        </w:rPr>
        <w:t>CAPÍTULO V</w:t>
      </w:r>
    </w:p>
    <w:p w14:paraId="409180D6" w14:textId="77777777" w:rsidR="00123F8A" w:rsidRPr="00876F70" w:rsidRDefault="00123F8A" w:rsidP="00876F70">
      <w:pPr>
        <w:jc w:val="center"/>
        <w:rPr>
          <w:b/>
          <w:bCs/>
          <w:color w:val="000000" w:themeColor="text1"/>
          <w:u w:val="single"/>
          <w:lang w:val="pt-BR"/>
        </w:rPr>
      </w:pPr>
      <w:r w:rsidRPr="00876F70">
        <w:rPr>
          <w:b/>
          <w:bCs/>
          <w:color w:val="000000" w:themeColor="text1"/>
          <w:u w:val="single"/>
          <w:lang w:val="pt-BR"/>
        </w:rPr>
        <w:t>ANEXOS</w:t>
      </w:r>
    </w:p>
    <w:p w14:paraId="29085DCC" w14:textId="77777777" w:rsidR="00123F8A" w:rsidRPr="00876F70" w:rsidRDefault="00123F8A" w:rsidP="00876F70">
      <w:pPr>
        <w:pStyle w:val="Prrafodelista"/>
        <w:widowControl/>
        <w:autoSpaceDE/>
        <w:autoSpaceDN/>
        <w:ind w:left="720" w:firstLine="0"/>
        <w:jc w:val="both"/>
        <w:rPr>
          <w:bCs/>
          <w:i/>
          <w:color w:val="000000" w:themeColor="text1"/>
        </w:rPr>
      </w:pPr>
    </w:p>
    <w:p w14:paraId="07766C2E" w14:textId="77777777" w:rsidR="00A60FC0" w:rsidRPr="00876F70" w:rsidRDefault="00FE2AAC" w:rsidP="00876F70">
      <w:pPr>
        <w:pStyle w:val="Prrafodelista"/>
        <w:numPr>
          <w:ilvl w:val="0"/>
          <w:numId w:val="16"/>
        </w:numPr>
        <w:tabs>
          <w:tab w:val="left" w:pos="842"/>
        </w:tabs>
        <w:ind w:right="114"/>
        <w:rPr>
          <w:color w:val="000000" w:themeColor="text1"/>
        </w:rPr>
      </w:pPr>
      <w:r w:rsidRPr="00876F70">
        <w:rPr>
          <w:color w:val="000000" w:themeColor="text1"/>
        </w:rPr>
        <w:t>Copia del poder esp</w:t>
      </w:r>
      <w:r w:rsidR="00A60FC0" w:rsidRPr="00876F70">
        <w:rPr>
          <w:color w:val="000000" w:themeColor="text1"/>
        </w:rPr>
        <w:t xml:space="preserve">ecial conferido al suscrito. </w:t>
      </w:r>
    </w:p>
    <w:p w14:paraId="0DA162B0" w14:textId="77777777" w:rsidR="00A60FC0" w:rsidRPr="00876F70" w:rsidRDefault="00FE2AAC" w:rsidP="00876F70">
      <w:pPr>
        <w:pStyle w:val="Prrafodelista"/>
        <w:numPr>
          <w:ilvl w:val="0"/>
          <w:numId w:val="16"/>
        </w:numPr>
        <w:tabs>
          <w:tab w:val="left" w:pos="842"/>
        </w:tabs>
        <w:ind w:right="114"/>
        <w:rPr>
          <w:color w:val="000000" w:themeColor="text1"/>
        </w:rPr>
      </w:pPr>
      <w:r w:rsidRPr="00876F70">
        <w:rPr>
          <w:color w:val="000000" w:themeColor="text1"/>
        </w:rPr>
        <w:t xml:space="preserve">Copia del correo electrónico mediante el cual me confirieron poder. </w:t>
      </w:r>
    </w:p>
    <w:p w14:paraId="772C31CE" w14:textId="14974AD1" w:rsidR="00A60FC0" w:rsidRPr="00876F70" w:rsidRDefault="00FE2AAC" w:rsidP="00876F70">
      <w:pPr>
        <w:pStyle w:val="Prrafodelista"/>
        <w:numPr>
          <w:ilvl w:val="0"/>
          <w:numId w:val="16"/>
        </w:numPr>
        <w:tabs>
          <w:tab w:val="left" w:pos="842"/>
        </w:tabs>
        <w:ind w:right="114"/>
        <w:rPr>
          <w:color w:val="000000" w:themeColor="text1"/>
        </w:rPr>
      </w:pPr>
      <w:r w:rsidRPr="00876F70">
        <w:rPr>
          <w:color w:val="000000" w:themeColor="text1"/>
        </w:rPr>
        <w:t>Copia del Certificado de Existencia y Repr</w:t>
      </w:r>
      <w:r w:rsidR="00A60FC0" w:rsidRPr="00876F70">
        <w:rPr>
          <w:color w:val="000000" w:themeColor="text1"/>
        </w:rPr>
        <w:t>esentación Legal de la compañía SEGUROS CONFIANZA S.A.</w:t>
      </w:r>
    </w:p>
    <w:p w14:paraId="66F0394B" w14:textId="190BDD0E" w:rsidR="00A60FC0" w:rsidRPr="00876F70" w:rsidRDefault="00FE2AAC" w:rsidP="00876F70">
      <w:pPr>
        <w:pStyle w:val="Prrafodelista"/>
        <w:numPr>
          <w:ilvl w:val="0"/>
          <w:numId w:val="16"/>
        </w:numPr>
        <w:tabs>
          <w:tab w:val="left" w:pos="842"/>
        </w:tabs>
        <w:ind w:right="114"/>
        <w:rPr>
          <w:color w:val="000000" w:themeColor="text1"/>
        </w:rPr>
      </w:pPr>
      <w:r w:rsidRPr="00876F70">
        <w:rPr>
          <w:color w:val="000000" w:themeColor="text1"/>
        </w:rPr>
        <w:t>Cédula de Ciudad</w:t>
      </w:r>
      <w:r w:rsidR="00A60FC0" w:rsidRPr="00876F70">
        <w:rPr>
          <w:color w:val="000000" w:themeColor="text1"/>
        </w:rPr>
        <w:t xml:space="preserve">anía del suscrito apoderado. </w:t>
      </w:r>
    </w:p>
    <w:p w14:paraId="6C956BB3" w14:textId="77777777" w:rsidR="00A60FC0" w:rsidRPr="00876F70" w:rsidRDefault="00FE2AAC" w:rsidP="00876F70">
      <w:pPr>
        <w:pStyle w:val="Prrafodelista"/>
        <w:numPr>
          <w:ilvl w:val="0"/>
          <w:numId w:val="16"/>
        </w:numPr>
        <w:tabs>
          <w:tab w:val="left" w:pos="842"/>
        </w:tabs>
        <w:ind w:right="114"/>
        <w:rPr>
          <w:color w:val="000000" w:themeColor="text1"/>
        </w:rPr>
      </w:pPr>
      <w:r w:rsidRPr="00876F70">
        <w:rPr>
          <w:color w:val="000000" w:themeColor="text1"/>
        </w:rPr>
        <w:t>Tarjeta Profesi</w:t>
      </w:r>
      <w:r w:rsidR="00A60FC0" w:rsidRPr="00876F70">
        <w:rPr>
          <w:color w:val="000000" w:themeColor="text1"/>
        </w:rPr>
        <w:t xml:space="preserve">onal del suscrito apoderado. </w:t>
      </w:r>
    </w:p>
    <w:p w14:paraId="0C1AA01C" w14:textId="5E53D343" w:rsidR="00046732" w:rsidRPr="00876F70" w:rsidRDefault="00FE2AAC" w:rsidP="00876F70">
      <w:pPr>
        <w:pStyle w:val="Prrafodelista"/>
        <w:numPr>
          <w:ilvl w:val="0"/>
          <w:numId w:val="16"/>
        </w:numPr>
        <w:tabs>
          <w:tab w:val="left" w:pos="842"/>
        </w:tabs>
        <w:ind w:right="114"/>
        <w:rPr>
          <w:color w:val="000000" w:themeColor="text1"/>
        </w:rPr>
      </w:pPr>
      <w:r w:rsidRPr="00876F70">
        <w:rPr>
          <w:color w:val="000000" w:themeColor="text1"/>
        </w:rPr>
        <w:t>Los documentos referenciados en el acápite de pruebas.</w:t>
      </w:r>
    </w:p>
    <w:p w14:paraId="50DC919F" w14:textId="77777777" w:rsidR="00A60FC0" w:rsidRPr="00876F70" w:rsidRDefault="00A60FC0" w:rsidP="00876F70">
      <w:pPr>
        <w:tabs>
          <w:tab w:val="left" w:pos="842"/>
        </w:tabs>
        <w:ind w:right="114"/>
        <w:rPr>
          <w:color w:val="000000" w:themeColor="text1"/>
        </w:rPr>
      </w:pPr>
    </w:p>
    <w:p w14:paraId="763715CB" w14:textId="77777777" w:rsidR="008216CE" w:rsidRPr="00876F70" w:rsidRDefault="008216CE" w:rsidP="00876F70">
      <w:pPr>
        <w:tabs>
          <w:tab w:val="left" w:pos="842"/>
        </w:tabs>
        <w:ind w:right="114"/>
        <w:rPr>
          <w:color w:val="000000" w:themeColor="text1"/>
        </w:rPr>
      </w:pPr>
    </w:p>
    <w:p w14:paraId="07379907" w14:textId="213F9262" w:rsidR="00123F8A" w:rsidRPr="00876F70" w:rsidRDefault="00123F8A" w:rsidP="00876F70">
      <w:pPr>
        <w:pStyle w:val="Prrafodelista"/>
        <w:ind w:left="360" w:firstLine="0"/>
        <w:jc w:val="center"/>
        <w:rPr>
          <w:b/>
          <w:color w:val="000000" w:themeColor="text1"/>
          <w:u w:val="single"/>
          <w:lang w:val="es-CO"/>
        </w:rPr>
      </w:pPr>
      <w:r w:rsidRPr="00876F70">
        <w:rPr>
          <w:b/>
          <w:color w:val="000000" w:themeColor="text1"/>
          <w:u w:val="single"/>
          <w:lang w:val="es-CO"/>
        </w:rPr>
        <w:t>CAPÍTULO VI</w:t>
      </w:r>
    </w:p>
    <w:p w14:paraId="7AF64535" w14:textId="77777777" w:rsidR="00123F8A" w:rsidRPr="00876F70" w:rsidRDefault="00123F8A" w:rsidP="00876F70">
      <w:pPr>
        <w:pStyle w:val="Prrafodelista"/>
        <w:ind w:left="360" w:firstLine="0"/>
        <w:jc w:val="center"/>
        <w:rPr>
          <w:b/>
          <w:bCs/>
          <w:color w:val="000000" w:themeColor="text1"/>
          <w:u w:val="single"/>
          <w:lang w:val="es-CO"/>
        </w:rPr>
      </w:pPr>
      <w:r w:rsidRPr="00876F70">
        <w:rPr>
          <w:b/>
          <w:bCs/>
          <w:color w:val="000000" w:themeColor="text1"/>
          <w:u w:val="single"/>
          <w:lang w:val="es-CO"/>
        </w:rPr>
        <w:t>NOTIFICACIONES</w:t>
      </w:r>
    </w:p>
    <w:p w14:paraId="54C9EDC6" w14:textId="77777777" w:rsidR="00123F8A" w:rsidRPr="00876F70" w:rsidRDefault="00123F8A" w:rsidP="00876F70">
      <w:pPr>
        <w:pStyle w:val="Prrafodelista"/>
        <w:ind w:left="360" w:firstLine="0"/>
        <w:jc w:val="center"/>
        <w:rPr>
          <w:b/>
          <w:bCs/>
          <w:color w:val="000000" w:themeColor="text1"/>
          <w:u w:val="single"/>
          <w:lang w:val="es-CO"/>
        </w:rPr>
      </w:pPr>
    </w:p>
    <w:p w14:paraId="7D21B507" w14:textId="54E4E1C3" w:rsidR="00D220D8" w:rsidRPr="00876F70" w:rsidRDefault="00123F8A" w:rsidP="00E0321D">
      <w:pPr>
        <w:pStyle w:val="Listaconvietas"/>
        <w:rPr>
          <w:color w:val="000000" w:themeColor="text1"/>
        </w:rPr>
      </w:pPr>
      <w:r w:rsidRPr="00876F70">
        <w:rPr>
          <w:color w:val="000000" w:themeColor="text1"/>
        </w:rPr>
        <w:t xml:space="preserve">La parte demandante podrá ser notificada a </w:t>
      </w:r>
      <w:r w:rsidR="002048E9">
        <w:rPr>
          <w:color w:val="000000" w:themeColor="text1"/>
        </w:rPr>
        <w:t>la siguiente dirección electrónica</w:t>
      </w:r>
      <w:r w:rsidR="00E0321D">
        <w:t xml:space="preserve">: </w:t>
      </w:r>
      <w:hyperlink r:id="rId18" w:history="1">
        <w:r w:rsidR="00E0321D" w:rsidRPr="00DA46C4">
          <w:rPr>
            <w:rStyle w:val="Hipervnculo"/>
          </w:rPr>
          <w:t>calvopuertaabogados@gmail.com</w:t>
        </w:r>
      </w:hyperlink>
      <w:r w:rsidR="00E0321D">
        <w:t xml:space="preserve"> </w:t>
      </w:r>
    </w:p>
    <w:p w14:paraId="0F1E5B1D" w14:textId="77777777" w:rsidR="00C36BAA" w:rsidRPr="00876F70" w:rsidRDefault="00C36BAA" w:rsidP="00876F70">
      <w:pPr>
        <w:pStyle w:val="Listaconvietas"/>
        <w:numPr>
          <w:ilvl w:val="0"/>
          <w:numId w:val="0"/>
        </w:numPr>
        <w:ind w:left="360"/>
        <w:rPr>
          <w:color w:val="000000" w:themeColor="text1"/>
        </w:rPr>
      </w:pPr>
    </w:p>
    <w:p w14:paraId="711E2B8B" w14:textId="77777777" w:rsidR="00E0321D" w:rsidRDefault="00123F8A" w:rsidP="00E0321D">
      <w:pPr>
        <w:pStyle w:val="Listaconvietas"/>
        <w:numPr>
          <w:ilvl w:val="0"/>
          <w:numId w:val="0"/>
        </w:numPr>
        <w:ind w:left="720" w:hanging="360"/>
        <w:rPr>
          <w:color w:val="000000" w:themeColor="text1"/>
        </w:rPr>
      </w:pPr>
      <w:r w:rsidRPr="00876F70">
        <w:rPr>
          <w:color w:val="000000" w:themeColor="text1"/>
        </w:rPr>
        <w:t>La</w:t>
      </w:r>
      <w:r w:rsidR="003E320B" w:rsidRPr="00876F70">
        <w:rPr>
          <w:color w:val="000000" w:themeColor="text1"/>
        </w:rPr>
        <w:t>s</w:t>
      </w:r>
      <w:r w:rsidRPr="00876F70">
        <w:rPr>
          <w:color w:val="000000" w:themeColor="text1"/>
        </w:rPr>
        <w:t xml:space="preserve"> parte</w:t>
      </w:r>
      <w:r w:rsidR="003E320B" w:rsidRPr="00876F70">
        <w:rPr>
          <w:color w:val="000000" w:themeColor="text1"/>
        </w:rPr>
        <w:t xml:space="preserve">s </w:t>
      </w:r>
      <w:r w:rsidRPr="00876F70">
        <w:rPr>
          <w:color w:val="000000" w:themeColor="text1"/>
        </w:rPr>
        <w:t>demandada</w:t>
      </w:r>
      <w:r w:rsidR="003E320B" w:rsidRPr="00876F70">
        <w:rPr>
          <w:color w:val="000000" w:themeColor="text1"/>
        </w:rPr>
        <w:t>s</w:t>
      </w:r>
      <w:r w:rsidRPr="00876F70">
        <w:rPr>
          <w:color w:val="000000" w:themeColor="text1"/>
        </w:rPr>
        <w:t xml:space="preserve">: </w:t>
      </w:r>
    </w:p>
    <w:p w14:paraId="68D2A93F" w14:textId="77777777" w:rsidR="00E0321D" w:rsidRDefault="00E0321D" w:rsidP="00E0321D">
      <w:pPr>
        <w:pStyle w:val="Prrafodelista"/>
        <w:rPr>
          <w:rStyle w:val="Hipervnculo"/>
          <w:color w:val="000000" w:themeColor="text1"/>
          <w:u w:val="none"/>
        </w:rPr>
      </w:pPr>
    </w:p>
    <w:p w14:paraId="25E62AD1" w14:textId="56241F61" w:rsidR="00E0321D" w:rsidRDefault="00F5315F" w:rsidP="00E0321D">
      <w:pPr>
        <w:pStyle w:val="Listaconvietas"/>
      </w:pPr>
      <w:r w:rsidRPr="00876F70">
        <w:rPr>
          <w:rStyle w:val="Hipervnculo"/>
          <w:color w:val="000000" w:themeColor="text1"/>
          <w:u w:val="none"/>
        </w:rPr>
        <w:t>COLOMBIA TELECOMUNICACIONES S.A. E.S.P.</w:t>
      </w:r>
      <w:r w:rsidR="00B07F31" w:rsidRPr="00876F70">
        <w:rPr>
          <w:rStyle w:val="Hipervnculo"/>
          <w:color w:val="000000" w:themeColor="text1"/>
          <w:u w:val="none"/>
        </w:rPr>
        <w:t xml:space="preserve"> al correo electrónico: </w:t>
      </w:r>
      <w:hyperlink r:id="rId19" w:history="1">
        <w:r w:rsidR="00E0321D" w:rsidRPr="00DA46C4">
          <w:rPr>
            <w:rStyle w:val="Hipervnculo"/>
          </w:rPr>
          <w:t>notificacionesjudiciales@telefonica.com</w:t>
        </w:r>
      </w:hyperlink>
      <w:r w:rsidR="00E0321D">
        <w:t xml:space="preserve"> </w:t>
      </w:r>
    </w:p>
    <w:p w14:paraId="42D4C120" w14:textId="77777777" w:rsidR="00E0321D" w:rsidRDefault="00E0321D" w:rsidP="00E0321D">
      <w:pPr>
        <w:pStyle w:val="Listaconvietas"/>
        <w:numPr>
          <w:ilvl w:val="0"/>
          <w:numId w:val="0"/>
        </w:numPr>
        <w:ind w:left="720"/>
      </w:pPr>
    </w:p>
    <w:p w14:paraId="5929E46B" w14:textId="0966FCC0" w:rsidR="00A60FC0" w:rsidRDefault="00A60FC0" w:rsidP="002048E9">
      <w:pPr>
        <w:pStyle w:val="Listaconvietas"/>
        <w:rPr>
          <w:rFonts w:eastAsia="Arial"/>
        </w:rPr>
      </w:pPr>
      <w:r>
        <w:t xml:space="preserve">SERVICIOS &amp; COMUNICACIONES S.A. </w:t>
      </w:r>
      <w:r w:rsidR="59280744" w:rsidRPr="5755BDD3">
        <w:rPr>
          <w:rFonts w:eastAsia="Arial"/>
          <w:color w:val="000000" w:themeColor="text1"/>
        </w:rPr>
        <w:t xml:space="preserve">a los correos electrónicos: </w:t>
      </w:r>
      <w:hyperlink r:id="rId20">
        <w:r w:rsidR="59280744" w:rsidRPr="5755BDD3">
          <w:rPr>
            <w:rStyle w:val="Hipervnculo"/>
            <w:rFonts w:eastAsia="Arial"/>
            <w:color w:val="0563C1"/>
          </w:rPr>
          <w:t>gerencia@sycsa.com.co</w:t>
        </w:r>
      </w:hyperlink>
      <w:r w:rsidR="59280744" w:rsidRPr="5755BDD3">
        <w:rPr>
          <w:rFonts w:eastAsia="Arial"/>
        </w:rPr>
        <w:t xml:space="preserve"> y  </w:t>
      </w:r>
      <w:hyperlink r:id="rId21" w:history="1">
        <w:r w:rsidR="002048E9" w:rsidRPr="009925DE">
          <w:rPr>
            <w:rStyle w:val="Hipervnculo"/>
          </w:rPr>
          <w:t>groupabogadosconsultores@gmail.com</w:t>
        </w:r>
      </w:hyperlink>
      <w:r w:rsidR="002048E9">
        <w:t xml:space="preserve"> </w:t>
      </w:r>
    </w:p>
    <w:p w14:paraId="5028FBC6" w14:textId="77777777" w:rsidR="00915F68" w:rsidRPr="00876F70" w:rsidRDefault="00915F68" w:rsidP="00876F70">
      <w:pPr>
        <w:pStyle w:val="Listaconvietas"/>
        <w:numPr>
          <w:ilvl w:val="0"/>
          <w:numId w:val="0"/>
        </w:numPr>
        <w:ind w:left="360"/>
        <w:rPr>
          <w:color w:val="000000" w:themeColor="text1"/>
        </w:rPr>
      </w:pPr>
    </w:p>
    <w:p w14:paraId="420AE96E" w14:textId="6C09B843" w:rsidR="00C36BAA" w:rsidRDefault="00123F8A" w:rsidP="00876F70">
      <w:pPr>
        <w:pStyle w:val="Listaconvietas"/>
        <w:rPr>
          <w:b/>
          <w:color w:val="000000" w:themeColor="text1"/>
        </w:rPr>
      </w:pPr>
      <w:r w:rsidRPr="00876F70">
        <w:rPr>
          <w:color w:val="000000" w:themeColor="text1"/>
        </w:rPr>
        <w:t xml:space="preserve">El suscrito y mi representada en la secretaria de su despacho, en la Avenida 6ABis No.35N-100 Oficina 212 de la ciudad de Cali y en el correo electrónico </w:t>
      </w:r>
      <w:hyperlink r:id="rId22" w:history="1">
        <w:r w:rsidR="002B7A32" w:rsidRPr="00B9791E">
          <w:rPr>
            <w:rStyle w:val="Hipervnculo"/>
          </w:rPr>
          <w:t>notificaciones@gha.com.co</w:t>
        </w:r>
      </w:hyperlink>
      <w:r w:rsidR="002B7A32">
        <w:rPr>
          <w:b/>
          <w:color w:val="000000" w:themeColor="text1"/>
        </w:rPr>
        <w:t xml:space="preserve"> </w:t>
      </w:r>
    </w:p>
    <w:p w14:paraId="3FD97BFA" w14:textId="77777777" w:rsidR="002B7A32" w:rsidRDefault="002B7A32" w:rsidP="002B7A32">
      <w:pPr>
        <w:pStyle w:val="Prrafodelista"/>
        <w:rPr>
          <w:b/>
          <w:color w:val="000000" w:themeColor="text1"/>
        </w:rPr>
      </w:pPr>
    </w:p>
    <w:p w14:paraId="4BEEC026" w14:textId="77777777" w:rsidR="002B7A32" w:rsidRPr="002B7A32" w:rsidRDefault="002B7A32" w:rsidP="002B7A32">
      <w:pPr>
        <w:pStyle w:val="Listaconvietas"/>
        <w:numPr>
          <w:ilvl w:val="0"/>
          <w:numId w:val="0"/>
        </w:numPr>
        <w:ind w:left="720"/>
        <w:rPr>
          <w:b/>
          <w:color w:val="000000" w:themeColor="text1"/>
        </w:rPr>
      </w:pPr>
    </w:p>
    <w:p w14:paraId="2E5C6E06" w14:textId="5F7C63BB" w:rsidR="00123F8A" w:rsidRPr="00876F70" w:rsidRDefault="00123F8A" w:rsidP="00876F70">
      <w:pPr>
        <w:pStyle w:val="Textoindependiente"/>
        <w:jc w:val="both"/>
        <w:rPr>
          <w:color w:val="000000" w:themeColor="text1"/>
          <w:sz w:val="22"/>
          <w:szCs w:val="22"/>
        </w:rPr>
      </w:pPr>
      <w:r w:rsidRPr="00876F70">
        <w:rPr>
          <w:noProof/>
          <w:color w:val="000000" w:themeColor="text1"/>
          <w:sz w:val="22"/>
          <w:szCs w:val="22"/>
          <w:lang w:val="es-CO" w:eastAsia="es-CO"/>
        </w:rPr>
        <w:drawing>
          <wp:anchor distT="0" distB="0" distL="0" distR="0" simplePos="0" relativeHeight="251658240" behindDoc="1" locked="0" layoutInCell="1" allowOverlap="1" wp14:anchorId="5E95239D" wp14:editId="034DC5C9">
            <wp:simplePos x="0" y="0"/>
            <wp:positionH relativeFrom="margin">
              <wp:posOffset>-9332</wp:posOffset>
            </wp:positionH>
            <wp:positionV relativeFrom="paragraph">
              <wp:posOffset>97583</wp:posOffset>
            </wp:positionV>
            <wp:extent cx="1297172" cy="950049"/>
            <wp:effectExtent l="0" t="0" r="0" b="2540"/>
            <wp:wrapNone/>
            <wp:docPr id="8" name="Imagen 8"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Texto&#10;&#10;Descripción generada automáticamente"/>
                    <pic:cNvPicPr/>
                  </pic:nvPicPr>
                  <pic:blipFill>
                    <a:blip r:embed="rId23" cstate="print"/>
                    <a:stretch>
                      <a:fillRect/>
                    </a:stretch>
                  </pic:blipFill>
                  <pic:spPr>
                    <a:xfrm>
                      <a:off x="0" y="0"/>
                      <a:ext cx="1305721" cy="956311"/>
                    </a:xfrm>
                    <a:prstGeom prst="rect">
                      <a:avLst/>
                    </a:prstGeom>
                  </pic:spPr>
                </pic:pic>
              </a:graphicData>
            </a:graphic>
            <wp14:sizeRelH relativeFrom="margin">
              <wp14:pctWidth>0</wp14:pctWidth>
            </wp14:sizeRelH>
            <wp14:sizeRelV relativeFrom="margin">
              <wp14:pctHeight>0</wp14:pctHeight>
            </wp14:sizeRelV>
          </wp:anchor>
        </w:drawing>
      </w:r>
    </w:p>
    <w:p w14:paraId="2AF5AD41" w14:textId="77777777" w:rsidR="00123F8A" w:rsidRPr="00876F70" w:rsidRDefault="00123F8A" w:rsidP="00876F70">
      <w:pPr>
        <w:pStyle w:val="Textoindependiente"/>
        <w:rPr>
          <w:color w:val="000000" w:themeColor="text1"/>
          <w:sz w:val="22"/>
          <w:szCs w:val="22"/>
        </w:rPr>
      </w:pPr>
      <w:r w:rsidRPr="00876F70">
        <w:rPr>
          <w:color w:val="000000" w:themeColor="text1"/>
          <w:sz w:val="22"/>
          <w:szCs w:val="22"/>
        </w:rPr>
        <w:t>Del señor Juez;</w:t>
      </w:r>
    </w:p>
    <w:p w14:paraId="2E045E9F" w14:textId="77777777" w:rsidR="00123F8A" w:rsidRPr="00876F70" w:rsidRDefault="00123F8A" w:rsidP="00876F70">
      <w:pPr>
        <w:pStyle w:val="Textoindependiente"/>
        <w:rPr>
          <w:color w:val="000000" w:themeColor="text1"/>
          <w:sz w:val="22"/>
          <w:szCs w:val="22"/>
        </w:rPr>
      </w:pPr>
    </w:p>
    <w:p w14:paraId="78AEC297" w14:textId="77777777" w:rsidR="00123F8A" w:rsidRPr="00876F70" w:rsidRDefault="00123F8A" w:rsidP="00876F70">
      <w:pPr>
        <w:pStyle w:val="Textoindependiente"/>
        <w:rPr>
          <w:color w:val="000000" w:themeColor="text1"/>
          <w:sz w:val="22"/>
          <w:szCs w:val="22"/>
        </w:rPr>
      </w:pPr>
    </w:p>
    <w:p w14:paraId="636C09F9" w14:textId="77777777" w:rsidR="00123F8A" w:rsidRPr="00876F70" w:rsidRDefault="00123F8A" w:rsidP="00876F70">
      <w:pPr>
        <w:pStyle w:val="Sinespaciado"/>
        <w:rPr>
          <w:rFonts w:ascii="Arial" w:hAnsi="Arial" w:cs="Arial"/>
          <w:b/>
          <w:bCs/>
          <w:color w:val="000000" w:themeColor="text1"/>
        </w:rPr>
      </w:pPr>
    </w:p>
    <w:p w14:paraId="42C77DAF" w14:textId="77777777" w:rsidR="00123F8A" w:rsidRPr="00876F70" w:rsidRDefault="00123F8A" w:rsidP="00876F70">
      <w:pPr>
        <w:pStyle w:val="Sinespaciado"/>
        <w:rPr>
          <w:rFonts w:ascii="Arial" w:hAnsi="Arial" w:cs="Arial"/>
          <w:b/>
          <w:bCs/>
          <w:color w:val="000000" w:themeColor="text1"/>
        </w:rPr>
      </w:pPr>
    </w:p>
    <w:p w14:paraId="7A2D6F73" w14:textId="77777777" w:rsidR="00123F8A" w:rsidRPr="00876F70" w:rsidRDefault="00123F8A" w:rsidP="00876F70">
      <w:pPr>
        <w:pStyle w:val="Sinespaciado"/>
        <w:rPr>
          <w:rFonts w:ascii="Arial" w:hAnsi="Arial" w:cs="Arial"/>
          <w:b/>
          <w:bCs/>
          <w:color w:val="000000" w:themeColor="text1"/>
        </w:rPr>
      </w:pPr>
      <w:r w:rsidRPr="00876F70">
        <w:rPr>
          <w:rFonts w:ascii="Arial" w:hAnsi="Arial" w:cs="Arial"/>
          <w:b/>
          <w:bCs/>
          <w:color w:val="000000" w:themeColor="text1"/>
        </w:rPr>
        <w:t>GUSTAVO ALBERTO HERRERA AVILA</w:t>
      </w:r>
    </w:p>
    <w:p w14:paraId="3C19768E" w14:textId="77777777" w:rsidR="00123F8A" w:rsidRPr="00876F70" w:rsidRDefault="00123F8A" w:rsidP="00876F70">
      <w:pPr>
        <w:pStyle w:val="Sinespaciado"/>
        <w:rPr>
          <w:rFonts w:ascii="Arial" w:hAnsi="Arial" w:cs="Arial"/>
          <w:color w:val="000000" w:themeColor="text1"/>
        </w:rPr>
      </w:pPr>
      <w:r w:rsidRPr="00876F70">
        <w:rPr>
          <w:rFonts w:ascii="Arial" w:hAnsi="Arial" w:cs="Arial"/>
          <w:color w:val="000000" w:themeColor="text1"/>
        </w:rPr>
        <w:t>C.C. No. 19.395.114 de Bogotá D.C.</w:t>
      </w:r>
    </w:p>
    <w:p w14:paraId="0E51824B" w14:textId="45E120EC" w:rsidR="002360B2" w:rsidRPr="00876F70" w:rsidRDefault="00123F8A" w:rsidP="00876F70">
      <w:pPr>
        <w:jc w:val="both"/>
        <w:rPr>
          <w:color w:val="000000" w:themeColor="text1"/>
        </w:rPr>
      </w:pPr>
      <w:r w:rsidRPr="00876F70">
        <w:rPr>
          <w:color w:val="000000" w:themeColor="text1"/>
        </w:rPr>
        <w:t>T.P. No. 39.116 del C.S. del C.S. de la J</w:t>
      </w:r>
      <w:r w:rsidR="00A77FE8" w:rsidRPr="00876F70">
        <w:rPr>
          <w:color w:val="000000" w:themeColor="text1"/>
        </w:rPr>
        <w:t>.</w:t>
      </w:r>
    </w:p>
    <w:sectPr w:rsidR="002360B2" w:rsidRPr="00876F70" w:rsidSect="00130B75">
      <w:headerReference w:type="default" r:id="rId24"/>
      <w:footerReference w:type="default" r:id="rId25"/>
      <w:pgSz w:w="12240" w:h="20160" w:code="5"/>
      <w:pgMar w:top="1985" w:right="1183" w:bottom="2835" w:left="1418" w:header="709" w:footer="624" w:gutter="0"/>
      <w:pgNumType w:chapStyle="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B87A506" w16cex:dateUtc="2024-07-03T14:28:00Z"/>
  <w16cex:commentExtensible w16cex:durableId="5A335634" w16cex:dateUtc="2024-07-03T14:44:00Z"/>
  <w16cex:commentExtensible w16cex:durableId="1655B352" w16cex:dateUtc="2024-07-03T14: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CECF39" w16cid:durableId="3B87A506"/>
  <w16cid:commentId w16cid:paraId="4E25B4B9" w16cid:durableId="5A335634"/>
  <w16cid:commentId w16cid:paraId="56463F45" w16cid:durableId="1655B35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6D01F" w14:textId="77777777" w:rsidR="00B0659E" w:rsidRDefault="00B0659E" w:rsidP="0025591F">
      <w:r>
        <w:separator/>
      </w:r>
    </w:p>
  </w:endnote>
  <w:endnote w:type="continuationSeparator" w:id="0">
    <w:p w14:paraId="577A5CFB" w14:textId="77777777" w:rsidR="00B0659E" w:rsidRDefault="00B0659E" w:rsidP="0025591F">
      <w:r>
        <w:continuationSeparator/>
      </w:r>
    </w:p>
  </w:endnote>
  <w:endnote w:type="continuationNotice" w:id="1">
    <w:p w14:paraId="25E82DE0" w14:textId="77777777" w:rsidR="00B0659E" w:rsidRDefault="00B065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EE93B0" w14:textId="0288BB05" w:rsidR="007060F6" w:rsidRDefault="007060F6" w:rsidP="004A356B">
    <w:pPr>
      <w:rPr>
        <w:color w:val="222A35" w:themeColor="text2" w:themeShade="80"/>
      </w:rPr>
    </w:pPr>
    <w:r>
      <w:rPr>
        <w:noProof/>
        <w:color w:val="222A35" w:themeColor="text2" w:themeShade="80"/>
        <w:lang w:val="es-CO" w:eastAsia="es-CO"/>
      </w:rPr>
      <w:drawing>
        <wp:anchor distT="0" distB="0" distL="114300" distR="114300" simplePos="0" relativeHeight="251658242" behindDoc="1" locked="0" layoutInCell="1" allowOverlap="1" wp14:anchorId="413DBE19" wp14:editId="78B29FE4">
          <wp:simplePos x="0" y="0"/>
          <wp:positionH relativeFrom="column">
            <wp:posOffset>4491990</wp:posOffset>
          </wp:positionH>
          <wp:positionV relativeFrom="margin">
            <wp:posOffset>10036810</wp:posOffset>
          </wp:positionV>
          <wp:extent cx="1466850" cy="905510"/>
          <wp:effectExtent l="0" t="0" r="0" b="8890"/>
          <wp:wrapNone/>
          <wp:docPr id="1767260646" name="Imagen 1767260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905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mc:AlternateContent>
        <mc:Choice Requires="wps">
          <w:drawing>
            <wp:anchor distT="0" distB="0" distL="114300" distR="114300" simplePos="0" relativeHeight="251658243" behindDoc="1" locked="0" layoutInCell="1" allowOverlap="1" wp14:anchorId="6513E4E8" wp14:editId="0F8F2B9C">
              <wp:simplePos x="0" y="0"/>
              <wp:positionH relativeFrom="margin">
                <wp:posOffset>1899920</wp:posOffset>
              </wp:positionH>
              <wp:positionV relativeFrom="page">
                <wp:posOffset>11361420</wp:posOffset>
              </wp:positionV>
              <wp:extent cx="2727325" cy="733425"/>
              <wp:effectExtent l="0" t="0" r="0" b="0"/>
              <wp:wrapNone/>
              <wp:docPr id="2087278790" name="Rectángulo 20872787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7325" cy="733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01C0D3" w14:textId="77777777" w:rsidR="007060F6" w:rsidRPr="004A356B" w:rsidRDefault="007060F6"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Cali - Av 6A Bis #35N-100, Of.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7060F6" w:rsidRPr="004A356B" w:rsidRDefault="007060F6" w:rsidP="00416F84">
                          <w:pPr>
                            <w:spacing w:before="10"/>
                            <w:jc w:val="right"/>
                            <w:rPr>
                              <w:rFonts w:ascii="Raleway" w:hAnsi="Raleway"/>
                              <w:color w:val="11213B"/>
                              <w:w w:val="105"/>
                              <w:sz w:val="14"/>
                              <w:szCs w:val="14"/>
                            </w:rPr>
                          </w:pPr>
                          <w:r w:rsidRPr="004A356B">
                            <w:rPr>
                              <w:rFonts w:ascii="Raleway" w:hAnsi="Raleway"/>
                              <w:color w:val="11213B"/>
                              <w:w w:val="105"/>
                              <w:sz w:val="14"/>
                              <w:szCs w:val="14"/>
                            </w:rPr>
                            <w:t>Bogotá - Calle 69 No.04-48 Of.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513E4E8" id="Rectángulo 2087278790" o:spid="_x0000_s1026" style="position:absolute;margin-left:149.6pt;margin-top:894.6pt;width:214.75pt;height:57.75pt;z-index:-25165823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" filled="f" stroked="f" strokeweight="1pt">
              <v:textbox>
                <w:txbxContent>
                  <w:p w14:paraId="1D01C0D3" w14:textId="77777777" w:rsidR="007060F6" w:rsidRPr="004A356B" w:rsidRDefault="007060F6" w:rsidP="00416F84">
                    <w:pPr>
                      <w:spacing w:before="10"/>
                      <w:jc w:val="right"/>
                      <w:rPr>
                        <w:rFonts w:ascii="Raleway" w:hAnsi="Raleway"/>
                        <w:color w:val="11213B"/>
                        <w:w w:val="105"/>
                        <w:sz w:val="14"/>
                        <w:szCs w:val="14"/>
                      </w:rPr>
                    </w:pPr>
                    <w:r w:rsidRPr="004A356B">
                      <w:rPr>
                        <w:rFonts w:ascii="Raleway" w:hAnsi="Raleway"/>
                        <w:color w:val="11213B"/>
                        <w:w w:val="105"/>
                        <w:sz w:val="14"/>
                        <w:szCs w:val="14"/>
                        <w:lang w:val="es-CO"/>
                      </w:rPr>
                      <w:t xml:space="preserve">Cali - </w:t>
                    </w:r>
                    <w:proofErr w:type="spellStart"/>
                    <w:r w:rsidRPr="004A356B">
                      <w:rPr>
                        <w:rFonts w:ascii="Raleway" w:hAnsi="Raleway"/>
                        <w:color w:val="11213B"/>
                        <w:w w:val="105"/>
                        <w:sz w:val="14"/>
                        <w:szCs w:val="14"/>
                        <w:lang w:val="es-CO"/>
                      </w:rPr>
                      <w:t>Av</w:t>
                    </w:r>
                    <w:proofErr w:type="spellEnd"/>
                    <w:r w:rsidRPr="004A356B">
                      <w:rPr>
                        <w:rFonts w:ascii="Raleway" w:hAnsi="Raleway"/>
                        <w:color w:val="11213B"/>
                        <w:w w:val="105"/>
                        <w:sz w:val="14"/>
                        <w:szCs w:val="14"/>
                        <w:lang w:val="es-CO"/>
                      </w:rPr>
                      <w:t xml:space="preserve"> 6A Bis #35N-100, </w:t>
                    </w:r>
                    <w:proofErr w:type="spellStart"/>
                    <w:r w:rsidRPr="004A356B">
                      <w:rPr>
                        <w:rFonts w:ascii="Raleway" w:hAnsi="Raleway"/>
                        <w:color w:val="11213B"/>
                        <w:w w:val="105"/>
                        <w:sz w:val="14"/>
                        <w:szCs w:val="14"/>
                        <w:lang w:val="es-CO"/>
                      </w:rPr>
                      <w:t>Of</w:t>
                    </w:r>
                    <w:proofErr w:type="spellEnd"/>
                    <w:r w:rsidRPr="004A356B">
                      <w:rPr>
                        <w:rFonts w:ascii="Raleway" w:hAnsi="Raleway"/>
                        <w:color w:val="11213B"/>
                        <w:w w:val="105"/>
                        <w:sz w:val="14"/>
                        <w:szCs w:val="14"/>
                        <w:lang w:val="es-CO"/>
                      </w:rPr>
                      <w:t>. 212, Cali, Valle del Cauca, Centro Empresarial Chipichape</w:t>
                    </w:r>
                    <w:r w:rsidRPr="004A356B">
                      <w:rPr>
                        <w:rFonts w:ascii="Raleway" w:hAnsi="Raleway"/>
                        <w:color w:val="11213B"/>
                        <w:w w:val="105"/>
                        <w:sz w:val="14"/>
                        <w:szCs w:val="14"/>
                        <w:lang w:val="es-CO"/>
                      </w:rPr>
                      <w:br/>
                    </w:r>
                    <w:r w:rsidRPr="004A356B">
                      <w:rPr>
                        <w:rFonts w:ascii="Raleway" w:hAnsi="Raleway"/>
                        <w:color w:val="11213B"/>
                        <w:w w:val="105"/>
                        <w:sz w:val="14"/>
                        <w:szCs w:val="14"/>
                      </w:rPr>
                      <w:t>+57 315 577 6200</w:t>
                    </w:r>
                    <w:r>
                      <w:rPr>
                        <w:rFonts w:ascii="Raleway" w:hAnsi="Raleway"/>
                        <w:color w:val="11213B"/>
                        <w:w w:val="105"/>
                        <w:sz w:val="14"/>
                        <w:szCs w:val="14"/>
                      </w:rPr>
                      <w:t xml:space="preserve"> -</w:t>
                    </w:r>
                    <w:r w:rsidRPr="00E23DED">
                      <w:rPr>
                        <w:rFonts w:ascii="Raleway" w:hAnsi="Raleway"/>
                        <w:color w:val="11213B"/>
                        <w:w w:val="105"/>
                        <w:sz w:val="14"/>
                        <w:szCs w:val="14"/>
                      </w:rPr>
                      <w:t xml:space="preserve"> 602-6594075</w:t>
                    </w:r>
                  </w:p>
                  <w:p w14:paraId="674F25AF" w14:textId="77777777" w:rsidR="007060F6" w:rsidRPr="004A356B" w:rsidRDefault="007060F6" w:rsidP="00416F84">
                    <w:pPr>
                      <w:spacing w:before="10"/>
                      <w:jc w:val="right"/>
                      <w:rPr>
                        <w:rFonts w:ascii="Raleway" w:hAnsi="Raleway"/>
                        <w:color w:val="11213B"/>
                        <w:w w:val="105"/>
                        <w:sz w:val="14"/>
                        <w:szCs w:val="14"/>
                      </w:rPr>
                    </w:pPr>
                    <w:r w:rsidRPr="004A356B">
                      <w:rPr>
                        <w:rFonts w:ascii="Raleway" w:hAnsi="Raleway"/>
                        <w:color w:val="11213B"/>
                        <w:w w:val="105"/>
                        <w:sz w:val="14"/>
                        <w:szCs w:val="14"/>
                      </w:rPr>
                      <w:t xml:space="preserve">Bogotá - Calle 69 No.04-48 </w:t>
                    </w:r>
                    <w:proofErr w:type="spellStart"/>
                    <w:r w:rsidRPr="004A356B">
                      <w:rPr>
                        <w:rFonts w:ascii="Raleway" w:hAnsi="Raleway"/>
                        <w:color w:val="11213B"/>
                        <w:w w:val="105"/>
                        <w:sz w:val="14"/>
                        <w:szCs w:val="14"/>
                      </w:rPr>
                      <w:t>Of</w:t>
                    </w:r>
                    <w:proofErr w:type="spellEnd"/>
                    <w:r w:rsidRPr="004A356B">
                      <w:rPr>
                        <w:rFonts w:ascii="Raleway" w:hAnsi="Raleway"/>
                        <w:color w:val="11213B"/>
                        <w:w w:val="105"/>
                        <w:sz w:val="14"/>
                        <w:szCs w:val="14"/>
                      </w:rPr>
                      <w:t>. 502, Ed. Buro 69</w:t>
                    </w:r>
                    <w:r w:rsidRPr="004A356B">
                      <w:rPr>
                        <w:rFonts w:ascii="Raleway" w:hAnsi="Raleway"/>
                        <w:color w:val="11213B"/>
                        <w:w w:val="105"/>
                        <w:sz w:val="14"/>
                        <w:szCs w:val="14"/>
                      </w:rPr>
                      <w:br/>
                      <w:t>+57 3173795688</w:t>
                    </w:r>
                    <w:r>
                      <w:rPr>
                        <w:rFonts w:ascii="Raleway" w:hAnsi="Raleway"/>
                        <w:color w:val="11213B"/>
                        <w:w w:val="105"/>
                        <w:sz w:val="14"/>
                        <w:szCs w:val="14"/>
                      </w:rPr>
                      <w:t xml:space="preserve"> - </w:t>
                    </w:r>
                    <w:r w:rsidRPr="00E23DED">
                      <w:rPr>
                        <w:rFonts w:ascii="Raleway" w:hAnsi="Raleway"/>
                        <w:color w:val="11213B"/>
                        <w:w w:val="105"/>
                        <w:sz w:val="14"/>
                        <w:szCs w:val="14"/>
                      </w:rPr>
                      <w:t>601-7616436</w:t>
                    </w:r>
                  </w:p>
                </w:txbxContent>
              </v:textbox>
              <w10:wrap anchorx="margin" anchory="page"/>
            </v:rect>
          </w:pict>
        </mc:Fallback>
      </mc:AlternateContent>
    </w:r>
    <w:r>
      <w:rPr>
        <w:noProof/>
        <w:color w:val="222A35" w:themeColor="text2" w:themeShade="80"/>
        <w:lang w:val="es-CO" w:eastAsia="es-CO"/>
      </w:rPr>
      <w:drawing>
        <wp:anchor distT="0" distB="0" distL="114300" distR="114300" simplePos="0" relativeHeight="251658240" behindDoc="1" locked="0" layoutInCell="1" allowOverlap="1" wp14:anchorId="7539A8CA" wp14:editId="400D3AEE">
          <wp:simplePos x="0" y="0"/>
          <wp:positionH relativeFrom="page">
            <wp:align>left</wp:align>
          </wp:positionH>
          <wp:positionV relativeFrom="page">
            <wp:align>bottom</wp:align>
          </wp:positionV>
          <wp:extent cx="7767778" cy="1868509"/>
          <wp:effectExtent l="0" t="0" r="5080" b="0"/>
          <wp:wrapNone/>
          <wp:docPr id="1180387343" name="Imagen 1180387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67778" cy="186850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482A8" w14:textId="71EA7021" w:rsidR="007060F6" w:rsidRDefault="007060F6" w:rsidP="00416F84">
    <w:pPr>
      <w:ind w:left="7080" w:firstLine="708"/>
      <w:rPr>
        <w:color w:val="222A35" w:themeColor="text2" w:themeShade="80"/>
      </w:rPr>
    </w:pPr>
  </w:p>
  <w:p w14:paraId="613537F4" w14:textId="0526D720" w:rsidR="007060F6" w:rsidRDefault="007060F6" w:rsidP="00416F84">
    <w:pPr>
      <w:ind w:left="7080" w:firstLine="708"/>
      <w:rPr>
        <w:color w:val="222A35" w:themeColor="text2" w:themeShade="80"/>
      </w:rPr>
    </w:pPr>
    <w:r>
      <w:rPr>
        <w:noProof/>
        <w:lang w:val="es-CO" w:eastAsia="es-CO"/>
      </w:rPr>
      <mc:AlternateContent>
        <mc:Choice Requires="wps">
          <w:drawing>
            <wp:anchor distT="0" distB="0" distL="114300" distR="114300" simplePos="0" relativeHeight="251658244" behindDoc="1" locked="0" layoutInCell="1" allowOverlap="1" wp14:anchorId="074C10BC" wp14:editId="5E1D544E">
              <wp:simplePos x="0" y="0"/>
              <wp:positionH relativeFrom="page">
                <wp:posOffset>222885</wp:posOffset>
              </wp:positionH>
              <wp:positionV relativeFrom="bottomMargin">
                <wp:posOffset>968375</wp:posOffset>
              </wp:positionV>
              <wp:extent cx="691116" cy="456565"/>
              <wp:effectExtent l="0" t="0" r="0" b="635"/>
              <wp:wrapNone/>
              <wp:docPr id="1920839271" name="Rectángulo 19208392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1116" cy="4565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6E576E" w14:textId="5D4CF15D" w:rsidR="007060F6" w:rsidRPr="00D26968" w:rsidRDefault="007060F6" w:rsidP="00E0321D">
                          <w:pPr>
                            <w:spacing w:before="10"/>
                            <w:jc w:val="center"/>
                            <w:rPr>
                              <w:color w:val="FFFFFF" w:themeColor="background1"/>
                              <w:w w:val="105"/>
                              <w:sz w:val="14"/>
                              <w:szCs w:val="14"/>
                            </w:rPr>
                          </w:pPr>
                          <w:r>
                            <w:rPr>
                              <w:color w:val="FFFFFF" w:themeColor="background1"/>
                              <w:w w:val="105"/>
                              <w:sz w:val="14"/>
                              <w:szCs w:val="14"/>
                              <w:lang w:val="es-CO"/>
                            </w:rPr>
                            <w:t>PAAO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74C10BC" id="Rectángulo 1920839271" o:spid="_x0000_s1027" style="position:absolute;left:0;text-align:left;margin-left:17.55pt;margin-top:76.25pt;width:54.4pt;height:35.9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" filled="f" stroked="f" strokeweight="1pt">
              <v:textbox>
                <w:txbxContent>
                  <w:p w14:paraId="6E6E576E" w14:textId="5D4CF15D" w:rsidR="007060F6" w:rsidRPr="00D26968" w:rsidRDefault="007060F6" w:rsidP="00E0321D">
                    <w:pPr>
                      <w:spacing w:before="10"/>
                      <w:jc w:val="center"/>
                      <w:rPr>
                        <w:color w:val="FFFFFF" w:themeColor="background1"/>
                        <w:w w:val="105"/>
                        <w:sz w:val="14"/>
                        <w:szCs w:val="14"/>
                      </w:rPr>
                    </w:pPr>
                    <w:r>
                      <w:rPr>
                        <w:color w:val="FFFFFF" w:themeColor="background1"/>
                        <w:w w:val="105"/>
                        <w:sz w:val="14"/>
                        <w:szCs w:val="14"/>
                        <w:lang w:val="es-CO"/>
                      </w:rPr>
                      <w:t>PAAO</w:t>
                    </w:r>
                  </w:p>
                </w:txbxContent>
              </v:textbox>
              <w10:wrap anchorx="page" anchory="margin"/>
            </v:rect>
          </w:pict>
        </mc:Fallback>
      </mc:AlternateContent>
    </w:r>
  </w:p>
  <w:p w14:paraId="51B06C13" w14:textId="61F81412" w:rsidR="007060F6" w:rsidRDefault="007060F6" w:rsidP="004A356B">
    <w:pPr>
      <w:rPr>
        <w:color w:val="222A35" w:themeColor="text2" w:themeShade="80"/>
      </w:rPr>
    </w:pPr>
  </w:p>
  <w:p w14:paraId="782EE5F9" w14:textId="789BE4A4" w:rsidR="007060F6" w:rsidRPr="00194DAC" w:rsidRDefault="007060F6" w:rsidP="00E23DED">
    <w:pPr>
      <w:rPr>
        <w:rFonts w:ascii="Raleway" w:hAnsi="Raleway"/>
        <w:b/>
        <w:bCs/>
        <w:color w:val="222A35" w:themeColor="text2" w:themeShade="80"/>
        <w:sz w:val="16"/>
        <w:szCs w:val="16"/>
      </w:rPr>
    </w:pPr>
    <w:r w:rsidRPr="00194DAC">
      <w:rPr>
        <w:rFonts w:ascii="Raleway" w:hAnsi="Raleway"/>
        <w:b/>
        <w:bCs/>
        <w:color w:val="222A35" w:themeColor="text2" w:themeShade="80"/>
        <w:sz w:val="16"/>
        <w:szCs w:val="16"/>
      </w:rPr>
      <w:t xml:space="preserve">                                                                                                                                                                                </w:t>
    </w:r>
    <w:r>
      <w:rPr>
        <w:rFonts w:ascii="Raleway" w:hAnsi="Raleway"/>
        <w:b/>
        <w:bCs/>
        <w:color w:val="222A35" w:themeColor="text2" w:themeShade="80"/>
        <w:sz w:val="16"/>
        <w:szCs w:val="16"/>
      </w:rPr>
      <w:t xml:space="preserve">                       </w:t>
    </w:r>
    <w:r w:rsidRPr="00194DAC">
      <w:rPr>
        <w:rFonts w:ascii="Raleway" w:hAnsi="Raleway"/>
        <w:b/>
        <w:bCs/>
        <w:color w:val="222A35" w:themeColor="text2" w:themeShade="80"/>
        <w:sz w:val="16"/>
        <w:szCs w:val="16"/>
      </w:rPr>
      <w:t xml:space="preserve">  Página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PAGE   \* MERGEFORMAT</w:instrText>
    </w:r>
    <w:r w:rsidRPr="00194DAC">
      <w:rPr>
        <w:rFonts w:ascii="Raleway" w:hAnsi="Raleway"/>
        <w:b/>
        <w:bCs/>
        <w:color w:val="222A35" w:themeColor="text2" w:themeShade="80"/>
        <w:sz w:val="16"/>
        <w:szCs w:val="16"/>
      </w:rPr>
      <w:fldChar w:fldCharType="separate"/>
    </w:r>
    <w:r w:rsidR="00C777D0">
      <w:rPr>
        <w:rFonts w:ascii="Raleway" w:hAnsi="Raleway"/>
        <w:b/>
        <w:bCs/>
        <w:noProof/>
        <w:color w:val="222A35" w:themeColor="text2" w:themeShade="80"/>
        <w:sz w:val="16"/>
        <w:szCs w:val="16"/>
      </w:rPr>
      <w:t>1</w:t>
    </w:r>
    <w:r w:rsidRPr="00194DAC">
      <w:rPr>
        <w:rFonts w:ascii="Raleway" w:hAnsi="Raleway"/>
        <w:b/>
        <w:bCs/>
        <w:color w:val="222A35" w:themeColor="text2" w:themeShade="80"/>
        <w:sz w:val="16"/>
        <w:szCs w:val="16"/>
      </w:rPr>
      <w:fldChar w:fldCharType="end"/>
    </w:r>
    <w:r w:rsidRPr="00194DAC">
      <w:rPr>
        <w:rFonts w:ascii="Raleway" w:hAnsi="Raleway"/>
        <w:b/>
        <w:bCs/>
        <w:color w:val="222A35" w:themeColor="text2" w:themeShade="80"/>
        <w:sz w:val="16"/>
        <w:szCs w:val="16"/>
      </w:rPr>
      <w:t xml:space="preserve"> | </w:t>
    </w:r>
    <w:r w:rsidRPr="00194DAC">
      <w:rPr>
        <w:rFonts w:ascii="Raleway" w:hAnsi="Raleway"/>
        <w:b/>
        <w:bCs/>
        <w:color w:val="222A35" w:themeColor="text2" w:themeShade="80"/>
        <w:sz w:val="16"/>
        <w:szCs w:val="16"/>
      </w:rPr>
      <w:fldChar w:fldCharType="begin"/>
    </w:r>
    <w:r w:rsidRPr="00194DAC">
      <w:rPr>
        <w:rFonts w:ascii="Raleway" w:hAnsi="Raleway"/>
        <w:b/>
        <w:bCs/>
        <w:color w:val="222A35" w:themeColor="text2" w:themeShade="80"/>
        <w:sz w:val="16"/>
        <w:szCs w:val="16"/>
      </w:rPr>
      <w:instrText>NUMPAGES  \* Arabic  \* MERGEFORMAT</w:instrText>
    </w:r>
    <w:r w:rsidRPr="00194DAC">
      <w:rPr>
        <w:rFonts w:ascii="Raleway" w:hAnsi="Raleway"/>
        <w:b/>
        <w:bCs/>
        <w:color w:val="222A35" w:themeColor="text2" w:themeShade="80"/>
        <w:sz w:val="16"/>
        <w:szCs w:val="16"/>
      </w:rPr>
      <w:fldChar w:fldCharType="separate"/>
    </w:r>
    <w:r w:rsidR="00C777D0">
      <w:rPr>
        <w:rFonts w:ascii="Raleway" w:hAnsi="Raleway"/>
        <w:b/>
        <w:bCs/>
        <w:noProof/>
        <w:color w:val="222A35" w:themeColor="text2" w:themeShade="80"/>
        <w:sz w:val="16"/>
        <w:szCs w:val="16"/>
      </w:rPr>
      <w:t>6</w:t>
    </w:r>
    <w:r w:rsidRPr="00194DAC">
      <w:rPr>
        <w:rFonts w:ascii="Raleway" w:hAnsi="Raleway"/>
        <w:b/>
        <w:bCs/>
        <w:color w:val="222A35" w:themeColor="text2" w:themeShade="80"/>
        <w:sz w:val="16"/>
        <w:szCs w:val="16"/>
      </w:rPr>
      <w:fldChar w:fldCharType="end"/>
    </w:r>
  </w:p>
  <w:p w14:paraId="3A396FD4" w14:textId="77777777" w:rsidR="007060F6" w:rsidRDefault="007060F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DBC15" w14:textId="77777777" w:rsidR="00B0659E" w:rsidRDefault="00B0659E" w:rsidP="0025591F">
      <w:r>
        <w:separator/>
      </w:r>
    </w:p>
  </w:footnote>
  <w:footnote w:type="continuationSeparator" w:id="0">
    <w:p w14:paraId="6E7C857B" w14:textId="77777777" w:rsidR="00B0659E" w:rsidRDefault="00B0659E" w:rsidP="0025591F">
      <w:r>
        <w:continuationSeparator/>
      </w:r>
    </w:p>
  </w:footnote>
  <w:footnote w:type="continuationNotice" w:id="1">
    <w:p w14:paraId="08845D8F" w14:textId="77777777" w:rsidR="00B0659E" w:rsidRDefault="00B0659E"/>
  </w:footnote>
  <w:footnote w:id="2">
    <w:p w14:paraId="633CCFBD" w14:textId="77777777" w:rsidR="007060F6" w:rsidRPr="00677AAA" w:rsidRDefault="007060F6" w:rsidP="00F5315F">
      <w:pPr>
        <w:pStyle w:val="Textonotapie"/>
        <w:rPr>
          <w:rFonts w:asciiTheme="minorBidi" w:hAnsiTheme="minorBidi" w:cstheme="minorBidi"/>
        </w:rPr>
      </w:pPr>
      <w:r w:rsidRPr="00677AAA">
        <w:rPr>
          <w:rStyle w:val="Refdenotaalpie"/>
          <w:rFonts w:asciiTheme="minorBidi" w:hAnsiTheme="minorBidi" w:cstheme="minorBidi"/>
          <w:sz w:val="16"/>
          <w:szCs w:val="16"/>
        </w:rPr>
        <w:footnoteRef/>
      </w:r>
      <w:r w:rsidRPr="00677AAA">
        <w:rPr>
          <w:rFonts w:asciiTheme="minorBidi" w:hAnsiTheme="minorBidi" w:cstheme="minorBidi"/>
          <w:sz w:val="16"/>
          <w:szCs w:val="16"/>
        </w:rPr>
        <w:t xml:space="preserve"> CODIGO SUSTANTIVO DEL TRABAJO. Artículo 34.</w:t>
      </w:r>
    </w:p>
  </w:footnote>
  <w:footnote w:id="3">
    <w:p w14:paraId="5C3F43C8" w14:textId="77777777" w:rsidR="007060F6" w:rsidRPr="00025CCA" w:rsidRDefault="007060F6" w:rsidP="00123F8A">
      <w:pPr>
        <w:pStyle w:val="Textonotapie"/>
      </w:pPr>
      <w:r>
        <w:rPr>
          <w:rStyle w:val="Refdenotaalpie"/>
        </w:rPr>
        <w:footnoteRef/>
      </w:r>
      <w:r>
        <w:t xml:space="preserve"> Artículo 23 del Código Sustantivo del Trabajo. </w:t>
      </w:r>
    </w:p>
  </w:footnote>
  <w:footnote w:id="4">
    <w:p w14:paraId="6997DA5D" w14:textId="77777777" w:rsidR="00F81FE9" w:rsidRPr="00852B39" w:rsidRDefault="00F81FE9" w:rsidP="00F81FE9">
      <w:pPr>
        <w:pStyle w:val="Textonotapie"/>
        <w:jc w:val="both"/>
        <w:rPr>
          <w:rFonts w:ascii="Arial" w:hAnsi="Arial" w:cs="Arial"/>
          <w:sz w:val="16"/>
          <w:szCs w:val="16"/>
        </w:rPr>
      </w:pPr>
      <w:r w:rsidRPr="00852B39">
        <w:rPr>
          <w:rStyle w:val="Refdenotaalpie"/>
          <w:rFonts w:ascii="Arial" w:hAnsi="Arial" w:cs="Arial"/>
          <w:sz w:val="16"/>
          <w:szCs w:val="16"/>
        </w:rPr>
        <w:footnoteRef/>
      </w:r>
      <w:r w:rsidRPr="00852B39">
        <w:rPr>
          <w:rFonts w:ascii="Arial" w:hAnsi="Arial" w:cs="Arial"/>
          <w:sz w:val="16"/>
          <w:szCs w:val="16"/>
        </w:rPr>
        <w:t xml:space="preserve"> Consejo de Estado, </w:t>
      </w:r>
      <w:r w:rsidRPr="00852B39">
        <w:rPr>
          <w:rFonts w:ascii="Arial" w:hAnsi="Arial" w:cs="Arial"/>
          <w:bCs/>
          <w:sz w:val="16"/>
          <w:szCs w:val="16"/>
        </w:rPr>
        <w:t>sentencia 2002-05455 de junio 16 de 2011</w:t>
      </w:r>
      <w:r w:rsidRPr="00852B39">
        <w:rPr>
          <w:rFonts w:ascii="Arial" w:hAnsi="Arial" w:cs="Arial"/>
          <w:sz w:val="16"/>
          <w:szCs w:val="16"/>
        </w:rPr>
        <w:t xml:space="preserve">, Sala de lo Contencioso Administrativo -sección primera-, Rad. 76001-23-31-000-2002-05455-01. Consejero Ponente: </w:t>
      </w:r>
      <w:r w:rsidRPr="00852B39">
        <w:rPr>
          <w:rFonts w:ascii="Arial" w:hAnsi="Arial" w:cs="Arial"/>
          <w:bCs/>
          <w:sz w:val="16"/>
          <w:szCs w:val="16"/>
        </w:rPr>
        <w:t>Dr. Marco Antonio Velilla Moreno</w:t>
      </w:r>
    </w:p>
  </w:footnote>
  <w:footnote w:id="5">
    <w:p w14:paraId="01A1018C" w14:textId="77777777" w:rsidR="00F81FE9" w:rsidRPr="00852B39" w:rsidRDefault="00F81FE9" w:rsidP="00F81FE9">
      <w:pPr>
        <w:pStyle w:val="Textonotapie"/>
        <w:jc w:val="both"/>
        <w:rPr>
          <w:rFonts w:ascii="Arial" w:hAnsi="Arial" w:cs="Arial"/>
          <w:sz w:val="16"/>
          <w:szCs w:val="16"/>
        </w:rPr>
      </w:pPr>
      <w:r w:rsidRPr="00852B39">
        <w:rPr>
          <w:rStyle w:val="Refdenotaalpie"/>
          <w:rFonts w:ascii="Arial" w:hAnsi="Arial" w:cs="Arial"/>
          <w:sz w:val="16"/>
          <w:szCs w:val="16"/>
        </w:rPr>
        <w:footnoteRef/>
      </w:r>
      <w:r w:rsidRPr="00852B39">
        <w:rPr>
          <w:rFonts w:ascii="Arial" w:hAnsi="Arial" w:cs="Arial"/>
          <w:sz w:val="16"/>
          <w:szCs w:val="16"/>
        </w:rPr>
        <w:t xml:space="preserve"> </w:t>
      </w:r>
      <w:r w:rsidRPr="00852B39">
        <w:rPr>
          <w:rFonts w:ascii="Arial" w:hAnsi="Arial" w:cs="Arial"/>
          <w:sz w:val="16"/>
          <w:szCs w:val="16"/>
          <w:lang w:val="es-ES_tradnl"/>
        </w:rPr>
        <w:t xml:space="preserve">Sentencia de 15 de junio de 2016,  SC7814-2016, Radicación No. 05001-31-03-010-2007-00072-01. M.P Luis Armando Tolosa Villabona. </w:t>
      </w:r>
    </w:p>
  </w:footnote>
  <w:footnote w:id="6">
    <w:p w14:paraId="588A8FA6" w14:textId="77777777" w:rsidR="007060F6" w:rsidRDefault="007060F6" w:rsidP="00123F8A">
      <w:pPr>
        <w:jc w:val="both"/>
        <w:rPr>
          <w:sz w:val="18"/>
          <w:szCs w:val="18"/>
        </w:rPr>
      </w:pPr>
      <w:r>
        <w:rPr>
          <w:sz w:val="18"/>
          <w:szCs w:val="18"/>
          <w:vertAlign w:val="superscript"/>
        </w:rPr>
        <w:footnoteRef/>
      </w:r>
      <w:r>
        <w:rPr>
          <w:sz w:val="18"/>
          <w:szCs w:val="18"/>
        </w:rPr>
        <w:t xml:space="preserve"> ÁLVAREZ GÓMEZ Marco Antonio. “Ensayos sobre el Código General del Proceso. Volumen I. Hipoteca, Fiducia mercantil, Prescripción, Seguros, Filiación, Partición de bienes en vida y otras cuestiones sobre obligaciones y contratos”. Segunda Edición. Editorial Temis, Bogotá, 2018. Pág. 121-125.</w:t>
      </w:r>
    </w:p>
  </w:footnote>
  <w:footnote w:id="7">
    <w:p w14:paraId="56B5C665" w14:textId="77777777" w:rsidR="007060F6" w:rsidRPr="002A00A3" w:rsidRDefault="007060F6" w:rsidP="00123F8A">
      <w:pPr>
        <w:jc w:val="both"/>
        <w:rPr>
          <w:sz w:val="16"/>
          <w:szCs w:val="16"/>
        </w:rPr>
      </w:pPr>
      <w:r w:rsidRPr="002A00A3">
        <w:rPr>
          <w:sz w:val="16"/>
          <w:szCs w:val="16"/>
          <w:vertAlign w:val="superscript"/>
        </w:rPr>
        <w:footnoteRef/>
      </w:r>
      <w:r w:rsidRPr="002A00A3">
        <w:rPr>
          <w:sz w:val="16"/>
          <w:szCs w:val="16"/>
        </w:rPr>
        <w:t xml:space="preserve"> Sentencia SC2482-2019 de 9 de julio de 2019, Radicación n.° 11001-31-03-008-2001-00877-01. Sala de Casación Civil de la Corte Suprema de Justicia. MP: ÁLVARO FERNANDO GARCÍA RESTREPO</w:t>
      </w:r>
    </w:p>
  </w:footnote>
  <w:footnote w:id="8">
    <w:p w14:paraId="1688EA89" w14:textId="77777777" w:rsidR="007060F6" w:rsidRDefault="007060F6" w:rsidP="00123F8A">
      <w:pPr>
        <w:jc w:val="both"/>
        <w:rPr>
          <w:sz w:val="18"/>
          <w:szCs w:val="18"/>
        </w:rPr>
      </w:pPr>
      <w:r w:rsidRPr="002A00A3">
        <w:rPr>
          <w:sz w:val="16"/>
          <w:szCs w:val="16"/>
          <w:vertAlign w:val="superscript"/>
        </w:rPr>
        <w:footnoteRef/>
      </w:r>
      <w:r w:rsidRPr="002A00A3">
        <w:rPr>
          <w:sz w:val="16"/>
          <w:szCs w:val="16"/>
        </w:rPr>
        <w:t xml:space="preserve"> Corte Suprema de Justicia, Sala de Casación Civil M.P. Dr. Pedro Octavio Munar Cadena. Exp. 1100131030241998417501</w:t>
      </w:r>
    </w:p>
  </w:footnote>
  <w:footnote w:id="9">
    <w:p w14:paraId="1D9A3515" w14:textId="77777777" w:rsidR="007060F6" w:rsidRPr="001B5B50" w:rsidRDefault="007060F6" w:rsidP="00123F8A">
      <w:pPr>
        <w:pStyle w:val="Textonotapie"/>
        <w:rPr>
          <w:lang w:val="es-ES"/>
        </w:rPr>
      </w:pPr>
      <w:r>
        <w:rPr>
          <w:rStyle w:val="Refdenotaalpie"/>
        </w:rPr>
        <w:footnoteRef/>
      </w:r>
      <w:r>
        <w:t xml:space="preserve"> </w:t>
      </w:r>
      <w:r w:rsidRPr="001B5B50">
        <w:rPr>
          <w:rFonts w:ascii="Arial" w:hAnsi="Arial" w:cs="Arial"/>
          <w:sz w:val="16"/>
          <w:szCs w:val="16"/>
        </w:rPr>
        <w:t>Corte Suprema de Justicia, Sala de Casación Civil, respecto al carácter indemnizatorio del Contrato de Seguro, en</w:t>
      </w:r>
      <w:r>
        <w:rPr>
          <w:rFonts w:ascii="Arial" w:hAnsi="Arial" w:cs="Arial"/>
          <w:sz w:val="16"/>
          <w:szCs w:val="16"/>
        </w:rPr>
        <w:t xml:space="preserve"> </w:t>
      </w:r>
      <w:r w:rsidRPr="001B5B50">
        <w:rPr>
          <w:rFonts w:ascii="Arial" w:hAnsi="Arial" w:cs="Arial"/>
          <w:sz w:val="16"/>
          <w:szCs w:val="16"/>
        </w:rPr>
        <w:t>sentencia del 22 de julio de 1999, expediente 5065</w:t>
      </w:r>
      <w:r>
        <w:rPr>
          <w:rFonts w:ascii="Arial" w:hAnsi="Arial" w:cs="Arial"/>
          <w:sz w:val="16"/>
          <w:szCs w:val="16"/>
        </w:rPr>
        <w:t>.</w:t>
      </w:r>
    </w:p>
  </w:footnote>
  <w:footnote w:id="10">
    <w:p w14:paraId="36C8F4FD" w14:textId="77777777" w:rsidR="007060F6" w:rsidRDefault="007060F6" w:rsidP="00123F8A">
      <w:pPr>
        <w:pStyle w:val="Textonotapie"/>
        <w:jc w:val="both"/>
      </w:pPr>
      <w:r>
        <w:rPr>
          <w:rStyle w:val="Refdenotaalpie"/>
        </w:rPr>
        <w:footnoteRef/>
      </w:r>
      <w:r>
        <w:t xml:space="preserve"> </w:t>
      </w:r>
      <w:r w:rsidRPr="00B36DB6">
        <w:rPr>
          <w:rFonts w:ascii="Arial" w:hAnsi="Arial" w:cs="Arial"/>
          <w:sz w:val="16"/>
          <w:szCs w:val="16"/>
        </w:rPr>
        <w:t>Corte Suprema de Justicia, Sala de Casación Civil, sentencia del 14 de diciembre de 2001. Mp. Jorge Antonio Castillo Rúgeles. EXP 5952.</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77B3B" w14:textId="77777777" w:rsidR="007060F6" w:rsidRDefault="007060F6">
    <w:pPr>
      <w:pStyle w:val="Encabezado"/>
    </w:pPr>
    <w:r>
      <w:rPr>
        <w:noProof/>
        <w:color w:val="222A35" w:themeColor="text2" w:themeShade="80"/>
        <w:lang w:val="es-CO" w:eastAsia="es-CO"/>
      </w:rPr>
      <w:drawing>
        <wp:anchor distT="0" distB="0" distL="114300" distR="114300" simplePos="0" relativeHeight="251658241" behindDoc="1" locked="0" layoutInCell="1" allowOverlap="1" wp14:anchorId="0E37A589" wp14:editId="07D63F0E">
          <wp:simplePos x="0" y="0"/>
          <wp:positionH relativeFrom="column">
            <wp:posOffset>-242732</wp:posOffset>
          </wp:positionH>
          <wp:positionV relativeFrom="page">
            <wp:posOffset>456565</wp:posOffset>
          </wp:positionV>
          <wp:extent cx="2635250" cy="796925"/>
          <wp:effectExtent l="0" t="0" r="0" b="0"/>
          <wp:wrapNone/>
          <wp:docPr id="919950048" name="Imagen 91995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5250" cy="796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224CE"/>
    <w:multiLevelType w:val="hybridMultilevel"/>
    <w:tmpl w:val="30D60A14"/>
    <w:lvl w:ilvl="0" w:tplc="CCD22B94">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6581DE7"/>
    <w:multiLevelType w:val="multilevel"/>
    <w:tmpl w:val="4D7E72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8A33F5"/>
    <w:multiLevelType w:val="hybridMultilevel"/>
    <w:tmpl w:val="93F0E568"/>
    <w:lvl w:ilvl="0" w:tplc="08668026">
      <w:start w:val="1"/>
      <w:numFmt w:val="upperRoman"/>
      <w:lvlText w:val="%1."/>
      <w:lvlJc w:val="left"/>
      <w:pPr>
        <w:ind w:left="1080" w:hanging="720"/>
      </w:pPr>
      <w:rPr>
        <w:rFonts w:hint="default"/>
      </w:rPr>
    </w:lvl>
    <w:lvl w:ilvl="1" w:tplc="7D84A718">
      <w:start w:val="1"/>
      <w:numFmt w:val="decimal"/>
      <w:lvlText w:val="%2)"/>
      <w:lvlJc w:val="left"/>
      <w:pPr>
        <w:ind w:left="36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BEC7DBF"/>
    <w:multiLevelType w:val="hybridMultilevel"/>
    <w:tmpl w:val="61C8940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4" w15:restartNumberingAfterBreak="0">
    <w:nsid w:val="17677354"/>
    <w:multiLevelType w:val="hybridMultilevel"/>
    <w:tmpl w:val="767E1EA6"/>
    <w:lvl w:ilvl="0" w:tplc="6B1C8B26">
      <w:numFmt w:val="bullet"/>
      <w:lvlText w:val="-"/>
      <w:lvlJc w:val="left"/>
      <w:pPr>
        <w:ind w:left="720" w:hanging="360"/>
      </w:pPr>
      <w:rPr>
        <w:rFonts w:ascii="Arial MT" w:eastAsia="Arial MT" w:hAnsi="Arial MT"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EAC74E3"/>
    <w:multiLevelType w:val="hybridMultilevel"/>
    <w:tmpl w:val="E27A1E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4394D59"/>
    <w:multiLevelType w:val="hybridMultilevel"/>
    <w:tmpl w:val="C3E0F2E6"/>
    <w:lvl w:ilvl="0" w:tplc="E0C0C46C">
      <w:start w:val="1"/>
      <w:numFmt w:val="decimal"/>
      <w:lvlText w:val="%1."/>
      <w:lvlJc w:val="left"/>
      <w:pPr>
        <w:ind w:left="360" w:hanging="360"/>
      </w:pPr>
      <w:rPr>
        <w:rFonts w:hint="default"/>
        <w:b/>
        <w:bCs/>
        <w:i w:val="0"/>
        <w:iCs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2AC174CE"/>
    <w:multiLevelType w:val="hybridMultilevel"/>
    <w:tmpl w:val="EF58B72A"/>
    <w:lvl w:ilvl="0" w:tplc="75049092">
      <w:start w:val="1"/>
      <w:numFmt w:val="decimal"/>
      <w:lvlText w:val="%1."/>
      <w:lvlJc w:val="left"/>
      <w:pPr>
        <w:ind w:left="720" w:hanging="360"/>
      </w:pPr>
      <w:rPr>
        <w:rFonts w:ascii="Arial" w:hAnsi="Arial" w:cs="Arial" w:hint="default"/>
        <w:b/>
        <w:sz w:val="22"/>
        <w:u w:val="non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D555102"/>
    <w:multiLevelType w:val="hybridMultilevel"/>
    <w:tmpl w:val="E0BC2B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ECF05E9"/>
    <w:multiLevelType w:val="hybridMultilevel"/>
    <w:tmpl w:val="1E0E624E"/>
    <w:lvl w:ilvl="0" w:tplc="240A0001">
      <w:start w:val="1"/>
      <w:numFmt w:val="bullet"/>
      <w:lvlText w:val=""/>
      <w:lvlJc w:val="left"/>
      <w:pPr>
        <w:ind w:left="643"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8CF1F76"/>
    <w:multiLevelType w:val="hybridMultilevel"/>
    <w:tmpl w:val="3D30B8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390B1D4B"/>
    <w:multiLevelType w:val="multilevel"/>
    <w:tmpl w:val="1B98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7E555D"/>
    <w:multiLevelType w:val="hybridMultilevel"/>
    <w:tmpl w:val="6F3CBBAA"/>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E0328FA"/>
    <w:multiLevelType w:val="hybridMultilevel"/>
    <w:tmpl w:val="7D78F0A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F6A7738"/>
    <w:multiLevelType w:val="hybridMultilevel"/>
    <w:tmpl w:val="C0E8391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4F0545C7"/>
    <w:multiLevelType w:val="hybridMultilevel"/>
    <w:tmpl w:val="5DDADA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7AF201F"/>
    <w:multiLevelType w:val="hybridMultilevel"/>
    <w:tmpl w:val="D6F298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65472C02"/>
    <w:multiLevelType w:val="hybridMultilevel"/>
    <w:tmpl w:val="3D1849C8"/>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C013BC6"/>
    <w:multiLevelType w:val="multilevel"/>
    <w:tmpl w:val="06929124"/>
    <w:lvl w:ilvl="0">
      <w:start w:val="1"/>
      <w:numFmt w:val="decimal"/>
      <w:lvlText w:val="%1."/>
      <w:lvlJc w:val="left"/>
      <w:pPr>
        <w:ind w:left="360" w:hanging="360"/>
      </w:pPr>
      <w:rPr>
        <w:rFonts w:ascii="Arial" w:hAnsi="Arial" w:cs="Arial"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9" w15:restartNumberingAfterBreak="0">
    <w:nsid w:val="6D6E6BDC"/>
    <w:multiLevelType w:val="hybridMultilevel"/>
    <w:tmpl w:val="B8760FFA"/>
    <w:lvl w:ilvl="0" w:tplc="6E60FA32">
      <w:start w:val="1"/>
      <w:numFmt w:val="decimal"/>
      <w:lvlText w:val="%1."/>
      <w:lvlJc w:val="left"/>
      <w:pPr>
        <w:ind w:left="720" w:hanging="360"/>
      </w:pPr>
      <w:rPr>
        <w:rFonts w:hint="default"/>
        <w:b/>
        <w:bCs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74A1E10D"/>
    <w:multiLevelType w:val="hybridMultilevel"/>
    <w:tmpl w:val="AA02A178"/>
    <w:lvl w:ilvl="0" w:tplc="E6BC3D18">
      <w:start w:val="1"/>
      <w:numFmt w:val="bullet"/>
      <w:lvlText w:val="·"/>
      <w:lvlJc w:val="left"/>
      <w:pPr>
        <w:ind w:left="720" w:hanging="360"/>
      </w:pPr>
      <w:rPr>
        <w:rFonts w:ascii="Symbol" w:hAnsi="Symbol" w:hint="default"/>
      </w:rPr>
    </w:lvl>
    <w:lvl w:ilvl="1" w:tplc="1A327280">
      <w:start w:val="1"/>
      <w:numFmt w:val="bullet"/>
      <w:lvlText w:val="o"/>
      <w:lvlJc w:val="left"/>
      <w:pPr>
        <w:ind w:left="1440" w:hanging="360"/>
      </w:pPr>
      <w:rPr>
        <w:rFonts w:ascii="Courier New" w:hAnsi="Courier New" w:hint="default"/>
      </w:rPr>
    </w:lvl>
    <w:lvl w:ilvl="2" w:tplc="2FEA8342">
      <w:start w:val="1"/>
      <w:numFmt w:val="bullet"/>
      <w:lvlText w:val=""/>
      <w:lvlJc w:val="left"/>
      <w:pPr>
        <w:ind w:left="2160" w:hanging="360"/>
      </w:pPr>
      <w:rPr>
        <w:rFonts w:ascii="Wingdings" w:hAnsi="Wingdings" w:hint="default"/>
      </w:rPr>
    </w:lvl>
    <w:lvl w:ilvl="3" w:tplc="0C546B30">
      <w:start w:val="1"/>
      <w:numFmt w:val="bullet"/>
      <w:lvlText w:val=""/>
      <w:lvlJc w:val="left"/>
      <w:pPr>
        <w:ind w:left="2880" w:hanging="360"/>
      </w:pPr>
      <w:rPr>
        <w:rFonts w:ascii="Symbol" w:hAnsi="Symbol" w:hint="default"/>
      </w:rPr>
    </w:lvl>
    <w:lvl w:ilvl="4" w:tplc="7F4E5684">
      <w:start w:val="1"/>
      <w:numFmt w:val="bullet"/>
      <w:lvlText w:val="o"/>
      <w:lvlJc w:val="left"/>
      <w:pPr>
        <w:ind w:left="3600" w:hanging="360"/>
      </w:pPr>
      <w:rPr>
        <w:rFonts w:ascii="Courier New" w:hAnsi="Courier New" w:hint="default"/>
      </w:rPr>
    </w:lvl>
    <w:lvl w:ilvl="5" w:tplc="7930B80A">
      <w:start w:val="1"/>
      <w:numFmt w:val="bullet"/>
      <w:lvlText w:val=""/>
      <w:lvlJc w:val="left"/>
      <w:pPr>
        <w:ind w:left="4320" w:hanging="360"/>
      </w:pPr>
      <w:rPr>
        <w:rFonts w:ascii="Wingdings" w:hAnsi="Wingdings" w:hint="default"/>
      </w:rPr>
    </w:lvl>
    <w:lvl w:ilvl="6" w:tplc="F872E83C">
      <w:start w:val="1"/>
      <w:numFmt w:val="bullet"/>
      <w:lvlText w:val=""/>
      <w:lvlJc w:val="left"/>
      <w:pPr>
        <w:ind w:left="5040" w:hanging="360"/>
      </w:pPr>
      <w:rPr>
        <w:rFonts w:ascii="Symbol" w:hAnsi="Symbol" w:hint="default"/>
      </w:rPr>
    </w:lvl>
    <w:lvl w:ilvl="7" w:tplc="02B40FA8">
      <w:start w:val="1"/>
      <w:numFmt w:val="bullet"/>
      <w:lvlText w:val="o"/>
      <w:lvlJc w:val="left"/>
      <w:pPr>
        <w:ind w:left="5760" w:hanging="360"/>
      </w:pPr>
      <w:rPr>
        <w:rFonts w:ascii="Courier New" w:hAnsi="Courier New" w:hint="default"/>
      </w:rPr>
    </w:lvl>
    <w:lvl w:ilvl="8" w:tplc="0C4048AC">
      <w:start w:val="1"/>
      <w:numFmt w:val="bullet"/>
      <w:lvlText w:val=""/>
      <w:lvlJc w:val="left"/>
      <w:pPr>
        <w:ind w:left="6480" w:hanging="360"/>
      </w:pPr>
      <w:rPr>
        <w:rFonts w:ascii="Wingdings" w:hAnsi="Wingdings" w:hint="default"/>
      </w:rPr>
    </w:lvl>
  </w:abstractNum>
  <w:abstractNum w:abstractNumId="21" w15:restartNumberingAfterBreak="0">
    <w:nsid w:val="77833541"/>
    <w:multiLevelType w:val="hybridMultilevel"/>
    <w:tmpl w:val="20E68BE6"/>
    <w:lvl w:ilvl="0" w:tplc="EFA4E738">
      <w:start w:val="1"/>
      <w:numFmt w:val="bullet"/>
      <w:pStyle w:val="Listaconvietas"/>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9C55DD5"/>
    <w:multiLevelType w:val="hybridMultilevel"/>
    <w:tmpl w:val="0434AD32"/>
    <w:lvl w:ilvl="0" w:tplc="6B1C8B26">
      <w:numFmt w:val="bullet"/>
      <w:lvlText w:val="-"/>
      <w:lvlJc w:val="left"/>
      <w:pPr>
        <w:ind w:left="720" w:hanging="360"/>
      </w:pPr>
      <w:rPr>
        <w:rFonts w:ascii="Arial MT" w:eastAsia="Arial MT" w:hAnsi="Arial MT" w:cs="Arial MT"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C326DAE"/>
    <w:multiLevelType w:val="hybridMultilevel"/>
    <w:tmpl w:val="374488B0"/>
    <w:lvl w:ilvl="0" w:tplc="56DEEF48">
      <w:start w:val="1"/>
      <w:numFmt w:val="decimal"/>
      <w:lvlText w:val="%1."/>
      <w:lvlJc w:val="left"/>
      <w:pPr>
        <w:ind w:left="360" w:hanging="360"/>
      </w:pPr>
      <w:rPr>
        <w:rFonts w:hint="default"/>
        <w:b/>
        <w:i w:val="0"/>
        <w:color w:val="0D0D0D"/>
        <w:u w:val="non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7D020538"/>
    <w:multiLevelType w:val="multilevel"/>
    <w:tmpl w:val="18282636"/>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0"/>
  </w:num>
  <w:num w:numId="2">
    <w:abstractNumId w:val="2"/>
  </w:num>
  <w:num w:numId="3">
    <w:abstractNumId w:val="17"/>
  </w:num>
  <w:num w:numId="4">
    <w:abstractNumId w:val="3"/>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9"/>
  </w:num>
  <w:num w:numId="8">
    <w:abstractNumId w:val="24"/>
  </w:num>
  <w:num w:numId="9">
    <w:abstractNumId w:val="1"/>
  </w:num>
  <w:num w:numId="10">
    <w:abstractNumId w:val="0"/>
  </w:num>
  <w:num w:numId="11">
    <w:abstractNumId w:val="18"/>
  </w:num>
  <w:num w:numId="12">
    <w:abstractNumId w:val="21"/>
  </w:num>
  <w:num w:numId="13">
    <w:abstractNumId w:val="23"/>
  </w:num>
  <w:num w:numId="14">
    <w:abstractNumId w:val="7"/>
  </w:num>
  <w:num w:numId="15">
    <w:abstractNumId w:val="8"/>
  </w:num>
  <w:num w:numId="16">
    <w:abstractNumId w:val="5"/>
  </w:num>
  <w:num w:numId="17">
    <w:abstractNumId w:val="19"/>
  </w:num>
  <w:num w:numId="18">
    <w:abstractNumId w:val="6"/>
  </w:num>
  <w:num w:numId="19">
    <w:abstractNumId w:val="15"/>
  </w:num>
  <w:num w:numId="20">
    <w:abstractNumId w:val="16"/>
  </w:num>
  <w:num w:numId="21">
    <w:abstractNumId w:val="10"/>
  </w:num>
  <w:num w:numId="22">
    <w:abstractNumId w:val="13"/>
  </w:num>
  <w:num w:numId="23">
    <w:abstractNumId w:val="4"/>
  </w:num>
  <w:num w:numId="24">
    <w:abstractNumId w:val="22"/>
  </w:num>
  <w:num w:numId="25">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6"/>
    <w:rsid w:val="0000002B"/>
    <w:rsid w:val="00000E8F"/>
    <w:rsid w:val="000014A2"/>
    <w:rsid w:val="000018A2"/>
    <w:rsid w:val="00001B70"/>
    <w:rsid w:val="00001BCF"/>
    <w:rsid w:val="000020A9"/>
    <w:rsid w:val="00002906"/>
    <w:rsid w:val="000036E1"/>
    <w:rsid w:val="00003B04"/>
    <w:rsid w:val="0000405C"/>
    <w:rsid w:val="00004C9C"/>
    <w:rsid w:val="0000542A"/>
    <w:rsid w:val="000055E2"/>
    <w:rsid w:val="000061C5"/>
    <w:rsid w:val="000071DC"/>
    <w:rsid w:val="00007A22"/>
    <w:rsid w:val="00007B78"/>
    <w:rsid w:val="000101C4"/>
    <w:rsid w:val="00011434"/>
    <w:rsid w:val="00011DB0"/>
    <w:rsid w:val="00011FC1"/>
    <w:rsid w:val="00012B3B"/>
    <w:rsid w:val="00013382"/>
    <w:rsid w:val="00013FFB"/>
    <w:rsid w:val="00017558"/>
    <w:rsid w:val="00020E99"/>
    <w:rsid w:val="00021AA5"/>
    <w:rsid w:val="00021B2A"/>
    <w:rsid w:val="00021FB4"/>
    <w:rsid w:val="00022FDE"/>
    <w:rsid w:val="000232D0"/>
    <w:rsid w:val="0002447A"/>
    <w:rsid w:val="0002454C"/>
    <w:rsid w:val="00024D04"/>
    <w:rsid w:val="000250C2"/>
    <w:rsid w:val="0002541D"/>
    <w:rsid w:val="00025D9F"/>
    <w:rsid w:val="0002618D"/>
    <w:rsid w:val="00026C24"/>
    <w:rsid w:val="00027423"/>
    <w:rsid w:val="00030A2F"/>
    <w:rsid w:val="0003111F"/>
    <w:rsid w:val="00031714"/>
    <w:rsid w:val="00032641"/>
    <w:rsid w:val="00032A5E"/>
    <w:rsid w:val="000337E6"/>
    <w:rsid w:val="00034D67"/>
    <w:rsid w:val="0003620C"/>
    <w:rsid w:val="00036408"/>
    <w:rsid w:val="00037006"/>
    <w:rsid w:val="00037403"/>
    <w:rsid w:val="00037530"/>
    <w:rsid w:val="0004053B"/>
    <w:rsid w:val="00040F61"/>
    <w:rsid w:val="00041049"/>
    <w:rsid w:val="00041B3E"/>
    <w:rsid w:val="00042C89"/>
    <w:rsid w:val="000431ED"/>
    <w:rsid w:val="0004358A"/>
    <w:rsid w:val="00043BA6"/>
    <w:rsid w:val="00044368"/>
    <w:rsid w:val="00044383"/>
    <w:rsid w:val="00044591"/>
    <w:rsid w:val="00044709"/>
    <w:rsid w:val="00045352"/>
    <w:rsid w:val="0004582D"/>
    <w:rsid w:val="00046732"/>
    <w:rsid w:val="00046DAB"/>
    <w:rsid w:val="00046F07"/>
    <w:rsid w:val="000475EE"/>
    <w:rsid w:val="0005056A"/>
    <w:rsid w:val="000508E0"/>
    <w:rsid w:val="00050DE2"/>
    <w:rsid w:val="00052219"/>
    <w:rsid w:val="00053523"/>
    <w:rsid w:val="00054528"/>
    <w:rsid w:val="00054EC3"/>
    <w:rsid w:val="00055098"/>
    <w:rsid w:val="0005625D"/>
    <w:rsid w:val="000573BE"/>
    <w:rsid w:val="0005751C"/>
    <w:rsid w:val="00057CD9"/>
    <w:rsid w:val="00060303"/>
    <w:rsid w:val="000610B0"/>
    <w:rsid w:val="000615EF"/>
    <w:rsid w:val="00061F71"/>
    <w:rsid w:val="00063430"/>
    <w:rsid w:val="0006399C"/>
    <w:rsid w:val="00064DF6"/>
    <w:rsid w:val="00066FFD"/>
    <w:rsid w:val="000673FA"/>
    <w:rsid w:val="00067464"/>
    <w:rsid w:val="00067527"/>
    <w:rsid w:val="0007049B"/>
    <w:rsid w:val="000705ED"/>
    <w:rsid w:val="00071B41"/>
    <w:rsid w:val="00071CE1"/>
    <w:rsid w:val="00072458"/>
    <w:rsid w:val="000727F5"/>
    <w:rsid w:val="000731CE"/>
    <w:rsid w:val="000740E1"/>
    <w:rsid w:val="0007695C"/>
    <w:rsid w:val="00076A58"/>
    <w:rsid w:val="00076A72"/>
    <w:rsid w:val="00077E84"/>
    <w:rsid w:val="00077F48"/>
    <w:rsid w:val="00080D4A"/>
    <w:rsid w:val="00081A2C"/>
    <w:rsid w:val="00082990"/>
    <w:rsid w:val="00083D26"/>
    <w:rsid w:val="00084088"/>
    <w:rsid w:val="000843E0"/>
    <w:rsid w:val="0008445A"/>
    <w:rsid w:val="00084817"/>
    <w:rsid w:val="00086665"/>
    <w:rsid w:val="00086D89"/>
    <w:rsid w:val="000876B8"/>
    <w:rsid w:val="00087F95"/>
    <w:rsid w:val="00090A11"/>
    <w:rsid w:val="000927AC"/>
    <w:rsid w:val="00092EC7"/>
    <w:rsid w:val="00093F17"/>
    <w:rsid w:val="000943B0"/>
    <w:rsid w:val="000945DE"/>
    <w:rsid w:val="00094A97"/>
    <w:rsid w:val="00094A9A"/>
    <w:rsid w:val="0009548A"/>
    <w:rsid w:val="00095BB0"/>
    <w:rsid w:val="00095F88"/>
    <w:rsid w:val="00096483"/>
    <w:rsid w:val="00096EBD"/>
    <w:rsid w:val="00097037"/>
    <w:rsid w:val="000A1AD4"/>
    <w:rsid w:val="000A4369"/>
    <w:rsid w:val="000A68F8"/>
    <w:rsid w:val="000A7406"/>
    <w:rsid w:val="000A783A"/>
    <w:rsid w:val="000A7CE1"/>
    <w:rsid w:val="000B025A"/>
    <w:rsid w:val="000B0758"/>
    <w:rsid w:val="000B0947"/>
    <w:rsid w:val="000B0DAD"/>
    <w:rsid w:val="000B1CAE"/>
    <w:rsid w:val="000B2269"/>
    <w:rsid w:val="000B2B7E"/>
    <w:rsid w:val="000B2BBA"/>
    <w:rsid w:val="000B3176"/>
    <w:rsid w:val="000B3B1D"/>
    <w:rsid w:val="000B49A7"/>
    <w:rsid w:val="000B4B65"/>
    <w:rsid w:val="000B5256"/>
    <w:rsid w:val="000B570C"/>
    <w:rsid w:val="000B573C"/>
    <w:rsid w:val="000B675B"/>
    <w:rsid w:val="000B7270"/>
    <w:rsid w:val="000B7490"/>
    <w:rsid w:val="000B797E"/>
    <w:rsid w:val="000C0D72"/>
    <w:rsid w:val="000C241E"/>
    <w:rsid w:val="000C261F"/>
    <w:rsid w:val="000C269A"/>
    <w:rsid w:val="000C2815"/>
    <w:rsid w:val="000C28ED"/>
    <w:rsid w:val="000C5946"/>
    <w:rsid w:val="000C5AD2"/>
    <w:rsid w:val="000C68B6"/>
    <w:rsid w:val="000D0211"/>
    <w:rsid w:val="000D0F5B"/>
    <w:rsid w:val="000D14F5"/>
    <w:rsid w:val="000D1573"/>
    <w:rsid w:val="000D23CD"/>
    <w:rsid w:val="000D3349"/>
    <w:rsid w:val="000D3507"/>
    <w:rsid w:val="000D3B73"/>
    <w:rsid w:val="000D3DE1"/>
    <w:rsid w:val="000D4458"/>
    <w:rsid w:val="000D54EA"/>
    <w:rsid w:val="000D75D2"/>
    <w:rsid w:val="000E10BB"/>
    <w:rsid w:val="000E132C"/>
    <w:rsid w:val="000E189E"/>
    <w:rsid w:val="000E2187"/>
    <w:rsid w:val="000E21E4"/>
    <w:rsid w:val="000E28A1"/>
    <w:rsid w:val="000E2E7E"/>
    <w:rsid w:val="000E4007"/>
    <w:rsid w:val="000E467F"/>
    <w:rsid w:val="000E52CD"/>
    <w:rsid w:val="000E5ED1"/>
    <w:rsid w:val="000E5F11"/>
    <w:rsid w:val="000E723A"/>
    <w:rsid w:val="000F03B0"/>
    <w:rsid w:val="000F0971"/>
    <w:rsid w:val="000F0A0C"/>
    <w:rsid w:val="000F10BB"/>
    <w:rsid w:val="000F190F"/>
    <w:rsid w:val="000F19C9"/>
    <w:rsid w:val="000F1F3B"/>
    <w:rsid w:val="000F21D4"/>
    <w:rsid w:val="000F2258"/>
    <w:rsid w:val="000F26E7"/>
    <w:rsid w:val="000F4F52"/>
    <w:rsid w:val="000F5263"/>
    <w:rsid w:val="000F529C"/>
    <w:rsid w:val="000F5906"/>
    <w:rsid w:val="000F5D36"/>
    <w:rsid w:val="000F62A2"/>
    <w:rsid w:val="000F668D"/>
    <w:rsid w:val="000F7513"/>
    <w:rsid w:val="000F769C"/>
    <w:rsid w:val="000F7744"/>
    <w:rsid w:val="001000C5"/>
    <w:rsid w:val="001011F5"/>
    <w:rsid w:val="00101C35"/>
    <w:rsid w:val="001025E1"/>
    <w:rsid w:val="001033F5"/>
    <w:rsid w:val="001039FB"/>
    <w:rsid w:val="00103B88"/>
    <w:rsid w:val="00103E2B"/>
    <w:rsid w:val="001047C7"/>
    <w:rsid w:val="00104E55"/>
    <w:rsid w:val="00105A2E"/>
    <w:rsid w:val="00111322"/>
    <w:rsid w:val="00112FD5"/>
    <w:rsid w:val="0011376A"/>
    <w:rsid w:val="001138D1"/>
    <w:rsid w:val="00113C01"/>
    <w:rsid w:val="00114FCC"/>
    <w:rsid w:val="00115DD8"/>
    <w:rsid w:val="001224F6"/>
    <w:rsid w:val="0012291C"/>
    <w:rsid w:val="00123F8A"/>
    <w:rsid w:val="00124867"/>
    <w:rsid w:val="00124972"/>
    <w:rsid w:val="001254EE"/>
    <w:rsid w:val="00125D94"/>
    <w:rsid w:val="001265DC"/>
    <w:rsid w:val="00126FA7"/>
    <w:rsid w:val="001273AF"/>
    <w:rsid w:val="00130059"/>
    <w:rsid w:val="00130A52"/>
    <w:rsid w:val="00130B75"/>
    <w:rsid w:val="00130B9F"/>
    <w:rsid w:val="0013193C"/>
    <w:rsid w:val="00132303"/>
    <w:rsid w:val="00133956"/>
    <w:rsid w:val="00134857"/>
    <w:rsid w:val="001348E8"/>
    <w:rsid w:val="00134FF6"/>
    <w:rsid w:val="00135DC2"/>
    <w:rsid w:val="00136A0C"/>
    <w:rsid w:val="00136FE8"/>
    <w:rsid w:val="00137575"/>
    <w:rsid w:val="001379DD"/>
    <w:rsid w:val="001405B6"/>
    <w:rsid w:val="00140C6A"/>
    <w:rsid w:val="001412C6"/>
    <w:rsid w:val="00141887"/>
    <w:rsid w:val="0014198E"/>
    <w:rsid w:val="00141DAE"/>
    <w:rsid w:val="001425A3"/>
    <w:rsid w:val="00144067"/>
    <w:rsid w:val="00144CC1"/>
    <w:rsid w:val="00146601"/>
    <w:rsid w:val="001470EF"/>
    <w:rsid w:val="0015076B"/>
    <w:rsid w:val="001509F0"/>
    <w:rsid w:val="00150EE6"/>
    <w:rsid w:val="00151C11"/>
    <w:rsid w:val="001536AC"/>
    <w:rsid w:val="00153C40"/>
    <w:rsid w:val="00154272"/>
    <w:rsid w:val="0015435E"/>
    <w:rsid w:val="00154D2E"/>
    <w:rsid w:val="001554EE"/>
    <w:rsid w:val="00155B2D"/>
    <w:rsid w:val="001567E1"/>
    <w:rsid w:val="001577BD"/>
    <w:rsid w:val="00157809"/>
    <w:rsid w:val="001609B4"/>
    <w:rsid w:val="00161799"/>
    <w:rsid w:val="0016325F"/>
    <w:rsid w:val="001634AC"/>
    <w:rsid w:val="00164567"/>
    <w:rsid w:val="0016504C"/>
    <w:rsid w:val="00165834"/>
    <w:rsid w:val="00165B6D"/>
    <w:rsid w:val="001665BB"/>
    <w:rsid w:val="00167E57"/>
    <w:rsid w:val="00167E70"/>
    <w:rsid w:val="00170471"/>
    <w:rsid w:val="001704A0"/>
    <w:rsid w:val="00170A1C"/>
    <w:rsid w:val="00170D10"/>
    <w:rsid w:val="00171167"/>
    <w:rsid w:val="00171B3E"/>
    <w:rsid w:val="00171EC3"/>
    <w:rsid w:val="001732FA"/>
    <w:rsid w:val="00173A92"/>
    <w:rsid w:val="00173E58"/>
    <w:rsid w:val="00173EBC"/>
    <w:rsid w:val="001757DF"/>
    <w:rsid w:val="00176268"/>
    <w:rsid w:val="0017681D"/>
    <w:rsid w:val="00177718"/>
    <w:rsid w:val="00177D99"/>
    <w:rsid w:val="00177FED"/>
    <w:rsid w:val="0018038C"/>
    <w:rsid w:val="00180D6D"/>
    <w:rsid w:val="00181BAE"/>
    <w:rsid w:val="00181E31"/>
    <w:rsid w:val="00183BF3"/>
    <w:rsid w:val="0018423C"/>
    <w:rsid w:val="00184983"/>
    <w:rsid w:val="00185A44"/>
    <w:rsid w:val="001860FC"/>
    <w:rsid w:val="001879C5"/>
    <w:rsid w:val="00187A44"/>
    <w:rsid w:val="001911AE"/>
    <w:rsid w:val="001923DE"/>
    <w:rsid w:val="001925A0"/>
    <w:rsid w:val="00192D54"/>
    <w:rsid w:val="00193AB2"/>
    <w:rsid w:val="00193C7A"/>
    <w:rsid w:val="00194664"/>
    <w:rsid w:val="001949D9"/>
    <w:rsid w:val="00194DAC"/>
    <w:rsid w:val="001959AE"/>
    <w:rsid w:val="00196804"/>
    <w:rsid w:val="001A06B7"/>
    <w:rsid w:val="001A0CFB"/>
    <w:rsid w:val="001A21F7"/>
    <w:rsid w:val="001A23B5"/>
    <w:rsid w:val="001A4DA4"/>
    <w:rsid w:val="001A4F5E"/>
    <w:rsid w:val="001A6527"/>
    <w:rsid w:val="001A69E9"/>
    <w:rsid w:val="001A6CB2"/>
    <w:rsid w:val="001A713F"/>
    <w:rsid w:val="001A734A"/>
    <w:rsid w:val="001A7911"/>
    <w:rsid w:val="001A7FB5"/>
    <w:rsid w:val="001B00E6"/>
    <w:rsid w:val="001B04F4"/>
    <w:rsid w:val="001B06AF"/>
    <w:rsid w:val="001B0747"/>
    <w:rsid w:val="001B07EC"/>
    <w:rsid w:val="001B2245"/>
    <w:rsid w:val="001B2628"/>
    <w:rsid w:val="001B282C"/>
    <w:rsid w:val="001B29A5"/>
    <w:rsid w:val="001B31E3"/>
    <w:rsid w:val="001B3468"/>
    <w:rsid w:val="001B3BD2"/>
    <w:rsid w:val="001B4025"/>
    <w:rsid w:val="001B44B6"/>
    <w:rsid w:val="001B547D"/>
    <w:rsid w:val="001B54B0"/>
    <w:rsid w:val="001B5B50"/>
    <w:rsid w:val="001B5D3D"/>
    <w:rsid w:val="001B6140"/>
    <w:rsid w:val="001B614D"/>
    <w:rsid w:val="001B6222"/>
    <w:rsid w:val="001B62E1"/>
    <w:rsid w:val="001B65A9"/>
    <w:rsid w:val="001B6750"/>
    <w:rsid w:val="001B695F"/>
    <w:rsid w:val="001C08C7"/>
    <w:rsid w:val="001C0BC1"/>
    <w:rsid w:val="001C10E7"/>
    <w:rsid w:val="001C1BC4"/>
    <w:rsid w:val="001C1C47"/>
    <w:rsid w:val="001C2D60"/>
    <w:rsid w:val="001C31A1"/>
    <w:rsid w:val="001C4240"/>
    <w:rsid w:val="001C4772"/>
    <w:rsid w:val="001C4E29"/>
    <w:rsid w:val="001C59E3"/>
    <w:rsid w:val="001C63B9"/>
    <w:rsid w:val="001D0363"/>
    <w:rsid w:val="001D054D"/>
    <w:rsid w:val="001D1643"/>
    <w:rsid w:val="001D2175"/>
    <w:rsid w:val="001D311B"/>
    <w:rsid w:val="001D381D"/>
    <w:rsid w:val="001D4176"/>
    <w:rsid w:val="001D43A3"/>
    <w:rsid w:val="001D4E87"/>
    <w:rsid w:val="001D4EE0"/>
    <w:rsid w:val="001D5721"/>
    <w:rsid w:val="001D5D10"/>
    <w:rsid w:val="001D6127"/>
    <w:rsid w:val="001D7260"/>
    <w:rsid w:val="001E0159"/>
    <w:rsid w:val="001E0B43"/>
    <w:rsid w:val="001E0B5E"/>
    <w:rsid w:val="001E11A2"/>
    <w:rsid w:val="001E14FB"/>
    <w:rsid w:val="001E23F0"/>
    <w:rsid w:val="001E2A27"/>
    <w:rsid w:val="001E3685"/>
    <w:rsid w:val="001E4211"/>
    <w:rsid w:val="001E630E"/>
    <w:rsid w:val="001E6C6B"/>
    <w:rsid w:val="001E72FB"/>
    <w:rsid w:val="001E73B4"/>
    <w:rsid w:val="001F067B"/>
    <w:rsid w:val="001F0C6E"/>
    <w:rsid w:val="001F1136"/>
    <w:rsid w:val="001F1BD4"/>
    <w:rsid w:val="001F1D49"/>
    <w:rsid w:val="001F395D"/>
    <w:rsid w:val="001F39AF"/>
    <w:rsid w:val="001F3D4F"/>
    <w:rsid w:val="001F4659"/>
    <w:rsid w:val="001F4790"/>
    <w:rsid w:val="001F6E27"/>
    <w:rsid w:val="001F7527"/>
    <w:rsid w:val="002009A3"/>
    <w:rsid w:val="00200ACD"/>
    <w:rsid w:val="00200CF6"/>
    <w:rsid w:val="00200D77"/>
    <w:rsid w:val="00201A8E"/>
    <w:rsid w:val="00202598"/>
    <w:rsid w:val="00202846"/>
    <w:rsid w:val="00202D70"/>
    <w:rsid w:val="002039F1"/>
    <w:rsid w:val="00203AE8"/>
    <w:rsid w:val="002048E9"/>
    <w:rsid w:val="00204B42"/>
    <w:rsid w:val="0020646E"/>
    <w:rsid w:val="002079F0"/>
    <w:rsid w:val="00210481"/>
    <w:rsid w:val="00213745"/>
    <w:rsid w:val="002155DB"/>
    <w:rsid w:val="00215D26"/>
    <w:rsid w:val="00215E3B"/>
    <w:rsid w:val="0021600A"/>
    <w:rsid w:val="00216388"/>
    <w:rsid w:val="00216401"/>
    <w:rsid w:val="0021680F"/>
    <w:rsid w:val="00216994"/>
    <w:rsid w:val="00216C58"/>
    <w:rsid w:val="00217274"/>
    <w:rsid w:val="00217C54"/>
    <w:rsid w:val="00217E55"/>
    <w:rsid w:val="00217E6B"/>
    <w:rsid w:val="00217F0D"/>
    <w:rsid w:val="002205EA"/>
    <w:rsid w:val="002218E7"/>
    <w:rsid w:val="00221D59"/>
    <w:rsid w:val="00221E80"/>
    <w:rsid w:val="00222794"/>
    <w:rsid w:val="00222C03"/>
    <w:rsid w:val="00222CBE"/>
    <w:rsid w:val="0022351A"/>
    <w:rsid w:val="00223BC6"/>
    <w:rsid w:val="00224AF2"/>
    <w:rsid w:val="00224C8C"/>
    <w:rsid w:val="002256A3"/>
    <w:rsid w:val="002259CB"/>
    <w:rsid w:val="00225BDB"/>
    <w:rsid w:val="00225F6B"/>
    <w:rsid w:val="00226284"/>
    <w:rsid w:val="00226E44"/>
    <w:rsid w:val="00230E76"/>
    <w:rsid w:val="002313C5"/>
    <w:rsid w:val="0023176F"/>
    <w:rsid w:val="00231856"/>
    <w:rsid w:val="00232AE7"/>
    <w:rsid w:val="00232E2F"/>
    <w:rsid w:val="00233286"/>
    <w:rsid w:val="0023365F"/>
    <w:rsid w:val="00234CD5"/>
    <w:rsid w:val="00234F3F"/>
    <w:rsid w:val="00235AF2"/>
    <w:rsid w:val="002360B2"/>
    <w:rsid w:val="002405C9"/>
    <w:rsid w:val="00241103"/>
    <w:rsid w:val="0024138B"/>
    <w:rsid w:val="00241FA8"/>
    <w:rsid w:val="0024271C"/>
    <w:rsid w:val="00242D72"/>
    <w:rsid w:val="00242FCC"/>
    <w:rsid w:val="0024319A"/>
    <w:rsid w:val="0024388B"/>
    <w:rsid w:val="00243990"/>
    <w:rsid w:val="00244014"/>
    <w:rsid w:val="00244F44"/>
    <w:rsid w:val="00244F9E"/>
    <w:rsid w:val="002458A2"/>
    <w:rsid w:val="00245F30"/>
    <w:rsid w:val="00246C28"/>
    <w:rsid w:val="00247022"/>
    <w:rsid w:val="0024787A"/>
    <w:rsid w:val="00247CCA"/>
    <w:rsid w:val="00250165"/>
    <w:rsid w:val="00250345"/>
    <w:rsid w:val="00250C91"/>
    <w:rsid w:val="00250FD6"/>
    <w:rsid w:val="00251966"/>
    <w:rsid w:val="002519A2"/>
    <w:rsid w:val="00252034"/>
    <w:rsid w:val="00252C12"/>
    <w:rsid w:val="0025313F"/>
    <w:rsid w:val="00253773"/>
    <w:rsid w:val="00253B10"/>
    <w:rsid w:val="0025404A"/>
    <w:rsid w:val="00254741"/>
    <w:rsid w:val="00254E27"/>
    <w:rsid w:val="0025591F"/>
    <w:rsid w:val="00256055"/>
    <w:rsid w:val="00256764"/>
    <w:rsid w:val="002574BA"/>
    <w:rsid w:val="00257714"/>
    <w:rsid w:val="00257A01"/>
    <w:rsid w:val="00257DDA"/>
    <w:rsid w:val="00260152"/>
    <w:rsid w:val="002603CF"/>
    <w:rsid w:val="00261454"/>
    <w:rsid w:val="00261D21"/>
    <w:rsid w:val="00262E39"/>
    <w:rsid w:val="002646E8"/>
    <w:rsid w:val="00264B8F"/>
    <w:rsid w:val="00264C2F"/>
    <w:rsid w:val="00264C6E"/>
    <w:rsid w:val="002654B8"/>
    <w:rsid w:val="002660DE"/>
    <w:rsid w:val="00266E41"/>
    <w:rsid w:val="00267391"/>
    <w:rsid w:val="00267DDC"/>
    <w:rsid w:val="00267EFB"/>
    <w:rsid w:val="00267FB8"/>
    <w:rsid w:val="00272E26"/>
    <w:rsid w:val="00273136"/>
    <w:rsid w:val="002739CF"/>
    <w:rsid w:val="00273A3B"/>
    <w:rsid w:val="00274920"/>
    <w:rsid w:val="00274BFF"/>
    <w:rsid w:val="002752D1"/>
    <w:rsid w:val="002760FE"/>
    <w:rsid w:val="002767BE"/>
    <w:rsid w:val="00280003"/>
    <w:rsid w:val="00280907"/>
    <w:rsid w:val="002809F7"/>
    <w:rsid w:val="002810B8"/>
    <w:rsid w:val="00281D90"/>
    <w:rsid w:val="00281DF4"/>
    <w:rsid w:val="0028311B"/>
    <w:rsid w:val="002838C7"/>
    <w:rsid w:val="00284AAD"/>
    <w:rsid w:val="00284D9B"/>
    <w:rsid w:val="00285215"/>
    <w:rsid w:val="00286975"/>
    <w:rsid w:val="0029112E"/>
    <w:rsid w:val="002918C1"/>
    <w:rsid w:val="00292E72"/>
    <w:rsid w:val="0029365B"/>
    <w:rsid w:val="00293FB5"/>
    <w:rsid w:val="0029596B"/>
    <w:rsid w:val="00296D4A"/>
    <w:rsid w:val="00296F23"/>
    <w:rsid w:val="002A00A3"/>
    <w:rsid w:val="002A097A"/>
    <w:rsid w:val="002A1349"/>
    <w:rsid w:val="002A1AD5"/>
    <w:rsid w:val="002A1B75"/>
    <w:rsid w:val="002A1BD4"/>
    <w:rsid w:val="002A3296"/>
    <w:rsid w:val="002A3950"/>
    <w:rsid w:val="002A3D5E"/>
    <w:rsid w:val="002A5EE4"/>
    <w:rsid w:val="002A7800"/>
    <w:rsid w:val="002A7C08"/>
    <w:rsid w:val="002A7DE8"/>
    <w:rsid w:val="002B0C5B"/>
    <w:rsid w:val="002B0DF8"/>
    <w:rsid w:val="002B0E34"/>
    <w:rsid w:val="002B476A"/>
    <w:rsid w:val="002B493B"/>
    <w:rsid w:val="002B4D11"/>
    <w:rsid w:val="002B5E76"/>
    <w:rsid w:val="002B6080"/>
    <w:rsid w:val="002B6343"/>
    <w:rsid w:val="002B6EE2"/>
    <w:rsid w:val="002B75FB"/>
    <w:rsid w:val="002B7642"/>
    <w:rsid w:val="002B7A32"/>
    <w:rsid w:val="002B7B85"/>
    <w:rsid w:val="002C02F2"/>
    <w:rsid w:val="002C0866"/>
    <w:rsid w:val="002C104B"/>
    <w:rsid w:val="002C1B15"/>
    <w:rsid w:val="002C30DE"/>
    <w:rsid w:val="002C3DA6"/>
    <w:rsid w:val="002C4B34"/>
    <w:rsid w:val="002C4C50"/>
    <w:rsid w:val="002C747D"/>
    <w:rsid w:val="002C75CE"/>
    <w:rsid w:val="002D14B6"/>
    <w:rsid w:val="002D163F"/>
    <w:rsid w:val="002D1B8A"/>
    <w:rsid w:val="002D2C79"/>
    <w:rsid w:val="002D2FF4"/>
    <w:rsid w:val="002D34D2"/>
    <w:rsid w:val="002D50C0"/>
    <w:rsid w:val="002D51A3"/>
    <w:rsid w:val="002D55F4"/>
    <w:rsid w:val="002D5AF9"/>
    <w:rsid w:val="002D5DF1"/>
    <w:rsid w:val="002D6159"/>
    <w:rsid w:val="002D6D73"/>
    <w:rsid w:val="002D7119"/>
    <w:rsid w:val="002D732A"/>
    <w:rsid w:val="002D7690"/>
    <w:rsid w:val="002E1E8C"/>
    <w:rsid w:val="002E3087"/>
    <w:rsid w:val="002E3113"/>
    <w:rsid w:val="002E35D6"/>
    <w:rsid w:val="002E4D7E"/>
    <w:rsid w:val="002E4DD3"/>
    <w:rsid w:val="002E5490"/>
    <w:rsid w:val="002E64E8"/>
    <w:rsid w:val="002E6574"/>
    <w:rsid w:val="002E6758"/>
    <w:rsid w:val="002E726C"/>
    <w:rsid w:val="002F16B0"/>
    <w:rsid w:val="002F236E"/>
    <w:rsid w:val="002F2EEF"/>
    <w:rsid w:val="002F3B36"/>
    <w:rsid w:val="002F3EC4"/>
    <w:rsid w:val="002F4C57"/>
    <w:rsid w:val="002F4FC5"/>
    <w:rsid w:val="002F58D7"/>
    <w:rsid w:val="002F7647"/>
    <w:rsid w:val="002F7FCD"/>
    <w:rsid w:val="00300312"/>
    <w:rsid w:val="0030040E"/>
    <w:rsid w:val="0030084A"/>
    <w:rsid w:val="00300942"/>
    <w:rsid w:val="00300B7B"/>
    <w:rsid w:val="003013F6"/>
    <w:rsid w:val="0030158E"/>
    <w:rsid w:val="00301A28"/>
    <w:rsid w:val="00301C0D"/>
    <w:rsid w:val="00301CC2"/>
    <w:rsid w:val="00302F53"/>
    <w:rsid w:val="003056B9"/>
    <w:rsid w:val="0030571F"/>
    <w:rsid w:val="00306336"/>
    <w:rsid w:val="00307411"/>
    <w:rsid w:val="00310491"/>
    <w:rsid w:val="00310672"/>
    <w:rsid w:val="00310CF6"/>
    <w:rsid w:val="00311072"/>
    <w:rsid w:val="00312002"/>
    <w:rsid w:val="003120B2"/>
    <w:rsid w:val="00312348"/>
    <w:rsid w:val="003128AF"/>
    <w:rsid w:val="00312A09"/>
    <w:rsid w:val="00312CF2"/>
    <w:rsid w:val="00312D5C"/>
    <w:rsid w:val="0031318B"/>
    <w:rsid w:val="00313990"/>
    <w:rsid w:val="0031650E"/>
    <w:rsid w:val="00316556"/>
    <w:rsid w:val="003166DD"/>
    <w:rsid w:val="00317237"/>
    <w:rsid w:val="0031784B"/>
    <w:rsid w:val="003179E5"/>
    <w:rsid w:val="00317C81"/>
    <w:rsid w:val="003200F0"/>
    <w:rsid w:val="00320359"/>
    <w:rsid w:val="00320BF8"/>
    <w:rsid w:val="0032180F"/>
    <w:rsid w:val="00321D99"/>
    <w:rsid w:val="00322A7C"/>
    <w:rsid w:val="003232D8"/>
    <w:rsid w:val="003256BD"/>
    <w:rsid w:val="00326790"/>
    <w:rsid w:val="00326879"/>
    <w:rsid w:val="003270BB"/>
    <w:rsid w:val="0032737D"/>
    <w:rsid w:val="00327EF1"/>
    <w:rsid w:val="003306D0"/>
    <w:rsid w:val="00330D69"/>
    <w:rsid w:val="00332ECC"/>
    <w:rsid w:val="0033684E"/>
    <w:rsid w:val="00336F04"/>
    <w:rsid w:val="0033780E"/>
    <w:rsid w:val="0034124D"/>
    <w:rsid w:val="00341AF6"/>
    <w:rsid w:val="00343D69"/>
    <w:rsid w:val="00344027"/>
    <w:rsid w:val="003442F0"/>
    <w:rsid w:val="00344894"/>
    <w:rsid w:val="0034547D"/>
    <w:rsid w:val="003459F4"/>
    <w:rsid w:val="003464D0"/>
    <w:rsid w:val="0035000E"/>
    <w:rsid w:val="00352CB3"/>
    <w:rsid w:val="00355366"/>
    <w:rsid w:val="00355DF7"/>
    <w:rsid w:val="00356F92"/>
    <w:rsid w:val="00357650"/>
    <w:rsid w:val="003609F9"/>
    <w:rsid w:val="00360B40"/>
    <w:rsid w:val="00361989"/>
    <w:rsid w:val="00362791"/>
    <w:rsid w:val="0036521E"/>
    <w:rsid w:val="003663BF"/>
    <w:rsid w:val="00366C3D"/>
    <w:rsid w:val="003674CA"/>
    <w:rsid w:val="00367679"/>
    <w:rsid w:val="0036774B"/>
    <w:rsid w:val="00367807"/>
    <w:rsid w:val="00370479"/>
    <w:rsid w:val="003705E9"/>
    <w:rsid w:val="003730D2"/>
    <w:rsid w:val="003741AC"/>
    <w:rsid w:val="00375AD9"/>
    <w:rsid w:val="00375AFE"/>
    <w:rsid w:val="00376BB7"/>
    <w:rsid w:val="0037714A"/>
    <w:rsid w:val="0038003A"/>
    <w:rsid w:val="0038083A"/>
    <w:rsid w:val="0038100D"/>
    <w:rsid w:val="00381F73"/>
    <w:rsid w:val="00382A4B"/>
    <w:rsid w:val="00382E8A"/>
    <w:rsid w:val="00383402"/>
    <w:rsid w:val="003839E9"/>
    <w:rsid w:val="003845FD"/>
    <w:rsid w:val="00384A8B"/>
    <w:rsid w:val="003852AC"/>
    <w:rsid w:val="00385340"/>
    <w:rsid w:val="003853D3"/>
    <w:rsid w:val="00385A40"/>
    <w:rsid w:val="00385CB0"/>
    <w:rsid w:val="003877AC"/>
    <w:rsid w:val="00390A86"/>
    <w:rsid w:val="00391BAB"/>
    <w:rsid w:val="00392213"/>
    <w:rsid w:val="00393470"/>
    <w:rsid w:val="00393971"/>
    <w:rsid w:val="00393C5A"/>
    <w:rsid w:val="00394237"/>
    <w:rsid w:val="003942D2"/>
    <w:rsid w:val="00397504"/>
    <w:rsid w:val="003977EC"/>
    <w:rsid w:val="00397ACF"/>
    <w:rsid w:val="00397FDB"/>
    <w:rsid w:val="003A0DC6"/>
    <w:rsid w:val="003A1395"/>
    <w:rsid w:val="003A1ADA"/>
    <w:rsid w:val="003A2392"/>
    <w:rsid w:val="003A4ACC"/>
    <w:rsid w:val="003A5304"/>
    <w:rsid w:val="003A6B90"/>
    <w:rsid w:val="003A726B"/>
    <w:rsid w:val="003A7A86"/>
    <w:rsid w:val="003B001A"/>
    <w:rsid w:val="003B00D6"/>
    <w:rsid w:val="003B0641"/>
    <w:rsid w:val="003B06C9"/>
    <w:rsid w:val="003B0FA1"/>
    <w:rsid w:val="003B12C8"/>
    <w:rsid w:val="003B180B"/>
    <w:rsid w:val="003B19BE"/>
    <w:rsid w:val="003B387E"/>
    <w:rsid w:val="003B4061"/>
    <w:rsid w:val="003B42B0"/>
    <w:rsid w:val="003B506E"/>
    <w:rsid w:val="003B57A5"/>
    <w:rsid w:val="003B638C"/>
    <w:rsid w:val="003B7283"/>
    <w:rsid w:val="003B74BE"/>
    <w:rsid w:val="003B7636"/>
    <w:rsid w:val="003B7BEB"/>
    <w:rsid w:val="003C02A5"/>
    <w:rsid w:val="003C1ED8"/>
    <w:rsid w:val="003C359C"/>
    <w:rsid w:val="003C37A7"/>
    <w:rsid w:val="003C3B14"/>
    <w:rsid w:val="003C3DB5"/>
    <w:rsid w:val="003C40E6"/>
    <w:rsid w:val="003C434B"/>
    <w:rsid w:val="003C4411"/>
    <w:rsid w:val="003C48AF"/>
    <w:rsid w:val="003C531C"/>
    <w:rsid w:val="003C5517"/>
    <w:rsid w:val="003C5BCE"/>
    <w:rsid w:val="003C68AC"/>
    <w:rsid w:val="003C6DCB"/>
    <w:rsid w:val="003C7545"/>
    <w:rsid w:val="003C7792"/>
    <w:rsid w:val="003D03B6"/>
    <w:rsid w:val="003D0872"/>
    <w:rsid w:val="003D0B13"/>
    <w:rsid w:val="003D17A2"/>
    <w:rsid w:val="003D2110"/>
    <w:rsid w:val="003D361E"/>
    <w:rsid w:val="003D4A42"/>
    <w:rsid w:val="003D6ECA"/>
    <w:rsid w:val="003D7877"/>
    <w:rsid w:val="003D788C"/>
    <w:rsid w:val="003D7A29"/>
    <w:rsid w:val="003D7EEA"/>
    <w:rsid w:val="003E02DB"/>
    <w:rsid w:val="003E0A0D"/>
    <w:rsid w:val="003E1827"/>
    <w:rsid w:val="003E22B9"/>
    <w:rsid w:val="003E2BDF"/>
    <w:rsid w:val="003E2DC3"/>
    <w:rsid w:val="003E2F2F"/>
    <w:rsid w:val="003E320B"/>
    <w:rsid w:val="003E41CB"/>
    <w:rsid w:val="003E47B4"/>
    <w:rsid w:val="003E4D57"/>
    <w:rsid w:val="003E4FAF"/>
    <w:rsid w:val="003E5CDA"/>
    <w:rsid w:val="003E762E"/>
    <w:rsid w:val="003F0733"/>
    <w:rsid w:val="003F0CC4"/>
    <w:rsid w:val="003F0E61"/>
    <w:rsid w:val="003F137E"/>
    <w:rsid w:val="003F1E74"/>
    <w:rsid w:val="003F26B0"/>
    <w:rsid w:val="003F4F00"/>
    <w:rsid w:val="003F5469"/>
    <w:rsid w:val="003F5AE4"/>
    <w:rsid w:val="003F5EEF"/>
    <w:rsid w:val="003F6621"/>
    <w:rsid w:val="003F668A"/>
    <w:rsid w:val="0040026A"/>
    <w:rsid w:val="0040037E"/>
    <w:rsid w:val="00402061"/>
    <w:rsid w:val="00403235"/>
    <w:rsid w:val="00403850"/>
    <w:rsid w:val="00404AC2"/>
    <w:rsid w:val="00404F9B"/>
    <w:rsid w:val="00406101"/>
    <w:rsid w:val="00406480"/>
    <w:rsid w:val="004078D3"/>
    <w:rsid w:val="00407D32"/>
    <w:rsid w:val="00410035"/>
    <w:rsid w:val="00413AB6"/>
    <w:rsid w:val="00413EE2"/>
    <w:rsid w:val="00414529"/>
    <w:rsid w:val="0041456E"/>
    <w:rsid w:val="00414B9C"/>
    <w:rsid w:val="00416553"/>
    <w:rsid w:val="004165C0"/>
    <w:rsid w:val="00416F84"/>
    <w:rsid w:val="00417C09"/>
    <w:rsid w:val="004236DF"/>
    <w:rsid w:val="004236E1"/>
    <w:rsid w:val="00423BED"/>
    <w:rsid w:val="00423E89"/>
    <w:rsid w:val="00424034"/>
    <w:rsid w:val="0042497F"/>
    <w:rsid w:val="0042574C"/>
    <w:rsid w:val="00425A98"/>
    <w:rsid w:val="00427F34"/>
    <w:rsid w:val="004301C2"/>
    <w:rsid w:val="004304ED"/>
    <w:rsid w:val="00430EF3"/>
    <w:rsid w:val="004311F1"/>
    <w:rsid w:val="004318AF"/>
    <w:rsid w:val="00431DAC"/>
    <w:rsid w:val="00432A56"/>
    <w:rsid w:val="00433A5C"/>
    <w:rsid w:val="00433E50"/>
    <w:rsid w:val="0043450B"/>
    <w:rsid w:val="00434587"/>
    <w:rsid w:val="00435C03"/>
    <w:rsid w:val="00436D69"/>
    <w:rsid w:val="0043725C"/>
    <w:rsid w:val="004376E6"/>
    <w:rsid w:val="004377AB"/>
    <w:rsid w:val="0043784D"/>
    <w:rsid w:val="004402E8"/>
    <w:rsid w:val="004404F4"/>
    <w:rsid w:val="00441590"/>
    <w:rsid w:val="00442290"/>
    <w:rsid w:val="00443708"/>
    <w:rsid w:val="004443D2"/>
    <w:rsid w:val="00444432"/>
    <w:rsid w:val="0044491A"/>
    <w:rsid w:val="00444BE3"/>
    <w:rsid w:val="00444F12"/>
    <w:rsid w:val="00446771"/>
    <w:rsid w:val="00450288"/>
    <w:rsid w:val="00451056"/>
    <w:rsid w:val="00451333"/>
    <w:rsid w:val="00451CBD"/>
    <w:rsid w:val="00452CE1"/>
    <w:rsid w:val="00453DCE"/>
    <w:rsid w:val="00454C19"/>
    <w:rsid w:val="00454EA9"/>
    <w:rsid w:val="00455677"/>
    <w:rsid w:val="0045591F"/>
    <w:rsid w:val="004559C2"/>
    <w:rsid w:val="0045650B"/>
    <w:rsid w:val="00456D57"/>
    <w:rsid w:val="00457540"/>
    <w:rsid w:val="0045790D"/>
    <w:rsid w:val="00460751"/>
    <w:rsid w:val="00461BC0"/>
    <w:rsid w:val="00462C21"/>
    <w:rsid w:val="00465B7C"/>
    <w:rsid w:val="004673E1"/>
    <w:rsid w:val="00470810"/>
    <w:rsid w:val="00472912"/>
    <w:rsid w:val="00472C41"/>
    <w:rsid w:val="00472F89"/>
    <w:rsid w:val="00474D98"/>
    <w:rsid w:val="004751D3"/>
    <w:rsid w:val="00475438"/>
    <w:rsid w:val="004764BD"/>
    <w:rsid w:val="00480594"/>
    <w:rsid w:val="00480C7F"/>
    <w:rsid w:val="00481DDB"/>
    <w:rsid w:val="004827D2"/>
    <w:rsid w:val="00482BEB"/>
    <w:rsid w:val="0048395C"/>
    <w:rsid w:val="00484D18"/>
    <w:rsid w:val="00484D48"/>
    <w:rsid w:val="00485159"/>
    <w:rsid w:val="0048671D"/>
    <w:rsid w:val="00486783"/>
    <w:rsid w:val="0048695A"/>
    <w:rsid w:val="0048794C"/>
    <w:rsid w:val="00487CE8"/>
    <w:rsid w:val="00487EAC"/>
    <w:rsid w:val="00487FC2"/>
    <w:rsid w:val="00490FC1"/>
    <w:rsid w:val="00491E5C"/>
    <w:rsid w:val="00492142"/>
    <w:rsid w:val="004921AE"/>
    <w:rsid w:val="0049399C"/>
    <w:rsid w:val="00494027"/>
    <w:rsid w:val="004943CB"/>
    <w:rsid w:val="00495327"/>
    <w:rsid w:val="004961F9"/>
    <w:rsid w:val="004966B8"/>
    <w:rsid w:val="004975C7"/>
    <w:rsid w:val="004A0D86"/>
    <w:rsid w:val="004A0DA3"/>
    <w:rsid w:val="004A1508"/>
    <w:rsid w:val="004A28AB"/>
    <w:rsid w:val="004A2BF3"/>
    <w:rsid w:val="004A33D0"/>
    <w:rsid w:val="004A34A2"/>
    <w:rsid w:val="004A356B"/>
    <w:rsid w:val="004A3C44"/>
    <w:rsid w:val="004A4D34"/>
    <w:rsid w:val="004A5463"/>
    <w:rsid w:val="004A6F85"/>
    <w:rsid w:val="004A7FC8"/>
    <w:rsid w:val="004B081E"/>
    <w:rsid w:val="004B09F9"/>
    <w:rsid w:val="004B12B9"/>
    <w:rsid w:val="004B1347"/>
    <w:rsid w:val="004B164D"/>
    <w:rsid w:val="004B1E4B"/>
    <w:rsid w:val="004B2544"/>
    <w:rsid w:val="004B2A4A"/>
    <w:rsid w:val="004B2A85"/>
    <w:rsid w:val="004B2B3A"/>
    <w:rsid w:val="004B3221"/>
    <w:rsid w:val="004B4571"/>
    <w:rsid w:val="004B4D3E"/>
    <w:rsid w:val="004B6F41"/>
    <w:rsid w:val="004B75C5"/>
    <w:rsid w:val="004C01CE"/>
    <w:rsid w:val="004C0271"/>
    <w:rsid w:val="004C04E5"/>
    <w:rsid w:val="004C060C"/>
    <w:rsid w:val="004C0BE8"/>
    <w:rsid w:val="004C10EA"/>
    <w:rsid w:val="004C183C"/>
    <w:rsid w:val="004C1CA3"/>
    <w:rsid w:val="004C45CB"/>
    <w:rsid w:val="004C4B86"/>
    <w:rsid w:val="004C515A"/>
    <w:rsid w:val="004C517F"/>
    <w:rsid w:val="004C7455"/>
    <w:rsid w:val="004D0FBB"/>
    <w:rsid w:val="004D1164"/>
    <w:rsid w:val="004D204A"/>
    <w:rsid w:val="004D2F74"/>
    <w:rsid w:val="004D41C1"/>
    <w:rsid w:val="004D4394"/>
    <w:rsid w:val="004D4417"/>
    <w:rsid w:val="004D455A"/>
    <w:rsid w:val="004D563F"/>
    <w:rsid w:val="004D599F"/>
    <w:rsid w:val="004D712D"/>
    <w:rsid w:val="004D731D"/>
    <w:rsid w:val="004D7433"/>
    <w:rsid w:val="004D7AAC"/>
    <w:rsid w:val="004E0521"/>
    <w:rsid w:val="004E0FEB"/>
    <w:rsid w:val="004E124C"/>
    <w:rsid w:val="004E1BCA"/>
    <w:rsid w:val="004E229E"/>
    <w:rsid w:val="004E2521"/>
    <w:rsid w:val="004E3A19"/>
    <w:rsid w:val="004E4FEE"/>
    <w:rsid w:val="004E573B"/>
    <w:rsid w:val="004E5C8B"/>
    <w:rsid w:val="004E5F8F"/>
    <w:rsid w:val="004E7645"/>
    <w:rsid w:val="004F0635"/>
    <w:rsid w:val="004F06A8"/>
    <w:rsid w:val="004F1145"/>
    <w:rsid w:val="004F1ABC"/>
    <w:rsid w:val="004F32F2"/>
    <w:rsid w:val="004F697F"/>
    <w:rsid w:val="005002E8"/>
    <w:rsid w:val="005003D4"/>
    <w:rsid w:val="0050109B"/>
    <w:rsid w:val="00502B77"/>
    <w:rsid w:val="00504189"/>
    <w:rsid w:val="0050473C"/>
    <w:rsid w:val="00505300"/>
    <w:rsid w:val="00505821"/>
    <w:rsid w:val="00505D2A"/>
    <w:rsid w:val="00505D46"/>
    <w:rsid w:val="00505F3C"/>
    <w:rsid w:val="005067F5"/>
    <w:rsid w:val="00506AE5"/>
    <w:rsid w:val="0050734F"/>
    <w:rsid w:val="0051063B"/>
    <w:rsid w:val="00510D58"/>
    <w:rsid w:val="00511188"/>
    <w:rsid w:val="00511298"/>
    <w:rsid w:val="00511A05"/>
    <w:rsid w:val="00512704"/>
    <w:rsid w:val="00514789"/>
    <w:rsid w:val="00514D5A"/>
    <w:rsid w:val="00515621"/>
    <w:rsid w:val="0051587F"/>
    <w:rsid w:val="00516217"/>
    <w:rsid w:val="005163C3"/>
    <w:rsid w:val="005175A1"/>
    <w:rsid w:val="0051769D"/>
    <w:rsid w:val="00517C88"/>
    <w:rsid w:val="00522B51"/>
    <w:rsid w:val="00523C95"/>
    <w:rsid w:val="00523F41"/>
    <w:rsid w:val="0052417C"/>
    <w:rsid w:val="00524FED"/>
    <w:rsid w:val="00525876"/>
    <w:rsid w:val="00527268"/>
    <w:rsid w:val="005308D6"/>
    <w:rsid w:val="00530FBB"/>
    <w:rsid w:val="0053124B"/>
    <w:rsid w:val="00531A34"/>
    <w:rsid w:val="00532861"/>
    <w:rsid w:val="00532D5C"/>
    <w:rsid w:val="00532E39"/>
    <w:rsid w:val="0053312E"/>
    <w:rsid w:val="00533402"/>
    <w:rsid w:val="00533E37"/>
    <w:rsid w:val="00533F05"/>
    <w:rsid w:val="005354DD"/>
    <w:rsid w:val="005358DA"/>
    <w:rsid w:val="00535A32"/>
    <w:rsid w:val="005364AA"/>
    <w:rsid w:val="00537CF7"/>
    <w:rsid w:val="00537FD2"/>
    <w:rsid w:val="0054022B"/>
    <w:rsid w:val="00540244"/>
    <w:rsid w:val="00541812"/>
    <w:rsid w:val="00541EED"/>
    <w:rsid w:val="00542516"/>
    <w:rsid w:val="00542ECA"/>
    <w:rsid w:val="005434FC"/>
    <w:rsid w:val="00543F6F"/>
    <w:rsid w:val="005443F9"/>
    <w:rsid w:val="005445C8"/>
    <w:rsid w:val="00545776"/>
    <w:rsid w:val="00545B24"/>
    <w:rsid w:val="00545B3B"/>
    <w:rsid w:val="00546514"/>
    <w:rsid w:val="0054653F"/>
    <w:rsid w:val="00546946"/>
    <w:rsid w:val="00547070"/>
    <w:rsid w:val="0054755A"/>
    <w:rsid w:val="00550347"/>
    <w:rsid w:val="00551450"/>
    <w:rsid w:val="00551B99"/>
    <w:rsid w:val="00551E99"/>
    <w:rsid w:val="00551EDD"/>
    <w:rsid w:val="005523C7"/>
    <w:rsid w:val="00552855"/>
    <w:rsid w:val="00553585"/>
    <w:rsid w:val="00553628"/>
    <w:rsid w:val="00553B70"/>
    <w:rsid w:val="005543AC"/>
    <w:rsid w:val="00555DCE"/>
    <w:rsid w:val="00556459"/>
    <w:rsid w:val="005567BE"/>
    <w:rsid w:val="0055697B"/>
    <w:rsid w:val="00556DD7"/>
    <w:rsid w:val="0056130C"/>
    <w:rsid w:val="0056151B"/>
    <w:rsid w:val="005617C9"/>
    <w:rsid w:val="0056196E"/>
    <w:rsid w:val="00561AB8"/>
    <w:rsid w:val="00561AC6"/>
    <w:rsid w:val="00562E96"/>
    <w:rsid w:val="00563C04"/>
    <w:rsid w:val="005645BE"/>
    <w:rsid w:val="00564E45"/>
    <w:rsid w:val="00565A19"/>
    <w:rsid w:val="00565A43"/>
    <w:rsid w:val="00567023"/>
    <w:rsid w:val="00567FBC"/>
    <w:rsid w:val="00570BA5"/>
    <w:rsid w:val="00573BB0"/>
    <w:rsid w:val="00573F8C"/>
    <w:rsid w:val="0057452E"/>
    <w:rsid w:val="00575341"/>
    <w:rsid w:val="005766B2"/>
    <w:rsid w:val="00576911"/>
    <w:rsid w:val="00576EC7"/>
    <w:rsid w:val="00577A60"/>
    <w:rsid w:val="0058020C"/>
    <w:rsid w:val="00580D01"/>
    <w:rsid w:val="00581892"/>
    <w:rsid w:val="00582547"/>
    <w:rsid w:val="00582A3B"/>
    <w:rsid w:val="00582E13"/>
    <w:rsid w:val="00583B11"/>
    <w:rsid w:val="00583F54"/>
    <w:rsid w:val="005844D7"/>
    <w:rsid w:val="00584F8A"/>
    <w:rsid w:val="005865F6"/>
    <w:rsid w:val="00586D21"/>
    <w:rsid w:val="005873DB"/>
    <w:rsid w:val="005902EC"/>
    <w:rsid w:val="005922B2"/>
    <w:rsid w:val="00593FD4"/>
    <w:rsid w:val="00594B0F"/>
    <w:rsid w:val="00594D26"/>
    <w:rsid w:val="00595331"/>
    <w:rsid w:val="0059555C"/>
    <w:rsid w:val="0059570D"/>
    <w:rsid w:val="00596580"/>
    <w:rsid w:val="005A056A"/>
    <w:rsid w:val="005A0598"/>
    <w:rsid w:val="005A0E7D"/>
    <w:rsid w:val="005A150B"/>
    <w:rsid w:val="005A1A47"/>
    <w:rsid w:val="005A1E0B"/>
    <w:rsid w:val="005A20DC"/>
    <w:rsid w:val="005A3F2C"/>
    <w:rsid w:val="005A57DA"/>
    <w:rsid w:val="005A5940"/>
    <w:rsid w:val="005A5A1C"/>
    <w:rsid w:val="005A658D"/>
    <w:rsid w:val="005A7780"/>
    <w:rsid w:val="005A77D5"/>
    <w:rsid w:val="005A7EF1"/>
    <w:rsid w:val="005B01A0"/>
    <w:rsid w:val="005B17E8"/>
    <w:rsid w:val="005B25AE"/>
    <w:rsid w:val="005B2C37"/>
    <w:rsid w:val="005B30FA"/>
    <w:rsid w:val="005B3A0E"/>
    <w:rsid w:val="005B3A19"/>
    <w:rsid w:val="005B3AA4"/>
    <w:rsid w:val="005B3D8B"/>
    <w:rsid w:val="005B4530"/>
    <w:rsid w:val="005B487A"/>
    <w:rsid w:val="005B4A00"/>
    <w:rsid w:val="005B6E9F"/>
    <w:rsid w:val="005B73FA"/>
    <w:rsid w:val="005B7995"/>
    <w:rsid w:val="005C0AC7"/>
    <w:rsid w:val="005C0C52"/>
    <w:rsid w:val="005C1961"/>
    <w:rsid w:val="005C3079"/>
    <w:rsid w:val="005C437D"/>
    <w:rsid w:val="005C48A7"/>
    <w:rsid w:val="005C4EEC"/>
    <w:rsid w:val="005C52E5"/>
    <w:rsid w:val="005C58B2"/>
    <w:rsid w:val="005C6077"/>
    <w:rsid w:val="005C7047"/>
    <w:rsid w:val="005C79F1"/>
    <w:rsid w:val="005C7AEF"/>
    <w:rsid w:val="005D02B8"/>
    <w:rsid w:val="005D10EA"/>
    <w:rsid w:val="005D14D8"/>
    <w:rsid w:val="005D19BD"/>
    <w:rsid w:val="005D2470"/>
    <w:rsid w:val="005D3151"/>
    <w:rsid w:val="005D34A0"/>
    <w:rsid w:val="005D37C3"/>
    <w:rsid w:val="005D394E"/>
    <w:rsid w:val="005D40CD"/>
    <w:rsid w:val="005D467E"/>
    <w:rsid w:val="005D48B5"/>
    <w:rsid w:val="005D49A9"/>
    <w:rsid w:val="005D6035"/>
    <w:rsid w:val="005D6E2F"/>
    <w:rsid w:val="005D7117"/>
    <w:rsid w:val="005D7387"/>
    <w:rsid w:val="005D7551"/>
    <w:rsid w:val="005D7644"/>
    <w:rsid w:val="005E0659"/>
    <w:rsid w:val="005E12C3"/>
    <w:rsid w:val="005E234F"/>
    <w:rsid w:val="005E27C1"/>
    <w:rsid w:val="005E284B"/>
    <w:rsid w:val="005E381F"/>
    <w:rsid w:val="005E470E"/>
    <w:rsid w:val="005E5401"/>
    <w:rsid w:val="005E6A1B"/>
    <w:rsid w:val="005E7869"/>
    <w:rsid w:val="005E7AD7"/>
    <w:rsid w:val="005F057C"/>
    <w:rsid w:val="005F07E2"/>
    <w:rsid w:val="005F13FA"/>
    <w:rsid w:val="005F14AC"/>
    <w:rsid w:val="005F171B"/>
    <w:rsid w:val="005F1AD0"/>
    <w:rsid w:val="005F1FBE"/>
    <w:rsid w:val="005F23D1"/>
    <w:rsid w:val="005F476A"/>
    <w:rsid w:val="005F4879"/>
    <w:rsid w:val="005F5017"/>
    <w:rsid w:val="005F5960"/>
    <w:rsid w:val="005F6132"/>
    <w:rsid w:val="005F614A"/>
    <w:rsid w:val="005F6336"/>
    <w:rsid w:val="005F6475"/>
    <w:rsid w:val="005F6558"/>
    <w:rsid w:val="00600D20"/>
    <w:rsid w:val="00602CD1"/>
    <w:rsid w:val="00603D60"/>
    <w:rsid w:val="00604245"/>
    <w:rsid w:val="00604560"/>
    <w:rsid w:val="00604E73"/>
    <w:rsid w:val="00605174"/>
    <w:rsid w:val="006051AC"/>
    <w:rsid w:val="006065EC"/>
    <w:rsid w:val="006068B9"/>
    <w:rsid w:val="0060780D"/>
    <w:rsid w:val="006112B4"/>
    <w:rsid w:val="00611B81"/>
    <w:rsid w:val="00612A46"/>
    <w:rsid w:val="00613110"/>
    <w:rsid w:val="0061365A"/>
    <w:rsid w:val="00613E46"/>
    <w:rsid w:val="0061424B"/>
    <w:rsid w:val="00615A0F"/>
    <w:rsid w:val="00616017"/>
    <w:rsid w:val="006160A4"/>
    <w:rsid w:val="006170A6"/>
    <w:rsid w:val="0061776E"/>
    <w:rsid w:val="00620B01"/>
    <w:rsid w:val="006216BB"/>
    <w:rsid w:val="00622F9F"/>
    <w:rsid w:val="006230FD"/>
    <w:rsid w:val="00625253"/>
    <w:rsid w:val="006261D0"/>
    <w:rsid w:val="00627424"/>
    <w:rsid w:val="00627628"/>
    <w:rsid w:val="006277B7"/>
    <w:rsid w:val="006300C2"/>
    <w:rsid w:val="00630EAF"/>
    <w:rsid w:val="00630F4E"/>
    <w:rsid w:val="006317BD"/>
    <w:rsid w:val="00631B06"/>
    <w:rsid w:val="00631D56"/>
    <w:rsid w:val="00631DDB"/>
    <w:rsid w:val="0063282B"/>
    <w:rsid w:val="00633531"/>
    <w:rsid w:val="00633A03"/>
    <w:rsid w:val="006341FA"/>
    <w:rsid w:val="0063499C"/>
    <w:rsid w:val="00635354"/>
    <w:rsid w:val="006359E7"/>
    <w:rsid w:val="006359E8"/>
    <w:rsid w:val="00636CD1"/>
    <w:rsid w:val="00637020"/>
    <w:rsid w:val="00637A3C"/>
    <w:rsid w:val="006407C0"/>
    <w:rsid w:val="00641180"/>
    <w:rsid w:val="006413E6"/>
    <w:rsid w:val="00641F3F"/>
    <w:rsid w:val="006442D6"/>
    <w:rsid w:val="00644831"/>
    <w:rsid w:val="00645046"/>
    <w:rsid w:val="00645D12"/>
    <w:rsid w:val="0064782B"/>
    <w:rsid w:val="00647A4A"/>
    <w:rsid w:val="00647A82"/>
    <w:rsid w:val="00647ECA"/>
    <w:rsid w:val="00651226"/>
    <w:rsid w:val="00651822"/>
    <w:rsid w:val="00651874"/>
    <w:rsid w:val="006521D1"/>
    <w:rsid w:val="00652791"/>
    <w:rsid w:val="00653333"/>
    <w:rsid w:val="00653626"/>
    <w:rsid w:val="00653ACC"/>
    <w:rsid w:val="006550C9"/>
    <w:rsid w:val="00655871"/>
    <w:rsid w:val="0065740C"/>
    <w:rsid w:val="0065769C"/>
    <w:rsid w:val="006576FD"/>
    <w:rsid w:val="00657D6D"/>
    <w:rsid w:val="00657E7D"/>
    <w:rsid w:val="00660575"/>
    <w:rsid w:val="0066075B"/>
    <w:rsid w:val="00660A8E"/>
    <w:rsid w:val="00660CD7"/>
    <w:rsid w:val="006625F3"/>
    <w:rsid w:val="00662F1C"/>
    <w:rsid w:val="0066309F"/>
    <w:rsid w:val="00663EFB"/>
    <w:rsid w:val="006640A5"/>
    <w:rsid w:val="00664D2E"/>
    <w:rsid w:val="00666593"/>
    <w:rsid w:val="006667FC"/>
    <w:rsid w:val="006678E4"/>
    <w:rsid w:val="0067050F"/>
    <w:rsid w:val="006724FE"/>
    <w:rsid w:val="0067324B"/>
    <w:rsid w:val="00675863"/>
    <w:rsid w:val="00675ACD"/>
    <w:rsid w:val="0067779C"/>
    <w:rsid w:val="00681A9B"/>
    <w:rsid w:val="0068579B"/>
    <w:rsid w:val="0068593B"/>
    <w:rsid w:val="00685B59"/>
    <w:rsid w:val="006865A2"/>
    <w:rsid w:val="006869C8"/>
    <w:rsid w:val="00686CF6"/>
    <w:rsid w:val="00690048"/>
    <w:rsid w:val="0069056E"/>
    <w:rsid w:val="0069064B"/>
    <w:rsid w:val="00691702"/>
    <w:rsid w:val="00691941"/>
    <w:rsid w:val="00691F04"/>
    <w:rsid w:val="00691FD9"/>
    <w:rsid w:val="00692EB3"/>
    <w:rsid w:val="00694412"/>
    <w:rsid w:val="006947A4"/>
    <w:rsid w:val="00694954"/>
    <w:rsid w:val="00695D09"/>
    <w:rsid w:val="0069605B"/>
    <w:rsid w:val="006962B5"/>
    <w:rsid w:val="0069773A"/>
    <w:rsid w:val="00697D1D"/>
    <w:rsid w:val="006A0494"/>
    <w:rsid w:val="006A0A42"/>
    <w:rsid w:val="006A24F1"/>
    <w:rsid w:val="006A48F7"/>
    <w:rsid w:val="006A4A8B"/>
    <w:rsid w:val="006A57E1"/>
    <w:rsid w:val="006B034C"/>
    <w:rsid w:val="006B0372"/>
    <w:rsid w:val="006B1229"/>
    <w:rsid w:val="006B1A8E"/>
    <w:rsid w:val="006B244F"/>
    <w:rsid w:val="006B27C9"/>
    <w:rsid w:val="006B33BE"/>
    <w:rsid w:val="006B3593"/>
    <w:rsid w:val="006B47B6"/>
    <w:rsid w:val="006B54E3"/>
    <w:rsid w:val="006B74B2"/>
    <w:rsid w:val="006B790D"/>
    <w:rsid w:val="006C282A"/>
    <w:rsid w:val="006C2FD2"/>
    <w:rsid w:val="006C3BF2"/>
    <w:rsid w:val="006C46D6"/>
    <w:rsid w:val="006C51D6"/>
    <w:rsid w:val="006C61B9"/>
    <w:rsid w:val="006C68AA"/>
    <w:rsid w:val="006C779F"/>
    <w:rsid w:val="006C7882"/>
    <w:rsid w:val="006D0149"/>
    <w:rsid w:val="006D05B2"/>
    <w:rsid w:val="006D0E51"/>
    <w:rsid w:val="006D122A"/>
    <w:rsid w:val="006D1F21"/>
    <w:rsid w:val="006D2D8B"/>
    <w:rsid w:val="006D2DC2"/>
    <w:rsid w:val="006D3068"/>
    <w:rsid w:val="006D30D7"/>
    <w:rsid w:val="006D3EC4"/>
    <w:rsid w:val="006D47EA"/>
    <w:rsid w:val="006D489E"/>
    <w:rsid w:val="006D5229"/>
    <w:rsid w:val="006D54E1"/>
    <w:rsid w:val="006D56FD"/>
    <w:rsid w:val="006D6F40"/>
    <w:rsid w:val="006D7A2E"/>
    <w:rsid w:val="006D7A35"/>
    <w:rsid w:val="006E0009"/>
    <w:rsid w:val="006E000F"/>
    <w:rsid w:val="006E07CB"/>
    <w:rsid w:val="006E098B"/>
    <w:rsid w:val="006E0E45"/>
    <w:rsid w:val="006E1260"/>
    <w:rsid w:val="006E2AB5"/>
    <w:rsid w:val="006E2F4B"/>
    <w:rsid w:val="006E3387"/>
    <w:rsid w:val="006E3C29"/>
    <w:rsid w:val="006E4462"/>
    <w:rsid w:val="006E4AAD"/>
    <w:rsid w:val="006F0AEE"/>
    <w:rsid w:val="006F0BEE"/>
    <w:rsid w:val="006F140A"/>
    <w:rsid w:val="006F2376"/>
    <w:rsid w:val="006F258C"/>
    <w:rsid w:val="006F2CAC"/>
    <w:rsid w:val="006F3F7B"/>
    <w:rsid w:val="006F400A"/>
    <w:rsid w:val="006F41A9"/>
    <w:rsid w:val="006F50C7"/>
    <w:rsid w:val="006F5951"/>
    <w:rsid w:val="006F65CA"/>
    <w:rsid w:val="006F6A62"/>
    <w:rsid w:val="006F6AEA"/>
    <w:rsid w:val="006F733A"/>
    <w:rsid w:val="006F7463"/>
    <w:rsid w:val="006F7906"/>
    <w:rsid w:val="007003B2"/>
    <w:rsid w:val="00700A7B"/>
    <w:rsid w:val="00703BE6"/>
    <w:rsid w:val="007040F6"/>
    <w:rsid w:val="007041C1"/>
    <w:rsid w:val="007045A3"/>
    <w:rsid w:val="00704A33"/>
    <w:rsid w:val="007060F6"/>
    <w:rsid w:val="00706573"/>
    <w:rsid w:val="007065FA"/>
    <w:rsid w:val="00706CB3"/>
    <w:rsid w:val="007079D1"/>
    <w:rsid w:val="00707D20"/>
    <w:rsid w:val="00707FA9"/>
    <w:rsid w:val="007104C7"/>
    <w:rsid w:val="0071175C"/>
    <w:rsid w:val="00711A59"/>
    <w:rsid w:val="0071215F"/>
    <w:rsid w:val="00712163"/>
    <w:rsid w:val="0071335E"/>
    <w:rsid w:val="00713509"/>
    <w:rsid w:val="0071477B"/>
    <w:rsid w:val="00714C88"/>
    <w:rsid w:val="00714C9A"/>
    <w:rsid w:val="00715F9B"/>
    <w:rsid w:val="007172B1"/>
    <w:rsid w:val="00717632"/>
    <w:rsid w:val="007212AA"/>
    <w:rsid w:val="0072159A"/>
    <w:rsid w:val="00722664"/>
    <w:rsid w:val="007229C1"/>
    <w:rsid w:val="00722A81"/>
    <w:rsid w:val="00722B76"/>
    <w:rsid w:val="00723C87"/>
    <w:rsid w:val="00723CE7"/>
    <w:rsid w:val="00723EAE"/>
    <w:rsid w:val="007242C1"/>
    <w:rsid w:val="00724510"/>
    <w:rsid w:val="00724E10"/>
    <w:rsid w:val="00724F26"/>
    <w:rsid w:val="00725153"/>
    <w:rsid w:val="00725D4E"/>
    <w:rsid w:val="0072612F"/>
    <w:rsid w:val="0072726C"/>
    <w:rsid w:val="00727E7E"/>
    <w:rsid w:val="007304B8"/>
    <w:rsid w:val="00732DAB"/>
    <w:rsid w:val="007330C3"/>
    <w:rsid w:val="0073364D"/>
    <w:rsid w:val="00735618"/>
    <w:rsid w:val="00735E19"/>
    <w:rsid w:val="00736966"/>
    <w:rsid w:val="00736C22"/>
    <w:rsid w:val="00737141"/>
    <w:rsid w:val="00737F5C"/>
    <w:rsid w:val="007407CD"/>
    <w:rsid w:val="00740CDC"/>
    <w:rsid w:val="007428A0"/>
    <w:rsid w:val="007441D0"/>
    <w:rsid w:val="00744BF0"/>
    <w:rsid w:val="00745950"/>
    <w:rsid w:val="00745B4F"/>
    <w:rsid w:val="007462BB"/>
    <w:rsid w:val="0074700C"/>
    <w:rsid w:val="00747205"/>
    <w:rsid w:val="007476C0"/>
    <w:rsid w:val="0074777C"/>
    <w:rsid w:val="00747B81"/>
    <w:rsid w:val="00750DE8"/>
    <w:rsid w:val="0075114E"/>
    <w:rsid w:val="007517AF"/>
    <w:rsid w:val="007536F6"/>
    <w:rsid w:val="00753A04"/>
    <w:rsid w:val="00753FA1"/>
    <w:rsid w:val="007554FB"/>
    <w:rsid w:val="00755A0A"/>
    <w:rsid w:val="007561DC"/>
    <w:rsid w:val="007567A9"/>
    <w:rsid w:val="00756E65"/>
    <w:rsid w:val="00756E77"/>
    <w:rsid w:val="00761289"/>
    <w:rsid w:val="00761995"/>
    <w:rsid w:val="00762574"/>
    <w:rsid w:val="00762638"/>
    <w:rsid w:val="00762B43"/>
    <w:rsid w:val="00763831"/>
    <w:rsid w:val="0076408E"/>
    <w:rsid w:val="00764411"/>
    <w:rsid w:val="00764B3B"/>
    <w:rsid w:val="00764EC0"/>
    <w:rsid w:val="0076556E"/>
    <w:rsid w:val="0076583A"/>
    <w:rsid w:val="00765E0F"/>
    <w:rsid w:val="00765E3A"/>
    <w:rsid w:val="00765F1E"/>
    <w:rsid w:val="007663A1"/>
    <w:rsid w:val="00766C0A"/>
    <w:rsid w:val="007673BE"/>
    <w:rsid w:val="00771491"/>
    <w:rsid w:val="0077185B"/>
    <w:rsid w:val="0077187D"/>
    <w:rsid w:val="00771B97"/>
    <w:rsid w:val="00772232"/>
    <w:rsid w:val="007727E9"/>
    <w:rsid w:val="00773251"/>
    <w:rsid w:val="00773322"/>
    <w:rsid w:val="00773B6E"/>
    <w:rsid w:val="0077435A"/>
    <w:rsid w:val="00774777"/>
    <w:rsid w:val="00775206"/>
    <w:rsid w:val="007754BD"/>
    <w:rsid w:val="0077621D"/>
    <w:rsid w:val="007767AE"/>
    <w:rsid w:val="00776B33"/>
    <w:rsid w:val="00777488"/>
    <w:rsid w:val="00777AF7"/>
    <w:rsid w:val="00777DC8"/>
    <w:rsid w:val="007805DE"/>
    <w:rsid w:val="0078240B"/>
    <w:rsid w:val="007824F5"/>
    <w:rsid w:val="00782873"/>
    <w:rsid w:val="0078305C"/>
    <w:rsid w:val="00783C5C"/>
    <w:rsid w:val="00784BFB"/>
    <w:rsid w:val="00784C7D"/>
    <w:rsid w:val="00786145"/>
    <w:rsid w:val="00787458"/>
    <w:rsid w:val="00787CBA"/>
    <w:rsid w:val="00790BEF"/>
    <w:rsid w:val="00792945"/>
    <w:rsid w:val="00792B25"/>
    <w:rsid w:val="00793C8E"/>
    <w:rsid w:val="00793FA0"/>
    <w:rsid w:val="00794531"/>
    <w:rsid w:val="00795A28"/>
    <w:rsid w:val="00796BC3"/>
    <w:rsid w:val="0079784E"/>
    <w:rsid w:val="00797D56"/>
    <w:rsid w:val="007A092F"/>
    <w:rsid w:val="007A23F0"/>
    <w:rsid w:val="007A29E9"/>
    <w:rsid w:val="007A2CA7"/>
    <w:rsid w:val="007A2ECD"/>
    <w:rsid w:val="007A2FCC"/>
    <w:rsid w:val="007A5F79"/>
    <w:rsid w:val="007A74AD"/>
    <w:rsid w:val="007A7F05"/>
    <w:rsid w:val="007B0784"/>
    <w:rsid w:val="007B07CD"/>
    <w:rsid w:val="007B0AE6"/>
    <w:rsid w:val="007B0FF8"/>
    <w:rsid w:val="007B171C"/>
    <w:rsid w:val="007B1EF5"/>
    <w:rsid w:val="007B383B"/>
    <w:rsid w:val="007B3BE2"/>
    <w:rsid w:val="007B3D69"/>
    <w:rsid w:val="007B4421"/>
    <w:rsid w:val="007B559B"/>
    <w:rsid w:val="007B580F"/>
    <w:rsid w:val="007B5956"/>
    <w:rsid w:val="007B6145"/>
    <w:rsid w:val="007B6148"/>
    <w:rsid w:val="007B61CC"/>
    <w:rsid w:val="007B6591"/>
    <w:rsid w:val="007B7DF8"/>
    <w:rsid w:val="007C0496"/>
    <w:rsid w:val="007C14F5"/>
    <w:rsid w:val="007C1A65"/>
    <w:rsid w:val="007C269A"/>
    <w:rsid w:val="007C3C87"/>
    <w:rsid w:val="007C6816"/>
    <w:rsid w:val="007C727B"/>
    <w:rsid w:val="007C7ED7"/>
    <w:rsid w:val="007D0160"/>
    <w:rsid w:val="007D0D36"/>
    <w:rsid w:val="007D10D6"/>
    <w:rsid w:val="007D1EB6"/>
    <w:rsid w:val="007D37BF"/>
    <w:rsid w:val="007D3E3B"/>
    <w:rsid w:val="007D4BD0"/>
    <w:rsid w:val="007D529A"/>
    <w:rsid w:val="007D52BA"/>
    <w:rsid w:val="007D551F"/>
    <w:rsid w:val="007E0965"/>
    <w:rsid w:val="007E1E28"/>
    <w:rsid w:val="007E27B0"/>
    <w:rsid w:val="007E2E98"/>
    <w:rsid w:val="007E317B"/>
    <w:rsid w:val="007E32D5"/>
    <w:rsid w:val="007E3581"/>
    <w:rsid w:val="007E3AB6"/>
    <w:rsid w:val="007E43DE"/>
    <w:rsid w:val="007E4746"/>
    <w:rsid w:val="007E58E2"/>
    <w:rsid w:val="007E63C8"/>
    <w:rsid w:val="007E7C0B"/>
    <w:rsid w:val="007E7EA6"/>
    <w:rsid w:val="007F019F"/>
    <w:rsid w:val="007F057B"/>
    <w:rsid w:val="007F0B16"/>
    <w:rsid w:val="007F13FF"/>
    <w:rsid w:val="007F18F3"/>
    <w:rsid w:val="007F2217"/>
    <w:rsid w:val="007F24C1"/>
    <w:rsid w:val="007F2CA9"/>
    <w:rsid w:val="007F2E6D"/>
    <w:rsid w:val="007F3334"/>
    <w:rsid w:val="007F3681"/>
    <w:rsid w:val="007F3989"/>
    <w:rsid w:val="007F4174"/>
    <w:rsid w:val="007F4AB1"/>
    <w:rsid w:val="007F632D"/>
    <w:rsid w:val="007F64F5"/>
    <w:rsid w:val="007F6933"/>
    <w:rsid w:val="007F6A39"/>
    <w:rsid w:val="0080078A"/>
    <w:rsid w:val="00801737"/>
    <w:rsid w:val="00801DF5"/>
    <w:rsid w:val="00801FA8"/>
    <w:rsid w:val="0080202D"/>
    <w:rsid w:val="00802060"/>
    <w:rsid w:val="00802E67"/>
    <w:rsid w:val="00803213"/>
    <w:rsid w:val="0080376B"/>
    <w:rsid w:val="00803A08"/>
    <w:rsid w:val="008043E4"/>
    <w:rsid w:val="008064A5"/>
    <w:rsid w:val="008064D1"/>
    <w:rsid w:val="00806CC2"/>
    <w:rsid w:val="008079BD"/>
    <w:rsid w:val="00810545"/>
    <w:rsid w:val="00810C56"/>
    <w:rsid w:val="00812CB0"/>
    <w:rsid w:val="00812D2C"/>
    <w:rsid w:val="00812E02"/>
    <w:rsid w:val="00812F72"/>
    <w:rsid w:val="00813E98"/>
    <w:rsid w:val="008145A4"/>
    <w:rsid w:val="0081494F"/>
    <w:rsid w:val="008155ED"/>
    <w:rsid w:val="00815E85"/>
    <w:rsid w:val="0082025E"/>
    <w:rsid w:val="008211F0"/>
    <w:rsid w:val="008216CE"/>
    <w:rsid w:val="00823495"/>
    <w:rsid w:val="00823789"/>
    <w:rsid w:val="0082434D"/>
    <w:rsid w:val="008244AB"/>
    <w:rsid w:val="00825371"/>
    <w:rsid w:val="00826819"/>
    <w:rsid w:val="008268A6"/>
    <w:rsid w:val="008268AE"/>
    <w:rsid w:val="00826B37"/>
    <w:rsid w:val="00827895"/>
    <w:rsid w:val="00830273"/>
    <w:rsid w:val="00830C37"/>
    <w:rsid w:val="008323CD"/>
    <w:rsid w:val="00832D1C"/>
    <w:rsid w:val="00834D92"/>
    <w:rsid w:val="008362B6"/>
    <w:rsid w:val="008365F8"/>
    <w:rsid w:val="00836612"/>
    <w:rsid w:val="00836C41"/>
    <w:rsid w:val="00837DD1"/>
    <w:rsid w:val="00840056"/>
    <w:rsid w:val="008400F8"/>
    <w:rsid w:val="00840CEE"/>
    <w:rsid w:val="00840EDC"/>
    <w:rsid w:val="00841600"/>
    <w:rsid w:val="00842115"/>
    <w:rsid w:val="00842AC1"/>
    <w:rsid w:val="00844CCC"/>
    <w:rsid w:val="00844F57"/>
    <w:rsid w:val="00845932"/>
    <w:rsid w:val="00846CB7"/>
    <w:rsid w:val="00846E90"/>
    <w:rsid w:val="0085009E"/>
    <w:rsid w:val="00850537"/>
    <w:rsid w:val="008505D2"/>
    <w:rsid w:val="008513ED"/>
    <w:rsid w:val="00851E73"/>
    <w:rsid w:val="00852999"/>
    <w:rsid w:val="008531EB"/>
    <w:rsid w:val="008539C4"/>
    <w:rsid w:val="00853BAF"/>
    <w:rsid w:val="00854E77"/>
    <w:rsid w:val="0085691B"/>
    <w:rsid w:val="00856D4F"/>
    <w:rsid w:val="00857E90"/>
    <w:rsid w:val="00860184"/>
    <w:rsid w:val="00860A61"/>
    <w:rsid w:val="00860E42"/>
    <w:rsid w:val="00860FF4"/>
    <w:rsid w:val="008611D7"/>
    <w:rsid w:val="00864B54"/>
    <w:rsid w:val="00864C9F"/>
    <w:rsid w:val="00865DC3"/>
    <w:rsid w:val="008661C8"/>
    <w:rsid w:val="00866D85"/>
    <w:rsid w:val="00867872"/>
    <w:rsid w:val="008706C8"/>
    <w:rsid w:val="008712F7"/>
    <w:rsid w:val="008725C5"/>
    <w:rsid w:val="008725FF"/>
    <w:rsid w:val="0087310B"/>
    <w:rsid w:val="008738AC"/>
    <w:rsid w:val="008756B8"/>
    <w:rsid w:val="00875722"/>
    <w:rsid w:val="00876098"/>
    <w:rsid w:val="00876F70"/>
    <w:rsid w:val="0087780F"/>
    <w:rsid w:val="008779B8"/>
    <w:rsid w:val="00877B63"/>
    <w:rsid w:val="00877DD5"/>
    <w:rsid w:val="008806A6"/>
    <w:rsid w:val="00880725"/>
    <w:rsid w:val="00881498"/>
    <w:rsid w:val="008830A7"/>
    <w:rsid w:val="008833AB"/>
    <w:rsid w:val="0088471E"/>
    <w:rsid w:val="00884D7E"/>
    <w:rsid w:val="008856FF"/>
    <w:rsid w:val="00885C63"/>
    <w:rsid w:val="0088640D"/>
    <w:rsid w:val="0088642B"/>
    <w:rsid w:val="008864CF"/>
    <w:rsid w:val="008874F3"/>
    <w:rsid w:val="008901CB"/>
    <w:rsid w:val="0089171A"/>
    <w:rsid w:val="008917E7"/>
    <w:rsid w:val="0089255C"/>
    <w:rsid w:val="008925B5"/>
    <w:rsid w:val="00892B3F"/>
    <w:rsid w:val="0089398D"/>
    <w:rsid w:val="00894548"/>
    <w:rsid w:val="00895F26"/>
    <w:rsid w:val="008967BA"/>
    <w:rsid w:val="00896F52"/>
    <w:rsid w:val="008973C4"/>
    <w:rsid w:val="00897695"/>
    <w:rsid w:val="008A06A9"/>
    <w:rsid w:val="008A0E2D"/>
    <w:rsid w:val="008A209D"/>
    <w:rsid w:val="008A2188"/>
    <w:rsid w:val="008A24AD"/>
    <w:rsid w:val="008A269D"/>
    <w:rsid w:val="008A2EFF"/>
    <w:rsid w:val="008A3190"/>
    <w:rsid w:val="008A37B2"/>
    <w:rsid w:val="008A3EE5"/>
    <w:rsid w:val="008A5715"/>
    <w:rsid w:val="008A590D"/>
    <w:rsid w:val="008A666B"/>
    <w:rsid w:val="008A6976"/>
    <w:rsid w:val="008A6DE4"/>
    <w:rsid w:val="008A7128"/>
    <w:rsid w:val="008A7238"/>
    <w:rsid w:val="008B093B"/>
    <w:rsid w:val="008B0EAD"/>
    <w:rsid w:val="008B1073"/>
    <w:rsid w:val="008B1211"/>
    <w:rsid w:val="008B1D58"/>
    <w:rsid w:val="008B1E78"/>
    <w:rsid w:val="008B1E88"/>
    <w:rsid w:val="008B1EF4"/>
    <w:rsid w:val="008B2059"/>
    <w:rsid w:val="008B26FA"/>
    <w:rsid w:val="008B4664"/>
    <w:rsid w:val="008B4863"/>
    <w:rsid w:val="008B53D0"/>
    <w:rsid w:val="008B5BA3"/>
    <w:rsid w:val="008B615B"/>
    <w:rsid w:val="008B64C2"/>
    <w:rsid w:val="008B6679"/>
    <w:rsid w:val="008B697A"/>
    <w:rsid w:val="008B7118"/>
    <w:rsid w:val="008B73EB"/>
    <w:rsid w:val="008C0823"/>
    <w:rsid w:val="008C0A19"/>
    <w:rsid w:val="008C13EC"/>
    <w:rsid w:val="008C21E4"/>
    <w:rsid w:val="008C238C"/>
    <w:rsid w:val="008C25FA"/>
    <w:rsid w:val="008C35FB"/>
    <w:rsid w:val="008C4763"/>
    <w:rsid w:val="008C4B8D"/>
    <w:rsid w:val="008C4D88"/>
    <w:rsid w:val="008C51D5"/>
    <w:rsid w:val="008C5D3E"/>
    <w:rsid w:val="008C6840"/>
    <w:rsid w:val="008C71A5"/>
    <w:rsid w:val="008C7412"/>
    <w:rsid w:val="008D000D"/>
    <w:rsid w:val="008D20F6"/>
    <w:rsid w:val="008D257E"/>
    <w:rsid w:val="008D2798"/>
    <w:rsid w:val="008D3514"/>
    <w:rsid w:val="008D37F2"/>
    <w:rsid w:val="008D38CE"/>
    <w:rsid w:val="008D427D"/>
    <w:rsid w:val="008D48E8"/>
    <w:rsid w:val="008D5384"/>
    <w:rsid w:val="008D64EA"/>
    <w:rsid w:val="008D6D6F"/>
    <w:rsid w:val="008D6DB2"/>
    <w:rsid w:val="008D7919"/>
    <w:rsid w:val="008D7BF5"/>
    <w:rsid w:val="008D7ED7"/>
    <w:rsid w:val="008E06D3"/>
    <w:rsid w:val="008E106F"/>
    <w:rsid w:val="008E14F2"/>
    <w:rsid w:val="008E262B"/>
    <w:rsid w:val="008E3A83"/>
    <w:rsid w:val="008E475B"/>
    <w:rsid w:val="008E4E08"/>
    <w:rsid w:val="008E4F1A"/>
    <w:rsid w:val="008E5AFA"/>
    <w:rsid w:val="008E5DEA"/>
    <w:rsid w:val="008E62FD"/>
    <w:rsid w:val="008E687D"/>
    <w:rsid w:val="008E7FE4"/>
    <w:rsid w:val="008F003E"/>
    <w:rsid w:val="008F0E2E"/>
    <w:rsid w:val="008F0E36"/>
    <w:rsid w:val="008F1E2F"/>
    <w:rsid w:val="008F25E4"/>
    <w:rsid w:val="008F2648"/>
    <w:rsid w:val="008F3AD7"/>
    <w:rsid w:val="008F3ADA"/>
    <w:rsid w:val="008F4519"/>
    <w:rsid w:val="008F4C5C"/>
    <w:rsid w:val="008F58C4"/>
    <w:rsid w:val="008F7727"/>
    <w:rsid w:val="008F7FAE"/>
    <w:rsid w:val="009006A6"/>
    <w:rsid w:val="009009C9"/>
    <w:rsid w:val="00900BA4"/>
    <w:rsid w:val="00900E86"/>
    <w:rsid w:val="00902235"/>
    <w:rsid w:val="00902946"/>
    <w:rsid w:val="009030EE"/>
    <w:rsid w:val="00903379"/>
    <w:rsid w:val="00904825"/>
    <w:rsid w:val="00904D5A"/>
    <w:rsid w:val="0090500B"/>
    <w:rsid w:val="00905110"/>
    <w:rsid w:val="00905BA0"/>
    <w:rsid w:val="009068AB"/>
    <w:rsid w:val="00906A31"/>
    <w:rsid w:val="00906CBD"/>
    <w:rsid w:val="00906F74"/>
    <w:rsid w:val="0090733F"/>
    <w:rsid w:val="009077BE"/>
    <w:rsid w:val="00907C25"/>
    <w:rsid w:val="00910D4D"/>
    <w:rsid w:val="00910DFB"/>
    <w:rsid w:val="00911914"/>
    <w:rsid w:val="00912174"/>
    <w:rsid w:val="00913111"/>
    <w:rsid w:val="009135D2"/>
    <w:rsid w:val="009144EF"/>
    <w:rsid w:val="009155B8"/>
    <w:rsid w:val="00915F68"/>
    <w:rsid w:val="00915F7A"/>
    <w:rsid w:val="00915F82"/>
    <w:rsid w:val="00916030"/>
    <w:rsid w:val="00916E98"/>
    <w:rsid w:val="009204F4"/>
    <w:rsid w:val="00920E01"/>
    <w:rsid w:val="00921A79"/>
    <w:rsid w:val="00921A8A"/>
    <w:rsid w:val="0092366C"/>
    <w:rsid w:val="009243A8"/>
    <w:rsid w:val="009245DA"/>
    <w:rsid w:val="00924F23"/>
    <w:rsid w:val="00926D8C"/>
    <w:rsid w:val="00926ED0"/>
    <w:rsid w:val="00930A71"/>
    <w:rsid w:val="00930ABD"/>
    <w:rsid w:val="00932DEA"/>
    <w:rsid w:val="00933160"/>
    <w:rsid w:val="00933574"/>
    <w:rsid w:val="009342A7"/>
    <w:rsid w:val="00934BE5"/>
    <w:rsid w:val="00934D8B"/>
    <w:rsid w:val="00935893"/>
    <w:rsid w:val="00936182"/>
    <w:rsid w:val="00937B58"/>
    <w:rsid w:val="00937ECC"/>
    <w:rsid w:val="00941151"/>
    <w:rsid w:val="00941806"/>
    <w:rsid w:val="00943C52"/>
    <w:rsid w:val="00946645"/>
    <w:rsid w:val="00947559"/>
    <w:rsid w:val="009500A3"/>
    <w:rsid w:val="00950B0F"/>
    <w:rsid w:val="00951410"/>
    <w:rsid w:val="009516FC"/>
    <w:rsid w:val="00951A51"/>
    <w:rsid w:val="009535CC"/>
    <w:rsid w:val="00953D0C"/>
    <w:rsid w:val="009540C9"/>
    <w:rsid w:val="00954AAC"/>
    <w:rsid w:val="00954DE1"/>
    <w:rsid w:val="00957807"/>
    <w:rsid w:val="00957F43"/>
    <w:rsid w:val="009610D7"/>
    <w:rsid w:val="00962472"/>
    <w:rsid w:val="00962EEE"/>
    <w:rsid w:val="009635B5"/>
    <w:rsid w:val="0096378E"/>
    <w:rsid w:val="009640E4"/>
    <w:rsid w:val="00964205"/>
    <w:rsid w:val="00966679"/>
    <w:rsid w:val="00967801"/>
    <w:rsid w:val="0097012E"/>
    <w:rsid w:val="009705B3"/>
    <w:rsid w:val="00970E20"/>
    <w:rsid w:val="009712B6"/>
    <w:rsid w:val="00971CCE"/>
    <w:rsid w:val="00972AF8"/>
    <w:rsid w:val="009730CE"/>
    <w:rsid w:val="00974DE8"/>
    <w:rsid w:val="00974EAF"/>
    <w:rsid w:val="00975749"/>
    <w:rsid w:val="00975F97"/>
    <w:rsid w:val="0097773E"/>
    <w:rsid w:val="00980EAB"/>
    <w:rsid w:val="00981712"/>
    <w:rsid w:val="0098207A"/>
    <w:rsid w:val="00982741"/>
    <w:rsid w:val="00982DE5"/>
    <w:rsid w:val="00983B3A"/>
    <w:rsid w:val="009855E8"/>
    <w:rsid w:val="0098591A"/>
    <w:rsid w:val="00985B88"/>
    <w:rsid w:val="00985CF2"/>
    <w:rsid w:val="0098697D"/>
    <w:rsid w:val="00986C76"/>
    <w:rsid w:val="0098737F"/>
    <w:rsid w:val="009874CA"/>
    <w:rsid w:val="00987511"/>
    <w:rsid w:val="009875A0"/>
    <w:rsid w:val="00987951"/>
    <w:rsid w:val="00990496"/>
    <w:rsid w:val="00990617"/>
    <w:rsid w:val="00990BDA"/>
    <w:rsid w:val="0099107F"/>
    <w:rsid w:val="00991354"/>
    <w:rsid w:val="00992426"/>
    <w:rsid w:val="009930A0"/>
    <w:rsid w:val="00993A38"/>
    <w:rsid w:val="0099469E"/>
    <w:rsid w:val="0099475C"/>
    <w:rsid w:val="00994AAC"/>
    <w:rsid w:val="00994E45"/>
    <w:rsid w:val="00995015"/>
    <w:rsid w:val="00995CCE"/>
    <w:rsid w:val="00995EE8"/>
    <w:rsid w:val="00996E15"/>
    <w:rsid w:val="0099765B"/>
    <w:rsid w:val="00997C0E"/>
    <w:rsid w:val="00997F07"/>
    <w:rsid w:val="009A0696"/>
    <w:rsid w:val="009A09CF"/>
    <w:rsid w:val="009A147E"/>
    <w:rsid w:val="009A2C72"/>
    <w:rsid w:val="009A3E4F"/>
    <w:rsid w:val="009A4053"/>
    <w:rsid w:val="009A4BC5"/>
    <w:rsid w:val="009B01B0"/>
    <w:rsid w:val="009B2198"/>
    <w:rsid w:val="009B2853"/>
    <w:rsid w:val="009B32F9"/>
    <w:rsid w:val="009B35DD"/>
    <w:rsid w:val="009B3C89"/>
    <w:rsid w:val="009B4BDD"/>
    <w:rsid w:val="009B5888"/>
    <w:rsid w:val="009B5D7A"/>
    <w:rsid w:val="009B66D9"/>
    <w:rsid w:val="009B717E"/>
    <w:rsid w:val="009C06D5"/>
    <w:rsid w:val="009C08AD"/>
    <w:rsid w:val="009C10C1"/>
    <w:rsid w:val="009C11F2"/>
    <w:rsid w:val="009C1333"/>
    <w:rsid w:val="009C308A"/>
    <w:rsid w:val="009C3207"/>
    <w:rsid w:val="009C3660"/>
    <w:rsid w:val="009C3B82"/>
    <w:rsid w:val="009C487B"/>
    <w:rsid w:val="009C7564"/>
    <w:rsid w:val="009C7682"/>
    <w:rsid w:val="009D2009"/>
    <w:rsid w:val="009D3C31"/>
    <w:rsid w:val="009D405C"/>
    <w:rsid w:val="009D424F"/>
    <w:rsid w:val="009D5306"/>
    <w:rsid w:val="009D5BF2"/>
    <w:rsid w:val="009D6018"/>
    <w:rsid w:val="009D67D2"/>
    <w:rsid w:val="009D7341"/>
    <w:rsid w:val="009D75CA"/>
    <w:rsid w:val="009D7F1D"/>
    <w:rsid w:val="009E001C"/>
    <w:rsid w:val="009E0480"/>
    <w:rsid w:val="009E0854"/>
    <w:rsid w:val="009E14CF"/>
    <w:rsid w:val="009E3BED"/>
    <w:rsid w:val="009E427B"/>
    <w:rsid w:val="009E4C42"/>
    <w:rsid w:val="009E4C60"/>
    <w:rsid w:val="009E4EDF"/>
    <w:rsid w:val="009E53BD"/>
    <w:rsid w:val="009E639D"/>
    <w:rsid w:val="009E6856"/>
    <w:rsid w:val="009E749B"/>
    <w:rsid w:val="009E7795"/>
    <w:rsid w:val="009F0405"/>
    <w:rsid w:val="009F07F8"/>
    <w:rsid w:val="009F0F82"/>
    <w:rsid w:val="009F217B"/>
    <w:rsid w:val="009F2622"/>
    <w:rsid w:val="009F2770"/>
    <w:rsid w:val="009F2FE4"/>
    <w:rsid w:val="009F31E6"/>
    <w:rsid w:val="009F42F4"/>
    <w:rsid w:val="009F4BC0"/>
    <w:rsid w:val="009F5365"/>
    <w:rsid w:val="009F6FFD"/>
    <w:rsid w:val="009F7614"/>
    <w:rsid w:val="009F7F40"/>
    <w:rsid w:val="00A00E0B"/>
    <w:rsid w:val="00A012D3"/>
    <w:rsid w:val="00A0211E"/>
    <w:rsid w:val="00A02332"/>
    <w:rsid w:val="00A02F01"/>
    <w:rsid w:val="00A052B7"/>
    <w:rsid w:val="00A060AB"/>
    <w:rsid w:val="00A07894"/>
    <w:rsid w:val="00A07987"/>
    <w:rsid w:val="00A07A6E"/>
    <w:rsid w:val="00A10B33"/>
    <w:rsid w:val="00A110EB"/>
    <w:rsid w:val="00A12636"/>
    <w:rsid w:val="00A128A3"/>
    <w:rsid w:val="00A13291"/>
    <w:rsid w:val="00A13323"/>
    <w:rsid w:val="00A135F3"/>
    <w:rsid w:val="00A14A70"/>
    <w:rsid w:val="00A14B90"/>
    <w:rsid w:val="00A15352"/>
    <w:rsid w:val="00A15820"/>
    <w:rsid w:val="00A161E0"/>
    <w:rsid w:val="00A16278"/>
    <w:rsid w:val="00A1638A"/>
    <w:rsid w:val="00A16968"/>
    <w:rsid w:val="00A17697"/>
    <w:rsid w:val="00A1797E"/>
    <w:rsid w:val="00A20C28"/>
    <w:rsid w:val="00A23E06"/>
    <w:rsid w:val="00A2551D"/>
    <w:rsid w:val="00A25F34"/>
    <w:rsid w:val="00A31749"/>
    <w:rsid w:val="00A3194A"/>
    <w:rsid w:val="00A32193"/>
    <w:rsid w:val="00A336C2"/>
    <w:rsid w:val="00A350FA"/>
    <w:rsid w:val="00A35B1D"/>
    <w:rsid w:val="00A3607D"/>
    <w:rsid w:val="00A36134"/>
    <w:rsid w:val="00A3733E"/>
    <w:rsid w:val="00A3767F"/>
    <w:rsid w:val="00A37E97"/>
    <w:rsid w:val="00A40958"/>
    <w:rsid w:val="00A40A41"/>
    <w:rsid w:val="00A41C23"/>
    <w:rsid w:val="00A41F96"/>
    <w:rsid w:val="00A4243B"/>
    <w:rsid w:val="00A428DD"/>
    <w:rsid w:val="00A42C5E"/>
    <w:rsid w:val="00A437F0"/>
    <w:rsid w:val="00A446D3"/>
    <w:rsid w:val="00A44DD6"/>
    <w:rsid w:val="00A4500F"/>
    <w:rsid w:val="00A4725E"/>
    <w:rsid w:val="00A47A92"/>
    <w:rsid w:val="00A47EEF"/>
    <w:rsid w:val="00A505B1"/>
    <w:rsid w:val="00A50D66"/>
    <w:rsid w:val="00A50DAA"/>
    <w:rsid w:val="00A50E65"/>
    <w:rsid w:val="00A51531"/>
    <w:rsid w:val="00A51AED"/>
    <w:rsid w:val="00A526FA"/>
    <w:rsid w:val="00A53618"/>
    <w:rsid w:val="00A566BC"/>
    <w:rsid w:val="00A56995"/>
    <w:rsid w:val="00A60E21"/>
    <w:rsid w:val="00A60FC0"/>
    <w:rsid w:val="00A62485"/>
    <w:rsid w:val="00A62563"/>
    <w:rsid w:val="00A64182"/>
    <w:rsid w:val="00A64DE6"/>
    <w:rsid w:val="00A651A1"/>
    <w:rsid w:val="00A65BC7"/>
    <w:rsid w:val="00A661BD"/>
    <w:rsid w:val="00A662F9"/>
    <w:rsid w:val="00A6661E"/>
    <w:rsid w:val="00A666A5"/>
    <w:rsid w:val="00A677B1"/>
    <w:rsid w:val="00A70928"/>
    <w:rsid w:val="00A71017"/>
    <w:rsid w:val="00A71114"/>
    <w:rsid w:val="00A7134C"/>
    <w:rsid w:val="00A7196C"/>
    <w:rsid w:val="00A720CC"/>
    <w:rsid w:val="00A74995"/>
    <w:rsid w:val="00A756DC"/>
    <w:rsid w:val="00A763AB"/>
    <w:rsid w:val="00A7700C"/>
    <w:rsid w:val="00A77D2A"/>
    <w:rsid w:val="00A77D9D"/>
    <w:rsid w:val="00A77FE8"/>
    <w:rsid w:val="00A80032"/>
    <w:rsid w:val="00A800B1"/>
    <w:rsid w:val="00A80717"/>
    <w:rsid w:val="00A81E6B"/>
    <w:rsid w:val="00A8267A"/>
    <w:rsid w:val="00A8399E"/>
    <w:rsid w:val="00A84072"/>
    <w:rsid w:val="00A851DB"/>
    <w:rsid w:val="00A85326"/>
    <w:rsid w:val="00A86720"/>
    <w:rsid w:val="00A87044"/>
    <w:rsid w:val="00A8757E"/>
    <w:rsid w:val="00A877E6"/>
    <w:rsid w:val="00A87EA9"/>
    <w:rsid w:val="00A87F58"/>
    <w:rsid w:val="00A906FC"/>
    <w:rsid w:val="00A90ECE"/>
    <w:rsid w:val="00A917A6"/>
    <w:rsid w:val="00A93158"/>
    <w:rsid w:val="00A94261"/>
    <w:rsid w:val="00A945B7"/>
    <w:rsid w:val="00A95120"/>
    <w:rsid w:val="00A956A2"/>
    <w:rsid w:val="00A960BD"/>
    <w:rsid w:val="00A972C5"/>
    <w:rsid w:val="00AA02B4"/>
    <w:rsid w:val="00AA20F0"/>
    <w:rsid w:val="00AA50AF"/>
    <w:rsid w:val="00AB027F"/>
    <w:rsid w:val="00AB03FD"/>
    <w:rsid w:val="00AB1406"/>
    <w:rsid w:val="00AB1893"/>
    <w:rsid w:val="00AB25A9"/>
    <w:rsid w:val="00AB2873"/>
    <w:rsid w:val="00AB2D90"/>
    <w:rsid w:val="00AB3121"/>
    <w:rsid w:val="00AB3A2C"/>
    <w:rsid w:val="00AB4252"/>
    <w:rsid w:val="00AB5AD2"/>
    <w:rsid w:val="00AB5C00"/>
    <w:rsid w:val="00AB6006"/>
    <w:rsid w:val="00AB71D0"/>
    <w:rsid w:val="00AC0312"/>
    <w:rsid w:val="00AC05AF"/>
    <w:rsid w:val="00AC278D"/>
    <w:rsid w:val="00AC3C46"/>
    <w:rsid w:val="00AC3F34"/>
    <w:rsid w:val="00AC6DFF"/>
    <w:rsid w:val="00AC750F"/>
    <w:rsid w:val="00AC79B5"/>
    <w:rsid w:val="00AC7A02"/>
    <w:rsid w:val="00AD03AA"/>
    <w:rsid w:val="00AD0B3A"/>
    <w:rsid w:val="00AD0E76"/>
    <w:rsid w:val="00AD0FDE"/>
    <w:rsid w:val="00AD10B9"/>
    <w:rsid w:val="00AD2D1F"/>
    <w:rsid w:val="00AD2EDE"/>
    <w:rsid w:val="00AD428D"/>
    <w:rsid w:val="00AD46B6"/>
    <w:rsid w:val="00AD490B"/>
    <w:rsid w:val="00AD51DC"/>
    <w:rsid w:val="00AD55A8"/>
    <w:rsid w:val="00AD5B4D"/>
    <w:rsid w:val="00AD78F8"/>
    <w:rsid w:val="00AE22D3"/>
    <w:rsid w:val="00AE336D"/>
    <w:rsid w:val="00AE3A7E"/>
    <w:rsid w:val="00AE490E"/>
    <w:rsid w:val="00AE5B08"/>
    <w:rsid w:val="00AE62F0"/>
    <w:rsid w:val="00AE71D5"/>
    <w:rsid w:val="00AE750F"/>
    <w:rsid w:val="00AE76C8"/>
    <w:rsid w:val="00AE7A8A"/>
    <w:rsid w:val="00AE7E39"/>
    <w:rsid w:val="00AF05B8"/>
    <w:rsid w:val="00AF1D67"/>
    <w:rsid w:val="00AF1DC7"/>
    <w:rsid w:val="00AF2011"/>
    <w:rsid w:val="00AF32A0"/>
    <w:rsid w:val="00AF3FE0"/>
    <w:rsid w:val="00AF53FD"/>
    <w:rsid w:val="00AF70A6"/>
    <w:rsid w:val="00AF76CC"/>
    <w:rsid w:val="00B005E5"/>
    <w:rsid w:val="00B008D8"/>
    <w:rsid w:val="00B00E85"/>
    <w:rsid w:val="00B01595"/>
    <w:rsid w:val="00B01671"/>
    <w:rsid w:val="00B01D0E"/>
    <w:rsid w:val="00B02F44"/>
    <w:rsid w:val="00B05486"/>
    <w:rsid w:val="00B05541"/>
    <w:rsid w:val="00B05600"/>
    <w:rsid w:val="00B059DD"/>
    <w:rsid w:val="00B0659E"/>
    <w:rsid w:val="00B06CDD"/>
    <w:rsid w:val="00B078A3"/>
    <w:rsid w:val="00B07A09"/>
    <w:rsid w:val="00B07D2D"/>
    <w:rsid w:val="00B07F31"/>
    <w:rsid w:val="00B10469"/>
    <w:rsid w:val="00B10D83"/>
    <w:rsid w:val="00B12618"/>
    <w:rsid w:val="00B13AD6"/>
    <w:rsid w:val="00B1430E"/>
    <w:rsid w:val="00B1441C"/>
    <w:rsid w:val="00B146DF"/>
    <w:rsid w:val="00B153E0"/>
    <w:rsid w:val="00B162E9"/>
    <w:rsid w:val="00B1651F"/>
    <w:rsid w:val="00B16C63"/>
    <w:rsid w:val="00B173DA"/>
    <w:rsid w:val="00B20189"/>
    <w:rsid w:val="00B20190"/>
    <w:rsid w:val="00B20592"/>
    <w:rsid w:val="00B207B3"/>
    <w:rsid w:val="00B2101D"/>
    <w:rsid w:val="00B21285"/>
    <w:rsid w:val="00B2156E"/>
    <w:rsid w:val="00B218BE"/>
    <w:rsid w:val="00B21A81"/>
    <w:rsid w:val="00B21C8D"/>
    <w:rsid w:val="00B22614"/>
    <w:rsid w:val="00B23134"/>
    <w:rsid w:val="00B23624"/>
    <w:rsid w:val="00B236D3"/>
    <w:rsid w:val="00B23CDB"/>
    <w:rsid w:val="00B23EB3"/>
    <w:rsid w:val="00B2490B"/>
    <w:rsid w:val="00B24BE4"/>
    <w:rsid w:val="00B25032"/>
    <w:rsid w:val="00B25A57"/>
    <w:rsid w:val="00B260B3"/>
    <w:rsid w:val="00B26D6B"/>
    <w:rsid w:val="00B2788F"/>
    <w:rsid w:val="00B30844"/>
    <w:rsid w:val="00B30A58"/>
    <w:rsid w:val="00B30AAB"/>
    <w:rsid w:val="00B311F5"/>
    <w:rsid w:val="00B31581"/>
    <w:rsid w:val="00B3266B"/>
    <w:rsid w:val="00B32C3A"/>
    <w:rsid w:val="00B331A2"/>
    <w:rsid w:val="00B337A1"/>
    <w:rsid w:val="00B339A8"/>
    <w:rsid w:val="00B33A2B"/>
    <w:rsid w:val="00B33FCD"/>
    <w:rsid w:val="00B3449C"/>
    <w:rsid w:val="00B351A9"/>
    <w:rsid w:val="00B351CC"/>
    <w:rsid w:val="00B35416"/>
    <w:rsid w:val="00B35C32"/>
    <w:rsid w:val="00B35E97"/>
    <w:rsid w:val="00B36240"/>
    <w:rsid w:val="00B366ED"/>
    <w:rsid w:val="00B36903"/>
    <w:rsid w:val="00B37D39"/>
    <w:rsid w:val="00B40E72"/>
    <w:rsid w:val="00B4109D"/>
    <w:rsid w:val="00B41401"/>
    <w:rsid w:val="00B4143B"/>
    <w:rsid w:val="00B4191A"/>
    <w:rsid w:val="00B41D5E"/>
    <w:rsid w:val="00B4218B"/>
    <w:rsid w:val="00B42B36"/>
    <w:rsid w:val="00B43A20"/>
    <w:rsid w:val="00B450E3"/>
    <w:rsid w:val="00B45A0C"/>
    <w:rsid w:val="00B46E1F"/>
    <w:rsid w:val="00B50527"/>
    <w:rsid w:val="00B51740"/>
    <w:rsid w:val="00B52594"/>
    <w:rsid w:val="00B52F40"/>
    <w:rsid w:val="00B52FB4"/>
    <w:rsid w:val="00B53B8E"/>
    <w:rsid w:val="00B544C8"/>
    <w:rsid w:val="00B54964"/>
    <w:rsid w:val="00B549DD"/>
    <w:rsid w:val="00B54DCC"/>
    <w:rsid w:val="00B55954"/>
    <w:rsid w:val="00B5662A"/>
    <w:rsid w:val="00B56C22"/>
    <w:rsid w:val="00B605CA"/>
    <w:rsid w:val="00B60CD4"/>
    <w:rsid w:val="00B60E03"/>
    <w:rsid w:val="00B6181F"/>
    <w:rsid w:val="00B61E69"/>
    <w:rsid w:val="00B622CF"/>
    <w:rsid w:val="00B637B0"/>
    <w:rsid w:val="00B64929"/>
    <w:rsid w:val="00B64FE6"/>
    <w:rsid w:val="00B67583"/>
    <w:rsid w:val="00B709DE"/>
    <w:rsid w:val="00B7314F"/>
    <w:rsid w:val="00B73BEF"/>
    <w:rsid w:val="00B74027"/>
    <w:rsid w:val="00B74510"/>
    <w:rsid w:val="00B7488C"/>
    <w:rsid w:val="00B756CA"/>
    <w:rsid w:val="00B75D94"/>
    <w:rsid w:val="00B772C9"/>
    <w:rsid w:val="00B77411"/>
    <w:rsid w:val="00B77883"/>
    <w:rsid w:val="00B82091"/>
    <w:rsid w:val="00B836F4"/>
    <w:rsid w:val="00B83D48"/>
    <w:rsid w:val="00B84C66"/>
    <w:rsid w:val="00B860FD"/>
    <w:rsid w:val="00B86C2D"/>
    <w:rsid w:val="00B875E9"/>
    <w:rsid w:val="00B87F75"/>
    <w:rsid w:val="00B905E8"/>
    <w:rsid w:val="00B90E2A"/>
    <w:rsid w:val="00B9325F"/>
    <w:rsid w:val="00B94A4A"/>
    <w:rsid w:val="00B9505D"/>
    <w:rsid w:val="00B955FE"/>
    <w:rsid w:val="00B95C94"/>
    <w:rsid w:val="00BA0851"/>
    <w:rsid w:val="00BA29FB"/>
    <w:rsid w:val="00BA2A12"/>
    <w:rsid w:val="00BA33E1"/>
    <w:rsid w:val="00BA35DF"/>
    <w:rsid w:val="00BA44A4"/>
    <w:rsid w:val="00BA4A31"/>
    <w:rsid w:val="00BA57E1"/>
    <w:rsid w:val="00BA7E18"/>
    <w:rsid w:val="00BB006E"/>
    <w:rsid w:val="00BB0FF9"/>
    <w:rsid w:val="00BB11B3"/>
    <w:rsid w:val="00BB1252"/>
    <w:rsid w:val="00BB2235"/>
    <w:rsid w:val="00BB44F5"/>
    <w:rsid w:val="00BB460D"/>
    <w:rsid w:val="00BB48CB"/>
    <w:rsid w:val="00BB50D2"/>
    <w:rsid w:val="00BB53D4"/>
    <w:rsid w:val="00BB5AB4"/>
    <w:rsid w:val="00BB7105"/>
    <w:rsid w:val="00BB739C"/>
    <w:rsid w:val="00BB76DF"/>
    <w:rsid w:val="00BB7B6D"/>
    <w:rsid w:val="00BC1E3E"/>
    <w:rsid w:val="00BC1EE6"/>
    <w:rsid w:val="00BC2F21"/>
    <w:rsid w:val="00BC2F93"/>
    <w:rsid w:val="00BC3591"/>
    <w:rsid w:val="00BC481D"/>
    <w:rsid w:val="00BC4A25"/>
    <w:rsid w:val="00BC5735"/>
    <w:rsid w:val="00BC6AB7"/>
    <w:rsid w:val="00BC6C5F"/>
    <w:rsid w:val="00BC71E7"/>
    <w:rsid w:val="00BC7F16"/>
    <w:rsid w:val="00BC7F20"/>
    <w:rsid w:val="00BD08E6"/>
    <w:rsid w:val="00BD0A14"/>
    <w:rsid w:val="00BD0CE9"/>
    <w:rsid w:val="00BD0D08"/>
    <w:rsid w:val="00BD11DF"/>
    <w:rsid w:val="00BD14D9"/>
    <w:rsid w:val="00BD1524"/>
    <w:rsid w:val="00BD2ACF"/>
    <w:rsid w:val="00BD3034"/>
    <w:rsid w:val="00BD3509"/>
    <w:rsid w:val="00BD3D97"/>
    <w:rsid w:val="00BD3FA2"/>
    <w:rsid w:val="00BD4A66"/>
    <w:rsid w:val="00BD6B8D"/>
    <w:rsid w:val="00BD6D5C"/>
    <w:rsid w:val="00BD714D"/>
    <w:rsid w:val="00BD79AD"/>
    <w:rsid w:val="00BD7E0D"/>
    <w:rsid w:val="00BD7F78"/>
    <w:rsid w:val="00BE016D"/>
    <w:rsid w:val="00BE11E5"/>
    <w:rsid w:val="00BE244F"/>
    <w:rsid w:val="00BE2614"/>
    <w:rsid w:val="00BE2F09"/>
    <w:rsid w:val="00BE35B6"/>
    <w:rsid w:val="00BE453E"/>
    <w:rsid w:val="00BE5359"/>
    <w:rsid w:val="00BE53BD"/>
    <w:rsid w:val="00BE6214"/>
    <w:rsid w:val="00BE6251"/>
    <w:rsid w:val="00BE6668"/>
    <w:rsid w:val="00BE7561"/>
    <w:rsid w:val="00BF044B"/>
    <w:rsid w:val="00BF182D"/>
    <w:rsid w:val="00BF1A90"/>
    <w:rsid w:val="00BF1B73"/>
    <w:rsid w:val="00BF250E"/>
    <w:rsid w:val="00BF308A"/>
    <w:rsid w:val="00BF34E9"/>
    <w:rsid w:val="00BF3D92"/>
    <w:rsid w:val="00BF5DE1"/>
    <w:rsid w:val="00BF7578"/>
    <w:rsid w:val="00BF79D0"/>
    <w:rsid w:val="00C045A9"/>
    <w:rsid w:val="00C0613C"/>
    <w:rsid w:val="00C06256"/>
    <w:rsid w:val="00C071E7"/>
    <w:rsid w:val="00C07D70"/>
    <w:rsid w:val="00C102FA"/>
    <w:rsid w:val="00C10B36"/>
    <w:rsid w:val="00C10D17"/>
    <w:rsid w:val="00C11086"/>
    <w:rsid w:val="00C1215A"/>
    <w:rsid w:val="00C13487"/>
    <w:rsid w:val="00C13C99"/>
    <w:rsid w:val="00C14662"/>
    <w:rsid w:val="00C15D95"/>
    <w:rsid w:val="00C164B8"/>
    <w:rsid w:val="00C165EE"/>
    <w:rsid w:val="00C16BA6"/>
    <w:rsid w:val="00C17E5B"/>
    <w:rsid w:val="00C17EAA"/>
    <w:rsid w:val="00C20732"/>
    <w:rsid w:val="00C209FA"/>
    <w:rsid w:val="00C20CFF"/>
    <w:rsid w:val="00C213D1"/>
    <w:rsid w:val="00C224EE"/>
    <w:rsid w:val="00C22620"/>
    <w:rsid w:val="00C231B4"/>
    <w:rsid w:val="00C251C6"/>
    <w:rsid w:val="00C25A63"/>
    <w:rsid w:val="00C261BB"/>
    <w:rsid w:val="00C2720A"/>
    <w:rsid w:val="00C27725"/>
    <w:rsid w:val="00C303DC"/>
    <w:rsid w:val="00C30615"/>
    <w:rsid w:val="00C32289"/>
    <w:rsid w:val="00C32B80"/>
    <w:rsid w:val="00C334E0"/>
    <w:rsid w:val="00C34AEF"/>
    <w:rsid w:val="00C34DF5"/>
    <w:rsid w:val="00C35425"/>
    <w:rsid w:val="00C359DD"/>
    <w:rsid w:val="00C36BAA"/>
    <w:rsid w:val="00C36D05"/>
    <w:rsid w:val="00C40725"/>
    <w:rsid w:val="00C41FE6"/>
    <w:rsid w:val="00C42346"/>
    <w:rsid w:val="00C425C3"/>
    <w:rsid w:val="00C42783"/>
    <w:rsid w:val="00C4328E"/>
    <w:rsid w:val="00C43504"/>
    <w:rsid w:val="00C43FFD"/>
    <w:rsid w:val="00C44710"/>
    <w:rsid w:val="00C4585D"/>
    <w:rsid w:val="00C46185"/>
    <w:rsid w:val="00C466F6"/>
    <w:rsid w:val="00C46861"/>
    <w:rsid w:val="00C468D9"/>
    <w:rsid w:val="00C5044D"/>
    <w:rsid w:val="00C50BA2"/>
    <w:rsid w:val="00C50F02"/>
    <w:rsid w:val="00C51732"/>
    <w:rsid w:val="00C51B6A"/>
    <w:rsid w:val="00C5238D"/>
    <w:rsid w:val="00C53014"/>
    <w:rsid w:val="00C53500"/>
    <w:rsid w:val="00C5576D"/>
    <w:rsid w:val="00C5580D"/>
    <w:rsid w:val="00C57600"/>
    <w:rsid w:val="00C57BD7"/>
    <w:rsid w:val="00C60324"/>
    <w:rsid w:val="00C6065F"/>
    <w:rsid w:val="00C62DB2"/>
    <w:rsid w:val="00C6487A"/>
    <w:rsid w:val="00C6497B"/>
    <w:rsid w:val="00C651BF"/>
    <w:rsid w:val="00C659E7"/>
    <w:rsid w:val="00C6767C"/>
    <w:rsid w:val="00C70857"/>
    <w:rsid w:val="00C70FF5"/>
    <w:rsid w:val="00C71BD3"/>
    <w:rsid w:val="00C7254E"/>
    <w:rsid w:val="00C72B81"/>
    <w:rsid w:val="00C72DB8"/>
    <w:rsid w:val="00C74054"/>
    <w:rsid w:val="00C7447D"/>
    <w:rsid w:val="00C75354"/>
    <w:rsid w:val="00C76819"/>
    <w:rsid w:val="00C7758A"/>
    <w:rsid w:val="00C777D0"/>
    <w:rsid w:val="00C77A0A"/>
    <w:rsid w:val="00C77B17"/>
    <w:rsid w:val="00C77FDF"/>
    <w:rsid w:val="00C80582"/>
    <w:rsid w:val="00C80DBB"/>
    <w:rsid w:val="00C8210D"/>
    <w:rsid w:val="00C82270"/>
    <w:rsid w:val="00C82732"/>
    <w:rsid w:val="00C8297F"/>
    <w:rsid w:val="00C83591"/>
    <w:rsid w:val="00C83D48"/>
    <w:rsid w:val="00C84212"/>
    <w:rsid w:val="00C84624"/>
    <w:rsid w:val="00C84F01"/>
    <w:rsid w:val="00C86513"/>
    <w:rsid w:val="00C869C2"/>
    <w:rsid w:val="00C8777D"/>
    <w:rsid w:val="00C87950"/>
    <w:rsid w:val="00C9005A"/>
    <w:rsid w:val="00C90628"/>
    <w:rsid w:val="00C90E6F"/>
    <w:rsid w:val="00C93BD7"/>
    <w:rsid w:val="00C93C60"/>
    <w:rsid w:val="00C9455E"/>
    <w:rsid w:val="00C94C12"/>
    <w:rsid w:val="00C9551A"/>
    <w:rsid w:val="00C956A6"/>
    <w:rsid w:val="00C95A65"/>
    <w:rsid w:val="00C960B6"/>
    <w:rsid w:val="00C971BF"/>
    <w:rsid w:val="00C974B6"/>
    <w:rsid w:val="00C9795D"/>
    <w:rsid w:val="00C97AA4"/>
    <w:rsid w:val="00CA00B6"/>
    <w:rsid w:val="00CA2EEA"/>
    <w:rsid w:val="00CA372D"/>
    <w:rsid w:val="00CA3B63"/>
    <w:rsid w:val="00CA40C1"/>
    <w:rsid w:val="00CA4458"/>
    <w:rsid w:val="00CA4790"/>
    <w:rsid w:val="00CA6627"/>
    <w:rsid w:val="00CA7456"/>
    <w:rsid w:val="00CA77E6"/>
    <w:rsid w:val="00CA7C8D"/>
    <w:rsid w:val="00CA7D65"/>
    <w:rsid w:val="00CA7FCE"/>
    <w:rsid w:val="00CB0259"/>
    <w:rsid w:val="00CB08F3"/>
    <w:rsid w:val="00CB0B44"/>
    <w:rsid w:val="00CB0B6E"/>
    <w:rsid w:val="00CB0FEC"/>
    <w:rsid w:val="00CB1528"/>
    <w:rsid w:val="00CB28AC"/>
    <w:rsid w:val="00CB28C6"/>
    <w:rsid w:val="00CB32A1"/>
    <w:rsid w:val="00CB4753"/>
    <w:rsid w:val="00CB5C8F"/>
    <w:rsid w:val="00CB5D21"/>
    <w:rsid w:val="00CB5F5A"/>
    <w:rsid w:val="00CB6ED1"/>
    <w:rsid w:val="00CB7623"/>
    <w:rsid w:val="00CB7646"/>
    <w:rsid w:val="00CC1437"/>
    <w:rsid w:val="00CC38B6"/>
    <w:rsid w:val="00CC40AD"/>
    <w:rsid w:val="00CC472F"/>
    <w:rsid w:val="00CC4A02"/>
    <w:rsid w:val="00CC543F"/>
    <w:rsid w:val="00CC6547"/>
    <w:rsid w:val="00CC6A7E"/>
    <w:rsid w:val="00CC6E35"/>
    <w:rsid w:val="00CC7487"/>
    <w:rsid w:val="00CC78D6"/>
    <w:rsid w:val="00CC7999"/>
    <w:rsid w:val="00CD043C"/>
    <w:rsid w:val="00CD0488"/>
    <w:rsid w:val="00CD1E3A"/>
    <w:rsid w:val="00CD20E9"/>
    <w:rsid w:val="00CD2AC7"/>
    <w:rsid w:val="00CD41A9"/>
    <w:rsid w:val="00CD432F"/>
    <w:rsid w:val="00CD4EDA"/>
    <w:rsid w:val="00CD5A70"/>
    <w:rsid w:val="00CD6366"/>
    <w:rsid w:val="00CD63C4"/>
    <w:rsid w:val="00CD6CA7"/>
    <w:rsid w:val="00CD7838"/>
    <w:rsid w:val="00CD798F"/>
    <w:rsid w:val="00CE02E7"/>
    <w:rsid w:val="00CE08A6"/>
    <w:rsid w:val="00CE17C6"/>
    <w:rsid w:val="00CE1A13"/>
    <w:rsid w:val="00CE1B90"/>
    <w:rsid w:val="00CE285F"/>
    <w:rsid w:val="00CE3DA3"/>
    <w:rsid w:val="00CE44D1"/>
    <w:rsid w:val="00CE4765"/>
    <w:rsid w:val="00CE4B86"/>
    <w:rsid w:val="00CE55F0"/>
    <w:rsid w:val="00CE5634"/>
    <w:rsid w:val="00CE69DA"/>
    <w:rsid w:val="00CE7684"/>
    <w:rsid w:val="00CF051C"/>
    <w:rsid w:val="00CF1BD9"/>
    <w:rsid w:val="00CF2224"/>
    <w:rsid w:val="00CF2ADA"/>
    <w:rsid w:val="00CF38AB"/>
    <w:rsid w:val="00CF3DCE"/>
    <w:rsid w:val="00CF453E"/>
    <w:rsid w:val="00CF61C0"/>
    <w:rsid w:val="00D00BF6"/>
    <w:rsid w:val="00D00E65"/>
    <w:rsid w:val="00D01158"/>
    <w:rsid w:val="00D01A07"/>
    <w:rsid w:val="00D0229A"/>
    <w:rsid w:val="00D03A29"/>
    <w:rsid w:val="00D03FFC"/>
    <w:rsid w:val="00D0514B"/>
    <w:rsid w:val="00D058F2"/>
    <w:rsid w:val="00D05B88"/>
    <w:rsid w:val="00D06E3D"/>
    <w:rsid w:val="00D0732F"/>
    <w:rsid w:val="00D10296"/>
    <w:rsid w:val="00D10875"/>
    <w:rsid w:val="00D118FD"/>
    <w:rsid w:val="00D119EE"/>
    <w:rsid w:val="00D13043"/>
    <w:rsid w:val="00D13719"/>
    <w:rsid w:val="00D141F2"/>
    <w:rsid w:val="00D1449F"/>
    <w:rsid w:val="00D14B2B"/>
    <w:rsid w:val="00D14FCE"/>
    <w:rsid w:val="00D1519C"/>
    <w:rsid w:val="00D151DA"/>
    <w:rsid w:val="00D15471"/>
    <w:rsid w:val="00D16133"/>
    <w:rsid w:val="00D165FE"/>
    <w:rsid w:val="00D167EA"/>
    <w:rsid w:val="00D20EE5"/>
    <w:rsid w:val="00D220D8"/>
    <w:rsid w:val="00D22135"/>
    <w:rsid w:val="00D23A48"/>
    <w:rsid w:val="00D23AEF"/>
    <w:rsid w:val="00D24273"/>
    <w:rsid w:val="00D245D3"/>
    <w:rsid w:val="00D2582D"/>
    <w:rsid w:val="00D25AF9"/>
    <w:rsid w:val="00D2681D"/>
    <w:rsid w:val="00D268BC"/>
    <w:rsid w:val="00D26968"/>
    <w:rsid w:val="00D269BF"/>
    <w:rsid w:val="00D310FF"/>
    <w:rsid w:val="00D315F5"/>
    <w:rsid w:val="00D32F09"/>
    <w:rsid w:val="00D33300"/>
    <w:rsid w:val="00D33473"/>
    <w:rsid w:val="00D33B42"/>
    <w:rsid w:val="00D35CCE"/>
    <w:rsid w:val="00D3637A"/>
    <w:rsid w:val="00D36B14"/>
    <w:rsid w:val="00D402D0"/>
    <w:rsid w:val="00D40983"/>
    <w:rsid w:val="00D40C20"/>
    <w:rsid w:val="00D42C27"/>
    <w:rsid w:val="00D431DF"/>
    <w:rsid w:val="00D43464"/>
    <w:rsid w:val="00D44E4A"/>
    <w:rsid w:val="00D45012"/>
    <w:rsid w:val="00D4575E"/>
    <w:rsid w:val="00D45B8D"/>
    <w:rsid w:val="00D46482"/>
    <w:rsid w:val="00D472F2"/>
    <w:rsid w:val="00D47525"/>
    <w:rsid w:val="00D5046A"/>
    <w:rsid w:val="00D5131E"/>
    <w:rsid w:val="00D52444"/>
    <w:rsid w:val="00D5246C"/>
    <w:rsid w:val="00D53062"/>
    <w:rsid w:val="00D55038"/>
    <w:rsid w:val="00D563F8"/>
    <w:rsid w:val="00D56D61"/>
    <w:rsid w:val="00D57427"/>
    <w:rsid w:val="00D5761B"/>
    <w:rsid w:val="00D6016D"/>
    <w:rsid w:val="00D611B9"/>
    <w:rsid w:val="00D613A7"/>
    <w:rsid w:val="00D6161C"/>
    <w:rsid w:val="00D64B6F"/>
    <w:rsid w:val="00D654FA"/>
    <w:rsid w:val="00D663FB"/>
    <w:rsid w:val="00D667A8"/>
    <w:rsid w:val="00D67102"/>
    <w:rsid w:val="00D6713E"/>
    <w:rsid w:val="00D672C7"/>
    <w:rsid w:val="00D6753D"/>
    <w:rsid w:val="00D7033D"/>
    <w:rsid w:val="00D70F65"/>
    <w:rsid w:val="00D71071"/>
    <w:rsid w:val="00D718B2"/>
    <w:rsid w:val="00D7232B"/>
    <w:rsid w:val="00D72B31"/>
    <w:rsid w:val="00D7494E"/>
    <w:rsid w:val="00D75D00"/>
    <w:rsid w:val="00D75ECB"/>
    <w:rsid w:val="00D80E2F"/>
    <w:rsid w:val="00D8191E"/>
    <w:rsid w:val="00D82135"/>
    <w:rsid w:val="00D825EB"/>
    <w:rsid w:val="00D82855"/>
    <w:rsid w:val="00D82D87"/>
    <w:rsid w:val="00D83E0B"/>
    <w:rsid w:val="00D84EE6"/>
    <w:rsid w:val="00D857C1"/>
    <w:rsid w:val="00D908C9"/>
    <w:rsid w:val="00D912E1"/>
    <w:rsid w:val="00D91811"/>
    <w:rsid w:val="00D920EA"/>
    <w:rsid w:val="00D924A8"/>
    <w:rsid w:val="00D926A7"/>
    <w:rsid w:val="00D927E5"/>
    <w:rsid w:val="00D92E8D"/>
    <w:rsid w:val="00D93622"/>
    <w:rsid w:val="00D93924"/>
    <w:rsid w:val="00D94930"/>
    <w:rsid w:val="00D95438"/>
    <w:rsid w:val="00D95519"/>
    <w:rsid w:val="00D962E9"/>
    <w:rsid w:val="00D96A17"/>
    <w:rsid w:val="00D97F01"/>
    <w:rsid w:val="00DA215A"/>
    <w:rsid w:val="00DA21B1"/>
    <w:rsid w:val="00DA2CB6"/>
    <w:rsid w:val="00DA2F91"/>
    <w:rsid w:val="00DA3424"/>
    <w:rsid w:val="00DA452B"/>
    <w:rsid w:val="00DA47AF"/>
    <w:rsid w:val="00DA5308"/>
    <w:rsid w:val="00DA5B25"/>
    <w:rsid w:val="00DA5B5E"/>
    <w:rsid w:val="00DA63E4"/>
    <w:rsid w:val="00DA6993"/>
    <w:rsid w:val="00DA7366"/>
    <w:rsid w:val="00DA77E8"/>
    <w:rsid w:val="00DB0118"/>
    <w:rsid w:val="00DB0D7E"/>
    <w:rsid w:val="00DB0EB4"/>
    <w:rsid w:val="00DB1CDD"/>
    <w:rsid w:val="00DB1D08"/>
    <w:rsid w:val="00DB1DE6"/>
    <w:rsid w:val="00DB1EF6"/>
    <w:rsid w:val="00DB4719"/>
    <w:rsid w:val="00DB4970"/>
    <w:rsid w:val="00DB4E50"/>
    <w:rsid w:val="00DB51E1"/>
    <w:rsid w:val="00DB589B"/>
    <w:rsid w:val="00DB58CA"/>
    <w:rsid w:val="00DB62BD"/>
    <w:rsid w:val="00DB6E80"/>
    <w:rsid w:val="00DB7047"/>
    <w:rsid w:val="00DB78BD"/>
    <w:rsid w:val="00DB7B66"/>
    <w:rsid w:val="00DC09C7"/>
    <w:rsid w:val="00DC1455"/>
    <w:rsid w:val="00DC15C3"/>
    <w:rsid w:val="00DC1922"/>
    <w:rsid w:val="00DC201E"/>
    <w:rsid w:val="00DC2BA5"/>
    <w:rsid w:val="00DC470D"/>
    <w:rsid w:val="00DC4B7B"/>
    <w:rsid w:val="00DC592E"/>
    <w:rsid w:val="00DD1109"/>
    <w:rsid w:val="00DD1B07"/>
    <w:rsid w:val="00DD1C42"/>
    <w:rsid w:val="00DD1DEC"/>
    <w:rsid w:val="00DD2236"/>
    <w:rsid w:val="00DD269B"/>
    <w:rsid w:val="00DD31C8"/>
    <w:rsid w:val="00DD3856"/>
    <w:rsid w:val="00DD3958"/>
    <w:rsid w:val="00DD517D"/>
    <w:rsid w:val="00DD6316"/>
    <w:rsid w:val="00DD6475"/>
    <w:rsid w:val="00DD7040"/>
    <w:rsid w:val="00DD7E67"/>
    <w:rsid w:val="00DE0051"/>
    <w:rsid w:val="00DE0219"/>
    <w:rsid w:val="00DE08F3"/>
    <w:rsid w:val="00DE11AF"/>
    <w:rsid w:val="00DE191B"/>
    <w:rsid w:val="00DE2335"/>
    <w:rsid w:val="00DE4198"/>
    <w:rsid w:val="00DE426F"/>
    <w:rsid w:val="00DE484B"/>
    <w:rsid w:val="00DE4A13"/>
    <w:rsid w:val="00DE57A1"/>
    <w:rsid w:val="00DE6026"/>
    <w:rsid w:val="00DE674C"/>
    <w:rsid w:val="00DE6862"/>
    <w:rsid w:val="00DF0195"/>
    <w:rsid w:val="00DF02F9"/>
    <w:rsid w:val="00DF0A2A"/>
    <w:rsid w:val="00DF17EA"/>
    <w:rsid w:val="00DF2656"/>
    <w:rsid w:val="00DF2FA3"/>
    <w:rsid w:val="00DF326D"/>
    <w:rsid w:val="00DF3796"/>
    <w:rsid w:val="00DF3CB5"/>
    <w:rsid w:val="00DF4813"/>
    <w:rsid w:val="00DF4968"/>
    <w:rsid w:val="00DF51B2"/>
    <w:rsid w:val="00DF587C"/>
    <w:rsid w:val="00DF5DC1"/>
    <w:rsid w:val="00DF64BB"/>
    <w:rsid w:val="00DF7C52"/>
    <w:rsid w:val="00E0181D"/>
    <w:rsid w:val="00E0321D"/>
    <w:rsid w:val="00E036ED"/>
    <w:rsid w:val="00E038CE"/>
    <w:rsid w:val="00E047E0"/>
    <w:rsid w:val="00E04E24"/>
    <w:rsid w:val="00E052A1"/>
    <w:rsid w:val="00E05872"/>
    <w:rsid w:val="00E06214"/>
    <w:rsid w:val="00E068CF"/>
    <w:rsid w:val="00E07A48"/>
    <w:rsid w:val="00E10299"/>
    <w:rsid w:val="00E10488"/>
    <w:rsid w:val="00E10C8F"/>
    <w:rsid w:val="00E10DA3"/>
    <w:rsid w:val="00E10FE4"/>
    <w:rsid w:val="00E11C66"/>
    <w:rsid w:val="00E1402C"/>
    <w:rsid w:val="00E14429"/>
    <w:rsid w:val="00E17D2F"/>
    <w:rsid w:val="00E17D50"/>
    <w:rsid w:val="00E214C1"/>
    <w:rsid w:val="00E21AC3"/>
    <w:rsid w:val="00E21AE9"/>
    <w:rsid w:val="00E21B3E"/>
    <w:rsid w:val="00E23DED"/>
    <w:rsid w:val="00E23E37"/>
    <w:rsid w:val="00E24796"/>
    <w:rsid w:val="00E24DE4"/>
    <w:rsid w:val="00E257DE"/>
    <w:rsid w:val="00E25C6D"/>
    <w:rsid w:val="00E266C4"/>
    <w:rsid w:val="00E2710A"/>
    <w:rsid w:val="00E30270"/>
    <w:rsid w:val="00E31EAA"/>
    <w:rsid w:val="00E32280"/>
    <w:rsid w:val="00E32AD8"/>
    <w:rsid w:val="00E339D9"/>
    <w:rsid w:val="00E33A2F"/>
    <w:rsid w:val="00E34ABA"/>
    <w:rsid w:val="00E34BEE"/>
    <w:rsid w:val="00E36434"/>
    <w:rsid w:val="00E40620"/>
    <w:rsid w:val="00E411CF"/>
    <w:rsid w:val="00E412FE"/>
    <w:rsid w:val="00E41E8D"/>
    <w:rsid w:val="00E423C2"/>
    <w:rsid w:val="00E42451"/>
    <w:rsid w:val="00E42AD9"/>
    <w:rsid w:val="00E42CE4"/>
    <w:rsid w:val="00E43BA7"/>
    <w:rsid w:val="00E44177"/>
    <w:rsid w:val="00E44A8B"/>
    <w:rsid w:val="00E45A6B"/>
    <w:rsid w:val="00E46039"/>
    <w:rsid w:val="00E4676C"/>
    <w:rsid w:val="00E46E8F"/>
    <w:rsid w:val="00E50BC7"/>
    <w:rsid w:val="00E51659"/>
    <w:rsid w:val="00E52C15"/>
    <w:rsid w:val="00E53689"/>
    <w:rsid w:val="00E536CA"/>
    <w:rsid w:val="00E54286"/>
    <w:rsid w:val="00E5492C"/>
    <w:rsid w:val="00E54C1C"/>
    <w:rsid w:val="00E571EF"/>
    <w:rsid w:val="00E5740A"/>
    <w:rsid w:val="00E57A35"/>
    <w:rsid w:val="00E61CB4"/>
    <w:rsid w:val="00E61D31"/>
    <w:rsid w:val="00E62CFA"/>
    <w:rsid w:val="00E6349E"/>
    <w:rsid w:val="00E63CC0"/>
    <w:rsid w:val="00E647FF"/>
    <w:rsid w:val="00E65106"/>
    <w:rsid w:val="00E65433"/>
    <w:rsid w:val="00E6594C"/>
    <w:rsid w:val="00E65A5C"/>
    <w:rsid w:val="00E661E0"/>
    <w:rsid w:val="00E67169"/>
    <w:rsid w:val="00E67B17"/>
    <w:rsid w:val="00E715E9"/>
    <w:rsid w:val="00E71A9B"/>
    <w:rsid w:val="00E7266C"/>
    <w:rsid w:val="00E72B98"/>
    <w:rsid w:val="00E74A2C"/>
    <w:rsid w:val="00E76D5B"/>
    <w:rsid w:val="00E77328"/>
    <w:rsid w:val="00E7792D"/>
    <w:rsid w:val="00E77DD9"/>
    <w:rsid w:val="00E80073"/>
    <w:rsid w:val="00E80325"/>
    <w:rsid w:val="00E8063D"/>
    <w:rsid w:val="00E80E11"/>
    <w:rsid w:val="00E8135A"/>
    <w:rsid w:val="00E825AD"/>
    <w:rsid w:val="00E84B68"/>
    <w:rsid w:val="00E84D46"/>
    <w:rsid w:val="00E852AF"/>
    <w:rsid w:val="00E85989"/>
    <w:rsid w:val="00E85E5C"/>
    <w:rsid w:val="00E86235"/>
    <w:rsid w:val="00E86764"/>
    <w:rsid w:val="00E86ABF"/>
    <w:rsid w:val="00E9043B"/>
    <w:rsid w:val="00E91231"/>
    <w:rsid w:val="00E912C4"/>
    <w:rsid w:val="00E914DE"/>
    <w:rsid w:val="00E91A6D"/>
    <w:rsid w:val="00E9358F"/>
    <w:rsid w:val="00E93B4A"/>
    <w:rsid w:val="00E93F2B"/>
    <w:rsid w:val="00E9409F"/>
    <w:rsid w:val="00E941E5"/>
    <w:rsid w:val="00E946B4"/>
    <w:rsid w:val="00E959E9"/>
    <w:rsid w:val="00E976CC"/>
    <w:rsid w:val="00EA0977"/>
    <w:rsid w:val="00EA1704"/>
    <w:rsid w:val="00EA188C"/>
    <w:rsid w:val="00EA22C6"/>
    <w:rsid w:val="00EA37AB"/>
    <w:rsid w:val="00EA3F6B"/>
    <w:rsid w:val="00EA4640"/>
    <w:rsid w:val="00EA4CE6"/>
    <w:rsid w:val="00EA59AF"/>
    <w:rsid w:val="00EA5A34"/>
    <w:rsid w:val="00EA6770"/>
    <w:rsid w:val="00EA70A9"/>
    <w:rsid w:val="00EB06B6"/>
    <w:rsid w:val="00EB25A0"/>
    <w:rsid w:val="00EB343A"/>
    <w:rsid w:val="00EB3646"/>
    <w:rsid w:val="00EB4538"/>
    <w:rsid w:val="00EB4C69"/>
    <w:rsid w:val="00EB513E"/>
    <w:rsid w:val="00EB51CF"/>
    <w:rsid w:val="00EB5AA4"/>
    <w:rsid w:val="00EB5EC1"/>
    <w:rsid w:val="00EB707D"/>
    <w:rsid w:val="00EC04D0"/>
    <w:rsid w:val="00EC060F"/>
    <w:rsid w:val="00EC0766"/>
    <w:rsid w:val="00EC0C23"/>
    <w:rsid w:val="00EC0D7C"/>
    <w:rsid w:val="00EC2193"/>
    <w:rsid w:val="00EC2D9F"/>
    <w:rsid w:val="00EC434B"/>
    <w:rsid w:val="00EC4AF8"/>
    <w:rsid w:val="00EC5239"/>
    <w:rsid w:val="00EC52FC"/>
    <w:rsid w:val="00EC6B7F"/>
    <w:rsid w:val="00EC712E"/>
    <w:rsid w:val="00EC7FB8"/>
    <w:rsid w:val="00ED0B7A"/>
    <w:rsid w:val="00ED15C8"/>
    <w:rsid w:val="00ED32C6"/>
    <w:rsid w:val="00ED395E"/>
    <w:rsid w:val="00ED41E3"/>
    <w:rsid w:val="00ED51E4"/>
    <w:rsid w:val="00ED5D4B"/>
    <w:rsid w:val="00ED62C8"/>
    <w:rsid w:val="00ED64DE"/>
    <w:rsid w:val="00ED6F33"/>
    <w:rsid w:val="00ED7933"/>
    <w:rsid w:val="00ED7C71"/>
    <w:rsid w:val="00EE0B80"/>
    <w:rsid w:val="00EE2755"/>
    <w:rsid w:val="00EE289F"/>
    <w:rsid w:val="00EE3332"/>
    <w:rsid w:val="00EE40E3"/>
    <w:rsid w:val="00EE4A35"/>
    <w:rsid w:val="00EE4C21"/>
    <w:rsid w:val="00EE59D0"/>
    <w:rsid w:val="00EE602C"/>
    <w:rsid w:val="00EE63C9"/>
    <w:rsid w:val="00EE69C2"/>
    <w:rsid w:val="00EE6B92"/>
    <w:rsid w:val="00EE7BE7"/>
    <w:rsid w:val="00EF0092"/>
    <w:rsid w:val="00EF0C42"/>
    <w:rsid w:val="00EF1D03"/>
    <w:rsid w:val="00EF1DDC"/>
    <w:rsid w:val="00EF25EA"/>
    <w:rsid w:val="00EF2AD7"/>
    <w:rsid w:val="00EF4CC9"/>
    <w:rsid w:val="00EF5310"/>
    <w:rsid w:val="00EF568D"/>
    <w:rsid w:val="00EF5729"/>
    <w:rsid w:val="00EF7058"/>
    <w:rsid w:val="00EF797D"/>
    <w:rsid w:val="00F00843"/>
    <w:rsid w:val="00F00852"/>
    <w:rsid w:val="00F00A73"/>
    <w:rsid w:val="00F016FD"/>
    <w:rsid w:val="00F01E6F"/>
    <w:rsid w:val="00F02D46"/>
    <w:rsid w:val="00F030BE"/>
    <w:rsid w:val="00F0355F"/>
    <w:rsid w:val="00F048DC"/>
    <w:rsid w:val="00F056AE"/>
    <w:rsid w:val="00F06966"/>
    <w:rsid w:val="00F10659"/>
    <w:rsid w:val="00F12BDA"/>
    <w:rsid w:val="00F12E9F"/>
    <w:rsid w:val="00F13463"/>
    <w:rsid w:val="00F1375A"/>
    <w:rsid w:val="00F138AE"/>
    <w:rsid w:val="00F13A3E"/>
    <w:rsid w:val="00F1412C"/>
    <w:rsid w:val="00F145BC"/>
    <w:rsid w:val="00F146F4"/>
    <w:rsid w:val="00F14BE8"/>
    <w:rsid w:val="00F15FFA"/>
    <w:rsid w:val="00F164BA"/>
    <w:rsid w:val="00F16950"/>
    <w:rsid w:val="00F1772C"/>
    <w:rsid w:val="00F17B60"/>
    <w:rsid w:val="00F17DEC"/>
    <w:rsid w:val="00F20244"/>
    <w:rsid w:val="00F21BA2"/>
    <w:rsid w:val="00F22A29"/>
    <w:rsid w:val="00F24E63"/>
    <w:rsid w:val="00F25077"/>
    <w:rsid w:val="00F252D3"/>
    <w:rsid w:val="00F2538A"/>
    <w:rsid w:val="00F2723E"/>
    <w:rsid w:val="00F2779F"/>
    <w:rsid w:val="00F300BA"/>
    <w:rsid w:val="00F30F3E"/>
    <w:rsid w:val="00F318C8"/>
    <w:rsid w:val="00F35DFE"/>
    <w:rsid w:val="00F3636E"/>
    <w:rsid w:val="00F3727B"/>
    <w:rsid w:val="00F3773B"/>
    <w:rsid w:val="00F40656"/>
    <w:rsid w:val="00F41260"/>
    <w:rsid w:val="00F41687"/>
    <w:rsid w:val="00F41B9E"/>
    <w:rsid w:val="00F4208E"/>
    <w:rsid w:val="00F421A5"/>
    <w:rsid w:val="00F4299B"/>
    <w:rsid w:val="00F447BB"/>
    <w:rsid w:val="00F44D93"/>
    <w:rsid w:val="00F4532E"/>
    <w:rsid w:val="00F4588E"/>
    <w:rsid w:val="00F45F84"/>
    <w:rsid w:val="00F50ABC"/>
    <w:rsid w:val="00F5159C"/>
    <w:rsid w:val="00F523D1"/>
    <w:rsid w:val="00F52AC7"/>
    <w:rsid w:val="00F5315F"/>
    <w:rsid w:val="00F53FB4"/>
    <w:rsid w:val="00F552D1"/>
    <w:rsid w:val="00F55533"/>
    <w:rsid w:val="00F55534"/>
    <w:rsid w:val="00F56B68"/>
    <w:rsid w:val="00F56BD9"/>
    <w:rsid w:val="00F56EB4"/>
    <w:rsid w:val="00F57355"/>
    <w:rsid w:val="00F60336"/>
    <w:rsid w:val="00F6060B"/>
    <w:rsid w:val="00F60620"/>
    <w:rsid w:val="00F616A6"/>
    <w:rsid w:val="00F61D18"/>
    <w:rsid w:val="00F61FD5"/>
    <w:rsid w:val="00F62506"/>
    <w:rsid w:val="00F62811"/>
    <w:rsid w:val="00F62F66"/>
    <w:rsid w:val="00F63864"/>
    <w:rsid w:val="00F63E10"/>
    <w:rsid w:val="00F63F23"/>
    <w:rsid w:val="00F64EED"/>
    <w:rsid w:val="00F651E9"/>
    <w:rsid w:val="00F65637"/>
    <w:rsid w:val="00F6636A"/>
    <w:rsid w:val="00F663F7"/>
    <w:rsid w:val="00F67330"/>
    <w:rsid w:val="00F675ED"/>
    <w:rsid w:val="00F67822"/>
    <w:rsid w:val="00F67E93"/>
    <w:rsid w:val="00F70F1E"/>
    <w:rsid w:val="00F7177B"/>
    <w:rsid w:val="00F71924"/>
    <w:rsid w:val="00F719AD"/>
    <w:rsid w:val="00F72473"/>
    <w:rsid w:val="00F72D40"/>
    <w:rsid w:val="00F7380A"/>
    <w:rsid w:val="00F73837"/>
    <w:rsid w:val="00F74E46"/>
    <w:rsid w:val="00F761D0"/>
    <w:rsid w:val="00F762C1"/>
    <w:rsid w:val="00F769E9"/>
    <w:rsid w:val="00F76FEE"/>
    <w:rsid w:val="00F809AB"/>
    <w:rsid w:val="00F80D7F"/>
    <w:rsid w:val="00F81FE9"/>
    <w:rsid w:val="00F82E66"/>
    <w:rsid w:val="00F834FB"/>
    <w:rsid w:val="00F83728"/>
    <w:rsid w:val="00F83E7A"/>
    <w:rsid w:val="00F8430B"/>
    <w:rsid w:val="00F847E1"/>
    <w:rsid w:val="00F85944"/>
    <w:rsid w:val="00F85E7E"/>
    <w:rsid w:val="00F8685B"/>
    <w:rsid w:val="00F86BCC"/>
    <w:rsid w:val="00F86E29"/>
    <w:rsid w:val="00F871AD"/>
    <w:rsid w:val="00F87690"/>
    <w:rsid w:val="00F9055A"/>
    <w:rsid w:val="00F90786"/>
    <w:rsid w:val="00F913B0"/>
    <w:rsid w:val="00F918A6"/>
    <w:rsid w:val="00F91F1B"/>
    <w:rsid w:val="00F92361"/>
    <w:rsid w:val="00F94E5C"/>
    <w:rsid w:val="00F95354"/>
    <w:rsid w:val="00F9558D"/>
    <w:rsid w:val="00F9565C"/>
    <w:rsid w:val="00F95974"/>
    <w:rsid w:val="00F95B3C"/>
    <w:rsid w:val="00F97659"/>
    <w:rsid w:val="00F97BF6"/>
    <w:rsid w:val="00FA1E58"/>
    <w:rsid w:val="00FA2E0E"/>
    <w:rsid w:val="00FA43FC"/>
    <w:rsid w:val="00FA4FFB"/>
    <w:rsid w:val="00FA5617"/>
    <w:rsid w:val="00FA566A"/>
    <w:rsid w:val="00FA5A86"/>
    <w:rsid w:val="00FA5E7F"/>
    <w:rsid w:val="00FA6238"/>
    <w:rsid w:val="00FA6828"/>
    <w:rsid w:val="00FA784F"/>
    <w:rsid w:val="00FB230F"/>
    <w:rsid w:val="00FB2D4D"/>
    <w:rsid w:val="00FB2FAF"/>
    <w:rsid w:val="00FB3211"/>
    <w:rsid w:val="00FB335F"/>
    <w:rsid w:val="00FB3C1E"/>
    <w:rsid w:val="00FB44AF"/>
    <w:rsid w:val="00FB4814"/>
    <w:rsid w:val="00FB4AB5"/>
    <w:rsid w:val="00FB5583"/>
    <w:rsid w:val="00FB688A"/>
    <w:rsid w:val="00FB6D3C"/>
    <w:rsid w:val="00FB6E06"/>
    <w:rsid w:val="00FB72EE"/>
    <w:rsid w:val="00FB7413"/>
    <w:rsid w:val="00FB7901"/>
    <w:rsid w:val="00FB795A"/>
    <w:rsid w:val="00FB7BC2"/>
    <w:rsid w:val="00FB7FC5"/>
    <w:rsid w:val="00FC096C"/>
    <w:rsid w:val="00FC10BA"/>
    <w:rsid w:val="00FC1206"/>
    <w:rsid w:val="00FC29C7"/>
    <w:rsid w:val="00FC2A9D"/>
    <w:rsid w:val="00FC2E61"/>
    <w:rsid w:val="00FC3602"/>
    <w:rsid w:val="00FC3BAA"/>
    <w:rsid w:val="00FC4508"/>
    <w:rsid w:val="00FC489C"/>
    <w:rsid w:val="00FC5FB8"/>
    <w:rsid w:val="00FC7B69"/>
    <w:rsid w:val="00FC7DB5"/>
    <w:rsid w:val="00FC7F75"/>
    <w:rsid w:val="00FD0326"/>
    <w:rsid w:val="00FD1529"/>
    <w:rsid w:val="00FD20D9"/>
    <w:rsid w:val="00FD29B1"/>
    <w:rsid w:val="00FD2DA4"/>
    <w:rsid w:val="00FD3DAB"/>
    <w:rsid w:val="00FD3E52"/>
    <w:rsid w:val="00FD4BC9"/>
    <w:rsid w:val="00FD4E67"/>
    <w:rsid w:val="00FD5236"/>
    <w:rsid w:val="00FD543F"/>
    <w:rsid w:val="00FD577B"/>
    <w:rsid w:val="00FD5D3E"/>
    <w:rsid w:val="00FD7561"/>
    <w:rsid w:val="00FE0326"/>
    <w:rsid w:val="00FE090D"/>
    <w:rsid w:val="00FE10B5"/>
    <w:rsid w:val="00FE165D"/>
    <w:rsid w:val="00FE2473"/>
    <w:rsid w:val="00FE2552"/>
    <w:rsid w:val="00FE2AAC"/>
    <w:rsid w:val="00FE3A77"/>
    <w:rsid w:val="00FE3A92"/>
    <w:rsid w:val="00FE4535"/>
    <w:rsid w:val="00FE5D47"/>
    <w:rsid w:val="00FE5DAD"/>
    <w:rsid w:val="00FE5E2E"/>
    <w:rsid w:val="00FE5F76"/>
    <w:rsid w:val="00FE77F5"/>
    <w:rsid w:val="00FF0D22"/>
    <w:rsid w:val="00FF0F84"/>
    <w:rsid w:val="00FF1A16"/>
    <w:rsid w:val="00FF21FC"/>
    <w:rsid w:val="00FF22C4"/>
    <w:rsid w:val="00FF3A89"/>
    <w:rsid w:val="00FF49CC"/>
    <w:rsid w:val="00FF51EA"/>
    <w:rsid w:val="00FF61AB"/>
    <w:rsid w:val="00FF6590"/>
    <w:rsid w:val="00FF7876"/>
    <w:rsid w:val="00FF7CCF"/>
    <w:rsid w:val="01EEB575"/>
    <w:rsid w:val="047182E7"/>
    <w:rsid w:val="05F9D451"/>
    <w:rsid w:val="09AC2670"/>
    <w:rsid w:val="09E39B16"/>
    <w:rsid w:val="0C05CC85"/>
    <w:rsid w:val="0E460C93"/>
    <w:rsid w:val="123DB793"/>
    <w:rsid w:val="14A7B101"/>
    <w:rsid w:val="169C821F"/>
    <w:rsid w:val="16D2B26A"/>
    <w:rsid w:val="16E11326"/>
    <w:rsid w:val="17F9763F"/>
    <w:rsid w:val="1B5A8394"/>
    <w:rsid w:val="1E5680CD"/>
    <w:rsid w:val="218EEADD"/>
    <w:rsid w:val="22DFC382"/>
    <w:rsid w:val="2329F1F0"/>
    <w:rsid w:val="28203EBD"/>
    <w:rsid w:val="2B9A7834"/>
    <w:rsid w:val="2F4229F6"/>
    <w:rsid w:val="324B56A8"/>
    <w:rsid w:val="3360B013"/>
    <w:rsid w:val="3A89F1D4"/>
    <w:rsid w:val="3CE3D2AA"/>
    <w:rsid w:val="439F8C59"/>
    <w:rsid w:val="45FF482F"/>
    <w:rsid w:val="4A863D63"/>
    <w:rsid w:val="4AF9FFE1"/>
    <w:rsid w:val="4B93D891"/>
    <w:rsid w:val="4C22BDA2"/>
    <w:rsid w:val="4CD80875"/>
    <w:rsid w:val="4EB250F6"/>
    <w:rsid w:val="4F1BC3C2"/>
    <w:rsid w:val="506CA3BC"/>
    <w:rsid w:val="531C1BB9"/>
    <w:rsid w:val="54267A74"/>
    <w:rsid w:val="5447F403"/>
    <w:rsid w:val="55763D04"/>
    <w:rsid w:val="5755BDD3"/>
    <w:rsid w:val="59280744"/>
    <w:rsid w:val="5A839AE7"/>
    <w:rsid w:val="60153870"/>
    <w:rsid w:val="613F772F"/>
    <w:rsid w:val="654631D1"/>
    <w:rsid w:val="689EFB55"/>
    <w:rsid w:val="6D4AB5AF"/>
    <w:rsid w:val="70509D2F"/>
    <w:rsid w:val="70AF1479"/>
    <w:rsid w:val="71325ED0"/>
    <w:rsid w:val="7428F64C"/>
    <w:rsid w:val="76071FE4"/>
    <w:rsid w:val="7715AADD"/>
    <w:rsid w:val="7798F534"/>
    <w:rsid w:val="785A56C4"/>
    <w:rsid w:val="7A8FD7CA"/>
    <w:rsid w:val="7F9B94FD"/>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B7980"/>
  <w15:docId w15:val="{BA620E35-D36B-4A25-B9C7-9EEECD24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0BA"/>
    <w:pPr>
      <w:widowControl w:val="0"/>
      <w:autoSpaceDE w:val="0"/>
      <w:autoSpaceDN w:val="0"/>
      <w:spacing w:after="0" w:line="240" w:lineRule="auto"/>
    </w:pPr>
    <w:rPr>
      <w:rFonts w:ascii="Arial" w:eastAsia="Arial" w:hAnsi="Arial" w:cs="Arial"/>
      <w:lang w:val="es-ES"/>
    </w:rPr>
  </w:style>
  <w:style w:type="paragraph" w:styleId="Ttulo1">
    <w:name w:val="heading 1"/>
    <w:basedOn w:val="Normal"/>
    <w:link w:val="Ttulo1Car"/>
    <w:uiPriority w:val="9"/>
    <w:qFormat/>
    <w:rsid w:val="002B5E76"/>
    <w:pPr>
      <w:ind w:left="821"/>
      <w:outlineLvl w:val="0"/>
    </w:pPr>
    <w:rPr>
      <w:rFonts w:ascii="Calibri" w:eastAsia="Calibri" w:hAnsi="Calibri" w:cs="Calibri"/>
      <w:b/>
      <w:b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5591F"/>
    <w:pPr>
      <w:tabs>
        <w:tab w:val="center" w:pos="4419"/>
        <w:tab w:val="right" w:pos="8838"/>
      </w:tabs>
    </w:pPr>
  </w:style>
  <w:style w:type="character" w:customStyle="1" w:styleId="EncabezadoCar">
    <w:name w:val="Encabezado Car"/>
    <w:basedOn w:val="Fuentedeprrafopredeter"/>
    <w:link w:val="Encabezado"/>
    <w:uiPriority w:val="99"/>
    <w:rsid w:val="0025591F"/>
  </w:style>
  <w:style w:type="paragraph" w:styleId="Piedepgina">
    <w:name w:val="footer"/>
    <w:basedOn w:val="Normal"/>
    <w:link w:val="PiedepginaCar"/>
    <w:uiPriority w:val="99"/>
    <w:unhideWhenUsed/>
    <w:rsid w:val="0025591F"/>
    <w:pPr>
      <w:tabs>
        <w:tab w:val="center" w:pos="4419"/>
        <w:tab w:val="right" w:pos="8838"/>
      </w:tabs>
    </w:pPr>
  </w:style>
  <w:style w:type="character" w:customStyle="1" w:styleId="PiedepginaCar">
    <w:name w:val="Pie de página Car"/>
    <w:basedOn w:val="Fuentedeprrafopredeter"/>
    <w:link w:val="Piedepgina"/>
    <w:uiPriority w:val="99"/>
    <w:rsid w:val="0025591F"/>
  </w:style>
  <w:style w:type="character" w:styleId="Hipervnculo">
    <w:name w:val="Hyperlink"/>
    <w:basedOn w:val="Fuentedeprrafopredeter"/>
    <w:uiPriority w:val="99"/>
    <w:unhideWhenUsed/>
    <w:rsid w:val="0025591F"/>
    <w:rPr>
      <w:color w:val="0563C1" w:themeColor="hyperlink"/>
      <w:u w:val="single"/>
    </w:rPr>
  </w:style>
  <w:style w:type="character" w:customStyle="1" w:styleId="Mencinsinresolver1">
    <w:name w:val="Mención sin resolver1"/>
    <w:basedOn w:val="Fuentedeprrafopredeter"/>
    <w:uiPriority w:val="99"/>
    <w:semiHidden/>
    <w:unhideWhenUsed/>
    <w:rsid w:val="0025591F"/>
    <w:rPr>
      <w:color w:val="605E5C"/>
      <w:shd w:val="clear" w:color="auto" w:fill="E1DFDD"/>
    </w:rPr>
  </w:style>
  <w:style w:type="character" w:customStyle="1" w:styleId="Ttulo1Car">
    <w:name w:val="Título 1 Car"/>
    <w:basedOn w:val="Fuentedeprrafopredeter"/>
    <w:link w:val="Ttulo1"/>
    <w:uiPriority w:val="9"/>
    <w:rsid w:val="002B5E76"/>
    <w:rPr>
      <w:rFonts w:ascii="Calibri" w:eastAsia="Calibri" w:hAnsi="Calibri" w:cs="Calibri"/>
      <w:b/>
      <w:bCs/>
      <w:sz w:val="21"/>
      <w:szCs w:val="21"/>
      <w:lang w:val="es-ES"/>
    </w:rPr>
  </w:style>
  <w:style w:type="paragraph" w:styleId="Textoindependiente">
    <w:name w:val="Body Text"/>
    <w:basedOn w:val="Normal"/>
    <w:link w:val="TextoindependienteCar"/>
    <w:uiPriority w:val="1"/>
    <w:qFormat/>
    <w:rsid w:val="002B5E76"/>
    <w:rPr>
      <w:sz w:val="21"/>
      <w:szCs w:val="21"/>
    </w:rPr>
  </w:style>
  <w:style w:type="character" w:customStyle="1" w:styleId="TextoindependienteCar">
    <w:name w:val="Texto independiente Car"/>
    <w:basedOn w:val="Fuentedeprrafopredeter"/>
    <w:link w:val="Textoindependiente"/>
    <w:uiPriority w:val="1"/>
    <w:rsid w:val="002B5E76"/>
    <w:rPr>
      <w:rFonts w:ascii="Arial MT" w:eastAsia="Arial MT" w:hAnsi="Arial MT" w:cs="Arial MT"/>
      <w:sz w:val="21"/>
      <w:szCs w:val="21"/>
      <w:lang w:val="es-ES"/>
    </w:rPr>
  </w:style>
  <w:style w:type="paragraph" w:customStyle="1" w:styleId="GHA">
    <w:name w:val="GHA"/>
    <w:basedOn w:val="Normal"/>
    <w:link w:val="GHACar"/>
    <w:qFormat/>
    <w:rsid w:val="00BF1A90"/>
    <w:pPr>
      <w:tabs>
        <w:tab w:val="center" w:pos="4550"/>
        <w:tab w:val="left" w:pos="5818"/>
      </w:tabs>
      <w:ind w:right="260"/>
      <w:jc w:val="right"/>
    </w:pPr>
    <w:rPr>
      <w:color w:val="222A35" w:themeColor="text2" w:themeShade="80"/>
      <w:spacing w:val="60"/>
      <w:sz w:val="20"/>
      <w:szCs w:val="24"/>
    </w:rPr>
  </w:style>
  <w:style w:type="paragraph" w:customStyle="1" w:styleId="GHA1">
    <w:name w:val="GHA1"/>
    <w:basedOn w:val="GHA"/>
    <w:autoRedefine/>
    <w:qFormat/>
    <w:rsid w:val="001925A0"/>
    <w:pPr>
      <w:ind w:right="340"/>
    </w:pPr>
  </w:style>
  <w:style w:type="character" w:customStyle="1" w:styleId="GHACar">
    <w:name w:val="GHA Car"/>
    <w:basedOn w:val="Fuentedeprrafopredeter"/>
    <w:link w:val="GHA"/>
    <w:rsid w:val="00BF1A90"/>
    <w:rPr>
      <w:rFonts w:ascii="Arial" w:eastAsia="Arial MT" w:hAnsi="Arial" w:cs="Arial"/>
      <w:color w:val="222A35" w:themeColor="text2" w:themeShade="80"/>
      <w:spacing w:val="60"/>
      <w:sz w:val="20"/>
      <w:szCs w:val="24"/>
      <w:lang w:val="es-ES"/>
    </w:rPr>
  </w:style>
  <w:style w:type="character" w:styleId="Nmerodelnea">
    <w:name w:val="line number"/>
    <w:basedOn w:val="Fuentedeprrafopredeter"/>
    <w:uiPriority w:val="99"/>
    <w:semiHidden/>
    <w:unhideWhenUsed/>
    <w:rsid w:val="001925A0"/>
  </w:style>
  <w:style w:type="table" w:customStyle="1" w:styleId="NormalTable0">
    <w:name w:val="Normal Table0"/>
    <w:uiPriority w:val="2"/>
    <w:semiHidden/>
    <w:unhideWhenUsed/>
    <w:qFormat/>
    <w:rsid w:val="00CE08A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Prrafodelista">
    <w:name w:val="List Paragraph"/>
    <w:aliases w:val="Nivel 1,Párrafo de lista1,Titulo 7,Párrafo de lista11,Bullets,titulo 3,List Paragraph,Ha"/>
    <w:basedOn w:val="Normal"/>
    <w:link w:val="PrrafodelistaCar"/>
    <w:uiPriority w:val="1"/>
    <w:qFormat/>
    <w:rsid w:val="00CE08A6"/>
    <w:pPr>
      <w:ind w:left="841" w:hanging="361"/>
    </w:pPr>
  </w:style>
  <w:style w:type="paragraph" w:customStyle="1" w:styleId="TableParagraph">
    <w:name w:val="Table Paragraph"/>
    <w:basedOn w:val="Normal"/>
    <w:uiPriority w:val="1"/>
    <w:qFormat/>
    <w:rsid w:val="00CE08A6"/>
  </w:style>
  <w:style w:type="paragraph" w:styleId="NormalWeb">
    <w:name w:val="Normal (Web)"/>
    <w:basedOn w:val="Normal"/>
    <w:uiPriority w:val="99"/>
    <w:unhideWhenUsed/>
    <w:rsid w:val="00CE08A6"/>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baj">
    <w:name w:val="b_aj"/>
    <w:basedOn w:val="Fuentedeprrafopredeter"/>
    <w:rsid w:val="00CE08A6"/>
  </w:style>
  <w:style w:type="paragraph" w:styleId="Sinespaciado">
    <w:name w:val="No Spacing"/>
    <w:link w:val="SinespaciadoCar"/>
    <w:uiPriority w:val="1"/>
    <w:qFormat/>
    <w:rsid w:val="00CE08A6"/>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CE08A6"/>
    <w:rPr>
      <w:rFonts w:ascii="Calibri" w:eastAsia="Calibri" w:hAnsi="Calibri" w:cs="Times New Roman"/>
      <w:lang w:val="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 Car Car,texto de nota al p,C,FA"/>
    <w:basedOn w:val="Normal"/>
    <w:link w:val="TextonotapieCar"/>
    <w:uiPriority w:val="99"/>
    <w:unhideWhenUsed/>
    <w:qFormat/>
    <w:rsid w:val="00CE08A6"/>
    <w:pPr>
      <w:widowControl/>
      <w:autoSpaceDE/>
      <w:autoSpaceDN/>
    </w:pPr>
    <w:rPr>
      <w:rFonts w:ascii="Calibri" w:eastAsia="Calibri" w:hAnsi="Calibri" w:cs="Times New Roman"/>
      <w:sz w:val="20"/>
      <w:szCs w:val="20"/>
      <w:lang w:val="es-CO" w:eastAsia="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 Car Car Car,C Car"/>
    <w:basedOn w:val="Fuentedeprrafopredeter"/>
    <w:link w:val="Textonotapie"/>
    <w:uiPriority w:val="99"/>
    <w:qFormat/>
    <w:rsid w:val="00CE08A6"/>
    <w:rPr>
      <w:rFonts w:ascii="Calibri" w:eastAsia="Calibri" w:hAnsi="Calibri" w:cs="Times New Roman"/>
      <w:sz w:val="20"/>
      <w:szCs w:val="20"/>
      <w:lang w:eastAsia="es-ES"/>
    </w:rPr>
  </w:style>
  <w:style w:type="character" w:styleId="Refdenotaalpie">
    <w:name w:val="footnote reference"/>
    <w:aliases w:val="Ref. de nota al pie 2,Pie de Página,FC,Texto de nota al pie,Appel note de bas de page,Footnotes refss,Footnote number,referencia nota al pie,BVI fnr,f,4_G,16 Point,Superscript 6 Point,Texto nota al pie,Texto de nota al pi,Ref,F,R"/>
    <w:link w:val="4GChar"/>
    <w:uiPriority w:val="99"/>
    <w:unhideWhenUsed/>
    <w:qFormat/>
    <w:rsid w:val="00CE08A6"/>
    <w:rPr>
      <w:vertAlign w:val="superscript"/>
    </w:rPr>
  </w:style>
  <w:style w:type="paragraph" w:styleId="Listaconvietas">
    <w:name w:val="List Bullet"/>
    <w:basedOn w:val="Normal"/>
    <w:autoRedefine/>
    <w:rsid w:val="00915F68"/>
    <w:pPr>
      <w:widowControl/>
      <w:numPr>
        <w:numId w:val="12"/>
      </w:numPr>
      <w:autoSpaceDE/>
      <w:autoSpaceDN/>
      <w:adjustRightInd w:val="0"/>
      <w:jc w:val="both"/>
    </w:pPr>
    <w:rPr>
      <w:rFonts w:eastAsiaTheme="minorHAnsi"/>
      <w:bCs/>
      <w:lang w:val="es-CO" w:eastAsia="es-ES"/>
    </w:rPr>
  </w:style>
  <w:style w:type="character" w:customStyle="1" w:styleId="apple-converted-space">
    <w:name w:val="apple-converted-space"/>
    <w:basedOn w:val="Fuentedeprrafopredeter"/>
    <w:rsid w:val="00CE08A6"/>
  </w:style>
  <w:style w:type="character" w:customStyle="1" w:styleId="iaj">
    <w:name w:val="i_aj"/>
    <w:basedOn w:val="Fuentedeprrafopredeter"/>
    <w:rsid w:val="00CE08A6"/>
  </w:style>
  <w:style w:type="paragraph" w:customStyle="1" w:styleId="Default">
    <w:name w:val="Default"/>
    <w:rsid w:val="00CE08A6"/>
    <w:pPr>
      <w:autoSpaceDE w:val="0"/>
      <w:autoSpaceDN w:val="0"/>
      <w:adjustRightInd w:val="0"/>
      <w:spacing w:after="0" w:line="240" w:lineRule="auto"/>
    </w:pPr>
    <w:rPr>
      <w:rFonts w:ascii="Tahoma" w:hAnsi="Tahoma" w:cs="Tahoma"/>
      <w:color w:val="000000"/>
      <w:sz w:val="24"/>
      <w:szCs w:val="24"/>
    </w:rPr>
  </w:style>
  <w:style w:type="character" w:customStyle="1" w:styleId="PrrafodelistaCar">
    <w:name w:val="Párrafo de lista Car"/>
    <w:aliases w:val="Nivel 1 Car,Párrafo de lista1 Car,Titulo 7 Car,Párrafo de lista11 Car,Bullets Car,titulo 3 Car,List Paragraph Car,Ha Car"/>
    <w:link w:val="Prrafodelista"/>
    <w:uiPriority w:val="1"/>
    <w:locked/>
    <w:rsid w:val="00CE08A6"/>
    <w:rPr>
      <w:rFonts w:ascii="Arial" w:eastAsia="Arial" w:hAnsi="Arial" w:cs="Arial"/>
      <w:lang w:val="es-ES"/>
    </w:rPr>
  </w:style>
  <w:style w:type="paragraph" w:styleId="Textoindependiente3">
    <w:name w:val="Body Text 3"/>
    <w:basedOn w:val="Normal"/>
    <w:link w:val="Textoindependiente3Car"/>
    <w:uiPriority w:val="99"/>
    <w:unhideWhenUsed/>
    <w:rsid w:val="00CE08A6"/>
    <w:pPr>
      <w:spacing w:after="120"/>
    </w:pPr>
    <w:rPr>
      <w:sz w:val="16"/>
      <w:szCs w:val="16"/>
    </w:rPr>
  </w:style>
  <w:style w:type="character" w:customStyle="1" w:styleId="Textoindependiente3Car">
    <w:name w:val="Texto independiente 3 Car"/>
    <w:basedOn w:val="Fuentedeprrafopredeter"/>
    <w:link w:val="Textoindependiente3"/>
    <w:uiPriority w:val="99"/>
    <w:rsid w:val="00CE08A6"/>
    <w:rPr>
      <w:rFonts w:ascii="Arial" w:eastAsia="Arial" w:hAnsi="Arial" w:cs="Arial"/>
      <w:sz w:val="16"/>
      <w:szCs w:val="16"/>
      <w:lang w:val="es-ES"/>
    </w:rPr>
  </w:style>
  <w:style w:type="character" w:styleId="Refdecomentario">
    <w:name w:val="annotation reference"/>
    <w:basedOn w:val="Fuentedeprrafopredeter"/>
    <w:uiPriority w:val="99"/>
    <w:semiHidden/>
    <w:unhideWhenUsed/>
    <w:rsid w:val="001F4790"/>
    <w:rPr>
      <w:sz w:val="16"/>
      <w:szCs w:val="16"/>
    </w:rPr>
  </w:style>
  <w:style w:type="paragraph" w:styleId="Textocomentario">
    <w:name w:val="annotation text"/>
    <w:basedOn w:val="Normal"/>
    <w:link w:val="TextocomentarioCar"/>
    <w:uiPriority w:val="99"/>
    <w:unhideWhenUsed/>
    <w:rsid w:val="001F4790"/>
    <w:rPr>
      <w:sz w:val="20"/>
      <w:szCs w:val="20"/>
    </w:rPr>
  </w:style>
  <w:style w:type="character" w:customStyle="1" w:styleId="TextocomentarioCar">
    <w:name w:val="Texto comentario Car"/>
    <w:basedOn w:val="Fuentedeprrafopredeter"/>
    <w:link w:val="Textocomentario"/>
    <w:uiPriority w:val="99"/>
    <w:rsid w:val="001F4790"/>
    <w:rPr>
      <w:rFonts w:ascii="Arial" w:eastAsia="Arial" w:hAnsi="Arial" w:cs="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1F4790"/>
    <w:rPr>
      <w:b/>
      <w:bCs/>
    </w:rPr>
  </w:style>
  <w:style w:type="character" w:customStyle="1" w:styleId="AsuntodelcomentarioCar">
    <w:name w:val="Asunto del comentario Car"/>
    <w:basedOn w:val="TextocomentarioCar"/>
    <w:link w:val="Asuntodelcomentario"/>
    <w:uiPriority w:val="99"/>
    <w:semiHidden/>
    <w:rsid w:val="001F4790"/>
    <w:rPr>
      <w:rFonts w:ascii="Arial" w:eastAsia="Arial" w:hAnsi="Arial" w:cs="Arial"/>
      <w:b/>
      <w:bCs/>
      <w:sz w:val="20"/>
      <w:szCs w:val="20"/>
      <w:lang w:val="es-ES"/>
    </w:rPr>
  </w:style>
  <w:style w:type="paragraph" w:customStyle="1" w:styleId="paragraph">
    <w:name w:val="paragraph"/>
    <w:basedOn w:val="Normal"/>
    <w:rsid w:val="00D4575E"/>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character" w:customStyle="1" w:styleId="normaltextrun">
    <w:name w:val="normaltextrun"/>
    <w:basedOn w:val="Fuentedeprrafopredeter"/>
    <w:rsid w:val="00D4575E"/>
  </w:style>
  <w:style w:type="character" w:customStyle="1" w:styleId="eop">
    <w:name w:val="eop"/>
    <w:basedOn w:val="Fuentedeprrafopredeter"/>
    <w:rsid w:val="00D4575E"/>
  </w:style>
  <w:style w:type="character" w:customStyle="1" w:styleId="superscript">
    <w:name w:val="superscript"/>
    <w:basedOn w:val="Fuentedeprrafopredeter"/>
    <w:rsid w:val="00D4575E"/>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46601"/>
    <w:pPr>
      <w:widowControl/>
      <w:autoSpaceDE/>
      <w:autoSpaceDN/>
      <w:jc w:val="both"/>
    </w:pPr>
    <w:rPr>
      <w:rFonts w:asciiTheme="minorHAnsi" w:eastAsiaTheme="minorHAnsi" w:hAnsiTheme="minorHAnsi" w:cstheme="minorBidi"/>
      <w:vertAlign w:val="superscript"/>
      <w:lang w:val="es-CO"/>
    </w:rPr>
  </w:style>
  <w:style w:type="character" w:customStyle="1" w:styleId="cf01">
    <w:name w:val="cf01"/>
    <w:basedOn w:val="Fuentedeprrafopredeter"/>
    <w:rsid w:val="00EB4C69"/>
    <w:rPr>
      <w:rFonts w:ascii="Segoe UI" w:hAnsi="Segoe UI" w:cs="Segoe UI" w:hint="default"/>
      <w:sz w:val="18"/>
      <w:szCs w:val="18"/>
    </w:rPr>
  </w:style>
  <w:style w:type="paragraph" w:customStyle="1" w:styleId="pf0">
    <w:name w:val="pf0"/>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xmsonormal">
    <w:name w:val="x_msonormal"/>
    <w:basedOn w:val="Normal"/>
    <w:rsid w:val="00EB4C69"/>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 w:type="table" w:styleId="Tablaconcuadrcula">
    <w:name w:val="Table Grid"/>
    <w:basedOn w:val="Tablanormal"/>
    <w:uiPriority w:val="59"/>
    <w:rsid w:val="00523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locked/>
    <w:rsid w:val="002C30DE"/>
    <w:rPr>
      <w:rFonts w:ascii="Arial" w:eastAsia="Arial" w:hAnsi="Arial" w:cs="Arial"/>
      <w:sz w:val="21"/>
      <w:szCs w:val="21"/>
      <w:shd w:val="clear" w:color="auto" w:fill="FFFFFF"/>
    </w:rPr>
  </w:style>
  <w:style w:type="paragraph" w:customStyle="1" w:styleId="Cuerpodeltexto0">
    <w:name w:val="Cuerpo del texto"/>
    <w:basedOn w:val="Normal"/>
    <w:link w:val="Cuerpodeltexto"/>
    <w:rsid w:val="002C30DE"/>
    <w:pPr>
      <w:shd w:val="clear" w:color="auto" w:fill="FFFFFF"/>
      <w:autoSpaceDE/>
      <w:autoSpaceDN/>
      <w:spacing w:before="420" w:after="180" w:line="410" w:lineRule="exact"/>
      <w:ind w:hanging="360"/>
      <w:jc w:val="both"/>
    </w:pPr>
    <w:rPr>
      <w:sz w:val="21"/>
      <w:szCs w:val="21"/>
      <w:lang w:val="es-CO"/>
    </w:rPr>
  </w:style>
  <w:style w:type="character" w:styleId="Textoennegrita">
    <w:name w:val="Strong"/>
    <w:basedOn w:val="Fuentedeprrafopredeter"/>
    <w:uiPriority w:val="22"/>
    <w:qFormat/>
    <w:rsid w:val="002C30DE"/>
    <w:rPr>
      <w:b/>
      <w:bCs/>
    </w:rPr>
  </w:style>
  <w:style w:type="character" w:styleId="nfasis">
    <w:name w:val="Emphasis"/>
    <w:basedOn w:val="Fuentedeprrafopredeter"/>
    <w:uiPriority w:val="20"/>
    <w:qFormat/>
    <w:rsid w:val="002C30DE"/>
    <w:rPr>
      <w:i/>
      <w:iCs/>
    </w:rPr>
  </w:style>
  <w:style w:type="paragraph" w:styleId="Sangra3detindependiente">
    <w:name w:val="Body Text Indent 3"/>
    <w:basedOn w:val="Normal"/>
    <w:link w:val="Sangra3detindependienteCar"/>
    <w:uiPriority w:val="99"/>
    <w:semiHidden/>
    <w:unhideWhenUsed/>
    <w:rsid w:val="00B1046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10469"/>
    <w:rPr>
      <w:rFonts w:ascii="Arial" w:eastAsia="Arial" w:hAnsi="Arial" w:cs="Arial"/>
      <w:sz w:val="16"/>
      <w:szCs w:val="16"/>
      <w:lang w:val="es-ES"/>
    </w:rPr>
  </w:style>
  <w:style w:type="character" w:customStyle="1" w:styleId="Ninguno">
    <w:name w:val="Ninguno"/>
    <w:rsid w:val="00B10469"/>
  </w:style>
  <w:style w:type="paragraph" w:customStyle="1" w:styleId="m-1432338166989147073gmail-msonormal">
    <w:name w:val="m_-1432338166989147073gmail-msonormal"/>
    <w:basedOn w:val="Normal"/>
    <w:rsid w:val="002C4C50"/>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 w:type="character" w:customStyle="1" w:styleId="scxw68559478">
    <w:name w:val="scxw68559478"/>
    <w:basedOn w:val="Fuentedeprrafopredeter"/>
    <w:rsid w:val="00DE6026"/>
  </w:style>
  <w:style w:type="character" w:customStyle="1" w:styleId="findhit">
    <w:name w:val="findhit"/>
    <w:basedOn w:val="Fuentedeprrafopredeter"/>
    <w:rsid w:val="00B4109D"/>
  </w:style>
  <w:style w:type="character" w:customStyle="1" w:styleId="scxw1380341">
    <w:name w:val="scxw1380341"/>
    <w:basedOn w:val="Fuentedeprrafopredeter"/>
    <w:rsid w:val="004C517F"/>
  </w:style>
  <w:style w:type="paragraph" w:styleId="Textodeglobo">
    <w:name w:val="Balloon Text"/>
    <w:basedOn w:val="Normal"/>
    <w:link w:val="TextodegloboCar"/>
    <w:uiPriority w:val="99"/>
    <w:semiHidden/>
    <w:unhideWhenUsed/>
    <w:rsid w:val="007E474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4746"/>
    <w:rPr>
      <w:rFonts w:ascii="Segoe UI" w:eastAsia="Arial" w:hAnsi="Segoe UI" w:cs="Segoe UI"/>
      <w:sz w:val="18"/>
      <w:szCs w:val="18"/>
      <w:lang w:val="es-ES"/>
    </w:rPr>
  </w:style>
  <w:style w:type="character" w:customStyle="1" w:styleId="Mencinsinresolver2">
    <w:name w:val="Mención sin resolver2"/>
    <w:basedOn w:val="Fuentedeprrafopredeter"/>
    <w:uiPriority w:val="99"/>
    <w:semiHidden/>
    <w:unhideWhenUsed/>
    <w:rsid w:val="00F675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45334">
      <w:bodyDiv w:val="1"/>
      <w:marLeft w:val="0"/>
      <w:marRight w:val="0"/>
      <w:marTop w:val="0"/>
      <w:marBottom w:val="0"/>
      <w:divBdr>
        <w:top w:val="none" w:sz="0" w:space="0" w:color="auto"/>
        <w:left w:val="none" w:sz="0" w:space="0" w:color="auto"/>
        <w:bottom w:val="none" w:sz="0" w:space="0" w:color="auto"/>
        <w:right w:val="none" w:sz="0" w:space="0" w:color="auto"/>
      </w:divBdr>
    </w:div>
    <w:div w:id="81681812">
      <w:bodyDiv w:val="1"/>
      <w:marLeft w:val="0"/>
      <w:marRight w:val="0"/>
      <w:marTop w:val="0"/>
      <w:marBottom w:val="0"/>
      <w:divBdr>
        <w:top w:val="none" w:sz="0" w:space="0" w:color="auto"/>
        <w:left w:val="none" w:sz="0" w:space="0" w:color="auto"/>
        <w:bottom w:val="none" w:sz="0" w:space="0" w:color="auto"/>
        <w:right w:val="none" w:sz="0" w:space="0" w:color="auto"/>
      </w:divBdr>
      <w:divsChild>
        <w:div w:id="1372337782">
          <w:marLeft w:val="0"/>
          <w:marRight w:val="0"/>
          <w:marTop w:val="0"/>
          <w:marBottom w:val="0"/>
          <w:divBdr>
            <w:top w:val="none" w:sz="0" w:space="0" w:color="auto"/>
            <w:left w:val="none" w:sz="0" w:space="0" w:color="auto"/>
            <w:bottom w:val="none" w:sz="0" w:space="0" w:color="auto"/>
            <w:right w:val="none" w:sz="0" w:space="0" w:color="auto"/>
          </w:divBdr>
        </w:div>
        <w:div w:id="1688629963">
          <w:marLeft w:val="0"/>
          <w:marRight w:val="0"/>
          <w:marTop w:val="0"/>
          <w:marBottom w:val="0"/>
          <w:divBdr>
            <w:top w:val="none" w:sz="0" w:space="0" w:color="auto"/>
            <w:left w:val="none" w:sz="0" w:space="0" w:color="auto"/>
            <w:bottom w:val="none" w:sz="0" w:space="0" w:color="auto"/>
            <w:right w:val="none" w:sz="0" w:space="0" w:color="auto"/>
          </w:divBdr>
        </w:div>
        <w:div w:id="2086415961">
          <w:marLeft w:val="0"/>
          <w:marRight w:val="0"/>
          <w:marTop w:val="0"/>
          <w:marBottom w:val="0"/>
          <w:divBdr>
            <w:top w:val="none" w:sz="0" w:space="0" w:color="auto"/>
            <w:left w:val="none" w:sz="0" w:space="0" w:color="auto"/>
            <w:bottom w:val="none" w:sz="0" w:space="0" w:color="auto"/>
            <w:right w:val="none" w:sz="0" w:space="0" w:color="auto"/>
          </w:divBdr>
        </w:div>
        <w:div w:id="826673176">
          <w:marLeft w:val="0"/>
          <w:marRight w:val="0"/>
          <w:marTop w:val="0"/>
          <w:marBottom w:val="0"/>
          <w:divBdr>
            <w:top w:val="none" w:sz="0" w:space="0" w:color="auto"/>
            <w:left w:val="none" w:sz="0" w:space="0" w:color="auto"/>
            <w:bottom w:val="none" w:sz="0" w:space="0" w:color="auto"/>
            <w:right w:val="none" w:sz="0" w:space="0" w:color="auto"/>
          </w:divBdr>
        </w:div>
        <w:div w:id="360011486">
          <w:marLeft w:val="0"/>
          <w:marRight w:val="0"/>
          <w:marTop w:val="0"/>
          <w:marBottom w:val="0"/>
          <w:divBdr>
            <w:top w:val="none" w:sz="0" w:space="0" w:color="auto"/>
            <w:left w:val="none" w:sz="0" w:space="0" w:color="auto"/>
            <w:bottom w:val="none" w:sz="0" w:space="0" w:color="auto"/>
            <w:right w:val="none" w:sz="0" w:space="0" w:color="auto"/>
          </w:divBdr>
        </w:div>
        <w:div w:id="335696005">
          <w:marLeft w:val="0"/>
          <w:marRight w:val="0"/>
          <w:marTop w:val="0"/>
          <w:marBottom w:val="0"/>
          <w:divBdr>
            <w:top w:val="none" w:sz="0" w:space="0" w:color="auto"/>
            <w:left w:val="none" w:sz="0" w:space="0" w:color="auto"/>
            <w:bottom w:val="none" w:sz="0" w:space="0" w:color="auto"/>
            <w:right w:val="none" w:sz="0" w:space="0" w:color="auto"/>
          </w:divBdr>
        </w:div>
        <w:div w:id="203060322">
          <w:marLeft w:val="0"/>
          <w:marRight w:val="0"/>
          <w:marTop w:val="0"/>
          <w:marBottom w:val="0"/>
          <w:divBdr>
            <w:top w:val="none" w:sz="0" w:space="0" w:color="auto"/>
            <w:left w:val="none" w:sz="0" w:space="0" w:color="auto"/>
            <w:bottom w:val="none" w:sz="0" w:space="0" w:color="auto"/>
            <w:right w:val="none" w:sz="0" w:space="0" w:color="auto"/>
          </w:divBdr>
        </w:div>
        <w:div w:id="2029020728">
          <w:marLeft w:val="0"/>
          <w:marRight w:val="0"/>
          <w:marTop w:val="0"/>
          <w:marBottom w:val="0"/>
          <w:divBdr>
            <w:top w:val="none" w:sz="0" w:space="0" w:color="auto"/>
            <w:left w:val="none" w:sz="0" w:space="0" w:color="auto"/>
            <w:bottom w:val="none" w:sz="0" w:space="0" w:color="auto"/>
            <w:right w:val="none" w:sz="0" w:space="0" w:color="auto"/>
          </w:divBdr>
        </w:div>
        <w:div w:id="462118385">
          <w:marLeft w:val="0"/>
          <w:marRight w:val="0"/>
          <w:marTop w:val="0"/>
          <w:marBottom w:val="0"/>
          <w:divBdr>
            <w:top w:val="none" w:sz="0" w:space="0" w:color="auto"/>
            <w:left w:val="none" w:sz="0" w:space="0" w:color="auto"/>
            <w:bottom w:val="none" w:sz="0" w:space="0" w:color="auto"/>
            <w:right w:val="none" w:sz="0" w:space="0" w:color="auto"/>
          </w:divBdr>
        </w:div>
        <w:div w:id="442186652">
          <w:marLeft w:val="0"/>
          <w:marRight w:val="0"/>
          <w:marTop w:val="0"/>
          <w:marBottom w:val="0"/>
          <w:divBdr>
            <w:top w:val="none" w:sz="0" w:space="0" w:color="auto"/>
            <w:left w:val="none" w:sz="0" w:space="0" w:color="auto"/>
            <w:bottom w:val="none" w:sz="0" w:space="0" w:color="auto"/>
            <w:right w:val="none" w:sz="0" w:space="0" w:color="auto"/>
          </w:divBdr>
        </w:div>
        <w:div w:id="1927612346">
          <w:marLeft w:val="0"/>
          <w:marRight w:val="0"/>
          <w:marTop w:val="0"/>
          <w:marBottom w:val="0"/>
          <w:divBdr>
            <w:top w:val="none" w:sz="0" w:space="0" w:color="auto"/>
            <w:left w:val="none" w:sz="0" w:space="0" w:color="auto"/>
            <w:bottom w:val="none" w:sz="0" w:space="0" w:color="auto"/>
            <w:right w:val="none" w:sz="0" w:space="0" w:color="auto"/>
          </w:divBdr>
        </w:div>
        <w:div w:id="1665356072">
          <w:marLeft w:val="0"/>
          <w:marRight w:val="0"/>
          <w:marTop w:val="0"/>
          <w:marBottom w:val="0"/>
          <w:divBdr>
            <w:top w:val="none" w:sz="0" w:space="0" w:color="auto"/>
            <w:left w:val="none" w:sz="0" w:space="0" w:color="auto"/>
            <w:bottom w:val="none" w:sz="0" w:space="0" w:color="auto"/>
            <w:right w:val="none" w:sz="0" w:space="0" w:color="auto"/>
          </w:divBdr>
        </w:div>
        <w:div w:id="170723357">
          <w:marLeft w:val="0"/>
          <w:marRight w:val="0"/>
          <w:marTop w:val="0"/>
          <w:marBottom w:val="0"/>
          <w:divBdr>
            <w:top w:val="none" w:sz="0" w:space="0" w:color="auto"/>
            <w:left w:val="none" w:sz="0" w:space="0" w:color="auto"/>
            <w:bottom w:val="none" w:sz="0" w:space="0" w:color="auto"/>
            <w:right w:val="none" w:sz="0" w:space="0" w:color="auto"/>
          </w:divBdr>
        </w:div>
        <w:div w:id="1456172687">
          <w:marLeft w:val="0"/>
          <w:marRight w:val="0"/>
          <w:marTop w:val="0"/>
          <w:marBottom w:val="0"/>
          <w:divBdr>
            <w:top w:val="none" w:sz="0" w:space="0" w:color="auto"/>
            <w:left w:val="none" w:sz="0" w:space="0" w:color="auto"/>
            <w:bottom w:val="none" w:sz="0" w:space="0" w:color="auto"/>
            <w:right w:val="none" w:sz="0" w:space="0" w:color="auto"/>
          </w:divBdr>
        </w:div>
        <w:div w:id="2704031">
          <w:marLeft w:val="0"/>
          <w:marRight w:val="0"/>
          <w:marTop w:val="0"/>
          <w:marBottom w:val="0"/>
          <w:divBdr>
            <w:top w:val="none" w:sz="0" w:space="0" w:color="auto"/>
            <w:left w:val="none" w:sz="0" w:space="0" w:color="auto"/>
            <w:bottom w:val="none" w:sz="0" w:space="0" w:color="auto"/>
            <w:right w:val="none" w:sz="0" w:space="0" w:color="auto"/>
          </w:divBdr>
        </w:div>
        <w:div w:id="1836997789">
          <w:marLeft w:val="0"/>
          <w:marRight w:val="0"/>
          <w:marTop w:val="0"/>
          <w:marBottom w:val="0"/>
          <w:divBdr>
            <w:top w:val="none" w:sz="0" w:space="0" w:color="auto"/>
            <w:left w:val="none" w:sz="0" w:space="0" w:color="auto"/>
            <w:bottom w:val="none" w:sz="0" w:space="0" w:color="auto"/>
            <w:right w:val="none" w:sz="0" w:space="0" w:color="auto"/>
          </w:divBdr>
        </w:div>
        <w:div w:id="311521282">
          <w:marLeft w:val="0"/>
          <w:marRight w:val="0"/>
          <w:marTop w:val="0"/>
          <w:marBottom w:val="0"/>
          <w:divBdr>
            <w:top w:val="none" w:sz="0" w:space="0" w:color="auto"/>
            <w:left w:val="none" w:sz="0" w:space="0" w:color="auto"/>
            <w:bottom w:val="none" w:sz="0" w:space="0" w:color="auto"/>
            <w:right w:val="none" w:sz="0" w:space="0" w:color="auto"/>
          </w:divBdr>
        </w:div>
        <w:div w:id="504250563">
          <w:marLeft w:val="0"/>
          <w:marRight w:val="0"/>
          <w:marTop w:val="0"/>
          <w:marBottom w:val="0"/>
          <w:divBdr>
            <w:top w:val="none" w:sz="0" w:space="0" w:color="auto"/>
            <w:left w:val="none" w:sz="0" w:space="0" w:color="auto"/>
            <w:bottom w:val="none" w:sz="0" w:space="0" w:color="auto"/>
            <w:right w:val="none" w:sz="0" w:space="0" w:color="auto"/>
          </w:divBdr>
        </w:div>
        <w:div w:id="302153090">
          <w:marLeft w:val="0"/>
          <w:marRight w:val="0"/>
          <w:marTop w:val="0"/>
          <w:marBottom w:val="0"/>
          <w:divBdr>
            <w:top w:val="none" w:sz="0" w:space="0" w:color="auto"/>
            <w:left w:val="none" w:sz="0" w:space="0" w:color="auto"/>
            <w:bottom w:val="none" w:sz="0" w:space="0" w:color="auto"/>
            <w:right w:val="none" w:sz="0" w:space="0" w:color="auto"/>
          </w:divBdr>
        </w:div>
        <w:div w:id="560484575">
          <w:marLeft w:val="0"/>
          <w:marRight w:val="0"/>
          <w:marTop w:val="0"/>
          <w:marBottom w:val="0"/>
          <w:divBdr>
            <w:top w:val="none" w:sz="0" w:space="0" w:color="auto"/>
            <w:left w:val="none" w:sz="0" w:space="0" w:color="auto"/>
            <w:bottom w:val="none" w:sz="0" w:space="0" w:color="auto"/>
            <w:right w:val="none" w:sz="0" w:space="0" w:color="auto"/>
          </w:divBdr>
        </w:div>
        <w:div w:id="139079477">
          <w:marLeft w:val="0"/>
          <w:marRight w:val="0"/>
          <w:marTop w:val="0"/>
          <w:marBottom w:val="0"/>
          <w:divBdr>
            <w:top w:val="none" w:sz="0" w:space="0" w:color="auto"/>
            <w:left w:val="none" w:sz="0" w:space="0" w:color="auto"/>
            <w:bottom w:val="none" w:sz="0" w:space="0" w:color="auto"/>
            <w:right w:val="none" w:sz="0" w:space="0" w:color="auto"/>
          </w:divBdr>
        </w:div>
        <w:div w:id="293681222">
          <w:marLeft w:val="0"/>
          <w:marRight w:val="0"/>
          <w:marTop w:val="0"/>
          <w:marBottom w:val="0"/>
          <w:divBdr>
            <w:top w:val="none" w:sz="0" w:space="0" w:color="auto"/>
            <w:left w:val="none" w:sz="0" w:space="0" w:color="auto"/>
            <w:bottom w:val="none" w:sz="0" w:space="0" w:color="auto"/>
            <w:right w:val="none" w:sz="0" w:space="0" w:color="auto"/>
          </w:divBdr>
        </w:div>
        <w:div w:id="2014721209">
          <w:marLeft w:val="0"/>
          <w:marRight w:val="0"/>
          <w:marTop w:val="0"/>
          <w:marBottom w:val="0"/>
          <w:divBdr>
            <w:top w:val="none" w:sz="0" w:space="0" w:color="auto"/>
            <w:left w:val="none" w:sz="0" w:space="0" w:color="auto"/>
            <w:bottom w:val="none" w:sz="0" w:space="0" w:color="auto"/>
            <w:right w:val="none" w:sz="0" w:space="0" w:color="auto"/>
          </w:divBdr>
        </w:div>
        <w:div w:id="1143235121">
          <w:marLeft w:val="0"/>
          <w:marRight w:val="0"/>
          <w:marTop w:val="0"/>
          <w:marBottom w:val="0"/>
          <w:divBdr>
            <w:top w:val="none" w:sz="0" w:space="0" w:color="auto"/>
            <w:left w:val="none" w:sz="0" w:space="0" w:color="auto"/>
            <w:bottom w:val="none" w:sz="0" w:space="0" w:color="auto"/>
            <w:right w:val="none" w:sz="0" w:space="0" w:color="auto"/>
          </w:divBdr>
        </w:div>
        <w:div w:id="416831570">
          <w:marLeft w:val="0"/>
          <w:marRight w:val="0"/>
          <w:marTop w:val="0"/>
          <w:marBottom w:val="0"/>
          <w:divBdr>
            <w:top w:val="none" w:sz="0" w:space="0" w:color="auto"/>
            <w:left w:val="none" w:sz="0" w:space="0" w:color="auto"/>
            <w:bottom w:val="none" w:sz="0" w:space="0" w:color="auto"/>
            <w:right w:val="none" w:sz="0" w:space="0" w:color="auto"/>
          </w:divBdr>
        </w:div>
        <w:div w:id="1597202954">
          <w:marLeft w:val="0"/>
          <w:marRight w:val="0"/>
          <w:marTop w:val="0"/>
          <w:marBottom w:val="0"/>
          <w:divBdr>
            <w:top w:val="none" w:sz="0" w:space="0" w:color="auto"/>
            <w:left w:val="none" w:sz="0" w:space="0" w:color="auto"/>
            <w:bottom w:val="none" w:sz="0" w:space="0" w:color="auto"/>
            <w:right w:val="none" w:sz="0" w:space="0" w:color="auto"/>
          </w:divBdr>
        </w:div>
        <w:div w:id="1171023487">
          <w:marLeft w:val="0"/>
          <w:marRight w:val="0"/>
          <w:marTop w:val="0"/>
          <w:marBottom w:val="0"/>
          <w:divBdr>
            <w:top w:val="none" w:sz="0" w:space="0" w:color="auto"/>
            <w:left w:val="none" w:sz="0" w:space="0" w:color="auto"/>
            <w:bottom w:val="none" w:sz="0" w:space="0" w:color="auto"/>
            <w:right w:val="none" w:sz="0" w:space="0" w:color="auto"/>
          </w:divBdr>
        </w:div>
        <w:div w:id="1283802916">
          <w:marLeft w:val="0"/>
          <w:marRight w:val="0"/>
          <w:marTop w:val="0"/>
          <w:marBottom w:val="0"/>
          <w:divBdr>
            <w:top w:val="none" w:sz="0" w:space="0" w:color="auto"/>
            <w:left w:val="none" w:sz="0" w:space="0" w:color="auto"/>
            <w:bottom w:val="none" w:sz="0" w:space="0" w:color="auto"/>
            <w:right w:val="none" w:sz="0" w:space="0" w:color="auto"/>
          </w:divBdr>
        </w:div>
        <w:div w:id="1616986304">
          <w:marLeft w:val="0"/>
          <w:marRight w:val="0"/>
          <w:marTop w:val="0"/>
          <w:marBottom w:val="0"/>
          <w:divBdr>
            <w:top w:val="none" w:sz="0" w:space="0" w:color="auto"/>
            <w:left w:val="none" w:sz="0" w:space="0" w:color="auto"/>
            <w:bottom w:val="none" w:sz="0" w:space="0" w:color="auto"/>
            <w:right w:val="none" w:sz="0" w:space="0" w:color="auto"/>
          </w:divBdr>
        </w:div>
        <w:div w:id="858003627">
          <w:marLeft w:val="0"/>
          <w:marRight w:val="0"/>
          <w:marTop w:val="0"/>
          <w:marBottom w:val="0"/>
          <w:divBdr>
            <w:top w:val="none" w:sz="0" w:space="0" w:color="auto"/>
            <w:left w:val="none" w:sz="0" w:space="0" w:color="auto"/>
            <w:bottom w:val="none" w:sz="0" w:space="0" w:color="auto"/>
            <w:right w:val="none" w:sz="0" w:space="0" w:color="auto"/>
          </w:divBdr>
        </w:div>
        <w:div w:id="1948806286">
          <w:marLeft w:val="0"/>
          <w:marRight w:val="0"/>
          <w:marTop w:val="0"/>
          <w:marBottom w:val="0"/>
          <w:divBdr>
            <w:top w:val="none" w:sz="0" w:space="0" w:color="auto"/>
            <w:left w:val="none" w:sz="0" w:space="0" w:color="auto"/>
            <w:bottom w:val="none" w:sz="0" w:space="0" w:color="auto"/>
            <w:right w:val="none" w:sz="0" w:space="0" w:color="auto"/>
          </w:divBdr>
        </w:div>
        <w:div w:id="545334637">
          <w:marLeft w:val="0"/>
          <w:marRight w:val="0"/>
          <w:marTop w:val="0"/>
          <w:marBottom w:val="0"/>
          <w:divBdr>
            <w:top w:val="none" w:sz="0" w:space="0" w:color="auto"/>
            <w:left w:val="none" w:sz="0" w:space="0" w:color="auto"/>
            <w:bottom w:val="none" w:sz="0" w:space="0" w:color="auto"/>
            <w:right w:val="none" w:sz="0" w:space="0" w:color="auto"/>
          </w:divBdr>
        </w:div>
        <w:div w:id="1393456766">
          <w:marLeft w:val="0"/>
          <w:marRight w:val="0"/>
          <w:marTop w:val="0"/>
          <w:marBottom w:val="0"/>
          <w:divBdr>
            <w:top w:val="none" w:sz="0" w:space="0" w:color="auto"/>
            <w:left w:val="none" w:sz="0" w:space="0" w:color="auto"/>
            <w:bottom w:val="none" w:sz="0" w:space="0" w:color="auto"/>
            <w:right w:val="none" w:sz="0" w:space="0" w:color="auto"/>
          </w:divBdr>
        </w:div>
        <w:div w:id="2055035407">
          <w:marLeft w:val="0"/>
          <w:marRight w:val="0"/>
          <w:marTop w:val="0"/>
          <w:marBottom w:val="0"/>
          <w:divBdr>
            <w:top w:val="none" w:sz="0" w:space="0" w:color="auto"/>
            <w:left w:val="none" w:sz="0" w:space="0" w:color="auto"/>
            <w:bottom w:val="none" w:sz="0" w:space="0" w:color="auto"/>
            <w:right w:val="none" w:sz="0" w:space="0" w:color="auto"/>
          </w:divBdr>
        </w:div>
        <w:div w:id="427434315">
          <w:marLeft w:val="0"/>
          <w:marRight w:val="0"/>
          <w:marTop w:val="0"/>
          <w:marBottom w:val="0"/>
          <w:divBdr>
            <w:top w:val="none" w:sz="0" w:space="0" w:color="auto"/>
            <w:left w:val="none" w:sz="0" w:space="0" w:color="auto"/>
            <w:bottom w:val="none" w:sz="0" w:space="0" w:color="auto"/>
            <w:right w:val="none" w:sz="0" w:space="0" w:color="auto"/>
          </w:divBdr>
        </w:div>
        <w:div w:id="1119106719">
          <w:marLeft w:val="0"/>
          <w:marRight w:val="0"/>
          <w:marTop w:val="0"/>
          <w:marBottom w:val="0"/>
          <w:divBdr>
            <w:top w:val="none" w:sz="0" w:space="0" w:color="auto"/>
            <w:left w:val="none" w:sz="0" w:space="0" w:color="auto"/>
            <w:bottom w:val="none" w:sz="0" w:space="0" w:color="auto"/>
            <w:right w:val="none" w:sz="0" w:space="0" w:color="auto"/>
          </w:divBdr>
        </w:div>
      </w:divsChild>
    </w:div>
    <w:div w:id="206450778">
      <w:bodyDiv w:val="1"/>
      <w:marLeft w:val="0"/>
      <w:marRight w:val="0"/>
      <w:marTop w:val="0"/>
      <w:marBottom w:val="0"/>
      <w:divBdr>
        <w:top w:val="none" w:sz="0" w:space="0" w:color="auto"/>
        <w:left w:val="none" w:sz="0" w:space="0" w:color="auto"/>
        <w:bottom w:val="none" w:sz="0" w:space="0" w:color="auto"/>
        <w:right w:val="none" w:sz="0" w:space="0" w:color="auto"/>
      </w:divBdr>
      <w:divsChild>
        <w:div w:id="983199292">
          <w:marLeft w:val="0"/>
          <w:marRight w:val="0"/>
          <w:marTop w:val="0"/>
          <w:marBottom w:val="0"/>
          <w:divBdr>
            <w:top w:val="none" w:sz="0" w:space="0" w:color="auto"/>
            <w:left w:val="none" w:sz="0" w:space="0" w:color="auto"/>
            <w:bottom w:val="none" w:sz="0" w:space="0" w:color="auto"/>
            <w:right w:val="none" w:sz="0" w:space="0" w:color="auto"/>
          </w:divBdr>
        </w:div>
        <w:div w:id="717045089">
          <w:marLeft w:val="0"/>
          <w:marRight w:val="0"/>
          <w:marTop w:val="0"/>
          <w:marBottom w:val="0"/>
          <w:divBdr>
            <w:top w:val="none" w:sz="0" w:space="0" w:color="auto"/>
            <w:left w:val="none" w:sz="0" w:space="0" w:color="auto"/>
            <w:bottom w:val="none" w:sz="0" w:space="0" w:color="auto"/>
            <w:right w:val="none" w:sz="0" w:space="0" w:color="auto"/>
          </w:divBdr>
        </w:div>
        <w:div w:id="1146318714">
          <w:marLeft w:val="0"/>
          <w:marRight w:val="0"/>
          <w:marTop w:val="0"/>
          <w:marBottom w:val="0"/>
          <w:divBdr>
            <w:top w:val="none" w:sz="0" w:space="0" w:color="auto"/>
            <w:left w:val="none" w:sz="0" w:space="0" w:color="auto"/>
            <w:bottom w:val="none" w:sz="0" w:space="0" w:color="auto"/>
            <w:right w:val="none" w:sz="0" w:space="0" w:color="auto"/>
          </w:divBdr>
        </w:div>
        <w:div w:id="1378890672">
          <w:marLeft w:val="0"/>
          <w:marRight w:val="0"/>
          <w:marTop w:val="0"/>
          <w:marBottom w:val="0"/>
          <w:divBdr>
            <w:top w:val="none" w:sz="0" w:space="0" w:color="auto"/>
            <w:left w:val="none" w:sz="0" w:space="0" w:color="auto"/>
            <w:bottom w:val="none" w:sz="0" w:space="0" w:color="auto"/>
            <w:right w:val="none" w:sz="0" w:space="0" w:color="auto"/>
          </w:divBdr>
        </w:div>
        <w:div w:id="266036808">
          <w:marLeft w:val="0"/>
          <w:marRight w:val="0"/>
          <w:marTop w:val="0"/>
          <w:marBottom w:val="0"/>
          <w:divBdr>
            <w:top w:val="none" w:sz="0" w:space="0" w:color="auto"/>
            <w:left w:val="none" w:sz="0" w:space="0" w:color="auto"/>
            <w:bottom w:val="none" w:sz="0" w:space="0" w:color="auto"/>
            <w:right w:val="none" w:sz="0" w:space="0" w:color="auto"/>
          </w:divBdr>
        </w:div>
      </w:divsChild>
    </w:div>
    <w:div w:id="229583813">
      <w:bodyDiv w:val="1"/>
      <w:marLeft w:val="0"/>
      <w:marRight w:val="0"/>
      <w:marTop w:val="0"/>
      <w:marBottom w:val="0"/>
      <w:divBdr>
        <w:top w:val="none" w:sz="0" w:space="0" w:color="auto"/>
        <w:left w:val="none" w:sz="0" w:space="0" w:color="auto"/>
        <w:bottom w:val="none" w:sz="0" w:space="0" w:color="auto"/>
        <w:right w:val="none" w:sz="0" w:space="0" w:color="auto"/>
      </w:divBdr>
      <w:divsChild>
        <w:div w:id="437795604">
          <w:marLeft w:val="0"/>
          <w:marRight w:val="0"/>
          <w:marTop w:val="0"/>
          <w:marBottom w:val="0"/>
          <w:divBdr>
            <w:top w:val="none" w:sz="0" w:space="0" w:color="auto"/>
            <w:left w:val="none" w:sz="0" w:space="0" w:color="auto"/>
            <w:bottom w:val="none" w:sz="0" w:space="0" w:color="auto"/>
            <w:right w:val="none" w:sz="0" w:space="0" w:color="auto"/>
          </w:divBdr>
        </w:div>
        <w:div w:id="579338513">
          <w:marLeft w:val="0"/>
          <w:marRight w:val="0"/>
          <w:marTop w:val="0"/>
          <w:marBottom w:val="0"/>
          <w:divBdr>
            <w:top w:val="none" w:sz="0" w:space="0" w:color="auto"/>
            <w:left w:val="none" w:sz="0" w:space="0" w:color="auto"/>
            <w:bottom w:val="none" w:sz="0" w:space="0" w:color="auto"/>
            <w:right w:val="none" w:sz="0" w:space="0" w:color="auto"/>
          </w:divBdr>
        </w:div>
        <w:div w:id="791946276">
          <w:marLeft w:val="0"/>
          <w:marRight w:val="0"/>
          <w:marTop w:val="0"/>
          <w:marBottom w:val="0"/>
          <w:divBdr>
            <w:top w:val="none" w:sz="0" w:space="0" w:color="auto"/>
            <w:left w:val="none" w:sz="0" w:space="0" w:color="auto"/>
            <w:bottom w:val="none" w:sz="0" w:space="0" w:color="auto"/>
            <w:right w:val="none" w:sz="0" w:space="0" w:color="auto"/>
          </w:divBdr>
        </w:div>
        <w:div w:id="1579368410">
          <w:marLeft w:val="0"/>
          <w:marRight w:val="0"/>
          <w:marTop w:val="0"/>
          <w:marBottom w:val="0"/>
          <w:divBdr>
            <w:top w:val="none" w:sz="0" w:space="0" w:color="auto"/>
            <w:left w:val="none" w:sz="0" w:space="0" w:color="auto"/>
            <w:bottom w:val="none" w:sz="0" w:space="0" w:color="auto"/>
            <w:right w:val="none" w:sz="0" w:space="0" w:color="auto"/>
          </w:divBdr>
        </w:div>
        <w:div w:id="1857841348">
          <w:marLeft w:val="0"/>
          <w:marRight w:val="0"/>
          <w:marTop w:val="0"/>
          <w:marBottom w:val="0"/>
          <w:divBdr>
            <w:top w:val="none" w:sz="0" w:space="0" w:color="auto"/>
            <w:left w:val="none" w:sz="0" w:space="0" w:color="auto"/>
            <w:bottom w:val="none" w:sz="0" w:space="0" w:color="auto"/>
            <w:right w:val="none" w:sz="0" w:space="0" w:color="auto"/>
          </w:divBdr>
        </w:div>
        <w:div w:id="2013530890">
          <w:marLeft w:val="0"/>
          <w:marRight w:val="0"/>
          <w:marTop w:val="0"/>
          <w:marBottom w:val="0"/>
          <w:divBdr>
            <w:top w:val="none" w:sz="0" w:space="0" w:color="auto"/>
            <w:left w:val="none" w:sz="0" w:space="0" w:color="auto"/>
            <w:bottom w:val="none" w:sz="0" w:space="0" w:color="auto"/>
            <w:right w:val="none" w:sz="0" w:space="0" w:color="auto"/>
          </w:divBdr>
        </w:div>
        <w:div w:id="2094355806">
          <w:marLeft w:val="0"/>
          <w:marRight w:val="0"/>
          <w:marTop w:val="0"/>
          <w:marBottom w:val="0"/>
          <w:divBdr>
            <w:top w:val="none" w:sz="0" w:space="0" w:color="auto"/>
            <w:left w:val="none" w:sz="0" w:space="0" w:color="auto"/>
            <w:bottom w:val="none" w:sz="0" w:space="0" w:color="auto"/>
            <w:right w:val="none" w:sz="0" w:space="0" w:color="auto"/>
          </w:divBdr>
        </w:div>
        <w:div w:id="2145155280">
          <w:marLeft w:val="0"/>
          <w:marRight w:val="0"/>
          <w:marTop w:val="0"/>
          <w:marBottom w:val="0"/>
          <w:divBdr>
            <w:top w:val="none" w:sz="0" w:space="0" w:color="auto"/>
            <w:left w:val="none" w:sz="0" w:space="0" w:color="auto"/>
            <w:bottom w:val="none" w:sz="0" w:space="0" w:color="auto"/>
            <w:right w:val="none" w:sz="0" w:space="0" w:color="auto"/>
          </w:divBdr>
        </w:div>
      </w:divsChild>
    </w:div>
    <w:div w:id="278269334">
      <w:bodyDiv w:val="1"/>
      <w:marLeft w:val="0"/>
      <w:marRight w:val="0"/>
      <w:marTop w:val="0"/>
      <w:marBottom w:val="0"/>
      <w:divBdr>
        <w:top w:val="none" w:sz="0" w:space="0" w:color="auto"/>
        <w:left w:val="none" w:sz="0" w:space="0" w:color="auto"/>
        <w:bottom w:val="none" w:sz="0" w:space="0" w:color="auto"/>
        <w:right w:val="none" w:sz="0" w:space="0" w:color="auto"/>
      </w:divBdr>
      <w:divsChild>
        <w:div w:id="167059213">
          <w:marLeft w:val="0"/>
          <w:marRight w:val="0"/>
          <w:marTop w:val="0"/>
          <w:marBottom w:val="0"/>
          <w:divBdr>
            <w:top w:val="none" w:sz="0" w:space="0" w:color="auto"/>
            <w:left w:val="none" w:sz="0" w:space="0" w:color="auto"/>
            <w:bottom w:val="none" w:sz="0" w:space="0" w:color="auto"/>
            <w:right w:val="none" w:sz="0" w:space="0" w:color="auto"/>
          </w:divBdr>
        </w:div>
        <w:div w:id="754598038">
          <w:marLeft w:val="0"/>
          <w:marRight w:val="0"/>
          <w:marTop w:val="0"/>
          <w:marBottom w:val="0"/>
          <w:divBdr>
            <w:top w:val="none" w:sz="0" w:space="0" w:color="auto"/>
            <w:left w:val="none" w:sz="0" w:space="0" w:color="auto"/>
            <w:bottom w:val="none" w:sz="0" w:space="0" w:color="auto"/>
            <w:right w:val="none" w:sz="0" w:space="0" w:color="auto"/>
          </w:divBdr>
        </w:div>
        <w:div w:id="962879890">
          <w:marLeft w:val="0"/>
          <w:marRight w:val="0"/>
          <w:marTop w:val="0"/>
          <w:marBottom w:val="0"/>
          <w:divBdr>
            <w:top w:val="none" w:sz="0" w:space="0" w:color="auto"/>
            <w:left w:val="none" w:sz="0" w:space="0" w:color="auto"/>
            <w:bottom w:val="none" w:sz="0" w:space="0" w:color="auto"/>
            <w:right w:val="none" w:sz="0" w:space="0" w:color="auto"/>
          </w:divBdr>
        </w:div>
        <w:div w:id="1017268209">
          <w:marLeft w:val="0"/>
          <w:marRight w:val="0"/>
          <w:marTop w:val="0"/>
          <w:marBottom w:val="0"/>
          <w:divBdr>
            <w:top w:val="none" w:sz="0" w:space="0" w:color="auto"/>
            <w:left w:val="none" w:sz="0" w:space="0" w:color="auto"/>
            <w:bottom w:val="none" w:sz="0" w:space="0" w:color="auto"/>
            <w:right w:val="none" w:sz="0" w:space="0" w:color="auto"/>
          </w:divBdr>
        </w:div>
        <w:div w:id="1262225154">
          <w:marLeft w:val="0"/>
          <w:marRight w:val="0"/>
          <w:marTop w:val="0"/>
          <w:marBottom w:val="0"/>
          <w:divBdr>
            <w:top w:val="none" w:sz="0" w:space="0" w:color="auto"/>
            <w:left w:val="none" w:sz="0" w:space="0" w:color="auto"/>
            <w:bottom w:val="none" w:sz="0" w:space="0" w:color="auto"/>
            <w:right w:val="none" w:sz="0" w:space="0" w:color="auto"/>
          </w:divBdr>
        </w:div>
        <w:div w:id="1279532042">
          <w:marLeft w:val="0"/>
          <w:marRight w:val="0"/>
          <w:marTop w:val="0"/>
          <w:marBottom w:val="0"/>
          <w:divBdr>
            <w:top w:val="none" w:sz="0" w:space="0" w:color="auto"/>
            <w:left w:val="none" w:sz="0" w:space="0" w:color="auto"/>
            <w:bottom w:val="none" w:sz="0" w:space="0" w:color="auto"/>
            <w:right w:val="none" w:sz="0" w:space="0" w:color="auto"/>
          </w:divBdr>
        </w:div>
        <w:div w:id="1776097959">
          <w:marLeft w:val="0"/>
          <w:marRight w:val="0"/>
          <w:marTop w:val="0"/>
          <w:marBottom w:val="0"/>
          <w:divBdr>
            <w:top w:val="none" w:sz="0" w:space="0" w:color="auto"/>
            <w:left w:val="none" w:sz="0" w:space="0" w:color="auto"/>
            <w:bottom w:val="none" w:sz="0" w:space="0" w:color="auto"/>
            <w:right w:val="none" w:sz="0" w:space="0" w:color="auto"/>
          </w:divBdr>
        </w:div>
      </w:divsChild>
    </w:div>
    <w:div w:id="505707171">
      <w:bodyDiv w:val="1"/>
      <w:marLeft w:val="0"/>
      <w:marRight w:val="0"/>
      <w:marTop w:val="0"/>
      <w:marBottom w:val="0"/>
      <w:divBdr>
        <w:top w:val="none" w:sz="0" w:space="0" w:color="auto"/>
        <w:left w:val="none" w:sz="0" w:space="0" w:color="auto"/>
        <w:bottom w:val="none" w:sz="0" w:space="0" w:color="auto"/>
        <w:right w:val="none" w:sz="0" w:space="0" w:color="auto"/>
      </w:divBdr>
    </w:div>
    <w:div w:id="539560946">
      <w:bodyDiv w:val="1"/>
      <w:marLeft w:val="0"/>
      <w:marRight w:val="0"/>
      <w:marTop w:val="0"/>
      <w:marBottom w:val="0"/>
      <w:divBdr>
        <w:top w:val="none" w:sz="0" w:space="0" w:color="auto"/>
        <w:left w:val="none" w:sz="0" w:space="0" w:color="auto"/>
        <w:bottom w:val="none" w:sz="0" w:space="0" w:color="auto"/>
        <w:right w:val="none" w:sz="0" w:space="0" w:color="auto"/>
      </w:divBdr>
      <w:divsChild>
        <w:div w:id="823473262">
          <w:marLeft w:val="0"/>
          <w:marRight w:val="0"/>
          <w:marTop w:val="0"/>
          <w:marBottom w:val="0"/>
          <w:divBdr>
            <w:top w:val="none" w:sz="0" w:space="0" w:color="auto"/>
            <w:left w:val="none" w:sz="0" w:space="0" w:color="auto"/>
            <w:bottom w:val="none" w:sz="0" w:space="0" w:color="auto"/>
            <w:right w:val="none" w:sz="0" w:space="0" w:color="auto"/>
          </w:divBdr>
        </w:div>
        <w:div w:id="31618313">
          <w:marLeft w:val="0"/>
          <w:marRight w:val="0"/>
          <w:marTop w:val="0"/>
          <w:marBottom w:val="0"/>
          <w:divBdr>
            <w:top w:val="none" w:sz="0" w:space="0" w:color="auto"/>
            <w:left w:val="none" w:sz="0" w:space="0" w:color="auto"/>
            <w:bottom w:val="none" w:sz="0" w:space="0" w:color="auto"/>
            <w:right w:val="none" w:sz="0" w:space="0" w:color="auto"/>
          </w:divBdr>
        </w:div>
        <w:div w:id="269748629">
          <w:marLeft w:val="0"/>
          <w:marRight w:val="0"/>
          <w:marTop w:val="0"/>
          <w:marBottom w:val="0"/>
          <w:divBdr>
            <w:top w:val="none" w:sz="0" w:space="0" w:color="auto"/>
            <w:left w:val="none" w:sz="0" w:space="0" w:color="auto"/>
            <w:bottom w:val="none" w:sz="0" w:space="0" w:color="auto"/>
            <w:right w:val="none" w:sz="0" w:space="0" w:color="auto"/>
          </w:divBdr>
        </w:div>
      </w:divsChild>
    </w:div>
    <w:div w:id="596401232">
      <w:bodyDiv w:val="1"/>
      <w:marLeft w:val="0"/>
      <w:marRight w:val="0"/>
      <w:marTop w:val="0"/>
      <w:marBottom w:val="0"/>
      <w:divBdr>
        <w:top w:val="none" w:sz="0" w:space="0" w:color="auto"/>
        <w:left w:val="none" w:sz="0" w:space="0" w:color="auto"/>
        <w:bottom w:val="none" w:sz="0" w:space="0" w:color="auto"/>
        <w:right w:val="none" w:sz="0" w:space="0" w:color="auto"/>
      </w:divBdr>
    </w:div>
    <w:div w:id="597103249">
      <w:bodyDiv w:val="1"/>
      <w:marLeft w:val="0"/>
      <w:marRight w:val="0"/>
      <w:marTop w:val="0"/>
      <w:marBottom w:val="0"/>
      <w:divBdr>
        <w:top w:val="none" w:sz="0" w:space="0" w:color="auto"/>
        <w:left w:val="none" w:sz="0" w:space="0" w:color="auto"/>
        <w:bottom w:val="none" w:sz="0" w:space="0" w:color="auto"/>
        <w:right w:val="none" w:sz="0" w:space="0" w:color="auto"/>
      </w:divBdr>
      <w:divsChild>
        <w:div w:id="2095735346">
          <w:marLeft w:val="0"/>
          <w:marRight w:val="0"/>
          <w:marTop w:val="0"/>
          <w:marBottom w:val="0"/>
          <w:divBdr>
            <w:top w:val="none" w:sz="0" w:space="0" w:color="auto"/>
            <w:left w:val="none" w:sz="0" w:space="0" w:color="auto"/>
            <w:bottom w:val="none" w:sz="0" w:space="0" w:color="auto"/>
            <w:right w:val="none" w:sz="0" w:space="0" w:color="auto"/>
          </w:divBdr>
        </w:div>
        <w:div w:id="857432058">
          <w:marLeft w:val="0"/>
          <w:marRight w:val="0"/>
          <w:marTop w:val="0"/>
          <w:marBottom w:val="0"/>
          <w:divBdr>
            <w:top w:val="none" w:sz="0" w:space="0" w:color="auto"/>
            <w:left w:val="none" w:sz="0" w:space="0" w:color="auto"/>
            <w:bottom w:val="none" w:sz="0" w:space="0" w:color="auto"/>
            <w:right w:val="none" w:sz="0" w:space="0" w:color="auto"/>
          </w:divBdr>
        </w:div>
        <w:div w:id="469789047">
          <w:marLeft w:val="0"/>
          <w:marRight w:val="0"/>
          <w:marTop w:val="0"/>
          <w:marBottom w:val="0"/>
          <w:divBdr>
            <w:top w:val="none" w:sz="0" w:space="0" w:color="auto"/>
            <w:left w:val="none" w:sz="0" w:space="0" w:color="auto"/>
            <w:bottom w:val="none" w:sz="0" w:space="0" w:color="auto"/>
            <w:right w:val="none" w:sz="0" w:space="0" w:color="auto"/>
          </w:divBdr>
        </w:div>
      </w:divsChild>
    </w:div>
    <w:div w:id="605426019">
      <w:bodyDiv w:val="1"/>
      <w:marLeft w:val="0"/>
      <w:marRight w:val="0"/>
      <w:marTop w:val="0"/>
      <w:marBottom w:val="0"/>
      <w:divBdr>
        <w:top w:val="none" w:sz="0" w:space="0" w:color="auto"/>
        <w:left w:val="none" w:sz="0" w:space="0" w:color="auto"/>
        <w:bottom w:val="none" w:sz="0" w:space="0" w:color="auto"/>
        <w:right w:val="none" w:sz="0" w:space="0" w:color="auto"/>
      </w:divBdr>
    </w:div>
    <w:div w:id="607783087">
      <w:bodyDiv w:val="1"/>
      <w:marLeft w:val="0"/>
      <w:marRight w:val="0"/>
      <w:marTop w:val="0"/>
      <w:marBottom w:val="0"/>
      <w:divBdr>
        <w:top w:val="none" w:sz="0" w:space="0" w:color="auto"/>
        <w:left w:val="none" w:sz="0" w:space="0" w:color="auto"/>
        <w:bottom w:val="none" w:sz="0" w:space="0" w:color="auto"/>
        <w:right w:val="none" w:sz="0" w:space="0" w:color="auto"/>
      </w:divBdr>
    </w:div>
    <w:div w:id="621182655">
      <w:bodyDiv w:val="1"/>
      <w:marLeft w:val="0"/>
      <w:marRight w:val="0"/>
      <w:marTop w:val="0"/>
      <w:marBottom w:val="0"/>
      <w:divBdr>
        <w:top w:val="none" w:sz="0" w:space="0" w:color="auto"/>
        <w:left w:val="none" w:sz="0" w:space="0" w:color="auto"/>
        <w:bottom w:val="none" w:sz="0" w:space="0" w:color="auto"/>
        <w:right w:val="none" w:sz="0" w:space="0" w:color="auto"/>
      </w:divBdr>
    </w:div>
    <w:div w:id="636035593">
      <w:bodyDiv w:val="1"/>
      <w:marLeft w:val="0"/>
      <w:marRight w:val="0"/>
      <w:marTop w:val="0"/>
      <w:marBottom w:val="0"/>
      <w:divBdr>
        <w:top w:val="none" w:sz="0" w:space="0" w:color="auto"/>
        <w:left w:val="none" w:sz="0" w:space="0" w:color="auto"/>
        <w:bottom w:val="none" w:sz="0" w:space="0" w:color="auto"/>
        <w:right w:val="none" w:sz="0" w:space="0" w:color="auto"/>
      </w:divBdr>
      <w:divsChild>
        <w:div w:id="38671954">
          <w:marLeft w:val="0"/>
          <w:marRight w:val="0"/>
          <w:marTop w:val="0"/>
          <w:marBottom w:val="0"/>
          <w:divBdr>
            <w:top w:val="none" w:sz="0" w:space="0" w:color="auto"/>
            <w:left w:val="none" w:sz="0" w:space="0" w:color="auto"/>
            <w:bottom w:val="none" w:sz="0" w:space="0" w:color="auto"/>
            <w:right w:val="none" w:sz="0" w:space="0" w:color="auto"/>
          </w:divBdr>
        </w:div>
        <w:div w:id="64422849">
          <w:marLeft w:val="0"/>
          <w:marRight w:val="0"/>
          <w:marTop w:val="0"/>
          <w:marBottom w:val="0"/>
          <w:divBdr>
            <w:top w:val="none" w:sz="0" w:space="0" w:color="auto"/>
            <w:left w:val="none" w:sz="0" w:space="0" w:color="auto"/>
            <w:bottom w:val="none" w:sz="0" w:space="0" w:color="auto"/>
            <w:right w:val="none" w:sz="0" w:space="0" w:color="auto"/>
          </w:divBdr>
        </w:div>
        <w:div w:id="157304524">
          <w:marLeft w:val="0"/>
          <w:marRight w:val="0"/>
          <w:marTop w:val="0"/>
          <w:marBottom w:val="0"/>
          <w:divBdr>
            <w:top w:val="none" w:sz="0" w:space="0" w:color="auto"/>
            <w:left w:val="none" w:sz="0" w:space="0" w:color="auto"/>
            <w:bottom w:val="none" w:sz="0" w:space="0" w:color="auto"/>
            <w:right w:val="none" w:sz="0" w:space="0" w:color="auto"/>
          </w:divBdr>
        </w:div>
        <w:div w:id="271594785">
          <w:marLeft w:val="0"/>
          <w:marRight w:val="0"/>
          <w:marTop w:val="0"/>
          <w:marBottom w:val="0"/>
          <w:divBdr>
            <w:top w:val="none" w:sz="0" w:space="0" w:color="auto"/>
            <w:left w:val="none" w:sz="0" w:space="0" w:color="auto"/>
            <w:bottom w:val="none" w:sz="0" w:space="0" w:color="auto"/>
            <w:right w:val="none" w:sz="0" w:space="0" w:color="auto"/>
          </w:divBdr>
        </w:div>
        <w:div w:id="333916344">
          <w:marLeft w:val="0"/>
          <w:marRight w:val="0"/>
          <w:marTop w:val="0"/>
          <w:marBottom w:val="0"/>
          <w:divBdr>
            <w:top w:val="none" w:sz="0" w:space="0" w:color="auto"/>
            <w:left w:val="none" w:sz="0" w:space="0" w:color="auto"/>
            <w:bottom w:val="none" w:sz="0" w:space="0" w:color="auto"/>
            <w:right w:val="none" w:sz="0" w:space="0" w:color="auto"/>
          </w:divBdr>
        </w:div>
        <w:div w:id="369190619">
          <w:marLeft w:val="0"/>
          <w:marRight w:val="0"/>
          <w:marTop w:val="0"/>
          <w:marBottom w:val="0"/>
          <w:divBdr>
            <w:top w:val="none" w:sz="0" w:space="0" w:color="auto"/>
            <w:left w:val="none" w:sz="0" w:space="0" w:color="auto"/>
            <w:bottom w:val="none" w:sz="0" w:space="0" w:color="auto"/>
            <w:right w:val="none" w:sz="0" w:space="0" w:color="auto"/>
          </w:divBdr>
        </w:div>
        <w:div w:id="462889080">
          <w:marLeft w:val="0"/>
          <w:marRight w:val="0"/>
          <w:marTop w:val="0"/>
          <w:marBottom w:val="0"/>
          <w:divBdr>
            <w:top w:val="none" w:sz="0" w:space="0" w:color="auto"/>
            <w:left w:val="none" w:sz="0" w:space="0" w:color="auto"/>
            <w:bottom w:val="none" w:sz="0" w:space="0" w:color="auto"/>
            <w:right w:val="none" w:sz="0" w:space="0" w:color="auto"/>
          </w:divBdr>
        </w:div>
        <w:div w:id="578250582">
          <w:marLeft w:val="0"/>
          <w:marRight w:val="0"/>
          <w:marTop w:val="0"/>
          <w:marBottom w:val="0"/>
          <w:divBdr>
            <w:top w:val="none" w:sz="0" w:space="0" w:color="auto"/>
            <w:left w:val="none" w:sz="0" w:space="0" w:color="auto"/>
            <w:bottom w:val="none" w:sz="0" w:space="0" w:color="auto"/>
            <w:right w:val="none" w:sz="0" w:space="0" w:color="auto"/>
          </w:divBdr>
        </w:div>
        <w:div w:id="717706476">
          <w:marLeft w:val="0"/>
          <w:marRight w:val="0"/>
          <w:marTop w:val="0"/>
          <w:marBottom w:val="0"/>
          <w:divBdr>
            <w:top w:val="none" w:sz="0" w:space="0" w:color="auto"/>
            <w:left w:val="none" w:sz="0" w:space="0" w:color="auto"/>
            <w:bottom w:val="none" w:sz="0" w:space="0" w:color="auto"/>
            <w:right w:val="none" w:sz="0" w:space="0" w:color="auto"/>
          </w:divBdr>
          <w:divsChild>
            <w:div w:id="1807166094">
              <w:marLeft w:val="0"/>
              <w:marRight w:val="0"/>
              <w:marTop w:val="0"/>
              <w:marBottom w:val="0"/>
              <w:divBdr>
                <w:top w:val="none" w:sz="0" w:space="0" w:color="auto"/>
                <w:left w:val="none" w:sz="0" w:space="0" w:color="auto"/>
                <w:bottom w:val="none" w:sz="0" w:space="0" w:color="auto"/>
                <w:right w:val="none" w:sz="0" w:space="0" w:color="auto"/>
              </w:divBdr>
            </w:div>
          </w:divsChild>
        </w:div>
        <w:div w:id="870846012">
          <w:marLeft w:val="0"/>
          <w:marRight w:val="0"/>
          <w:marTop w:val="0"/>
          <w:marBottom w:val="0"/>
          <w:divBdr>
            <w:top w:val="none" w:sz="0" w:space="0" w:color="auto"/>
            <w:left w:val="none" w:sz="0" w:space="0" w:color="auto"/>
            <w:bottom w:val="none" w:sz="0" w:space="0" w:color="auto"/>
            <w:right w:val="none" w:sz="0" w:space="0" w:color="auto"/>
          </w:divBdr>
        </w:div>
        <w:div w:id="948703423">
          <w:marLeft w:val="0"/>
          <w:marRight w:val="0"/>
          <w:marTop w:val="0"/>
          <w:marBottom w:val="0"/>
          <w:divBdr>
            <w:top w:val="none" w:sz="0" w:space="0" w:color="auto"/>
            <w:left w:val="none" w:sz="0" w:space="0" w:color="auto"/>
            <w:bottom w:val="none" w:sz="0" w:space="0" w:color="auto"/>
            <w:right w:val="none" w:sz="0" w:space="0" w:color="auto"/>
          </w:divBdr>
        </w:div>
        <w:div w:id="1055812531">
          <w:marLeft w:val="0"/>
          <w:marRight w:val="0"/>
          <w:marTop w:val="0"/>
          <w:marBottom w:val="0"/>
          <w:divBdr>
            <w:top w:val="none" w:sz="0" w:space="0" w:color="auto"/>
            <w:left w:val="none" w:sz="0" w:space="0" w:color="auto"/>
            <w:bottom w:val="none" w:sz="0" w:space="0" w:color="auto"/>
            <w:right w:val="none" w:sz="0" w:space="0" w:color="auto"/>
          </w:divBdr>
        </w:div>
        <w:div w:id="1069963875">
          <w:marLeft w:val="0"/>
          <w:marRight w:val="0"/>
          <w:marTop w:val="0"/>
          <w:marBottom w:val="0"/>
          <w:divBdr>
            <w:top w:val="none" w:sz="0" w:space="0" w:color="auto"/>
            <w:left w:val="none" w:sz="0" w:space="0" w:color="auto"/>
            <w:bottom w:val="none" w:sz="0" w:space="0" w:color="auto"/>
            <w:right w:val="none" w:sz="0" w:space="0" w:color="auto"/>
          </w:divBdr>
        </w:div>
        <w:div w:id="1442722491">
          <w:marLeft w:val="0"/>
          <w:marRight w:val="0"/>
          <w:marTop w:val="0"/>
          <w:marBottom w:val="0"/>
          <w:divBdr>
            <w:top w:val="none" w:sz="0" w:space="0" w:color="auto"/>
            <w:left w:val="none" w:sz="0" w:space="0" w:color="auto"/>
            <w:bottom w:val="none" w:sz="0" w:space="0" w:color="auto"/>
            <w:right w:val="none" w:sz="0" w:space="0" w:color="auto"/>
          </w:divBdr>
        </w:div>
        <w:div w:id="1656450386">
          <w:marLeft w:val="0"/>
          <w:marRight w:val="0"/>
          <w:marTop w:val="0"/>
          <w:marBottom w:val="0"/>
          <w:divBdr>
            <w:top w:val="none" w:sz="0" w:space="0" w:color="auto"/>
            <w:left w:val="none" w:sz="0" w:space="0" w:color="auto"/>
            <w:bottom w:val="none" w:sz="0" w:space="0" w:color="auto"/>
            <w:right w:val="none" w:sz="0" w:space="0" w:color="auto"/>
          </w:divBdr>
        </w:div>
        <w:div w:id="1991639128">
          <w:marLeft w:val="0"/>
          <w:marRight w:val="0"/>
          <w:marTop w:val="0"/>
          <w:marBottom w:val="0"/>
          <w:divBdr>
            <w:top w:val="none" w:sz="0" w:space="0" w:color="auto"/>
            <w:left w:val="none" w:sz="0" w:space="0" w:color="auto"/>
            <w:bottom w:val="none" w:sz="0" w:space="0" w:color="auto"/>
            <w:right w:val="none" w:sz="0" w:space="0" w:color="auto"/>
          </w:divBdr>
        </w:div>
        <w:div w:id="2108453022">
          <w:marLeft w:val="0"/>
          <w:marRight w:val="0"/>
          <w:marTop w:val="0"/>
          <w:marBottom w:val="0"/>
          <w:divBdr>
            <w:top w:val="none" w:sz="0" w:space="0" w:color="auto"/>
            <w:left w:val="none" w:sz="0" w:space="0" w:color="auto"/>
            <w:bottom w:val="none" w:sz="0" w:space="0" w:color="auto"/>
            <w:right w:val="none" w:sz="0" w:space="0" w:color="auto"/>
          </w:divBdr>
        </w:div>
      </w:divsChild>
    </w:div>
    <w:div w:id="642737780">
      <w:bodyDiv w:val="1"/>
      <w:marLeft w:val="0"/>
      <w:marRight w:val="0"/>
      <w:marTop w:val="0"/>
      <w:marBottom w:val="0"/>
      <w:divBdr>
        <w:top w:val="none" w:sz="0" w:space="0" w:color="auto"/>
        <w:left w:val="none" w:sz="0" w:space="0" w:color="auto"/>
        <w:bottom w:val="none" w:sz="0" w:space="0" w:color="auto"/>
        <w:right w:val="none" w:sz="0" w:space="0" w:color="auto"/>
      </w:divBdr>
    </w:div>
    <w:div w:id="717364036">
      <w:bodyDiv w:val="1"/>
      <w:marLeft w:val="0"/>
      <w:marRight w:val="0"/>
      <w:marTop w:val="0"/>
      <w:marBottom w:val="0"/>
      <w:divBdr>
        <w:top w:val="none" w:sz="0" w:space="0" w:color="auto"/>
        <w:left w:val="none" w:sz="0" w:space="0" w:color="auto"/>
        <w:bottom w:val="none" w:sz="0" w:space="0" w:color="auto"/>
        <w:right w:val="none" w:sz="0" w:space="0" w:color="auto"/>
      </w:divBdr>
      <w:divsChild>
        <w:div w:id="748622138">
          <w:marLeft w:val="0"/>
          <w:marRight w:val="0"/>
          <w:marTop w:val="0"/>
          <w:marBottom w:val="0"/>
          <w:divBdr>
            <w:top w:val="none" w:sz="0" w:space="0" w:color="auto"/>
            <w:left w:val="none" w:sz="0" w:space="0" w:color="auto"/>
            <w:bottom w:val="none" w:sz="0" w:space="0" w:color="auto"/>
            <w:right w:val="none" w:sz="0" w:space="0" w:color="auto"/>
          </w:divBdr>
        </w:div>
        <w:div w:id="1717899146">
          <w:marLeft w:val="0"/>
          <w:marRight w:val="0"/>
          <w:marTop w:val="0"/>
          <w:marBottom w:val="0"/>
          <w:divBdr>
            <w:top w:val="none" w:sz="0" w:space="0" w:color="auto"/>
            <w:left w:val="none" w:sz="0" w:space="0" w:color="auto"/>
            <w:bottom w:val="none" w:sz="0" w:space="0" w:color="auto"/>
            <w:right w:val="none" w:sz="0" w:space="0" w:color="auto"/>
          </w:divBdr>
        </w:div>
        <w:div w:id="597296736">
          <w:marLeft w:val="0"/>
          <w:marRight w:val="0"/>
          <w:marTop w:val="0"/>
          <w:marBottom w:val="0"/>
          <w:divBdr>
            <w:top w:val="none" w:sz="0" w:space="0" w:color="auto"/>
            <w:left w:val="none" w:sz="0" w:space="0" w:color="auto"/>
            <w:bottom w:val="none" w:sz="0" w:space="0" w:color="auto"/>
            <w:right w:val="none" w:sz="0" w:space="0" w:color="auto"/>
          </w:divBdr>
        </w:div>
      </w:divsChild>
    </w:div>
    <w:div w:id="747268281">
      <w:bodyDiv w:val="1"/>
      <w:marLeft w:val="0"/>
      <w:marRight w:val="0"/>
      <w:marTop w:val="0"/>
      <w:marBottom w:val="0"/>
      <w:divBdr>
        <w:top w:val="none" w:sz="0" w:space="0" w:color="auto"/>
        <w:left w:val="none" w:sz="0" w:space="0" w:color="auto"/>
        <w:bottom w:val="none" w:sz="0" w:space="0" w:color="auto"/>
        <w:right w:val="none" w:sz="0" w:space="0" w:color="auto"/>
      </w:divBdr>
      <w:divsChild>
        <w:div w:id="758520649">
          <w:marLeft w:val="0"/>
          <w:marRight w:val="0"/>
          <w:marTop w:val="0"/>
          <w:marBottom w:val="0"/>
          <w:divBdr>
            <w:top w:val="none" w:sz="0" w:space="0" w:color="auto"/>
            <w:left w:val="none" w:sz="0" w:space="0" w:color="auto"/>
            <w:bottom w:val="none" w:sz="0" w:space="0" w:color="auto"/>
            <w:right w:val="none" w:sz="0" w:space="0" w:color="auto"/>
          </w:divBdr>
        </w:div>
        <w:div w:id="1294025217">
          <w:marLeft w:val="0"/>
          <w:marRight w:val="0"/>
          <w:marTop w:val="0"/>
          <w:marBottom w:val="0"/>
          <w:divBdr>
            <w:top w:val="none" w:sz="0" w:space="0" w:color="auto"/>
            <w:left w:val="none" w:sz="0" w:space="0" w:color="auto"/>
            <w:bottom w:val="none" w:sz="0" w:space="0" w:color="auto"/>
            <w:right w:val="none" w:sz="0" w:space="0" w:color="auto"/>
          </w:divBdr>
        </w:div>
        <w:div w:id="1038512187">
          <w:marLeft w:val="0"/>
          <w:marRight w:val="0"/>
          <w:marTop w:val="0"/>
          <w:marBottom w:val="0"/>
          <w:divBdr>
            <w:top w:val="none" w:sz="0" w:space="0" w:color="auto"/>
            <w:left w:val="none" w:sz="0" w:space="0" w:color="auto"/>
            <w:bottom w:val="none" w:sz="0" w:space="0" w:color="auto"/>
            <w:right w:val="none" w:sz="0" w:space="0" w:color="auto"/>
          </w:divBdr>
        </w:div>
      </w:divsChild>
    </w:div>
    <w:div w:id="760637127">
      <w:bodyDiv w:val="1"/>
      <w:marLeft w:val="0"/>
      <w:marRight w:val="0"/>
      <w:marTop w:val="0"/>
      <w:marBottom w:val="0"/>
      <w:divBdr>
        <w:top w:val="none" w:sz="0" w:space="0" w:color="auto"/>
        <w:left w:val="none" w:sz="0" w:space="0" w:color="auto"/>
        <w:bottom w:val="none" w:sz="0" w:space="0" w:color="auto"/>
        <w:right w:val="none" w:sz="0" w:space="0" w:color="auto"/>
      </w:divBdr>
      <w:divsChild>
        <w:div w:id="1973708488">
          <w:marLeft w:val="0"/>
          <w:marRight w:val="0"/>
          <w:marTop w:val="0"/>
          <w:marBottom w:val="0"/>
          <w:divBdr>
            <w:top w:val="none" w:sz="0" w:space="0" w:color="auto"/>
            <w:left w:val="none" w:sz="0" w:space="0" w:color="auto"/>
            <w:bottom w:val="none" w:sz="0" w:space="0" w:color="auto"/>
            <w:right w:val="none" w:sz="0" w:space="0" w:color="auto"/>
          </w:divBdr>
        </w:div>
        <w:div w:id="1020279679">
          <w:marLeft w:val="0"/>
          <w:marRight w:val="0"/>
          <w:marTop w:val="0"/>
          <w:marBottom w:val="0"/>
          <w:divBdr>
            <w:top w:val="none" w:sz="0" w:space="0" w:color="auto"/>
            <w:left w:val="none" w:sz="0" w:space="0" w:color="auto"/>
            <w:bottom w:val="none" w:sz="0" w:space="0" w:color="auto"/>
            <w:right w:val="none" w:sz="0" w:space="0" w:color="auto"/>
          </w:divBdr>
        </w:div>
        <w:div w:id="42600933">
          <w:marLeft w:val="0"/>
          <w:marRight w:val="0"/>
          <w:marTop w:val="0"/>
          <w:marBottom w:val="0"/>
          <w:divBdr>
            <w:top w:val="none" w:sz="0" w:space="0" w:color="auto"/>
            <w:left w:val="none" w:sz="0" w:space="0" w:color="auto"/>
            <w:bottom w:val="none" w:sz="0" w:space="0" w:color="auto"/>
            <w:right w:val="none" w:sz="0" w:space="0" w:color="auto"/>
          </w:divBdr>
        </w:div>
      </w:divsChild>
    </w:div>
    <w:div w:id="767888500">
      <w:bodyDiv w:val="1"/>
      <w:marLeft w:val="0"/>
      <w:marRight w:val="0"/>
      <w:marTop w:val="0"/>
      <w:marBottom w:val="0"/>
      <w:divBdr>
        <w:top w:val="none" w:sz="0" w:space="0" w:color="auto"/>
        <w:left w:val="none" w:sz="0" w:space="0" w:color="auto"/>
        <w:bottom w:val="none" w:sz="0" w:space="0" w:color="auto"/>
        <w:right w:val="none" w:sz="0" w:space="0" w:color="auto"/>
      </w:divBdr>
    </w:div>
    <w:div w:id="828248337">
      <w:bodyDiv w:val="1"/>
      <w:marLeft w:val="0"/>
      <w:marRight w:val="0"/>
      <w:marTop w:val="0"/>
      <w:marBottom w:val="0"/>
      <w:divBdr>
        <w:top w:val="none" w:sz="0" w:space="0" w:color="auto"/>
        <w:left w:val="none" w:sz="0" w:space="0" w:color="auto"/>
        <w:bottom w:val="none" w:sz="0" w:space="0" w:color="auto"/>
        <w:right w:val="none" w:sz="0" w:space="0" w:color="auto"/>
      </w:divBdr>
    </w:div>
    <w:div w:id="894857825">
      <w:bodyDiv w:val="1"/>
      <w:marLeft w:val="0"/>
      <w:marRight w:val="0"/>
      <w:marTop w:val="0"/>
      <w:marBottom w:val="0"/>
      <w:divBdr>
        <w:top w:val="none" w:sz="0" w:space="0" w:color="auto"/>
        <w:left w:val="none" w:sz="0" w:space="0" w:color="auto"/>
        <w:bottom w:val="none" w:sz="0" w:space="0" w:color="auto"/>
        <w:right w:val="none" w:sz="0" w:space="0" w:color="auto"/>
      </w:divBdr>
      <w:divsChild>
        <w:div w:id="27681993">
          <w:marLeft w:val="0"/>
          <w:marRight w:val="0"/>
          <w:marTop w:val="0"/>
          <w:marBottom w:val="0"/>
          <w:divBdr>
            <w:top w:val="none" w:sz="0" w:space="0" w:color="auto"/>
            <w:left w:val="none" w:sz="0" w:space="0" w:color="auto"/>
            <w:bottom w:val="none" w:sz="0" w:space="0" w:color="auto"/>
            <w:right w:val="none" w:sz="0" w:space="0" w:color="auto"/>
          </w:divBdr>
        </w:div>
        <w:div w:id="317537238">
          <w:marLeft w:val="0"/>
          <w:marRight w:val="0"/>
          <w:marTop w:val="0"/>
          <w:marBottom w:val="0"/>
          <w:divBdr>
            <w:top w:val="none" w:sz="0" w:space="0" w:color="auto"/>
            <w:left w:val="none" w:sz="0" w:space="0" w:color="auto"/>
            <w:bottom w:val="none" w:sz="0" w:space="0" w:color="auto"/>
            <w:right w:val="none" w:sz="0" w:space="0" w:color="auto"/>
          </w:divBdr>
        </w:div>
        <w:div w:id="500118090">
          <w:marLeft w:val="0"/>
          <w:marRight w:val="0"/>
          <w:marTop w:val="0"/>
          <w:marBottom w:val="0"/>
          <w:divBdr>
            <w:top w:val="none" w:sz="0" w:space="0" w:color="auto"/>
            <w:left w:val="none" w:sz="0" w:space="0" w:color="auto"/>
            <w:bottom w:val="none" w:sz="0" w:space="0" w:color="auto"/>
            <w:right w:val="none" w:sz="0" w:space="0" w:color="auto"/>
          </w:divBdr>
        </w:div>
        <w:div w:id="1060403488">
          <w:marLeft w:val="0"/>
          <w:marRight w:val="0"/>
          <w:marTop w:val="0"/>
          <w:marBottom w:val="0"/>
          <w:divBdr>
            <w:top w:val="none" w:sz="0" w:space="0" w:color="auto"/>
            <w:left w:val="none" w:sz="0" w:space="0" w:color="auto"/>
            <w:bottom w:val="none" w:sz="0" w:space="0" w:color="auto"/>
            <w:right w:val="none" w:sz="0" w:space="0" w:color="auto"/>
          </w:divBdr>
        </w:div>
        <w:div w:id="1105416668">
          <w:marLeft w:val="0"/>
          <w:marRight w:val="0"/>
          <w:marTop w:val="0"/>
          <w:marBottom w:val="0"/>
          <w:divBdr>
            <w:top w:val="none" w:sz="0" w:space="0" w:color="auto"/>
            <w:left w:val="none" w:sz="0" w:space="0" w:color="auto"/>
            <w:bottom w:val="none" w:sz="0" w:space="0" w:color="auto"/>
            <w:right w:val="none" w:sz="0" w:space="0" w:color="auto"/>
          </w:divBdr>
        </w:div>
        <w:div w:id="1815369067">
          <w:marLeft w:val="0"/>
          <w:marRight w:val="0"/>
          <w:marTop w:val="0"/>
          <w:marBottom w:val="0"/>
          <w:divBdr>
            <w:top w:val="none" w:sz="0" w:space="0" w:color="auto"/>
            <w:left w:val="none" w:sz="0" w:space="0" w:color="auto"/>
            <w:bottom w:val="none" w:sz="0" w:space="0" w:color="auto"/>
            <w:right w:val="none" w:sz="0" w:space="0" w:color="auto"/>
          </w:divBdr>
        </w:div>
        <w:div w:id="1973554001">
          <w:marLeft w:val="0"/>
          <w:marRight w:val="0"/>
          <w:marTop w:val="0"/>
          <w:marBottom w:val="0"/>
          <w:divBdr>
            <w:top w:val="none" w:sz="0" w:space="0" w:color="auto"/>
            <w:left w:val="none" w:sz="0" w:space="0" w:color="auto"/>
            <w:bottom w:val="none" w:sz="0" w:space="0" w:color="auto"/>
            <w:right w:val="none" w:sz="0" w:space="0" w:color="auto"/>
          </w:divBdr>
        </w:div>
      </w:divsChild>
    </w:div>
    <w:div w:id="904725361">
      <w:bodyDiv w:val="1"/>
      <w:marLeft w:val="0"/>
      <w:marRight w:val="0"/>
      <w:marTop w:val="0"/>
      <w:marBottom w:val="0"/>
      <w:divBdr>
        <w:top w:val="none" w:sz="0" w:space="0" w:color="auto"/>
        <w:left w:val="none" w:sz="0" w:space="0" w:color="auto"/>
        <w:bottom w:val="none" w:sz="0" w:space="0" w:color="auto"/>
        <w:right w:val="none" w:sz="0" w:space="0" w:color="auto"/>
      </w:divBdr>
      <w:divsChild>
        <w:div w:id="1157763091">
          <w:marLeft w:val="0"/>
          <w:marRight w:val="0"/>
          <w:marTop w:val="0"/>
          <w:marBottom w:val="0"/>
          <w:divBdr>
            <w:top w:val="none" w:sz="0" w:space="0" w:color="auto"/>
            <w:left w:val="none" w:sz="0" w:space="0" w:color="auto"/>
            <w:bottom w:val="none" w:sz="0" w:space="0" w:color="auto"/>
            <w:right w:val="none" w:sz="0" w:space="0" w:color="auto"/>
          </w:divBdr>
        </w:div>
        <w:div w:id="969940103">
          <w:marLeft w:val="0"/>
          <w:marRight w:val="0"/>
          <w:marTop w:val="0"/>
          <w:marBottom w:val="0"/>
          <w:divBdr>
            <w:top w:val="none" w:sz="0" w:space="0" w:color="auto"/>
            <w:left w:val="none" w:sz="0" w:space="0" w:color="auto"/>
            <w:bottom w:val="none" w:sz="0" w:space="0" w:color="auto"/>
            <w:right w:val="none" w:sz="0" w:space="0" w:color="auto"/>
          </w:divBdr>
        </w:div>
        <w:div w:id="1903176269">
          <w:marLeft w:val="0"/>
          <w:marRight w:val="0"/>
          <w:marTop w:val="0"/>
          <w:marBottom w:val="0"/>
          <w:divBdr>
            <w:top w:val="none" w:sz="0" w:space="0" w:color="auto"/>
            <w:left w:val="none" w:sz="0" w:space="0" w:color="auto"/>
            <w:bottom w:val="none" w:sz="0" w:space="0" w:color="auto"/>
            <w:right w:val="none" w:sz="0" w:space="0" w:color="auto"/>
          </w:divBdr>
        </w:div>
        <w:div w:id="1835949414">
          <w:marLeft w:val="0"/>
          <w:marRight w:val="0"/>
          <w:marTop w:val="0"/>
          <w:marBottom w:val="0"/>
          <w:divBdr>
            <w:top w:val="none" w:sz="0" w:space="0" w:color="auto"/>
            <w:left w:val="none" w:sz="0" w:space="0" w:color="auto"/>
            <w:bottom w:val="none" w:sz="0" w:space="0" w:color="auto"/>
            <w:right w:val="none" w:sz="0" w:space="0" w:color="auto"/>
          </w:divBdr>
        </w:div>
        <w:div w:id="717169405">
          <w:marLeft w:val="0"/>
          <w:marRight w:val="0"/>
          <w:marTop w:val="0"/>
          <w:marBottom w:val="0"/>
          <w:divBdr>
            <w:top w:val="none" w:sz="0" w:space="0" w:color="auto"/>
            <w:left w:val="none" w:sz="0" w:space="0" w:color="auto"/>
            <w:bottom w:val="none" w:sz="0" w:space="0" w:color="auto"/>
            <w:right w:val="none" w:sz="0" w:space="0" w:color="auto"/>
          </w:divBdr>
        </w:div>
        <w:div w:id="1515651270">
          <w:marLeft w:val="0"/>
          <w:marRight w:val="0"/>
          <w:marTop w:val="0"/>
          <w:marBottom w:val="0"/>
          <w:divBdr>
            <w:top w:val="none" w:sz="0" w:space="0" w:color="auto"/>
            <w:left w:val="none" w:sz="0" w:space="0" w:color="auto"/>
            <w:bottom w:val="none" w:sz="0" w:space="0" w:color="auto"/>
            <w:right w:val="none" w:sz="0" w:space="0" w:color="auto"/>
          </w:divBdr>
        </w:div>
        <w:div w:id="1075279930">
          <w:marLeft w:val="0"/>
          <w:marRight w:val="0"/>
          <w:marTop w:val="0"/>
          <w:marBottom w:val="0"/>
          <w:divBdr>
            <w:top w:val="none" w:sz="0" w:space="0" w:color="auto"/>
            <w:left w:val="none" w:sz="0" w:space="0" w:color="auto"/>
            <w:bottom w:val="none" w:sz="0" w:space="0" w:color="auto"/>
            <w:right w:val="none" w:sz="0" w:space="0" w:color="auto"/>
          </w:divBdr>
        </w:div>
        <w:div w:id="1899855692">
          <w:marLeft w:val="0"/>
          <w:marRight w:val="0"/>
          <w:marTop w:val="0"/>
          <w:marBottom w:val="0"/>
          <w:divBdr>
            <w:top w:val="none" w:sz="0" w:space="0" w:color="auto"/>
            <w:left w:val="none" w:sz="0" w:space="0" w:color="auto"/>
            <w:bottom w:val="none" w:sz="0" w:space="0" w:color="auto"/>
            <w:right w:val="none" w:sz="0" w:space="0" w:color="auto"/>
          </w:divBdr>
        </w:div>
        <w:div w:id="595477919">
          <w:marLeft w:val="0"/>
          <w:marRight w:val="0"/>
          <w:marTop w:val="0"/>
          <w:marBottom w:val="0"/>
          <w:divBdr>
            <w:top w:val="none" w:sz="0" w:space="0" w:color="auto"/>
            <w:left w:val="none" w:sz="0" w:space="0" w:color="auto"/>
            <w:bottom w:val="none" w:sz="0" w:space="0" w:color="auto"/>
            <w:right w:val="none" w:sz="0" w:space="0" w:color="auto"/>
          </w:divBdr>
        </w:div>
        <w:div w:id="203181236">
          <w:marLeft w:val="0"/>
          <w:marRight w:val="0"/>
          <w:marTop w:val="0"/>
          <w:marBottom w:val="0"/>
          <w:divBdr>
            <w:top w:val="none" w:sz="0" w:space="0" w:color="auto"/>
            <w:left w:val="none" w:sz="0" w:space="0" w:color="auto"/>
            <w:bottom w:val="none" w:sz="0" w:space="0" w:color="auto"/>
            <w:right w:val="none" w:sz="0" w:space="0" w:color="auto"/>
          </w:divBdr>
        </w:div>
        <w:div w:id="624971634">
          <w:marLeft w:val="0"/>
          <w:marRight w:val="0"/>
          <w:marTop w:val="0"/>
          <w:marBottom w:val="0"/>
          <w:divBdr>
            <w:top w:val="none" w:sz="0" w:space="0" w:color="auto"/>
            <w:left w:val="none" w:sz="0" w:space="0" w:color="auto"/>
            <w:bottom w:val="none" w:sz="0" w:space="0" w:color="auto"/>
            <w:right w:val="none" w:sz="0" w:space="0" w:color="auto"/>
          </w:divBdr>
        </w:div>
        <w:div w:id="1976521644">
          <w:marLeft w:val="0"/>
          <w:marRight w:val="0"/>
          <w:marTop w:val="0"/>
          <w:marBottom w:val="0"/>
          <w:divBdr>
            <w:top w:val="none" w:sz="0" w:space="0" w:color="auto"/>
            <w:left w:val="none" w:sz="0" w:space="0" w:color="auto"/>
            <w:bottom w:val="none" w:sz="0" w:space="0" w:color="auto"/>
            <w:right w:val="none" w:sz="0" w:space="0" w:color="auto"/>
          </w:divBdr>
        </w:div>
        <w:div w:id="2094549075">
          <w:marLeft w:val="0"/>
          <w:marRight w:val="0"/>
          <w:marTop w:val="0"/>
          <w:marBottom w:val="0"/>
          <w:divBdr>
            <w:top w:val="none" w:sz="0" w:space="0" w:color="auto"/>
            <w:left w:val="none" w:sz="0" w:space="0" w:color="auto"/>
            <w:bottom w:val="none" w:sz="0" w:space="0" w:color="auto"/>
            <w:right w:val="none" w:sz="0" w:space="0" w:color="auto"/>
          </w:divBdr>
        </w:div>
        <w:div w:id="705373862">
          <w:marLeft w:val="0"/>
          <w:marRight w:val="0"/>
          <w:marTop w:val="0"/>
          <w:marBottom w:val="0"/>
          <w:divBdr>
            <w:top w:val="none" w:sz="0" w:space="0" w:color="auto"/>
            <w:left w:val="none" w:sz="0" w:space="0" w:color="auto"/>
            <w:bottom w:val="none" w:sz="0" w:space="0" w:color="auto"/>
            <w:right w:val="none" w:sz="0" w:space="0" w:color="auto"/>
          </w:divBdr>
        </w:div>
        <w:div w:id="889724797">
          <w:marLeft w:val="0"/>
          <w:marRight w:val="0"/>
          <w:marTop w:val="0"/>
          <w:marBottom w:val="0"/>
          <w:divBdr>
            <w:top w:val="none" w:sz="0" w:space="0" w:color="auto"/>
            <w:left w:val="none" w:sz="0" w:space="0" w:color="auto"/>
            <w:bottom w:val="none" w:sz="0" w:space="0" w:color="auto"/>
            <w:right w:val="none" w:sz="0" w:space="0" w:color="auto"/>
          </w:divBdr>
        </w:div>
        <w:div w:id="409619826">
          <w:marLeft w:val="0"/>
          <w:marRight w:val="0"/>
          <w:marTop w:val="0"/>
          <w:marBottom w:val="0"/>
          <w:divBdr>
            <w:top w:val="none" w:sz="0" w:space="0" w:color="auto"/>
            <w:left w:val="none" w:sz="0" w:space="0" w:color="auto"/>
            <w:bottom w:val="none" w:sz="0" w:space="0" w:color="auto"/>
            <w:right w:val="none" w:sz="0" w:space="0" w:color="auto"/>
          </w:divBdr>
        </w:div>
        <w:div w:id="1084883993">
          <w:marLeft w:val="0"/>
          <w:marRight w:val="0"/>
          <w:marTop w:val="0"/>
          <w:marBottom w:val="0"/>
          <w:divBdr>
            <w:top w:val="none" w:sz="0" w:space="0" w:color="auto"/>
            <w:left w:val="none" w:sz="0" w:space="0" w:color="auto"/>
            <w:bottom w:val="none" w:sz="0" w:space="0" w:color="auto"/>
            <w:right w:val="none" w:sz="0" w:space="0" w:color="auto"/>
          </w:divBdr>
        </w:div>
        <w:div w:id="698899520">
          <w:marLeft w:val="0"/>
          <w:marRight w:val="0"/>
          <w:marTop w:val="0"/>
          <w:marBottom w:val="0"/>
          <w:divBdr>
            <w:top w:val="none" w:sz="0" w:space="0" w:color="auto"/>
            <w:left w:val="none" w:sz="0" w:space="0" w:color="auto"/>
            <w:bottom w:val="none" w:sz="0" w:space="0" w:color="auto"/>
            <w:right w:val="none" w:sz="0" w:space="0" w:color="auto"/>
          </w:divBdr>
        </w:div>
        <w:div w:id="402148214">
          <w:marLeft w:val="0"/>
          <w:marRight w:val="0"/>
          <w:marTop w:val="0"/>
          <w:marBottom w:val="0"/>
          <w:divBdr>
            <w:top w:val="none" w:sz="0" w:space="0" w:color="auto"/>
            <w:left w:val="none" w:sz="0" w:space="0" w:color="auto"/>
            <w:bottom w:val="none" w:sz="0" w:space="0" w:color="auto"/>
            <w:right w:val="none" w:sz="0" w:space="0" w:color="auto"/>
          </w:divBdr>
        </w:div>
        <w:div w:id="312031390">
          <w:marLeft w:val="0"/>
          <w:marRight w:val="0"/>
          <w:marTop w:val="0"/>
          <w:marBottom w:val="0"/>
          <w:divBdr>
            <w:top w:val="none" w:sz="0" w:space="0" w:color="auto"/>
            <w:left w:val="none" w:sz="0" w:space="0" w:color="auto"/>
            <w:bottom w:val="none" w:sz="0" w:space="0" w:color="auto"/>
            <w:right w:val="none" w:sz="0" w:space="0" w:color="auto"/>
          </w:divBdr>
        </w:div>
        <w:div w:id="793787888">
          <w:marLeft w:val="0"/>
          <w:marRight w:val="0"/>
          <w:marTop w:val="0"/>
          <w:marBottom w:val="0"/>
          <w:divBdr>
            <w:top w:val="none" w:sz="0" w:space="0" w:color="auto"/>
            <w:left w:val="none" w:sz="0" w:space="0" w:color="auto"/>
            <w:bottom w:val="none" w:sz="0" w:space="0" w:color="auto"/>
            <w:right w:val="none" w:sz="0" w:space="0" w:color="auto"/>
          </w:divBdr>
        </w:div>
        <w:div w:id="738864566">
          <w:marLeft w:val="0"/>
          <w:marRight w:val="0"/>
          <w:marTop w:val="0"/>
          <w:marBottom w:val="0"/>
          <w:divBdr>
            <w:top w:val="none" w:sz="0" w:space="0" w:color="auto"/>
            <w:left w:val="none" w:sz="0" w:space="0" w:color="auto"/>
            <w:bottom w:val="none" w:sz="0" w:space="0" w:color="auto"/>
            <w:right w:val="none" w:sz="0" w:space="0" w:color="auto"/>
          </w:divBdr>
        </w:div>
        <w:div w:id="605618399">
          <w:marLeft w:val="0"/>
          <w:marRight w:val="0"/>
          <w:marTop w:val="0"/>
          <w:marBottom w:val="0"/>
          <w:divBdr>
            <w:top w:val="none" w:sz="0" w:space="0" w:color="auto"/>
            <w:left w:val="none" w:sz="0" w:space="0" w:color="auto"/>
            <w:bottom w:val="none" w:sz="0" w:space="0" w:color="auto"/>
            <w:right w:val="none" w:sz="0" w:space="0" w:color="auto"/>
          </w:divBdr>
        </w:div>
        <w:div w:id="1858735487">
          <w:marLeft w:val="0"/>
          <w:marRight w:val="0"/>
          <w:marTop w:val="0"/>
          <w:marBottom w:val="0"/>
          <w:divBdr>
            <w:top w:val="none" w:sz="0" w:space="0" w:color="auto"/>
            <w:left w:val="none" w:sz="0" w:space="0" w:color="auto"/>
            <w:bottom w:val="none" w:sz="0" w:space="0" w:color="auto"/>
            <w:right w:val="none" w:sz="0" w:space="0" w:color="auto"/>
          </w:divBdr>
        </w:div>
        <w:div w:id="977565646">
          <w:marLeft w:val="0"/>
          <w:marRight w:val="0"/>
          <w:marTop w:val="0"/>
          <w:marBottom w:val="0"/>
          <w:divBdr>
            <w:top w:val="none" w:sz="0" w:space="0" w:color="auto"/>
            <w:left w:val="none" w:sz="0" w:space="0" w:color="auto"/>
            <w:bottom w:val="none" w:sz="0" w:space="0" w:color="auto"/>
            <w:right w:val="none" w:sz="0" w:space="0" w:color="auto"/>
          </w:divBdr>
        </w:div>
        <w:div w:id="877083125">
          <w:marLeft w:val="0"/>
          <w:marRight w:val="0"/>
          <w:marTop w:val="0"/>
          <w:marBottom w:val="0"/>
          <w:divBdr>
            <w:top w:val="none" w:sz="0" w:space="0" w:color="auto"/>
            <w:left w:val="none" w:sz="0" w:space="0" w:color="auto"/>
            <w:bottom w:val="none" w:sz="0" w:space="0" w:color="auto"/>
            <w:right w:val="none" w:sz="0" w:space="0" w:color="auto"/>
          </w:divBdr>
        </w:div>
        <w:div w:id="1994530590">
          <w:marLeft w:val="0"/>
          <w:marRight w:val="0"/>
          <w:marTop w:val="0"/>
          <w:marBottom w:val="0"/>
          <w:divBdr>
            <w:top w:val="none" w:sz="0" w:space="0" w:color="auto"/>
            <w:left w:val="none" w:sz="0" w:space="0" w:color="auto"/>
            <w:bottom w:val="none" w:sz="0" w:space="0" w:color="auto"/>
            <w:right w:val="none" w:sz="0" w:space="0" w:color="auto"/>
          </w:divBdr>
        </w:div>
        <w:div w:id="1476214680">
          <w:marLeft w:val="0"/>
          <w:marRight w:val="0"/>
          <w:marTop w:val="0"/>
          <w:marBottom w:val="0"/>
          <w:divBdr>
            <w:top w:val="none" w:sz="0" w:space="0" w:color="auto"/>
            <w:left w:val="none" w:sz="0" w:space="0" w:color="auto"/>
            <w:bottom w:val="none" w:sz="0" w:space="0" w:color="auto"/>
            <w:right w:val="none" w:sz="0" w:space="0" w:color="auto"/>
          </w:divBdr>
        </w:div>
        <w:div w:id="971446699">
          <w:marLeft w:val="0"/>
          <w:marRight w:val="0"/>
          <w:marTop w:val="0"/>
          <w:marBottom w:val="0"/>
          <w:divBdr>
            <w:top w:val="none" w:sz="0" w:space="0" w:color="auto"/>
            <w:left w:val="none" w:sz="0" w:space="0" w:color="auto"/>
            <w:bottom w:val="none" w:sz="0" w:space="0" w:color="auto"/>
            <w:right w:val="none" w:sz="0" w:space="0" w:color="auto"/>
          </w:divBdr>
        </w:div>
        <w:div w:id="1051072280">
          <w:marLeft w:val="0"/>
          <w:marRight w:val="0"/>
          <w:marTop w:val="0"/>
          <w:marBottom w:val="0"/>
          <w:divBdr>
            <w:top w:val="none" w:sz="0" w:space="0" w:color="auto"/>
            <w:left w:val="none" w:sz="0" w:space="0" w:color="auto"/>
            <w:bottom w:val="none" w:sz="0" w:space="0" w:color="auto"/>
            <w:right w:val="none" w:sz="0" w:space="0" w:color="auto"/>
          </w:divBdr>
        </w:div>
        <w:div w:id="2041196817">
          <w:marLeft w:val="0"/>
          <w:marRight w:val="0"/>
          <w:marTop w:val="0"/>
          <w:marBottom w:val="0"/>
          <w:divBdr>
            <w:top w:val="none" w:sz="0" w:space="0" w:color="auto"/>
            <w:left w:val="none" w:sz="0" w:space="0" w:color="auto"/>
            <w:bottom w:val="none" w:sz="0" w:space="0" w:color="auto"/>
            <w:right w:val="none" w:sz="0" w:space="0" w:color="auto"/>
          </w:divBdr>
        </w:div>
        <w:div w:id="2045981440">
          <w:marLeft w:val="0"/>
          <w:marRight w:val="0"/>
          <w:marTop w:val="0"/>
          <w:marBottom w:val="0"/>
          <w:divBdr>
            <w:top w:val="none" w:sz="0" w:space="0" w:color="auto"/>
            <w:left w:val="none" w:sz="0" w:space="0" w:color="auto"/>
            <w:bottom w:val="none" w:sz="0" w:space="0" w:color="auto"/>
            <w:right w:val="none" w:sz="0" w:space="0" w:color="auto"/>
          </w:divBdr>
        </w:div>
        <w:div w:id="558369237">
          <w:marLeft w:val="0"/>
          <w:marRight w:val="0"/>
          <w:marTop w:val="0"/>
          <w:marBottom w:val="0"/>
          <w:divBdr>
            <w:top w:val="none" w:sz="0" w:space="0" w:color="auto"/>
            <w:left w:val="none" w:sz="0" w:space="0" w:color="auto"/>
            <w:bottom w:val="none" w:sz="0" w:space="0" w:color="auto"/>
            <w:right w:val="none" w:sz="0" w:space="0" w:color="auto"/>
          </w:divBdr>
        </w:div>
        <w:div w:id="1169712432">
          <w:marLeft w:val="0"/>
          <w:marRight w:val="0"/>
          <w:marTop w:val="0"/>
          <w:marBottom w:val="0"/>
          <w:divBdr>
            <w:top w:val="none" w:sz="0" w:space="0" w:color="auto"/>
            <w:left w:val="none" w:sz="0" w:space="0" w:color="auto"/>
            <w:bottom w:val="none" w:sz="0" w:space="0" w:color="auto"/>
            <w:right w:val="none" w:sz="0" w:space="0" w:color="auto"/>
          </w:divBdr>
        </w:div>
        <w:div w:id="2134329320">
          <w:marLeft w:val="0"/>
          <w:marRight w:val="0"/>
          <w:marTop w:val="0"/>
          <w:marBottom w:val="0"/>
          <w:divBdr>
            <w:top w:val="none" w:sz="0" w:space="0" w:color="auto"/>
            <w:left w:val="none" w:sz="0" w:space="0" w:color="auto"/>
            <w:bottom w:val="none" w:sz="0" w:space="0" w:color="auto"/>
            <w:right w:val="none" w:sz="0" w:space="0" w:color="auto"/>
          </w:divBdr>
        </w:div>
        <w:div w:id="587495510">
          <w:marLeft w:val="0"/>
          <w:marRight w:val="0"/>
          <w:marTop w:val="0"/>
          <w:marBottom w:val="0"/>
          <w:divBdr>
            <w:top w:val="none" w:sz="0" w:space="0" w:color="auto"/>
            <w:left w:val="none" w:sz="0" w:space="0" w:color="auto"/>
            <w:bottom w:val="none" w:sz="0" w:space="0" w:color="auto"/>
            <w:right w:val="none" w:sz="0" w:space="0" w:color="auto"/>
          </w:divBdr>
        </w:div>
      </w:divsChild>
    </w:div>
    <w:div w:id="921990175">
      <w:bodyDiv w:val="1"/>
      <w:marLeft w:val="0"/>
      <w:marRight w:val="0"/>
      <w:marTop w:val="0"/>
      <w:marBottom w:val="0"/>
      <w:divBdr>
        <w:top w:val="none" w:sz="0" w:space="0" w:color="auto"/>
        <w:left w:val="none" w:sz="0" w:space="0" w:color="auto"/>
        <w:bottom w:val="none" w:sz="0" w:space="0" w:color="auto"/>
        <w:right w:val="none" w:sz="0" w:space="0" w:color="auto"/>
      </w:divBdr>
    </w:div>
    <w:div w:id="933127542">
      <w:bodyDiv w:val="1"/>
      <w:marLeft w:val="0"/>
      <w:marRight w:val="0"/>
      <w:marTop w:val="0"/>
      <w:marBottom w:val="0"/>
      <w:divBdr>
        <w:top w:val="none" w:sz="0" w:space="0" w:color="auto"/>
        <w:left w:val="none" w:sz="0" w:space="0" w:color="auto"/>
        <w:bottom w:val="none" w:sz="0" w:space="0" w:color="auto"/>
        <w:right w:val="none" w:sz="0" w:space="0" w:color="auto"/>
      </w:divBdr>
    </w:div>
    <w:div w:id="968895176">
      <w:bodyDiv w:val="1"/>
      <w:marLeft w:val="0"/>
      <w:marRight w:val="0"/>
      <w:marTop w:val="0"/>
      <w:marBottom w:val="0"/>
      <w:divBdr>
        <w:top w:val="none" w:sz="0" w:space="0" w:color="auto"/>
        <w:left w:val="none" w:sz="0" w:space="0" w:color="auto"/>
        <w:bottom w:val="none" w:sz="0" w:space="0" w:color="auto"/>
        <w:right w:val="none" w:sz="0" w:space="0" w:color="auto"/>
      </w:divBdr>
    </w:div>
    <w:div w:id="994261722">
      <w:bodyDiv w:val="1"/>
      <w:marLeft w:val="0"/>
      <w:marRight w:val="0"/>
      <w:marTop w:val="0"/>
      <w:marBottom w:val="0"/>
      <w:divBdr>
        <w:top w:val="none" w:sz="0" w:space="0" w:color="auto"/>
        <w:left w:val="none" w:sz="0" w:space="0" w:color="auto"/>
        <w:bottom w:val="none" w:sz="0" w:space="0" w:color="auto"/>
        <w:right w:val="none" w:sz="0" w:space="0" w:color="auto"/>
      </w:divBdr>
    </w:div>
    <w:div w:id="1115056605">
      <w:bodyDiv w:val="1"/>
      <w:marLeft w:val="0"/>
      <w:marRight w:val="0"/>
      <w:marTop w:val="0"/>
      <w:marBottom w:val="0"/>
      <w:divBdr>
        <w:top w:val="none" w:sz="0" w:space="0" w:color="auto"/>
        <w:left w:val="none" w:sz="0" w:space="0" w:color="auto"/>
        <w:bottom w:val="none" w:sz="0" w:space="0" w:color="auto"/>
        <w:right w:val="none" w:sz="0" w:space="0" w:color="auto"/>
      </w:divBdr>
      <w:divsChild>
        <w:div w:id="2004968666">
          <w:marLeft w:val="0"/>
          <w:marRight w:val="0"/>
          <w:marTop w:val="0"/>
          <w:marBottom w:val="0"/>
          <w:divBdr>
            <w:top w:val="none" w:sz="0" w:space="0" w:color="auto"/>
            <w:left w:val="none" w:sz="0" w:space="0" w:color="auto"/>
            <w:bottom w:val="none" w:sz="0" w:space="0" w:color="auto"/>
            <w:right w:val="none" w:sz="0" w:space="0" w:color="auto"/>
          </w:divBdr>
        </w:div>
        <w:div w:id="525170754">
          <w:marLeft w:val="0"/>
          <w:marRight w:val="0"/>
          <w:marTop w:val="0"/>
          <w:marBottom w:val="0"/>
          <w:divBdr>
            <w:top w:val="none" w:sz="0" w:space="0" w:color="auto"/>
            <w:left w:val="none" w:sz="0" w:space="0" w:color="auto"/>
            <w:bottom w:val="none" w:sz="0" w:space="0" w:color="auto"/>
            <w:right w:val="none" w:sz="0" w:space="0" w:color="auto"/>
          </w:divBdr>
        </w:div>
        <w:div w:id="350645634">
          <w:marLeft w:val="0"/>
          <w:marRight w:val="0"/>
          <w:marTop w:val="0"/>
          <w:marBottom w:val="0"/>
          <w:divBdr>
            <w:top w:val="none" w:sz="0" w:space="0" w:color="auto"/>
            <w:left w:val="none" w:sz="0" w:space="0" w:color="auto"/>
            <w:bottom w:val="none" w:sz="0" w:space="0" w:color="auto"/>
            <w:right w:val="none" w:sz="0" w:space="0" w:color="auto"/>
          </w:divBdr>
        </w:div>
      </w:divsChild>
    </w:div>
    <w:div w:id="1228880558">
      <w:bodyDiv w:val="1"/>
      <w:marLeft w:val="0"/>
      <w:marRight w:val="0"/>
      <w:marTop w:val="0"/>
      <w:marBottom w:val="0"/>
      <w:divBdr>
        <w:top w:val="none" w:sz="0" w:space="0" w:color="auto"/>
        <w:left w:val="none" w:sz="0" w:space="0" w:color="auto"/>
        <w:bottom w:val="none" w:sz="0" w:space="0" w:color="auto"/>
        <w:right w:val="none" w:sz="0" w:space="0" w:color="auto"/>
      </w:divBdr>
      <w:divsChild>
        <w:div w:id="135033652">
          <w:marLeft w:val="0"/>
          <w:marRight w:val="0"/>
          <w:marTop w:val="0"/>
          <w:marBottom w:val="0"/>
          <w:divBdr>
            <w:top w:val="none" w:sz="0" w:space="0" w:color="auto"/>
            <w:left w:val="none" w:sz="0" w:space="0" w:color="auto"/>
            <w:bottom w:val="none" w:sz="0" w:space="0" w:color="auto"/>
            <w:right w:val="none" w:sz="0" w:space="0" w:color="auto"/>
          </w:divBdr>
        </w:div>
        <w:div w:id="982853677">
          <w:marLeft w:val="0"/>
          <w:marRight w:val="0"/>
          <w:marTop w:val="0"/>
          <w:marBottom w:val="0"/>
          <w:divBdr>
            <w:top w:val="none" w:sz="0" w:space="0" w:color="auto"/>
            <w:left w:val="none" w:sz="0" w:space="0" w:color="auto"/>
            <w:bottom w:val="none" w:sz="0" w:space="0" w:color="auto"/>
            <w:right w:val="none" w:sz="0" w:space="0" w:color="auto"/>
          </w:divBdr>
        </w:div>
      </w:divsChild>
    </w:div>
    <w:div w:id="1255669896">
      <w:bodyDiv w:val="1"/>
      <w:marLeft w:val="0"/>
      <w:marRight w:val="0"/>
      <w:marTop w:val="0"/>
      <w:marBottom w:val="0"/>
      <w:divBdr>
        <w:top w:val="none" w:sz="0" w:space="0" w:color="auto"/>
        <w:left w:val="none" w:sz="0" w:space="0" w:color="auto"/>
        <w:bottom w:val="none" w:sz="0" w:space="0" w:color="auto"/>
        <w:right w:val="none" w:sz="0" w:space="0" w:color="auto"/>
      </w:divBdr>
    </w:div>
    <w:div w:id="1364791792">
      <w:bodyDiv w:val="1"/>
      <w:marLeft w:val="0"/>
      <w:marRight w:val="0"/>
      <w:marTop w:val="0"/>
      <w:marBottom w:val="0"/>
      <w:divBdr>
        <w:top w:val="none" w:sz="0" w:space="0" w:color="auto"/>
        <w:left w:val="none" w:sz="0" w:space="0" w:color="auto"/>
        <w:bottom w:val="none" w:sz="0" w:space="0" w:color="auto"/>
        <w:right w:val="none" w:sz="0" w:space="0" w:color="auto"/>
      </w:divBdr>
    </w:div>
    <w:div w:id="1379550804">
      <w:bodyDiv w:val="1"/>
      <w:marLeft w:val="0"/>
      <w:marRight w:val="0"/>
      <w:marTop w:val="0"/>
      <w:marBottom w:val="0"/>
      <w:divBdr>
        <w:top w:val="none" w:sz="0" w:space="0" w:color="auto"/>
        <w:left w:val="none" w:sz="0" w:space="0" w:color="auto"/>
        <w:bottom w:val="none" w:sz="0" w:space="0" w:color="auto"/>
        <w:right w:val="none" w:sz="0" w:space="0" w:color="auto"/>
      </w:divBdr>
    </w:div>
    <w:div w:id="1389526490">
      <w:bodyDiv w:val="1"/>
      <w:marLeft w:val="0"/>
      <w:marRight w:val="0"/>
      <w:marTop w:val="0"/>
      <w:marBottom w:val="0"/>
      <w:divBdr>
        <w:top w:val="none" w:sz="0" w:space="0" w:color="auto"/>
        <w:left w:val="none" w:sz="0" w:space="0" w:color="auto"/>
        <w:bottom w:val="none" w:sz="0" w:space="0" w:color="auto"/>
        <w:right w:val="none" w:sz="0" w:space="0" w:color="auto"/>
      </w:divBdr>
    </w:div>
    <w:div w:id="1447384423">
      <w:bodyDiv w:val="1"/>
      <w:marLeft w:val="0"/>
      <w:marRight w:val="0"/>
      <w:marTop w:val="0"/>
      <w:marBottom w:val="0"/>
      <w:divBdr>
        <w:top w:val="none" w:sz="0" w:space="0" w:color="auto"/>
        <w:left w:val="none" w:sz="0" w:space="0" w:color="auto"/>
        <w:bottom w:val="none" w:sz="0" w:space="0" w:color="auto"/>
        <w:right w:val="none" w:sz="0" w:space="0" w:color="auto"/>
      </w:divBdr>
    </w:div>
    <w:div w:id="1448816104">
      <w:bodyDiv w:val="1"/>
      <w:marLeft w:val="0"/>
      <w:marRight w:val="0"/>
      <w:marTop w:val="0"/>
      <w:marBottom w:val="0"/>
      <w:divBdr>
        <w:top w:val="none" w:sz="0" w:space="0" w:color="auto"/>
        <w:left w:val="none" w:sz="0" w:space="0" w:color="auto"/>
        <w:bottom w:val="none" w:sz="0" w:space="0" w:color="auto"/>
        <w:right w:val="none" w:sz="0" w:space="0" w:color="auto"/>
      </w:divBdr>
    </w:div>
    <w:div w:id="1526865254">
      <w:bodyDiv w:val="1"/>
      <w:marLeft w:val="0"/>
      <w:marRight w:val="0"/>
      <w:marTop w:val="0"/>
      <w:marBottom w:val="0"/>
      <w:divBdr>
        <w:top w:val="none" w:sz="0" w:space="0" w:color="auto"/>
        <w:left w:val="none" w:sz="0" w:space="0" w:color="auto"/>
        <w:bottom w:val="none" w:sz="0" w:space="0" w:color="auto"/>
        <w:right w:val="none" w:sz="0" w:space="0" w:color="auto"/>
      </w:divBdr>
    </w:div>
    <w:div w:id="1591967129">
      <w:bodyDiv w:val="1"/>
      <w:marLeft w:val="0"/>
      <w:marRight w:val="0"/>
      <w:marTop w:val="0"/>
      <w:marBottom w:val="0"/>
      <w:divBdr>
        <w:top w:val="none" w:sz="0" w:space="0" w:color="auto"/>
        <w:left w:val="none" w:sz="0" w:space="0" w:color="auto"/>
        <w:bottom w:val="none" w:sz="0" w:space="0" w:color="auto"/>
        <w:right w:val="none" w:sz="0" w:space="0" w:color="auto"/>
      </w:divBdr>
    </w:div>
    <w:div w:id="1637949049">
      <w:bodyDiv w:val="1"/>
      <w:marLeft w:val="0"/>
      <w:marRight w:val="0"/>
      <w:marTop w:val="0"/>
      <w:marBottom w:val="0"/>
      <w:divBdr>
        <w:top w:val="none" w:sz="0" w:space="0" w:color="auto"/>
        <w:left w:val="none" w:sz="0" w:space="0" w:color="auto"/>
        <w:bottom w:val="none" w:sz="0" w:space="0" w:color="auto"/>
        <w:right w:val="none" w:sz="0" w:space="0" w:color="auto"/>
      </w:divBdr>
      <w:divsChild>
        <w:div w:id="430782249">
          <w:marLeft w:val="0"/>
          <w:marRight w:val="0"/>
          <w:marTop w:val="0"/>
          <w:marBottom w:val="0"/>
          <w:divBdr>
            <w:top w:val="none" w:sz="0" w:space="0" w:color="auto"/>
            <w:left w:val="none" w:sz="0" w:space="0" w:color="auto"/>
            <w:bottom w:val="none" w:sz="0" w:space="0" w:color="auto"/>
            <w:right w:val="none" w:sz="0" w:space="0" w:color="auto"/>
          </w:divBdr>
        </w:div>
        <w:div w:id="691760211">
          <w:marLeft w:val="0"/>
          <w:marRight w:val="0"/>
          <w:marTop w:val="0"/>
          <w:marBottom w:val="0"/>
          <w:divBdr>
            <w:top w:val="none" w:sz="0" w:space="0" w:color="auto"/>
            <w:left w:val="none" w:sz="0" w:space="0" w:color="auto"/>
            <w:bottom w:val="none" w:sz="0" w:space="0" w:color="auto"/>
            <w:right w:val="none" w:sz="0" w:space="0" w:color="auto"/>
          </w:divBdr>
        </w:div>
      </w:divsChild>
    </w:div>
    <w:div w:id="1666661668">
      <w:bodyDiv w:val="1"/>
      <w:marLeft w:val="0"/>
      <w:marRight w:val="0"/>
      <w:marTop w:val="0"/>
      <w:marBottom w:val="0"/>
      <w:divBdr>
        <w:top w:val="none" w:sz="0" w:space="0" w:color="auto"/>
        <w:left w:val="none" w:sz="0" w:space="0" w:color="auto"/>
        <w:bottom w:val="none" w:sz="0" w:space="0" w:color="auto"/>
        <w:right w:val="none" w:sz="0" w:space="0" w:color="auto"/>
      </w:divBdr>
    </w:div>
    <w:div w:id="1698582790">
      <w:bodyDiv w:val="1"/>
      <w:marLeft w:val="0"/>
      <w:marRight w:val="0"/>
      <w:marTop w:val="0"/>
      <w:marBottom w:val="0"/>
      <w:divBdr>
        <w:top w:val="none" w:sz="0" w:space="0" w:color="auto"/>
        <w:left w:val="none" w:sz="0" w:space="0" w:color="auto"/>
        <w:bottom w:val="none" w:sz="0" w:space="0" w:color="auto"/>
        <w:right w:val="none" w:sz="0" w:space="0" w:color="auto"/>
      </w:divBdr>
    </w:div>
    <w:div w:id="1705593289">
      <w:bodyDiv w:val="1"/>
      <w:marLeft w:val="0"/>
      <w:marRight w:val="0"/>
      <w:marTop w:val="0"/>
      <w:marBottom w:val="0"/>
      <w:divBdr>
        <w:top w:val="none" w:sz="0" w:space="0" w:color="auto"/>
        <w:left w:val="none" w:sz="0" w:space="0" w:color="auto"/>
        <w:bottom w:val="none" w:sz="0" w:space="0" w:color="auto"/>
        <w:right w:val="none" w:sz="0" w:space="0" w:color="auto"/>
      </w:divBdr>
    </w:div>
    <w:div w:id="1712458065">
      <w:bodyDiv w:val="1"/>
      <w:marLeft w:val="0"/>
      <w:marRight w:val="0"/>
      <w:marTop w:val="0"/>
      <w:marBottom w:val="0"/>
      <w:divBdr>
        <w:top w:val="none" w:sz="0" w:space="0" w:color="auto"/>
        <w:left w:val="none" w:sz="0" w:space="0" w:color="auto"/>
        <w:bottom w:val="none" w:sz="0" w:space="0" w:color="auto"/>
        <w:right w:val="none" w:sz="0" w:space="0" w:color="auto"/>
      </w:divBdr>
    </w:div>
    <w:div w:id="1768380933">
      <w:bodyDiv w:val="1"/>
      <w:marLeft w:val="0"/>
      <w:marRight w:val="0"/>
      <w:marTop w:val="0"/>
      <w:marBottom w:val="0"/>
      <w:divBdr>
        <w:top w:val="none" w:sz="0" w:space="0" w:color="auto"/>
        <w:left w:val="none" w:sz="0" w:space="0" w:color="auto"/>
        <w:bottom w:val="none" w:sz="0" w:space="0" w:color="auto"/>
        <w:right w:val="none" w:sz="0" w:space="0" w:color="auto"/>
      </w:divBdr>
      <w:divsChild>
        <w:div w:id="983850959">
          <w:marLeft w:val="0"/>
          <w:marRight w:val="0"/>
          <w:marTop w:val="0"/>
          <w:marBottom w:val="0"/>
          <w:divBdr>
            <w:top w:val="none" w:sz="0" w:space="0" w:color="auto"/>
            <w:left w:val="none" w:sz="0" w:space="0" w:color="auto"/>
            <w:bottom w:val="none" w:sz="0" w:space="0" w:color="auto"/>
            <w:right w:val="none" w:sz="0" w:space="0" w:color="auto"/>
          </w:divBdr>
          <w:divsChild>
            <w:div w:id="1064764852">
              <w:marLeft w:val="0"/>
              <w:marRight w:val="0"/>
              <w:marTop w:val="0"/>
              <w:marBottom w:val="0"/>
              <w:divBdr>
                <w:top w:val="none" w:sz="0" w:space="0" w:color="auto"/>
                <w:left w:val="none" w:sz="0" w:space="0" w:color="auto"/>
                <w:bottom w:val="none" w:sz="0" w:space="0" w:color="auto"/>
                <w:right w:val="none" w:sz="0" w:space="0" w:color="auto"/>
              </w:divBdr>
            </w:div>
            <w:div w:id="1139610084">
              <w:marLeft w:val="0"/>
              <w:marRight w:val="0"/>
              <w:marTop w:val="0"/>
              <w:marBottom w:val="0"/>
              <w:divBdr>
                <w:top w:val="none" w:sz="0" w:space="0" w:color="auto"/>
                <w:left w:val="none" w:sz="0" w:space="0" w:color="auto"/>
                <w:bottom w:val="none" w:sz="0" w:space="0" w:color="auto"/>
                <w:right w:val="none" w:sz="0" w:space="0" w:color="auto"/>
              </w:divBdr>
            </w:div>
            <w:div w:id="1785421437">
              <w:marLeft w:val="0"/>
              <w:marRight w:val="0"/>
              <w:marTop w:val="0"/>
              <w:marBottom w:val="0"/>
              <w:divBdr>
                <w:top w:val="none" w:sz="0" w:space="0" w:color="auto"/>
                <w:left w:val="none" w:sz="0" w:space="0" w:color="auto"/>
                <w:bottom w:val="none" w:sz="0" w:space="0" w:color="auto"/>
                <w:right w:val="none" w:sz="0" w:space="0" w:color="auto"/>
              </w:divBdr>
            </w:div>
            <w:div w:id="390272076">
              <w:marLeft w:val="0"/>
              <w:marRight w:val="0"/>
              <w:marTop w:val="0"/>
              <w:marBottom w:val="0"/>
              <w:divBdr>
                <w:top w:val="none" w:sz="0" w:space="0" w:color="auto"/>
                <w:left w:val="none" w:sz="0" w:space="0" w:color="auto"/>
                <w:bottom w:val="none" w:sz="0" w:space="0" w:color="auto"/>
                <w:right w:val="none" w:sz="0" w:space="0" w:color="auto"/>
              </w:divBdr>
            </w:div>
            <w:div w:id="821311482">
              <w:marLeft w:val="0"/>
              <w:marRight w:val="0"/>
              <w:marTop w:val="0"/>
              <w:marBottom w:val="0"/>
              <w:divBdr>
                <w:top w:val="none" w:sz="0" w:space="0" w:color="auto"/>
                <w:left w:val="none" w:sz="0" w:space="0" w:color="auto"/>
                <w:bottom w:val="none" w:sz="0" w:space="0" w:color="auto"/>
                <w:right w:val="none" w:sz="0" w:space="0" w:color="auto"/>
              </w:divBdr>
            </w:div>
            <w:div w:id="152915864">
              <w:marLeft w:val="0"/>
              <w:marRight w:val="0"/>
              <w:marTop w:val="0"/>
              <w:marBottom w:val="0"/>
              <w:divBdr>
                <w:top w:val="none" w:sz="0" w:space="0" w:color="auto"/>
                <w:left w:val="none" w:sz="0" w:space="0" w:color="auto"/>
                <w:bottom w:val="none" w:sz="0" w:space="0" w:color="auto"/>
                <w:right w:val="none" w:sz="0" w:space="0" w:color="auto"/>
              </w:divBdr>
            </w:div>
            <w:div w:id="588655763">
              <w:marLeft w:val="0"/>
              <w:marRight w:val="0"/>
              <w:marTop w:val="0"/>
              <w:marBottom w:val="0"/>
              <w:divBdr>
                <w:top w:val="none" w:sz="0" w:space="0" w:color="auto"/>
                <w:left w:val="none" w:sz="0" w:space="0" w:color="auto"/>
                <w:bottom w:val="none" w:sz="0" w:space="0" w:color="auto"/>
                <w:right w:val="none" w:sz="0" w:space="0" w:color="auto"/>
              </w:divBdr>
            </w:div>
            <w:div w:id="664476946">
              <w:marLeft w:val="0"/>
              <w:marRight w:val="0"/>
              <w:marTop w:val="0"/>
              <w:marBottom w:val="0"/>
              <w:divBdr>
                <w:top w:val="none" w:sz="0" w:space="0" w:color="auto"/>
                <w:left w:val="none" w:sz="0" w:space="0" w:color="auto"/>
                <w:bottom w:val="none" w:sz="0" w:space="0" w:color="auto"/>
                <w:right w:val="none" w:sz="0" w:space="0" w:color="auto"/>
              </w:divBdr>
            </w:div>
            <w:div w:id="1574390527">
              <w:marLeft w:val="0"/>
              <w:marRight w:val="0"/>
              <w:marTop w:val="0"/>
              <w:marBottom w:val="0"/>
              <w:divBdr>
                <w:top w:val="none" w:sz="0" w:space="0" w:color="auto"/>
                <w:left w:val="none" w:sz="0" w:space="0" w:color="auto"/>
                <w:bottom w:val="none" w:sz="0" w:space="0" w:color="auto"/>
                <w:right w:val="none" w:sz="0" w:space="0" w:color="auto"/>
              </w:divBdr>
            </w:div>
            <w:div w:id="663314685">
              <w:marLeft w:val="0"/>
              <w:marRight w:val="0"/>
              <w:marTop w:val="0"/>
              <w:marBottom w:val="0"/>
              <w:divBdr>
                <w:top w:val="none" w:sz="0" w:space="0" w:color="auto"/>
                <w:left w:val="none" w:sz="0" w:space="0" w:color="auto"/>
                <w:bottom w:val="none" w:sz="0" w:space="0" w:color="auto"/>
                <w:right w:val="none" w:sz="0" w:space="0" w:color="auto"/>
              </w:divBdr>
            </w:div>
            <w:div w:id="2142262697">
              <w:marLeft w:val="0"/>
              <w:marRight w:val="0"/>
              <w:marTop w:val="0"/>
              <w:marBottom w:val="0"/>
              <w:divBdr>
                <w:top w:val="none" w:sz="0" w:space="0" w:color="auto"/>
                <w:left w:val="none" w:sz="0" w:space="0" w:color="auto"/>
                <w:bottom w:val="none" w:sz="0" w:space="0" w:color="auto"/>
                <w:right w:val="none" w:sz="0" w:space="0" w:color="auto"/>
              </w:divBdr>
            </w:div>
            <w:div w:id="1315601113">
              <w:marLeft w:val="0"/>
              <w:marRight w:val="0"/>
              <w:marTop w:val="0"/>
              <w:marBottom w:val="0"/>
              <w:divBdr>
                <w:top w:val="none" w:sz="0" w:space="0" w:color="auto"/>
                <w:left w:val="none" w:sz="0" w:space="0" w:color="auto"/>
                <w:bottom w:val="none" w:sz="0" w:space="0" w:color="auto"/>
                <w:right w:val="none" w:sz="0" w:space="0" w:color="auto"/>
              </w:divBdr>
            </w:div>
            <w:div w:id="2076585683">
              <w:marLeft w:val="0"/>
              <w:marRight w:val="0"/>
              <w:marTop w:val="0"/>
              <w:marBottom w:val="0"/>
              <w:divBdr>
                <w:top w:val="none" w:sz="0" w:space="0" w:color="auto"/>
                <w:left w:val="none" w:sz="0" w:space="0" w:color="auto"/>
                <w:bottom w:val="none" w:sz="0" w:space="0" w:color="auto"/>
                <w:right w:val="none" w:sz="0" w:space="0" w:color="auto"/>
              </w:divBdr>
            </w:div>
            <w:div w:id="2089958371">
              <w:marLeft w:val="0"/>
              <w:marRight w:val="0"/>
              <w:marTop w:val="0"/>
              <w:marBottom w:val="0"/>
              <w:divBdr>
                <w:top w:val="none" w:sz="0" w:space="0" w:color="auto"/>
                <w:left w:val="none" w:sz="0" w:space="0" w:color="auto"/>
                <w:bottom w:val="none" w:sz="0" w:space="0" w:color="auto"/>
                <w:right w:val="none" w:sz="0" w:space="0" w:color="auto"/>
              </w:divBdr>
            </w:div>
            <w:div w:id="471288293">
              <w:marLeft w:val="0"/>
              <w:marRight w:val="0"/>
              <w:marTop w:val="0"/>
              <w:marBottom w:val="0"/>
              <w:divBdr>
                <w:top w:val="none" w:sz="0" w:space="0" w:color="auto"/>
                <w:left w:val="none" w:sz="0" w:space="0" w:color="auto"/>
                <w:bottom w:val="none" w:sz="0" w:space="0" w:color="auto"/>
                <w:right w:val="none" w:sz="0" w:space="0" w:color="auto"/>
              </w:divBdr>
            </w:div>
            <w:div w:id="1923835955">
              <w:marLeft w:val="0"/>
              <w:marRight w:val="0"/>
              <w:marTop w:val="0"/>
              <w:marBottom w:val="0"/>
              <w:divBdr>
                <w:top w:val="none" w:sz="0" w:space="0" w:color="auto"/>
                <w:left w:val="none" w:sz="0" w:space="0" w:color="auto"/>
                <w:bottom w:val="none" w:sz="0" w:space="0" w:color="auto"/>
                <w:right w:val="none" w:sz="0" w:space="0" w:color="auto"/>
              </w:divBdr>
            </w:div>
            <w:div w:id="358093555">
              <w:marLeft w:val="0"/>
              <w:marRight w:val="0"/>
              <w:marTop w:val="0"/>
              <w:marBottom w:val="0"/>
              <w:divBdr>
                <w:top w:val="none" w:sz="0" w:space="0" w:color="auto"/>
                <w:left w:val="none" w:sz="0" w:space="0" w:color="auto"/>
                <w:bottom w:val="none" w:sz="0" w:space="0" w:color="auto"/>
                <w:right w:val="none" w:sz="0" w:space="0" w:color="auto"/>
              </w:divBdr>
            </w:div>
            <w:div w:id="227497735">
              <w:marLeft w:val="0"/>
              <w:marRight w:val="0"/>
              <w:marTop w:val="0"/>
              <w:marBottom w:val="0"/>
              <w:divBdr>
                <w:top w:val="none" w:sz="0" w:space="0" w:color="auto"/>
                <w:left w:val="none" w:sz="0" w:space="0" w:color="auto"/>
                <w:bottom w:val="none" w:sz="0" w:space="0" w:color="auto"/>
                <w:right w:val="none" w:sz="0" w:space="0" w:color="auto"/>
              </w:divBdr>
            </w:div>
          </w:divsChild>
        </w:div>
        <w:div w:id="807937750">
          <w:marLeft w:val="0"/>
          <w:marRight w:val="0"/>
          <w:marTop w:val="0"/>
          <w:marBottom w:val="0"/>
          <w:divBdr>
            <w:top w:val="none" w:sz="0" w:space="0" w:color="auto"/>
            <w:left w:val="none" w:sz="0" w:space="0" w:color="auto"/>
            <w:bottom w:val="none" w:sz="0" w:space="0" w:color="auto"/>
            <w:right w:val="none" w:sz="0" w:space="0" w:color="auto"/>
          </w:divBdr>
        </w:div>
        <w:div w:id="1647081438">
          <w:marLeft w:val="0"/>
          <w:marRight w:val="0"/>
          <w:marTop w:val="0"/>
          <w:marBottom w:val="0"/>
          <w:divBdr>
            <w:top w:val="none" w:sz="0" w:space="0" w:color="auto"/>
            <w:left w:val="none" w:sz="0" w:space="0" w:color="auto"/>
            <w:bottom w:val="none" w:sz="0" w:space="0" w:color="auto"/>
            <w:right w:val="none" w:sz="0" w:space="0" w:color="auto"/>
          </w:divBdr>
        </w:div>
        <w:div w:id="534317056">
          <w:marLeft w:val="0"/>
          <w:marRight w:val="0"/>
          <w:marTop w:val="0"/>
          <w:marBottom w:val="0"/>
          <w:divBdr>
            <w:top w:val="none" w:sz="0" w:space="0" w:color="auto"/>
            <w:left w:val="none" w:sz="0" w:space="0" w:color="auto"/>
            <w:bottom w:val="none" w:sz="0" w:space="0" w:color="auto"/>
            <w:right w:val="none" w:sz="0" w:space="0" w:color="auto"/>
          </w:divBdr>
        </w:div>
      </w:divsChild>
    </w:div>
    <w:div w:id="1811247710">
      <w:bodyDiv w:val="1"/>
      <w:marLeft w:val="0"/>
      <w:marRight w:val="0"/>
      <w:marTop w:val="0"/>
      <w:marBottom w:val="0"/>
      <w:divBdr>
        <w:top w:val="none" w:sz="0" w:space="0" w:color="auto"/>
        <w:left w:val="none" w:sz="0" w:space="0" w:color="auto"/>
        <w:bottom w:val="none" w:sz="0" w:space="0" w:color="auto"/>
        <w:right w:val="none" w:sz="0" w:space="0" w:color="auto"/>
      </w:divBdr>
    </w:div>
    <w:div w:id="1818646816">
      <w:bodyDiv w:val="1"/>
      <w:marLeft w:val="0"/>
      <w:marRight w:val="0"/>
      <w:marTop w:val="0"/>
      <w:marBottom w:val="0"/>
      <w:divBdr>
        <w:top w:val="none" w:sz="0" w:space="0" w:color="auto"/>
        <w:left w:val="none" w:sz="0" w:space="0" w:color="auto"/>
        <w:bottom w:val="none" w:sz="0" w:space="0" w:color="auto"/>
        <w:right w:val="none" w:sz="0" w:space="0" w:color="auto"/>
      </w:divBdr>
    </w:div>
    <w:div w:id="1844658947">
      <w:bodyDiv w:val="1"/>
      <w:marLeft w:val="0"/>
      <w:marRight w:val="0"/>
      <w:marTop w:val="0"/>
      <w:marBottom w:val="0"/>
      <w:divBdr>
        <w:top w:val="none" w:sz="0" w:space="0" w:color="auto"/>
        <w:left w:val="none" w:sz="0" w:space="0" w:color="auto"/>
        <w:bottom w:val="none" w:sz="0" w:space="0" w:color="auto"/>
        <w:right w:val="none" w:sz="0" w:space="0" w:color="auto"/>
      </w:divBdr>
    </w:div>
    <w:div w:id="1890649410">
      <w:bodyDiv w:val="1"/>
      <w:marLeft w:val="0"/>
      <w:marRight w:val="0"/>
      <w:marTop w:val="0"/>
      <w:marBottom w:val="0"/>
      <w:divBdr>
        <w:top w:val="none" w:sz="0" w:space="0" w:color="auto"/>
        <w:left w:val="none" w:sz="0" w:space="0" w:color="auto"/>
        <w:bottom w:val="none" w:sz="0" w:space="0" w:color="auto"/>
        <w:right w:val="none" w:sz="0" w:space="0" w:color="auto"/>
      </w:divBdr>
      <w:divsChild>
        <w:div w:id="226574407">
          <w:marLeft w:val="0"/>
          <w:marRight w:val="0"/>
          <w:marTop w:val="0"/>
          <w:marBottom w:val="0"/>
          <w:divBdr>
            <w:top w:val="none" w:sz="0" w:space="0" w:color="auto"/>
            <w:left w:val="none" w:sz="0" w:space="0" w:color="auto"/>
            <w:bottom w:val="none" w:sz="0" w:space="0" w:color="auto"/>
            <w:right w:val="none" w:sz="0" w:space="0" w:color="auto"/>
          </w:divBdr>
        </w:div>
        <w:div w:id="1986926850">
          <w:marLeft w:val="0"/>
          <w:marRight w:val="0"/>
          <w:marTop w:val="0"/>
          <w:marBottom w:val="0"/>
          <w:divBdr>
            <w:top w:val="none" w:sz="0" w:space="0" w:color="auto"/>
            <w:left w:val="none" w:sz="0" w:space="0" w:color="auto"/>
            <w:bottom w:val="none" w:sz="0" w:space="0" w:color="auto"/>
            <w:right w:val="none" w:sz="0" w:space="0" w:color="auto"/>
          </w:divBdr>
        </w:div>
        <w:div w:id="2117361857">
          <w:marLeft w:val="0"/>
          <w:marRight w:val="0"/>
          <w:marTop w:val="0"/>
          <w:marBottom w:val="0"/>
          <w:divBdr>
            <w:top w:val="none" w:sz="0" w:space="0" w:color="auto"/>
            <w:left w:val="none" w:sz="0" w:space="0" w:color="auto"/>
            <w:bottom w:val="none" w:sz="0" w:space="0" w:color="auto"/>
            <w:right w:val="none" w:sz="0" w:space="0" w:color="auto"/>
          </w:divBdr>
        </w:div>
      </w:divsChild>
    </w:div>
    <w:div w:id="1995720610">
      <w:bodyDiv w:val="1"/>
      <w:marLeft w:val="0"/>
      <w:marRight w:val="0"/>
      <w:marTop w:val="0"/>
      <w:marBottom w:val="0"/>
      <w:divBdr>
        <w:top w:val="none" w:sz="0" w:space="0" w:color="auto"/>
        <w:left w:val="none" w:sz="0" w:space="0" w:color="auto"/>
        <w:bottom w:val="none" w:sz="0" w:space="0" w:color="auto"/>
        <w:right w:val="none" w:sz="0" w:space="0" w:color="auto"/>
      </w:divBdr>
    </w:div>
    <w:div w:id="2018841953">
      <w:bodyDiv w:val="1"/>
      <w:marLeft w:val="0"/>
      <w:marRight w:val="0"/>
      <w:marTop w:val="0"/>
      <w:marBottom w:val="0"/>
      <w:divBdr>
        <w:top w:val="none" w:sz="0" w:space="0" w:color="auto"/>
        <w:left w:val="none" w:sz="0" w:space="0" w:color="auto"/>
        <w:bottom w:val="none" w:sz="0" w:space="0" w:color="auto"/>
        <w:right w:val="none" w:sz="0" w:space="0" w:color="auto"/>
      </w:divBdr>
      <w:divsChild>
        <w:div w:id="1320037034">
          <w:marLeft w:val="0"/>
          <w:marRight w:val="0"/>
          <w:marTop w:val="0"/>
          <w:marBottom w:val="0"/>
          <w:divBdr>
            <w:top w:val="none" w:sz="0" w:space="0" w:color="auto"/>
            <w:left w:val="none" w:sz="0" w:space="0" w:color="auto"/>
            <w:bottom w:val="none" w:sz="0" w:space="0" w:color="auto"/>
            <w:right w:val="none" w:sz="0" w:space="0" w:color="auto"/>
          </w:divBdr>
        </w:div>
        <w:div w:id="1618099537">
          <w:marLeft w:val="0"/>
          <w:marRight w:val="0"/>
          <w:marTop w:val="0"/>
          <w:marBottom w:val="0"/>
          <w:divBdr>
            <w:top w:val="none" w:sz="0" w:space="0" w:color="auto"/>
            <w:left w:val="none" w:sz="0" w:space="0" w:color="auto"/>
            <w:bottom w:val="none" w:sz="0" w:space="0" w:color="auto"/>
            <w:right w:val="none" w:sz="0" w:space="0" w:color="auto"/>
          </w:divBdr>
        </w:div>
      </w:divsChild>
    </w:div>
    <w:div w:id="2036423708">
      <w:bodyDiv w:val="1"/>
      <w:marLeft w:val="0"/>
      <w:marRight w:val="0"/>
      <w:marTop w:val="0"/>
      <w:marBottom w:val="0"/>
      <w:divBdr>
        <w:top w:val="none" w:sz="0" w:space="0" w:color="auto"/>
        <w:left w:val="none" w:sz="0" w:space="0" w:color="auto"/>
        <w:bottom w:val="none" w:sz="0" w:space="0" w:color="auto"/>
        <w:right w:val="none" w:sz="0" w:space="0" w:color="auto"/>
      </w:divBdr>
    </w:div>
    <w:div w:id="2056737495">
      <w:bodyDiv w:val="1"/>
      <w:marLeft w:val="0"/>
      <w:marRight w:val="0"/>
      <w:marTop w:val="0"/>
      <w:marBottom w:val="0"/>
      <w:divBdr>
        <w:top w:val="none" w:sz="0" w:space="0" w:color="auto"/>
        <w:left w:val="none" w:sz="0" w:space="0" w:color="auto"/>
        <w:bottom w:val="none" w:sz="0" w:space="0" w:color="auto"/>
        <w:right w:val="none" w:sz="0" w:space="0" w:color="auto"/>
      </w:divBdr>
      <w:divsChild>
        <w:div w:id="189345865">
          <w:marLeft w:val="0"/>
          <w:marRight w:val="0"/>
          <w:marTop w:val="0"/>
          <w:marBottom w:val="0"/>
          <w:divBdr>
            <w:top w:val="none" w:sz="0" w:space="0" w:color="auto"/>
            <w:left w:val="none" w:sz="0" w:space="0" w:color="auto"/>
            <w:bottom w:val="none" w:sz="0" w:space="0" w:color="auto"/>
            <w:right w:val="none" w:sz="0" w:space="0" w:color="auto"/>
          </w:divBdr>
        </w:div>
        <w:div w:id="2084522500">
          <w:marLeft w:val="0"/>
          <w:marRight w:val="0"/>
          <w:marTop w:val="0"/>
          <w:marBottom w:val="0"/>
          <w:divBdr>
            <w:top w:val="none" w:sz="0" w:space="0" w:color="auto"/>
            <w:left w:val="none" w:sz="0" w:space="0" w:color="auto"/>
            <w:bottom w:val="none" w:sz="0" w:space="0" w:color="auto"/>
            <w:right w:val="none" w:sz="0" w:space="0" w:color="auto"/>
          </w:divBdr>
        </w:div>
      </w:divsChild>
    </w:div>
    <w:div w:id="2085182207">
      <w:bodyDiv w:val="1"/>
      <w:marLeft w:val="0"/>
      <w:marRight w:val="0"/>
      <w:marTop w:val="0"/>
      <w:marBottom w:val="0"/>
      <w:divBdr>
        <w:top w:val="none" w:sz="0" w:space="0" w:color="auto"/>
        <w:left w:val="none" w:sz="0" w:space="0" w:color="auto"/>
        <w:bottom w:val="none" w:sz="0" w:space="0" w:color="auto"/>
        <w:right w:val="none" w:sz="0" w:space="0" w:color="auto"/>
      </w:divBdr>
    </w:div>
    <w:div w:id="2094085916">
      <w:bodyDiv w:val="1"/>
      <w:marLeft w:val="0"/>
      <w:marRight w:val="0"/>
      <w:marTop w:val="0"/>
      <w:marBottom w:val="0"/>
      <w:divBdr>
        <w:top w:val="none" w:sz="0" w:space="0" w:color="auto"/>
        <w:left w:val="none" w:sz="0" w:space="0" w:color="auto"/>
        <w:bottom w:val="none" w:sz="0" w:space="0" w:color="auto"/>
        <w:right w:val="none" w:sz="0" w:space="0" w:color="auto"/>
      </w:divBdr>
    </w:div>
    <w:div w:id="2118214239">
      <w:bodyDiv w:val="1"/>
      <w:marLeft w:val="0"/>
      <w:marRight w:val="0"/>
      <w:marTop w:val="0"/>
      <w:marBottom w:val="0"/>
      <w:divBdr>
        <w:top w:val="none" w:sz="0" w:space="0" w:color="auto"/>
        <w:left w:val="none" w:sz="0" w:space="0" w:color="auto"/>
        <w:bottom w:val="none" w:sz="0" w:space="0" w:color="auto"/>
        <w:right w:val="none" w:sz="0" w:space="0" w:color="auto"/>
      </w:divBdr>
      <w:divsChild>
        <w:div w:id="35855007">
          <w:marLeft w:val="0"/>
          <w:marRight w:val="0"/>
          <w:marTop w:val="0"/>
          <w:marBottom w:val="0"/>
          <w:divBdr>
            <w:top w:val="none" w:sz="0" w:space="0" w:color="auto"/>
            <w:left w:val="none" w:sz="0" w:space="0" w:color="auto"/>
            <w:bottom w:val="none" w:sz="0" w:space="0" w:color="auto"/>
            <w:right w:val="none" w:sz="0" w:space="0" w:color="auto"/>
          </w:divBdr>
        </w:div>
        <w:div w:id="412969680">
          <w:marLeft w:val="0"/>
          <w:marRight w:val="0"/>
          <w:marTop w:val="0"/>
          <w:marBottom w:val="0"/>
          <w:divBdr>
            <w:top w:val="none" w:sz="0" w:space="0" w:color="auto"/>
            <w:left w:val="none" w:sz="0" w:space="0" w:color="auto"/>
            <w:bottom w:val="none" w:sz="0" w:space="0" w:color="auto"/>
            <w:right w:val="none" w:sz="0" w:space="0" w:color="auto"/>
          </w:divBdr>
        </w:div>
        <w:div w:id="461928096">
          <w:marLeft w:val="0"/>
          <w:marRight w:val="0"/>
          <w:marTop w:val="0"/>
          <w:marBottom w:val="0"/>
          <w:divBdr>
            <w:top w:val="none" w:sz="0" w:space="0" w:color="auto"/>
            <w:left w:val="none" w:sz="0" w:space="0" w:color="auto"/>
            <w:bottom w:val="none" w:sz="0" w:space="0" w:color="auto"/>
            <w:right w:val="none" w:sz="0" w:space="0" w:color="auto"/>
          </w:divBdr>
        </w:div>
        <w:div w:id="1086224819">
          <w:marLeft w:val="0"/>
          <w:marRight w:val="0"/>
          <w:marTop w:val="0"/>
          <w:marBottom w:val="0"/>
          <w:divBdr>
            <w:top w:val="none" w:sz="0" w:space="0" w:color="auto"/>
            <w:left w:val="none" w:sz="0" w:space="0" w:color="auto"/>
            <w:bottom w:val="none" w:sz="0" w:space="0" w:color="auto"/>
            <w:right w:val="none" w:sz="0" w:space="0" w:color="auto"/>
          </w:divBdr>
        </w:div>
        <w:div w:id="1122529935">
          <w:marLeft w:val="0"/>
          <w:marRight w:val="0"/>
          <w:marTop w:val="0"/>
          <w:marBottom w:val="0"/>
          <w:divBdr>
            <w:top w:val="none" w:sz="0" w:space="0" w:color="auto"/>
            <w:left w:val="none" w:sz="0" w:space="0" w:color="auto"/>
            <w:bottom w:val="none" w:sz="0" w:space="0" w:color="auto"/>
            <w:right w:val="none" w:sz="0" w:space="0" w:color="auto"/>
          </w:divBdr>
        </w:div>
        <w:div w:id="1167748765">
          <w:marLeft w:val="0"/>
          <w:marRight w:val="0"/>
          <w:marTop w:val="0"/>
          <w:marBottom w:val="0"/>
          <w:divBdr>
            <w:top w:val="none" w:sz="0" w:space="0" w:color="auto"/>
            <w:left w:val="none" w:sz="0" w:space="0" w:color="auto"/>
            <w:bottom w:val="none" w:sz="0" w:space="0" w:color="auto"/>
            <w:right w:val="none" w:sz="0" w:space="0" w:color="auto"/>
          </w:divBdr>
        </w:div>
        <w:div w:id="211119846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cto03ma@cendoj.ramajudicial.gov.co" TargetMode="External"/><Relationship Id="rId13" Type="http://schemas.openxmlformats.org/officeDocument/2006/relationships/image" Target="media/image5.png"/><Relationship Id="rId18" Type="http://schemas.openxmlformats.org/officeDocument/2006/relationships/hyperlink" Target="mailto:calvopuertaabogados@gmai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groupabogadosconsultores@gmail.co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notificacionesjudiciales@telefonica.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danielaquinterolaverde@gmail.com" TargetMode="External"/><Relationship Id="rId20" Type="http://schemas.openxmlformats.org/officeDocument/2006/relationships/hyperlink" Target="mailto:gerencia@sycsa.com.co"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ecretariasenado.gov.co/senado/basedoc/codigo_comercio_pr032.html" TargetMode="External"/><Relationship Id="rId23" Type="http://schemas.openxmlformats.org/officeDocument/2006/relationships/image" Target="media/image7.jpeg"/><Relationship Id="rId28" Type="http://schemas.microsoft.com/office/2018/08/relationships/commentsExtensible" Target="commentsExtensible.xml"/><Relationship Id="rId10" Type="http://schemas.openxmlformats.org/officeDocument/2006/relationships/image" Target="media/image2.png"/><Relationship Id="rId19" Type="http://schemas.openxmlformats.org/officeDocument/2006/relationships/hyperlink" Target="mailto:notificacionesjudiciales@telefonica.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mailto:notificaciones@gha.com.co"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OneDrive\Documentos\Membrete%20uso%20jur&#237;dico-GH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44A07-B7B0-4E79-975C-96D9505D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uso jurídico-GHA</Template>
  <TotalTime>76</TotalTime>
  <Pages>6</Pages>
  <Words>25071</Words>
  <Characters>137891</Characters>
  <Application>Microsoft Office Word</Application>
  <DocSecurity>0</DocSecurity>
  <Lines>1149</Lines>
  <Paragraphs>325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Quintero</dc:creator>
  <cp:keywords/>
  <dc:description/>
  <cp:lastModifiedBy>Paola Andrea Astudillo Osorio</cp:lastModifiedBy>
  <cp:revision>9</cp:revision>
  <cp:lastPrinted>2024-05-03T18:49:00Z</cp:lastPrinted>
  <dcterms:created xsi:type="dcterms:W3CDTF">2024-06-27T20:21:00Z</dcterms:created>
  <dcterms:modified xsi:type="dcterms:W3CDTF">2024-07-05T21:41:00Z</dcterms:modified>
</cp:coreProperties>
</file>