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4BD579D9" w:rsidR="005264AE" w:rsidRPr="00A55175" w:rsidRDefault="005264AE" w:rsidP="004115D5">
      <w:r w:rsidRPr="00A55175">
        <w:t>Señores</w:t>
      </w:r>
    </w:p>
    <w:p w14:paraId="3BA8FB35" w14:textId="586FB358" w:rsidR="00A62C9B" w:rsidRPr="00A62C9B" w:rsidRDefault="005B63B0" w:rsidP="0FC06B85">
      <w:pPr>
        <w:rPr>
          <w:b/>
          <w:bCs/>
        </w:rPr>
      </w:pPr>
      <w:r w:rsidRPr="0FC06B85">
        <w:rPr>
          <w:b/>
          <w:bCs/>
        </w:rPr>
        <w:t xml:space="preserve">JUZGADO </w:t>
      </w:r>
      <w:r w:rsidR="00E318C5">
        <w:rPr>
          <w:b/>
          <w:bCs/>
        </w:rPr>
        <w:t>20</w:t>
      </w:r>
      <w:r w:rsidR="664D9744" w:rsidRPr="0FC06B85">
        <w:rPr>
          <w:b/>
          <w:bCs/>
        </w:rPr>
        <w:t xml:space="preserve"> </w:t>
      </w:r>
      <w:r w:rsidRPr="0FC06B85">
        <w:rPr>
          <w:b/>
          <w:bCs/>
        </w:rPr>
        <w:t xml:space="preserve">LABORAL DEL CIRCUITO DE </w:t>
      </w:r>
      <w:r w:rsidR="00E318C5">
        <w:rPr>
          <w:b/>
          <w:bCs/>
        </w:rPr>
        <w:t>MEDELLÍN</w:t>
      </w:r>
      <w:r w:rsidRPr="0FC06B85">
        <w:rPr>
          <w:b/>
          <w:bCs/>
        </w:rPr>
        <w:t xml:space="preserve">. </w:t>
      </w:r>
    </w:p>
    <w:p w14:paraId="3CFADD07" w14:textId="77777777" w:rsidR="00E318C5" w:rsidRDefault="00000000" w:rsidP="007A1838">
      <w:hyperlink r:id="rId8" w:history="1">
        <w:r w:rsidR="00E318C5" w:rsidRPr="00B73683">
          <w:rPr>
            <w:rStyle w:val="Hipervnculo"/>
          </w:rPr>
          <w:t>j20labmed@cendoj.ramajudicial.gov.co</w:t>
        </w:r>
      </w:hyperlink>
      <w:r w:rsidR="00E318C5">
        <w:t xml:space="preserve"> </w:t>
      </w:r>
    </w:p>
    <w:p w14:paraId="4A017175" w14:textId="7E452073"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7B68E899" w:rsidR="00F735AC" w:rsidRPr="00A55175" w:rsidRDefault="00F735AC" w:rsidP="00713402">
      <w:pPr>
        <w:ind w:left="720"/>
        <w:rPr>
          <w:bCs/>
          <w:lang w:val="es-CO"/>
        </w:rPr>
      </w:pPr>
      <w:r w:rsidRPr="00A55175">
        <w:rPr>
          <w:b/>
          <w:lang w:val="es-CO"/>
        </w:rPr>
        <w:t xml:space="preserve">Demandante:     </w:t>
      </w:r>
      <w:bookmarkStart w:id="0" w:name="_Hlk129243128"/>
      <w:r w:rsidR="00E318C5" w:rsidRPr="00E318C5">
        <w:rPr>
          <w:bCs/>
          <w:lang w:val="es-CO"/>
        </w:rPr>
        <w:t>RUT MARIA DAVID</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3BD16148" w:rsidR="00F735AC" w:rsidRPr="00A55175" w:rsidRDefault="00DE5AD3" w:rsidP="004115D5">
      <w:pPr>
        <w:ind w:left="720"/>
        <w:rPr>
          <w:b/>
          <w:bCs/>
        </w:rPr>
      </w:pPr>
      <w:r>
        <w:rPr>
          <w:b/>
          <w:bCs/>
        </w:rPr>
        <w:t xml:space="preserve">Radicación:       </w:t>
      </w:r>
      <w:r w:rsidR="00E318C5" w:rsidRPr="00E318C5">
        <w:rPr>
          <w:bCs/>
        </w:rPr>
        <w:t>05001310502020240004700</w:t>
      </w:r>
      <w:r w:rsidRPr="00DE5AD3">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23B8329E"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E318C5">
        <w:rPr>
          <w:bCs/>
          <w:sz w:val="22"/>
          <w:szCs w:val="22"/>
          <w:lang w:val="es-CO"/>
        </w:rPr>
        <w:t>RUT MARIA DAVID</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35901524"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y edad de la </w:t>
      </w:r>
      <w:r>
        <w:t xml:space="preserve">señora </w:t>
      </w:r>
      <w:r w:rsidR="00E318C5">
        <w:t>RUT MARIA DAVID</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6691875C" w:rsidR="005B63B0" w:rsidRPr="00A55175" w:rsidRDefault="005B63B0" w:rsidP="005B63B0">
      <w:pPr>
        <w:jc w:val="both"/>
      </w:pPr>
      <w:r w:rsidRPr="00A55175">
        <w:rPr>
          <w:b/>
          <w:bCs/>
        </w:rPr>
        <w:t>AL SEGUNDO: NO ME CONSTA</w:t>
      </w:r>
      <w:r>
        <w:t xml:space="preserve"> </w:t>
      </w:r>
      <w:r w:rsidR="00E318C5">
        <w:t xml:space="preserve">que la actora se afilió inicialmente al ISS hoy Colpensiones, como tampoco me consta la fecha de dicha afiliación, ni </w:t>
      </w:r>
      <w:r>
        <w:t xml:space="preserve">la totalidad de semanas </w:t>
      </w:r>
      <w:r w:rsidR="00E318C5">
        <w:t>que cotizó en este régimen</w:t>
      </w:r>
      <w:r>
        <w:t>,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501CC42D" w14:textId="0F7F1CE2" w:rsidR="00E318C5" w:rsidRDefault="005B63B0" w:rsidP="00E318C5">
      <w:pPr>
        <w:jc w:val="both"/>
      </w:pPr>
      <w:r w:rsidRPr="00A55175">
        <w:rPr>
          <w:b/>
        </w:rPr>
        <w:t xml:space="preserve">AL TERCERO: </w:t>
      </w:r>
      <w:bookmarkStart w:id="2" w:name="_Hlk159945378"/>
      <w:r w:rsidR="00E318C5" w:rsidRPr="00A55175">
        <w:rPr>
          <w:b/>
          <w:bCs/>
        </w:rPr>
        <w:t>NO ME CONSTA</w:t>
      </w:r>
      <w:r w:rsidR="00E318C5">
        <w:t xml:space="preserve"> por</w:t>
      </w:r>
      <w:r w:rsidR="00E318C5">
        <w:rPr>
          <w:lang w:val="es-CO"/>
        </w:rPr>
        <w:t xml:space="preserve"> cuanto e</w:t>
      </w:r>
      <w:r w:rsidR="00E318C5" w:rsidRPr="00A55175">
        <w:rPr>
          <w:lang w:val="es-CO"/>
        </w:rPr>
        <w:t>s</w:t>
      </w:r>
      <w:r w:rsidR="00E318C5">
        <w:rPr>
          <w:lang w:val="es-CO"/>
        </w:rPr>
        <w:t xml:space="preserve"> una situación ajena a mi representada</w:t>
      </w:r>
      <w:r w:rsidR="00E318C5" w:rsidRPr="00A55175">
        <w:rPr>
          <w:lang w:val="es-CO"/>
        </w:rPr>
        <w:t>, por lo tanto, esta afirmación</w:t>
      </w:r>
      <w:r w:rsidR="00E318C5"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A83D4F5" w14:textId="14793681" w:rsidR="00E318C5" w:rsidRDefault="00E318C5" w:rsidP="00E318C5">
      <w:pPr>
        <w:jc w:val="both"/>
      </w:pPr>
    </w:p>
    <w:p w14:paraId="7D5C22DE" w14:textId="0775752B" w:rsidR="00E318C5" w:rsidRPr="00A55175" w:rsidRDefault="00E318C5" w:rsidP="00E318C5">
      <w:pPr>
        <w:jc w:val="both"/>
      </w:pPr>
      <w:r w:rsidRPr="00A55175">
        <w:rPr>
          <w:b/>
        </w:rPr>
        <w:t xml:space="preserve">AL </w:t>
      </w:r>
      <w:r>
        <w:rPr>
          <w:b/>
        </w:rPr>
        <w:t>CUARTO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92CB5DA" w14:textId="68049A06" w:rsidR="00E318C5" w:rsidRDefault="00E318C5" w:rsidP="00E318C5">
      <w:pPr>
        <w:jc w:val="both"/>
      </w:pPr>
    </w:p>
    <w:p w14:paraId="7DA54075" w14:textId="5727744A" w:rsidR="00E318C5" w:rsidRPr="00A55175" w:rsidRDefault="00E318C5" w:rsidP="00E318C5">
      <w:pPr>
        <w:jc w:val="both"/>
      </w:pPr>
      <w:r w:rsidRPr="00A55175">
        <w:rPr>
          <w:b/>
        </w:rPr>
        <w:t xml:space="preserve">AL </w:t>
      </w:r>
      <w:r>
        <w:rPr>
          <w:b/>
        </w:rPr>
        <w:t>QUINTO</w:t>
      </w:r>
      <w:r w:rsidRPr="00A55175">
        <w:rPr>
          <w:b/>
        </w:rPr>
        <w:t xml:space="preserve">: </w:t>
      </w:r>
      <w:r w:rsidRPr="00A55175">
        <w:rPr>
          <w:b/>
          <w:bCs/>
        </w:rPr>
        <w:t>NO ME CONSTA</w:t>
      </w:r>
      <w:r>
        <w:t xml:space="preserve"> el contenido del formulario de afiliación suscrito por la actora a COLFONDOS,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395B851" w14:textId="77777777" w:rsidR="00E318C5" w:rsidRPr="00A55175" w:rsidRDefault="00E318C5" w:rsidP="00E318C5">
      <w:pPr>
        <w:jc w:val="both"/>
      </w:pPr>
    </w:p>
    <w:p w14:paraId="69E4F869" w14:textId="0B5B8661" w:rsidR="00E318C5" w:rsidRPr="00A55175" w:rsidRDefault="00E318C5" w:rsidP="00E318C5">
      <w:pPr>
        <w:jc w:val="both"/>
      </w:pPr>
      <w:r w:rsidRPr="00A55175">
        <w:rPr>
          <w:b/>
        </w:rPr>
        <w:t xml:space="preserve">AL </w:t>
      </w:r>
      <w:r>
        <w:rPr>
          <w:b/>
        </w:rPr>
        <w:t>SEXTO</w:t>
      </w:r>
      <w:r w:rsidRPr="00A55175">
        <w:rPr>
          <w:b/>
        </w:rPr>
        <w:t xml:space="preserve">: </w:t>
      </w:r>
      <w:r w:rsidRPr="00A55175">
        <w:rPr>
          <w:b/>
          <w:bCs/>
        </w:rPr>
        <w:t>NO ME CONSTA</w:t>
      </w:r>
      <w:r>
        <w:t xml:space="preserve"> la información suministrada por el asesor de COLFONDOS a la actora,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w:t>
      </w:r>
      <w:r w:rsidRPr="00A55175">
        <w:lastRenderedPageBreak/>
        <w:t>General del Proceso aplicable por analogía y por disposición expresa del artículo 145 del Código Procesal del Trabajo y de la Seguridad Social.</w:t>
      </w:r>
    </w:p>
    <w:p w14:paraId="320B31C4" w14:textId="18D18F82" w:rsidR="005B63B0" w:rsidRDefault="005B63B0" w:rsidP="005B63B0">
      <w:pPr>
        <w:jc w:val="both"/>
      </w:pPr>
    </w:p>
    <w:p w14:paraId="5ECCCD39" w14:textId="4D326B35" w:rsidR="00E318C5" w:rsidRPr="00A55175" w:rsidRDefault="00E318C5" w:rsidP="00E318C5">
      <w:pPr>
        <w:jc w:val="both"/>
      </w:pPr>
      <w:r w:rsidRPr="00A55175">
        <w:rPr>
          <w:b/>
        </w:rPr>
        <w:t xml:space="preserve">AL </w:t>
      </w:r>
      <w:r>
        <w:rPr>
          <w:b/>
        </w:rPr>
        <w:t>SÉPTIMO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A7B2154" w14:textId="77777777" w:rsidR="00E318C5" w:rsidRDefault="00E318C5" w:rsidP="005B63B0">
      <w:pPr>
        <w:jc w:val="both"/>
      </w:pPr>
    </w:p>
    <w:p w14:paraId="3043D076" w14:textId="194BC96B" w:rsidR="00E318C5" w:rsidRDefault="00E318C5" w:rsidP="00E318C5">
      <w:pPr>
        <w:jc w:val="both"/>
      </w:pPr>
      <w:r w:rsidRPr="00A55175">
        <w:rPr>
          <w:b/>
        </w:rPr>
        <w:t xml:space="preserve">AL </w:t>
      </w:r>
      <w:r>
        <w:rPr>
          <w:b/>
        </w:rPr>
        <w:t>OCTAVO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B7ABD3B" w14:textId="07602C22" w:rsidR="00E318C5" w:rsidRDefault="00E318C5" w:rsidP="00E318C5">
      <w:pPr>
        <w:jc w:val="both"/>
      </w:pPr>
    </w:p>
    <w:p w14:paraId="3979ACD5" w14:textId="27D3ABE2" w:rsidR="00E318C5" w:rsidRPr="00A55175" w:rsidRDefault="00E318C5" w:rsidP="00E318C5">
      <w:pPr>
        <w:jc w:val="both"/>
      </w:pPr>
      <w:r w:rsidRPr="00A55175">
        <w:rPr>
          <w:b/>
        </w:rPr>
        <w:t xml:space="preserve">AL </w:t>
      </w:r>
      <w:r>
        <w:rPr>
          <w:b/>
        </w:rPr>
        <w:t>NOVENO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F89DB16" w14:textId="4784B166" w:rsidR="00E318C5" w:rsidRDefault="00E318C5" w:rsidP="00E318C5">
      <w:pPr>
        <w:jc w:val="both"/>
      </w:pPr>
    </w:p>
    <w:p w14:paraId="29EFC496" w14:textId="77998069" w:rsidR="00E318C5" w:rsidRPr="00A55175" w:rsidRDefault="00E318C5" w:rsidP="00E318C5">
      <w:pPr>
        <w:jc w:val="both"/>
      </w:pPr>
      <w:r w:rsidRPr="00A55175">
        <w:rPr>
          <w:b/>
        </w:rPr>
        <w:t xml:space="preserve">AL </w:t>
      </w:r>
      <w:r>
        <w:rPr>
          <w:b/>
        </w:rPr>
        <w:t>DÉCIMO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8965EF6" w14:textId="77777777" w:rsidR="00E318C5" w:rsidRPr="00A55175" w:rsidRDefault="00E318C5" w:rsidP="00E318C5">
      <w:pPr>
        <w:jc w:val="both"/>
      </w:pPr>
    </w:p>
    <w:p w14:paraId="68AA5CAF" w14:textId="656F719A" w:rsidR="00673C8F" w:rsidRDefault="00673C8F" w:rsidP="00673C8F">
      <w:pPr>
        <w:jc w:val="both"/>
      </w:pPr>
      <w:r w:rsidRPr="00A55175">
        <w:rPr>
          <w:b/>
        </w:rPr>
        <w:t xml:space="preserve">AL </w:t>
      </w:r>
      <w:r>
        <w:rPr>
          <w:b/>
        </w:rPr>
        <w:t>DÉCIMO PRIMERO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F6614A2" w14:textId="26A75255" w:rsidR="00673C8F" w:rsidRDefault="00673C8F" w:rsidP="00673C8F">
      <w:pPr>
        <w:jc w:val="both"/>
      </w:pPr>
    </w:p>
    <w:p w14:paraId="7C0E460A" w14:textId="43E62F89" w:rsidR="00673C8F" w:rsidRPr="00A55175" w:rsidRDefault="00673C8F" w:rsidP="00673C8F">
      <w:pPr>
        <w:jc w:val="both"/>
      </w:pPr>
      <w:r w:rsidRPr="00A55175">
        <w:rPr>
          <w:b/>
        </w:rPr>
        <w:t xml:space="preserve">AL </w:t>
      </w:r>
      <w:r>
        <w:rPr>
          <w:b/>
        </w:rPr>
        <w:t>DÉCIMO SEGUNDO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1E226DE" w14:textId="164270FC" w:rsidR="00910F35" w:rsidRDefault="00910F35" w:rsidP="005B63B0">
      <w:pPr>
        <w:jc w:val="both"/>
      </w:pPr>
    </w:p>
    <w:p w14:paraId="11901B60" w14:textId="437E1B89" w:rsidR="00673C8F" w:rsidRDefault="00673C8F" w:rsidP="00673C8F">
      <w:pPr>
        <w:jc w:val="both"/>
      </w:pPr>
      <w:r w:rsidRPr="00A55175">
        <w:rPr>
          <w:b/>
        </w:rPr>
        <w:t xml:space="preserve">AL </w:t>
      </w:r>
      <w:r>
        <w:rPr>
          <w:b/>
        </w:rPr>
        <w:t>DÉCIMO TERCERO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7F32585" w14:textId="44AF9756" w:rsidR="00673C8F" w:rsidRDefault="00673C8F" w:rsidP="00673C8F">
      <w:pPr>
        <w:jc w:val="both"/>
      </w:pPr>
    </w:p>
    <w:p w14:paraId="04985AC6" w14:textId="2D097F31" w:rsidR="00673C8F" w:rsidRPr="00910F35" w:rsidRDefault="00673C8F" w:rsidP="00673C8F">
      <w:pPr>
        <w:jc w:val="both"/>
      </w:pPr>
      <w:r w:rsidRPr="00A55175">
        <w:rPr>
          <w:b/>
        </w:rPr>
        <w:t xml:space="preserve">AL </w:t>
      </w:r>
      <w:r>
        <w:rPr>
          <w:b/>
        </w:rPr>
        <w:t>DÉCIMO CUARTO</w:t>
      </w:r>
      <w:r w:rsidRPr="00A55175">
        <w:rPr>
          <w:b/>
        </w:rPr>
        <w:t>:</w:t>
      </w:r>
      <w:r>
        <w:rPr>
          <w:b/>
        </w:rPr>
        <w:t xml:space="preserve"> </w:t>
      </w:r>
      <w:r w:rsidRPr="00673C8F">
        <w:rPr>
          <w:b/>
        </w:rPr>
        <w:t>NO ME CONSTA por cuanto NO ES UN HECHO</w:t>
      </w:r>
      <w:r>
        <w:t xml:space="preserve">, es una apreciación subjetiva que hace la demandante, por lo que no podrá contestarse de manera afirmativa o negativa y por lo tanto deberá ser </w:t>
      </w:r>
      <w:proofErr w:type="spellStart"/>
      <w:r>
        <w:t>probado</w:t>
      </w:r>
      <w:proofErr w:type="spellEnd"/>
      <w: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F4D9BE8" w14:textId="72717B6F" w:rsidR="00673C8F" w:rsidRPr="00A55175" w:rsidRDefault="00673C8F" w:rsidP="00673C8F">
      <w:pPr>
        <w:jc w:val="both"/>
      </w:pPr>
    </w:p>
    <w:p w14:paraId="758D0FDA" w14:textId="19E8AFA6" w:rsidR="00673C8F" w:rsidRDefault="00673C8F" w:rsidP="00673C8F">
      <w:pPr>
        <w:jc w:val="both"/>
      </w:pPr>
      <w:r w:rsidRPr="00A55175">
        <w:rPr>
          <w:b/>
        </w:rPr>
        <w:t xml:space="preserve">AL </w:t>
      </w:r>
      <w:r>
        <w:rPr>
          <w:b/>
        </w:rPr>
        <w:t>DÉCIMO QUINTO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EA735B2" w14:textId="46C22247" w:rsidR="00673C8F" w:rsidRDefault="00673C8F" w:rsidP="00673C8F">
      <w:pPr>
        <w:jc w:val="both"/>
      </w:pPr>
    </w:p>
    <w:p w14:paraId="706A24D3" w14:textId="364E7D6B" w:rsidR="00673C8F" w:rsidRDefault="00673C8F" w:rsidP="00673C8F">
      <w:pPr>
        <w:jc w:val="both"/>
      </w:pPr>
      <w:r w:rsidRPr="00A55175">
        <w:rPr>
          <w:b/>
        </w:rPr>
        <w:t xml:space="preserve">AL </w:t>
      </w:r>
      <w:r>
        <w:rPr>
          <w:b/>
        </w:rPr>
        <w:t>DÉCIMO SEXTO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C2E4A35" w14:textId="15AE682B" w:rsidR="00673C8F" w:rsidRDefault="00673C8F" w:rsidP="00673C8F">
      <w:pPr>
        <w:jc w:val="both"/>
      </w:pPr>
    </w:p>
    <w:p w14:paraId="448DBDA1" w14:textId="183E9B52" w:rsidR="00673C8F" w:rsidRDefault="00673C8F" w:rsidP="00673C8F">
      <w:pPr>
        <w:jc w:val="both"/>
      </w:pPr>
      <w:r w:rsidRPr="00A55175">
        <w:rPr>
          <w:b/>
        </w:rPr>
        <w:t xml:space="preserve">AL </w:t>
      </w:r>
      <w:r>
        <w:rPr>
          <w:b/>
        </w:rPr>
        <w:t>DÉCIMO SÉPTIMO</w:t>
      </w:r>
      <w:r w:rsidRPr="00A55175">
        <w:rPr>
          <w:b/>
        </w:rPr>
        <w:t xml:space="preserve">: </w:t>
      </w:r>
      <w:r w:rsidRPr="00A55175">
        <w:rPr>
          <w:b/>
          <w:bCs/>
        </w:rPr>
        <w:t>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w:t>
      </w:r>
      <w:r>
        <w:t>Trabajo y de la Seguridad Social</w:t>
      </w:r>
      <w:r w:rsidRPr="00A55175">
        <w:t>.</w:t>
      </w:r>
    </w:p>
    <w:p w14:paraId="34D9690A" w14:textId="3B9B196E" w:rsidR="00673C8F" w:rsidRDefault="00673C8F" w:rsidP="00673C8F">
      <w:pPr>
        <w:jc w:val="both"/>
      </w:pPr>
    </w:p>
    <w:p w14:paraId="482B5C7D" w14:textId="3EF0C7D7" w:rsidR="00673C8F" w:rsidRDefault="00673C8F" w:rsidP="00673C8F">
      <w:pPr>
        <w:jc w:val="both"/>
      </w:pPr>
      <w:r w:rsidRPr="00A55175">
        <w:rPr>
          <w:b/>
        </w:rPr>
        <w:lastRenderedPageBreak/>
        <w:t xml:space="preserve">AL </w:t>
      </w:r>
      <w:r>
        <w:rPr>
          <w:b/>
        </w:rPr>
        <w:t>DÉCIMO OCTAVO</w:t>
      </w:r>
      <w:r w:rsidRPr="00A55175">
        <w:rPr>
          <w:b/>
        </w:rPr>
        <w:t xml:space="preserve">: </w:t>
      </w:r>
      <w:r w:rsidRPr="00A55175">
        <w:rPr>
          <w:b/>
          <w:bCs/>
        </w:rPr>
        <w:t>NO ME CONSTA</w:t>
      </w:r>
      <w:r>
        <w:t xml:space="preserve"> que la actora solicitó ante COLFONDOS proyección de su mesada pensional, copia de los formularios  de afiliación suscritos y copia de las comunicaciones remitidas por la AFP tendientes a asesorar a la actora sobre su futuro pensional,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362F68A2" w14:textId="77F9224C" w:rsidR="00673C8F" w:rsidRDefault="00673C8F" w:rsidP="00673C8F">
      <w:pPr>
        <w:jc w:val="both"/>
      </w:pPr>
    </w:p>
    <w:p w14:paraId="5FDD7282" w14:textId="103B3596" w:rsidR="00673C8F" w:rsidRDefault="00673C8F" w:rsidP="00673C8F">
      <w:pPr>
        <w:jc w:val="both"/>
      </w:pPr>
      <w:r w:rsidRPr="00A55175">
        <w:rPr>
          <w:b/>
        </w:rPr>
        <w:t xml:space="preserve">AL </w:t>
      </w:r>
      <w:r>
        <w:rPr>
          <w:b/>
        </w:rPr>
        <w:t>DÉCIMO NOVENO</w:t>
      </w:r>
      <w:r w:rsidRPr="00A55175">
        <w:rPr>
          <w:b/>
        </w:rPr>
        <w:t xml:space="preserve">: </w:t>
      </w:r>
      <w:r w:rsidRPr="00A55175">
        <w:rPr>
          <w:b/>
          <w:bCs/>
        </w:rPr>
        <w:t>NO ME CONSTA</w:t>
      </w:r>
      <w:r>
        <w:t xml:space="preserve"> </w:t>
      </w:r>
      <w:r w:rsidR="007925BB">
        <w:t>la respuesta que emitió COLFONDOS frente al derecho de petición radicado por la actora</w:t>
      </w:r>
      <w:r>
        <w:t>,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2BA5B738" w14:textId="2F55EC03" w:rsidR="00673C8F" w:rsidRDefault="00673C8F" w:rsidP="00673C8F">
      <w:pPr>
        <w:jc w:val="both"/>
      </w:pPr>
    </w:p>
    <w:p w14:paraId="0C86ABF3" w14:textId="5BA00FB4" w:rsidR="007925BB" w:rsidRDefault="007925BB" w:rsidP="007925BB">
      <w:pPr>
        <w:jc w:val="both"/>
      </w:pPr>
      <w:r w:rsidRPr="00A55175">
        <w:rPr>
          <w:b/>
        </w:rPr>
        <w:t xml:space="preserve">AL </w:t>
      </w:r>
      <w:r>
        <w:rPr>
          <w:b/>
        </w:rPr>
        <w:t>VIGÉSIMO</w:t>
      </w:r>
      <w:r w:rsidRPr="00A55175">
        <w:rPr>
          <w:b/>
        </w:rPr>
        <w:t xml:space="preserve">: </w:t>
      </w:r>
      <w:r w:rsidRPr="00A55175">
        <w:rPr>
          <w:b/>
          <w:bCs/>
        </w:rPr>
        <w:t>NO ME CONSTA</w:t>
      </w:r>
      <w:r>
        <w:t xml:space="preserve"> que la actora solicitó ante COLPENSIONES la anulación del traslado efectuado al RAIS,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26874781" w14:textId="4B251F37" w:rsidR="007925BB" w:rsidRDefault="007925BB" w:rsidP="007925BB">
      <w:pPr>
        <w:jc w:val="both"/>
      </w:pPr>
    </w:p>
    <w:p w14:paraId="1351AEC1" w14:textId="527E8C64" w:rsidR="00673C8F" w:rsidRPr="007925BB" w:rsidRDefault="007925BB" w:rsidP="00673C8F">
      <w:pPr>
        <w:jc w:val="both"/>
        <w:rPr>
          <w:b/>
          <w:bCs/>
        </w:rPr>
      </w:pPr>
      <w:r>
        <w:rPr>
          <w:b/>
        </w:rPr>
        <w:t>AL VIGÉSIMO PRIMERO:</w:t>
      </w:r>
      <w:r>
        <w:rPr>
          <w:b/>
          <w:bCs/>
        </w:rPr>
        <w:t xml:space="preserve"> </w:t>
      </w:r>
      <w:r w:rsidR="00673C8F" w:rsidRPr="00A55175">
        <w:rPr>
          <w:b/>
          <w:bCs/>
        </w:rPr>
        <w:t>NO ME CONSTA</w:t>
      </w:r>
      <w:r w:rsidR="00673C8F">
        <w:rPr>
          <w:lang w:val="es-CO"/>
        </w:rPr>
        <w:t xml:space="preserve"> que COLPENSIONES </w:t>
      </w:r>
      <w:r>
        <w:rPr>
          <w:lang w:val="es-CO"/>
        </w:rPr>
        <w:t>dio respuesta negativa a la petición de la actora,</w:t>
      </w:r>
      <w:r w:rsidR="00673C8F">
        <w:rPr>
          <w:lang w:val="es-CO"/>
        </w:rPr>
        <w:t xml:space="preserve"> por cuanto esto es un hecho ajeno a mi representada, </w:t>
      </w:r>
      <w:r w:rsidR="00673C8F" w:rsidRPr="00A55175">
        <w:rPr>
          <w:lang w:val="es-CO"/>
        </w:rPr>
        <w:t>por lo tanto, esta afirmación</w:t>
      </w:r>
      <w:r w:rsidR="00673C8F" w:rsidRPr="00A55175">
        <w:t xml:space="preserve"> debe ser probada por la parte interesada en el momento oportuno de conformidad con artículo 167 del Código General del Proceso aplicable por analogía y por disposición expresa del artículo 145 del Código Procesal del T</w:t>
      </w:r>
      <w:r w:rsidR="00673C8F">
        <w:t>rabajo y de la Seguridad Social</w:t>
      </w:r>
      <w:r w:rsidR="00673C8F" w:rsidRPr="00A55175">
        <w:t>.</w:t>
      </w:r>
    </w:p>
    <w:p w14:paraId="3FA9EC84" w14:textId="77777777" w:rsidR="00673C8F" w:rsidRPr="001A5590" w:rsidRDefault="00673C8F" w:rsidP="00673C8F">
      <w:pPr>
        <w:jc w:val="both"/>
        <w:rPr>
          <w:rStyle w:val="normaltextrun"/>
        </w:rPr>
      </w:pPr>
    </w:p>
    <w:p w14:paraId="74E36BF3" w14:textId="77777777" w:rsidR="00673C8F" w:rsidRDefault="00673C8F" w:rsidP="00673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lang w:val="es-ES"/>
        </w:rPr>
        <w:t>se debe resaltar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53B14DF9" w14:textId="77777777" w:rsidR="00673C8F" w:rsidRDefault="00673C8F" w:rsidP="00673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093DAB" w14:textId="77777777" w:rsidR="00673C8F" w:rsidRDefault="00673C8F" w:rsidP="00673C8F">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18FBEC3" w14:textId="77777777" w:rsidR="00673C8F" w:rsidRDefault="00673C8F" w:rsidP="00673C8F">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295F910" w14:textId="77777777" w:rsidR="00673C8F" w:rsidRDefault="00673C8F" w:rsidP="00673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4E809375" w14:textId="77777777" w:rsidR="00673C8F" w:rsidRDefault="00673C8F" w:rsidP="00673C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5A5E122" w14:textId="4F3DD34D" w:rsidR="00673C8F" w:rsidRPr="00FE5CCD" w:rsidRDefault="00673C8F" w:rsidP="00673C8F">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lang w:val="es-ES"/>
        </w:rPr>
        <w:t xml:space="preserve">En conclusión, </w:t>
      </w:r>
      <w:r w:rsidR="009F7409">
        <w:rPr>
          <w:rStyle w:val="normaltextrun"/>
          <w:rFonts w:ascii="Arial" w:hAnsi="Arial" w:cs="Arial"/>
          <w:sz w:val="22"/>
          <w:szCs w:val="22"/>
          <w:lang w:val="es-ES"/>
        </w:rPr>
        <w:t>la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en el RPM, esto es </w:t>
      </w:r>
      <w:r w:rsidR="007925BB">
        <w:rPr>
          <w:rStyle w:val="normaltextrun"/>
          <w:rFonts w:ascii="Arial" w:hAnsi="Arial" w:cs="Arial"/>
          <w:sz w:val="22"/>
          <w:szCs w:val="22"/>
          <w:lang w:val="es-ES"/>
        </w:rPr>
        <w:t>57</w:t>
      </w:r>
      <w:r>
        <w:rPr>
          <w:rStyle w:val="normaltextrun"/>
          <w:rFonts w:ascii="Arial" w:hAnsi="Arial" w:cs="Arial"/>
          <w:sz w:val="22"/>
          <w:szCs w:val="22"/>
          <w:lang w:val="es-ES"/>
        </w:rPr>
        <w:t xml:space="preserve"> años, situación que no acontece en este caso</w:t>
      </w:r>
      <w:r>
        <w:rPr>
          <w:rStyle w:val="normaltextrun"/>
          <w:rFonts w:ascii="Arial" w:hAnsi="Arial" w:cs="Arial"/>
          <w:color w:val="000000"/>
          <w:sz w:val="22"/>
          <w:szCs w:val="22"/>
          <w:shd w:val="clear" w:color="auto" w:fill="FFFFFF"/>
          <w:lang w:val="es-ES"/>
        </w:rPr>
        <w:t xml:space="preserve">, ya que </w:t>
      </w:r>
      <w:r w:rsidR="007925BB">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actualmente cuenta con </w:t>
      </w:r>
      <w:r w:rsidR="007925BB">
        <w:rPr>
          <w:rStyle w:val="normaltextrun"/>
          <w:rFonts w:ascii="Arial" w:hAnsi="Arial" w:cs="Arial"/>
          <w:color w:val="000000"/>
          <w:sz w:val="22"/>
          <w:szCs w:val="22"/>
          <w:shd w:val="clear" w:color="auto" w:fill="FFFFFF"/>
          <w:lang w:val="es-ES"/>
        </w:rPr>
        <w:t>56</w:t>
      </w:r>
      <w:r>
        <w:rPr>
          <w:rStyle w:val="normaltextrun"/>
          <w:rFonts w:ascii="Arial" w:hAnsi="Arial" w:cs="Arial"/>
          <w:color w:val="000000"/>
          <w:sz w:val="22"/>
          <w:szCs w:val="22"/>
          <w:shd w:val="clear" w:color="auto" w:fill="FFFFFF"/>
          <w:lang w:val="es-ES"/>
        </w:rPr>
        <w:t xml:space="preserve"> </w:t>
      </w:r>
      <w:proofErr w:type="gramStart"/>
      <w:r>
        <w:rPr>
          <w:rStyle w:val="normaltextrun"/>
          <w:rFonts w:ascii="Arial" w:hAnsi="Arial" w:cs="Arial"/>
          <w:color w:val="000000"/>
          <w:sz w:val="22"/>
          <w:szCs w:val="22"/>
          <w:shd w:val="clear" w:color="auto" w:fill="FFFFFF"/>
          <w:lang w:val="es-ES"/>
        </w:rPr>
        <w:t>años de edad</w:t>
      </w:r>
      <w:proofErr w:type="gramEnd"/>
      <w:r>
        <w:rPr>
          <w:rStyle w:val="normaltextrun"/>
          <w:rFonts w:ascii="Arial" w:hAnsi="Arial" w:cs="Arial"/>
          <w:color w:val="000000"/>
          <w:sz w:val="22"/>
          <w:szCs w:val="22"/>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241EF83" w14:textId="77777777" w:rsidR="00673C8F" w:rsidRDefault="00673C8F" w:rsidP="00673C8F">
      <w:pPr>
        <w:jc w:val="both"/>
      </w:pPr>
    </w:p>
    <w:p w14:paraId="20A9E6B2" w14:textId="26B714EA" w:rsidR="00673C8F" w:rsidRDefault="007925BB" w:rsidP="00673C8F">
      <w:pPr>
        <w:jc w:val="both"/>
      </w:pPr>
      <w:r w:rsidRPr="00A55175">
        <w:rPr>
          <w:b/>
        </w:rPr>
        <w:t xml:space="preserve">AL </w:t>
      </w:r>
      <w:r>
        <w:rPr>
          <w:b/>
        </w:rPr>
        <w:t>VIGÉSIMO SEGUNDO</w:t>
      </w:r>
      <w:r w:rsidRPr="00A55175">
        <w:rPr>
          <w:b/>
        </w:rPr>
        <w:t xml:space="preserve">: </w:t>
      </w:r>
      <w:r w:rsidRPr="00A55175">
        <w:rPr>
          <w:b/>
          <w:bCs/>
        </w:rPr>
        <w:t>NO ME CONSTA</w:t>
      </w:r>
      <w:r>
        <w:t xml:space="preserve"> que la actora dio cumplimiento a lo consagrado en el artículo 6° del </w:t>
      </w:r>
      <w:r w:rsidRPr="00A55175">
        <w:t>Código Procesal del Trabajo y de la Seguridad Social</w:t>
      </w:r>
      <w:r>
        <w:t>,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6076E593" w14:textId="77777777" w:rsidR="00673C8F" w:rsidRDefault="00673C8F" w:rsidP="00673C8F">
      <w:pPr>
        <w:jc w:val="both"/>
      </w:pPr>
    </w:p>
    <w:bookmarkEnd w:id="1"/>
    <w:bookmarkEnd w:id="2"/>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w:t>
      </w:r>
      <w:r w:rsidRPr="00A55175">
        <w:rPr>
          <w:color w:val="000000" w:themeColor="text1"/>
          <w:sz w:val="22"/>
          <w:szCs w:val="22"/>
          <w:lang w:val="es-CO"/>
        </w:rPr>
        <w:lastRenderedPageBreak/>
        <w:t xml:space="preserve">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499C27D"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E318C5">
        <w:rPr>
          <w:b/>
          <w:sz w:val="22"/>
          <w:szCs w:val="22"/>
          <w:lang w:val="es-CO"/>
        </w:rPr>
        <w:t>RUT MARIA DAVID</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4F17D3AD" w:rsidR="009A7CC6" w:rsidRDefault="009A7CC6" w:rsidP="004115D5">
      <w:pPr>
        <w:pStyle w:val="paragraph"/>
        <w:spacing w:before="0" w:beforeAutospacing="0" w:after="0" w:afterAutospacing="0"/>
        <w:jc w:val="both"/>
        <w:textAlignment w:val="baseline"/>
        <w:rPr>
          <w:rFonts w:ascii="Arial" w:hAnsi="Arial" w:cs="Arial"/>
          <w:b/>
          <w:sz w:val="22"/>
          <w:szCs w:val="22"/>
        </w:rPr>
      </w:pPr>
    </w:p>
    <w:p w14:paraId="60206E49" w14:textId="7049133F" w:rsidR="007925BB" w:rsidRDefault="007925BB" w:rsidP="004115D5">
      <w:pPr>
        <w:pStyle w:val="paragraph"/>
        <w:spacing w:before="0" w:beforeAutospacing="0" w:after="0" w:afterAutospacing="0"/>
        <w:jc w:val="both"/>
        <w:textAlignment w:val="baseline"/>
        <w:rPr>
          <w:rFonts w:ascii="Arial" w:hAnsi="Arial" w:cs="Arial"/>
          <w:b/>
          <w:sz w:val="22"/>
          <w:szCs w:val="22"/>
        </w:rPr>
      </w:pPr>
      <w:r>
        <w:rPr>
          <w:rFonts w:ascii="Arial" w:hAnsi="Arial" w:cs="Arial"/>
          <w:b/>
          <w:sz w:val="22"/>
          <w:szCs w:val="22"/>
        </w:rPr>
        <w:t>PRINCIPALES:</w:t>
      </w:r>
    </w:p>
    <w:p w14:paraId="3E744EA6" w14:textId="77777777" w:rsidR="007925BB" w:rsidRPr="00A55175" w:rsidRDefault="007925BB"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9AA8C26" w14:textId="77777777" w:rsidR="00FD7D34" w:rsidRPr="000604FC" w:rsidRDefault="00FD7D34" w:rsidP="00FD7D34">
      <w:pPr>
        <w:jc w:val="both"/>
        <w:rPr>
          <w:bCs/>
        </w:rPr>
      </w:pPr>
      <w:r w:rsidRPr="000604FC">
        <w:rPr>
          <w:bCs/>
        </w:rPr>
        <w:lastRenderedPageBreak/>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902CFE1" w14:textId="39CD9988"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25B98BB" w14:textId="77777777" w:rsidR="007925BB" w:rsidRDefault="005B7502" w:rsidP="007925B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470A02">
        <w:rPr>
          <w:rFonts w:ascii="Arial" w:hAnsi="Arial" w:cs="Arial"/>
          <w:b/>
          <w:bCs/>
          <w:sz w:val="22"/>
          <w:szCs w:val="22"/>
        </w:rPr>
        <w:t>SEGUNDA</w:t>
      </w:r>
      <w:r w:rsidR="000E4ACD" w:rsidRPr="00A55175">
        <w:rPr>
          <w:rFonts w:ascii="Arial" w:hAnsi="Arial" w:cs="Arial"/>
          <w:b/>
          <w:bCs/>
          <w:sz w:val="22"/>
          <w:szCs w:val="22"/>
          <w:lang w:val="es-ES_tradnl"/>
        </w:rPr>
        <w:t xml:space="preserve">: </w:t>
      </w:r>
      <w:r w:rsidR="007925BB">
        <w:rPr>
          <w:rFonts w:ascii="Arial" w:hAnsi="Arial" w:cs="Arial"/>
          <w:b/>
          <w:color w:val="000000"/>
          <w:sz w:val="22"/>
          <w:szCs w:val="22"/>
        </w:rPr>
        <w:t xml:space="preserve">ME OPONGO, </w:t>
      </w:r>
      <w:r w:rsidR="007925BB"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3EFEF90" w14:textId="77777777" w:rsidR="00637353" w:rsidRDefault="00637353" w:rsidP="007925BB">
      <w:pPr>
        <w:pStyle w:val="paragraph"/>
        <w:spacing w:before="0" w:beforeAutospacing="0" w:after="0" w:afterAutospacing="0"/>
        <w:jc w:val="both"/>
        <w:textAlignment w:val="baseline"/>
        <w:rPr>
          <w:rFonts w:ascii="Arial" w:hAnsi="Arial" w:cs="Arial"/>
          <w:bCs/>
          <w:color w:val="000000"/>
          <w:sz w:val="22"/>
          <w:szCs w:val="22"/>
        </w:rPr>
      </w:pPr>
    </w:p>
    <w:p w14:paraId="6E32F3D0" w14:textId="77777777" w:rsidR="00637353" w:rsidRPr="000604FC" w:rsidRDefault="00637353" w:rsidP="00637353">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33C05DDD" w14:textId="77777777" w:rsidR="00637353" w:rsidRPr="000604FC" w:rsidRDefault="00637353" w:rsidP="00637353">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75DDAA7E" w14:textId="77777777" w:rsidR="00637353" w:rsidRPr="000604FC" w:rsidRDefault="00637353" w:rsidP="00637353">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53E2A15A" w14:textId="77777777" w:rsidR="00637353" w:rsidRPr="000604FC" w:rsidRDefault="00637353" w:rsidP="00637353">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3854E405" w14:textId="77777777" w:rsidR="00637353" w:rsidRPr="000604FC" w:rsidRDefault="00637353" w:rsidP="00637353">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604FC">
        <w:rPr>
          <w:rStyle w:val="normaltextrun"/>
          <w:rFonts w:ascii="Arial" w:hAnsi="Arial" w:cs="Arial"/>
          <w:color w:val="000000"/>
          <w:sz w:val="22"/>
          <w:szCs w:val="22"/>
          <w:lang w:val="es-ES"/>
        </w:rPr>
        <w:t>ii</w:t>
      </w:r>
      <w:proofErr w:type="spellEnd"/>
      <w:r w:rsidRPr="000604F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2BBC63FE" w14:textId="77777777" w:rsidR="00637353" w:rsidRDefault="00637353" w:rsidP="00637353">
      <w:pPr>
        <w:pStyle w:val="paragraph"/>
        <w:spacing w:before="0" w:beforeAutospacing="0" w:after="0" w:afterAutospacing="0"/>
        <w:jc w:val="both"/>
        <w:textAlignment w:val="baseline"/>
        <w:rPr>
          <w:rFonts w:ascii="Arial" w:hAnsi="Arial" w:cs="Arial"/>
          <w:sz w:val="22"/>
          <w:szCs w:val="22"/>
        </w:rPr>
      </w:pPr>
    </w:p>
    <w:p w14:paraId="00C3AF91" w14:textId="5A684A13" w:rsidR="00637353" w:rsidRPr="00637353" w:rsidRDefault="00637353" w:rsidP="007925BB">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 xml:space="preserve">56 </w:t>
      </w:r>
      <w:proofErr w:type="gramStart"/>
      <w:r>
        <w:rPr>
          <w:rFonts w:ascii="Arial" w:eastAsia="Arial" w:hAnsi="Arial" w:cs="Arial"/>
          <w:color w:val="262626" w:themeColor="text1" w:themeTint="D9"/>
          <w:sz w:val="22"/>
          <w:szCs w:val="22"/>
          <w:lang w:val="es"/>
        </w:rPr>
        <w:t>años</w:t>
      </w:r>
      <w:r w:rsidRPr="03875424">
        <w:rPr>
          <w:rFonts w:ascii="Arial" w:eastAsia="Arial" w:hAnsi="Arial" w:cs="Arial"/>
          <w:color w:val="000000" w:themeColor="text1"/>
          <w:sz w:val="22"/>
          <w:szCs w:val="22"/>
          <w:lang w:val="es"/>
        </w:rPr>
        <w:t xml:space="preserve"> de edad</w:t>
      </w:r>
      <w:proofErr w:type="gramEnd"/>
      <w:r w:rsidRPr="03875424">
        <w:rPr>
          <w:rFonts w:ascii="Arial" w:eastAsia="Arial" w:hAnsi="Arial" w:cs="Arial"/>
          <w:color w:val="000000" w:themeColor="text1"/>
          <w:sz w:val="22"/>
          <w:szCs w:val="22"/>
          <w:lang w:val="es"/>
        </w:rPr>
        <w:t>.  </w:t>
      </w:r>
    </w:p>
    <w:p w14:paraId="31B018CF" w14:textId="77777777" w:rsidR="007925BB" w:rsidRDefault="007925BB" w:rsidP="000E4ACD">
      <w:pPr>
        <w:pStyle w:val="paragraph"/>
        <w:spacing w:before="0" w:beforeAutospacing="0" w:after="0" w:afterAutospacing="0"/>
        <w:jc w:val="both"/>
        <w:textAlignment w:val="baseline"/>
        <w:rPr>
          <w:rFonts w:ascii="Arial" w:hAnsi="Arial" w:cs="Arial"/>
          <w:b/>
          <w:bCs/>
          <w:sz w:val="22"/>
          <w:szCs w:val="22"/>
          <w:lang w:val="es-ES_tradnl"/>
        </w:rPr>
      </w:pPr>
    </w:p>
    <w:p w14:paraId="685EC0A4" w14:textId="7A78E9A3" w:rsidR="000E4ACD" w:rsidRPr="00470A02" w:rsidRDefault="007925BB" w:rsidP="000E4ACD">
      <w:pPr>
        <w:pStyle w:val="paragraph"/>
        <w:spacing w:before="0" w:beforeAutospacing="0" w:after="0" w:afterAutospacing="0"/>
        <w:jc w:val="both"/>
        <w:textAlignment w:val="baseline"/>
        <w:rPr>
          <w:rFonts w:ascii="Arial" w:hAnsi="Arial" w:cs="Arial"/>
          <w:b/>
          <w:bCs/>
          <w:sz w:val="22"/>
          <w:szCs w:val="22"/>
          <w:lang w:val="es-ES_tradnl"/>
        </w:rPr>
      </w:pPr>
      <w:r>
        <w:rPr>
          <w:rFonts w:ascii="Arial" w:hAnsi="Arial" w:cs="Arial"/>
          <w:b/>
          <w:bCs/>
          <w:sz w:val="22"/>
          <w:szCs w:val="22"/>
          <w:lang w:val="es-ES_tradnl"/>
        </w:rPr>
        <w:t xml:space="preserve">A LA TERCERA: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9FC627F" w14:textId="39324A12" w:rsidR="00DA02CE" w:rsidRDefault="005348DE" w:rsidP="004115D5">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950744C" w14:textId="2B522F03" w:rsidR="007925BB" w:rsidRDefault="007925BB" w:rsidP="004115D5">
      <w:pPr>
        <w:pStyle w:val="paragraph"/>
        <w:spacing w:before="0" w:beforeAutospacing="0" w:after="0" w:afterAutospacing="0"/>
        <w:jc w:val="both"/>
        <w:textAlignment w:val="baseline"/>
        <w:rPr>
          <w:rFonts w:ascii="Arial" w:hAnsi="Arial" w:cs="Arial"/>
          <w:sz w:val="22"/>
          <w:szCs w:val="22"/>
        </w:rPr>
      </w:pPr>
    </w:p>
    <w:p w14:paraId="0AE2616E" w14:textId="6FA0515B" w:rsidR="007925BB" w:rsidRPr="007925BB" w:rsidRDefault="007925BB" w:rsidP="004115D5">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CUARTA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COLFONDOS S.A. </w:t>
      </w:r>
      <w:r w:rsidRPr="00BD19E6">
        <w:rPr>
          <w:rFonts w:ascii="Arial" w:hAnsi="Arial" w:cs="Arial"/>
          <w:color w:val="000000"/>
          <w:sz w:val="22"/>
          <w:szCs w:val="22"/>
          <w:shd w:val="clear" w:color="auto" w:fill="FFFFFF"/>
          <w:lang w:val="es-ES"/>
        </w:rPr>
        <w:t xml:space="preserve">le compete única y exclusivamente a </w:t>
      </w:r>
      <w:r w:rsidRPr="00BD19E6">
        <w:rPr>
          <w:rFonts w:ascii="Arial" w:hAnsi="Arial" w:cs="Arial"/>
          <w:bCs/>
          <w:color w:val="000000"/>
          <w:sz w:val="22"/>
          <w:szCs w:val="22"/>
        </w:rPr>
        <w:t>COLPENSIONES</w:t>
      </w:r>
      <w:r>
        <w:rPr>
          <w:rFonts w:ascii="Arial" w:hAnsi="Arial" w:cs="Arial"/>
          <w:bCs/>
          <w:color w:val="000000"/>
          <w:sz w:val="22"/>
          <w:szCs w:val="22"/>
        </w:rPr>
        <w:t xml:space="preserve"> en caso de que se declare la ineficacia de régimen pensional. </w:t>
      </w:r>
    </w:p>
    <w:p w14:paraId="36C4ABF5" w14:textId="77777777" w:rsidR="00470A02" w:rsidRPr="00470A02" w:rsidRDefault="00470A02" w:rsidP="004115D5">
      <w:pPr>
        <w:pStyle w:val="paragraph"/>
        <w:spacing w:before="0" w:beforeAutospacing="0" w:after="0" w:afterAutospacing="0"/>
        <w:jc w:val="both"/>
        <w:textAlignment w:val="baseline"/>
        <w:rPr>
          <w:rFonts w:ascii="Arial" w:hAnsi="Arial" w:cs="Arial"/>
          <w:sz w:val="22"/>
          <w:szCs w:val="22"/>
        </w:rPr>
      </w:pPr>
    </w:p>
    <w:p w14:paraId="67781269" w14:textId="1BED96E2" w:rsidR="00DA02CE" w:rsidRDefault="00385AC2" w:rsidP="00DA02CE">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7925BB">
        <w:rPr>
          <w:rFonts w:ascii="Arial" w:hAnsi="Arial" w:cs="Arial"/>
          <w:b/>
          <w:bCs/>
          <w:color w:val="000000"/>
          <w:sz w:val="22"/>
          <w:szCs w:val="22"/>
        </w:rPr>
        <w:t>QUINTA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4C22828" w14:textId="0ECE7802" w:rsidR="007925BB" w:rsidRDefault="007925BB" w:rsidP="00DA02CE">
      <w:pPr>
        <w:pStyle w:val="paragraph"/>
        <w:spacing w:before="0" w:beforeAutospacing="0" w:after="0" w:afterAutospacing="0"/>
        <w:jc w:val="both"/>
        <w:textAlignment w:val="baseline"/>
        <w:rPr>
          <w:rFonts w:ascii="Arial" w:hAnsi="Arial" w:cs="Arial"/>
          <w:sz w:val="22"/>
          <w:szCs w:val="22"/>
          <w:lang w:val="es-ES_tradnl"/>
        </w:rPr>
      </w:pPr>
    </w:p>
    <w:p w14:paraId="21DE9668" w14:textId="0B26F43B" w:rsidR="007925BB" w:rsidRDefault="007925BB" w:rsidP="00DA02CE">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sz w:val="22"/>
          <w:szCs w:val="22"/>
          <w:lang w:val="es-ES_tradnl"/>
        </w:rPr>
        <w:t xml:space="preserve">A LA SEXTA: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70742098" w14:textId="3581F2EE" w:rsidR="007925BB" w:rsidRDefault="007925BB" w:rsidP="00DA02CE">
      <w:pPr>
        <w:pStyle w:val="paragraph"/>
        <w:spacing w:before="0" w:beforeAutospacing="0" w:after="0" w:afterAutospacing="0"/>
        <w:jc w:val="both"/>
        <w:textAlignment w:val="baseline"/>
        <w:rPr>
          <w:rFonts w:ascii="Arial" w:hAnsi="Arial" w:cs="Arial"/>
          <w:sz w:val="22"/>
          <w:szCs w:val="22"/>
          <w:lang w:val="es-ES_tradnl"/>
        </w:rPr>
      </w:pPr>
    </w:p>
    <w:p w14:paraId="55515C77" w14:textId="066C04F8" w:rsidR="007925BB" w:rsidRDefault="007925BB" w:rsidP="00DA02CE">
      <w:pPr>
        <w:pStyle w:val="paragraph"/>
        <w:spacing w:before="0" w:beforeAutospacing="0" w:after="0" w:afterAutospacing="0"/>
        <w:jc w:val="both"/>
        <w:textAlignment w:val="baseline"/>
        <w:rPr>
          <w:rFonts w:ascii="Arial" w:hAnsi="Arial" w:cs="Arial"/>
          <w:b/>
          <w:sz w:val="22"/>
          <w:szCs w:val="22"/>
          <w:lang w:val="es-ES_tradnl"/>
        </w:rPr>
      </w:pPr>
      <w:r>
        <w:rPr>
          <w:rFonts w:ascii="Arial" w:hAnsi="Arial" w:cs="Arial"/>
          <w:b/>
          <w:sz w:val="22"/>
          <w:szCs w:val="22"/>
          <w:lang w:val="es-ES_tradnl"/>
        </w:rPr>
        <w:t>SUBSIDIARIAS:</w:t>
      </w:r>
    </w:p>
    <w:p w14:paraId="2CE8FB9F" w14:textId="1B4E05F7" w:rsidR="007925BB" w:rsidRPr="00A55175" w:rsidRDefault="007925BB" w:rsidP="007925BB">
      <w:pPr>
        <w:pStyle w:val="paragraph"/>
        <w:spacing w:before="0" w:beforeAutospacing="0" w:after="0" w:afterAutospacing="0"/>
        <w:jc w:val="both"/>
        <w:textAlignment w:val="baseline"/>
        <w:rPr>
          <w:rFonts w:ascii="Arial" w:hAnsi="Arial" w:cs="Arial"/>
          <w:b/>
          <w:sz w:val="22"/>
          <w:szCs w:val="22"/>
        </w:rPr>
      </w:pPr>
    </w:p>
    <w:p w14:paraId="0109DDA7" w14:textId="77777777" w:rsidR="007925BB" w:rsidRPr="000604FC" w:rsidRDefault="007925BB" w:rsidP="007925B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PRIMERA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2890FCE" w14:textId="77777777" w:rsidR="007925BB" w:rsidRPr="000604FC" w:rsidRDefault="007925BB" w:rsidP="007925BB">
      <w:pPr>
        <w:pStyle w:val="paragraph"/>
        <w:spacing w:before="0" w:beforeAutospacing="0" w:after="0" w:afterAutospacing="0"/>
        <w:jc w:val="both"/>
        <w:textAlignment w:val="baseline"/>
        <w:rPr>
          <w:rFonts w:ascii="Arial" w:hAnsi="Arial" w:cs="Arial"/>
          <w:bCs/>
          <w:color w:val="000000"/>
          <w:sz w:val="22"/>
          <w:szCs w:val="22"/>
        </w:rPr>
      </w:pPr>
    </w:p>
    <w:p w14:paraId="0F303E43" w14:textId="77777777" w:rsidR="007925BB" w:rsidRPr="000604FC" w:rsidRDefault="007925BB" w:rsidP="007925B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6EE98B6" w14:textId="77777777" w:rsidR="007925BB" w:rsidRDefault="007925BB" w:rsidP="007925BB">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1A657302" w14:textId="77777777" w:rsidR="007925BB" w:rsidRPr="000604FC" w:rsidRDefault="007925BB" w:rsidP="007925B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00A55175">
        <w:rPr>
          <w:rFonts w:ascii="Arial" w:hAnsi="Arial" w:cs="Arial"/>
          <w:b/>
          <w:bCs/>
          <w:sz w:val="22"/>
          <w:szCs w:val="22"/>
          <w:lang w:val="es-ES_tradnl"/>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0F9D4FD" w14:textId="77777777" w:rsidR="007925BB" w:rsidRDefault="007925BB" w:rsidP="007925BB">
      <w:pPr>
        <w:pStyle w:val="paragraph"/>
        <w:spacing w:before="0" w:beforeAutospacing="0" w:after="0" w:afterAutospacing="0"/>
        <w:jc w:val="both"/>
        <w:textAlignment w:val="baseline"/>
        <w:rPr>
          <w:rFonts w:ascii="Arial" w:hAnsi="Arial" w:cs="Arial"/>
          <w:b/>
          <w:bCs/>
          <w:sz w:val="22"/>
          <w:szCs w:val="22"/>
          <w:lang w:val="es-ES_tradnl"/>
        </w:rPr>
      </w:pPr>
    </w:p>
    <w:p w14:paraId="4B6CCFC4" w14:textId="77777777" w:rsidR="007925BB" w:rsidRPr="00470A02" w:rsidRDefault="007925BB" w:rsidP="007925BB">
      <w:pPr>
        <w:pStyle w:val="paragraph"/>
        <w:spacing w:before="0" w:beforeAutospacing="0" w:after="0" w:afterAutospacing="0"/>
        <w:jc w:val="both"/>
        <w:textAlignment w:val="baseline"/>
        <w:rPr>
          <w:rFonts w:ascii="Arial" w:hAnsi="Arial" w:cs="Arial"/>
          <w:b/>
          <w:bCs/>
          <w:sz w:val="22"/>
          <w:szCs w:val="22"/>
          <w:lang w:val="es-ES_tradnl"/>
        </w:rPr>
      </w:pPr>
      <w:r>
        <w:rPr>
          <w:rFonts w:ascii="Arial" w:hAnsi="Arial" w:cs="Arial"/>
          <w:b/>
          <w:bCs/>
          <w:sz w:val="22"/>
          <w:szCs w:val="22"/>
          <w:lang w:val="es-ES_tradnl"/>
        </w:rPr>
        <w:lastRenderedPageBreak/>
        <w:t xml:space="preserve">A LA TERCERA: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Pr>
          <w:rFonts w:ascii="Arial" w:hAnsi="Arial" w:cs="Arial"/>
          <w:bCs/>
          <w:color w:val="000000"/>
          <w:sz w:val="22"/>
          <w:szCs w:val="22"/>
        </w:rPr>
        <w:t>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Pr>
          <w:rFonts w:ascii="Arial" w:hAnsi="Arial" w:cs="Arial"/>
          <w:color w:val="000000"/>
          <w:sz w:val="22"/>
          <w:szCs w:val="22"/>
          <w:shd w:val="clear" w:color="auto" w:fill="FFFFFF"/>
          <w:lang w:val="es-ES"/>
        </w:rPr>
        <w:t xml:space="preserve">parte demandante, </w:t>
      </w:r>
      <w:r w:rsidRPr="000604FC">
        <w:rPr>
          <w:rFonts w:ascii="Arial" w:hAnsi="Arial" w:cs="Arial"/>
          <w:bCs/>
          <w:color w:val="000000"/>
          <w:sz w:val="22"/>
          <w:szCs w:val="22"/>
        </w:rPr>
        <w:t>, toda vez que el deber de asesoría y buen consejo le compete única y exclusivamente a las ADMINIST</w:t>
      </w:r>
      <w:r>
        <w:rPr>
          <w:rFonts w:ascii="Arial" w:hAnsi="Arial" w:cs="Arial"/>
          <w:bCs/>
          <w:color w:val="000000"/>
          <w:sz w:val="22"/>
          <w:szCs w:val="22"/>
        </w:rPr>
        <w:t>RADORAS DE FONDOS DE PENSIONES.</w:t>
      </w:r>
    </w:p>
    <w:p w14:paraId="286B7496" w14:textId="77777777" w:rsidR="007925BB" w:rsidRDefault="007925BB" w:rsidP="007925BB">
      <w:pPr>
        <w:pStyle w:val="paragraph"/>
        <w:spacing w:before="0" w:beforeAutospacing="0" w:after="0" w:afterAutospacing="0"/>
        <w:jc w:val="both"/>
        <w:textAlignment w:val="baseline"/>
        <w:rPr>
          <w:rFonts w:ascii="Arial" w:hAnsi="Arial" w:cs="Arial"/>
          <w:bCs/>
          <w:color w:val="000000"/>
          <w:sz w:val="22"/>
          <w:szCs w:val="22"/>
        </w:rPr>
      </w:pPr>
    </w:p>
    <w:p w14:paraId="3D6464ED" w14:textId="77777777" w:rsidR="007925BB" w:rsidRPr="00DA02CE" w:rsidRDefault="007925BB" w:rsidP="007925BB">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4F80A80C" w14:textId="77777777" w:rsidR="007925BB" w:rsidRPr="00DA02CE" w:rsidRDefault="007925BB" w:rsidP="007925BB">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15BBA6EF"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5AFFD8BE"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242ADA86"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1B0E16EE"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p>
    <w:p w14:paraId="0692708C"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3AF4544C" w14:textId="77777777" w:rsidR="007925BB" w:rsidRPr="00DA02CE" w:rsidRDefault="007925BB" w:rsidP="007925BB">
      <w:pPr>
        <w:pStyle w:val="paragraph"/>
        <w:spacing w:before="0" w:beforeAutospacing="0" w:after="0" w:afterAutospacing="0"/>
        <w:jc w:val="both"/>
        <w:textAlignment w:val="baseline"/>
        <w:rPr>
          <w:rFonts w:ascii="Arial" w:hAnsi="Arial" w:cs="Arial"/>
          <w:sz w:val="22"/>
          <w:szCs w:val="22"/>
        </w:rPr>
      </w:pPr>
    </w:p>
    <w:p w14:paraId="4A52AC3E" w14:textId="77777777" w:rsidR="007925BB" w:rsidRDefault="007925BB" w:rsidP="007925BB">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0A6AF0C" w14:textId="77777777" w:rsidR="007925BB" w:rsidRDefault="007925BB" w:rsidP="007925BB">
      <w:pPr>
        <w:pStyle w:val="paragraph"/>
        <w:spacing w:before="0" w:beforeAutospacing="0" w:after="0" w:afterAutospacing="0"/>
        <w:jc w:val="both"/>
        <w:textAlignment w:val="baseline"/>
        <w:rPr>
          <w:rFonts w:ascii="Arial" w:hAnsi="Arial" w:cs="Arial"/>
          <w:sz w:val="22"/>
          <w:szCs w:val="22"/>
        </w:rPr>
      </w:pPr>
    </w:p>
    <w:p w14:paraId="7596481B" w14:textId="77777777" w:rsidR="007925BB" w:rsidRPr="007925BB" w:rsidRDefault="007925BB" w:rsidP="007925BB">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CUARTA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COLFONDOS S.A. </w:t>
      </w:r>
      <w:r w:rsidRPr="00BD19E6">
        <w:rPr>
          <w:rFonts w:ascii="Arial" w:hAnsi="Arial" w:cs="Arial"/>
          <w:color w:val="000000"/>
          <w:sz w:val="22"/>
          <w:szCs w:val="22"/>
          <w:shd w:val="clear" w:color="auto" w:fill="FFFFFF"/>
          <w:lang w:val="es-ES"/>
        </w:rPr>
        <w:t xml:space="preserve">le compete única y exclusivamente a </w:t>
      </w:r>
      <w:r w:rsidRPr="00BD19E6">
        <w:rPr>
          <w:rFonts w:ascii="Arial" w:hAnsi="Arial" w:cs="Arial"/>
          <w:bCs/>
          <w:color w:val="000000"/>
          <w:sz w:val="22"/>
          <w:szCs w:val="22"/>
        </w:rPr>
        <w:t>COLPENSIONES</w:t>
      </w:r>
      <w:r>
        <w:rPr>
          <w:rFonts w:ascii="Arial" w:hAnsi="Arial" w:cs="Arial"/>
          <w:bCs/>
          <w:color w:val="000000"/>
          <w:sz w:val="22"/>
          <w:szCs w:val="22"/>
        </w:rPr>
        <w:t xml:space="preserve"> en caso de que se declare la ineficacia de régimen pensional. </w:t>
      </w:r>
    </w:p>
    <w:p w14:paraId="21593177" w14:textId="77777777" w:rsidR="007925BB" w:rsidRPr="00470A02" w:rsidRDefault="007925BB" w:rsidP="007925BB">
      <w:pPr>
        <w:pStyle w:val="paragraph"/>
        <w:spacing w:before="0" w:beforeAutospacing="0" w:after="0" w:afterAutospacing="0"/>
        <w:jc w:val="both"/>
        <w:textAlignment w:val="baseline"/>
        <w:rPr>
          <w:rFonts w:ascii="Arial" w:hAnsi="Arial" w:cs="Arial"/>
          <w:sz w:val="22"/>
          <w:szCs w:val="22"/>
        </w:rPr>
      </w:pPr>
    </w:p>
    <w:p w14:paraId="75CB6D3B" w14:textId="2D86CAA3" w:rsidR="007925BB" w:rsidRDefault="007925BB" w:rsidP="007925BB">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QUINTA Y SEXTA: </w:t>
      </w:r>
      <w:r w:rsidRPr="00E92300">
        <w:rPr>
          <w:rStyle w:val="normaltextrun"/>
          <w:rFonts w:ascii="Arial" w:hAnsi="Arial" w:cs="Arial"/>
          <w:b/>
          <w:bCs/>
          <w:color w:val="000000"/>
          <w:sz w:val="22"/>
          <w:szCs w:val="22"/>
          <w:shd w:val="clear" w:color="auto" w:fill="FFFFFF"/>
        </w:rPr>
        <w:t>ME OPONGO</w:t>
      </w:r>
      <w:r>
        <w:rPr>
          <w:rStyle w:val="normaltextrun"/>
          <w:rFonts w:ascii="Arial" w:hAnsi="Arial" w:cs="Arial"/>
          <w:b/>
          <w:bCs/>
          <w:color w:val="000000"/>
          <w:sz w:val="22"/>
          <w:szCs w:val="22"/>
          <w:shd w:val="clear" w:color="auto" w:fill="FFFFFF"/>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82A69D2" w14:textId="77777777" w:rsidR="007925BB" w:rsidRDefault="007925BB" w:rsidP="007925BB">
      <w:pPr>
        <w:pStyle w:val="paragraph"/>
        <w:spacing w:before="0" w:beforeAutospacing="0" w:after="0" w:afterAutospacing="0"/>
        <w:jc w:val="both"/>
        <w:textAlignment w:val="baseline"/>
        <w:rPr>
          <w:rFonts w:ascii="Arial" w:hAnsi="Arial" w:cs="Arial"/>
          <w:sz w:val="22"/>
          <w:szCs w:val="22"/>
          <w:lang w:val="es-ES_tradnl"/>
        </w:rPr>
      </w:pPr>
    </w:p>
    <w:p w14:paraId="2E2A5AA8" w14:textId="44D5E51C" w:rsidR="007925BB" w:rsidRPr="007925BB" w:rsidRDefault="007925BB" w:rsidP="007925BB">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sz w:val="22"/>
          <w:szCs w:val="22"/>
          <w:lang w:val="es-ES_tradnl"/>
        </w:rPr>
        <w:t xml:space="preserve">A LA SÉPTIMA: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53F3246F" w14:textId="77777777" w:rsidR="007925BB" w:rsidRPr="007925BB" w:rsidRDefault="007925BB" w:rsidP="00DA02CE">
      <w:pPr>
        <w:pStyle w:val="paragraph"/>
        <w:spacing w:before="0" w:beforeAutospacing="0" w:after="0" w:afterAutospacing="0"/>
        <w:jc w:val="both"/>
        <w:textAlignment w:val="baseline"/>
        <w:rPr>
          <w:rFonts w:ascii="Arial" w:hAnsi="Arial" w:cs="Arial"/>
          <w:b/>
          <w:sz w:val="22"/>
          <w:szCs w:val="22"/>
          <w:lang w:val="es-ES_tradnl"/>
        </w:rPr>
      </w:pPr>
    </w:p>
    <w:p w14:paraId="01DC1CFA" w14:textId="3DE9D24E"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lastRenderedPageBreak/>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23E04497"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E318C5">
        <w:rPr>
          <w:b/>
          <w:bCs/>
          <w:color w:val="000000" w:themeColor="text1"/>
          <w:u w:val="single"/>
          <w:lang w:val="es-CO"/>
        </w:rPr>
        <w:t>RUT MARIA DAVID</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2FC18A44"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E318C5">
        <w:rPr>
          <w:bCs/>
          <w:lang w:val="es-CO"/>
        </w:rPr>
        <w:t>RUT MARIA DAVID</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45BCA04C"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r w:rsidR="00B13FAC">
        <w:rPr>
          <w:i/>
          <w:color w:val="000000" w:themeColor="text1"/>
        </w:rPr>
        <w:t>del afiliado</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w:t>
      </w:r>
      <w:r w:rsidRPr="00A55175">
        <w:rPr>
          <w:color w:val="000000" w:themeColor="text1"/>
        </w:rPr>
        <w:lastRenderedPageBreak/>
        <w:t>cuanto  al  monto  de  la pensión.</w:t>
      </w:r>
    </w:p>
    <w:p w14:paraId="1117BFD8" w14:textId="77777777" w:rsidR="00CE08A6" w:rsidRPr="00A55175" w:rsidRDefault="00CE08A6" w:rsidP="004115D5">
      <w:pPr>
        <w:jc w:val="both"/>
        <w:rPr>
          <w:color w:val="000000" w:themeColor="text1"/>
        </w:rPr>
      </w:pPr>
    </w:p>
    <w:p w14:paraId="57277624" w14:textId="5967B9E2" w:rsidR="00CE08A6" w:rsidRPr="00A55175" w:rsidRDefault="00CE08A6" w:rsidP="004115D5">
      <w:pPr>
        <w:jc w:val="both"/>
        <w:rPr>
          <w:color w:val="000000" w:themeColor="text1"/>
        </w:rPr>
      </w:pPr>
      <w:bookmarkStart w:id="4" w:name="_Hlk144220080"/>
      <w:r w:rsidRPr="00A55175">
        <w:rPr>
          <w:color w:val="000000" w:themeColor="text1"/>
        </w:rPr>
        <w:t xml:space="preserve">En tal sentido, es viable concluir que </w:t>
      </w:r>
      <w:bookmarkStart w:id="5"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0007E4">
        <w:rPr>
          <w:color w:val="000000" w:themeColor="text1"/>
        </w:rPr>
        <w:t>la señora</w:t>
      </w:r>
      <w:r w:rsidR="009A76F0" w:rsidRPr="00A55175">
        <w:rPr>
          <w:bCs/>
        </w:rPr>
        <w:t xml:space="preserve"> </w:t>
      </w:r>
      <w:r w:rsidR="00E318C5">
        <w:rPr>
          <w:bCs/>
          <w:lang w:val="es-CO"/>
        </w:rPr>
        <w:t>RUT MARIA DAVID</w:t>
      </w:r>
      <w:r w:rsidR="00DE5AD3">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49713F">
        <w:rPr>
          <w:color w:val="000000" w:themeColor="text1"/>
        </w:rPr>
        <w:t>la demandante</w:t>
      </w:r>
      <w:r w:rsidRPr="00A55175">
        <w:rPr>
          <w:color w:val="000000" w:themeColor="text1"/>
        </w:rPr>
        <w:t xml:space="preserve"> se trasladó de régimen en el año </w:t>
      </w:r>
      <w:r w:rsidR="00B13FAC">
        <w:rPr>
          <w:color w:val="000000" w:themeColor="text1"/>
        </w:rPr>
        <w:t>1999</w:t>
      </w:r>
      <w:r w:rsidRPr="00A55175">
        <w:rPr>
          <w:color w:val="000000" w:themeColor="text1"/>
        </w:rPr>
        <w:t xml:space="preserve">, es decir, con anterioridad a la data que impuso dicha obligación.   </w:t>
      </w:r>
      <w:bookmarkEnd w:id="5"/>
      <w:r w:rsidR="00F62506" w:rsidRPr="00A55175">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0966C0D5"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E318C5">
        <w:rPr>
          <w:bCs/>
          <w:lang w:val="es-CO"/>
        </w:rPr>
        <w:t>RUT MARIA DAVID</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w:t>
      </w:r>
      <w:r w:rsidRPr="00A55175">
        <w:rPr>
          <w:color w:val="000000" w:themeColor="text1"/>
        </w:rPr>
        <w:lastRenderedPageBreak/>
        <w:t xml:space="preserve">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19465215"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E318C5">
        <w:rPr>
          <w:bCs/>
          <w:lang w:val="es-CO"/>
        </w:rPr>
        <w:t>RUT MARIA DAVID</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635DFCBA"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E318C5">
        <w:rPr>
          <w:bCs/>
          <w:lang w:val="es-CO"/>
        </w:rPr>
        <w:t>RUT MARIA DAVID</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B13FAC">
        <w:rPr>
          <w:color w:val="000000" w:themeColor="text1"/>
        </w:rPr>
        <w:t>56</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y  simultáneamente, defender  la  equidad  en  el  reconocimiento  de  las  pensiones  del Régimen  de Ahorro Individual con Solidaridad, pues se aparta del valor material de la justicia, que personas </w:t>
      </w:r>
      <w:r w:rsidRPr="00A55175">
        <w:rPr>
          <w:i/>
          <w:iCs/>
          <w:color w:val="000000" w:themeColor="text1"/>
        </w:rPr>
        <w:lastRenderedPageBreak/>
        <w:t>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proofErr w:type="gramStart"/>
      <w:r w:rsidRPr="00A55175">
        <w:rPr>
          <w:color w:val="000000" w:themeColor="text1"/>
        </w:rPr>
        <w:t>cotizado,</w:t>
      </w:r>
      <w:proofErr w:type="gramEnd"/>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 xml:space="preserve">ello no da lugar, </w:t>
      </w:r>
      <w:proofErr w:type="gramStart"/>
      <w:r w:rsidRPr="00A55175">
        <w:rPr>
          <w:i/>
          <w:iCs/>
          <w:color w:val="000000" w:themeColor="text1"/>
        </w:rPr>
        <w:t>bajo ninguna circunstancia</w:t>
      </w:r>
      <w:proofErr w:type="gramEnd"/>
      <w:r w:rsidRPr="00A55175">
        <w:rPr>
          <w:i/>
          <w:iCs/>
          <w:color w:val="000000" w:themeColor="text1"/>
        </w:rPr>
        <w:t>,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6A1EC5E4"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E318C5">
        <w:rPr>
          <w:lang w:val="es-CO"/>
        </w:rPr>
        <w:t>RUT MARIA DAVID</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proofErr w:type="gramStart"/>
      <w:r w:rsidR="00CA4784" w:rsidRPr="75B89F2E">
        <w:rPr>
          <w:color w:val="000000" w:themeColor="text1"/>
        </w:rPr>
        <w:t>años</w:t>
      </w:r>
      <w:r w:rsidR="00164895" w:rsidRPr="75B89F2E">
        <w:rPr>
          <w:color w:val="000000" w:themeColor="text1"/>
        </w:rPr>
        <w:t xml:space="preserve"> de edad</w:t>
      </w:r>
      <w:proofErr w:type="gramEnd"/>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B13FAC">
        <w:rPr>
          <w:color w:val="262626" w:themeColor="text1" w:themeTint="D9"/>
          <w:lang w:val="es"/>
        </w:rPr>
        <w:t>56</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39969C3D" w14:textId="2EC8CD9B" w:rsidR="0099308F" w:rsidRPr="00A55175" w:rsidRDefault="0099308F" w:rsidP="00D0623D">
      <w:pPr>
        <w:pStyle w:val="paragraph"/>
        <w:spacing w:before="0" w:beforeAutospacing="0" w:after="0" w:afterAutospacing="0"/>
        <w:jc w:val="both"/>
        <w:textAlignment w:val="baseline"/>
        <w:rPr>
          <w:rFonts w:ascii="Arial" w:hAnsi="Arial" w:cs="Arial"/>
          <w:sz w:val="22"/>
          <w:szCs w:val="22"/>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w:t>
      </w:r>
      <w:r w:rsidRPr="00A55175">
        <w:rPr>
          <w:color w:val="000000" w:themeColor="text1"/>
        </w:rPr>
        <w:lastRenderedPageBreak/>
        <w:t xml:space="preserve">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76869882" w14:textId="033439E9"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1: ES</w:t>
      </w:r>
      <w:r w:rsidRPr="008534A9">
        <w:rPr>
          <w:rFonts w:eastAsia="Times New Roman"/>
          <w:b/>
          <w:bCs/>
          <w:lang w:val="es-CO" w:eastAsia="es-CO"/>
        </w:rPr>
        <w:t xml:space="preserve"> CIERTO </w:t>
      </w:r>
      <w:r>
        <w:rPr>
          <w:rFonts w:eastAsia="Times New Roman"/>
          <w:lang w:val="es-CO" w:eastAsia="es-CO"/>
        </w:rPr>
        <w:t>que la señora RUT MARIA DAVID,</w:t>
      </w:r>
      <w:r w:rsidRPr="008534A9">
        <w:rPr>
          <w:rFonts w:eastAsia="Times New Roman"/>
          <w:lang w:val="es-CO" w:eastAsia="es-CO"/>
        </w:rPr>
        <w:t xml:space="preserve"> formuló proceso ordinario laboral de primera instancia en contra de COLFONDOS PENSIONES Y CESANTIAS S.A.</w:t>
      </w:r>
    </w:p>
    <w:p w14:paraId="2495A605" w14:textId="77777777" w:rsidR="00B13FAC" w:rsidRDefault="00B13FAC" w:rsidP="00B13FAC">
      <w:pPr>
        <w:widowControl/>
        <w:autoSpaceDE/>
        <w:autoSpaceDN/>
        <w:jc w:val="both"/>
        <w:textAlignment w:val="baseline"/>
        <w:rPr>
          <w:rFonts w:eastAsia="Times New Roman"/>
          <w:lang w:val="es-CO" w:eastAsia="es-CO"/>
        </w:rPr>
      </w:pPr>
    </w:p>
    <w:p w14:paraId="3E959874" w14:textId="4345C9C2" w:rsidR="00B13FAC" w:rsidRPr="00B13FAC" w:rsidRDefault="00B13FAC" w:rsidP="00B13FAC">
      <w:pPr>
        <w:jc w:val="both"/>
        <w:rPr>
          <w:rFonts w:eastAsia="Times New Roman"/>
          <w:lang w:val="es-CO" w:eastAsia="es-CO"/>
        </w:rPr>
      </w:pPr>
      <w:r>
        <w:rPr>
          <w:b/>
        </w:rPr>
        <w:t xml:space="preserve">Al hecho 2: ES CIERTO </w:t>
      </w:r>
      <w:r>
        <w:t xml:space="preserve">que dentro del presente proceso la demandante </w:t>
      </w:r>
      <w:r w:rsidRPr="008534A9">
        <w:rPr>
          <w:rFonts w:eastAsia="Times New Roman"/>
          <w:lang w:val="es-CO" w:eastAsia="es-CO"/>
        </w:rPr>
        <w:t>pretende que se declare la ineficacia de afiliación al régimen de ah</w:t>
      </w:r>
      <w:r>
        <w:rPr>
          <w:rFonts w:eastAsia="Times New Roman"/>
          <w:lang w:val="es-CO" w:eastAsia="es-CO"/>
        </w:rPr>
        <w:t>orro individual con solidaridad junto a</w:t>
      </w:r>
      <w:r w:rsidRPr="008534A9">
        <w:rPr>
          <w:rFonts w:eastAsia="Times New Roman"/>
          <w:lang w:val="es-CO" w:eastAsia="es-CO"/>
        </w:rPr>
        <w:t xml:space="preserve"> la devolución de los dineros que reposan en</w:t>
      </w:r>
      <w:r>
        <w:rPr>
          <w:rFonts w:eastAsia="Times New Roman"/>
          <w:lang w:val="es-CO" w:eastAsia="es-CO"/>
        </w:rPr>
        <w:t xml:space="preserve"> su cuenta de ahorro individual, </w:t>
      </w:r>
      <w:r w:rsidRPr="008534A9">
        <w:rPr>
          <w:rFonts w:eastAsia="Times New Roman"/>
          <w:lang w:val="es-CO" w:eastAsia="es-CO"/>
        </w:rPr>
        <w:t>sus r</w:t>
      </w:r>
      <w:r>
        <w:rPr>
          <w:rFonts w:eastAsia="Times New Roman"/>
          <w:lang w:val="es-CO" w:eastAsia="es-CO"/>
        </w:rPr>
        <w:t xml:space="preserve">endimientos y </w:t>
      </w:r>
      <w:r w:rsidRPr="008534A9">
        <w:rPr>
          <w:rFonts w:eastAsia="Times New Roman"/>
          <w:lang w:val="es-CO" w:eastAsia="es-CO"/>
        </w:rPr>
        <w:t>las sumas adicionales de la aseguradora. </w:t>
      </w:r>
    </w:p>
    <w:p w14:paraId="0C067688" w14:textId="77777777" w:rsidR="00B13FAC" w:rsidRPr="008534A9" w:rsidRDefault="00B13FAC" w:rsidP="00B13FAC">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EFDF175" w14:textId="77777777" w:rsidR="00B13FAC" w:rsidRPr="008534A9" w:rsidRDefault="00B13FAC" w:rsidP="00B13FAC">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534A9">
        <w:rPr>
          <w:rFonts w:eastAsia="Times New Roman"/>
          <w:lang w:eastAsia="es-CO"/>
        </w:rPr>
        <w:t>ii</w:t>
      </w:r>
      <w:proofErr w:type="spellEnd"/>
      <w:r w:rsidRPr="008534A9">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8534A9">
        <w:rPr>
          <w:rFonts w:eastAsia="Times New Roman"/>
          <w:lang w:eastAsia="es-CO"/>
        </w:rPr>
        <w:t>iii</w:t>
      </w:r>
      <w:proofErr w:type="spellEnd"/>
      <w:r w:rsidRPr="008534A9">
        <w:rPr>
          <w:rFonts w:eastAsia="Times New Roman"/>
          <w:lang w:eastAsia="es-CO"/>
        </w:rPr>
        <w:t>) la póliza de seguro previsional no cubre una eventual responsabilidad civil que eventualmente se generen por los errores y efectos cometidos por las AFPS y (</w:t>
      </w:r>
      <w:proofErr w:type="spellStart"/>
      <w:r w:rsidRPr="008534A9">
        <w:rPr>
          <w:rFonts w:eastAsia="Times New Roman"/>
          <w:lang w:eastAsia="es-CO"/>
        </w:rPr>
        <w:t>iv</w:t>
      </w:r>
      <w:proofErr w:type="spellEnd"/>
      <w:r w:rsidRPr="008534A9">
        <w:rPr>
          <w:rFonts w:eastAsia="Times New Roman"/>
          <w:lang w:eastAsia="es-CO"/>
        </w:rPr>
        <w:t xml:space="preserve">) ALLIANZ SEGUROS DE VIDA S.A., en calidad de aseguradora previsional devengó la prima proporcional al tiempo corrido del riesgo como contraprestación por el hecho de asumir el amparo de la suma adicional que se requirió para </w:t>
      </w:r>
      <w:r w:rsidRPr="008534A9">
        <w:rPr>
          <w:rFonts w:eastAsia="Times New Roman"/>
          <w:lang w:eastAsia="es-CO"/>
        </w:rPr>
        <w:lastRenderedPageBreak/>
        <w:t>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1F24FC3C" w14:textId="77777777" w:rsidR="00B13FAC" w:rsidRPr="008534A9" w:rsidRDefault="00B13FAC" w:rsidP="00B13FAC">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8ED3E78" w14:textId="3EB4D008"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3:</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399DA98F" w14:textId="1A327ECB" w:rsidR="00B13FAC" w:rsidRDefault="00B13FAC" w:rsidP="00B13FAC">
      <w:pPr>
        <w:widowControl/>
        <w:autoSpaceDE/>
        <w:autoSpaceDN/>
        <w:jc w:val="both"/>
        <w:textAlignment w:val="baseline"/>
        <w:rPr>
          <w:rFonts w:eastAsia="Times New Roman"/>
          <w:lang w:val="es-CO" w:eastAsia="es-CO"/>
        </w:rPr>
      </w:pPr>
    </w:p>
    <w:p w14:paraId="2401993B" w14:textId="5FE13B02" w:rsidR="00B13FAC" w:rsidRDefault="00B13FAC" w:rsidP="00B13FAC">
      <w:pPr>
        <w:widowControl/>
        <w:autoSpaceDE/>
        <w:autoSpaceDN/>
        <w:jc w:val="both"/>
        <w:textAlignment w:val="baseline"/>
        <w:rPr>
          <w:rFonts w:eastAsia="Times New Roman"/>
          <w:lang w:val="es-CO" w:eastAsia="es-CO"/>
        </w:rPr>
      </w:pPr>
      <w:r>
        <w:rPr>
          <w:rFonts w:eastAsia="Times New Roman"/>
          <w:b/>
          <w:bCs/>
          <w:lang w:eastAsia="es-CO"/>
        </w:rPr>
        <w:t>Al hecho 4</w:t>
      </w:r>
      <w:r w:rsidRPr="008534A9">
        <w:rPr>
          <w:rFonts w:eastAsia="Times New Roman"/>
          <w:b/>
          <w:bCs/>
          <w:lang w:eastAsia="es-CO"/>
        </w:rPr>
        <w:t xml:space="preserve">: </w:t>
      </w:r>
      <w:r w:rsidRPr="0022373D">
        <w:rPr>
          <w:b/>
        </w:rPr>
        <w:t>NO ES CIERTO</w:t>
      </w:r>
      <w:r>
        <w:t>, como se relata, si bien COLFONDOS S.A contrató con ALLIANZ SEGUROS DE VIDA S.A., la Póliza Colectiva de Seguro Previsional de Invalidez y Sobrevivientes No. 0209000001, por medio de la cual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1995, como mal afirma el apoderado de la AFP COLFONDOS S.A.</w:t>
      </w:r>
      <w:r w:rsidRPr="008534A9">
        <w:rPr>
          <w:rFonts w:eastAsia="Times New Roman"/>
          <w:lang w:val="es-CO" w:eastAsia="es-CO"/>
        </w:rPr>
        <w:t> </w:t>
      </w:r>
    </w:p>
    <w:p w14:paraId="5EA19C62" w14:textId="7EF74078" w:rsidR="00B13FAC" w:rsidRDefault="00B13FAC" w:rsidP="00B13FAC">
      <w:pPr>
        <w:widowControl/>
        <w:autoSpaceDE/>
        <w:autoSpaceDN/>
        <w:jc w:val="both"/>
        <w:textAlignment w:val="baseline"/>
        <w:rPr>
          <w:rFonts w:eastAsia="Times New Roman"/>
          <w:lang w:val="es-CO" w:eastAsia="es-CO"/>
        </w:rPr>
      </w:pPr>
    </w:p>
    <w:p w14:paraId="57A29C91" w14:textId="14A50EF1"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5:</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1B3AE874" w14:textId="6B795146" w:rsidR="00B13FAC" w:rsidRDefault="00B13FAC" w:rsidP="00B13FAC">
      <w:pPr>
        <w:widowControl/>
        <w:autoSpaceDE/>
        <w:autoSpaceDN/>
        <w:jc w:val="both"/>
        <w:textAlignment w:val="baseline"/>
        <w:rPr>
          <w:rFonts w:eastAsia="Times New Roman"/>
          <w:lang w:val="es-CO" w:eastAsia="es-CO"/>
        </w:rPr>
      </w:pPr>
    </w:p>
    <w:p w14:paraId="3EDDF336" w14:textId="7C56DCA3"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6:</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2B5B5227" w14:textId="5B789C92" w:rsidR="00B13FAC" w:rsidRDefault="00B13FAC" w:rsidP="00B13FAC">
      <w:pPr>
        <w:widowControl/>
        <w:autoSpaceDE/>
        <w:autoSpaceDN/>
        <w:jc w:val="both"/>
        <w:textAlignment w:val="baseline"/>
        <w:rPr>
          <w:rFonts w:eastAsia="Times New Roman"/>
          <w:lang w:val="es-CO" w:eastAsia="es-CO"/>
        </w:rPr>
      </w:pPr>
    </w:p>
    <w:p w14:paraId="66601623" w14:textId="2480AEFB"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7:</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3D1B8167" w14:textId="5572D6E7" w:rsidR="00B13FAC" w:rsidRDefault="00B13FAC" w:rsidP="00B13FAC">
      <w:pPr>
        <w:widowControl/>
        <w:autoSpaceDE/>
        <w:autoSpaceDN/>
        <w:jc w:val="both"/>
        <w:textAlignment w:val="baseline"/>
        <w:rPr>
          <w:rFonts w:eastAsia="Times New Roman"/>
          <w:lang w:val="es-CO" w:eastAsia="es-CO"/>
        </w:rPr>
      </w:pPr>
    </w:p>
    <w:p w14:paraId="7E5BCF30" w14:textId="46252743" w:rsidR="00B13FAC" w:rsidRDefault="00B13FAC" w:rsidP="00B13FAC">
      <w:pPr>
        <w:widowControl/>
        <w:autoSpaceDE/>
        <w:autoSpaceDN/>
        <w:jc w:val="both"/>
        <w:textAlignment w:val="baseline"/>
        <w:rPr>
          <w:rFonts w:eastAsia="Times New Roman"/>
          <w:lang w:val="es-CO" w:eastAsia="es-CO"/>
        </w:rPr>
      </w:pPr>
      <w:r>
        <w:rPr>
          <w:rFonts w:eastAsia="Times New Roman"/>
          <w:b/>
          <w:bCs/>
          <w:lang w:val="es-CO" w:eastAsia="es-CO"/>
        </w:rPr>
        <w:t>Al hecho 8:</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31AB4352" w14:textId="77777777" w:rsidR="00B13FAC" w:rsidRDefault="00B13FAC" w:rsidP="00B13FAC">
      <w:pPr>
        <w:widowControl/>
        <w:autoSpaceDE/>
        <w:autoSpaceDN/>
        <w:jc w:val="both"/>
        <w:textAlignment w:val="baseline"/>
        <w:rPr>
          <w:rFonts w:eastAsia="Times New Roman"/>
          <w:lang w:val="es-CO" w:eastAsia="es-CO"/>
        </w:rPr>
      </w:pPr>
    </w:p>
    <w:p w14:paraId="0201D737" w14:textId="379C879C" w:rsidR="00B13FAC" w:rsidRPr="004D1B2B" w:rsidRDefault="00B13FAC" w:rsidP="00B13FAC">
      <w:pPr>
        <w:jc w:val="both"/>
        <w:rPr>
          <w:bCs/>
          <w:color w:val="000000"/>
        </w:rPr>
      </w:pPr>
      <w:r>
        <w:rPr>
          <w:b/>
        </w:rPr>
        <w:t xml:space="preserve">Al hecho 9: </w:t>
      </w:r>
      <w:r w:rsidRPr="007A3580">
        <w:rPr>
          <w:b/>
        </w:rPr>
        <w:t>NO ME CONSTA por cuanto NO ES UN HECHO</w:t>
      </w:r>
      <w:r>
        <w:t xml:space="preserve">, pues el apoderado de la convocante se limita a mencionar una disposición normativa, por lo que no podrá contestarse de manera afirmativa o negativa y por lo tanto deberá ser </w:t>
      </w:r>
      <w:proofErr w:type="spellStart"/>
      <w:r>
        <w:t>probado</w:t>
      </w:r>
      <w:proofErr w:type="spellEnd"/>
      <w: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2FE4F0" w14:textId="77777777" w:rsidR="00B13FAC" w:rsidRDefault="00B13FAC" w:rsidP="00B13FAC">
      <w:pPr>
        <w:widowControl/>
        <w:autoSpaceDE/>
        <w:autoSpaceDN/>
        <w:jc w:val="both"/>
        <w:textAlignment w:val="baseline"/>
        <w:rPr>
          <w:rFonts w:eastAsia="Times New Roman"/>
          <w:lang w:val="es-CO" w:eastAsia="es-CO"/>
        </w:rPr>
      </w:pPr>
    </w:p>
    <w:p w14:paraId="53083553" w14:textId="77777777" w:rsidR="00A80421" w:rsidRDefault="00A80421" w:rsidP="00A80421">
      <w:pPr>
        <w:jc w:val="both"/>
      </w:pPr>
      <w:r>
        <w:rPr>
          <w:rFonts w:eastAsia="Times New Roman"/>
          <w:b/>
          <w:bCs/>
          <w:lang w:eastAsia="es-CO"/>
        </w:rPr>
        <w:t>Al hecho 10</w:t>
      </w:r>
      <w:r w:rsidRPr="008534A9">
        <w:rPr>
          <w:rFonts w:eastAsia="Times New Roman"/>
          <w:b/>
          <w:bCs/>
          <w:lang w:eastAsia="es-CO"/>
        </w:rPr>
        <w:t xml:space="preserve">: </w:t>
      </w:r>
      <w:r>
        <w:t>Este hecho contiene varias afirmaciones, sobre las cuales me pronuncio así:</w:t>
      </w:r>
    </w:p>
    <w:p w14:paraId="45C75B5B" w14:textId="77777777" w:rsidR="00A80421" w:rsidRDefault="00A80421" w:rsidP="00A80421">
      <w:pPr>
        <w:widowControl/>
        <w:autoSpaceDE/>
        <w:autoSpaceDN/>
        <w:jc w:val="both"/>
        <w:textAlignment w:val="baseline"/>
        <w:rPr>
          <w:b/>
        </w:rPr>
      </w:pPr>
    </w:p>
    <w:p w14:paraId="65F15CD6" w14:textId="0C719949" w:rsidR="00A80421" w:rsidRPr="00A80421" w:rsidRDefault="00A80421" w:rsidP="00A80421">
      <w:pPr>
        <w:pStyle w:val="Prrafodelista"/>
        <w:widowControl/>
        <w:numPr>
          <w:ilvl w:val="0"/>
          <w:numId w:val="47"/>
        </w:numPr>
        <w:autoSpaceDE/>
        <w:autoSpaceDN/>
        <w:jc w:val="both"/>
        <w:textAlignment w:val="baseline"/>
        <w:rPr>
          <w:rFonts w:eastAsia="Times New Roman"/>
          <w:lang w:val="es-CO" w:eastAsia="es-CO"/>
        </w:rPr>
      </w:pPr>
      <w:r w:rsidRPr="00A80421">
        <w:rPr>
          <w:b/>
        </w:rPr>
        <w:t>NO ES CIERTO</w:t>
      </w:r>
      <w:r>
        <w:t xml:space="preserve">, como se relata, si bien COLFONDOS S.A contrató con ALLIANZ SEGUROS DE VIDA S.A., la Póliza Colectiva de Seguro Previsional de Invalidez y Sobrevivientes No. 0209000001, esta NO amparó los riesgos de invalidez y muerte por riesgo común y la incapacidad temporal, por el contrario, se precisa que mediante esta póliza se amparó únicamente la suma adicional requerida para financiar el capital necesario para el pago de las eventuales pensiones de invalidez y sobrevivencia y el auxilio funerario, causadas a favor de afiliados de la Sociedad Administradora y/o sus beneficiarios. Adicionalmente, es de recalcar que la vigencia de la póliza en cuestión fue desde el 2 de </w:t>
      </w:r>
      <w:r>
        <w:lastRenderedPageBreak/>
        <w:t>mayo de 1994 al 31 de diciembre de 2000 y NO desde enero de 1995, como mal afirma el apoderado de la AFP COLFONDOS S.A.</w:t>
      </w:r>
      <w:r w:rsidRPr="00A80421">
        <w:rPr>
          <w:rFonts w:eastAsia="Times New Roman"/>
          <w:lang w:val="es-CO" w:eastAsia="es-CO"/>
        </w:rPr>
        <w:t> </w:t>
      </w:r>
    </w:p>
    <w:p w14:paraId="6E714802" w14:textId="04F8DCC2" w:rsidR="00B13FAC" w:rsidRDefault="00B13FAC" w:rsidP="00B13FAC">
      <w:pPr>
        <w:widowControl/>
        <w:autoSpaceDE/>
        <w:autoSpaceDN/>
        <w:jc w:val="both"/>
        <w:textAlignment w:val="baseline"/>
        <w:rPr>
          <w:rFonts w:eastAsia="Times New Roman"/>
          <w:lang w:val="es-CO" w:eastAsia="es-CO"/>
        </w:rPr>
      </w:pPr>
    </w:p>
    <w:p w14:paraId="5A39B6AC" w14:textId="2C17F50E" w:rsidR="00A80421" w:rsidRPr="00A80421" w:rsidRDefault="00A80421" w:rsidP="00A80421">
      <w:pPr>
        <w:pStyle w:val="Prrafodelista"/>
        <w:widowControl/>
        <w:numPr>
          <w:ilvl w:val="0"/>
          <w:numId w:val="47"/>
        </w:numPr>
        <w:autoSpaceDE/>
        <w:autoSpaceDN/>
        <w:jc w:val="both"/>
        <w:textAlignment w:val="baseline"/>
        <w:rPr>
          <w:rFonts w:eastAsia="Times New Roman"/>
          <w:lang w:val="es-CO" w:eastAsia="es-CO"/>
        </w:rPr>
      </w:pPr>
      <w:r w:rsidRPr="00A80421">
        <w:rPr>
          <w:rFonts w:eastAsia="Times New Roman"/>
          <w:b/>
          <w:bCs/>
          <w:lang w:val="es-CO" w:eastAsia="es-CO"/>
        </w:rPr>
        <w:t xml:space="preserve">NO ME CONSTA </w:t>
      </w:r>
      <w:r w:rsidRPr="00A80421">
        <w:rPr>
          <w:rFonts w:eastAsia="Times New Roman"/>
          <w:bCs/>
          <w:lang w:val="es-CO" w:eastAsia="es-CO"/>
        </w:rPr>
        <w:t xml:space="preserve">lo que respecta a los amparos y vigencias de las pólizas concertadas por AXA COLPATRIA SEGUROS DE VIDA S.A., ASEGURADORA MAPFRE COLOMBIA VIDA SEGUROS S.A. y COMPAÑÍA DE SEGUROS BOLIVAR, </w:t>
      </w:r>
      <w:r w:rsidRPr="00A8042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A80421">
        <w:rPr>
          <w:rFonts w:eastAsia="Times New Roman"/>
          <w:lang w:val="es-CO" w:eastAsia="es-CO"/>
        </w:rPr>
        <w:t> </w:t>
      </w:r>
    </w:p>
    <w:p w14:paraId="1E36E06E" w14:textId="77777777" w:rsidR="00B13FAC" w:rsidRPr="008534A9" w:rsidRDefault="00B13FAC" w:rsidP="00B13FAC">
      <w:pPr>
        <w:widowControl/>
        <w:autoSpaceDE/>
        <w:autoSpaceDN/>
        <w:jc w:val="both"/>
        <w:textAlignment w:val="baseline"/>
        <w:rPr>
          <w:rFonts w:ascii="Segoe UI" w:eastAsia="Times New Roman" w:hAnsi="Segoe UI" w:cs="Segoe UI"/>
          <w:sz w:val="18"/>
          <w:szCs w:val="18"/>
          <w:lang w:val="es-CO" w:eastAsia="es-CO"/>
        </w:rPr>
      </w:pPr>
    </w:p>
    <w:p w14:paraId="61726D0D" w14:textId="0FF056D8" w:rsidR="00A80421" w:rsidRDefault="00A80421" w:rsidP="00A80421">
      <w:pPr>
        <w:jc w:val="both"/>
      </w:pPr>
      <w:r>
        <w:rPr>
          <w:rFonts w:eastAsia="Times New Roman"/>
          <w:b/>
          <w:bCs/>
          <w:lang w:eastAsia="es-CO"/>
        </w:rPr>
        <w:t>Al hecho 11</w:t>
      </w:r>
      <w:r w:rsidRPr="008534A9">
        <w:rPr>
          <w:rFonts w:eastAsia="Times New Roman"/>
          <w:b/>
          <w:bCs/>
          <w:lang w:eastAsia="es-CO"/>
        </w:rPr>
        <w:t xml:space="preserve">: </w:t>
      </w:r>
      <w:r>
        <w:t>Este hecho contiene varias afirmaciones, sobre las cuales me pronuncio así:</w:t>
      </w:r>
    </w:p>
    <w:p w14:paraId="7DCE663C" w14:textId="734E2B3D" w:rsidR="00A80421" w:rsidRDefault="00A80421" w:rsidP="00A80421">
      <w:pPr>
        <w:widowControl/>
        <w:autoSpaceDE/>
        <w:autoSpaceDN/>
        <w:jc w:val="both"/>
        <w:textAlignment w:val="baseline"/>
        <w:rPr>
          <w:b/>
        </w:rPr>
      </w:pPr>
    </w:p>
    <w:p w14:paraId="18DDC2B1" w14:textId="219D1851" w:rsidR="00A80421" w:rsidRPr="00A80421" w:rsidRDefault="00A80421" w:rsidP="00A80421">
      <w:pPr>
        <w:pStyle w:val="Prrafodelista"/>
        <w:widowControl/>
        <w:numPr>
          <w:ilvl w:val="0"/>
          <w:numId w:val="46"/>
        </w:numPr>
        <w:autoSpaceDE/>
        <w:autoSpaceDN/>
        <w:jc w:val="both"/>
        <w:textAlignment w:val="baseline"/>
        <w:rPr>
          <w:b/>
        </w:rPr>
      </w:pPr>
      <w:r w:rsidRPr="00A80421">
        <w:rPr>
          <w:b/>
        </w:rPr>
        <w:t xml:space="preserve">ES CIERTO </w:t>
      </w:r>
      <w:r>
        <w:t xml:space="preserve">que </w:t>
      </w:r>
      <w:r w:rsidRPr="00A80421">
        <w:rPr>
          <w:rFonts w:eastAsia="Times New Roman"/>
          <w:color w:val="000000"/>
          <w:shd w:val="clear" w:color="auto" w:fill="FFFFFF"/>
          <w:lang w:val="es-CO" w:eastAsia="es-CO"/>
        </w:rPr>
        <w:t>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A80421">
        <w:rPr>
          <w:rFonts w:eastAsia="Times New Roman"/>
          <w:color w:val="000000"/>
          <w:lang w:val="es-CO" w:eastAsia="es-CO"/>
        </w:rPr>
        <w:t>  </w:t>
      </w:r>
    </w:p>
    <w:p w14:paraId="065A5CDF" w14:textId="5DA1E041" w:rsidR="00B13FAC" w:rsidRDefault="00B13FAC" w:rsidP="0099308F">
      <w:pPr>
        <w:widowControl/>
        <w:autoSpaceDE/>
        <w:autoSpaceDN/>
        <w:jc w:val="both"/>
        <w:textAlignment w:val="baseline"/>
        <w:rPr>
          <w:rFonts w:eastAsia="Times New Roman"/>
          <w:b/>
          <w:bCs/>
          <w:lang w:val="es-CO" w:eastAsia="es-CO"/>
        </w:rPr>
      </w:pPr>
    </w:p>
    <w:p w14:paraId="304F56C2" w14:textId="7B77B0FC" w:rsidR="00A80421" w:rsidRPr="00A80421" w:rsidRDefault="00A80421" w:rsidP="00A80421">
      <w:pPr>
        <w:pStyle w:val="Prrafodelista"/>
        <w:widowControl/>
        <w:numPr>
          <w:ilvl w:val="0"/>
          <w:numId w:val="46"/>
        </w:numPr>
        <w:autoSpaceDE/>
        <w:autoSpaceDN/>
        <w:jc w:val="both"/>
        <w:textAlignment w:val="baseline"/>
        <w:rPr>
          <w:rFonts w:eastAsia="Times New Roman"/>
          <w:lang w:val="es-CO" w:eastAsia="es-CO"/>
        </w:rPr>
      </w:pPr>
      <w:r w:rsidRPr="00A80421">
        <w:rPr>
          <w:rFonts w:eastAsia="Times New Roman"/>
          <w:b/>
          <w:bCs/>
          <w:lang w:val="es-CO" w:eastAsia="es-CO"/>
        </w:rPr>
        <w:t xml:space="preserve">NO ME CONSTA </w:t>
      </w:r>
      <w:r w:rsidRPr="00A80421">
        <w:rPr>
          <w:rFonts w:eastAsia="Times New Roman"/>
          <w:bCs/>
          <w:lang w:val="es-CO" w:eastAsia="es-CO"/>
        </w:rPr>
        <w:t xml:space="preserve">que la AFP COLFONDOS efectuara el pago de las primas del seguro previsional concertadas por las compañías AXA COLPATRIA SEGUROS DE VIDA S.A., ASEGURADORA MAPFRE COLOMBIA VIDA SEGUROS S.A. y COMPAÑÍA DE SEGUROS BOLIVAR, </w:t>
      </w:r>
      <w:r w:rsidRPr="00A8042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A80421">
        <w:rPr>
          <w:rFonts w:eastAsia="Times New Roman"/>
          <w:lang w:val="es-CO" w:eastAsia="es-CO"/>
        </w:rPr>
        <w:t> </w:t>
      </w:r>
    </w:p>
    <w:p w14:paraId="39CDA00B" w14:textId="14A9CE91" w:rsidR="00A80421" w:rsidRDefault="00A80421" w:rsidP="00A80421">
      <w:pPr>
        <w:widowControl/>
        <w:autoSpaceDE/>
        <w:autoSpaceDN/>
        <w:jc w:val="both"/>
        <w:textAlignment w:val="baseline"/>
        <w:rPr>
          <w:rFonts w:eastAsia="Times New Roman"/>
          <w:lang w:val="es-CO" w:eastAsia="es-CO"/>
        </w:rPr>
      </w:pPr>
    </w:p>
    <w:p w14:paraId="036F07E8" w14:textId="0CDB84C4" w:rsidR="00A80421" w:rsidRPr="00B4499B" w:rsidRDefault="00A80421" w:rsidP="00A80421">
      <w:pPr>
        <w:widowControl/>
        <w:autoSpaceDE/>
        <w:autoSpaceDN/>
        <w:jc w:val="both"/>
        <w:textAlignment w:val="baseline"/>
        <w:rPr>
          <w:rStyle w:val="eop"/>
          <w:b/>
          <w:bCs/>
          <w:color w:val="000000"/>
        </w:rPr>
      </w:pPr>
      <w:r>
        <w:rPr>
          <w:rFonts w:eastAsia="Times New Roman"/>
          <w:b/>
          <w:bCs/>
          <w:color w:val="000000"/>
          <w:lang w:val="es-CO" w:eastAsia="es-CO"/>
        </w:rPr>
        <w:t>Al hecho 12</w:t>
      </w:r>
      <w:r w:rsidRPr="008534A9">
        <w:rPr>
          <w:rFonts w:eastAsia="Times New Roman"/>
          <w:b/>
          <w:bCs/>
          <w:color w:val="000000"/>
          <w:lang w:val="es-CO" w:eastAsia="es-CO"/>
        </w:rPr>
        <w:t>:</w:t>
      </w:r>
      <w:r>
        <w:rPr>
          <w:rFonts w:eastAsia="Times New Roman"/>
          <w:b/>
          <w:bCs/>
          <w:color w:val="000000"/>
          <w:lang w:val="es-CO" w:eastAsia="es-CO"/>
        </w:rPr>
        <w:t xml:space="preserve"> </w:t>
      </w:r>
      <w:r w:rsidRPr="005447FC">
        <w:rPr>
          <w:rStyle w:val="normaltextrun"/>
          <w:b/>
          <w:bCs/>
          <w:color w:val="000000"/>
          <w:shd w:val="clear" w:color="auto" w:fill="FFFFFF"/>
        </w:rPr>
        <w:t xml:space="preserve">NO ES CIERTO, </w:t>
      </w:r>
      <w:r>
        <w:rPr>
          <w:rStyle w:val="normaltextrun"/>
          <w:bCs/>
          <w:color w:val="000000"/>
          <w:shd w:val="clear" w:color="auto" w:fill="FFFFFF"/>
        </w:rPr>
        <w:t xml:space="preserve">en lo que respecta a ALLIANZ SEGUROS DE VIDA S.A., </w:t>
      </w:r>
      <w:r w:rsidRPr="005447FC">
        <w:rPr>
          <w:rStyle w:val="normaltextrun"/>
          <w:color w:val="000000"/>
          <w:shd w:val="clear" w:color="auto" w:fill="FFFFFF"/>
        </w:rPr>
        <w:t xml:space="preserve">por cuanto no constituye un hecho, sino una interpretación subjetiva y errada que </w:t>
      </w:r>
      <w:r>
        <w:rPr>
          <w:rStyle w:val="normaltextrun"/>
          <w:color w:val="000000"/>
          <w:shd w:val="clear" w:color="auto" w:fill="FFFFFF"/>
        </w:rPr>
        <w:t>hace el apoderado de la entidad convocante</w:t>
      </w:r>
      <w:r w:rsidRPr="005447FC">
        <w:rPr>
          <w:rStyle w:val="normaltextrun"/>
          <w:color w:val="000000"/>
          <w:shd w:val="clear" w:color="auto" w:fill="FFFFFF"/>
        </w:rPr>
        <w:t xml:space="preserve">. </w:t>
      </w:r>
      <w:r>
        <w:rPr>
          <w:rStyle w:val="normaltextrun"/>
          <w:color w:val="000000"/>
          <w:shd w:val="clear" w:color="auto" w:fill="FFFFFF"/>
        </w:rPr>
        <w:t>En primer lugar, se debe precisar que en el presente proceso NO se está solicitando el reconocimiento de una pensión de sobrevivientes, por el contrario, lo que se pretende es que se declare la ineficacia del traslado del RPM al RAIS efectuado por la demandante alegando una falta en el deber de información de la administradora de pensiones, por lo que NO hay lugar a que mi prohijada reconozca la suma adicional necesaria para financiar una pensión de sobrevivientes, pues la misma no ha sido solicitada por la actora, como tampoco se cumplen los requisitos legales para su reconocimiento. Ahora bien, respecto a que mi prohijada retorne lo pagado por concepto de prima, se recalca que</w:t>
      </w:r>
      <w:r w:rsidRPr="005447FC">
        <w:rPr>
          <w:rStyle w:val="normaltextrun"/>
          <w:color w:val="000000"/>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color w:val="000000"/>
          <w:shd w:val="clear" w:color="auto" w:fill="FFFFFF"/>
        </w:rPr>
        <w:t> </w:t>
      </w:r>
    </w:p>
    <w:p w14:paraId="558F0C7F" w14:textId="77777777" w:rsidR="00A80421" w:rsidRPr="005447FC" w:rsidRDefault="00A80421" w:rsidP="00A80421">
      <w:pPr>
        <w:jc w:val="both"/>
        <w:rPr>
          <w:b/>
          <w:lang w:val="es-CO"/>
        </w:rPr>
      </w:pPr>
    </w:p>
    <w:p w14:paraId="6BDF4D55" w14:textId="77777777" w:rsidR="00A80421" w:rsidRPr="005447FC" w:rsidRDefault="00A80421" w:rsidP="00A80421">
      <w:pPr>
        <w:jc w:val="both"/>
      </w:pPr>
      <w:r w:rsidRPr="005447FC">
        <w:t>A la luz del Código de Comercio un riesgo es:</w:t>
      </w:r>
    </w:p>
    <w:p w14:paraId="70A6B6FA" w14:textId="77777777" w:rsidR="00A80421" w:rsidRPr="005447FC" w:rsidRDefault="00A80421" w:rsidP="00A80421">
      <w:pPr>
        <w:jc w:val="both"/>
      </w:pPr>
    </w:p>
    <w:p w14:paraId="46C693D3" w14:textId="77777777" w:rsidR="00A80421" w:rsidRPr="005447FC" w:rsidRDefault="00A80421" w:rsidP="00A80421">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21DAFF" w14:textId="77777777" w:rsidR="00A80421" w:rsidRPr="005447FC" w:rsidRDefault="00A80421" w:rsidP="00A80421">
      <w:pPr>
        <w:jc w:val="both"/>
      </w:pPr>
    </w:p>
    <w:p w14:paraId="6CDB3E34" w14:textId="77777777" w:rsidR="00A80421" w:rsidRPr="005447FC" w:rsidRDefault="00A80421" w:rsidP="00A80421">
      <w:pPr>
        <w:jc w:val="both"/>
      </w:pPr>
      <w:r w:rsidRPr="005447FC">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w:t>
      </w:r>
      <w:r w:rsidRPr="005447FC">
        <w:lastRenderedPageBreak/>
        <w:t>asuma la obligación condicional de indemnizar la realización del riesgo asegurado.</w:t>
      </w:r>
    </w:p>
    <w:p w14:paraId="31EE3B5D" w14:textId="77777777" w:rsidR="00A80421" w:rsidRPr="005447FC" w:rsidRDefault="00A80421" w:rsidP="00A80421">
      <w:pPr>
        <w:jc w:val="both"/>
      </w:pPr>
    </w:p>
    <w:p w14:paraId="1B683CF9" w14:textId="77777777" w:rsidR="00A80421" w:rsidRPr="005447FC" w:rsidRDefault="00A80421" w:rsidP="00A80421">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08F7DC4D" w14:textId="77777777" w:rsidR="00A80421" w:rsidRPr="005447FC" w:rsidRDefault="00A80421" w:rsidP="00A80421">
      <w:pPr>
        <w:jc w:val="both"/>
      </w:pPr>
    </w:p>
    <w:p w14:paraId="27CB2029" w14:textId="77777777" w:rsidR="00A80421" w:rsidRPr="005447FC" w:rsidRDefault="00A80421" w:rsidP="00A80421">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369D827D" w14:textId="77777777" w:rsidR="00A80421" w:rsidRPr="005447FC" w:rsidRDefault="00A80421" w:rsidP="00A80421">
      <w:pPr>
        <w:ind w:left="720"/>
        <w:jc w:val="both"/>
        <w:rPr>
          <w:i/>
          <w:iCs/>
          <w:lang w:val="es-CO"/>
        </w:rPr>
      </w:pPr>
      <w:r w:rsidRPr="005447FC">
        <w:rPr>
          <w:i/>
          <w:iCs/>
          <w:lang w:val="es-CO"/>
        </w:rPr>
        <w:t>1) El interés asegurable;</w:t>
      </w:r>
    </w:p>
    <w:p w14:paraId="53A3B4B9" w14:textId="77777777" w:rsidR="00A80421" w:rsidRPr="005447FC" w:rsidRDefault="00A80421" w:rsidP="00A80421">
      <w:pPr>
        <w:ind w:left="720"/>
        <w:jc w:val="both"/>
        <w:rPr>
          <w:i/>
          <w:iCs/>
          <w:lang w:val="es-CO"/>
        </w:rPr>
      </w:pPr>
      <w:r w:rsidRPr="005447FC">
        <w:rPr>
          <w:i/>
          <w:iCs/>
          <w:lang w:val="es-CO"/>
        </w:rPr>
        <w:t>2) El riesgo asegurable;</w:t>
      </w:r>
    </w:p>
    <w:p w14:paraId="4A5909B4" w14:textId="77777777" w:rsidR="00A80421" w:rsidRPr="005447FC" w:rsidRDefault="00A80421" w:rsidP="00A80421">
      <w:pPr>
        <w:ind w:left="720"/>
        <w:jc w:val="both"/>
        <w:rPr>
          <w:i/>
          <w:iCs/>
          <w:lang w:val="es-CO"/>
        </w:rPr>
      </w:pPr>
      <w:r w:rsidRPr="005447FC">
        <w:rPr>
          <w:i/>
          <w:iCs/>
          <w:lang w:val="es-CO"/>
        </w:rPr>
        <w:t>3) La prima o precio del seguro, y</w:t>
      </w:r>
    </w:p>
    <w:p w14:paraId="54D618D4" w14:textId="77777777" w:rsidR="00A80421" w:rsidRPr="005447FC" w:rsidRDefault="00A80421" w:rsidP="00A80421">
      <w:pPr>
        <w:ind w:left="720"/>
        <w:jc w:val="both"/>
        <w:rPr>
          <w:i/>
          <w:iCs/>
          <w:lang w:val="es-CO"/>
        </w:rPr>
      </w:pPr>
      <w:r w:rsidRPr="005447FC">
        <w:rPr>
          <w:i/>
          <w:iCs/>
          <w:lang w:val="es-CO"/>
        </w:rPr>
        <w:t>4) La obligación condicional del asegurador.</w:t>
      </w:r>
    </w:p>
    <w:p w14:paraId="34836012" w14:textId="77777777" w:rsidR="00A80421" w:rsidRPr="005447FC" w:rsidRDefault="00A80421" w:rsidP="00A80421">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2F097153" w14:textId="77777777" w:rsidR="00A80421" w:rsidRPr="005447FC" w:rsidRDefault="00A80421" w:rsidP="00A80421">
      <w:pPr>
        <w:ind w:left="720"/>
        <w:jc w:val="both"/>
        <w:rPr>
          <w:color w:val="333333"/>
        </w:rPr>
      </w:pPr>
    </w:p>
    <w:p w14:paraId="184D4E61" w14:textId="77777777" w:rsidR="00A80421" w:rsidRPr="005447FC" w:rsidRDefault="00A80421" w:rsidP="00A80421">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e Invalidez y sobrevivencia. (</w:t>
      </w:r>
      <w:proofErr w:type="spellStart"/>
      <w:r w:rsidRPr="005447FC">
        <w:rPr>
          <w:iCs/>
        </w:rPr>
        <w:t>ii</w:t>
      </w:r>
      <w:proofErr w:type="spellEnd"/>
      <w:r w:rsidRPr="005447FC">
        <w:rPr>
          <w:iCs/>
        </w:rPr>
        <w:t xml:space="preserve">) </w:t>
      </w:r>
      <w:r w:rsidRPr="005447FC">
        <w:t>las consecuencias de la ineficacia son frente al traslado de régimen y no frente al seguro previsional de invalidez y sobrevivientes. (</w:t>
      </w:r>
      <w:proofErr w:type="spellStart"/>
      <w:r w:rsidRPr="005447FC">
        <w:t>iii</w:t>
      </w:r>
      <w:proofErr w:type="spellEnd"/>
      <w:r w:rsidRPr="005447FC">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w:t>
      </w:r>
      <w:proofErr w:type="spellStart"/>
      <w:r w:rsidRPr="005447FC">
        <w:rPr>
          <w:iCs/>
        </w:rPr>
        <w:t>iv</w:t>
      </w:r>
      <w:proofErr w:type="spellEnd"/>
      <w:r w:rsidRPr="005447FC">
        <w:rPr>
          <w:iCs/>
        </w:rPr>
        <w:t xml:space="preserve">)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1664D5E" w14:textId="77777777" w:rsidR="00A80421" w:rsidRDefault="00A80421" w:rsidP="00A80421">
      <w:pPr>
        <w:widowControl/>
        <w:autoSpaceDE/>
        <w:autoSpaceDN/>
        <w:jc w:val="both"/>
        <w:textAlignment w:val="baseline"/>
        <w:rPr>
          <w:rFonts w:eastAsia="Times New Roman"/>
          <w:lang w:val="es-CO" w:eastAsia="es-CO"/>
        </w:rPr>
      </w:pPr>
    </w:p>
    <w:p w14:paraId="0A6F8530" w14:textId="73C5649E" w:rsidR="00A80421" w:rsidRDefault="00A80421" w:rsidP="00A80421">
      <w:pPr>
        <w:widowControl/>
        <w:autoSpaceDE/>
        <w:autoSpaceDN/>
        <w:jc w:val="both"/>
        <w:textAlignment w:val="baseline"/>
      </w:pPr>
      <w:r>
        <w:rPr>
          <w:rFonts w:eastAsia="Times New Roman"/>
          <w:b/>
          <w:bCs/>
          <w:color w:val="000000"/>
          <w:lang w:val="es-CO" w:eastAsia="es-CO"/>
        </w:rPr>
        <w:t>Al hecho 13</w:t>
      </w:r>
      <w:r w:rsidRPr="008534A9">
        <w:rPr>
          <w:rFonts w:eastAsia="Times New Roman"/>
          <w:b/>
          <w:bCs/>
          <w:color w:val="000000"/>
          <w:lang w:val="es-CO" w:eastAsia="es-CO"/>
        </w:rPr>
        <w:t xml:space="preserve">: </w:t>
      </w:r>
      <w:r>
        <w:t xml:space="preserve">Este hecho contiene varias afirmaciones, sobre las cuales me pronuncio así: </w:t>
      </w:r>
    </w:p>
    <w:p w14:paraId="73552EF1" w14:textId="77777777" w:rsidR="00A80421" w:rsidRDefault="00A80421" w:rsidP="00A80421">
      <w:pPr>
        <w:widowControl/>
        <w:autoSpaceDE/>
        <w:autoSpaceDN/>
        <w:jc w:val="both"/>
        <w:textAlignment w:val="baseline"/>
      </w:pPr>
    </w:p>
    <w:p w14:paraId="25F6CFB5" w14:textId="77777777" w:rsidR="00A80421" w:rsidRDefault="00A80421" w:rsidP="00A80421">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88B2BD9" w14:textId="77777777" w:rsidR="00A80421" w:rsidRDefault="00A80421" w:rsidP="00A80421">
      <w:pPr>
        <w:widowControl/>
        <w:autoSpaceDE/>
        <w:autoSpaceDN/>
        <w:ind w:left="567"/>
        <w:jc w:val="both"/>
        <w:textAlignment w:val="baseline"/>
      </w:pPr>
    </w:p>
    <w:p w14:paraId="5E1DD62F" w14:textId="77777777" w:rsidR="00A80421" w:rsidRPr="00845280" w:rsidRDefault="00A80421" w:rsidP="00A80421">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9AEA550" w14:textId="77777777" w:rsidR="00A80421" w:rsidRPr="00845280" w:rsidRDefault="00A80421" w:rsidP="00A80421">
      <w:pPr>
        <w:pStyle w:val="Prrafodelista"/>
        <w:rPr>
          <w:rFonts w:eastAsia="Times New Roman"/>
          <w:lang w:val="es-CO" w:eastAsia="es-CO"/>
        </w:rPr>
      </w:pPr>
    </w:p>
    <w:p w14:paraId="7C08B88A" w14:textId="77777777" w:rsidR="00A80421" w:rsidRPr="00845280" w:rsidRDefault="00A80421" w:rsidP="00A80421">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lastRenderedPageBreak/>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45280">
        <w:rPr>
          <w:rFonts w:eastAsia="Times New Roman"/>
          <w:color w:val="000000"/>
          <w:lang w:val="es-CO" w:eastAsia="es-CO"/>
        </w:rPr>
        <w:t>ii</w:t>
      </w:r>
      <w:proofErr w:type="spellEnd"/>
      <w:r w:rsidRPr="00845280">
        <w:rPr>
          <w:rFonts w:eastAsia="Times New Roman"/>
          <w:color w:val="000000"/>
          <w:lang w:val="es-CO" w:eastAsia="es-CO"/>
        </w:rPr>
        <w:t>) La obligación de restituir el porcentaje destinado al pago del seguro previsional, es imputable única y exclusivamente a la AFP, quien sostuvo un vínculo directo con la afiliada y en consecuencia del incumplimiento al deber de información.   </w:t>
      </w:r>
    </w:p>
    <w:p w14:paraId="759C7519" w14:textId="77777777" w:rsidR="00A80421" w:rsidRPr="008534A9" w:rsidRDefault="00A80421" w:rsidP="00A80421">
      <w:pPr>
        <w:widowControl/>
        <w:autoSpaceDE/>
        <w:autoSpaceDN/>
        <w:jc w:val="both"/>
        <w:textAlignment w:val="baseline"/>
        <w:rPr>
          <w:rFonts w:ascii="Segoe UI" w:eastAsia="Times New Roman" w:hAnsi="Segoe UI" w:cs="Segoe UI"/>
          <w:sz w:val="18"/>
          <w:szCs w:val="18"/>
          <w:lang w:val="es-CO" w:eastAsia="es-CO"/>
        </w:rPr>
      </w:pPr>
    </w:p>
    <w:p w14:paraId="0E4540BD" w14:textId="39437DDE" w:rsidR="00A80421" w:rsidRPr="00FA438A" w:rsidRDefault="00A80421" w:rsidP="00A80421">
      <w:pPr>
        <w:widowControl/>
        <w:autoSpaceDE/>
        <w:autoSpaceDN/>
        <w:jc w:val="both"/>
        <w:textAlignment w:val="baseline"/>
        <w:rPr>
          <w:rFonts w:eastAsia="Times New Roman"/>
          <w:b/>
          <w:bCs/>
          <w:color w:val="000000"/>
          <w:lang w:val="es-CO" w:eastAsia="es-CO"/>
        </w:rPr>
      </w:pPr>
      <w:r>
        <w:rPr>
          <w:rFonts w:eastAsia="Times New Roman"/>
          <w:b/>
          <w:bCs/>
          <w:color w:val="000000"/>
          <w:lang w:val="es-CO" w:eastAsia="es-CO"/>
        </w:rPr>
        <w:t xml:space="preserve">Al hecho 14: </w:t>
      </w:r>
      <w:r w:rsidRPr="00FA438A">
        <w:rPr>
          <w:rFonts w:eastAsia="Times New Roman"/>
          <w:b/>
          <w:bCs/>
          <w:lang w:val="es-CO" w:eastAsia="es-CO"/>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w:t>
      </w:r>
      <w:r>
        <w:rPr>
          <w:rStyle w:val="normaltextrun"/>
          <w:color w:val="000000"/>
          <w:shd w:val="clear" w:color="auto" w:fill="FFFFFF"/>
        </w:rPr>
        <w:t xml:space="preserve">, debiéndose precisar que </w:t>
      </w:r>
      <w:r w:rsidRPr="00FA438A">
        <w:rPr>
          <w:rFonts w:eastAsia="Times New Roman"/>
          <w:lang w:val="es-CO" w:eastAsia="es-CO"/>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11D1417E" w14:textId="77777777" w:rsidR="00A80421" w:rsidRPr="00487FD1" w:rsidRDefault="00A80421" w:rsidP="00A80421">
      <w:pPr>
        <w:pStyle w:val="Prrafodelista"/>
        <w:rPr>
          <w:rFonts w:eastAsia="Times New Roman"/>
          <w:lang w:val="es-CO" w:eastAsia="es-CO"/>
        </w:rPr>
      </w:pPr>
    </w:p>
    <w:p w14:paraId="23CA4668" w14:textId="08D950CF" w:rsidR="00A80421" w:rsidRPr="00FA438A" w:rsidRDefault="00A80421" w:rsidP="00A80421">
      <w:pPr>
        <w:widowControl/>
        <w:autoSpaceDE/>
        <w:autoSpaceDN/>
        <w:jc w:val="both"/>
        <w:textAlignment w:val="baseline"/>
        <w:rPr>
          <w:rFonts w:ascii="Segoe UI" w:eastAsia="Times New Roman" w:hAnsi="Segoe UI" w:cs="Segoe UI"/>
          <w:sz w:val="18"/>
          <w:szCs w:val="18"/>
          <w:lang w:val="es-CO" w:eastAsia="es-CO"/>
        </w:rPr>
      </w:pPr>
      <w:r w:rsidRPr="00FA438A">
        <w:rPr>
          <w:rFonts w:eastAsia="Times New Roman"/>
          <w:lang w:val="es-CO" w:eastAsia="es-CO"/>
        </w:rPr>
        <w:t xml:space="preserve">Ahora bien, de cara a la legitimación en la causa </w:t>
      </w:r>
      <w:r w:rsidRPr="00FA438A">
        <w:rPr>
          <w:rFonts w:eastAsia="Times New Roman"/>
          <w:color w:val="000000"/>
          <w:lang w:val="es-CO" w:eastAsia="es-CO"/>
        </w:rPr>
        <w:t xml:space="preserve">y de efectuarse el traslado deprecado por </w:t>
      </w:r>
      <w:r w:rsidR="009F7409">
        <w:rPr>
          <w:rFonts w:eastAsia="Times New Roman"/>
          <w:color w:val="000000"/>
          <w:lang w:val="es-CO" w:eastAsia="es-CO"/>
        </w:rPr>
        <w:t>la</w:t>
      </w:r>
      <w:r>
        <w:rPr>
          <w:rFonts w:eastAsia="Times New Roman"/>
          <w:color w:val="000000"/>
          <w:lang w:val="es-CO" w:eastAsia="es-CO"/>
        </w:rPr>
        <w:t xml:space="preserve"> demandante</w:t>
      </w:r>
      <w:r w:rsidRPr="00FA438A">
        <w:rPr>
          <w:rFonts w:eastAsia="Times New Roman"/>
          <w:color w:val="000000"/>
          <w:lang w:val="es-CO" w:eastAsia="es-CO"/>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A438A">
        <w:rPr>
          <w:rFonts w:eastAsia="Times New Roman"/>
          <w:color w:val="000000"/>
          <w:lang w:val="es-CO" w:eastAsia="es-CO"/>
        </w:rPr>
        <w:t>ii</w:t>
      </w:r>
      <w:proofErr w:type="spellEnd"/>
      <w:r w:rsidRPr="00FA438A">
        <w:rPr>
          <w:rFonts w:eastAsia="Times New Roman"/>
          <w:color w:val="000000"/>
          <w:lang w:val="es-CO" w:eastAsia="es-CO"/>
        </w:rPr>
        <w:t>) La obligación de restituir el porcentaje destinado al pago del seguro previsional, es imputable única y exclusivamente a la AFP, quien sostuvo un vínculo directo con la afiliada y en consecuencia del incumplimiento al deber de información.   </w:t>
      </w:r>
    </w:p>
    <w:p w14:paraId="4BE96E81" w14:textId="77777777" w:rsidR="00F502DD" w:rsidRPr="005447FC" w:rsidRDefault="00F502DD" w:rsidP="00F502DD">
      <w:pPr>
        <w:jc w:val="both"/>
        <w:rPr>
          <w:lang w:val="es-CO"/>
        </w:rPr>
      </w:pPr>
    </w:p>
    <w:p w14:paraId="5541344A" w14:textId="77777777" w:rsidR="00F502DD" w:rsidRPr="005447FC" w:rsidRDefault="00F502DD" w:rsidP="00F502DD">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2E97DCEE" w14:textId="77777777" w:rsidR="008534A9" w:rsidRPr="008534A9" w:rsidRDefault="008534A9" w:rsidP="008534A9">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0373C0" w14:textId="2C13AB22" w:rsidR="008534A9" w:rsidRDefault="008534A9" w:rsidP="008534A9">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067C45B3" w14:textId="5CACB99D"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p>
    <w:p w14:paraId="688A994D" w14:textId="7304EBF4"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00845280" w:rsidRPr="00626D03">
        <w:rPr>
          <w:rStyle w:val="normaltextrun"/>
        </w:rPr>
        <w:t>si bien es cierto que ALLIANZ SEGUROS DE VIDA S.A., ya se encuentra vinculada al presente proceso en calidad de llamada en garantía, lo cierto es que existe</w:t>
      </w:r>
      <w:r w:rsidR="00845280">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2827FE6F"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6FF8A19" w14:textId="731CE494" w:rsidR="008534A9" w:rsidRPr="00BA0D5D" w:rsidRDefault="00BA0D5D" w:rsidP="008534A9">
      <w:pPr>
        <w:widowControl/>
        <w:autoSpaceDE/>
        <w:autoSpaceDN/>
        <w:jc w:val="both"/>
        <w:textAlignment w:val="baseline"/>
        <w:rPr>
          <w:rFonts w:eastAsia="Times New Roman"/>
          <w:b/>
          <w:bCs/>
          <w:lang w:val="es-CO" w:eastAsia="es-CO"/>
        </w:rPr>
      </w:pPr>
      <w:r>
        <w:rPr>
          <w:rFonts w:eastAsia="Times New Roman"/>
          <w:b/>
          <w:bCs/>
          <w:lang w:eastAsia="es-CO"/>
        </w:rPr>
        <w:t>A LA SEGUNDA</w:t>
      </w:r>
      <w:r w:rsidR="008534A9" w:rsidRPr="008534A9">
        <w:rPr>
          <w:rFonts w:eastAsia="Times New Roman"/>
          <w:b/>
          <w:bCs/>
          <w:lang w:val="es-CO" w:eastAsia="es-CO"/>
        </w:rPr>
        <w:t xml:space="preserve">: </w:t>
      </w:r>
      <w:r w:rsidR="008534A9" w:rsidRPr="008534A9">
        <w:rPr>
          <w:rFonts w:eastAsia="Times New Roman"/>
          <w:b/>
          <w:bCs/>
          <w:lang w:eastAsia="es-CO"/>
        </w:rPr>
        <w:t>ME OPONGO</w:t>
      </w:r>
      <w:r w:rsidR="008534A9" w:rsidRPr="008534A9">
        <w:rPr>
          <w:rFonts w:eastAsia="Times New Roman"/>
          <w:lang w:eastAsia="es-CO"/>
        </w:rPr>
        <w:t xml:space="preserve"> por cuanto dicha pretensión desborda los términos de la póliza previsional, los amparos, exclusiones y vigencias, resaltando, que en el caso que nos ocupa </w:t>
      </w:r>
      <w:r w:rsidR="008534A9" w:rsidRPr="008534A9">
        <w:rPr>
          <w:rFonts w:eastAsia="Times New Roman"/>
          <w:b/>
          <w:bCs/>
          <w:lang w:eastAsia="es-CO"/>
        </w:rPr>
        <w:t>ALLIANZ SEGUROS DE VIDA S.A.,</w:t>
      </w:r>
      <w:r w:rsidR="008534A9"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534A9" w:rsidRPr="008534A9">
        <w:rPr>
          <w:rFonts w:eastAsia="Times New Roman"/>
          <w:lang w:val="es-CO" w:eastAsia="es-CO"/>
        </w:rPr>
        <w:t>  </w:t>
      </w:r>
    </w:p>
    <w:p w14:paraId="3461B2FB"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231C0F1E"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lastRenderedPageBreak/>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067CB3C4"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9090CB7"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B39B041"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2B9D7C"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674558DD"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A6F06AD"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 xml:space="preserve">male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w:t>
      </w:r>
      <w:r w:rsidRPr="00A55175">
        <w:rPr>
          <w:rFonts w:eastAsia="Times New Roman"/>
          <w:color w:val="000000"/>
          <w:bdr w:val="none" w:sz="0" w:space="0" w:color="auto" w:frame="1"/>
          <w:lang w:val="es-CO" w:eastAsia="es-CO"/>
        </w:rPr>
        <w:lastRenderedPageBreak/>
        <w:t>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55175">
        <w:rPr>
          <w:rFonts w:eastAsia="Times New Roman"/>
          <w:i/>
          <w:iCs/>
          <w:color w:val="0D0D0D"/>
          <w:bdr w:val="none" w:sz="0" w:space="0" w:color="auto" w:frame="1"/>
          <w:lang w:eastAsia="es-CO"/>
        </w:rPr>
        <w:t>sub sistema</w:t>
      </w:r>
      <w:proofErr w:type="gramEnd"/>
      <w:r w:rsidRPr="00A55175">
        <w:rPr>
          <w:rFonts w:eastAsia="Times New Roman"/>
          <w:i/>
          <w:iCs/>
          <w:color w:val="0D0D0D"/>
          <w:bdr w:val="none" w:sz="0" w:space="0" w:color="auto" w:frame="1"/>
          <w:lang w:eastAsia="es-CO"/>
        </w:rPr>
        <w:t xml:space="preserve">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sz="0" w:space="0" w:color="auto" w:frame="1"/>
          <w:lang w:eastAsia="es-CO"/>
        </w:rPr>
        <w:t>ii</w:t>
      </w:r>
      <w:proofErr w:type="spellEnd"/>
      <w:r w:rsidRPr="00A55175">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w:t>
      </w:r>
      <w:r w:rsidRPr="00833B1A">
        <w:rPr>
          <w:color w:val="0D0D0D" w:themeColor="text1" w:themeTint="F2"/>
        </w:rPr>
        <w:lastRenderedPageBreak/>
        <w:t xml:space="preserve">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2C1BC00B" w14:textId="204D7A0C" w:rsidR="00966B01" w:rsidRDefault="00966B01" w:rsidP="00966B01">
      <w:pPr>
        <w:jc w:val="both"/>
        <w:rPr>
          <w:shd w:val="clear" w:color="auto" w:fill="FFFFFF"/>
        </w:rPr>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7676E4B5" w:rsidR="00966B01" w:rsidRDefault="00966B01" w:rsidP="00C139A9">
      <w:pPr>
        <w:jc w:val="center"/>
        <w:rPr>
          <w:shd w:val="clear" w:color="auto" w:fill="FFFFFF"/>
        </w:rPr>
      </w:pPr>
    </w:p>
    <w:p w14:paraId="7145BB03" w14:textId="7A363ADB" w:rsidR="00A80421" w:rsidRDefault="00A80421" w:rsidP="00891A87">
      <w:pPr>
        <w:jc w:val="center"/>
      </w:pPr>
      <w:r w:rsidRPr="00A80421">
        <w:rPr>
          <w:noProof/>
        </w:rPr>
        <w:lastRenderedPageBreak/>
        <w:drawing>
          <wp:inline distT="0" distB="0" distL="0" distR="0" wp14:anchorId="04D8A317" wp14:editId="6E0B2EB2">
            <wp:extent cx="6214025" cy="4038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2836" cy="4044326"/>
                    </a:xfrm>
                    <a:prstGeom prst="rect">
                      <a:avLst/>
                    </a:prstGeom>
                  </pic:spPr>
                </pic:pic>
              </a:graphicData>
            </a:graphic>
          </wp:inline>
        </w:drawing>
      </w:r>
    </w:p>
    <w:p w14:paraId="0CE8456A" w14:textId="36059D57" w:rsidR="009F7409" w:rsidRDefault="009F7409" w:rsidP="00891A87">
      <w:pPr>
        <w:jc w:val="center"/>
      </w:pPr>
      <w:r w:rsidRPr="009F7409">
        <w:drawing>
          <wp:inline distT="0" distB="0" distL="0" distR="0" wp14:anchorId="1071ECBF" wp14:editId="65DA00B6">
            <wp:extent cx="6171891" cy="3314700"/>
            <wp:effectExtent l="0" t="0" r="635" b="0"/>
            <wp:docPr id="18543330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33009" name=""/>
                    <pic:cNvPicPr/>
                  </pic:nvPicPr>
                  <pic:blipFill>
                    <a:blip r:embed="rId10"/>
                    <a:stretch>
                      <a:fillRect/>
                    </a:stretch>
                  </pic:blipFill>
                  <pic:spPr>
                    <a:xfrm>
                      <a:off x="0" y="0"/>
                      <a:ext cx="6177524" cy="3317725"/>
                    </a:xfrm>
                    <a:prstGeom prst="rect">
                      <a:avLst/>
                    </a:prstGeom>
                  </pic:spPr>
                </pic:pic>
              </a:graphicData>
            </a:graphic>
          </wp:inline>
        </w:drawing>
      </w:r>
    </w:p>
    <w:p w14:paraId="739AD948" w14:textId="2E604A4E" w:rsidR="0072186B" w:rsidRDefault="0072186B" w:rsidP="7C768134">
      <w:pPr>
        <w:jc w:val="center"/>
      </w:pPr>
    </w:p>
    <w:p w14:paraId="764822EF" w14:textId="6D3BF4F3" w:rsidR="005348DE" w:rsidRDefault="005348DE" w:rsidP="005348DE">
      <w:pPr>
        <w:jc w:val="both"/>
        <w:rPr>
          <w:color w:val="222222"/>
        </w:rPr>
      </w:pPr>
      <w:r>
        <w:rPr>
          <w:color w:val="222222"/>
          <w:shd w:val="clear" w:color="auto" w:fill="FFFFFF"/>
        </w:rPr>
        <w:t xml:space="preserve">Es importante destacar que en la factura de venta No. </w:t>
      </w:r>
      <w:r w:rsidR="005B7502">
        <w:rPr>
          <w:color w:val="222222"/>
          <w:shd w:val="clear" w:color="auto" w:fill="FFFFFF"/>
        </w:rPr>
        <w:t>1</w:t>
      </w:r>
      <w:r w:rsidR="45890C8F">
        <w:rPr>
          <w:color w:val="222222"/>
          <w:shd w:val="clear" w:color="auto" w:fill="FFFFFF"/>
        </w:rPr>
        <w:t>7169</w:t>
      </w:r>
      <w:r>
        <w:rPr>
          <w:color w:val="222222"/>
          <w:shd w:val="clear" w:color="auto" w:fill="FFFFFF"/>
        </w:rPr>
        <w:t xml:space="preserve">, la cual se adjunta como prueba, se registra un total de </w:t>
      </w:r>
      <w:r w:rsidR="2A4BBFFB" w:rsidRPr="2BD46557">
        <w:rPr>
          <w:color w:val="222222"/>
          <w:shd w:val="clear" w:color="auto" w:fill="FFFFFF"/>
        </w:rPr>
        <w:t xml:space="preserve">14 </w:t>
      </w:r>
      <w:r>
        <w:rPr>
          <w:color w:val="222222"/>
          <w:shd w:val="clear" w:color="auto" w:fill="FFFFFF"/>
        </w:rPr>
        <w:t xml:space="preserve">procesos, incluido el adelantado por la señora </w:t>
      </w:r>
      <w:r w:rsidR="00E318C5">
        <w:rPr>
          <w:color w:val="222222"/>
          <w:shd w:val="clear" w:color="auto" w:fill="FFFFFF"/>
        </w:rPr>
        <w:t>RUT MARIA DAVID</w:t>
      </w:r>
      <w:r>
        <w:rPr>
          <w:color w:val="222222"/>
          <w:shd w:val="clear" w:color="auto" w:fill="FFFFFF"/>
        </w:rPr>
        <w:t xml:space="preserve"> bajo</w:t>
      </w:r>
      <w:r w:rsidR="00B87136">
        <w:rPr>
          <w:color w:val="222222"/>
          <w:shd w:val="clear" w:color="auto" w:fill="FFFFFF"/>
        </w:rPr>
        <w:t xml:space="preserve"> la radicación No. </w:t>
      </w:r>
      <w:r w:rsidR="00A80421">
        <w:rPr>
          <w:color w:val="222222"/>
          <w:shd w:val="clear" w:color="auto" w:fill="FFFFFF"/>
        </w:rPr>
        <w:t>2024-00047</w:t>
      </w:r>
      <w:r>
        <w:rPr>
          <w:color w:val="222222"/>
          <w:shd w:val="clear" w:color="auto" w:fill="FFFFFF"/>
        </w:rPr>
        <w:t xml:space="preserve">, así mismo, se observa que el total de la factura asciende a la suma de </w:t>
      </w:r>
      <w:r w:rsidR="7C18128A" w:rsidRPr="2BD46557">
        <w:rPr>
          <w:color w:val="222222"/>
          <w:shd w:val="clear" w:color="auto" w:fill="FFFFFF"/>
        </w:rPr>
        <w:t xml:space="preserve">CUARENTA Y NUEVE </w:t>
      </w:r>
      <w:r w:rsidR="00B87136" w:rsidRPr="2BD46557">
        <w:rPr>
          <w:color w:val="222222"/>
          <w:shd w:val="clear" w:color="auto" w:fill="FFFFFF"/>
        </w:rPr>
        <w:t>MILLONES</w:t>
      </w:r>
      <w:r w:rsidRPr="2BD46557">
        <w:rPr>
          <w:color w:val="222222"/>
          <w:shd w:val="clear" w:color="auto" w:fill="FFFFFF"/>
        </w:rPr>
        <w:t xml:space="preserve"> </w:t>
      </w:r>
      <w:r w:rsidR="00B87136" w:rsidRPr="2BD46557">
        <w:rPr>
          <w:color w:val="222222"/>
          <w:shd w:val="clear" w:color="auto" w:fill="FFFFFF"/>
        </w:rPr>
        <w:t>DE PESOS M/CTE ($</w:t>
      </w:r>
      <w:r w:rsidR="61456F9A" w:rsidRPr="2BD46557">
        <w:rPr>
          <w:color w:val="222222"/>
          <w:shd w:val="clear" w:color="auto" w:fill="FFFFFF"/>
        </w:rPr>
        <w:t>49</w:t>
      </w:r>
      <w:r w:rsidR="0085030B" w:rsidRPr="2BD46557">
        <w:rPr>
          <w:color w:val="222222"/>
          <w:shd w:val="clear" w:color="auto" w:fill="FFFFFF"/>
        </w:rPr>
        <w:t>.</w:t>
      </w:r>
      <w:r w:rsidRPr="2BD46557">
        <w:rPr>
          <w:color w:val="222222"/>
          <w:shd w:val="clear" w:color="auto" w:fill="FFFFFF"/>
        </w:rPr>
        <w:t>0</w:t>
      </w:r>
      <w:r w:rsidR="0085030B" w:rsidRPr="2BD46557">
        <w:rPr>
          <w:color w:val="222222"/>
          <w:shd w:val="clear" w:color="auto" w:fill="FFFFFF"/>
        </w:rPr>
        <w:t>0</w:t>
      </w:r>
      <w:r w:rsidRPr="2BD46557">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29136F88">
        <w:rPr>
          <w:color w:val="222222"/>
          <w:shd w:val="clear" w:color="auto" w:fill="FFFFFF"/>
        </w:rPr>
        <w:t xml:space="preserve">14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4E23448D" w:rsidRPr="2BD46557">
        <w:rPr>
          <w:color w:val="222222"/>
          <w:shd w:val="clear" w:color="auto" w:fill="FFFFFF"/>
        </w:rPr>
        <w:t>49</w:t>
      </w:r>
      <w:r w:rsidR="0085030B" w:rsidRPr="2BD46557">
        <w:rPr>
          <w:color w:val="222222"/>
          <w:shd w:val="clear" w:color="auto" w:fill="FFFFFF"/>
        </w:rPr>
        <w:t xml:space="preserve">.000.000 entre </w:t>
      </w:r>
      <w:r w:rsidR="5EDBACB0" w:rsidRPr="2BD46557">
        <w:rPr>
          <w:color w:val="222222"/>
          <w:shd w:val="clear" w:color="auto" w:fill="FFFFFF"/>
        </w:rPr>
        <w:t>14</w:t>
      </w:r>
      <w:r>
        <w:rPr>
          <w:color w:val="222222"/>
          <w:shd w:val="clear" w:color="auto" w:fill="FFFFFF"/>
        </w:rPr>
        <w:t>(número de procesos relacionados en la factura), sin tener en cuenta el IVA.</w:t>
      </w:r>
    </w:p>
    <w:p w14:paraId="4ADD914B" w14:textId="77777777" w:rsidR="005348DE" w:rsidRDefault="005348DE" w:rsidP="00AD3A2E">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w:t>
      </w:r>
      <w:r>
        <w:rPr>
          <w:rStyle w:val="normaltextrun"/>
          <w:rFonts w:ascii="Arial" w:hAnsi="Arial" w:cs="Arial"/>
          <w:color w:val="222222"/>
          <w:sz w:val="22"/>
          <w:szCs w:val="22"/>
          <w:shd w:val="clear" w:color="auto" w:fill="FFFFFF"/>
          <w:lang w:val="es-ES"/>
        </w:rPr>
        <w:lastRenderedPageBreak/>
        <w:t>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w:t>
      </w:r>
      <w:proofErr w:type="gramStart"/>
      <w:r w:rsidRPr="00A55175">
        <w:rPr>
          <w:b/>
          <w:bCs/>
          <w:u w:val="single"/>
        </w:rPr>
        <w:t>EN RAZÓN DEL</w:t>
      </w:r>
      <w:proofErr w:type="gramEnd"/>
      <w:r w:rsidRPr="00A55175">
        <w:rPr>
          <w:b/>
          <w:bCs/>
          <w:u w:val="single"/>
        </w:rPr>
        <w:t xml:space="preserve">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w:t>
      </w:r>
      <w:r w:rsidR="00277C91">
        <w:rPr>
          <w:rStyle w:val="normaltextrun"/>
          <w:rFonts w:ascii="Arial" w:hAnsi="Arial" w:cs="Arial"/>
          <w:b/>
          <w:bCs/>
          <w:i/>
          <w:iCs/>
          <w:sz w:val="22"/>
          <w:szCs w:val="22"/>
          <w:lang w:val="es-ES"/>
        </w:rPr>
        <w:t>la</w:t>
      </w:r>
      <w:proofErr w:type="spellEnd"/>
      <w:r w:rsidR="00277C91">
        <w:rPr>
          <w:rStyle w:val="normaltextrun"/>
          <w:rFonts w:ascii="Arial" w:hAnsi="Arial" w:cs="Arial"/>
          <w:b/>
          <w:bCs/>
          <w:i/>
          <w:iCs/>
          <w:sz w:val="22"/>
          <w:szCs w:val="22"/>
          <w:lang w:val="es-ES"/>
        </w:rPr>
        <w:t xml:space="preserve">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lastRenderedPageBreak/>
        <w:t xml:space="preserve">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w:t>
      </w:r>
      <w:proofErr w:type="spellEnd"/>
      <w:r w:rsidR="00277C91" w:rsidRPr="0FC06B85">
        <w:rPr>
          <w:rFonts w:ascii="Arial" w:hAnsi="Arial" w:cs="Arial"/>
          <w:b/>
          <w:bCs/>
          <w:i/>
          <w:iCs/>
          <w:color w:val="auto"/>
          <w:kern w:val="2"/>
          <w:sz w:val="22"/>
          <w:szCs w:val="22"/>
          <w:u w:val="single"/>
          <w:lang w:val="es-ES"/>
        </w:rPr>
        <w:t xml:space="preserve">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134CDF30">
        <w:rPr>
          <w:rFonts w:ascii="Arial" w:hAnsi="Arial" w:cs="Arial"/>
          <w:color w:val="auto"/>
          <w:kern w:val="2"/>
          <w:sz w:val="22"/>
          <w:szCs w:val="22"/>
          <w:lang w:val="es-ES"/>
        </w:rPr>
        <w:lastRenderedPageBreak/>
        <w:t>S.A. ya que la prima que devengó mi representada como contraprestación por asumir el riesgo futuro e incierto se devengo en debida forma conforme al artículo 1070 del Código de Comercio y (</w:t>
      </w:r>
      <w:proofErr w:type="spellStart"/>
      <w:r w:rsidRPr="134CDF30">
        <w:rPr>
          <w:rFonts w:ascii="Arial" w:hAnsi="Arial" w:cs="Arial"/>
          <w:color w:val="auto"/>
          <w:kern w:val="2"/>
          <w:sz w:val="22"/>
          <w:szCs w:val="22"/>
          <w:lang w:val="es-ES"/>
        </w:rPr>
        <w:t>ii</w:t>
      </w:r>
      <w:proofErr w:type="spellEnd"/>
      <w:r w:rsidRPr="134CDF3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w:t>
      </w:r>
      <w:r>
        <w:rPr>
          <w:rStyle w:val="normaltextrun"/>
          <w:rFonts w:ascii="Arial" w:hAnsi="Arial" w:cs="Arial"/>
          <w:i/>
          <w:iCs/>
          <w:color w:val="000000"/>
          <w:sz w:val="22"/>
          <w:szCs w:val="22"/>
          <w:lang w:val="es-ES"/>
        </w:rPr>
        <w:lastRenderedPageBreak/>
        <w:t xml:space="preserve">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Como se menciona, la Corte de manera directa hace mención </w:t>
      </w:r>
      <w:proofErr w:type="gramStart"/>
      <w:r>
        <w:rPr>
          <w:rStyle w:val="normaltextrun"/>
          <w:rFonts w:ascii="Arial" w:hAnsi="Arial" w:cs="Arial"/>
          <w:sz w:val="22"/>
          <w:szCs w:val="22"/>
          <w:lang w:val="es-ES"/>
        </w:rPr>
        <w:t>a</w:t>
      </w:r>
      <w:proofErr w:type="gramEnd"/>
      <w:r>
        <w:rPr>
          <w:rStyle w:val="normaltextrun"/>
          <w:rFonts w:ascii="Arial" w:hAnsi="Arial" w:cs="Arial"/>
          <w:sz w:val="22"/>
          <w:szCs w:val="22"/>
          <w:lang w:val="es-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w:t>
      </w:r>
      <w:r w:rsidRPr="00A55175">
        <w:lastRenderedPageBreak/>
        <w:t xml:space="preserve">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A55175">
        <w:rPr>
          <w:rStyle w:val="normaltextrun"/>
          <w:rFonts w:ascii="Arial" w:hAnsi="Arial" w:cs="Arial"/>
          <w:i/>
          <w:color w:val="000000"/>
          <w:sz w:val="22"/>
          <w:szCs w:val="22"/>
        </w:rPr>
        <w:t>juzgada,</w:t>
      </w:r>
      <w:proofErr w:type="gramEnd"/>
      <w:r w:rsidRPr="00A55175">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w:t>
      </w:r>
      <w:r w:rsidRPr="00A55175">
        <w:rPr>
          <w:rStyle w:val="normaltextrun"/>
          <w:rFonts w:ascii="Arial" w:hAnsi="Arial" w:cs="Arial"/>
          <w:i/>
          <w:iCs/>
          <w:color w:val="000000"/>
          <w:sz w:val="22"/>
          <w:szCs w:val="22"/>
          <w:lang w:val="es-MX"/>
        </w:rPr>
        <w:lastRenderedPageBreak/>
        <w:t>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5822426E" w14:textId="21C1DDA4" w:rsidR="0085030B"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891A87">
        <w:t>blecidos de la siguiente manera:</w:t>
      </w:r>
    </w:p>
    <w:p w14:paraId="46D4A65E" w14:textId="7807BE92" w:rsidR="0085030B" w:rsidRPr="00A55175" w:rsidRDefault="00891A87" w:rsidP="004115D5">
      <w:pPr>
        <w:jc w:val="both"/>
      </w:pPr>
      <w:r w:rsidRPr="00A55175">
        <w:rPr>
          <w:noProof/>
          <w:lang w:val="es-CO" w:eastAsia="es-CO"/>
        </w:rPr>
        <w:drawing>
          <wp:anchor distT="0" distB="0" distL="114300" distR="114300" simplePos="0" relativeHeight="251658241" behindDoc="0" locked="0" layoutInCell="1" allowOverlap="1" wp14:anchorId="4A021671" wp14:editId="2A3C5310">
            <wp:simplePos x="0" y="0"/>
            <wp:positionH relativeFrom="column">
              <wp:posOffset>781685</wp:posOffset>
            </wp:positionH>
            <wp:positionV relativeFrom="paragraph">
              <wp:posOffset>109855</wp:posOffset>
            </wp:positionV>
            <wp:extent cx="4252616" cy="955675"/>
            <wp:effectExtent l="19050" t="19050" r="14605" b="158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254085" cy="95600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80DA2A" w14:textId="584F5F4C" w:rsidR="00952199" w:rsidRPr="00A55175" w:rsidRDefault="00952199" w:rsidP="004115D5">
      <w:pPr>
        <w:jc w:val="both"/>
      </w:pP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0012834A" w14:textId="4A324DC7" w:rsidR="00952199" w:rsidRPr="00A55175" w:rsidRDefault="00952199" w:rsidP="004115D5">
      <w:pPr>
        <w:jc w:val="both"/>
      </w:pPr>
    </w:p>
    <w:p w14:paraId="5D642F01" w14:textId="77777777" w:rsidR="00952199" w:rsidRPr="00A55175" w:rsidRDefault="00952199" w:rsidP="004115D5">
      <w:pPr>
        <w:jc w:val="both"/>
        <w:rPr>
          <w:b/>
        </w:rPr>
      </w:pPr>
      <w:r w:rsidRPr="00A55175">
        <w:lastRenderedPageBreak/>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 xml:space="preserve">Que exista una invalidez por parte </w:t>
      </w:r>
      <w:proofErr w:type="spellStart"/>
      <w:r w:rsidRPr="00A55175">
        <w:t>d</w:t>
      </w:r>
      <w:r w:rsidR="00277C91">
        <w:t>la</w:t>
      </w:r>
      <w:proofErr w:type="spellEnd"/>
      <w:r w:rsidR="00277C91">
        <w:t xml:space="preserve">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w:t>
      </w:r>
      <w:r w:rsidRPr="00A55175">
        <w:rPr>
          <w:lang w:eastAsia="es-CO"/>
        </w:rPr>
        <w:lastRenderedPageBreak/>
        <w:t>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w:t>
      </w:r>
      <w:r w:rsidRPr="00A55175">
        <w:lastRenderedPageBreak/>
        <w:t>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3E00A0E1" w:rsidR="00241FA8" w:rsidRPr="00A55175" w:rsidRDefault="00241FA8" w:rsidP="004115D5">
      <w:pPr>
        <w:jc w:val="both"/>
      </w:pPr>
      <w:r w:rsidRPr="00A55175">
        <w:lastRenderedPageBreak/>
        <w:t xml:space="preserve">En el caso marras, </w:t>
      </w:r>
      <w:r w:rsidR="000007E4">
        <w:t>la señora</w:t>
      </w:r>
      <w:r w:rsidR="00D20C65" w:rsidRPr="00A55175">
        <w:t xml:space="preserve"> </w:t>
      </w:r>
      <w:r w:rsidR="00E318C5">
        <w:rPr>
          <w:bCs/>
        </w:rPr>
        <w:t>RUT MARIA DAVID</w:t>
      </w:r>
      <w:r w:rsidR="00DE5AD3">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277C91">
        <w:t xml:space="preserve">PROTECCIÓN S.A., </w:t>
      </w:r>
      <w:r w:rsidR="00CA3AD7" w:rsidRPr="00A55175">
        <w:t>COLFONDOS</w:t>
      </w:r>
      <w:r w:rsidR="001C442E" w:rsidRPr="00A55175">
        <w:t xml:space="preserve"> 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w:t>
      </w:r>
      <w:proofErr w:type="spellStart"/>
      <w:r w:rsidR="00E31384" w:rsidRPr="00A55175">
        <w:t>ii</w:t>
      </w:r>
      <w:proofErr w:type="spellEnd"/>
      <w:r w:rsidR="00E31384" w:rsidRPr="00A55175">
        <w:t>)</w:t>
      </w:r>
      <w:r w:rsidR="00B34AFF">
        <w:t xml:space="preserve"> </w:t>
      </w:r>
      <w:r w:rsidR="00A8228A">
        <w:t xml:space="preserve">Se condene a </w:t>
      </w:r>
      <w:r w:rsidR="00277C91">
        <w:t>PROTECCIÓN</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6F247F">
        <w:t>, y (</w:t>
      </w:r>
      <w:proofErr w:type="spellStart"/>
      <w:r w:rsidR="006F247F">
        <w:t>iii</w:t>
      </w:r>
      <w:proofErr w:type="spellEnd"/>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6C31940A" w:rsidR="00D537A6" w:rsidRPr="00A55175" w:rsidRDefault="00CA3AD7" w:rsidP="004115D5">
      <w:pPr>
        <w:pStyle w:val="Prrafodelista"/>
        <w:widowControl/>
        <w:numPr>
          <w:ilvl w:val="0"/>
          <w:numId w:val="3"/>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0007E4">
        <w:rPr>
          <w:color w:val="000000" w:themeColor="text1"/>
        </w:rPr>
        <w:t>la señora</w:t>
      </w:r>
      <w:r w:rsidR="007F1F44" w:rsidRPr="00A55175">
        <w:rPr>
          <w:color w:val="000000" w:themeColor="text1"/>
        </w:rPr>
        <w:t xml:space="preserve"> </w:t>
      </w:r>
      <w:r w:rsidR="00E318C5">
        <w:rPr>
          <w:bCs/>
        </w:rPr>
        <w:t>RUT MARIA DAVID</w:t>
      </w:r>
      <w:r w:rsidR="00DE5AD3">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Pr>
          <w:color w:val="000000" w:themeColor="text1"/>
        </w:rPr>
        <w:t>la demandante</w:t>
      </w:r>
      <w:r w:rsidRPr="00A55175">
        <w:rPr>
          <w:color w:val="000000" w:themeColor="text1"/>
        </w:rPr>
        <w:t xml:space="preserve"> se trasladó de régimen en el año </w:t>
      </w:r>
      <w:r w:rsidR="00A80421">
        <w:rPr>
          <w:color w:val="000000" w:themeColor="text1"/>
        </w:rPr>
        <w:t>1999</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2045A548"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E318C5">
        <w:rPr>
          <w:bCs/>
        </w:rPr>
        <w:t>RUT MARIA DAVID</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659E0481"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E318C5">
        <w:t>RUT MARIA DAVID</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proofErr w:type="gramStart"/>
      <w:r w:rsidR="00CA4784">
        <w:t>años</w:t>
      </w:r>
      <w:r w:rsidR="00164895">
        <w:t xml:space="preserve"> de edad</w:t>
      </w:r>
      <w:proofErr w:type="gramEnd"/>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A80421">
        <w:rPr>
          <w:color w:val="262626" w:themeColor="text1" w:themeTint="D9"/>
          <w:lang w:val="es"/>
        </w:rPr>
        <w:t>56</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0B050AA5" w14:textId="11DFE246" w:rsidR="004E438B" w:rsidRPr="004E438B" w:rsidRDefault="004E438B" w:rsidP="004E438B">
      <w:pPr>
        <w:widowControl/>
        <w:autoSpaceDE/>
        <w:autoSpaceDN/>
        <w:contextualSpacing/>
        <w:jc w:val="both"/>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5355ACF4" w14:textId="7921A902" w:rsidR="00B87136" w:rsidRPr="00B87136" w:rsidRDefault="00B87136" w:rsidP="00B87136">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w:t>
      </w:r>
      <w:r w:rsidRPr="00B87136">
        <w:rPr>
          <w:rStyle w:val="normaltextrun"/>
          <w:rFonts w:ascii="Arial" w:hAnsi="Arial" w:cs="Arial"/>
          <w:sz w:val="22"/>
          <w:szCs w:val="22"/>
          <w:lang w:val="es-ES"/>
        </w:rPr>
        <w:lastRenderedPageBreak/>
        <w:t>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03DAE46E" w14:textId="40289963" w:rsidR="00B87136" w:rsidRPr="00B87136" w:rsidRDefault="00B87136" w:rsidP="00B87136">
      <w:pPr>
        <w:pStyle w:val="paragraph"/>
        <w:spacing w:before="0" w:beforeAutospacing="0" w:after="0" w:afterAutospacing="0"/>
        <w:ind w:left="720"/>
        <w:jc w:val="both"/>
        <w:textAlignment w:val="baseline"/>
        <w:rPr>
          <w:rFonts w:ascii="Segoe UI" w:hAnsi="Segoe UI" w:cs="Segoe UI"/>
          <w:sz w:val="18"/>
          <w:szCs w:val="18"/>
        </w:rPr>
      </w:pP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3AA0D6E9">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w:t>
      </w:r>
      <w:r w:rsidRPr="3AA0D6E9">
        <w:rPr>
          <w:rFonts w:ascii="Arial" w:hAnsi="Arial" w:cs="Arial"/>
          <w:sz w:val="22"/>
          <w:szCs w:val="22"/>
        </w:rPr>
        <w:lastRenderedPageBreak/>
        <w:t>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3AA0D6E9">
        <w:rPr>
          <w:rFonts w:ascii="Arial" w:hAnsi="Arial" w:cs="Arial"/>
          <w:sz w:val="22"/>
          <w:szCs w:val="22"/>
          <w:lang w:val="es-ES"/>
        </w:rPr>
        <w:t>ii</w:t>
      </w:r>
      <w:proofErr w:type="spellEnd"/>
      <w:r w:rsidRPr="3AA0D6E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3AA0D6E9">
        <w:rPr>
          <w:rFonts w:ascii="Arial" w:hAnsi="Arial" w:cs="Arial"/>
          <w:sz w:val="22"/>
          <w:szCs w:val="22"/>
          <w:lang w:val="es-ES"/>
        </w:rPr>
        <w:t>iii</w:t>
      </w:r>
      <w:proofErr w:type="spellEnd"/>
      <w:r w:rsidRPr="3AA0D6E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eastAsia="Times New Roman" w:hAnsi="Arial" w:cs="Arial"/>
          <w:sz w:val="22"/>
          <w:szCs w:val="22"/>
          <w:lang w:val="es-ES" w:eastAsia="es-ES"/>
        </w:rPr>
        <w:t>y</w:t>
      </w:r>
      <w:proofErr w:type="gramEnd"/>
      <w:r w:rsidRPr="3AA0D6E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w:t>
      </w:r>
      <w:r w:rsidRPr="00A55175">
        <w:rPr>
          <w:rFonts w:ascii="Arial" w:hAnsi="Arial" w:cs="Arial"/>
          <w:sz w:val="22"/>
          <w:szCs w:val="22"/>
        </w:rPr>
        <w:lastRenderedPageBreak/>
        <w:t xml:space="preserve">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1F947194" w:rsidR="00A8228A" w:rsidRPr="00BA0D5D" w:rsidRDefault="00A8228A" w:rsidP="2BD46557">
      <w:pPr>
        <w:pStyle w:val="Textoindependiente"/>
        <w:numPr>
          <w:ilvl w:val="1"/>
          <w:numId w:val="4"/>
        </w:numPr>
        <w:jc w:val="both"/>
        <w:rPr>
          <w:sz w:val="22"/>
          <w:szCs w:val="22"/>
          <w:lang w:val="es-CO"/>
        </w:rPr>
      </w:pPr>
      <w:r w:rsidRPr="2BD46557">
        <w:rPr>
          <w:sz w:val="22"/>
          <w:szCs w:val="22"/>
          <w:lang w:val="es-CO"/>
        </w:rPr>
        <w:t>Factura</w:t>
      </w:r>
      <w:r w:rsidR="00CE6386" w:rsidRPr="2BD46557">
        <w:rPr>
          <w:sz w:val="22"/>
          <w:szCs w:val="22"/>
          <w:lang w:val="es-CO"/>
        </w:rPr>
        <w:t xml:space="preserve"> electrónica </w:t>
      </w:r>
      <w:r w:rsidR="00277C91">
        <w:t>171</w:t>
      </w:r>
      <w:r w:rsidR="12BC2182">
        <w:t>69</w:t>
      </w:r>
      <w:r w:rsidR="00B60948">
        <w:t xml:space="preserve"> </w:t>
      </w:r>
      <w:r w:rsidR="00CE6386" w:rsidRPr="2BD46557">
        <w:rPr>
          <w:sz w:val="22"/>
          <w:szCs w:val="22"/>
          <w:lang w:val="es-CO"/>
        </w:rPr>
        <w:t xml:space="preserve">de venta expedida por G. Herrera &amp; Asociados de fecha </w:t>
      </w:r>
      <w:r w:rsidR="4FB06AD3" w:rsidRPr="2BD46557">
        <w:rPr>
          <w:sz w:val="22"/>
          <w:szCs w:val="22"/>
          <w:lang w:val="es-CO"/>
        </w:rPr>
        <w:t xml:space="preserve">01 </w:t>
      </w:r>
      <w:r w:rsidR="0085030B" w:rsidRPr="2BD46557">
        <w:rPr>
          <w:sz w:val="22"/>
          <w:szCs w:val="22"/>
          <w:lang w:val="es-CO"/>
        </w:rPr>
        <w:t xml:space="preserve">de </w:t>
      </w:r>
      <w:r w:rsidR="113E0949" w:rsidRPr="2BD46557">
        <w:rPr>
          <w:sz w:val="22"/>
          <w:szCs w:val="22"/>
          <w:lang w:val="es-CO"/>
        </w:rPr>
        <w:t xml:space="preserve">junio </w:t>
      </w:r>
      <w:r w:rsidR="00CE6386" w:rsidRPr="2BD46557">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A401534" w:rsidR="00241FA8" w:rsidRPr="00A55175" w:rsidRDefault="00241FA8" w:rsidP="004115D5">
      <w:pPr>
        <w:pStyle w:val="Textoindependiente"/>
        <w:ind w:left="426" w:right="118" w:hanging="426"/>
        <w:jc w:val="both"/>
        <w:rPr>
          <w:sz w:val="22"/>
          <w:szCs w:val="22"/>
        </w:rPr>
      </w:pPr>
      <w:r w:rsidRPr="00A55175">
        <w:rPr>
          <w:b/>
          <w:bCs/>
          <w:sz w:val="22"/>
          <w:szCs w:val="22"/>
        </w:rPr>
        <w:lastRenderedPageBreak/>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E318C5">
        <w:rPr>
          <w:bCs/>
          <w:sz w:val="22"/>
          <w:szCs w:val="22"/>
        </w:rPr>
        <w:t>RUT MARIA DAVID</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622007">
      <w:pPr>
        <w:ind w:left="708" w:hanging="708"/>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6ED29704" w:rsidR="00390409" w:rsidRDefault="00241FA8" w:rsidP="00891A87">
      <w:pPr>
        <w:pStyle w:val="Listaconvietas"/>
        <w:rPr>
          <w:rStyle w:val="normaltextrun"/>
        </w:rPr>
      </w:pPr>
      <w:r w:rsidRPr="00A55175">
        <w:t xml:space="preserve">La parte demandante podrá ser notificada </w:t>
      </w:r>
      <w:r w:rsidR="006F247F">
        <w:t>a la</w:t>
      </w:r>
      <w:r w:rsidR="0085030B">
        <w:t>s</w:t>
      </w:r>
      <w:r w:rsidR="006F247F">
        <w:t xml:space="preserve"> siguiente</w:t>
      </w:r>
      <w:r w:rsidR="00BA0D5D">
        <w:t>s</w:t>
      </w:r>
      <w:r w:rsidR="0085030B">
        <w:t xml:space="preserve"> </w:t>
      </w:r>
      <w:r w:rsidR="00BA0D5D">
        <w:t>direcciones</w:t>
      </w:r>
      <w:r w:rsidR="008250B7">
        <w:t xml:space="preserve"> </w:t>
      </w:r>
      <w:r w:rsidR="006F247F">
        <w:t>electrónica</w:t>
      </w:r>
      <w:r w:rsidR="00BA0D5D">
        <w:t>s</w:t>
      </w:r>
      <w:r w:rsidRPr="00A55175">
        <w:t>:</w:t>
      </w:r>
      <w:r w:rsidR="00827470" w:rsidRPr="00A55175">
        <w:t xml:space="preserve">  </w:t>
      </w:r>
      <w:hyperlink r:id="rId15" w:history="1">
        <w:r w:rsidR="00A80421" w:rsidRPr="00B73683">
          <w:rPr>
            <w:rStyle w:val="Hipervnculo"/>
          </w:rPr>
          <w:t>Rutmaria2012@hotmail.com</w:t>
        </w:r>
      </w:hyperlink>
      <w:r w:rsidR="00A80421">
        <w:t xml:space="preserve"> y </w:t>
      </w:r>
      <w:hyperlink r:id="rId16" w:history="1">
        <w:r w:rsidR="00891A87" w:rsidRPr="00B73683">
          <w:rPr>
            <w:rStyle w:val="Hipervnculo"/>
          </w:rPr>
          <w:t>maribelsuaza331@hotmail.com</w:t>
        </w:r>
      </w:hyperlink>
      <w:r w:rsidR="00891A87">
        <w:t xml:space="preserve"> </w:t>
      </w:r>
    </w:p>
    <w:p w14:paraId="7E966D6B" w14:textId="77777777" w:rsidR="00891A87" w:rsidRDefault="00891A87" w:rsidP="00527FB6">
      <w:pPr>
        <w:pStyle w:val="paragraph"/>
        <w:spacing w:before="0" w:beforeAutospacing="0" w:after="0" w:afterAutospacing="0"/>
        <w:jc w:val="both"/>
        <w:textAlignment w:val="baseline"/>
        <w:rPr>
          <w:rStyle w:val="normaltextrun"/>
          <w:rFonts w:ascii="Arial" w:hAnsi="Arial" w:cs="Arial"/>
          <w:sz w:val="22"/>
          <w:szCs w:val="22"/>
        </w:rPr>
      </w:pPr>
    </w:p>
    <w:p w14:paraId="29FEFBF6" w14:textId="6626EE7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7"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8"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4916AB1F" w:rsidR="00A525D2" w:rsidRDefault="00241FA8" w:rsidP="004115D5">
      <w:pPr>
        <w:jc w:val="both"/>
      </w:pPr>
      <w:r w:rsidRPr="00A55175">
        <w:t>T.P. No. 39.116 del C.S. de</w:t>
      </w:r>
      <w:r w:rsidR="00645046" w:rsidRPr="00A55175">
        <w:t>l C.S. de la J.</w:t>
      </w:r>
    </w:p>
    <w:p w14:paraId="71E5B6E4" w14:textId="77777777" w:rsidR="00CB1740" w:rsidRPr="006F247F" w:rsidRDefault="00CB1740" w:rsidP="004115D5">
      <w:pPr>
        <w:jc w:val="both"/>
        <w:rPr>
          <w:b/>
        </w:rPr>
      </w:pPr>
    </w:p>
    <w:sectPr w:rsidR="00CB1740" w:rsidRPr="006F247F"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2275" w14:textId="77777777" w:rsidR="0033113C" w:rsidRDefault="0033113C" w:rsidP="0025591F">
      <w:r>
        <w:separator/>
      </w:r>
    </w:p>
  </w:endnote>
  <w:endnote w:type="continuationSeparator" w:id="0">
    <w:p w14:paraId="127B9957" w14:textId="77777777" w:rsidR="0033113C" w:rsidRDefault="0033113C" w:rsidP="0025591F">
      <w:r>
        <w:continuationSeparator/>
      </w:r>
    </w:p>
  </w:endnote>
  <w:endnote w:type="continuationNotice" w:id="1">
    <w:p w14:paraId="302CD928" w14:textId="77777777" w:rsidR="0033113C" w:rsidRDefault="00331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B13FAC" w:rsidRDefault="00B13FAC"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B13FAC" w:rsidRPr="004A356B" w:rsidRDefault="00B13FA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13FAC" w:rsidRPr="004A356B" w:rsidRDefault="00B13FA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B13FAC" w:rsidRPr="004A356B" w:rsidRDefault="00B13FA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13FAC" w:rsidRPr="004A356B" w:rsidRDefault="00B13FA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B13FAC" w:rsidRDefault="00B13FAC" w:rsidP="00416F84">
    <w:pPr>
      <w:ind w:left="7080" w:firstLine="708"/>
      <w:rPr>
        <w:color w:val="222A35" w:themeColor="text2" w:themeShade="80"/>
      </w:rPr>
    </w:pPr>
  </w:p>
  <w:p w14:paraId="613537F4" w14:textId="2929A8FE" w:rsidR="00B13FAC" w:rsidRDefault="00B13FAC" w:rsidP="00416F84">
    <w:pPr>
      <w:ind w:left="7080" w:firstLine="708"/>
      <w:rPr>
        <w:color w:val="222A35" w:themeColor="text2" w:themeShade="80"/>
      </w:rPr>
    </w:pPr>
  </w:p>
  <w:p w14:paraId="51B06C13" w14:textId="77777777" w:rsidR="00B13FAC" w:rsidRDefault="00B13FAC" w:rsidP="004A356B">
    <w:pPr>
      <w:rPr>
        <w:color w:val="222A35" w:themeColor="text2" w:themeShade="80"/>
      </w:rPr>
    </w:pPr>
  </w:p>
  <w:p w14:paraId="693C1AB0" w14:textId="77777777" w:rsidR="00B13FAC" w:rsidRDefault="00B13FAC" w:rsidP="004A356B">
    <w:pPr>
      <w:rPr>
        <w:color w:val="222A35" w:themeColor="text2" w:themeShade="80"/>
      </w:rPr>
    </w:pPr>
  </w:p>
  <w:p w14:paraId="30BE9BA8" w14:textId="77777777" w:rsidR="00B13FAC" w:rsidRDefault="00B13FAC" w:rsidP="004A356B">
    <w:pPr>
      <w:rPr>
        <w:color w:val="222A35" w:themeColor="text2" w:themeShade="80"/>
      </w:rPr>
    </w:pPr>
  </w:p>
  <w:p w14:paraId="3CF1009A" w14:textId="77777777" w:rsidR="00B13FAC" w:rsidRDefault="00B13FAC" w:rsidP="004A356B">
    <w:pPr>
      <w:rPr>
        <w:color w:val="222A35" w:themeColor="text2" w:themeShade="80"/>
      </w:rPr>
    </w:pPr>
  </w:p>
  <w:p w14:paraId="782EE5F9" w14:textId="7376108A" w:rsidR="00B13FAC" w:rsidRPr="00194DAC" w:rsidRDefault="00B13FAC"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91A87">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91A87">
      <w:rPr>
        <w:rFonts w:ascii="Raleway" w:hAnsi="Raleway"/>
        <w:b/>
        <w:bCs/>
        <w:noProof/>
        <w:color w:val="222A35" w:themeColor="text2" w:themeShade="80"/>
        <w:sz w:val="16"/>
        <w:szCs w:val="16"/>
      </w:rPr>
      <w:t>45</w:t>
    </w:r>
    <w:r w:rsidRPr="00194DAC">
      <w:rPr>
        <w:rFonts w:ascii="Raleway" w:hAnsi="Raleway"/>
        <w:b/>
        <w:bCs/>
        <w:color w:val="222A35" w:themeColor="text2" w:themeShade="80"/>
        <w:sz w:val="16"/>
        <w:szCs w:val="16"/>
      </w:rPr>
      <w:fldChar w:fldCharType="end"/>
    </w:r>
  </w:p>
  <w:p w14:paraId="3A396FD4" w14:textId="3E44DD35" w:rsidR="00B13FAC" w:rsidRDefault="00B13FAC">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B13FAC" w:rsidRPr="000F058F" w:rsidRDefault="00B13FAC"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B13FAC" w:rsidRPr="000F058F" w:rsidRDefault="00B13FAC"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B13FAC" w:rsidRPr="000F058F" w:rsidRDefault="00B13FAC"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B13FAC" w:rsidRPr="000F058F" w:rsidRDefault="00B13FAC"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3F4B" w14:textId="77777777" w:rsidR="0033113C" w:rsidRDefault="0033113C" w:rsidP="0025591F">
      <w:r>
        <w:separator/>
      </w:r>
    </w:p>
  </w:footnote>
  <w:footnote w:type="continuationSeparator" w:id="0">
    <w:p w14:paraId="73773F7F" w14:textId="77777777" w:rsidR="0033113C" w:rsidRDefault="0033113C" w:rsidP="0025591F">
      <w:r>
        <w:continuationSeparator/>
      </w:r>
    </w:p>
  </w:footnote>
  <w:footnote w:type="continuationNotice" w:id="1">
    <w:p w14:paraId="67897786" w14:textId="77777777" w:rsidR="0033113C" w:rsidRDefault="0033113C"/>
  </w:footnote>
  <w:footnote w:id="2">
    <w:p w14:paraId="74701266" w14:textId="77777777" w:rsidR="00B13FAC" w:rsidRDefault="00B13FAC"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B13FAC" w:rsidRPr="00927FA1" w:rsidRDefault="00B13FA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B13FAC" w:rsidRPr="00927FA1" w:rsidRDefault="00B13FA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B13FAC" w:rsidRPr="001C442E" w:rsidRDefault="00B13FAC"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B13FAC" w:rsidRDefault="00B13FAC">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330939"/>
    <w:multiLevelType w:val="hybridMultilevel"/>
    <w:tmpl w:val="F20C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DD1C28"/>
    <w:multiLevelType w:val="hybridMultilevel"/>
    <w:tmpl w:val="F544F0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CE5E77"/>
    <w:multiLevelType w:val="hybridMultilevel"/>
    <w:tmpl w:val="72E2D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5064742">
    <w:abstractNumId w:val="27"/>
  </w:num>
  <w:num w:numId="2" w16cid:durableId="1867674277">
    <w:abstractNumId w:val="38"/>
  </w:num>
  <w:num w:numId="3" w16cid:durableId="701789663">
    <w:abstractNumId w:val="32"/>
  </w:num>
  <w:num w:numId="4" w16cid:durableId="1759718428">
    <w:abstractNumId w:val="9"/>
  </w:num>
  <w:num w:numId="5" w16cid:durableId="1449082256">
    <w:abstractNumId w:val="43"/>
  </w:num>
  <w:num w:numId="6" w16cid:durableId="1605503270">
    <w:abstractNumId w:val="39"/>
  </w:num>
  <w:num w:numId="7" w16cid:durableId="84232405">
    <w:abstractNumId w:val="8"/>
  </w:num>
  <w:num w:numId="8" w16cid:durableId="1399788736">
    <w:abstractNumId w:val="12"/>
  </w:num>
  <w:num w:numId="9" w16cid:durableId="1385640884">
    <w:abstractNumId w:val="41"/>
  </w:num>
  <w:num w:numId="10" w16cid:durableId="2076203396">
    <w:abstractNumId w:val="19"/>
  </w:num>
  <w:num w:numId="11" w16cid:durableId="1203857610">
    <w:abstractNumId w:val="44"/>
  </w:num>
  <w:num w:numId="12" w16cid:durableId="186724152">
    <w:abstractNumId w:val="21"/>
  </w:num>
  <w:num w:numId="13" w16cid:durableId="1747531766">
    <w:abstractNumId w:val="47"/>
  </w:num>
  <w:num w:numId="14" w16cid:durableId="420640288">
    <w:abstractNumId w:val="18"/>
  </w:num>
  <w:num w:numId="15" w16cid:durableId="387189750">
    <w:abstractNumId w:val="11"/>
  </w:num>
  <w:num w:numId="16" w16cid:durableId="1358696097">
    <w:abstractNumId w:val="31"/>
  </w:num>
  <w:num w:numId="17" w16cid:durableId="1046222185">
    <w:abstractNumId w:val="34"/>
  </w:num>
  <w:num w:numId="18" w16cid:durableId="2133093636">
    <w:abstractNumId w:val="4"/>
  </w:num>
  <w:num w:numId="19" w16cid:durableId="1711804786">
    <w:abstractNumId w:val="5"/>
  </w:num>
  <w:num w:numId="20" w16cid:durableId="1083457684">
    <w:abstractNumId w:val="0"/>
  </w:num>
  <w:num w:numId="21" w16cid:durableId="60715750">
    <w:abstractNumId w:val="3"/>
  </w:num>
  <w:num w:numId="22" w16cid:durableId="1028720062">
    <w:abstractNumId w:val="2"/>
  </w:num>
  <w:num w:numId="23" w16cid:durableId="1206483702">
    <w:abstractNumId w:val="16"/>
  </w:num>
  <w:num w:numId="24" w16cid:durableId="1350717764">
    <w:abstractNumId w:val="22"/>
  </w:num>
  <w:num w:numId="25" w16cid:durableId="778720604">
    <w:abstractNumId w:val="33"/>
  </w:num>
  <w:num w:numId="26" w16cid:durableId="1976139715">
    <w:abstractNumId w:val="36"/>
  </w:num>
  <w:num w:numId="27" w16cid:durableId="777943460">
    <w:abstractNumId w:val="13"/>
  </w:num>
  <w:num w:numId="28" w16cid:durableId="585696477">
    <w:abstractNumId w:val="25"/>
  </w:num>
  <w:num w:numId="29" w16cid:durableId="1319260946">
    <w:abstractNumId w:val="30"/>
  </w:num>
  <w:num w:numId="30" w16cid:durableId="1368673866">
    <w:abstractNumId w:val="24"/>
  </w:num>
  <w:num w:numId="31" w16cid:durableId="386807800">
    <w:abstractNumId w:val="46"/>
  </w:num>
  <w:num w:numId="32" w16cid:durableId="1271743828">
    <w:abstractNumId w:val="26"/>
  </w:num>
  <w:num w:numId="33" w16cid:durableId="828399152">
    <w:abstractNumId w:val="7"/>
  </w:num>
  <w:num w:numId="34" w16cid:durableId="582108715">
    <w:abstractNumId w:val="10"/>
  </w:num>
  <w:num w:numId="35" w16cid:durableId="17797921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3050238">
    <w:abstractNumId w:val="14"/>
  </w:num>
  <w:num w:numId="37" w16cid:durableId="2023623792">
    <w:abstractNumId w:val="29"/>
  </w:num>
  <w:num w:numId="38" w16cid:durableId="338895644">
    <w:abstractNumId w:val="35"/>
  </w:num>
  <w:num w:numId="39" w16cid:durableId="820538434">
    <w:abstractNumId w:val="42"/>
  </w:num>
  <w:num w:numId="40" w16cid:durableId="1209877185">
    <w:abstractNumId w:val="20"/>
  </w:num>
  <w:num w:numId="41" w16cid:durableId="1785804706">
    <w:abstractNumId w:val="40"/>
  </w:num>
  <w:num w:numId="42" w16cid:durableId="190848015">
    <w:abstractNumId w:val="15"/>
  </w:num>
  <w:num w:numId="43" w16cid:durableId="942683918">
    <w:abstractNumId w:val="37"/>
  </w:num>
  <w:num w:numId="44" w16cid:durableId="1278485374">
    <w:abstractNumId w:val="23"/>
  </w:num>
  <w:num w:numId="45" w16cid:durableId="141427385">
    <w:abstractNumId w:val="17"/>
  </w:num>
  <w:num w:numId="46" w16cid:durableId="590309387">
    <w:abstractNumId w:val="28"/>
  </w:num>
  <w:num w:numId="47" w16cid:durableId="412168053">
    <w:abstractNumId w:val="1"/>
  </w:num>
  <w:num w:numId="48" w16cid:durableId="31268734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2EA2"/>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19AD"/>
    <w:rsid w:val="001E21BA"/>
    <w:rsid w:val="001E564F"/>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EE9"/>
    <w:rsid w:val="002F6FE8"/>
    <w:rsid w:val="003013D7"/>
    <w:rsid w:val="003117AC"/>
    <w:rsid w:val="00311C3B"/>
    <w:rsid w:val="0031422D"/>
    <w:rsid w:val="003178AD"/>
    <w:rsid w:val="00320094"/>
    <w:rsid w:val="0032686A"/>
    <w:rsid w:val="003268C3"/>
    <w:rsid w:val="00327BDF"/>
    <w:rsid w:val="0033113C"/>
    <w:rsid w:val="0033383D"/>
    <w:rsid w:val="00336ED9"/>
    <w:rsid w:val="00340405"/>
    <w:rsid w:val="00341449"/>
    <w:rsid w:val="003459F4"/>
    <w:rsid w:val="00346B3B"/>
    <w:rsid w:val="003476E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4D"/>
    <w:rsid w:val="003C0C52"/>
    <w:rsid w:val="003C0EFA"/>
    <w:rsid w:val="003C1153"/>
    <w:rsid w:val="003C2627"/>
    <w:rsid w:val="003C5BCE"/>
    <w:rsid w:val="003C64E5"/>
    <w:rsid w:val="003C7607"/>
    <w:rsid w:val="003D42BB"/>
    <w:rsid w:val="003D5826"/>
    <w:rsid w:val="003E53C1"/>
    <w:rsid w:val="003E7882"/>
    <w:rsid w:val="003E7AC4"/>
    <w:rsid w:val="003F0738"/>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895"/>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2007"/>
    <w:rsid w:val="0062377C"/>
    <w:rsid w:val="00624381"/>
    <w:rsid w:val="00626CCD"/>
    <w:rsid w:val="00630384"/>
    <w:rsid w:val="0063131F"/>
    <w:rsid w:val="00635A60"/>
    <w:rsid w:val="00637000"/>
    <w:rsid w:val="00637020"/>
    <w:rsid w:val="00637353"/>
    <w:rsid w:val="00645046"/>
    <w:rsid w:val="0064682F"/>
    <w:rsid w:val="00647ECA"/>
    <w:rsid w:val="00652D5A"/>
    <w:rsid w:val="00653176"/>
    <w:rsid w:val="0065538E"/>
    <w:rsid w:val="00655A34"/>
    <w:rsid w:val="00660CFB"/>
    <w:rsid w:val="00662640"/>
    <w:rsid w:val="00663E1A"/>
    <w:rsid w:val="006653E9"/>
    <w:rsid w:val="00671D15"/>
    <w:rsid w:val="00673C8F"/>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2B4"/>
    <w:rsid w:val="00701E21"/>
    <w:rsid w:val="00707B85"/>
    <w:rsid w:val="007109EB"/>
    <w:rsid w:val="007131BB"/>
    <w:rsid w:val="00713402"/>
    <w:rsid w:val="0071353F"/>
    <w:rsid w:val="00715F9B"/>
    <w:rsid w:val="0072186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5BB"/>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1A87"/>
    <w:rsid w:val="008925F0"/>
    <w:rsid w:val="008926DB"/>
    <w:rsid w:val="0089276A"/>
    <w:rsid w:val="00894B9D"/>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A56"/>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9F7409"/>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42FE"/>
    <w:rsid w:val="00A66456"/>
    <w:rsid w:val="00A67D5A"/>
    <w:rsid w:val="00A73889"/>
    <w:rsid w:val="00A74680"/>
    <w:rsid w:val="00A74DDF"/>
    <w:rsid w:val="00A80421"/>
    <w:rsid w:val="00A807A8"/>
    <w:rsid w:val="00A8228A"/>
    <w:rsid w:val="00A877E6"/>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3FAC"/>
    <w:rsid w:val="00B1493C"/>
    <w:rsid w:val="00B17BEA"/>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D5D"/>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18C5"/>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7595CB6"/>
    <w:rsid w:val="0D0CFE13"/>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AA0D6E9"/>
    <w:rsid w:val="3D6677B3"/>
    <w:rsid w:val="41A9B09F"/>
    <w:rsid w:val="424E2833"/>
    <w:rsid w:val="4378853F"/>
    <w:rsid w:val="45890C8F"/>
    <w:rsid w:val="47B471F2"/>
    <w:rsid w:val="48264703"/>
    <w:rsid w:val="48D640E1"/>
    <w:rsid w:val="49FC8091"/>
    <w:rsid w:val="4A97848C"/>
    <w:rsid w:val="4BFB9983"/>
    <w:rsid w:val="4E23448D"/>
    <w:rsid w:val="4FB06AD3"/>
    <w:rsid w:val="5159065F"/>
    <w:rsid w:val="549DE103"/>
    <w:rsid w:val="55EC6CB4"/>
    <w:rsid w:val="567F9180"/>
    <w:rsid w:val="57F4A047"/>
    <w:rsid w:val="59FE04EF"/>
    <w:rsid w:val="5B47EB7D"/>
    <w:rsid w:val="5B64088E"/>
    <w:rsid w:val="5C1BE132"/>
    <w:rsid w:val="5DD591D1"/>
    <w:rsid w:val="5EDBACB0"/>
    <w:rsid w:val="5F8D6AD7"/>
    <w:rsid w:val="5FD2B2D2"/>
    <w:rsid w:val="61456F9A"/>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C768134"/>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paragraph" w:customStyle="1" w:styleId="selectable-text">
    <w:name w:val="selectable-text"/>
    <w:basedOn w:val="Normal"/>
    <w:rsid w:val="007012B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electable-text1">
    <w:name w:val="selectable-text1"/>
    <w:basedOn w:val="Fuentedeprrafopredeter"/>
    <w:rsid w:val="0070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0089963">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0labmed@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 Type="http://schemas.openxmlformats.org/officeDocument/2006/relationships/numbering" Target="numbering.xml"/><Relationship Id="rId16" Type="http://schemas.openxmlformats.org/officeDocument/2006/relationships/hyperlink" Target="mailto:maribelsuaza331@hot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utmaria2012@hot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601E-2C57-4290-9179-23B7E6D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jurídico-GHA.dotx</Template>
  <TotalTime>57</TotalTime>
  <Pages>44</Pages>
  <Words>27530</Words>
  <Characters>151421</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JOSEPH PINTO</cp:lastModifiedBy>
  <cp:revision>5</cp:revision>
  <cp:lastPrinted>2024-02-29T14:47:00Z</cp:lastPrinted>
  <dcterms:created xsi:type="dcterms:W3CDTF">2024-06-04T21:42:00Z</dcterms:created>
  <dcterms:modified xsi:type="dcterms:W3CDTF">2024-06-06T15:24:00Z</dcterms:modified>
</cp:coreProperties>
</file>