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2CC52" w14:textId="77777777" w:rsidR="00423E31" w:rsidRPr="001D0163" w:rsidRDefault="00423E31" w:rsidP="00932DCD">
      <w:pPr>
        <w:spacing w:line="276" w:lineRule="auto"/>
        <w:jc w:val="both"/>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D0163">
        <w:rPr>
          <w:rFonts w:ascii="Arial" w:hAnsi="Arial" w:cs="Arial"/>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76454D69" w14:textId="77777777" w:rsidR="00423E31" w:rsidRPr="001D0163" w:rsidRDefault="00423E31" w:rsidP="00932DCD">
      <w:pPr>
        <w:spacing w:after="0" w:line="276" w:lineRule="auto"/>
        <w:jc w:val="both"/>
        <w:rPr>
          <w:rFonts w:ascii="Arial" w:hAnsi="Arial" w:cs="Arial"/>
          <w:b/>
          <w:color w:val="002060"/>
        </w:rPr>
      </w:pPr>
    </w:p>
    <w:p w14:paraId="5BB7BD70" w14:textId="0726FAAF"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Presentación del Informe</w:t>
      </w:r>
      <w:r w:rsidRPr="001D0163">
        <w:rPr>
          <w:rFonts w:ascii="Arial" w:hAnsi="Arial" w:cs="Arial"/>
          <w:b/>
          <w:bCs/>
          <w:color w:val="000000" w:themeColor="text1"/>
        </w:rPr>
        <w:t xml:space="preserve">:  </w:t>
      </w:r>
      <w:sdt>
        <w:sdtPr>
          <w:rPr>
            <w:rStyle w:val="Estilo3"/>
            <w:rFonts w:ascii="Arial" w:hAnsi="Arial" w:cs="Arial"/>
            <w:b w:val="0"/>
            <w:bCs/>
            <w:color w:val="000000" w:themeColor="text1"/>
          </w:rPr>
          <w:alias w:val="FECHA"/>
          <w:tag w:val="FEHCA"/>
          <w:id w:val="302663996"/>
          <w:placeholder>
            <w:docPart w:val="074D3BDD2537BF4E8E97AC94FB875F1C"/>
          </w:placeholder>
          <w:date w:fullDate="2024-09-10T00:00:00Z">
            <w:dateFormat w:val="dd/MM/yyyy"/>
            <w:lid w:val="es-CO"/>
            <w:storeMappedDataAs w:val="dateTime"/>
            <w:calendar w:val="gregorian"/>
          </w:date>
        </w:sdtPr>
        <w:sdtEndPr>
          <w:rPr>
            <w:rStyle w:val="Fuentedeprrafopredeter"/>
            <w:b/>
            <w:caps w:val="0"/>
          </w:rPr>
        </w:sdtEndPr>
        <w:sdtContent>
          <w:r w:rsidR="005E42B4">
            <w:rPr>
              <w:rStyle w:val="Estilo3"/>
              <w:rFonts w:ascii="Arial" w:hAnsi="Arial" w:cs="Arial"/>
              <w:b w:val="0"/>
              <w:bCs/>
              <w:color w:val="000000" w:themeColor="text1"/>
            </w:rPr>
            <w:t>10/09/2024</w:t>
          </w:r>
        </w:sdtContent>
      </w:sdt>
      <w:r w:rsidRPr="001D0163">
        <w:rPr>
          <w:rFonts w:ascii="Arial" w:hAnsi="Arial" w:cs="Arial"/>
          <w:color w:val="000000" w:themeColor="text1"/>
        </w:rPr>
        <w:t xml:space="preserve">                                       </w:t>
      </w:r>
    </w:p>
    <w:p w14:paraId="32EB5B1D" w14:textId="290EAAB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SGC</w:t>
      </w:r>
      <w:r w:rsidRPr="001D0163">
        <w:rPr>
          <w:rFonts w:ascii="Arial" w:hAnsi="Arial" w:cs="Arial"/>
          <w:color w:val="000000" w:themeColor="text1"/>
        </w:rPr>
        <w:t xml:space="preserve">:  </w:t>
      </w:r>
      <w:sdt>
        <w:sdtPr>
          <w:rPr>
            <w:rStyle w:val="Estilo3"/>
            <w:rFonts w:ascii="Arial" w:hAnsi="Arial" w:cs="Arial"/>
            <w:b w:val="0"/>
            <w:bCs/>
            <w:color w:val="000000" w:themeColor="text1"/>
          </w:rPr>
          <w:alias w:val="SGC"/>
          <w:tag w:val="SGC"/>
          <w:id w:val="354074790"/>
          <w:placeholder>
            <w:docPart w:val="0C03E6A876067A4388EB889056BD53DD"/>
          </w:placeholder>
          <w:text/>
        </w:sdtPr>
        <w:sdtContent>
          <w:r w:rsidR="00CC3E63" w:rsidRPr="001D0163">
            <w:rPr>
              <w:rStyle w:val="Estilo3"/>
              <w:rFonts w:ascii="Arial" w:hAnsi="Arial" w:cs="Arial"/>
              <w:b w:val="0"/>
              <w:bCs/>
              <w:color w:val="000000" w:themeColor="text1"/>
            </w:rPr>
            <w:t xml:space="preserve">  SGC 10259 </w:t>
          </w:r>
        </w:sdtContent>
      </w:sdt>
    </w:p>
    <w:p w14:paraId="0A1330D2" w14:textId="5A3981A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Despacho Judicial</w:t>
      </w:r>
      <w:r w:rsidRPr="001D0163">
        <w:rPr>
          <w:rFonts w:ascii="Arial" w:hAnsi="Arial" w:cs="Arial"/>
          <w:color w:val="000000" w:themeColor="text1"/>
        </w:rPr>
        <w:t xml:space="preserve">: </w:t>
      </w:r>
      <w:r w:rsidRPr="001D0163">
        <w:rPr>
          <w:rFonts w:ascii="Arial" w:hAnsi="Arial" w:cs="Arial"/>
          <w:b/>
          <w:bCs/>
          <w:color w:val="000000" w:themeColor="text1"/>
        </w:rPr>
        <w:t xml:space="preserve">  </w:t>
      </w:r>
      <w:r w:rsidR="00BA4250" w:rsidRPr="001D0163">
        <w:rPr>
          <w:rStyle w:val="Estilo3"/>
          <w:rFonts w:ascii="Arial" w:hAnsi="Arial" w:cs="Arial"/>
          <w:b w:val="0"/>
          <w:bCs/>
          <w:color w:val="000000" w:themeColor="text1"/>
        </w:rPr>
        <w:t>SUPERINTENDENCIA FINANCIERA DE COLOMBIA</w:t>
      </w:r>
    </w:p>
    <w:p w14:paraId="1D448E21" w14:textId="5D74FB62"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Radicado</w:t>
      </w:r>
      <w:r w:rsidRPr="001D0163">
        <w:rPr>
          <w:rFonts w:ascii="Arial" w:hAnsi="Arial" w:cs="Arial"/>
          <w:color w:val="000000" w:themeColor="text1"/>
        </w:rPr>
        <w:t>:</w:t>
      </w:r>
      <w:sdt>
        <w:sdtPr>
          <w:rPr>
            <w:rFonts w:ascii="Arial" w:hAnsi="Arial" w:cs="Arial"/>
            <w:color w:val="000000"/>
            <w:lang w:val="es-MX"/>
            <w14:ligatures w14:val="standardContextual"/>
          </w:rPr>
          <w:alias w:val="RADICADO"/>
          <w:tag w:val="RADICADO"/>
          <w:id w:val="-31735373"/>
          <w:placeholder>
            <w:docPart w:val="7683896D1DC4034282E18D1360765203"/>
          </w:placeholder>
          <w:text/>
        </w:sdtPr>
        <w:sdtContent>
          <w:r w:rsidR="00B34392" w:rsidRPr="001D0163">
            <w:rPr>
              <w:rFonts w:ascii="Arial" w:hAnsi="Arial" w:cs="Arial"/>
              <w:color w:val="000000"/>
              <w:lang w:val="es-MX"/>
              <w14:ligatures w14:val="standardContextual"/>
            </w:rPr>
            <w:t>2023089527</w:t>
          </w:r>
        </w:sdtContent>
      </w:sdt>
    </w:p>
    <w:p w14:paraId="6A0D5769" w14:textId="69666633" w:rsidR="00423E31" w:rsidRPr="001D0163" w:rsidRDefault="00423E31" w:rsidP="00932DCD">
      <w:pPr>
        <w:spacing w:line="276" w:lineRule="auto"/>
        <w:jc w:val="both"/>
        <w:rPr>
          <w:rStyle w:val="Estilo3"/>
          <w:rFonts w:ascii="Arial" w:hAnsi="Arial" w:cs="Arial"/>
          <w:b w:val="0"/>
          <w:color w:val="000000" w:themeColor="text1"/>
        </w:rPr>
      </w:pPr>
      <w:r w:rsidRPr="001D0163">
        <w:rPr>
          <w:rFonts w:ascii="Arial" w:hAnsi="Arial" w:cs="Arial"/>
          <w:b/>
          <w:color w:val="000000" w:themeColor="text1"/>
        </w:rPr>
        <w:t>Demandante</w:t>
      </w:r>
      <w:r w:rsidRPr="001D0163">
        <w:rPr>
          <w:rFonts w:ascii="Arial" w:hAnsi="Arial" w:cs="Arial"/>
          <w:color w:val="000000" w:themeColor="text1"/>
        </w:rPr>
        <w:t xml:space="preserve">:  </w:t>
      </w:r>
      <w:sdt>
        <w:sdtPr>
          <w:rPr>
            <w:rFonts w:ascii="Arial" w:hAnsi="Arial" w:cs="Arial"/>
            <w:color w:val="000000"/>
            <w:lang w:val="es-MX"/>
            <w14:ligatures w14:val="standardContextual"/>
          </w:rPr>
          <w:alias w:val="DEMANDANTE"/>
          <w:tag w:val="DEMANDANTE"/>
          <w:id w:val="1644081101"/>
          <w:placeholder>
            <w:docPart w:val="BAE43DAD38E37A4183700A0DFA3C55B3"/>
          </w:placeholder>
          <w:text/>
        </w:sdtPr>
        <w:sdtContent>
          <w:r w:rsidR="005E4405" w:rsidRPr="001D0163">
            <w:rPr>
              <w:rFonts w:ascii="Arial" w:hAnsi="Arial" w:cs="Arial"/>
              <w:color w:val="000000"/>
              <w:lang w:val="es-MX"/>
              <w14:ligatures w14:val="standardContextual"/>
            </w:rPr>
            <w:t>ANDRÉS MAURICIO AGUDELO CEBALLOS, CARLOS EDUARDO VÁSQUEZ GUTIERREZ, CAROLINA GAVIRIA JIMÉNEZ, DIEGO ORTIZ ROLDAN, ERICA MILENA GRACIANO, FREDY ALONSO CUARTAS GÓMEZ, MARILUZ SERNA MEDINA, GLADYS ELENA VARÓN GARCIA, LILIANA MERCEDES CIFUENTES BOLIVAR, MÓNICA MARÍA VÁSQUEZ GUTIÉRREZ, NATALIA CARVAJAL MORALES, PAULA MARCELA MEDINA TABARES, y SANTIAGO HERNAN OSPINA SALAZAR</w:t>
          </w:r>
        </w:sdtContent>
      </w:sdt>
      <w:r w:rsidRPr="001D0163">
        <w:rPr>
          <w:rStyle w:val="Estilo3"/>
          <w:rFonts w:ascii="Arial" w:hAnsi="Arial" w:cs="Arial"/>
          <w:color w:val="000000" w:themeColor="text1"/>
        </w:rPr>
        <w:t xml:space="preserve">     </w:t>
      </w:r>
    </w:p>
    <w:p w14:paraId="6228E246" w14:textId="19CF63E8" w:rsidR="00423E31" w:rsidRPr="001D0163" w:rsidRDefault="00423E31" w:rsidP="00932DCD">
      <w:pPr>
        <w:spacing w:line="276" w:lineRule="auto"/>
        <w:jc w:val="both"/>
        <w:rPr>
          <w:rStyle w:val="Estilo3"/>
          <w:rFonts w:ascii="Arial" w:hAnsi="Arial" w:cs="Arial"/>
          <w:b w:val="0"/>
          <w:bCs/>
          <w:color w:val="000000" w:themeColor="text1"/>
        </w:rPr>
      </w:pPr>
      <w:r w:rsidRPr="001D0163">
        <w:rPr>
          <w:rFonts w:ascii="Arial" w:hAnsi="Arial" w:cs="Arial"/>
          <w:b/>
          <w:color w:val="000000" w:themeColor="text1"/>
        </w:rPr>
        <w:t>Demandado</w:t>
      </w:r>
      <w:r w:rsidRPr="001D0163">
        <w:rPr>
          <w:rFonts w:ascii="Arial" w:hAnsi="Arial" w:cs="Arial"/>
          <w:color w:val="000000" w:themeColor="text1"/>
        </w:rPr>
        <w:t xml:space="preserve">:  </w:t>
      </w:r>
      <w:sdt>
        <w:sdtPr>
          <w:rPr>
            <w:rStyle w:val="Estilo3"/>
            <w:rFonts w:ascii="Arial" w:hAnsi="Arial" w:cs="Arial"/>
            <w:b w:val="0"/>
            <w:bCs/>
            <w:color w:val="000000" w:themeColor="text1"/>
          </w:rPr>
          <w:alias w:val="DEMANDADO"/>
          <w:tag w:val="DEMANDADO"/>
          <w:id w:val="-1253122746"/>
          <w:placeholder>
            <w:docPart w:val="8A520325A0BEA4418762820EE8A069CB"/>
          </w:placeholder>
          <w:text/>
        </w:sdtPr>
        <w:sdtContent>
          <w:r w:rsidRPr="001D0163">
            <w:rPr>
              <w:rStyle w:val="Estilo3"/>
              <w:rFonts w:ascii="Arial" w:hAnsi="Arial" w:cs="Arial"/>
              <w:b w:val="0"/>
              <w:bCs/>
              <w:color w:val="000000" w:themeColor="text1"/>
            </w:rPr>
            <w:t xml:space="preserve"> </w:t>
          </w:r>
          <w:r w:rsidR="005E4405" w:rsidRPr="001D0163">
            <w:rPr>
              <w:rStyle w:val="Estilo3"/>
              <w:rFonts w:ascii="Arial" w:hAnsi="Arial" w:cs="Arial"/>
              <w:b w:val="0"/>
              <w:bCs/>
              <w:color w:val="000000" w:themeColor="text1"/>
            </w:rPr>
            <w:t>CREDICORP CAPITAL COLOMBIA SA</w:t>
          </w:r>
        </w:sdtContent>
      </w:sdt>
    </w:p>
    <w:p w14:paraId="74CA9F42" w14:textId="233D969C" w:rsidR="001F455A" w:rsidRPr="001D0163" w:rsidRDefault="001F455A" w:rsidP="00932DCD">
      <w:pPr>
        <w:spacing w:line="276" w:lineRule="auto"/>
        <w:jc w:val="both"/>
        <w:rPr>
          <w:rStyle w:val="Estilo3"/>
          <w:rFonts w:ascii="Arial" w:hAnsi="Arial" w:cs="Arial"/>
          <w:b w:val="0"/>
          <w:color w:val="000000" w:themeColor="text1"/>
        </w:rPr>
      </w:pPr>
      <w:r w:rsidRPr="001D0163">
        <w:rPr>
          <w:rFonts w:ascii="Arial" w:hAnsi="Arial" w:cs="Arial"/>
          <w:b/>
          <w:color w:val="000000" w:themeColor="text1"/>
        </w:rPr>
        <w:t>Demandado</w:t>
      </w:r>
      <w:r w:rsidRPr="001D0163">
        <w:rPr>
          <w:rFonts w:ascii="Arial" w:hAnsi="Arial" w:cs="Arial"/>
          <w:color w:val="000000" w:themeColor="text1"/>
        </w:rPr>
        <w:t xml:space="preserve">:  </w:t>
      </w:r>
      <w:r w:rsidRPr="001D0163">
        <w:rPr>
          <w:rStyle w:val="Estilo3"/>
          <w:rFonts w:ascii="Arial" w:hAnsi="Arial" w:cs="Arial"/>
          <w:b w:val="0"/>
          <w:color w:val="000000" w:themeColor="text1"/>
        </w:rPr>
        <w:t>PATRIMONIO AUTÓNOMO “FIDEICOMISO FAI OBRAS DE ANDALUCIA” bajo la administración y vocería de CREDICORP CAPITAL FIDUCIARIA S.A.</w:t>
      </w:r>
    </w:p>
    <w:p w14:paraId="54C5FDFB" w14:textId="615D6D4E" w:rsidR="00F31D17" w:rsidRPr="001D0163" w:rsidRDefault="00F31D17" w:rsidP="00932DCD">
      <w:pPr>
        <w:spacing w:line="276" w:lineRule="auto"/>
        <w:jc w:val="both"/>
        <w:rPr>
          <w:rStyle w:val="Estilo3"/>
          <w:rFonts w:ascii="Arial" w:hAnsi="Arial" w:cs="Arial"/>
          <w:b w:val="0"/>
          <w:bCs/>
          <w:color w:val="000000" w:themeColor="text1"/>
        </w:rPr>
      </w:pPr>
      <w:r w:rsidRPr="001D0163">
        <w:rPr>
          <w:rFonts w:ascii="Arial" w:hAnsi="Arial" w:cs="Arial"/>
          <w:b/>
          <w:color w:val="000000" w:themeColor="text1"/>
        </w:rPr>
        <w:t>Llamado en garantía</w:t>
      </w:r>
      <w:r w:rsidRPr="001D0163">
        <w:rPr>
          <w:rFonts w:ascii="Arial" w:hAnsi="Arial" w:cs="Arial"/>
          <w:color w:val="000000" w:themeColor="text1"/>
        </w:rPr>
        <w:t xml:space="preserve">:  </w:t>
      </w:r>
      <w:r w:rsidR="007C6A89" w:rsidRPr="001D0163">
        <w:rPr>
          <w:rStyle w:val="Estilo3"/>
          <w:rFonts w:ascii="Arial" w:hAnsi="Arial" w:cs="Arial"/>
          <w:b w:val="0"/>
          <w:bCs/>
          <w:color w:val="000000" w:themeColor="text1"/>
        </w:rPr>
        <w:t xml:space="preserve">sociedad Obras dé S.A.S. en Liquidación, la equidad seguros generales oc y </w:t>
      </w:r>
      <w:r w:rsidR="008764A6" w:rsidRPr="001D0163">
        <w:rPr>
          <w:rStyle w:val="Estilo3"/>
          <w:rFonts w:ascii="Arial" w:hAnsi="Arial" w:cs="Arial"/>
          <w:b w:val="0"/>
          <w:bCs/>
          <w:color w:val="000000" w:themeColor="text1"/>
        </w:rPr>
        <w:t>la previsora sa compañía de seguros</w:t>
      </w:r>
    </w:p>
    <w:p w14:paraId="75F1EF8A" w14:textId="73C24129"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Tipo de Vinculación</w:t>
      </w:r>
      <w:r w:rsidRPr="001D0163">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A7408FBAC54DA44B9D36B81B21908809"/>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CF40BC" w:rsidRPr="001D0163">
            <w:rPr>
              <w:rStyle w:val="Estilo3"/>
              <w:rFonts w:ascii="Arial" w:hAnsi="Arial" w:cs="Arial"/>
              <w:b w:val="0"/>
              <w:color w:val="000000" w:themeColor="text1"/>
            </w:rPr>
            <w:t>LLAMADOS EN GARANTÍA</w:t>
          </w:r>
        </w:sdtContent>
      </w:sdt>
    </w:p>
    <w:p w14:paraId="5D7F812F" w14:textId="181B5D0F"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Notificación</w:t>
      </w:r>
      <w:r w:rsidRPr="001D0163">
        <w:rPr>
          <w:rFonts w:ascii="Arial" w:hAnsi="Arial" w:cs="Arial"/>
          <w:color w:val="000000" w:themeColor="text1"/>
        </w:rPr>
        <w:t xml:space="preserve">: </w:t>
      </w:r>
      <w:sdt>
        <w:sdtPr>
          <w:rPr>
            <w:rStyle w:val="Estilo3"/>
            <w:rFonts w:ascii="Arial" w:hAnsi="Arial" w:cs="Arial"/>
            <w:b w:val="0"/>
            <w:color w:val="000000" w:themeColor="text1"/>
          </w:rPr>
          <w:alias w:val="FECHA NOTIFICACION"/>
          <w:tag w:val="FECHA NOTIFICACION"/>
          <w:id w:val="173383097"/>
          <w:placeholder>
            <w:docPart w:val="64C5C94483F3E84DBD4E2F87B33C402B"/>
          </w:placeholder>
          <w:date w:fullDate="2024-05-06T00:00:00Z">
            <w:dateFormat w:val="dd/MM/yyyy"/>
            <w:lid w:val="es-CO"/>
            <w:storeMappedDataAs w:val="dateTime"/>
            <w:calendar w:val="gregorian"/>
          </w:date>
        </w:sdtPr>
        <w:sdtEndPr>
          <w:rPr>
            <w:rStyle w:val="Fuentedeprrafopredeter"/>
            <w:caps w:val="0"/>
          </w:rPr>
        </w:sdtEndPr>
        <w:sdtContent>
          <w:r w:rsidR="006F7C6C" w:rsidRPr="001D0163">
            <w:rPr>
              <w:rStyle w:val="Estilo3"/>
              <w:rFonts w:ascii="Arial" w:hAnsi="Arial" w:cs="Arial"/>
              <w:b w:val="0"/>
              <w:color w:val="000000" w:themeColor="text1"/>
            </w:rPr>
            <w:t>0</w:t>
          </w:r>
          <w:r w:rsidR="0024710D">
            <w:rPr>
              <w:rStyle w:val="Estilo3"/>
              <w:rFonts w:ascii="Arial" w:hAnsi="Arial" w:cs="Arial"/>
              <w:b w:val="0"/>
              <w:color w:val="000000" w:themeColor="text1"/>
            </w:rPr>
            <w:t>6</w:t>
          </w:r>
          <w:r w:rsidR="006F7C6C" w:rsidRPr="001D0163">
            <w:rPr>
              <w:rStyle w:val="Estilo3"/>
              <w:rFonts w:ascii="Arial" w:hAnsi="Arial" w:cs="Arial"/>
              <w:b w:val="0"/>
              <w:color w:val="000000" w:themeColor="text1"/>
            </w:rPr>
            <w:t>/05/2024</w:t>
          </w:r>
        </w:sdtContent>
      </w:sdt>
    </w:p>
    <w:p w14:paraId="7F8BD23E" w14:textId="12B0D174"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fin Término</w:t>
      </w:r>
      <w:r w:rsidRPr="001D0163">
        <w:rPr>
          <w:rFonts w:ascii="Arial" w:hAnsi="Arial" w:cs="Arial"/>
          <w:color w:val="000000" w:themeColor="text1"/>
        </w:rPr>
        <w:t xml:space="preserve">: </w:t>
      </w:r>
      <w:sdt>
        <w:sdtPr>
          <w:rPr>
            <w:rFonts w:ascii="Arial" w:hAnsi="Arial" w:cs="Arial"/>
            <w:color w:val="000000" w:themeColor="text1"/>
          </w:rPr>
          <w:id w:val="-62026635"/>
          <w:placeholder>
            <w:docPart w:val="5F96D9186E55D5449FC6A6115AC5F6B3"/>
          </w:placeholder>
          <w:date w:fullDate="2024-06-11T00:00:00Z">
            <w:dateFormat w:val="dd/MM/yyyy"/>
            <w:lid w:val="es-CO"/>
            <w:storeMappedDataAs w:val="dateTime"/>
            <w:calendar w:val="gregorian"/>
          </w:date>
        </w:sdtPr>
        <w:sdtContent>
          <w:r w:rsidR="009F6924" w:rsidRPr="001D0163">
            <w:rPr>
              <w:rFonts w:ascii="Arial" w:hAnsi="Arial" w:cs="Arial"/>
              <w:color w:val="000000" w:themeColor="text1"/>
            </w:rPr>
            <w:t>11</w:t>
          </w:r>
          <w:r w:rsidRPr="001D0163">
            <w:rPr>
              <w:rFonts w:ascii="Arial" w:hAnsi="Arial" w:cs="Arial"/>
              <w:color w:val="000000" w:themeColor="text1"/>
            </w:rPr>
            <w:t>/0</w:t>
          </w:r>
          <w:r w:rsidR="00C83082" w:rsidRPr="001D0163">
            <w:rPr>
              <w:rFonts w:ascii="Arial" w:hAnsi="Arial" w:cs="Arial"/>
              <w:color w:val="000000" w:themeColor="text1"/>
            </w:rPr>
            <w:t>6</w:t>
          </w:r>
          <w:r w:rsidRPr="001D0163">
            <w:rPr>
              <w:rFonts w:ascii="Arial" w:hAnsi="Arial" w:cs="Arial"/>
              <w:color w:val="000000" w:themeColor="text1"/>
            </w:rPr>
            <w:t>/2024</w:t>
          </w:r>
        </w:sdtContent>
      </w:sdt>
    </w:p>
    <w:p w14:paraId="320DA37D" w14:textId="03BA93FC"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Fecha Siniestro</w:t>
      </w:r>
      <w:r w:rsidRPr="001D0163">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97B1497DC18ACF4FBEA185CC139DB64B"/>
          </w:placeholder>
          <w:date w:fullDate="2023-11-01T00:00:00Z">
            <w:dateFormat w:val="dd/MM/yyyy"/>
            <w:lid w:val="es-CO"/>
            <w:storeMappedDataAs w:val="dateTime"/>
            <w:calendar w:val="gregorian"/>
          </w:date>
        </w:sdtPr>
        <w:sdtEndPr>
          <w:rPr>
            <w:rStyle w:val="Fuentedeprrafopredeter"/>
            <w:caps w:val="0"/>
          </w:rPr>
        </w:sdtEndPr>
        <w:sdtContent>
          <w:r w:rsidR="008B35A2">
            <w:rPr>
              <w:rStyle w:val="Estilo3"/>
              <w:rFonts w:ascii="Arial" w:hAnsi="Arial" w:cs="Arial"/>
              <w:color w:val="000000" w:themeColor="text1"/>
            </w:rPr>
            <w:t>01</w:t>
          </w:r>
          <w:r w:rsidRPr="001D0163">
            <w:rPr>
              <w:rStyle w:val="Estilo3"/>
              <w:rFonts w:ascii="Arial" w:hAnsi="Arial" w:cs="Arial"/>
              <w:color w:val="000000" w:themeColor="text1"/>
            </w:rPr>
            <w:t>/</w:t>
          </w:r>
          <w:r w:rsidR="008B35A2">
            <w:rPr>
              <w:rStyle w:val="Estilo3"/>
              <w:rFonts w:ascii="Arial" w:hAnsi="Arial" w:cs="Arial"/>
              <w:color w:val="000000" w:themeColor="text1"/>
            </w:rPr>
            <w:t>11</w:t>
          </w:r>
          <w:r w:rsidRPr="001D0163">
            <w:rPr>
              <w:rStyle w:val="Estilo3"/>
              <w:rFonts w:ascii="Arial" w:hAnsi="Arial" w:cs="Arial"/>
              <w:color w:val="000000" w:themeColor="text1"/>
            </w:rPr>
            <w:t>/202</w:t>
          </w:r>
          <w:r w:rsidR="003B153B" w:rsidRPr="001D0163">
            <w:rPr>
              <w:rStyle w:val="Estilo3"/>
              <w:rFonts w:ascii="Arial" w:hAnsi="Arial" w:cs="Arial"/>
              <w:color w:val="000000" w:themeColor="text1"/>
            </w:rPr>
            <w:t>3</w:t>
          </w:r>
        </w:sdtContent>
      </w:sdt>
    </w:p>
    <w:p w14:paraId="5045BBC4" w14:textId="10E42BD7" w:rsidR="00423E31" w:rsidRPr="001D0163" w:rsidRDefault="00423E31" w:rsidP="00932DCD">
      <w:pPr>
        <w:spacing w:line="276" w:lineRule="auto"/>
        <w:jc w:val="both"/>
        <w:rPr>
          <w:rFonts w:ascii="Arial" w:hAnsi="Arial" w:cs="Arial"/>
          <w:color w:val="000000"/>
          <w:lang w:val="es-MX"/>
          <w14:ligatures w14:val="standardContextual"/>
        </w:rPr>
      </w:pPr>
      <w:r w:rsidRPr="001D0163">
        <w:rPr>
          <w:rFonts w:ascii="Arial" w:hAnsi="Arial" w:cs="Arial"/>
          <w:b/>
          <w:color w:val="000000" w:themeColor="text1"/>
        </w:rPr>
        <w:t>Hechos</w:t>
      </w:r>
      <w:r w:rsidRPr="001D0163">
        <w:rPr>
          <w:rFonts w:ascii="Arial" w:hAnsi="Arial" w:cs="Arial"/>
          <w:color w:val="000000" w:themeColor="text1"/>
        </w:rPr>
        <w:t xml:space="preserve">:   </w:t>
      </w:r>
      <w:r w:rsidRPr="001D0163">
        <w:rPr>
          <w:rFonts w:ascii="Arial" w:hAnsi="Arial" w:cs="Arial"/>
          <w:color w:val="000000" w:themeColor="text1"/>
        </w:rPr>
        <w:br/>
        <w:t xml:space="preserve">1. </w:t>
      </w:r>
      <w:sdt>
        <w:sdtPr>
          <w:rPr>
            <w:rFonts w:ascii="Arial" w:hAnsi="Arial" w:cs="Arial"/>
            <w:color w:val="000000"/>
            <w:lang w:val="es-MX"/>
            <w14:ligatures w14:val="standardContextual"/>
          </w:rPr>
          <w:alias w:val="HECHOS"/>
          <w:tag w:val="HECHOS"/>
          <w:id w:val="-654141650"/>
          <w:placeholder>
            <w:docPart w:val="2E7FB906F7A4944B8481878E41FC5749"/>
          </w:placeholder>
          <w:text/>
        </w:sdtPr>
        <w:sdtContent>
          <w:r w:rsidR="00CB7490" w:rsidRPr="001D0163">
            <w:rPr>
              <w:rFonts w:ascii="Arial" w:hAnsi="Arial" w:cs="Arial"/>
              <w:color w:val="000000"/>
              <w:lang w:val="es-MX"/>
              <w14:ligatures w14:val="standardContextual"/>
            </w:rPr>
            <w:t>El día 26 de junio de 2015 La constructora OBRAS DE S.A.S celebró un contrato de fiducia mercantil inmobiliaria con CREDICORP CAPITAL FIDUCIARIA S.A., dando origen al Fideicomiso FAI OBRAS DE – ANDALUCIA, con miras al desarrollo del proyecto de vivienda de interés social ANDALUCIA en el municipio de Caldas.</w:t>
          </w:r>
        </w:sdtContent>
      </w:sdt>
    </w:p>
    <w:p w14:paraId="3E0A93F0" w14:textId="52C7F41A" w:rsidR="00B15B41" w:rsidRPr="001D0163" w:rsidRDefault="00CB7490" w:rsidP="00932DCD">
      <w:pPr>
        <w:spacing w:line="276" w:lineRule="auto"/>
        <w:jc w:val="both"/>
        <w:rPr>
          <w:rFonts w:ascii="Arial" w:hAnsi="Arial" w:cs="Arial"/>
          <w:color w:val="000000"/>
          <w:lang w:val="es-MX"/>
          <w14:ligatures w14:val="standardContextual"/>
        </w:rPr>
      </w:pPr>
      <w:r w:rsidRPr="001D0163">
        <w:rPr>
          <w:rFonts w:ascii="Arial" w:hAnsi="Arial" w:cs="Arial"/>
          <w:color w:val="000000"/>
          <w:lang w:val="es-MX"/>
          <w14:ligatures w14:val="standardContextual"/>
        </w:rPr>
        <w:t xml:space="preserve">2. </w:t>
      </w:r>
      <w:r w:rsidR="00B15B41" w:rsidRPr="001D0163">
        <w:rPr>
          <w:rFonts w:ascii="Arial" w:hAnsi="Arial" w:cs="Arial"/>
          <w:color w:val="000000"/>
          <w:lang w:val="es-MX"/>
          <w14:ligatures w14:val="standardContextual"/>
        </w:rPr>
        <w:t>El contrato de fiducia que dio origen al “FIDEICOMISO FAI OBRAS-DE ANDALUCIA” ha sido objeto de diversas modificaciones introducidas mediante otrosí, siendo importante resaltar la modificación introducida mediante Otrosí Integral suscrito el 31 de enero de 2017.</w:t>
      </w:r>
    </w:p>
    <w:p w14:paraId="15E641FD" w14:textId="707A4F37" w:rsidR="00B15B41" w:rsidRPr="001D0163" w:rsidRDefault="00E73040" w:rsidP="00932DCD">
      <w:pPr>
        <w:spacing w:line="276" w:lineRule="auto"/>
        <w:jc w:val="both"/>
        <w:rPr>
          <w:rFonts w:ascii="Arial" w:hAnsi="Arial" w:cs="Arial"/>
        </w:rPr>
      </w:pPr>
      <w:r w:rsidRPr="001D0163">
        <w:rPr>
          <w:rFonts w:ascii="Arial" w:hAnsi="Arial" w:cs="Arial"/>
          <w:color w:val="000000"/>
          <w:lang w:val="es-MX"/>
          <w14:ligatures w14:val="standardContextual"/>
        </w:rPr>
        <w:t xml:space="preserve">3. </w:t>
      </w:r>
      <w:r w:rsidR="0077722C" w:rsidRPr="001D0163">
        <w:rPr>
          <w:rFonts w:ascii="Arial" w:hAnsi="Arial" w:cs="Arial"/>
          <w:color w:val="000000"/>
          <w:lang w:val="es-MX"/>
          <w14:ligatures w14:val="standardContextual"/>
        </w:rPr>
        <w:t>En virtud de los otorsí, los demandantes</w:t>
      </w:r>
      <w:r w:rsidR="0077722C" w:rsidRPr="001D0163">
        <w:rPr>
          <w:rFonts w:ascii="Arial" w:hAnsi="Arial" w:cs="Arial"/>
        </w:rPr>
        <w:t xml:space="preserve"> suscribieron cartas de instrucciones con miras a precisar a Credicorp Capital Fiduciaria S.A., las gestiones que debían ser realizadas en su nombre, en desarrollo de la fase preoperativa del proyecto. Sin embargo, </w:t>
      </w:r>
      <w:r w:rsidR="00BA682A" w:rsidRPr="001D0163">
        <w:rPr>
          <w:rFonts w:ascii="Arial" w:hAnsi="Arial" w:cs="Arial"/>
        </w:rPr>
        <w:t>conforme al relato de los demandante las cartas contienen contrarias a la ley en la medida que reducen el marco de actuaciones que resultan necesarias para la adecuada gestión de un proyecto inmobiliario.</w:t>
      </w:r>
    </w:p>
    <w:p w14:paraId="136640C2" w14:textId="0A0F4F40" w:rsidR="00BA682A" w:rsidRPr="001D0163" w:rsidRDefault="000559B6" w:rsidP="00932DCD">
      <w:pPr>
        <w:spacing w:line="276" w:lineRule="auto"/>
        <w:jc w:val="both"/>
        <w:rPr>
          <w:rFonts w:ascii="Arial" w:hAnsi="Arial" w:cs="Arial"/>
        </w:rPr>
      </w:pPr>
      <w:r w:rsidRPr="001D0163">
        <w:rPr>
          <w:rFonts w:ascii="Arial" w:hAnsi="Arial" w:cs="Arial"/>
        </w:rPr>
        <w:lastRenderedPageBreak/>
        <w:t>4. Los demandantes cancelaron los valores que eran de su cargo por concepto de la cuota inicial del valor del precio de las unidades inmobiliarias.</w:t>
      </w:r>
    </w:p>
    <w:p w14:paraId="66089511" w14:textId="3D066791" w:rsidR="000559B6" w:rsidRPr="001D0163" w:rsidRDefault="000559B6" w:rsidP="00932DCD">
      <w:pPr>
        <w:spacing w:line="276" w:lineRule="auto"/>
        <w:jc w:val="both"/>
        <w:rPr>
          <w:rFonts w:ascii="Arial" w:hAnsi="Arial" w:cs="Arial"/>
        </w:rPr>
      </w:pPr>
      <w:r w:rsidRPr="001D0163">
        <w:rPr>
          <w:rFonts w:ascii="Arial" w:hAnsi="Arial" w:cs="Arial"/>
        </w:rPr>
        <w:t xml:space="preserve">5. </w:t>
      </w:r>
      <w:r w:rsidR="00E827FB" w:rsidRPr="001D0163">
        <w:rPr>
          <w:rFonts w:ascii="Arial" w:hAnsi="Arial" w:cs="Arial"/>
        </w:rPr>
        <w:t>La construcción del proyecto de vivienda se encuentra suspendida desde el año 2021, por lo que se han cumplido más de tres años de inactividad de la obra constructiva.</w:t>
      </w:r>
    </w:p>
    <w:p w14:paraId="6CF6A777" w14:textId="29CE2EBD" w:rsidR="00654C58" w:rsidRPr="001D0163" w:rsidRDefault="00E827FB" w:rsidP="00932DCD">
      <w:pPr>
        <w:spacing w:line="276" w:lineRule="auto"/>
        <w:jc w:val="both"/>
        <w:rPr>
          <w:rFonts w:ascii="Arial" w:hAnsi="Arial" w:cs="Arial"/>
        </w:rPr>
      </w:pPr>
      <w:r w:rsidRPr="001D0163">
        <w:rPr>
          <w:rFonts w:ascii="Arial" w:hAnsi="Arial" w:cs="Arial"/>
        </w:rPr>
        <w:t xml:space="preserve">6. </w:t>
      </w:r>
      <w:r w:rsidR="00654C58" w:rsidRPr="001D0163">
        <w:rPr>
          <w:rFonts w:ascii="Arial" w:hAnsi="Arial" w:cs="Arial"/>
        </w:rPr>
        <w:t>La Fiduciaria no realizó la entrega y transferencia del derecho de dominio a mis poderdantes, una vez cumplido el plazo previsto en el contrato de vinculación para la finalización de la fase operativa del proyecto, que según lo previsto en el contrato se cumplió en el mes de julio de 2020.</w:t>
      </w:r>
    </w:p>
    <w:p w14:paraId="6E9286EB" w14:textId="419DE004" w:rsidR="00654C58" w:rsidRPr="001D0163" w:rsidRDefault="00654C58" w:rsidP="00932DCD">
      <w:pPr>
        <w:spacing w:line="276" w:lineRule="auto"/>
        <w:jc w:val="both"/>
        <w:rPr>
          <w:rFonts w:ascii="Arial" w:hAnsi="Arial" w:cs="Arial"/>
        </w:rPr>
      </w:pPr>
      <w:r w:rsidRPr="001D0163">
        <w:rPr>
          <w:rFonts w:ascii="Arial" w:hAnsi="Arial" w:cs="Arial"/>
        </w:rPr>
        <w:t xml:space="preserve">7. </w:t>
      </w:r>
      <w:r w:rsidR="00716D3F" w:rsidRPr="001D0163">
        <w:rPr>
          <w:rFonts w:ascii="Arial" w:hAnsi="Arial" w:cs="Arial"/>
        </w:rPr>
        <w:t>La sociedad Obras</w:t>
      </w:r>
      <w:r w:rsidR="00595814" w:rsidRPr="001D0163">
        <w:rPr>
          <w:rFonts w:ascii="Arial" w:hAnsi="Arial" w:cs="Arial"/>
        </w:rPr>
        <w:t xml:space="preserve"> </w:t>
      </w:r>
      <w:r w:rsidR="00716D3F" w:rsidRPr="001D0163">
        <w:rPr>
          <w:rFonts w:ascii="Arial" w:hAnsi="Arial" w:cs="Arial"/>
        </w:rPr>
        <w:t>dé S.A.S., entró en proceso de liquidación obligatoria admitido por la Superintendencia de Sociedades mediante Auto 2023-01-040551 de 27 de enero de 2023, lo cual supone la incapacidad absoluta de dicha sociedad para seguir adelantando el proyecto inmobiliario.</w:t>
      </w:r>
    </w:p>
    <w:p w14:paraId="2AF5EF80" w14:textId="40F62B6C" w:rsidR="00423E31" w:rsidRPr="001D0163" w:rsidRDefault="00836A57" w:rsidP="00932DCD">
      <w:pPr>
        <w:spacing w:line="276" w:lineRule="auto"/>
        <w:jc w:val="both"/>
        <w:rPr>
          <w:rFonts w:ascii="Arial" w:hAnsi="Arial" w:cs="Arial"/>
        </w:rPr>
      </w:pPr>
      <w:r w:rsidRPr="001D0163">
        <w:rPr>
          <w:rFonts w:ascii="Arial" w:hAnsi="Arial" w:cs="Arial"/>
        </w:rPr>
        <w:t>8. El 18 de abril de 2023</w:t>
      </w:r>
      <w:r w:rsidR="00E100FB" w:rsidRPr="001D0163">
        <w:rPr>
          <w:rFonts w:ascii="Arial" w:hAnsi="Arial" w:cs="Arial"/>
        </w:rPr>
        <w:t xml:space="preserve"> los demandantes presentaron queja contra Credicorp Capital Fiduciaria S.A., con miras a obtener la devolución de las sumas entregadas por mis poderdantes como beneficiarios de área.</w:t>
      </w:r>
    </w:p>
    <w:p w14:paraId="19462393" w14:textId="3080B0CB" w:rsidR="00595814" w:rsidRPr="001D0163" w:rsidRDefault="00595814" w:rsidP="00932DCD">
      <w:pPr>
        <w:spacing w:line="276" w:lineRule="auto"/>
        <w:jc w:val="both"/>
        <w:rPr>
          <w:rFonts w:ascii="Arial" w:hAnsi="Arial" w:cs="Arial"/>
        </w:rPr>
      </w:pPr>
      <w:r w:rsidRPr="001D0163">
        <w:rPr>
          <w:rFonts w:ascii="Arial" w:hAnsi="Arial" w:cs="Arial"/>
        </w:rPr>
        <w:t xml:space="preserve">9. </w:t>
      </w:r>
      <w:r w:rsidR="0019086E" w:rsidRPr="001D0163">
        <w:rPr>
          <w:rFonts w:ascii="Arial" w:hAnsi="Arial" w:cs="Arial"/>
        </w:rPr>
        <w:t>El día 9 de mayo de 2023</w:t>
      </w:r>
      <w:r w:rsidR="00CA01B9" w:rsidRPr="001D0163">
        <w:rPr>
          <w:rFonts w:ascii="Arial" w:hAnsi="Arial" w:cs="Arial"/>
        </w:rPr>
        <w:t xml:space="preserve"> CREDICORP CAPITAL COLOMBIA SA </w:t>
      </w:r>
      <w:r w:rsidR="001A0578" w:rsidRPr="001D0163">
        <w:rPr>
          <w:rFonts w:ascii="Arial" w:hAnsi="Arial" w:cs="Arial"/>
        </w:rPr>
        <w:t>indicó que como vocera del patrimonio autónomo, no se encuentra autorizada por la Ley para propiciar pagos o devoluciones con efectos liberatorios, pues los bienes fideicomitidos se encuentran bajo el imperio del concurso, del Juez del mismo y de la gestión del liquidador.</w:t>
      </w:r>
    </w:p>
    <w:p w14:paraId="1E412160" w14:textId="37EDFA0F"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Audiencia Prejudicial</w:t>
      </w:r>
      <w:r w:rsidRPr="001D0163">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0473DEA38F37094FBBB0BD7BFE415371"/>
          </w:placeholder>
          <w:dropDownList>
            <w:listItem w:displayText="SI" w:value="SI"/>
            <w:listItem w:displayText="NO" w:value="NO"/>
          </w:dropDownList>
        </w:sdtPr>
        <w:sdtEndPr>
          <w:rPr>
            <w:rStyle w:val="Fuentedeprrafopredeter"/>
            <w:caps w:val="0"/>
          </w:rPr>
        </w:sdtEndPr>
        <w:sdtContent>
          <w:r w:rsidRPr="001D0163">
            <w:rPr>
              <w:rStyle w:val="Estilo3"/>
              <w:rFonts w:ascii="Arial" w:hAnsi="Arial" w:cs="Arial"/>
              <w:b w:val="0"/>
              <w:color w:val="000000" w:themeColor="text1"/>
            </w:rPr>
            <w:t>SI</w:t>
          </w:r>
        </w:sdtContent>
      </w:sdt>
    </w:p>
    <w:p w14:paraId="05581176" w14:textId="77777777" w:rsidR="00077706" w:rsidRPr="001D0163" w:rsidRDefault="00423E31" w:rsidP="005E06DF">
      <w:pPr>
        <w:spacing w:line="276" w:lineRule="auto"/>
        <w:jc w:val="both"/>
        <w:rPr>
          <w:rFonts w:ascii="Arial" w:hAnsi="Arial" w:cs="Arial"/>
          <w:color w:val="000000" w:themeColor="text1"/>
        </w:rPr>
      </w:pPr>
      <w:r w:rsidRPr="001D0163">
        <w:rPr>
          <w:rFonts w:ascii="Arial" w:hAnsi="Arial" w:cs="Arial"/>
          <w:b/>
          <w:color w:val="000000" w:themeColor="text1"/>
        </w:rPr>
        <w:t>Pretensiones de la demanda</w:t>
      </w:r>
      <w:r w:rsidRPr="001D0163">
        <w:rPr>
          <w:rFonts w:ascii="Arial" w:hAnsi="Arial" w:cs="Arial"/>
          <w:color w:val="000000" w:themeColor="text1"/>
        </w:rPr>
        <w:t xml:space="preserve">:  </w:t>
      </w:r>
      <w:sdt>
        <w:sdtPr>
          <w:rPr>
            <w:rFonts w:ascii="Arial" w:hAnsi="Arial" w:cs="Arial"/>
            <w:color w:val="000000"/>
            <w:lang w:val="es-MX"/>
            <w14:ligatures w14:val="standardContextual"/>
          </w:rPr>
          <w:alias w:val="PRETENSIONES"/>
          <w:tag w:val="PRETENSIONES"/>
          <w:id w:val="-321507162"/>
          <w:placeholder>
            <w:docPart w:val="4DB95107172844449C76104E8C658507"/>
          </w:placeholder>
          <w:text/>
        </w:sdtPr>
        <w:sdtContent>
          <w:r w:rsidR="00077706" w:rsidRPr="001D0163">
            <w:rPr>
              <w:rFonts w:ascii="Arial" w:hAnsi="Arial" w:cs="Arial"/>
              <w:color w:val="000000"/>
              <w:lang w:val="es-MX"/>
              <w14:ligatures w14:val="standardContextual"/>
            </w:rPr>
            <w:br/>
            <w:t>Que se declare a CREDICORP CAPITAL S.A., responsable del incumplimiento que le asiste como sociedad fiduciaria y como vocera y administradora del Patrimonio “FIDEICOMISO FAI OBRASDE ANDALUCIA y en consecuencia se condena al reconocimiento de la suma total de $1.285.497.803 por concepto de devoluciónd e dineros entregados por los cesionarios y promitentes compradores e intereses moratorios, como a continuación se discrimina:</w:t>
          </w:r>
          <w:r w:rsidR="00077706" w:rsidRPr="001D0163">
            <w:rPr>
              <w:rFonts w:ascii="Arial" w:hAnsi="Arial" w:cs="Arial"/>
              <w:color w:val="000000"/>
              <w:lang w:val="es-MX"/>
              <w14:ligatures w14:val="standardContextual"/>
            </w:rPr>
            <w:br/>
          </w:r>
        </w:sdtContent>
      </w:sdt>
    </w:p>
    <w:tbl>
      <w:tblPr>
        <w:tblW w:w="8495" w:type="dxa"/>
        <w:tblCellMar>
          <w:left w:w="70" w:type="dxa"/>
          <w:right w:w="70" w:type="dxa"/>
        </w:tblCellMar>
        <w:tblLook w:val="04A0" w:firstRow="1" w:lastRow="0" w:firstColumn="1" w:lastColumn="0" w:noHBand="0" w:noVBand="1"/>
      </w:tblPr>
      <w:tblGrid>
        <w:gridCol w:w="4385"/>
        <w:gridCol w:w="2268"/>
        <w:gridCol w:w="1842"/>
      </w:tblGrid>
      <w:tr w:rsidR="00077706" w:rsidRPr="00077706" w14:paraId="76A9D3B5" w14:textId="77777777" w:rsidTr="00077706">
        <w:trPr>
          <w:trHeight w:val="340"/>
        </w:trPr>
        <w:tc>
          <w:tcPr>
            <w:tcW w:w="43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EA29F61" w14:textId="6197531F"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CESIONARIO/ COMPRADO</w:t>
            </w:r>
            <w:r w:rsidR="009C0FCC" w:rsidRPr="001D0163">
              <w:rPr>
                <w:rFonts w:ascii="Arial" w:eastAsia="Times New Roman" w:hAnsi="Arial" w:cs="Arial"/>
                <w:b/>
                <w:bCs/>
                <w:color w:val="000000"/>
                <w:lang w:eastAsia="es-MX"/>
              </w:rPr>
              <w:t>R PROMITENTE</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5FC918F7" w14:textId="06E36775"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DINERO ENTRAG</w:t>
            </w:r>
            <w:r w:rsidRPr="001D0163">
              <w:rPr>
                <w:rFonts w:ascii="Arial" w:eastAsia="Times New Roman" w:hAnsi="Arial" w:cs="Arial"/>
                <w:b/>
                <w:bCs/>
                <w:color w:val="000000"/>
                <w:lang w:eastAsia="es-MX"/>
              </w:rPr>
              <w:t>A</w:t>
            </w:r>
            <w:r w:rsidRPr="00077706">
              <w:rPr>
                <w:rFonts w:ascii="Arial" w:eastAsia="Times New Roman" w:hAnsi="Arial" w:cs="Arial"/>
                <w:b/>
                <w:bCs/>
                <w:color w:val="000000"/>
                <w:lang w:eastAsia="es-MX"/>
              </w:rPr>
              <w:t>DO</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40CF9592"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INTERESES</w:t>
            </w:r>
          </w:p>
        </w:tc>
      </w:tr>
      <w:tr w:rsidR="00077706" w:rsidRPr="00077706" w14:paraId="78E5EEED"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C2BC681"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ANDRÉS MAURICIO AGUDELO</w:t>
            </w:r>
          </w:p>
        </w:tc>
        <w:tc>
          <w:tcPr>
            <w:tcW w:w="2268" w:type="dxa"/>
            <w:tcBorders>
              <w:top w:val="nil"/>
              <w:left w:val="nil"/>
              <w:bottom w:val="single" w:sz="4" w:space="0" w:color="auto"/>
              <w:right w:val="single" w:sz="4" w:space="0" w:color="auto"/>
            </w:tcBorders>
            <w:shd w:val="clear" w:color="auto" w:fill="auto"/>
            <w:noWrap/>
            <w:vAlign w:val="bottom"/>
            <w:hideMark/>
          </w:tcPr>
          <w:p w14:paraId="666B378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$29.525.000</w:t>
            </w:r>
          </w:p>
        </w:tc>
        <w:tc>
          <w:tcPr>
            <w:tcW w:w="1842" w:type="dxa"/>
            <w:tcBorders>
              <w:top w:val="nil"/>
              <w:left w:val="nil"/>
              <w:bottom w:val="single" w:sz="4" w:space="0" w:color="auto"/>
              <w:right w:val="single" w:sz="4" w:space="0" w:color="auto"/>
            </w:tcBorders>
            <w:shd w:val="clear" w:color="auto" w:fill="auto"/>
            <w:noWrap/>
            <w:vAlign w:val="bottom"/>
            <w:hideMark/>
          </w:tcPr>
          <w:p w14:paraId="3A3E08D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$21.982.770</w:t>
            </w:r>
          </w:p>
        </w:tc>
      </w:tr>
      <w:tr w:rsidR="00077706" w:rsidRPr="00077706" w14:paraId="62D079E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80BFD99"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CARLOS EDUARDO VÁSQUEZ</w:t>
            </w:r>
          </w:p>
        </w:tc>
        <w:tc>
          <w:tcPr>
            <w:tcW w:w="2268" w:type="dxa"/>
            <w:tcBorders>
              <w:top w:val="nil"/>
              <w:left w:val="nil"/>
              <w:bottom w:val="single" w:sz="4" w:space="0" w:color="auto"/>
              <w:right w:val="single" w:sz="4" w:space="0" w:color="auto"/>
            </w:tcBorders>
            <w:shd w:val="clear" w:color="auto" w:fill="auto"/>
            <w:noWrap/>
            <w:vAlign w:val="bottom"/>
            <w:hideMark/>
          </w:tcPr>
          <w:p w14:paraId="6F0CA80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$24.499.990</w:t>
            </w:r>
          </w:p>
        </w:tc>
        <w:tc>
          <w:tcPr>
            <w:tcW w:w="1842" w:type="dxa"/>
            <w:tcBorders>
              <w:top w:val="nil"/>
              <w:left w:val="nil"/>
              <w:bottom w:val="single" w:sz="4" w:space="0" w:color="auto"/>
              <w:right w:val="single" w:sz="4" w:space="0" w:color="auto"/>
            </w:tcBorders>
            <w:shd w:val="clear" w:color="auto" w:fill="auto"/>
            <w:noWrap/>
            <w:vAlign w:val="bottom"/>
            <w:hideMark/>
          </w:tcPr>
          <w:p w14:paraId="5396FF64"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$27.578.088</w:t>
            </w:r>
          </w:p>
        </w:tc>
      </w:tr>
      <w:tr w:rsidR="00077706" w:rsidRPr="00077706" w14:paraId="3272D15D"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2E1F6FF"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CAROLINA GAVIRIA JIMENEZ</w:t>
            </w:r>
          </w:p>
        </w:tc>
        <w:tc>
          <w:tcPr>
            <w:tcW w:w="2268" w:type="dxa"/>
            <w:tcBorders>
              <w:top w:val="nil"/>
              <w:left w:val="nil"/>
              <w:bottom w:val="single" w:sz="4" w:space="0" w:color="auto"/>
              <w:right w:val="single" w:sz="4" w:space="0" w:color="auto"/>
            </w:tcBorders>
            <w:shd w:val="clear" w:color="auto" w:fill="auto"/>
            <w:noWrap/>
            <w:vAlign w:val="bottom"/>
            <w:hideMark/>
          </w:tcPr>
          <w:p w14:paraId="61CD918A"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$106.537.000</w:t>
            </w:r>
          </w:p>
        </w:tc>
        <w:tc>
          <w:tcPr>
            <w:tcW w:w="1842" w:type="dxa"/>
            <w:tcBorders>
              <w:top w:val="nil"/>
              <w:left w:val="nil"/>
              <w:bottom w:val="single" w:sz="4" w:space="0" w:color="auto"/>
              <w:right w:val="single" w:sz="4" w:space="0" w:color="auto"/>
            </w:tcBorders>
            <w:shd w:val="clear" w:color="auto" w:fill="auto"/>
            <w:noWrap/>
            <w:vAlign w:val="bottom"/>
            <w:hideMark/>
          </w:tcPr>
          <w:p w14:paraId="2655538B"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$62.663.808</w:t>
            </w:r>
          </w:p>
        </w:tc>
      </w:tr>
      <w:tr w:rsidR="00077706" w:rsidRPr="00077706" w14:paraId="0A5D7D5B"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9D6BCC4"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DIEGO ORTIZ ROLDAN</w:t>
            </w:r>
          </w:p>
        </w:tc>
        <w:tc>
          <w:tcPr>
            <w:tcW w:w="2268" w:type="dxa"/>
            <w:tcBorders>
              <w:top w:val="nil"/>
              <w:left w:val="nil"/>
              <w:bottom w:val="single" w:sz="4" w:space="0" w:color="auto"/>
              <w:right w:val="single" w:sz="4" w:space="0" w:color="auto"/>
            </w:tcBorders>
            <w:shd w:val="clear" w:color="auto" w:fill="auto"/>
            <w:noWrap/>
            <w:vAlign w:val="bottom"/>
            <w:hideMark/>
          </w:tcPr>
          <w:p w14:paraId="3E149F31"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$110.000.000</w:t>
            </w:r>
          </w:p>
        </w:tc>
        <w:tc>
          <w:tcPr>
            <w:tcW w:w="1842" w:type="dxa"/>
            <w:tcBorders>
              <w:top w:val="nil"/>
              <w:left w:val="nil"/>
              <w:bottom w:val="single" w:sz="4" w:space="0" w:color="auto"/>
              <w:right w:val="single" w:sz="4" w:space="0" w:color="auto"/>
            </w:tcBorders>
            <w:shd w:val="clear" w:color="auto" w:fill="auto"/>
            <w:noWrap/>
            <w:vAlign w:val="bottom"/>
            <w:hideMark/>
          </w:tcPr>
          <w:p w14:paraId="382BFB8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$95.833.597</w:t>
            </w:r>
          </w:p>
        </w:tc>
      </w:tr>
      <w:tr w:rsidR="00077706" w:rsidRPr="00077706" w14:paraId="15EDEC3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F9EC395"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ERICA MILENA GRACIANO</w:t>
            </w:r>
          </w:p>
        </w:tc>
        <w:tc>
          <w:tcPr>
            <w:tcW w:w="2268" w:type="dxa"/>
            <w:tcBorders>
              <w:top w:val="nil"/>
              <w:left w:val="nil"/>
              <w:bottom w:val="single" w:sz="4" w:space="0" w:color="auto"/>
              <w:right w:val="single" w:sz="4" w:space="0" w:color="auto"/>
            </w:tcBorders>
            <w:shd w:val="clear" w:color="auto" w:fill="auto"/>
            <w:noWrap/>
            <w:vAlign w:val="bottom"/>
            <w:hideMark/>
          </w:tcPr>
          <w:p w14:paraId="48C1F575"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$27.630.150</w:t>
            </w:r>
          </w:p>
        </w:tc>
        <w:tc>
          <w:tcPr>
            <w:tcW w:w="1842" w:type="dxa"/>
            <w:tcBorders>
              <w:top w:val="nil"/>
              <w:left w:val="nil"/>
              <w:bottom w:val="single" w:sz="4" w:space="0" w:color="auto"/>
              <w:right w:val="single" w:sz="4" w:space="0" w:color="auto"/>
            </w:tcBorders>
            <w:shd w:val="clear" w:color="auto" w:fill="auto"/>
            <w:noWrap/>
            <w:vAlign w:val="bottom"/>
            <w:hideMark/>
          </w:tcPr>
          <w:p w14:paraId="53F26A8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$24.071.788</w:t>
            </w:r>
          </w:p>
        </w:tc>
      </w:tr>
      <w:tr w:rsidR="00077706" w:rsidRPr="00077706" w14:paraId="19DFA47F"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38C3A78" w14:textId="6F95D18E"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 xml:space="preserve">FREDY ALONSO CUARTAS GÓMEZ </w:t>
            </w:r>
            <w:r w:rsidR="009C0FCC" w:rsidRPr="001D0163">
              <w:rPr>
                <w:rFonts w:ascii="Arial" w:eastAsia="Times New Roman" w:hAnsi="Arial" w:cs="Arial"/>
                <w:color w:val="000000"/>
                <w:lang w:eastAsia="es-MX"/>
              </w:rPr>
              <w:t>Y OTRO</w:t>
            </w:r>
          </w:p>
        </w:tc>
        <w:tc>
          <w:tcPr>
            <w:tcW w:w="2268" w:type="dxa"/>
            <w:tcBorders>
              <w:top w:val="nil"/>
              <w:left w:val="nil"/>
              <w:bottom w:val="single" w:sz="4" w:space="0" w:color="auto"/>
              <w:right w:val="single" w:sz="4" w:space="0" w:color="auto"/>
            </w:tcBorders>
            <w:shd w:val="clear" w:color="auto" w:fill="auto"/>
            <w:noWrap/>
            <w:vAlign w:val="bottom"/>
            <w:hideMark/>
          </w:tcPr>
          <w:p w14:paraId="15ABFFCA"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$44.383.500</w:t>
            </w:r>
          </w:p>
        </w:tc>
        <w:tc>
          <w:tcPr>
            <w:tcW w:w="1842" w:type="dxa"/>
            <w:tcBorders>
              <w:top w:val="nil"/>
              <w:left w:val="nil"/>
              <w:bottom w:val="single" w:sz="4" w:space="0" w:color="auto"/>
              <w:right w:val="single" w:sz="4" w:space="0" w:color="auto"/>
            </w:tcBorders>
            <w:shd w:val="clear" w:color="auto" w:fill="auto"/>
            <w:noWrap/>
            <w:vAlign w:val="bottom"/>
            <w:hideMark/>
          </w:tcPr>
          <w:p w14:paraId="028094F8"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$14.469.434</w:t>
            </w:r>
          </w:p>
        </w:tc>
      </w:tr>
      <w:tr w:rsidR="00077706" w:rsidRPr="00077706" w14:paraId="261AC0B8"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33B64AAC"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 xml:space="preserve">GLDYS ELENA VARON </w:t>
            </w:r>
          </w:p>
        </w:tc>
        <w:tc>
          <w:tcPr>
            <w:tcW w:w="2268" w:type="dxa"/>
            <w:tcBorders>
              <w:top w:val="nil"/>
              <w:left w:val="nil"/>
              <w:bottom w:val="single" w:sz="4" w:space="0" w:color="auto"/>
              <w:right w:val="single" w:sz="4" w:space="0" w:color="auto"/>
            </w:tcBorders>
            <w:shd w:val="clear" w:color="auto" w:fill="auto"/>
            <w:noWrap/>
            <w:vAlign w:val="bottom"/>
            <w:hideMark/>
          </w:tcPr>
          <w:p w14:paraId="735B6B3E"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$30.030.000</w:t>
            </w:r>
          </w:p>
        </w:tc>
        <w:tc>
          <w:tcPr>
            <w:tcW w:w="1842" w:type="dxa"/>
            <w:tcBorders>
              <w:top w:val="nil"/>
              <w:left w:val="nil"/>
              <w:bottom w:val="single" w:sz="4" w:space="0" w:color="auto"/>
              <w:right w:val="single" w:sz="4" w:space="0" w:color="auto"/>
            </w:tcBorders>
            <w:shd w:val="clear" w:color="auto" w:fill="auto"/>
            <w:noWrap/>
            <w:vAlign w:val="bottom"/>
            <w:hideMark/>
          </w:tcPr>
          <w:p w14:paraId="152E23A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$23.135.918</w:t>
            </w:r>
          </w:p>
        </w:tc>
      </w:tr>
      <w:tr w:rsidR="00077706" w:rsidRPr="00077706" w14:paraId="0DD0E2A7"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B6020C4"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lastRenderedPageBreak/>
              <w:t>LILIANA MERCEDES CIFUENTES BOLIVAR</w:t>
            </w:r>
          </w:p>
        </w:tc>
        <w:tc>
          <w:tcPr>
            <w:tcW w:w="2268" w:type="dxa"/>
            <w:tcBorders>
              <w:top w:val="nil"/>
              <w:left w:val="nil"/>
              <w:bottom w:val="single" w:sz="4" w:space="0" w:color="auto"/>
              <w:right w:val="single" w:sz="4" w:space="0" w:color="auto"/>
            </w:tcBorders>
            <w:shd w:val="clear" w:color="auto" w:fill="auto"/>
            <w:noWrap/>
            <w:vAlign w:val="bottom"/>
            <w:hideMark/>
          </w:tcPr>
          <w:p w14:paraId="61D5FBCF"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$101.000.000</w:t>
            </w:r>
          </w:p>
        </w:tc>
        <w:tc>
          <w:tcPr>
            <w:tcW w:w="1842" w:type="dxa"/>
            <w:tcBorders>
              <w:top w:val="nil"/>
              <w:left w:val="nil"/>
              <w:bottom w:val="single" w:sz="4" w:space="0" w:color="auto"/>
              <w:right w:val="single" w:sz="4" w:space="0" w:color="auto"/>
            </w:tcBorders>
            <w:shd w:val="clear" w:color="auto" w:fill="auto"/>
            <w:noWrap/>
            <w:vAlign w:val="bottom"/>
            <w:hideMark/>
          </w:tcPr>
          <w:p w14:paraId="692A10BC"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$76.201.401</w:t>
            </w:r>
          </w:p>
        </w:tc>
      </w:tr>
      <w:tr w:rsidR="00077706" w:rsidRPr="00077706" w14:paraId="5EC7B4E5"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193D8CB"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3FF09918"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$27.626.500</w:t>
            </w:r>
          </w:p>
        </w:tc>
        <w:tc>
          <w:tcPr>
            <w:tcW w:w="1842" w:type="dxa"/>
            <w:tcBorders>
              <w:top w:val="nil"/>
              <w:left w:val="nil"/>
              <w:bottom w:val="single" w:sz="4" w:space="0" w:color="auto"/>
              <w:right w:val="single" w:sz="4" w:space="0" w:color="auto"/>
            </w:tcBorders>
            <w:shd w:val="clear" w:color="auto" w:fill="auto"/>
            <w:noWrap/>
            <w:vAlign w:val="bottom"/>
            <w:hideMark/>
          </w:tcPr>
          <w:p w14:paraId="0C2E142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$23.937.182</w:t>
            </w:r>
          </w:p>
        </w:tc>
      </w:tr>
      <w:tr w:rsidR="00077706" w:rsidRPr="00077706" w14:paraId="66D3E0AC"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E738CC9"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21ECBB7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$24.501.896</w:t>
            </w:r>
          </w:p>
        </w:tc>
        <w:tc>
          <w:tcPr>
            <w:tcW w:w="1842" w:type="dxa"/>
            <w:tcBorders>
              <w:top w:val="nil"/>
              <w:left w:val="nil"/>
              <w:bottom w:val="single" w:sz="4" w:space="0" w:color="auto"/>
              <w:right w:val="single" w:sz="4" w:space="0" w:color="auto"/>
            </w:tcBorders>
            <w:shd w:val="clear" w:color="auto" w:fill="auto"/>
            <w:noWrap/>
            <w:vAlign w:val="bottom"/>
            <w:hideMark/>
          </w:tcPr>
          <w:p w14:paraId="11E05970"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$25.251.392</w:t>
            </w:r>
          </w:p>
        </w:tc>
      </w:tr>
      <w:tr w:rsidR="00077706" w:rsidRPr="00077706" w14:paraId="52B81D71"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95F0F28"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MÓNICA MARÍA VÁSQUEZ GUTIÉRREZ</w:t>
            </w:r>
          </w:p>
        </w:tc>
        <w:tc>
          <w:tcPr>
            <w:tcW w:w="2268" w:type="dxa"/>
            <w:tcBorders>
              <w:top w:val="nil"/>
              <w:left w:val="nil"/>
              <w:bottom w:val="single" w:sz="4" w:space="0" w:color="auto"/>
              <w:right w:val="single" w:sz="4" w:space="0" w:color="auto"/>
            </w:tcBorders>
            <w:shd w:val="clear" w:color="auto" w:fill="auto"/>
            <w:noWrap/>
            <w:vAlign w:val="bottom"/>
            <w:hideMark/>
          </w:tcPr>
          <w:p w14:paraId="7ED56837"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$15.000.000</w:t>
            </w:r>
          </w:p>
        </w:tc>
        <w:tc>
          <w:tcPr>
            <w:tcW w:w="1842" w:type="dxa"/>
            <w:tcBorders>
              <w:top w:val="nil"/>
              <w:left w:val="nil"/>
              <w:bottom w:val="single" w:sz="4" w:space="0" w:color="auto"/>
              <w:right w:val="single" w:sz="4" w:space="0" w:color="auto"/>
            </w:tcBorders>
            <w:shd w:val="clear" w:color="auto" w:fill="auto"/>
            <w:noWrap/>
            <w:vAlign w:val="bottom"/>
            <w:hideMark/>
          </w:tcPr>
          <w:p w14:paraId="5C0BFB64"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$16.185.016</w:t>
            </w:r>
          </w:p>
        </w:tc>
      </w:tr>
      <w:tr w:rsidR="00077706" w:rsidRPr="00077706" w14:paraId="5918473A"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C4E6A63"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NATALIA CARVAJAL MORALES</w:t>
            </w:r>
          </w:p>
        </w:tc>
        <w:tc>
          <w:tcPr>
            <w:tcW w:w="2268" w:type="dxa"/>
            <w:tcBorders>
              <w:top w:val="nil"/>
              <w:left w:val="nil"/>
              <w:bottom w:val="single" w:sz="4" w:space="0" w:color="auto"/>
              <w:right w:val="single" w:sz="4" w:space="0" w:color="auto"/>
            </w:tcBorders>
            <w:shd w:val="clear" w:color="auto" w:fill="auto"/>
            <w:noWrap/>
            <w:vAlign w:val="bottom"/>
            <w:hideMark/>
          </w:tcPr>
          <w:p w14:paraId="67545F35"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$103.900.000</w:t>
            </w:r>
          </w:p>
        </w:tc>
        <w:tc>
          <w:tcPr>
            <w:tcW w:w="1842" w:type="dxa"/>
            <w:tcBorders>
              <w:top w:val="nil"/>
              <w:left w:val="nil"/>
              <w:bottom w:val="single" w:sz="4" w:space="0" w:color="auto"/>
              <w:right w:val="single" w:sz="4" w:space="0" w:color="auto"/>
            </w:tcBorders>
            <w:shd w:val="clear" w:color="auto" w:fill="auto"/>
            <w:noWrap/>
            <w:vAlign w:val="bottom"/>
            <w:hideMark/>
          </w:tcPr>
          <w:p w14:paraId="2AD56F36"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$50.910.260</w:t>
            </w:r>
          </w:p>
        </w:tc>
      </w:tr>
      <w:tr w:rsidR="00077706" w:rsidRPr="00077706" w14:paraId="570E65DF"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3716965"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PAULA MARCELA MEDINA TABARES</w:t>
            </w:r>
          </w:p>
        </w:tc>
        <w:tc>
          <w:tcPr>
            <w:tcW w:w="2268" w:type="dxa"/>
            <w:tcBorders>
              <w:top w:val="nil"/>
              <w:left w:val="nil"/>
              <w:bottom w:val="single" w:sz="4" w:space="0" w:color="auto"/>
              <w:right w:val="single" w:sz="4" w:space="0" w:color="auto"/>
            </w:tcBorders>
            <w:shd w:val="clear" w:color="auto" w:fill="auto"/>
            <w:noWrap/>
            <w:vAlign w:val="bottom"/>
            <w:hideMark/>
          </w:tcPr>
          <w:p w14:paraId="00E4FBB2"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$81.000.000</w:t>
            </w:r>
          </w:p>
        </w:tc>
        <w:tc>
          <w:tcPr>
            <w:tcW w:w="1842" w:type="dxa"/>
            <w:tcBorders>
              <w:top w:val="nil"/>
              <w:left w:val="nil"/>
              <w:bottom w:val="single" w:sz="4" w:space="0" w:color="auto"/>
              <w:right w:val="single" w:sz="4" w:space="0" w:color="auto"/>
            </w:tcBorders>
            <w:shd w:val="clear" w:color="auto" w:fill="auto"/>
            <w:noWrap/>
            <w:vAlign w:val="bottom"/>
            <w:hideMark/>
          </w:tcPr>
          <w:p w14:paraId="6B989163"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$45.595.566</w:t>
            </w:r>
          </w:p>
        </w:tc>
      </w:tr>
      <w:tr w:rsidR="00077706" w:rsidRPr="00077706" w14:paraId="6912FFC0"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E66F866" w14:textId="77777777" w:rsidR="00077706" w:rsidRPr="00077706" w:rsidRDefault="00077706" w:rsidP="00932DCD">
            <w:pPr>
              <w:spacing w:after="0" w:line="276" w:lineRule="auto"/>
              <w:rPr>
                <w:rFonts w:ascii="Arial" w:eastAsia="Times New Roman" w:hAnsi="Arial" w:cs="Arial"/>
                <w:color w:val="000000"/>
                <w:lang w:eastAsia="es-MX"/>
              </w:rPr>
            </w:pPr>
            <w:r w:rsidRPr="00077706">
              <w:rPr>
                <w:rFonts w:ascii="Arial" w:eastAsia="Times New Roman" w:hAnsi="Arial" w:cs="Arial"/>
                <w:color w:val="000000"/>
                <w:lang w:eastAsia="es-MX"/>
              </w:rPr>
              <w:t>SANTIAGO HERNAN OSPINA SALAZAR</w:t>
            </w:r>
          </w:p>
        </w:tc>
        <w:tc>
          <w:tcPr>
            <w:tcW w:w="2268" w:type="dxa"/>
            <w:tcBorders>
              <w:top w:val="nil"/>
              <w:left w:val="nil"/>
              <w:bottom w:val="single" w:sz="4" w:space="0" w:color="auto"/>
              <w:right w:val="single" w:sz="4" w:space="0" w:color="auto"/>
            </w:tcBorders>
            <w:shd w:val="clear" w:color="auto" w:fill="auto"/>
            <w:noWrap/>
            <w:vAlign w:val="bottom"/>
            <w:hideMark/>
          </w:tcPr>
          <w:p w14:paraId="2F543979"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$29.941.750</w:t>
            </w:r>
          </w:p>
        </w:tc>
        <w:tc>
          <w:tcPr>
            <w:tcW w:w="1842" w:type="dxa"/>
            <w:tcBorders>
              <w:top w:val="nil"/>
              <w:left w:val="nil"/>
              <w:bottom w:val="single" w:sz="4" w:space="0" w:color="auto"/>
              <w:right w:val="single" w:sz="4" w:space="0" w:color="auto"/>
            </w:tcBorders>
            <w:shd w:val="clear" w:color="auto" w:fill="auto"/>
            <w:noWrap/>
            <w:vAlign w:val="bottom"/>
            <w:hideMark/>
          </w:tcPr>
          <w:p w14:paraId="4D2D9752" w14:textId="77777777" w:rsidR="00077706" w:rsidRPr="00077706" w:rsidRDefault="00077706" w:rsidP="00932DCD">
            <w:pPr>
              <w:spacing w:after="0" w:line="276" w:lineRule="auto"/>
              <w:jc w:val="right"/>
              <w:rPr>
                <w:rFonts w:ascii="Arial" w:eastAsia="Times New Roman" w:hAnsi="Arial" w:cs="Arial"/>
                <w:color w:val="000000"/>
                <w:lang w:eastAsia="es-MX"/>
              </w:rPr>
            </w:pPr>
            <w:r w:rsidRPr="00077706">
              <w:rPr>
                <w:rFonts w:ascii="Arial" w:eastAsia="Times New Roman" w:hAnsi="Arial" w:cs="Arial"/>
                <w:color w:val="000000"/>
                <w:lang w:eastAsia="es-MX"/>
              </w:rPr>
              <w:t>$22.105.797</w:t>
            </w:r>
          </w:p>
        </w:tc>
      </w:tr>
      <w:tr w:rsidR="00077706" w:rsidRPr="00077706" w14:paraId="2D5595C0"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8EA5639"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70FA8AA4" w14:textId="77777777" w:rsidR="00077706" w:rsidRPr="00077706" w:rsidRDefault="00077706" w:rsidP="00932DCD">
            <w:pPr>
              <w:spacing w:after="0" w:line="276" w:lineRule="auto"/>
              <w:jc w:val="right"/>
              <w:rPr>
                <w:rFonts w:ascii="Arial" w:eastAsia="Times New Roman" w:hAnsi="Arial" w:cs="Arial"/>
                <w:b/>
                <w:bCs/>
                <w:color w:val="000000"/>
                <w:lang w:eastAsia="es-MX"/>
              </w:rPr>
            </w:pPr>
            <w:r w:rsidRPr="00077706">
              <w:rPr>
                <w:rFonts w:ascii="Arial" w:eastAsia="Times New Roman" w:hAnsi="Arial" w:cs="Arial"/>
                <w:b/>
                <w:bCs/>
                <w:color w:val="000000"/>
                <w:lang w:eastAsia="es-MX"/>
              </w:rPr>
              <w:t>$755.575.786</w:t>
            </w:r>
          </w:p>
        </w:tc>
        <w:tc>
          <w:tcPr>
            <w:tcW w:w="1842" w:type="dxa"/>
            <w:tcBorders>
              <w:top w:val="nil"/>
              <w:left w:val="nil"/>
              <w:bottom w:val="single" w:sz="4" w:space="0" w:color="auto"/>
              <w:right w:val="single" w:sz="4" w:space="0" w:color="auto"/>
            </w:tcBorders>
            <w:shd w:val="clear" w:color="auto" w:fill="auto"/>
            <w:noWrap/>
            <w:vAlign w:val="bottom"/>
            <w:hideMark/>
          </w:tcPr>
          <w:p w14:paraId="56A5AFC9" w14:textId="77777777" w:rsidR="00077706" w:rsidRPr="00077706" w:rsidRDefault="00077706" w:rsidP="00932DCD">
            <w:pPr>
              <w:spacing w:after="0" w:line="276" w:lineRule="auto"/>
              <w:jc w:val="right"/>
              <w:rPr>
                <w:rFonts w:ascii="Arial" w:eastAsia="Times New Roman" w:hAnsi="Arial" w:cs="Arial"/>
                <w:b/>
                <w:bCs/>
                <w:color w:val="000000"/>
                <w:lang w:eastAsia="es-MX"/>
              </w:rPr>
            </w:pPr>
            <w:r w:rsidRPr="00077706">
              <w:rPr>
                <w:rFonts w:ascii="Arial" w:eastAsia="Times New Roman" w:hAnsi="Arial" w:cs="Arial"/>
                <w:b/>
                <w:bCs/>
                <w:color w:val="000000"/>
                <w:lang w:eastAsia="es-MX"/>
              </w:rPr>
              <w:t>$529.922.017</w:t>
            </w:r>
          </w:p>
        </w:tc>
      </w:tr>
      <w:tr w:rsidR="00077706" w:rsidRPr="00077706" w14:paraId="57CA31A9" w14:textId="77777777" w:rsidTr="00077706">
        <w:trPr>
          <w:trHeight w:val="320"/>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475EB786" w14:textId="77777777" w:rsidR="00077706" w:rsidRPr="00077706" w:rsidRDefault="00077706" w:rsidP="00932DCD">
            <w:pPr>
              <w:spacing w:after="0" w:line="276" w:lineRule="auto"/>
              <w:rPr>
                <w:rFonts w:ascii="Arial" w:eastAsia="Times New Roman" w:hAnsi="Arial" w:cs="Arial"/>
                <w:b/>
                <w:bCs/>
                <w:color w:val="000000"/>
                <w:lang w:eastAsia="es-MX"/>
              </w:rPr>
            </w:pPr>
            <w:r w:rsidRPr="00077706">
              <w:rPr>
                <w:rFonts w:ascii="Arial" w:eastAsia="Times New Roman" w:hAnsi="Arial" w:cs="Arial"/>
                <w:b/>
                <w:bCs/>
                <w:color w:val="000000"/>
                <w:lang w:eastAsia="es-MX"/>
              </w:rPr>
              <w:t>TOTAL DINEROS + INTERESES</w:t>
            </w:r>
          </w:p>
        </w:tc>
        <w:tc>
          <w:tcPr>
            <w:tcW w:w="41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B3622E" w14:textId="77777777" w:rsidR="00077706" w:rsidRPr="00077706" w:rsidRDefault="00077706" w:rsidP="00932DCD">
            <w:pPr>
              <w:spacing w:after="0" w:line="276" w:lineRule="auto"/>
              <w:jc w:val="center"/>
              <w:rPr>
                <w:rFonts w:ascii="Arial" w:eastAsia="Times New Roman" w:hAnsi="Arial" w:cs="Arial"/>
                <w:b/>
                <w:bCs/>
                <w:color w:val="000000"/>
                <w:lang w:eastAsia="es-MX"/>
              </w:rPr>
            </w:pPr>
            <w:r w:rsidRPr="00077706">
              <w:rPr>
                <w:rFonts w:ascii="Arial" w:eastAsia="Times New Roman" w:hAnsi="Arial" w:cs="Arial"/>
                <w:b/>
                <w:bCs/>
                <w:color w:val="000000"/>
                <w:lang w:eastAsia="es-MX"/>
              </w:rPr>
              <w:t>$1.285.497.803</w:t>
            </w:r>
          </w:p>
        </w:tc>
      </w:tr>
    </w:tbl>
    <w:p w14:paraId="43AA2B2E" w14:textId="22C89DBD" w:rsidR="00423E31" w:rsidRPr="001D0163" w:rsidRDefault="00423E31" w:rsidP="00932DCD">
      <w:pPr>
        <w:spacing w:line="276" w:lineRule="auto"/>
        <w:rPr>
          <w:rFonts w:ascii="Arial" w:hAnsi="Arial" w:cs="Arial"/>
          <w:color w:val="000000" w:themeColor="text1"/>
        </w:rPr>
      </w:pPr>
    </w:p>
    <w:p w14:paraId="58E8C092" w14:textId="56C17161" w:rsidR="00B1626F"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 xml:space="preserve">Liquidación objetivada de las pretensiones: Liquidación objetivada de las pretensiones: </w:t>
      </w:r>
      <w:r w:rsidRPr="001D0163">
        <w:rPr>
          <w:rFonts w:ascii="Arial" w:hAnsi="Arial" w:cs="Arial"/>
          <w:color w:val="000000" w:themeColor="text1"/>
        </w:rPr>
        <w:t xml:space="preserve">Como liquidación objetiva de perjuicios se llegó al total de </w:t>
      </w:r>
      <w:r w:rsidR="005A3FDE" w:rsidRPr="00B75913">
        <w:rPr>
          <w:rFonts w:ascii="Arial" w:eastAsia="Times New Roman" w:hAnsi="Arial" w:cs="Arial"/>
          <w:b/>
          <w:bCs/>
          <w:color w:val="000000"/>
          <w:lang w:eastAsia="es-MX"/>
        </w:rPr>
        <w:t>$1.390.310.911</w:t>
      </w:r>
      <w:r w:rsidR="00E76A69" w:rsidRPr="001D0163">
        <w:rPr>
          <w:rFonts w:ascii="Arial" w:eastAsia="Times New Roman" w:hAnsi="Arial" w:cs="Arial"/>
          <w:b/>
          <w:bCs/>
          <w:color w:val="000000"/>
          <w:lang w:eastAsia="es-MX"/>
        </w:rPr>
        <w:t xml:space="preserve">. </w:t>
      </w:r>
      <w:r w:rsidRPr="001D0163">
        <w:rPr>
          <w:rFonts w:ascii="Arial" w:hAnsi="Arial" w:cs="Arial"/>
          <w:color w:val="000000" w:themeColor="text1"/>
        </w:rPr>
        <w:t xml:space="preserve">A este valor se llegó </w:t>
      </w:r>
      <w:r w:rsidR="00E76A69" w:rsidRPr="001D0163">
        <w:rPr>
          <w:rFonts w:ascii="Arial" w:hAnsi="Arial" w:cs="Arial"/>
          <w:color w:val="000000" w:themeColor="text1"/>
        </w:rPr>
        <w:t>teniendo en cuenta</w:t>
      </w:r>
      <w:r w:rsidR="005F06A7">
        <w:rPr>
          <w:rFonts w:ascii="Arial" w:hAnsi="Arial" w:cs="Arial"/>
          <w:color w:val="000000" w:themeColor="text1"/>
        </w:rPr>
        <w:t xml:space="preserve"> el dinero entregado por concepto de cuotas y los intereses contabilizados desde la fecha en la que debía terminarse el proyecto, esto es, 16 de junio de 2021 hasta el </w:t>
      </w:r>
      <w:r w:rsidR="009D27E6">
        <w:rPr>
          <w:rFonts w:ascii="Arial" w:hAnsi="Arial" w:cs="Arial"/>
          <w:color w:val="000000" w:themeColor="text1"/>
        </w:rPr>
        <w:t>23</w:t>
      </w:r>
      <w:r w:rsidR="005F06A7">
        <w:rPr>
          <w:rFonts w:ascii="Arial" w:hAnsi="Arial" w:cs="Arial"/>
          <w:color w:val="000000" w:themeColor="text1"/>
        </w:rPr>
        <w:t xml:space="preserve"> de agosto de 2024:</w:t>
      </w:r>
    </w:p>
    <w:tbl>
      <w:tblPr>
        <w:tblW w:w="8212" w:type="dxa"/>
        <w:tblLayout w:type="fixed"/>
        <w:tblCellMar>
          <w:left w:w="70" w:type="dxa"/>
          <w:right w:w="70" w:type="dxa"/>
        </w:tblCellMar>
        <w:tblLook w:val="04A0" w:firstRow="1" w:lastRow="0" w:firstColumn="1" w:lastColumn="0" w:noHBand="0" w:noVBand="1"/>
      </w:tblPr>
      <w:tblGrid>
        <w:gridCol w:w="4243"/>
        <w:gridCol w:w="2268"/>
        <w:gridCol w:w="1701"/>
      </w:tblGrid>
      <w:tr w:rsidR="00EC353A" w:rsidRPr="001D0163" w14:paraId="49687C5E" w14:textId="77777777" w:rsidTr="00B0451A">
        <w:trPr>
          <w:trHeight w:val="340"/>
        </w:trPr>
        <w:tc>
          <w:tcPr>
            <w:tcW w:w="42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4658319"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CESIONARIO/ COMPRADOS PR</w:t>
            </w:r>
          </w:p>
        </w:tc>
        <w:tc>
          <w:tcPr>
            <w:tcW w:w="2268" w:type="dxa"/>
            <w:tcBorders>
              <w:top w:val="single" w:sz="8" w:space="0" w:color="auto"/>
              <w:left w:val="nil"/>
              <w:bottom w:val="single" w:sz="8" w:space="0" w:color="auto"/>
              <w:right w:val="nil"/>
            </w:tcBorders>
            <w:shd w:val="clear" w:color="auto" w:fill="auto"/>
            <w:noWrap/>
            <w:vAlign w:val="bottom"/>
            <w:hideMark/>
          </w:tcPr>
          <w:p w14:paraId="05632F40"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DINERO QUE DEBERÁ SER REEMBOLSADO</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9186F09"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INTERESES</w:t>
            </w:r>
          </w:p>
        </w:tc>
      </w:tr>
      <w:tr w:rsidR="00EC353A" w:rsidRPr="001D0163" w14:paraId="3071B197"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87802A8"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ANDRÉS MAURICIO AGUDELO</w:t>
            </w:r>
          </w:p>
        </w:tc>
        <w:tc>
          <w:tcPr>
            <w:tcW w:w="2268" w:type="dxa"/>
            <w:tcBorders>
              <w:top w:val="nil"/>
              <w:left w:val="nil"/>
              <w:bottom w:val="single" w:sz="4" w:space="0" w:color="auto"/>
              <w:right w:val="single" w:sz="4" w:space="0" w:color="auto"/>
            </w:tcBorders>
            <w:shd w:val="clear" w:color="auto" w:fill="auto"/>
            <w:noWrap/>
            <w:vAlign w:val="bottom"/>
            <w:hideMark/>
          </w:tcPr>
          <w:p w14:paraId="3F0ABF13"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$29.525.000</w:t>
            </w:r>
          </w:p>
        </w:tc>
        <w:tc>
          <w:tcPr>
            <w:tcW w:w="1701" w:type="dxa"/>
            <w:tcBorders>
              <w:top w:val="nil"/>
              <w:left w:val="nil"/>
              <w:bottom w:val="single" w:sz="4" w:space="0" w:color="auto"/>
              <w:right w:val="single" w:sz="8" w:space="0" w:color="auto"/>
            </w:tcBorders>
            <w:shd w:val="clear" w:color="auto" w:fill="auto"/>
            <w:noWrap/>
            <w:vAlign w:val="bottom"/>
            <w:hideMark/>
          </w:tcPr>
          <w:p w14:paraId="1A50FFCA"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$27.817.276</w:t>
            </w:r>
          </w:p>
        </w:tc>
      </w:tr>
      <w:tr w:rsidR="00EC353A" w:rsidRPr="001D0163" w14:paraId="6E7E0A50"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4B6B318"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CARLOS EDUARDO VÁSQUEZ</w:t>
            </w:r>
          </w:p>
        </w:tc>
        <w:tc>
          <w:tcPr>
            <w:tcW w:w="2268" w:type="dxa"/>
            <w:tcBorders>
              <w:top w:val="nil"/>
              <w:left w:val="nil"/>
              <w:bottom w:val="single" w:sz="4" w:space="0" w:color="auto"/>
              <w:right w:val="single" w:sz="4" w:space="0" w:color="auto"/>
            </w:tcBorders>
            <w:shd w:val="clear" w:color="auto" w:fill="auto"/>
            <w:noWrap/>
            <w:vAlign w:val="bottom"/>
            <w:hideMark/>
          </w:tcPr>
          <w:p w14:paraId="40014CE7"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$24.499.990</w:t>
            </w:r>
          </w:p>
        </w:tc>
        <w:tc>
          <w:tcPr>
            <w:tcW w:w="1701" w:type="dxa"/>
            <w:tcBorders>
              <w:top w:val="nil"/>
              <w:left w:val="nil"/>
              <w:bottom w:val="single" w:sz="4" w:space="0" w:color="auto"/>
              <w:right w:val="single" w:sz="8" w:space="0" w:color="auto"/>
            </w:tcBorders>
            <w:shd w:val="clear" w:color="auto" w:fill="auto"/>
            <w:noWrap/>
            <w:vAlign w:val="bottom"/>
            <w:hideMark/>
          </w:tcPr>
          <w:p w14:paraId="0CF001B4"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$23.082.913</w:t>
            </w:r>
          </w:p>
        </w:tc>
      </w:tr>
      <w:tr w:rsidR="00EC353A" w:rsidRPr="001D0163" w14:paraId="2DBA9B1A"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45E9A8B"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CAROLINA GAVIRIA JIMENEZ</w:t>
            </w:r>
          </w:p>
        </w:tc>
        <w:tc>
          <w:tcPr>
            <w:tcW w:w="2268" w:type="dxa"/>
            <w:tcBorders>
              <w:top w:val="nil"/>
              <w:left w:val="nil"/>
              <w:bottom w:val="single" w:sz="4" w:space="0" w:color="auto"/>
              <w:right w:val="single" w:sz="4" w:space="0" w:color="auto"/>
            </w:tcBorders>
            <w:shd w:val="clear" w:color="auto" w:fill="auto"/>
            <w:noWrap/>
            <w:vAlign w:val="bottom"/>
            <w:hideMark/>
          </w:tcPr>
          <w:p w14:paraId="6C5BAD85"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$60.834.250</w:t>
            </w:r>
          </w:p>
        </w:tc>
        <w:tc>
          <w:tcPr>
            <w:tcW w:w="1701" w:type="dxa"/>
            <w:tcBorders>
              <w:top w:val="nil"/>
              <w:left w:val="nil"/>
              <w:bottom w:val="single" w:sz="4" w:space="0" w:color="auto"/>
              <w:right w:val="single" w:sz="8" w:space="0" w:color="auto"/>
            </w:tcBorders>
            <w:shd w:val="clear" w:color="auto" w:fill="auto"/>
            <w:noWrap/>
            <w:vAlign w:val="bottom"/>
            <w:hideMark/>
          </w:tcPr>
          <w:p w14:paraId="141CBE3B"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$57.315.602</w:t>
            </w:r>
          </w:p>
        </w:tc>
      </w:tr>
      <w:tr w:rsidR="00EC353A" w:rsidRPr="001D0163" w14:paraId="7507A5F9"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6ADCFABA"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DIEGO ORTIZ ROLDAN</w:t>
            </w:r>
          </w:p>
        </w:tc>
        <w:tc>
          <w:tcPr>
            <w:tcW w:w="2268" w:type="dxa"/>
            <w:tcBorders>
              <w:top w:val="nil"/>
              <w:left w:val="nil"/>
              <w:bottom w:val="single" w:sz="4" w:space="0" w:color="auto"/>
              <w:right w:val="single" w:sz="4" w:space="0" w:color="auto"/>
            </w:tcBorders>
            <w:shd w:val="clear" w:color="auto" w:fill="auto"/>
            <w:noWrap/>
            <w:vAlign w:val="bottom"/>
            <w:hideMark/>
          </w:tcPr>
          <w:p w14:paraId="3A8B99F2"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$110.000.000</w:t>
            </w:r>
          </w:p>
        </w:tc>
        <w:tc>
          <w:tcPr>
            <w:tcW w:w="1701" w:type="dxa"/>
            <w:tcBorders>
              <w:top w:val="nil"/>
              <w:left w:val="nil"/>
              <w:bottom w:val="single" w:sz="4" w:space="0" w:color="auto"/>
              <w:right w:val="single" w:sz="8" w:space="0" w:color="auto"/>
            </w:tcBorders>
            <w:shd w:val="clear" w:color="auto" w:fill="auto"/>
            <w:noWrap/>
            <w:vAlign w:val="bottom"/>
            <w:hideMark/>
          </w:tcPr>
          <w:p w14:paraId="189DB3CE"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$103.637.609</w:t>
            </w:r>
          </w:p>
        </w:tc>
      </w:tr>
      <w:tr w:rsidR="00EC353A" w:rsidRPr="001D0163" w14:paraId="5AAC4043"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1772DE1"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ERICA MILENA GRACIANO</w:t>
            </w:r>
          </w:p>
        </w:tc>
        <w:tc>
          <w:tcPr>
            <w:tcW w:w="2268" w:type="dxa"/>
            <w:tcBorders>
              <w:top w:val="nil"/>
              <w:left w:val="nil"/>
              <w:bottom w:val="single" w:sz="4" w:space="0" w:color="auto"/>
              <w:right w:val="single" w:sz="4" w:space="0" w:color="auto"/>
            </w:tcBorders>
            <w:shd w:val="clear" w:color="auto" w:fill="auto"/>
            <w:noWrap/>
            <w:vAlign w:val="bottom"/>
            <w:hideMark/>
          </w:tcPr>
          <w:p w14:paraId="1427E449"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$27.630.150</w:t>
            </w:r>
          </w:p>
        </w:tc>
        <w:tc>
          <w:tcPr>
            <w:tcW w:w="1701" w:type="dxa"/>
            <w:tcBorders>
              <w:top w:val="nil"/>
              <w:left w:val="nil"/>
              <w:bottom w:val="single" w:sz="4" w:space="0" w:color="auto"/>
              <w:right w:val="single" w:sz="8" w:space="0" w:color="auto"/>
            </w:tcBorders>
            <w:shd w:val="clear" w:color="auto" w:fill="auto"/>
            <w:noWrap/>
            <w:vAlign w:val="bottom"/>
            <w:hideMark/>
          </w:tcPr>
          <w:p w14:paraId="596D8C4D"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$26.032.024</w:t>
            </w:r>
          </w:p>
        </w:tc>
      </w:tr>
      <w:tr w:rsidR="00EC353A" w:rsidRPr="001D0163" w14:paraId="7E6623B9"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D2A1F76" w14:textId="20D12703"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 xml:space="preserve">FREDY ALONSO CUARTAS GÓMEZ </w:t>
            </w:r>
            <w:r w:rsidRPr="001D0163">
              <w:rPr>
                <w:rFonts w:ascii="Arial" w:eastAsia="Times New Roman" w:hAnsi="Arial" w:cs="Arial"/>
                <w:color w:val="000000"/>
                <w:lang w:eastAsia="es-MX"/>
              </w:rPr>
              <w:t>Y OTRO</w:t>
            </w:r>
          </w:p>
        </w:tc>
        <w:tc>
          <w:tcPr>
            <w:tcW w:w="2268" w:type="dxa"/>
            <w:tcBorders>
              <w:top w:val="nil"/>
              <w:left w:val="nil"/>
              <w:bottom w:val="single" w:sz="4" w:space="0" w:color="auto"/>
              <w:right w:val="single" w:sz="4" w:space="0" w:color="auto"/>
            </w:tcBorders>
            <w:shd w:val="clear" w:color="auto" w:fill="auto"/>
            <w:noWrap/>
            <w:vAlign w:val="bottom"/>
            <w:hideMark/>
          </w:tcPr>
          <w:p w14:paraId="7405B287"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$44.383.500</w:t>
            </w:r>
          </w:p>
        </w:tc>
        <w:tc>
          <w:tcPr>
            <w:tcW w:w="1701" w:type="dxa"/>
            <w:tcBorders>
              <w:top w:val="nil"/>
              <w:left w:val="nil"/>
              <w:bottom w:val="single" w:sz="4" w:space="0" w:color="auto"/>
              <w:right w:val="single" w:sz="8" w:space="0" w:color="auto"/>
            </w:tcBorders>
            <w:shd w:val="clear" w:color="auto" w:fill="auto"/>
            <w:noWrap/>
            <w:vAlign w:val="bottom"/>
            <w:hideMark/>
          </w:tcPr>
          <w:p w14:paraId="199EDBE2"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$13.632.523</w:t>
            </w:r>
          </w:p>
        </w:tc>
      </w:tr>
      <w:tr w:rsidR="00EC353A" w:rsidRPr="001D0163" w14:paraId="3BB3C90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2F755A02"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 xml:space="preserve">GLDYS ELENA VARON </w:t>
            </w:r>
          </w:p>
        </w:tc>
        <w:tc>
          <w:tcPr>
            <w:tcW w:w="2268" w:type="dxa"/>
            <w:tcBorders>
              <w:top w:val="nil"/>
              <w:left w:val="nil"/>
              <w:bottom w:val="single" w:sz="4" w:space="0" w:color="auto"/>
              <w:right w:val="single" w:sz="4" w:space="0" w:color="auto"/>
            </w:tcBorders>
            <w:shd w:val="clear" w:color="auto" w:fill="auto"/>
            <w:noWrap/>
            <w:vAlign w:val="bottom"/>
            <w:hideMark/>
          </w:tcPr>
          <w:p w14:paraId="440AC47C"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$30.030.000</w:t>
            </w:r>
          </w:p>
        </w:tc>
        <w:tc>
          <w:tcPr>
            <w:tcW w:w="1701" w:type="dxa"/>
            <w:tcBorders>
              <w:top w:val="nil"/>
              <w:left w:val="nil"/>
              <w:bottom w:val="single" w:sz="4" w:space="0" w:color="auto"/>
              <w:right w:val="single" w:sz="8" w:space="0" w:color="auto"/>
            </w:tcBorders>
            <w:shd w:val="clear" w:color="auto" w:fill="auto"/>
            <w:noWrap/>
            <w:vAlign w:val="bottom"/>
            <w:hideMark/>
          </w:tcPr>
          <w:p w14:paraId="6C20A70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$28.293.067</w:t>
            </w:r>
          </w:p>
        </w:tc>
      </w:tr>
      <w:tr w:rsidR="00EC353A" w:rsidRPr="001D0163" w14:paraId="59C0253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7B33C82A"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LILIANA MERCEDES CIFUENTES BOLIVAR</w:t>
            </w:r>
          </w:p>
        </w:tc>
        <w:tc>
          <w:tcPr>
            <w:tcW w:w="2268" w:type="dxa"/>
            <w:tcBorders>
              <w:top w:val="nil"/>
              <w:left w:val="nil"/>
              <w:bottom w:val="single" w:sz="4" w:space="0" w:color="auto"/>
              <w:right w:val="single" w:sz="4" w:space="0" w:color="auto"/>
            </w:tcBorders>
            <w:shd w:val="clear" w:color="auto" w:fill="auto"/>
            <w:noWrap/>
            <w:vAlign w:val="bottom"/>
            <w:hideMark/>
          </w:tcPr>
          <w:p w14:paraId="0C92DD0F"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$101.000.000</w:t>
            </w:r>
          </w:p>
        </w:tc>
        <w:tc>
          <w:tcPr>
            <w:tcW w:w="1701" w:type="dxa"/>
            <w:tcBorders>
              <w:top w:val="nil"/>
              <w:left w:val="nil"/>
              <w:bottom w:val="single" w:sz="4" w:space="0" w:color="auto"/>
              <w:right w:val="single" w:sz="8" w:space="0" w:color="auto"/>
            </w:tcBorders>
            <w:shd w:val="clear" w:color="auto" w:fill="auto"/>
            <w:noWrap/>
            <w:vAlign w:val="bottom"/>
            <w:hideMark/>
          </w:tcPr>
          <w:p w14:paraId="79374E34"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$95.158.168</w:t>
            </w:r>
          </w:p>
        </w:tc>
      </w:tr>
      <w:tr w:rsidR="00EC353A" w:rsidRPr="001D0163" w14:paraId="0F0E4097"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B608047"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2600B5"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$124.241.495</w:t>
            </w:r>
          </w:p>
        </w:tc>
        <w:tc>
          <w:tcPr>
            <w:tcW w:w="1701" w:type="dxa"/>
            <w:vMerge w:val="restart"/>
            <w:tcBorders>
              <w:top w:val="nil"/>
              <w:left w:val="single" w:sz="4" w:space="0" w:color="auto"/>
              <w:bottom w:val="single" w:sz="4" w:space="0" w:color="auto"/>
              <w:right w:val="single" w:sz="8" w:space="0" w:color="auto"/>
            </w:tcBorders>
            <w:shd w:val="clear" w:color="auto" w:fill="auto"/>
            <w:noWrap/>
            <w:vAlign w:val="bottom"/>
            <w:hideMark/>
          </w:tcPr>
          <w:p w14:paraId="4CF5DC38" w14:textId="77777777" w:rsidR="00B75913" w:rsidRPr="00B75913" w:rsidRDefault="00B75913" w:rsidP="00932DCD">
            <w:pPr>
              <w:spacing w:after="0" w:line="276" w:lineRule="auto"/>
              <w:jc w:val="center"/>
              <w:rPr>
                <w:rFonts w:ascii="Arial" w:eastAsia="Times New Roman" w:hAnsi="Arial" w:cs="Arial"/>
                <w:color w:val="000000"/>
                <w:lang w:eastAsia="es-MX"/>
              </w:rPr>
            </w:pPr>
            <w:r w:rsidRPr="00B75913">
              <w:rPr>
                <w:rFonts w:ascii="Arial" w:eastAsia="Times New Roman" w:hAnsi="Arial" w:cs="Arial"/>
                <w:color w:val="000000"/>
                <w:lang w:eastAsia="es-MX"/>
              </w:rPr>
              <w:t>$117.055.377</w:t>
            </w:r>
          </w:p>
        </w:tc>
      </w:tr>
      <w:tr w:rsidR="00EC353A" w:rsidRPr="001D0163" w14:paraId="1A555A55"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30D0A677"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tcBorders>
              <w:top w:val="nil"/>
              <w:left w:val="single" w:sz="4" w:space="0" w:color="auto"/>
              <w:bottom w:val="single" w:sz="4" w:space="0" w:color="auto"/>
              <w:right w:val="single" w:sz="4" w:space="0" w:color="auto"/>
            </w:tcBorders>
            <w:vAlign w:val="center"/>
            <w:hideMark/>
          </w:tcPr>
          <w:p w14:paraId="4F8EF341" w14:textId="77777777" w:rsidR="00B75913" w:rsidRPr="00B75913" w:rsidRDefault="00B75913" w:rsidP="00932DCD">
            <w:pPr>
              <w:spacing w:after="0" w:line="276"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8" w:space="0" w:color="auto"/>
            </w:tcBorders>
            <w:vAlign w:val="center"/>
            <w:hideMark/>
          </w:tcPr>
          <w:p w14:paraId="3A16DE27" w14:textId="77777777" w:rsidR="00B75913" w:rsidRPr="00B75913" w:rsidRDefault="00B75913" w:rsidP="00932DCD">
            <w:pPr>
              <w:spacing w:after="0" w:line="276" w:lineRule="auto"/>
              <w:rPr>
                <w:rFonts w:ascii="Arial" w:eastAsia="Times New Roman" w:hAnsi="Arial" w:cs="Arial"/>
                <w:color w:val="000000"/>
                <w:lang w:eastAsia="es-MX"/>
              </w:rPr>
            </w:pPr>
          </w:p>
        </w:tc>
      </w:tr>
      <w:tr w:rsidR="00EC353A" w:rsidRPr="001D0163" w14:paraId="75240AC4"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57773263"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MÓNICA MARÍA VÁSQUEZ GUTIÉRREZ</w:t>
            </w:r>
          </w:p>
        </w:tc>
        <w:tc>
          <w:tcPr>
            <w:tcW w:w="2268" w:type="dxa"/>
            <w:vMerge/>
            <w:tcBorders>
              <w:top w:val="nil"/>
              <w:left w:val="single" w:sz="4" w:space="0" w:color="auto"/>
              <w:bottom w:val="single" w:sz="4" w:space="0" w:color="auto"/>
              <w:right w:val="single" w:sz="4" w:space="0" w:color="auto"/>
            </w:tcBorders>
            <w:vAlign w:val="center"/>
            <w:hideMark/>
          </w:tcPr>
          <w:p w14:paraId="12D4F30F" w14:textId="77777777" w:rsidR="00B75913" w:rsidRPr="00B75913" w:rsidRDefault="00B75913" w:rsidP="00932DCD">
            <w:pPr>
              <w:spacing w:after="0" w:line="276"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8" w:space="0" w:color="auto"/>
            </w:tcBorders>
            <w:vAlign w:val="center"/>
            <w:hideMark/>
          </w:tcPr>
          <w:p w14:paraId="0E7D39EE" w14:textId="77777777" w:rsidR="00B75913" w:rsidRPr="00B75913" w:rsidRDefault="00B75913" w:rsidP="00932DCD">
            <w:pPr>
              <w:spacing w:after="0" w:line="276" w:lineRule="auto"/>
              <w:rPr>
                <w:rFonts w:ascii="Arial" w:eastAsia="Times New Roman" w:hAnsi="Arial" w:cs="Arial"/>
                <w:color w:val="000000"/>
                <w:lang w:eastAsia="es-MX"/>
              </w:rPr>
            </w:pPr>
          </w:p>
        </w:tc>
      </w:tr>
      <w:tr w:rsidR="00EC353A" w:rsidRPr="001D0163" w14:paraId="3831224F"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02BE00F6"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NATALIA CARVAJAL MORALES</w:t>
            </w:r>
          </w:p>
        </w:tc>
        <w:tc>
          <w:tcPr>
            <w:tcW w:w="2268" w:type="dxa"/>
            <w:tcBorders>
              <w:top w:val="nil"/>
              <w:left w:val="nil"/>
              <w:bottom w:val="single" w:sz="4" w:space="0" w:color="auto"/>
              <w:right w:val="single" w:sz="4" w:space="0" w:color="auto"/>
            </w:tcBorders>
            <w:shd w:val="clear" w:color="auto" w:fill="auto"/>
            <w:noWrap/>
            <w:vAlign w:val="bottom"/>
            <w:hideMark/>
          </w:tcPr>
          <w:p w14:paraId="4E37854E"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$103.900.000</w:t>
            </w:r>
          </w:p>
        </w:tc>
        <w:tc>
          <w:tcPr>
            <w:tcW w:w="1701" w:type="dxa"/>
            <w:tcBorders>
              <w:top w:val="nil"/>
              <w:left w:val="nil"/>
              <w:bottom w:val="single" w:sz="4" w:space="0" w:color="auto"/>
              <w:right w:val="single" w:sz="8" w:space="0" w:color="auto"/>
            </w:tcBorders>
            <w:shd w:val="clear" w:color="auto" w:fill="auto"/>
            <w:noWrap/>
            <w:vAlign w:val="bottom"/>
            <w:hideMark/>
          </w:tcPr>
          <w:p w14:paraId="4301D40F"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$97.890.433</w:t>
            </w:r>
          </w:p>
        </w:tc>
      </w:tr>
      <w:tr w:rsidR="00EC353A" w:rsidRPr="001D0163" w14:paraId="3D8E5BD6"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4FFE08E4"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PAULA MARCELA MEDINA TABARES</w:t>
            </w:r>
          </w:p>
        </w:tc>
        <w:tc>
          <w:tcPr>
            <w:tcW w:w="2268" w:type="dxa"/>
            <w:tcBorders>
              <w:top w:val="nil"/>
              <w:left w:val="nil"/>
              <w:bottom w:val="single" w:sz="4" w:space="0" w:color="auto"/>
              <w:right w:val="single" w:sz="4" w:space="0" w:color="auto"/>
            </w:tcBorders>
            <w:shd w:val="clear" w:color="auto" w:fill="auto"/>
            <w:noWrap/>
            <w:vAlign w:val="bottom"/>
            <w:hideMark/>
          </w:tcPr>
          <w:p w14:paraId="5FA7E4A6"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$44.383.500</w:t>
            </w:r>
          </w:p>
        </w:tc>
        <w:tc>
          <w:tcPr>
            <w:tcW w:w="1701" w:type="dxa"/>
            <w:tcBorders>
              <w:top w:val="nil"/>
              <w:left w:val="nil"/>
              <w:bottom w:val="single" w:sz="4" w:space="0" w:color="auto"/>
              <w:right w:val="single" w:sz="8" w:space="0" w:color="auto"/>
            </w:tcBorders>
            <w:shd w:val="clear" w:color="auto" w:fill="auto"/>
            <w:noWrap/>
            <w:vAlign w:val="bottom"/>
            <w:hideMark/>
          </w:tcPr>
          <w:p w14:paraId="46FB9BA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$41.816.362</w:t>
            </w:r>
          </w:p>
        </w:tc>
      </w:tr>
      <w:tr w:rsidR="00EC353A" w:rsidRPr="001D0163" w14:paraId="3AAEC47E"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1965ED3F" w14:textId="77777777" w:rsidR="00B75913" w:rsidRPr="00B75913" w:rsidRDefault="00B75913" w:rsidP="00932DCD">
            <w:pPr>
              <w:spacing w:after="0" w:line="276" w:lineRule="auto"/>
              <w:rPr>
                <w:rFonts w:ascii="Arial" w:eastAsia="Times New Roman" w:hAnsi="Arial" w:cs="Arial"/>
                <w:color w:val="000000"/>
                <w:lang w:eastAsia="es-MX"/>
              </w:rPr>
            </w:pPr>
            <w:r w:rsidRPr="00B75913">
              <w:rPr>
                <w:rFonts w:ascii="Arial" w:eastAsia="Times New Roman" w:hAnsi="Arial" w:cs="Arial"/>
                <w:color w:val="000000"/>
                <w:lang w:eastAsia="es-MX"/>
              </w:rPr>
              <w:t>SANTIAGO HERNAN OSPINA SALAZAR</w:t>
            </w:r>
          </w:p>
        </w:tc>
        <w:tc>
          <w:tcPr>
            <w:tcW w:w="2268" w:type="dxa"/>
            <w:tcBorders>
              <w:top w:val="nil"/>
              <w:left w:val="nil"/>
              <w:bottom w:val="single" w:sz="4" w:space="0" w:color="auto"/>
              <w:right w:val="single" w:sz="4" w:space="0" w:color="auto"/>
            </w:tcBorders>
            <w:shd w:val="clear" w:color="auto" w:fill="auto"/>
            <w:noWrap/>
            <w:vAlign w:val="bottom"/>
            <w:hideMark/>
          </w:tcPr>
          <w:p w14:paraId="764B4ED1"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$29.941.750</w:t>
            </w:r>
          </w:p>
        </w:tc>
        <w:tc>
          <w:tcPr>
            <w:tcW w:w="1701" w:type="dxa"/>
            <w:tcBorders>
              <w:top w:val="nil"/>
              <w:left w:val="nil"/>
              <w:bottom w:val="single" w:sz="4" w:space="0" w:color="auto"/>
              <w:right w:val="single" w:sz="8" w:space="0" w:color="auto"/>
            </w:tcBorders>
            <w:shd w:val="clear" w:color="auto" w:fill="auto"/>
            <w:noWrap/>
            <w:vAlign w:val="bottom"/>
            <w:hideMark/>
          </w:tcPr>
          <w:p w14:paraId="421BAC53" w14:textId="77777777" w:rsidR="00B75913" w:rsidRPr="00B75913" w:rsidRDefault="00B75913" w:rsidP="00932DCD">
            <w:pPr>
              <w:spacing w:after="0" w:line="276" w:lineRule="auto"/>
              <w:jc w:val="right"/>
              <w:rPr>
                <w:rFonts w:ascii="Arial" w:eastAsia="Times New Roman" w:hAnsi="Arial" w:cs="Arial"/>
                <w:color w:val="000000"/>
                <w:lang w:eastAsia="es-MX"/>
              </w:rPr>
            </w:pPr>
            <w:r w:rsidRPr="00B75913">
              <w:rPr>
                <w:rFonts w:ascii="Arial" w:eastAsia="Times New Roman" w:hAnsi="Arial" w:cs="Arial"/>
                <w:color w:val="000000"/>
                <w:lang w:eastAsia="es-MX"/>
              </w:rPr>
              <w:t>$28.209.922</w:t>
            </w:r>
          </w:p>
        </w:tc>
      </w:tr>
      <w:tr w:rsidR="00EC353A" w:rsidRPr="001D0163" w14:paraId="64DC51AF" w14:textId="77777777" w:rsidTr="00B0451A">
        <w:trPr>
          <w:trHeight w:val="32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14:paraId="5DB4F588"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023C417F" w14:textId="77777777" w:rsidR="00B75913" w:rsidRPr="00B75913" w:rsidRDefault="00B75913" w:rsidP="00932DCD">
            <w:pPr>
              <w:spacing w:after="0" w:line="276" w:lineRule="auto"/>
              <w:jc w:val="right"/>
              <w:rPr>
                <w:rFonts w:ascii="Arial" w:eastAsia="Times New Roman" w:hAnsi="Arial" w:cs="Arial"/>
                <w:b/>
                <w:bCs/>
                <w:color w:val="000000"/>
                <w:lang w:eastAsia="es-MX"/>
              </w:rPr>
            </w:pPr>
            <w:r w:rsidRPr="00B75913">
              <w:rPr>
                <w:rFonts w:ascii="Arial" w:eastAsia="Times New Roman" w:hAnsi="Arial" w:cs="Arial"/>
                <w:b/>
                <w:bCs/>
                <w:color w:val="000000"/>
                <w:lang w:eastAsia="es-MX"/>
              </w:rPr>
              <w:t>$730.369.635</w:t>
            </w:r>
          </w:p>
        </w:tc>
        <w:tc>
          <w:tcPr>
            <w:tcW w:w="1701" w:type="dxa"/>
            <w:tcBorders>
              <w:top w:val="nil"/>
              <w:left w:val="nil"/>
              <w:bottom w:val="single" w:sz="4" w:space="0" w:color="auto"/>
              <w:right w:val="single" w:sz="8" w:space="0" w:color="auto"/>
            </w:tcBorders>
            <w:shd w:val="clear" w:color="auto" w:fill="auto"/>
            <w:noWrap/>
            <w:vAlign w:val="bottom"/>
            <w:hideMark/>
          </w:tcPr>
          <w:p w14:paraId="5CA94581" w14:textId="77777777" w:rsidR="00B75913" w:rsidRPr="00B75913" w:rsidRDefault="00B75913" w:rsidP="00932DCD">
            <w:pPr>
              <w:spacing w:after="0" w:line="276" w:lineRule="auto"/>
              <w:jc w:val="right"/>
              <w:rPr>
                <w:rFonts w:ascii="Arial" w:eastAsia="Times New Roman" w:hAnsi="Arial" w:cs="Arial"/>
                <w:b/>
                <w:bCs/>
                <w:color w:val="000000"/>
                <w:lang w:eastAsia="es-MX"/>
              </w:rPr>
            </w:pPr>
            <w:r w:rsidRPr="00B75913">
              <w:rPr>
                <w:rFonts w:ascii="Arial" w:eastAsia="Times New Roman" w:hAnsi="Arial" w:cs="Arial"/>
                <w:b/>
                <w:bCs/>
                <w:color w:val="000000"/>
                <w:lang w:eastAsia="es-MX"/>
              </w:rPr>
              <w:t>$659.941.276</w:t>
            </w:r>
          </w:p>
        </w:tc>
      </w:tr>
      <w:tr w:rsidR="00EC353A" w:rsidRPr="001D0163" w14:paraId="27974737" w14:textId="77777777" w:rsidTr="00B0451A">
        <w:trPr>
          <w:trHeight w:val="340"/>
        </w:trPr>
        <w:tc>
          <w:tcPr>
            <w:tcW w:w="4243" w:type="dxa"/>
            <w:tcBorders>
              <w:top w:val="nil"/>
              <w:left w:val="single" w:sz="8" w:space="0" w:color="auto"/>
              <w:bottom w:val="single" w:sz="8" w:space="0" w:color="auto"/>
              <w:right w:val="single" w:sz="4" w:space="0" w:color="auto"/>
            </w:tcBorders>
            <w:shd w:val="clear" w:color="auto" w:fill="auto"/>
            <w:noWrap/>
            <w:vAlign w:val="bottom"/>
            <w:hideMark/>
          </w:tcPr>
          <w:p w14:paraId="7336A606" w14:textId="77777777" w:rsidR="00B75913" w:rsidRPr="00B75913" w:rsidRDefault="00B75913" w:rsidP="00932DCD">
            <w:pPr>
              <w:spacing w:after="0" w:line="276" w:lineRule="auto"/>
              <w:rPr>
                <w:rFonts w:ascii="Arial" w:eastAsia="Times New Roman" w:hAnsi="Arial" w:cs="Arial"/>
                <w:b/>
                <w:bCs/>
                <w:color w:val="000000"/>
                <w:lang w:eastAsia="es-MX"/>
              </w:rPr>
            </w:pPr>
            <w:r w:rsidRPr="00B75913">
              <w:rPr>
                <w:rFonts w:ascii="Arial" w:eastAsia="Times New Roman" w:hAnsi="Arial" w:cs="Arial"/>
                <w:b/>
                <w:bCs/>
                <w:color w:val="000000"/>
                <w:lang w:eastAsia="es-MX"/>
              </w:rPr>
              <w:t>TOTAL DINEROS + INTERESES</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128C3343" w14:textId="77777777" w:rsidR="00B75913" w:rsidRPr="00B75913" w:rsidRDefault="00B75913" w:rsidP="00932DCD">
            <w:pPr>
              <w:spacing w:after="0" w:line="276" w:lineRule="auto"/>
              <w:jc w:val="center"/>
              <w:rPr>
                <w:rFonts w:ascii="Arial" w:eastAsia="Times New Roman" w:hAnsi="Arial" w:cs="Arial"/>
                <w:b/>
                <w:bCs/>
                <w:color w:val="000000"/>
                <w:lang w:eastAsia="es-MX"/>
              </w:rPr>
            </w:pPr>
            <w:r w:rsidRPr="00B75913">
              <w:rPr>
                <w:rFonts w:ascii="Arial" w:eastAsia="Times New Roman" w:hAnsi="Arial" w:cs="Arial"/>
                <w:b/>
                <w:bCs/>
                <w:color w:val="000000"/>
                <w:lang w:eastAsia="es-MX"/>
              </w:rPr>
              <w:t>$1.390.310.911</w:t>
            </w:r>
          </w:p>
        </w:tc>
      </w:tr>
    </w:tbl>
    <w:p w14:paraId="445854E6" w14:textId="77777777" w:rsidR="001D0163" w:rsidRPr="001D0163" w:rsidRDefault="001D0163" w:rsidP="00932DCD">
      <w:pPr>
        <w:spacing w:line="276" w:lineRule="auto"/>
        <w:jc w:val="both"/>
        <w:rPr>
          <w:rFonts w:ascii="Arial" w:hAnsi="Arial" w:cs="Arial"/>
          <w:color w:val="000000" w:themeColor="text1"/>
        </w:rPr>
      </w:pPr>
    </w:p>
    <w:p w14:paraId="6012ED6B" w14:textId="77777777" w:rsidR="009D7CFA" w:rsidRPr="001D0163" w:rsidRDefault="00423E31" w:rsidP="00932DCD">
      <w:pPr>
        <w:autoSpaceDE w:val="0"/>
        <w:autoSpaceDN w:val="0"/>
        <w:adjustRightInd w:val="0"/>
        <w:spacing w:after="0" w:line="276" w:lineRule="auto"/>
        <w:rPr>
          <w:rFonts w:ascii="Arial" w:hAnsi="Arial" w:cs="Arial"/>
          <w:color w:val="000000" w:themeColor="text1"/>
        </w:rPr>
      </w:pPr>
      <w:r w:rsidRPr="001D0163">
        <w:rPr>
          <w:rFonts w:ascii="Arial" w:hAnsi="Arial" w:cs="Arial"/>
          <w:b/>
          <w:color w:val="000000" w:themeColor="text1"/>
        </w:rPr>
        <w:t>Excepciones</w:t>
      </w:r>
      <w:r w:rsidRPr="001D0163">
        <w:rPr>
          <w:rFonts w:ascii="Arial" w:hAnsi="Arial" w:cs="Arial"/>
          <w:color w:val="000000" w:themeColor="text1"/>
        </w:rPr>
        <w:t>:</w:t>
      </w:r>
    </w:p>
    <w:p w14:paraId="67BA0AF5" w14:textId="783EFDEF" w:rsidR="00567A61" w:rsidRPr="005F06A7" w:rsidRDefault="00567A61" w:rsidP="00932DCD">
      <w:pPr>
        <w:autoSpaceDE w:val="0"/>
        <w:autoSpaceDN w:val="0"/>
        <w:adjustRightInd w:val="0"/>
        <w:spacing w:after="0" w:line="276" w:lineRule="auto"/>
        <w:rPr>
          <w:rFonts w:ascii="Arial" w:hAnsi="Arial" w:cs="Arial"/>
          <w:lang w:val="es-MX"/>
          <w14:ligatures w14:val="standardContextual"/>
        </w:rPr>
      </w:pPr>
      <w:r w:rsidRPr="00567A61">
        <w:rPr>
          <w:rFonts w:ascii="Arial" w:hAnsi="Arial" w:cs="Arial"/>
          <w:color w:val="000000"/>
          <w:lang w:val="es-MX"/>
          <w14:ligatures w14:val="standardContextual"/>
        </w:rPr>
        <w:lastRenderedPageBreak/>
        <w:t xml:space="preserve">EXCEPCIONES DE MÉRITO </w:t>
      </w:r>
      <w:r w:rsidRPr="00567A61">
        <w:rPr>
          <w:rFonts w:ascii="Arial" w:hAnsi="Arial" w:cs="Arial"/>
          <w:lang w:val="es-MX"/>
          <w14:ligatures w14:val="standardContextual"/>
        </w:rPr>
        <w:t xml:space="preserve">O FONDO FRENTE A LA DEMANDA </w:t>
      </w:r>
    </w:p>
    <w:p w14:paraId="6558AF61" w14:textId="77777777" w:rsidR="008C1F5E" w:rsidRPr="00567A61" w:rsidRDefault="008C1F5E" w:rsidP="00932DCD">
      <w:pPr>
        <w:autoSpaceDE w:val="0"/>
        <w:autoSpaceDN w:val="0"/>
        <w:adjustRightInd w:val="0"/>
        <w:spacing w:after="0" w:line="276" w:lineRule="auto"/>
        <w:rPr>
          <w:rFonts w:ascii="Arial" w:hAnsi="Arial" w:cs="Arial"/>
          <w:color w:val="000000"/>
          <w:lang w:val="es-MX"/>
          <w14:ligatures w14:val="standardContextual"/>
        </w:rPr>
      </w:pPr>
    </w:p>
    <w:p w14:paraId="12A9D4D8" w14:textId="77777777" w:rsidR="00066A46" w:rsidRPr="005F06A7" w:rsidRDefault="00567A61"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lang w:val="es-MX"/>
          <w14:ligatures w14:val="standardContextual"/>
        </w:rPr>
        <w:t xml:space="preserve">EXCEPCIONES PLANTEADAS POR QUIEN FORMULÓ EL LLAMAMIENTO EN GARANTÍA A MI REPRESENTADA. </w:t>
      </w:r>
      <w:r w:rsidR="00423E31" w:rsidRPr="005F06A7">
        <w:rPr>
          <w:rFonts w:ascii="Arial" w:hAnsi="Arial" w:cs="Arial"/>
          <w:color w:val="000000" w:themeColor="text1"/>
        </w:rPr>
        <w:t xml:space="preserve"> </w:t>
      </w:r>
    </w:p>
    <w:p w14:paraId="48FF2F05" w14:textId="77777777" w:rsidR="00066A46" w:rsidRPr="005F06A7" w:rsidRDefault="00E745FA"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lang w:val="es-MX"/>
          <w14:ligatures w14:val="standardContextual"/>
        </w:rPr>
        <w:t>FALTA DE LEGITIMACIÓN EN LA CAUSA POR PASIVA EN CABEZA DE CREDICORP CAPITAL FIDUCIARIA S.A.</w:t>
      </w:r>
    </w:p>
    <w:p w14:paraId="1D402EFE" w14:textId="77777777" w:rsidR="00066A46" w:rsidRPr="005F06A7" w:rsidRDefault="00BA27AC"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DEBIDA DILIGENCIA Y CUMPLIMIENTO TOTAL DEL CONTRATO DE FIDUCIA MERCANTIL DE ADMINISTRACIÓN POR PARTE DE CREDICORP CAPITAL FIDUCIARIA S.A.</w:t>
      </w:r>
    </w:p>
    <w:p w14:paraId="1E37F538" w14:textId="77777777" w:rsidR="00066A46" w:rsidRPr="005F06A7" w:rsidRDefault="00BD2332"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COMPENSACIÓN POR CONCEPTO DE COMISIÓN FIDUCIARIA</w:t>
      </w:r>
    </w:p>
    <w:p w14:paraId="75576501" w14:textId="77777777" w:rsidR="00066A46" w:rsidRPr="005F06A7" w:rsidRDefault="00BD2332"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themeColor="text1"/>
          <w:lang w:val="es-MX"/>
        </w:rPr>
        <w:t>IMPOSIBILIDAD DE IMPUTAR FÁCTICA, NI JURÍDICAMENTE A CREDICORP CAPITAL FIDUCIARIA S.A. POR LOS DAÑOS O PERJUICIOS QUE LE RESULTAREN IMPREVISIBLES.</w:t>
      </w:r>
    </w:p>
    <w:p w14:paraId="7F017747" w14:textId="77777777" w:rsidR="00066A46" w:rsidRPr="005F06A7" w:rsidRDefault="00B40D8D"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lang w:val="es-MX"/>
          <w14:ligatures w14:val="standardContextual"/>
        </w:rPr>
        <w:t xml:space="preserve">PRESCRIPCIÓN DE LA ACCIÓN DE PROTECCIÓN AL CONSUMIDOR </w:t>
      </w:r>
      <w:r w:rsidRPr="005F06A7">
        <w:rPr>
          <w:rFonts w:ascii="Arial" w:hAnsi="Arial" w:cs="Arial"/>
          <w:lang w:val="es-MX"/>
          <w14:ligatures w14:val="standardContextual"/>
        </w:rPr>
        <w:t xml:space="preserve">–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 xml:space="preserve">ARTÍCULO 58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NUMERAL 3 LEY 1480 DE 2011</w:t>
      </w:r>
    </w:p>
    <w:p w14:paraId="35A31FAF" w14:textId="77777777" w:rsidR="00066A46" w:rsidRPr="005F06A7" w:rsidRDefault="00B40D8D"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rPr>
        <w:t>ENRIQUECIMIENTO SIN CAUSA.</w:t>
      </w:r>
    </w:p>
    <w:p w14:paraId="5E578F2E" w14:textId="49AAB9B5" w:rsidR="00B40D8D" w:rsidRPr="005F06A7" w:rsidRDefault="00AB13E9" w:rsidP="00932DCD">
      <w:pPr>
        <w:pStyle w:val="Prrafodelista"/>
        <w:numPr>
          <w:ilvl w:val="0"/>
          <w:numId w:val="5"/>
        </w:numPr>
        <w:autoSpaceDE w:val="0"/>
        <w:autoSpaceDN w:val="0"/>
        <w:adjustRightInd w:val="0"/>
        <w:spacing w:after="0" w:line="276" w:lineRule="auto"/>
        <w:rPr>
          <w:rFonts w:ascii="Arial" w:hAnsi="Arial" w:cs="Arial"/>
          <w:lang w:val="es-MX"/>
          <w14:ligatures w14:val="standardContextual"/>
        </w:rPr>
      </w:pPr>
      <w:r w:rsidRPr="005F06A7">
        <w:rPr>
          <w:rFonts w:ascii="Arial" w:hAnsi="Arial" w:cs="Arial"/>
          <w:color w:val="000000"/>
          <w:lang w:val="es-MX"/>
          <w14:ligatures w14:val="standardContextual"/>
        </w:rPr>
        <w:t xml:space="preserve">GENÉRICA </w:t>
      </w:r>
      <w:r w:rsidRPr="005F06A7">
        <w:rPr>
          <w:rFonts w:ascii="Arial" w:hAnsi="Arial" w:cs="Arial"/>
          <w:lang w:val="es-MX"/>
          <w14:ligatures w14:val="standardContextual"/>
        </w:rPr>
        <w:t xml:space="preserve">O INNOMINADA </w:t>
      </w:r>
      <w:r w:rsidRPr="005F06A7">
        <w:rPr>
          <w:rFonts w:ascii="Arial" w:hAnsi="Arial" w:cs="Arial"/>
          <w:color w:val="000000"/>
          <w:lang w:val="es-MX"/>
          <w14:ligatures w14:val="standardContextual"/>
        </w:rPr>
        <w:t xml:space="preserve"> </w:t>
      </w:r>
      <w:r w:rsidRPr="005F06A7">
        <w:rPr>
          <w:rFonts w:ascii="Arial" w:hAnsi="Arial" w:cs="Arial"/>
          <w:lang w:val="es-MX"/>
          <w14:ligatures w14:val="standardContextual"/>
        </w:rPr>
        <w:t>Y OTRAS.</w:t>
      </w:r>
    </w:p>
    <w:p w14:paraId="33DD6F55" w14:textId="77777777" w:rsidR="00AB13E9" w:rsidRPr="001D0163" w:rsidRDefault="00AB13E9" w:rsidP="00932DCD">
      <w:pPr>
        <w:autoSpaceDE w:val="0"/>
        <w:autoSpaceDN w:val="0"/>
        <w:adjustRightInd w:val="0"/>
        <w:spacing w:after="0" w:line="276" w:lineRule="auto"/>
        <w:rPr>
          <w:rFonts w:ascii="Arial" w:hAnsi="Arial" w:cs="Arial"/>
          <w:b/>
          <w:bCs/>
          <w:lang w:val="es-MX"/>
          <w14:ligatures w14:val="standardContextual"/>
        </w:rPr>
      </w:pPr>
    </w:p>
    <w:p w14:paraId="493358A9" w14:textId="05A58FB4" w:rsidR="0054163F" w:rsidRPr="001D0163" w:rsidRDefault="0054163F" w:rsidP="00932DCD">
      <w:pPr>
        <w:autoSpaceDE w:val="0"/>
        <w:autoSpaceDN w:val="0"/>
        <w:adjustRightInd w:val="0"/>
        <w:spacing w:after="0" w:line="276" w:lineRule="auto"/>
        <w:rPr>
          <w:rFonts w:ascii="Arial" w:hAnsi="Arial" w:cs="Arial"/>
          <w:color w:val="000000"/>
          <w:lang w:val="es-MX"/>
          <w14:ligatures w14:val="standardContextual"/>
        </w:rPr>
      </w:pPr>
      <w:r w:rsidRPr="001D0163">
        <w:rPr>
          <w:rFonts w:ascii="Arial" w:hAnsi="Arial" w:cs="Arial"/>
          <w:color w:val="000000"/>
          <w:lang w:val="es-MX"/>
          <w14:ligatures w14:val="standardContextual"/>
        </w:rPr>
        <w:t>EXCEPCIONES DE MÉRITO FRENTE AL LLAMAMIENTO EN GARANTÍA</w:t>
      </w:r>
    </w:p>
    <w:p w14:paraId="36201FCA" w14:textId="06633497" w:rsidR="0054163F" w:rsidRPr="001D0163" w:rsidRDefault="0054163F"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COBERTURA TEMPORAL DE LA POLIZA DE SEGURO MANEJO ENTIDADES FINANCIERAS No. AA054425, EXPEDIDA POR LA EQUIDAD SEGUROS GENERALES O.C., POR NO CUMPLIR LOS PRESUPUESTOS DE LA MODALIDAD CONTRATADA.</w:t>
      </w:r>
    </w:p>
    <w:p w14:paraId="413A6926" w14:textId="5A6D4641" w:rsidR="00342951" w:rsidRPr="001D0163" w:rsidRDefault="00342951"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LEGITIMACIÓN EN LA CAUSA POR PASIVA DE LA EQUIDAD SEGUROS GENERALES O.C.</w:t>
      </w:r>
    </w:p>
    <w:p w14:paraId="35001040" w14:textId="073F14DE" w:rsidR="00342951" w:rsidRPr="001D0163" w:rsidRDefault="00342951"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TERMINACIÓN AUTOMÁTICA DEL CONTRATO DE SEGURO POR LA ALTERACIÓN DEL ESTADO DEL RIESGO ASEGURADO – FALTA DE NOTIFICACION POR PARTE DEL ASEGURADO.</w:t>
      </w:r>
    </w:p>
    <w:p w14:paraId="7B5E0F1D" w14:textId="6D41E9C0" w:rsidR="00342951" w:rsidRPr="001D0163" w:rsidRDefault="00FD7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FALTA DE COBERTURA MATERIAL DE LA POLIZA DE SEGURO MANEJO ENTIDADES FINANCIERAS No. AA054425.</w:t>
      </w:r>
    </w:p>
    <w:p w14:paraId="71DBBCE4" w14:textId="436335D3" w:rsidR="00FD71E2" w:rsidRPr="001D0163" w:rsidRDefault="00FD7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EL PERÍODO DE DESCUBRIMIENTO PARA LA NO RENOVACIÓN DE LA PÓLIZA DE SEGURO MANEJO ENTIDADES FINANCIERAS No. AA054425.</w:t>
      </w:r>
    </w:p>
    <w:p w14:paraId="431A8B1B" w14:textId="531AC00E" w:rsidR="00FD71E2" w:rsidRPr="001D0163" w:rsidRDefault="005D7D36"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EL PERÍODO DE DESCUBRIMIENTO PARA LA NO RENOVACIÓN DE LA PÓLIZA DE SEGURO MANEJO ENTIDADES FINANCIERAS No. AA054425.</w:t>
      </w:r>
    </w:p>
    <w:p w14:paraId="680E76F9" w14:textId="1EE2F248" w:rsidR="005D7D36" w:rsidRPr="001D0163" w:rsidRDefault="005D7D36"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SUBSIDIARIA: LOS HECHOS CIERTOS SON INASEGURABLES.</w:t>
      </w:r>
    </w:p>
    <w:p w14:paraId="4ABF1BE5" w14:textId="3412E016" w:rsidR="005D7D36" w:rsidRPr="001D0163" w:rsidRDefault="008A41E2"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SUBSIDIARIA: PRESCRIPCIÓN DE LAS ACCIONES DERIVADAS DEL CONTRATO DE SEGURO MATERIALIZADO EN LA POLIZA DE SEGURO MANEJO ENTIDADES FINANCIERAS No. AA054425.</w:t>
      </w:r>
    </w:p>
    <w:p w14:paraId="45168C71" w14:textId="1D35E06E" w:rsidR="008A41E2" w:rsidRPr="001D0163" w:rsidRDefault="00AF61FE"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INEXISTENCIA DE OBLIGACIÓN INDEMNIZATORIA POR CUANTO NO SE HA REALIZADO EL RIESGO ASEGURADO EN LA POLIZA DE SEGURO MANEJO ENTIDADES FINANCIERAS No. AA054425.</w:t>
      </w:r>
    </w:p>
    <w:p w14:paraId="22DF6503" w14:textId="72A587D2" w:rsidR="00AF61FE" w:rsidRPr="001D0163" w:rsidRDefault="00AF61FE"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RIESGOS EXPRESAMENTE EXCLUIDOS EN LA PÓLIZA DE SEGURO MANEJO ENTIDADES FINANCIERAS No. AA054425.</w:t>
      </w:r>
    </w:p>
    <w:p w14:paraId="068B2102" w14:textId="671739E7" w:rsidR="00AF61FE" w:rsidRPr="001D0163" w:rsidRDefault="00C82334"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lastRenderedPageBreak/>
        <w:t>CARÁCTER MERAMENTE INDEMNIZATORIO QUE REVISTEN LOS CONTRATOS DE SEGUROS.</w:t>
      </w:r>
    </w:p>
    <w:p w14:paraId="2526575B" w14:textId="0DB8180C" w:rsidR="00C82334" w:rsidRPr="001D0163" w:rsidRDefault="00733007"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SUJECIÓN A LAS CONDICIONES PARTICULARES Y GENERALES DEL CONTRATO DE SEGURO EN LA QUE SE IDENTIFICA LA PÓLIZA, EL CLAUSULADO Y LOS AMPAROS</w:t>
      </w:r>
    </w:p>
    <w:p w14:paraId="2F934723" w14:textId="607F6CD4" w:rsidR="00733007" w:rsidRPr="001D0163" w:rsidRDefault="00733007"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EN CUALQUIER CASO, DE NINGUNA FORMA SE PODRÁ EXCEDER EL LÍMITE DEL VALOR ASEGURADO.</w:t>
      </w:r>
    </w:p>
    <w:p w14:paraId="046277F3" w14:textId="5F25592B" w:rsidR="00733007" w:rsidRPr="001D0163" w:rsidRDefault="009248FC"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LÍMITES MÁXIMOS DE RESPONSABILIDAD DEL ASEGURADOR EN LO ATINENTE AL DEDUCIBLE</w:t>
      </w:r>
    </w:p>
    <w:p w14:paraId="7D2AD673" w14:textId="238EEEFD" w:rsidR="009248FC" w:rsidRPr="001D0163" w:rsidRDefault="004B08AD"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DISPONIBILIDAD DEL VALOR ASEGURADO</w:t>
      </w:r>
    </w:p>
    <w:p w14:paraId="04F794E8" w14:textId="48C47DED" w:rsidR="004B08AD" w:rsidRPr="001D0163" w:rsidRDefault="004B08AD" w:rsidP="00932DCD">
      <w:pPr>
        <w:pStyle w:val="Prrafodelista"/>
        <w:numPr>
          <w:ilvl w:val="0"/>
          <w:numId w:val="4"/>
        </w:numPr>
        <w:spacing w:line="276" w:lineRule="auto"/>
        <w:jc w:val="both"/>
        <w:rPr>
          <w:rFonts w:ascii="Arial" w:hAnsi="Arial" w:cs="Arial"/>
          <w:bCs/>
          <w:color w:val="000000" w:themeColor="text1"/>
        </w:rPr>
      </w:pPr>
      <w:r w:rsidRPr="001D0163">
        <w:rPr>
          <w:rFonts w:ascii="Arial" w:hAnsi="Arial" w:cs="Arial"/>
          <w:bCs/>
          <w:color w:val="000000" w:themeColor="text1"/>
        </w:rPr>
        <w:t>GENÉRICA O INNOMINADA Y OTRAS.</w:t>
      </w:r>
    </w:p>
    <w:p w14:paraId="33C620CC" w14:textId="77777777" w:rsidR="0054163F" w:rsidRPr="001D0163" w:rsidRDefault="0054163F" w:rsidP="00932DCD">
      <w:pPr>
        <w:spacing w:line="276" w:lineRule="auto"/>
        <w:jc w:val="both"/>
        <w:rPr>
          <w:rFonts w:ascii="Arial" w:hAnsi="Arial" w:cs="Arial"/>
          <w:b/>
          <w:color w:val="000000" w:themeColor="text1"/>
        </w:rPr>
      </w:pPr>
    </w:p>
    <w:p w14:paraId="279D6BE1" w14:textId="0ABA6963"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Siniestro</w:t>
      </w:r>
      <w:r w:rsidRPr="001D0163">
        <w:rPr>
          <w:rFonts w:ascii="Arial" w:hAnsi="Arial" w:cs="Arial"/>
          <w:color w:val="000000" w:themeColor="text1"/>
        </w:rPr>
        <w:t xml:space="preserve">: </w:t>
      </w:r>
      <w:r w:rsidR="005E0584">
        <w:rPr>
          <w:rFonts w:ascii="Arial" w:hAnsi="Arial" w:cs="Arial"/>
          <w:color w:val="000000"/>
          <w:shd w:val="clear" w:color="auto" w:fill="FFFFFF"/>
        </w:rPr>
        <w:t>102</w:t>
      </w:r>
      <w:r w:rsidR="00692347">
        <w:rPr>
          <w:rFonts w:ascii="Arial" w:hAnsi="Arial" w:cs="Arial"/>
          <w:color w:val="000000"/>
          <w:shd w:val="clear" w:color="auto" w:fill="FFFFFF"/>
        </w:rPr>
        <w:t>88279</w:t>
      </w:r>
    </w:p>
    <w:p w14:paraId="5D40524E" w14:textId="2F840DD8"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Póliza</w:t>
      </w:r>
      <w:r w:rsidRPr="001D0163">
        <w:rPr>
          <w:rFonts w:ascii="Arial" w:hAnsi="Arial" w:cs="Arial"/>
          <w:color w:val="000000" w:themeColor="text1"/>
        </w:rPr>
        <w:t xml:space="preserve">:  </w:t>
      </w:r>
      <w:sdt>
        <w:sdtPr>
          <w:rPr>
            <w:rFonts w:ascii="Arial" w:hAnsi="Arial" w:cs="Arial"/>
            <w:color w:val="000000"/>
            <w:shd w:val="clear" w:color="auto" w:fill="FFFFFF"/>
          </w:rPr>
          <w:alias w:val="PÓLIZA"/>
          <w:tag w:val="PÓLIZA"/>
          <w:id w:val="-1121838419"/>
          <w:placeholder>
            <w:docPart w:val="0ACF8B3184893641B50588DAE406B565"/>
          </w:placeholder>
          <w:text/>
        </w:sdtPr>
        <w:sdtContent>
          <w:r w:rsidR="002541F9" w:rsidRPr="001D0163">
            <w:rPr>
              <w:rFonts w:ascii="Arial" w:hAnsi="Arial" w:cs="Arial"/>
              <w:color w:val="000000"/>
              <w:shd w:val="clear" w:color="auto" w:fill="FFFFFF"/>
            </w:rPr>
            <w:t>AA</w:t>
          </w:r>
          <w:r w:rsidR="003E4844" w:rsidRPr="001D0163">
            <w:rPr>
              <w:rFonts w:ascii="Arial" w:hAnsi="Arial" w:cs="Arial"/>
              <w:color w:val="000000"/>
              <w:shd w:val="clear" w:color="auto" w:fill="FFFFFF"/>
            </w:rPr>
            <w:t>054425</w:t>
          </w:r>
        </w:sdtContent>
      </w:sdt>
      <w:r w:rsidRPr="001D0163">
        <w:rPr>
          <w:rStyle w:val="Estilo3"/>
          <w:rFonts w:ascii="Arial" w:hAnsi="Arial" w:cs="Arial"/>
          <w:color w:val="000000" w:themeColor="text1"/>
        </w:rPr>
        <w:t xml:space="preserve"> </w:t>
      </w:r>
    </w:p>
    <w:p w14:paraId="07A263B0" w14:textId="71D38BAD"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Vigencia Afectada</w:t>
      </w:r>
      <w:r w:rsidRPr="001D0163">
        <w:rPr>
          <w:rFonts w:ascii="Arial" w:hAnsi="Arial" w:cs="Arial"/>
          <w:color w:val="000000" w:themeColor="text1"/>
        </w:rPr>
        <w:t xml:space="preserve">: </w:t>
      </w:r>
      <w:sdt>
        <w:sdtPr>
          <w:rPr>
            <w:rFonts w:ascii="Arial" w:hAnsi="Arial" w:cs="Arial"/>
            <w:color w:val="000000"/>
            <w:shd w:val="clear" w:color="auto" w:fill="FFFFFF"/>
          </w:rPr>
          <w:id w:val="-1595942491"/>
          <w:placeholder>
            <w:docPart w:val="B4FAD1844DBC384ABB65A8CA6F06F001"/>
          </w:placeholder>
          <w:date>
            <w:dateFormat w:val="dd/MM/yyyy"/>
            <w:lid w:val="es-CO"/>
            <w:storeMappedDataAs w:val="dateTime"/>
            <w:calendar w:val="gregorian"/>
          </w:date>
        </w:sdtPr>
        <w:sdtContent>
          <w:r w:rsidR="003E4844" w:rsidRPr="001D0163">
            <w:rPr>
              <w:rFonts w:ascii="Arial" w:hAnsi="Arial" w:cs="Arial"/>
              <w:color w:val="000000"/>
              <w:shd w:val="clear" w:color="auto" w:fill="FFFFFF"/>
            </w:rPr>
            <w:t xml:space="preserve">Póliza No. AA054425 vigente desde el día </w:t>
          </w:r>
          <w:r w:rsidR="005456EF" w:rsidRPr="001D0163">
            <w:rPr>
              <w:rFonts w:ascii="Arial" w:hAnsi="Arial" w:cs="Arial"/>
              <w:color w:val="000000"/>
              <w:shd w:val="clear" w:color="auto" w:fill="FFFFFF"/>
            </w:rPr>
            <w:t>29 de septiembre de 2021 hasta el día 31 de diciembre de 2022</w:t>
          </w:r>
          <w:r w:rsidR="003E4844" w:rsidRPr="001D0163">
            <w:rPr>
              <w:rFonts w:ascii="Arial" w:hAnsi="Arial" w:cs="Arial"/>
              <w:color w:val="000000"/>
              <w:shd w:val="clear" w:color="auto" w:fill="FFFFFF"/>
            </w:rPr>
            <w:t>.</w:t>
          </w:r>
        </w:sdtContent>
      </w:sdt>
    </w:p>
    <w:p w14:paraId="7BD7193F" w14:textId="7E2F81E3"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Ramo</w:t>
      </w:r>
      <w:r w:rsidRPr="001D0163">
        <w:rPr>
          <w:rFonts w:ascii="Arial" w:hAnsi="Arial" w:cs="Arial"/>
          <w:color w:val="000000" w:themeColor="text1"/>
        </w:rPr>
        <w:t xml:space="preserve">: </w:t>
      </w:r>
      <w:sdt>
        <w:sdtPr>
          <w:rPr>
            <w:rStyle w:val="Estilo3"/>
            <w:rFonts w:ascii="Arial" w:hAnsi="Arial" w:cs="Arial"/>
            <w:b w:val="0"/>
            <w:color w:val="000000" w:themeColor="text1"/>
          </w:rPr>
          <w:alias w:val="RAMO"/>
          <w:tag w:val="RAMO"/>
          <w:id w:val="1264271427"/>
          <w:placeholder>
            <w:docPart w:val="A9C2E00AA7D14E40985EF6E937C83EDB"/>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b/>
            <w:caps w:val="0"/>
          </w:rPr>
        </w:sdtEndPr>
        <w:sdtContent>
          <w:r w:rsidR="005456EF" w:rsidRPr="001D0163">
            <w:rPr>
              <w:rStyle w:val="Estilo3"/>
              <w:rFonts w:ascii="Arial" w:hAnsi="Arial" w:cs="Arial"/>
              <w:b w:val="0"/>
              <w:color w:val="000000" w:themeColor="text1"/>
            </w:rPr>
            <w:t>MANEJO ENTIDADES FINANCIERA</w:t>
          </w:r>
        </w:sdtContent>
      </w:sdt>
      <w:r w:rsidRPr="001D0163">
        <w:rPr>
          <w:rFonts w:ascii="Arial" w:hAnsi="Arial" w:cs="Arial"/>
          <w:b/>
          <w:color w:val="000000" w:themeColor="text1"/>
        </w:rPr>
        <w:t xml:space="preserve"> </w:t>
      </w:r>
    </w:p>
    <w:p w14:paraId="05F07C94" w14:textId="519B2B51"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color w:val="000000" w:themeColor="text1"/>
        </w:rPr>
        <w:t xml:space="preserve">Agencia Expide: </w:t>
      </w:r>
      <w:r w:rsidR="00DC47C2" w:rsidRPr="001D0163">
        <w:rPr>
          <w:rFonts w:ascii="Arial" w:hAnsi="Arial" w:cs="Arial"/>
        </w:rPr>
        <w:t>NEGOCIOS INSTITUCIONALES</w:t>
      </w:r>
    </w:p>
    <w:p w14:paraId="75E7E273" w14:textId="68B910B7"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Valor Asegurado</w:t>
      </w:r>
      <w:r w:rsidRPr="001D0163">
        <w:rPr>
          <w:rFonts w:ascii="Arial" w:hAnsi="Arial" w:cs="Arial"/>
          <w:color w:val="000000" w:themeColor="text1"/>
        </w:rPr>
        <w:t xml:space="preserve">: </w:t>
      </w:r>
      <w:r w:rsidR="003F488A" w:rsidRPr="001D0163">
        <w:rPr>
          <w:rFonts w:ascii="Arial" w:eastAsia="Arial" w:hAnsi="Arial" w:cs="Arial"/>
          <w:lang w:val="es-ES" w:eastAsia="es-ES"/>
        </w:rPr>
        <w:t>$307,032,800,000</w:t>
      </w:r>
    </w:p>
    <w:p w14:paraId="5BE747D1" w14:textId="0106F42D"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Deducible</w:t>
      </w:r>
      <w:r w:rsidRPr="001D0163">
        <w:rPr>
          <w:rFonts w:ascii="Arial" w:hAnsi="Arial" w:cs="Arial"/>
          <w:color w:val="000000" w:themeColor="text1"/>
        </w:rPr>
        <w:t xml:space="preserve">:  </w:t>
      </w:r>
      <w:sdt>
        <w:sdtPr>
          <w:rPr>
            <w:rFonts w:ascii="Arial" w:eastAsia="Arial" w:hAnsi="Arial" w:cs="Arial"/>
            <w:lang w:val="es-ES" w:eastAsia="es-ES"/>
          </w:rPr>
          <w:alias w:val="DEDUCIBLE"/>
          <w:tag w:val="DEDUCIBLE"/>
          <w:id w:val="-856577191"/>
          <w:placeholder>
            <w:docPart w:val="E784AFE1B19FE14FB1532D4E61072C3B"/>
          </w:placeholder>
          <w:text/>
        </w:sdtPr>
        <w:sdtContent>
          <w:r w:rsidR="000457E2" w:rsidRPr="001D0163">
            <w:rPr>
              <w:rFonts w:ascii="Arial" w:eastAsia="Arial" w:hAnsi="Arial" w:cs="Arial"/>
              <w:lang w:val="es-ES" w:eastAsia="es-ES"/>
            </w:rPr>
            <w:t>$980.000.000</w:t>
          </w:r>
        </w:sdtContent>
      </w:sdt>
      <w:r w:rsidRPr="001D0163">
        <w:rPr>
          <w:rFonts w:ascii="Arial" w:hAnsi="Arial" w:cs="Arial"/>
          <w:color w:val="000000" w:themeColor="text1"/>
        </w:rPr>
        <w:t xml:space="preserve"> </w:t>
      </w:r>
    </w:p>
    <w:p w14:paraId="52BB084C" w14:textId="002779DA"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Exceso</w:t>
      </w:r>
      <w:r w:rsidRPr="001D0163">
        <w:rPr>
          <w:rFonts w:ascii="Arial" w:hAnsi="Arial" w:cs="Arial"/>
          <w:color w:val="000000" w:themeColor="text1"/>
        </w:rPr>
        <w:t xml:space="preserve">: </w:t>
      </w:r>
      <w:sdt>
        <w:sdtPr>
          <w:rPr>
            <w:rStyle w:val="Estilo3"/>
            <w:rFonts w:ascii="Arial" w:hAnsi="Arial" w:cs="Arial"/>
            <w:b w:val="0"/>
            <w:color w:val="000000" w:themeColor="text1"/>
          </w:rPr>
          <w:alias w:val="EXCESO"/>
          <w:tag w:val="EXCESO"/>
          <w:id w:val="-377703379"/>
          <w:placeholder>
            <w:docPart w:val="BFF8354CC674DF4694046910D1805E93"/>
          </w:placeholder>
          <w:dropDownList>
            <w:listItem w:displayText="SI" w:value="SI"/>
            <w:listItem w:displayText="NO" w:value="NO"/>
          </w:dropDownList>
        </w:sdtPr>
        <w:sdtEndPr>
          <w:rPr>
            <w:rStyle w:val="Fuentedeprrafopredeter"/>
            <w:caps w:val="0"/>
          </w:rPr>
        </w:sdtEndPr>
        <w:sdtContent>
          <w:r w:rsidR="000457E2" w:rsidRPr="001D0163">
            <w:rPr>
              <w:rStyle w:val="Estilo3"/>
              <w:rFonts w:ascii="Arial" w:hAnsi="Arial" w:cs="Arial"/>
              <w:b w:val="0"/>
              <w:color w:val="000000" w:themeColor="text1"/>
            </w:rPr>
            <w:t>NO</w:t>
          </w:r>
        </w:sdtContent>
      </w:sdt>
      <w:r w:rsidRPr="001D0163">
        <w:rPr>
          <w:rFonts w:ascii="Arial" w:hAnsi="Arial" w:cs="Arial"/>
          <w:color w:val="000000" w:themeColor="text1"/>
        </w:rPr>
        <w:t xml:space="preserve">  </w:t>
      </w:r>
    </w:p>
    <w:p w14:paraId="6C3A309C" w14:textId="0605608E" w:rsidR="00423E31" w:rsidRPr="001D0163" w:rsidRDefault="00423E31" w:rsidP="00932DCD">
      <w:pPr>
        <w:spacing w:line="276" w:lineRule="auto"/>
        <w:jc w:val="both"/>
        <w:rPr>
          <w:rFonts w:ascii="Arial" w:hAnsi="Arial" w:cs="Arial"/>
          <w:color w:val="000000" w:themeColor="text1"/>
        </w:rPr>
      </w:pPr>
      <w:r w:rsidRPr="001D0163">
        <w:rPr>
          <w:rFonts w:ascii="Arial" w:hAnsi="Arial" w:cs="Arial"/>
          <w:b/>
          <w:color w:val="000000" w:themeColor="text1"/>
        </w:rPr>
        <w:t>Contingencia</w:t>
      </w:r>
      <w:r w:rsidRPr="001D0163">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B584B25E81521B45AFB409C9257D1692"/>
          </w:placeholder>
          <w:dropDownList>
            <w:listItem w:displayText="REMOTA" w:value="REMOTA"/>
            <w:listItem w:displayText="PROBABLE" w:value="PROBABLE"/>
          </w:dropDownList>
        </w:sdtPr>
        <w:sdtEndPr>
          <w:rPr>
            <w:rStyle w:val="Fuentedeprrafopredeter"/>
            <w:caps w:val="0"/>
          </w:rPr>
        </w:sdtEndPr>
        <w:sdtContent>
          <w:r w:rsidR="000457F3" w:rsidRPr="005E42B4">
            <w:rPr>
              <w:rStyle w:val="Estilo3"/>
              <w:rFonts w:ascii="Arial" w:hAnsi="Arial" w:cs="Arial"/>
              <w:b w:val="0"/>
              <w:color w:val="000000" w:themeColor="text1"/>
            </w:rPr>
            <w:t>REMOTA</w:t>
          </w:r>
        </w:sdtContent>
      </w:sdt>
      <w:r w:rsidRPr="001D0163">
        <w:rPr>
          <w:rFonts w:ascii="Arial" w:hAnsi="Arial" w:cs="Arial"/>
        </w:rPr>
        <w:t xml:space="preserve">                                                                                                                                                                                                                                                                                                                                </w:t>
      </w:r>
    </w:p>
    <w:p w14:paraId="12F7113A" w14:textId="7D6BC7E3" w:rsidR="00B9672D" w:rsidRPr="001D0163" w:rsidRDefault="00B34392" w:rsidP="00932DCD">
      <w:pPr>
        <w:spacing w:line="276" w:lineRule="auto"/>
        <w:jc w:val="both"/>
        <w:rPr>
          <w:rFonts w:ascii="Arial" w:hAnsi="Arial" w:cs="Arial"/>
        </w:rPr>
      </w:pPr>
      <w:r w:rsidRPr="001D0163">
        <w:rPr>
          <w:rFonts w:ascii="Arial" w:hAnsi="Arial" w:cs="Arial"/>
        </w:rPr>
        <w:t xml:space="preserve">La contingencia se califica como REMOTA </w:t>
      </w:r>
      <w:r w:rsidR="009225A5">
        <w:rPr>
          <w:rFonts w:ascii="Arial" w:hAnsi="Arial" w:cs="Arial"/>
        </w:rPr>
        <w:t>dada la falta de cobertura temporal</w:t>
      </w:r>
      <w:r w:rsidRPr="001D0163">
        <w:rPr>
          <w:rFonts w:ascii="Arial" w:hAnsi="Arial" w:cs="Arial"/>
        </w:rPr>
        <w:t xml:space="preserve"> de</w:t>
      </w:r>
      <w:r w:rsidR="009225A5">
        <w:rPr>
          <w:rFonts w:ascii="Arial" w:hAnsi="Arial" w:cs="Arial"/>
        </w:rPr>
        <w:t xml:space="preserve"> la póliza de</w:t>
      </w:r>
      <w:r w:rsidRPr="001D0163">
        <w:rPr>
          <w:rFonts w:ascii="Arial" w:hAnsi="Arial" w:cs="Arial"/>
        </w:rPr>
        <w:t xml:space="preserve"> Manejo de entidades financieras No. AA054425</w:t>
      </w:r>
      <w:r w:rsidR="009225A5">
        <w:rPr>
          <w:rFonts w:ascii="Arial" w:hAnsi="Arial" w:cs="Arial"/>
        </w:rPr>
        <w:t xml:space="preserve">. </w:t>
      </w:r>
    </w:p>
    <w:p w14:paraId="16C44C0E" w14:textId="133434DF" w:rsidR="00B34392" w:rsidRPr="001D0163" w:rsidRDefault="00B34392" w:rsidP="00932DCD">
      <w:pPr>
        <w:spacing w:line="276" w:lineRule="auto"/>
        <w:jc w:val="both"/>
        <w:rPr>
          <w:rFonts w:ascii="Arial" w:hAnsi="Arial" w:cs="Arial"/>
        </w:rPr>
      </w:pPr>
      <w:r w:rsidRPr="001D0163">
        <w:rPr>
          <w:rFonts w:ascii="Arial" w:hAnsi="Arial" w:cs="Arial"/>
        </w:rPr>
        <w:t xml:space="preserve">Lo primero que debe tomarse en consideración es que la Póliza de Manejo de entidades financieras No. AA054425 cuyo tomador y asegurado es la CREDICORP CAPITAL COLOMBIA SA, presta cobertura material en tanto ampara la responsabilidad civil profesional, pretensión que se le endilga a la CREDICORP CAPITAL COLOMBIA SA. Sin embargo, no presta cobertura temporal, puesto que la misma fue pactada bajo la modalidad de cobertura “Claims Made”, lo que indica que se amparan las indemnizaciones por las reclamaciones escritas presentadas por los terceros afectados y por primera vez al asegurado o a la aseguradora durante la vigencia de la póliza, siempre y cuando se trate de hechos ocurridos durante la misma vigencia o dentro de las vigencias anteriores contadas a partir del 4 de junio de 2012. Sin embargo, uno de los presupuestos no se cumple en este caso, debido a que si bien los hechos, acaecen durante el periodo de retroactividad pactado en la póliza, lo cierto es que la primera reclamación, esto es la radicación de la demanda, se presentó al asegurado el día 18 de </w:t>
      </w:r>
      <w:r w:rsidR="00DA2565">
        <w:rPr>
          <w:rFonts w:ascii="Arial" w:hAnsi="Arial" w:cs="Arial"/>
        </w:rPr>
        <w:t>agosto</w:t>
      </w:r>
      <w:r w:rsidRPr="001D0163">
        <w:rPr>
          <w:rFonts w:ascii="Arial" w:hAnsi="Arial" w:cs="Arial"/>
        </w:rPr>
        <w:t xml:space="preserve"> de 20</w:t>
      </w:r>
      <w:r w:rsidR="00F62F4D">
        <w:rPr>
          <w:rFonts w:ascii="Arial" w:hAnsi="Arial" w:cs="Arial"/>
        </w:rPr>
        <w:t>23</w:t>
      </w:r>
      <w:r w:rsidRPr="001D0163">
        <w:rPr>
          <w:rFonts w:ascii="Arial" w:hAnsi="Arial" w:cs="Arial"/>
        </w:rPr>
        <w:t xml:space="preserve">, fecha posterior a la terminación del contrato de seguro, toda vez que la vigencia para la póliza No. </w:t>
      </w:r>
      <w:r w:rsidRPr="001D0163">
        <w:rPr>
          <w:rFonts w:ascii="Arial" w:hAnsi="Arial" w:cs="Arial"/>
        </w:rPr>
        <w:lastRenderedPageBreak/>
        <w:t xml:space="preserve">AA054425 estuvo comprendida entre el día 29 de septiembre de 2021 y el día 29 de septiembre de 2022, extendida hasta el día 31 de diciembre de 2022 conforme al artículo 6 de la condicionado denominado </w:t>
      </w:r>
      <w:r w:rsidRPr="001D0163">
        <w:rPr>
          <w:rFonts w:ascii="Arial" w:hAnsi="Arial" w:cs="Arial"/>
          <w:i/>
          <w:iCs/>
        </w:rPr>
        <w:t>“Períodos de descubrimiento de no renovación y primas adicionales”,</w:t>
      </w:r>
      <w:r w:rsidRPr="001D0163">
        <w:rPr>
          <w:rFonts w:ascii="Arial" w:hAnsi="Arial" w:cs="Arial"/>
        </w:rPr>
        <w:t xml:space="preserve"> es decir, la reclamación se presentó por fuera de los extremos temporales de las pólizas. </w:t>
      </w:r>
      <w:bookmarkStart w:id="0" w:name="OLE_LINK1"/>
      <w:bookmarkStart w:id="1" w:name="OLE_LINK2"/>
      <w:r w:rsidRPr="001D0163">
        <w:rPr>
          <w:rFonts w:ascii="Arial" w:hAnsi="Arial" w:cs="Arial"/>
        </w:rPr>
        <w:t>Por lo anterior, es posible indicar que la póliza no podrá ser afectada por no cumplir uno de los presupuestos de la modalidad “Claims Made”</w:t>
      </w:r>
      <w:bookmarkEnd w:id="0"/>
      <w:bookmarkEnd w:id="1"/>
      <w:r w:rsidRPr="001D0163">
        <w:rPr>
          <w:rFonts w:ascii="Arial" w:hAnsi="Arial" w:cs="Arial"/>
        </w:rPr>
        <w:t>.</w:t>
      </w:r>
      <w:r w:rsidR="005E06DF">
        <w:rPr>
          <w:rFonts w:ascii="Arial" w:hAnsi="Arial" w:cs="Arial"/>
        </w:rPr>
        <w:t xml:space="preserve"> Ahora bien, es preciso informar que </w:t>
      </w:r>
      <w:r w:rsidR="005E06DF" w:rsidRPr="005E06DF">
        <w:rPr>
          <w:rFonts w:ascii="Arial" w:hAnsi="Arial" w:cs="Arial"/>
        </w:rPr>
        <w:t xml:space="preserve">en el evento en que </w:t>
      </w:r>
      <w:r w:rsidR="005E06DF">
        <w:rPr>
          <w:rFonts w:ascii="Arial" w:hAnsi="Arial" w:cs="Arial"/>
        </w:rPr>
        <w:t xml:space="preserve">se </w:t>
      </w:r>
      <w:r w:rsidR="005E06DF" w:rsidRPr="005E06DF">
        <w:rPr>
          <w:rFonts w:ascii="Arial" w:hAnsi="Arial" w:cs="Arial"/>
        </w:rPr>
        <w:t>acredite</w:t>
      </w:r>
      <w:r w:rsidR="005E06DF">
        <w:rPr>
          <w:rFonts w:ascii="Arial" w:hAnsi="Arial" w:cs="Arial"/>
        </w:rPr>
        <w:t xml:space="preserve"> la presentación de</w:t>
      </w:r>
      <w:r w:rsidR="005E06DF" w:rsidRPr="005E06DF">
        <w:rPr>
          <w:rFonts w:ascii="Arial" w:hAnsi="Arial" w:cs="Arial"/>
        </w:rPr>
        <w:t xml:space="preserve"> reclamaciones previas</w:t>
      </w:r>
      <w:r w:rsidR="005E06DF">
        <w:rPr>
          <w:rFonts w:ascii="Arial" w:hAnsi="Arial" w:cs="Arial"/>
        </w:rPr>
        <w:t xml:space="preserve"> al día </w:t>
      </w:r>
      <w:r w:rsidR="000660DE">
        <w:rPr>
          <w:rFonts w:ascii="Arial" w:hAnsi="Arial" w:cs="Arial"/>
        </w:rPr>
        <w:t>3 de febrero de 2022</w:t>
      </w:r>
      <w:r w:rsidR="005E06DF" w:rsidRPr="005E06DF">
        <w:rPr>
          <w:rFonts w:ascii="Arial" w:hAnsi="Arial" w:cs="Arial"/>
        </w:rPr>
        <w:t xml:space="preserve"> </w:t>
      </w:r>
      <w:r w:rsidR="005E06DF">
        <w:rPr>
          <w:rFonts w:ascii="Arial" w:hAnsi="Arial" w:cs="Arial"/>
        </w:rPr>
        <w:t>las mismas</w:t>
      </w:r>
      <w:r w:rsidR="005E06DF" w:rsidRPr="005E06DF">
        <w:rPr>
          <w:rFonts w:ascii="Arial" w:hAnsi="Arial" w:cs="Arial"/>
        </w:rPr>
        <w:t xml:space="preserve"> s</w:t>
      </w:r>
      <w:r w:rsidR="005E06DF">
        <w:rPr>
          <w:rFonts w:ascii="Arial" w:hAnsi="Arial" w:cs="Arial"/>
        </w:rPr>
        <w:t>í</w:t>
      </w:r>
      <w:r w:rsidR="005E06DF" w:rsidRPr="005E06DF">
        <w:rPr>
          <w:rFonts w:ascii="Arial" w:hAnsi="Arial" w:cs="Arial"/>
        </w:rPr>
        <w:t xml:space="preserve"> </w:t>
      </w:r>
      <w:r w:rsidR="005E06DF">
        <w:rPr>
          <w:rFonts w:ascii="Arial" w:hAnsi="Arial" w:cs="Arial"/>
        </w:rPr>
        <w:t>se habrían radicado</w:t>
      </w:r>
      <w:r w:rsidR="005E06DF" w:rsidRPr="005E06DF">
        <w:rPr>
          <w:rFonts w:ascii="Arial" w:hAnsi="Arial" w:cs="Arial"/>
        </w:rPr>
        <w:t xml:space="preserve"> en vigencia de la póliza</w:t>
      </w:r>
      <w:r w:rsidR="00B9672D">
        <w:rPr>
          <w:rFonts w:ascii="Arial" w:hAnsi="Arial" w:cs="Arial"/>
        </w:rPr>
        <w:t xml:space="preserve"> -es decir, sí prestaría cobertura temporal-</w:t>
      </w:r>
      <w:r w:rsidR="005E06DF" w:rsidRPr="005E06DF">
        <w:rPr>
          <w:rFonts w:ascii="Arial" w:hAnsi="Arial" w:cs="Arial"/>
        </w:rPr>
        <w:t xml:space="preserve">, </w:t>
      </w:r>
      <w:r w:rsidR="005E06DF">
        <w:rPr>
          <w:rFonts w:ascii="Arial" w:hAnsi="Arial" w:cs="Arial"/>
        </w:rPr>
        <w:t>sin embargo la</w:t>
      </w:r>
      <w:r w:rsidR="000660DE">
        <w:rPr>
          <w:rFonts w:ascii="Arial" w:hAnsi="Arial" w:cs="Arial"/>
        </w:rPr>
        <w:t>s</w:t>
      </w:r>
      <w:r w:rsidR="005E06DF">
        <w:rPr>
          <w:rFonts w:ascii="Arial" w:hAnsi="Arial" w:cs="Arial"/>
        </w:rPr>
        <w:t xml:space="preserve"> acci</w:t>
      </w:r>
      <w:r w:rsidR="000660DE">
        <w:rPr>
          <w:rFonts w:ascii="Arial" w:hAnsi="Arial" w:cs="Arial"/>
        </w:rPr>
        <w:t>ones derivadas del contrato de seguro</w:t>
      </w:r>
      <w:r w:rsidR="005E06DF">
        <w:rPr>
          <w:rFonts w:ascii="Arial" w:hAnsi="Arial" w:cs="Arial"/>
        </w:rPr>
        <w:t xml:space="preserve"> se encontraría</w:t>
      </w:r>
      <w:r w:rsidR="000660DE">
        <w:rPr>
          <w:rFonts w:ascii="Arial" w:hAnsi="Arial" w:cs="Arial"/>
        </w:rPr>
        <w:t>n</w:t>
      </w:r>
      <w:r w:rsidR="005E06DF">
        <w:rPr>
          <w:rFonts w:ascii="Arial" w:hAnsi="Arial" w:cs="Arial"/>
        </w:rPr>
        <w:t xml:space="preserve"> prescrita</w:t>
      </w:r>
      <w:r w:rsidR="000660DE">
        <w:rPr>
          <w:rFonts w:ascii="Arial" w:hAnsi="Arial" w:cs="Arial"/>
        </w:rPr>
        <w:t>s</w:t>
      </w:r>
      <w:r w:rsidR="005E06DF">
        <w:rPr>
          <w:rFonts w:ascii="Arial" w:hAnsi="Arial" w:cs="Arial"/>
        </w:rPr>
        <w:t xml:space="preserve"> por haber transcurrido dos años </w:t>
      </w:r>
      <w:r w:rsidR="000660DE">
        <w:rPr>
          <w:rFonts w:ascii="Arial" w:hAnsi="Arial" w:cs="Arial"/>
        </w:rPr>
        <w:t xml:space="preserve"> desde la primera reclamación hasta la radicación del llamamiento en garantía </w:t>
      </w:r>
      <w:r w:rsidR="005E06DF">
        <w:rPr>
          <w:rFonts w:ascii="Arial" w:hAnsi="Arial" w:cs="Arial"/>
        </w:rPr>
        <w:t>conforme al artículo 1081 y 1131 del Código de Comercio.</w:t>
      </w:r>
    </w:p>
    <w:p w14:paraId="4EE4CF1B" w14:textId="77777777" w:rsidR="00B34392" w:rsidRPr="001D0163" w:rsidRDefault="00B34392" w:rsidP="00932DCD">
      <w:pPr>
        <w:spacing w:line="276" w:lineRule="auto"/>
        <w:jc w:val="both"/>
        <w:rPr>
          <w:rFonts w:ascii="Arial" w:hAnsi="Arial" w:cs="Arial"/>
        </w:rPr>
      </w:pPr>
      <w:r w:rsidRPr="001D0163">
        <w:rPr>
          <w:rFonts w:ascii="Arial" w:hAnsi="Arial" w:cs="Arial"/>
        </w:rPr>
        <w:t xml:space="preserve">Frente a la responsabilidad del asegurado, deberá indicarse que dependerá del debate probatorio acreditar o desvirtuar la debida diligencia en la ejecución del contrato de fiducia por parte de CREDICORP CAPITAL COLOMBIA SA y del Fideicomiso “Fideicomiso Obras De-Andalucía”. Lo primero que deberá tenerse en consideración es que dependerá del debate probatorio y de los criterios de interpretación del juzgador la determinación sobre si CREDICORP CAPITAL COLOMBIA SA cumplió con el contrato a la luz de las instrucciones irrevocables de los fideicomitentes y de las normas imperativas de la Circular Básica Jurídica de la Superintendencia Financiera sobre negocios fiduciarios. En otras palabras, la determinación frente a la responsabilidad de la fiduciaria dependerá íntegramente de la práctica de las pruebas a partir de las cuales se buscará demostrar que la ejecución del negocio por parte de Acción se enfocó en llevar a cabo el proyecto (cumplir los fines del encargo) y en proteger a los terceros adquirentes de buena fe. En ese sentido, el curso del proceso estará determinado por la suerte del desarrollo probatorio, esto significa, que los testimonios, los interrogatorios y los certificados requeridos por las parte procesales serán definitivos para obtener una decisión favorable a nuestros intereses. Efectivamente, será indispensable probar que las actuaciones de CREDICORP CAPITAL COLOMBIA SA, y del “Fideicomiso Obras De-Andalucía” estuvieron encaminadas a proteger a los consumidores finales a través del cumplimiento del desarrollo del proyecto. La estrategia procesal que está intrínsecamente ligada con el debate probatorio, consistirá en demostrar ante la Superintendencia que las actuaciones tanto de la fiduciaria como del PA se enfocaron en privilegiar la culminación del proyecto para que, consecuentemente, se protegiera los terceros adquirentes de las unidades inmobiliarias como consumidores financieros finales y eslabón débil de la cadena. En síntesis, la práctica de las pruebas se enfocará en demostrar que los hechos que la parte demandante equivocadamente indica que son un incumplimiento, en realidad acreditan el cumplimiento del contrato fiduciario. Finalmente, frente a la responsabilidad del Patrimonio Autónomo, dependerá del debate probatorio acreditar que la administración de los recursos del proyecto inmobiliario fue eficiente y que los pagos correspondieron efectivamente al porcentaje de las ventas que ingresó al patrimonio autónomo, sin perjuicio de lo ordenado en las instrucciones irrevocables. </w:t>
      </w:r>
    </w:p>
    <w:p w14:paraId="442A6E2C" w14:textId="77777777" w:rsidR="00B34392" w:rsidRPr="001D0163" w:rsidRDefault="00B34392" w:rsidP="00932DCD">
      <w:pPr>
        <w:spacing w:line="276" w:lineRule="auto"/>
        <w:jc w:val="both"/>
        <w:rPr>
          <w:rFonts w:ascii="Arial" w:hAnsi="Arial" w:cs="Arial"/>
        </w:rPr>
      </w:pPr>
    </w:p>
    <w:p w14:paraId="03A66E56" w14:textId="3AEA28C2" w:rsidR="00B34392" w:rsidRPr="001D0163" w:rsidRDefault="00B34392" w:rsidP="00932DCD">
      <w:pPr>
        <w:spacing w:line="276" w:lineRule="auto"/>
        <w:jc w:val="both"/>
        <w:rPr>
          <w:rFonts w:ascii="Arial" w:hAnsi="Arial" w:cs="Arial"/>
        </w:rPr>
      </w:pPr>
      <w:r w:rsidRPr="001D0163">
        <w:rPr>
          <w:rFonts w:ascii="Arial" w:hAnsi="Arial" w:cs="Arial"/>
        </w:rPr>
        <w:t>Todo lo anterior sin perjuicio del carácter contingente del proceso.</w:t>
      </w:r>
    </w:p>
    <w:p w14:paraId="2956D9C8" w14:textId="7D928E22" w:rsidR="00423E31" w:rsidRPr="001D0163" w:rsidRDefault="00423E31" w:rsidP="00932DCD">
      <w:pPr>
        <w:spacing w:line="276" w:lineRule="auto"/>
        <w:jc w:val="both"/>
        <w:rPr>
          <w:rFonts w:ascii="Arial" w:hAnsi="Arial" w:cs="Arial"/>
          <w:color w:val="002060"/>
        </w:rPr>
      </w:pPr>
      <w:r w:rsidRPr="001D0163">
        <w:rPr>
          <w:rFonts w:ascii="Arial" w:hAnsi="Arial" w:cs="Arial"/>
          <w:b/>
        </w:rPr>
        <w:lastRenderedPageBreak/>
        <w:t>Reserva sugerida</w:t>
      </w:r>
      <w:r w:rsidRPr="001D0163">
        <w:rPr>
          <w:rFonts w:ascii="Arial" w:hAnsi="Arial" w:cs="Arial"/>
        </w:rPr>
        <w:t xml:space="preserve">: </w:t>
      </w:r>
      <w:sdt>
        <w:sdtPr>
          <w:rPr>
            <w:rFonts w:ascii="Arial" w:eastAsia="Times New Roman" w:hAnsi="Arial" w:cs="Arial"/>
            <w:b/>
            <w:bCs/>
            <w:color w:val="000000"/>
            <w:lang w:eastAsia="es-MX"/>
          </w:rPr>
          <w:alias w:val="VALOR"/>
          <w:tag w:val="VALOR"/>
          <w:id w:val="169612294"/>
          <w:placeholder>
            <w:docPart w:val="51B8DFB50AA64949860A42C2F2328DFB"/>
          </w:placeholder>
          <w:text/>
        </w:sdtPr>
        <w:sdtContent>
          <w:r w:rsidR="000457F3" w:rsidRPr="001D0163">
            <w:rPr>
              <w:rFonts w:ascii="Arial" w:eastAsia="Times New Roman" w:hAnsi="Arial" w:cs="Arial"/>
              <w:b/>
              <w:bCs/>
              <w:color w:val="000000"/>
              <w:lang w:eastAsia="es-MX"/>
            </w:rPr>
            <w:t>$</w:t>
          </w:r>
          <w:r w:rsidR="00CE34C8">
            <w:rPr>
              <w:rFonts w:ascii="Arial" w:eastAsia="Times New Roman" w:hAnsi="Arial" w:cs="Arial"/>
              <w:b/>
              <w:bCs/>
              <w:color w:val="000000"/>
              <w:lang w:eastAsia="es-MX"/>
            </w:rPr>
            <w:t>834.186.546</w:t>
          </w:r>
        </w:sdtContent>
      </w:sdt>
    </w:p>
    <w:p w14:paraId="03ED9597" w14:textId="77777777" w:rsidR="00423E31" w:rsidRPr="001D0163" w:rsidRDefault="00423E31" w:rsidP="00932DCD">
      <w:pPr>
        <w:spacing w:line="276" w:lineRule="auto"/>
        <w:jc w:val="both"/>
        <w:rPr>
          <w:rFonts w:ascii="Arial" w:hAnsi="Arial" w:cs="Arial"/>
          <w:bCs/>
        </w:rPr>
      </w:pPr>
      <w:r w:rsidRPr="001D0163">
        <w:rPr>
          <w:rFonts w:ascii="Arial" w:hAnsi="Arial" w:cs="Arial"/>
          <w:b/>
          <w:bCs/>
        </w:rPr>
        <w:t>Concepto del Apoderado designado para el caso</w:t>
      </w:r>
      <w:r w:rsidRPr="001D0163">
        <w:rPr>
          <w:rFonts w:ascii="Arial" w:hAnsi="Arial" w:cs="Arial"/>
          <w:bCs/>
        </w:rPr>
        <w:t xml:space="preserve">:  </w:t>
      </w:r>
      <w:sdt>
        <w:sdtPr>
          <w:rPr>
            <w:rStyle w:val="Estilo3"/>
            <w:rFonts w:ascii="Arial" w:hAnsi="Arial" w:cs="Arial"/>
            <w:color w:val="000000" w:themeColor="text1"/>
          </w:rPr>
          <w:alias w:val="CONCEPTO"/>
          <w:tag w:val="CONCEPTO"/>
          <w:id w:val="1861537587"/>
          <w:placeholder>
            <w:docPart w:val="2636D22B806B4B4ABD4720D65839A636"/>
          </w:placeholder>
          <w:text/>
        </w:sdtPr>
        <w:sdtEndPr>
          <w:rPr>
            <w:rStyle w:val="Fuentedeprrafopredeter"/>
            <w:b w:val="0"/>
            <w:bCs/>
            <w:caps w:val="0"/>
          </w:rPr>
        </w:sdtEndPr>
        <w:sdtContent>
          <w:r w:rsidRPr="001D0163">
            <w:rPr>
              <w:rStyle w:val="Estilo3"/>
              <w:rFonts w:ascii="Arial" w:hAnsi="Arial" w:cs="Arial"/>
              <w:color w:val="000000" w:themeColor="text1"/>
            </w:rPr>
            <w:t xml:space="preserve">concepto juridico    </w:t>
          </w:r>
        </w:sdtContent>
      </w:sdt>
    </w:p>
    <w:p w14:paraId="4C9083B8" w14:textId="77777777" w:rsidR="00423E31" w:rsidRPr="001D0163" w:rsidRDefault="00423E31" w:rsidP="00932DCD">
      <w:pPr>
        <w:spacing w:line="276" w:lineRule="auto"/>
        <w:jc w:val="both"/>
        <w:rPr>
          <w:rFonts w:ascii="Arial" w:hAnsi="Arial" w:cs="Arial"/>
          <w:bCs/>
          <w:color w:val="000000" w:themeColor="text1"/>
        </w:rPr>
      </w:pPr>
      <w:r w:rsidRPr="001D0163">
        <w:rPr>
          <w:rFonts w:ascii="Arial" w:hAnsi="Arial" w:cs="Arial"/>
          <w:b/>
          <w:bCs/>
        </w:rPr>
        <w:t xml:space="preserve">Solicitud Autorización: </w:t>
      </w:r>
      <w:r w:rsidRPr="001D0163">
        <w:rPr>
          <w:rFonts w:ascii="Arial" w:hAnsi="Arial" w:cs="Arial"/>
          <w:b/>
          <w:bCs/>
          <w:color w:val="000000" w:themeColor="text1"/>
        </w:rPr>
        <w:t>Se deben indicar los argumentos que justifican la solicitud</w:t>
      </w:r>
    </w:p>
    <w:p w14:paraId="5F19F6B8" w14:textId="77777777" w:rsidR="00423E31" w:rsidRPr="001D0163" w:rsidRDefault="00423E31" w:rsidP="00932DCD">
      <w:pPr>
        <w:spacing w:line="276" w:lineRule="auto"/>
        <w:jc w:val="both"/>
        <w:rPr>
          <w:rFonts w:ascii="Arial" w:hAnsi="Arial" w:cs="Arial"/>
          <w:bCs/>
        </w:rPr>
      </w:pPr>
      <w:r w:rsidRPr="001D0163">
        <w:rPr>
          <w:rFonts w:ascii="Arial" w:hAnsi="Arial" w:cs="Arial"/>
          <w:bCs/>
        </w:rPr>
        <w:t xml:space="preserve">NOTA: Este informe se debe enviar con la proyección de la contestación de la demanda y anexos que se pretendan aportar, con una antelación no menor a 5 días hábiles previos al cumplimiento del término para contestar. </w:t>
      </w:r>
    </w:p>
    <w:p w14:paraId="021AD8A0" w14:textId="77777777" w:rsidR="00423E31" w:rsidRPr="001D0163" w:rsidRDefault="00423E31" w:rsidP="00932DCD">
      <w:pPr>
        <w:spacing w:line="276" w:lineRule="auto"/>
        <w:jc w:val="both"/>
        <w:rPr>
          <w:rFonts w:ascii="Arial" w:hAnsi="Arial" w:cs="Arial"/>
          <w:bCs/>
        </w:rPr>
      </w:pPr>
    </w:p>
    <w:p w14:paraId="5AF51531" w14:textId="77777777" w:rsidR="00423E31" w:rsidRPr="001D0163" w:rsidRDefault="00423E31" w:rsidP="00932DCD">
      <w:pPr>
        <w:spacing w:line="276" w:lineRule="auto"/>
        <w:jc w:val="both"/>
        <w:rPr>
          <w:rFonts w:ascii="Arial" w:hAnsi="Arial" w:cs="Arial"/>
          <w:bCs/>
        </w:rPr>
      </w:pPr>
      <w:r w:rsidRPr="001D0163">
        <w:rPr>
          <w:rFonts w:ascii="Arial" w:hAnsi="Arial" w:cs="Arial"/>
          <w:bCs/>
        </w:rPr>
        <w:t xml:space="preserve">Firma: </w:t>
      </w:r>
    </w:p>
    <w:p w14:paraId="073AD2F2" w14:textId="77777777" w:rsidR="00423E31" w:rsidRPr="001D0163" w:rsidRDefault="00423E31" w:rsidP="00932DCD">
      <w:pPr>
        <w:spacing w:after="0" w:line="276" w:lineRule="auto"/>
        <w:jc w:val="both"/>
        <w:rPr>
          <w:rFonts w:ascii="Arial" w:hAnsi="Arial" w:cs="Arial"/>
        </w:rPr>
      </w:pPr>
    </w:p>
    <w:p w14:paraId="76BB45BC" w14:textId="77777777" w:rsidR="00423E31" w:rsidRPr="001D0163" w:rsidRDefault="00423E31" w:rsidP="00932DCD">
      <w:pPr>
        <w:spacing w:after="0" w:line="276" w:lineRule="auto"/>
        <w:jc w:val="both"/>
        <w:rPr>
          <w:rFonts w:ascii="Arial" w:hAnsi="Arial" w:cs="Arial"/>
          <w:bCs/>
        </w:rPr>
      </w:pPr>
      <w:r w:rsidRPr="001D0163">
        <w:rPr>
          <w:rFonts w:ascii="Arial" w:hAnsi="Arial" w:cs="Arial"/>
          <w:bCs/>
        </w:rPr>
        <w:t>________________________</w:t>
      </w:r>
    </w:p>
    <w:p w14:paraId="096F2381" w14:textId="77777777" w:rsidR="00423E31" w:rsidRPr="001D0163" w:rsidRDefault="00423E31" w:rsidP="00932DCD">
      <w:pPr>
        <w:spacing w:line="276" w:lineRule="auto"/>
        <w:jc w:val="both"/>
        <w:rPr>
          <w:rFonts w:ascii="Arial" w:eastAsia="Times New Roman" w:hAnsi="Arial" w:cs="Arial"/>
          <w:color w:val="000000"/>
        </w:rPr>
      </w:pPr>
      <w:r w:rsidRPr="001D0163">
        <w:rPr>
          <w:rFonts w:ascii="Arial" w:hAnsi="Arial" w:cs="Arial"/>
          <w:bCs/>
        </w:rPr>
        <w:t xml:space="preserve">Abogado </w:t>
      </w:r>
    </w:p>
    <w:p w14:paraId="07B1B60D" w14:textId="77777777" w:rsidR="00423E31" w:rsidRPr="001D0163" w:rsidRDefault="00423E31" w:rsidP="00932DCD">
      <w:pPr>
        <w:spacing w:line="276" w:lineRule="auto"/>
        <w:jc w:val="both"/>
        <w:rPr>
          <w:rFonts w:ascii="Arial" w:eastAsia="Times New Roman" w:hAnsi="Arial" w:cs="Arial"/>
          <w:color w:val="000000"/>
        </w:rPr>
      </w:pPr>
    </w:p>
    <w:p w14:paraId="0008EDDD" w14:textId="77777777" w:rsidR="001233DE" w:rsidRPr="001D0163" w:rsidRDefault="001233DE" w:rsidP="00932DCD">
      <w:pPr>
        <w:spacing w:line="276" w:lineRule="auto"/>
        <w:rPr>
          <w:rFonts w:ascii="Arial" w:hAnsi="Arial" w:cs="Arial"/>
        </w:rPr>
      </w:pPr>
    </w:p>
    <w:sectPr w:rsidR="001233DE" w:rsidRPr="001D0163" w:rsidSect="00E32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073BE" w14:textId="77777777" w:rsidR="00AE6BE6" w:rsidRDefault="00AE6BE6">
      <w:pPr>
        <w:spacing w:after="0" w:line="240" w:lineRule="auto"/>
      </w:pPr>
      <w:r>
        <w:separator/>
      </w:r>
    </w:p>
  </w:endnote>
  <w:endnote w:type="continuationSeparator" w:id="0">
    <w:p w14:paraId="79EE04F4" w14:textId="77777777" w:rsidR="00AE6BE6" w:rsidRDefault="00AE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A44F2" w14:textId="77777777" w:rsidR="00AE6BE6" w:rsidRDefault="00AE6BE6">
      <w:pPr>
        <w:spacing w:after="0" w:line="240" w:lineRule="auto"/>
      </w:pPr>
      <w:r>
        <w:separator/>
      </w:r>
    </w:p>
  </w:footnote>
  <w:footnote w:type="continuationSeparator" w:id="0">
    <w:p w14:paraId="0BB76D85" w14:textId="77777777" w:rsidR="00AE6BE6" w:rsidRDefault="00AE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CE50" w14:textId="77777777" w:rsidR="00FC1062" w:rsidRPr="00F361C1" w:rsidRDefault="00FC1062">
    <w:pPr>
      <w:pStyle w:val="Encabezado"/>
      <w:rPr>
        <w:noProof/>
        <w:lang w:val="en-US"/>
      </w:rPr>
    </w:pPr>
    <w:r>
      <w:rPr>
        <w:noProof/>
        <w:lang w:val="en-US"/>
      </w:rPr>
      <w:drawing>
        <wp:anchor distT="0" distB="0" distL="114300" distR="114300" simplePos="0" relativeHeight="251659264" behindDoc="1" locked="0" layoutInCell="1" allowOverlap="1" wp14:anchorId="09E01729" wp14:editId="74E533F7">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7488"/>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974C77"/>
    <w:multiLevelType w:val="hybridMultilevel"/>
    <w:tmpl w:val="67C8C9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ED111C"/>
    <w:multiLevelType w:val="hybridMultilevel"/>
    <w:tmpl w:val="84F892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1368A9"/>
    <w:multiLevelType w:val="hybridMultilevel"/>
    <w:tmpl w:val="67C8C9B4"/>
    <w:lvl w:ilvl="0" w:tplc="EA4CFB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4062F"/>
    <w:multiLevelType w:val="hybridMultilevel"/>
    <w:tmpl w:val="82544070"/>
    <w:lvl w:ilvl="0" w:tplc="90848272">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811193">
    <w:abstractNumId w:val="3"/>
  </w:num>
  <w:num w:numId="2" w16cid:durableId="1561359289">
    <w:abstractNumId w:val="0"/>
  </w:num>
  <w:num w:numId="3" w16cid:durableId="1176111353">
    <w:abstractNumId w:val="1"/>
  </w:num>
  <w:num w:numId="4" w16cid:durableId="1343118910">
    <w:abstractNumId w:val="2"/>
  </w:num>
  <w:num w:numId="5" w16cid:durableId="1227302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31"/>
    <w:rsid w:val="000457E2"/>
    <w:rsid w:val="000457F3"/>
    <w:rsid w:val="000559B6"/>
    <w:rsid w:val="000660DE"/>
    <w:rsid w:val="00066A46"/>
    <w:rsid w:val="00077706"/>
    <w:rsid w:val="000B2627"/>
    <w:rsid w:val="000C3E94"/>
    <w:rsid w:val="001233DE"/>
    <w:rsid w:val="001870EC"/>
    <w:rsid w:val="0019086E"/>
    <w:rsid w:val="001A0578"/>
    <w:rsid w:val="001C243D"/>
    <w:rsid w:val="001D0163"/>
    <w:rsid w:val="001F455A"/>
    <w:rsid w:val="00211DCF"/>
    <w:rsid w:val="0024710D"/>
    <w:rsid w:val="002541F9"/>
    <w:rsid w:val="00286072"/>
    <w:rsid w:val="002D2C40"/>
    <w:rsid w:val="003121FC"/>
    <w:rsid w:val="00342951"/>
    <w:rsid w:val="003B153B"/>
    <w:rsid w:val="003D0BCB"/>
    <w:rsid w:val="003E4844"/>
    <w:rsid w:val="003F488A"/>
    <w:rsid w:val="00423E31"/>
    <w:rsid w:val="00442ABD"/>
    <w:rsid w:val="004B08AD"/>
    <w:rsid w:val="004D1026"/>
    <w:rsid w:val="0054163F"/>
    <w:rsid w:val="005456EF"/>
    <w:rsid w:val="00567A61"/>
    <w:rsid w:val="00595814"/>
    <w:rsid w:val="00595C55"/>
    <w:rsid w:val="00596A3D"/>
    <w:rsid w:val="005A3FDE"/>
    <w:rsid w:val="005D7D36"/>
    <w:rsid w:val="005E0584"/>
    <w:rsid w:val="005E06DF"/>
    <w:rsid w:val="005E42B4"/>
    <w:rsid w:val="005E4405"/>
    <w:rsid w:val="005F06A7"/>
    <w:rsid w:val="00647440"/>
    <w:rsid w:val="00654C58"/>
    <w:rsid w:val="00671BD6"/>
    <w:rsid w:val="00692347"/>
    <w:rsid w:val="006A2700"/>
    <w:rsid w:val="006F7C6C"/>
    <w:rsid w:val="00716D3F"/>
    <w:rsid w:val="00733007"/>
    <w:rsid w:val="0077722C"/>
    <w:rsid w:val="007C6A89"/>
    <w:rsid w:val="007E63E0"/>
    <w:rsid w:val="00836A57"/>
    <w:rsid w:val="008764A6"/>
    <w:rsid w:val="0089065D"/>
    <w:rsid w:val="008A41E2"/>
    <w:rsid w:val="008A4DFE"/>
    <w:rsid w:val="008B35A2"/>
    <w:rsid w:val="008C1F5E"/>
    <w:rsid w:val="009225A5"/>
    <w:rsid w:val="009248FC"/>
    <w:rsid w:val="00932DCD"/>
    <w:rsid w:val="00934494"/>
    <w:rsid w:val="00935761"/>
    <w:rsid w:val="009C0FCC"/>
    <w:rsid w:val="009D1BC7"/>
    <w:rsid w:val="009D27E6"/>
    <w:rsid w:val="009D7CFA"/>
    <w:rsid w:val="009F6924"/>
    <w:rsid w:val="00A27CFD"/>
    <w:rsid w:val="00A32EF0"/>
    <w:rsid w:val="00AA2B26"/>
    <w:rsid w:val="00AB13E9"/>
    <w:rsid w:val="00AE6BE6"/>
    <w:rsid w:val="00AF61FE"/>
    <w:rsid w:val="00B0451A"/>
    <w:rsid w:val="00B05D1A"/>
    <w:rsid w:val="00B15B41"/>
    <w:rsid w:val="00B1626F"/>
    <w:rsid w:val="00B34392"/>
    <w:rsid w:val="00B40D8D"/>
    <w:rsid w:val="00B458FA"/>
    <w:rsid w:val="00B75913"/>
    <w:rsid w:val="00B9672D"/>
    <w:rsid w:val="00BA27AC"/>
    <w:rsid w:val="00BA4250"/>
    <w:rsid w:val="00BA682A"/>
    <w:rsid w:val="00BB307F"/>
    <w:rsid w:val="00BB5D58"/>
    <w:rsid w:val="00BC5833"/>
    <w:rsid w:val="00BD2332"/>
    <w:rsid w:val="00C82334"/>
    <w:rsid w:val="00C83082"/>
    <w:rsid w:val="00CA01B9"/>
    <w:rsid w:val="00CB7490"/>
    <w:rsid w:val="00CC3E63"/>
    <w:rsid w:val="00CE34C8"/>
    <w:rsid w:val="00CF40BC"/>
    <w:rsid w:val="00CF44B1"/>
    <w:rsid w:val="00D2059F"/>
    <w:rsid w:val="00D900A2"/>
    <w:rsid w:val="00D93996"/>
    <w:rsid w:val="00DA2565"/>
    <w:rsid w:val="00DC47C2"/>
    <w:rsid w:val="00DE0EA7"/>
    <w:rsid w:val="00DF112C"/>
    <w:rsid w:val="00E100FB"/>
    <w:rsid w:val="00E32150"/>
    <w:rsid w:val="00E5435B"/>
    <w:rsid w:val="00E73040"/>
    <w:rsid w:val="00E745FA"/>
    <w:rsid w:val="00E76A69"/>
    <w:rsid w:val="00E827FB"/>
    <w:rsid w:val="00EC353A"/>
    <w:rsid w:val="00EC5E41"/>
    <w:rsid w:val="00ED3F69"/>
    <w:rsid w:val="00F31D17"/>
    <w:rsid w:val="00F41B37"/>
    <w:rsid w:val="00F44685"/>
    <w:rsid w:val="00F5318C"/>
    <w:rsid w:val="00F62F4D"/>
    <w:rsid w:val="00FC1062"/>
    <w:rsid w:val="00FD7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5D9F"/>
  <w15:chartTrackingRefBased/>
  <w15:docId w15:val="{439BCAB4-3708-FC48-8F96-A3064006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61"/>
    <w:pPr>
      <w:spacing w:after="160" w:line="259" w:lineRule="auto"/>
    </w:pPr>
    <w:rPr>
      <w:kern w:val="0"/>
      <w:sz w:val="22"/>
      <w:szCs w:val="22"/>
      <w14:ligatures w14:val="none"/>
    </w:rPr>
  </w:style>
  <w:style w:type="paragraph" w:styleId="Ttulo1">
    <w:name w:val="heading 1"/>
    <w:basedOn w:val="Normal"/>
    <w:next w:val="Normal"/>
    <w:link w:val="Ttulo1Car"/>
    <w:uiPriority w:val="9"/>
    <w:qFormat/>
    <w:rsid w:val="00423E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23E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23E3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23E3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23E3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23E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3E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3E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3E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3E3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23E3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23E3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23E3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23E3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23E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3E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3E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3E31"/>
    <w:rPr>
      <w:rFonts w:eastAsiaTheme="majorEastAsia" w:cstheme="majorBidi"/>
      <w:color w:val="272727" w:themeColor="text1" w:themeTint="D8"/>
    </w:rPr>
  </w:style>
  <w:style w:type="paragraph" w:styleId="Ttulo">
    <w:name w:val="Title"/>
    <w:basedOn w:val="Normal"/>
    <w:next w:val="Normal"/>
    <w:link w:val="TtuloCar"/>
    <w:uiPriority w:val="10"/>
    <w:qFormat/>
    <w:rsid w:val="00423E31"/>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3E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3E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3E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3E31"/>
    <w:pPr>
      <w:spacing w:before="160"/>
      <w:jc w:val="center"/>
    </w:pPr>
    <w:rPr>
      <w:i/>
      <w:iCs/>
      <w:color w:val="404040" w:themeColor="text1" w:themeTint="BF"/>
    </w:rPr>
  </w:style>
  <w:style w:type="character" w:customStyle="1" w:styleId="CitaCar">
    <w:name w:val="Cita Car"/>
    <w:basedOn w:val="Fuentedeprrafopredeter"/>
    <w:link w:val="Cita"/>
    <w:uiPriority w:val="29"/>
    <w:rsid w:val="00423E31"/>
    <w:rPr>
      <w:i/>
      <w:iCs/>
      <w:color w:val="404040" w:themeColor="text1" w:themeTint="BF"/>
    </w:r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423E31"/>
    <w:pPr>
      <w:ind w:left="720"/>
      <w:contextualSpacing/>
    </w:pPr>
  </w:style>
  <w:style w:type="character" w:styleId="nfasisintenso">
    <w:name w:val="Intense Emphasis"/>
    <w:basedOn w:val="Fuentedeprrafopredeter"/>
    <w:uiPriority w:val="21"/>
    <w:qFormat/>
    <w:rsid w:val="00423E31"/>
    <w:rPr>
      <w:i/>
      <w:iCs/>
      <w:color w:val="2F5496" w:themeColor="accent1" w:themeShade="BF"/>
    </w:rPr>
  </w:style>
  <w:style w:type="paragraph" w:styleId="Citadestacada">
    <w:name w:val="Intense Quote"/>
    <w:basedOn w:val="Normal"/>
    <w:next w:val="Normal"/>
    <w:link w:val="CitadestacadaCar"/>
    <w:uiPriority w:val="30"/>
    <w:qFormat/>
    <w:rsid w:val="00423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23E31"/>
    <w:rPr>
      <w:i/>
      <w:iCs/>
      <w:color w:val="2F5496" w:themeColor="accent1" w:themeShade="BF"/>
    </w:rPr>
  </w:style>
  <w:style w:type="character" w:styleId="Referenciaintensa">
    <w:name w:val="Intense Reference"/>
    <w:basedOn w:val="Fuentedeprrafopredeter"/>
    <w:uiPriority w:val="32"/>
    <w:qFormat/>
    <w:rsid w:val="00423E31"/>
    <w:rPr>
      <w:b/>
      <w:bCs/>
      <w:smallCaps/>
      <w:color w:val="2F5496" w:themeColor="accent1" w:themeShade="BF"/>
      <w:spacing w:val="5"/>
    </w:rPr>
  </w:style>
  <w:style w:type="paragraph" w:styleId="Encabezado">
    <w:name w:val="header"/>
    <w:basedOn w:val="Normal"/>
    <w:link w:val="EncabezadoCar"/>
    <w:uiPriority w:val="99"/>
    <w:unhideWhenUsed/>
    <w:rsid w:val="00423E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3E31"/>
    <w:rPr>
      <w:kern w:val="0"/>
      <w:sz w:val="22"/>
      <w:szCs w:val="22"/>
      <w14:ligatures w14:val="none"/>
    </w:rPr>
  </w:style>
  <w:style w:type="character" w:customStyle="1" w:styleId="Estilo3">
    <w:name w:val="Estilo3"/>
    <w:basedOn w:val="Fuentedeprrafopredeter"/>
    <w:uiPriority w:val="1"/>
    <w:rsid w:val="00423E31"/>
    <w:rPr>
      <w:rFonts w:ascii="Century Gothic" w:hAnsi="Century Gothic"/>
      <w:b/>
      <w:caps/>
      <w:smallCaps w:val="0"/>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423E31"/>
  </w:style>
  <w:style w:type="paragraph" w:customStyle="1" w:styleId="Default">
    <w:name w:val="Default"/>
    <w:rsid w:val="00F44685"/>
    <w:pPr>
      <w:autoSpaceDE w:val="0"/>
      <w:autoSpaceDN w:val="0"/>
      <w:adjustRightInd w:val="0"/>
    </w:pPr>
    <w:rPr>
      <w:rFonts w:ascii="Arial" w:hAnsi="Arial" w:cs="Arial"/>
      <w:color w:val="000000"/>
      <w:kern w:val="0"/>
      <w:lang w:val="es-MX"/>
    </w:rPr>
  </w:style>
  <w:style w:type="paragraph" w:styleId="NormalWeb">
    <w:name w:val="Normal (Web)"/>
    <w:basedOn w:val="Normal"/>
    <w:uiPriority w:val="99"/>
    <w:semiHidden/>
    <w:unhideWhenUsed/>
    <w:rsid w:val="002541F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39627">
      <w:bodyDiv w:val="1"/>
      <w:marLeft w:val="0"/>
      <w:marRight w:val="0"/>
      <w:marTop w:val="0"/>
      <w:marBottom w:val="0"/>
      <w:divBdr>
        <w:top w:val="none" w:sz="0" w:space="0" w:color="auto"/>
        <w:left w:val="none" w:sz="0" w:space="0" w:color="auto"/>
        <w:bottom w:val="none" w:sz="0" w:space="0" w:color="auto"/>
        <w:right w:val="none" w:sz="0" w:space="0" w:color="auto"/>
      </w:divBdr>
    </w:div>
    <w:div w:id="457264131">
      <w:bodyDiv w:val="1"/>
      <w:marLeft w:val="0"/>
      <w:marRight w:val="0"/>
      <w:marTop w:val="0"/>
      <w:marBottom w:val="0"/>
      <w:divBdr>
        <w:top w:val="none" w:sz="0" w:space="0" w:color="auto"/>
        <w:left w:val="none" w:sz="0" w:space="0" w:color="auto"/>
        <w:bottom w:val="none" w:sz="0" w:space="0" w:color="auto"/>
        <w:right w:val="none" w:sz="0" w:space="0" w:color="auto"/>
      </w:divBdr>
    </w:div>
    <w:div w:id="19871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4D3BDD2537BF4E8E97AC94FB875F1C"/>
        <w:category>
          <w:name w:val="General"/>
          <w:gallery w:val="placeholder"/>
        </w:category>
        <w:types>
          <w:type w:val="bbPlcHdr"/>
        </w:types>
        <w:behaviors>
          <w:behavior w:val="content"/>
        </w:behaviors>
        <w:guid w:val="{87D3C35B-8B72-FD42-A8F0-CE3F0D146CD2}"/>
      </w:docPartPr>
      <w:docPartBody>
        <w:p w:rsidR="00947575" w:rsidRDefault="00947575" w:rsidP="00947575">
          <w:pPr>
            <w:pStyle w:val="074D3BDD2537BF4E8E97AC94FB875F1C"/>
          </w:pPr>
          <w:r w:rsidRPr="00DB0913">
            <w:rPr>
              <w:rStyle w:val="Textodelmarcadordeposicin"/>
            </w:rPr>
            <w:t>Haga clic aquí o pulse para escribir una fecha.</w:t>
          </w:r>
        </w:p>
      </w:docPartBody>
    </w:docPart>
    <w:docPart>
      <w:docPartPr>
        <w:name w:val="0C03E6A876067A4388EB889056BD53DD"/>
        <w:category>
          <w:name w:val="General"/>
          <w:gallery w:val="placeholder"/>
        </w:category>
        <w:types>
          <w:type w:val="bbPlcHdr"/>
        </w:types>
        <w:behaviors>
          <w:behavior w:val="content"/>
        </w:behaviors>
        <w:guid w:val="{9452D0D0-714C-464F-A46E-6C061F8D57F6}"/>
      </w:docPartPr>
      <w:docPartBody>
        <w:p w:rsidR="00947575" w:rsidRDefault="00947575" w:rsidP="00947575">
          <w:pPr>
            <w:pStyle w:val="0C03E6A876067A4388EB889056BD53DD"/>
          </w:pPr>
          <w:r w:rsidRPr="00DB0913">
            <w:rPr>
              <w:rStyle w:val="Textodelmarcadordeposicin"/>
            </w:rPr>
            <w:t>Haga clic o pulse aquí para escribir texto.</w:t>
          </w:r>
        </w:p>
      </w:docPartBody>
    </w:docPart>
    <w:docPart>
      <w:docPartPr>
        <w:name w:val="7683896D1DC4034282E18D1360765203"/>
        <w:category>
          <w:name w:val="General"/>
          <w:gallery w:val="placeholder"/>
        </w:category>
        <w:types>
          <w:type w:val="bbPlcHdr"/>
        </w:types>
        <w:behaviors>
          <w:behavior w:val="content"/>
        </w:behaviors>
        <w:guid w:val="{7DCA9F0A-9BF9-AE4D-87C7-5FD6AE86AC28}"/>
      </w:docPartPr>
      <w:docPartBody>
        <w:p w:rsidR="00947575" w:rsidRDefault="00947575" w:rsidP="00947575">
          <w:pPr>
            <w:pStyle w:val="7683896D1DC4034282E18D1360765203"/>
          </w:pPr>
          <w:r w:rsidRPr="00DB0913">
            <w:rPr>
              <w:rStyle w:val="Textodelmarcadordeposicin"/>
            </w:rPr>
            <w:t>Haga clic o pulse aquí para escribir texto.</w:t>
          </w:r>
        </w:p>
      </w:docPartBody>
    </w:docPart>
    <w:docPart>
      <w:docPartPr>
        <w:name w:val="BAE43DAD38E37A4183700A0DFA3C55B3"/>
        <w:category>
          <w:name w:val="General"/>
          <w:gallery w:val="placeholder"/>
        </w:category>
        <w:types>
          <w:type w:val="bbPlcHdr"/>
        </w:types>
        <w:behaviors>
          <w:behavior w:val="content"/>
        </w:behaviors>
        <w:guid w:val="{CC8650BF-2D50-9B4D-859A-0830487E54C2}"/>
      </w:docPartPr>
      <w:docPartBody>
        <w:p w:rsidR="00947575" w:rsidRDefault="00947575" w:rsidP="00947575">
          <w:pPr>
            <w:pStyle w:val="BAE43DAD38E37A4183700A0DFA3C55B3"/>
          </w:pPr>
          <w:r w:rsidRPr="00DB0913">
            <w:rPr>
              <w:rStyle w:val="Textodelmarcadordeposicin"/>
            </w:rPr>
            <w:t>Haga clic o pulse aquí para escribir texto.</w:t>
          </w:r>
        </w:p>
      </w:docPartBody>
    </w:docPart>
    <w:docPart>
      <w:docPartPr>
        <w:name w:val="8A520325A0BEA4418762820EE8A069CB"/>
        <w:category>
          <w:name w:val="General"/>
          <w:gallery w:val="placeholder"/>
        </w:category>
        <w:types>
          <w:type w:val="bbPlcHdr"/>
        </w:types>
        <w:behaviors>
          <w:behavior w:val="content"/>
        </w:behaviors>
        <w:guid w:val="{7121E94E-43DB-BB48-A23D-9E9393E4B1A6}"/>
      </w:docPartPr>
      <w:docPartBody>
        <w:p w:rsidR="00947575" w:rsidRDefault="00947575" w:rsidP="00947575">
          <w:pPr>
            <w:pStyle w:val="8A520325A0BEA4418762820EE8A069CB"/>
          </w:pPr>
          <w:r w:rsidRPr="00DB0913">
            <w:rPr>
              <w:rStyle w:val="Textodelmarcadordeposicin"/>
            </w:rPr>
            <w:t>Haga clic o pulse aquí para escribir texto.</w:t>
          </w:r>
        </w:p>
      </w:docPartBody>
    </w:docPart>
    <w:docPart>
      <w:docPartPr>
        <w:name w:val="A7408FBAC54DA44B9D36B81B21908809"/>
        <w:category>
          <w:name w:val="General"/>
          <w:gallery w:val="placeholder"/>
        </w:category>
        <w:types>
          <w:type w:val="bbPlcHdr"/>
        </w:types>
        <w:behaviors>
          <w:behavior w:val="content"/>
        </w:behaviors>
        <w:guid w:val="{9909CF0B-FED8-9540-BDA6-7AAB0B335EA3}"/>
      </w:docPartPr>
      <w:docPartBody>
        <w:p w:rsidR="00947575" w:rsidRDefault="00947575" w:rsidP="00947575">
          <w:pPr>
            <w:pStyle w:val="A7408FBAC54DA44B9D36B81B21908809"/>
          </w:pPr>
          <w:r w:rsidRPr="00DB0913">
            <w:rPr>
              <w:rStyle w:val="Textodelmarcadordeposicin"/>
            </w:rPr>
            <w:t>Elija un elemento.</w:t>
          </w:r>
        </w:p>
      </w:docPartBody>
    </w:docPart>
    <w:docPart>
      <w:docPartPr>
        <w:name w:val="64C5C94483F3E84DBD4E2F87B33C402B"/>
        <w:category>
          <w:name w:val="General"/>
          <w:gallery w:val="placeholder"/>
        </w:category>
        <w:types>
          <w:type w:val="bbPlcHdr"/>
        </w:types>
        <w:behaviors>
          <w:behavior w:val="content"/>
        </w:behaviors>
        <w:guid w:val="{E6E27A1E-3E9F-0041-A7E6-316015A3B71C}"/>
      </w:docPartPr>
      <w:docPartBody>
        <w:p w:rsidR="00947575" w:rsidRDefault="00947575" w:rsidP="00947575">
          <w:pPr>
            <w:pStyle w:val="64C5C94483F3E84DBD4E2F87B33C402B"/>
          </w:pPr>
          <w:r w:rsidRPr="00DB0913">
            <w:rPr>
              <w:rStyle w:val="Textodelmarcadordeposicin"/>
            </w:rPr>
            <w:t>Haga clic aquí o pulse para escribir una fecha.</w:t>
          </w:r>
        </w:p>
      </w:docPartBody>
    </w:docPart>
    <w:docPart>
      <w:docPartPr>
        <w:name w:val="5F96D9186E55D5449FC6A6115AC5F6B3"/>
        <w:category>
          <w:name w:val="General"/>
          <w:gallery w:val="placeholder"/>
        </w:category>
        <w:types>
          <w:type w:val="bbPlcHdr"/>
        </w:types>
        <w:behaviors>
          <w:behavior w:val="content"/>
        </w:behaviors>
        <w:guid w:val="{9E17AEED-D4C0-4647-8D72-D0265F10FACA}"/>
      </w:docPartPr>
      <w:docPartBody>
        <w:p w:rsidR="00947575" w:rsidRDefault="00947575" w:rsidP="00947575">
          <w:pPr>
            <w:pStyle w:val="5F96D9186E55D5449FC6A6115AC5F6B3"/>
          </w:pPr>
          <w:r w:rsidRPr="00803DD9">
            <w:rPr>
              <w:rStyle w:val="Textodelmarcadordeposicin"/>
            </w:rPr>
            <w:t>Haga clic aquí o pulse para escribir una fecha.</w:t>
          </w:r>
        </w:p>
      </w:docPartBody>
    </w:docPart>
    <w:docPart>
      <w:docPartPr>
        <w:name w:val="97B1497DC18ACF4FBEA185CC139DB64B"/>
        <w:category>
          <w:name w:val="General"/>
          <w:gallery w:val="placeholder"/>
        </w:category>
        <w:types>
          <w:type w:val="bbPlcHdr"/>
        </w:types>
        <w:behaviors>
          <w:behavior w:val="content"/>
        </w:behaviors>
        <w:guid w:val="{B52DD0F9-BBAE-7A4E-85D6-EF5ACD7E12DE}"/>
      </w:docPartPr>
      <w:docPartBody>
        <w:p w:rsidR="00947575" w:rsidRDefault="00947575" w:rsidP="00947575">
          <w:pPr>
            <w:pStyle w:val="97B1497DC18ACF4FBEA185CC139DB64B"/>
          </w:pPr>
          <w:r w:rsidRPr="00DB0913">
            <w:rPr>
              <w:rStyle w:val="Textodelmarcadordeposicin"/>
            </w:rPr>
            <w:t>Haga clic aquí o pulse para escribir una fecha.</w:t>
          </w:r>
        </w:p>
      </w:docPartBody>
    </w:docPart>
    <w:docPart>
      <w:docPartPr>
        <w:name w:val="2E7FB906F7A4944B8481878E41FC5749"/>
        <w:category>
          <w:name w:val="General"/>
          <w:gallery w:val="placeholder"/>
        </w:category>
        <w:types>
          <w:type w:val="bbPlcHdr"/>
        </w:types>
        <w:behaviors>
          <w:behavior w:val="content"/>
        </w:behaviors>
        <w:guid w:val="{069BAA0E-0BC4-AA4E-B4C0-FD15021AFECD}"/>
      </w:docPartPr>
      <w:docPartBody>
        <w:p w:rsidR="00947575" w:rsidRDefault="00947575" w:rsidP="00947575">
          <w:pPr>
            <w:pStyle w:val="2E7FB906F7A4944B8481878E41FC5749"/>
          </w:pPr>
          <w:r w:rsidRPr="00DB0913">
            <w:rPr>
              <w:rStyle w:val="Textodelmarcadordeposicin"/>
            </w:rPr>
            <w:t>Haga clic o pulse aquí para escribir texto.</w:t>
          </w:r>
        </w:p>
      </w:docPartBody>
    </w:docPart>
    <w:docPart>
      <w:docPartPr>
        <w:name w:val="0473DEA38F37094FBBB0BD7BFE415371"/>
        <w:category>
          <w:name w:val="General"/>
          <w:gallery w:val="placeholder"/>
        </w:category>
        <w:types>
          <w:type w:val="bbPlcHdr"/>
        </w:types>
        <w:behaviors>
          <w:behavior w:val="content"/>
        </w:behaviors>
        <w:guid w:val="{2A858B35-28AA-DD47-ABBA-565EEB5E4AED}"/>
      </w:docPartPr>
      <w:docPartBody>
        <w:p w:rsidR="00947575" w:rsidRDefault="00947575" w:rsidP="00947575">
          <w:pPr>
            <w:pStyle w:val="0473DEA38F37094FBBB0BD7BFE415371"/>
          </w:pPr>
          <w:r w:rsidRPr="00DB0913">
            <w:rPr>
              <w:rStyle w:val="Textodelmarcadordeposicin"/>
            </w:rPr>
            <w:t>Elija un elemento.</w:t>
          </w:r>
        </w:p>
      </w:docPartBody>
    </w:docPart>
    <w:docPart>
      <w:docPartPr>
        <w:name w:val="4DB95107172844449C76104E8C658507"/>
        <w:category>
          <w:name w:val="General"/>
          <w:gallery w:val="placeholder"/>
        </w:category>
        <w:types>
          <w:type w:val="bbPlcHdr"/>
        </w:types>
        <w:behaviors>
          <w:behavior w:val="content"/>
        </w:behaviors>
        <w:guid w:val="{A84137B5-1C58-3943-BFB4-CC050FEA22FE}"/>
      </w:docPartPr>
      <w:docPartBody>
        <w:p w:rsidR="00947575" w:rsidRDefault="00947575" w:rsidP="00947575">
          <w:pPr>
            <w:pStyle w:val="4DB95107172844449C76104E8C658507"/>
          </w:pPr>
          <w:r w:rsidRPr="00DB0913">
            <w:rPr>
              <w:rStyle w:val="Textodelmarcadordeposicin"/>
            </w:rPr>
            <w:t>Haga clic o pulse aquí para escribir texto.</w:t>
          </w:r>
        </w:p>
      </w:docPartBody>
    </w:docPart>
    <w:docPart>
      <w:docPartPr>
        <w:name w:val="0ACF8B3184893641B50588DAE406B565"/>
        <w:category>
          <w:name w:val="General"/>
          <w:gallery w:val="placeholder"/>
        </w:category>
        <w:types>
          <w:type w:val="bbPlcHdr"/>
        </w:types>
        <w:behaviors>
          <w:behavior w:val="content"/>
        </w:behaviors>
        <w:guid w:val="{9952ADFD-5D02-294D-BEB7-02F9DACF34BF}"/>
      </w:docPartPr>
      <w:docPartBody>
        <w:p w:rsidR="00947575" w:rsidRDefault="00947575" w:rsidP="00947575">
          <w:pPr>
            <w:pStyle w:val="0ACF8B3184893641B50588DAE406B565"/>
          </w:pPr>
          <w:r w:rsidRPr="00DB0913">
            <w:rPr>
              <w:rStyle w:val="Textodelmarcadordeposicin"/>
            </w:rPr>
            <w:t>Haga clic o pulse aquí para escribir texto.</w:t>
          </w:r>
        </w:p>
      </w:docPartBody>
    </w:docPart>
    <w:docPart>
      <w:docPartPr>
        <w:name w:val="B4FAD1844DBC384ABB65A8CA6F06F001"/>
        <w:category>
          <w:name w:val="General"/>
          <w:gallery w:val="placeholder"/>
        </w:category>
        <w:types>
          <w:type w:val="bbPlcHdr"/>
        </w:types>
        <w:behaviors>
          <w:behavior w:val="content"/>
        </w:behaviors>
        <w:guid w:val="{F007F02D-F4A0-A24E-818E-2FF72D174919}"/>
      </w:docPartPr>
      <w:docPartBody>
        <w:p w:rsidR="00947575" w:rsidRDefault="00947575" w:rsidP="00947575">
          <w:pPr>
            <w:pStyle w:val="B4FAD1844DBC384ABB65A8CA6F06F001"/>
          </w:pPr>
          <w:r w:rsidRPr="00803DD9">
            <w:rPr>
              <w:rStyle w:val="Textodelmarcadordeposicin"/>
            </w:rPr>
            <w:t>Haga clic aquí o pulse para escribir una fecha.</w:t>
          </w:r>
        </w:p>
      </w:docPartBody>
    </w:docPart>
    <w:docPart>
      <w:docPartPr>
        <w:name w:val="A9C2E00AA7D14E40985EF6E937C83EDB"/>
        <w:category>
          <w:name w:val="General"/>
          <w:gallery w:val="placeholder"/>
        </w:category>
        <w:types>
          <w:type w:val="bbPlcHdr"/>
        </w:types>
        <w:behaviors>
          <w:behavior w:val="content"/>
        </w:behaviors>
        <w:guid w:val="{E4D5FF3F-997C-824D-BE20-750491AB54DA}"/>
      </w:docPartPr>
      <w:docPartBody>
        <w:p w:rsidR="00947575" w:rsidRDefault="00947575" w:rsidP="00947575">
          <w:pPr>
            <w:pStyle w:val="A9C2E00AA7D14E40985EF6E937C83EDB"/>
          </w:pPr>
          <w:r w:rsidRPr="00DB0913">
            <w:rPr>
              <w:rStyle w:val="Textodelmarcadordeposicin"/>
            </w:rPr>
            <w:t>Elija un elemento.</w:t>
          </w:r>
        </w:p>
      </w:docPartBody>
    </w:docPart>
    <w:docPart>
      <w:docPartPr>
        <w:name w:val="E784AFE1B19FE14FB1532D4E61072C3B"/>
        <w:category>
          <w:name w:val="General"/>
          <w:gallery w:val="placeholder"/>
        </w:category>
        <w:types>
          <w:type w:val="bbPlcHdr"/>
        </w:types>
        <w:behaviors>
          <w:behavior w:val="content"/>
        </w:behaviors>
        <w:guid w:val="{866E6875-87F2-C647-9D64-83B2D76E1C17}"/>
      </w:docPartPr>
      <w:docPartBody>
        <w:p w:rsidR="00947575" w:rsidRDefault="00947575" w:rsidP="00947575">
          <w:pPr>
            <w:pStyle w:val="E784AFE1B19FE14FB1532D4E61072C3B"/>
          </w:pPr>
          <w:r w:rsidRPr="00DB0913">
            <w:rPr>
              <w:rStyle w:val="Textodelmarcadordeposicin"/>
            </w:rPr>
            <w:t>Haga clic o pulse aquí para escribir texto.</w:t>
          </w:r>
        </w:p>
      </w:docPartBody>
    </w:docPart>
    <w:docPart>
      <w:docPartPr>
        <w:name w:val="BFF8354CC674DF4694046910D1805E93"/>
        <w:category>
          <w:name w:val="General"/>
          <w:gallery w:val="placeholder"/>
        </w:category>
        <w:types>
          <w:type w:val="bbPlcHdr"/>
        </w:types>
        <w:behaviors>
          <w:behavior w:val="content"/>
        </w:behaviors>
        <w:guid w:val="{E1CE1F89-4490-2941-9995-B9BA78006389}"/>
      </w:docPartPr>
      <w:docPartBody>
        <w:p w:rsidR="00947575" w:rsidRDefault="00947575" w:rsidP="00947575">
          <w:pPr>
            <w:pStyle w:val="BFF8354CC674DF4694046910D1805E93"/>
          </w:pPr>
          <w:r w:rsidRPr="00DB0913">
            <w:rPr>
              <w:rStyle w:val="Textodelmarcadordeposicin"/>
            </w:rPr>
            <w:t>Elija un elemento.</w:t>
          </w:r>
        </w:p>
      </w:docPartBody>
    </w:docPart>
    <w:docPart>
      <w:docPartPr>
        <w:name w:val="B584B25E81521B45AFB409C9257D1692"/>
        <w:category>
          <w:name w:val="General"/>
          <w:gallery w:val="placeholder"/>
        </w:category>
        <w:types>
          <w:type w:val="bbPlcHdr"/>
        </w:types>
        <w:behaviors>
          <w:behavior w:val="content"/>
        </w:behaviors>
        <w:guid w:val="{0FB0FBB0-5F55-E74F-A288-65BD28AD2B62}"/>
      </w:docPartPr>
      <w:docPartBody>
        <w:p w:rsidR="00947575" w:rsidRDefault="00947575" w:rsidP="00947575">
          <w:pPr>
            <w:pStyle w:val="B584B25E81521B45AFB409C9257D1692"/>
          </w:pPr>
          <w:r w:rsidRPr="00DB0913">
            <w:rPr>
              <w:rStyle w:val="Textodelmarcadordeposicin"/>
            </w:rPr>
            <w:t>Elija un elemento.</w:t>
          </w:r>
        </w:p>
      </w:docPartBody>
    </w:docPart>
    <w:docPart>
      <w:docPartPr>
        <w:name w:val="51B8DFB50AA64949860A42C2F2328DFB"/>
        <w:category>
          <w:name w:val="General"/>
          <w:gallery w:val="placeholder"/>
        </w:category>
        <w:types>
          <w:type w:val="bbPlcHdr"/>
        </w:types>
        <w:behaviors>
          <w:behavior w:val="content"/>
        </w:behaviors>
        <w:guid w:val="{A5C48FCF-9B5F-2A4A-8FBC-B2E024FAA771}"/>
      </w:docPartPr>
      <w:docPartBody>
        <w:p w:rsidR="00947575" w:rsidRDefault="00947575" w:rsidP="00947575">
          <w:pPr>
            <w:pStyle w:val="51B8DFB50AA64949860A42C2F2328DFB"/>
          </w:pPr>
          <w:r w:rsidRPr="00DB0913">
            <w:rPr>
              <w:rStyle w:val="Textodelmarcadordeposicin"/>
            </w:rPr>
            <w:t>Haga clic o pulse aquí para escribir texto.</w:t>
          </w:r>
        </w:p>
      </w:docPartBody>
    </w:docPart>
    <w:docPart>
      <w:docPartPr>
        <w:name w:val="2636D22B806B4B4ABD4720D65839A636"/>
        <w:category>
          <w:name w:val="General"/>
          <w:gallery w:val="placeholder"/>
        </w:category>
        <w:types>
          <w:type w:val="bbPlcHdr"/>
        </w:types>
        <w:behaviors>
          <w:behavior w:val="content"/>
        </w:behaviors>
        <w:guid w:val="{9044E3FD-E584-6646-8F59-2D4B5377079B}"/>
      </w:docPartPr>
      <w:docPartBody>
        <w:p w:rsidR="00947575" w:rsidRDefault="00947575" w:rsidP="00947575">
          <w:pPr>
            <w:pStyle w:val="2636D22B806B4B4ABD4720D65839A636"/>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5"/>
    <w:rsid w:val="00171270"/>
    <w:rsid w:val="00577885"/>
    <w:rsid w:val="00814413"/>
    <w:rsid w:val="00947575"/>
    <w:rsid w:val="00BB307F"/>
    <w:rsid w:val="00BB5D58"/>
    <w:rsid w:val="00CB3902"/>
    <w:rsid w:val="00D2059F"/>
    <w:rsid w:val="00ED3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47575"/>
    <w:rPr>
      <w:color w:val="808080"/>
    </w:rPr>
  </w:style>
  <w:style w:type="paragraph" w:customStyle="1" w:styleId="074D3BDD2537BF4E8E97AC94FB875F1C">
    <w:name w:val="074D3BDD2537BF4E8E97AC94FB875F1C"/>
    <w:rsid w:val="00947575"/>
  </w:style>
  <w:style w:type="paragraph" w:customStyle="1" w:styleId="0C03E6A876067A4388EB889056BD53DD">
    <w:name w:val="0C03E6A876067A4388EB889056BD53DD"/>
    <w:rsid w:val="00947575"/>
  </w:style>
  <w:style w:type="paragraph" w:customStyle="1" w:styleId="7683896D1DC4034282E18D1360765203">
    <w:name w:val="7683896D1DC4034282E18D1360765203"/>
    <w:rsid w:val="00947575"/>
  </w:style>
  <w:style w:type="paragraph" w:customStyle="1" w:styleId="BAE43DAD38E37A4183700A0DFA3C55B3">
    <w:name w:val="BAE43DAD38E37A4183700A0DFA3C55B3"/>
    <w:rsid w:val="00947575"/>
  </w:style>
  <w:style w:type="paragraph" w:customStyle="1" w:styleId="8A520325A0BEA4418762820EE8A069CB">
    <w:name w:val="8A520325A0BEA4418762820EE8A069CB"/>
    <w:rsid w:val="00947575"/>
  </w:style>
  <w:style w:type="paragraph" w:customStyle="1" w:styleId="A7408FBAC54DA44B9D36B81B21908809">
    <w:name w:val="A7408FBAC54DA44B9D36B81B21908809"/>
    <w:rsid w:val="00947575"/>
  </w:style>
  <w:style w:type="paragraph" w:customStyle="1" w:styleId="64C5C94483F3E84DBD4E2F87B33C402B">
    <w:name w:val="64C5C94483F3E84DBD4E2F87B33C402B"/>
    <w:rsid w:val="00947575"/>
  </w:style>
  <w:style w:type="paragraph" w:customStyle="1" w:styleId="5F96D9186E55D5449FC6A6115AC5F6B3">
    <w:name w:val="5F96D9186E55D5449FC6A6115AC5F6B3"/>
    <w:rsid w:val="00947575"/>
  </w:style>
  <w:style w:type="paragraph" w:customStyle="1" w:styleId="97B1497DC18ACF4FBEA185CC139DB64B">
    <w:name w:val="97B1497DC18ACF4FBEA185CC139DB64B"/>
    <w:rsid w:val="00947575"/>
  </w:style>
  <w:style w:type="paragraph" w:customStyle="1" w:styleId="2E7FB906F7A4944B8481878E41FC5749">
    <w:name w:val="2E7FB906F7A4944B8481878E41FC5749"/>
    <w:rsid w:val="00947575"/>
  </w:style>
  <w:style w:type="paragraph" w:customStyle="1" w:styleId="0473DEA38F37094FBBB0BD7BFE415371">
    <w:name w:val="0473DEA38F37094FBBB0BD7BFE415371"/>
    <w:rsid w:val="00947575"/>
  </w:style>
  <w:style w:type="paragraph" w:customStyle="1" w:styleId="4DB95107172844449C76104E8C658507">
    <w:name w:val="4DB95107172844449C76104E8C658507"/>
    <w:rsid w:val="00947575"/>
  </w:style>
  <w:style w:type="paragraph" w:customStyle="1" w:styleId="0ACF8B3184893641B50588DAE406B565">
    <w:name w:val="0ACF8B3184893641B50588DAE406B565"/>
    <w:rsid w:val="00947575"/>
  </w:style>
  <w:style w:type="paragraph" w:customStyle="1" w:styleId="B4FAD1844DBC384ABB65A8CA6F06F001">
    <w:name w:val="B4FAD1844DBC384ABB65A8CA6F06F001"/>
    <w:rsid w:val="00947575"/>
  </w:style>
  <w:style w:type="paragraph" w:customStyle="1" w:styleId="A9C2E00AA7D14E40985EF6E937C83EDB">
    <w:name w:val="A9C2E00AA7D14E40985EF6E937C83EDB"/>
    <w:rsid w:val="00947575"/>
  </w:style>
  <w:style w:type="paragraph" w:customStyle="1" w:styleId="E784AFE1B19FE14FB1532D4E61072C3B">
    <w:name w:val="E784AFE1B19FE14FB1532D4E61072C3B"/>
    <w:rsid w:val="00947575"/>
  </w:style>
  <w:style w:type="paragraph" w:customStyle="1" w:styleId="BFF8354CC674DF4694046910D1805E93">
    <w:name w:val="BFF8354CC674DF4694046910D1805E93"/>
    <w:rsid w:val="00947575"/>
  </w:style>
  <w:style w:type="paragraph" w:customStyle="1" w:styleId="B584B25E81521B45AFB409C9257D1692">
    <w:name w:val="B584B25E81521B45AFB409C9257D1692"/>
    <w:rsid w:val="00947575"/>
  </w:style>
  <w:style w:type="paragraph" w:customStyle="1" w:styleId="51B8DFB50AA64949860A42C2F2328DFB">
    <w:name w:val="51B8DFB50AA64949860A42C2F2328DFB"/>
    <w:rsid w:val="00947575"/>
  </w:style>
  <w:style w:type="paragraph" w:customStyle="1" w:styleId="2636D22B806B4B4ABD4720D65839A636">
    <w:name w:val="2636D22B806B4B4ABD4720D65839A636"/>
    <w:rsid w:val="00947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2254</Words>
  <Characters>12401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Patricia Diaz Vidal</dc:creator>
  <cp:keywords/>
  <dc:description/>
  <cp:lastModifiedBy>Juan Pablo Medina Campiño</cp:lastModifiedBy>
  <cp:revision>3</cp:revision>
  <dcterms:created xsi:type="dcterms:W3CDTF">2024-09-10T19:41:00Z</dcterms:created>
  <dcterms:modified xsi:type="dcterms:W3CDTF">2024-09-10T19:43:00Z</dcterms:modified>
</cp:coreProperties>
</file>