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5516AB73"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8517D5">
        <w:rPr>
          <w:rFonts w:asciiTheme="minorBidi" w:hAnsiTheme="minorBidi" w:cstheme="minorBidi"/>
          <w:b/>
          <w:bCs/>
          <w:color w:val="000000"/>
          <w:sz w:val="20"/>
          <w:szCs w:val="20"/>
          <w:bdr w:val="none" w:sz="0" w:space="0" w:color="auto" w:frame="1"/>
        </w:rPr>
        <w:t>VEINTIUNO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8517D5">
        <w:rPr>
          <w:rFonts w:asciiTheme="minorBidi" w:hAnsiTheme="minorBidi" w:cstheme="minorBidi"/>
          <w:b/>
          <w:bCs/>
          <w:color w:val="000000"/>
          <w:sz w:val="20"/>
          <w:szCs w:val="20"/>
          <w:bdr w:val="none" w:sz="0" w:space="0" w:color="auto" w:frame="1"/>
        </w:rPr>
        <w:t>2</w:t>
      </w:r>
      <w:r w:rsidR="00524531">
        <w:rPr>
          <w:rFonts w:asciiTheme="minorBidi" w:hAnsiTheme="minorBidi" w:cstheme="minorBidi"/>
          <w:b/>
          <w:bCs/>
          <w:color w:val="000000"/>
          <w:sz w:val="20"/>
          <w:szCs w:val="20"/>
          <w:bdr w:val="none" w:sz="0" w:space="0" w:color="auto" w:frame="1"/>
        </w:rPr>
        <w:t>1</w:t>
      </w:r>
      <w:r>
        <w:rPr>
          <w:rFonts w:asciiTheme="minorBidi" w:hAnsiTheme="minorBidi" w:cstheme="minorBidi"/>
          <w:b/>
          <w:bCs/>
          <w:color w:val="000000"/>
          <w:sz w:val="20"/>
          <w:szCs w:val="20"/>
          <w:bdr w:val="none" w:sz="0" w:space="0" w:color="auto" w:frame="1"/>
        </w:rPr>
        <w:t>)</w:t>
      </w:r>
      <w:r w:rsidRPr="00DB7968">
        <w:rPr>
          <w:rFonts w:asciiTheme="minorBidi" w:hAnsiTheme="minorBidi" w:cstheme="minorBidi"/>
          <w:b/>
          <w:bCs/>
          <w:color w:val="000000"/>
          <w:sz w:val="20"/>
          <w:szCs w:val="20"/>
          <w:bdr w:val="none" w:sz="0" w:space="0" w:color="auto" w:frame="1"/>
        </w:rPr>
        <w:t xml:space="preserve"> LABORAL DEL CIRCUITO DE </w:t>
      </w:r>
      <w:r w:rsidR="008517D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6ADC09B2"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 xml:space="preserve">ORDINARIO LABORAL DE </w:t>
      </w:r>
      <w:r w:rsidR="00F63D5E">
        <w:rPr>
          <w:rFonts w:asciiTheme="minorBidi" w:hAnsiTheme="minorBidi"/>
          <w:sz w:val="20"/>
          <w:szCs w:val="20"/>
          <w:bdr w:val="none" w:sz="0" w:space="0" w:color="auto" w:frame="1"/>
        </w:rPr>
        <w:t>ÚNICA</w:t>
      </w:r>
      <w:r w:rsidR="006F2785" w:rsidRPr="004B3300">
        <w:rPr>
          <w:rFonts w:asciiTheme="minorBidi" w:hAnsiTheme="minorBidi"/>
          <w:sz w:val="20"/>
          <w:szCs w:val="20"/>
          <w:bdr w:val="none" w:sz="0" w:space="0" w:color="auto" w:frame="1"/>
        </w:rPr>
        <w:t xml:space="preserve"> INSTANCIA</w:t>
      </w:r>
      <w:r w:rsidRPr="004B3300">
        <w:rPr>
          <w:rFonts w:asciiTheme="minorBidi" w:hAnsiTheme="minorBidi"/>
          <w:sz w:val="20"/>
          <w:szCs w:val="20"/>
          <w:bdr w:val="none" w:sz="0" w:space="0" w:color="auto" w:frame="1"/>
        </w:rPr>
        <w:t> </w:t>
      </w:r>
    </w:p>
    <w:p w14:paraId="7F5B71B2" w14:textId="737383D1"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8517D5" w:rsidRPr="007A4355">
        <w:rPr>
          <w:rFonts w:ascii="Arial" w:hAnsi="Arial" w:cs="Arial"/>
          <w:spacing w:val="6"/>
          <w:sz w:val="21"/>
          <w:szCs w:val="21"/>
          <w:shd w:val="clear" w:color="auto" w:fill="FFFFFF"/>
        </w:rPr>
        <w:t>LIGIA MARCELA TAPIA YUSUNGUAIRA</w:t>
      </w:r>
    </w:p>
    <w:p w14:paraId="60AB8CF8" w14:textId="5ACCBFC8" w:rsidR="00DB7968" w:rsidRDefault="00FD7450" w:rsidP="007309BA">
      <w:pPr>
        <w:pStyle w:val="Sinespaciado"/>
        <w:spacing w:line="276" w:lineRule="auto"/>
        <w:ind w:left="2832" w:hanging="2124"/>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8517D5">
        <w:rPr>
          <w:rFonts w:asciiTheme="minorBidi" w:hAnsiTheme="minorBidi"/>
          <w:sz w:val="20"/>
          <w:szCs w:val="20"/>
          <w:bdr w:val="none" w:sz="0" w:space="0" w:color="auto" w:frame="1"/>
        </w:rPr>
        <w:t>SURATEP S.A. y PARQUES Y MERCADEO LTDA</w:t>
      </w:r>
    </w:p>
    <w:p w14:paraId="083B9DCE" w14:textId="103B9314"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8517D5" w:rsidRPr="007A4355">
        <w:rPr>
          <w:rFonts w:ascii="Arial" w:hAnsi="Arial" w:cs="Arial"/>
          <w:sz w:val="21"/>
          <w:szCs w:val="21"/>
        </w:rPr>
        <w:t>76001310502120240019700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bookmarkStart w:id="0" w:name="_GoBack"/>
      <w:bookmarkEnd w:id="0"/>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1"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1"/>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6419E"/>
    <w:rsid w:val="00075FFA"/>
    <w:rsid w:val="0017490E"/>
    <w:rsid w:val="001852C4"/>
    <w:rsid w:val="0020700F"/>
    <w:rsid w:val="002B2C2D"/>
    <w:rsid w:val="002B5D8E"/>
    <w:rsid w:val="00313BEF"/>
    <w:rsid w:val="00356CC1"/>
    <w:rsid w:val="00357608"/>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F0341"/>
    <w:rsid w:val="0061444B"/>
    <w:rsid w:val="006230E9"/>
    <w:rsid w:val="0067120F"/>
    <w:rsid w:val="006E4018"/>
    <w:rsid w:val="006F2785"/>
    <w:rsid w:val="007309BA"/>
    <w:rsid w:val="00794E18"/>
    <w:rsid w:val="007B59CB"/>
    <w:rsid w:val="00830020"/>
    <w:rsid w:val="008517D5"/>
    <w:rsid w:val="00855682"/>
    <w:rsid w:val="00860E85"/>
    <w:rsid w:val="008E645B"/>
    <w:rsid w:val="009257BD"/>
    <w:rsid w:val="00930878"/>
    <w:rsid w:val="009411AC"/>
    <w:rsid w:val="00947F64"/>
    <w:rsid w:val="00984248"/>
    <w:rsid w:val="009D2B92"/>
    <w:rsid w:val="00A762A1"/>
    <w:rsid w:val="00AE2DE1"/>
    <w:rsid w:val="00B43F7E"/>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63D5E"/>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UnresolvedMention">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24</cp:revision>
  <dcterms:created xsi:type="dcterms:W3CDTF">2023-03-28T15:34:00Z</dcterms:created>
  <dcterms:modified xsi:type="dcterms:W3CDTF">2024-04-26T22:50:00Z</dcterms:modified>
</cp:coreProperties>
</file>