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1"/>
        <w:tblpPr w:leftFromText="141" w:rightFromText="141" w:vertAnchor="page" w:horzAnchor="margin" w:tblpXSpec="center" w:tblpY="1771"/>
        <w:tblW w:w="10096" w:type="dxa"/>
        <w:tblLayout w:type="fixed"/>
        <w:tblLook w:val="04A0" w:firstRow="1" w:lastRow="0" w:firstColumn="1" w:lastColumn="0" w:noHBand="0" w:noVBand="1"/>
      </w:tblPr>
      <w:tblGrid>
        <w:gridCol w:w="2942"/>
        <w:gridCol w:w="7154"/>
      </w:tblGrid>
      <w:tr w:rsidR="006A06E0" w:rsidRPr="00D27ECF" w14:paraId="0608EAA5" w14:textId="77777777" w:rsidTr="00AB0D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509883E6" w14:textId="3996053F" w:rsidR="00011806" w:rsidRPr="00D27ECF" w:rsidRDefault="00011806" w:rsidP="006D584D">
            <w:pPr>
              <w:spacing w:before="240"/>
              <w:jc w:val="center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27ECF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FORMATO INFORME PRELIMINAR AUDIENCIA PREJUDICIAL</w:t>
            </w:r>
          </w:p>
        </w:tc>
      </w:tr>
      <w:tr w:rsidR="006A06E0" w:rsidRPr="00D27ECF" w14:paraId="54162C11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DE418" w14:textId="1E5A8720" w:rsidR="00554385" w:rsidRPr="00D27ECF" w:rsidRDefault="00011806" w:rsidP="00F80C30">
            <w:pPr>
              <w:spacing w:before="240"/>
              <w:jc w:val="both"/>
              <w:rPr>
                <w:rFonts w:ascii="Century Gothic" w:hAnsi="Century Gothic" w:cs="Arial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27ECF">
              <w:rPr>
                <w:rFonts w:ascii="Century Gothic" w:hAnsi="Century Gothic" w:cs="Arial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Parte convocante: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C25327" w14:textId="77777777" w:rsidR="006B31E8" w:rsidRPr="00D27ECF" w:rsidRDefault="00D27ECF" w:rsidP="006B31E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</w:pPr>
            <w:r w:rsidRPr="00D27ECF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D27ECF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Cooperativa Nacional Educativa de Ahorro y Crédito </w:t>
            </w:r>
            <w:proofErr w:type="spellStart"/>
            <w:r w:rsidRPr="00D27ECF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Coonfie</w:t>
            </w:r>
            <w:proofErr w:type="spellEnd"/>
            <w:r w:rsidRPr="00D27ECF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A9A531D" w14:textId="77777777" w:rsidR="00D27ECF" w:rsidRPr="00D27ECF" w:rsidRDefault="00D27ECF" w:rsidP="006B31E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</w:pPr>
          </w:p>
          <w:p w14:paraId="5A644775" w14:textId="068D1A6F" w:rsidR="00D27ECF" w:rsidRPr="00D27ECF" w:rsidRDefault="00D27ECF" w:rsidP="006B31E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D27ECF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Francisco </w:t>
            </w:r>
            <w:proofErr w:type="spellStart"/>
            <w:r w:rsidRPr="00D27ECF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Jose</w:t>
            </w:r>
            <w:proofErr w:type="spellEnd"/>
            <w:r w:rsidRPr="00D27ECF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 Chavarro Useche (apoderado) </w:t>
            </w:r>
          </w:p>
        </w:tc>
      </w:tr>
      <w:tr w:rsidR="006A06E0" w:rsidRPr="00D27ECF" w14:paraId="00F82287" w14:textId="77777777" w:rsidTr="00AB0D2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1E787C" w14:textId="7EE5D9AE" w:rsidR="00554385" w:rsidRPr="00D27ECF" w:rsidRDefault="00554385" w:rsidP="00F80C30">
            <w:pPr>
              <w:pStyle w:val="Sinespaciado"/>
              <w:spacing w:before="240" w:line="276" w:lineRule="auto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D27ECF">
              <w:rPr>
                <w:rFonts w:ascii="Century Gothic" w:hAnsi="Century Gothic"/>
                <w:b w:val="0"/>
                <w:bCs w:val="0"/>
                <w:lang w:eastAsia="en-US"/>
              </w:rPr>
              <w:t>Datos de contacto parte convocante: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D082F0" w14:textId="4EBA2272" w:rsidR="00DC6497" w:rsidRPr="00D27ECF" w:rsidRDefault="00554385" w:rsidP="00F80C3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shd w:val="clear" w:color="auto" w:fill="FFFFFF"/>
              </w:rPr>
            </w:pPr>
            <w:r w:rsidRPr="00D27ECF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Nombre</w:t>
            </w:r>
            <w:r w:rsidR="00396519" w:rsidRPr="00D27ECF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570E42" w:rsidRPr="00D27ECF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5F4EC8" w:rsidRPr="00D27ECF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CA599D" w:rsidRPr="00D27ECF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 </w:t>
            </w:r>
            <w:r w:rsidR="006944D7" w:rsidRPr="00D27ECF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 </w:t>
            </w:r>
            <w:r w:rsidR="00FB261E" w:rsidRPr="00D27ECF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 </w:t>
            </w:r>
            <w:r w:rsidR="00DC6497" w:rsidRPr="00D27ECF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 </w:t>
            </w:r>
            <w:r w:rsidR="00D27ECF" w:rsidRPr="00D27ECF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>Francisco J. Chavarro Useche</w:t>
            </w:r>
            <w:r w:rsidR="006B31E8" w:rsidRPr="00D27ECF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 </w:t>
            </w:r>
            <w:r w:rsidR="00C73770" w:rsidRPr="00D27ECF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85D0C2A" w14:textId="5DF1E869" w:rsidR="00FB261E" w:rsidRPr="00D27ECF" w:rsidRDefault="00554385" w:rsidP="00F80C3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27ECF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Teléfono</w:t>
            </w:r>
            <w:r w:rsidR="006B3D31" w:rsidRPr="00D27ECF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D27ECF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7E2F2B" w:rsidRPr="00D27EC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73770" w:rsidRPr="00D27ECF">
              <w:rPr>
                <w:rFonts w:ascii="Century Gothic" w:hAnsi="Century Gothic"/>
                <w:sz w:val="20"/>
                <w:szCs w:val="20"/>
              </w:rPr>
              <w:t>3</w:t>
            </w:r>
            <w:r w:rsidR="00D27ECF" w:rsidRPr="00D27ECF">
              <w:rPr>
                <w:rFonts w:ascii="Century Gothic" w:hAnsi="Century Gothic"/>
                <w:sz w:val="20"/>
                <w:szCs w:val="20"/>
              </w:rPr>
              <w:t>204580752</w:t>
            </w:r>
          </w:p>
          <w:p w14:paraId="13ECDD72" w14:textId="5E72206C" w:rsidR="00554385" w:rsidRPr="00D27ECF" w:rsidRDefault="00554385" w:rsidP="00F80C3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27ECF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Correo</w:t>
            </w:r>
            <w:r w:rsidR="00D97A0A" w:rsidRPr="00D27ECF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D97A0A" w:rsidRPr="00D27ECF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D27ECF" w:rsidRPr="00D27ECF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frachavarro</w:t>
            </w:r>
            <w:r w:rsidR="00C73770" w:rsidRPr="00D27ECF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@</w:t>
            </w:r>
            <w:r w:rsidR="00D27ECF" w:rsidRPr="00D27ECF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hot</w:t>
            </w:r>
            <w:r w:rsidR="00C73770" w:rsidRPr="00D27ECF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mail.com</w:t>
            </w:r>
          </w:p>
        </w:tc>
      </w:tr>
      <w:tr w:rsidR="006A06E0" w:rsidRPr="00D27ECF" w14:paraId="74194D87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514CCA" w14:textId="77777777" w:rsidR="00554385" w:rsidRPr="00D27ECF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D27ECF">
              <w:rPr>
                <w:rFonts w:ascii="Century Gothic" w:hAnsi="Century Gothic"/>
                <w:b w:val="0"/>
                <w:bCs w:val="0"/>
                <w:lang w:eastAsia="en-US"/>
              </w:rPr>
              <w:t>Parte convocada: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BFBC09F" w14:textId="2E5BC4A1" w:rsidR="00B42744" w:rsidRPr="00D27ECF" w:rsidRDefault="00924DA8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D27ECF">
              <w:rPr>
                <w:rFonts w:ascii="Century Gothic" w:hAnsi="Century Gothic" w:cs="Arial"/>
                <w:sz w:val="20"/>
                <w:szCs w:val="20"/>
              </w:rPr>
              <w:t>Equidad Seguros Generales O.C.</w:t>
            </w:r>
          </w:p>
        </w:tc>
      </w:tr>
      <w:tr w:rsidR="006A06E0" w:rsidRPr="00D27ECF" w14:paraId="02AA5892" w14:textId="77777777" w:rsidTr="00AB0D22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035F9" w14:textId="77777777" w:rsidR="00554385" w:rsidRPr="00D27ECF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D27ECF">
              <w:rPr>
                <w:rFonts w:ascii="Century Gothic" w:hAnsi="Century Gothic"/>
                <w:b w:val="0"/>
                <w:bCs w:val="0"/>
                <w:lang w:eastAsia="en-US"/>
              </w:rPr>
              <w:t>Número de siniestro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343BC" w14:textId="37050E16" w:rsidR="00554385" w:rsidRPr="00D27ECF" w:rsidRDefault="00D27ECF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27ECF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10285894</w:t>
            </w:r>
          </w:p>
        </w:tc>
      </w:tr>
      <w:tr w:rsidR="006A06E0" w:rsidRPr="00D27ECF" w14:paraId="1AEE5FEC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48146" w14:textId="77777777" w:rsidR="00554385" w:rsidRPr="00D27ECF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D27ECF">
              <w:rPr>
                <w:rFonts w:ascii="Century Gothic" w:hAnsi="Century Gothic"/>
                <w:b w:val="0"/>
                <w:bCs w:val="0"/>
                <w:lang w:eastAsia="en-US"/>
              </w:rPr>
              <w:t>Póliza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04907" w14:textId="053A7E0C" w:rsidR="00554385" w:rsidRPr="00D27ECF" w:rsidRDefault="00554385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D27ECF" w14:paraId="41E3F57E" w14:textId="77777777" w:rsidTr="00AB0D22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2940F" w14:textId="77777777" w:rsidR="00554385" w:rsidRPr="00D27ECF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D27ECF">
              <w:rPr>
                <w:rFonts w:ascii="Century Gothic" w:hAnsi="Century Gothic"/>
                <w:b w:val="0"/>
                <w:bCs w:val="0"/>
                <w:lang w:eastAsia="en-US"/>
              </w:rPr>
              <w:t>Amparo afectado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6ED8D" w14:textId="671C1266" w:rsidR="00554385" w:rsidRPr="00D27ECF" w:rsidRDefault="00554385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D27ECF" w14:paraId="56DE4D2F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DB03F" w14:textId="77777777" w:rsidR="00554385" w:rsidRPr="00D27ECF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D27ECF">
              <w:rPr>
                <w:rFonts w:ascii="Century Gothic" w:hAnsi="Century Gothic"/>
                <w:b w:val="0"/>
                <w:bCs w:val="0"/>
                <w:lang w:eastAsia="en-US"/>
              </w:rPr>
              <w:t>Fecha del siniestro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F5A0B" w14:textId="0D7F15BB" w:rsidR="00554385" w:rsidRPr="00D27ECF" w:rsidRDefault="006B31E8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27ECF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0</w:t>
            </w:r>
            <w:r w:rsidR="00D27ECF" w:rsidRPr="00D27ECF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9</w:t>
            </w:r>
            <w:r w:rsidR="00924DA8" w:rsidRPr="00D27ECF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 </w:t>
            </w:r>
            <w:r w:rsidR="00D27ECF" w:rsidRPr="00D27ECF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septiembre</w:t>
            </w:r>
            <w:r w:rsidR="00880EF0" w:rsidRPr="00D27ECF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del 20</w:t>
            </w:r>
            <w:r w:rsidR="00A9728B" w:rsidRPr="00D27ECF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  <w:r w:rsidR="00D27ECF" w:rsidRPr="00D27ECF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  <w:r w:rsidR="00880EF0" w:rsidRPr="00D27ECF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</w:tr>
      <w:tr w:rsidR="006A06E0" w:rsidRPr="00D27ECF" w14:paraId="6EA3BEC9" w14:textId="77777777" w:rsidTr="00AB0D22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3E136" w14:textId="77777777" w:rsidR="00554385" w:rsidRPr="00D27ECF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D27ECF">
              <w:rPr>
                <w:rFonts w:ascii="Century Gothic" w:hAnsi="Century Gothic"/>
                <w:b w:val="0"/>
                <w:bCs w:val="0"/>
                <w:lang w:eastAsia="en-US"/>
              </w:rPr>
              <w:t>Fecha de la audiencia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3A5FE" w14:textId="2A25736C" w:rsidR="00554385" w:rsidRPr="00D27ECF" w:rsidRDefault="006B31E8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27ECF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20</w:t>
            </w:r>
            <w:r w:rsidR="006304D7" w:rsidRPr="00D27ECF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 </w:t>
            </w:r>
            <w:r w:rsidRPr="00D27ECF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marzo</w:t>
            </w:r>
            <w:r w:rsidR="006304D7" w:rsidRPr="00D27ECF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del 202</w:t>
            </w:r>
            <w:r w:rsidR="00004024" w:rsidRPr="00D27ECF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4</w:t>
            </w:r>
            <w:r w:rsidR="003259EF" w:rsidRPr="00D27ECF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a la</w:t>
            </w:r>
            <w:r w:rsidR="00C7734E" w:rsidRPr="00D27ECF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s</w:t>
            </w:r>
            <w:r w:rsidRPr="00D27ECF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D27ECF" w:rsidRPr="00D27ECF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04</w:t>
            </w:r>
            <w:r w:rsidR="003259EF" w:rsidRPr="00D27ECF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D27ECF" w:rsidRPr="00D27ECF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45</w:t>
            </w:r>
            <w:r w:rsidR="003259EF" w:rsidRPr="00D27ECF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D27ECF" w:rsidRPr="00D27ECF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p</w:t>
            </w:r>
            <w:r w:rsidR="003259EF" w:rsidRPr="00D27ECF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.m.</w:t>
            </w:r>
          </w:p>
        </w:tc>
      </w:tr>
      <w:tr w:rsidR="006A06E0" w:rsidRPr="00D27ECF" w14:paraId="18C7BE86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DB2A18" w14:textId="77777777" w:rsidR="00554385" w:rsidRPr="00D27ECF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D27ECF">
              <w:rPr>
                <w:rFonts w:ascii="Century Gothic" w:hAnsi="Century Gothic"/>
                <w:b w:val="0"/>
                <w:bCs w:val="0"/>
                <w:lang w:eastAsia="en-US"/>
              </w:rPr>
              <w:t>Tomador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EAA4F9" w14:textId="77777777" w:rsidR="00554385" w:rsidRPr="00D27ECF" w:rsidRDefault="00554385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D27ECF" w14:paraId="514843B1" w14:textId="77777777" w:rsidTr="00AB0D22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E4DAE5" w14:textId="77777777" w:rsidR="00554385" w:rsidRPr="00D27ECF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D27ECF">
              <w:rPr>
                <w:rFonts w:ascii="Century Gothic" w:hAnsi="Century Gothic"/>
                <w:b w:val="0"/>
                <w:bCs w:val="0"/>
                <w:lang w:eastAsia="en-US"/>
              </w:rPr>
              <w:t>Asegurado: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E5039" w14:textId="1785A819" w:rsidR="00554385" w:rsidRPr="00D27ECF" w:rsidRDefault="00554385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D27ECF" w14:paraId="40AC9E22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59C4DA" w14:textId="78905291" w:rsidR="00554385" w:rsidRPr="00D27ECF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D27ECF">
              <w:rPr>
                <w:rFonts w:ascii="Century Gothic" w:hAnsi="Century Gothic"/>
                <w:b w:val="0"/>
                <w:bCs w:val="0"/>
                <w:lang w:eastAsia="en-US"/>
              </w:rPr>
              <w:t>Autorida</w:t>
            </w:r>
            <w:r w:rsidR="00967A3C" w:rsidRPr="00D27ECF">
              <w:rPr>
                <w:rFonts w:ascii="Century Gothic" w:hAnsi="Century Gothic"/>
                <w:b w:val="0"/>
                <w:bCs w:val="0"/>
                <w:lang w:eastAsia="en-US"/>
              </w:rPr>
              <w:t>d</w:t>
            </w:r>
            <w:r w:rsidRPr="00D27ECF">
              <w:rPr>
                <w:rFonts w:ascii="Century Gothic" w:hAnsi="Century Gothic"/>
                <w:b w:val="0"/>
                <w:bCs w:val="0"/>
                <w:lang w:eastAsia="en-US"/>
              </w:rPr>
              <w:t>:</w:t>
            </w:r>
            <w:r w:rsidR="00967A3C" w:rsidRPr="00D27ECF">
              <w:rPr>
                <w:rFonts w:ascii="Century Gothic" w:hAnsi="Century Gothic"/>
                <w:b w:val="0"/>
                <w:bCs w:val="0"/>
                <w:lang w:eastAsia="en-US"/>
              </w:rPr>
              <w:t xml:space="preserve"> (Centro de conciliación)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E1BA14" w14:textId="34F38CF5" w:rsidR="00554385" w:rsidRPr="00D27ECF" w:rsidRDefault="00D27ECF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27ECF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Notaría Quinta de Neiva. </w:t>
            </w:r>
            <w:r w:rsidR="00924DA8" w:rsidRPr="00D27ECF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6A06E0" w:rsidRPr="00D27ECF" w14:paraId="1E7AC537" w14:textId="77777777" w:rsidTr="00AB0D22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3B4469" w14:textId="77777777" w:rsidR="00554385" w:rsidRPr="00D27ECF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D27ECF">
              <w:rPr>
                <w:rFonts w:ascii="Century Gothic" w:hAnsi="Century Gothic"/>
                <w:b w:val="0"/>
                <w:bCs w:val="0"/>
                <w:lang w:eastAsia="en-US"/>
              </w:rPr>
              <w:t>Número de radicación: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C439E" w14:textId="276F4F1D" w:rsidR="00554385" w:rsidRPr="00D27ECF" w:rsidRDefault="00554385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D27ECF" w14:paraId="26E99712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EC8706" w14:textId="77777777" w:rsidR="00554385" w:rsidRPr="00D27ECF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D27ECF">
              <w:rPr>
                <w:rFonts w:ascii="Century Gothic" w:hAnsi="Century Gothic"/>
                <w:b w:val="0"/>
                <w:bCs w:val="0"/>
                <w:lang w:eastAsia="en-US"/>
              </w:rPr>
              <w:t>Pretensiones: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BF03A8" w14:textId="77777777" w:rsidR="00D27ECF" w:rsidRPr="00D27ECF" w:rsidRDefault="00D27ECF" w:rsidP="00D27ECF">
            <w:pPr>
              <w:pStyle w:val="NormalWeb"/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D27ECF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La parte convocante pretende el reconocimiento de $60'127.396, por concepto del saldo insoluto del crédito.</w:t>
            </w:r>
          </w:p>
          <w:p w14:paraId="1B04EC4A" w14:textId="34CA2C37" w:rsidR="00554385" w:rsidRPr="00D27ECF" w:rsidRDefault="00554385" w:rsidP="00DE44C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sz w:val="20"/>
                <w:szCs w:val="20"/>
              </w:rPr>
            </w:pPr>
          </w:p>
        </w:tc>
      </w:tr>
      <w:tr w:rsidR="006A06E0" w:rsidRPr="00D27ECF" w14:paraId="7702989C" w14:textId="77777777" w:rsidTr="00AB0D22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554C40" w14:textId="77777777" w:rsidR="00554385" w:rsidRPr="00D27ECF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D27ECF">
              <w:rPr>
                <w:rFonts w:ascii="Century Gothic" w:hAnsi="Century Gothic"/>
                <w:b w:val="0"/>
                <w:bCs w:val="0"/>
                <w:lang w:eastAsia="en-US"/>
              </w:rPr>
              <w:t>Cuantificación pretensiones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5B34B9" w14:textId="5BAA7D39" w:rsidR="006B3D31" w:rsidRPr="00D27ECF" w:rsidRDefault="006B3D31" w:rsidP="00F80C3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  <w:lang w:val="es-CO" w:eastAsia="es-CO"/>
              </w:rPr>
            </w:pPr>
          </w:p>
        </w:tc>
      </w:tr>
      <w:tr w:rsidR="006A06E0" w:rsidRPr="00D27ECF" w14:paraId="0AB1096B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59F18" w14:textId="77777777" w:rsidR="00554385" w:rsidRPr="00D27ECF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D27ECF">
              <w:rPr>
                <w:rFonts w:ascii="Century Gothic" w:hAnsi="Century Gothic"/>
                <w:b w:val="0"/>
                <w:bCs w:val="0"/>
                <w:lang w:eastAsia="en-US"/>
              </w:rPr>
              <w:t>Calificación de la contingencia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53077" w14:textId="1501927F" w:rsidR="00554385" w:rsidRPr="00D27ECF" w:rsidRDefault="00554385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D27ECF" w14:paraId="26985C5B" w14:textId="77777777" w:rsidTr="00AB0D22">
        <w:trPr>
          <w:trHeight w:val="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C30C96" w14:textId="77777777" w:rsidR="00554385" w:rsidRPr="00D27ECF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D27ECF">
              <w:rPr>
                <w:rFonts w:ascii="Century Gothic" w:hAnsi="Century Gothic"/>
                <w:b w:val="0"/>
                <w:bCs w:val="0"/>
                <w:lang w:eastAsia="en-US"/>
              </w:rPr>
              <w:t>Resumen de la contingencia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34E745C" w14:textId="065CA891" w:rsidR="00D27ECF" w:rsidRPr="00D27ECF" w:rsidRDefault="00D27ECF" w:rsidP="00D27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</w:pPr>
            <w:r w:rsidRPr="00D27ECF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Los hechos de la solicitud de conciliación refieren la adquisición del crédito No. 170112 por un valor de $64'500.000 con la Cooperativa Nacional Educativa de Ahorro y Crédito -</w:t>
            </w:r>
            <w:proofErr w:type="spellStart"/>
            <w:r w:rsidRPr="00D27ECF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Cooinfie</w:t>
            </w:r>
            <w:proofErr w:type="spellEnd"/>
            <w:r w:rsidRPr="00D27ECF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 xml:space="preserve">- por parte del señor Luis Garay Rojas, el cual fue desembolsado el día 15 de julio del 2022 cuyo saldo era $60'127.396 para el día de la muerte de su muerte (09 de septiembre del 2023) </w:t>
            </w:r>
          </w:p>
          <w:p w14:paraId="73D2A803" w14:textId="77777777" w:rsidR="00D27ECF" w:rsidRPr="00D27ECF" w:rsidRDefault="00D27ECF" w:rsidP="00D27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</w:pPr>
          </w:p>
          <w:p w14:paraId="73847CF1" w14:textId="77777777" w:rsidR="00D27ECF" w:rsidRPr="00D27ECF" w:rsidRDefault="00D27ECF" w:rsidP="00D27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</w:pPr>
            <w:r w:rsidRPr="00D27ECF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 xml:space="preserve">Se aporta objeción a la reclamación No. 180696-10285894 en la cual se establece que el señor Luis Garay Rojas, "al momento del ingreso a la póliza ya presentaba diagnóstico de hipertensión arterial, </w:t>
            </w:r>
            <w:proofErr w:type="spellStart"/>
            <w:r w:rsidRPr="00D27ECF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lastRenderedPageBreak/>
              <w:t>congifurando</w:t>
            </w:r>
            <w:proofErr w:type="spellEnd"/>
            <w:r w:rsidRPr="00D27ECF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 xml:space="preserve"> inexistencia de cobertura; adicionalmente, no declaró sinceramente el estado de salud con el cual ingresaba al seguro vida deudores incurriendo en reticencia, y motivos por los cuales se objeta la reclamación" </w:t>
            </w:r>
          </w:p>
          <w:p w14:paraId="09C6B19C" w14:textId="0098C269" w:rsidR="00CA49FA" w:rsidRPr="00D27ECF" w:rsidRDefault="00924DA8" w:rsidP="00390289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0"/>
                <w:szCs w:val="20"/>
                <w:lang w:val="es-CO" w:eastAsia="es-CO"/>
              </w:rPr>
            </w:pPr>
            <w:r w:rsidRPr="00D27ECF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6A06E0" w:rsidRPr="00D27ECF" w14:paraId="2A4AC45E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BC8C1" w14:textId="77777777" w:rsidR="00554385" w:rsidRPr="00D27ECF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D27ECF">
              <w:rPr>
                <w:rFonts w:ascii="Century Gothic" w:hAnsi="Century Gothic"/>
                <w:b w:val="0"/>
                <w:bCs w:val="0"/>
                <w:lang w:eastAsia="en-US"/>
              </w:rPr>
              <w:lastRenderedPageBreak/>
              <w:t>Reserva sugerida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168B5" w14:textId="77777777" w:rsidR="00554385" w:rsidRPr="00D27ECF" w:rsidRDefault="00554385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D27ECF" w14:paraId="3B315B12" w14:textId="77777777" w:rsidTr="00AB0D22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5C111C" w14:textId="77777777" w:rsidR="00554385" w:rsidRPr="00D27ECF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D27ECF">
              <w:rPr>
                <w:rFonts w:ascii="Century Gothic" w:hAnsi="Century Gothic"/>
                <w:b w:val="0"/>
                <w:bCs w:val="0"/>
                <w:lang w:eastAsia="en-US"/>
              </w:rPr>
              <w:t>Argumentos de defensa: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132D" w14:textId="77777777" w:rsidR="00554385" w:rsidRPr="00D27ECF" w:rsidRDefault="00554385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4E3460F8" w14:textId="6C5D00FC" w:rsidR="00AC0325" w:rsidRPr="006A06E0" w:rsidRDefault="00AC0325" w:rsidP="00F80C30">
      <w:pPr>
        <w:autoSpaceDE w:val="0"/>
        <w:autoSpaceDN w:val="0"/>
        <w:spacing w:line="276" w:lineRule="auto"/>
        <w:ind w:right="49"/>
        <w:jc w:val="both"/>
        <w:rPr>
          <w:rFonts w:ascii="Century Gothic" w:eastAsia="MS Mincho" w:hAnsi="Century Gothic" w:cs="Arial"/>
          <w:sz w:val="20"/>
          <w:szCs w:val="20"/>
        </w:rPr>
      </w:pPr>
    </w:p>
    <w:sectPr w:rsidR="00AC0325" w:rsidRPr="006A06E0" w:rsidSect="008A198A">
      <w:headerReference w:type="default" r:id="rId8"/>
      <w:pgSz w:w="12240" w:h="15840"/>
      <w:pgMar w:top="1985" w:right="2034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09F5E" w14:textId="77777777" w:rsidR="008A198A" w:rsidRDefault="008A198A" w:rsidP="008133D3">
      <w:r>
        <w:separator/>
      </w:r>
    </w:p>
  </w:endnote>
  <w:endnote w:type="continuationSeparator" w:id="0">
    <w:p w14:paraId="15E83B0E" w14:textId="77777777" w:rsidR="008A198A" w:rsidRDefault="008A198A" w:rsidP="0081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C2B3E" w14:textId="77777777" w:rsidR="008A198A" w:rsidRDefault="008A198A" w:rsidP="008133D3">
      <w:r>
        <w:separator/>
      </w:r>
    </w:p>
  </w:footnote>
  <w:footnote w:type="continuationSeparator" w:id="0">
    <w:p w14:paraId="58D5D179" w14:textId="77777777" w:rsidR="008A198A" w:rsidRDefault="008A198A" w:rsidP="00813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7973383"/>
      <w:docPartObj>
        <w:docPartGallery w:val="Watermarks"/>
        <w:docPartUnique/>
      </w:docPartObj>
    </w:sdtPr>
    <w:sdtContent>
      <w:p w14:paraId="3E84D520" w14:textId="12A7AA8B" w:rsidR="0073789B" w:rsidRDefault="00B26CDB">
        <w:pPr>
          <w:pStyle w:val="Encabezado"/>
        </w:pPr>
        <w:r w:rsidRPr="005C6CBC">
          <w:rPr>
            <w:rFonts w:ascii="Times New Roman" w:hAnsi="Times New Roman" w:cs="Times New Roman"/>
            <w:noProof/>
          </w:rPr>
          <w:drawing>
            <wp:anchor distT="0" distB="0" distL="114300" distR="114300" simplePos="0" relativeHeight="251659264" behindDoc="1" locked="0" layoutInCell="1" allowOverlap="1" wp14:anchorId="3A773D3A" wp14:editId="0B74AF3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9034" cy="10044183"/>
              <wp:effectExtent l="0" t="0" r="0" b="0"/>
              <wp:wrapNone/>
              <wp:docPr id="9" name="Imagen 9" descr="este-s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ste-si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9034" cy="1004418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B19"/>
    <w:multiLevelType w:val="multilevel"/>
    <w:tmpl w:val="EDC4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10C2F"/>
    <w:multiLevelType w:val="multilevel"/>
    <w:tmpl w:val="1390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757EA"/>
    <w:multiLevelType w:val="multilevel"/>
    <w:tmpl w:val="0534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7B4AEA"/>
    <w:multiLevelType w:val="multilevel"/>
    <w:tmpl w:val="4D6E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0E7B23"/>
    <w:multiLevelType w:val="multilevel"/>
    <w:tmpl w:val="A5E8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970B65"/>
    <w:multiLevelType w:val="multilevel"/>
    <w:tmpl w:val="A642B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000FF3"/>
    <w:multiLevelType w:val="hybridMultilevel"/>
    <w:tmpl w:val="DC2294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26E2E"/>
    <w:multiLevelType w:val="multilevel"/>
    <w:tmpl w:val="5028A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BA46D8"/>
    <w:multiLevelType w:val="hybridMultilevel"/>
    <w:tmpl w:val="42704B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00527"/>
    <w:multiLevelType w:val="multilevel"/>
    <w:tmpl w:val="95989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613758"/>
    <w:multiLevelType w:val="multilevel"/>
    <w:tmpl w:val="EE92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6C6CC6"/>
    <w:multiLevelType w:val="multilevel"/>
    <w:tmpl w:val="7604F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850724"/>
    <w:multiLevelType w:val="hybridMultilevel"/>
    <w:tmpl w:val="5A8C01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493868">
    <w:abstractNumId w:val="6"/>
  </w:num>
  <w:num w:numId="2" w16cid:durableId="1025835635">
    <w:abstractNumId w:val="2"/>
  </w:num>
  <w:num w:numId="3" w16cid:durableId="2022392322">
    <w:abstractNumId w:val="0"/>
  </w:num>
  <w:num w:numId="4" w16cid:durableId="1373770898">
    <w:abstractNumId w:val="4"/>
  </w:num>
  <w:num w:numId="5" w16cid:durableId="1285891665">
    <w:abstractNumId w:val="1"/>
  </w:num>
  <w:num w:numId="6" w16cid:durableId="17515375">
    <w:abstractNumId w:val="10"/>
  </w:num>
  <w:num w:numId="7" w16cid:durableId="1082675282">
    <w:abstractNumId w:val="8"/>
  </w:num>
  <w:num w:numId="8" w16cid:durableId="1129781545">
    <w:abstractNumId w:val="7"/>
  </w:num>
  <w:num w:numId="9" w16cid:durableId="1352679598">
    <w:abstractNumId w:val="3"/>
  </w:num>
  <w:num w:numId="10" w16cid:durableId="134494385">
    <w:abstractNumId w:val="11"/>
  </w:num>
  <w:num w:numId="11" w16cid:durableId="265231704">
    <w:abstractNumId w:val="9"/>
  </w:num>
  <w:num w:numId="12" w16cid:durableId="2057116906">
    <w:abstractNumId w:val="12"/>
  </w:num>
  <w:num w:numId="13" w16cid:durableId="1578424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3D3"/>
    <w:rsid w:val="00004024"/>
    <w:rsid w:val="00011806"/>
    <w:rsid w:val="00015CB7"/>
    <w:rsid w:val="00021523"/>
    <w:rsid w:val="00024D9D"/>
    <w:rsid w:val="000268BD"/>
    <w:rsid w:val="00044F83"/>
    <w:rsid w:val="00050FFA"/>
    <w:rsid w:val="00051DA4"/>
    <w:rsid w:val="00060720"/>
    <w:rsid w:val="0007033C"/>
    <w:rsid w:val="00072CE8"/>
    <w:rsid w:val="00075C26"/>
    <w:rsid w:val="00081506"/>
    <w:rsid w:val="000846B3"/>
    <w:rsid w:val="00095A46"/>
    <w:rsid w:val="000A1F69"/>
    <w:rsid w:val="000A6F5A"/>
    <w:rsid w:val="000A7F65"/>
    <w:rsid w:val="000B7B6B"/>
    <w:rsid w:val="000C2568"/>
    <w:rsid w:val="000D1B05"/>
    <w:rsid w:val="000D3354"/>
    <w:rsid w:val="000D50BF"/>
    <w:rsid w:val="000F4AAC"/>
    <w:rsid w:val="001071A7"/>
    <w:rsid w:val="0011200A"/>
    <w:rsid w:val="00112408"/>
    <w:rsid w:val="001159FD"/>
    <w:rsid w:val="00121393"/>
    <w:rsid w:val="00126E33"/>
    <w:rsid w:val="00131088"/>
    <w:rsid w:val="00132EDC"/>
    <w:rsid w:val="00136188"/>
    <w:rsid w:val="00142378"/>
    <w:rsid w:val="00151942"/>
    <w:rsid w:val="00152D7A"/>
    <w:rsid w:val="00163A98"/>
    <w:rsid w:val="0017608F"/>
    <w:rsid w:val="001811C0"/>
    <w:rsid w:val="00183A96"/>
    <w:rsid w:val="00185530"/>
    <w:rsid w:val="0019767D"/>
    <w:rsid w:val="001B7308"/>
    <w:rsid w:val="001C3225"/>
    <w:rsid w:val="001C4549"/>
    <w:rsid w:val="001D6A1F"/>
    <w:rsid w:val="001E4A36"/>
    <w:rsid w:val="001F4B66"/>
    <w:rsid w:val="002004AD"/>
    <w:rsid w:val="00201DBD"/>
    <w:rsid w:val="00206079"/>
    <w:rsid w:val="002072FE"/>
    <w:rsid w:val="00225C9E"/>
    <w:rsid w:val="00241C90"/>
    <w:rsid w:val="002445A7"/>
    <w:rsid w:val="002450FF"/>
    <w:rsid w:val="002455F7"/>
    <w:rsid w:val="00255C18"/>
    <w:rsid w:val="00271F20"/>
    <w:rsid w:val="0027366E"/>
    <w:rsid w:val="002805B3"/>
    <w:rsid w:val="00281168"/>
    <w:rsid w:val="002920E1"/>
    <w:rsid w:val="00293C45"/>
    <w:rsid w:val="00295712"/>
    <w:rsid w:val="00295942"/>
    <w:rsid w:val="00295F71"/>
    <w:rsid w:val="002A12A7"/>
    <w:rsid w:val="002A4718"/>
    <w:rsid w:val="002A55D8"/>
    <w:rsid w:val="002A6F7E"/>
    <w:rsid w:val="002B172F"/>
    <w:rsid w:val="002B2743"/>
    <w:rsid w:val="002B550A"/>
    <w:rsid w:val="002B6FFF"/>
    <w:rsid w:val="002C1764"/>
    <w:rsid w:val="002C2584"/>
    <w:rsid w:val="002C4515"/>
    <w:rsid w:val="002C59C8"/>
    <w:rsid w:val="002D48FF"/>
    <w:rsid w:val="002F23F0"/>
    <w:rsid w:val="002F367D"/>
    <w:rsid w:val="002F490E"/>
    <w:rsid w:val="00303F11"/>
    <w:rsid w:val="003229AA"/>
    <w:rsid w:val="00322AB8"/>
    <w:rsid w:val="003259EF"/>
    <w:rsid w:val="00370E9F"/>
    <w:rsid w:val="0037156A"/>
    <w:rsid w:val="00374D26"/>
    <w:rsid w:val="00382B54"/>
    <w:rsid w:val="00390289"/>
    <w:rsid w:val="00391C1A"/>
    <w:rsid w:val="00395BAF"/>
    <w:rsid w:val="00396519"/>
    <w:rsid w:val="003A035A"/>
    <w:rsid w:val="003A284E"/>
    <w:rsid w:val="003B61AD"/>
    <w:rsid w:val="003C2F3F"/>
    <w:rsid w:val="003C6C81"/>
    <w:rsid w:val="003C6F2E"/>
    <w:rsid w:val="003D35FC"/>
    <w:rsid w:val="003E1201"/>
    <w:rsid w:val="003F168D"/>
    <w:rsid w:val="003F4B96"/>
    <w:rsid w:val="00400FA5"/>
    <w:rsid w:val="0040174F"/>
    <w:rsid w:val="00401B17"/>
    <w:rsid w:val="00415B88"/>
    <w:rsid w:val="0042093B"/>
    <w:rsid w:val="00435BC7"/>
    <w:rsid w:val="0044362A"/>
    <w:rsid w:val="00453EC5"/>
    <w:rsid w:val="00457C74"/>
    <w:rsid w:val="00464F7A"/>
    <w:rsid w:val="00471566"/>
    <w:rsid w:val="0047268D"/>
    <w:rsid w:val="00477819"/>
    <w:rsid w:val="004778BD"/>
    <w:rsid w:val="00477C8F"/>
    <w:rsid w:val="0048672B"/>
    <w:rsid w:val="0048748E"/>
    <w:rsid w:val="00487FD4"/>
    <w:rsid w:val="004906DD"/>
    <w:rsid w:val="00491B7E"/>
    <w:rsid w:val="00492509"/>
    <w:rsid w:val="004932E6"/>
    <w:rsid w:val="004A5C4B"/>
    <w:rsid w:val="004A6885"/>
    <w:rsid w:val="004C58A9"/>
    <w:rsid w:val="004C691D"/>
    <w:rsid w:val="004E3DA6"/>
    <w:rsid w:val="004E5C9C"/>
    <w:rsid w:val="004F59DD"/>
    <w:rsid w:val="00510969"/>
    <w:rsid w:val="00511812"/>
    <w:rsid w:val="0051641E"/>
    <w:rsid w:val="0052495E"/>
    <w:rsid w:val="0053136C"/>
    <w:rsid w:val="0053518B"/>
    <w:rsid w:val="00554385"/>
    <w:rsid w:val="00570E42"/>
    <w:rsid w:val="00574C60"/>
    <w:rsid w:val="0058301A"/>
    <w:rsid w:val="00596418"/>
    <w:rsid w:val="005A07F3"/>
    <w:rsid w:val="005B2270"/>
    <w:rsid w:val="005B32E2"/>
    <w:rsid w:val="005C2B26"/>
    <w:rsid w:val="005D29F5"/>
    <w:rsid w:val="005D2E33"/>
    <w:rsid w:val="005E15B8"/>
    <w:rsid w:val="005F4EC8"/>
    <w:rsid w:val="00606AA9"/>
    <w:rsid w:val="00620436"/>
    <w:rsid w:val="00627374"/>
    <w:rsid w:val="006304D7"/>
    <w:rsid w:val="00631828"/>
    <w:rsid w:val="00637124"/>
    <w:rsid w:val="00651F06"/>
    <w:rsid w:val="0067348A"/>
    <w:rsid w:val="00677A82"/>
    <w:rsid w:val="006944D7"/>
    <w:rsid w:val="006A06E0"/>
    <w:rsid w:val="006A24EB"/>
    <w:rsid w:val="006B31E8"/>
    <w:rsid w:val="006B371B"/>
    <w:rsid w:val="006B3D31"/>
    <w:rsid w:val="006C0F27"/>
    <w:rsid w:val="006C6B3E"/>
    <w:rsid w:val="006D3ABD"/>
    <w:rsid w:val="006D450B"/>
    <w:rsid w:val="006D584D"/>
    <w:rsid w:val="006D6C8D"/>
    <w:rsid w:val="006E3FB7"/>
    <w:rsid w:val="006F07CB"/>
    <w:rsid w:val="006F11F8"/>
    <w:rsid w:val="006F12F8"/>
    <w:rsid w:val="006F27BE"/>
    <w:rsid w:val="00700404"/>
    <w:rsid w:val="00700D70"/>
    <w:rsid w:val="007054E5"/>
    <w:rsid w:val="00712BC3"/>
    <w:rsid w:val="00722580"/>
    <w:rsid w:val="00726376"/>
    <w:rsid w:val="007358D8"/>
    <w:rsid w:val="00735A85"/>
    <w:rsid w:val="00736D85"/>
    <w:rsid w:val="0073789B"/>
    <w:rsid w:val="007453F1"/>
    <w:rsid w:val="00747B40"/>
    <w:rsid w:val="007551C3"/>
    <w:rsid w:val="00761289"/>
    <w:rsid w:val="007647BA"/>
    <w:rsid w:val="00766999"/>
    <w:rsid w:val="00773F1A"/>
    <w:rsid w:val="00774EC0"/>
    <w:rsid w:val="007769B0"/>
    <w:rsid w:val="00780ECE"/>
    <w:rsid w:val="00782873"/>
    <w:rsid w:val="00786A55"/>
    <w:rsid w:val="007B0F19"/>
    <w:rsid w:val="007B257A"/>
    <w:rsid w:val="007B2700"/>
    <w:rsid w:val="007B2BD3"/>
    <w:rsid w:val="007B583D"/>
    <w:rsid w:val="007C63E7"/>
    <w:rsid w:val="007D1E48"/>
    <w:rsid w:val="007D2653"/>
    <w:rsid w:val="007D61DF"/>
    <w:rsid w:val="007E2F2B"/>
    <w:rsid w:val="007F0677"/>
    <w:rsid w:val="007F5C33"/>
    <w:rsid w:val="00801CF6"/>
    <w:rsid w:val="008133D3"/>
    <w:rsid w:val="00815FBA"/>
    <w:rsid w:val="00825126"/>
    <w:rsid w:val="0083123C"/>
    <w:rsid w:val="00842ED8"/>
    <w:rsid w:val="008439B2"/>
    <w:rsid w:val="00851C6B"/>
    <w:rsid w:val="008525AE"/>
    <w:rsid w:val="00854BED"/>
    <w:rsid w:val="008553E1"/>
    <w:rsid w:val="00862EAC"/>
    <w:rsid w:val="00880EF0"/>
    <w:rsid w:val="0088486B"/>
    <w:rsid w:val="00890D1B"/>
    <w:rsid w:val="00892510"/>
    <w:rsid w:val="00894524"/>
    <w:rsid w:val="008A0AE6"/>
    <w:rsid w:val="008A198A"/>
    <w:rsid w:val="008A5870"/>
    <w:rsid w:val="008D54AC"/>
    <w:rsid w:val="008D5A82"/>
    <w:rsid w:val="008E5565"/>
    <w:rsid w:val="009071C6"/>
    <w:rsid w:val="009110D8"/>
    <w:rsid w:val="00912D38"/>
    <w:rsid w:val="00914B7A"/>
    <w:rsid w:val="0092224B"/>
    <w:rsid w:val="00924DA8"/>
    <w:rsid w:val="00931986"/>
    <w:rsid w:val="00937970"/>
    <w:rsid w:val="00940FA1"/>
    <w:rsid w:val="00952E25"/>
    <w:rsid w:val="00967A3C"/>
    <w:rsid w:val="00976797"/>
    <w:rsid w:val="00982D7C"/>
    <w:rsid w:val="009A3D1D"/>
    <w:rsid w:val="009B0622"/>
    <w:rsid w:val="009E0299"/>
    <w:rsid w:val="00A065F9"/>
    <w:rsid w:val="00A26F9B"/>
    <w:rsid w:val="00A60115"/>
    <w:rsid w:val="00A67C98"/>
    <w:rsid w:val="00A810F6"/>
    <w:rsid w:val="00A8771C"/>
    <w:rsid w:val="00A9728B"/>
    <w:rsid w:val="00AA5DB2"/>
    <w:rsid w:val="00AA755E"/>
    <w:rsid w:val="00AB0D22"/>
    <w:rsid w:val="00AB31FB"/>
    <w:rsid w:val="00AC0325"/>
    <w:rsid w:val="00AC06E4"/>
    <w:rsid w:val="00AC2C55"/>
    <w:rsid w:val="00AC2D9D"/>
    <w:rsid w:val="00AC5E85"/>
    <w:rsid w:val="00AC7E7F"/>
    <w:rsid w:val="00AE6655"/>
    <w:rsid w:val="00AF28DC"/>
    <w:rsid w:val="00B01DDB"/>
    <w:rsid w:val="00B06C4C"/>
    <w:rsid w:val="00B13BA5"/>
    <w:rsid w:val="00B15179"/>
    <w:rsid w:val="00B22F5E"/>
    <w:rsid w:val="00B23F48"/>
    <w:rsid w:val="00B26CDB"/>
    <w:rsid w:val="00B26E17"/>
    <w:rsid w:val="00B27779"/>
    <w:rsid w:val="00B32D6B"/>
    <w:rsid w:val="00B36C3E"/>
    <w:rsid w:val="00B40496"/>
    <w:rsid w:val="00B42744"/>
    <w:rsid w:val="00B50F9F"/>
    <w:rsid w:val="00B54A7B"/>
    <w:rsid w:val="00B56CEE"/>
    <w:rsid w:val="00B70941"/>
    <w:rsid w:val="00B72C70"/>
    <w:rsid w:val="00B775E7"/>
    <w:rsid w:val="00B90106"/>
    <w:rsid w:val="00B925AE"/>
    <w:rsid w:val="00B93189"/>
    <w:rsid w:val="00BA395E"/>
    <w:rsid w:val="00BB197F"/>
    <w:rsid w:val="00BB2A9C"/>
    <w:rsid w:val="00BD5F8E"/>
    <w:rsid w:val="00BE2D0D"/>
    <w:rsid w:val="00BF43E1"/>
    <w:rsid w:val="00BF6F4E"/>
    <w:rsid w:val="00C0163C"/>
    <w:rsid w:val="00C03C22"/>
    <w:rsid w:val="00C058F1"/>
    <w:rsid w:val="00C105FD"/>
    <w:rsid w:val="00C13277"/>
    <w:rsid w:val="00C24302"/>
    <w:rsid w:val="00C25BF2"/>
    <w:rsid w:val="00C311EC"/>
    <w:rsid w:val="00C3159C"/>
    <w:rsid w:val="00C33269"/>
    <w:rsid w:val="00C40516"/>
    <w:rsid w:val="00C40D29"/>
    <w:rsid w:val="00C545EC"/>
    <w:rsid w:val="00C62C51"/>
    <w:rsid w:val="00C64AF6"/>
    <w:rsid w:val="00C73770"/>
    <w:rsid w:val="00C7734E"/>
    <w:rsid w:val="00C80695"/>
    <w:rsid w:val="00C83779"/>
    <w:rsid w:val="00C86799"/>
    <w:rsid w:val="00C86EE5"/>
    <w:rsid w:val="00C90DC7"/>
    <w:rsid w:val="00C94DBA"/>
    <w:rsid w:val="00CA1C5D"/>
    <w:rsid w:val="00CA49FA"/>
    <w:rsid w:val="00CA599D"/>
    <w:rsid w:val="00CA77EE"/>
    <w:rsid w:val="00CC0220"/>
    <w:rsid w:val="00CD1719"/>
    <w:rsid w:val="00CD2CE6"/>
    <w:rsid w:val="00CE2865"/>
    <w:rsid w:val="00CF029B"/>
    <w:rsid w:val="00CF04BA"/>
    <w:rsid w:val="00CF5BCB"/>
    <w:rsid w:val="00CF697B"/>
    <w:rsid w:val="00D023E1"/>
    <w:rsid w:val="00D07C55"/>
    <w:rsid w:val="00D16E4B"/>
    <w:rsid w:val="00D21F7F"/>
    <w:rsid w:val="00D26A1B"/>
    <w:rsid w:val="00D26E76"/>
    <w:rsid w:val="00D27ECF"/>
    <w:rsid w:val="00D44011"/>
    <w:rsid w:val="00D44072"/>
    <w:rsid w:val="00D618AE"/>
    <w:rsid w:val="00D66201"/>
    <w:rsid w:val="00D70C4B"/>
    <w:rsid w:val="00D86473"/>
    <w:rsid w:val="00D91EA0"/>
    <w:rsid w:val="00D97A0A"/>
    <w:rsid w:val="00DC2527"/>
    <w:rsid w:val="00DC2B29"/>
    <w:rsid w:val="00DC6497"/>
    <w:rsid w:val="00DD5A80"/>
    <w:rsid w:val="00DD5F07"/>
    <w:rsid w:val="00DE28A2"/>
    <w:rsid w:val="00DE44C9"/>
    <w:rsid w:val="00DE778B"/>
    <w:rsid w:val="00DF0357"/>
    <w:rsid w:val="00DF784C"/>
    <w:rsid w:val="00E01589"/>
    <w:rsid w:val="00E119FB"/>
    <w:rsid w:val="00E12CF0"/>
    <w:rsid w:val="00E1362B"/>
    <w:rsid w:val="00E7195A"/>
    <w:rsid w:val="00E807D6"/>
    <w:rsid w:val="00E80F2C"/>
    <w:rsid w:val="00E9419A"/>
    <w:rsid w:val="00E96C1D"/>
    <w:rsid w:val="00EA29C5"/>
    <w:rsid w:val="00EA40E7"/>
    <w:rsid w:val="00EB0F4D"/>
    <w:rsid w:val="00EB5678"/>
    <w:rsid w:val="00EC5CF3"/>
    <w:rsid w:val="00ED2C94"/>
    <w:rsid w:val="00ED7C8D"/>
    <w:rsid w:val="00EE2D05"/>
    <w:rsid w:val="00EF15CC"/>
    <w:rsid w:val="00F2292C"/>
    <w:rsid w:val="00F2317A"/>
    <w:rsid w:val="00F36954"/>
    <w:rsid w:val="00F43E58"/>
    <w:rsid w:val="00F45EE5"/>
    <w:rsid w:val="00F4659E"/>
    <w:rsid w:val="00F6376D"/>
    <w:rsid w:val="00F63CDF"/>
    <w:rsid w:val="00F6623A"/>
    <w:rsid w:val="00F721CA"/>
    <w:rsid w:val="00F80C30"/>
    <w:rsid w:val="00F83E21"/>
    <w:rsid w:val="00F938BD"/>
    <w:rsid w:val="00FB261E"/>
    <w:rsid w:val="00FB633D"/>
    <w:rsid w:val="00FC4796"/>
    <w:rsid w:val="00FC70CA"/>
    <w:rsid w:val="00FD2F71"/>
    <w:rsid w:val="00FE27CD"/>
    <w:rsid w:val="00FF2E66"/>
    <w:rsid w:val="00FF4EA5"/>
    <w:rsid w:val="00FF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BC4B5"/>
  <w15:chartTrackingRefBased/>
  <w15:docId w15:val="{934BE53C-2AA6-4FC5-A04A-AD30E546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3D3"/>
    <w:pPr>
      <w:spacing w:after="0" w:line="240" w:lineRule="auto"/>
    </w:pPr>
    <w:rPr>
      <w:rFonts w:eastAsiaTheme="minorEastAsia"/>
      <w:sz w:val="24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133D3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3D3"/>
    <w:rPr>
      <w:rFonts w:eastAsiaTheme="minorEastAsia"/>
      <w:sz w:val="24"/>
      <w:szCs w:val="24"/>
      <w:lang w:val="es-AR" w:eastAsia="es-ES"/>
    </w:rPr>
  </w:style>
  <w:style w:type="paragraph" w:styleId="Piedepgina">
    <w:name w:val="footer"/>
    <w:basedOn w:val="Normal"/>
    <w:link w:val="Piedepgina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3D3"/>
    <w:rPr>
      <w:rFonts w:eastAsiaTheme="minorEastAsia"/>
      <w:sz w:val="24"/>
      <w:szCs w:val="24"/>
      <w:lang w:val="es-AR" w:eastAsia="es-ES"/>
    </w:rPr>
  </w:style>
  <w:style w:type="character" w:styleId="Hipervnculo">
    <w:name w:val="Hyperlink"/>
    <w:basedOn w:val="Fuentedeprrafopredeter"/>
    <w:uiPriority w:val="99"/>
    <w:unhideWhenUsed/>
    <w:rsid w:val="00E12CF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2CF0"/>
    <w:rPr>
      <w:color w:val="605E5C"/>
      <w:shd w:val="clear" w:color="auto" w:fill="E1DFDD"/>
    </w:rPr>
  </w:style>
  <w:style w:type="table" w:styleId="Tablanormal5">
    <w:name w:val="Plain Table 5"/>
    <w:basedOn w:val="Tablanormal"/>
    <w:uiPriority w:val="45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370E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419" w:eastAsia="es-419"/>
    </w:rPr>
  </w:style>
  <w:style w:type="character" w:customStyle="1" w:styleId="contentpasted0">
    <w:name w:val="contentpasted0"/>
    <w:basedOn w:val="Fuentedeprrafopredeter"/>
    <w:rsid w:val="00C0163C"/>
  </w:style>
  <w:style w:type="character" w:customStyle="1" w:styleId="contentpasted1">
    <w:name w:val="contentpasted1"/>
    <w:basedOn w:val="Fuentedeprrafopredeter"/>
    <w:rsid w:val="00C40D29"/>
  </w:style>
  <w:style w:type="character" w:customStyle="1" w:styleId="contentpasted4">
    <w:name w:val="contentpasted4"/>
    <w:basedOn w:val="Fuentedeprrafopredeter"/>
    <w:rsid w:val="00081506"/>
  </w:style>
  <w:style w:type="character" w:customStyle="1" w:styleId="contentpasted5">
    <w:name w:val="contentpasted5"/>
    <w:basedOn w:val="Fuentedeprrafopredeter"/>
    <w:rsid w:val="00081506"/>
  </w:style>
  <w:style w:type="character" w:customStyle="1" w:styleId="contentpasted3">
    <w:name w:val="contentpasted3"/>
    <w:basedOn w:val="Fuentedeprrafopredeter"/>
    <w:rsid w:val="00081506"/>
  </w:style>
  <w:style w:type="character" w:customStyle="1" w:styleId="contentpasted8">
    <w:name w:val="contentpasted8"/>
    <w:basedOn w:val="Fuentedeprrafopredeter"/>
    <w:rsid w:val="00142378"/>
  </w:style>
  <w:style w:type="character" w:customStyle="1" w:styleId="contentpasted9">
    <w:name w:val="contentpasted9"/>
    <w:basedOn w:val="Fuentedeprrafopredeter"/>
    <w:rsid w:val="00142378"/>
  </w:style>
  <w:style w:type="character" w:customStyle="1" w:styleId="xcontentpasted5">
    <w:name w:val="x_contentpasted5"/>
    <w:basedOn w:val="Fuentedeprrafopredeter"/>
    <w:rsid w:val="005E15B8"/>
  </w:style>
  <w:style w:type="character" w:customStyle="1" w:styleId="contentpasted6">
    <w:name w:val="contentpasted6"/>
    <w:basedOn w:val="Fuentedeprrafopredeter"/>
    <w:rsid w:val="005E15B8"/>
  </w:style>
  <w:style w:type="paragraph" w:styleId="Prrafodelista">
    <w:name w:val="List Paragraph"/>
    <w:basedOn w:val="Normal"/>
    <w:uiPriority w:val="34"/>
    <w:qFormat/>
    <w:rsid w:val="006A2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7C9C2-A0A6-4E3A-AB95-CC43DF49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Cortes</dc:creator>
  <cp:keywords/>
  <dc:description/>
  <cp:lastModifiedBy>JUAN DAVID VERGARA MELO</cp:lastModifiedBy>
  <cp:revision>2</cp:revision>
  <cp:lastPrinted>2023-06-22T02:11:00Z</cp:lastPrinted>
  <dcterms:created xsi:type="dcterms:W3CDTF">2024-03-15T22:48:00Z</dcterms:created>
  <dcterms:modified xsi:type="dcterms:W3CDTF">2024-03-15T22:48:00Z</dcterms:modified>
</cp:coreProperties>
</file>