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2601F1" w:rsidRDefault="00906282" w:rsidP="00906282">
      <w:pPr>
        <w:jc w:val="center"/>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601F1">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2601F1" w:rsidRDefault="00375DE6" w:rsidP="00375DE6">
      <w:pPr>
        <w:spacing w:after="0"/>
        <w:rPr>
          <w:rFonts w:ascii="Arial" w:hAnsi="Arial" w:cs="Arial"/>
          <w:b/>
        </w:rPr>
      </w:pPr>
    </w:p>
    <w:p w14:paraId="0B47FE9D" w14:textId="114221FA" w:rsidR="00906282" w:rsidRPr="002601F1" w:rsidRDefault="00906282" w:rsidP="00906282">
      <w:pPr>
        <w:spacing w:line="360" w:lineRule="auto"/>
        <w:rPr>
          <w:rFonts w:ascii="Arial" w:hAnsi="Arial" w:cs="Arial"/>
        </w:rPr>
      </w:pPr>
      <w:r w:rsidRPr="002601F1">
        <w:rPr>
          <w:rFonts w:ascii="Arial" w:hAnsi="Arial" w:cs="Arial"/>
          <w:b/>
        </w:rPr>
        <w:t>Fecha Presentación del Informe</w:t>
      </w:r>
      <w:r w:rsidRPr="002601F1">
        <w:rPr>
          <w:rFonts w:ascii="Arial" w:hAnsi="Arial" w:cs="Arial"/>
        </w:rPr>
        <w:t xml:space="preserve">:  </w:t>
      </w:r>
      <w:sdt>
        <w:sdtPr>
          <w:rPr>
            <w:rStyle w:val="Estilo3"/>
            <w:rFonts w:ascii="Arial" w:hAnsi="Arial" w:cs="Arial"/>
            <w:b w:val="0"/>
            <w:bCs/>
          </w:rPr>
          <w:alias w:val="FECHA"/>
          <w:tag w:val="FEHCA"/>
          <w:id w:val="302663996"/>
          <w:placeholder>
            <w:docPart w:val="7648FE0BD8524C4CB75B438B661094CE"/>
          </w:placeholder>
          <w:date w:fullDate="2024-12-05T00:00:00Z">
            <w:dateFormat w:val="dd/MM/yyyy"/>
            <w:lid w:val="es-CO"/>
            <w:storeMappedDataAs w:val="dateTime"/>
            <w:calendar w:val="gregorian"/>
          </w:date>
        </w:sdtPr>
        <w:sdtEndPr>
          <w:rPr>
            <w:rStyle w:val="Fuentedeprrafopredeter"/>
            <w:b/>
            <w:caps w:val="0"/>
          </w:rPr>
        </w:sdtEndPr>
        <w:sdtContent>
          <w:r w:rsidR="00112F0C" w:rsidRPr="002601F1">
            <w:rPr>
              <w:rStyle w:val="Estilo3"/>
              <w:rFonts w:ascii="Arial" w:hAnsi="Arial" w:cs="Arial"/>
              <w:b w:val="0"/>
              <w:bCs/>
            </w:rPr>
            <w:t>0</w:t>
          </w:r>
          <w:r w:rsidR="00131BC9">
            <w:rPr>
              <w:rStyle w:val="Estilo3"/>
              <w:rFonts w:ascii="Arial" w:hAnsi="Arial" w:cs="Arial"/>
              <w:b w:val="0"/>
              <w:bCs/>
            </w:rPr>
            <w:t>5</w:t>
          </w:r>
          <w:r w:rsidRPr="002601F1">
            <w:rPr>
              <w:rStyle w:val="Estilo3"/>
              <w:rFonts w:ascii="Arial" w:hAnsi="Arial" w:cs="Arial"/>
              <w:b w:val="0"/>
              <w:bCs/>
            </w:rPr>
            <w:t>/1</w:t>
          </w:r>
          <w:r w:rsidR="00112F0C" w:rsidRPr="002601F1">
            <w:rPr>
              <w:rStyle w:val="Estilo3"/>
              <w:rFonts w:ascii="Arial" w:hAnsi="Arial" w:cs="Arial"/>
              <w:b w:val="0"/>
              <w:bCs/>
            </w:rPr>
            <w:t>2</w:t>
          </w:r>
          <w:r w:rsidRPr="002601F1">
            <w:rPr>
              <w:rStyle w:val="Estilo3"/>
              <w:rFonts w:ascii="Arial" w:hAnsi="Arial" w:cs="Arial"/>
              <w:b w:val="0"/>
              <w:bCs/>
            </w:rPr>
            <w:t>/20</w:t>
          </w:r>
          <w:r w:rsidR="00112F0C" w:rsidRPr="002601F1">
            <w:rPr>
              <w:rStyle w:val="Estilo3"/>
              <w:rFonts w:ascii="Arial" w:hAnsi="Arial" w:cs="Arial"/>
              <w:b w:val="0"/>
              <w:bCs/>
            </w:rPr>
            <w:t>24</w:t>
          </w:r>
        </w:sdtContent>
      </w:sdt>
      <w:r w:rsidRPr="002601F1">
        <w:rPr>
          <w:rFonts w:ascii="Arial" w:hAnsi="Arial" w:cs="Arial"/>
        </w:rPr>
        <w:t xml:space="preserve">                                       </w:t>
      </w:r>
    </w:p>
    <w:p w14:paraId="63FF7917" w14:textId="5FEF8165" w:rsidR="00906282" w:rsidRPr="002601F1" w:rsidRDefault="00906282" w:rsidP="00C55515">
      <w:pPr>
        <w:spacing w:line="360" w:lineRule="auto"/>
        <w:rPr>
          <w:rFonts w:ascii="Arial" w:hAnsi="Arial" w:cs="Arial"/>
        </w:rPr>
      </w:pPr>
      <w:r w:rsidRPr="002601F1">
        <w:rPr>
          <w:rFonts w:ascii="Arial" w:hAnsi="Arial" w:cs="Arial"/>
          <w:b/>
        </w:rPr>
        <w:t>SGC</w:t>
      </w:r>
      <w:r w:rsidRPr="00C55515">
        <w:rPr>
          <w:rFonts w:ascii="Arial" w:hAnsi="Arial" w:cs="Arial"/>
        </w:rPr>
        <w:t xml:space="preserve">:  </w:t>
      </w:r>
      <w:sdt>
        <w:sdtPr>
          <w:rPr>
            <w:rStyle w:val="Estilo3"/>
            <w:rFonts w:ascii="Arial" w:hAnsi="Arial" w:cs="Arial"/>
            <w:b w:val="0"/>
          </w:rPr>
          <w:alias w:val="SGC"/>
          <w:tag w:val="SGC"/>
          <w:id w:val="354074790"/>
          <w:placeholder>
            <w:docPart w:val="2E553FF1FF66499F9C09D21E39FAD87B"/>
          </w:placeholder>
          <w:text/>
        </w:sdtPr>
        <w:sdtContent>
          <w:r w:rsidR="00C55515" w:rsidRPr="00C55515">
            <w:rPr>
              <w:rStyle w:val="Estilo3"/>
              <w:rFonts w:ascii="Arial" w:hAnsi="Arial" w:cs="Arial"/>
              <w:b w:val="0"/>
            </w:rPr>
            <w:tab/>
            <w:t xml:space="preserve">10068               </w:t>
          </w:r>
        </w:sdtContent>
      </w:sdt>
    </w:p>
    <w:p w14:paraId="5AD56010" w14:textId="7929BBDA" w:rsidR="00906282" w:rsidRPr="002601F1" w:rsidRDefault="00906282" w:rsidP="00906282">
      <w:pPr>
        <w:spacing w:line="360" w:lineRule="auto"/>
        <w:rPr>
          <w:rFonts w:ascii="Arial" w:hAnsi="Arial" w:cs="Arial"/>
        </w:rPr>
      </w:pPr>
      <w:r w:rsidRPr="002601F1">
        <w:rPr>
          <w:rFonts w:ascii="Arial" w:hAnsi="Arial" w:cs="Arial"/>
          <w:b/>
        </w:rPr>
        <w:t>Despacho Judicial</w:t>
      </w:r>
      <w:r w:rsidRPr="002601F1">
        <w:rPr>
          <w:rFonts w:ascii="Arial" w:hAnsi="Arial" w:cs="Arial"/>
        </w:rPr>
        <w:t xml:space="preserve">: </w:t>
      </w:r>
      <w:sdt>
        <w:sdtPr>
          <w:rPr>
            <w:rStyle w:val="Estilo3"/>
            <w:rFonts w:ascii="Arial" w:hAnsi="Arial" w:cs="Arial"/>
            <w:b w:val="0"/>
          </w:rPr>
          <w:alias w:val="NUMERO"/>
          <w:tag w:val="NUMERO"/>
          <w:id w:val="-174201678"/>
          <w:placeholder>
            <w:docPart w:val="1FBE7CA2C5C842D9BFBBD482E442D8FF"/>
          </w:placeholder>
          <w:text/>
        </w:sdtPr>
        <w:sdtEndPr>
          <w:rPr>
            <w:rStyle w:val="Fuentedeprrafopredeter"/>
            <w:b/>
            <w:caps w:val="0"/>
          </w:rPr>
        </w:sdtEndPr>
        <w:sdtContent>
          <w:r w:rsidR="00112F0C" w:rsidRPr="002601F1">
            <w:rPr>
              <w:rStyle w:val="Estilo3"/>
              <w:rFonts w:ascii="Arial" w:hAnsi="Arial" w:cs="Arial"/>
              <w:b w:val="0"/>
            </w:rPr>
            <w:t>JUZGADO 01</w:t>
          </w:r>
        </w:sdtContent>
      </w:sdt>
      <w:r w:rsidRPr="002601F1">
        <w:rPr>
          <w:rFonts w:ascii="Arial" w:hAnsi="Arial" w:cs="Arial"/>
        </w:rPr>
        <w:t xml:space="preserve">  </w:t>
      </w:r>
      <w:sdt>
        <w:sdtPr>
          <w:rPr>
            <w:rStyle w:val="Estilo3"/>
            <w:rFonts w:ascii="Arial" w:hAnsi="Arial" w:cs="Arial"/>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Pr="002601F1">
            <w:rPr>
              <w:rStyle w:val="Estilo3"/>
              <w:rFonts w:ascii="Arial" w:hAnsi="Arial" w:cs="Arial"/>
              <w:b w:val="0"/>
              <w:bCs/>
            </w:rPr>
            <w:t>CIVIL DEL CIRCUITO</w:t>
          </w:r>
        </w:sdtContent>
      </w:sdt>
      <w:r w:rsidRPr="002601F1">
        <w:rPr>
          <w:rFonts w:ascii="Arial" w:hAnsi="Arial" w:cs="Arial"/>
        </w:rPr>
        <w:t xml:space="preserve">  </w:t>
      </w:r>
      <w:sdt>
        <w:sdtPr>
          <w:rPr>
            <w:rStyle w:val="Estilo3"/>
            <w:rFonts w:ascii="Arial" w:hAnsi="Arial" w:cs="Arial"/>
            <w:b w:val="0"/>
            <w:bCs/>
          </w:rPr>
          <w:alias w:val="CIUDAD"/>
          <w:tag w:val="CIUDAD"/>
          <w:id w:val="167755817"/>
          <w:placeholder>
            <w:docPart w:val="555C536715654135A21EC167A279B375"/>
          </w:placeholder>
          <w:text/>
        </w:sdtPr>
        <w:sdtEndPr>
          <w:rPr>
            <w:rStyle w:val="Fuentedeprrafopredeter"/>
            <w:b/>
            <w:caps w:val="0"/>
          </w:rPr>
        </w:sdtEndPr>
        <w:sdtContent>
          <w:r w:rsidR="00112F0C" w:rsidRPr="002601F1">
            <w:rPr>
              <w:rStyle w:val="Estilo3"/>
              <w:rFonts w:ascii="Arial" w:hAnsi="Arial" w:cs="Arial"/>
              <w:b w:val="0"/>
              <w:bCs/>
            </w:rPr>
            <w:t>DE SANTA MARTA</w:t>
          </w:r>
        </w:sdtContent>
      </w:sdt>
    </w:p>
    <w:p w14:paraId="46D3378E" w14:textId="47DE7DCE" w:rsidR="00906282" w:rsidRPr="002601F1" w:rsidRDefault="00906282" w:rsidP="00906282">
      <w:pPr>
        <w:spacing w:line="360" w:lineRule="auto"/>
        <w:rPr>
          <w:rFonts w:ascii="Arial" w:hAnsi="Arial" w:cs="Arial"/>
        </w:rPr>
      </w:pPr>
      <w:r w:rsidRPr="002601F1">
        <w:rPr>
          <w:rFonts w:ascii="Arial" w:hAnsi="Arial" w:cs="Arial"/>
          <w:b/>
        </w:rPr>
        <w:t>Radicado</w:t>
      </w:r>
      <w:r w:rsidRPr="002601F1">
        <w:rPr>
          <w:rFonts w:ascii="Arial" w:hAnsi="Arial" w:cs="Arial"/>
        </w:rPr>
        <w:t>:</w:t>
      </w:r>
      <w:sdt>
        <w:sdtPr>
          <w:rPr>
            <w:rStyle w:val="Estilo3"/>
            <w:rFonts w:ascii="Arial" w:eastAsia="Times New Roman" w:hAnsi="Arial" w:cs="Arial"/>
            <w:b w:val="0"/>
            <w:caps w:val="0"/>
            <w:highlight w:val="yellow"/>
            <w:lang w:eastAsia="es-CO"/>
          </w:rPr>
          <w:alias w:val="RADICADO"/>
          <w:tag w:val="RADICADO"/>
          <w:id w:val="-31735373"/>
          <w:placeholder>
            <w:docPart w:val="2A04DD0832104E9B9C6DF4825D091F15"/>
          </w:placeholder>
          <w:text/>
        </w:sdtPr>
        <w:sdtContent>
          <w:r w:rsidR="00112F0C" w:rsidRPr="008653E3">
            <w:rPr>
              <w:rStyle w:val="Estilo3"/>
              <w:rFonts w:ascii="Arial" w:eastAsia="Times New Roman" w:hAnsi="Arial" w:cs="Arial"/>
              <w:b w:val="0"/>
              <w:caps w:val="0"/>
              <w:highlight w:val="yellow"/>
              <w:lang w:eastAsia="es-CO"/>
            </w:rPr>
            <w:t xml:space="preserve"> 2023-00169</w:t>
          </w:r>
        </w:sdtContent>
      </w:sdt>
    </w:p>
    <w:p w14:paraId="30071216" w14:textId="310717E4" w:rsidR="00906282" w:rsidRPr="002601F1" w:rsidRDefault="00906282" w:rsidP="00906282">
      <w:pPr>
        <w:spacing w:line="360" w:lineRule="auto"/>
        <w:rPr>
          <w:rFonts w:ascii="Arial" w:hAnsi="Arial" w:cs="Arial"/>
        </w:rPr>
      </w:pPr>
      <w:r w:rsidRPr="002601F1">
        <w:rPr>
          <w:rFonts w:ascii="Arial" w:hAnsi="Arial" w:cs="Arial"/>
          <w:b/>
        </w:rPr>
        <w:t>Demandante</w:t>
      </w:r>
      <w:r w:rsidRPr="002601F1">
        <w:rPr>
          <w:rFonts w:ascii="Arial" w:hAnsi="Arial" w:cs="Arial"/>
        </w:rPr>
        <w:t xml:space="preserve">:  </w:t>
      </w:r>
      <w:sdt>
        <w:sdtPr>
          <w:rPr>
            <w:rStyle w:val="Estilo3"/>
            <w:rFonts w:ascii="Arial" w:hAnsi="Arial" w:cs="Arial"/>
            <w:b w:val="0"/>
            <w:bCs/>
          </w:rPr>
          <w:alias w:val="DEMANDANTE"/>
          <w:tag w:val="DEMANDANTE"/>
          <w:id w:val="1644081101"/>
          <w:placeholder>
            <w:docPart w:val="881A441D454840A2A94DCC9441C98AD3"/>
          </w:placeholder>
          <w:text/>
        </w:sdtPr>
        <w:sdtContent>
          <w:r w:rsidR="00112F0C" w:rsidRPr="002601F1">
            <w:rPr>
              <w:rStyle w:val="Estilo3"/>
              <w:rFonts w:ascii="Arial" w:hAnsi="Arial" w:cs="Arial"/>
              <w:b w:val="0"/>
              <w:bCs/>
            </w:rPr>
            <w:t>Gonzalo salvador pantoja.</w:t>
          </w:r>
          <w:r w:rsidRPr="002601F1">
            <w:rPr>
              <w:rStyle w:val="Estilo3"/>
              <w:rFonts w:ascii="Arial" w:hAnsi="Arial" w:cs="Arial"/>
              <w:b w:val="0"/>
              <w:bCs/>
            </w:rPr>
            <w:t xml:space="preserve">            </w:t>
          </w:r>
        </w:sdtContent>
      </w:sdt>
    </w:p>
    <w:p w14:paraId="1A4DA51E" w14:textId="3654CF44" w:rsidR="00906282" w:rsidRPr="002601F1" w:rsidRDefault="00906282" w:rsidP="00906282">
      <w:pPr>
        <w:spacing w:line="360" w:lineRule="auto"/>
        <w:rPr>
          <w:rFonts w:ascii="Arial" w:hAnsi="Arial" w:cs="Arial"/>
        </w:rPr>
      </w:pPr>
      <w:r w:rsidRPr="002601F1">
        <w:rPr>
          <w:rFonts w:ascii="Arial" w:hAnsi="Arial" w:cs="Arial"/>
          <w:b/>
        </w:rPr>
        <w:t>Demandado</w:t>
      </w:r>
      <w:r w:rsidRPr="002601F1">
        <w:rPr>
          <w:rFonts w:ascii="Arial" w:hAnsi="Arial" w:cs="Arial"/>
        </w:rPr>
        <w:t xml:space="preserve">:  </w:t>
      </w:r>
      <w:sdt>
        <w:sdtPr>
          <w:rPr>
            <w:rStyle w:val="Estilo3"/>
            <w:rFonts w:ascii="Arial" w:hAnsi="Arial" w:cs="Arial"/>
            <w:b w:val="0"/>
            <w:bCs/>
          </w:rPr>
          <w:alias w:val="DEMANDADO"/>
          <w:tag w:val="DEMANDADO"/>
          <w:id w:val="-1253122746"/>
          <w:placeholder>
            <w:docPart w:val="386D94AF26E44C7FA7D6D77164D6A68F"/>
          </w:placeholder>
          <w:text/>
        </w:sdtPr>
        <w:sdtContent>
          <w:r w:rsidRPr="002601F1">
            <w:rPr>
              <w:rStyle w:val="Estilo3"/>
              <w:rFonts w:ascii="Arial" w:hAnsi="Arial" w:cs="Arial"/>
              <w:b w:val="0"/>
              <w:bCs/>
            </w:rPr>
            <w:t xml:space="preserve"> </w:t>
          </w:r>
          <w:r w:rsidR="00112F0C" w:rsidRPr="002601F1">
            <w:rPr>
              <w:rStyle w:val="Estilo3"/>
              <w:rFonts w:ascii="Arial" w:hAnsi="Arial" w:cs="Arial"/>
              <w:b w:val="0"/>
              <w:bCs/>
            </w:rPr>
            <w:t xml:space="preserve">E.P.S SANITAS S.A.S, CENTRO OFTALMOLÓGICO INTEGRAL COFIN Y RAFAEL MAZENET. </w:t>
          </w:r>
          <w:r w:rsidRPr="002601F1">
            <w:rPr>
              <w:rStyle w:val="Estilo3"/>
              <w:rFonts w:ascii="Arial" w:hAnsi="Arial" w:cs="Arial"/>
              <w:b w:val="0"/>
              <w:bCs/>
            </w:rPr>
            <w:t xml:space="preserve"> </w:t>
          </w:r>
        </w:sdtContent>
      </w:sdt>
    </w:p>
    <w:p w14:paraId="2FC4428C" w14:textId="450B16B0" w:rsidR="00906282" w:rsidRPr="002601F1" w:rsidRDefault="00906282" w:rsidP="00906282">
      <w:pPr>
        <w:spacing w:line="360" w:lineRule="auto"/>
        <w:rPr>
          <w:rFonts w:ascii="Arial" w:hAnsi="Arial" w:cs="Arial"/>
        </w:rPr>
      </w:pPr>
      <w:r w:rsidRPr="002601F1">
        <w:rPr>
          <w:rFonts w:ascii="Arial" w:hAnsi="Arial" w:cs="Arial"/>
          <w:b/>
        </w:rPr>
        <w:t>Llamados en Garantía</w:t>
      </w:r>
      <w:r w:rsidRPr="002601F1">
        <w:rPr>
          <w:rFonts w:ascii="Arial" w:hAnsi="Arial" w:cs="Arial"/>
        </w:rPr>
        <w:t xml:space="preserve">: </w:t>
      </w:r>
      <w:sdt>
        <w:sdtPr>
          <w:rPr>
            <w:rStyle w:val="Estilo3"/>
            <w:rFonts w:ascii="Arial" w:hAnsi="Arial" w:cs="Arial"/>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112F0C" w:rsidRPr="002601F1">
            <w:rPr>
              <w:rStyle w:val="Estilo3"/>
              <w:rFonts w:ascii="Arial" w:hAnsi="Arial" w:cs="Arial"/>
              <w:b w:val="0"/>
              <w:color w:val="000000" w:themeColor="text1"/>
            </w:rPr>
            <w:t>LA EQUIDAD SEGUROS GENERALES</w:t>
          </w:r>
        </w:sdtContent>
      </w:sdt>
    </w:p>
    <w:p w14:paraId="1739B5C0" w14:textId="55B82275" w:rsidR="00906282" w:rsidRPr="002601F1" w:rsidRDefault="00906282" w:rsidP="00906282">
      <w:pPr>
        <w:spacing w:line="360" w:lineRule="auto"/>
        <w:rPr>
          <w:rFonts w:ascii="Arial" w:hAnsi="Arial" w:cs="Arial"/>
        </w:rPr>
      </w:pPr>
      <w:r w:rsidRPr="002601F1">
        <w:rPr>
          <w:rFonts w:ascii="Arial" w:hAnsi="Arial" w:cs="Arial"/>
          <w:b/>
        </w:rPr>
        <w:t>Tipo de Vinculación</w:t>
      </w:r>
      <w:r w:rsidRPr="002601F1">
        <w:rPr>
          <w:rFonts w:ascii="Arial" w:hAnsi="Arial" w:cs="Arial"/>
        </w:rPr>
        <w:t xml:space="preserve">: </w:t>
      </w:r>
      <w:sdt>
        <w:sdtPr>
          <w:rPr>
            <w:rStyle w:val="Estilo3"/>
            <w:rFonts w:ascii="Arial" w:hAnsi="Arial" w:cs="Arial"/>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112F0C" w:rsidRPr="002601F1">
            <w:rPr>
              <w:rStyle w:val="Estilo3"/>
              <w:rFonts w:ascii="Arial" w:hAnsi="Arial" w:cs="Arial"/>
              <w:b w:val="0"/>
              <w:color w:val="000000" w:themeColor="text1"/>
            </w:rPr>
            <w:t>LLAMADOS EN GARANTÍA</w:t>
          </w:r>
        </w:sdtContent>
      </w:sdt>
    </w:p>
    <w:p w14:paraId="1BFE45C4" w14:textId="3A8C583E" w:rsidR="00906282" w:rsidRPr="002601F1" w:rsidRDefault="00906282" w:rsidP="00906282">
      <w:pPr>
        <w:spacing w:line="360" w:lineRule="auto"/>
        <w:rPr>
          <w:rFonts w:ascii="Arial" w:hAnsi="Arial" w:cs="Arial"/>
        </w:rPr>
      </w:pPr>
      <w:r w:rsidRPr="002601F1">
        <w:rPr>
          <w:rFonts w:ascii="Arial" w:hAnsi="Arial" w:cs="Arial"/>
          <w:b/>
        </w:rPr>
        <w:t>Fecha Notificación</w:t>
      </w:r>
      <w:r w:rsidRPr="002601F1">
        <w:rPr>
          <w:rFonts w:ascii="Arial" w:hAnsi="Arial" w:cs="Arial"/>
        </w:rPr>
        <w:t xml:space="preserve">: </w:t>
      </w:r>
      <w:sdt>
        <w:sdtPr>
          <w:rPr>
            <w:rStyle w:val="Estilo3"/>
            <w:rFonts w:ascii="Arial" w:hAnsi="Arial" w:cs="Arial"/>
            <w:b w:val="0"/>
            <w:bCs/>
          </w:rPr>
          <w:alias w:val="FECHA NOTIFICACION"/>
          <w:tag w:val="FECHA NOTIFICACION"/>
          <w:id w:val="173383097"/>
          <w:placeholder>
            <w:docPart w:val="21B90C9B12234C5E871601AFD0B419AE"/>
          </w:placeholder>
          <w:date w:fullDate="2024-11-01T00:00:00Z">
            <w:dateFormat w:val="dd/MM/yyyy"/>
            <w:lid w:val="es-CO"/>
            <w:storeMappedDataAs w:val="dateTime"/>
            <w:calendar w:val="gregorian"/>
          </w:date>
        </w:sdtPr>
        <w:sdtEndPr>
          <w:rPr>
            <w:rStyle w:val="Fuentedeprrafopredeter"/>
            <w:b/>
            <w:caps w:val="0"/>
          </w:rPr>
        </w:sdtEndPr>
        <w:sdtContent>
          <w:r w:rsidR="008252A9" w:rsidRPr="002601F1">
            <w:rPr>
              <w:rStyle w:val="Estilo3"/>
              <w:rFonts w:ascii="Arial" w:hAnsi="Arial" w:cs="Arial"/>
              <w:b w:val="0"/>
              <w:bCs/>
            </w:rPr>
            <w:t>01</w:t>
          </w:r>
          <w:r w:rsidRPr="002601F1">
            <w:rPr>
              <w:rStyle w:val="Estilo3"/>
              <w:rFonts w:ascii="Arial" w:hAnsi="Arial" w:cs="Arial"/>
              <w:b w:val="0"/>
              <w:bCs/>
            </w:rPr>
            <w:t>/</w:t>
          </w:r>
          <w:r w:rsidR="008252A9" w:rsidRPr="002601F1">
            <w:rPr>
              <w:rStyle w:val="Estilo3"/>
              <w:rFonts w:ascii="Arial" w:hAnsi="Arial" w:cs="Arial"/>
              <w:b w:val="0"/>
              <w:bCs/>
            </w:rPr>
            <w:t>11</w:t>
          </w:r>
          <w:r w:rsidRPr="002601F1">
            <w:rPr>
              <w:rStyle w:val="Estilo3"/>
              <w:rFonts w:ascii="Arial" w:hAnsi="Arial" w:cs="Arial"/>
              <w:b w:val="0"/>
              <w:bCs/>
            </w:rPr>
            <w:t>/20</w:t>
          </w:r>
          <w:r w:rsidR="008252A9" w:rsidRPr="002601F1">
            <w:rPr>
              <w:rStyle w:val="Estilo3"/>
              <w:rFonts w:ascii="Arial" w:hAnsi="Arial" w:cs="Arial"/>
              <w:b w:val="0"/>
              <w:bCs/>
            </w:rPr>
            <w:t>24</w:t>
          </w:r>
        </w:sdtContent>
      </w:sdt>
    </w:p>
    <w:p w14:paraId="04C740D4" w14:textId="5E4C5A39" w:rsidR="00906282" w:rsidRPr="002601F1" w:rsidRDefault="00906282" w:rsidP="00906282">
      <w:pPr>
        <w:spacing w:line="360" w:lineRule="auto"/>
        <w:rPr>
          <w:rFonts w:ascii="Arial" w:hAnsi="Arial" w:cs="Arial"/>
        </w:rPr>
      </w:pPr>
      <w:r w:rsidRPr="002601F1">
        <w:rPr>
          <w:rFonts w:ascii="Arial" w:hAnsi="Arial" w:cs="Arial"/>
          <w:b/>
        </w:rPr>
        <w:t>Fecha fin Término</w:t>
      </w:r>
      <w:r w:rsidRPr="002601F1">
        <w:rPr>
          <w:rFonts w:ascii="Arial" w:hAnsi="Arial" w:cs="Arial"/>
        </w:rPr>
        <w:t xml:space="preserve">: </w:t>
      </w:r>
      <w:sdt>
        <w:sdtPr>
          <w:rPr>
            <w:rFonts w:ascii="Arial" w:hAnsi="Arial" w:cs="Arial"/>
          </w:rPr>
          <w:id w:val="-62026635"/>
          <w:placeholder>
            <w:docPart w:val="058B5A2D546346938DE7ED9DE620076B"/>
          </w:placeholder>
          <w:date w:fullDate="2024-12-02T00:00:00Z">
            <w:dateFormat w:val="dd/MM/yyyy"/>
            <w:lid w:val="es-CO"/>
            <w:storeMappedDataAs w:val="dateTime"/>
            <w:calendar w:val="gregorian"/>
          </w:date>
        </w:sdtPr>
        <w:sdtContent>
          <w:r w:rsidR="00112F0C" w:rsidRPr="002601F1">
            <w:rPr>
              <w:rFonts w:ascii="Arial" w:hAnsi="Arial" w:cs="Arial"/>
            </w:rPr>
            <w:t>02</w:t>
          </w:r>
          <w:r w:rsidRPr="002601F1">
            <w:rPr>
              <w:rFonts w:ascii="Arial" w:hAnsi="Arial" w:cs="Arial"/>
            </w:rPr>
            <w:t>/</w:t>
          </w:r>
          <w:r w:rsidR="00112F0C" w:rsidRPr="002601F1">
            <w:rPr>
              <w:rFonts w:ascii="Arial" w:hAnsi="Arial" w:cs="Arial"/>
            </w:rPr>
            <w:t>12</w:t>
          </w:r>
          <w:r w:rsidRPr="002601F1">
            <w:rPr>
              <w:rFonts w:ascii="Arial" w:hAnsi="Arial" w:cs="Arial"/>
            </w:rPr>
            <w:t>/20</w:t>
          </w:r>
          <w:r w:rsidR="00112F0C" w:rsidRPr="002601F1">
            <w:rPr>
              <w:rFonts w:ascii="Arial" w:hAnsi="Arial" w:cs="Arial"/>
            </w:rPr>
            <w:t>24</w:t>
          </w:r>
        </w:sdtContent>
      </w:sdt>
    </w:p>
    <w:p w14:paraId="6B0EC993" w14:textId="2832BB1E" w:rsidR="00906282" w:rsidRPr="002601F1" w:rsidRDefault="00906282" w:rsidP="00906282">
      <w:pPr>
        <w:spacing w:line="360" w:lineRule="auto"/>
        <w:rPr>
          <w:rFonts w:ascii="Arial" w:hAnsi="Arial" w:cs="Arial"/>
        </w:rPr>
      </w:pPr>
      <w:r w:rsidRPr="002601F1">
        <w:rPr>
          <w:rFonts w:ascii="Arial" w:hAnsi="Arial" w:cs="Arial"/>
          <w:b/>
        </w:rPr>
        <w:t>Fecha Siniestro</w:t>
      </w:r>
      <w:r w:rsidRPr="000B45C9">
        <w:rPr>
          <w:rFonts w:ascii="Arial" w:hAnsi="Arial" w:cs="Arial"/>
        </w:rPr>
        <w:t xml:space="preserve">:  </w:t>
      </w:r>
      <w:sdt>
        <w:sdtPr>
          <w:rPr>
            <w:rStyle w:val="Estilo3"/>
            <w:rFonts w:ascii="Arial" w:hAnsi="Arial" w:cs="Arial"/>
            <w:b w:val="0"/>
            <w:bCs/>
          </w:rPr>
          <w:alias w:val="FECHA"/>
          <w:tag w:val="FEHCA"/>
          <w:id w:val="1298109440"/>
          <w:placeholder>
            <w:docPart w:val="7B79A3F3CDAC4E69BBE8C2888BCC0E7C"/>
          </w:placeholder>
          <w:date>
            <w:dateFormat w:val="dd/MM/yyyy"/>
            <w:lid w:val="es-CO"/>
            <w:storeMappedDataAs w:val="dateTime"/>
            <w:calendar w:val="gregorian"/>
          </w:date>
        </w:sdtPr>
        <w:sdtEndPr>
          <w:rPr>
            <w:rStyle w:val="Fuentedeprrafopredeter"/>
            <w:b/>
            <w:caps w:val="0"/>
          </w:rPr>
        </w:sdtEndPr>
        <w:sdtContent>
          <w:r w:rsidR="00112F0C" w:rsidRPr="000B45C9">
            <w:rPr>
              <w:rStyle w:val="Estilo3"/>
              <w:rFonts w:ascii="Arial" w:hAnsi="Arial" w:cs="Arial"/>
              <w:b w:val="0"/>
              <w:bCs/>
            </w:rPr>
            <w:t>7 de marzo de 2017 (faquectomia ojo derecho)</w:t>
          </w:r>
          <w:r w:rsidR="000B45C9" w:rsidRPr="000B45C9">
            <w:rPr>
              <w:rStyle w:val="Estilo3"/>
              <w:rFonts w:ascii="Arial" w:hAnsi="Arial" w:cs="Arial"/>
              <w:b w:val="0"/>
              <w:bCs/>
            </w:rPr>
            <w:t>, 7 de septiembre de 2022 (primera reclamación).</w:t>
          </w:r>
        </w:sdtContent>
      </w:sdt>
    </w:p>
    <w:p w14:paraId="61C34E9B" w14:textId="77777777" w:rsidR="00112F0C" w:rsidRPr="002601F1" w:rsidRDefault="00906282" w:rsidP="00112F0C">
      <w:pPr>
        <w:spacing w:line="360" w:lineRule="auto"/>
        <w:jc w:val="both"/>
        <w:rPr>
          <w:rFonts w:ascii="Arial" w:hAnsi="Arial" w:cs="Arial"/>
        </w:rPr>
      </w:pPr>
      <w:r w:rsidRPr="002601F1">
        <w:rPr>
          <w:rFonts w:ascii="Arial" w:hAnsi="Arial" w:cs="Arial"/>
          <w:b/>
        </w:rPr>
        <w:t>Hechos</w:t>
      </w:r>
      <w:r w:rsidRPr="002601F1">
        <w:rPr>
          <w:rFonts w:ascii="Arial" w:hAnsi="Arial" w:cs="Arial"/>
        </w:rPr>
        <w:t xml:space="preserve">: </w:t>
      </w:r>
    </w:p>
    <w:p w14:paraId="6615A653" w14:textId="6A8F7A61" w:rsidR="00112F0C" w:rsidRPr="002601F1" w:rsidRDefault="00112F0C" w:rsidP="00112F0C">
      <w:pPr>
        <w:pStyle w:val="Prrafodelista"/>
        <w:numPr>
          <w:ilvl w:val="0"/>
          <w:numId w:val="4"/>
        </w:numPr>
        <w:spacing w:line="360" w:lineRule="auto"/>
        <w:jc w:val="both"/>
        <w:rPr>
          <w:rFonts w:ascii="Arial" w:hAnsi="Arial" w:cs="Arial"/>
        </w:rPr>
      </w:pPr>
      <w:r w:rsidRPr="002601F1">
        <w:rPr>
          <w:rFonts w:ascii="Arial" w:hAnsi="Arial" w:cs="Arial"/>
        </w:rPr>
        <w:t>En febrero de 2017 se le implantan lentes intraoculares en cada ojo al señor Gonzalo Salvador Pantoja, esta cirugía se realiza en el Centro de Oftalmología de Santa Marta.</w:t>
      </w:r>
    </w:p>
    <w:p w14:paraId="679AAB2C"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En julio de 2018 el señor Pantoja presenta visión distorsionada por mancha en centro del ojo derecho.</w:t>
      </w:r>
    </w:p>
    <w:p w14:paraId="33A59BD7" w14:textId="0F37F770"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 xml:space="preserve">En consulta con </w:t>
      </w:r>
      <w:r w:rsidR="00415D4B" w:rsidRPr="002601F1">
        <w:rPr>
          <w:rFonts w:ascii="Arial" w:hAnsi="Arial" w:cs="Arial"/>
        </w:rPr>
        <w:t>médico</w:t>
      </w:r>
      <w:r w:rsidRPr="00112F0C">
        <w:rPr>
          <w:rFonts w:ascii="Arial" w:hAnsi="Arial" w:cs="Arial"/>
        </w:rPr>
        <w:t xml:space="preserve"> tratante Rafael Mazenet se le indica que debe realizarse limpieza en el lente, esta limpieza se realiza en 2 oportunidades por medio de rayos láser.</w:t>
      </w:r>
    </w:p>
    <w:p w14:paraId="73584D4F"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Por motivo de persistencia en las molestias se le realizan diferentes exámenes, incluida ecografía, por medio de la cual es posible diagnosticar desprendimiento de retina.</w:t>
      </w:r>
    </w:p>
    <w:p w14:paraId="1D9AD779"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lastRenderedPageBreak/>
        <w:t>Debido a ello es llevado a cirugía el 24 de septiembre de 2018 en la Clínica Oftalmológica del Caribe donde según narración de la demanda, se le indica que el lente había sido mal colocado y que los procedimientos de limpieza no se realizaron en debida forma, por lo que se generó daño en la retina; cabe mencionar que es el demandante quien costea el valor de esta intervención quirúrgica, pues en la ciudad de Santa Marta no hay oftalmólogo retinólogo.</w:t>
      </w:r>
    </w:p>
    <w:p w14:paraId="5848F587"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En fecha del 9 de octubre de 2018 es sometido nuevamente a cirugía de reparación de lesión retinal por fotocoagulación vía interna.</w:t>
      </w:r>
    </w:p>
    <w:p w14:paraId="02001B35"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El 12 de febrero de 2019 se somete a nueva cirugía denominada vitrectomía vía posterior con retinopexia.</w:t>
      </w:r>
    </w:p>
    <w:p w14:paraId="59206797"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A la fecha el demandante asegura haber perdido el 50% de su visión.</w:t>
      </w:r>
    </w:p>
    <w:p w14:paraId="3157EDF6" w14:textId="4B32F38F" w:rsidR="00906282" w:rsidRPr="002601F1" w:rsidRDefault="00906282" w:rsidP="00112F0C">
      <w:pPr>
        <w:spacing w:line="360" w:lineRule="auto"/>
        <w:jc w:val="both"/>
        <w:rPr>
          <w:rFonts w:ascii="Arial" w:hAnsi="Arial" w:cs="Arial"/>
          <w:color w:val="FF0000"/>
        </w:rPr>
      </w:pPr>
    </w:p>
    <w:p w14:paraId="1550BD07" w14:textId="5B29E9BE" w:rsidR="00906282" w:rsidRPr="002601F1" w:rsidRDefault="00906282" w:rsidP="00906282">
      <w:pPr>
        <w:spacing w:line="360" w:lineRule="auto"/>
        <w:rPr>
          <w:rFonts w:ascii="Arial" w:hAnsi="Arial" w:cs="Arial"/>
        </w:rPr>
      </w:pPr>
      <w:r w:rsidRPr="002601F1">
        <w:rPr>
          <w:rFonts w:ascii="Arial" w:hAnsi="Arial" w:cs="Arial"/>
          <w:b/>
        </w:rPr>
        <w:t>Audiencia Prejudicial</w:t>
      </w:r>
      <w:r w:rsidRPr="002601F1">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681D38">
            <w:rPr>
              <w:rStyle w:val="Estilo3"/>
              <w:rFonts w:ascii="Arial" w:hAnsi="Arial" w:cs="Arial"/>
              <w:b w:val="0"/>
            </w:rPr>
            <w:t>SI</w:t>
          </w:r>
        </w:sdtContent>
      </w:sdt>
    </w:p>
    <w:p w14:paraId="566351AB" w14:textId="77777777" w:rsidR="00415D4B" w:rsidRPr="002601F1" w:rsidRDefault="00906282" w:rsidP="00415D4B">
      <w:pPr>
        <w:spacing w:line="360" w:lineRule="auto"/>
        <w:jc w:val="both"/>
        <w:rPr>
          <w:rFonts w:ascii="Arial" w:hAnsi="Arial" w:cs="Arial"/>
        </w:rPr>
      </w:pPr>
      <w:r w:rsidRPr="002601F1">
        <w:rPr>
          <w:rFonts w:ascii="Arial" w:hAnsi="Arial" w:cs="Arial"/>
          <w:b/>
        </w:rPr>
        <w:t>Pretensiones de la demanda</w:t>
      </w:r>
      <w:r w:rsidRPr="002601F1">
        <w:rPr>
          <w:rFonts w:ascii="Arial" w:hAnsi="Arial" w:cs="Arial"/>
        </w:rPr>
        <w:t xml:space="preserve">:  </w:t>
      </w:r>
    </w:p>
    <w:p w14:paraId="3F5F889E" w14:textId="19AB6CE8" w:rsidR="00415D4B" w:rsidRPr="002601F1" w:rsidRDefault="00415D4B" w:rsidP="00415D4B">
      <w:pPr>
        <w:pStyle w:val="Prrafodelista"/>
        <w:numPr>
          <w:ilvl w:val="0"/>
          <w:numId w:val="5"/>
        </w:numPr>
        <w:spacing w:line="360" w:lineRule="auto"/>
        <w:jc w:val="both"/>
        <w:rPr>
          <w:rFonts w:ascii="Arial" w:hAnsi="Arial" w:cs="Arial"/>
        </w:rPr>
      </w:pPr>
      <w:r w:rsidRPr="002601F1">
        <w:rPr>
          <w:rFonts w:ascii="Arial" w:hAnsi="Arial" w:cs="Arial"/>
        </w:rPr>
        <w:t>Se solicita pago de 100 SMMLV para el señor Pantoja por Daño a la Vida en Relación.</w:t>
      </w:r>
    </w:p>
    <w:p w14:paraId="4F08DDEE" w14:textId="3CDDFE43" w:rsidR="00415D4B" w:rsidRPr="00415D4B" w:rsidRDefault="00415D4B" w:rsidP="00415D4B">
      <w:pPr>
        <w:numPr>
          <w:ilvl w:val="0"/>
          <w:numId w:val="5"/>
        </w:numPr>
        <w:spacing w:line="360" w:lineRule="auto"/>
        <w:jc w:val="both"/>
        <w:rPr>
          <w:rFonts w:ascii="Arial" w:hAnsi="Arial" w:cs="Arial"/>
        </w:rPr>
      </w:pPr>
      <w:r w:rsidRPr="00415D4B">
        <w:rPr>
          <w:rFonts w:ascii="Arial" w:hAnsi="Arial" w:cs="Arial"/>
        </w:rPr>
        <w:t xml:space="preserve">Se solicita pago de 100 SMMLV por </w:t>
      </w:r>
      <w:r w:rsidRPr="002601F1">
        <w:rPr>
          <w:rFonts w:ascii="Arial" w:hAnsi="Arial" w:cs="Arial"/>
        </w:rPr>
        <w:t>D</w:t>
      </w:r>
      <w:r w:rsidRPr="00415D4B">
        <w:rPr>
          <w:rFonts w:ascii="Arial" w:hAnsi="Arial" w:cs="Arial"/>
        </w:rPr>
        <w:t xml:space="preserve">año </w:t>
      </w:r>
      <w:r w:rsidRPr="002601F1">
        <w:rPr>
          <w:rFonts w:ascii="Arial" w:hAnsi="Arial" w:cs="Arial"/>
        </w:rPr>
        <w:t>F</w:t>
      </w:r>
      <w:r w:rsidRPr="00415D4B">
        <w:rPr>
          <w:rFonts w:ascii="Arial" w:hAnsi="Arial" w:cs="Arial"/>
        </w:rPr>
        <w:t>isiológico.</w:t>
      </w:r>
    </w:p>
    <w:p w14:paraId="2236C6B5" w14:textId="614EE14C" w:rsidR="00415D4B" w:rsidRPr="00415D4B" w:rsidRDefault="00415D4B" w:rsidP="00415D4B">
      <w:pPr>
        <w:numPr>
          <w:ilvl w:val="0"/>
          <w:numId w:val="5"/>
        </w:numPr>
        <w:spacing w:line="360" w:lineRule="auto"/>
        <w:jc w:val="both"/>
        <w:rPr>
          <w:rFonts w:ascii="Arial" w:hAnsi="Arial" w:cs="Arial"/>
        </w:rPr>
      </w:pPr>
      <w:r w:rsidRPr="00415D4B">
        <w:rPr>
          <w:rFonts w:ascii="Arial" w:hAnsi="Arial" w:cs="Arial"/>
        </w:rPr>
        <w:t xml:space="preserve">Se solicita pago de 100 SMMLV por </w:t>
      </w:r>
      <w:r w:rsidRPr="002601F1">
        <w:rPr>
          <w:rFonts w:ascii="Arial" w:hAnsi="Arial" w:cs="Arial"/>
        </w:rPr>
        <w:t>P</w:t>
      </w:r>
      <w:r w:rsidRPr="00415D4B">
        <w:rPr>
          <w:rFonts w:ascii="Arial" w:hAnsi="Arial" w:cs="Arial"/>
        </w:rPr>
        <w:t xml:space="preserve">erjuicios </w:t>
      </w:r>
      <w:r w:rsidRPr="002601F1">
        <w:rPr>
          <w:rFonts w:ascii="Arial" w:hAnsi="Arial" w:cs="Arial"/>
        </w:rPr>
        <w:t>M</w:t>
      </w:r>
      <w:r w:rsidRPr="00415D4B">
        <w:rPr>
          <w:rFonts w:ascii="Arial" w:hAnsi="Arial" w:cs="Arial"/>
        </w:rPr>
        <w:t>orales.</w:t>
      </w:r>
    </w:p>
    <w:p w14:paraId="2A71E007" w14:textId="77777777" w:rsidR="00415D4B" w:rsidRPr="00415D4B" w:rsidRDefault="00415D4B" w:rsidP="00415D4B">
      <w:pPr>
        <w:numPr>
          <w:ilvl w:val="0"/>
          <w:numId w:val="5"/>
        </w:numPr>
        <w:spacing w:line="360" w:lineRule="auto"/>
        <w:jc w:val="both"/>
        <w:rPr>
          <w:rFonts w:ascii="Arial" w:hAnsi="Arial" w:cs="Arial"/>
        </w:rPr>
      </w:pPr>
      <w:r w:rsidRPr="00415D4B">
        <w:rPr>
          <w:rFonts w:ascii="Arial" w:hAnsi="Arial" w:cs="Arial"/>
        </w:rPr>
        <w:t>Se solicita condena en costas para las demandadas.</w:t>
      </w:r>
    </w:p>
    <w:p w14:paraId="6DAC30F3" w14:textId="77777777" w:rsidR="00415D4B" w:rsidRPr="00415D4B" w:rsidRDefault="00415D4B" w:rsidP="00415D4B">
      <w:pPr>
        <w:numPr>
          <w:ilvl w:val="0"/>
          <w:numId w:val="5"/>
        </w:numPr>
        <w:spacing w:line="360" w:lineRule="auto"/>
        <w:jc w:val="both"/>
        <w:rPr>
          <w:rFonts w:ascii="Arial" w:hAnsi="Arial" w:cs="Arial"/>
        </w:rPr>
      </w:pPr>
      <w:r w:rsidRPr="00415D4B">
        <w:rPr>
          <w:rFonts w:ascii="Arial" w:hAnsi="Arial" w:cs="Arial"/>
        </w:rPr>
        <w:t>Se solicita pago de intereses moratorios.</w:t>
      </w:r>
    </w:p>
    <w:p w14:paraId="55707408" w14:textId="01DED444" w:rsidR="00906282" w:rsidRPr="002601F1" w:rsidRDefault="00906282" w:rsidP="00415D4B">
      <w:pPr>
        <w:spacing w:line="360" w:lineRule="auto"/>
        <w:jc w:val="both"/>
        <w:rPr>
          <w:rFonts w:ascii="Arial" w:hAnsi="Arial" w:cs="Arial"/>
        </w:rPr>
      </w:pPr>
    </w:p>
    <w:p w14:paraId="59FC51D8" w14:textId="77954061" w:rsidR="008252A9" w:rsidRPr="002601F1" w:rsidRDefault="00906282" w:rsidP="008252A9">
      <w:pPr>
        <w:spacing w:line="360" w:lineRule="auto"/>
        <w:ind w:left="720" w:hanging="720"/>
        <w:jc w:val="both"/>
        <w:rPr>
          <w:rFonts w:ascii="Arial" w:hAnsi="Arial" w:cs="Arial"/>
          <w:bCs/>
        </w:rPr>
      </w:pPr>
      <w:r w:rsidRPr="002601F1">
        <w:rPr>
          <w:rFonts w:ascii="Arial" w:hAnsi="Arial" w:cs="Arial"/>
          <w:b/>
        </w:rPr>
        <w:t xml:space="preserve">Liquidación objetivada de las pretensiones: </w:t>
      </w:r>
    </w:p>
    <w:p w14:paraId="3FDCA47C" w14:textId="5B647080" w:rsidR="008252A9" w:rsidRPr="002601F1" w:rsidRDefault="008252A9" w:rsidP="008252A9">
      <w:pPr>
        <w:spacing w:line="360" w:lineRule="auto"/>
        <w:ind w:left="720" w:hanging="720"/>
        <w:jc w:val="both"/>
        <w:rPr>
          <w:rFonts w:ascii="Arial" w:hAnsi="Arial" w:cs="Arial"/>
          <w:bCs/>
        </w:rPr>
      </w:pPr>
      <w:r w:rsidRPr="002601F1">
        <w:rPr>
          <w:rFonts w:ascii="Arial" w:hAnsi="Arial" w:cs="Arial"/>
          <w:bCs/>
        </w:rPr>
        <w:t xml:space="preserve">Como liquidación objetiva de perjuicios se taza la suma de </w:t>
      </w:r>
      <w:r w:rsidRPr="007D2DBE">
        <w:rPr>
          <w:rFonts w:ascii="Arial" w:hAnsi="Arial" w:cs="Arial"/>
          <w:bCs/>
        </w:rPr>
        <w:t>$</w:t>
      </w:r>
      <w:r w:rsidR="007D2DBE">
        <w:rPr>
          <w:rFonts w:ascii="Arial" w:hAnsi="Arial" w:cs="Arial"/>
        </w:rPr>
        <w:t>0</w:t>
      </w:r>
      <w:r w:rsidR="002B33BE">
        <w:rPr>
          <w:rFonts w:ascii="Arial" w:hAnsi="Arial" w:cs="Arial"/>
        </w:rPr>
        <w:t>, dado que el deducible subsume el valor de la liquidación objetiva</w:t>
      </w:r>
      <w:r w:rsidRPr="002601F1">
        <w:rPr>
          <w:rFonts w:ascii="Arial" w:hAnsi="Arial" w:cs="Arial"/>
        </w:rPr>
        <w:t xml:space="preserve">. </w:t>
      </w:r>
      <w:r w:rsidRPr="002601F1">
        <w:rPr>
          <w:rFonts w:ascii="Arial" w:hAnsi="Arial" w:cs="Arial"/>
          <w:bCs/>
        </w:rPr>
        <w:t>Lo anterior, con base en los siguientes fundamentos:</w:t>
      </w:r>
    </w:p>
    <w:p w14:paraId="5C8FC7E0" w14:textId="4738956C" w:rsidR="00C77780" w:rsidRPr="002601F1" w:rsidRDefault="008252A9" w:rsidP="002601F1">
      <w:pPr>
        <w:pStyle w:val="Prrafodelista"/>
        <w:numPr>
          <w:ilvl w:val="0"/>
          <w:numId w:val="6"/>
        </w:numPr>
        <w:spacing w:line="360" w:lineRule="auto"/>
        <w:jc w:val="both"/>
        <w:rPr>
          <w:rFonts w:ascii="Arial" w:hAnsi="Arial" w:cs="Arial"/>
        </w:rPr>
      </w:pPr>
      <w:bookmarkStart w:id="0" w:name="_Hlk142585138"/>
      <w:r w:rsidRPr="002601F1">
        <w:rPr>
          <w:rFonts w:ascii="Arial" w:hAnsi="Arial" w:cs="Arial"/>
          <w:b/>
          <w:bCs/>
        </w:rPr>
        <w:t>Daño moral:</w:t>
      </w:r>
      <w:r w:rsidRPr="002601F1">
        <w:rPr>
          <w:rFonts w:ascii="Arial" w:hAnsi="Arial" w:cs="Arial"/>
        </w:rPr>
        <w:t xml:space="preserve"> Se tendrá en cuenta la suma de $</w:t>
      </w:r>
      <w:r w:rsidR="00C77780" w:rsidRPr="002601F1">
        <w:rPr>
          <w:rFonts w:ascii="Arial" w:hAnsi="Arial" w:cs="Arial"/>
        </w:rPr>
        <w:t>40.000.000</w:t>
      </w:r>
      <w:r w:rsidRPr="002601F1">
        <w:rPr>
          <w:rFonts w:ascii="Arial" w:hAnsi="Arial" w:cs="Arial"/>
        </w:rPr>
        <w:t>, por concepto de daño moral</w:t>
      </w:r>
      <w:r w:rsidR="00C77780" w:rsidRPr="002601F1">
        <w:rPr>
          <w:rFonts w:ascii="Arial" w:hAnsi="Arial" w:cs="Arial"/>
        </w:rPr>
        <w:t xml:space="preserve"> para el señor Gonzalo Salvador Pantoja</w:t>
      </w:r>
      <w:r w:rsidRPr="002601F1">
        <w:rPr>
          <w:rFonts w:ascii="Arial" w:hAnsi="Arial" w:cs="Arial"/>
        </w:rPr>
        <w:t xml:space="preserve">; este valor se fijó teniendo en cuenta la sentencia </w:t>
      </w:r>
      <w:r w:rsidR="00BC4852" w:rsidRPr="002601F1">
        <w:rPr>
          <w:rFonts w:ascii="Arial" w:hAnsi="Arial" w:cs="Arial"/>
        </w:rPr>
        <w:t>SC21828-2017 del 19 de diciembre de 2017</w:t>
      </w:r>
      <w:r w:rsidRPr="002601F1">
        <w:rPr>
          <w:rFonts w:ascii="Arial" w:hAnsi="Arial" w:cs="Arial"/>
        </w:rPr>
        <w:t xml:space="preserve">, en la que se estableció, </w:t>
      </w:r>
      <w:r w:rsidRPr="002601F1">
        <w:rPr>
          <w:rFonts w:ascii="Arial" w:hAnsi="Arial" w:cs="Arial"/>
        </w:rPr>
        <w:lastRenderedPageBreak/>
        <w:t xml:space="preserve">que la tasación de daño moral para </w:t>
      </w:r>
      <w:r w:rsidR="00BC4852" w:rsidRPr="002601F1">
        <w:rPr>
          <w:rFonts w:ascii="Arial" w:hAnsi="Arial" w:cs="Arial"/>
        </w:rPr>
        <w:t>la victima directa en</w:t>
      </w:r>
      <w:r w:rsidRPr="002601F1">
        <w:rPr>
          <w:rFonts w:ascii="Arial" w:hAnsi="Arial" w:cs="Arial"/>
        </w:rPr>
        <w:t xml:space="preserve"> la suma de $</w:t>
      </w:r>
      <w:r w:rsidR="00BC4852" w:rsidRPr="002601F1">
        <w:rPr>
          <w:rFonts w:ascii="Arial" w:hAnsi="Arial" w:cs="Arial"/>
        </w:rPr>
        <w:t>4</w:t>
      </w:r>
      <w:r w:rsidRPr="002601F1">
        <w:rPr>
          <w:rFonts w:ascii="Arial" w:hAnsi="Arial" w:cs="Arial"/>
        </w:rPr>
        <w:t>0.000.000. por</w:t>
      </w:r>
      <w:r w:rsidR="005A4363" w:rsidRPr="002601F1">
        <w:rPr>
          <w:rFonts w:ascii="Arial" w:hAnsi="Arial" w:cs="Arial"/>
        </w:rPr>
        <w:t xml:space="preserve"> </w:t>
      </w:r>
      <w:r w:rsidR="005A4363" w:rsidRPr="002601F1">
        <w:rPr>
          <w:rFonts w:ascii="Arial" w:eastAsiaTheme="minorEastAsia" w:hAnsi="Arial" w:cs="Arial"/>
          <w:lang w:eastAsia="es-ES"/>
        </w:rPr>
        <w:t>los perjuicios ocasionados por la extracción de ojo izquierdo, como consecuencia de culpa médica</w:t>
      </w:r>
      <w:r w:rsidRPr="002601F1">
        <w:rPr>
          <w:rFonts w:ascii="Arial" w:hAnsi="Arial" w:cs="Arial"/>
        </w:rPr>
        <w:t>.</w:t>
      </w:r>
    </w:p>
    <w:p w14:paraId="2DFA511E" w14:textId="7426D840" w:rsidR="0065659B" w:rsidRPr="002601F1" w:rsidRDefault="00C77780" w:rsidP="002601F1">
      <w:pPr>
        <w:pStyle w:val="Prrafodelista"/>
        <w:numPr>
          <w:ilvl w:val="0"/>
          <w:numId w:val="6"/>
        </w:numPr>
        <w:spacing w:line="360" w:lineRule="auto"/>
        <w:jc w:val="both"/>
        <w:rPr>
          <w:rFonts w:ascii="Arial" w:hAnsi="Arial" w:cs="Arial"/>
        </w:rPr>
      </w:pPr>
      <w:r w:rsidRPr="002601F1">
        <w:rPr>
          <w:rFonts w:ascii="Arial" w:hAnsi="Arial" w:cs="Arial"/>
          <w:b/>
          <w:bCs/>
        </w:rPr>
        <w:t>Daño fisiológico</w:t>
      </w:r>
      <w:r w:rsidR="008252A9" w:rsidRPr="002601F1">
        <w:rPr>
          <w:rFonts w:ascii="Arial" w:hAnsi="Arial" w:cs="Arial"/>
          <w:b/>
          <w:bCs/>
        </w:rPr>
        <w:t>:</w:t>
      </w:r>
      <w:r w:rsidR="008252A9" w:rsidRPr="002601F1">
        <w:rPr>
          <w:rFonts w:ascii="Arial" w:hAnsi="Arial" w:cs="Arial"/>
        </w:rPr>
        <w:t xml:space="preserve"> No se </w:t>
      </w:r>
      <w:r w:rsidR="00787E33">
        <w:rPr>
          <w:rFonts w:ascii="Arial" w:hAnsi="Arial" w:cs="Arial"/>
        </w:rPr>
        <w:t>tendrá en cuenta</w:t>
      </w:r>
      <w:r w:rsidR="008252A9" w:rsidRPr="002601F1">
        <w:rPr>
          <w:rFonts w:ascii="Arial" w:hAnsi="Arial" w:cs="Arial"/>
        </w:rPr>
        <w:t xml:space="preserve"> </w:t>
      </w:r>
      <w:r w:rsidR="0065659B" w:rsidRPr="002601F1">
        <w:rPr>
          <w:rFonts w:ascii="Arial" w:hAnsi="Arial" w:cs="Arial"/>
        </w:rPr>
        <w:t>valor alguno por este concepto, dado que se trata de una tipología de daño</w:t>
      </w:r>
      <w:r w:rsidR="002601F1">
        <w:rPr>
          <w:rFonts w:ascii="Arial" w:hAnsi="Arial" w:cs="Arial"/>
        </w:rPr>
        <w:t xml:space="preserve"> no</w:t>
      </w:r>
      <w:r w:rsidR="0065659B" w:rsidRPr="002601F1">
        <w:rPr>
          <w:rFonts w:ascii="Arial" w:hAnsi="Arial" w:cs="Arial"/>
        </w:rPr>
        <w:t xml:space="preserve"> reconocida por la Corte Suprema de Justicia, Sala Civil.</w:t>
      </w:r>
    </w:p>
    <w:p w14:paraId="3365B909" w14:textId="11430BEF" w:rsidR="002601F1" w:rsidRPr="002601F1" w:rsidRDefault="00C77780" w:rsidP="002601F1">
      <w:pPr>
        <w:pStyle w:val="Prrafodelista"/>
        <w:numPr>
          <w:ilvl w:val="0"/>
          <w:numId w:val="6"/>
        </w:numPr>
        <w:autoSpaceDE w:val="0"/>
        <w:autoSpaceDN w:val="0"/>
        <w:adjustRightInd w:val="0"/>
        <w:spacing w:after="0" w:line="360" w:lineRule="auto"/>
        <w:jc w:val="both"/>
        <w:rPr>
          <w:rFonts w:ascii="Arial" w:hAnsi="Arial" w:cs="Arial"/>
        </w:rPr>
      </w:pPr>
      <w:r w:rsidRPr="002601F1">
        <w:rPr>
          <w:rFonts w:ascii="Arial" w:hAnsi="Arial" w:cs="Arial"/>
          <w:b/>
          <w:bCs/>
        </w:rPr>
        <w:t>Daño a la vida de relación:</w:t>
      </w:r>
      <w:r w:rsidRPr="002601F1">
        <w:rPr>
          <w:rFonts w:ascii="Arial" w:hAnsi="Arial" w:cs="Arial"/>
        </w:rPr>
        <w:t xml:space="preserve"> </w:t>
      </w:r>
      <w:r w:rsidR="002601F1" w:rsidRPr="00787E33">
        <w:rPr>
          <w:rFonts w:ascii="Arial" w:hAnsi="Arial" w:cs="Arial"/>
        </w:rPr>
        <w:t xml:space="preserve">Se tendrá en cuenta la suma de $30.000.000 para </w:t>
      </w:r>
      <w:r w:rsidR="002601F1" w:rsidRPr="002601F1">
        <w:rPr>
          <w:rFonts w:ascii="Arial" w:hAnsi="Arial" w:cs="Arial"/>
          <w:sz w:val="24"/>
          <w:szCs w:val="24"/>
        </w:rPr>
        <w:t xml:space="preserve">el </w:t>
      </w:r>
      <w:r w:rsidR="002601F1" w:rsidRPr="002601F1">
        <w:rPr>
          <w:rFonts w:ascii="Arial" w:hAnsi="Arial" w:cs="Arial"/>
        </w:rPr>
        <w:t>señor Gonzalo Salvador Pantoja, este valor se fija conforme a la sentencia SC21828-2017 del 19 de diciembre de 2017, por medio de la cual se concede la suma de $30.000.000 para la victiman directa por los perjuicios ocasionados por la extracción de su ojo izquierdo, como consecuencia de culpa médica.</w:t>
      </w:r>
    </w:p>
    <w:p w14:paraId="2D219C39" w14:textId="77777777" w:rsidR="002601F1" w:rsidRPr="002601F1" w:rsidRDefault="002601F1" w:rsidP="002601F1">
      <w:pPr>
        <w:pStyle w:val="Prrafodelista"/>
        <w:autoSpaceDE w:val="0"/>
        <w:autoSpaceDN w:val="0"/>
        <w:adjustRightInd w:val="0"/>
        <w:spacing w:after="0" w:line="240" w:lineRule="auto"/>
        <w:rPr>
          <w:rFonts w:ascii="Arial" w:hAnsi="Arial" w:cs="Arial"/>
        </w:rPr>
      </w:pPr>
    </w:p>
    <w:p w14:paraId="7A70CC22" w14:textId="3D2E94AE" w:rsidR="008252A9" w:rsidRPr="00562118" w:rsidRDefault="008252A9" w:rsidP="00562118">
      <w:pPr>
        <w:pStyle w:val="Prrafodelista"/>
        <w:numPr>
          <w:ilvl w:val="0"/>
          <w:numId w:val="6"/>
        </w:numPr>
        <w:spacing w:line="360" w:lineRule="auto"/>
        <w:jc w:val="both"/>
        <w:rPr>
          <w:rFonts w:ascii="Arial" w:hAnsi="Arial" w:cs="Arial"/>
        </w:rPr>
      </w:pPr>
      <w:r w:rsidRPr="00562118">
        <w:rPr>
          <w:rFonts w:ascii="Arial" w:hAnsi="Arial" w:cs="Arial"/>
          <w:b/>
          <w:bCs/>
        </w:rPr>
        <w:t xml:space="preserve">Deducible: </w:t>
      </w:r>
      <w:r w:rsidRPr="00562118">
        <w:rPr>
          <w:rFonts w:ascii="Arial" w:hAnsi="Arial" w:cs="Arial"/>
        </w:rPr>
        <w:t xml:space="preserve">Teniendo </w:t>
      </w:r>
      <w:r w:rsidR="002C2266" w:rsidRPr="00562118">
        <w:rPr>
          <w:rFonts w:ascii="Arial" w:hAnsi="Arial" w:cs="Arial"/>
        </w:rPr>
        <w:t xml:space="preserve">en cuenta </w:t>
      </w:r>
      <w:r w:rsidRPr="00562118">
        <w:rPr>
          <w:rFonts w:ascii="Arial" w:hAnsi="Arial" w:cs="Arial"/>
        </w:rPr>
        <w:t xml:space="preserve">que el deducible de la póliza corresponde a 10% de la pérdida o mínimo $150.000.000 y que las pretensiones objetivas equivalen a </w:t>
      </w:r>
      <w:r w:rsidRPr="00562118">
        <w:rPr>
          <w:rFonts w:ascii="Arial" w:hAnsi="Arial" w:cs="Arial"/>
          <w:bCs/>
        </w:rPr>
        <w:t>$</w:t>
      </w:r>
      <w:r w:rsidR="001609CC" w:rsidRPr="00562118">
        <w:rPr>
          <w:rFonts w:ascii="Arial" w:hAnsi="Arial" w:cs="Arial"/>
          <w:bCs/>
        </w:rPr>
        <w:t>70.000.000</w:t>
      </w:r>
      <w:r w:rsidRPr="00562118">
        <w:rPr>
          <w:rFonts w:ascii="Arial" w:hAnsi="Arial" w:cs="Arial"/>
        </w:rPr>
        <w:t xml:space="preserve">, </w:t>
      </w:r>
      <w:r w:rsidR="00915234" w:rsidRPr="00562118">
        <w:rPr>
          <w:rFonts w:ascii="Arial" w:hAnsi="Arial" w:cs="Arial"/>
        </w:rPr>
        <w:t xml:space="preserve">se </w:t>
      </w:r>
      <w:r w:rsidR="002C2266" w:rsidRPr="00562118">
        <w:rPr>
          <w:rFonts w:ascii="Arial" w:hAnsi="Arial" w:cs="Arial"/>
        </w:rPr>
        <w:t>entiende</w:t>
      </w:r>
      <w:r w:rsidR="00915234" w:rsidRPr="00562118">
        <w:rPr>
          <w:rFonts w:ascii="Arial" w:hAnsi="Arial" w:cs="Arial"/>
        </w:rPr>
        <w:t xml:space="preserve"> que el total de las pretensiones de la demanda quedan subsumidas en el valor del deducible</w:t>
      </w:r>
      <w:r w:rsidRPr="00562118">
        <w:rPr>
          <w:rFonts w:ascii="Arial" w:hAnsi="Arial" w:cs="Arial"/>
        </w:rPr>
        <w:t>.</w:t>
      </w:r>
      <w:bookmarkEnd w:id="0"/>
    </w:p>
    <w:p w14:paraId="5620437A" w14:textId="5454232B" w:rsidR="00906282" w:rsidRPr="002601F1" w:rsidRDefault="00906282" w:rsidP="00906282">
      <w:pPr>
        <w:spacing w:line="360" w:lineRule="auto"/>
        <w:jc w:val="both"/>
        <w:rPr>
          <w:rFonts w:ascii="Arial" w:hAnsi="Arial" w:cs="Arial"/>
          <w:color w:val="FF0000"/>
        </w:rPr>
      </w:pPr>
    </w:p>
    <w:p w14:paraId="19DB3C58" w14:textId="77777777" w:rsidR="00211C2A" w:rsidRPr="00530C95" w:rsidRDefault="00906282" w:rsidP="00211C2A">
      <w:pPr>
        <w:rPr>
          <w:rFonts w:ascii="Arial" w:hAnsi="Arial" w:cs="Arial"/>
        </w:rPr>
      </w:pPr>
      <w:r w:rsidRPr="002601F1">
        <w:rPr>
          <w:rFonts w:ascii="Arial" w:hAnsi="Arial" w:cs="Arial"/>
          <w:b/>
        </w:rPr>
        <w:t>Excepciones</w:t>
      </w:r>
      <w:r w:rsidRPr="002601F1">
        <w:rPr>
          <w:rFonts w:ascii="Arial" w:hAnsi="Arial" w:cs="Arial"/>
        </w:rPr>
        <w:t xml:space="preserve">: </w:t>
      </w:r>
      <w:r w:rsidR="00211C2A" w:rsidRPr="00530C95">
        <w:rPr>
          <w:rFonts w:ascii="Arial" w:hAnsi="Arial" w:cs="Arial"/>
        </w:rPr>
        <w:t>Excepciones planteadas frente a la demanda:</w:t>
      </w:r>
    </w:p>
    <w:p w14:paraId="0AA6B84A"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Excepciones Planteadas Por Quienes Formularon Los Llamamientos En Garantía A Mi Representada.</w:t>
      </w:r>
    </w:p>
    <w:p w14:paraId="38F8AAD4"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Cumplimiento De Las Obligaciones Legales Que Le Corresponden A Sanitas Eps Como Entidad Promotora De Salud.</w:t>
      </w:r>
    </w:p>
    <w:p w14:paraId="36BE467B"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Inexistencia De Falla Médica Como Consecuencia De La Prestación Y Tratamiento Adecuado, Diligente, Cuidadoso, Carente De Culpa Y Realizado Conforme A Los Protocolos Del Servicio De Salud Por Parte De Cofin Y Sanitas Eps.</w:t>
      </w:r>
    </w:p>
    <w:p w14:paraId="3CA2B0C1"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Improcedencia Del Reconocimiento Y Tasación Exorbitante Del Daño Moral.</w:t>
      </w:r>
    </w:p>
    <w:p w14:paraId="4863AE4F"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Improcedencia Del Reconocimiento Del Daño Fisiológico</w:t>
      </w:r>
    </w:p>
    <w:p w14:paraId="3322F081"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Improcedencia Del Daño A La Vida En Relación</w:t>
      </w:r>
    </w:p>
    <w:p w14:paraId="5E715C9A"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Genérica O Innominada.</w:t>
      </w:r>
    </w:p>
    <w:p w14:paraId="3DFA74AF" w14:textId="77777777" w:rsidR="00211C2A" w:rsidRDefault="00211C2A" w:rsidP="00211C2A">
      <w:pPr>
        <w:rPr>
          <w:rFonts w:ascii="Arial" w:hAnsi="Arial" w:cs="Arial"/>
        </w:rPr>
      </w:pPr>
      <w:r w:rsidRPr="00530C95">
        <w:rPr>
          <w:rFonts w:ascii="Arial" w:hAnsi="Arial" w:cs="Arial"/>
        </w:rPr>
        <w:t>Excepciones frente al llamamiento en garantía.</w:t>
      </w:r>
    </w:p>
    <w:p w14:paraId="4C5B3743" w14:textId="02F39409"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No Existe Obligación Indemnizatoria A Cargo De La Equidad Seguros Generales O.C., Toda Vez Que No Se Ha Realizado El Riesgo Asegurado En La Póliza A</w:t>
      </w:r>
      <w:r w:rsidR="00C55515">
        <w:rPr>
          <w:rFonts w:ascii="Arial" w:hAnsi="Arial" w:cs="Arial"/>
        </w:rPr>
        <w:t>A</w:t>
      </w:r>
      <w:r w:rsidRPr="00530C95">
        <w:rPr>
          <w:rFonts w:ascii="Arial" w:hAnsi="Arial" w:cs="Arial"/>
        </w:rPr>
        <w:t>195705.</w:t>
      </w:r>
    </w:p>
    <w:p w14:paraId="6263EF70" w14:textId="7D184BB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Riesgos Expresamente Excluidos En La Póliza De Seguro De Responsabilidad Civil Profesional Clínicas Y Hospitales No. A</w:t>
      </w:r>
      <w:r w:rsidR="00C55515">
        <w:rPr>
          <w:rFonts w:ascii="Arial" w:hAnsi="Arial" w:cs="Arial"/>
        </w:rPr>
        <w:t>A</w:t>
      </w:r>
      <w:r w:rsidRPr="00530C95">
        <w:rPr>
          <w:rFonts w:ascii="Arial" w:hAnsi="Arial" w:cs="Arial"/>
        </w:rPr>
        <w:t>195705</w:t>
      </w:r>
    </w:p>
    <w:p w14:paraId="2EE57D52"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Sujeción A Las Condiciones Particulares Y Generales Del Contrato De Seguro, El Clausulado Y Los Amparos</w:t>
      </w:r>
    </w:p>
    <w:p w14:paraId="35058044"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Carácter Meramente Indemnizatorio De Los Contratos De Seguro</w:t>
      </w:r>
    </w:p>
    <w:p w14:paraId="2F168380" w14:textId="7A481DD3"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lastRenderedPageBreak/>
        <w:t>En Cualquier Caso, De Ninguna Forma Se Podrá Exceder El Límite Del Valor Asegurado En La Póliza No. A</w:t>
      </w:r>
      <w:r w:rsidR="00C55515">
        <w:rPr>
          <w:rFonts w:ascii="Arial" w:hAnsi="Arial" w:cs="Arial"/>
        </w:rPr>
        <w:t>A</w:t>
      </w:r>
      <w:r w:rsidRPr="00530C95">
        <w:rPr>
          <w:rFonts w:ascii="Arial" w:hAnsi="Arial" w:cs="Arial"/>
        </w:rPr>
        <w:t>195705.</w:t>
      </w:r>
    </w:p>
    <w:p w14:paraId="0DBF9454"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Disponibilidad Del Valor Asegurado</w:t>
      </w:r>
    </w:p>
    <w:p w14:paraId="09AA114B"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En Cualquier Caso, Se Deberá Tener En Cuenta El Deducible Pactado En La Póliza 10% Del Valor De La Pérdida Mínimo $150.000.000.</w:t>
      </w:r>
    </w:p>
    <w:p w14:paraId="5C661541"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Genérica O Innominada Y Otras.</w:t>
      </w:r>
    </w:p>
    <w:p w14:paraId="2EC980BA" w14:textId="534A427E" w:rsidR="00906282" w:rsidRPr="002601F1" w:rsidRDefault="00211C2A" w:rsidP="00906282">
      <w:pPr>
        <w:spacing w:line="360" w:lineRule="auto"/>
        <w:jc w:val="both"/>
        <w:rPr>
          <w:rFonts w:ascii="Arial" w:hAnsi="Arial" w:cs="Arial"/>
        </w:rPr>
      </w:pPr>
      <w:r w:rsidRPr="002601F1">
        <w:rPr>
          <w:rFonts w:ascii="Arial" w:hAnsi="Arial" w:cs="Arial"/>
        </w:rPr>
        <w:t xml:space="preserve"> </w:t>
      </w:r>
      <w:r w:rsidR="00906282" w:rsidRPr="002601F1">
        <w:rPr>
          <w:rFonts w:ascii="Arial" w:hAnsi="Arial" w:cs="Arial"/>
        </w:rPr>
        <w:t xml:space="preserve"> </w:t>
      </w:r>
    </w:p>
    <w:p w14:paraId="035C3E82" w14:textId="7257446A" w:rsidR="00906282" w:rsidRPr="002601F1" w:rsidRDefault="00906282" w:rsidP="00906282">
      <w:pPr>
        <w:spacing w:line="360" w:lineRule="auto"/>
        <w:rPr>
          <w:rFonts w:ascii="Arial" w:hAnsi="Arial" w:cs="Arial"/>
        </w:rPr>
      </w:pPr>
      <w:r w:rsidRPr="002601F1">
        <w:rPr>
          <w:rFonts w:ascii="Arial" w:hAnsi="Arial" w:cs="Arial"/>
          <w:b/>
        </w:rPr>
        <w:t>Siniestro</w:t>
      </w:r>
      <w:r w:rsidRPr="002601F1">
        <w:rPr>
          <w:rFonts w:ascii="Arial" w:hAnsi="Arial" w:cs="Arial"/>
        </w:rPr>
        <w:t xml:space="preserve">: </w:t>
      </w:r>
      <w:sdt>
        <w:sdtPr>
          <w:rPr>
            <w:rFonts w:ascii="Arial" w:hAnsi="Arial" w:cs="Arial"/>
            <w:bCs/>
            <w:caps/>
            <w:color w:val="FF0000"/>
          </w:rPr>
          <w:alias w:val="NUMUERO SINIESTRO"/>
          <w:tag w:val="NUMERO SINIESTRO"/>
          <w:id w:val="1952504439"/>
          <w:placeholder>
            <w:docPart w:val="3DA5AA211C5C445BBDE6C93FB94D889A"/>
          </w:placeholder>
          <w:text/>
        </w:sdtPr>
        <w:sdtContent>
          <w:r w:rsidR="00B17A0A" w:rsidRPr="00B17A0A">
            <w:rPr>
              <w:rFonts w:ascii="Arial" w:hAnsi="Arial" w:cs="Arial"/>
              <w:bCs/>
              <w:color w:val="FF0000"/>
            </w:rPr>
            <w:t>PENDIENTE</w:t>
          </w:r>
        </w:sdtContent>
      </w:sdt>
    </w:p>
    <w:p w14:paraId="04D6BA07" w14:textId="7EF88E84" w:rsidR="00906282" w:rsidRPr="002601F1" w:rsidRDefault="00906282" w:rsidP="00906282">
      <w:pPr>
        <w:spacing w:line="360" w:lineRule="auto"/>
        <w:rPr>
          <w:rFonts w:ascii="Arial" w:hAnsi="Arial" w:cs="Arial"/>
        </w:rPr>
      </w:pPr>
      <w:r w:rsidRPr="002601F1">
        <w:rPr>
          <w:rFonts w:ascii="Arial" w:hAnsi="Arial" w:cs="Arial"/>
          <w:b/>
        </w:rPr>
        <w:t>Póliza</w:t>
      </w:r>
      <w:r w:rsidRPr="002601F1">
        <w:rPr>
          <w:rFonts w:ascii="Arial" w:hAnsi="Arial" w:cs="Arial"/>
        </w:rPr>
        <w:t xml:space="preserve">:  </w:t>
      </w:r>
      <w:sdt>
        <w:sdtPr>
          <w:rPr>
            <w:rStyle w:val="Estilo3"/>
            <w:rFonts w:ascii="Arial" w:hAnsi="Arial" w:cs="Arial"/>
            <w:b w:val="0"/>
            <w:bCs/>
          </w:rPr>
          <w:alias w:val="PÓLIZA"/>
          <w:tag w:val="PÓLIZA"/>
          <w:id w:val="481668139"/>
          <w:placeholder>
            <w:docPart w:val="BB6D70A7F84D45A79C09B46975C26B96"/>
          </w:placeholder>
          <w:text/>
        </w:sdtPr>
        <w:sdtContent>
          <w:r w:rsidR="00C55515" w:rsidRPr="00C55515">
            <w:rPr>
              <w:rStyle w:val="Estilo3"/>
              <w:rFonts w:ascii="Arial" w:hAnsi="Arial" w:cs="Arial"/>
              <w:b w:val="0"/>
              <w:bCs/>
            </w:rPr>
            <w:t>AA195705</w:t>
          </w:r>
        </w:sdtContent>
      </w:sdt>
    </w:p>
    <w:p w14:paraId="3CAB45E1" w14:textId="71A6075E" w:rsidR="00906282" w:rsidRPr="002601F1" w:rsidRDefault="00906282" w:rsidP="00906282">
      <w:pPr>
        <w:spacing w:line="360" w:lineRule="auto"/>
        <w:rPr>
          <w:rFonts w:ascii="Arial" w:hAnsi="Arial" w:cs="Arial"/>
        </w:rPr>
      </w:pPr>
      <w:r w:rsidRPr="002601F1">
        <w:rPr>
          <w:rFonts w:ascii="Arial" w:hAnsi="Arial" w:cs="Arial"/>
          <w:b/>
        </w:rPr>
        <w:t>Vigencia Afectada</w:t>
      </w:r>
      <w:r w:rsidRPr="002601F1">
        <w:rPr>
          <w:rFonts w:ascii="Arial" w:hAnsi="Arial" w:cs="Arial"/>
        </w:rPr>
        <w:t xml:space="preserve">: </w:t>
      </w:r>
      <w:sdt>
        <w:sdtPr>
          <w:rPr>
            <w:rFonts w:ascii="Arial" w:hAnsi="Arial" w:cs="Arial"/>
          </w:rPr>
          <w:id w:val="-878393758"/>
          <w:placeholder>
            <w:docPart w:val="0840BF8604D14C35874A893D390FBAE9"/>
          </w:placeholder>
          <w:date w:fullDate="2021-09-27T00:00:00Z">
            <w:dateFormat w:val="dd/MM/yyyy"/>
            <w:lid w:val="es-CO"/>
            <w:storeMappedDataAs w:val="dateTime"/>
            <w:calendar w:val="gregorian"/>
          </w:date>
        </w:sdtPr>
        <w:sdtContent>
          <w:r w:rsidR="001609CC" w:rsidRPr="001609CC">
            <w:rPr>
              <w:rFonts w:ascii="Arial" w:hAnsi="Arial" w:cs="Arial"/>
            </w:rPr>
            <w:t>27</w:t>
          </w:r>
          <w:r w:rsidRPr="001609CC">
            <w:rPr>
              <w:rFonts w:ascii="Arial" w:hAnsi="Arial" w:cs="Arial"/>
            </w:rPr>
            <w:t>/</w:t>
          </w:r>
          <w:r w:rsidR="001609CC" w:rsidRPr="001609CC">
            <w:rPr>
              <w:rFonts w:ascii="Arial" w:hAnsi="Arial" w:cs="Arial"/>
            </w:rPr>
            <w:t>09</w:t>
          </w:r>
          <w:r w:rsidRPr="001609CC">
            <w:rPr>
              <w:rFonts w:ascii="Arial" w:hAnsi="Arial" w:cs="Arial"/>
            </w:rPr>
            <w:t>/20</w:t>
          </w:r>
          <w:r w:rsidR="001609CC" w:rsidRPr="001609CC">
            <w:rPr>
              <w:rFonts w:ascii="Arial" w:hAnsi="Arial" w:cs="Arial"/>
            </w:rPr>
            <w:t>21</w:t>
          </w:r>
        </w:sdtContent>
      </w:sdt>
      <w:r w:rsidRPr="001609CC">
        <w:rPr>
          <w:rFonts w:ascii="Arial" w:hAnsi="Arial" w:cs="Arial"/>
        </w:rPr>
        <w:t xml:space="preserve"> al </w:t>
      </w:r>
      <w:sdt>
        <w:sdtPr>
          <w:rPr>
            <w:rFonts w:ascii="Arial" w:hAnsi="Arial" w:cs="Arial"/>
          </w:rPr>
          <w:id w:val="-1195382093"/>
          <w:placeholder>
            <w:docPart w:val="0840BF8604D14C35874A893D390FBAE9"/>
          </w:placeholder>
          <w:date w:fullDate="2022-09-27T00:00:00Z">
            <w:dateFormat w:val="dd/MM/yyyy"/>
            <w:lid w:val="es-CO"/>
            <w:storeMappedDataAs w:val="dateTime"/>
            <w:calendar w:val="gregorian"/>
          </w:date>
        </w:sdtPr>
        <w:sdtContent>
          <w:r w:rsidR="001609CC" w:rsidRPr="001609CC">
            <w:rPr>
              <w:rFonts w:ascii="Arial" w:hAnsi="Arial" w:cs="Arial"/>
            </w:rPr>
            <w:t>27</w:t>
          </w:r>
          <w:r w:rsidRPr="001609CC">
            <w:rPr>
              <w:rFonts w:ascii="Arial" w:hAnsi="Arial" w:cs="Arial"/>
            </w:rPr>
            <w:t>/</w:t>
          </w:r>
          <w:r w:rsidR="001609CC" w:rsidRPr="001609CC">
            <w:rPr>
              <w:rFonts w:ascii="Arial" w:hAnsi="Arial" w:cs="Arial"/>
            </w:rPr>
            <w:t>09</w:t>
          </w:r>
          <w:r w:rsidRPr="001609CC">
            <w:rPr>
              <w:rFonts w:ascii="Arial" w:hAnsi="Arial" w:cs="Arial"/>
            </w:rPr>
            <w:t>/20</w:t>
          </w:r>
          <w:r w:rsidR="001609CC" w:rsidRPr="001609CC">
            <w:rPr>
              <w:rFonts w:ascii="Arial" w:hAnsi="Arial" w:cs="Arial"/>
            </w:rPr>
            <w:t>22</w:t>
          </w:r>
        </w:sdtContent>
      </w:sdt>
    </w:p>
    <w:p w14:paraId="11A4B071" w14:textId="0E077BEA" w:rsidR="00906282" w:rsidRPr="002601F1" w:rsidRDefault="00906282" w:rsidP="00906282">
      <w:pPr>
        <w:spacing w:line="360" w:lineRule="auto"/>
        <w:rPr>
          <w:rFonts w:ascii="Arial" w:hAnsi="Arial" w:cs="Arial"/>
        </w:rPr>
      </w:pPr>
      <w:r w:rsidRPr="002601F1">
        <w:rPr>
          <w:rFonts w:ascii="Arial" w:hAnsi="Arial" w:cs="Arial"/>
          <w:b/>
        </w:rPr>
        <w:t>Ramo</w:t>
      </w:r>
      <w:r w:rsidRPr="001609CC">
        <w:rPr>
          <w:rFonts w:ascii="Arial" w:hAnsi="Arial" w:cs="Arial"/>
          <w:b/>
          <w:bCs/>
        </w:rPr>
        <w:t xml:space="preserve">: </w:t>
      </w:r>
      <w:sdt>
        <w:sdtPr>
          <w:rPr>
            <w:rStyle w:val="Estilo3"/>
            <w:rFonts w:ascii="Arial" w:hAnsi="Arial" w:cs="Arial"/>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7D4649">
            <w:rPr>
              <w:rStyle w:val="Estilo3"/>
              <w:rFonts w:ascii="Arial" w:hAnsi="Arial" w:cs="Arial"/>
              <w:b w:val="0"/>
              <w:bCs/>
            </w:rPr>
            <w:t>RC SALUD</w:t>
          </w:r>
        </w:sdtContent>
      </w:sdt>
    </w:p>
    <w:p w14:paraId="7611A182" w14:textId="3AD10466" w:rsidR="00906282" w:rsidRPr="002601F1" w:rsidRDefault="00906282" w:rsidP="00906282">
      <w:pPr>
        <w:spacing w:line="360" w:lineRule="auto"/>
        <w:rPr>
          <w:rFonts w:ascii="Arial" w:hAnsi="Arial" w:cs="Arial"/>
        </w:rPr>
      </w:pPr>
      <w:r w:rsidRPr="002601F1">
        <w:rPr>
          <w:rFonts w:ascii="Arial" w:hAnsi="Arial" w:cs="Arial"/>
          <w:b/>
        </w:rPr>
        <w:t>Agencia Expide</w:t>
      </w:r>
      <w:r w:rsidRPr="002601F1">
        <w:rPr>
          <w:rFonts w:ascii="Arial" w:hAnsi="Arial" w:cs="Arial"/>
        </w:rPr>
        <w:t xml:space="preserve">: </w:t>
      </w:r>
      <w:sdt>
        <w:sdtPr>
          <w:rPr>
            <w:rStyle w:val="Estilo3"/>
            <w:rFonts w:ascii="Arial" w:hAnsi="Arial" w:cs="Arial"/>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1B45CA" w:rsidRPr="001B45CA">
            <w:rPr>
              <w:rStyle w:val="Estilo3"/>
              <w:rFonts w:ascii="Arial" w:hAnsi="Arial" w:cs="Arial"/>
              <w:b w:val="0"/>
              <w:color w:val="000000" w:themeColor="text1"/>
            </w:rPr>
            <w:t>100001 BOGOTA CALLE 100</w:t>
          </w:r>
        </w:sdtContent>
      </w:sdt>
    </w:p>
    <w:p w14:paraId="1D6DFCDA" w14:textId="5DAB1532" w:rsidR="00906282" w:rsidRPr="002601F1" w:rsidRDefault="00906282" w:rsidP="00906282">
      <w:pPr>
        <w:spacing w:line="360" w:lineRule="auto"/>
        <w:rPr>
          <w:rFonts w:ascii="Arial" w:hAnsi="Arial" w:cs="Arial"/>
        </w:rPr>
      </w:pPr>
      <w:r w:rsidRPr="002601F1">
        <w:rPr>
          <w:rFonts w:ascii="Arial" w:hAnsi="Arial" w:cs="Arial"/>
          <w:b/>
        </w:rPr>
        <w:t>Placa</w:t>
      </w:r>
      <w:r w:rsidRPr="002601F1">
        <w:rPr>
          <w:rFonts w:ascii="Arial" w:hAnsi="Arial" w:cs="Arial"/>
        </w:rPr>
        <w:t xml:space="preserve">: </w:t>
      </w:r>
      <w:sdt>
        <w:sdtPr>
          <w:rPr>
            <w:rStyle w:val="Estilo3"/>
            <w:rFonts w:ascii="Arial" w:hAnsi="Arial" w:cs="Arial"/>
            <w:b w:val="0"/>
            <w:bCs/>
          </w:rPr>
          <w:alias w:val="PLACA"/>
          <w:tag w:val="PLACA"/>
          <w:id w:val="14583454"/>
          <w:placeholder>
            <w:docPart w:val="FE60F7B6BD524662AF1863EA8672F47C"/>
          </w:placeholder>
          <w:text/>
        </w:sdtPr>
        <w:sdtEndPr>
          <w:rPr>
            <w:rStyle w:val="Fuentedeprrafopredeter"/>
            <w:b/>
            <w:caps w:val="0"/>
          </w:rPr>
        </w:sdtEndPr>
        <w:sdtContent>
          <w:r w:rsidR="001609CC" w:rsidRPr="001609CC">
            <w:rPr>
              <w:rStyle w:val="Estilo3"/>
              <w:rFonts w:ascii="Arial" w:hAnsi="Arial" w:cs="Arial"/>
              <w:b w:val="0"/>
              <w:bCs/>
              <w:caps w:val="0"/>
            </w:rPr>
            <w:t xml:space="preserve">No Aplica </w:t>
          </w:r>
        </w:sdtContent>
      </w:sdt>
    </w:p>
    <w:p w14:paraId="1F89FE28" w14:textId="3F4C8E37" w:rsidR="00906282" w:rsidRPr="002601F1" w:rsidRDefault="00906282" w:rsidP="00906282">
      <w:pPr>
        <w:spacing w:line="360" w:lineRule="auto"/>
        <w:rPr>
          <w:rFonts w:ascii="Arial" w:hAnsi="Arial" w:cs="Arial"/>
        </w:rPr>
      </w:pPr>
      <w:r w:rsidRPr="002601F1">
        <w:rPr>
          <w:rFonts w:ascii="Arial" w:hAnsi="Arial" w:cs="Arial"/>
          <w:b/>
        </w:rPr>
        <w:t>Valor Asegurado</w:t>
      </w:r>
      <w:r w:rsidRPr="002601F1">
        <w:rPr>
          <w:rFonts w:ascii="Arial" w:hAnsi="Arial" w:cs="Arial"/>
        </w:rPr>
        <w:t xml:space="preserve">: </w:t>
      </w:r>
      <w:sdt>
        <w:sdtPr>
          <w:rPr>
            <w:rFonts w:ascii="Arial" w:hAnsi="Arial" w:cs="Arial"/>
          </w:rPr>
          <w:alias w:val="VALOR"/>
          <w:tag w:val="VALOR"/>
          <w:id w:val="-187528886"/>
          <w:placeholder>
            <w:docPart w:val="968A0E66FC8D4F148DA96A842443FA67"/>
          </w:placeholder>
          <w:text/>
        </w:sdtPr>
        <w:sdtContent>
          <w:r w:rsidR="001609CC" w:rsidRPr="001609CC">
            <w:rPr>
              <w:rFonts w:ascii="Arial" w:hAnsi="Arial" w:cs="Arial"/>
            </w:rPr>
            <w:t>4.750.000.000</w:t>
          </w:r>
        </w:sdtContent>
      </w:sdt>
    </w:p>
    <w:p w14:paraId="0BE7F889" w14:textId="56F91BB4" w:rsidR="00906282" w:rsidRPr="002601F1" w:rsidRDefault="00906282" w:rsidP="00906282">
      <w:pPr>
        <w:spacing w:line="360" w:lineRule="auto"/>
        <w:rPr>
          <w:rFonts w:ascii="Arial" w:hAnsi="Arial" w:cs="Arial"/>
        </w:rPr>
      </w:pPr>
      <w:r w:rsidRPr="002601F1">
        <w:rPr>
          <w:rFonts w:ascii="Arial" w:hAnsi="Arial" w:cs="Arial"/>
          <w:b/>
        </w:rPr>
        <w:t>Deducible</w:t>
      </w:r>
      <w:r w:rsidRPr="002601F1">
        <w:rPr>
          <w:rFonts w:ascii="Arial" w:hAnsi="Arial" w:cs="Arial"/>
        </w:rPr>
        <w:t xml:space="preserve">:  </w:t>
      </w:r>
      <w:sdt>
        <w:sdtPr>
          <w:rPr>
            <w:rStyle w:val="Estilo3"/>
            <w:rFonts w:ascii="Arial" w:hAnsi="Arial" w:cs="Arial"/>
            <w:b w:val="0"/>
            <w:bCs/>
          </w:rPr>
          <w:alias w:val="DEDUCIBLE"/>
          <w:tag w:val="DEDUCIBLE"/>
          <w:id w:val="1061289738"/>
          <w:placeholder>
            <w:docPart w:val="98E8DA6BCA9B4F0ABBA730D07D2B3BC8"/>
          </w:placeholder>
          <w:text/>
        </w:sdtPr>
        <w:sdtEndPr>
          <w:rPr>
            <w:rStyle w:val="Fuentedeprrafopredeter"/>
            <w:b/>
            <w:caps w:val="0"/>
          </w:rPr>
        </w:sdtEndPr>
        <w:sdtContent>
          <w:r w:rsidR="00543122" w:rsidRPr="00543122">
            <w:rPr>
              <w:rStyle w:val="Estilo3"/>
              <w:rFonts w:ascii="Arial" w:hAnsi="Arial" w:cs="Arial"/>
              <w:b w:val="0"/>
              <w:bCs/>
            </w:rPr>
            <w:t>10% de la perdida o minimo $150.000.000.</w:t>
          </w:r>
          <w:r w:rsidRPr="00543122">
            <w:rPr>
              <w:rStyle w:val="Estilo3"/>
              <w:rFonts w:ascii="Arial" w:hAnsi="Arial" w:cs="Arial"/>
              <w:b w:val="0"/>
              <w:bCs/>
            </w:rPr>
            <w:t xml:space="preserve"> </w:t>
          </w:r>
        </w:sdtContent>
      </w:sdt>
      <w:r w:rsidRPr="002601F1">
        <w:rPr>
          <w:rFonts w:ascii="Arial" w:hAnsi="Arial" w:cs="Arial"/>
        </w:rPr>
        <w:t xml:space="preserve">% </w:t>
      </w:r>
    </w:p>
    <w:p w14:paraId="5D36557E" w14:textId="77777777" w:rsidR="00906282" w:rsidRPr="002601F1" w:rsidRDefault="00906282" w:rsidP="00906282">
      <w:pPr>
        <w:spacing w:line="360" w:lineRule="auto"/>
        <w:rPr>
          <w:rFonts w:ascii="Arial" w:hAnsi="Arial" w:cs="Arial"/>
        </w:rPr>
      </w:pPr>
      <w:r w:rsidRPr="002601F1">
        <w:rPr>
          <w:rFonts w:ascii="Arial" w:hAnsi="Arial" w:cs="Arial"/>
          <w:b/>
        </w:rPr>
        <w:t>Exceso</w:t>
      </w:r>
      <w:r w:rsidRPr="002601F1">
        <w:rPr>
          <w:rFonts w:ascii="Arial" w:hAnsi="Arial" w:cs="Arial"/>
        </w:rPr>
        <w:t xml:space="preserve">: </w:t>
      </w:r>
      <w:sdt>
        <w:sdtPr>
          <w:rPr>
            <w:rStyle w:val="Estilo3"/>
            <w:rFonts w:ascii="Arial" w:hAnsi="Arial" w:cs="Arial"/>
            <w:b w:val="0"/>
            <w:bCs/>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b/>
            <w:caps w:val="0"/>
          </w:rPr>
        </w:sdtEndPr>
        <w:sdtContent>
          <w:r w:rsidRPr="00F01C5E">
            <w:rPr>
              <w:rStyle w:val="Estilo3"/>
              <w:rFonts w:ascii="Arial" w:hAnsi="Arial" w:cs="Arial"/>
              <w:b w:val="0"/>
              <w:bCs/>
              <w:color w:val="000000" w:themeColor="text1"/>
            </w:rPr>
            <w:t>NO</w:t>
          </w:r>
        </w:sdtContent>
      </w:sdt>
      <w:r w:rsidRPr="002601F1">
        <w:rPr>
          <w:rFonts w:ascii="Arial" w:hAnsi="Arial" w:cs="Arial"/>
        </w:rPr>
        <w:t xml:space="preserve">  </w:t>
      </w:r>
      <w:sdt>
        <w:sdtPr>
          <w:rPr>
            <w:rStyle w:val="Estilo3"/>
            <w:rFonts w:ascii="Arial" w:hAnsi="Arial" w:cs="Arial"/>
            <w:b w:val="0"/>
            <w:bCs/>
          </w:rPr>
          <w:alias w:val="VALOR"/>
          <w:tag w:val="VALOR"/>
          <w:id w:val="-1614589492"/>
          <w:placeholder>
            <w:docPart w:val="FD60A0293EC94D2D8EB336FCCECC38B4"/>
          </w:placeholder>
          <w:text/>
        </w:sdtPr>
        <w:sdtEndPr>
          <w:rPr>
            <w:rStyle w:val="Fuentedeprrafopredeter"/>
            <w:b/>
            <w:caps w:val="0"/>
          </w:rPr>
        </w:sdtEndPr>
        <w:sdtContent>
          <w:r w:rsidRPr="00F01C5E">
            <w:rPr>
              <w:rStyle w:val="Estilo3"/>
              <w:rFonts w:ascii="Arial" w:hAnsi="Arial" w:cs="Arial"/>
              <w:b w:val="0"/>
              <w:bCs/>
            </w:rPr>
            <w:t>$</w:t>
          </w:r>
        </w:sdtContent>
      </w:sdt>
    </w:p>
    <w:p w14:paraId="087AA5AF" w14:textId="3278B792" w:rsidR="00906282" w:rsidRPr="002601F1" w:rsidRDefault="00906282" w:rsidP="00906282">
      <w:pPr>
        <w:spacing w:line="360" w:lineRule="auto"/>
        <w:rPr>
          <w:rFonts w:ascii="Arial" w:hAnsi="Arial" w:cs="Arial"/>
        </w:rPr>
      </w:pPr>
      <w:r w:rsidRPr="002601F1">
        <w:rPr>
          <w:rFonts w:ascii="Arial" w:hAnsi="Arial" w:cs="Arial"/>
          <w:b/>
        </w:rPr>
        <w:t>Contingencia</w:t>
      </w:r>
      <w:r w:rsidRPr="002601F1">
        <w:rPr>
          <w:rFonts w:ascii="Arial" w:hAnsi="Arial" w:cs="Arial"/>
        </w:rPr>
        <w:t xml:space="preserve">: </w:t>
      </w:r>
      <w:sdt>
        <w:sdtPr>
          <w:rPr>
            <w:rStyle w:val="Estilo3"/>
            <w:rFonts w:ascii="Arial" w:hAnsi="Arial" w:cs="Arial"/>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F01C5E" w:rsidRPr="00F01C5E">
            <w:rPr>
              <w:rStyle w:val="Estilo3"/>
              <w:rFonts w:ascii="Arial" w:hAnsi="Arial" w:cs="Arial"/>
              <w:b w:val="0"/>
              <w:color w:val="000000" w:themeColor="text1"/>
            </w:rPr>
            <w:t>REMOTA</w:t>
          </w:r>
        </w:sdtContent>
      </w:sdt>
    </w:p>
    <w:p w14:paraId="0D2479EB" w14:textId="67B82BB4" w:rsidR="00906282" w:rsidRPr="002601F1" w:rsidRDefault="00906282" w:rsidP="00906282">
      <w:pPr>
        <w:spacing w:line="360" w:lineRule="auto"/>
        <w:jc w:val="both"/>
        <w:rPr>
          <w:rFonts w:ascii="Arial" w:hAnsi="Arial" w:cs="Arial"/>
        </w:rPr>
      </w:pPr>
      <w:r w:rsidRPr="002601F1">
        <w:rPr>
          <w:rFonts w:ascii="Arial" w:hAnsi="Arial" w:cs="Arial"/>
          <w:b/>
        </w:rPr>
        <w:t>Reserva sugerida</w:t>
      </w:r>
      <w:r w:rsidRPr="007A2910">
        <w:rPr>
          <w:rFonts w:ascii="Arial" w:hAnsi="Arial" w:cs="Arial"/>
          <w:b/>
          <w:bCs/>
        </w:rPr>
        <w:t>:</w:t>
      </w:r>
      <w:r w:rsidR="00AC00CB" w:rsidRPr="007A2910">
        <w:rPr>
          <w:rFonts w:ascii="Arial" w:hAnsi="Arial" w:cs="Arial"/>
          <w:b/>
          <w:bCs/>
        </w:rPr>
        <w:t xml:space="preserve"> </w:t>
      </w:r>
      <w:r w:rsidR="00432599">
        <w:rPr>
          <w:rFonts w:ascii="Arial" w:hAnsi="Arial" w:cs="Arial"/>
          <w:b/>
          <w:bCs/>
        </w:rPr>
        <w:t>$</w:t>
      </w:r>
      <w:sdt>
        <w:sdtPr>
          <w:rPr>
            <w:rStyle w:val="Estilo3"/>
            <w:rFonts w:ascii="Arial" w:hAnsi="Arial" w:cs="Arial"/>
            <w:b w:val="0"/>
            <w:bCs/>
          </w:rPr>
          <w:alias w:val="VALOR"/>
          <w:tag w:val="VALOR"/>
          <w:id w:val="169612294"/>
          <w:placeholder>
            <w:docPart w:val="832641FC25A34669A7634A459E4F9229"/>
          </w:placeholder>
          <w:text/>
        </w:sdtPr>
        <w:sdtContent>
          <w:r w:rsidR="00432599" w:rsidRPr="00432599">
            <w:rPr>
              <w:rStyle w:val="Estilo3"/>
              <w:rFonts w:ascii="Arial" w:hAnsi="Arial" w:cs="Arial"/>
              <w:b w:val="0"/>
              <w:bCs/>
            </w:rPr>
            <w:t>0</w:t>
          </w:r>
        </w:sdtContent>
      </w:sdt>
    </w:p>
    <w:p w14:paraId="253FDC40" w14:textId="2E87AA76" w:rsidR="00383830" w:rsidRPr="00383830" w:rsidRDefault="00906282" w:rsidP="00383830">
      <w:pPr>
        <w:spacing w:line="360" w:lineRule="auto"/>
        <w:jc w:val="both"/>
        <w:rPr>
          <w:rStyle w:val="Ttulo1Car"/>
          <w:rFonts w:ascii="Arial" w:hAnsi="Arial" w:cs="Arial"/>
          <w:color w:val="auto"/>
          <w:sz w:val="22"/>
          <w:szCs w:val="22"/>
        </w:rPr>
      </w:pPr>
      <w:r w:rsidRPr="00383830">
        <w:rPr>
          <w:rFonts w:ascii="Arial" w:hAnsi="Arial" w:cs="Arial"/>
          <w:b/>
          <w:bCs/>
        </w:rPr>
        <w:t>Concepto del Apoderado designado para el caso</w:t>
      </w:r>
      <w:r w:rsidRPr="00383830">
        <w:rPr>
          <w:rFonts w:ascii="Arial" w:hAnsi="Arial" w:cs="Arial"/>
        </w:rPr>
        <w:t xml:space="preserve">:  </w:t>
      </w:r>
      <w:r w:rsidR="00383830" w:rsidRPr="00383830">
        <w:rPr>
          <w:rStyle w:val="Ttulo1Car"/>
          <w:rFonts w:ascii="Arial" w:hAnsi="Arial" w:cs="Arial"/>
          <w:color w:val="auto"/>
          <w:sz w:val="22"/>
          <w:szCs w:val="22"/>
        </w:rPr>
        <w:t xml:space="preserve">La contingencia se califica como </w:t>
      </w:r>
      <w:r w:rsidR="00383830" w:rsidRPr="00383830">
        <w:rPr>
          <w:rStyle w:val="Ttulo1Car"/>
          <w:rFonts w:ascii="Arial" w:hAnsi="Arial" w:cs="Arial"/>
          <w:b/>
          <w:bCs/>
          <w:color w:val="auto"/>
          <w:sz w:val="22"/>
          <w:szCs w:val="22"/>
        </w:rPr>
        <w:t>REMOTA</w:t>
      </w:r>
      <w:r w:rsidR="00383830" w:rsidRPr="00383830">
        <w:rPr>
          <w:rStyle w:val="Ttulo1Car"/>
          <w:rFonts w:ascii="Arial" w:hAnsi="Arial" w:cs="Arial"/>
          <w:color w:val="auto"/>
          <w:sz w:val="22"/>
          <w:szCs w:val="22"/>
        </w:rPr>
        <w:t>, toda vez que, el valor de la contingencia se subsume en el valor pactado como deducible y además, el daño alegado por el demandante corresponde a la materialización de un riesgo inherente a la cirugía de catarata.</w:t>
      </w:r>
    </w:p>
    <w:p w14:paraId="1DF14557" w14:textId="5CD439C2" w:rsidR="00383830" w:rsidRPr="00383830" w:rsidRDefault="00383830" w:rsidP="00383830">
      <w:pPr>
        <w:spacing w:line="360" w:lineRule="auto"/>
        <w:jc w:val="both"/>
        <w:rPr>
          <w:rStyle w:val="Ttulo1Car"/>
          <w:rFonts w:ascii="Arial" w:hAnsi="Arial" w:cs="Arial"/>
          <w:color w:val="auto"/>
          <w:sz w:val="22"/>
          <w:szCs w:val="22"/>
        </w:rPr>
      </w:pPr>
      <w:r w:rsidRPr="00383830">
        <w:rPr>
          <w:rStyle w:val="Ttulo1Car"/>
          <w:rFonts w:ascii="Arial" w:hAnsi="Arial" w:cs="Arial"/>
          <w:color w:val="auto"/>
          <w:sz w:val="22"/>
          <w:szCs w:val="22"/>
        </w:rPr>
        <w:t xml:space="preserve">Lo primero que debe de tomarse en consideración es que la póliza RC Profesional Clínicas No. AA195705, ofrece cobertura material y temporal de conformidad con los hechos y pretensiones expuestos en el escrito de demanda. frente a la cobertura temporal, debe señalarse que se trata de una póliza contratada bajo la modalidad claims made, con fecha de retroactividad del 01 de julio de 2006. Así las cosas, el hecho, es decir la cirugía denominada Faquectomía de ojo derecho realizada al señor Gonzalo Salvador Pantoja ocurrió el 07 de marzo de 2017, esto es, dentro de la fecha de retroactividad de la póliza. Adicionalmente, la reclamación se entiende presentada con la solicitud de audiencia de </w:t>
      </w:r>
      <w:r w:rsidRPr="00383830">
        <w:rPr>
          <w:rStyle w:val="Ttulo1Car"/>
          <w:rFonts w:ascii="Arial" w:hAnsi="Arial" w:cs="Arial"/>
          <w:color w:val="auto"/>
          <w:sz w:val="22"/>
          <w:szCs w:val="22"/>
        </w:rPr>
        <w:lastRenderedPageBreak/>
        <w:t xml:space="preserve">conciliación que fue recibida por la E.P.S Sanitas S.A.S el </w:t>
      </w:r>
      <w:r w:rsidR="00F22908">
        <w:rPr>
          <w:rStyle w:val="Ttulo1Car"/>
          <w:rFonts w:ascii="Arial" w:hAnsi="Arial" w:cs="Arial"/>
          <w:color w:val="auto"/>
          <w:sz w:val="22"/>
          <w:szCs w:val="22"/>
        </w:rPr>
        <w:t>07</w:t>
      </w:r>
      <w:r w:rsidRPr="00383830">
        <w:rPr>
          <w:rStyle w:val="Ttulo1Car"/>
          <w:rFonts w:ascii="Arial" w:hAnsi="Arial" w:cs="Arial"/>
          <w:color w:val="auto"/>
          <w:sz w:val="22"/>
          <w:szCs w:val="22"/>
        </w:rPr>
        <w:t xml:space="preserve"> de </w:t>
      </w:r>
      <w:r w:rsidR="00F22908">
        <w:rPr>
          <w:rStyle w:val="Ttulo1Car"/>
          <w:rFonts w:ascii="Arial" w:hAnsi="Arial" w:cs="Arial"/>
          <w:color w:val="auto"/>
          <w:sz w:val="22"/>
          <w:szCs w:val="22"/>
        </w:rPr>
        <w:t>septiembre</w:t>
      </w:r>
      <w:r w:rsidRPr="00383830">
        <w:rPr>
          <w:rStyle w:val="Ttulo1Car"/>
          <w:rFonts w:ascii="Arial" w:hAnsi="Arial" w:cs="Arial"/>
          <w:color w:val="auto"/>
          <w:sz w:val="22"/>
          <w:szCs w:val="22"/>
        </w:rPr>
        <w:t xml:space="preserve"> de 2022, fecha que se encuentra dentro de la última vigencia de la póliza no. AA195705</w:t>
      </w:r>
      <w:r w:rsidR="00847224">
        <w:rPr>
          <w:rStyle w:val="Ttulo1Car"/>
          <w:rFonts w:ascii="Arial" w:hAnsi="Arial" w:cs="Arial"/>
          <w:color w:val="auto"/>
          <w:sz w:val="22"/>
          <w:szCs w:val="22"/>
        </w:rPr>
        <w:t xml:space="preserve"> comprendida entre el 27 de septiembre de 2021 hasta el 27 de septiembre de 2022</w:t>
      </w:r>
      <w:r w:rsidRPr="00383830">
        <w:rPr>
          <w:rStyle w:val="Ttulo1Car"/>
          <w:rFonts w:ascii="Arial" w:hAnsi="Arial" w:cs="Arial"/>
          <w:color w:val="auto"/>
          <w:sz w:val="22"/>
          <w:szCs w:val="22"/>
        </w:rPr>
        <w:t>. Aunado a ello, presta cobertura material en tanto ampara la responsabilidad civil médica, pretensión que se le endilga a la asegurada.</w:t>
      </w:r>
    </w:p>
    <w:p w14:paraId="4BFDD606" w14:textId="51011A85" w:rsidR="00383830" w:rsidRPr="00383830" w:rsidRDefault="00383830" w:rsidP="00383830">
      <w:pPr>
        <w:spacing w:line="360" w:lineRule="auto"/>
        <w:jc w:val="both"/>
        <w:rPr>
          <w:rStyle w:val="Ttulo1Car"/>
          <w:rFonts w:ascii="Arial" w:hAnsi="Arial" w:cs="Arial"/>
          <w:color w:val="auto"/>
          <w:sz w:val="22"/>
          <w:szCs w:val="22"/>
        </w:rPr>
      </w:pPr>
      <w:r w:rsidRPr="00383830">
        <w:rPr>
          <w:rStyle w:val="Ttulo1Car"/>
          <w:rFonts w:ascii="Arial" w:hAnsi="Arial" w:cs="Arial"/>
          <w:color w:val="auto"/>
          <w:sz w:val="22"/>
          <w:szCs w:val="22"/>
        </w:rPr>
        <w:t xml:space="preserve">Por otro lado, frente a la responsabilidad del asegurado debe advertirse que esta no puede ser endilgada </w:t>
      </w:r>
      <w:r w:rsidR="00240F1A">
        <w:rPr>
          <w:rStyle w:val="Ttulo1Car"/>
          <w:rFonts w:ascii="Arial" w:hAnsi="Arial" w:cs="Arial"/>
          <w:color w:val="auto"/>
          <w:sz w:val="22"/>
          <w:szCs w:val="22"/>
        </w:rPr>
        <w:t>a</w:t>
      </w:r>
      <w:r w:rsidRPr="00383830">
        <w:rPr>
          <w:rStyle w:val="Ttulo1Car"/>
          <w:rFonts w:ascii="Arial" w:hAnsi="Arial" w:cs="Arial"/>
          <w:color w:val="auto"/>
          <w:sz w:val="22"/>
          <w:szCs w:val="22"/>
        </w:rPr>
        <w:t xml:space="preserve"> la E.P.S SANITAS S.A.S ni </w:t>
      </w:r>
      <w:r w:rsidR="00113EAC">
        <w:rPr>
          <w:rStyle w:val="Ttulo1Car"/>
          <w:rFonts w:ascii="Arial" w:hAnsi="Arial" w:cs="Arial"/>
          <w:color w:val="auto"/>
          <w:sz w:val="22"/>
          <w:szCs w:val="22"/>
        </w:rPr>
        <w:t>a</w:t>
      </w:r>
      <w:r w:rsidRPr="00383830">
        <w:rPr>
          <w:rStyle w:val="Ttulo1Car"/>
          <w:rFonts w:ascii="Arial" w:hAnsi="Arial" w:cs="Arial"/>
          <w:color w:val="auto"/>
          <w:sz w:val="22"/>
          <w:szCs w:val="22"/>
        </w:rPr>
        <w:t xml:space="preserve"> los demás demandados, pues el daño reclamado por el señor Gonzalo Pantoja, esto es, la perdida parcial de la visual como consecuencia del desprendimiento de retina sufrido en el ojo derecho</w:t>
      </w:r>
      <w:r w:rsidR="003F4DC8">
        <w:rPr>
          <w:rStyle w:val="Ttulo1Car"/>
          <w:rFonts w:ascii="Arial" w:hAnsi="Arial" w:cs="Arial"/>
          <w:color w:val="auto"/>
          <w:sz w:val="22"/>
          <w:szCs w:val="22"/>
        </w:rPr>
        <w:t>,</w:t>
      </w:r>
      <w:r w:rsidRPr="00383830">
        <w:rPr>
          <w:rStyle w:val="Ttulo1Car"/>
          <w:rFonts w:ascii="Arial" w:hAnsi="Arial" w:cs="Arial"/>
          <w:color w:val="auto"/>
          <w:sz w:val="22"/>
          <w:szCs w:val="22"/>
        </w:rPr>
        <w:t xml:space="preserve"> obedece a la materialización de un riesgo inherente al procedimiento quirúrgico de Faquectomía, mismo que además fue informado y aceptado por el hoy demandante. Aunado a ello, </w:t>
      </w:r>
      <w:r w:rsidR="003F4DC8">
        <w:rPr>
          <w:rStyle w:val="Ttulo1Car"/>
          <w:rFonts w:ascii="Arial" w:hAnsi="Arial" w:cs="Arial"/>
          <w:color w:val="auto"/>
          <w:sz w:val="22"/>
          <w:szCs w:val="22"/>
        </w:rPr>
        <w:t xml:space="preserve">la contingencia se califica como remota como quiera que </w:t>
      </w:r>
      <w:r w:rsidRPr="00383830">
        <w:rPr>
          <w:rStyle w:val="Ttulo1Car"/>
          <w:rFonts w:ascii="Arial" w:hAnsi="Arial" w:cs="Arial"/>
          <w:color w:val="auto"/>
          <w:sz w:val="22"/>
          <w:szCs w:val="22"/>
        </w:rPr>
        <w:t>el valor objetivo de la contingencia del presente caso se encuentra subsumido dentro del valor pactado por las partes como deducible en el contrato de seguro No. AA195705.</w:t>
      </w:r>
    </w:p>
    <w:p w14:paraId="64087F97" w14:textId="77777777" w:rsidR="00383830" w:rsidRPr="00383830" w:rsidRDefault="00383830" w:rsidP="00383830">
      <w:pPr>
        <w:spacing w:line="360" w:lineRule="auto"/>
        <w:jc w:val="both"/>
      </w:pPr>
      <w:r w:rsidRPr="00383830">
        <w:rPr>
          <w:rStyle w:val="Ttulo1Car"/>
          <w:rFonts w:ascii="Arial" w:hAnsi="Arial" w:cs="Arial"/>
          <w:color w:val="auto"/>
          <w:sz w:val="22"/>
          <w:szCs w:val="22"/>
        </w:rPr>
        <w:t>Todo lo anterior sin perjuicio del carácter contingente del proceso.</w:t>
      </w:r>
    </w:p>
    <w:p w14:paraId="002BC4D5" w14:textId="77777777" w:rsidR="00383830" w:rsidRDefault="00383830" w:rsidP="3BF4C4F3">
      <w:pPr>
        <w:spacing w:line="360" w:lineRule="auto"/>
        <w:jc w:val="both"/>
        <w:rPr>
          <w:rFonts w:ascii="Arial" w:hAnsi="Arial" w:cs="Arial"/>
          <w:b/>
          <w:bCs/>
        </w:rPr>
      </w:pPr>
    </w:p>
    <w:p w14:paraId="503C34FB" w14:textId="77777777" w:rsidR="00714849" w:rsidRPr="002601F1" w:rsidRDefault="00714849" w:rsidP="00906282">
      <w:pPr>
        <w:spacing w:line="360" w:lineRule="auto"/>
        <w:rPr>
          <w:rFonts w:ascii="Arial" w:hAnsi="Arial" w:cs="Arial"/>
          <w:bCs/>
        </w:rPr>
      </w:pPr>
    </w:p>
    <w:p w14:paraId="30C958B3" w14:textId="77777777" w:rsidR="00906282" w:rsidRPr="002601F1" w:rsidRDefault="00906282" w:rsidP="00906282">
      <w:pPr>
        <w:spacing w:line="360" w:lineRule="auto"/>
        <w:rPr>
          <w:rFonts w:ascii="Arial" w:hAnsi="Arial" w:cs="Arial"/>
          <w:bCs/>
        </w:rPr>
      </w:pPr>
      <w:r w:rsidRPr="002601F1">
        <w:rPr>
          <w:rFonts w:ascii="Arial" w:hAnsi="Arial" w:cs="Arial"/>
          <w:bCs/>
        </w:rPr>
        <w:t xml:space="preserve">Firma: </w:t>
      </w:r>
    </w:p>
    <w:p w14:paraId="31950BA2" w14:textId="77777777" w:rsidR="00383830" w:rsidRPr="00383830" w:rsidRDefault="00383830" w:rsidP="00383830">
      <w:pPr>
        <w:spacing w:after="0" w:line="360" w:lineRule="auto"/>
        <w:rPr>
          <w:rFonts w:ascii="Arial" w:hAnsi="Arial" w:cs="Arial"/>
        </w:rPr>
      </w:pPr>
      <w:r w:rsidRPr="00383830">
        <w:rPr>
          <w:rFonts w:ascii="Arial" w:hAnsi="Arial" w:cs="Arial"/>
          <w:b/>
          <w:bCs/>
        </w:rPr>
        <w:t xml:space="preserve">GUSTAVO ALBERTO HERRERA ÁVILA </w:t>
      </w:r>
    </w:p>
    <w:p w14:paraId="3DEC0EAF" w14:textId="77777777" w:rsidR="00383830" w:rsidRPr="00383830" w:rsidRDefault="00383830" w:rsidP="00383830">
      <w:pPr>
        <w:spacing w:after="0" w:line="360" w:lineRule="auto"/>
        <w:rPr>
          <w:rFonts w:ascii="Arial" w:hAnsi="Arial" w:cs="Arial"/>
        </w:rPr>
      </w:pPr>
      <w:r w:rsidRPr="00383830">
        <w:rPr>
          <w:rFonts w:ascii="Arial" w:hAnsi="Arial" w:cs="Arial"/>
        </w:rPr>
        <w:t xml:space="preserve">C.C. No. 19.395.114 expedida en Bogotá D.C. </w:t>
      </w:r>
    </w:p>
    <w:p w14:paraId="375CAADD" w14:textId="23FC2F56" w:rsidR="00906282" w:rsidRPr="002601F1" w:rsidRDefault="00383830" w:rsidP="00383830">
      <w:pPr>
        <w:spacing w:after="0" w:line="360" w:lineRule="auto"/>
        <w:rPr>
          <w:rFonts w:ascii="Arial" w:hAnsi="Arial" w:cs="Arial"/>
        </w:rPr>
      </w:pPr>
      <w:r w:rsidRPr="00383830">
        <w:rPr>
          <w:rFonts w:ascii="Arial" w:hAnsi="Arial" w:cs="Arial"/>
        </w:rPr>
        <w:t>T. P. No. 39.116 del C. S. de la J.</w:t>
      </w:r>
    </w:p>
    <w:p w14:paraId="79139FF9" w14:textId="77777777" w:rsidR="00906282" w:rsidRPr="002601F1" w:rsidRDefault="00906282" w:rsidP="00906282">
      <w:pPr>
        <w:spacing w:after="0" w:line="300" w:lineRule="auto"/>
        <w:rPr>
          <w:rFonts w:ascii="Arial" w:hAnsi="Arial" w:cs="Arial"/>
          <w:bCs/>
        </w:rPr>
      </w:pPr>
      <w:r w:rsidRPr="002601F1">
        <w:rPr>
          <w:rFonts w:ascii="Arial" w:hAnsi="Arial" w:cs="Arial"/>
          <w:bCs/>
        </w:rPr>
        <w:t>________________________</w:t>
      </w:r>
    </w:p>
    <w:p w14:paraId="00ECFC70" w14:textId="60179AAA" w:rsidR="00906282" w:rsidRPr="002601F1" w:rsidRDefault="00906282" w:rsidP="00906282">
      <w:pPr>
        <w:spacing w:line="300" w:lineRule="auto"/>
        <w:rPr>
          <w:rFonts w:ascii="Arial" w:hAnsi="Arial" w:cs="Arial"/>
          <w:bCs/>
        </w:rPr>
      </w:pPr>
      <w:r w:rsidRPr="002601F1">
        <w:rPr>
          <w:rFonts w:ascii="Arial" w:hAnsi="Arial" w:cs="Arial"/>
          <w:bCs/>
        </w:rPr>
        <w:t xml:space="preserve">Abogado </w:t>
      </w:r>
      <w:r w:rsidR="00383830">
        <w:rPr>
          <w:rFonts w:ascii="Arial" w:hAnsi="Arial" w:cs="Arial"/>
          <w:bCs/>
        </w:rPr>
        <w:t>(PANL)</w:t>
      </w:r>
    </w:p>
    <w:p w14:paraId="1E9CF43C" w14:textId="77777777" w:rsidR="00217582" w:rsidRPr="002601F1" w:rsidRDefault="00217582" w:rsidP="00375DE6">
      <w:pPr>
        <w:spacing w:after="0"/>
        <w:rPr>
          <w:rFonts w:ascii="Arial" w:hAnsi="Arial" w:cs="Arial"/>
          <w:b/>
        </w:rPr>
      </w:pPr>
    </w:p>
    <w:p w14:paraId="06526756" w14:textId="77777777" w:rsidR="000F0821" w:rsidRPr="002601F1" w:rsidRDefault="000F0821" w:rsidP="000F0821">
      <w:pPr>
        <w:rPr>
          <w:rFonts w:ascii="Arial" w:eastAsia="Times New Roman" w:hAnsi="Arial" w:cs="Arial"/>
          <w:color w:val="000000"/>
        </w:rPr>
      </w:pPr>
    </w:p>
    <w:sectPr w:rsidR="000F0821" w:rsidRPr="002601F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2DC1F" w14:textId="77777777" w:rsidR="002C2527" w:rsidRDefault="002C2527" w:rsidP="00F361C1">
      <w:pPr>
        <w:spacing w:after="0" w:line="240" w:lineRule="auto"/>
      </w:pPr>
      <w:r>
        <w:separator/>
      </w:r>
    </w:p>
  </w:endnote>
  <w:endnote w:type="continuationSeparator" w:id="0">
    <w:p w14:paraId="353CDE99" w14:textId="77777777" w:rsidR="002C2527" w:rsidRDefault="002C2527"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F279C" w14:textId="77777777" w:rsidR="002C2527" w:rsidRDefault="002C2527" w:rsidP="00F361C1">
      <w:pPr>
        <w:spacing w:after="0" w:line="240" w:lineRule="auto"/>
      </w:pPr>
      <w:r>
        <w:separator/>
      </w:r>
    </w:p>
  </w:footnote>
  <w:footnote w:type="continuationSeparator" w:id="0">
    <w:p w14:paraId="766257EF" w14:textId="77777777" w:rsidR="002C2527" w:rsidRDefault="002C2527"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E6E"/>
    <w:multiLevelType w:val="multilevel"/>
    <w:tmpl w:val="B5840DDA"/>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F501C"/>
    <w:multiLevelType w:val="hybridMultilevel"/>
    <w:tmpl w:val="EB0236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502695"/>
    <w:multiLevelType w:val="hybridMultilevel"/>
    <w:tmpl w:val="BCE42E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BBA"/>
    <w:multiLevelType w:val="multilevel"/>
    <w:tmpl w:val="3F889A30"/>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D3EFB"/>
    <w:multiLevelType w:val="hybridMultilevel"/>
    <w:tmpl w:val="176E52F2"/>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3356855">
    <w:abstractNumId w:val="2"/>
  </w:num>
  <w:num w:numId="2" w16cid:durableId="1036080619">
    <w:abstractNumId w:val="4"/>
  </w:num>
  <w:num w:numId="3" w16cid:durableId="533494996">
    <w:abstractNumId w:val="7"/>
  </w:num>
  <w:num w:numId="4" w16cid:durableId="632827538">
    <w:abstractNumId w:val="6"/>
  </w:num>
  <w:num w:numId="5" w16cid:durableId="347948891">
    <w:abstractNumId w:val="0"/>
  </w:num>
  <w:num w:numId="6" w16cid:durableId="1130898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878507">
    <w:abstractNumId w:val="1"/>
  </w:num>
  <w:num w:numId="8" w16cid:durableId="1922980838">
    <w:abstractNumId w:val="8"/>
  </w:num>
  <w:num w:numId="9" w16cid:durableId="748118663">
    <w:abstractNumId w:val="3"/>
  </w:num>
  <w:num w:numId="10" w16cid:durableId="304119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B45C9"/>
    <w:rsid w:val="000F0821"/>
    <w:rsid w:val="00112F0C"/>
    <w:rsid w:val="00113EAC"/>
    <w:rsid w:val="00131BC9"/>
    <w:rsid w:val="001609CC"/>
    <w:rsid w:val="001B45CA"/>
    <w:rsid w:val="00211C2A"/>
    <w:rsid w:val="00217582"/>
    <w:rsid w:val="00225AC7"/>
    <w:rsid w:val="00240F1A"/>
    <w:rsid w:val="002601F1"/>
    <w:rsid w:val="002B33BE"/>
    <w:rsid w:val="002B795C"/>
    <w:rsid w:val="002C2266"/>
    <w:rsid w:val="002C2527"/>
    <w:rsid w:val="002E6DB4"/>
    <w:rsid w:val="003377F2"/>
    <w:rsid w:val="00341733"/>
    <w:rsid w:val="00375DE6"/>
    <w:rsid w:val="00383830"/>
    <w:rsid w:val="003F4DC8"/>
    <w:rsid w:val="00415D4B"/>
    <w:rsid w:val="00432599"/>
    <w:rsid w:val="004F6563"/>
    <w:rsid w:val="005251E0"/>
    <w:rsid w:val="00543122"/>
    <w:rsid w:val="00562118"/>
    <w:rsid w:val="005A4363"/>
    <w:rsid w:val="005B3B42"/>
    <w:rsid w:val="006472D5"/>
    <w:rsid w:val="0065659B"/>
    <w:rsid w:val="00681D38"/>
    <w:rsid w:val="006D1C86"/>
    <w:rsid w:val="006F33AC"/>
    <w:rsid w:val="00714849"/>
    <w:rsid w:val="00730BF7"/>
    <w:rsid w:val="00787E33"/>
    <w:rsid w:val="007A2910"/>
    <w:rsid w:val="007C58A3"/>
    <w:rsid w:val="007D2DBE"/>
    <w:rsid w:val="007D4649"/>
    <w:rsid w:val="008252A9"/>
    <w:rsid w:val="00827755"/>
    <w:rsid w:val="00847224"/>
    <w:rsid w:val="008653E3"/>
    <w:rsid w:val="008828D6"/>
    <w:rsid w:val="008C4CA8"/>
    <w:rsid w:val="00906282"/>
    <w:rsid w:val="00915234"/>
    <w:rsid w:val="00976185"/>
    <w:rsid w:val="00993B48"/>
    <w:rsid w:val="00A71964"/>
    <w:rsid w:val="00AC00CB"/>
    <w:rsid w:val="00B17A0A"/>
    <w:rsid w:val="00B4416D"/>
    <w:rsid w:val="00B95E36"/>
    <w:rsid w:val="00BC4852"/>
    <w:rsid w:val="00C354F8"/>
    <w:rsid w:val="00C55515"/>
    <w:rsid w:val="00C77780"/>
    <w:rsid w:val="00CE20F4"/>
    <w:rsid w:val="00D269B8"/>
    <w:rsid w:val="00D87C88"/>
    <w:rsid w:val="00D92166"/>
    <w:rsid w:val="00DE485D"/>
    <w:rsid w:val="00F01C5E"/>
    <w:rsid w:val="00F22908"/>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1">
    <w:name w:val="heading 1"/>
    <w:basedOn w:val="Normal"/>
    <w:next w:val="Normal"/>
    <w:link w:val="Ttulo1Car"/>
    <w:uiPriority w:val="9"/>
    <w:qFormat/>
    <w:rsid w:val="00383830"/>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7">
    <w:name w:val="heading 7"/>
    <w:basedOn w:val="Normal"/>
    <w:next w:val="Normal"/>
    <w:link w:val="Ttulo7Car"/>
    <w:uiPriority w:val="9"/>
    <w:semiHidden/>
    <w:unhideWhenUsed/>
    <w:qFormat/>
    <w:rsid w:val="002601F1"/>
    <w:pPr>
      <w:keepNext/>
      <w:keepLines/>
      <w:spacing w:before="40" w:after="0"/>
      <w:outlineLvl w:val="6"/>
    </w:pPr>
    <w:rPr>
      <w:rFonts w:eastAsiaTheme="majorEastAsia" w:cstheme="majorBidi"/>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112F0C"/>
    <w:pPr>
      <w:ind w:left="720"/>
      <w:contextualSpacing/>
    </w:pPr>
  </w:style>
  <w:style w:type="character" w:customStyle="1" w:styleId="Ttulo7Car">
    <w:name w:val="Título 7 Car"/>
    <w:basedOn w:val="Fuentedeprrafopredeter"/>
    <w:link w:val="Ttulo7"/>
    <w:uiPriority w:val="9"/>
    <w:semiHidden/>
    <w:rsid w:val="002601F1"/>
    <w:rPr>
      <w:rFonts w:eastAsiaTheme="majorEastAsia" w:cstheme="majorBidi"/>
      <w:color w:val="595959" w:themeColor="text1" w:themeTint="A6"/>
      <w:lang w:val="es-CO"/>
    </w:rPr>
  </w:style>
  <w:style w:type="character" w:customStyle="1" w:styleId="Ttulo1Car">
    <w:name w:val="Título 1 Car"/>
    <w:basedOn w:val="Fuentedeprrafopredeter"/>
    <w:link w:val="Ttulo1"/>
    <w:uiPriority w:val="9"/>
    <w:rsid w:val="00383830"/>
    <w:rPr>
      <w:rFonts w:asciiTheme="majorHAnsi" w:eastAsiaTheme="majorEastAsia" w:hAnsiTheme="majorHAnsi" w:cstheme="majorBidi"/>
      <w:color w:val="2E74B5" w:themeColor="accent1" w:themeShade="BF"/>
      <w:kern w:val="2"/>
      <w:sz w:val="40"/>
      <w:szCs w:val="40"/>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593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72729004">
      <w:bodyDiv w:val="1"/>
      <w:marLeft w:val="0"/>
      <w:marRight w:val="0"/>
      <w:marTop w:val="0"/>
      <w:marBottom w:val="0"/>
      <w:divBdr>
        <w:top w:val="none" w:sz="0" w:space="0" w:color="auto"/>
        <w:left w:val="none" w:sz="0" w:space="0" w:color="auto"/>
        <w:bottom w:val="none" w:sz="0" w:space="0" w:color="auto"/>
        <w:right w:val="none" w:sz="0" w:space="0" w:color="auto"/>
      </w:divBdr>
    </w:div>
    <w:div w:id="783695914">
      <w:bodyDiv w:val="1"/>
      <w:marLeft w:val="0"/>
      <w:marRight w:val="0"/>
      <w:marTop w:val="0"/>
      <w:marBottom w:val="0"/>
      <w:divBdr>
        <w:top w:val="none" w:sz="0" w:space="0" w:color="auto"/>
        <w:left w:val="none" w:sz="0" w:space="0" w:color="auto"/>
        <w:bottom w:val="none" w:sz="0" w:space="0" w:color="auto"/>
        <w:right w:val="none" w:sz="0" w:space="0" w:color="auto"/>
      </w:divBdr>
    </w:div>
    <w:div w:id="1074204650">
      <w:bodyDiv w:val="1"/>
      <w:marLeft w:val="0"/>
      <w:marRight w:val="0"/>
      <w:marTop w:val="0"/>
      <w:marBottom w:val="0"/>
      <w:divBdr>
        <w:top w:val="none" w:sz="0" w:space="0" w:color="auto"/>
        <w:left w:val="none" w:sz="0" w:space="0" w:color="auto"/>
        <w:bottom w:val="none" w:sz="0" w:space="0" w:color="auto"/>
        <w:right w:val="none" w:sz="0" w:space="0" w:color="auto"/>
      </w:divBdr>
    </w:div>
    <w:div w:id="1351839425">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22827752">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A4D9E"/>
    <w:rsid w:val="002F214A"/>
    <w:rsid w:val="00827755"/>
    <w:rsid w:val="008828D6"/>
    <w:rsid w:val="00A36D36"/>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1233</Words>
  <Characters>6786</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Paola Andrea Narváez Loaiza</cp:lastModifiedBy>
  <cp:revision>48</cp:revision>
  <dcterms:created xsi:type="dcterms:W3CDTF">2020-08-08T15:58:00Z</dcterms:created>
  <dcterms:modified xsi:type="dcterms:W3CDTF">2024-12-05T22:06:00Z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