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10216" w:type="dxa"/>
        <w:tblInd w:w="-582" w:type="dxa"/>
        <w:tblLook w:val="04A0" w:firstRow="1" w:lastRow="0" w:firstColumn="1" w:lastColumn="0" w:noHBand="0" w:noVBand="1"/>
      </w:tblPr>
      <w:tblGrid>
        <w:gridCol w:w="3261"/>
        <w:gridCol w:w="6955"/>
      </w:tblGrid>
      <w:tr w:rsidR="00011806" w:rsidRPr="008D791C" w14:paraId="0608EAA5" w14:textId="77777777" w:rsidTr="00F36954">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0216" w:type="dxa"/>
            <w:gridSpan w:val="2"/>
            <w:tcBorders>
              <w:top w:val="single" w:sz="12" w:space="0" w:color="auto"/>
              <w:left w:val="single" w:sz="12" w:space="0" w:color="auto"/>
              <w:bottom w:val="single" w:sz="12" w:space="0" w:color="auto"/>
              <w:right w:val="single" w:sz="12" w:space="0" w:color="auto"/>
            </w:tcBorders>
            <w:shd w:val="clear" w:color="auto" w:fill="C5E0B3" w:themeFill="accent6" w:themeFillTint="66"/>
            <w:hideMark/>
          </w:tcPr>
          <w:p w14:paraId="509883E6" w14:textId="3996053F" w:rsidR="00011806" w:rsidRPr="008D791C" w:rsidRDefault="00011806" w:rsidP="00011806">
            <w:pPr>
              <w:spacing w:before="240"/>
              <w:jc w:val="center"/>
              <w:rPr>
                <w:rFonts w:ascii="Century Gothic" w:hAnsi="Century Gothic" w:cs="Arial"/>
                <w:kern w:val="2"/>
                <w:sz w:val="20"/>
                <w:szCs w:val="20"/>
                <w:lang w:eastAsia="en-US"/>
                <w14:ligatures w14:val="standardContextual"/>
              </w:rPr>
            </w:pPr>
            <w:r w:rsidRPr="008D791C">
              <w:rPr>
                <w:rFonts w:ascii="Century Gothic" w:hAnsi="Century Gothic" w:cs="Arial"/>
                <w:kern w:val="2"/>
                <w:sz w:val="20"/>
                <w:szCs w:val="20"/>
                <w:lang w:eastAsia="en-US"/>
                <w14:ligatures w14:val="standardContextual"/>
              </w:rPr>
              <w:t>FORMATO INFORME PRELIMINAR AUDIENCIA PREJUDICIAL</w:t>
            </w:r>
          </w:p>
        </w:tc>
      </w:tr>
      <w:tr w:rsidR="00554385" w:rsidRPr="008D791C" w14:paraId="54162C11" w14:textId="77777777" w:rsidTr="00F3695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D3DE418" w14:textId="1E5A8720" w:rsidR="00554385" w:rsidRPr="008D791C" w:rsidRDefault="00011806" w:rsidP="00011806">
            <w:pPr>
              <w:spacing w:before="240"/>
              <w:jc w:val="both"/>
              <w:rPr>
                <w:rFonts w:ascii="Century Gothic" w:hAnsi="Century Gothic" w:cs="Arial"/>
                <w:b w:val="0"/>
                <w:bCs w:val="0"/>
                <w:kern w:val="2"/>
                <w:sz w:val="20"/>
                <w:szCs w:val="20"/>
                <w:lang w:eastAsia="en-US"/>
                <w14:ligatures w14:val="standardContextual"/>
              </w:rPr>
            </w:pPr>
            <w:r w:rsidRPr="008D791C">
              <w:rPr>
                <w:rFonts w:ascii="Century Gothic" w:hAnsi="Century Gothic" w:cs="Arial"/>
                <w:b w:val="0"/>
                <w:bCs w:val="0"/>
                <w:kern w:val="2"/>
                <w:sz w:val="20"/>
                <w:szCs w:val="20"/>
                <w:lang w:eastAsia="en-US"/>
                <w14:ligatures w14:val="standardContextual"/>
              </w:rPr>
              <w:t>Parte convocante:</w:t>
            </w:r>
          </w:p>
        </w:tc>
        <w:tc>
          <w:tcPr>
            <w:tcW w:w="6955" w:type="dxa"/>
            <w:tcBorders>
              <w:top w:val="single" w:sz="12" w:space="0" w:color="auto"/>
              <w:left w:val="single" w:sz="12" w:space="0" w:color="auto"/>
              <w:bottom w:val="single" w:sz="12" w:space="0" w:color="auto"/>
              <w:right w:val="single" w:sz="12" w:space="0" w:color="auto"/>
            </w:tcBorders>
          </w:tcPr>
          <w:p w14:paraId="66986685" w14:textId="77777777" w:rsidR="008D791C" w:rsidRPr="008D791C" w:rsidRDefault="008D791C"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8D791C">
              <w:rPr>
                <w:rFonts w:ascii="Century Gothic" w:hAnsi="Century Gothic"/>
                <w:color w:val="000000"/>
                <w:sz w:val="20"/>
                <w:szCs w:val="20"/>
                <w:shd w:val="clear" w:color="auto" w:fill="FFFFFF"/>
              </w:rPr>
              <w:t xml:space="preserve">Luz Herminda </w:t>
            </w:r>
            <w:proofErr w:type="spellStart"/>
            <w:r w:rsidRPr="008D791C">
              <w:rPr>
                <w:rFonts w:ascii="Century Gothic" w:hAnsi="Century Gothic"/>
                <w:color w:val="000000"/>
                <w:sz w:val="20"/>
                <w:szCs w:val="20"/>
                <w:shd w:val="clear" w:color="auto" w:fill="FFFFFF"/>
              </w:rPr>
              <w:t>Hernandez</w:t>
            </w:r>
            <w:proofErr w:type="spellEnd"/>
            <w:r w:rsidRPr="008D791C">
              <w:rPr>
                <w:rFonts w:ascii="Century Gothic" w:hAnsi="Century Gothic"/>
                <w:color w:val="000000"/>
                <w:sz w:val="20"/>
                <w:szCs w:val="20"/>
                <w:shd w:val="clear" w:color="auto" w:fill="FFFFFF"/>
              </w:rPr>
              <w:t xml:space="preserve"> </w:t>
            </w:r>
            <w:proofErr w:type="spellStart"/>
            <w:r w:rsidRPr="008D791C">
              <w:rPr>
                <w:rFonts w:ascii="Century Gothic" w:hAnsi="Century Gothic"/>
                <w:color w:val="000000"/>
                <w:sz w:val="20"/>
                <w:szCs w:val="20"/>
                <w:shd w:val="clear" w:color="auto" w:fill="FFFFFF"/>
              </w:rPr>
              <w:t>Ibañez</w:t>
            </w:r>
            <w:proofErr w:type="spellEnd"/>
            <w:r w:rsidRPr="008D791C">
              <w:rPr>
                <w:rFonts w:ascii="Century Gothic" w:hAnsi="Century Gothic"/>
                <w:color w:val="000000"/>
                <w:sz w:val="20"/>
                <w:szCs w:val="20"/>
                <w:shd w:val="clear" w:color="auto" w:fill="FFFFFF"/>
              </w:rPr>
              <w:t xml:space="preserve"> (víctima),</w:t>
            </w:r>
          </w:p>
          <w:p w14:paraId="2099E8D1" w14:textId="77777777" w:rsidR="008D791C" w:rsidRPr="008D791C" w:rsidRDefault="008D791C"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8D791C">
              <w:rPr>
                <w:rFonts w:ascii="Century Gothic" w:hAnsi="Century Gothic"/>
                <w:color w:val="000000"/>
                <w:sz w:val="20"/>
                <w:szCs w:val="20"/>
                <w:shd w:val="clear" w:color="auto" w:fill="FFFFFF"/>
              </w:rPr>
              <w:t xml:space="preserve">Benito Granados Arciniegas (cónyuge), </w:t>
            </w:r>
          </w:p>
          <w:p w14:paraId="550B2DAC" w14:textId="77777777" w:rsidR="008D791C" w:rsidRPr="008D791C" w:rsidRDefault="008D791C"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olor w:val="000000"/>
                <w:sz w:val="20"/>
                <w:szCs w:val="20"/>
                <w:shd w:val="clear" w:color="auto" w:fill="FFFFFF"/>
              </w:rPr>
            </w:pPr>
            <w:r w:rsidRPr="008D791C">
              <w:rPr>
                <w:rFonts w:ascii="Century Gothic" w:hAnsi="Century Gothic"/>
                <w:color w:val="000000"/>
                <w:sz w:val="20"/>
                <w:szCs w:val="20"/>
                <w:shd w:val="clear" w:color="auto" w:fill="FFFFFF"/>
              </w:rPr>
              <w:t xml:space="preserve">Silvia Liliana Granados </w:t>
            </w:r>
            <w:proofErr w:type="spellStart"/>
            <w:r w:rsidRPr="008D791C">
              <w:rPr>
                <w:rFonts w:ascii="Century Gothic" w:hAnsi="Century Gothic"/>
                <w:color w:val="000000"/>
                <w:sz w:val="20"/>
                <w:szCs w:val="20"/>
                <w:shd w:val="clear" w:color="auto" w:fill="FFFFFF"/>
              </w:rPr>
              <w:t>Hernandez</w:t>
            </w:r>
            <w:proofErr w:type="spellEnd"/>
            <w:r w:rsidRPr="008D791C">
              <w:rPr>
                <w:rFonts w:ascii="Century Gothic" w:hAnsi="Century Gothic"/>
                <w:color w:val="000000"/>
                <w:sz w:val="20"/>
                <w:szCs w:val="20"/>
                <w:shd w:val="clear" w:color="auto" w:fill="FFFFFF"/>
              </w:rPr>
              <w:t xml:space="preserve"> (hija), </w:t>
            </w:r>
          </w:p>
          <w:p w14:paraId="5A644775" w14:textId="4B855498" w:rsidR="00050FFA" w:rsidRPr="008D791C" w:rsidRDefault="008D791C" w:rsidP="00052AF1">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sz w:val="20"/>
                <w:szCs w:val="20"/>
                <w:lang w:val="es-CO" w:eastAsia="es-CO"/>
              </w:rPr>
            </w:pPr>
            <w:r w:rsidRPr="008D791C">
              <w:rPr>
                <w:rFonts w:ascii="Century Gothic" w:hAnsi="Century Gothic"/>
                <w:color w:val="000000"/>
                <w:sz w:val="20"/>
                <w:szCs w:val="20"/>
                <w:shd w:val="clear" w:color="auto" w:fill="FFFFFF"/>
              </w:rPr>
              <w:t>Yurley Arciniegas Granados (nieta)</w:t>
            </w:r>
          </w:p>
        </w:tc>
      </w:tr>
      <w:tr w:rsidR="00554385" w:rsidRPr="008D791C" w14:paraId="00F82287" w14:textId="77777777" w:rsidTr="00F36954">
        <w:trPr>
          <w:trHeight w:val="572"/>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F1E787C" w14:textId="7EE5D9AE" w:rsidR="00554385" w:rsidRPr="008D791C" w:rsidRDefault="00554385" w:rsidP="00011806">
            <w:pPr>
              <w:pStyle w:val="Sinespaciado"/>
              <w:spacing w:before="240" w:line="276" w:lineRule="auto"/>
              <w:rPr>
                <w:rFonts w:ascii="Century Gothic" w:hAnsi="Century Gothic"/>
                <w:b w:val="0"/>
                <w:bCs w:val="0"/>
                <w:lang w:eastAsia="en-US"/>
              </w:rPr>
            </w:pPr>
            <w:r w:rsidRPr="008D791C">
              <w:rPr>
                <w:rFonts w:ascii="Century Gothic" w:hAnsi="Century Gothic"/>
                <w:b w:val="0"/>
                <w:bCs w:val="0"/>
                <w:lang w:eastAsia="en-US"/>
              </w:rPr>
              <w:t>Datos de contacto parte convocante:</w:t>
            </w:r>
          </w:p>
        </w:tc>
        <w:tc>
          <w:tcPr>
            <w:tcW w:w="6955" w:type="dxa"/>
            <w:tcBorders>
              <w:top w:val="single" w:sz="12" w:space="0" w:color="auto"/>
              <w:left w:val="single" w:sz="12" w:space="0" w:color="auto"/>
              <w:bottom w:val="single" w:sz="12" w:space="0" w:color="auto"/>
              <w:right w:val="single" w:sz="12" w:space="0" w:color="auto"/>
            </w:tcBorders>
            <w:hideMark/>
          </w:tcPr>
          <w:p w14:paraId="5E90B029" w14:textId="7DFE5910" w:rsidR="00EB749C" w:rsidRPr="008D791C" w:rsidRDefault="00554385" w:rsidP="0092162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r w:rsidRPr="008D791C">
              <w:rPr>
                <w:rFonts w:ascii="Century Gothic" w:hAnsi="Century Gothic" w:cs="Arial"/>
                <w:b/>
                <w:bCs/>
                <w:kern w:val="2"/>
                <w:sz w:val="20"/>
                <w:szCs w:val="20"/>
                <w:lang w:eastAsia="en-US"/>
                <w14:ligatures w14:val="standardContextual"/>
              </w:rPr>
              <w:t>Nombre</w:t>
            </w:r>
            <w:r w:rsidR="00396519" w:rsidRPr="008D791C">
              <w:rPr>
                <w:rFonts w:ascii="Century Gothic" w:hAnsi="Century Gothic" w:cs="Arial"/>
                <w:b/>
                <w:bCs/>
                <w:kern w:val="2"/>
                <w:sz w:val="20"/>
                <w:szCs w:val="20"/>
                <w:lang w:eastAsia="en-US"/>
                <w14:ligatures w14:val="standardContextual"/>
              </w:rPr>
              <w:t>:</w:t>
            </w:r>
            <w:r w:rsidR="00570E42" w:rsidRPr="008D791C">
              <w:rPr>
                <w:rFonts w:ascii="Century Gothic" w:hAnsi="Century Gothic" w:cs="Arial"/>
                <w:b/>
                <w:bCs/>
                <w:kern w:val="2"/>
                <w:sz w:val="20"/>
                <w:szCs w:val="20"/>
                <w:lang w:eastAsia="en-US"/>
                <w14:ligatures w14:val="standardContextual"/>
              </w:rPr>
              <w:t xml:space="preserve"> </w:t>
            </w:r>
            <w:r w:rsidR="005F4EC8" w:rsidRPr="008D791C">
              <w:rPr>
                <w:rFonts w:ascii="Century Gothic" w:hAnsi="Century Gothic" w:cs="Arial"/>
                <w:b/>
                <w:bCs/>
                <w:kern w:val="2"/>
                <w:sz w:val="20"/>
                <w:szCs w:val="20"/>
                <w:lang w:eastAsia="en-US"/>
                <w14:ligatures w14:val="standardContextual"/>
              </w:rPr>
              <w:t xml:space="preserve"> </w:t>
            </w:r>
            <w:proofErr w:type="spellStart"/>
            <w:r w:rsidR="008D791C" w:rsidRPr="008D791C">
              <w:rPr>
                <w:rFonts w:ascii="Century Gothic" w:hAnsi="Century Gothic" w:cs="Arial"/>
                <w:color w:val="000000"/>
                <w:sz w:val="20"/>
                <w:szCs w:val="20"/>
                <w:shd w:val="clear" w:color="auto" w:fill="FFFFFF"/>
              </w:rPr>
              <w:t>Giovany</w:t>
            </w:r>
            <w:proofErr w:type="spellEnd"/>
            <w:r w:rsidR="008D791C" w:rsidRPr="008D791C">
              <w:rPr>
                <w:rFonts w:ascii="Century Gothic" w:hAnsi="Century Gothic" w:cs="Arial"/>
                <w:color w:val="000000"/>
                <w:sz w:val="20"/>
                <w:szCs w:val="20"/>
                <w:shd w:val="clear" w:color="auto" w:fill="FFFFFF"/>
              </w:rPr>
              <w:t xml:space="preserve"> Alexander Camargo Leal (apoderado)</w:t>
            </w:r>
            <w:r w:rsidR="0061398A" w:rsidRPr="008D791C">
              <w:rPr>
                <w:rFonts w:ascii="Century Gothic" w:hAnsi="Century Gothic" w:cs="Arial"/>
                <w:color w:val="000000"/>
                <w:sz w:val="20"/>
                <w:szCs w:val="20"/>
                <w:shd w:val="clear" w:color="auto" w:fill="FFFFFF"/>
              </w:rPr>
              <w:t xml:space="preserve"> </w:t>
            </w:r>
          </w:p>
          <w:p w14:paraId="141913A9" w14:textId="64197F2B" w:rsidR="00554385" w:rsidRPr="008D791C"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8D791C">
              <w:rPr>
                <w:rFonts w:ascii="Century Gothic" w:hAnsi="Century Gothic" w:cs="Arial"/>
                <w:b/>
                <w:bCs/>
                <w:kern w:val="2"/>
                <w:sz w:val="20"/>
                <w:szCs w:val="20"/>
                <w:lang w:eastAsia="en-US"/>
                <w14:ligatures w14:val="standardContextual"/>
              </w:rPr>
              <w:t>Teléfono</w:t>
            </w:r>
            <w:r w:rsidR="006B3D31" w:rsidRPr="008D791C">
              <w:rPr>
                <w:rFonts w:ascii="Century Gothic" w:hAnsi="Century Gothic" w:cs="Arial"/>
                <w:b/>
                <w:bCs/>
                <w:kern w:val="2"/>
                <w:sz w:val="20"/>
                <w:szCs w:val="20"/>
                <w:lang w:eastAsia="en-US"/>
                <w14:ligatures w14:val="standardContextual"/>
              </w:rPr>
              <w:t>:</w:t>
            </w:r>
            <w:r w:rsidR="0092224B" w:rsidRPr="008D791C">
              <w:rPr>
                <w:rFonts w:ascii="Century Gothic" w:hAnsi="Century Gothic" w:cs="Arial"/>
                <w:b/>
                <w:bCs/>
                <w:kern w:val="2"/>
                <w:sz w:val="20"/>
                <w:szCs w:val="20"/>
                <w:lang w:eastAsia="en-US"/>
                <w14:ligatures w14:val="standardContextual"/>
              </w:rPr>
              <w:t xml:space="preserve"> </w:t>
            </w:r>
            <w:r w:rsidR="008D791C" w:rsidRPr="008D791C">
              <w:rPr>
                <w:rFonts w:ascii="Century Gothic" w:hAnsi="Century Gothic" w:cs="Arial"/>
                <w:kern w:val="2"/>
                <w:sz w:val="20"/>
                <w:szCs w:val="20"/>
                <w:lang w:eastAsia="en-US"/>
                <w14:ligatures w14:val="standardContextual"/>
              </w:rPr>
              <w:t>3212462618</w:t>
            </w:r>
          </w:p>
          <w:p w14:paraId="13ECDD72" w14:textId="408ACD26" w:rsidR="00554385" w:rsidRPr="008D791C" w:rsidRDefault="00554385" w:rsidP="0092224B">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b/>
                <w:bCs/>
                <w:kern w:val="2"/>
                <w:sz w:val="20"/>
                <w:szCs w:val="20"/>
                <w:lang w:eastAsia="en-US"/>
                <w14:ligatures w14:val="standardContextual"/>
              </w:rPr>
            </w:pPr>
            <w:r w:rsidRPr="008D791C">
              <w:rPr>
                <w:rFonts w:ascii="Century Gothic" w:hAnsi="Century Gothic" w:cs="Arial"/>
                <w:b/>
                <w:bCs/>
                <w:kern w:val="2"/>
                <w:sz w:val="20"/>
                <w:szCs w:val="20"/>
                <w:lang w:eastAsia="en-US"/>
                <w14:ligatures w14:val="standardContextual"/>
              </w:rPr>
              <w:t>Correo</w:t>
            </w:r>
            <w:r w:rsidR="00396519" w:rsidRPr="008D791C">
              <w:rPr>
                <w:rFonts w:ascii="Century Gothic" w:hAnsi="Century Gothic" w:cs="Arial"/>
                <w:b/>
                <w:bCs/>
                <w:kern w:val="2"/>
                <w:sz w:val="20"/>
                <w:szCs w:val="20"/>
                <w:lang w:eastAsia="en-US"/>
                <w14:ligatures w14:val="standardContextual"/>
              </w:rPr>
              <w:t>:</w:t>
            </w:r>
            <w:r w:rsidR="0092224B" w:rsidRPr="008D791C">
              <w:rPr>
                <w:rFonts w:ascii="Century Gothic" w:hAnsi="Century Gothic" w:cs="Arial"/>
                <w:b/>
                <w:bCs/>
                <w:kern w:val="2"/>
                <w:sz w:val="20"/>
                <w:szCs w:val="20"/>
                <w:lang w:eastAsia="en-US"/>
                <w14:ligatures w14:val="standardContextual"/>
              </w:rPr>
              <w:t xml:space="preserve"> </w:t>
            </w:r>
            <w:r w:rsidR="003D740B" w:rsidRPr="008D791C">
              <w:rPr>
                <w:rFonts w:ascii="Century Gothic" w:hAnsi="Century Gothic" w:cs="Arial"/>
                <w:sz w:val="20"/>
                <w:szCs w:val="20"/>
              </w:rPr>
              <w:t xml:space="preserve"> </w:t>
            </w:r>
            <w:hyperlink r:id="rId8" w:history="1">
              <w:r w:rsidR="008D791C" w:rsidRPr="008D791C">
                <w:rPr>
                  <w:rStyle w:val="Hipervnculo"/>
                  <w:rFonts w:ascii="Century Gothic" w:hAnsi="Century Gothic" w:cs="Arial"/>
                  <w:sz w:val="20"/>
                  <w:szCs w:val="20"/>
                </w:rPr>
                <w:t>l</w:t>
              </w:r>
              <w:r w:rsidR="008D791C" w:rsidRPr="008D791C">
                <w:rPr>
                  <w:rStyle w:val="Hipervnculo"/>
                  <w:rFonts w:ascii="Century Gothic" w:hAnsi="Century Gothic"/>
                  <w:sz w:val="20"/>
                  <w:szCs w:val="20"/>
                </w:rPr>
                <w:t>eyesyseguros@gmail.com</w:t>
              </w:r>
            </w:hyperlink>
            <w:r w:rsidR="00C6493F" w:rsidRPr="008D791C">
              <w:rPr>
                <w:rFonts w:ascii="Century Gothic" w:hAnsi="Century Gothic" w:cs="Arial"/>
                <w:sz w:val="20"/>
                <w:szCs w:val="20"/>
              </w:rPr>
              <w:t xml:space="preserve"> </w:t>
            </w:r>
            <w:r w:rsidR="003979F7" w:rsidRPr="008D791C">
              <w:rPr>
                <w:rFonts w:ascii="Century Gothic" w:hAnsi="Century Gothic" w:cs="Arial"/>
                <w:sz w:val="20"/>
                <w:szCs w:val="20"/>
              </w:rPr>
              <w:t xml:space="preserve"> </w:t>
            </w:r>
          </w:p>
        </w:tc>
      </w:tr>
      <w:tr w:rsidR="00011806" w:rsidRPr="008D791C" w14:paraId="74194D87" w14:textId="77777777" w:rsidTr="00F3695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A514CCA"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Parte convocada:</w:t>
            </w:r>
          </w:p>
        </w:tc>
        <w:tc>
          <w:tcPr>
            <w:tcW w:w="6955" w:type="dxa"/>
            <w:tcBorders>
              <w:top w:val="single" w:sz="12" w:space="0" w:color="auto"/>
              <w:left w:val="single" w:sz="12" w:space="0" w:color="auto"/>
              <w:bottom w:val="single" w:sz="12" w:space="0" w:color="auto"/>
              <w:right w:val="single" w:sz="12" w:space="0" w:color="auto"/>
            </w:tcBorders>
            <w:hideMark/>
          </w:tcPr>
          <w:p w14:paraId="2E4C894D" w14:textId="065EE1FF" w:rsidR="008D791C" w:rsidRPr="008D791C" w:rsidRDefault="008D791C" w:rsidP="0061398A">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8D791C">
              <w:rPr>
                <w:rFonts w:ascii="Century Gothic" w:hAnsi="Century Gothic" w:cs="Arial"/>
                <w:sz w:val="20"/>
                <w:szCs w:val="20"/>
              </w:rPr>
              <w:t xml:space="preserve">Pablo Caballero Ayala (conductor) </w:t>
            </w:r>
          </w:p>
          <w:p w14:paraId="2129D2B3" w14:textId="77777777" w:rsidR="008D791C" w:rsidRPr="008D791C" w:rsidRDefault="008D791C" w:rsidP="0061398A">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8D791C">
              <w:rPr>
                <w:rFonts w:ascii="Century Gothic" w:hAnsi="Century Gothic" w:cs="Arial"/>
                <w:sz w:val="20"/>
                <w:szCs w:val="20"/>
              </w:rPr>
              <w:t>Armando García (propietario)</w:t>
            </w:r>
          </w:p>
          <w:p w14:paraId="76C836A0" w14:textId="05531016" w:rsidR="008D791C" w:rsidRPr="008D791C" w:rsidRDefault="008D791C" w:rsidP="0061398A">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proofErr w:type="spellStart"/>
            <w:r w:rsidRPr="008D791C">
              <w:rPr>
                <w:rFonts w:ascii="Century Gothic" w:hAnsi="Century Gothic" w:cs="Arial"/>
                <w:sz w:val="20"/>
                <w:szCs w:val="20"/>
              </w:rPr>
              <w:t>Cotrander</w:t>
            </w:r>
            <w:proofErr w:type="spellEnd"/>
            <w:r w:rsidRPr="008D791C">
              <w:rPr>
                <w:rFonts w:ascii="Century Gothic" w:hAnsi="Century Gothic" w:cs="Arial"/>
                <w:sz w:val="20"/>
                <w:szCs w:val="20"/>
              </w:rPr>
              <w:t xml:space="preserve"> Ltda.  </w:t>
            </w:r>
          </w:p>
          <w:p w14:paraId="2BFBC09F" w14:textId="115784D6" w:rsidR="00015CB7" w:rsidRPr="008D791C" w:rsidRDefault="00C6493F" w:rsidP="0061398A">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8D791C">
              <w:rPr>
                <w:rFonts w:ascii="Century Gothic" w:hAnsi="Century Gothic" w:cs="Arial"/>
                <w:sz w:val="20"/>
                <w:szCs w:val="20"/>
              </w:rPr>
              <w:t xml:space="preserve">Equidad Seguros Generales O.C. </w:t>
            </w:r>
          </w:p>
        </w:tc>
      </w:tr>
      <w:tr w:rsidR="00554385" w:rsidRPr="008D791C" w14:paraId="02AA5892" w14:textId="77777777" w:rsidTr="00F36954">
        <w:trPr>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09C035F9"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Número de siniestro</w:t>
            </w:r>
          </w:p>
        </w:tc>
        <w:tc>
          <w:tcPr>
            <w:tcW w:w="6955" w:type="dxa"/>
            <w:tcBorders>
              <w:top w:val="single" w:sz="12" w:space="0" w:color="auto"/>
              <w:left w:val="single" w:sz="12" w:space="0" w:color="auto"/>
              <w:bottom w:val="single" w:sz="12" w:space="0" w:color="auto"/>
              <w:right w:val="single" w:sz="12" w:space="0" w:color="auto"/>
            </w:tcBorders>
          </w:tcPr>
          <w:p w14:paraId="2DE343BC" w14:textId="062B44DB" w:rsidR="00554385" w:rsidRPr="008D791C" w:rsidRDefault="008D791C"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8D791C">
              <w:rPr>
                <w:rFonts w:ascii="Century Gothic" w:hAnsi="Century Gothic" w:cs="Arial"/>
                <w:kern w:val="2"/>
                <w:sz w:val="20"/>
                <w:szCs w:val="20"/>
                <w:lang w:eastAsia="en-US"/>
                <w14:ligatures w14:val="standardContextual"/>
              </w:rPr>
              <w:t>10271009</w:t>
            </w:r>
          </w:p>
        </w:tc>
      </w:tr>
      <w:tr w:rsidR="00011806" w:rsidRPr="008D791C" w14:paraId="1AEE5FEC" w14:textId="77777777" w:rsidTr="00F3695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5C148146"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Póliza</w:t>
            </w:r>
          </w:p>
        </w:tc>
        <w:tc>
          <w:tcPr>
            <w:tcW w:w="6955" w:type="dxa"/>
            <w:tcBorders>
              <w:top w:val="single" w:sz="12" w:space="0" w:color="auto"/>
              <w:left w:val="single" w:sz="12" w:space="0" w:color="auto"/>
              <w:bottom w:val="single" w:sz="12" w:space="0" w:color="auto"/>
              <w:right w:val="single" w:sz="12" w:space="0" w:color="auto"/>
            </w:tcBorders>
          </w:tcPr>
          <w:p w14:paraId="19B04907" w14:textId="51B49BE0" w:rsidR="00554385" w:rsidRPr="008D791C"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8D791C" w14:paraId="41E3F57E" w14:textId="77777777" w:rsidTr="00F36954">
        <w:trPr>
          <w:trHeight w:val="41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45E2940F"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Amparo afectado</w:t>
            </w:r>
          </w:p>
        </w:tc>
        <w:tc>
          <w:tcPr>
            <w:tcW w:w="6955" w:type="dxa"/>
            <w:tcBorders>
              <w:top w:val="single" w:sz="12" w:space="0" w:color="auto"/>
              <w:left w:val="single" w:sz="12" w:space="0" w:color="auto"/>
              <w:bottom w:val="single" w:sz="12" w:space="0" w:color="auto"/>
              <w:right w:val="single" w:sz="12" w:space="0" w:color="auto"/>
            </w:tcBorders>
          </w:tcPr>
          <w:p w14:paraId="2056ED8D" w14:textId="671C1266" w:rsidR="00554385" w:rsidRPr="008D791C"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8D791C" w14:paraId="56DE4D2F" w14:textId="77777777" w:rsidTr="00F36954">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614DB03F"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Fecha del siniestro</w:t>
            </w:r>
          </w:p>
        </w:tc>
        <w:tc>
          <w:tcPr>
            <w:tcW w:w="6955" w:type="dxa"/>
            <w:tcBorders>
              <w:top w:val="single" w:sz="12" w:space="0" w:color="auto"/>
              <w:left w:val="single" w:sz="12" w:space="0" w:color="auto"/>
              <w:bottom w:val="single" w:sz="12" w:space="0" w:color="auto"/>
              <w:right w:val="single" w:sz="12" w:space="0" w:color="auto"/>
            </w:tcBorders>
          </w:tcPr>
          <w:p w14:paraId="7C6F5A0B" w14:textId="641F2403" w:rsidR="00554385" w:rsidRPr="008D791C" w:rsidRDefault="008D791C"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000000" w:themeColor="text1"/>
                <w:kern w:val="2"/>
                <w:sz w:val="20"/>
                <w:szCs w:val="20"/>
                <w:lang w:eastAsia="en-US"/>
                <w14:ligatures w14:val="standardContextual"/>
              </w:rPr>
            </w:pPr>
            <w:r w:rsidRPr="008D791C">
              <w:rPr>
                <w:rFonts w:ascii="Century Gothic" w:hAnsi="Century Gothic" w:cs="Arial"/>
                <w:color w:val="000000" w:themeColor="text1"/>
                <w:kern w:val="2"/>
                <w:sz w:val="20"/>
                <w:szCs w:val="20"/>
                <w:lang w:eastAsia="en-US"/>
                <w14:ligatures w14:val="standardContextual"/>
              </w:rPr>
              <w:t>29</w:t>
            </w:r>
            <w:r w:rsidR="00C6493F" w:rsidRPr="008D791C">
              <w:rPr>
                <w:rFonts w:ascii="Century Gothic" w:hAnsi="Century Gothic" w:cs="Arial"/>
                <w:color w:val="000000" w:themeColor="text1"/>
                <w:kern w:val="2"/>
                <w:sz w:val="20"/>
                <w:szCs w:val="20"/>
                <w:lang w:eastAsia="en-US"/>
                <w14:ligatures w14:val="standardContextual"/>
              </w:rPr>
              <w:t xml:space="preserve"> </w:t>
            </w:r>
            <w:r w:rsidRPr="008D791C">
              <w:rPr>
                <w:rFonts w:ascii="Century Gothic" w:hAnsi="Century Gothic" w:cs="Arial"/>
                <w:color w:val="000000" w:themeColor="text1"/>
                <w:kern w:val="2"/>
                <w:sz w:val="20"/>
                <w:szCs w:val="20"/>
                <w:lang w:eastAsia="en-US"/>
                <w14:ligatures w14:val="standardContextual"/>
              </w:rPr>
              <w:t>dic</w:t>
            </w:r>
            <w:r w:rsidR="0061398A" w:rsidRPr="008D791C">
              <w:rPr>
                <w:rFonts w:ascii="Century Gothic" w:hAnsi="Century Gothic" w:cs="Arial"/>
                <w:color w:val="000000" w:themeColor="text1"/>
                <w:kern w:val="2"/>
                <w:sz w:val="20"/>
                <w:szCs w:val="20"/>
                <w:lang w:eastAsia="en-US"/>
                <w14:ligatures w14:val="standardContextual"/>
              </w:rPr>
              <w:t>iembre</w:t>
            </w:r>
            <w:r w:rsidR="00C6493F" w:rsidRPr="008D791C">
              <w:rPr>
                <w:rFonts w:ascii="Century Gothic" w:hAnsi="Century Gothic" w:cs="Arial"/>
                <w:color w:val="000000" w:themeColor="text1"/>
                <w:kern w:val="2"/>
                <w:sz w:val="20"/>
                <w:szCs w:val="20"/>
                <w:lang w:eastAsia="en-US"/>
                <w14:ligatures w14:val="standardContextual"/>
              </w:rPr>
              <w:t xml:space="preserve"> del 202</w:t>
            </w:r>
            <w:r w:rsidRPr="008D791C">
              <w:rPr>
                <w:rFonts w:ascii="Century Gothic" w:hAnsi="Century Gothic" w:cs="Arial"/>
                <w:color w:val="000000" w:themeColor="text1"/>
                <w:kern w:val="2"/>
                <w:sz w:val="20"/>
                <w:szCs w:val="20"/>
                <w:lang w:eastAsia="en-US"/>
                <w14:ligatures w14:val="standardContextual"/>
              </w:rPr>
              <w:t>1</w:t>
            </w:r>
            <w:r w:rsidR="007E20D8" w:rsidRPr="008D791C">
              <w:rPr>
                <w:rFonts w:ascii="Century Gothic" w:hAnsi="Century Gothic" w:cs="Arial"/>
                <w:color w:val="000000" w:themeColor="text1"/>
                <w:kern w:val="2"/>
                <w:sz w:val="20"/>
                <w:szCs w:val="20"/>
                <w:lang w:eastAsia="en-US"/>
                <w14:ligatures w14:val="standardContextual"/>
              </w:rPr>
              <w:t xml:space="preserve"> </w:t>
            </w:r>
            <w:r w:rsidR="00B835AA" w:rsidRPr="008D791C">
              <w:rPr>
                <w:rFonts w:ascii="Century Gothic" w:hAnsi="Century Gothic" w:cs="Arial"/>
                <w:color w:val="000000" w:themeColor="text1"/>
                <w:kern w:val="2"/>
                <w:sz w:val="20"/>
                <w:szCs w:val="20"/>
                <w:lang w:eastAsia="en-US"/>
                <w14:ligatures w14:val="standardContextual"/>
              </w:rPr>
              <w:t xml:space="preserve"> </w:t>
            </w:r>
          </w:p>
        </w:tc>
      </w:tr>
      <w:tr w:rsidR="00554385" w:rsidRPr="008D791C" w14:paraId="6EA3BEC9" w14:textId="77777777" w:rsidTr="00F36954">
        <w:trPr>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2943E136"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Fecha de la audiencia</w:t>
            </w:r>
          </w:p>
        </w:tc>
        <w:tc>
          <w:tcPr>
            <w:tcW w:w="6955" w:type="dxa"/>
            <w:tcBorders>
              <w:top w:val="single" w:sz="12" w:space="0" w:color="auto"/>
              <w:left w:val="single" w:sz="12" w:space="0" w:color="auto"/>
              <w:bottom w:val="single" w:sz="12" w:space="0" w:color="auto"/>
              <w:right w:val="single" w:sz="12" w:space="0" w:color="auto"/>
            </w:tcBorders>
          </w:tcPr>
          <w:p w14:paraId="2C23A5FE" w14:textId="5A2EB77A" w:rsidR="00554385" w:rsidRPr="008D791C" w:rsidRDefault="008D791C"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r w:rsidRPr="008D791C">
              <w:rPr>
                <w:rFonts w:ascii="Century Gothic" w:hAnsi="Century Gothic" w:cs="Arial"/>
                <w:color w:val="000000" w:themeColor="text1"/>
                <w:kern w:val="2"/>
                <w:sz w:val="20"/>
                <w:szCs w:val="20"/>
                <w:lang w:eastAsia="en-US"/>
                <w14:ligatures w14:val="standardContextual"/>
              </w:rPr>
              <w:t>13 diciembre del 2023</w:t>
            </w:r>
            <w:r w:rsidR="00C20EC7" w:rsidRPr="008D791C">
              <w:rPr>
                <w:rFonts w:ascii="Century Gothic" w:hAnsi="Century Gothic" w:cs="Arial"/>
                <w:kern w:val="2"/>
                <w:sz w:val="20"/>
                <w:szCs w:val="20"/>
                <w:lang w:eastAsia="en-US"/>
                <w14:ligatures w14:val="standardContextual"/>
              </w:rPr>
              <w:t xml:space="preserve"> a la </w:t>
            </w:r>
            <w:r w:rsidRPr="008D791C">
              <w:rPr>
                <w:rFonts w:ascii="Century Gothic" w:hAnsi="Century Gothic" w:cs="Arial"/>
                <w:kern w:val="2"/>
                <w:sz w:val="20"/>
                <w:szCs w:val="20"/>
                <w:lang w:eastAsia="en-US"/>
                <w14:ligatures w14:val="standardContextual"/>
              </w:rPr>
              <w:t>8</w:t>
            </w:r>
            <w:r w:rsidR="00C20EC7" w:rsidRPr="008D791C">
              <w:rPr>
                <w:rFonts w:ascii="Century Gothic" w:hAnsi="Century Gothic" w:cs="Arial"/>
                <w:kern w:val="2"/>
                <w:sz w:val="20"/>
                <w:szCs w:val="20"/>
                <w:lang w:eastAsia="en-US"/>
                <w14:ligatures w14:val="standardContextual"/>
              </w:rPr>
              <w:t>:</w:t>
            </w:r>
            <w:r w:rsidRPr="008D791C">
              <w:rPr>
                <w:rFonts w:ascii="Century Gothic" w:hAnsi="Century Gothic" w:cs="Arial"/>
                <w:kern w:val="2"/>
                <w:sz w:val="20"/>
                <w:szCs w:val="20"/>
                <w:lang w:eastAsia="en-US"/>
                <w14:ligatures w14:val="standardContextual"/>
              </w:rPr>
              <w:t>0</w:t>
            </w:r>
            <w:r w:rsidR="00C6493F" w:rsidRPr="008D791C">
              <w:rPr>
                <w:rFonts w:ascii="Century Gothic" w:hAnsi="Century Gothic" w:cs="Arial"/>
                <w:kern w:val="2"/>
                <w:sz w:val="20"/>
                <w:szCs w:val="20"/>
                <w:lang w:eastAsia="en-US"/>
                <w14:ligatures w14:val="standardContextual"/>
              </w:rPr>
              <w:t>0</w:t>
            </w:r>
            <w:r w:rsidR="00C20EC7" w:rsidRPr="008D791C">
              <w:rPr>
                <w:rFonts w:ascii="Century Gothic" w:hAnsi="Century Gothic" w:cs="Arial"/>
                <w:kern w:val="2"/>
                <w:sz w:val="20"/>
                <w:szCs w:val="20"/>
                <w:lang w:eastAsia="en-US"/>
                <w14:ligatures w14:val="standardContextual"/>
              </w:rPr>
              <w:t xml:space="preserve"> </w:t>
            </w:r>
            <w:r w:rsidR="00C6493F" w:rsidRPr="008D791C">
              <w:rPr>
                <w:rFonts w:ascii="Century Gothic" w:hAnsi="Century Gothic" w:cs="Arial"/>
                <w:kern w:val="2"/>
                <w:sz w:val="20"/>
                <w:szCs w:val="20"/>
                <w:lang w:eastAsia="en-US"/>
                <w14:ligatures w14:val="standardContextual"/>
              </w:rPr>
              <w:t>a</w:t>
            </w:r>
            <w:r w:rsidR="00C20EC7" w:rsidRPr="008D791C">
              <w:rPr>
                <w:rFonts w:ascii="Century Gothic" w:hAnsi="Century Gothic" w:cs="Arial"/>
                <w:kern w:val="2"/>
                <w:sz w:val="20"/>
                <w:szCs w:val="20"/>
                <w:lang w:eastAsia="en-US"/>
                <w14:ligatures w14:val="standardContextual"/>
              </w:rPr>
              <w:t>m</w:t>
            </w:r>
            <w:r w:rsidR="00B457DB" w:rsidRPr="008D791C">
              <w:rPr>
                <w:rFonts w:ascii="Century Gothic" w:hAnsi="Century Gothic" w:cs="Arial"/>
                <w:kern w:val="2"/>
                <w:sz w:val="20"/>
                <w:szCs w:val="20"/>
                <w:lang w:eastAsia="en-US"/>
                <w14:ligatures w14:val="standardContextual"/>
              </w:rPr>
              <w:t xml:space="preserve"> </w:t>
            </w:r>
          </w:p>
        </w:tc>
      </w:tr>
      <w:tr w:rsidR="00011806" w:rsidRPr="008D791C" w14:paraId="18C7BE86" w14:textId="77777777" w:rsidTr="00F3695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ADB2A18"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Tomador</w:t>
            </w:r>
          </w:p>
        </w:tc>
        <w:tc>
          <w:tcPr>
            <w:tcW w:w="6955" w:type="dxa"/>
            <w:tcBorders>
              <w:top w:val="single" w:sz="12" w:space="0" w:color="auto"/>
              <w:left w:val="single" w:sz="12" w:space="0" w:color="auto"/>
              <w:bottom w:val="single" w:sz="12" w:space="0" w:color="auto"/>
              <w:right w:val="single" w:sz="12" w:space="0" w:color="auto"/>
            </w:tcBorders>
            <w:hideMark/>
          </w:tcPr>
          <w:p w14:paraId="64EAA4F9" w14:textId="77777777" w:rsidR="00554385" w:rsidRPr="008D791C"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color w:val="FF0000"/>
                <w:kern w:val="2"/>
                <w:sz w:val="20"/>
                <w:szCs w:val="20"/>
                <w:lang w:eastAsia="en-US"/>
                <w14:ligatures w14:val="standardContextual"/>
              </w:rPr>
            </w:pPr>
          </w:p>
        </w:tc>
      </w:tr>
      <w:tr w:rsidR="00554385" w:rsidRPr="008D791C" w14:paraId="514843B1" w14:textId="77777777" w:rsidTr="00F36954">
        <w:trPr>
          <w:trHeight w:val="42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1E4DAE5"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Asegurado:</w:t>
            </w:r>
          </w:p>
        </w:tc>
        <w:tc>
          <w:tcPr>
            <w:tcW w:w="6955" w:type="dxa"/>
            <w:tcBorders>
              <w:top w:val="single" w:sz="12" w:space="0" w:color="auto"/>
              <w:left w:val="single" w:sz="12" w:space="0" w:color="auto"/>
              <w:bottom w:val="single" w:sz="12" w:space="0" w:color="auto"/>
              <w:right w:val="single" w:sz="12" w:space="0" w:color="auto"/>
            </w:tcBorders>
          </w:tcPr>
          <w:p w14:paraId="03AE5039" w14:textId="1785A819" w:rsidR="00554385" w:rsidRPr="008D791C"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8D791C" w14:paraId="40AC9E22" w14:textId="77777777" w:rsidTr="00F3695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5C59C4DA" w14:textId="78905291"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Autorida</w:t>
            </w:r>
            <w:r w:rsidR="00967A3C" w:rsidRPr="008D791C">
              <w:rPr>
                <w:rFonts w:ascii="Century Gothic" w:hAnsi="Century Gothic"/>
                <w:b w:val="0"/>
                <w:bCs w:val="0"/>
                <w:lang w:eastAsia="en-US"/>
              </w:rPr>
              <w:t>d</w:t>
            </w:r>
            <w:r w:rsidRPr="008D791C">
              <w:rPr>
                <w:rFonts w:ascii="Century Gothic" w:hAnsi="Century Gothic"/>
                <w:b w:val="0"/>
                <w:bCs w:val="0"/>
                <w:lang w:eastAsia="en-US"/>
              </w:rPr>
              <w:t>:</w:t>
            </w:r>
            <w:r w:rsidR="00967A3C" w:rsidRPr="008D791C">
              <w:rPr>
                <w:rFonts w:ascii="Century Gothic" w:hAnsi="Century Gothic"/>
                <w:b w:val="0"/>
                <w:bCs w:val="0"/>
                <w:lang w:eastAsia="en-US"/>
              </w:rPr>
              <w:t xml:space="preserve"> (Centro de conciliación)</w:t>
            </w:r>
          </w:p>
        </w:tc>
        <w:tc>
          <w:tcPr>
            <w:tcW w:w="6955" w:type="dxa"/>
            <w:tcBorders>
              <w:top w:val="single" w:sz="12" w:space="0" w:color="auto"/>
              <w:left w:val="single" w:sz="12" w:space="0" w:color="auto"/>
              <w:bottom w:val="single" w:sz="12" w:space="0" w:color="auto"/>
              <w:right w:val="single" w:sz="12" w:space="0" w:color="auto"/>
            </w:tcBorders>
            <w:hideMark/>
          </w:tcPr>
          <w:p w14:paraId="7AE1BA14" w14:textId="67311CC7" w:rsidR="00554385" w:rsidRPr="008D791C" w:rsidRDefault="00AE665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r w:rsidRPr="008D791C">
              <w:rPr>
                <w:rFonts w:ascii="Century Gothic" w:hAnsi="Century Gothic" w:cs="Arial"/>
                <w:color w:val="000000"/>
                <w:sz w:val="20"/>
                <w:szCs w:val="20"/>
                <w:shd w:val="clear" w:color="auto" w:fill="FFFFFF"/>
              </w:rPr>
              <w:t xml:space="preserve">Centro </w:t>
            </w:r>
            <w:r w:rsidR="00C20EC7" w:rsidRPr="008D791C">
              <w:rPr>
                <w:rFonts w:ascii="Century Gothic" w:hAnsi="Century Gothic" w:cs="Arial"/>
                <w:color w:val="000000"/>
                <w:sz w:val="20"/>
                <w:szCs w:val="20"/>
                <w:shd w:val="clear" w:color="auto" w:fill="FFFFFF"/>
              </w:rPr>
              <w:t>de Conciliación</w:t>
            </w:r>
            <w:r w:rsidR="00921627" w:rsidRPr="008D791C">
              <w:rPr>
                <w:rFonts w:ascii="Century Gothic" w:hAnsi="Century Gothic" w:cs="Arial"/>
                <w:color w:val="000000"/>
                <w:sz w:val="20"/>
                <w:szCs w:val="20"/>
                <w:shd w:val="clear" w:color="auto" w:fill="FFFFFF"/>
              </w:rPr>
              <w:t xml:space="preserve"> </w:t>
            </w:r>
            <w:r w:rsidR="003979F7" w:rsidRPr="008D791C">
              <w:rPr>
                <w:rFonts w:ascii="Century Gothic" w:hAnsi="Century Gothic" w:cs="Arial"/>
                <w:color w:val="000000"/>
                <w:sz w:val="20"/>
                <w:szCs w:val="20"/>
                <w:shd w:val="clear" w:color="auto" w:fill="FFFFFF"/>
              </w:rPr>
              <w:t>Procuraduría General de la Nación</w:t>
            </w:r>
            <w:r w:rsidR="00052AF1" w:rsidRPr="008D791C">
              <w:rPr>
                <w:rFonts w:ascii="Century Gothic" w:hAnsi="Century Gothic" w:cs="Arial"/>
                <w:color w:val="000000"/>
                <w:sz w:val="20"/>
                <w:szCs w:val="20"/>
                <w:shd w:val="clear" w:color="auto" w:fill="FFFFFF"/>
              </w:rPr>
              <w:t xml:space="preserve"> </w:t>
            </w:r>
          </w:p>
        </w:tc>
      </w:tr>
      <w:tr w:rsidR="00554385" w:rsidRPr="008D791C" w14:paraId="1E7AC537" w14:textId="77777777" w:rsidTr="00F36954">
        <w:trPr>
          <w:trHeight w:val="38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393B4469"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Número de radicación:</w:t>
            </w:r>
          </w:p>
        </w:tc>
        <w:tc>
          <w:tcPr>
            <w:tcW w:w="6955" w:type="dxa"/>
            <w:tcBorders>
              <w:top w:val="single" w:sz="12" w:space="0" w:color="auto"/>
              <w:left w:val="single" w:sz="12" w:space="0" w:color="auto"/>
              <w:bottom w:val="single" w:sz="12" w:space="0" w:color="auto"/>
              <w:right w:val="single" w:sz="12" w:space="0" w:color="auto"/>
            </w:tcBorders>
          </w:tcPr>
          <w:p w14:paraId="31BC439E" w14:textId="276F4F1D" w:rsidR="00554385" w:rsidRPr="008D791C"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011806" w:rsidRPr="008D791C" w14:paraId="26E99712" w14:textId="77777777" w:rsidTr="00F3695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6EC8706"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Pretensiones:</w:t>
            </w:r>
          </w:p>
        </w:tc>
        <w:tc>
          <w:tcPr>
            <w:tcW w:w="6955" w:type="dxa"/>
            <w:tcBorders>
              <w:top w:val="single" w:sz="12" w:space="0" w:color="auto"/>
              <w:left w:val="single" w:sz="12" w:space="0" w:color="auto"/>
              <w:bottom w:val="single" w:sz="12" w:space="0" w:color="auto"/>
              <w:right w:val="single" w:sz="12" w:space="0" w:color="auto"/>
            </w:tcBorders>
          </w:tcPr>
          <w:p w14:paraId="27FA952D" w14:textId="54CA8047" w:rsidR="008D791C" w:rsidRPr="008D791C" w:rsidRDefault="008D791C" w:rsidP="008D791C">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lang w:val="es-CO" w:eastAsia="es-CO"/>
              </w:rPr>
            </w:pPr>
            <w:r w:rsidRPr="008D791C">
              <w:rPr>
                <w:rFonts w:ascii="Century Gothic" w:hAnsi="Century Gothic" w:cs="Segoe UI"/>
                <w:color w:val="000000"/>
                <w:sz w:val="20"/>
                <w:szCs w:val="20"/>
                <w:bdr w:val="none" w:sz="0" w:space="0" w:color="auto" w:frame="1"/>
              </w:rPr>
              <w:t>La parte convocante pretende el reconocimiento de $316.901.091, por concepto de perjuicios materiales e inmateriales, discriminados de la siguiente manera:</w:t>
            </w:r>
            <w:r w:rsidRPr="008D791C">
              <w:rPr>
                <w:rFonts w:ascii="Century Gothic" w:hAnsi="Century Gothic" w:cs="Segoe UI"/>
                <w:color w:val="242424"/>
                <w:sz w:val="20"/>
                <w:szCs w:val="20"/>
                <w:bdr w:val="none" w:sz="0" w:space="0" w:color="auto" w:frame="1"/>
              </w:rPr>
              <w:t> </w:t>
            </w:r>
            <w:r w:rsidRPr="008D791C">
              <w:rPr>
                <w:rFonts w:ascii="Century Gothic" w:hAnsi="Century Gothic" w:cs="Segoe UI"/>
                <w:color w:val="000000"/>
                <w:sz w:val="20"/>
                <w:szCs w:val="20"/>
                <w:bdr w:val="none" w:sz="0" w:space="0" w:color="auto" w:frame="1"/>
              </w:rPr>
              <w:br/>
            </w:r>
          </w:p>
          <w:p w14:paraId="5339A70E" w14:textId="77777777" w:rsidR="008D791C" w:rsidRPr="008D791C" w:rsidRDefault="008D791C" w:rsidP="008D791C">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8D791C">
              <w:rPr>
                <w:rFonts w:ascii="Century Gothic" w:hAnsi="Century Gothic" w:cs="Segoe UI"/>
                <w:color w:val="000000"/>
                <w:sz w:val="20"/>
                <w:szCs w:val="20"/>
                <w:bdr w:val="none" w:sz="0" w:space="0" w:color="auto" w:frame="1"/>
              </w:rPr>
              <w:t>Daño emergente: $600.000</w:t>
            </w:r>
          </w:p>
          <w:p w14:paraId="65CA9767" w14:textId="77777777" w:rsidR="008D791C" w:rsidRPr="008D791C" w:rsidRDefault="008D791C" w:rsidP="008D791C">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8D791C">
              <w:rPr>
                <w:rFonts w:ascii="Century Gothic" w:hAnsi="Century Gothic" w:cs="Segoe UI"/>
                <w:color w:val="000000"/>
                <w:sz w:val="20"/>
                <w:szCs w:val="20"/>
                <w:bdr w:val="none" w:sz="0" w:space="0" w:color="auto" w:frame="1"/>
              </w:rPr>
              <w:t>Lucro cesante consolidado: $5'526.397</w:t>
            </w:r>
          </w:p>
          <w:p w14:paraId="281F4A06" w14:textId="77777777" w:rsidR="008D791C" w:rsidRPr="008D791C" w:rsidRDefault="008D791C" w:rsidP="008D791C">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8D791C">
              <w:rPr>
                <w:rFonts w:ascii="Century Gothic" w:hAnsi="Century Gothic" w:cs="Segoe UI"/>
                <w:color w:val="000000"/>
                <w:sz w:val="20"/>
                <w:szCs w:val="20"/>
                <w:bdr w:val="none" w:sz="0" w:space="0" w:color="auto" w:frame="1"/>
              </w:rPr>
              <w:t>Lucro cesante futuro: $55'574.694</w:t>
            </w:r>
          </w:p>
          <w:p w14:paraId="53678878" w14:textId="77777777" w:rsidR="008D791C" w:rsidRPr="008D791C" w:rsidRDefault="008D791C" w:rsidP="008D791C">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8D791C">
              <w:rPr>
                <w:rFonts w:ascii="Century Gothic" w:hAnsi="Century Gothic" w:cs="Segoe UI"/>
                <w:color w:val="000000"/>
                <w:sz w:val="20"/>
                <w:szCs w:val="20"/>
                <w:bdr w:val="none" w:sz="0" w:space="0" w:color="auto" w:frame="1"/>
              </w:rPr>
              <w:t>Morales. $ 162'400.000</w:t>
            </w:r>
          </w:p>
          <w:p w14:paraId="1B04EC4A" w14:textId="77A812E9" w:rsidR="00554385" w:rsidRPr="008D791C" w:rsidRDefault="008D791C" w:rsidP="008D791C">
            <w:pPr>
              <w:pStyle w:val="NormalWeb"/>
              <w:shd w:val="clear" w:color="auto" w:fill="FFFFFF"/>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Century Gothic" w:hAnsi="Century Gothic" w:cs="Segoe UI"/>
                <w:color w:val="000000"/>
                <w:sz w:val="20"/>
                <w:szCs w:val="20"/>
              </w:rPr>
            </w:pPr>
            <w:r w:rsidRPr="008D791C">
              <w:rPr>
                <w:rFonts w:ascii="Century Gothic" w:hAnsi="Century Gothic" w:cs="Segoe UI"/>
                <w:color w:val="242424"/>
                <w:sz w:val="20"/>
                <w:szCs w:val="20"/>
                <w:bdr w:val="none" w:sz="0" w:space="0" w:color="auto" w:frame="1"/>
              </w:rPr>
              <w:t>Vida en relación: $92'800.000</w:t>
            </w:r>
          </w:p>
        </w:tc>
      </w:tr>
      <w:tr w:rsidR="00554385" w:rsidRPr="008D791C" w14:paraId="7702989C" w14:textId="77777777" w:rsidTr="00F36954">
        <w:trPr>
          <w:trHeight w:val="54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6A554C40"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Cuantificación pretensiones</w:t>
            </w:r>
          </w:p>
        </w:tc>
        <w:tc>
          <w:tcPr>
            <w:tcW w:w="6955" w:type="dxa"/>
            <w:tcBorders>
              <w:top w:val="single" w:sz="12" w:space="0" w:color="auto"/>
              <w:left w:val="single" w:sz="12" w:space="0" w:color="auto"/>
              <w:bottom w:val="single" w:sz="12" w:space="0" w:color="auto"/>
              <w:right w:val="single" w:sz="12" w:space="0" w:color="auto"/>
            </w:tcBorders>
            <w:hideMark/>
          </w:tcPr>
          <w:p w14:paraId="655B34B9" w14:textId="5DD2C8C5" w:rsidR="006B3D31" w:rsidRPr="008D791C" w:rsidRDefault="006B3D31"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shd w:val="clear" w:color="auto" w:fill="FFFFFF"/>
              </w:rPr>
            </w:pPr>
          </w:p>
        </w:tc>
      </w:tr>
      <w:tr w:rsidR="00011806" w:rsidRPr="008D791C" w14:paraId="0AB1096B" w14:textId="77777777" w:rsidTr="00F36954">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9A59F18"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lastRenderedPageBreak/>
              <w:t>Calificación de la contingencia</w:t>
            </w:r>
          </w:p>
        </w:tc>
        <w:tc>
          <w:tcPr>
            <w:tcW w:w="6955" w:type="dxa"/>
            <w:tcBorders>
              <w:top w:val="single" w:sz="12" w:space="0" w:color="auto"/>
              <w:left w:val="single" w:sz="12" w:space="0" w:color="auto"/>
              <w:bottom w:val="single" w:sz="12" w:space="0" w:color="auto"/>
              <w:right w:val="single" w:sz="12" w:space="0" w:color="auto"/>
            </w:tcBorders>
          </w:tcPr>
          <w:p w14:paraId="21D53077" w14:textId="1501927F" w:rsidR="00554385" w:rsidRPr="008D791C"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8D791C" w14:paraId="26985C5B" w14:textId="77777777" w:rsidTr="00F36954">
        <w:trPr>
          <w:trHeight w:val="50"/>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44C30C96"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Resumen de la contingencia</w:t>
            </w:r>
          </w:p>
        </w:tc>
        <w:tc>
          <w:tcPr>
            <w:tcW w:w="6955" w:type="dxa"/>
            <w:tcBorders>
              <w:top w:val="single" w:sz="12" w:space="0" w:color="auto"/>
              <w:left w:val="single" w:sz="12" w:space="0" w:color="auto"/>
              <w:bottom w:val="single" w:sz="12" w:space="0" w:color="auto"/>
              <w:right w:val="single" w:sz="12" w:space="0" w:color="auto"/>
            </w:tcBorders>
            <w:hideMark/>
          </w:tcPr>
          <w:p w14:paraId="593E13F5" w14:textId="4EDA54C5" w:rsidR="008D791C" w:rsidRPr="008D791C" w:rsidRDefault="008D791C" w:rsidP="008D79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bdr w:val="none" w:sz="0" w:space="0" w:color="auto" w:frame="1"/>
              </w:rPr>
            </w:pPr>
            <w:r w:rsidRPr="008D791C">
              <w:rPr>
                <w:rFonts w:ascii="Century Gothic" w:hAnsi="Century Gothic" w:cs="Segoe UI"/>
                <w:color w:val="000000"/>
                <w:sz w:val="20"/>
                <w:szCs w:val="20"/>
                <w:bdr w:val="none" w:sz="0" w:space="0" w:color="auto" w:frame="1"/>
              </w:rPr>
              <w:t xml:space="preserve">Los hechos de la solicitud de conciliación refieren a un accidente de tránsito, ocurrido el pasado 29 de diciembre de 2021, en el Municipio de Floridablanca, en el que estuvo involucrado el vehículo de placas SRZ 617, conducido por el señor Pablo Caballero Ayala, de propiedad del señor Armando García, afiliado a la empresa Cooperativa de Transportadores de Santander </w:t>
            </w:r>
            <w:proofErr w:type="spellStart"/>
            <w:r w:rsidRPr="008D791C">
              <w:rPr>
                <w:rFonts w:ascii="Century Gothic" w:hAnsi="Century Gothic" w:cs="Segoe UI"/>
                <w:color w:val="000000"/>
                <w:sz w:val="20"/>
                <w:szCs w:val="20"/>
                <w:bdr w:val="none" w:sz="0" w:space="0" w:color="auto" w:frame="1"/>
              </w:rPr>
              <w:t>Cotrander</w:t>
            </w:r>
            <w:proofErr w:type="spellEnd"/>
            <w:r w:rsidRPr="008D791C">
              <w:rPr>
                <w:rFonts w:ascii="Century Gothic" w:hAnsi="Century Gothic" w:cs="Segoe UI"/>
                <w:color w:val="000000"/>
                <w:sz w:val="20"/>
                <w:szCs w:val="20"/>
                <w:bdr w:val="none" w:sz="0" w:space="0" w:color="auto" w:frame="1"/>
              </w:rPr>
              <w:t xml:space="preserve"> Ltda., y en el que se movilizaba la señora Luz Herminda Hernández Ibáñez como pasajera.</w:t>
            </w:r>
          </w:p>
          <w:p w14:paraId="0BFBFC93" w14:textId="77777777" w:rsidR="008D791C" w:rsidRPr="008D791C" w:rsidRDefault="008D791C" w:rsidP="008D79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lang w:val="es-CO" w:eastAsia="es-CO"/>
              </w:rPr>
            </w:pPr>
          </w:p>
          <w:p w14:paraId="6C7D322E" w14:textId="009465E0" w:rsidR="008D791C" w:rsidRPr="008D791C" w:rsidRDefault="008D791C" w:rsidP="008D79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bdr w:val="none" w:sz="0" w:space="0" w:color="auto" w:frame="1"/>
                <w:shd w:val="clear" w:color="auto" w:fill="FFFFFF"/>
              </w:rPr>
            </w:pPr>
            <w:r w:rsidRPr="008D791C">
              <w:rPr>
                <w:rFonts w:ascii="Century Gothic" w:hAnsi="Century Gothic" w:cs="Segoe UI"/>
                <w:color w:val="000000"/>
                <w:sz w:val="20"/>
                <w:szCs w:val="20"/>
                <w:bdr w:val="none" w:sz="0" w:space="0" w:color="auto" w:frame="1"/>
              </w:rPr>
              <w:t>A causa del accidente, se le ocasionaron lesiones a la señora </w:t>
            </w:r>
            <w:r w:rsidRPr="008D791C">
              <w:rPr>
                <w:rFonts w:ascii="Century Gothic" w:hAnsi="Century Gothic" w:cs="Segoe UI"/>
                <w:color w:val="000000"/>
                <w:sz w:val="20"/>
                <w:szCs w:val="20"/>
                <w:bdr w:val="none" w:sz="0" w:space="0" w:color="auto" w:frame="1"/>
                <w:shd w:val="clear" w:color="auto" w:fill="FFFFFF"/>
              </w:rPr>
              <w:t xml:space="preserve">Luz Herminda </w:t>
            </w:r>
            <w:proofErr w:type="spellStart"/>
            <w:r w:rsidRPr="008D791C">
              <w:rPr>
                <w:rFonts w:ascii="Century Gothic" w:hAnsi="Century Gothic" w:cs="Segoe UI"/>
                <w:color w:val="000000"/>
                <w:sz w:val="20"/>
                <w:szCs w:val="20"/>
                <w:bdr w:val="none" w:sz="0" w:space="0" w:color="auto" w:frame="1"/>
                <w:shd w:val="clear" w:color="auto" w:fill="FFFFFF"/>
              </w:rPr>
              <w:t>Hernandez</w:t>
            </w:r>
            <w:proofErr w:type="spellEnd"/>
            <w:r w:rsidRPr="008D791C">
              <w:rPr>
                <w:rFonts w:ascii="Century Gothic" w:hAnsi="Century Gothic" w:cs="Segoe UI"/>
                <w:color w:val="000000"/>
                <w:sz w:val="20"/>
                <w:szCs w:val="20"/>
                <w:bdr w:val="none" w:sz="0" w:space="0" w:color="auto" w:frame="1"/>
                <w:shd w:val="clear" w:color="auto" w:fill="FFFFFF"/>
              </w:rPr>
              <w:t>, con el siguiente diagnóstico:</w:t>
            </w:r>
          </w:p>
          <w:p w14:paraId="34E6B7DD" w14:textId="77777777" w:rsidR="008D791C" w:rsidRPr="008D791C" w:rsidRDefault="008D791C" w:rsidP="008D79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bdr w:val="none" w:sz="0" w:space="0" w:color="auto" w:frame="1"/>
                <w:shd w:val="clear" w:color="auto" w:fill="FFFFFF"/>
              </w:rPr>
            </w:pPr>
          </w:p>
          <w:p w14:paraId="19FAF25E" w14:textId="77777777" w:rsidR="008D791C" w:rsidRPr="008D791C" w:rsidRDefault="008D791C" w:rsidP="008D79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8D791C">
              <w:rPr>
                <w:rFonts w:ascii="Century Gothic" w:hAnsi="Century Gothic" w:cs="Segoe UI"/>
                <w:color w:val="000000"/>
                <w:sz w:val="20"/>
                <w:szCs w:val="20"/>
                <w:bdr w:val="none" w:sz="0" w:space="0" w:color="auto" w:frame="1"/>
                <w:shd w:val="clear" w:color="auto" w:fill="FFFFFF"/>
              </w:rPr>
              <w:t xml:space="preserve">Fractura de la </w:t>
            </w:r>
            <w:proofErr w:type="spellStart"/>
            <w:r w:rsidRPr="008D791C">
              <w:rPr>
                <w:rFonts w:ascii="Century Gothic" w:hAnsi="Century Gothic" w:cs="Segoe UI"/>
                <w:color w:val="000000"/>
                <w:sz w:val="20"/>
                <w:szCs w:val="20"/>
                <w:bdr w:val="none" w:sz="0" w:space="0" w:color="auto" w:frame="1"/>
                <w:shd w:val="clear" w:color="auto" w:fill="FFFFFF"/>
              </w:rPr>
              <w:t>Epifisis</w:t>
            </w:r>
            <w:proofErr w:type="spellEnd"/>
            <w:r w:rsidRPr="008D791C">
              <w:rPr>
                <w:rFonts w:ascii="Century Gothic" w:hAnsi="Century Gothic" w:cs="Segoe UI"/>
                <w:color w:val="000000"/>
                <w:sz w:val="20"/>
                <w:szCs w:val="20"/>
                <w:bdr w:val="none" w:sz="0" w:space="0" w:color="auto" w:frame="1"/>
                <w:shd w:val="clear" w:color="auto" w:fill="FFFFFF"/>
              </w:rPr>
              <w:t xml:space="preserve"> Superior de la Tibia. </w:t>
            </w:r>
          </w:p>
          <w:p w14:paraId="4467EBC7" w14:textId="77777777" w:rsidR="008D791C" w:rsidRPr="008D791C" w:rsidRDefault="008D791C" w:rsidP="008D79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bdr w:val="none" w:sz="0" w:space="0" w:color="auto" w:frame="1"/>
                <w:shd w:val="clear" w:color="auto" w:fill="FFFFFF"/>
              </w:rPr>
            </w:pPr>
            <w:r w:rsidRPr="008D791C">
              <w:rPr>
                <w:rFonts w:ascii="Century Gothic" w:hAnsi="Century Gothic" w:cs="Segoe UI"/>
                <w:color w:val="000000"/>
                <w:sz w:val="20"/>
                <w:szCs w:val="20"/>
                <w:bdr w:val="none" w:sz="0" w:space="0" w:color="auto" w:frame="1"/>
                <w:shd w:val="clear" w:color="auto" w:fill="FFFFFF"/>
              </w:rPr>
              <w:t>Fractura de platillos tibiales derecho.</w:t>
            </w:r>
          </w:p>
          <w:p w14:paraId="29C62C00" w14:textId="61CD0EA7" w:rsidR="008D791C" w:rsidRPr="008D791C" w:rsidRDefault="008D791C" w:rsidP="008D79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p>
          <w:p w14:paraId="44C3BA8E" w14:textId="12B802F3" w:rsidR="008D791C" w:rsidRPr="008D791C" w:rsidRDefault="008D791C" w:rsidP="008D79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8D791C">
              <w:rPr>
                <w:rFonts w:ascii="Century Gothic" w:hAnsi="Century Gothic" w:cs="Segoe UI"/>
                <w:color w:val="000000"/>
                <w:sz w:val="20"/>
                <w:szCs w:val="20"/>
                <w:bdr w:val="none" w:sz="0" w:space="0" w:color="auto" w:frame="1"/>
                <w:shd w:val="clear" w:color="auto" w:fill="FFFFFF"/>
              </w:rPr>
              <w:t xml:space="preserve">Se aporta Dictamen Médico Legal del 09 de diciembre del 2022, el cual determinó una incapacidad médico legal definitiva noventa y cinco (95) días. </w:t>
            </w:r>
            <w:proofErr w:type="gramStart"/>
            <w:r w:rsidRPr="008D791C">
              <w:rPr>
                <w:rFonts w:ascii="Century Gothic" w:hAnsi="Century Gothic" w:cs="Segoe UI"/>
                <w:color w:val="000000"/>
                <w:sz w:val="20"/>
                <w:szCs w:val="20"/>
                <w:bdr w:val="none" w:sz="0" w:space="0" w:color="auto" w:frame="1"/>
                <w:shd w:val="clear" w:color="auto" w:fill="FFFFFF"/>
              </w:rPr>
              <w:t>Secuelas médicos</w:t>
            </w:r>
            <w:proofErr w:type="gramEnd"/>
            <w:r w:rsidRPr="008D791C">
              <w:rPr>
                <w:rFonts w:ascii="Century Gothic" w:hAnsi="Century Gothic" w:cs="Segoe UI"/>
                <w:color w:val="000000"/>
                <w:sz w:val="20"/>
                <w:szCs w:val="20"/>
                <w:bdr w:val="none" w:sz="0" w:space="0" w:color="auto" w:frame="1"/>
                <w:shd w:val="clear" w:color="auto" w:fill="FFFFFF"/>
              </w:rPr>
              <w:t xml:space="preserve"> legales que corresponden a una deformidad física que afecta el cuerpo de </w:t>
            </w:r>
            <w:proofErr w:type="spellStart"/>
            <w:r w:rsidRPr="008D791C">
              <w:rPr>
                <w:rFonts w:ascii="Century Gothic" w:hAnsi="Century Gothic" w:cs="Segoe UI"/>
                <w:color w:val="000000"/>
                <w:sz w:val="20"/>
                <w:szCs w:val="20"/>
                <w:bdr w:val="none" w:sz="0" w:space="0" w:color="auto" w:frame="1"/>
                <w:shd w:val="clear" w:color="auto" w:fill="FFFFFF"/>
              </w:rPr>
              <w:t>caracter</w:t>
            </w:r>
            <w:proofErr w:type="spellEnd"/>
            <w:r w:rsidRPr="008D791C">
              <w:rPr>
                <w:rFonts w:ascii="Century Gothic" w:hAnsi="Century Gothic" w:cs="Segoe UI"/>
                <w:color w:val="000000"/>
                <w:sz w:val="20"/>
                <w:szCs w:val="20"/>
                <w:bdr w:val="none" w:sz="0" w:space="0" w:color="auto" w:frame="1"/>
                <w:shd w:val="clear" w:color="auto" w:fill="FFFFFF"/>
              </w:rPr>
              <w:t xml:space="preserve"> permanente. </w:t>
            </w:r>
            <w:r w:rsidRPr="008D791C">
              <w:rPr>
                <w:rFonts w:ascii="Century Gothic" w:hAnsi="Century Gothic" w:cs="Segoe UI"/>
                <w:color w:val="000000"/>
                <w:sz w:val="20"/>
                <w:szCs w:val="20"/>
                <w:bdr w:val="none" w:sz="0" w:space="0" w:color="auto" w:frame="1"/>
                <w:shd w:val="clear" w:color="auto" w:fill="FFFFFF"/>
              </w:rPr>
              <w:br/>
            </w:r>
          </w:p>
          <w:p w14:paraId="23D8B706" w14:textId="77777777" w:rsidR="008D791C" w:rsidRPr="008D791C" w:rsidRDefault="008D791C" w:rsidP="008D791C">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Segoe UI"/>
                <w:color w:val="000000"/>
                <w:sz w:val="20"/>
                <w:szCs w:val="20"/>
              </w:rPr>
            </w:pPr>
            <w:r w:rsidRPr="008D791C">
              <w:rPr>
                <w:rFonts w:ascii="Century Gothic" w:hAnsi="Century Gothic" w:cs="Segoe UI"/>
                <w:color w:val="000000"/>
                <w:sz w:val="20"/>
                <w:szCs w:val="20"/>
                <w:bdr w:val="none" w:sz="0" w:space="0" w:color="auto" w:frame="1"/>
              </w:rPr>
              <w:t>Se aporta Dictamen de Pérdida de Capacidad Laboral realizado por el médico Luis Eduardo Saavedra con un porcentaje de pérdida de capacidad laboral del 20,02% estructurada el 29 de julio del 2022. </w:t>
            </w:r>
          </w:p>
          <w:p w14:paraId="0018F231" w14:textId="0C0E687E" w:rsidR="003979F7" w:rsidRPr="008D791C" w:rsidRDefault="003979F7" w:rsidP="003979F7">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rPr>
            </w:pPr>
            <w:r w:rsidRPr="008D791C">
              <w:rPr>
                <w:rFonts w:ascii="Century Gothic" w:hAnsi="Century Gothic" w:cs="Arial"/>
                <w:color w:val="000000"/>
                <w:sz w:val="20"/>
                <w:szCs w:val="20"/>
                <w:bdr w:val="none" w:sz="0" w:space="0" w:color="auto" w:frame="1"/>
              </w:rPr>
              <w:t> </w:t>
            </w:r>
          </w:p>
          <w:p w14:paraId="09C6B19C" w14:textId="567E0429" w:rsidR="00CE2865" w:rsidRPr="008D791C" w:rsidRDefault="00CE2865" w:rsidP="00B457DB">
            <w:pPr>
              <w:pStyle w:val="NormalWeb"/>
              <w:shd w:val="clear" w:color="auto" w:fill="FFFFFF"/>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000000"/>
                <w:sz w:val="20"/>
                <w:szCs w:val="20"/>
                <w:lang w:val="es-CO" w:eastAsia="es-CO"/>
              </w:rPr>
            </w:pPr>
          </w:p>
        </w:tc>
      </w:tr>
      <w:tr w:rsidR="00011806" w:rsidRPr="008D791C" w14:paraId="2A4AC45E" w14:textId="77777777" w:rsidTr="00F3695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tcPr>
          <w:p w14:paraId="3E1BC8C1"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Reserva sugerida</w:t>
            </w:r>
          </w:p>
        </w:tc>
        <w:tc>
          <w:tcPr>
            <w:tcW w:w="6955" w:type="dxa"/>
            <w:tcBorders>
              <w:top w:val="single" w:sz="12" w:space="0" w:color="auto"/>
              <w:left w:val="single" w:sz="12" w:space="0" w:color="auto"/>
              <w:bottom w:val="single" w:sz="12" w:space="0" w:color="auto"/>
              <w:right w:val="single" w:sz="12" w:space="0" w:color="auto"/>
            </w:tcBorders>
          </w:tcPr>
          <w:p w14:paraId="4AF168B5" w14:textId="77777777" w:rsidR="00554385" w:rsidRPr="008D791C" w:rsidRDefault="00554385" w:rsidP="00011806">
            <w:pPr>
              <w:spacing w:before="240"/>
              <w:jc w:val="both"/>
              <w:cnfStyle w:val="000000100000" w:firstRow="0" w:lastRow="0" w:firstColumn="0" w:lastColumn="0" w:oddVBand="0" w:evenVBand="0" w:oddHBand="1" w:evenHBand="0" w:firstRowFirstColumn="0" w:firstRowLastColumn="0" w:lastRowFirstColumn="0" w:lastRowLastColumn="0"/>
              <w:rPr>
                <w:rFonts w:ascii="Century Gothic" w:hAnsi="Century Gothic" w:cs="Arial"/>
                <w:kern w:val="2"/>
                <w:sz w:val="20"/>
                <w:szCs w:val="20"/>
                <w:lang w:eastAsia="en-US"/>
                <w14:ligatures w14:val="standardContextual"/>
              </w:rPr>
            </w:pPr>
          </w:p>
        </w:tc>
      </w:tr>
      <w:tr w:rsidR="00554385" w:rsidRPr="008D791C" w14:paraId="3B315B12" w14:textId="77777777" w:rsidTr="00F36954">
        <w:trPr>
          <w:trHeight w:val="298"/>
        </w:trPr>
        <w:tc>
          <w:tcPr>
            <w:cnfStyle w:val="001000000000" w:firstRow="0" w:lastRow="0" w:firstColumn="1" w:lastColumn="0" w:oddVBand="0" w:evenVBand="0" w:oddHBand="0" w:evenHBand="0" w:firstRowFirstColumn="0" w:firstRowLastColumn="0" w:lastRowFirstColumn="0" w:lastRowLastColumn="0"/>
            <w:tcW w:w="3261" w:type="dxa"/>
            <w:tcBorders>
              <w:top w:val="single" w:sz="12" w:space="0" w:color="auto"/>
              <w:left w:val="single" w:sz="12" w:space="0" w:color="auto"/>
              <w:bottom w:val="single" w:sz="12" w:space="0" w:color="auto"/>
              <w:right w:val="single" w:sz="12" w:space="0" w:color="auto"/>
            </w:tcBorders>
            <w:hideMark/>
          </w:tcPr>
          <w:p w14:paraId="115C111C" w14:textId="77777777" w:rsidR="00554385" w:rsidRPr="008D791C" w:rsidRDefault="00554385" w:rsidP="00011806">
            <w:pPr>
              <w:pStyle w:val="Sinespaciado"/>
              <w:spacing w:before="240"/>
              <w:rPr>
                <w:rFonts w:ascii="Century Gothic" w:hAnsi="Century Gothic"/>
                <w:b w:val="0"/>
                <w:bCs w:val="0"/>
                <w:lang w:eastAsia="en-US"/>
              </w:rPr>
            </w:pPr>
            <w:r w:rsidRPr="008D791C">
              <w:rPr>
                <w:rFonts w:ascii="Century Gothic" w:hAnsi="Century Gothic"/>
                <w:b w:val="0"/>
                <w:bCs w:val="0"/>
                <w:lang w:eastAsia="en-US"/>
              </w:rPr>
              <w:t>Argumentos de defensa:</w:t>
            </w:r>
          </w:p>
        </w:tc>
        <w:tc>
          <w:tcPr>
            <w:tcW w:w="6955" w:type="dxa"/>
            <w:tcBorders>
              <w:top w:val="single" w:sz="12" w:space="0" w:color="auto"/>
              <w:left w:val="single" w:sz="12" w:space="0" w:color="auto"/>
              <w:bottom w:val="single" w:sz="12" w:space="0" w:color="auto"/>
              <w:right w:val="single" w:sz="12" w:space="0" w:color="auto"/>
            </w:tcBorders>
            <w:hideMark/>
          </w:tcPr>
          <w:p w14:paraId="1409132D" w14:textId="77777777" w:rsidR="00554385" w:rsidRPr="008D791C" w:rsidRDefault="00554385" w:rsidP="00011806">
            <w:pPr>
              <w:spacing w:before="240"/>
              <w:jc w:val="both"/>
              <w:cnfStyle w:val="000000000000" w:firstRow="0" w:lastRow="0" w:firstColumn="0" w:lastColumn="0" w:oddVBand="0" w:evenVBand="0" w:oddHBand="0" w:evenHBand="0" w:firstRowFirstColumn="0" w:firstRowLastColumn="0" w:lastRowFirstColumn="0" w:lastRowLastColumn="0"/>
              <w:rPr>
                <w:rFonts w:ascii="Century Gothic" w:hAnsi="Century Gothic" w:cs="Arial"/>
                <w:kern w:val="2"/>
                <w:sz w:val="20"/>
                <w:szCs w:val="20"/>
                <w:lang w:eastAsia="en-US"/>
                <w14:ligatures w14:val="standardContextual"/>
              </w:rPr>
            </w:pPr>
          </w:p>
        </w:tc>
      </w:tr>
    </w:tbl>
    <w:p w14:paraId="4E3460F8" w14:textId="6C5D00FC" w:rsidR="00AC0325" w:rsidRPr="008D791C" w:rsidRDefault="00AC0325" w:rsidP="0073789B">
      <w:pPr>
        <w:autoSpaceDE w:val="0"/>
        <w:autoSpaceDN w:val="0"/>
        <w:spacing w:line="276" w:lineRule="auto"/>
        <w:ind w:right="49"/>
        <w:jc w:val="both"/>
        <w:rPr>
          <w:rFonts w:ascii="Century Gothic" w:eastAsia="MS Mincho" w:hAnsi="Century Gothic" w:cs="Arial"/>
          <w:sz w:val="20"/>
          <w:szCs w:val="20"/>
        </w:rPr>
      </w:pPr>
    </w:p>
    <w:sectPr w:rsidR="00AC0325" w:rsidRPr="008D791C" w:rsidSect="00DE778B">
      <w:headerReference w:type="default" r:id="rId9"/>
      <w:pgSz w:w="12240" w:h="15840"/>
      <w:pgMar w:top="1985" w:right="2034"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9275" w14:textId="77777777" w:rsidR="00224332" w:rsidRDefault="00224332" w:rsidP="008133D3">
      <w:r>
        <w:separator/>
      </w:r>
    </w:p>
  </w:endnote>
  <w:endnote w:type="continuationSeparator" w:id="0">
    <w:p w14:paraId="17D15EEC" w14:textId="77777777" w:rsidR="00224332" w:rsidRDefault="00224332" w:rsidP="008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B162" w14:textId="77777777" w:rsidR="00224332" w:rsidRDefault="00224332" w:rsidP="008133D3">
      <w:r>
        <w:separator/>
      </w:r>
    </w:p>
  </w:footnote>
  <w:footnote w:type="continuationSeparator" w:id="0">
    <w:p w14:paraId="19FAA705" w14:textId="77777777" w:rsidR="00224332" w:rsidRDefault="00224332" w:rsidP="0081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973383"/>
      <w:docPartObj>
        <w:docPartGallery w:val="Watermarks"/>
        <w:docPartUnique/>
      </w:docPartObj>
    </w:sdtPr>
    <w:sdtContent>
      <w:p w14:paraId="3E84D520" w14:textId="12A7AA8B" w:rsidR="0073789B" w:rsidRDefault="00B26CDB">
        <w:pPr>
          <w:pStyle w:val="Encabezado"/>
        </w:pPr>
        <w:r w:rsidRPr="005C6CBC">
          <w:rPr>
            <w:rFonts w:ascii="Times New Roman" w:hAnsi="Times New Roman" w:cs="Times New Roman"/>
            <w:noProof/>
          </w:rPr>
          <w:drawing>
            <wp:anchor distT="0" distB="0" distL="114300" distR="114300" simplePos="0" relativeHeight="251659264" behindDoc="1" locked="0" layoutInCell="1" allowOverlap="1" wp14:anchorId="3A773D3A" wp14:editId="0B74AF31">
              <wp:simplePos x="0" y="0"/>
              <wp:positionH relativeFrom="page">
                <wp:align>left</wp:align>
              </wp:positionH>
              <wp:positionV relativeFrom="page">
                <wp:align>top</wp:align>
              </wp:positionV>
              <wp:extent cx="7779034" cy="10044183"/>
              <wp:effectExtent l="0" t="0" r="0" b="0"/>
              <wp:wrapNone/>
              <wp:docPr id="9" name="Imagen 9" descr="es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034" cy="10044183"/>
                      </a:xfrm>
                      <a:prstGeom prst="rect">
                        <a:avLst/>
                      </a:prstGeom>
                      <a:noFill/>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B19"/>
    <w:multiLevelType w:val="multilevel"/>
    <w:tmpl w:val="EDC4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B7B38"/>
    <w:multiLevelType w:val="multilevel"/>
    <w:tmpl w:val="CF6C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81A4B"/>
    <w:multiLevelType w:val="hybridMultilevel"/>
    <w:tmpl w:val="82628E80"/>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E93E48"/>
    <w:multiLevelType w:val="multilevel"/>
    <w:tmpl w:val="1C60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C2F"/>
    <w:multiLevelType w:val="multilevel"/>
    <w:tmpl w:val="139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757EA"/>
    <w:multiLevelType w:val="multilevel"/>
    <w:tmpl w:val="053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8EA"/>
    <w:multiLevelType w:val="multilevel"/>
    <w:tmpl w:val="0F90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0E7B23"/>
    <w:multiLevelType w:val="multilevel"/>
    <w:tmpl w:val="A5E8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25E62"/>
    <w:multiLevelType w:val="multilevel"/>
    <w:tmpl w:val="26E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000FF3"/>
    <w:multiLevelType w:val="hybridMultilevel"/>
    <w:tmpl w:val="DC2294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5F3836"/>
    <w:multiLevelType w:val="multilevel"/>
    <w:tmpl w:val="6E86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34A11"/>
    <w:multiLevelType w:val="multilevel"/>
    <w:tmpl w:val="73DE8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13758"/>
    <w:multiLevelType w:val="multilevel"/>
    <w:tmpl w:val="EE9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6325D9"/>
    <w:multiLevelType w:val="multilevel"/>
    <w:tmpl w:val="43F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E0244"/>
    <w:multiLevelType w:val="multilevel"/>
    <w:tmpl w:val="528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94872"/>
    <w:multiLevelType w:val="hybridMultilevel"/>
    <w:tmpl w:val="FA02B4F6"/>
    <w:lvl w:ilvl="0" w:tplc="A4109EB8">
      <w:start w:val="18"/>
      <w:numFmt w:val="bullet"/>
      <w:lvlText w:val="-"/>
      <w:lvlJc w:val="left"/>
      <w:pPr>
        <w:ind w:left="720" w:hanging="360"/>
      </w:pPr>
      <w:rPr>
        <w:rFonts w:ascii="Century Gothic" w:eastAsia="Times New Roman" w:hAnsi="Century Gothic"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95493868">
    <w:abstractNumId w:val="9"/>
  </w:num>
  <w:num w:numId="2" w16cid:durableId="1025835635">
    <w:abstractNumId w:val="5"/>
  </w:num>
  <w:num w:numId="3" w16cid:durableId="2022392322">
    <w:abstractNumId w:val="0"/>
  </w:num>
  <w:num w:numId="4" w16cid:durableId="1373770898">
    <w:abstractNumId w:val="7"/>
  </w:num>
  <w:num w:numId="5" w16cid:durableId="1285891665">
    <w:abstractNumId w:val="4"/>
  </w:num>
  <w:num w:numId="6" w16cid:durableId="17515375">
    <w:abstractNumId w:val="12"/>
  </w:num>
  <w:num w:numId="7" w16cid:durableId="1490365404">
    <w:abstractNumId w:val="1"/>
  </w:num>
  <w:num w:numId="8" w16cid:durableId="502429709">
    <w:abstractNumId w:val="11"/>
  </w:num>
  <w:num w:numId="9" w16cid:durableId="1512988184">
    <w:abstractNumId w:val="8"/>
  </w:num>
  <w:num w:numId="10" w16cid:durableId="633216605">
    <w:abstractNumId w:val="6"/>
  </w:num>
  <w:num w:numId="11" w16cid:durableId="2089377149">
    <w:abstractNumId w:val="3"/>
  </w:num>
  <w:num w:numId="12" w16cid:durableId="1800341810">
    <w:abstractNumId w:val="13"/>
  </w:num>
  <w:num w:numId="13" w16cid:durableId="1818184863">
    <w:abstractNumId w:val="14"/>
  </w:num>
  <w:num w:numId="14" w16cid:durableId="800420403">
    <w:abstractNumId w:val="2"/>
  </w:num>
  <w:num w:numId="15" w16cid:durableId="222376278">
    <w:abstractNumId w:val="15"/>
  </w:num>
  <w:num w:numId="16" w16cid:durableId="1951353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3D3"/>
    <w:rsid w:val="00011806"/>
    <w:rsid w:val="00015CB7"/>
    <w:rsid w:val="00024D9D"/>
    <w:rsid w:val="000268BD"/>
    <w:rsid w:val="00044F83"/>
    <w:rsid w:val="00050FFA"/>
    <w:rsid w:val="00051DA4"/>
    <w:rsid w:val="00052352"/>
    <w:rsid w:val="00052AF1"/>
    <w:rsid w:val="00060720"/>
    <w:rsid w:val="00081506"/>
    <w:rsid w:val="000A1F69"/>
    <w:rsid w:val="000A6F5A"/>
    <w:rsid w:val="000A7F65"/>
    <w:rsid w:val="000B7B6B"/>
    <w:rsid w:val="000C2568"/>
    <w:rsid w:val="000D1B05"/>
    <w:rsid w:val="000F4AAC"/>
    <w:rsid w:val="00111B38"/>
    <w:rsid w:val="00112408"/>
    <w:rsid w:val="00121393"/>
    <w:rsid w:val="00131088"/>
    <w:rsid w:val="00132EDC"/>
    <w:rsid w:val="00136188"/>
    <w:rsid w:val="00152D7A"/>
    <w:rsid w:val="00163A98"/>
    <w:rsid w:val="001811C0"/>
    <w:rsid w:val="00183A96"/>
    <w:rsid w:val="0019767D"/>
    <w:rsid w:val="001B7308"/>
    <w:rsid w:val="001C3225"/>
    <w:rsid w:val="001C4549"/>
    <w:rsid w:val="001D6A1F"/>
    <w:rsid w:val="001F4B66"/>
    <w:rsid w:val="00201DBD"/>
    <w:rsid w:val="00206079"/>
    <w:rsid w:val="002072FE"/>
    <w:rsid w:val="00213265"/>
    <w:rsid w:val="00224332"/>
    <w:rsid w:val="00225C9E"/>
    <w:rsid w:val="00241C90"/>
    <w:rsid w:val="002455F7"/>
    <w:rsid w:val="00255C18"/>
    <w:rsid w:val="002805B3"/>
    <w:rsid w:val="002920E1"/>
    <w:rsid w:val="002A4718"/>
    <w:rsid w:val="002B2743"/>
    <w:rsid w:val="002B6FFF"/>
    <w:rsid w:val="002C59C8"/>
    <w:rsid w:val="002D48FF"/>
    <w:rsid w:val="002F03F1"/>
    <w:rsid w:val="002F23F0"/>
    <w:rsid w:val="002F367D"/>
    <w:rsid w:val="002F490E"/>
    <w:rsid w:val="00322AB8"/>
    <w:rsid w:val="00364D29"/>
    <w:rsid w:val="00370E9F"/>
    <w:rsid w:val="00374D26"/>
    <w:rsid w:val="00391C1A"/>
    <w:rsid w:val="00395BAF"/>
    <w:rsid w:val="00396519"/>
    <w:rsid w:val="003979F7"/>
    <w:rsid w:val="003B3ECD"/>
    <w:rsid w:val="003C2F3F"/>
    <w:rsid w:val="003D740B"/>
    <w:rsid w:val="003E1201"/>
    <w:rsid w:val="003F168D"/>
    <w:rsid w:val="00400FA5"/>
    <w:rsid w:val="00401B17"/>
    <w:rsid w:val="00404471"/>
    <w:rsid w:val="00415B88"/>
    <w:rsid w:val="0042093B"/>
    <w:rsid w:val="00453EC5"/>
    <w:rsid w:val="00457C74"/>
    <w:rsid w:val="00471566"/>
    <w:rsid w:val="00471E80"/>
    <w:rsid w:val="00487FD4"/>
    <w:rsid w:val="004906DD"/>
    <w:rsid w:val="004932E6"/>
    <w:rsid w:val="004A5C4B"/>
    <w:rsid w:val="004A6885"/>
    <w:rsid w:val="004C691D"/>
    <w:rsid w:val="004E5C9C"/>
    <w:rsid w:val="00554385"/>
    <w:rsid w:val="00570E42"/>
    <w:rsid w:val="00596418"/>
    <w:rsid w:val="005A07F3"/>
    <w:rsid w:val="005B2270"/>
    <w:rsid w:val="005B32E2"/>
    <w:rsid w:val="005C2B26"/>
    <w:rsid w:val="005D2E33"/>
    <w:rsid w:val="005F4EC8"/>
    <w:rsid w:val="0061398A"/>
    <w:rsid w:val="0067348A"/>
    <w:rsid w:val="00677A82"/>
    <w:rsid w:val="00690686"/>
    <w:rsid w:val="006B371B"/>
    <w:rsid w:val="006B3D31"/>
    <w:rsid w:val="006C0F27"/>
    <w:rsid w:val="006D6C8D"/>
    <w:rsid w:val="006E3FB7"/>
    <w:rsid w:val="00700D70"/>
    <w:rsid w:val="00722580"/>
    <w:rsid w:val="00726376"/>
    <w:rsid w:val="00735A85"/>
    <w:rsid w:val="0073789B"/>
    <w:rsid w:val="007453F1"/>
    <w:rsid w:val="007551C3"/>
    <w:rsid w:val="007647BA"/>
    <w:rsid w:val="00771691"/>
    <w:rsid w:val="00773F1A"/>
    <w:rsid w:val="00774EC0"/>
    <w:rsid w:val="00782873"/>
    <w:rsid w:val="007B2BD3"/>
    <w:rsid w:val="007B583D"/>
    <w:rsid w:val="007D61DF"/>
    <w:rsid w:val="007E20D8"/>
    <w:rsid w:val="007F0677"/>
    <w:rsid w:val="00801CF6"/>
    <w:rsid w:val="008133D3"/>
    <w:rsid w:val="00825126"/>
    <w:rsid w:val="00842ED8"/>
    <w:rsid w:val="00851C6B"/>
    <w:rsid w:val="008525AE"/>
    <w:rsid w:val="00862EAC"/>
    <w:rsid w:val="00892510"/>
    <w:rsid w:val="00894524"/>
    <w:rsid w:val="008A2CDB"/>
    <w:rsid w:val="008A5870"/>
    <w:rsid w:val="008D54AC"/>
    <w:rsid w:val="008D5A82"/>
    <w:rsid w:val="008D791C"/>
    <w:rsid w:val="008E5565"/>
    <w:rsid w:val="00921627"/>
    <w:rsid w:val="0092224B"/>
    <w:rsid w:val="00937970"/>
    <w:rsid w:val="00967A3C"/>
    <w:rsid w:val="00976797"/>
    <w:rsid w:val="009A3D1D"/>
    <w:rsid w:val="009B0622"/>
    <w:rsid w:val="00A065F9"/>
    <w:rsid w:val="00A11F4D"/>
    <w:rsid w:val="00A67C98"/>
    <w:rsid w:val="00AA5DB2"/>
    <w:rsid w:val="00AA755E"/>
    <w:rsid w:val="00AC0325"/>
    <w:rsid w:val="00AC5E85"/>
    <w:rsid w:val="00AC7E7F"/>
    <w:rsid w:val="00AE6655"/>
    <w:rsid w:val="00B131F3"/>
    <w:rsid w:val="00B13BA5"/>
    <w:rsid w:val="00B23F48"/>
    <w:rsid w:val="00B26CDB"/>
    <w:rsid w:val="00B40496"/>
    <w:rsid w:val="00B457DB"/>
    <w:rsid w:val="00B70941"/>
    <w:rsid w:val="00B72C70"/>
    <w:rsid w:val="00B835AA"/>
    <w:rsid w:val="00BB2A9C"/>
    <w:rsid w:val="00BD1EFE"/>
    <w:rsid w:val="00BD5F8E"/>
    <w:rsid w:val="00BF6F4E"/>
    <w:rsid w:val="00C0163C"/>
    <w:rsid w:val="00C105FD"/>
    <w:rsid w:val="00C16C42"/>
    <w:rsid w:val="00C20EC7"/>
    <w:rsid w:val="00C24302"/>
    <w:rsid w:val="00C3159C"/>
    <w:rsid w:val="00C33269"/>
    <w:rsid w:val="00C40D29"/>
    <w:rsid w:val="00C62C51"/>
    <w:rsid w:val="00C6493F"/>
    <w:rsid w:val="00C80695"/>
    <w:rsid w:val="00C86799"/>
    <w:rsid w:val="00C90DC7"/>
    <w:rsid w:val="00CA4D87"/>
    <w:rsid w:val="00CA77EE"/>
    <w:rsid w:val="00CC0220"/>
    <w:rsid w:val="00CD1719"/>
    <w:rsid w:val="00CE2865"/>
    <w:rsid w:val="00CF04BA"/>
    <w:rsid w:val="00D16E4B"/>
    <w:rsid w:val="00D26A1B"/>
    <w:rsid w:val="00D26E76"/>
    <w:rsid w:val="00D44072"/>
    <w:rsid w:val="00D91EA0"/>
    <w:rsid w:val="00DB477E"/>
    <w:rsid w:val="00DC2527"/>
    <w:rsid w:val="00DC70DC"/>
    <w:rsid w:val="00DE778B"/>
    <w:rsid w:val="00E01589"/>
    <w:rsid w:val="00E119FB"/>
    <w:rsid w:val="00E12CF0"/>
    <w:rsid w:val="00E27BE7"/>
    <w:rsid w:val="00E96C1D"/>
    <w:rsid w:val="00EA40E7"/>
    <w:rsid w:val="00EB738F"/>
    <w:rsid w:val="00EB749C"/>
    <w:rsid w:val="00ED7C8D"/>
    <w:rsid w:val="00EE2D05"/>
    <w:rsid w:val="00EE2D14"/>
    <w:rsid w:val="00EF15CC"/>
    <w:rsid w:val="00F2317A"/>
    <w:rsid w:val="00F36954"/>
    <w:rsid w:val="00F43E58"/>
    <w:rsid w:val="00F45EE5"/>
    <w:rsid w:val="00F6376D"/>
    <w:rsid w:val="00F63CDF"/>
    <w:rsid w:val="00F721CA"/>
    <w:rsid w:val="00F83E21"/>
    <w:rsid w:val="00FC4796"/>
    <w:rsid w:val="00FC70CA"/>
    <w:rsid w:val="00FF4E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BC4B5"/>
  <w15:chartTrackingRefBased/>
  <w15:docId w15:val="{934BE53C-2AA6-4FC5-A04A-AD30E546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D3"/>
    <w:pPr>
      <w:spacing w:after="0" w:line="240" w:lineRule="auto"/>
    </w:pPr>
    <w:rPr>
      <w:rFonts w:eastAsiaTheme="minorEastAsia"/>
      <w:sz w:val="24"/>
      <w:szCs w:val="24"/>
      <w:lang w:val="es-A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33D3"/>
    <w:pPr>
      <w:autoSpaceDE w:val="0"/>
      <w:autoSpaceDN w:val="0"/>
      <w:spacing w:after="0" w:line="240" w:lineRule="auto"/>
    </w:pPr>
    <w:rPr>
      <w:rFonts w:ascii="Arial" w:eastAsia="Times New Roman" w:hAnsi="Arial" w:cs="Arial"/>
      <w:sz w:val="20"/>
      <w:szCs w:val="20"/>
      <w:lang w:val="es-ES_tradnl" w:eastAsia="es-ES"/>
    </w:rPr>
  </w:style>
  <w:style w:type="paragraph" w:styleId="Encabezado">
    <w:name w:val="header"/>
    <w:basedOn w:val="Normal"/>
    <w:link w:val="EncabezadoCar"/>
    <w:uiPriority w:val="99"/>
    <w:unhideWhenUsed/>
    <w:rsid w:val="008133D3"/>
    <w:pPr>
      <w:tabs>
        <w:tab w:val="center" w:pos="4419"/>
        <w:tab w:val="right" w:pos="8838"/>
      </w:tabs>
    </w:pPr>
  </w:style>
  <w:style w:type="character" w:customStyle="1" w:styleId="EncabezadoCar">
    <w:name w:val="Encabezado Car"/>
    <w:basedOn w:val="Fuentedeprrafopredeter"/>
    <w:link w:val="Encabezado"/>
    <w:uiPriority w:val="99"/>
    <w:rsid w:val="008133D3"/>
    <w:rPr>
      <w:rFonts w:eastAsiaTheme="minorEastAsia"/>
      <w:sz w:val="24"/>
      <w:szCs w:val="24"/>
      <w:lang w:val="es-AR" w:eastAsia="es-ES"/>
    </w:rPr>
  </w:style>
  <w:style w:type="paragraph" w:styleId="Piedepgina">
    <w:name w:val="footer"/>
    <w:basedOn w:val="Normal"/>
    <w:link w:val="PiedepginaCar"/>
    <w:uiPriority w:val="99"/>
    <w:unhideWhenUsed/>
    <w:rsid w:val="008133D3"/>
    <w:pPr>
      <w:tabs>
        <w:tab w:val="center" w:pos="4419"/>
        <w:tab w:val="right" w:pos="8838"/>
      </w:tabs>
    </w:pPr>
  </w:style>
  <w:style w:type="character" w:customStyle="1" w:styleId="PiedepginaCar">
    <w:name w:val="Pie de página Car"/>
    <w:basedOn w:val="Fuentedeprrafopredeter"/>
    <w:link w:val="Piedepgina"/>
    <w:uiPriority w:val="99"/>
    <w:rsid w:val="008133D3"/>
    <w:rPr>
      <w:rFonts w:eastAsiaTheme="minorEastAsia"/>
      <w:sz w:val="24"/>
      <w:szCs w:val="24"/>
      <w:lang w:val="es-AR" w:eastAsia="es-ES"/>
    </w:rPr>
  </w:style>
  <w:style w:type="character" w:styleId="Hipervnculo">
    <w:name w:val="Hyperlink"/>
    <w:basedOn w:val="Fuentedeprrafopredeter"/>
    <w:uiPriority w:val="99"/>
    <w:unhideWhenUsed/>
    <w:rsid w:val="00E12CF0"/>
    <w:rPr>
      <w:color w:val="0563C1" w:themeColor="hyperlink"/>
      <w:u w:val="single"/>
    </w:rPr>
  </w:style>
  <w:style w:type="character" w:styleId="Mencinsinresolver">
    <w:name w:val="Unresolved Mention"/>
    <w:basedOn w:val="Fuentedeprrafopredeter"/>
    <w:uiPriority w:val="99"/>
    <w:semiHidden/>
    <w:unhideWhenUsed/>
    <w:rsid w:val="00E12CF0"/>
    <w:rPr>
      <w:color w:val="605E5C"/>
      <w:shd w:val="clear" w:color="auto" w:fill="E1DFDD"/>
    </w:rPr>
  </w:style>
  <w:style w:type="table" w:styleId="Tablanormal5">
    <w:name w:val="Plain Table 5"/>
    <w:basedOn w:val="Tablanormal"/>
    <w:uiPriority w:val="45"/>
    <w:rsid w:val="0001180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0118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0118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0118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0118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70E9F"/>
    <w:pPr>
      <w:spacing w:before="100" w:beforeAutospacing="1" w:after="100" w:afterAutospacing="1"/>
    </w:pPr>
    <w:rPr>
      <w:rFonts w:ascii="Times New Roman" w:eastAsia="Times New Roman" w:hAnsi="Times New Roman" w:cs="Times New Roman"/>
      <w:lang w:val="es-419" w:eastAsia="es-419"/>
    </w:rPr>
  </w:style>
  <w:style w:type="character" w:customStyle="1" w:styleId="contentpasted0">
    <w:name w:val="contentpasted0"/>
    <w:basedOn w:val="Fuentedeprrafopredeter"/>
    <w:rsid w:val="00C0163C"/>
  </w:style>
  <w:style w:type="character" w:customStyle="1" w:styleId="contentpasted1">
    <w:name w:val="contentpasted1"/>
    <w:basedOn w:val="Fuentedeprrafopredeter"/>
    <w:rsid w:val="00C40D29"/>
  </w:style>
  <w:style w:type="character" w:customStyle="1" w:styleId="contentpasted4">
    <w:name w:val="contentpasted4"/>
    <w:basedOn w:val="Fuentedeprrafopredeter"/>
    <w:rsid w:val="00081506"/>
  </w:style>
  <w:style w:type="character" w:customStyle="1" w:styleId="contentpasted5">
    <w:name w:val="contentpasted5"/>
    <w:basedOn w:val="Fuentedeprrafopredeter"/>
    <w:rsid w:val="00081506"/>
  </w:style>
  <w:style w:type="character" w:customStyle="1" w:styleId="contentpasted3">
    <w:name w:val="contentpasted3"/>
    <w:basedOn w:val="Fuentedeprrafopredeter"/>
    <w:rsid w:val="00081506"/>
  </w:style>
  <w:style w:type="character" w:customStyle="1" w:styleId="contentpasted12">
    <w:name w:val="contentpasted12"/>
    <w:basedOn w:val="Fuentedeprrafopredeter"/>
    <w:rsid w:val="002F03F1"/>
  </w:style>
  <w:style w:type="character" w:customStyle="1" w:styleId="contentpasted10">
    <w:name w:val="contentpasted10"/>
    <w:basedOn w:val="Fuentedeprrafopredeter"/>
    <w:rsid w:val="002F03F1"/>
  </w:style>
  <w:style w:type="character" w:customStyle="1" w:styleId="contentpasted11">
    <w:name w:val="contentpasted11"/>
    <w:basedOn w:val="Fuentedeprrafopredeter"/>
    <w:rsid w:val="002F03F1"/>
  </w:style>
  <w:style w:type="character" w:customStyle="1" w:styleId="contentpasted7">
    <w:name w:val="contentpasted7"/>
    <w:basedOn w:val="Fuentedeprrafopredeter"/>
    <w:rsid w:val="002F03F1"/>
  </w:style>
  <w:style w:type="character" w:customStyle="1" w:styleId="contentpasted6">
    <w:name w:val="contentpasted6"/>
    <w:basedOn w:val="Fuentedeprrafopredeter"/>
    <w:rsid w:val="002F03F1"/>
  </w:style>
  <w:style w:type="paragraph" w:styleId="Prrafodelista">
    <w:name w:val="List Paragraph"/>
    <w:basedOn w:val="Normal"/>
    <w:uiPriority w:val="34"/>
    <w:qFormat/>
    <w:rsid w:val="00B45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785">
      <w:bodyDiv w:val="1"/>
      <w:marLeft w:val="0"/>
      <w:marRight w:val="0"/>
      <w:marTop w:val="0"/>
      <w:marBottom w:val="0"/>
      <w:divBdr>
        <w:top w:val="none" w:sz="0" w:space="0" w:color="auto"/>
        <w:left w:val="none" w:sz="0" w:space="0" w:color="auto"/>
        <w:bottom w:val="none" w:sz="0" w:space="0" w:color="auto"/>
        <w:right w:val="none" w:sz="0" w:space="0" w:color="auto"/>
      </w:divBdr>
    </w:div>
    <w:div w:id="21982717">
      <w:bodyDiv w:val="1"/>
      <w:marLeft w:val="0"/>
      <w:marRight w:val="0"/>
      <w:marTop w:val="0"/>
      <w:marBottom w:val="0"/>
      <w:divBdr>
        <w:top w:val="none" w:sz="0" w:space="0" w:color="auto"/>
        <w:left w:val="none" w:sz="0" w:space="0" w:color="auto"/>
        <w:bottom w:val="none" w:sz="0" w:space="0" w:color="auto"/>
        <w:right w:val="none" w:sz="0" w:space="0" w:color="auto"/>
      </w:divBdr>
    </w:div>
    <w:div w:id="41095952">
      <w:bodyDiv w:val="1"/>
      <w:marLeft w:val="0"/>
      <w:marRight w:val="0"/>
      <w:marTop w:val="0"/>
      <w:marBottom w:val="0"/>
      <w:divBdr>
        <w:top w:val="none" w:sz="0" w:space="0" w:color="auto"/>
        <w:left w:val="none" w:sz="0" w:space="0" w:color="auto"/>
        <w:bottom w:val="none" w:sz="0" w:space="0" w:color="auto"/>
        <w:right w:val="none" w:sz="0" w:space="0" w:color="auto"/>
      </w:divBdr>
    </w:div>
    <w:div w:id="47605669">
      <w:bodyDiv w:val="1"/>
      <w:marLeft w:val="0"/>
      <w:marRight w:val="0"/>
      <w:marTop w:val="0"/>
      <w:marBottom w:val="0"/>
      <w:divBdr>
        <w:top w:val="none" w:sz="0" w:space="0" w:color="auto"/>
        <w:left w:val="none" w:sz="0" w:space="0" w:color="auto"/>
        <w:bottom w:val="none" w:sz="0" w:space="0" w:color="auto"/>
        <w:right w:val="none" w:sz="0" w:space="0" w:color="auto"/>
      </w:divBdr>
    </w:div>
    <w:div w:id="102695400">
      <w:bodyDiv w:val="1"/>
      <w:marLeft w:val="0"/>
      <w:marRight w:val="0"/>
      <w:marTop w:val="0"/>
      <w:marBottom w:val="0"/>
      <w:divBdr>
        <w:top w:val="none" w:sz="0" w:space="0" w:color="auto"/>
        <w:left w:val="none" w:sz="0" w:space="0" w:color="auto"/>
        <w:bottom w:val="none" w:sz="0" w:space="0" w:color="auto"/>
        <w:right w:val="none" w:sz="0" w:space="0" w:color="auto"/>
      </w:divBdr>
    </w:div>
    <w:div w:id="117841818">
      <w:bodyDiv w:val="1"/>
      <w:marLeft w:val="0"/>
      <w:marRight w:val="0"/>
      <w:marTop w:val="0"/>
      <w:marBottom w:val="0"/>
      <w:divBdr>
        <w:top w:val="none" w:sz="0" w:space="0" w:color="auto"/>
        <w:left w:val="none" w:sz="0" w:space="0" w:color="auto"/>
        <w:bottom w:val="none" w:sz="0" w:space="0" w:color="auto"/>
        <w:right w:val="none" w:sz="0" w:space="0" w:color="auto"/>
      </w:divBdr>
    </w:div>
    <w:div w:id="171335709">
      <w:bodyDiv w:val="1"/>
      <w:marLeft w:val="0"/>
      <w:marRight w:val="0"/>
      <w:marTop w:val="0"/>
      <w:marBottom w:val="0"/>
      <w:divBdr>
        <w:top w:val="none" w:sz="0" w:space="0" w:color="auto"/>
        <w:left w:val="none" w:sz="0" w:space="0" w:color="auto"/>
        <w:bottom w:val="none" w:sz="0" w:space="0" w:color="auto"/>
        <w:right w:val="none" w:sz="0" w:space="0" w:color="auto"/>
      </w:divBdr>
    </w:div>
    <w:div w:id="175004141">
      <w:bodyDiv w:val="1"/>
      <w:marLeft w:val="0"/>
      <w:marRight w:val="0"/>
      <w:marTop w:val="0"/>
      <w:marBottom w:val="0"/>
      <w:divBdr>
        <w:top w:val="none" w:sz="0" w:space="0" w:color="auto"/>
        <w:left w:val="none" w:sz="0" w:space="0" w:color="auto"/>
        <w:bottom w:val="none" w:sz="0" w:space="0" w:color="auto"/>
        <w:right w:val="none" w:sz="0" w:space="0" w:color="auto"/>
      </w:divBdr>
    </w:div>
    <w:div w:id="310915040">
      <w:bodyDiv w:val="1"/>
      <w:marLeft w:val="0"/>
      <w:marRight w:val="0"/>
      <w:marTop w:val="0"/>
      <w:marBottom w:val="0"/>
      <w:divBdr>
        <w:top w:val="none" w:sz="0" w:space="0" w:color="auto"/>
        <w:left w:val="none" w:sz="0" w:space="0" w:color="auto"/>
        <w:bottom w:val="none" w:sz="0" w:space="0" w:color="auto"/>
        <w:right w:val="none" w:sz="0" w:space="0" w:color="auto"/>
      </w:divBdr>
    </w:div>
    <w:div w:id="387803713">
      <w:bodyDiv w:val="1"/>
      <w:marLeft w:val="0"/>
      <w:marRight w:val="0"/>
      <w:marTop w:val="0"/>
      <w:marBottom w:val="0"/>
      <w:divBdr>
        <w:top w:val="none" w:sz="0" w:space="0" w:color="auto"/>
        <w:left w:val="none" w:sz="0" w:space="0" w:color="auto"/>
        <w:bottom w:val="none" w:sz="0" w:space="0" w:color="auto"/>
        <w:right w:val="none" w:sz="0" w:space="0" w:color="auto"/>
      </w:divBdr>
    </w:div>
    <w:div w:id="407920960">
      <w:bodyDiv w:val="1"/>
      <w:marLeft w:val="0"/>
      <w:marRight w:val="0"/>
      <w:marTop w:val="0"/>
      <w:marBottom w:val="0"/>
      <w:divBdr>
        <w:top w:val="none" w:sz="0" w:space="0" w:color="auto"/>
        <w:left w:val="none" w:sz="0" w:space="0" w:color="auto"/>
        <w:bottom w:val="none" w:sz="0" w:space="0" w:color="auto"/>
        <w:right w:val="none" w:sz="0" w:space="0" w:color="auto"/>
      </w:divBdr>
    </w:div>
    <w:div w:id="535699931">
      <w:bodyDiv w:val="1"/>
      <w:marLeft w:val="0"/>
      <w:marRight w:val="0"/>
      <w:marTop w:val="0"/>
      <w:marBottom w:val="0"/>
      <w:divBdr>
        <w:top w:val="none" w:sz="0" w:space="0" w:color="auto"/>
        <w:left w:val="none" w:sz="0" w:space="0" w:color="auto"/>
        <w:bottom w:val="none" w:sz="0" w:space="0" w:color="auto"/>
        <w:right w:val="none" w:sz="0" w:space="0" w:color="auto"/>
      </w:divBdr>
    </w:div>
    <w:div w:id="582377173">
      <w:bodyDiv w:val="1"/>
      <w:marLeft w:val="0"/>
      <w:marRight w:val="0"/>
      <w:marTop w:val="0"/>
      <w:marBottom w:val="0"/>
      <w:divBdr>
        <w:top w:val="none" w:sz="0" w:space="0" w:color="auto"/>
        <w:left w:val="none" w:sz="0" w:space="0" w:color="auto"/>
        <w:bottom w:val="none" w:sz="0" w:space="0" w:color="auto"/>
        <w:right w:val="none" w:sz="0" w:space="0" w:color="auto"/>
      </w:divBdr>
      <w:divsChild>
        <w:div w:id="1408503973">
          <w:marLeft w:val="0"/>
          <w:marRight w:val="0"/>
          <w:marTop w:val="0"/>
          <w:marBottom w:val="0"/>
          <w:divBdr>
            <w:top w:val="none" w:sz="0" w:space="0" w:color="auto"/>
            <w:left w:val="none" w:sz="0" w:space="0" w:color="auto"/>
            <w:bottom w:val="none" w:sz="0" w:space="0" w:color="auto"/>
            <w:right w:val="none" w:sz="0" w:space="0" w:color="auto"/>
          </w:divBdr>
        </w:div>
      </w:divsChild>
    </w:div>
    <w:div w:id="585269092">
      <w:bodyDiv w:val="1"/>
      <w:marLeft w:val="0"/>
      <w:marRight w:val="0"/>
      <w:marTop w:val="0"/>
      <w:marBottom w:val="0"/>
      <w:divBdr>
        <w:top w:val="none" w:sz="0" w:space="0" w:color="auto"/>
        <w:left w:val="none" w:sz="0" w:space="0" w:color="auto"/>
        <w:bottom w:val="none" w:sz="0" w:space="0" w:color="auto"/>
        <w:right w:val="none" w:sz="0" w:space="0" w:color="auto"/>
      </w:divBdr>
    </w:div>
    <w:div w:id="596329403">
      <w:bodyDiv w:val="1"/>
      <w:marLeft w:val="0"/>
      <w:marRight w:val="0"/>
      <w:marTop w:val="0"/>
      <w:marBottom w:val="0"/>
      <w:divBdr>
        <w:top w:val="none" w:sz="0" w:space="0" w:color="auto"/>
        <w:left w:val="none" w:sz="0" w:space="0" w:color="auto"/>
        <w:bottom w:val="none" w:sz="0" w:space="0" w:color="auto"/>
        <w:right w:val="none" w:sz="0" w:space="0" w:color="auto"/>
      </w:divBdr>
    </w:div>
    <w:div w:id="627006791">
      <w:bodyDiv w:val="1"/>
      <w:marLeft w:val="0"/>
      <w:marRight w:val="0"/>
      <w:marTop w:val="0"/>
      <w:marBottom w:val="0"/>
      <w:divBdr>
        <w:top w:val="none" w:sz="0" w:space="0" w:color="auto"/>
        <w:left w:val="none" w:sz="0" w:space="0" w:color="auto"/>
        <w:bottom w:val="none" w:sz="0" w:space="0" w:color="auto"/>
        <w:right w:val="none" w:sz="0" w:space="0" w:color="auto"/>
      </w:divBdr>
    </w:div>
    <w:div w:id="646319997">
      <w:bodyDiv w:val="1"/>
      <w:marLeft w:val="0"/>
      <w:marRight w:val="0"/>
      <w:marTop w:val="0"/>
      <w:marBottom w:val="0"/>
      <w:divBdr>
        <w:top w:val="none" w:sz="0" w:space="0" w:color="auto"/>
        <w:left w:val="none" w:sz="0" w:space="0" w:color="auto"/>
        <w:bottom w:val="none" w:sz="0" w:space="0" w:color="auto"/>
        <w:right w:val="none" w:sz="0" w:space="0" w:color="auto"/>
      </w:divBdr>
    </w:div>
    <w:div w:id="686180468">
      <w:bodyDiv w:val="1"/>
      <w:marLeft w:val="0"/>
      <w:marRight w:val="0"/>
      <w:marTop w:val="0"/>
      <w:marBottom w:val="0"/>
      <w:divBdr>
        <w:top w:val="none" w:sz="0" w:space="0" w:color="auto"/>
        <w:left w:val="none" w:sz="0" w:space="0" w:color="auto"/>
        <w:bottom w:val="none" w:sz="0" w:space="0" w:color="auto"/>
        <w:right w:val="none" w:sz="0" w:space="0" w:color="auto"/>
      </w:divBdr>
    </w:div>
    <w:div w:id="800924972">
      <w:bodyDiv w:val="1"/>
      <w:marLeft w:val="0"/>
      <w:marRight w:val="0"/>
      <w:marTop w:val="0"/>
      <w:marBottom w:val="0"/>
      <w:divBdr>
        <w:top w:val="none" w:sz="0" w:space="0" w:color="auto"/>
        <w:left w:val="none" w:sz="0" w:space="0" w:color="auto"/>
        <w:bottom w:val="none" w:sz="0" w:space="0" w:color="auto"/>
        <w:right w:val="none" w:sz="0" w:space="0" w:color="auto"/>
      </w:divBdr>
    </w:div>
    <w:div w:id="803231351">
      <w:bodyDiv w:val="1"/>
      <w:marLeft w:val="0"/>
      <w:marRight w:val="0"/>
      <w:marTop w:val="0"/>
      <w:marBottom w:val="0"/>
      <w:divBdr>
        <w:top w:val="none" w:sz="0" w:space="0" w:color="auto"/>
        <w:left w:val="none" w:sz="0" w:space="0" w:color="auto"/>
        <w:bottom w:val="none" w:sz="0" w:space="0" w:color="auto"/>
        <w:right w:val="none" w:sz="0" w:space="0" w:color="auto"/>
      </w:divBdr>
    </w:div>
    <w:div w:id="827794314">
      <w:bodyDiv w:val="1"/>
      <w:marLeft w:val="0"/>
      <w:marRight w:val="0"/>
      <w:marTop w:val="0"/>
      <w:marBottom w:val="0"/>
      <w:divBdr>
        <w:top w:val="none" w:sz="0" w:space="0" w:color="auto"/>
        <w:left w:val="none" w:sz="0" w:space="0" w:color="auto"/>
        <w:bottom w:val="none" w:sz="0" w:space="0" w:color="auto"/>
        <w:right w:val="none" w:sz="0" w:space="0" w:color="auto"/>
      </w:divBdr>
    </w:div>
    <w:div w:id="931164219">
      <w:bodyDiv w:val="1"/>
      <w:marLeft w:val="0"/>
      <w:marRight w:val="0"/>
      <w:marTop w:val="0"/>
      <w:marBottom w:val="0"/>
      <w:divBdr>
        <w:top w:val="none" w:sz="0" w:space="0" w:color="auto"/>
        <w:left w:val="none" w:sz="0" w:space="0" w:color="auto"/>
        <w:bottom w:val="none" w:sz="0" w:space="0" w:color="auto"/>
        <w:right w:val="none" w:sz="0" w:space="0" w:color="auto"/>
      </w:divBdr>
    </w:div>
    <w:div w:id="965701922">
      <w:bodyDiv w:val="1"/>
      <w:marLeft w:val="0"/>
      <w:marRight w:val="0"/>
      <w:marTop w:val="0"/>
      <w:marBottom w:val="0"/>
      <w:divBdr>
        <w:top w:val="none" w:sz="0" w:space="0" w:color="auto"/>
        <w:left w:val="none" w:sz="0" w:space="0" w:color="auto"/>
        <w:bottom w:val="none" w:sz="0" w:space="0" w:color="auto"/>
        <w:right w:val="none" w:sz="0" w:space="0" w:color="auto"/>
      </w:divBdr>
    </w:div>
    <w:div w:id="997928918">
      <w:bodyDiv w:val="1"/>
      <w:marLeft w:val="0"/>
      <w:marRight w:val="0"/>
      <w:marTop w:val="0"/>
      <w:marBottom w:val="0"/>
      <w:divBdr>
        <w:top w:val="none" w:sz="0" w:space="0" w:color="auto"/>
        <w:left w:val="none" w:sz="0" w:space="0" w:color="auto"/>
        <w:bottom w:val="none" w:sz="0" w:space="0" w:color="auto"/>
        <w:right w:val="none" w:sz="0" w:space="0" w:color="auto"/>
      </w:divBdr>
    </w:div>
    <w:div w:id="1017540483">
      <w:bodyDiv w:val="1"/>
      <w:marLeft w:val="0"/>
      <w:marRight w:val="0"/>
      <w:marTop w:val="0"/>
      <w:marBottom w:val="0"/>
      <w:divBdr>
        <w:top w:val="none" w:sz="0" w:space="0" w:color="auto"/>
        <w:left w:val="none" w:sz="0" w:space="0" w:color="auto"/>
        <w:bottom w:val="none" w:sz="0" w:space="0" w:color="auto"/>
        <w:right w:val="none" w:sz="0" w:space="0" w:color="auto"/>
      </w:divBdr>
    </w:div>
    <w:div w:id="1118135413">
      <w:bodyDiv w:val="1"/>
      <w:marLeft w:val="0"/>
      <w:marRight w:val="0"/>
      <w:marTop w:val="0"/>
      <w:marBottom w:val="0"/>
      <w:divBdr>
        <w:top w:val="none" w:sz="0" w:space="0" w:color="auto"/>
        <w:left w:val="none" w:sz="0" w:space="0" w:color="auto"/>
        <w:bottom w:val="none" w:sz="0" w:space="0" w:color="auto"/>
        <w:right w:val="none" w:sz="0" w:space="0" w:color="auto"/>
      </w:divBdr>
    </w:div>
    <w:div w:id="1157960696">
      <w:bodyDiv w:val="1"/>
      <w:marLeft w:val="0"/>
      <w:marRight w:val="0"/>
      <w:marTop w:val="0"/>
      <w:marBottom w:val="0"/>
      <w:divBdr>
        <w:top w:val="none" w:sz="0" w:space="0" w:color="auto"/>
        <w:left w:val="none" w:sz="0" w:space="0" w:color="auto"/>
        <w:bottom w:val="none" w:sz="0" w:space="0" w:color="auto"/>
        <w:right w:val="none" w:sz="0" w:space="0" w:color="auto"/>
      </w:divBdr>
    </w:div>
    <w:div w:id="1190922179">
      <w:bodyDiv w:val="1"/>
      <w:marLeft w:val="0"/>
      <w:marRight w:val="0"/>
      <w:marTop w:val="0"/>
      <w:marBottom w:val="0"/>
      <w:divBdr>
        <w:top w:val="none" w:sz="0" w:space="0" w:color="auto"/>
        <w:left w:val="none" w:sz="0" w:space="0" w:color="auto"/>
        <w:bottom w:val="none" w:sz="0" w:space="0" w:color="auto"/>
        <w:right w:val="none" w:sz="0" w:space="0" w:color="auto"/>
      </w:divBdr>
    </w:div>
    <w:div w:id="1204439345">
      <w:bodyDiv w:val="1"/>
      <w:marLeft w:val="0"/>
      <w:marRight w:val="0"/>
      <w:marTop w:val="0"/>
      <w:marBottom w:val="0"/>
      <w:divBdr>
        <w:top w:val="none" w:sz="0" w:space="0" w:color="auto"/>
        <w:left w:val="none" w:sz="0" w:space="0" w:color="auto"/>
        <w:bottom w:val="none" w:sz="0" w:space="0" w:color="auto"/>
        <w:right w:val="none" w:sz="0" w:space="0" w:color="auto"/>
      </w:divBdr>
      <w:divsChild>
        <w:div w:id="1129471279">
          <w:marLeft w:val="0"/>
          <w:marRight w:val="0"/>
          <w:marTop w:val="0"/>
          <w:marBottom w:val="0"/>
          <w:divBdr>
            <w:top w:val="none" w:sz="0" w:space="0" w:color="auto"/>
            <w:left w:val="none" w:sz="0" w:space="0" w:color="auto"/>
            <w:bottom w:val="none" w:sz="0" w:space="0" w:color="auto"/>
            <w:right w:val="none" w:sz="0" w:space="0" w:color="auto"/>
          </w:divBdr>
        </w:div>
        <w:div w:id="1779718762">
          <w:marLeft w:val="0"/>
          <w:marRight w:val="0"/>
          <w:marTop w:val="0"/>
          <w:marBottom w:val="0"/>
          <w:divBdr>
            <w:top w:val="none" w:sz="0" w:space="0" w:color="auto"/>
            <w:left w:val="none" w:sz="0" w:space="0" w:color="auto"/>
            <w:bottom w:val="none" w:sz="0" w:space="0" w:color="auto"/>
            <w:right w:val="none" w:sz="0" w:space="0" w:color="auto"/>
          </w:divBdr>
        </w:div>
      </w:divsChild>
    </w:div>
    <w:div w:id="1207528130">
      <w:bodyDiv w:val="1"/>
      <w:marLeft w:val="0"/>
      <w:marRight w:val="0"/>
      <w:marTop w:val="0"/>
      <w:marBottom w:val="0"/>
      <w:divBdr>
        <w:top w:val="none" w:sz="0" w:space="0" w:color="auto"/>
        <w:left w:val="none" w:sz="0" w:space="0" w:color="auto"/>
        <w:bottom w:val="none" w:sz="0" w:space="0" w:color="auto"/>
        <w:right w:val="none" w:sz="0" w:space="0" w:color="auto"/>
      </w:divBdr>
    </w:div>
    <w:div w:id="1287540016">
      <w:bodyDiv w:val="1"/>
      <w:marLeft w:val="0"/>
      <w:marRight w:val="0"/>
      <w:marTop w:val="0"/>
      <w:marBottom w:val="0"/>
      <w:divBdr>
        <w:top w:val="none" w:sz="0" w:space="0" w:color="auto"/>
        <w:left w:val="none" w:sz="0" w:space="0" w:color="auto"/>
        <w:bottom w:val="none" w:sz="0" w:space="0" w:color="auto"/>
        <w:right w:val="none" w:sz="0" w:space="0" w:color="auto"/>
      </w:divBdr>
      <w:divsChild>
        <w:div w:id="138616943">
          <w:marLeft w:val="0"/>
          <w:marRight w:val="0"/>
          <w:marTop w:val="0"/>
          <w:marBottom w:val="0"/>
          <w:divBdr>
            <w:top w:val="none" w:sz="0" w:space="0" w:color="auto"/>
            <w:left w:val="none" w:sz="0" w:space="0" w:color="auto"/>
            <w:bottom w:val="none" w:sz="0" w:space="0" w:color="auto"/>
            <w:right w:val="none" w:sz="0" w:space="0" w:color="auto"/>
          </w:divBdr>
        </w:div>
      </w:divsChild>
    </w:div>
    <w:div w:id="1298952299">
      <w:bodyDiv w:val="1"/>
      <w:marLeft w:val="0"/>
      <w:marRight w:val="0"/>
      <w:marTop w:val="0"/>
      <w:marBottom w:val="0"/>
      <w:divBdr>
        <w:top w:val="none" w:sz="0" w:space="0" w:color="auto"/>
        <w:left w:val="none" w:sz="0" w:space="0" w:color="auto"/>
        <w:bottom w:val="none" w:sz="0" w:space="0" w:color="auto"/>
        <w:right w:val="none" w:sz="0" w:space="0" w:color="auto"/>
      </w:divBdr>
    </w:div>
    <w:div w:id="1300496949">
      <w:bodyDiv w:val="1"/>
      <w:marLeft w:val="0"/>
      <w:marRight w:val="0"/>
      <w:marTop w:val="0"/>
      <w:marBottom w:val="0"/>
      <w:divBdr>
        <w:top w:val="none" w:sz="0" w:space="0" w:color="auto"/>
        <w:left w:val="none" w:sz="0" w:space="0" w:color="auto"/>
        <w:bottom w:val="none" w:sz="0" w:space="0" w:color="auto"/>
        <w:right w:val="none" w:sz="0" w:space="0" w:color="auto"/>
      </w:divBdr>
    </w:div>
    <w:div w:id="1332679523">
      <w:bodyDiv w:val="1"/>
      <w:marLeft w:val="0"/>
      <w:marRight w:val="0"/>
      <w:marTop w:val="0"/>
      <w:marBottom w:val="0"/>
      <w:divBdr>
        <w:top w:val="none" w:sz="0" w:space="0" w:color="auto"/>
        <w:left w:val="none" w:sz="0" w:space="0" w:color="auto"/>
        <w:bottom w:val="none" w:sz="0" w:space="0" w:color="auto"/>
        <w:right w:val="none" w:sz="0" w:space="0" w:color="auto"/>
      </w:divBdr>
    </w:div>
    <w:div w:id="1425766974">
      <w:bodyDiv w:val="1"/>
      <w:marLeft w:val="0"/>
      <w:marRight w:val="0"/>
      <w:marTop w:val="0"/>
      <w:marBottom w:val="0"/>
      <w:divBdr>
        <w:top w:val="none" w:sz="0" w:space="0" w:color="auto"/>
        <w:left w:val="none" w:sz="0" w:space="0" w:color="auto"/>
        <w:bottom w:val="none" w:sz="0" w:space="0" w:color="auto"/>
        <w:right w:val="none" w:sz="0" w:space="0" w:color="auto"/>
      </w:divBdr>
    </w:div>
    <w:div w:id="1435513318">
      <w:bodyDiv w:val="1"/>
      <w:marLeft w:val="0"/>
      <w:marRight w:val="0"/>
      <w:marTop w:val="0"/>
      <w:marBottom w:val="0"/>
      <w:divBdr>
        <w:top w:val="none" w:sz="0" w:space="0" w:color="auto"/>
        <w:left w:val="none" w:sz="0" w:space="0" w:color="auto"/>
        <w:bottom w:val="none" w:sz="0" w:space="0" w:color="auto"/>
        <w:right w:val="none" w:sz="0" w:space="0" w:color="auto"/>
      </w:divBdr>
    </w:div>
    <w:div w:id="1476797201">
      <w:bodyDiv w:val="1"/>
      <w:marLeft w:val="0"/>
      <w:marRight w:val="0"/>
      <w:marTop w:val="0"/>
      <w:marBottom w:val="0"/>
      <w:divBdr>
        <w:top w:val="none" w:sz="0" w:space="0" w:color="auto"/>
        <w:left w:val="none" w:sz="0" w:space="0" w:color="auto"/>
        <w:bottom w:val="none" w:sz="0" w:space="0" w:color="auto"/>
        <w:right w:val="none" w:sz="0" w:space="0" w:color="auto"/>
      </w:divBdr>
    </w:div>
    <w:div w:id="1477334127">
      <w:bodyDiv w:val="1"/>
      <w:marLeft w:val="0"/>
      <w:marRight w:val="0"/>
      <w:marTop w:val="0"/>
      <w:marBottom w:val="0"/>
      <w:divBdr>
        <w:top w:val="none" w:sz="0" w:space="0" w:color="auto"/>
        <w:left w:val="none" w:sz="0" w:space="0" w:color="auto"/>
        <w:bottom w:val="none" w:sz="0" w:space="0" w:color="auto"/>
        <w:right w:val="none" w:sz="0" w:space="0" w:color="auto"/>
      </w:divBdr>
    </w:div>
    <w:div w:id="1501116272">
      <w:bodyDiv w:val="1"/>
      <w:marLeft w:val="0"/>
      <w:marRight w:val="0"/>
      <w:marTop w:val="0"/>
      <w:marBottom w:val="0"/>
      <w:divBdr>
        <w:top w:val="none" w:sz="0" w:space="0" w:color="auto"/>
        <w:left w:val="none" w:sz="0" w:space="0" w:color="auto"/>
        <w:bottom w:val="none" w:sz="0" w:space="0" w:color="auto"/>
        <w:right w:val="none" w:sz="0" w:space="0" w:color="auto"/>
      </w:divBdr>
    </w:div>
    <w:div w:id="1524516516">
      <w:bodyDiv w:val="1"/>
      <w:marLeft w:val="0"/>
      <w:marRight w:val="0"/>
      <w:marTop w:val="0"/>
      <w:marBottom w:val="0"/>
      <w:divBdr>
        <w:top w:val="none" w:sz="0" w:space="0" w:color="auto"/>
        <w:left w:val="none" w:sz="0" w:space="0" w:color="auto"/>
        <w:bottom w:val="none" w:sz="0" w:space="0" w:color="auto"/>
        <w:right w:val="none" w:sz="0" w:space="0" w:color="auto"/>
      </w:divBdr>
    </w:div>
    <w:div w:id="1543059778">
      <w:bodyDiv w:val="1"/>
      <w:marLeft w:val="0"/>
      <w:marRight w:val="0"/>
      <w:marTop w:val="0"/>
      <w:marBottom w:val="0"/>
      <w:divBdr>
        <w:top w:val="none" w:sz="0" w:space="0" w:color="auto"/>
        <w:left w:val="none" w:sz="0" w:space="0" w:color="auto"/>
        <w:bottom w:val="none" w:sz="0" w:space="0" w:color="auto"/>
        <w:right w:val="none" w:sz="0" w:space="0" w:color="auto"/>
      </w:divBdr>
    </w:div>
    <w:div w:id="1564021726">
      <w:bodyDiv w:val="1"/>
      <w:marLeft w:val="0"/>
      <w:marRight w:val="0"/>
      <w:marTop w:val="0"/>
      <w:marBottom w:val="0"/>
      <w:divBdr>
        <w:top w:val="none" w:sz="0" w:space="0" w:color="auto"/>
        <w:left w:val="none" w:sz="0" w:space="0" w:color="auto"/>
        <w:bottom w:val="none" w:sz="0" w:space="0" w:color="auto"/>
        <w:right w:val="none" w:sz="0" w:space="0" w:color="auto"/>
      </w:divBdr>
    </w:div>
    <w:div w:id="1631276491">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613874">
      <w:bodyDiv w:val="1"/>
      <w:marLeft w:val="0"/>
      <w:marRight w:val="0"/>
      <w:marTop w:val="0"/>
      <w:marBottom w:val="0"/>
      <w:divBdr>
        <w:top w:val="none" w:sz="0" w:space="0" w:color="auto"/>
        <w:left w:val="none" w:sz="0" w:space="0" w:color="auto"/>
        <w:bottom w:val="none" w:sz="0" w:space="0" w:color="auto"/>
        <w:right w:val="none" w:sz="0" w:space="0" w:color="auto"/>
      </w:divBdr>
    </w:div>
    <w:div w:id="1727412785">
      <w:bodyDiv w:val="1"/>
      <w:marLeft w:val="0"/>
      <w:marRight w:val="0"/>
      <w:marTop w:val="0"/>
      <w:marBottom w:val="0"/>
      <w:divBdr>
        <w:top w:val="none" w:sz="0" w:space="0" w:color="auto"/>
        <w:left w:val="none" w:sz="0" w:space="0" w:color="auto"/>
        <w:bottom w:val="none" w:sz="0" w:space="0" w:color="auto"/>
        <w:right w:val="none" w:sz="0" w:space="0" w:color="auto"/>
      </w:divBdr>
    </w:div>
    <w:div w:id="1754399697">
      <w:bodyDiv w:val="1"/>
      <w:marLeft w:val="0"/>
      <w:marRight w:val="0"/>
      <w:marTop w:val="0"/>
      <w:marBottom w:val="0"/>
      <w:divBdr>
        <w:top w:val="none" w:sz="0" w:space="0" w:color="auto"/>
        <w:left w:val="none" w:sz="0" w:space="0" w:color="auto"/>
        <w:bottom w:val="none" w:sz="0" w:space="0" w:color="auto"/>
        <w:right w:val="none" w:sz="0" w:space="0" w:color="auto"/>
      </w:divBdr>
    </w:div>
    <w:div w:id="1814523781">
      <w:bodyDiv w:val="1"/>
      <w:marLeft w:val="0"/>
      <w:marRight w:val="0"/>
      <w:marTop w:val="0"/>
      <w:marBottom w:val="0"/>
      <w:divBdr>
        <w:top w:val="none" w:sz="0" w:space="0" w:color="auto"/>
        <w:left w:val="none" w:sz="0" w:space="0" w:color="auto"/>
        <w:bottom w:val="none" w:sz="0" w:space="0" w:color="auto"/>
        <w:right w:val="none" w:sz="0" w:space="0" w:color="auto"/>
      </w:divBdr>
    </w:div>
    <w:div w:id="1838300047">
      <w:bodyDiv w:val="1"/>
      <w:marLeft w:val="0"/>
      <w:marRight w:val="0"/>
      <w:marTop w:val="0"/>
      <w:marBottom w:val="0"/>
      <w:divBdr>
        <w:top w:val="none" w:sz="0" w:space="0" w:color="auto"/>
        <w:left w:val="none" w:sz="0" w:space="0" w:color="auto"/>
        <w:bottom w:val="none" w:sz="0" w:space="0" w:color="auto"/>
        <w:right w:val="none" w:sz="0" w:space="0" w:color="auto"/>
      </w:divBdr>
      <w:divsChild>
        <w:div w:id="1749960191">
          <w:marLeft w:val="0"/>
          <w:marRight w:val="0"/>
          <w:marTop w:val="0"/>
          <w:marBottom w:val="0"/>
          <w:divBdr>
            <w:top w:val="none" w:sz="0" w:space="0" w:color="auto"/>
            <w:left w:val="none" w:sz="0" w:space="0" w:color="auto"/>
            <w:bottom w:val="none" w:sz="0" w:space="0" w:color="auto"/>
            <w:right w:val="none" w:sz="0" w:space="0" w:color="auto"/>
          </w:divBdr>
        </w:div>
      </w:divsChild>
    </w:div>
    <w:div w:id="1917281934">
      <w:bodyDiv w:val="1"/>
      <w:marLeft w:val="0"/>
      <w:marRight w:val="0"/>
      <w:marTop w:val="0"/>
      <w:marBottom w:val="0"/>
      <w:divBdr>
        <w:top w:val="none" w:sz="0" w:space="0" w:color="auto"/>
        <w:left w:val="none" w:sz="0" w:space="0" w:color="auto"/>
        <w:bottom w:val="none" w:sz="0" w:space="0" w:color="auto"/>
        <w:right w:val="none" w:sz="0" w:space="0" w:color="auto"/>
      </w:divBdr>
    </w:div>
    <w:div w:id="1953051598">
      <w:bodyDiv w:val="1"/>
      <w:marLeft w:val="0"/>
      <w:marRight w:val="0"/>
      <w:marTop w:val="0"/>
      <w:marBottom w:val="0"/>
      <w:divBdr>
        <w:top w:val="none" w:sz="0" w:space="0" w:color="auto"/>
        <w:left w:val="none" w:sz="0" w:space="0" w:color="auto"/>
        <w:bottom w:val="none" w:sz="0" w:space="0" w:color="auto"/>
        <w:right w:val="none" w:sz="0" w:space="0" w:color="auto"/>
      </w:divBdr>
    </w:div>
    <w:div w:id="2023629298">
      <w:bodyDiv w:val="1"/>
      <w:marLeft w:val="0"/>
      <w:marRight w:val="0"/>
      <w:marTop w:val="0"/>
      <w:marBottom w:val="0"/>
      <w:divBdr>
        <w:top w:val="none" w:sz="0" w:space="0" w:color="auto"/>
        <w:left w:val="none" w:sz="0" w:space="0" w:color="auto"/>
        <w:bottom w:val="none" w:sz="0" w:space="0" w:color="auto"/>
        <w:right w:val="none" w:sz="0" w:space="0" w:color="auto"/>
      </w:divBdr>
      <w:divsChild>
        <w:div w:id="2027902385">
          <w:marLeft w:val="0"/>
          <w:marRight w:val="0"/>
          <w:marTop w:val="0"/>
          <w:marBottom w:val="0"/>
          <w:divBdr>
            <w:top w:val="none" w:sz="0" w:space="0" w:color="auto"/>
            <w:left w:val="none" w:sz="0" w:space="0" w:color="auto"/>
            <w:bottom w:val="none" w:sz="0" w:space="0" w:color="auto"/>
            <w:right w:val="none" w:sz="0" w:space="0" w:color="auto"/>
          </w:divBdr>
        </w:div>
        <w:div w:id="262881522">
          <w:marLeft w:val="0"/>
          <w:marRight w:val="0"/>
          <w:marTop w:val="0"/>
          <w:marBottom w:val="0"/>
          <w:divBdr>
            <w:top w:val="none" w:sz="0" w:space="0" w:color="auto"/>
            <w:left w:val="none" w:sz="0" w:space="0" w:color="auto"/>
            <w:bottom w:val="none" w:sz="0" w:space="0" w:color="auto"/>
            <w:right w:val="none" w:sz="0" w:space="0" w:color="auto"/>
          </w:divBdr>
        </w:div>
        <w:div w:id="744841243">
          <w:marLeft w:val="0"/>
          <w:marRight w:val="0"/>
          <w:marTop w:val="0"/>
          <w:marBottom w:val="0"/>
          <w:divBdr>
            <w:top w:val="none" w:sz="0" w:space="0" w:color="auto"/>
            <w:left w:val="none" w:sz="0" w:space="0" w:color="auto"/>
            <w:bottom w:val="none" w:sz="0" w:space="0" w:color="auto"/>
            <w:right w:val="none" w:sz="0" w:space="0" w:color="auto"/>
          </w:divBdr>
        </w:div>
        <w:div w:id="221252937">
          <w:marLeft w:val="0"/>
          <w:marRight w:val="0"/>
          <w:marTop w:val="0"/>
          <w:marBottom w:val="0"/>
          <w:divBdr>
            <w:top w:val="none" w:sz="0" w:space="0" w:color="auto"/>
            <w:left w:val="none" w:sz="0" w:space="0" w:color="auto"/>
            <w:bottom w:val="none" w:sz="0" w:space="0" w:color="auto"/>
            <w:right w:val="none" w:sz="0" w:space="0" w:color="auto"/>
          </w:divBdr>
        </w:div>
        <w:div w:id="603224684">
          <w:marLeft w:val="0"/>
          <w:marRight w:val="0"/>
          <w:marTop w:val="0"/>
          <w:marBottom w:val="0"/>
          <w:divBdr>
            <w:top w:val="none" w:sz="0" w:space="0" w:color="auto"/>
            <w:left w:val="none" w:sz="0" w:space="0" w:color="auto"/>
            <w:bottom w:val="none" w:sz="0" w:space="0" w:color="auto"/>
            <w:right w:val="none" w:sz="0" w:space="0" w:color="auto"/>
          </w:divBdr>
        </w:div>
        <w:div w:id="703676957">
          <w:marLeft w:val="0"/>
          <w:marRight w:val="0"/>
          <w:marTop w:val="0"/>
          <w:marBottom w:val="0"/>
          <w:divBdr>
            <w:top w:val="none" w:sz="0" w:space="0" w:color="auto"/>
            <w:left w:val="none" w:sz="0" w:space="0" w:color="auto"/>
            <w:bottom w:val="none" w:sz="0" w:space="0" w:color="auto"/>
            <w:right w:val="none" w:sz="0" w:space="0" w:color="auto"/>
          </w:divBdr>
        </w:div>
        <w:div w:id="2090030880">
          <w:marLeft w:val="0"/>
          <w:marRight w:val="0"/>
          <w:marTop w:val="0"/>
          <w:marBottom w:val="0"/>
          <w:divBdr>
            <w:top w:val="none" w:sz="0" w:space="0" w:color="auto"/>
            <w:left w:val="none" w:sz="0" w:space="0" w:color="auto"/>
            <w:bottom w:val="none" w:sz="0" w:space="0" w:color="auto"/>
            <w:right w:val="none" w:sz="0" w:space="0" w:color="auto"/>
          </w:divBdr>
        </w:div>
      </w:divsChild>
    </w:div>
    <w:div w:id="2026397687">
      <w:bodyDiv w:val="1"/>
      <w:marLeft w:val="0"/>
      <w:marRight w:val="0"/>
      <w:marTop w:val="0"/>
      <w:marBottom w:val="0"/>
      <w:divBdr>
        <w:top w:val="none" w:sz="0" w:space="0" w:color="auto"/>
        <w:left w:val="none" w:sz="0" w:space="0" w:color="auto"/>
        <w:bottom w:val="none" w:sz="0" w:space="0" w:color="auto"/>
        <w:right w:val="none" w:sz="0" w:space="0" w:color="auto"/>
      </w:divBdr>
    </w:div>
    <w:div w:id="2028826773">
      <w:bodyDiv w:val="1"/>
      <w:marLeft w:val="0"/>
      <w:marRight w:val="0"/>
      <w:marTop w:val="0"/>
      <w:marBottom w:val="0"/>
      <w:divBdr>
        <w:top w:val="none" w:sz="0" w:space="0" w:color="auto"/>
        <w:left w:val="none" w:sz="0" w:space="0" w:color="auto"/>
        <w:bottom w:val="none" w:sz="0" w:space="0" w:color="auto"/>
        <w:right w:val="none" w:sz="0" w:space="0" w:color="auto"/>
      </w:divBdr>
    </w:div>
    <w:div w:id="2066637498">
      <w:bodyDiv w:val="1"/>
      <w:marLeft w:val="0"/>
      <w:marRight w:val="0"/>
      <w:marTop w:val="0"/>
      <w:marBottom w:val="0"/>
      <w:divBdr>
        <w:top w:val="none" w:sz="0" w:space="0" w:color="auto"/>
        <w:left w:val="none" w:sz="0" w:space="0" w:color="auto"/>
        <w:bottom w:val="none" w:sz="0" w:space="0" w:color="auto"/>
        <w:right w:val="none" w:sz="0" w:space="0" w:color="auto"/>
      </w:divBdr>
    </w:div>
    <w:div w:id="2077589219">
      <w:bodyDiv w:val="1"/>
      <w:marLeft w:val="0"/>
      <w:marRight w:val="0"/>
      <w:marTop w:val="0"/>
      <w:marBottom w:val="0"/>
      <w:divBdr>
        <w:top w:val="none" w:sz="0" w:space="0" w:color="auto"/>
        <w:left w:val="none" w:sz="0" w:space="0" w:color="auto"/>
        <w:bottom w:val="none" w:sz="0" w:space="0" w:color="auto"/>
        <w:right w:val="none" w:sz="0" w:space="0" w:color="auto"/>
      </w:divBdr>
    </w:div>
    <w:div w:id="2089959205">
      <w:bodyDiv w:val="1"/>
      <w:marLeft w:val="0"/>
      <w:marRight w:val="0"/>
      <w:marTop w:val="0"/>
      <w:marBottom w:val="0"/>
      <w:divBdr>
        <w:top w:val="none" w:sz="0" w:space="0" w:color="auto"/>
        <w:left w:val="none" w:sz="0" w:space="0" w:color="auto"/>
        <w:bottom w:val="none" w:sz="0" w:space="0" w:color="auto"/>
        <w:right w:val="none" w:sz="0" w:space="0" w:color="auto"/>
      </w:divBdr>
    </w:div>
    <w:div w:id="2099017528">
      <w:bodyDiv w:val="1"/>
      <w:marLeft w:val="0"/>
      <w:marRight w:val="0"/>
      <w:marTop w:val="0"/>
      <w:marBottom w:val="0"/>
      <w:divBdr>
        <w:top w:val="none" w:sz="0" w:space="0" w:color="auto"/>
        <w:left w:val="none" w:sz="0" w:space="0" w:color="auto"/>
        <w:bottom w:val="none" w:sz="0" w:space="0" w:color="auto"/>
        <w:right w:val="none" w:sz="0" w:space="0" w:color="auto"/>
      </w:divBdr>
    </w:div>
    <w:div w:id="2102291553">
      <w:bodyDiv w:val="1"/>
      <w:marLeft w:val="0"/>
      <w:marRight w:val="0"/>
      <w:marTop w:val="0"/>
      <w:marBottom w:val="0"/>
      <w:divBdr>
        <w:top w:val="none" w:sz="0" w:space="0" w:color="auto"/>
        <w:left w:val="none" w:sz="0" w:space="0" w:color="auto"/>
        <w:bottom w:val="none" w:sz="0" w:space="0" w:color="auto"/>
        <w:right w:val="none" w:sz="0" w:space="0" w:color="auto"/>
      </w:divBdr>
    </w:div>
    <w:div w:id="2129811838">
      <w:bodyDiv w:val="1"/>
      <w:marLeft w:val="0"/>
      <w:marRight w:val="0"/>
      <w:marTop w:val="0"/>
      <w:marBottom w:val="0"/>
      <w:divBdr>
        <w:top w:val="none" w:sz="0" w:space="0" w:color="auto"/>
        <w:left w:val="none" w:sz="0" w:space="0" w:color="auto"/>
        <w:bottom w:val="none" w:sz="0" w:space="0" w:color="auto"/>
        <w:right w:val="none" w:sz="0" w:space="0" w:color="auto"/>
      </w:divBdr>
    </w:div>
    <w:div w:id="2130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yesyseguro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C9C2-A0A6-4E3A-AB95-CC43DF499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Cortes</dc:creator>
  <cp:keywords/>
  <dc:description/>
  <cp:lastModifiedBy>Juan David   Vergara Melo</cp:lastModifiedBy>
  <cp:revision>2</cp:revision>
  <cp:lastPrinted>2023-12-01T21:19:00Z</cp:lastPrinted>
  <dcterms:created xsi:type="dcterms:W3CDTF">2023-12-11T20:04:00Z</dcterms:created>
  <dcterms:modified xsi:type="dcterms:W3CDTF">2023-12-11T20:04:00Z</dcterms:modified>
</cp:coreProperties>
</file>