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5A67E" w14:textId="20C6D262" w:rsidR="00367794" w:rsidRDefault="00B74EC4" w:rsidP="00367794">
      <w:pPr>
        <w:jc w:val="center"/>
      </w:pPr>
      <w:r>
        <w:t>REPÚBLICA DE COLOMBIA</w:t>
      </w:r>
    </w:p>
    <w:p w14:paraId="4AE5F1AE" w14:textId="0681C296" w:rsidR="00367794" w:rsidRDefault="00B74EC4" w:rsidP="00367794">
      <w:pPr>
        <w:jc w:val="center"/>
      </w:pPr>
      <w:r>
        <w:t>RAMA JUDICIAL DEL PODER PÚBLICO</w:t>
      </w:r>
    </w:p>
    <w:p w14:paraId="1FD53687" w14:textId="3B12A4D2" w:rsidR="00367794" w:rsidRDefault="00B74EC4" w:rsidP="00367794">
      <w:pPr>
        <w:jc w:val="center"/>
      </w:pPr>
      <w:r>
        <w:t>JUZGADO VEINTITRÉS CIVIL DEL CIRCUITO</w:t>
      </w:r>
    </w:p>
    <w:p w14:paraId="0B405587" w14:textId="5549EC32" w:rsidR="00367794" w:rsidRDefault="00367794" w:rsidP="00367794">
      <w:pPr>
        <w:jc w:val="center"/>
      </w:pPr>
      <w:hyperlink r:id="rId4" w:history="1">
        <w:r w:rsidRPr="001D167B">
          <w:rPr>
            <w:rStyle w:val="Hipervnculo"/>
          </w:rPr>
          <w:t>ccto23bt@cendoj.ramajudicial.gov.co</w:t>
        </w:r>
      </w:hyperlink>
    </w:p>
    <w:p w14:paraId="4FA211B6" w14:textId="0FF72730" w:rsidR="00367794" w:rsidRDefault="00B74EC4" w:rsidP="00367794">
      <w:pPr>
        <w:jc w:val="center"/>
      </w:pPr>
      <w:r>
        <w:t xml:space="preserve">Bogotá D.C., </w:t>
      </w:r>
      <w:proofErr w:type="spellStart"/>
      <w:r>
        <w:t>marzo</w:t>
      </w:r>
      <w:proofErr w:type="spellEnd"/>
      <w:r>
        <w:t xml:space="preserve"> seis (06) de dos mil </w:t>
      </w:r>
      <w:proofErr w:type="spellStart"/>
      <w:r>
        <w:t>veinticuatro</w:t>
      </w:r>
      <w:proofErr w:type="spellEnd"/>
      <w:r>
        <w:t xml:space="preserve"> (2024).</w:t>
      </w:r>
    </w:p>
    <w:p w14:paraId="3E1C0F82" w14:textId="77777777" w:rsidR="00BA4232" w:rsidRDefault="00BA4232" w:rsidP="00367794">
      <w:pPr>
        <w:jc w:val="center"/>
      </w:pPr>
    </w:p>
    <w:p w14:paraId="49CC1D6F" w14:textId="4DB544C5" w:rsidR="00367794" w:rsidRDefault="00B74EC4" w:rsidP="00367794">
      <w:pPr>
        <w:jc w:val="center"/>
      </w:pPr>
      <w:proofErr w:type="spellStart"/>
      <w:r>
        <w:t>Radicación</w:t>
      </w:r>
      <w:proofErr w:type="spellEnd"/>
      <w:r>
        <w:t>: 1100131030232024 00085 00</w:t>
      </w:r>
    </w:p>
    <w:p w14:paraId="1AB4AFBE" w14:textId="77777777" w:rsidR="00367794" w:rsidRDefault="00367794"/>
    <w:p w14:paraId="14824CF0" w14:textId="77777777" w:rsidR="00BA4232" w:rsidRDefault="00B74EC4" w:rsidP="00367794">
      <w:pPr>
        <w:jc w:val="both"/>
      </w:pPr>
      <w:r>
        <w:t xml:space="preserve">Se INADMITE la anterior </w:t>
      </w:r>
      <w:proofErr w:type="spellStart"/>
      <w:r>
        <w:t>demanda</w:t>
      </w:r>
      <w:proofErr w:type="spellEnd"/>
      <w:r>
        <w:t xml:space="preserve">, para que </w:t>
      </w:r>
      <w:proofErr w:type="spellStart"/>
      <w:r>
        <w:t>dentro</w:t>
      </w:r>
      <w:proofErr w:type="spellEnd"/>
      <w:r>
        <w:t xml:space="preserve"> del </w:t>
      </w:r>
      <w:proofErr w:type="spellStart"/>
      <w:r>
        <w:t>término</w:t>
      </w:r>
      <w:proofErr w:type="spellEnd"/>
      <w:r>
        <w:t xml:space="preserve"> de 5 días de </w:t>
      </w:r>
      <w:proofErr w:type="spellStart"/>
      <w:r>
        <w:t>conformidad</w:t>
      </w:r>
      <w:proofErr w:type="spellEnd"/>
      <w:r>
        <w:t xml:space="preserve"> a lo </w:t>
      </w:r>
      <w:proofErr w:type="spellStart"/>
      <w:r>
        <w:t>normado</w:t>
      </w:r>
      <w:proofErr w:type="spellEnd"/>
      <w:r>
        <w:t xml:space="preserve"> en los </w:t>
      </w:r>
      <w:proofErr w:type="spellStart"/>
      <w:r>
        <w:t>artículos</w:t>
      </w:r>
      <w:proofErr w:type="spellEnd"/>
      <w:r>
        <w:t xml:space="preserve"> 90 y 82 del </w:t>
      </w:r>
      <w:proofErr w:type="spellStart"/>
      <w:r>
        <w:t>código</w:t>
      </w:r>
      <w:proofErr w:type="spellEnd"/>
      <w:r>
        <w:t xml:space="preserve"> General del </w:t>
      </w:r>
      <w:proofErr w:type="spellStart"/>
      <w:r>
        <w:t>Proceso</w:t>
      </w:r>
      <w:proofErr w:type="spellEnd"/>
      <w:r>
        <w:t xml:space="preserve"> en </w:t>
      </w:r>
      <w:proofErr w:type="spellStart"/>
      <w:r>
        <w:t>consonancia</w:t>
      </w:r>
      <w:proofErr w:type="spellEnd"/>
      <w:r>
        <w:t xml:space="preserve"> con lo </w:t>
      </w:r>
      <w:proofErr w:type="spellStart"/>
      <w:r>
        <w:t>dispuesto</w:t>
      </w:r>
      <w:proofErr w:type="spellEnd"/>
      <w:r>
        <w:t xml:space="preserve"> en la ley 2213 de </w:t>
      </w:r>
      <w:proofErr w:type="spellStart"/>
      <w:r>
        <w:t>junio</w:t>
      </w:r>
      <w:proofErr w:type="spellEnd"/>
      <w:r>
        <w:t xml:space="preserve"> 13 de 2022, so </w:t>
      </w:r>
      <w:proofErr w:type="spellStart"/>
      <w:r>
        <w:t>pena</w:t>
      </w:r>
      <w:proofErr w:type="spellEnd"/>
      <w:r>
        <w:t xml:space="preserve"> de </w:t>
      </w:r>
      <w:proofErr w:type="spellStart"/>
      <w:r>
        <w:t>rechazo</w:t>
      </w:r>
      <w:proofErr w:type="spellEnd"/>
      <w:r>
        <w:t xml:space="preserve">, se </w:t>
      </w:r>
      <w:proofErr w:type="spellStart"/>
      <w:r>
        <w:t>subsane</w:t>
      </w:r>
      <w:proofErr w:type="spellEnd"/>
      <w:r>
        <w:t xml:space="preserve"> </w:t>
      </w:r>
      <w:proofErr w:type="spellStart"/>
      <w:r>
        <w:t>así</w:t>
      </w:r>
      <w:proofErr w:type="spellEnd"/>
      <w:r>
        <w:t xml:space="preserve">: </w:t>
      </w:r>
    </w:p>
    <w:p w14:paraId="35A7B75D" w14:textId="77777777" w:rsidR="00BA4232" w:rsidRDefault="00B74EC4" w:rsidP="00367794">
      <w:pPr>
        <w:jc w:val="both"/>
      </w:pPr>
      <w:r>
        <w:t xml:space="preserve">PRIMERO: </w:t>
      </w:r>
      <w:proofErr w:type="spellStart"/>
      <w:r>
        <w:t>Ajústense</w:t>
      </w:r>
      <w:proofErr w:type="spellEnd"/>
      <w:r>
        <w:t xml:space="preserve"> las </w:t>
      </w:r>
      <w:proofErr w:type="spellStart"/>
      <w:r>
        <w:t>pretensiones</w:t>
      </w:r>
      <w:proofErr w:type="spellEnd"/>
      <w:r>
        <w:t xml:space="preserve"> 3 </w:t>
      </w:r>
      <w:proofErr w:type="spellStart"/>
      <w:r>
        <w:t>declarativa</w:t>
      </w:r>
      <w:proofErr w:type="spellEnd"/>
      <w:r>
        <w:t xml:space="preserve"> y </w:t>
      </w:r>
      <w:proofErr w:type="spellStart"/>
      <w:r>
        <w:t>condenatoria</w:t>
      </w:r>
      <w:proofErr w:type="spellEnd"/>
      <w:r>
        <w:t xml:space="preserve">, </w:t>
      </w:r>
      <w:proofErr w:type="spellStart"/>
      <w:r>
        <w:t>incluyendo</w:t>
      </w:r>
      <w:proofErr w:type="spellEnd"/>
      <w:r>
        <w:t xml:space="preserve"> a Cristian Camilo Carvajal </w:t>
      </w:r>
      <w:proofErr w:type="spellStart"/>
      <w:r>
        <w:t>Cutiva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del </w:t>
      </w:r>
      <w:proofErr w:type="spellStart"/>
      <w:r>
        <w:t>resarcimiento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perjuicios</w:t>
      </w:r>
      <w:proofErr w:type="spellEnd"/>
      <w:r>
        <w:t xml:space="preserve"> morales, </w:t>
      </w:r>
      <w:proofErr w:type="spellStart"/>
      <w:r>
        <w:t>pues</w:t>
      </w:r>
      <w:proofErr w:type="spellEnd"/>
      <w:r>
        <w:t xml:space="preserve"> </w:t>
      </w:r>
      <w:proofErr w:type="spellStart"/>
      <w:r>
        <w:t>mírese</w:t>
      </w:r>
      <w:proofErr w:type="spellEnd"/>
      <w:r>
        <w:t xml:space="preserve"> que ambos </w:t>
      </w:r>
      <w:proofErr w:type="spellStart"/>
      <w:r>
        <w:t>acápites</w:t>
      </w:r>
      <w:proofErr w:type="spellEnd"/>
      <w:r>
        <w:t xml:space="preserve"> solo van </w:t>
      </w:r>
      <w:proofErr w:type="spellStart"/>
      <w:r>
        <w:t>dirigidos</w:t>
      </w:r>
      <w:proofErr w:type="spellEnd"/>
      <w:r>
        <w:t xml:space="preserve"> a favor de la </w:t>
      </w:r>
      <w:proofErr w:type="spellStart"/>
      <w:r>
        <w:t>señora</w:t>
      </w:r>
      <w:proofErr w:type="spellEnd"/>
      <w:r>
        <w:t xml:space="preserve"> Adriana Ximena Carvajal </w:t>
      </w:r>
      <w:proofErr w:type="spellStart"/>
      <w:r>
        <w:t>Cutiva</w:t>
      </w:r>
      <w:proofErr w:type="spellEnd"/>
      <w:r>
        <w:t xml:space="preserve">. </w:t>
      </w:r>
    </w:p>
    <w:p w14:paraId="654C702A" w14:textId="77777777" w:rsidR="00BA4232" w:rsidRDefault="00B74EC4" w:rsidP="00367794">
      <w:pPr>
        <w:jc w:val="both"/>
      </w:pPr>
      <w:r>
        <w:t xml:space="preserve">SEGUNDO: Como </w:t>
      </w:r>
      <w:proofErr w:type="spellStart"/>
      <w:r>
        <w:t>quiera</w:t>
      </w:r>
      <w:proofErr w:type="spellEnd"/>
      <w:r>
        <w:t xml:space="preserve"> que se </w:t>
      </w:r>
      <w:proofErr w:type="spellStart"/>
      <w:r>
        <w:t>pretende</w:t>
      </w:r>
      <w:proofErr w:type="spellEnd"/>
      <w:r>
        <w:t xml:space="preserve"> el </w:t>
      </w:r>
      <w:proofErr w:type="spellStart"/>
      <w:r>
        <w:t>reconocimiento</w:t>
      </w:r>
      <w:proofErr w:type="spellEnd"/>
      <w:r>
        <w:t xml:space="preserve"> y </w:t>
      </w:r>
      <w:proofErr w:type="spellStart"/>
      <w:r>
        <w:t>pago</w:t>
      </w:r>
      <w:proofErr w:type="spellEnd"/>
      <w:r>
        <w:t xml:space="preserve"> de </w:t>
      </w:r>
      <w:proofErr w:type="spellStart"/>
      <w:r>
        <w:t>indemnización</w:t>
      </w:r>
      <w:proofErr w:type="spellEnd"/>
      <w:r>
        <w:t xml:space="preserve"> de </w:t>
      </w:r>
      <w:proofErr w:type="spellStart"/>
      <w:r>
        <w:t>perjuicios</w:t>
      </w:r>
      <w:proofErr w:type="spellEnd"/>
      <w:r>
        <w:t xml:space="preserve">, dese </w:t>
      </w:r>
      <w:proofErr w:type="spellStart"/>
      <w:r>
        <w:t>estricto</w:t>
      </w:r>
      <w:proofErr w:type="spellEnd"/>
      <w:r>
        <w:t xml:space="preserve"> </w:t>
      </w:r>
      <w:proofErr w:type="spellStart"/>
      <w:r>
        <w:t>cumplimiento</w:t>
      </w:r>
      <w:proofErr w:type="spellEnd"/>
      <w:r>
        <w:t xml:space="preserve"> al </w:t>
      </w:r>
      <w:proofErr w:type="spellStart"/>
      <w:r>
        <w:t>artículo</w:t>
      </w:r>
      <w:proofErr w:type="spellEnd"/>
      <w:r>
        <w:t xml:space="preserve"> 206, </w:t>
      </w:r>
      <w:proofErr w:type="spellStart"/>
      <w:r>
        <w:t>elevando</w:t>
      </w:r>
      <w:proofErr w:type="spellEnd"/>
      <w:r>
        <w:t xml:space="preserve"> </w:t>
      </w:r>
      <w:proofErr w:type="spellStart"/>
      <w:r>
        <w:t>juramento</w:t>
      </w:r>
      <w:proofErr w:type="spellEnd"/>
      <w:r>
        <w:t xml:space="preserve"> </w:t>
      </w:r>
      <w:proofErr w:type="spellStart"/>
      <w:r>
        <w:t>estimatorio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razonada</w:t>
      </w:r>
      <w:proofErr w:type="spellEnd"/>
      <w:r>
        <w:t xml:space="preserve">, </w:t>
      </w:r>
      <w:proofErr w:type="spellStart"/>
      <w:r>
        <w:t>discriminando</w:t>
      </w:r>
      <w:proofErr w:type="spellEnd"/>
      <w:r>
        <w:t xml:space="preserve"> y </w:t>
      </w:r>
      <w:proofErr w:type="spellStart"/>
      <w:r>
        <w:t>cuantificando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concepto</w:t>
      </w:r>
      <w:proofErr w:type="spellEnd"/>
      <w:r>
        <w:t xml:space="preserve"> </w:t>
      </w:r>
      <w:proofErr w:type="spellStart"/>
      <w:r>
        <w:t>materia</w:t>
      </w:r>
      <w:proofErr w:type="spellEnd"/>
      <w:r>
        <w:t xml:space="preserve"> de </w:t>
      </w:r>
      <w:proofErr w:type="spellStart"/>
      <w:r>
        <w:t>indemnización</w:t>
      </w:r>
      <w:proofErr w:type="spellEnd"/>
      <w:r>
        <w:t xml:space="preserve"> y </w:t>
      </w:r>
      <w:proofErr w:type="spellStart"/>
      <w:r>
        <w:t>perjuicios</w:t>
      </w:r>
      <w:proofErr w:type="spellEnd"/>
      <w:r>
        <w:t xml:space="preserve">, </w:t>
      </w:r>
      <w:proofErr w:type="spellStart"/>
      <w:r>
        <w:t>indicando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se </w:t>
      </w:r>
      <w:proofErr w:type="spellStart"/>
      <w:r>
        <w:t>generan</w:t>
      </w:r>
      <w:proofErr w:type="spellEnd"/>
      <w:r>
        <w:t xml:space="preserve">, </w:t>
      </w:r>
      <w:proofErr w:type="spellStart"/>
      <w:r>
        <w:t>producen</w:t>
      </w:r>
      <w:proofErr w:type="spellEnd"/>
      <w:r>
        <w:t xml:space="preserve"> o de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provienen</w:t>
      </w:r>
      <w:proofErr w:type="spellEnd"/>
      <w:r>
        <w:t xml:space="preserve">. (num. 7, art. 82, num, 6, art, 90). </w:t>
      </w:r>
    </w:p>
    <w:p w14:paraId="512866E4" w14:textId="77777777" w:rsidR="00BA4232" w:rsidRDefault="00B74EC4" w:rsidP="00367794">
      <w:pPr>
        <w:jc w:val="both"/>
      </w:pPr>
      <w:r>
        <w:t xml:space="preserve">Contra </w:t>
      </w:r>
      <w:proofErr w:type="spellStart"/>
      <w:r>
        <w:t>este</w:t>
      </w:r>
      <w:proofErr w:type="spellEnd"/>
      <w:r>
        <w:t xml:space="preserve"> auto, no </w:t>
      </w:r>
      <w:proofErr w:type="spellStart"/>
      <w:r>
        <w:t>procede</w:t>
      </w:r>
      <w:proofErr w:type="spellEnd"/>
      <w:r>
        <w:t xml:space="preserve"> </w:t>
      </w:r>
      <w:proofErr w:type="spellStart"/>
      <w:r>
        <w:t>recurso</w:t>
      </w:r>
      <w:proofErr w:type="spellEnd"/>
      <w:r>
        <w:t xml:space="preserve"> </w:t>
      </w:r>
      <w:proofErr w:type="spellStart"/>
      <w:r>
        <w:t>alguno</w:t>
      </w:r>
      <w:proofErr w:type="spellEnd"/>
      <w:r>
        <w:t xml:space="preserve"> (</w:t>
      </w:r>
      <w:proofErr w:type="spellStart"/>
      <w:r>
        <w:t>inciso</w:t>
      </w:r>
      <w:proofErr w:type="spellEnd"/>
      <w:r>
        <w:t xml:space="preserve"> 3º del </w:t>
      </w:r>
      <w:proofErr w:type="spellStart"/>
      <w:r>
        <w:t>artículo</w:t>
      </w:r>
      <w:proofErr w:type="spellEnd"/>
      <w:r>
        <w:t xml:space="preserve"> 90 del C.G del P). </w:t>
      </w:r>
    </w:p>
    <w:p w14:paraId="1BA53E20" w14:textId="77777777" w:rsidR="00BA4232" w:rsidRDefault="00BA4232" w:rsidP="00367794">
      <w:pPr>
        <w:jc w:val="both"/>
      </w:pPr>
    </w:p>
    <w:p w14:paraId="7E568D49" w14:textId="77777777" w:rsidR="00BA4232" w:rsidRDefault="00B74EC4" w:rsidP="00367794">
      <w:pPr>
        <w:jc w:val="both"/>
      </w:pPr>
      <w:r>
        <w:t xml:space="preserve">NOTIFIQUESE, </w:t>
      </w:r>
    </w:p>
    <w:p w14:paraId="4D2C1D12" w14:textId="77777777" w:rsidR="00BA4232" w:rsidRDefault="00B74EC4" w:rsidP="00367794">
      <w:pPr>
        <w:jc w:val="both"/>
      </w:pPr>
      <w:r>
        <w:t xml:space="preserve">TIRSO PEÑA HERNANDEZ </w:t>
      </w:r>
    </w:p>
    <w:p w14:paraId="0D60BBB6" w14:textId="77777777" w:rsidR="00BA4232" w:rsidRDefault="00B74EC4" w:rsidP="00367794">
      <w:pPr>
        <w:jc w:val="both"/>
      </w:pPr>
      <w:r>
        <w:t xml:space="preserve">Juez. </w:t>
      </w:r>
    </w:p>
    <w:p w14:paraId="590270FB" w14:textId="77777777" w:rsidR="00BA4232" w:rsidRDefault="00BA4232" w:rsidP="00367794">
      <w:pPr>
        <w:jc w:val="both"/>
      </w:pPr>
    </w:p>
    <w:p w14:paraId="12E63F80" w14:textId="530DF1CF" w:rsidR="00B9243D" w:rsidRDefault="00B74EC4" w:rsidP="00367794">
      <w:pPr>
        <w:jc w:val="both"/>
      </w:pPr>
      <w:proofErr w:type="spellStart"/>
      <w:r>
        <w:t>Firmado</w:t>
      </w:r>
      <w:proofErr w:type="spellEnd"/>
      <w:r>
        <w:t xml:space="preserve"> Por: Tirso Pena Hernandez Juez Circuito Juzgado De Circuito Civil 023 Bogotá, D.C. -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844a7b53c7b460c3b562266d956f2a81a138c8b41e5d9ee39e9df6294f7de077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06/03/2024 03:09:34 PM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C4"/>
    <w:rsid w:val="00367794"/>
    <w:rsid w:val="00737460"/>
    <w:rsid w:val="00B74EC4"/>
    <w:rsid w:val="00B9243D"/>
    <w:rsid w:val="00BA4232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47CB8"/>
  <w15:chartTrackingRefBased/>
  <w15:docId w15:val="{33DF4B36-DD4A-48EB-81B6-D068178B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6779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67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cto23bt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2024-03-07T16:49:00Z</dcterms:created>
  <dcterms:modified xsi:type="dcterms:W3CDTF">2024-03-07T16:50:00Z</dcterms:modified>
</cp:coreProperties>
</file>