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7777777" w:rsidR="00906282" w:rsidRPr="004B03F6" w:rsidRDefault="00906282" w:rsidP="00906282">
      <w:pPr>
        <w:jc w:val="center"/>
        <w:rPr>
          <w:rFonts w:ascii="Century Gothic" w:hAnsi="Century Gothic"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4B03F6">
        <w:rPr>
          <w:rFonts w:ascii="Century Gothic" w:hAnsi="Century Gothic"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4B03F6" w:rsidRDefault="00375DE6" w:rsidP="00375DE6">
      <w:pPr>
        <w:spacing w:after="0"/>
        <w:rPr>
          <w:rFonts w:ascii="Century Gothic" w:hAnsi="Century Gothic"/>
          <w:b/>
        </w:rPr>
      </w:pPr>
    </w:p>
    <w:p w14:paraId="0B47FE9D" w14:textId="5A0216A2" w:rsidR="00906282" w:rsidRPr="004B03F6" w:rsidRDefault="00906282" w:rsidP="00906282">
      <w:pPr>
        <w:spacing w:line="360" w:lineRule="auto"/>
        <w:rPr>
          <w:rFonts w:ascii="Century Gothic" w:hAnsi="Century Gothic"/>
        </w:rPr>
      </w:pPr>
      <w:r w:rsidRPr="004B03F6">
        <w:rPr>
          <w:rFonts w:ascii="Century Gothic" w:hAnsi="Century Gothic"/>
          <w:b/>
        </w:rPr>
        <w:t>Fecha Presentación del Informe</w:t>
      </w:r>
      <w:r w:rsidRPr="004B03F6">
        <w:rPr>
          <w:rFonts w:ascii="Century Gothic" w:hAnsi="Century Gothic"/>
        </w:rPr>
        <w:t xml:space="preserve">:  </w:t>
      </w:r>
      <w:sdt>
        <w:sdtPr>
          <w:rPr>
            <w:rStyle w:val="Estilo3"/>
            <w:b w:val="0"/>
            <w:bCs/>
          </w:rPr>
          <w:alias w:val="FECHA"/>
          <w:tag w:val="FEHCA"/>
          <w:id w:val="302663996"/>
          <w:placeholder>
            <w:docPart w:val="7648FE0BD8524C4CB75B438B661094CE"/>
          </w:placeholder>
          <w:date w:fullDate="2024-07-09T00:00:00Z">
            <w:dateFormat w:val="dd/MM/yyyy"/>
            <w:lid w:val="es-CO"/>
            <w:storeMappedDataAs w:val="dateTime"/>
            <w:calendar w:val="gregorian"/>
          </w:date>
        </w:sdtPr>
        <w:sdtEndPr>
          <w:rPr>
            <w:rStyle w:val="Fuentedeprrafopredeter"/>
            <w:rFonts w:asciiTheme="minorHAnsi" w:hAnsiTheme="minorHAnsi"/>
            <w:b/>
            <w:caps w:val="0"/>
          </w:rPr>
        </w:sdtEndPr>
        <w:sdtContent>
          <w:r w:rsidR="00B555F7">
            <w:rPr>
              <w:rStyle w:val="Estilo3"/>
              <w:b w:val="0"/>
              <w:bCs/>
            </w:rPr>
            <w:t>0</w:t>
          </w:r>
          <w:r w:rsidR="00FB5541">
            <w:rPr>
              <w:rStyle w:val="Estilo3"/>
              <w:b w:val="0"/>
              <w:bCs/>
            </w:rPr>
            <w:t>9</w:t>
          </w:r>
          <w:r w:rsidR="00B555F7">
            <w:rPr>
              <w:rStyle w:val="Estilo3"/>
              <w:b w:val="0"/>
              <w:bCs/>
            </w:rPr>
            <w:t>/07/2024</w:t>
          </w:r>
        </w:sdtContent>
      </w:sdt>
      <w:r w:rsidRPr="004B03F6">
        <w:rPr>
          <w:rFonts w:ascii="Century Gothic" w:hAnsi="Century Gothic"/>
        </w:rPr>
        <w:t xml:space="preserve">                                       </w:t>
      </w:r>
    </w:p>
    <w:p w14:paraId="63FF7917" w14:textId="28E6768F" w:rsidR="00906282" w:rsidRPr="004B03F6" w:rsidRDefault="00906282" w:rsidP="00906282">
      <w:pPr>
        <w:spacing w:line="360" w:lineRule="auto"/>
        <w:rPr>
          <w:rFonts w:ascii="Century Gothic" w:hAnsi="Century Gothic"/>
        </w:rPr>
      </w:pPr>
      <w:r w:rsidRPr="004B03F6">
        <w:rPr>
          <w:rFonts w:ascii="Century Gothic" w:hAnsi="Century Gothic"/>
          <w:b/>
        </w:rPr>
        <w:t>SGC</w:t>
      </w:r>
      <w:r w:rsidRPr="004B03F6">
        <w:rPr>
          <w:rFonts w:ascii="Century Gothic" w:hAnsi="Century Gothic"/>
        </w:rPr>
        <w:t xml:space="preserve">: </w:t>
      </w:r>
      <w:r w:rsidR="008122C9" w:rsidRPr="004B03F6">
        <w:rPr>
          <w:rFonts w:ascii="Century Gothic" w:hAnsi="Century Gothic"/>
          <w:color w:val="000000"/>
          <w:shd w:val="clear" w:color="auto" w:fill="FFFFFF"/>
        </w:rPr>
        <w:t> 9</w:t>
      </w:r>
      <w:r w:rsidR="00587596" w:rsidRPr="004B03F6">
        <w:rPr>
          <w:rFonts w:ascii="Century Gothic" w:hAnsi="Century Gothic"/>
          <w:color w:val="000000"/>
          <w:shd w:val="clear" w:color="auto" w:fill="FFFFFF"/>
        </w:rPr>
        <w:t>85</w:t>
      </w:r>
      <w:r w:rsidR="00B555F7">
        <w:rPr>
          <w:rFonts w:ascii="Century Gothic" w:hAnsi="Century Gothic"/>
          <w:color w:val="000000"/>
          <w:shd w:val="clear" w:color="auto" w:fill="FFFFFF"/>
        </w:rPr>
        <w:t>4</w:t>
      </w:r>
    </w:p>
    <w:p w14:paraId="5AD56010" w14:textId="3CFA096C" w:rsidR="00906282" w:rsidRPr="004B03F6" w:rsidRDefault="00906282" w:rsidP="00906282">
      <w:pPr>
        <w:spacing w:line="360" w:lineRule="auto"/>
        <w:rPr>
          <w:rFonts w:ascii="Century Gothic" w:hAnsi="Century Gothic"/>
        </w:rPr>
      </w:pPr>
      <w:r w:rsidRPr="004B03F6">
        <w:rPr>
          <w:rFonts w:ascii="Century Gothic" w:hAnsi="Century Gothic"/>
          <w:b/>
        </w:rPr>
        <w:t>Despacho Judicial</w:t>
      </w:r>
      <w:r w:rsidRPr="004B03F6">
        <w:rPr>
          <w:rFonts w:ascii="Century Gothic" w:hAnsi="Century Gothic"/>
        </w:rPr>
        <w:t xml:space="preserve">: </w:t>
      </w:r>
      <w:sdt>
        <w:sdtPr>
          <w:rPr>
            <w:rStyle w:val="Estilo3"/>
            <w:b w:val="0"/>
          </w:rPr>
          <w:alias w:val="NUMERO"/>
          <w:tag w:val="NUMERO"/>
          <w:id w:val="-174201678"/>
          <w:placeholder>
            <w:docPart w:val="1FBE7CA2C5C842D9BFBBD482E442D8FF"/>
          </w:placeholder>
          <w:text/>
        </w:sdtPr>
        <w:sdtEndPr>
          <w:rPr>
            <w:rStyle w:val="Fuentedeprrafopredeter"/>
            <w:rFonts w:asciiTheme="minorHAnsi" w:hAnsiTheme="minorHAnsi"/>
            <w:b/>
            <w:caps w:val="0"/>
          </w:rPr>
        </w:sdtEndPr>
        <w:sdtContent>
          <w:r w:rsidR="00B555F7">
            <w:rPr>
              <w:rStyle w:val="Estilo3"/>
              <w:b w:val="0"/>
            </w:rPr>
            <w:t>25</w:t>
          </w:r>
        </w:sdtContent>
      </w:sdt>
      <w:r w:rsidRPr="004B03F6">
        <w:rPr>
          <w:rFonts w:ascii="Century Gothic" w:hAnsi="Century Gothic"/>
          <w:bCs/>
        </w:rPr>
        <w:t xml:space="preserve">  </w:t>
      </w:r>
      <w:sdt>
        <w:sdtPr>
          <w:rPr>
            <w:rStyle w:val="Estilo3"/>
            <w:b w:val="0"/>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b/>
            <w:caps w:val="0"/>
          </w:rPr>
        </w:sdtEndPr>
        <w:sdtContent>
          <w:r w:rsidR="00921216" w:rsidRPr="004B03F6">
            <w:rPr>
              <w:rStyle w:val="Estilo3"/>
              <w:b w:val="0"/>
            </w:rPr>
            <w:t>CIVIL DEL CIRCUITO</w:t>
          </w:r>
        </w:sdtContent>
      </w:sdt>
      <w:r w:rsidRPr="004B03F6">
        <w:rPr>
          <w:rFonts w:ascii="Century Gothic" w:hAnsi="Century Gothic"/>
          <w:bCs/>
        </w:rPr>
        <w:t xml:space="preserve">  </w:t>
      </w:r>
      <w:sdt>
        <w:sdtPr>
          <w:rPr>
            <w:rStyle w:val="Estilo3"/>
            <w:b w:val="0"/>
          </w:rPr>
          <w:alias w:val="CIUDAD"/>
          <w:tag w:val="CIUDAD"/>
          <w:id w:val="167755817"/>
          <w:placeholder>
            <w:docPart w:val="555C536715654135A21EC167A279B375"/>
          </w:placeholder>
          <w:text/>
        </w:sdtPr>
        <w:sdtEndPr>
          <w:rPr>
            <w:rStyle w:val="Fuentedeprrafopredeter"/>
            <w:rFonts w:asciiTheme="minorHAnsi" w:hAnsiTheme="minorHAnsi"/>
            <w:b/>
            <w:caps w:val="0"/>
          </w:rPr>
        </w:sdtEndPr>
        <w:sdtContent>
          <w:r w:rsidR="00726FDE" w:rsidRPr="004B03F6">
            <w:rPr>
              <w:rStyle w:val="Estilo3"/>
              <w:b w:val="0"/>
            </w:rPr>
            <w:t>bogotá</w:t>
          </w:r>
        </w:sdtContent>
      </w:sdt>
    </w:p>
    <w:p w14:paraId="46D3378E" w14:textId="41E9CC7C" w:rsidR="00906282" w:rsidRPr="004B03F6" w:rsidRDefault="00906282" w:rsidP="00906282">
      <w:pPr>
        <w:spacing w:line="360" w:lineRule="auto"/>
        <w:rPr>
          <w:rFonts w:ascii="Century Gothic" w:hAnsi="Century Gothic"/>
        </w:rPr>
      </w:pPr>
      <w:r w:rsidRPr="004B03F6">
        <w:rPr>
          <w:rFonts w:ascii="Century Gothic" w:hAnsi="Century Gothic"/>
          <w:b/>
        </w:rPr>
        <w:t>Radicado</w:t>
      </w:r>
      <w:r w:rsidRPr="004B03F6">
        <w:rPr>
          <w:rFonts w:ascii="Century Gothic" w:hAnsi="Century Gothic"/>
        </w:rPr>
        <w:t>:</w:t>
      </w:r>
      <w:sdt>
        <w:sdtPr>
          <w:rPr>
            <w:rFonts w:ascii="Century Gothic" w:hAnsi="Century Gothic" w:cs="Arial"/>
            <w:b/>
            <w:bCs/>
          </w:rPr>
          <w:alias w:val="RADICADO"/>
          <w:tag w:val="RADICADO"/>
          <w:id w:val="-31735373"/>
          <w:placeholder>
            <w:docPart w:val="2A04DD0832104E9B9C6DF4825D091F15"/>
          </w:placeholder>
          <w:text/>
        </w:sdtPr>
        <w:sdtContent>
          <w:r w:rsidR="00B555F7" w:rsidRPr="00B555F7">
            <w:rPr>
              <w:rFonts w:ascii="Century Gothic" w:hAnsi="Century Gothic" w:cs="Arial"/>
              <w:b/>
              <w:bCs/>
            </w:rPr>
            <w:t>11001310302520200012400</w:t>
          </w:r>
        </w:sdtContent>
      </w:sdt>
    </w:p>
    <w:p w14:paraId="59898224" w14:textId="118CB488" w:rsidR="00726FDE" w:rsidRPr="004B03F6" w:rsidRDefault="00906282" w:rsidP="00E241DB">
      <w:pPr>
        <w:spacing w:line="360" w:lineRule="auto"/>
        <w:jc w:val="both"/>
        <w:rPr>
          <w:rStyle w:val="Estilo3"/>
          <w:b w:val="0"/>
          <w:bCs/>
        </w:rPr>
      </w:pPr>
      <w:r w:rsidRPr="004B03F6">
        <w:rPr>
          <w:rFonts w:ascii="Century Gothic" w:hAnsi="Century Gothic"/>
          <w:b/>
        </w:rPr>
        <w:t>Demandante</w:t>
      </w:r>
      <w:r w:rsidRPr="004B03F6">
        <w:rPr>
          <w:rFonts w:ascii="Century Gothic" w:hAnsi="Century Gothic"/>
        </w:rPr>
        <w:t xml:space="preserve">:  </w:t>
      </w:r>
      <w:sdt>
        <w:sdtPr>
          <w:rPr>
            <w:rStyle w:val="Estilo3"/>
            <w:b w:val="0"/>
            <w:bCs/>
          </w:rPr>
          <w:alias w:val="DEMANDANTE"/>
          <w:tag w:val="DEMANDANTE"/>
          <w:id w:val="1644081101"/>
          <w:placeholder>
            <w:docPart w:val="881A441D454840A2A94DCC9441C98AD3"/>
          </w:placeholder>
          <w:text/>
        </w:sdtPr>
        <w:sdtContent>
          <w:r w:rsidR="00B555F7">
            <w:rPr>
              <w:rStyle w:val="Estilo3"/>
              <w:b w:val="0"/>
              <w:bCs/>
            </w:rPr>
            <w:t>MARTHA OBDULIA GARCÍA DE ACERO, EVELYN TATIANA VALERO OSORIIO</w:t>
          </w:r>
        </w:sdtContent>
      </w:sdt>
    </w:p>
    <w:p w14:paraId="1A4DA51E" w14:textId="0611870A" w:rsidR="00906282" w:rsidRPr="004B03F6" w:rsidRDefault="00906282" w:rsidP="00AF2A13">
      <w:pPr>
        <w:spacing w:line="360" w:lineRule="auto"/>
        <w:jc w:val="both"/>
        <w:rPr>
          <w:rFonts w:ascii="Century Gothic" w:hAnsi="Century Gothic"/>
        </w:rPr>
      </w:pPr>
      <w:r w:rsidRPr="004B03F6">
        <w:rPr>
          <w:rFonts w:ascii="Century Gothic" w:hAnsi="Century Gothic"/>
          <w:b/>
        </w:rPr>
        <w:t>Demandado</w:t>
      </w:r>
      <w:r w:rsidRPr="004B03F6">
        <w:rPr>
          <w:rFonts w:ascii="Century Gothic" w:hAnsi="Century Gothic"/>
        </w:rPr>
        <w:t xml:space="preserve">:  </w:t>
      </w:r>
      <w:sdt>
        <w:sdtPr>
          <w:rPr>
            <w:rStyle w:val="Estilo3"/>
            <w:b w:val="0"/>
            <w:bCs/>
          </w:rPr>
          <w:alias w:val="DEMANDADO"/>
          <w:tag w:val="DEMANDADO"/>
          <w:id w:val="-1253122746"/>
          <w:placeholder>
            <w:docPart w:val="386D94AF26E44C7FA7D6D77164D6A68F"/>
          </w:placeholder>
          <w:text/>
        </w:sdtPr>
        <w:sdtContent>
          <w:r w:rsidR="00B555F7">
            <w:rPr>
              <w:rStyle w:val="Estilo3"/>
              <w:b w:val="0"/>
              <w:bCs/>
            </w:rPr>
            <w:t>NUEVA EPS</w:t>
          </w:r>
        </w:sdtContent>
      </w:sdt>
    </w:p>
    <w:p w14:paraId="2FC4428C" w14:textId="7AD18BF7" w:rsidR="00906282" w:rsidRPr="004B03F6" w:rsidRDefault="00906282" w:rsidP="00906282">
      <w:pPr>
        <w:spacing w:line="360" w:lineRule="auto"/>
        <w:rPr>
          <w:rFonts w:ascii="Century Gothic" w:hAnsi="Century Gothic"/>
        </w:rPr>
      </w:pPr>
      <w:r w:rsidRPr="004B03F6">
        <w:rPr>
          <w:rFonts w:ascii="Century Gothic" w:hAnsi="Century Gothic"/>
          <w:b/>
        </w:rPr>
        <w:t>Llamados en Garantía</w:t>
      </w:r>
      <w:r w:rsidRPr="004B03F6">
        <w:rPr>
          <w:rFonts w:ascii="Century Gothic" w:hAnsi="Century Gothic"/>
        </w:rPr>
        <w:t xml:space="preserve">: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b/>
            <w:caps w:val="0"/>
          </w:rPr>
        </w:sdtEndPr>
        <w:sdtContent>
          <w:r w:rsidR="00B555F7">
            <w:rPr>
              <w:rStyle w:val="Estilo3"/>
              <w:b w:val="0"/>
            </w:rPr>
            <w:t>LA EQUIDAD SEGUROS GENERALES</w:t>
          </w:r>
        </w:sdtContent>
      </w:sdt>
    </w:p>
    <w:p w14:paraId="1739B5C0" w14:textId="0308BCAD" w:rsidR="00906282" w:rsidRPr="004B03F6" w:rsidRDefault="00906282" w:rsidP="00906282">
      <w:pPr>
        <w:spacing w:line="360" w:lineRule="auto"/>
        <w:rPr>
          <w:rFonts w:ascii="Century Gothic" w:hAnsi="Century Gothic"/>
        </w:rPr>
      </w:pPr>
      <w:r w:rsidRPr="004B03F6">
        <w:rPr>
          <w:rFonts w:ascii="Century Gothic" w:hAnsi="Century Gothic"/>
          <w:b/>
        </w:rPr>
        <w:t xml:space="preserve">Tipo de Vinculación: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b/>
            <w:caps w:val="0"/>
          </w:rPr>
        </w:sdtEndPr>
        <w:sdtContent>
          <w:r w:rsidR="005167D8" w:rsidRPr="004B03F6">
            <w:rPr>
              <w:rStyle w:val="Estilo3"/>
              <w:b w:val="0"/>
            </w:rPr>
            <w:t>LLAMADOS EN GARANTÍA</w:t>
          </w:r>
        </w:sdtContent>
      </w:sdt>
    </w:p>
    <w:p w14:paraId="1BFE45C4" w14:textId="3EEAFF0C" w:rsidR="00906282" w:rsidRPr="004B03F6" w:rsidRDefault="00906282" w:rsidP="00906282">
      <w:pPr>
        <w:spacing w:line="360" w:lineRule="auto"/>
        <w:rPr>
          <w:rFonts w:ascii="Century Gothic" w:hAnsi="Century Gothic"/>
        </w:rPr>
      </w:pPr>
      <w:r w:rsidRPr="004B03F6">
        <w:rPr>
          <w:rFonts w:ascii="Century Gothic" w:hAnsi="Century Gothic"/>
          <w:b/>
        </w:rPr>
        <w:t>Fecha Notificación</w:t>
      </w:r>
      <w:r w:rsidRPr="004B03F6">
        <w:rPr>
          <w:rFonts w:ascii="Century Gothic" w:hAnsi="Century Gothic"/>
        </w:rPr>
        <w:t xml:space="preserve">: </w:t>
      </w:r>
      <w:sdt>
        <w:sdtPr>
          <w:rPr>
            <w:rStyle w:val="Estilo3"/>
            <w:b w:val="0"/>
          </w:rPr>
          <w:alias w:val="FECHA NOTIFICACION"/>
          <w:tag w:val="FECHA NOTIFICACION"/>
          <w:id w:val="173383097"/>
          <w:placeholder>
            <w:docPart w:val="21B90C9B12234C5E871601AFD0B419AE"/>
          </w:placeholder>
          <w:date w:fullDate="2024-05-31T00:00:00Z">
            <w:dateFormat w:val="dd/MM/yyyy"/>
            <w:lid w:val="es-CO"/>
            <w:storeMappedDataAs w:val="dateTime"/>
            <w:calendar w:val="gregorian"/>
          </w:date>
        </w:sdtPr>
        <w:sdtEndPr>
          <w:rPr>
            <w:rStyle w:val="Fuentedeprrafopredeter"/>
            <w:rFonts w:asciiTheme="minorHAnsi" w:hAnsiTheme="minorHAnsi"/>
            <w:b/>
            <w:caps w:val="0"/>
          </w:rPr>
        </w:sdtEndPr>
        <w:sdtContent>
          <w:r w:rsidR="00B555F7">
            <w:rPr>
              <w:rStyle w:val="Estilo3"/>
              <w:b w:val="0"/>
            </w:rPr>
            <w:t>31</w:t>
          </w:r>
          <w:r w:rsidR="008122C9" w:rsidRPr="004B03F6">
            <w:rPr>
              <w:rStyle w:val="Estilo3"/>
              <w:b w:val="0"/>
            </w:rPr>
            <w:t>/0</w:t>
          </w:r>
          <w:r w:rsidR="00587596" w:rsidRPr="004B03F6">
            <w:rPr>
              <w:rStyle w:val="Estilo3"/>
              <w:b w:val="0"/>
            </w:rPr>
            <w:t>5</w:t>
          </w:r>
          <w:r w:rsidR="008122C9" w:rsidRPr="004B03F6">
            <w:rPr>
              <w:rStyle w:val="Estilo3"/>
              <w:b w:val="0"/>
            </w:rPr>
            <w:t>/202</w:t>
          </w:r>
          <w:r w:rsidR="00587596" w:rsidRPr="004B03F6">
            <w:rPr>
              <w:rStyle w:val="Estilo3"/>
              <w:b w:val="0"/>
            </w:rPr>
            <w:t>4</w:t>
          </w:r>
        </w:sdtContent>
      </w:sdt>
    </w:p>
    <w:p w14:paraId="04C740D4" w14:textId="583DB61F" w:rsidR="00906282" w:rsidRPr="004B03F6" w:rsidRDefault="00906282" w:rsidP="00906282">
      <w:pPr>
        <w:spacing w:line="360" w:lineRule="auto"/>
        <w:rPr>
          <w:rFonts w:ascii="Century Gothic" w:hAnsi="Century Gothic"/>
        </w:rPr>
      </w:pPr>
      <w:r w:rsidRPr="004B03F6">
        <w:rPr>
          <w:rFonts w:ascii="Century Gothic" w:hAnsi="Century Gothic"/>
          <w:b/>
        </w:rPr>
        <w:t>Fecha fin Término</w:t>
      </w:r>
      <w:r w:rsidRPr="004B03F6">
        <w:rPr>
          <w:rFonts w:ascii="Century Gothic" w:hAnsi="Century Gothic"/>
        </w:rPr>
        <w:t xml:space="preserve">: </w:t>
      </w:r>
      <w:sdt>
        <w:sdtPr>
          <w:rPr>
            <w:rFonts w:ascii="Century Gothic" w:hAnsi="Century Gothic"/>
          </w:rPr>
          <w:id w:val="-62026635"/>
          <w:placeholder>
            <w:docPart w:val="058B5A2D546346938DE7ED9DE620076B"/>
          </w:placeholder>
          <w:date w:fullDate="2024-07-05T00:00:00Z">
            <w:dateFormat w:val="dd/MM/yyyy"/>
            <w:lid w:val="es-CO"/>
            <w:storeMappedDataAs w:val="dateTime"/>
            <w:calendar w:val="gregorian"/>
          </w:date>
        </w:sdtPr>
        <w:sdtContent>
          <w:r w:rsidR="00B555F7">
            <w:rPr>
              <w:rFonts w:ascii="Century Gothic" w:hAnsi="Century Gothic"/>
            </w:rPr>
            <w:t>05/07/2024</w:t>
          </w:r>
        </w:sdtContent>
      </w:sdt>
    </w:p>
    <w:p w14:paraId="6B0EC993" w14:textId="370B4B70" w:rsidR="00906282" w:rsidRPr="004B03F6" w:rsidRDefault="00906282" w:rsidP="00906282">
      <w:pPr>
        <w:spacing w:line="360" w:lineRule="auto"/>
        <w:rPr>
          <w:rFonts w:ascii="Century Gothic" w:hAnsi="Century Gothic"/>
        </w:rPr>
      </w:pPr>
      <w:r w:rsidRPr="004B03F6">
        <w:rPr>
          <w:rFonts w:ascii="Century Gothic" w:hAnsi="Century Gothic"/>
          <w:b/>
        </w:rPr>
        <w:t>Fecha Siniestro</w:t>
      </w:r>
      <w:r w:rsidRPr="004B03F6">
        <w:rPr>
          <w:rFonts w:ascii="Century Gothic" w:hAnsi="Century Gothic"/>
        </w:rPr>
        <w:t xml:space="preserve">:  </w:t>
      </w:r>
      <w:sdt>
        <w:sdtPr>
          <w:rPr>
            <w:rStyle w:val="Estilo3"/>
            <w:b w:val="0"/>
          </w:rPr>
          <w:alias w:val="FECHA"/>
          <w:tag w:val="FEHCA"/>
          <w:id w:val="1298109440"/>
          <w:placeholder>
            <w:docPart w:val="7B79A3F3CDAC4E69BBE8C2888BCC0E7C"/>
          </w:placeholder>
          <w:date w:fullDate="2023-09-18T00:00:00Z">
            <w:dateFormat w:val="dd/MM/yyyy"/>
            <w:lid w:val="es-CO"/>
            <w:storeMappedDataAs w:val="dateTime"/>
            <w:calendar w:val="gregorian"/>
          </w:date>
        </w:sdtPr>
        <w:sdtEndPr>
          <w:rPr>
            <w:rStyle w:val="Fuentedeprrafopredeter"/>
            <w:rFonts w:asciiTheme="minorHAnsi" w:hAnsiTheme="minorHAnsi"/>
            <w:b/>
            <w:caps w:val="0"/>
          </w:rPr>
        </w:sdtEndPr>
        <w:sdtContent>
          <w:r w:rsidR="00B555F7">
            <w:rPr>
              <w:rStyle w:val="Estilo3"/>
              <w:b w:val="0"/>
            </w:rPr>
            <w:t>18</w:t>
          </w:r>
          <w:r w:rsidR="003076D3" w:rsidRPr="004B03F6">
            <w:rPr>
              <w:rStyle w:val="Estilo3"/>
              <w:b w:val="0"/>
            </w:rPr>
            <w:t>/</w:t>
          </w:r>
          <w:r w:rsidR="00EF49D9">
            <w:rPr>
              <w:rStyle w:val="Estilo3"/>
              <w:b w:val="0"/>
            </w:rPr>
            <w:t>09</w:t>
          </w:r>
          <w:r w:rsidR="003076D3" w:rsidRPr="004B03F6">
            <w:rPr>
              <w:rStyle w:val="Estilo3"/>
              <w:b w:val="0"/>
            </w:rPr>
            <w:t>/20</w:t>
          </w:r>
          <w:r w:rsidR="00DB0797">
            <w:rPr>
              <w:rStyle w:val="Estilo3"/>
              <w:b w:val="0"/>
            </w:rPr>
            <w:t>2</w:t>
          </w:r>
          <w:r w:rsidR="00B555F7">
            <w:rPr>
              <w:rStyle w:val="Estilo3"/>
              <w:b w:val="0"/>
            </w:rPr>
            <w:t>3</w:t>
          </w:r>
        </w:sdtContent>
      </w:sdt>
    </w:p>
    <w:p w14:paraId="3157EDF6" w14:textId="14679737" w:rsidR="00906282" w:rsidRPr="004B03F6" w:rsidRDefault="00906282" w:rsidP="00587596">
      <w:pPr>
        <w:spacing w:line="360" w:lineRule="auto"/>
        <w:jc w:val="both"/>
        <w:rPr>
          <w:rFonts w:ascii="Century Gothic" w:hAnsi="Century Gothic"/>
          <w:color w:val="FF0000"/>
        </w:rPr>
      </w:pPr>
      <w:r w:rsidRPr="004B03F6">
        <w:rPr>
          <w:rFonts w:ascii="Century Gothic" w:hAnsi="Century Gothic"/>
          <w:b/>
        </w:rPr>
        <w:t>Hechos</w:t>
      </w:r>
      <w:r w:rsidRPr="004B03F6">
        <w:rPr>
          <w:rFonts w:ascii="Century Gothic" w:hAnsi="Century Gothic"/>
        </w:rPr>
        <w:t xml:space="preserve">:   </w:t>
      </w:r>
      <w:sdt>
        <w:sdtPr>
          <w:rPr>
            <w:rFonts w:ascii="Century Gothic" w:hAnsi="Century Gothic"/>
          </w:rPr>
          <w:alias w:val="HECHOS"/>
          <w:tag w:val="HECHOS"/>
          <w:id w:val="-654141650"/>
          <w:placeholder>
            <w:docPart w:val="77B7100F3C8E4F28A3681AAA13B78C22"/>
          </w:placeholder>
          <w:text/>
        </w:sdtPr>
        <w:sdtContent>
          <w:r w:rsidR="00B555F7" w:rsidRPr="00B555F7">
            <w:rPr>
              <w:rFonts w:ascii="Century Gothic" w:hAnsi="Century Gothic"/>
            </w:rPr>
            <w:t>1. El 2 de julio de 2010, la señora Martha Obdulia García acud</w:t>
          </w:r>
          <w:r w:rsidR="00FB5541">
            <w:rPr>
              <w:rFonts w:ascii="Century Gothic" w:hAnsi="Century Gothic"/>
            </w:rPr>
            <w:t>ió</w:t>
          </w:r>
          <w:r w:rsidR="00B555F7" w:rsidRPr="00B555F7">
            <w:rPr>
              <w:rFonts w:ascii="Century Gothic" w:hAnsi="Century Gothic"/>
            </w:rPr>
            <w:t xml:space="preserve"> a la IPS Andar Kennedy de la Nueva EPS para recibir tratamiento </w:t>
          </w:r>
          <w:r w:rsidR="00FB5541">
            <w:rPr>
              <w:rFonts w:ascii="Century Gothic" w:hAnsi="Century Gothic"/>
            </w:rPr>
            <w:t xml:space="preserve">por </w:t>
          </w:r>
          <w:r w:rsidR="00B555F7" w:rsidRPr="00B555F7">
            <w:rPr>
              <w:rFonts w:ascii="Century Gothic" w:hAnsi="Century Gothic"/>
            </w:rPr>
            <w:t>dolores articulares.</w:t>
          </w:r>
          <w:r w:rsidR="00B555F7">
            <w:rPr>
              <w:rFonts w:ascii="Century Gothic" w:hAnsi="Century Gothic"/>
            </w:rPr>
            <w:t xml:space="preserve"> </w:t>
          </w:r>
          <w:r w:rsidR="00B555F7" w:rsidRPr="00B555F7">
            <w:rPr>
              <w:rFonts w:ascii="Century Gothic" w:hAnsi="Century Gothic"/>
            </w:rPr>
            <w:t>2. Luego de un diagnóstico negativo de factor reumatoideo, el 14 de septiembre de 2010, el médico tratante le orden</w:t>
          </w:r>
          <w:r w:rsidR="00FB5541">
            <w:rPr>
              <w:rFonts w:ascii="Century Gothic" w:hAnsi="Century Gothic"/>
            </w:rPr>
            <w:t>ó</w:t>
          </w:r>
          <w:r w:rsidR="00B555F7" w:rsidRPr="00B555F7">
            <w:rPr>
              <w:rFonts w:ascii="Century Gothic" w:hAnsi="Century Gothic"/>
            </w:rPr>
            <w:t xml:space="preserve"> ingerir diariamente una pastilla de Cloroquina de 150mg, para tratar los dolores en las articulaciones.</w:t>
          </w:r>
          <w:r w:rsidR="00B555F7">
            <w:rPr>
              <w:rFonts w:ascii="Century Gothic" w:hAnsi="Century Gothic"/>
            </w:rPr>
            <w:t xml:space="preserve"> </w:t>
          </w:r>
          <w:r w:rsidR="00B555F7" w:rsidRPr="00B555F7">
            <w:rPr>
              <w:rFonts w:ascii="Century Gothic" w:hAnsi="Century Gothic"/>
            </w:rPr>
            <w:t xml:space="preserve">3. El 21 de enero de 2011, la señora García fue diagnosticada con </w:t>
          </w:r>
          <w:proofErr w:type="spellStart"/>
          <w:r w:rsidR="00B555F7" w:rsidRPr="00B555F7">
            <w:rPr>
              <w:rFonts w:ascii="Century Gothic" w:hAnsi="Century Gothic"/>
            </w:rPr>
            <w:t>Poliartralgias</w:t>
          </w:r>
          <w:proofErr w:type="spellEnd"/>
          <w:r w:rsidR="00B555F7" w:rsidRPr="00B555F7">
            <w:rPr>
              <w:rFonts w:ascii="Century Gothic" w:hAnsi="Century Gothic"/>
            </w:rPr>
            <w:t>, razón por la que el médico mantiene la dosificación de Cloroquina.4. El 1 de julio de 2011, la señora García mani</w:t>
          </w:r>
          <w:r w:rsidR="00FB5541">
            <w:rPr>
              <w:rFonts w:ascii="Century Gothic" w:hAnsi="Century Gothic"/>
            </w:rPr>
            <w:t>festó</w:t>
          </w:r>
          <w:r w:rsidR="00B555F7" w:rsidRPr="00B555F7">
            <w:rPr>
              <w:rFonts w:ascii="Century Gothic" w:hAnsi="Century Gothic"/>
            </w:rPr>
            <w:t xml:space="preserve"> en consulta médica tener visión borrosa en ambos ojos, de modo que la remit</w:t>
          </w:r>
          <w:r w:rsidR="00FB5541">
            <w:rPr>
              <w:rFonts w:ascii="Century Gothic" w:hAnsi="Century Gothic"/>
            </w:rPr>
            <w:t>ieron</w:t>
          </w:r>
          <w:r w:rsidR="00B555F7" w:rsidRPr="00B555F7">
            <w:rPr>
              <w:rFonts w:ascii="Century Gothic" w:hAnsi="Century Gothic"/>
            </w:rPr>
            <w:t xml:space="preserve"> a oftalmología y le prescri</w:t>
          </w:r>
          <w:r w:rsidR="00FB5541">
            <w:rPr>
              <w:rFonts w:ascii="Century Gothic" w:hAnsi="Century Gothic"/>
            </w:rPr>
            <w:t>bieron</w:t>
          </w:r>
          <w:r w:rsidR="00B555F7" w:rsidRPr="00B555F7">
            <w:rPr>
              <w:rFonts w:ascii="Century Gothic" w:hAnsi="Century Gothic"/>
            </w:rPr>
            <w:t xml:space="preserve"> gafas.</w:t>
          </w:r>
          <w:r w:rsidR="00B555F7">
            <w:rPr>
              <w:rFonts w:ascii="Century Gothic" w:hAnsi="Century Gothic"/>
            </w:rPr>
            <w:t xml:space="preserve"> </w:t>
          </w:r>
          <w:r w:rsidR="00B555F7" w:rsidRPr="00B555F7">
            <w:rPr>
              <w:rFonts w:ascii="Century Gothic" w:hAnsi="Century Gothic"/>
            </w:rPr>
            <w:t>5. El 15 de mayo de 2012, el médico tratante aument</w:t>
          </w:r>
          <w:r w:rsidR="00FB5541">
            <w:rPr>
              <w:rFonts w:ascii="Century Gothic" w:hAnsi="Century Gothic"/>
            </w:rPr>
            <w:t>ó</w:t>
          </w:r>
          <w:r w:rsidR="00B555F7" w:rsidRPr="00B555F7">
            <w:rPr>
              <w:rFonts w:ascii="Century Gothic" w:hAnsi="Century Gothic"/>
            </w:rPr>
            <w:t xml:space="preserve"> la dosis a 300mg de Cloroquina al día.</w:t>
          </w:r>
          <w:r w:rsidR="00B555F7">
            <w:rPr>
              <w:rFonts w:ascii="Century Gothic" w:hAnsi="Century Gothic"/>
            </w:rPr>
            <w:t xml:space="preserve"> </w:t>
          </w:r>
          <w:r w:rsidR="00B555F7" w:rsidRPr="00B555F7">
            <w:rPr>
              <w:rFonts w:ascii="Century Gothic" w:hAnsi="Century Gothic"/>
            </w:rPr>
            <w:t xml:space="preserve">6. El 14 de marzo de 2014, la señora García acudió al centro médico con síntomas de depresión y pérdida de peso, lo anterior relacionado a la pérdida de su hijo y la visión borrosa </w:t>
          </w:r>
          <w:r w:rsidR="00B555F7" w:rsidRPr="00B555F7">
            <w:rPr>
              <w:rFonts w:ascii="Century Gothic" w:hAnsi="Century Gothic"/>
            </w:rPr>
            <w:lastRenderedPageBreak/>
            <w:t>que se hacía mayor con el paso del tiempo.</w:t>
          </w:r>
          <w:r w:rsidR="00B555F7">
            <w:rPr>
              <w:rFonts w:ascii="Century Gothic" w:hAnsi="Century Gothic"/>
            </w:rPr>
            <w:t xml:space="preserve"> </w:t>
          </w:r>
          <w:r w:rsidR="00B555F7" w:rsidRPr="00B555F7">
            <w:rPr>
              <w:rFonts w:ascii="Century Gothic" w:hAnsi="Century Gothic"/>
            </w:rPr>
            <w:t xml:space="preserve">7. El 2 de marzo de 2015 el </w:t>
          </w:r>
          <w:r w:rsidR="00FB5541" w:rsidRPr="00B555F7">
            <w:rPr>
              <w:rFonts w:ascii="Century Gothic" w:hAnsi="Century Gothic"/>
            </w:rPr>
            <w:t>médico</w:t>
          </w:r>
          <w:r w:rsidR="00B555F7" w:rsidRPr="00B555F7">
            <w:rPr>
              <w:rFonts w:ascii="Century Gothic" w:hAnsi="Century Gothic"/>
            </w:rPr>
            <w:t xml:space="preserve"> tratante redu</w:t>
          </w:r>
          <w:r w:rsidR="00FB5541">
            <w:rPr>
              <w:rFonts w:ascii="Century Gothic" w:hAnsi="Century Gothic"/>
            </w:rPr>
            <w:t>jo</w:t>
          </w:r>
          <w:r w:rsidR="00B555F7" w:rsidRPr="00B555F7">
            <w:rPr>
              <w:rFonts w:ascii="Century Gothic" w:hAnsi="Century Gothic"/>
            </w:rPr>
            <w:t xml:space="preserve"> la dosis de Cloroquina a 150gr.</w:t>
          </w:r>
          <w:r w:rsidR="00B555F7">
            <w:rPr>
              <w:rFonts w:ascii="Century Gothic" w:hAnsi="Century Gothic"/>
            </w:rPr>
            <w:t xml:space="preserve"> </w:t>
          </w:r>
          <w:r w:rsidR="00B555F7" w:rsidRPr="00B555F7">
            <w:rPr>
              <w:rFonts w:ascii="Century Gothic" w:hAnsi="Century Gothic"/>
            </w:rPr>
            <w:t>8. El 23 de junio de 2016, el médico internista encuentra daño macular en los ojos de la señora García, razón por la que suspende el tratamiento de Cloroquina.</w:t>
          </w:r>
          <w:r w:rsidR="00B555F7">
            <w:rPr>
              <w:rFonts w:ascii="Century Gothic" w:hAnsi="Century Gothic"/>
            </w:rPr>
            <w:t xml:space="preserve"> </w:t>
          </w:r>
          <w:r w:rsidR="00B555F7" w:rsidRPr="00B555F7">
            <w:rPr>
              <w:rFonts w:ascii="Century Gothic" w:hAnsi="Century Gothic"/>
            </w:rPr>
            <w:t>9. La señora Martha García perdió en gran parte la visión en ambos ojos de manera irreversible.</w:t>
          </w:r>
        </w:sdtContent>
      </w:sdt>
    </w:p>
    <w:p w14:paraId="1550BD07" w14:textId="67954407" w:rsidR="00906282" w:rsidRPr="004B03F6" w:rsidRDefault="00906282" w:rsidP="00906282">
      <w:pPr>
        <w:spacing w:line="360" w:lineRule="auto"/>
        <w:rPr>
          <w:rFonts w:ascii="Century Gothic" w:hAnsi="Century Gothic"/>
        </w:rPr>
      </w:pPr>
      <w:r w:rsidRPr="004B03F6">
        <w:rPr>
          <w:rFonts w:ascii="Century Gothic" w:hAnsi="Century Gothic"/>
          <w:b/>
        </w:rPr>
        <w:t>Audiencia Prejudicial</w:t>
      </w:r>
      <w:r w:rsidRPr="004B03F6">
        <w:rPr>
          <w:rFonts w:ascii="Century Gothic" w:hAnsi="Century Gothic"/>
        </w:rPr>
        <w:t xml:space="preserve">: </w:t>
      </w:r>
      <w:sdt>
        <w:sdtPr>
          <w:rPr>
            <w:rStyle w:val="Estilo3"/>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b/>
            <w:caps w:val="0"/>
          </w:rPr>
        </w:sdtEndPr>
        <w:sdtContent>
          <w:r w:rsidR="00B555F7">
            <w:rPr>
              <w:rStyle w:val="Estilo3"/>
              <w:b w:val="0"/>
            </w:rPr>
            <w:t>NO</w:t>
          </w:r>
        </w:sdtContent>
      </w:sdt>
    </w:p>
    <w:p w14:paraId="469A087A" w14:textId="76233AE4" w:rsidR="00E20E95" w:rsidRPr="004B03F6" w:rsidRDefault="00906282" w:rsidP="0020620F">
      <w:pPr>
        <w:spacing w:line="360" w:lineRule="auto"/>
        <w:jc w:val="both"/>
        <w:rPr>
          <w:rFonts w:ascii="Century Gothic" w:hAnsi="Century Gothic"/>
        </w:rPr>
      </w:pPr>
      <w:r w:rsidRPr="004B03F6">
        <w:rPr>
          <w:rFonts w:ascii="Century Gothic" w:hAnsi="Century Gothic"/>
          <w:b/>
        </w:rPr>
        <w:t>Pretensiones de la demanda</w:t>
      </w:r>
      <w:r w:rsidRPr="004B03F6">
        <w:rPr>
          <w:rFonts w:ascii="Century Gothic" w:hAnsi="Century Gothic"/>
        </w:rPr>
        <w:t xml:space="preserve">:  </w:t>
      </w:r>
      <w:sdt>
        <w:sdtPr>
          <w:rPr>
            <w:rFonts w:ascii="Aptos" w:eastAsia="Times New Roman" w:hAnsi="Aptos" w:cs="Times New Roman"/>
            <w:color w:val="242424"/>
            <w:sz w:val="24"/>
            <w:szCs w:val="24"/>
            <w:lang w:eastAsia="es-CO"/>
          </w:rPr>
          <w:alias w:val="PRETENSIONES"/>
          <w:tag w:val="PRETENSIONES"/>
          <w:id w:val="-321507162"/>
          <w:placeholder>
            <w:docPart w:val="7057A85CA769434CB181176B5C5C151A"/>
          </w:placeholder>
          <w:text/>
        </w:sdtPr>
        <w:sdtContent>
          <w:r w:rsidR="00735B12" w:rsidRPr="00B555F7">
            <w:rPr>
              <w:rFonts w:ascii="Aptos" w:eastAsia="Times New Roman" w:hAnsi="Aptos" w:cs="Times New Roman"/>
              <w:color w:val="242424"/>
              <w:sz w:val="24"/>
              <w:szCs w:val="24"/>
              <w:lang w:eastAsia="es-CO"/>
            </w:rPr>
            <w:t xml:space="preserve">Se Declare la responsabilidad civil extracontractual, en forma solidaria, de NUEVA EPS </w:t>
          </w:r>
          <w:r w:rsidR="00735B12">
            <w:rPr>
              <w:rFonts w:ascii="Aptos" w:eastAsia="Times New Roman" w:hAnsi="Aptos" w:cs="Times New Roman"/>
              <w:color w:val="242424"/>
              <w:sz w:val="24"/>
              <w:szCs w:val="24"/>
              <w:lang w:eastAsia="es-CO"/>
            </w:rPr>
            <w:t xml:space="preserve">como responsable </w:t>
          </w:r>
          <w:proofErr w:type="gramStart"/>
          <w:r w:rsidR="00735B12">
            <w:rPr>
              <w:rFonts w:ascii="Aptos" w:eastAsia="Times New Roman" w:hAnsi="Aptos" w:cs="Times New Roman"/>
              <w:color w:val="242424"/>
              <w:sz w:val="24"/>
              <w:szCs w:val="24"/>
              <w:lang w:eastAsia="es-CO"/>
            </w:rPr>
            <w:t xml:space="preserve">de </w:t>
          </w:r>
          <w:r w:rsidR="00735B12" w:rsidRPr="00B555F7">
            <w:rPr>
              <w:rFonts w:ascii="Aptos" w:eastAsia="Times New Roman" w:hAnsi="Aptos" w:cs="Times New Roman"/>
              <w:color w:val="242424"/>
              <w:sz w:val="24"/>
              <w:szCs w:val="24"/>
              <w:lang w:eastAsia="es-CO"/>
            </w:rPr>
            <w:t xml:space="preserve"> la</w:t>
          </w:r>
          <w:proofErr w:type="gramEnd"/>
          <w:r w:rsidR="00735B12" w:rsidRPr="00B555F7">
            <w:rPr>
              <w:rFonts w:ascii="Aptos" w:eastAsia="Times New Roman" w:hAnsi="Aptos" w:cs="Times New Roman"/>
              <w:color w:val="242424"/>
              <w:sz w:val="24"/>
              <w:szCs w:val="24"/>
              <w:lang w:eastAsia="es-CO"/>
            </w:rPr>
            <w:t xml:space="preserve"> IPS Unión Temporal Andar Plus sede Kennedy</w:t>
          </w:r>
          <w:r w:rsidR="00735B12">
            <w:rPr>
              <w:rFonts w:ascii="Aptos" w:eastAsia="Times New Roman" w:hAnsi="Aptos" w:cs="Times New Roman"/>
              <w:color w:val="242424"/>
              <w:sz w:val="24"/>
              <w:szCs w:val="24"/>
              <w:lang w:eastAsia="es-CO"/>
            </w:rPr>
            <w:t>,</w:t>
          </w:r>
          <w:r w:rsidR="00735B12" w:rsidRPr="00B555F7">
            <w:rPr>
              <w:rFonts w:ascii="Aptos" w:eastAsia="Times New Roman" w:hAnsi="Aptos" w:cs="Times New Roman"/>
              <w:color w:val="242424"/>
              <w:sz w:val="24"/>
              <w:szCs w:val="24"/>
              <w:lang w:eastAsia="es-CO"/>
            </w:rPr>
            <w:t xml:space="preserve"> por las fallas en el servicio médico asistencial que condujo a la pérdida de visión de la señora Martha Obdulia García. Que como consecuencia de lo anterior, se condene a la NUEVA EPS a pagar como indemnización</w:t>
          </w:r>
          <w:r w:rsidR="00735B12">
            <w:rPr>
              <w:rFonts w:ascii="Aptos" w:eastAsia="Times New Roman" w:hAnsi="Aptos" w:cs="Times New Roman"/>
              <w:color w:val="242424"/>
              <w:sz w:val="24"/>
              <w:szCs w:val="24"/>
              <w:lang w:eastAsia="es-CO"/>
            </w:rPr>
            <w:t xml:space="preserve">: i) </w:t>
          </w:r>
          <w:r w:rsidR="00735B12" w:rsidRPr="00B555F7">
            <w:rPr>
              <w:rFonts w:ascii="Aptos" w:eastAsia="Times New Roman" w:hAnsi="Aptos" w:cs="Times New Roman"/>
              <w:color w:val="242424"/>
              <w:sz w:val="24"/>
              <w:szCs w:val="24"/>
              <w:lang w:eastAsia="es-CO"/>
            </w:rPr>
            <w:t xml:space="preserve">la suma de </w:t>
          </w:r>
          <w:r w:rsidR="00735B12">
            <w:rPr>
              <w:rFonts w:ascii="Aptos" w:eastAsia="Times New Roman" w:hAnsi="Aptos" w:cs="Times New Roman"/>
              <w:color w:val="242424"/>
              <w:sz w:val="24"/>
              <w:szCs w:val="24"/>
              <w:lang w:eastAsia="es-CO"/>
            </w:rPr>
            <w:t xml:space="preserve">150 SMMLV por concepto de daño moral a favor de Martha Obdulia García, </w:t>
          </w:r>
          <w:proofErr w:type="spellStart"/>
          <w:r w:rsidR="00735B12">
            <w:rPr>
              <w:rFonts w:ascii="Aptos" w:eastAsia="Times New Roman" w:hAnsi="Aptos" w:cs="Times New Roman"/>
              <w:color w:val="242424"/>
              <w:sz w:val="24"/>
              <w:szCs w:val="24"/>
              <w:lang w:eastAsia="es-CO"/>
            </w:rPr>
            <w:t>ii</w:t>
          </w:r>
          <w:proofErr w:type="spellEnd"/>
          <w:r w:rsidR="00735B12">
            <w:rPr>
              <w:rFonts w:ascii="Aptos" w:eastAsia="Times New Roman" w:hAnsi="Aptos" w:cs="Times New Roman"/>
              <w:color w:val="242424"/>
              <w:sz w:val="24"/>
              <w:szCs w:val="24"/>
              <w:lang w:eastAsia="es-CO"/>
            </w:rPr>
            <w:t xml:space="preserve">) la suma de 100 SMMLV por concepto de daño moral a favor de Evelyn Tatiana Valero, </w:t>
          </w:r>
          <w:proofErr w:type="spellStart"/>
          <w:r w:rsidR="00735B12">
            <w:rPr>
              <w:rFonts w:ascii="Aptos" w:eastAsia="Times New Roman" w:hAnsi="Aptos" w:cs="Times New Roman"/>
              <w:color w:val="242424"/>
              <w:sz w:val="24"/>
              <w:szCs w:val="24"/>
              <w:lang w:eastAsia="es-CO"/>
            </w:rPr>
            <w:t>iii</w:t>
          </w:r>
          <w:proofErr w:type="spellEnd"/>
          <w:r w:rsidR="00735B12">
            <w:rPr>
              <w:rFonts w:ascii="Aptos" w:eastAsia="Times New Roman" w:hAnsi="Aptos" w:cs="Times New Roman"/>
              <w:color w:val="242424"/>
              <w:sz w:val="24"/>
              <w:szCs w:val="24"/>
              <w:lang w:eastAsia="es-CO"/>
            </w:rPr>
            <w:t xml:space="preserve">) la suma de </w:t>
          </w:r>
          <w:r w:rsidR="00735B12" w:rsidRPr="0019364B">
            <w:rPr>
              <w:rFonts w:ascii="Aptos" w:eastAsia="Times New Roman" w:hAnsi="Aptos" w:cs="Times New Roman"/>
              <w:color w:val="242424"/>
              <w:sz w:val="24"/>
              <w:szCs w:val="24"/>
              <w:lang w:eastAsia="es-CO"/>
            </w:rPr>
            <w:t>100 SMMLV por concepto de daño</w:t>
          </w:r>
          <w:r w:rsidR="00735B12">
            <w:rPr>
              <w:rFonts w:ascii="Aptos" w:eastAsia="Times New Roman" w:hAnsi="Aptos" w:cs="Times New Roman"/>
              <w:color w:val="242424"/>
              <w:sz w:val="24"/>
              <w:szCs w:val="24"/>
              <w:lang w:eastAsia="es-CO"/>
            </w:rPr>
            <w:t xml:space="preserve"> a derechos fundamentales con protección constitucional a favor de Martha Obdulia García, </w:t>
          </w:r>
          <w:proofErr w:type="spellStart"/>
          <w:r w:rsidR="00735B12">
            <w:rPr>
              <w:rFonts w:ascii="Aptos" w:eastAsia="Times New Roman" w:hAnsi="Aptos" w:cs="Times New Roman"/>
              <w:color w:val="242424"/>
              <w:sz w:val="24"/>
              <w:szCs w:val="24"/>
              <w:lang w:eastAsia="es-CO"/>
            </w:rPr>
            <w:t>iv</w:t>
          </w:r>
          <w:proofErr w:type="spellEnd"/>
          <w:r w:rsidR="00735B12">
            <w:rPr>
              <w:rFonts w:ascii="Aptos" w:eastAsia="Times New Roman" w:hAnsi="Aptos" w:cs="Times New Roman"/>
              <w:color w:val="242424"/>
              <w:sz w:val="24"/>
              <w:szCs w:val="24"/>
              <w:lang w:eastAsia="es-CO"/>
            </w:rPr>
            <w:t xml:space="preserve">) la suma de 100 SMMLV por concepto de daño a la vida en relación a favor de </w:t>
          </w:r>
          <w:r w:rsidR="00735B12" w:rsidRPr="005E1A08">
            <w:rPr>
              <w:rFonts w:ascii="Aptos" w:eastAsia="Times New Roman" w:hAnsi="Aptos" w:cs="Times New Roman"/>
              <w:color w:val="242424"/>
              <w:sz w:val="24"/>
              <w:szCs w:val="24"/>
              <w:lang w:eastAsia="es-CO"/>
            </w:rPr>
            <w:t>Martha Obdulia García</w:t>
          </w:r>
          <w:r w:rsidR="00735B12">
            <w:rPr>
              <w:rFonts w:ascii="Aptos" w:eastAsia="Times New Roman" w:hAnsi="Aptos" w:cs="Times New Roman"/>
              <w:color w:val="242424"/>
              <w:sz w:val="24"/>
              <w:szCs w:val="24"/>
              <w:lang w:eastAsia="es-CO"/>
            </w:rPr>
            <w:t xml:space="preserve">, v) la suma </w:t>
          </w:r>
          <w:r w:rsidR="00735B12" w:rsidRPr="00CA4C9F">
            <w:rPr>
              <w:rFonts w:ascii="Aptos" w:eastAsia="Times New Roman" w:hAnsi="Aptos" w:cs="Times New Roman"/>
              <w:color w:val="242424"/>
              <w:sz w:val="24"/>
              <w:szCs w:val="24"/>
              <w:lang w:eastAsia="es-CO"/>
            </w:rPr>
            <w:t xml:space="preserve">de 100 SMMLV por concepto de daño a la vida en relación a favor de </w:t>
          </w:r>
          <w:r w:rsidR="00735B12" w:rsidRPr="004A1F97">
            <w:rPr>
              <w:rFonts w:ascii="Aptos" w:eastAsia="Times New Roman" w:hAnsi="Aptos" w:cs="Times New Roman"/>
              <w:color w:val="242424"/>
              <w:sz w:val="24"/>
              <w:szCs w:val="24"/>
              <w:lang w:eastAsia="es-CO"/>
            </w:rPr>
            <w:t>Evelyn Tatiana Valero</w:t>
          </w:r>
          <w:r w:rsidR="00735B12">
            <w:rPr>
              <w:rFonts w:ascii="Aptos" w:eastAsia="Times New Roman" w:hAnsi="Aptos" w:cs="Times New Roman"/>
              <w:color w:val="242424"/>
              <w:sz w:val="24"/>
              <w:szCs w:val="24"/>
              <w:lang w:eastAsia="es-CO"/>
            </w:rPr>
            <w:t xml:space="preserve">, vi) La suma que se determine en el proceso por concepto de daño emergente futuro a favor de Martha Obdulia García, </w:t>
          </w:r>
          <w:proofErr w:type="spellStart"/>
          <w:r w:rsidR="00735B12">
            <w:rPr>
              <w:rFonts w:ascii="Aptos" w:eastAsia="Times New Roman" w:hAnsi="Aptos" w:cs="Times New Roman"/>
              <w:color w:val="242424"/>
              <w:sz w:val="24"/>
              <w:szCs w:val="24"/>
              <w:lang w:eastAsia="es-CO"/>
            </w:rPr>
            <w:t>vii</w:t>
          </w:r>
          <w:proofErr w:type="spellEnd"/>
          <w:r w:rsidR="00735B12">
            <w:rPr>
              <w:rFonts w:ascii="Aptos" w:eastAsia="Times New Roman" w:hAnsi="Aptos" w:cs="Times New Roman"/>
              <w:color w:val="242424"/>
              <w:sz w:val="24"/>
              <w:szCs w:val="24"/>
              <w:lang w:eastAsia="es-CO"/>
            </w:rPr>
            <w:t xml:space="preserve">) la suma de $40.029.920 por concepto de lucro cesante consolidado, </w:t>
          </w:r>
          <w:proofErr w:type="spellStart"/>
          <w:r w:rsidR="00735B12">
            <w:rPr>
              <w:rFonts w:ascii="Aptos" w:eastAsia="Times New Roman" w:hAnsi="Aptos" w:cs="Times New Roman"/>
              <w:color w:val="242424"/>
              <w:sz w:val="24"/>
              <w:szCs w:val="24"/>
              <w:lang w:eastAsia="es-CO"/>
            </w:rPr>
            <w:t>viii</w:t>
          </w:r>
          <w:proofErr w:type="spellEnd"/>
          <w:r w:rsidR="00735B12">
            <w:rPr>
              <w:rFonts w:ascii="Aptos" w:eastAsia="Times New Roman" w:hAnsi="Aptos" w:cs="Times New Roman"/>
              <w:color w:val="242424"/>
              <w:sz w:val="24"/>
              <w:szCs w:val="24"/>
              <w:lang w:eastAsia="es-CO"/>
            </w:rPr>
            <w:t>) la suma de $117.601.625 por concepto de lucro cesante futuro.</w:t>
          </w:r>
          <w:r w:rsidR="00735B12" w:rsidRPr="00B555F7">
            <w:rPr>
              <w:rFonts w:ascii="Aptos" w:eastAsia="Times New Roman" w:hAnsi="Aptos" w:cs="Times New Roman"/>
              <w:color w:val="242424"/>
              <w:sz w:val="24"/>
              <w:szCs w:val="24"/>
              <w:lang w:eastAsia="es-CO"/>
            </w:rPr>
            <w:t> Que la anterior condena sea actualizada al salario mínimo legal mensual vigente y se aplique indexación a las sumas condenadas.</w:t>
          </w:r>
          <w:r w:rsidR="00735B12">
            <w:rPr>
              <w:rFonts w:ascii="Aptos" w:eastAsia="Times New Roman" w:hAnsi="Aptos" w:cs="Times New Roman"/>
              <w:color w:val="242424"/>
              <w:sz w:val="24"/>
              <w:szCs w:val="24"/>
              <w:lang w:eastAsia="es-CO"/>
            </w:rPr>
            <w:t xml:space="preserve"> </w:t>
          </w:r>
          <w:r w:rsidR="00735B12" w:rsidRPr="00B555F7">
            <w:rPr>
              <w:rFonts w:ascii="Aptos" w:eastAsia="Times New Roman" w:hAnsi="Aptos" w:cs="Times New Roman"/>
              <w:color w:val="242424"/>
              <w:sz w:val="24"/>
              <w:szCs w:val="24"/>
              <w:lang w:eastAsia="es-CO"/>
            </w:rPr>
            <w:t>Que el monto indemnizatorio cause intereses a la tasa máxima legal moratoria establecida por la SFC desde su ejecutoria.</w:t>
          </w:r>
          <w:r w:rsidR="00735B12">
            <w:rPr>
              <w:rFonts w:ascii="Aptos" w:eastAsia="Times New Roman" w:hAnsi="Aptos" w:cs="Times New Roman"/>
              <w:color w:val="242424"/>
              <w:sz w:val="24"/>
              <w:szCs w:val="24"/>
              <w:lang w:eastAsia="es-CO"/>
            </w:rPr>
            <w:t xml:space="preserve"> </w:t>
          </w:r>
          <w:r w:rsidR="00735B12" w:rsidRPr="00B555F7">
            <w:rPr>
              <w:rFonts w:ascii="Aptos" w:eastAsia="Times New Roman" w:hAnsi="Aptos" w:cs="Times New Roman"/>
              <w:color w:val="242424"/>
              <w:sz w:val="24"/>
              <w:szCs w:val="24"/>
              <w:lang w:eastAsia="es-CO"/>
            </w:rPr>
            <w:t>Que se condene a NUEVA EPS al pago de costas y agencias en derecho.   </w:t>
          </w:r>
        </w:sdtContent>
      </w:sdt>
    </w:p>
    <w:p w14:paraId="4D5CE540" w14:textId="77777777" w:rsidR="005206D1" w:rsidRPr="004B03F6" w:rsidRDefault="00906282" w:rsidP="00613028">
      <w:pPr>
        <w:spacing w:line="360" w:lineRule="auto"/>
        <w:jc w:val="both"/>
        <w:rPr>
          <w:rFonts w:ascii="Century Gothic" w:hAnsi="Century Gothic"/>
          <w:b/>
        </w:rPr>
      </w:pPr>
      <w:r w:rsidRPr="004B03F6">
        <w:rPr>
          <w:rFonts w:ascii="Century Gothic" w:hAnsi="Century Gothic"/>
          <w:b/>
        </w:rPr>
        <w:t xml:space="preserve">Liquidación objetivada de las pretensiones: </w:t>
      </w:r>
    </w:p>
    <w:p w14:paraId="4D9F5D1B" w14:textId="2EAAF48F" w:rsidR="00D472EF" w:rsidRPr="004B03F6" w:rsidRDefault="00D81C6B" w:rsidP="00D81C6B">
      <w:pPr>
        <w:spacing w:line="360" w:lineRule="auto"/>
        <w:jc w:val="both"/>
        <w:rPr>
          <w:rFonts w:ascii="Century Gothic" w:hAnsi="Century Gothic"/>
          <w:bCs/>
        </w:rPr>
      </w:pPr>
      <w:r w:rsidRPr="004B03F6">
        <w:rPr>
          <w:rFonts w:ascii="Century Gothic" w:hAnsi="Century Gothic"/>
          <w:bCs/>
        </w:rPr>
        <w:t>Como</w:t>
      </w:r>
      <w:r w:rsidR="00777CB6" w:rsidRPr="004B03F6">
        <w:rPr>
          <w:rFonts w:ascii="Century Gothic" w:hAnsi="Century Gothic"/>
          <w:bCs/>
        </w:rPr>
        <w:t xml:space="preserve"> liquidación objetiva de perjuicios se ta</w:t>
      </w:r>
      <w:r w:rsidR="00587596" w:rsidRPr="004B03F6">
        <w:rPr>
          <w:rFonts w:ascii="Century Gothic" w:hAnsi="Century Gothic"/>
          <w:bCs/>
        </w:rPr>
        <w:t>s</w:t>
      </w:r>
      <w:r w:rsidR="00777CB6" w:rsidRPr="004B03F6">
        <w:rPr>
          <w:rFonts w:ascii="Century Gothic" w:hAnsi="Century Gothic"/>
          <w:bCs/>
        </w:rPr>
        <w:t xml:space="preserve">a la suma de </w:t>
      </w:r>
      <w:r w:rsidR="00777CB6" w:rsidRPr="004B03F6">
        <w:rPr>
          <w:rFonts w:ascii="Century Gothic" w:hAnsi="Century Gothic"/>
          <w:b/>
          <w:u w:val="single"/>
        </w:rPr>
        <w:t>$</w:t>
      </w:r>
      <w:r w:rsidR="00735B12">
        <w:rPr>
          <w:rFonts w:ascii="Century Gothic" w:hAnsi="Century Gothic"/>
          <w:b/>
          <w:u w:val="single"/>
        </w:rPr>
        <w:t>24.300.000</w:t>
      </w:r>
      <w:r w:rsidR="00B3609D" w:rsidRPr="004B03F6">
        <w:rPr>
          <w:rFonts w:ascii="Century Gothic" w:hAnsi="Century Gothic"/>
          <w:bCs/>
        </w:rPr>
        <w:t xml:space="preserve">. </w:t>
      </w:r>
      <w:r w:rsidR="00777CB6" w:rsidRPr="004B03F6">
        <w:rPr>
          <w:rFonts w:ascii="Century Gothic" w:hAnsi="Century Gothic"/>
          <w:bCs/>
        </w:rPr>
        <w:t>Lo anterior, con base en los siguientes fundamentos:</w:t>
      </w:r>
      <w:bookmarkStart w:id="0" w:name="_Hlk142585138"/>
    </w:p>
    <w:p w14:paraId="72C7E4FA" w14:textId="77E35F1A" w:rsidR="00A866C9" w:rsidRPr="00A866C9" w:rsidRDefault="00587596" w:rsidP="00B71B24">
      <w:pPr>
        <w:pStyle w:val="Prrafodelista"/>
        <w:numPr>
          <w:ilvl w:val="0"/>
          <w:numId w:val="4"/>
        </w:numPr>
        <w:spacing w:line="360" w:lineRule="auto"/>
        <w:jc w:val="both"/>
        <w:rPr>
          <w:rFonts w:ascii="Century Gothic" w:hAnsi="Century Gothic"/>
        </w:rPr>
      </w:pPr>
      <w:r w:rsidRPr="004B03F6">
        <w:rPr>
          <w:rFonts w:ascii="Century Gothic" w:hAnsi="Century Gothic"/>
          <w:b/>
          <w:bCs/>
        </w:rPr>
        <w:lastRenderedPageBreak/>
        <w:t>Daño emergente</w:t>
      </w:r>
      <w:r w:rsidR="00CA757D" w:rsidRPr="004B03F6">
        <w:rPr>
          <w:rFonts w:ascii="Century Gothic" w:hAnsi="Century Gothic"/>
          <w:b/>
          <w:bCs/>
        </w:rPr>
        <w:t xml:space="preserve">: </w:t>
      </w:r>
      <w:r w:rsidR="00735B12">
        <w:rPr>
          <w:rFonts w:ascii="Century Gothic" w:hAnsi="Century Gothic"/>
          <w:b/>
          <w:bCs/>
        </w:rPr>
        <w:t>$</w:t>
      </w:r>
      <w:r w:rsidR="00A866C9">
        <w:rPr>
          <w:rFonts w:ascii="Century Gothic" w:hAnsi="Century Gothic"/>
          <w:b/>
          <w:bCs/>
        </w:rPr>
        <w:t>0</w:t>
      </w:r>
    </w:p>
    <w:p w14:paraId="125A7BE4" w14:textId="113ABB12" w:rsidR="00CA757D" w:rsidRPr="004B03F6" w:rsidRDefault="00CA757D" w:rsidP="00A866C9">
      <w:pPr>
        <w:pStyle w:val="Prrafodelista"/>
        <w:spacing w:line="360" w:lineRule="auto"/>
        <w:jc w:val="both"/>
        <w:rPr>
          <w:rFonts w:ascii="Century Gothic" w:hAnsi="Century Gothic"/>
        </w:rPr>
      </w:pPr>
      <w:r w:rsidRPr="004B03F6">
        <w:rPr>
          <w:rFonts w:ascii="Century Gothic" w:hAnsi="Century Gothic"/>
        </w:rPr>
        <w:t xml:space="preserve">No se </w:t>
      </w:r>
      <w:r w:rsidR="00D472EF" w:rsidRPr="004B03F6">
        <w:rPr>
          <w:rFonts w:ascii="Century Gothic" w:hAnsi="Century Gothic"/>
        </w:rPr>
        <w:t>reconocerán valores por este concepto, en tanto la Corte Suprema de Justicia en Sala de Casación Civil, mediante Sentencia</w:t>
      </w:r>
      <w:r w:rsidR="00587596" w:rsidRPr="004B03F6">
        <w:rPr>
          <w:rFonts w:ascii="Century Gothic" w:hAnsi="Century Gothic"/>
        </w:rPr>
        <w:t xml:space="preserve"> </w:t>
      </w:r>
      <w:r w:rsidR="00587596" w:rsidRPr="004B03F6">
        <w:rPr>
          <w:rFonts w:ascii="Century Gothic" w:hAnsi="Century Gothic" w:cs="Arial"/>
        </w:rPr>
        <w:t>del 15 de febrero de 2018. MP Margarita Cabello Blanco. EXP: 2007-0299</w:t>
      </w:r>
      <w:r w:rsidR="00587596" w:rsidRPr="004B03F6">
        <w:rPr>
          <w:rFonts w:ascii="Century Gothic" w:hAnsi="Century Gothic"/>
        </w:rPr>
        <w:t xml:space="preserve">, ha establecido que dichos emolumentos deben acreditarse y no basarse en hipotéticos. Comoquiera que la parte demandante </w:t>
      </w:r>
      <w:r w:rsidR="00BA41D5">
        <w:rPr>
          <w:rFonts w:ascii="Century Gothic" w:hAnsi="Century Gothic"/>
        </w:rPr>
        <w:t xml:space="preserve">finca su petición en posibles atenciones psicológicas que requiera </w:t>
      </w:r>
      <w:proofErr w:type="gramStart"/>
      <w:r w:rsidR="00BA41D5">
        <w:rPr>
          <w:rFonts w:ascii="Century Gothic" w:hAnsi="Century Gothic"/>
        </w:rPr>
        <w:t>la señor</w:t>
      </w:r>
      <w:proofErr w:type="gramEnd"/>
      <w:r w:rsidR="00BA41D5">
        <w:rPr>
          <w:rFonts w:ascii="Century Gothic" w:hAnsi="Century Gothic"/>
        </w:rPr>
        <w:t xml:space="preserve"> Martha García en el futuro, lo cierto es que </w:t>
      </w:r>
      <w:r w:rsidR="00587596" w:rsidRPr="004B03F6">
        <w:rPr>
          <w:rFonts w:ascii="Century Gothic" w:hAnsi="Century Gothic"/>
        </w:rPr>
        <w:t xml:space="preserve">no acredita </w:t>
      </w:r>
      <w:r w:rsidR="00BA41D5">
        <w:rPr>
          <w:rFonts w:ascii="Century Gothic" w:hAnsi="Century Gothic"/>
        </w:rPr>
        <w:t>la necesidad o no de asistencia médica</w:t>
      </w:r>
      <w:r w:rsidR="00587596" w:rsidRPr="004B03F6">
        <w:rPr>
          <w:rFonts w:ascii="Century Gothic" w:hAnsi="Century Gothic"/>
        </w:rPr>
        <w:t>,</w:t>
      </w:r>
      <w:r w:rsidR="00BA41D5">
        <w:rPr>
          <w:rFonts w:ascii="Century Gothic" w:hAnsi="Century Gothic"/>
        </w:rPr>
        <w:t xml:space="preserve"> por ende sin contar si quiera con una tasación de la pretensión</w:t>
      </w:r>
      <w:r w:rsidR="00587596" w:rsidRPr="004B03F6">
        <w:rPr>
          <w:rFonts w:ascii="Century Gothic" w:hAnsi="Century Gothic"/>
        </w:rPr>
        <w:t xml:space="preserve"> no existe lugar a su reconocimiento.</w:t>
      </w:r>
    </w:p>
    <w:p w14:paraId="4CCCFAA8" w14:textId="77777777" w:rsidR="009C7C02" w:rsidRPr="004B03F6" w:rsidRDefault="009C7C02" w:rsidP="009C7C02">
      <w:pPr>
        <w:pStyle w:val="Prrafodelista"/>
        <w:spacing w:line="360" w:lineRule="auto"/>
        <w:jc w:val="both"/>
        <w:rPr>
          <w:rFonts w:ascii="Century Gothic" w:hAnsi="Century Gothic"/>
        </w:rPr>
      </w:pPr>
    </w:p>
    <w:p w14:paraId="2FA34D62" w14:textId="51C71E5C" w:rsidR="00A866C9" w:rsidRDefault="009C7C02" w:rsidP="00B71B24">
      <w:pPr>
        <w:pStyle w:val="Prrafodelista"/>
        <w:numPr>
          <w:ilvl w:val="0"/>
          <w:numId w:val="4"/>
        </w:numPr>
        <w:spacing w:line="360" w:lineRule="auto"/>
        <w:jc w:val="both"/>
        <w:rPr>
          <w:rFonts w:ascii="Century Gothic" w:hAnsi="Century Gothic"/>
        </w:rPr>
      </w:pPr>
      <w:r w:rsidRPr="00A866C9">
        <w:rPr>
          <w:rFonts w:ascii="Century Gothic" w:hAnsi="Century Gothic"/>
          <w:b/>
          <w:bCs/>
        </w:rPr>
        <w:t>Lucro cesante:</w:t>
      </w:r>
      <w:r w:rsidRPr="004B03F6">
        <w:rPr>
          <w:rFonts w:ascii="Century Gothic" w:hAnsi="Century Gothic"/>
        </w:rPr>
        <w:t xml:space="preserve"> </w:t>
      </w:r>
      <w:r w:rsidR="00A866C9">
        <w:rPr>
          <w:rFonts w:ascii="Century Gothic" w:hAnsi="Century Gothic"/>
        </w:rPr>
        <w:t>$</w:t>
      </w:r>
      <w:r w:rsidR="00B555F7">
        <w:rPr>
          <w:rFonts w:ascii="Century Gothic" w:hAnsi="Century Gothic"/>
        </w:rPr>
        <w:t>0</w:t>
      </w:r>
    </w:p>
    <w:p w14:paraId="26DC721C" w14:textId="77777777" w:rsidR="00A866C9" w:rsidRPr="00A866C9" w:rsidRDefault="00A866C9" w:rsidP="00A866C9">
      <w:pPr>
        <w:pStyle w:val="Prrafodelista"/>
        <w:rPr>
          <w:rFonts w:ascii="Century Gothic" w:hAnsi="Century Gothic"/>
        </w:rPr>
      </w:pPr>
    </w:p>
    <w:p w14:paraId="632E403F" w14:textId="1B34C10B" w:rsidR="009C7C02" w:rsidRPr="004B03F6" w:rsidRDefault="00B555F7" w:rsidP="00A866C9">
      <w:pPr>
        <w:pStyle w:val="Prrafodelista"/>
        <w:spacing w:line="360" w:lineRule="auto"/>
        <w:jc w:val="both"/>
        <w:rPr>
          <w:rFonts w:ascii="Century Gothic" w:hAnsi="Century Gothic"/>
        </w:rPr>
      </w:pPr>
      <w:r>
        <w:rPr>
          <w:rFonts w:ascii="Century Gothic" w:hAnsi="Century Gothic"/>
        </w:rPr>
        <w:t xml:space="preserve">No se reconoce suma alguna por concepto de lucro cesante, toda vez que la demandante no ha acreditado la imposibilidad de trabajar a través de dictamen que establezca un porcentaje de PCL, </w:t>
      </w:r>
      <w:r w:rsidR="00BA41D5">
        <w:rPr>
          <w:rFonts w:ascii="Century Gothic" w:hAnsi="Century Gothic"/>
        </w:rPr>
        <w:t xml:space="preserve">por </w:t>
      </w:r>
      <w:proofErr w:type="gramStart"/>
      <w:r w:rsidR="00BA41D5">
        <w:rPr>
          <w:rFonts w:ascii="Century Gothic" w:hAnsi="Century Gothic"/>
        </w:rPr>
        <w:t>ende</w:t>
      </w:r>
      <w:proofErr w:type="gramEnd"/>
      <w:r w:rsidR="00BA41D5">
        <w:rPr>
          <w:rFonts w:ascii="Century Gothic" w:hAnsi="Century Gothic"/>
        </w:rPr>
        <w:t xml:space="preserve"> no puede presumirse su disminución en la capacidad laboral y como consecuencia no puede reconocerse rubro alguno por este concepto. </w:t>
      </w:r>
    </w:p>
    <w:p w14:paraId="13C07217" w14:textId="77777777" w:rsidR="00CA757D" w:rsidRPr="004B03F6" w:rsidRDefault="00CA757D" w:rsidP="00CA757D">
      <w:pPr>
        <w:pStyle w:val="Prrafodelista"/>
        <w:spacing w:line="360" w:lineRule="auto"/>
        <w:jc w:val="both"/>
        <w:rPr>
          <w:rFonts w:ascii="Century Gothic" w:hAnsi="Century Gothic"/>
        </w:rPr>
      </w:pPr>
    </w:p>
    <w:p w14:paraId="4CDA6EE7" w14:textId="0BD6010C" w:rsidR="00A866C9" w:rsidRPr="00A866C9" w:rsidRDefault="004A2149" w:rsidP="00A866C9">
      <w:pPr>
        <w:pStyle w:val="Prrafodelista"/>
        <w:numPr>
          <w:ilvl w:val="0"/>
          <w:numId w:val="4"/>
        </w:numPr>
        <w:spacing w:line="360" w:lineRule="auto"/>
        <w:jc w:val="both"/>
        <w:rPr>
          <w:rFonts w:ascii="Century Gothic" w:hAnsi="Century Gothic"/>
        </w:rPr>
      </w:pPr>
      <w:r w:rsidRPr="004B03F6">
        <w:rPr>
          <w:rFonts w:ascii="Century Gothic" w:hAnsi="Century Gothic"/>
          <w:b/>
          <w:bCs/>
        </w:rPr>
        <w:t>Daño moral</w:t>
      </w:r>
      <w:r w:rsidR="0029437D" w:rsidRPr="004B03F6">
        <w:rPr>
          <w:rFonts w:ascii="Century Gothic" w:hAnsi="Century Gothic"/>
          <w:b/>
          <w:bCs/>
        </w:rPr>
        <w:t>:</w:t>
      </w:r>
      <w:r w:rsidR="0029437D" w:rsidRPr="004B03F6">
        <w:rPr>
          <w:rFonts w:ascii="Century Gothic" w:hAnsi="Century Gothic"/>
        </w:rPr>
        <w:t xml:space="preserve"> </w:t>
      </w:r>
      <w:r w:rsidR="00A866C9">
        <w:rPr>
          <w:rFonts w:ascii="Century Gothic" w:hAnsi="Century Gothic"/>
        </w:rPr>
        <w:t>$</w:t>
      </w:r>
      <w:r w:rsidR="00735B12">
        <w:rPr>
          <w:rFonts w:ascii="Century Gothic" w:hAnsi="Century Gothic"/>
        </w:rPr>
        <w:t>9</w:t>
      </w:r>
      <w:r w:rsidR="0031273C">
        <w:rPr>
          <w:rFonts w:ascii="Century Gothic" w:hAnsi="Century Gothic"/>
        </w:rPr>
        <w:t>0.000.000</w:t>
      </w:r>
    </w:p>
    <w:p w14:paraId="7DFD7783" w14:textId="0E39D268" w:rsidR="00A866C9" w:rsidRDefault="00D472EF" w:rsidP="00A866C9">
      <w:pPr>
        <w:pStyle w:val="Prrafodelista"/>
        <w:spacing w:line="360" w:lineRule="auto"/>
        <w:jc w:val="both"/>
        <w:rPr>
          <w:rFonts w:ascii="Century Gothic" w:hAnsi="Century Gothic"/>
        </w:rPr>
      </w:pPr>
      <w:r w:rsidRPr="004B03F6">
        <w:rPr>
          <w:rFonts w:ascii="Century Gothic" w:hAnsi="Century Gothic"/>
        </w:rPr>
        <w:t>Se tomó como daño moral la suma de $</w:t>
      </w:r>
      <w:r w:rsidR="00735B12">
        <w:rPr>
          <w:rFonts w:ascii="Century Gothic" w:hAnsi="Century Gothic"/>
        </w:rPr>
        <w:t>5</w:t>
      </w:r>
      <w:r w:rsidR="00C93FC4" w:rsidRPr="004B03F6">
        <w:rPr>
          <w:rFonts w:ascii="Century Gothic" w:hAnsi="Century Gothic"/>
        </w:rPr>
        <w:t xml:space="preserve">0.000.000 para </w:t>
      </w:r>
      <w:r w:rsidR="008F22B1">
        <w:rPr>
          <w:rFonts w:ascii="Century Gothic" w:hAnsi="Century Gothic"/>
        </w:rPr>
        <w:t>la señora MARTHA OBDULIA GARCÍA DE ACERO</w:t>
      </w:r>
      <w:r w:rsidR="00C93FC4" w:rsidRPr="004B03F6">
        <w:rPr>
          <w:rFonts w:ascii="Century Gothic" w:hAnsi="Century Gothic"/>
        </w:rPr>
        <w:t>, $</w:t>
      </w:r>
      <w:r w:rsidR="00735B12">
        <w:rPr>
          <w:rFonts w:ascii="Century Gothic" w:hAnsi="Century Gothic"/>
        </w:rPr>
        <w:t>40</w:t>
      </w:r>
      <w:r w:rsidR="00C93FC4" w:rsidRPr="004B03F6">
        <w:rPr>
          <w:rFonts w:ascii="Century Gothic" w:hAnsi="Century Gothic"/>
        </w:rPr>
        <w:t>.000.000 para</w:t>
      </w:r>
      <w:r w:rsidR="008F22B1">
        <w:rPr>
          <w:rFonts w:ascii="Century Gothic" w:hAnsi="Century Gothic"/>
        </w:rPr>
        <w:t xml:space="preserve"> EVELYN TATIANA VALERO OSORIO</w:t>
      </w:r>
      <w:r w:rsidR="00C93FC4" w:rsidRPr="004B03F6">
        <w:rPr>
          <w:rFonts w:ascii="Century Gothic" w:hAnsi="Century Gothic"/>
        </w:rPr>
        <w:t xml:space="preserve">, siguiendo el criterio jurisprudencial de la sentencia SC562-2020 M.P. Ariel Salazar Ramírez, que tasó a favor de menor de edad que sufrió ceguera en ambos ojos, debido a una retinopatía producida por nacimiento prematuro, pérdida de los órganos de la visión, por la extirpación de uno de sus globos oculares. Considerando que </w:t>
      </w:r>
      <w:r w:rsidR="008F22B1">
        <w:rPr>
          <w:rFonts w:ascii="Century Gothic" w:hAnsi="Century Gothic"/>
        </w:rPr>
        <w:t xml:space="preserve">la señora </w:t>
      </w:r>
      <w:r w:rsidR="00BA3A58">
        <w:rPr>
          <w:rFonts w:ascii="Century Gothic" w:hAnsi="Century Gothic"/>
        </w:rPr>
        <w:t>García De Acero pudo perder la totalidad de la visión, es pertinente reconocer esta suma</w:t>
      </w:r>
    </w:p>
    <w:p w14:paraId="03801A98" w14:textId="77777777" w:rsidR="00A866C9" w:rsidRPr="00A866C9" w:rsidRDefault="00A866C9" w:rsidP="00A866C9">
      <w:pPr>
        <w:pStyle w:val="Prrafodelista"/>
        <w:spacing w:line="360" w:lineRule="auto"/>
        <w:jc w:val="both"/>
        <w:rPr>
          <w:rFonts w:ascii="Century Gothic" w:hAnsi="Century Gothic"/>
        </w:rPr>
      </w:pPr>
    </w:p>
    <w:p w14:paraId="72AE28B0" w14:textId="7532A4CF" w:rsidR="00A866C9" w:rsidRDefault="00B3609D" w:rsidP="00B3609D">
      <w:pPr>
        <w:pStyle w:val="Prrafodelista"/>
        <w:numPr>
          <w:ilvl w:val="0"/>
          <w:numId w:val="4"/>
        </w:numPr>
        <w:spacing w:line="360" w:lineRule="auto"/>
        <w:jc w:val="both"/>
        <w:rPr>
          <w:rFonts w:ascii="Century Gothic" w:hAnsi="Century Gothic"/>
        </w:rPr>
      </w:pPr>
      <w:r w:rsidRPr="004B03F6">
        <w:rPr>
          <w:rFonts w:ascii="Century Gothic" w:hAnsi="Century Gothic"/>
          <w:b/>
          <w:bCs/>
        </w:rPr>
        <w:t>Daño a la vida en relación:</w:t>
      </w:r>
      <w:r w:rsidRPr="004B03F6">
        <w:rPr>
          <w:rFonts w:ascii="Century Gothic" w:hAnsi="Century Gothic"/>
        </w:rPr>
        <w:t xml:space="preserve"> </w:t>
      </w:r>
      <w:r w:rsidR="00C93FC4" w:rsidRPr="004B03F6">
        <w:rPr>
          <w:rFonts w:ascii="Century Gothic" w:hAnsi="Century Gothic"/>
        </w:rPr>
        <w:t>$</w:t>
      </w:r>
      <w:r w:rsidR="00BA3A58">
        <w:rPr>
          <w:rFonts w:ascii="Century Gothic" w:hAnsi="Century Gothic"/>
        </w:rPr>
        <w:t>3</w:t>
      </w:r>
      <w:r w:rsidR="0031273C">
        <w:rPr>
          <w:rFonts w:ascii="Century Gothic" w:hAnsi="Century Gothic"/>
        </w:rPr>
        <w:t>0</w:t>
      </w:r>
      <w:r w:rsidR="00C93FC4" w:rsidRPr="004B03F6">
        <w:rPr>
          <w:rFonts w:ascii="Century Gothic" w:hAnsi="Century Gothic"/>
        </w:rPr>
        <w:t xml:space="preserve">.000.000 </w:t>
      </w:r>
    </w:p>
    <w:p w14:paraId="4041A901" w14:textId="3F01AFFC" w:rsidR="0059648E" w:rsidRPr="004B03F6" w:rsidRDefault="00A866C9" w:rsidP="00A866C9">
      <w:pPr>
        <w:pStyle w:val="Prrafodelista"/>
        <w:spacing w:line="360" w:lineRule="auto"/>
        <w:jc w:val="both"/>
        <w:rPr>
          <w:rFonts w:ascii="Century Gothic" w:hAnsi="Century Gothic"/>
        </w:rPr>
      </w:pPr>
      <w:r w:rsidRPr="004B03F6">
        <w:rPr>
          <w:rFonts w:ascii="Century Gothic" w:hAnsi="Century Gothic"/>
        </w:rPr>
        <w:lastRenderedPageBreak/>
        <w:t xml:space="preserve">Se reconoce la suma </w:t>
      </w:r>
      <w:r w:rsidR="0031273C">
        <w:rPr>
          <w:rFonts w:ascii="Century Gothic" w:hAnsi="Century Gothic"/>
        </w:rPr>
        <w:t>de $</w:t>
      </w:r>
      <w:r w:rsidR="00BA3A58">
        <w:rPr>
          <w:rFonts w:ascii="Century Gothic" w:hAnsi="Century Gothic"/>
        </w:rPr>
        <w:t>3</w:t>
      </w:r>
      <w:r w:rsidR="0031273C">
        <w:rPr>
          <w:rFonts w:ascii="Century Gothic" w:hAnsi="Century Gothic"/>
        </w:rPr>
        <w:t>0.000.000</w:t>
      </w:r>
      <w:r>
        <w:rPr>
          <w:rFonts w:ascii="Century Gothic" w:hAnsi="Century Gothic"/>
        </w:rPr>
        <w:t xml:space="preserve"> a favor </w:t>
      </w:r>
      <w:r w:rsidR="00BA3A58">
        <w:rPr>
          <w:rFonts w:ascii="Century Gothic" w:hAnsi="Century Gothic"/>
        </w:rPr>
        <w:t>de la señora García de Acero</w:t>
      </w:r>
      <w:r w:rsidR="00A207C1">
        <w:rPr>
          <w:rFonts w:ascii="Century Gothic" w:hAnsi="Century Gothic"/>
        </w:rPr>
        <w:t xml:space="preserve"> p</w:t>
      </w:r>
      <w:r w:rsidR="00C93FC4" w:rsidRPr="004B03F6">
        <w:rPr>
          <w:rFonts w:ascii="Century Gothic" w:hAnsi="Century Gothic"/>
        </w:rPr>
        <w:t xml:space="preserve">or cuanto la </w:t>
      </w:r>
      <w:r w:rsidR="00BA3A58">
        <w:rPr>
          <w:rFonts w:ascii="Century Gothic" w:hAnsi="Century Gothic"/>
        </w:rPr>
        <w:t>pérdida de la visión que sufrió</w:t>
      </w:r>
      <w:r w:rsidR="00C93FC4" w:rsidRPr="004B03F6">
        <w:rPr>
          <w:rFonts w:ascii="Century Gothic" w:hAnsi="Century Gothic"/>
        </w:rPr>
        <w:t xml:space="preserve"> alter</w:t>
      </w:r>
      <w:r w:rsidR="00BA3A58">
        <w:rPr>
          <w:rFonts w:ascii="Century Gothic" w:hAnsi="Century Gothic"/>
        </w:rPr>
        <w:t>ó</w:t>
      </w:r>
      <w:r w:rsidR="00C93FC4" w:rsidRPr="004B03F6">
        <w:rPr>
          <w:rFonts w:ascii="Century Gothic" w:hAnsi="Century Gothic"/>
        </w:rPr>
        <w:t xml:space="preserve"> sus condiciones </w:t>
      </w:r>
      <w:r w:rsidR="00C93FC4" w:rsidRPr="004B03F6">
        <w:rPr>
          <w:rFonts w:ascii="Century Gothic" w:hAnsi="Century Gothic"/>
          <w:lang w:val="es-MX"/>
        </w:rPr>
        <w:t xml:space="preserve">de existencia y su integridad psicofísica de manera que no </w:t>
      </w:r>
      <w:r w:rsidR="00BA3A58">
        <w:rPr>
          <w:rFonts w:ascii="Century Gothic" w:hAnsi="Century Gothic"/>
          <w:lang w:val="es-MX"/>
        </w:rPr>
        <w:t>podrá realizar una gran cantidad de actividades cotidianas</w:t>
      </w:r>
      <w:r w:rsidR="00C93FC4" w:rsidRPr="004B03F6">
        <w:rPr>
          <w:rFonts w:ascii="Century Gothic" w:hAnsi="Century Gothic"/>
          <w:lang w:val="es-MX"/>
        </w:rPr>
        <w:t xml:space="preserve"> (</w:t>
      </w:r>
      <w:r w:rsidR="00C93FC4" w:rsidRPr="004B03F6">
        <w:rPr>
          <w:rFonts w:ascii="Century Gothic" w:hAnsi="Century Gothic"/>
        </w:rPr>
        <w:t>Sentencia SC562-2020 M.P. Ariel Salazar Ramírez)</w:t>
      </w:r>
      <w:r w:rsidR="0059648E">
        <w:rPr>
          <w:rFonts w:ascii="Century Gothic" w:hAnsi="Century Gothic"/>
        </w:rPr>
        <w:t>.</w:t>
      </w:r>
      <w:r w:rsidR="00BA3A58">
        <w:rPr>
          <w:rFonts w:ascii="Century Gothic" w:hAnsi="Century Gothic"/>
        </w:rPr>
        <w:t xml:space="preserve"> No se reconoce suma a favor de la señora Valero Osorio, por cuanto ese perjuicio solo se reconoce a la víctima directa de un perjuicio</w:t>
      </w:r>
      <w:r w:rsidR="00636388">
        <w:rPr>
          <w:rFonts w:ascii="Century Gothic" w:hAnsi="Century Gothic"/>
        </w:rPr>
        <w:t xml:space="preserve"> o en su defecto cuando realmente ha acreditado que la víctima indirecta en realidad ha sufrido una alteración en sus condiciones de vida que la tornen más gravosa</w:t>
      </w:r>
      <w:r w:rsidR="00BA3A58">
        <w:rPr>
          <w:rFonts w:ascii="Century Gothic" w:hAnsi="Century Gothic"/>
        </w:rPr>
        <w:t>.</w:t>
      </w:r>
      <w:r w:rsidR="0059648E">
        <w:rPr>
          <w:rFonts w:ascii="Century Gothic" w:hAnsi="Century Gothic"/>
        </w:rPr>
        <w:t xml:space="preserve"> </w:t>
      </w:r>
    </w:p>
    <w:p w14:paraId="13A026AA" w14:textId="77777777" w:rsidR="00B3609D" w:rsidRPr="004B03F6" w:rsidRDefault="00B3609D" w:rsidP="00B3609D">
      <w:pPr>
        <w:pStyle w:val="Prrafodelista"/>
        <w:rPr>
          <w:rFonts w:ascii="Century Gothic" w:hAnsi="Century Gothic"/>
          <w:b/>
          <w:bCs/>
        </w:rPr>
      </w:pPr>
    </w:p>
    <w:p w14:paraId="4D25BCFB" w14:textId="24FCC9D8" w:rsidR="0059648E" w:rsidRDefault="00B92724" w:rsidP="0059648E">
      <w:pPr>
        <w:pStyle w:val="Prrafodelista"/>
        <w:numPr>
          <w:ilvl w:val="0"/>
          <w:numId w:val="4"/>
        </w:numPr>
        <w:spacing w:line="360" w:lineRule="auto"/>
        <w:jc w:val="both"/>
        <w:rPr>
          <w:rFonts w:ascii="Century Gothic" w:hAnsi="Century Gothic"/>
          <w:b/>
          <w:bCs/>
        </w:rPr>
      </w:pPr>
      <w:r w:rsidRPr="00B92724">
        <w:rPr>
          <w:rFonts w:ascii="Century Gothic" w:hAnsi="Century Gothic"/>
          <w:b/>
          <w:bCs/>
        </w:rPr>
        <w:t>Bienes convencionalmente protegidos:</w:t>
      </w:r>
      <w:r w:rsidR="0031273C">
        <w:rPr>
          <w:rFonts w:ascii="Century Gothic" w:hAnsi="Century Gothic"/>
          <w:b/>
          <w:bCs/>
        </w:rPr>
        <w:t xml:space="preserve"> </w:t>
      </w:r>
      <w:r w:rsidR="0031273C" w:rsidRPr="0031273C">
        <w:rPr>
          <w:rFonts w:ascii="Century Gothic" w:hAnsi="Century Gothic"/>
        </w:rPr>
        <w:t>$</w:t>
      </w:r>
      <w:r w:rsidR="0059648E" w:rsidRPr="0031273C">
        <w:rPr>
          <w:rFonts w:ascii="Century Gothic" w:hAnsi="Century Gothic"/>
        </w:rPr>
        <w:t>0</w:t>
      </w:r>
    </w:p>
    <w:p w14:paraId="559706E0" w14:textId="29E704A6" w:rsidR="0059648E" w:rsidRPr="0059648E" w:rsidRDefault="0059648E" w:rsidP="007E014B">
      <w:pPr>
        <w:pStyle w:val="Prrafodelista"/>
        <w:spacing w:line="360" w:lineRule="auto"/>
        <w:jc w:val="both"/>
        <w:rPr>
          <w:rFonts w:ascii="Century Gothic" w:hAnsi="Century Gothic"/>
        </w:rPr>
      </w:pPr>
      <w:r>
        <w:rPr>
          <w:rFonts w:ascii="Century Gothic" w:hAnsi="Century Gothic"/>
        </w:rPr>
        <w:t xml:space="preserve">No se reconoce valor por ese concepto, toda vez que en la demanda ya se incluyeron los mismos conceptos a través del daño a la vida en relación, </w:t>
      </w:r>
      <w:r w:rsidR="00636388">
        <w:rPr>
          <w:rFonts w:ascii="Century Gothic" w:hAnsi="Century Gothic"/>
        </w:rPr>
        <w:t xml:space="preserve">teniendo en cuenta que la justificación de esta pretensión en realidad se finca en la presunta disminución de las condiciones de vida digna que se correlacionan con el daño a la vida de relación que integra la afectación psicofísica y los impedimentos de la víctima para </w:t>
      </w:r>
      <w:proofErr w:type="spellStart"/>
      <w:r w:rsidR="00636388">
        <w:rPr>
          <w:rFonts w:ascii="Century Gothic" w:hAnsi="Century Gothic"/>
        </w:rPr>
        <w:t>jecutar</w:t>
      </w:r>
      <w:proofErr w:type="spellEnd"/>
      <w:r w:rsidR="00636388">
        <w:rPr>
          <w:rFonts w:ascii="Century Gothic" w:hAnsi="Century Gothic"/>
        </w:rPr>
        <w:t xml:space="preserve"> las actividades cotidianas o en sociedad.  </w:t>
      </w:r>
    </w:p>
    <w:p w14:paraId="3D28AC25" w14:textId="61F9005C" w:rsidR="00B92724" w:rsidRPr="0031273C" w:rsidRDefault="0059648E" w:rsidP="0031273C">
      <w:pPr>
        <w:pStyle w:val="Prrafodelista"/>
        <w:spacing w:line="360" w:lineRule="auto"/>
        <w:jc w:val="both"/>
        <w:rPr>
          <w:rFonts w:ascii="Century Gothic" w:hAnsi="Century Gothic"/>
        </w:rPr>
      </w:pPr>
      <w:r>
        <w:rPr>
          <w:rFonts w:ascii="Century Gothic" w:hAnsi="Century Gothic"/>
        </w:rPr>
        <w:t xml:space="preserve"> </w:t>
      </w:r>
    </w:p>
    <w:p w14:paraId="7B6E7AC4" w14:textId="3153D371" w:rsidR="004A2149" w:rsidRPr="004B03F6" w:rsidRDefault="00777CB6" w:rsidP="00A47ECC">
      <w:pPr>
        <w:pStyle w:val="Prrafodelista"/>
        <w:numPr>
          <w:ilvl w:val="0"/>
          <w:numId w:val="4"/>
        </w:numPr>
        <w:spacing w:line="360" w:lineRule="auto"/>
        <w:jc w:val="both"/>
        <w:rPr>
          <w:rFonts w:ascii="Century Gothic" w:hAnsi="Century Gothic"/>
        </w:rPr>
      </w:pPr>
      <w:r w:rsidRPr="004B03F6">
        <w:rPr>
          <w:rFonts w:ascii="Century Gothic" w:hAnsi="Century Gothic"/>
          <w:b/>
          <w:bCs/>
        </w:rPr>
        <w:t xml:space="preserve">Deducible: </w:t>
      </w:r>
      <w:r w:rsidRPr="004B03F6">
        <w:rPr>
          <w:rFonts w:ascii="Century Gothic" w:hAnsi="Century Gothic"/>
        </w:rPr>
        <w:t>Teniendo en cuenta que el valor de las pretensiones objetiva</w:t>
      </w:r>
      <w:r w:rsidR="00B3609D" w:rsidRPr="004B03F6">
        <w:rPr>
          <w:rFonts w:ascii="Century Gothic" w:hAnsi="Century Gothic"/>
        </w:rPr>
        <w:t>s</w:t>
      </w:r>
      <w:r w:rsidRPr="004B03F6">
        <w:rPr>
          <w:rFonts w:ascii="Century Gothic" w:hAnsi="Century Gothic"/>
        </w:rPr>
        <w:t xml:space="preserve"> equivale a $</w:t>
      </w:r>
      <w:r w:rsidR="00735B12">
        <w:rPr>
          <w:rFonts w:ascii="Century Gothic" w:hAnsi="Century Gothic"/>
        </w:rPr>
        <w:t>120</w:t>
      </w:r>
      <w:r w:rsidR="00BA3A58">
        <w:rPr>
          <w:rFonts w:ascii="Century Gothic" w:hAnsi="Century Gothic"/>
        </w:rPr>
        <w:t>.000.000</w:t>
      </w:r>
      <w:r w:rsidRPr="004B03F6">
        <w:rPr>
          <w:rFonts w:ascii="Century Gothic" w:hAnsi="Century Gothic"/>
        </w:rPr>
        <w:t xml:space="preserve">, </w:t>
      </w:r>
      <w:r w:rsidR="00BA3A58">
        <w:rPr>
          <w:rFonts w:ascii="Century Gothic" w:hAnsi="Century Gothic"/>
        </w:rPr>
        <w:t xml:space="preserve">y que en </w:t>
      </w:r>
      <w:r w:rsidR="004268F1" w:rsidRPr="004B03F6">
        <w:rPr>
          <w:rFonts w:ascii="Century Gothic" w:hAnsi="Century Gothic"/>
        </w:rPr>
        <w:t xml:space="preserve">la póliza </w:t>
      </w:r>
      <w:r w:rsidR="00BA3A58">
        <w:rPr>
          <w:rFonts w:ascii="Century Gothic" w:hAnsi="Century Gothic"/>
        </w:rPr>
        <w:t xml:space="preserve">se contempla la suma de $95.700.000 </w:t>
      </w:r>
      <w:r w:rsidR="004268F1" w:rsidRPr="004B03F6">
        <w:rPr>
          <w:rFonts w:ascii="Century Gothic" w:hAnsi="Century Gothic"/>
        </w:rPr>
        <w:t>como valor del deducible a cargo del asegurado</w:t>
      </w:r>
      <w:r w:rsidR="00BA3A58">
        <w:rPr>
          <w:rFonts w:ascii="Century Gothic" w:hAnsi="Century Gothic"/>
        </w:rPr>
        <w:t>, queda un valor de $</w:t>
      </w:r>
      <w:r w:rsidR="00735B12">
        <w:rPr>
          <w:rFonts w:ascii="Century Gothic" w:hAnsi="Century Gothic"/>
        </w:rPr>
        <w:t>24.300.000</w:t>
      </w:r>
      <w:r w:rsidRPr="004B03F6">
        <w:rPr>
          <w:rFonts w:ascii="Century Gothic" w:hAnsi="Century Gothic"/>
        </w:rPr>
        <w:t>.</w:t>
      </w:r>
    </w:p>
    <w:bookmarkEnd w:id="0"/>
    <w:p w14:paraId="5066E994" w14:textId="77777777" w:rsidR="00FD07C5" w:rsidRPr="004B03F6" w:rsidRDefault="00906282" w:rsidP="00A47ECC">
      <w:pPr>
        <w:spacing w:line="360" w:lineRule="auto"/>
        <w:jc w:val="both"/>
        <w:rPr>
          <w:rFonts w:ascii="Century Gothic" w:hAnsi="Century Gothic"/>
        </w:rPr>
      </w:pPr>
      <w:r w:rsidRPr="004B03F6">
        <w:rPr>
          <w:rFonts w:ascii="Century Gothic" w:hAnsi="Century Gothic"/>
          <w:b/>
        </w:rPr>
        <w:t>Excepciones</w:t>
      </w:r>
      <w:r w:rsidRPr="004B03F6">
        <w:rPr>
          <w:rFonts w:ascii="Century Gothic" w:hAnsi="Century Gothic"/>
        </w:rPr>
        <w:t>:</w:t>
      </w:r>
    </w:p>
    <w:p w14:paraId="0DBFFA86" w14:textId="2550FF40" w:rsidR="00FD07C5" w:rsidRPr="004B03F6" w:rsidRDefault="00FD07C5" w:rsidP="00A47ECC">
      <w:pPr>
        <w:pStyle w:val="Prrafodelista"/>
        <w:numPr>
          <w:ilvl w:val="0"/>
          <w:numId w:val="5"/>
        </w:numPr>
        <w:spacing w:line="360" w:lineRule="auto"/>
        <w:jc w:val="both"/>
        <w:rPr>
          <w:rFonts w:ascii="Century Gothic" w:hAnsi="Century Gothic"/>
          <w:b/>
          <w:bCs/>
        </w:rPr>
      </w:pPr>
      <w:r w:rsidRPr="004B03F6">
        <w:rPr>
          <w:rFonts w:ascii="Century Gothic" w:hAnsi="Century Gothic"/>
          <w:b/>
          <w:bCs/>
        </w:rPr>
        <w:t xml:space="preserve">EXCEPCIONES DE FONDO FRENTE A LA DEMANDA: </w:t>
      </w:r>
    </w:p>
    <w:p w14:paraId="459A2329" w14:textId="77777777" w:rsidR="00BA3A58" w:rsidRPr="00BA3A58" w:rsidRDefault="00BA3A58" w:rsidP="00BA3A58">
      <w:pPr>
        <w:pStyle w:val="Prrafodelista"/>
        <w:numPr>
          <w:ilvl w:val="1"/>
          <w:numId w:val="5"/>
        </w:numPr>
        <w:spacing w:line="360" w:lineRule="auto"/>
        <w:jc w:val="both"/>
        <w:rPr>
          <w:rFonts w:ascii="Century Gothic" w:hAnsi="Century Gothic"/>
        </w:rPr>
      </w:pPr>
      <w:r w:rsidRPr="00BA3A58">
        <w:rPr>
          <w:rFonts w:ascii="Century Gothic" w:hAnsi="Century Gothic"/>
        </w:rPr>
        <w:t xml:space="preserve">EXCEPCIONES PLANTEADAS POR QUIEN FORMULÓ EL LLAMAMIENTO EN GARANTÍA A MI REPRESENTADA. </w:t>
      </w:r>
    </w:p>
    <w:p w14:paraId="133C4B70" w14:textId="77777777" w:rsidR="00BA3A58" w:rsidRPr="00BA3A58" w:rsidRDefault="00BA3A58" w:rsidP="00BA3A58">
      <w:pPr>
        <w:pStyle w:val="Prrafodelista"/>
        <w:numPr>
          <w:ilvl w:val="1"/>
          <w:numId w:val="5"/>
        </w:numPr>
        <w:spacing w:line="360" w:lineRule="auto"/>
        <w:jc w:val="both"/>
        <w:rPr>
          <w:rFonts w:ascii="Century Gothic" w:hAnsi="Century Gothic"/>
        </w:rPr>
      </w:pPr>
      <w:r w:rsidRPr="00BA3A58">
        <w:rPr>
          <w:rFonts w:ascii="Century Gothic" w:hAnsi="Century Gothic"/>
        </w:rPr>
        <w:t>FALTA DE LEGITIMACIÓN EN LA CAUSA POR ACTIVA DE EVELYN TATIANA VALERO-NO ACREDITA LA CALIDAD DE HIJA DE CRIANZA</w:t>
      </w:r>
    </w:p>
    <w:p w14:paraId="451FF9B5" w14:textId="77777777" w:rsidR="00BA3A58" w:rsidRPr="00BA3A58" w:rsidRDefault="00BA3A58" w:rsidP="00BA3A58">
      <w:pPr>
        <w:pStyle w:val="Prrafodelista"/>
        <w:numPr>
          <w:ilvl w:val="1"/>
          <w:numId w:val="5"/>
        </w:numPr>
        <w:spacing w:line="360" w:lineRule="auto"/>
        <w:jc w:val="both"/>
        <w:rPr>
          <w:rFonts w:ascii="Century Gothic" w:hAnsi="Century Gothic"/>
        </w:rPr>
      </w:pPr>
      <w:r w:rsidRPr="00BA3A58">
        <w:rPr>
          <w:rFonts w:ascii="Century Gothic" w:hAnsi="Century Gothic"/>
        </w:rPr>
        <w:lastRenderedPageBreak/>
        <w:t>FALTA DE LEGITIMACIÓN EN LA CAUSA POR PASIVA DE LA CAJA DE COMPENSACIÓN FAMILIAR COMPENSAR EN SU PROGRAMA DE ENTIDAD PROMOTORA DE SALUD – COMPENSAR EPS.</w:t>
      </w:r>
    </w:p>
    <w:p w14:paraId="0D77B8C9" w14:textId="77777777" w:rsidR="00BA3A58" w:rsidRPr="00BA3A58" w:rsidRDefault="00BA3A58" w:rsidP="00BA3A58">
      <w:pPr>
        <w:pStyle w:val="Prrafodelista"/>
        <w:numPr>
          <w:ilvl w:val="1"/>
          <w:numId w:val="5"/>
        </w:numPr>
        <w:spacing w:line="360" w:lineRule="auto"/>
        <w:jc w:val="both"/>
        <w:rPr>
          <w:rFonts w:ascii="Century Gothic" w:hAnsi="Century Gothic"/>
        </w:rPr>
      </w:pPr>
      <w:r w:rsidRPr="00BA3A58">
        <w:rPr>
          <w:rFonts w:ascii="Century Gothic" w:hAnsi="Century Gothic"/>
        </w:rPr>
        <w:t>INEXISTENCIA DE RESPONSABILIDAD DE LA CAJA DE COMPENSACIÓN FAMILIAR COMPENSAR EN SU PROGRAMA DE ENTIDAD PROMOTORA DE SALUD – COMPENSAR EPS</w:t>
      </w:r>
    </w:p>
    <w:p w14:paraId="6166169A" w14:textId="77777777" w:rsidR="00BA3A58" w:rsidRPr="00BA3A58" w:rsidRDefault="00BA3A58" w:rsidP="00BA3A58">
      <w:pPr>
        <w:pStyle w:val="Prrafodelista"/>
        <w:numPr>
          <w:ilvl w:val="1"/>
          <w:numId w:val="5"/>
        </w:numPr>
        <w:spacing w:line="360" w:lineRule="auto"/>
        <w:jc w:val="both"/>
        <w:rPr>
          <w:rFonts w:ascii="Century Gothic" w:hAnsi="Century Gothic"/>
        </w:rPr>
      </w:pPr>
      <w:r w:rsidRPr="00BA3A58">
        <w:rPr>
          <w:rFonts w:ascii="Century Gothic" w:hAnsi="Century Gothic"/>
        </w:rPr>
        <w:t>INEXISTENCIA DE FALLA MÉDICA Y DE RESPONSABILIDAD COMO CONSECUENCIA DE LA PRESTACIÓN Y TRATAMIENTO ADECUADO, DILIGENTE, CUIDADOSO CARENTE DE CULPA Y REALIZADO POR EL EXTREMO PASIVO.</w:t>
      </w:r>
    </w:p>
    <w:p w14:paraId="2E4CF0EA" w14:textId="77777777" w:rsidR="00BA3A58" w:rsidRPr="00BA3A58" w:rsidRDefault="00BA3A58" w:rsidP="00BA3A58">
      <w:pPr>
        <w:pStyle w:val="Prrafodelista"/>
        <w:numPr>
          <w:ilvl w:val="1"/>
          <w:numId w:val="5"/>
        </w:numPr>
        <w:spacing w:line="360" w:lineRule="auto"/>
        <w:jc w:val="both"/>
        <w:rPr>
          <w:rFonts w:ascii="Century Gothic" w:hAnsi="Century Gothic"/>
        </w:rPr>
      </w:pPr>
      <w:r w:rsidRPr="00BA3A58">
        <w:rPr>
          <w:rFonts w:ascii="Century Gothic" w:hAnsi="Century Gothic"/>
        </w:rPr>
        <w:t>INEXISTENCIA DE RELACIÓN DE CAUSALIDAD ENTRE EL DAÑO O PERJUICIO ALEGADO POR LA PARTE ACTORA Y LA ACTUACIÓN DEL EXTREMO PASIVO</w:t>
      </w:r>
    </w:p>
    <w:p w14:paraId="0D42B189" w14:textId="77777777" w:rsidR="00BA3A58" w:rsidRPr="00BA3A58" w:rsidRDefault="00BA3A58" w:rsidP="00681E7C">
      <w:pPr>
        <w:pStyle w:val="Prrafodelista"/>
        <w:numPr>
          <w:ilvl w:val="1"/>
          <w:numId w:val="5"/>
        </w:numPr>
        <w:spacing w:line="360" w:lineRule="auto"/>
        <w:jc w:val="both"/>
        <w:rPr>
          <w:rFonts w:ascii="Century Gothic" w:hAnsi="Century Gothic"/>
        </w:rPr>
      </w:pPr>
      <w:r w:rsidRPr="00BA3A58">
        <w:rPr>
          <w:rFonts w:ascii="Century Gothic" w:hAnsi="Century Gothic"/>
        </w:rPr>
        <w:t>INCUMPLIMIENTO DE LAS CARGAS QUE TRATA EL ARTICULO 167 DEL CÓDIGO GENERAL DEL PROCESO. NO SE ACREDITA QUE LA CONDICIÓN DE LA SEÑORA MARTHA OBDULIA GARCÍA OBEDEZCA A UN PRESUNTO CONSUMO INDEBIDO DE CLOROQUINA.</w:t>
      </w:r>
    </w:p>
    <w:p w14:paraId="15E53B4F" w14:textId="77777777" w:rsidR="00BA3A58" w:rsidRPr="00BA3A58" w:rsidRDefault="00BA3A58" w:rsidP="00681E7C">
      <w:pPr>
        <w:pStyle w:val="Prrafodelista"/>
        <w:numPr>
          <w:ilvl w:val="1"/>
          <w:numId w:val="5"/>
        </w:numPr>
        <w:spacing w:line="360" w:lineRule="auto"/>
        <w:jc w:val="both"/>
        <w:rPr>
          <w:rFonts w:ascii="Century Gothic" w:hAnsi="Century Gothic"/>
        </w:rPr>
      </w:pPr>
      <w:r w:rsidRPr="00BA3A58">
        <w:rPr>
          <w:rFonts w:ascii="Century Gothic" w:hAnsi="Century Gothic"/>
        </w:rPr>
        <w:t>IMPROCEDENCIA DEL RECONOCIMIENTO DEL DAÑO EMERGENTE FUTURO</w:t>
      </w:r>
    </w:p>
    <w:p w14:paraId="4DA9865E" w14:textId="77777777" w:rsidR="00BA3A58" w:rsidRPr="00BA3A58" w:rsidRDefault="00BA3A58" w:rsidP="00681E7C">
      <w:pPr>
        <w:pStyle w:val="Prrafodelista"/>
        <w:numPr>
          <w:ilvl w:val="1"/>
          <w:numId w:val="5"/>
        </w:numPr>
        <w:spacing w:line="360" w:lineRule="auto"/>
        <w:jc w:val="both"/>
        <w:rPr>
          <w:rFonts w:ascii="Century Gothic" w:hAnsi="Century Gothic"/>
        </w:rPr>
      </w:pPr>
      <w:r w:rsidRPr="00BA3A58">
        <w:rPr>
          <w:rFonts w:ascii="Century Gothic" w:hAnsi="Century Gothic"/>
        </w:rPr>
        <w:t>INEXISTENCIA DE PRUEBA E IMPROCEDENCIA DEL RECONOCIMIENTO DEL LUCRO CESANTE.</w:t>
      </w:r>
    </w:p>
    <w:p w14:paraId="45903A98" w14:textId="77777777" w:rsidR="00BA3A58" w:rsidRPr="00BA3A58" w:rsidRDefault="00BA3A58" w:rsidP="00681E7C">
      <w:pPr>
        <w:pStyle w:val="Prrafodelista"/>
        <w:numPr>
          <w:ilvl w:val="1"/>
          <w:numId w:val="5"/>
        </w:numPr>
        <w:spacing w:line="360" w:lineRule="auto"/>
        <w:jc w:val="both"/>
        <w:rPr>
          <w:rFonts w:ascii="Century Gothic" w:hAnsi="Century Gothic"/>
        </w:rPr>
      </w:pPr>
      <w:r w:rsidRPr="00BA3A58">
        <w:rPr>
          <w:rFonts w:ascii="Century Gothic" w:hAnsi="Century Gothic"/>
        </w:rPr>
        <w:t>IMPROCEDENCIA DEL RECONOCIMIENTO Y TASACIÓN EXORBITANTE DEL DAÑO MORAL.</w:t>
      </w:r>
    </w:p>
    <w:p w14:paraId="4E66F6ED" w14:textId="77777777" w:rsidR="00BA3A58" w:rsidRPr="00BA3A58" w:rsidRDefault="00BA3A58" w:rsidP="00681E7C">
      <w:pPr>
        <w:pStyle w:val="Prrafodelista"/>
        <w:numPr>
          <w:ilvl w:val="1"/>
          <w:numId w:val="5"/>
        </w:numPr>
        <w:spacing w:line="360" w:lineRule="auto"/>
        <w:jc w:val="both"/>
        <w:rPr>
          <w:rFonts w:ascii="Century Gothic" w:hAnsi="Century Gothic"/>
        </w:rPr>
      </w:pPr>
      <w:r w:rsidRPr="00BA3A58">
        <w:rPr>
          <w:rFonts w:ascii="Century Gothic" w:hAnsi="Century Gothic"/>
        </w:rPr>
        <w:t>IMPROCEDENCIA Y TASACIÓN EXORBITANTE DEL DAÑO A LA VIDA EN RELACIÓN.</w:t>
      </w:r>
    </w:p>
    <w:p w14:paraId="5021C93D" w14:textId="77777777" w:rsidR="00BA3A58" w:rsidRPr="00BA3A58" w:rsidRDefault="00BA3A58" w:rsidP="00681E7C">
      <w:pPr>
        <w:pStyle w:val="Prrafodelista"/>
        <w:numPr>
          <w:ilvl w:val="1"/>
          <w:numId w:val="5"/>
        </w:numPr>
        <w:spacing w:line="360" w:lineRule="auto"/>
        <w:jc w:val="both"/>
        <w:rPr>
          <w:rFonts w:ascii="Century Gothic" w:hAnsi="Century Gothic"/>
        </w:rPr>
      </w:pPr>
      <w:r w:rsidRPr="00BA3A58">
        <w:rPr>
          <w:rFonts w:ascii="Century Gothic" w:hAnsi="Century Gothic"/>
        </w:rPr>
        <w:t>IMPROCEDENCIA DE RECONOCIMIENTO DEL DAÑO A DERECHOS FUNDAMENTALES CONSTITUCIONALMENTE PROTEGIDOS.</w:t>
      </w:r>
    </w:p>
    <w:p w14:paraId="716A324B" w14:textId="77777777" w:rsidR="00BA3A58" w:rsidRPr="00BA3A58" w:rsidRDefault="00BA3A58" w:rsidP="00681E7C">
      <w:pPr>
        <w:pStyle w:val="Prrafodelista"/>
        <w:numPr>
          <w:ilvl w:val="1"/>
          <w:numId w:val="5"/>
        </w:numPr>
        <w:spacing w:line="360" w:lineRule="auto"/>
        <w:jc w:val="both"/>
        <w:rPr>
          <w:rFonts w:ascii="Century Gothic" w:hAnsi="Century Gothic"/>
        </w:rPr>
      </w:pPr>
      <w:r w:rsidRPr="00BA3A58">
        <w:rPr>
          <w:rFonts w:ascii="Century Gothic" w:hAnsi="Century Gothic"/>
        </w:rPr>
        <w:t>GENÉRICA O INNOMINADA.</w:t>
      </w:r>
    </w:p>
    <w:p w14:paraId="3AFC8E50" w14:textId="77777777" w:rsidR="00FD07C5" w:rsidRPr="00BA3A58" w:rsidRDefault="00FD07C5" w:rsidP="00BA3A58">
      <w:pPr>
        <w:spacing w:line="360" w:lineRule="auto"/>
        <w:jc w:val="both"/>
        <w:rPr>
          <w:rFonts w:ascii="Century Gothic" w:hAnsi="Century Gothic"/>
        </w:rPr>
      </w:pPr>
    </w:p>
    <w:p w14:paraId="594CF474" w14:textId="77777777" w:rsidR="00CA01DF" w:rsidRDefault="00FD07C5" w:rsidP="00CA01DF">
      <w:pPr>
        <w:pStyle w:val="Prrafodelista"/>
        <w:numPr>
          <w:ilvl w:val="0"/>
          <w:numId w:val="5"/>
        </w:numPr>
        <w:spacing w:line="360" w:lineRule="auto"/>
        <w:jc w:val="both"/>
        <w:rPr>
          <w:rFonts w:ascii="Century Gothic" w:hAnsi="Century Gothic"/>
          <w:b/>
          <w:bCs/>
        </w:rPr>
      </w:pPr>
      <w:r w:rsidRPr="004B03F6">
        <w:rPr>
          <w:rFonts w:ascii="Century Gothic" w:hAnsi="Century Gothic"/>
          <w:b/>
          <w:bCs/>
        </w:rPr>
        <w:t>EXCEPCIONES FRENTE AL LLAMAMIENTO EN GARANTÍA:</w:t>
      </w:r>
      <w:r w:rsidR="007F5E92" w:rsidRPr="004B03F6">
        <w:rPr>
          <w:rFonts w:ascii="Century Gothic" w:hAnsi="Century Gothic"/>
          <w:b/>
          <w:bCs/>
        </w:rPr>
        <w:t xml:space="preserve"> </w:t>
      </w:r>
    </w:p>
    <w:p w14:paraId="636E9D42" w14:textId="784AEC91" w:rsidR="00FA477F" w:rsidRPr="00CA01DF" w:rsidRDefault="00FA477F" w:rsidP="00EF49D9">
      <w:pPr>
        <w:pStyle w:val="Prrafodelista"/>
        <w:spacing w:line="360" w:lineRule="auto"/>
        <w:jc w:val="both"/>
        <w:rPr>
          <w:rFonts w:ascii="Century Gothic" w:hAnsi="Century Gothic"/>
          <w:b/>
          <w:bCs/>
        </w:rPr>
      </w:pPr>
    </w:p>
    <w:p w14:paraId="798C4F44" w14:textId="77777777" w:rsidR="00BA3A58" w:rsidRDefault="00BA3A58" w:rsidP="00EF49D9">
      <w:pPr>
        <w:pStyle w:val="Prrafodelista"/>
        <w:numPr>
          <w:ilvl w:val="1"/>
          <w:numId w:val="5"/>
        </w:numPr>
        <w:spacing w:line="360" w:lineRule="auto"/>
        <w:rPr>
          <w:rFonts w:ascii="Century Gothic" w:hAnsi="Century Gothic"/>
        </w:rPr>
      </w:pPr>
      <w:r w:rsidRPr="00BA3A58">
        <w:rPr>
          <w:rFonts w:ascii="Century Gothic" w:hAnsi="Century Gothic"/>
        </w:rPr>
        <w:lastRenderedPageBreak/>
        <w:t>FALTA DE COBERTURA MATERIAL DE LA PÓLIZA R.C. PROFESIONAL CLÍNICAS Y HOSPITALES No. AA198548.</w:t>
      </w:r>
    </w:p>
    <w:p w14:paraId="528C90E8" w14:textId="2D4E879C" w:rsidR="00BA3A58" w:rsidRPr="00BA3A58" w:rsidRDefault="00BA3A58" w:rsidP="00EF49D9">
      <w:pPr>
        <w:pStyle w:val="Prrafodelista"/>
        <w:numPr>
          <w:ilvl w:val="1"/>
          <w:numId w:val="5"/>
        </w:numPr>
        <w:spacing w:line="360" w:lineRule="auto"/>
        <w:rPr>
          <w:rFonts w:ascii="Century Gothic" w:hAnsi="Century Gothic"/>
        </w:rPr>
      </w:pPr>
      <w:r w:rsidRPr="00BA3A58">
        <w:rPr>
          <w:rFonts w:ascii="Century Gothic" w:hAnsi="Century Gothic"/>
        </w:rPr>
        <w:t>NO EXISTE OBLIGACIÓN INDEMNIZATORIA A CARGO DE LA EQUIDAD SEGUROS GENERALES O.C., TODA VEZ QUE NO SE HA REALIZADO EL RIESGO ASEGURADO EN LA PÓLIZA AA198548.</w:t>
      </w:r>
    </w:p>
    <w:p w14:paraId="17F87A2E" w14:textId="48B9AE64" w:rsidR="00023CF4" w:rsidRPr="004B03F6" w:rsidRDefault="00023CF4" w:rsidP="00EF49D9">
      <w:pPr>
        <w:pStyle w:val="Prrafodelista"/>
        <w:numPr>
          <w:ilvl w:val="1"/>
          <w:numId w:val="5"/>
        </w:numPr>
        <w:spacing w:line="360" w:lineRule="auto"/>
        <w:jc w:val="both"/>
        <w:rPr>
          <w:rFonts w:ascii="Century Gothic" w:hAnsi="Century Gothic"/>
        </w:rPr>
      </w:pPr>
      <w:r w:rsidRPr="004B03F6">
        <w:rPr>
          <w:rFonts w:ascii="Century Gothic" w:hAnsi="Century Gothic"/>
        </w:rPr>
        <w:t xml:space="preserve">RIESGOS EXPRESAMENTE EXCLUIDOS EN LA PÓLIZA DE SEGURO DE RESPONSABILIDAD CIVIL PROFESIONAL CLÍNICAS Y HOSPITALES No. </w:t>
      </w:r>
      <w:r w:rsidR="00AE44A2" w:rsidRPr="004B03F6">
        <w:rPr>
          <w:rFonts w:ascii="Century Gothic" w:hAnsi="Century Gothic"/>
        </w:rPr>
        <w:t>AA198548</w:t>
      </w:r>
      <w:r w:rsidRPr="004B03F6">
        <w:rPr>
          <w:rFonts w:ascii="Century Gothic" w:hAnsi="Century Gothic"/>
        </w:rPr>
        <w:t>.</w:t>
      </w:r>
    </w:p>
    <w:p w14:paraId="3273EFBC" w14:textId="77777777" w:rsidR="00023CF4" w:rsidRPr="004B03F6" w:rsidRDefault="00023CF4" w:rsidP="00EF49D9">
      <w:pPr>
        <w:pStyle w:val="Prrafodelista"/>
        <w:numPr>
          <w:ilvl w:val="1"/>
          <w:numId w:val="5"/>
        </w:numPr>
        <w:spacing w:line="360" w:lineRule="auto"/>
        <w:jc w:val="both"/>
        <w:rPr>
          <w:rFonts w:ascii="Century Gothic" w:hAnsi="Century Gothic"/>
        </w:rPr>
      </w:pPr>
      <w:r w:rsidRPr="004B03F6">
        <w:rPr>
          <w:rFonts w:ascii="Century Gothic" w:hAnsi="Century Gothic"/>
        </w:rPr>
        <w:t>SUJECIÓN A LAS CONDICIONES PARTICULARES Y GENERALES DEL CONTRATO DE SEGURO, EL CLAUSULADO Y LOS AMPAROS.</w:t>
      </w:r>
    </w:p>
    <w:p w14:paraId="24C0BB8B" w14:textId="77777777" w:rsidR="00023CF4" w:rsidRPr="004B03F6" w:rsidRDefault="00023CF4" w:rsidP="00EF49D9">
      <w:pPr>
        <w:pStyle w:val="Prrafodelista"/>
        <w:numPr>
          <w:ilvl w:val="1"/>
          <w:numId w:val="5"/>
        </w:numPr>
        <w:spacing w:line="360" w:lineRule="auto"/>
        <w:jc w:val="both"/>
        <w:rPr>
          <w:rFonts w:ascii="Century Gothic" w:hAnsi="Century Gothic"/>
        </w:rPr>
      </w:pPr>
      <w:r w:rsidRPr="004B03F6">
        <w:rPr>
          <w:rFonts w:ascii="Century Gothic" w:hAnsi="Century Gothic"/>
        </w:rPr>
        <w:t>CARÁCTER MERAMENTE INDEMNIZATORIO DE LOS CONTRATOS DE SEGURO.</w:t>
      </w:r>
    </w:p>
    <w:p w14:paraId="10E77879" w14:textId="77777777" w:rsidR="00023CF4" w:rsidRPr="004B03F6" w:rsidRDefault="00023CF4" w:rsidP="00EF49D9">
      <w:pPr>
        <w:pStyle w:val="Prrafodelista"/>
        <w:numPr>
          <w:ilvl w:val="1"/>
          <w:numId w:val="5"/>
        </w:numPr>
        <w:spacing w:line="360" w:lineRule="auto"/>
        <w:jc w:val="both"/>
        <w:rPr>
          <w:rFonts w:ascii="Century Gothic" w:hAnsi="Century Gothic"/>
        </w:rPr>
      </w:pPr>
      <w:r w:rsidRPr="004B03F6">
        <w:rPr>
          <w:rFonts w:ascii="Century Gothic" w:hAnsi="Century Gothic"/>
        </w:rPr>
        <w:t>DISPONIBILIDAD DEL VALOR ASEGURADO.</w:t>
      </w:r>
    </w:p>
    <w:p w14:paraId="1B057D8C" w14:textId="1664177C" w:rsidR="00023CF4" w:rsidRPr="004B03F6" w:rsidRDefault="00023CF4" w:rsidP="00EF49D9">
      <w:pPr>
        <w:pStyle w:val="Prrafodelista"/>
        <w:numPr>
          <w:ilvl w:val="1"/>
          <w:numId w:val="5"/>
        </w:numPr>
        <w:spacing w:line="360" w:lineRule="auto"/>
        <w:jc w:val="both"/>
        <w:rPr>
          <w:rFonts w:ascii="Century Gothic" w:hAnsi="Century Gothic"/>
        </w:rPr>
      </w:pPr>
      <w:r w:rsidRPr="004B03F6">
        <w:rPr>
          <w:rFonts w:ascii="Century Gothic" w:hAnsi="Century Gothic"/>
        </w:rPr>
        <w:t>EN CUALQUIER CASO, DE NINGUNA FORMA SE PODRÁ EXCEDER EL LÍMITE DEL VALOR ASEGURADO.</w:t>
      </w:r>
    </w:p>
    <w:p w14:paraId="5E033E99" w14:textId="77777777" w:rsidR="00AE44A2" w:rsidRDefault="00AE44A2" w:rsidP="00EF49D9">
      <w:pPr>
        <w:pStyle w:val="Prrafodelista"/>
        <w:numPr>
          <w:ilvl w:val="1"/>
          <w:numId w:val="5"/>
        </w:numPr>
        <w:spacing w:line="360" w:lineRule="auto"/>
        <w:jc w:val="both"/>
        <w:rPr>
          <w:rFonts w:ascii="Century Gothic" w:hAnsi="Century Gothic"/>
        </w:rPr>
      </w:pPr>
      <w:r w:rsidRPr="004B03F6">
        <w:rPr>
          <w:rFonts w:ascii="Century Gothic" w:hAnsi="Century Gothic"/>
        </w:rPr>
        <w:t>EN TODO CASO, DEBERÁ TENERSE EN CUENTA EL DEDUCIBLE PACTADO EN LA PÓLIZA DE SEGURO POR VALOR DE $95.700.000.</w:t>
      </w:r>
    </w:p>
    <w:p w14:paraId="717535BA" w14:textId="564DB7C0" w:rsidR="00CA01DF" w:rsidRPr="004B03F6" w:rsidRDefault="00CA01DF" w:rsidP="00EF49D9">
      <w:pPr>
        <w:pStyle w:val="Prrafodelista"/>
        <w:numPr>
          <w:ilvl w:val="1"/>
          <w:numId w:val="5"/>
        </w:numPr>
        <w:spacing w:line="360" w:lineRule="auto"/>
        <w:jc w:val="both"/>
        <w:rPr>
          <w:rFonts w:ascii="Century Gothic" w:hAnsi="Century Gothic"/>
        </w:rPr>
      </w:pPr>
      <w:r w:rsidRPr="00CA01DF">
        <w:rPr>
          <w:rFonts w:ascii="Century Gothic" w:hAnsi="Century Gothic"/>
        </w:rPr>
        <w:t>PRESCRIPCIÓN DE LA ACCIÓN DERIVADA DEL CONTRATO DE SEGURO</w:t>
      </w:r>
      <w:r>
        <w:rPr>
          <w:rFonts w:ascii="Century Gothic" w:hAnsi="Century Gothic"/>
        </w:rPr>
        <w:t>.</w:t>
      </w:r>
    </w:p>
    <w:p w14:paraId="7CD65A84" w14:textId="77777777" w:rsidR="00023CF4" w:rsidRPr="004B03F6" w:rsidRDefault="00023CF4" w:rsidP="00EF49D9">
      <w:pPr>
        <w:pStyle w:val="Prrafodelista"/>
        <w:numPr>
          <w:ilvl w:val="1"/>
          <w:numId w:val="5"/>
        </w:numPr>
        <w:spacing w:line="360" w:lineRule="auto"/>
        <w:jc w:val="both"/>
        <w:rPr>
          <w:rFonts w:ascii="Century Gothic" w:hAnsi="Century Gothic"/>
        </w:rPr>
      </w:pPr>
      <w:r w:rsidRPr="004B03F6">
        <w:rPr>
          <w:rFonts w:ascii="Century Gothic" w:hAnsi="Century Gothic"/>
        </w:rPr>
        <w:t>GENERICA O INNOMINADA Y OTRAS.</w:t>
      </w:r>
    </w:p>
    <w:p w14:paraId="035C3E82" w14:textId="0ADD799A" w:rsidR="00906282" w:rsidRPr="004B03F6" w:rsidRDefault="00906282" w:rsidP="00FD07C5">
      <w:pPr>
        <w:spacing w:line="360" w:lineRule="auto"/>
        <w:rPr>
          <w:rFonts w:ascii="Century Gothic" w:hAnsi="Century Gothic"/>
        </w:rPr>
      </w:pPr>
      <w:commentRangeStart w:id="1"/>
      <w:commentRangeStart w:id="2"/>
      <w:r w:rsidRPr="004B03F6">
        <w:rPr>
          <w:rFonts w:ascii="Century Gothic" w:hAnsi="Century Gothic"/>
          <w:b/>
        </w:rPr>
        <w:t>Siniestro</w:t>
      </w:r>
      <w:r w:rsidRPr="004B03F6">
        <w:rPr>
          <w:rFonts w:ascii="Century Gothic" w:hAnsi="Century Gothic"/>
        </w:rPr>
        <w:t xml:space="preserve">: </w:t>
      </w:r>
      <w:sdt>
        <w:sdtPr>
          <w:rPr>
            <w:rFonts w:ascii="Century Gothic" w:hAnsi="Century Gothic"/>
            <w:color w:val="000000"/>
            <w:shd w:val="clear" w:color="auto" w:fill="FFFFFF"/>
          </w:rPr>
          <w:alias w:val="NUMUERO SINIESTRO"/>
          <w:tag w:val="NUMERO SINIESTRO"/>
          <w:id w:val="1952504439"/>
          <w:placeholder>
            <w:docPart w:val="3DA5AA211C5C445BBDE6C93FB94D889A"/>
          </w:placeholder>
          <w:text/>
        </w:sdtPr>
        <w:sdtContent>
          <w:r w:rsidR="00CA01DF">
            <w:rPr>
              <w:rFonts w:ascii="Century Gothic" w:hAnsi="Century Gothic"/>
              <w:color w:val="000000"/>
              <w:shd w:val="clear" w:color="auto" w:fill="FFFFFF"/>
            </w:rPr>
            <w:t>PENDIENTE</w:t>
          </w:r>
        </w:sdtContent>
      </w:sdt>
      <w:commentRangeEnd w:id="1"/>
      <w:r w:rsidR="00A207C1">
        <w:rPr>
          <w:rStyle w:val="Refdecomentario"/>
        </w:rPr>
        <w:commentReference w:id="1"/>
      </w:r>
      <w:commentRangeEnd w:id="2"/>
      <w:r w:rsidR="00EF49D9">
        <w:rPr>
          <w:rStyle w:val="Refdecomentario"/>
        </w:rPr>
        <w:commentReference w:id="2"/>
      </w:r>
    </w:p>
    <w:p w14:paraId="04D6BA07" w14:textId="42471D0A" w:rsidR="00906282" w:rsidRPr="004B03F6" w:rsidRDefault="00906282" w:rsidP="00877CAA">
      <w:pPr>
        <w:spacing w:line="360" w:lineRule="auto"/>
        <w:jc w:val="both"/>
        <w:rPr>
          <w:rFonts w:ascii="Century Gothic" w:hAnsi="Century Gothic"/>
        </w:rPr>
      </w:pPr>
      <w:r w:rsidRPr="004B03F6">
        <w:rPr>
          <w:rFonts w:ascii="Century Gothic" w:hAnsi="Century Gothic"/>
          <w:b/>
        </w:rPr>
        <w:t>Póliza</w:t>
      </w:r>
      <w:r w:rsidRPr="004B03F6">
        <w:rPr>
          <w:rFonts w:ascii="Century Gothic" w:hAnsi="Century Gothic"/>
        </w:rPr>
        <w:t xml:space="preserve">:  </w:t>
      </w:r>
      <w:sdt>
        <w:sdtPr>
          <w:rPr>
            <w:rStyle w:val="Estilo3"/>
            <w:b w:val="0"/>
            <w:bCs/>
          </w:rPr>
          <w:alias w:val="PÓLIZA"/>
          <w:tag w:val="PÓLIZA"/>
          <w:id w:val="481668139"/>
          <w:placeholder>
            <w:docPart w:val="BB6D70A7F84D45A79C09B46975C26B96"/>
          </w:placeholder>
          <w:text/>
        </w:sdtPr>
        <w:sdtContent>
          <w:r w:rsidR="00A47ECC" w:rsidRPr="004B03F6">
            <w:rPr>
              <w:rStyle w:val="Estilo3"/>
              <w:b w:val="0"/>
              <w:bCs/>
            </w:rPr>
            <w:t>Póliza de Seguro Responsabilidad Civil Profesional Clínicas y Hospitales No. AA198548.</w:t>
          </w:r>
        </w:sdtContent>
      </w:sdt>
    </w:p>
    <w:p w14:paraId="3CAB45E1" w14:textId="2EE76AA5" w:rsidR="00906282" w:rsidRPr="004B03F6" w:rsidRDefault="00906282" w:rsidP="00FD07C5">
      <w:pPr>
        <w:spacing w:line="360" w:lineRule="auto"/>
        <w:rPr>
          <w:rFonts w:ascii="Century Gothic" w:hAnsi="Century Gothic"/>
        </w:rPr>
      </w:pPr>
      <w:r w:rsidRPr="004B03F6">
        <w:rPr>
          <w:rFonts w:ascii="Century Gothic" w:hAnsi="Century Gothic"/>
          <w:b/>
        </w:rPr>
        <w:t>Vigencia Afectada</w:t>
      </w:r>
      <w:r w:rsidRPr="004B03F6">
        <w:rPr>
          <w:rFonts w:ascii="Century Gothic" w:hAnsi="Century Gothic"/>
        </w:rPr>
        <w:t xml:space="preserve">: </w:t>
      </w:r>
      <w:sdt>
        <w:sdtPr>
          <w:rPr>
            <w:rFonts w:ascii="Century Gothic" w:hAnsi="Century Gothic"/>
          </w:rPr>
          <w:id w:val="-878393758"/>
          <w:placeholder>
            <w:docPart w:val="0840BF8604D14C35874A893D390FBAE9"/>
          </w:placeholder>
          <w:date w:fullDate="2022-12-31T00:00:00Z">
            <w:dateFormat w:val="dd/MM/yyyy"/>
            <w:lid w:val="es-CO"/>
            <w:storeMappedDataAs w:val="dateTime"/>
            <w:calendar w:val="gregorian"/>
          </w:date>
        </w:sdtPr>
        <w:sdtContent>
          <w:r w:rsidR="00EF49D9">
            <w:rPr>
              <w:rFonts w:ascii="Century Gothic" w:hAnsi="Century Gothic"/>
            </w:rPr>
            <w:t>31/12</w:t>
          </w:r>
          <w:r w:rsidR="00FD07C5" w:rsidRPr="004B03F6">
            <w:rPr>
              <w:rFonts w:ascii="Century Gothic" w:hAnsi="Century Gothic"/>
            </w:rPr>
            <w:t>/20</w:t>
          </w:r>
          <w:r w:rsidR="00CA01DF">
            <w:rPr>
              <w:rFonts w:ascii="Century Gothic" w:hAnsi="Century Gothic"/>
            </w:rPr>
            <w:t>2</w:t>
          </w:r>
          <w:r w:rsidR="00EF49D9">
            <w:rPr>
              <w:rFonts w:ascii="Century Gothic" w:hAnsi="Century Gothic"/>
            </w:rPr>
            <w:t>2</w:t>
          </w:r>
        </w:sdtContent>
      </w:sdt>
      <w:r w:rsidRPr="004B03F6">
        <w:rPr>
          <w:rFonts w:ascii="Century Gothic" w:hAnsi="Century Gothic"/>
        </w:rPr>
        <w:t xml:space="preserve"> al </w:t>
      </w:r>
      <w:sdt>
        <w:sdtPr>
          <w:rPr>
            <w:rFonts w:ascii="Century Gothic" w:hAnsi="Century Gothic"/>
          </w:rPr>
          <w:id w:val="-1195382093"/>
          <w:placeholder>
            <w:docPart w:val="0840BF8604D14C35874A893D390FBAE9"/>
          </w:placeholder>
          <w:date w:fullDate="2023-12-31T00:00:00Z">
            <w:dateFormat w:val="dd/MM/yyyy"/>
            <w:lid w:val="es-CO"/>
            <w:storeMappedDataAs w:val="dateTime"/>
            <w:calendar w:val="gregorian"/>
          </w:date>
        </w:sdtPr>
        <w:sdtContent>
          <w:r w:rsidR="00CA01DF">
            <w:rPr>
              <w:rFonts w:ascii="Century Gothic" w:hAnsi="Century Gothic"/>
            </w:rPr>
            <w:t>31/12/202</w:t>
          </w:r>
          <w:r w:rsidR="00EF49D9">
            <w:rPr>
              <w:rFonts w:ascii="Century Gothic" w:hAnsi="Century Gothic"/>
            </w:rPr>
            <w:t>3</w:t>
          </w:r>
        </w:sdtContent>
      </w:sdt>
    </w:p>
    <w:p w14:paraId="11A4B071" w14:textId="5750C0FB" w:rsidR="00906282" w:rsidRPr="004B03F6" w:rsidRDefault="00906282" w:rsidP="00906282">
      <w:pPr>
        <w:spacing w:line="360" w:lineRule="auto"/>
        <w:rPr>
          <w:rFonts w:ascii="Century Gothic" w:hAnsi="Century Gothic"/>
        </w:rPr>
      </w:pPr>
      <w:r w:rsidRPr="004B03F6">
        <w:rPr>
          <w:rFonts w:ascii="Century Gothic" w:hAnsi="Century Gothic"/>
          <w:b/>
        </w:rPr>
        <w:t>Ramo</w:t>
      </w:r>
      <w:r w:rsidRPr="004B03F6">
        <w:rPr>
          <w:rFonts w:ascii="Century Gothic" w:hAnsi="Century Gothic"/>
        </w:rPr>
        <w:t xml:space="preserve">: </w:t>
      </w:r>
      <w:sdt>
        <w:sdtPr>
          <w:rPr>
            <w:rStyle w:val="Estilo3"/>
            <w:b w:val="0"/>
            <w:bCs/>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b/>
            <w:caps w:val="0"/>
          </w:rPr>
        </w:sdtEndPr>
        <w:sdtContent>
          <w:r w:rsidR="002136A2" w:rsidRPr="004B03F6">
            <w:rPr>
              <w:rStyle w:val="Estilo3"/>
              <w:b w:val="0"/>
              <w:bCs/>
            </w:rPr>
            <w:t>RC SALUD</w:t>
          </w:r>
        </w:sdtContent>
      </w:sdt>
    </w:p>
    <w:p w14:paraId="7611A182" w14:textId="6CFB5A62" w:rsidR="00906282" w:rsidRPr="004B03F6" w:rsidRDefault="00906282" w:rsidP="00906282">
      <w:pPr>
        <w:spacing w:line="360" w:lineRule="auto"/>
        <w:rPr>
          <w:rFonts w:ascii="Century Gothic" w:hAnsi="Century Gothic"/>
        </w:rPr>
      </w:pPr>
      <w:r w:rsidRPr="004B03F6">
        <w:rPr>
          <w:rFonts w:ascii="Century Gothic" w:hAnsi="Century Gothic"/>
          <w:b/>
        </w:rPr>
        <w:t>Agencia Expide</w:t>
      </w:r>
      <w:r w:rsidRPr="004B03F6">
        <w:rPr>
          <w:rFonts w:ascii="Century Gothic" w:hAnsi="Century Gothic"/>
        </w:rPr>
        <w:t xml:space="preserve">: </w:t>
      </w:r>
      <w:sdt>
        <w:sdtPr>
          <w:rPr>
            <w:rStyle w:val="Estilo3"/>
            <w:b w:val="0"/>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2136A2" w:rsidRPr="004B03F6">
            <w:rPr>
              <w:rStyle w:val="Estilo3"/>
              <w:b w:val="0"/>
            </w:rPr>
            <w:t>100001 BOGOTA CALLE 100</w:t>
          </w:r>
        </w:sdtContent>
      </w:sdt>
    </w:p>
    <w:p w14:paraId="1D6DFCDA" w14:textId="0FEF688E" w:rsidR="00906282" w:rsidRPr="004B03F6" w:rsidRDefault="00906282" w:rsidP="00906282">
      <w:pPr>
        <w:spacing w:line="360" w:lineRule="auto"/>
        <w:rPr>
          <w:rFonts w:ascii="Century Gothic" w:hAnsi="Century Gothic"/>
        </w:rPr>
      </w:pPr>
      <w:r w:rsidRPr="004B03F6">
        <w:rPr>
          <w:rFonts w:ascii="Century Gothic" w:hAnsi="Century Gothic"/>
          <w:b/>
        </w:rPr>
        <w:t>Placa</w:t>
      </w:r>
      <w:r w:rsidRPr="004B03F6">
        <w:rPr>
          <w:rFonts w:ascii="Century Gothic" w:hAnsi="Century Gothic"/>
        </w:rPr>
        <w:t xml:space="preserve">: </w:t>
      </w:r>
      <w:sdt>
        <w:sdtPr>
          <w:rPr>
            <w:rStyle w:val="Estilo3"/>
            <w:b w:val="0"/>
            <w:bCs/>
          </w:rPr>
          <w:alias w:val="PLACA"/>
          <w:tag w:val="PLACA"/>
          <w:id w:val="14583454"/>
          <w:placeholder>
            <w:docPart w:val="FE60F7B6BD524662AF1863EA8672F47C"/>
          </w:placeholder>
          <w:text/>
        </w:sdtPr>
        <w:sdtContent>
          <w:r w:rsidR="002136A2" w:rsidRPr="004B03F6">
            <w:rPr>
              <w:rStyle w:val="Estilo3"/>
              <w:b w:val="0"/>
              <w:bCs/>
            </w:rPr>
            <w:t>N/A</w:t>
          </w:r>
        </w:sdtContent>
      </w:sdt>
    </w:p>
    <w:p w14:paraId="1F89FE28" w14:textId="48851F27" w:rsidR="00906282" w:rsidRPr="004B03F6" w:rsidRDefault="00906282" w:rsidP="00906282">
      <w:pPr>
        <w:spacing w:line="360" w:lineRule="auto"/>
        <w:rPr>
          <w:rFonts w:ascii="Century Gothic" w:hAnsi="Century Gothic"/>
        </w:rPr>
      </w:pPr>
      <w:r w:rsidRPr="004B03F6">
        <w:rPr>
          <w:rFonts w:ascii="Century Gothic" w:hAnsi="Century Gothic"/>
          <w:b/>
        </w:rPr>
        <w:t>Valor Asegurado</w:t>
      </w:r>
      <w:r w:rsidRPr="004B03F6">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Content>
          <w:r w:rsidR="002136A2" w:rsidRPr="004B03F6">
            <w:rPr>
              <w:rFonts w:ascii="Century Gothic" w:hAnsi="Century Gothic"/>
            </w:rPr>
            <w:t>$</w:t>
          </w:r>
          <w:r w:rsidR="006D5EBD" w:rsidRPr="004B03F6">
            <w:rPr>
              <w:rFonts w:ascii="Century Gothic" w:hAnsi="Century Gothic"/>
            </w:rPr>
            <w:t>2</w:t>
          </w:r>
          <w:r w:rsidR="002136A2" w:rsidRPr="004B03F6">
            <w:rPr>
              <w:rFonts w:ascii="Century Gothic" w:hAnsi="Century Gothic"/>
            </w:rPr>
            <w:t>.</w:t>
          </w:r>
          <w:r w:rsidR="006D5EBD" w:rsidRPr="004B03F6">
            <w:rPr>
              <w:rFonts w:ascii="Century Gothic" w:hAnsi="Century Gothic"/>
            </w:rPr>
            <w:t>0</w:t>
          </w:r>
          <w:r w:rsidR="00023CF4" w:rsidRPr="004B03F6">
            <w:rPr>
              <w:rFonts w:ascii="Century Gothic" w:hAnsi="Century Gothic"/>
            </w:rPr>
            <w:t>0</w:t>
          </w:r>
          <w:r w:rsidR="002136A2" w:rsidRPr="004B03F6">
            <w:rPr>
              <w:rFonts w:ascii="Century Gothic" w:hAnsi="Century Gothic"/>
            </w:rPr>
            <w:t>0.000.000</w:t>
          </w:r>
          <w:r w:rsidR="00970CC7" w:rsidRPr="004B03F6">
            <w:rPr>
              <w:rFonts w:ascii="Century Gothic" w:hAnsi="Century Gothic"/>
            </w:rPr>
            <w:t xml:space="preserve"> </w:t>
          </w:r>
        </w:sdtContent>
      </w:sdt>
    </w:p>
    <w:p w14:paraId="0BE7F889" w14:textId="10608D49" w:rsidR="00906282" w:rsidRPr="004B03F6" w:rsidRDefault="00906282" w:rsidP="00906282">
      <w:pPr>
        <w:spacing w:line="360" w:lineRule="auto"/>
        <w:rPr>
          <w:rFonts w:ascii="Century Gothic" w:hAnsi="Century Gothic"/>
        </w:rPr>
      </w:pPr>
      <w:r w:rsidRPr="004B03F6">
        <w:rPr>
          <w:rFonts w:ascii="Century Gothic" w:hAnsi="Century Gothic"/>
          <w:b/>
        </w:rPr>
        <w:lastRenderedPageBreak/>
        <w:t>Deducible</w:t>
      </w:r>
      <w:r w:rsidRPr="004B03F6">
        <w:rPr>
          <w:rFonts w:ascii="Century Gothic" w:hAnsi="Century Gothic"/>
        </w:rPr>
        <w:t xml:space="preserve">:  </w:t>
      </w:r>
      <w:sdt>
        <w:sdtPr>
          <w:rPr>
            <w:rStyle w:val="Estilo3"/>
            <w:b w:val="0"/>
          </w:rPr>
          <w:alias w:val="DEDUCIBLE"/>
          <w:tag w:val="DEDUCIBLE"/>
          <w:id w:val="1061289738"/>
          <w:placeholder>
            <w:docPart w:val="98E8DA6BCA9B4F0ABBA730D07D2B3BC8"/>
          </w:placeholder>
          <w:text/>
        </w:sdtPr>
        <w:sdtEndPr>
          <w:rPr>
            <w:rStyle w:val="Fuentedeprrafopredeter"/>
            <w:rFonts w:asciiTheme="minorHAnsi" w:hAnsiTheme="minorHAnsi"/>
            <w:b/>
            <w:caps w:val="0"/>
          </w:rPr>
        </w:sdtEndPr>
        <w:sdtContent>
          <w:r w:rsidR="00970CC7" w:rsidRPr="004B03F6">
            <w:rPr>
              <w:rStyle w:val="Estilo3"/>
              <w:b w:val="0"/>
            </w:rPr>
            <w:t>1</w:t>
          </w:r>
          <w:r w:rsidR="00D81C6B" w:rsidRPr="004B03F6">
            <w:rPr>
              <w:rStyle w:val="Estilo3"/>
              <w:b w:val="0"/>
            </w:rPr>
            <w:t>2,5</w:t>
          </w:r>
          <w:r w:rsidRPr="004B03F6">
            <w:rPr>
              <w:rStyle w:val="Estilo3"/>
              <w:b w:val="0"/>
            </w:rPr>
            <w:t xml:space="preserve"> </w:t>
          </w:r>
        </w:sdtContent>
      </w:sdt>
      <w:r w:rsidRPr="004B03F6">
        <w:rPr>
          <w:rFonts w:ascii="Century Gothic" w:hAnsi="Century Gothic"/>
        </w:rPr>
        <w:t>%</w:t>
      </w:r>
      <w:r w:rsidR="002136A2" w:rsidRPr="004B03F6">
        <w:rPr>
          <w:rFonts w:ascii="Century Gothic" w:hAnsi="Century Gothic"/>
        </w:rPr>
        <w:t xml:space="preserve"> (Mínimo $</w:t>
      </w:r>
      <w:r w:rsidR="006D5EBD" w:rsidRPr="004B03F6">
        <w:rPr>
          <w:rFonts w:ascii="Century Gothic" w:hAnsi="Century Gothic"/>
        </w:rPr>
        <w:t>95.700.000</w:t>
      </w:r>
      <w:r w:rsidR="002136A2" w:rsidRPr="004B03F6">
        <w:rPr>
          <w:rFonts w:ascii="Century Gothic" w:hAnsi="Century Gothic"/>
        </w:rPr>
        <w:t>)</w:t>
      </w:r>
    </w:p>
    <w:p w14:paraId="5D36557E" w14:textId="089888CF" w:rsidR="00906282" w:rsidRPr="004B03F6" w:rsidRDefault="00906282" w:rsidP="00970CC7">
      <w:pPr>
        <w:spacing w:line="360" w:lineRule="auto"/>
        <w:jc w:val="both"/>
        <w:rPr>
          <w:rFonts w:ascii="Century Gothic" w:hAnsi="Century Gothic"/>
        </w:rPr>
      </w:pPr>
      <w:r w:rsidRPr="004B03F6">
        <w:rPr>
          <w:rFonts w:ascii="Century Gothic" w:hAnsi="Century Gothic"/>
          <w:b/>
        </w:rPr>
        <w:t>Exceso</w:t>
      </w:r>
      <w:r w:rsidRPr="004B03F6">
        <w:rPr>
          <w:rFonts w:ascii="Century Gothic" w:hAnsi="Century Gothic"/>
        </w:rPr>
        <w:t xml:space="preserve">: </w:t>
      </w:r>
      <w:sdt>
        <w:sdtPr>
          <w:rPr>
            <w:rStyle w:val="Estilo3"/>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002136A2" w:rsidRPr="004B03F6">
            <w:rPr>
              <w:rStyle w:val="Estilo3"/>
              <w:b w:val="0"/>
            </w:rPr>
            <w:t>NO</w:t>
          </w:r>
        </w:sdtContent>
      </w:sdt>
    </w:p>
    <w:p w14:paraId="087AA5AF" w14:textId="19B595A3" w:rsidR="00906282" w:rsidRPr="004B03F6" w:rsidRDefault="00906282" w:rsidP="00906282">
      <w:pPr>
        <w:spacing w:line="360" w:lineRule="auto"/>
        <w:rPr>
          <w:rFonts w:ascii="Century Gothic" w:hAnsi="Century Gothic"/>
        </w:rPr>
      </w:pPr>
      <w:r w:rsidRPr="004B03F6">
        <w:rPr>
          <w:rFonts w:ascii="Century Gothic" w:hAnsi="Century Gothic"/>
          <w:b/>
        </w:rPr>
        <w:t>Contingencia</w:t>
      </w:r>
      <w:r w:rsidRPr="004B03F6">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AA0275" w:rsidRPr="004B03F6">
            <w:rPr>
              <w:rStyle w:val="Estilo3"/>
              <w:b w:val="0"/>
            </w:rPr>
            <w:t>REMOTA</w:t>
          </w:r>
        </w:sdtContent>
      </w:sdt>
    </w:p>
    <w:p w14:paraId="0D2479EB" w14:textId="7301E856" w:rsidR="00906282" w:rsidRPr="004B03F6" w:rsidRDefault="00906282" w:rsidP="00906282">
      <w:pPr>
        <w:spacing w:line="360" w:lineRule="auto"/>
        <w:jc w:val="both"/>
        <w:rPr>
          <w:rFonts w:ascii="Century Gothic" w:hAnsi="Century Gothic"/>
        </w:rPr>
      </w:pPr>
      <w:r w:rsidRPr="004B03F6">
        <w:rPr>
          <w:rFonts w:ascii="Century Gothic" w:hAnsi="Century Gothic"/>
          <w:b/>
        </w:rPr>
        <w:t>Reserva sugerida</w:t>
      </w:r>
      <w:r w:rsidRPr="004B03F6">
        <w:rPr>
          <w:rFonts w:ascii="Century Gothic" w:hAnsi="Century Gothic"/>
        </w:rPr>
        <w:t>:</w:t>
      </w:r>
      <w:r w:rsidR="00AC00CB" w:rsidRPr="004B03F6">
        <w:rPr>
          <w:rFonts w:ascii="Century Gothic" w:hAnsi="Century Gothic"/>
        </w:rPr>
        <w:t xml:space="preserve"> </w:t>
      </w:r>
      <w:sdt>
        <w:sdtPr>
          <w:rPr>
            <w:rFonts w:ascii="Century Gothic" w:hAnsi="Century Gothic"/>
          </w:rPr>
          <w:alias w:val="VALOR"/>
          <w:tag w:val="VALOR"/>
          <w:id w:val="169612294"/>
          <w:placeholder>
            <w:docPart w:val="832641FC25A34669A7634A459E4F9229"/>
          </w:placeholder>
          <w:text/>
        </w:sdtPr>
        <w:sdtContent>
          <w:r w:rsidR="00D81C6B" w:rsidRPr="004B03F6">
            <w:rPr>
              <w:rFonts w:ascii="Century Gothic" w:hAnsi="Century Gothic"/>
            </w:rPr>
            <w:t>$</w:t>
          </w:r>
          <w:r w:rsidR="00612FC4">
            <w:rPr>
              <w:rFonts w:ascii="Century Gothic" w:hAnsi="Century Gothic"/>
            </w:rPr>
            <w:t>19.440.000</w:t>
          </w:r>
        </w:sdtContent>
      </w:sdt>
    </w:p>
    <w:p w14:paraId="2B838E92" w14:textId="3023F73C" w:rsidR="00E63391" w:rsidRPr="004B03F6" w:rsidRDefault="00906282" w:rsidP="00B84BF0">
      <w:pPr>
        <w:spacing w:line="360" w:lineRule="auto"/>
        <w:jc w:val="both"/>
        <w:rPr>
          <w:rFonts w:ascii="Century Gothic" w:hAnsi="Century Gothic"/>
          <w:bCs/>
        </w:rPr>
      </w:pPr>
      <w:r w:rsidRPr="004B03F6">
        <w:rPr>
          <w:rFonts w:ascii="Century Gothic" w:hAnsi="Century Gothic"/>
          <w:b/>
          <w:bCs/>
        </w:rPr>
        <w:t>Concepto del Apoderado designado para el caso</w:t>
      </w:r>
      <w:r w:rsidRPr="004B03F6">
        <w:rPr>
          <w:rFonts w:ascii="Century Gothic" w:hAnsi="Century Gothic"/>
          <w:bCs/>
        </w:rPr>
        <w:t xml:space="preserve">:  </w:t>
      </w:r>
      <w:r w:rsidR="002D381D" w:rsidRPr="004B03F6">
        <w:rPr>
          <w:rFonts w:ascii="Century Gothic" w:hAnsi="Century Gothic"/>
          <w:bCs/>
        </w:rPr>
        <w:t xml:space="preserve">La contingencia se califica como </w:t>
      </w:r>
      <w:r w:rsidR="00AA0275" w:rsidRPr="004B03F6">
        <w:rPr>
          <w:rFonts w:ascii="Century Gothic" w:hAnsi="Century Gothic"/>
          <w:bCs/>
        </w:rPr>
        <w:t>REMOTA</w:t>
      </w:r>
      <w:r w:rsidR="002D381D" w:rsidRPr="004B03F6">
        <w:rPr>
          <w:rFonts w:ascii="Century Gothic" w:hAnsi="Century Gothic"/>
          <w:bCs/>
        </w:rPr>
        <w:t xml:space="preserve">, </w:t>
      </w:r>
      <w:r w:rsidR="006D5EBD" w:rsidRPr="004B03F6">
        <w:rPr>
          <w:rFonts w:ascii="Century Gothic" w:hAnsi="Century Gothic"/>
          <w:bCs/>
        </w:rPr>
        <w:t xml:space="preserve">toda vez que </w:t>
      </w:r>
      <w:r w:rsidR="00636388">
        <w:rPr>
          <w:rFonts w:ascii="Century Gothic" w:hAnsi="Century Gothic"/>
          <w:bCs/>
        </w:rPr>
        <w:t xml:space="preserve">la responsabilidad del asegurado no se encuentra demostrada. </w:t>
      </w:r>
      <w:r w:rsidR="00A207C1">
        <w:rPr>
          <w:rFonts w:ascii="Century Gothic" w:hAnsi="Century Gothic"/>
          <w:bCs/>
        </w:rPr>
        <w:t xml:space="preserve"> </w:t>
      </w:r>
      <w:bookmarkStart w:id="3" w:name="_Hlk142487042"/>
    </w:p>
    <w:p w14:paraId="3245D2D8" w14:textId="47434C35" w:rsidR="00EF49D9" w:rsidRDefault="00EF49D9" w:rsidP="00072E80">
      <w:pPr>
        <w:spacing w:line="360" w:lineRule="auto"/>
        <w:jc w:val="both"/>
        <w:rPr>
          <w:rFonts w:ascii="Century Gothic" w:hAnsi="Century Gothic"/>
          <w:bCs/>
        </w:rPr>
      </w:pPr>
      <w:r w:rsidRPr="00EF49D9">
        <w:rPr>
          <w:rFonts w:ascii="Century Gothic" w:hAnsi="Century Gothic"/>
          <w:bCs/>
        </w:rPr>
        <w:t xml:space="preserve">Lo primero que debe tomarse en consideración es que la Póliza AA198548 cuyo tomador y asegurado es la Caja de Compensación Familiar COMPENSAR presta cobertura temporal de conformidad con su tipo de cobertura </w:t>
      </w:r>
      <w:proofErr w:type="spellStart"/>
      <w:r w:rsidRPr="00EF49D9">
        <w:rPr>
          <w:rFonts w:ascii="Century Gothic" w:hAnsi="Century Gothic"/>
          <w:bCs/>
        </w:rPr>
        <w:t>Claims</w:t>
      </w:r>
      <w:proofErr w:type="spellEnd"/>
      <w:r w:rsidRPr="00EF49D9">
        <w:rPr>
          <w:rFonts w:ascii="Century Gothic" w:hAnsi="Century Gothic"/>
          <w:bCs/>
        </w:rPr>
        <w:t xml:space="preserve"> </w:t>
      </w:r>
      <w:proofErr w:type="spellStart"/>
      <w:r w:rsidRPr="00EF49D9">
        <w:rPr>
          <w:rFonts w:ascii="Century Gothic" w:hAnsi="Century Gothic"/>
          <w:bCs/>
        </w:rPr>
        <w:t>Made</w:t>
      </w:r>
      <w:proofErr w:type="spellEnd"/>
      <w:r w:rsidRPr="00EF49D9">
        <w:rPr>
          <w:rFonts w:ascii="Century Gothic" w:hAnsi="Century Gothic"/>
          <w:bCs/>
        </w:rPr>
        <w:t xml:space="preserve">, ya que la reclamación escrita por primera vez al asegurado </w:t>
      </w:r>
      <w:r w:rsidR="00636388">
        <w:rPr>
          <w:rFonts w:ascii="Century Gothic" w:hAnsi="Century Gothic"/>
          <w:bCs/>
        </w:rPr>
        <w:t>ocurrió con la notificación del llamamiento en garantía por parte de Nueva EPS e</w:t>
      </w:r>
      <w:r w:rsidRPr="00EF49D9">
        <w:rPr>
          <w:rFonts w:ascii="Century Gothic" w:hAnsi="Century Gothic"/>
          <w:bCs/>
        </w:rPr>
        <w:t xml:space="preserve">l </w:t>
      </w:r>
      <w:r>
        <w:rPr>
          <w:rFonts w:ascii="Century Gothic" w:hAnsi="Century Gothic"/>
          <w:bCs/>
        </w:rPr>
        <w:t>18</w:t>
      </w:r>
      <w:r w:rsidRPr="00EF49D9">
        <w:rPr>
          <w:rFonts w:ascii="Century Gothic" w:hAnsi="Century Gothic"/>
          <w:bCs/>
        </w:rPr>
        <w:t xml:space="preserve"> de </w:t>
      </w:r>
      <w:r>
        <w:rPr>
          <w:rFonts w:ascii="Century Gothic" w:hAnsi="Century Gothic"/>
          <w:bCs/>
        </w:rPr>
        <w:t>septiembre</w:t>
      </w:r>
      <w:r w:rsidRPr="00EF49D9">
        <w:rPr>
          <w:rFonts w:ascii="Century Gothic" w:hAnsi="Century Gothic"/>
          <w:bCs/>
        </w:rPr>
        <w:t xml:space="preserve"> de 20</w:t>
      </w:r>
      <w:r>
        <w:rPr>
          <w:rFonts w:ascii="Century Gothic" w:hAnsi="Century Gothic"/>
          <w:bCs/>
        </w:rPr>
        <w:t>23</w:t>
      </w:r>
      <w:r w:rsidRPr="00EF49D9">
        <w:rPr>
          <w:rFonts w:ascii="Century Gothic" w:hAnsi="Century Gothic"/>
          <w:bCs/>
        </w:rPr>
        <w:t>, es decir, durante la vigencia del contrato de seguro que comprende desde el 3</w:t>
      </w:r>
      <w:r>
        <w:rPr>
          <w:rFonts w:ascii="Century Gothic" w:hAnsi="Century Gothic"/>
          <w:bCs/>
        </w:rPr>
        <w:t>1</w:t>
      </w:r>
      <w:r w:rsidRPr="00EF49D9">
        <w:rPr>
          <w:rFonts w:ascii="Century Gothic" w:hAnsi="Century Gothic"/>
          <w:bCs/>
        </w:rPr>
        <w:t xml:space="preserve"> de </w:t>
      </w:r>
      <w:r>
        <w:rPr>
          <w:rFonts w:ascii="Century Gothic" w:hAnsi="Century Gothic"/>
          <w:bCs/>
        </w:rPr>
        <w:t>diciembre</w:t>
      </w:r>
      <w:r w:rsidRPr="00EF49D9">
        <w:rPr>
          <w:rFonts w:ascii="Century Gothic" w:hAnsi="Century Gothic"/>
          <w:bCs/>
        </w:rPr>
        <w:t xml:space="preserve"> de 20</w:t>
      </w:r>
      <w:r>
        <w:rPr>
          <w:rFonts w:ascii="Century Gothic" w:hAnsi="Century Gothic"/>
          <w:bCs/>
        </w:rPr>
        <w:t>22</w:t>
      </w:r>
      <w:r w:rsidRPr="00EF49D9">
        <w:rPr>
          <w:rFonts w:ascii="Century Gothic" w:hAnsi="Century Gothic"/>
          <w:bCs/>
        </w:rPr>
        <w:t xml:space="preserve"> hasta 3</w:t>
      </w:r>
      <w:r>
        <w:rPr>
          <w:rFonts w:ascii="Century Gothic" w:hAnsi="Century Gothic"/>
          <w:bCs/>
        </w:rPr>
        <w:t>1</w:t>
      </w:r>
      <w:r w:rsidRPr="00EF49D9">
        <w:rPr>
          <w:rFonts w:ascii="Century Gothic" w:hAnsi="Century Gothic"/>
          <w:bCs/>
        </w:rPr>
        <w:t xml:space="preserve"> de </w:t>
      </w:r>
      <w:r>
        <w:rPr>
          <w:rFonts w:ascii="Century Gothic" w:hAnsi="Century Gothic"/>
          <w:bCs/>
        </w:rPr>
        <w:t>diciembre</w:t>
      </w:r>
      <w:r w:rsidRPr="00EF49D9">
        <w:rPr>
          <w:rFonts w:ascii="Century Gothic" w:hAnsi="Century Gothic"/>
          <w:bCs/>
        </w:rPr>
        <w:t xml:space="preserve"> de 20</w:t>
      </w:r>
      <w:r>
        <w:rPr>
          <w:rFonts w:ascii="Century Gothic" w:hAnsi="Century Gothic"/>
          <w:bCs/>
        </w:rPr>
        <w:t>23</w:t>
      </w:r>
      <w:r w:rsidRPr="00EF49D9">
        <w:rPr>
          <w:rFonts w:ascii="Century Gothic" w:hAnsi="Century Gothic"/>
          <w:bCs/>
        </w:rPr>
        <w:t xml:space="preserve">, asimismo </w:t>
      </w:r>
      <w:r w:rsidR="00636388">
        <w:rPr>
          <w:rFonts w:ascii="Century Gothic" w:hAnsi="Century Gothic"/>
          <w:bCs/>
        </w:rPr>
        <w:t xml:space="preserve">los actos médicos reputados </w:t>
      </w:r>
      <w:r w:rsidR="00636388" w:rsidRPr="00EF49D9">
        <w:rPr>
          <w:rFonts w:ascii="Century Gothic" w:hAnsi="Century Gothic"/>
          <w:bCs/>
        </w:rPr>
        <w:t xml:space="preserve">acaecieron </w:t>
      </w:r>
      <w:r w:rsidR="00636388">
        <w:rPr>
          <w:rFonts w:ascii="Century Gothic" w:hAnsi="Century Gothic"/>
          <w:bCs/>
        </w:rPr>
        <w:t>entre el año 2010 y el año 2015, por lo que se enmarca en el periodo de</w:t>
      </w:r>
      <w:r w:rsidRPr="00EF49D9">
        <w:rPr>
          <w:rFonts w:ascii="Century Gothic" w:hAnsi="Century Gothic"/>
          <w:bCs/>
        </w:rPr>
        <w:t xml:space="preserve"> retroactividad </w:t>
      </w:r>
      <w:r w:rsidR="00636388">
        <w:rPr>
          <w:rFonts w:ascii="Century Gothic" w:hAnsi="Century Gothic"/>
          <w:bCs/>
        </w:rPr>
        <w:t xml:space="preserve">pactado </w:t>
      </w:r>
      <w:r w:rsidRPr="00EF49D9">
        <w:rPr>
          <w:rFonts w:ascii="Century Gothic" w:hAnsi="Century Gothic"/>
          <w:bCs/>
        </w:rPr>
        <w:t>desde el 30 de noviembre de 2006</w:t>
      </w:r>
      <w:r w:rsidR="00636388">
        <w:rPr>
          <w:rFonts w:ascii="Century Gothic" w:hAnsi="Century Gothic"/>
          <w:bCs/>
        </w:rPr>
        <w:t>.</w:t>
      </w:r>
      <w:r w:rsidR="00D27CE0">
        <w:rPr>
          <w:rFonts w:ascii="Century Gothic" w:hAnsi="Century Gothic"/>
          <w:bCs/>
        </w:rPr>
        <w:t xml:space="preserve"> Sin embargo, frente a la cobertura material debe indicarse que aunque el seguro contempla el amparo de responsabilidad civil profesional médica, dentro de la delimitación contenida en la póliza se ampara la</w:t>
      </w:r>
      <w:r w:rsidR="00D27CE0" w:rsidRPr="00D27CE0">
        <w:rPr>
          <w:rFonts w:ascii="Century Gothic" w:hAnsi="Century Gothic"/>
          <w:bCs/>
        </w:rPr>
        <w:t xml:space="preserve"> responsabilidad a servicios prestados por otras IPS con las cuales Compensar tenga convenio para atención única y exclusivamente de los pacientes de dicha EPS, luego, la señora Martha García es afiliada a Nueva EPS y la </w:t>
      </w:r>
      <w:r w:rsidR="00D27CE0">
        <w:rPr>
          <w:rFonts w:ascii="Century Gothic" w:hAnsi="Century Gothic"/>
          <w:bCs/>
        </w:rPr>
        <w:t xml:space="preserve">responsabilidad derivada de dicha </w:t>
      </w:r>
      <w:r w:rsidR="00D27CE0" w:rsidRPr="00D27CE0">
        <w:rPr>
          <w:rFonts w:ascii="Century Gothic" w:hAnsi="Century Gothic"/>
          <w:bCs/>
        </w:rPr>
        <w:t xml:space="preserve">atención no se enmarca en el amparo otorgado. </w:t>
      </w:r>
    </w:p>
    <w:p w14:paraId="338264E5" w14:textId="632040C9" w:rsidR="00EF49D9" w:rsidRDefault="00EF49D9" w:rsidP="00072E80">
      <w:pPr>
        <w:spacing w:line="360" w:lineRule="auto"/>
        <w:jc w:val="both"/>
        <w:rPr>
          <w:rFonts w:ascii="Century Gothic" w:hAnsi="Century Gothic"/>
          <w:bCs/>
        </w:rPr>
      </w:pPr>
      <w:r w:rsidRPr="00EF49D9">
        <w:rPr>
          <w:rFonts w:ascii="Century Gothic" w:hAnsi="Century Gothic"/>
          <w:bCs/>
        </w:rPr>
        <w:t xml:space="preserve">Sin embargo, no es dable la afectación de la Póliza de Responsabilidad Civil Profesional Clínicas y Hospitales AA195848, por cuanto no presta cobertura material, porque en primer lugar, no ampara el contrato suscrito entre la Nueva EPS y la Unión Temporal, ya que COMPENSAR EPS como miembro de la Unión Temporal es llamada al presente proceso, en virtud del Contrato por prestación de servicios </w:t>
      </w:r>
      <w:r w:rsidRPr="00EF49D9">
        <w:rPr>
          <w:rFonts w:ascii="Century Gothic" w:hAnsi="Century Gothic"/>
          <w:bCs/>
        </w:rPr>
        <w:lastRenderedPageBreak/>
        <w:t xml:space="preserve">de salud suscrito con la Nueva EPS, </w:t>
      </w:r>
      <w:r w:rsidR="005A70AA">
        <w:rPr>
          <w:rFonts w:ascii="Century Gothic" w:hAnsi="Century Gothic"/>
          <w:bCs/>
        </w:rPr>
        <w:t>de modo que Compensar EPS nunca atendió a la señora García en sus instalaciones o a través de las IPS autorizadas, lo que se encuentra como una delimitación del riesgo asegurado</w:t>
      </w:r>
      <w:r w:rsidRPr="00EF49D9">
        <w:rPr>
          <w:rFonts w:ascii="Century Gothic" w:hAnsi="Century Gothic"/>
          <w:bCs/>
        </w:rPr>
        <w:t>.</w:t>
      </w:r>
    </w:p>
    <w:p w14:paraId="618A0C2F" w14:textId="77777777" w:rsidR="00735B12" w:rsidRDefault="00735B12" w:rsidP="00072E80">
      <w:pPr>
        <w:spacing w:line="360" w:lineRule="auto"/>
        <w:jc w:val="both"/>
        <w:rPr>
          <w:rFonts w:ascii="Century Gothic" w:hAnsi="Century Gothic"/>
          <w:bCs/>
        </w:rPr>
      </w:pPr>
    </w:p>
    <w:p w14:paraId="5E0D4E4D" w14:textId="07A65821" w:rsidR="00735B12" w:rsidRDefault="00735B12" w:rsidP="00072E80">
      <w:pPr>
        <w:spacing w:line="360" w:lineRule="auto"/>
        <w:jc w:val="both"/>
        <w:rPr>
          <w:rFonts w:ascii="Century Gothic" w:hAnsi="Century Gothic"/>
          <w:bCs/>
        </w:rPr>
      </w:pPr>
      <w:r w:rsidRPr="00735B12">
        <w:rPr>
          <w:rFonts w:ascii="Century Gothic" w:hAnsi="Century Gothic"/>
          <w:bCs/>
        </w:rPr>
        <w:t xml:space="preserve">En cuanto a la responsabilidad del asegurado debe advertirse que los hechos controvertidos se ciñen a la formulación del medicamento Cloroquina desde el 14 de septiembre de 2010 en la IPS andar Kennedy, a su vez los síntomas de visión borrosa se manifestaron en la paciente el 14 de marzo de 2014 y el 2 de marzo de 2015 se le disminuyó la dosis del medicamento, empero para el 14 de agosto de 2018 en </w:t>
      </w:r>
      <w:proofErr w:type="spellStart"/>
      <w:r w:rsidRPr="00735B12">
        <w:rPr>
          <w:rFonts w:ascii="Century Gothic" w:hAnsi="Century Gothic"/>
          <w:bCs/>
        </w:rPr>
        <w:t>Servioftalmos</w:t>
      </w:r>
      <w:proofErr w:type="spellEnd"/>
      <w:r w:rsidRPr="00735B12">
        <w:rPr>
          <w:rFonts w:ascii="Century Gothic" w:hAnsi="Century Gothic"/>
          <w:bCs/>
        </w:rPr>
        <w:t xml:space="preserve"> se le diagnosticó presbicia, retinopatía probablemente tóxica. Ahora bien, Compensar EPS fue llamada en garantía por la Nueva EPS bajo el argumento de que esta entidad hacía parte de la </w:t>
      </w:r>
      <w:proofErr w:type="spellStart"/>
      <w:r w:rsidRPr="00735B12">
        <w:rPr>
          <w:rFonts w:ascii="Century Gothic" w:hAnsi="Century Gothic"/>
          <w:bCs/>
        </w:rPr>
        <w:t>Union</w:t>
      </w:r>
      <w:proofErr w:type="spellEnd"/>
      <w:r w:rsidRPr="00735B12">
        <w:rPr>
          <w:rFonts w:ascii="Century Gothic" w:hAnsi="Century Gothic"/>
          <w:bCs/>
        </w:rPr>
        <w:t xml:space="preserve"> Temporal Andar Plus con quien Nueva EPS suscribió contrato para la atención de los pacientes, pese a ello está acreditado que (i) la UT entró en operación el 28 de julio de 2014, es decir cuando ya </w:t>
      </w:r>
      <w:proofErr w:type="spellStart"/>
      <w:r w:rsidRPr="00735B12">
        <w:rPr>
          <w:rFonts w:ascii="Century Gothic" w:hAnsi="Century Gothic"/>
          <w:bCs/>
        </w:rPr>
        <w:t>hacia</w:t>
      </w:r>
      <w:proofErr w:type="spellEnd"/>
      <w:r w:rsidRPr="00735B12">
        <w:rPr>
          <w:rFonts w:ascii="Century Gothic" w:hAnsi="Century Gothic"/>
          <w:bCs/>
        </w:rPr>
        <w:t xml:space="preserve"> 4 años que se había formulado el medicamento a la señora Diaz, ahora bien aunque la atención del 2014 al 2018 ya se prestaba a través de la UT en donde solo se disminuyó la dosis de Cloroquina, </w:t>
      </w:r>
      <w:r w:rsidR="00D07732" w:rsidRPr="00D07732">
        <w:rPr>
          <w:rFonts w:ascii="Century Gothic" w:hAnsi="Century Gothic"/>
          <w:bCs/>
        </w:rPr>
        <w:t>aspecto que podía ser reprochado por el despacho. no puede perderse de vista que (</w:t>
      </w:r>
      <w:proofErr w:type="spellStart"/>
      <w:r w:rsidR="00D07732" w:rsidRPr="00D07732">
        <w:rPr>
          <w:rFonts w:ascii="Century Gothic" w:hAnsi="Century Gothic"/>
          <w:bCs/>
        </w:rPr>
        <w:t>ii</w:t>
      </w:r>
      <w:proofErr w:type="spellEnd"/>
      <w:r w:rsidR="00D07732" w:rsidRPr="00D07732">
        <w:rPr>
          <w:rFonts w:ascii="Century Gothic" w:hAnsi="Century Gothic"/>
          <w:bCs/>
        </w:rPr>
        <w:t xml:space="preserve">) la responsabilidad no está acreditada porque incluso existe un antecedente de accidente de </w:t>
      </w:r>
      <w:proofErr w:type="spellStart"/>
      <w:r w:rsidR="00D07732" w:rsidRPr="00D07732">
        <w:rPr>
          <w:rFonts w:ascii="Century Gothic" w:hAnsi="Century Gothic"/>
          <w:bCs/>
        </w:rPr>
        <w:t>transito</w:t>
      </w:r>
      <w:proofErr w:type="spellEnd"/>
      <w:r w:rsidR="00D07732" w:rsidRPr="00D07732">
        <w:rPr>
          <w:rFonts w:ascii="Century Gothic" w:hAnsi="Century Gothic"/>
          <w:bCs/>
        </w:rPr>
        <w:t xml:space="preserve"> que sufrió la señora </w:t>
      </w:r>
      <w:proofErr w:type="spellStart"/>
      <w:r w:rsidR="00D07732" w:rsidRPr="00D07732">
        <w:rPr>
          <w:rFonts w:ascii="Century Gothic" w:hAnsi="Century Gothic"/>
          <w:bCs/>
        </w:rPr>
        <w:t>Garcia</w:t>
      </w:r>
      <w:proofErr w:type="spellEnd"/>
      <w:r w:rsidR="00D07732" w:rsidRPr="00D07732">
        <w:rPr>
          <w:rFonts w:ascii="Century Gothic" w:hAnsi="Century Gothic"/>
          <w:bCs/>
        </w:rPr>
        <w:t xml:space="preserve"> que habría podido lesionar el nervio óptico y ocasionar la pérdida de visión , además existe un concepto medico aportado por Nueva EPS que niega la posibilidad de </w:t>
      </w:r>
      <w:proofErr w:type="spellStart"/>
      <w:r w:rsidR="00D07732" w:rsidRPr="00D07732">
        <w:rPr>
          <w:rFonts w:ascii="Century Gothic" w:hAnsi="Century Gothic"/>
          <w:bCs/>
        </w:rPr>
        <w:t>perdida</w:t>
      </w:r>
      <w:proofErr w:type="spellEnd"/>
      <w:r w:rsidR="00D07732" w:rsidRPr="00D07732">
        <w:rPr>
          <w:rFonts w:ascii="Century Gothic" w:hAnsi="Century Gothic"/>
          <w:bCs/>
        </w:rPr>
        <w:t xml:space="preserve"> de visión por cloroquina, por ende no está probado que la perdida de la visión se deba a la </w:t>
      </w:r>
      <w:proofErr w:type="spellStart"/>
      <w:r w:rsidR="00D07732" w:rsidRPr="00D07732">
        <w:rPr>
          <w:rFonts w:ascii="Century Gothic" w:hAnsi="Century Gothic"/>
          <w:bCs/>
        </w:rPr>
        <w:t>inngesta</w:t>
      </w:r>
      <w:proofErr w:type="spellEnd"/>
      <w:r w:rsidR="00D07732" w:rsidRPr="00D07732">
        <w:rPr>
          <w:rFonts w:ascii="Century Gothic" w:hAnsi="Century Gothic"/>
          <w:bCs/>
        </w:rPr>
        <w:t xml:space="preserve"> del medicamento, (</w:t>
      </w:r>
      <w:proofErr w:type="spellStart"/>
      <w:r w:rsidR="00D07732" w:rsidRPr="00D07732">
        <w:rPr>
          <w:rFonts w:ascii="Century Gothic" w:hAnsi="Century Gothic"/>
          <w:bCs/>
        </w:rPr>
        <w:t>iii</w:t>
      </w:r>
      <w:proofErr w:type="spellEnd"/>
      <w:r w:rsidR="00D07732" w:rsidRPr="00D07732">
        <w:rPr>
          <w:rFonts w:ascii="Century Gothic" w:hAnsi="Century Gothic"/>
          <w:bCs/>
        </w:rPr>
        <w:t xml:space="preserve">) igualmente se debe tener en cuenta que de todas maneras si bien desde 2018 la paciente fue atendida en vigencia de operación de la UT, aquella se conformó por Compensar, Partenón y Andar (completa el nombre exacto), siendo estas dos </w:t>
      </w:r>
      <w:proofErr w:type="spellStart"/>
      <w:r w:rsidR="00D07732" w:rsidRPr="00D07732">
        <w:rPr>
          <w:rFonts w:ascii="Century Gothic" w:hAnsi="Century Gothic"/>
          <w:bCs/>
        </w:rPr>
        <w:t>ultimas</w:t>
      </w:r>
      <w:proofErr w:type="spellEnd"/>
      <w:r w:rsidR="00D07732" w:rsidRPr="00D07732">
        <w:rPr>
          <w:rFonts w:ascii="Century Gothic" w:hAnsi="Century Gothic"/>
          <w:bCs/>
        </w:rPr>
        <w:t xml:space="preserve"> quienes asumieron la prestación del servicio médico mientras que la asegurada compensar solo asumió la prestación del servicio de laboratorio, patología e </w:t>
      </w:r>
      <w:proofErr w:type="spellStart"/>
      <w:r w:rsidR="00D07732" w:rsidRPr="00D07732">
        <w:rPr>
          <w:rFonts w:ascii="Century Gothic" w:hAnsi="Century Gothic"/>
          <w:bCs/>
        </w:rPr>
        <w:t>inyectologia</w:t>
      </w:r>
      <w:proofErr w:type="spellEnd"/>
      <w:r w:rsidR="00D07732" w:rsidRPr="00D07732">
        <w:rPr>
          <w:rFonts w:ascii="Century Gothic" w:hAnsi="Century Gothic"/>
          <w:bCs/>
        </w:rPr>
        <w:t xml:space="preserve">, entonces es claro que cada miembro de la UT responde </w:t>
      </w:r>
      <w:r w:rsidR="00D07732" w:rsidRPr="00D07732">
        <w:rPr>
          <w:rFonts w:ascii="Century Gothic" w:hAnsi="Century Gothic"/>
          <w:bCs/>
        </w:rPr>
        <w:lastRenderedPageBreak/>
        <w:t>dentro de las obligaciones asumidas. Finalmente, aunque la póliza tiene cobertura temporal, se resalta que la delimitación del riesgo asegurado extendió la cobertura de responsabilidad a servicios prestados por otras IPS con las cuales Compensar tenga convenio para atención única y exclusivamente de los pacientes de dicha EPS, luego, la señora Martha García es afiliada a Nueva EPS y la atención no se enmarca en el amparo otorgado</w:t>
      </w:r>
      <w:r w:rsidR="00D07732">
        <w:rPr>
          <w:rFonts w:ascii="Century Gothic" w:hAnsi="Century Gothic"/>
          <w:bCs/>
        </w:rPr>
        <w:t>.</w:t>
      </w:r>
    </w:p>
    <w:p w14:paraId="7D1B98E9" w14:textId="4C4DE392" w:rsidR="00DB1B28" w:rsidRPr="004B03F6" w:rsidRDefault="00F8146E" w:rsidP="00072E80">
      <w:pPr>
        <w:spacing w:line="360" w:lineRule="auto"/>
        <w:jc w:val="both"/>
        <w:rPr>
          <w:rFonts w:ascii="Century Gothic" w:hAnsi="Century Gothic"/>
          <w:bCs/>
        </w:rPr>
      </w:pPr>
      <w:r w:rsidRPr="004B03F6">
        <w:rPr>
          <w:rFonts w:ascii="Century Gothic" w:hAnsi="Century Gothic"/>
          <w:bCs/>
        </w:rPr>
        <w:t>Todo l</w:t>
      </w:r>
      <w:r w:rsidR="00072E80" w:rsidRPr="004B03F6">
        <w:rPr>
          <w:rFonts w:ascii="Century Gothic" w:hAnsi="Century Gothic"/>
          <w:bCs/>
        </w:rPr>
        <w:t xml:space="preserve">o anterior, sin perjuicio del carácter contingente del proceso. </w:t>
      </w:r>
      <w:bookmarkStart w:id="4" w:name="_Hlk142487052"/>
      <w:bookmarkEnd w:id="3"/>
    </w:p>
    <w:bookmarkEnd w:id="4"/>
    <w:p w14:paraId="49EDDE08" w14:textId="3E4A64DC" w:rsidR="00906282" w:rsidRPr="004B03F6" w:rsidRDefault="00906282" w:rsidP="00DB1B28">
      <w:pPr>
        <w:spacing w:line="360" w:lineRule="auto"/>
        <w:jc w:val="both"/>
        <w:rPr>
          <w:rFonts w:ascii="Century Gothic" w:hAnsi="Century Gothic"/>
          <w:bCs/>
        </w:rPr>
      </w:pPr>
      <w:r w:rsidRPr="004B03F6">
        <w:rPr>
          <w:rFonts w:ascii="Century Gothic" w:hAnsi="Century Gothic"/>
          <w:b/>
          <w:bCs/>
        </w:rPr>
        <w:t>Solicitud Autorización</w:t>
      </w:r>
      <w:r w:rsidR="00AC00CB" w:rsidRPr="004B03F6">
        <w:rPr>
          <w:rFonts w:ascii="Century Gothic" w:hAnsi="Century Gothic"/>
          <w:b/>
          <w:bCs/>
        </w:rPr>
        <w:t xml:space="preserve">: </w:t>
      </w:r>
      <w:r w:rsidRPr="004B03F6">
        <w:rPr>
          <w:rFonts w:ascii="Century Gothic" w:hAnsi="Century Gothic"/>
          <w:b/>
          <w:bCs/>
        </w:rPr>
        <w:t>Se deben indicar los argumentos que justifican la solicitud</w:t>
      </w:r>
    </w:p>
    <w:p w14:paraId="0F9D0826" w14:textId="677856F1" w:rsidR="003F3828" w:rsidRPr="004B03F6" w:rsidRDefault="00236A83" w:rsidP="003F3828">
      <w:pPr>
        <w:spacing w:line="360" w:lineRule="auto"/>
        <w:jc w:val="both"/>
        <w:rPr>
          <w:rFonts w:ascii="Century Gothic" w:hAnsi="Century Gothic" w:cs="Arial"/>
          <w:bCs/>
        </w:rPr>
      </w:pPr>
      <w:r w:rsidRPr="004B03F6">
        <w:rPr>
          <w:rFonts w:ascii="Century Gothic" w:hAnsi="Century Gothic" w:cs="Arial"/>
          <w:bCs/>
        </w:rPr>
        <w:t xml:space="preserve">Firma: </w:t>
      </w:r>
      <w:r w:rsidR="005A70AA">
        <w:rPr>
          <w:rFonts w:ascii="Century Gothic" w:hAnsi="Century Gothic" w:cs="Arial"/>
          <w:bCs/>
        </w:rPr>
        <w:t>GAFC</w:t>
      </w:r>
    </w:p>
    <w:p w14:paraId="06526756" w14:textId="1A9442C8" w:rsidR="000F0821" w:rsidRPr="004B03F6" w:rsidRDefault="00236A83" w:rsidP="003F3828">
      <w:pPr>
        <w:spacing w:line="360" w:lineRule="auto"/>
        <w:jc w:val="both"/>
        <w:rPr>
          <w:rFonts w:ascii="Century Gothic" w:eastAsia="Times New Roman" w:hAnsi="Century Gothic"/>
          <w:color w:val="000000"/>
        </w:rPr>
      </w:pPr>
      <w:r w:rsidRPr="004B03F6">
        <w:rPr>
          <w:rFonts w:ascii="Century Gothic" w:hAnsi="Century Gothic" w:cs="Arial"/>
          <w:bCs/>
        </w:rPr>
        <w:t>GHA Abogados &amp; Asociados</w:t>
      </w:r>
    </w:p>
    <w:sectPr w:rsidR="000F0821" w:rsidRPr="004B03F6" w:rsidSect="003F3828">
      <w:headerReference w:type="default" r:id="rId14"/>
      <w:pgSz w:w="12240" w:h="15840"/>
      <w:pgMar w:top="1702" w:right="1701" w:bottom="1843"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DAISY CAROLINA LOPEZ ROMERO" w:date="2024-06-28T13:54:00Z" w:initials="MOU">
    <w:p w14:paraId="108EE368" w14:textId="7081665A" w:rsidR="00A207C1" w:rsidRDefault="00A207C1" w:rsidP="00A207C1">
      <w:r>
        <w:rPr>
          <w:rStyle w:val="Refdecomentario"/>
        </w:rPr>
        <w:annotationRef/>
      </w:r>
      <w:r>
        <w:rPr>
          <w:color w:val="000000"/>
          <w:sz w:val="20"/>
          <w:szCs w:val="20"/>
        </w:rPr>
        <w:t>pídelo a informes</w:t>
      </w:r>
    </w:p>
  </w:comment>
  <w:comment w:id="2" w:author="Gustavo Fernandez" w:date="2024-07-08T20:31:00Z" w:initials="GF">
    <w:p w14:paraId="0DC886B8" w14:textId="77777777" w:rsidR="00EF49D9" w:rsidRDefault="00EF49D9" w:rsidP="00EF49D9">
      <w:pPr>
        <w:pStyle w:val="Textocomentario"/>
      </w:pPr>
      <w:r>
        <w:rPr>
          <w:rStyle w:val="Refdecomentario"/>
        </w:rPr>
        <w:annotationRef/>
      </w:r>
      <w:r>
        <w:t>Ya se lo pedí a Juan Pablo. Pte respuesta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08EE368" w15:done="0"/>
  <w15:commentEx w15:paraId="0DC886B8" w15:paraIdParent="108EE3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30CC3F8" w16cex:dateUtc="2024-06-28T18:54:00Z"/>
  <w16cex:commentExtensible w16cex:durableId="41F57285" w16cex:dateUtc="2024-07-09T0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08EE368" w16cid:durableId="630CC3F8"/>
  <w16cid:commentId w16cid:paraId="0DC886B8" w16cid:durableId="41F572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F7CDB" w14:textId="77777777" w:rsidR="00E92FBA" w:rsidRDefault="00E92FBA" w:rsidP="00F361C1">
      <w:pPr>
        <w:spacing w:after="0" w:line="240" w:lineRule="auto"/>
      </w:pPr>
      <w:r>
        <w:separator/>
      </w:r>
    </w:p>
  </w:endnote>
  <w:endnote w:type="continuationSeparator" w:id="0">
    <w:p w14:paraId="195CAFC4" w14:textId="77777777" w:rsidR="00E92FBA" w:rsidRDefault="00E92FBA"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631C9" w14:textId="77777777" w:rsidR="00E92FBA" w:rsidRDefault="00E92FBA" w:rsidP="00F361C1">
      <w:pPr>
        <w:spacing w:after="0" w:line="240" w:lineRule="auto"/>
      </w:pPr>
      <w:r>
        <w:separator/>
      </w:r>
    </w:p>
  </w:footnote>
  <w:footnote w:type="continuationSeparator" w:id="0">
    <w:p w14:paraId="60BD6B17" w14:textId="77777777" w:rsidR="00E92FBA" w:rsidRDefault="00E92FBA"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232540985" name="Imagen 232540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C697B"/>
    <w:multiLevelType w:val="hybridMultilevel"/>
    <w:tmpl w:val="176E52F2"/>
    <w:lvl w:ilvl="0" w:tplc="9B8858E4">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B77A85"/>
    <w:multiLevelType w:val="multilevel"/>
    <w:tmpl w:val="14CE89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219327E"/>
    <w:multiLevelType w:val="multilevel"/>
    <w:tmpl w:val="90326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6D41016"/>
    <w:multiLevelType w:val="multilevel"/>
    <w:tmpl w:val="9692F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6046354">
    <w:abstractNumId w:val="1"/>
  </w:num>
  <w:num w:numId="2" w16cid:durableId="767427764">
    <w:abstractNumId w:val="4"/>
  </w:num>
  <w:num w:numId="3" w16cid:durableId="1159733856">
    <w:abstractNumId w:val="6"/>
  </w:num>
  <w:num w:numId="4" w16cid:durableId="1610237111">
    <w:abstractNumId w:val="0"/>
  </w:num>
  <w:num w:numId="5" w16cid:durableId="1828281680">
    <w:abstractNumId w:val="2"/>
  </w:num>
  <w:num w:numId="6" w16cid:durableId="1549876061">
    <w:abstractNumId w:val="5"/>
  </w:num>
  <w:num w:numId="7" w16cid:durableId="174556890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ISY CAROLINA LOPEZ ROMERO">
    <w15:presenceInfo w15:providerId="AD" w15:userId="S::lopezromerodc@udenar.edu.co::fe55e2f5-e176-4d1d-983b-2d1e0649e6bc"/>
  </w15:person>
  <w15:person w15:author="Gustavo Fernandez">
    <w15:presenceInfo w15:providerId="AD" w15:userId="S::est.gustavo.fernan@unimilitar.edu.co::c0f584b2-cbd0-4c77-9384-e40382e8f2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0201D"/>
    <w:rsid w:val="00010B30"/>
    <w:rsid w:val="00023CF4"/>
    <w:rsid w:val="00062C49"/>
    <w:rsid w:val="00072E80"/>
    <w:rsid w:val="000910AC"/>
    <w:rsid w:val="000978C5"/>
    <w:rsid w:val="000B291C"/>
    <w:rsid w:val="000B3887"/>
    <w:rsid w:val="000C63A1"/>
    <w:rsid w:val="000F0821"/>
    <w:rsid w:val="00110599"/>
    <w:rsid w:val="0014135E"/>
    <w:rsid w:val="001450DF"/>
    <w:rsid w:val="001471FA"/>
    <w:rsid w:val="00147B0A"/>
    <w:rsid w:val="00174384"/>
    <w:rsid w:val="0019597E"/>
    <w:rsid w:val="001B384C"/>
    <w:rsid w:val="001E1AC1"/>
    <w:rsid w:val="001F3A28"/>
    <w:rsid w:val="0020620F"/>
    <w:rsid w:val="00211D25"/>
    <w:rsid w:val="002136A2"/>
    <w:rsid w:val="00217259"/>
    <w:rsid w:val="00217582"/>
    <w:rsid w:val="00225AC7"/>
    <w:rsid w:val="00236A83"/>
    <w:rsid w:val="002401D5"/>
    <w:rsid w:val="0028429C"/>
    <w:rsid w:val="0029437D"/>
    <w:rsid w:val="002B032F"/>
    <w:rsid w:val="002B795C"/>
    <w:rsid w:val="002C2683"/>
    <w:rsid w:val="002D381D"/>
    <w:rsid w:val="002E4D87"/>
    <w:rsid w:val="002E6DB4"/>
    <w:rsid w:val="003076D3"/>
    <w:rsid w:val="0031273C"/>
    <w:rsid w:val="003362DE"/>
    <w:rsid w:val="0033734E"/>
    <w:rsid w:val="003377F2"/>
    <w:rsid w:val="003415F9"/>
    <w:rsid w:val="00375DE6"/>
    <w:rsid w:val="0038500F"/>
    <w:rsid w:val="003B13FD"/>
    <w:rsid w:val="003B506C"/>
    <w:rsid w:val="003D7618"/>
    <w:rsid w:val="003F3828"/>
    <w:rsid w:val="004268F1"/>
    <w:rsid w:val="00480D56"/>
    <w:rsid w:val="004A2149"/>
    <w:rsid w:val="004B03F6"/>
    <w:rsid w:val="004C7AF3"/>
    <w:rsid w:val="004E1A80"/>
    <w:rsid w:val="005100C7"/>
    <w:rsid w:val="005167D8"/>
    <w:rsid w:val="005206D1"/>
    <w:rsid w:val="00551CEE"/>
    <w:rsid w:val="00552784"/>
    <w:rsid w:val="0057518D"/>
    <w:rsid w:val="00587596"/>
    <w:rsid w:val="0059648E"/>
    <w:rsid w:val="005A70AA"/>
    <w:rsid w:val="005D4092"/>
    <w:rsid w:val="005E0BF8"/>
    <w:rsid w:val="00612FC4"/>
    <w:rsid w:val="00613028"/>
    <w:rsid w:val="00616398"/>
    <w:rsid w:val="00636388"/>
    <w:rsid w:val="00640DB9"/>
    <w:rsid w:val="0066727F"/>
    <w:rsid w:val="006723EA"/>
    <w:rsid w:val="006744B0"/>
    <w:rsid w:val="00675022"/>
    <w:rsid w:val="00681E7C"/>
    <w:rsid w:val="006C2256"/>
    <w:rsid w:val="006D5EBD"/>
    <w:rsid w:val="006E4066"/>
    <w:rsid w:val="00714849"/>
    <w:rsid w:val="0072189C"/>
    <w:rsid w:val="00726FDE"/>
    <w:rsid w:val="00730BF7"/>
    <w:rsid w:val="00735B12"/>
    <w:rsid w:val="007749E5"/>
    <w:rsid w:val="00777CB6"/>
    <w:rsid w:val="007B524E"/>
    <w:rsid w:val="007C6B4B"/>
    <w:rsid w:val="007E014B"/>
    <w:rsid w:val="007F5E92"/>
    <w:rsid w:val="00806862"/>
    <w:rsid w:val="008122C9"/>
    <w:rsid w:val="00815589"/>
    <w:rsid w:val="0085543A"/>
    <w:rsid w:val="00877C4E"/>
    <w:rsid w:val="00877CAA"/>
    <w:rsid w:val="00895DC8"/>
    <w:rsid w:val="008A0005"/>
    <w:rsid w:val="008B5F1E"/>
    <w:rsid w:val="008B7F80"/>
    <w:rsid w:val="008D11A0"/>
    <w:rsid w:val="008F1A57"/>
    <w:rsid w:val="008F22B1"/>
    <w:rsid w:val="008F542E"/>
    <w:rsid w:val="00904357"/>
    <w:rsid w:val="00906282"/>
    <w:rsid w:val="00920A35"/>
    <w:rsid w:val="00921216"/>
    <w:rsid w:val="00954E3C"/>
    <w:rsid w:val="00970CC7"/>
    <w:rsid w:val="00980383"/>
    <w:rsid w:val="00993B48"/>
    <w:rsid w:val="009B0641"/>
    <w:rsid w:val="009C7C02"/>
    <w:rsid w:val="009E1F9D"/>
    <w:rsid w:val="00A0393C"/>
    <w:rsid w:val="00A10CBF"/>
    <w:rsid w:val="00A207C1"/>
    <w:rsid w:val="00A41226"/>
    <w:rsid w:val="00A47ECC"/>
    <w:rsid w:val="00A62BDF"/>
    <w:rsid w:val="00A71964"/>
    <w:rsid w:val="00A85B78"/>
    <w:rsid w:val="00A866C9"/>
    <w:rsid w:val="00A93689"/>
    <w:rsid w:val="00AA0275"/>
    <w:rsid w:val="00AA07D6"/>
    <w:rsid w:val="00AC00CB"/>
    <w:rsid w:val="00AE44A2"/>
    <w:rsid w:val="00AF2A13"/>
    <w:rsid w:val="00AF5457"/>
    <w:rsid w:val="00B13FD3"/>
    <w:rsid w:val="00B3609D"/>
    <w:rsid w:val="00B4416D"/>
    <w:rsid w:val="00B555F7"/>
    <w:rsid w:val="00B56B85"/>
    <w:rsid w:val="00B77384"/>
    <w:rsid w:val="00B84BF0"/>
    <w:rsid w:val="00B92724"/>
    <w:rsid w:val="00B92756"/>
    <w:rsid w:val="00B936EC"/>
    <w:rsid w:val="00B95E36"/>
    <w:rsid w:val="00BA3A58"/>
    <w:rsid w:val="00BA41D5"/>
    <w:rsid w:val="00BD610E"/>
    <w:rsid w:val="00BE3AA7"/>
    <w:rsid w:val="00BF7F49"/>
    <w:rsid w:val="00C07DCC"/>
    <w:rsid w:val="00C12439"/>
    <w:rsid w:val="00C16A9C"/>
    <w:rsid w:val="00C239D6"/>
    <w:rsid w:val="00C4220D"/>
    <w:rsid w:val="00C900F5"/>
    <w:rsid w:val="00C93FC4"/>
    <w:rsid w:val="00CA01DF"/>
    <w:rsid w:val="00CA757D"/>
    <w:rsid w:val="00CB1F95"/>
    <w:rsid w:val="00CD49F5"/>
    <w:rsid w:val="00CF0700"/>
    <w:rsid w:val="00D07732"/>
    <w:rsid w:val="00D10362"/>
    <w:rsid w:val="00D1036E"/>
    <w:rsid w:val="00D149A0"/>
    <w:rsid w:val="00D229A5"/>
    <w:rsid w:val="00D27CE0"/>
    <w:rsid w:val="00D33C99"/>
    <w:rsid w:val="00D472EF"/>
    <w:rsid w:val="00D5468D"/>
    <w:rsid w:val="00D635E5"/>
    <w:rsid w:val="00D81C6B"/>
    <w:rsid w:val="00D87C88"/>
    <w:rsid w:val="00D95CDC"/>
    <w:rsid w:val="00DB0797"/>
    <w:rsid w:val="00DB1B28"/>
    <w:rsid w:val="00DE485D"/>
    <w:rsid w:val="00E10DCE"/>
    <w:rsid w:val="00E20E95"/>
    <w:rsid w:val="00E241DB"/>
    <w:rsid w:val="00E37E0B"/>
    <w:rsid w:val="00E63391"/>
    <w:rsid w:val="00E657A3"/>
    <w:rsid w:val="00E67101"/>
    <w:rsid w:val="00E8277F"/>
    <w:rsid w:val="00E92FBA"/>
    <w:rsid w:val="00EF49D9"/>
    <w:rsid w:val="00F3171C"/>
    <w:rsid w:val="00F361C1"/>
    <w:rsid w:val="00F64FB0"/>
    <w:rsid w:val="00F748A7"/>
    <w:rsid w:val="00F8146E"/>
    <w:rsid w:val="00F92584"/>
    <w:rsid w:val="00FA477F"/>
    <w:rsid w:val="00FB5541"/>
    <w:rsid w:val="00FD07C5"/>
    <w:rsid w:val="00FD2B92"/>
    <w:rsid w:val="00FE4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paragraph" w:styleId="Ttulo2">
    <w:name w:val="heading 2"/>
    <w:basedOn w:val="Normal"/>
    <w:next w:val="Normal"/>
    <w:link w:val="Ttulo2Car"/>
    <w:uiPriority w:val="9"/>
    <w:semiHidden/>
    <w:unhideWhenUsed/>
    <w:qFormat/>
    <w:rsid w:val="005964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character" w:styleId="Refdecomentario">
    <w:name w:val="annotation reference"/>
    <w:basedOn w:val="Fuentedeprrafopredeter"/>
    <w:uiPriority w:val="99"/>
    <w:semiHidden/>
    <w:unhideWhenUsed/>
    <w:rsid w:val="005167D8"/>
    <w:rPr>
      <w:sz w:val="16"/>
      <w:szCs w:val="16"/>
    </w:rPr>
  </w:style>
  <w:style w:type="paragraph" w:styleId="Textocomentario">
    <w:name w:val="annotation text"/>
    <w:basedOn w:val="Normal"/>
    <w:link w:val="TextocomentarioCar"/>
    <w:uiPriority w:val="99"/>
    <w:unhideWhenUsed/>
    <w:rsid w:val="005167D8"/>
    <w:pPr>
      <w:spacing w:line="240" w:lineRule="auto"/>
    </w:pPr>
    <w:rPr>
      <w:sz w:val="20"/>
      <w:szCs w:val="20"/>
    </w:rPr>
  </w:style>
  <w:style w:type="character" w:customStyle="1" w:styleId="TextocomentarioCar">
    <w:name w:val="Texto comentario Car"/>
    <w:basedOn w:val="Fuentedeprrafopredeter"/>
    <w:link w:val="Textocomentario"/>
    <w:uiPriority w:val="99"/>
    <w:rsid w:val="005167D8"/>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5167D8"/>
    <w:rPr>
      <w:b/>
      <w:bCs/>
    </w:rPr>
  </w:style>
  <w:style w:type="character" w:customStyle="1" w:styleId="AsuntodelcomentarioCar">
    <w:name w:val="Asunto del comentario Car"/>
    <w:basedOn w:val="TextocomentarioCar"/>
    <w:link w:val="Asuntodelcomentario"/>
    <w:uiPriority w:val="99"/>
    <w:semiHidden/>
    <w:rsid w:val="005167D8"/>
    <w:rPr>
      <w:b/>
      <w:bCs/>
      <w:sz w:val="20"/>
      <w:szCs w:val="20"/>
      <w:lang w:val="es-CO"/>
    </w:rPr>
  </w:style>
  <w:style w:type="paragraph" w:styleId="Prrafodelista">
    <w:name w:val="List Paragraph"/>
    <w:basedOn w:val="Normal"/>
    <w:uiPriority w:val="34"/>
    <w:qFormat/>
    <w:rsid w:val="0085543A"/>
    <w:pPr>
      <w:ind w:left="720"/>
      <w:contextualSpacing/>
    </w:pPr>
  </w:style>
  <w:style w:type="character" w:styleId="Textodelmarcadordeposicin">
    <w:name w:val="Placeholder Text"/>
    <w:basedOn w:val="Fuentedeprrafopredeter"/>
    <w:uiPriority w:val="99"/>
    <w:semiHidden/>
    <w:rsid w:val="00970CC7"/>
    <w:rPr>
      <w:color w:val="808080"/>
    </w:rPr>
  </w:style>
  <w:style w:type="paragraph" w:styleId="Sinespaciado">
    <w:name w:val="No Spacing"/>
    <w:uiPriority w:val="1"/>
    <w:qFormat/>
    <w:rsid w:val="00B3609D"/>
    <w:pPr>
      <w:spacing w:after="0" w:line="240" w:lineRule="auto"/>
    </w:pPr>
    <w:rPr>
      <w:lang w:val="es-CO"/>
    </w:rPr>
  </w:style>
  <w:style w:type="character" w:customStyle="1" w:styleId="Ttulo2Car">
    <w:name w:val="Título 2 Car"/>
    <w:basedOn w:val="Fuentedeprrafopredeter"/>
    <w:link w:val="Ttulo2"/>
    <w:uiPriority w:val="9"/>
    <w:semiHidden/>
    <w:rsid w:val="0059648E"/>
    <w:rPr>
      <w:rFonts w:asciiTheme="majorHAnsi" w:eastAsiaTheme="majorEastAsia" w:hAnsiTheme="majorHAnsi" w:cstheme="majorBidi"/>
      <w:color w:val="2E74B5" w:themeColor="accent1" w:themeShade="BF"/>
      <w:sz w:val="26"/>
      <w:szCs w:val="26"/>
      <w:lang w:val="es-CO"/>
    </w:rPr>
  </w:style>
  <w:style w:type="paragraph" w:styleId="Revisin">
    <w:name w:val="Revision"/>
    <w:hidden/>
    <w:uiPriority w:val="99"/>
    <w:semiHidden/>
    <w:rsid w:val="00BA41D5"/>
    <w:pPr>
      <w:spacing w:after="0" w:line="240" w:lineRule="auto"/>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15324">
      <w:bodyDiv w:val="1"/>
      <w:marLeft w:val="0"/>
      <w:marRight w:val="0"/>
      <w:marTop w:val="0"/>
      <w:marBottom w:val="0"/>
      <w:divBdr>
        <w:top w:val="none" w:sz="0" w:space="0" w:color="auto"/>
        <w:left w:val="none" w:sz="0" w:space="0" w:color="auto"/>
        <w:bottom w:val="none" w:sz="0" w:space="0" w:color="auto"/>
        <w:right w:val="none" w:sz="0" w:space="0" w:color="auto"/>
      </w:divBdr>
    </w:div>
    <w:div w:id="147014479">
      <w:bodyDiv w:val="1"/>
      <w:marLeft w:val="0"/>
      <w:marRight w:val="0"/>
      <w:marTop w:val="0"/>
      <w:marBottom w:val="0"/>
      <w:divBdr>
        <w:top w:val="none" w:sz="0" w:space="0" w:color="auto"/>
        <w:left w:val="none" w:sz="0" w:space="0" w:color="auto"/>
        <w:bottom w:val="none" w:sz="0" w:space="0" w:color="auto"/>
        <w:right w:val="none" w:sz="0" w:space="0" w:color="auto"/>
      </w:divBdr>
      <w:divsChild>
        <w:div w:id="588121343">
          <w:marLeft w:val="0"/>
          <w:marRight w:val="0"/>
          <w:marTop w:val="0"/>
          <w:marBottom w:val="160"/>
          <w:divBdr>
            <w:top w:val="none" w:sz="0" w:space="0" w:color="auto"/>
            <w:left w:val="none" w:sz="0" w:space="0" w:color="auto"/>
            <w:bottom w:val="none" w:sz="0" w:space="0" w:color="auto"/>
            <w:right w:val="none" w:sz="0" w:space="0" w:color="auto"/>
          </w:divBdr>
          <w:divsChild>
            <w:div w:id="1209220258">
              <w:marLeft w:val="0"/>
              <w:marRight w:val="0"/>
              <w:marTop w:val="0"/>
              <w:marBottom w:val="0"/>
              <w:divBdr>
                <w:top w:val="none" w:sz="0" w:space="0" w:color="auto"/>
                <w:left w:val="none" w:sz="0" w:space="0" w:color="auto"/>
                <w:bottom w:val="none" w:sz="0" w:space="0" w:color="auto"/>
                <w:right w:val="none" w:sz="0" w:space="0" w:color="auto"/>
              </w:divBdr>
            </w:div>
          </w:divsChild>
        </w:div>
        <w:div w:id="1508012390">
          <w:marLeft w:val="0"/>
          <w:marRight w:val="0"/>
          <w:marTop w:val="0"/>
          <w:marBottom w:val="160"/>
          <w:divBdr>
            <w:top w:val="none" w:sz="0" w:space="0" w:color="auto"/>
            <w:left w:val="none" w:sz="0" w:space="0" w:color="auto"/>
            <w:bottom w:val="none" w:sz="0" w:space="0" w:color="auto"/>
            <w:right w:val="none" w:sz="0" w:space="0" w:color="auto"/>
          </w:divBdr>
          <w:divsChild>
            <w:div w:id="791704590">
              <w:marLeft w:val="0"/>
              <w:marRight w:val="0"/>
              <w:marTop w:val="0"/>
              <w:marBottom w:val="0"/>
              <w:divBdr>
                <w:top w:val="none" w:sz="0" w:space="0" w:color="auto"/>
                <w:left w:val="none" w:sz="0" w:space="0" w:color="auto"/>
                <w:bottom w:val="none" w:sz="0" w:space="0" w:color="auto"/>
                <w:right w:val="none" w:sz="0" w:space="0" w:color="auto"/>
              </w:divBdr>
            </w:div>
          </w:divsChild>
        </w:div>
        <w:div w:id="1187788744">
          <w:marLeft w:val="0"/>
          <w:marRight w:val="0"/>
          <w:marTop w:val="0"/>
          <w:marBottom w:val="160"/>
          <w:divBdr>
            <w:top w:val="none" w:sz="0" w:space="0" w:color="auto"/>
            <w:left w:val="none" w:sz="0" w:space="0" w:color="auto"/>
            <w:bottom w:val="none" w:sz="0" w:space="0" w:color="auto"/>
            <w:right w:val="none" w:sz="0" w:space="0" w:color="auto"/>
          </w:divBdr>
          <w:divsChild>
            <w:div w:id="317810293">
              <w:marLeft w:val="0"/>
              <w:marRight w:val="0"/>
              <w:marTop w:val="0"/>
              <w:marBottom w:val="0"/>
              <w:divBdr>
                <w:top w:val="none" w:sz="0" w:space="0" w:color="auto"/>
                <w:left w:val="none" w:sz="0" w:space="0" w:color="auto"/>
                <w:bottom w:val="none" w:sz="0" w:space="0" w:color="auto"/>
                <w:right w:val="none" w:sz="0" w:space="0" w:color="auto"/>
              </w:divBdr>
            </w:div>
          </w:divsChild>
        </w:div>
        <w:div w:id="356470042">
          <w:marLeft w:val="0"/>
          <w:marRight w:val="0"/>
          <w:marTop w:val="0"/>
          <w:marBottom w:val="160"/>
          <w:divBdr>
            <w:top w:val="none" w:sz="0" w:space="0" w:color="auto"/>
            <w:left w:val="none" w:sz="0" w:space="0" w:color="auto"/>
            <w:bottom w:val="none" w:sz="0" w:space="0" w:color="auto"/>
            <w:right w:val="none" w:sz="0" w:space="0" w:color="auto"/>
          </w:divBdr>
          <w:divsChild>
            <w:div w:id="238759803">
              <w:marLeft w:val="0"/>
              <w:marRight w:val="0"/>
              <w:marTop w:val="0"/>
              <w:marBottom w:val="0"/>
              <w:divBdr>
                <w:top w:val="none" w:sz="0" w:space="0" w:color="auto"/>
                <w:left w:val="none" w:sz="0" w:space="0" w:color="auto"/>
                <w:bottom w:val="none" w:sz="0" w:space="0" w:color="auto"/>
                <w:right w:val="none" w:sz="0" w:space="0" w:color="auto"/>
              </w:divBdr>
            </w:div>
          </w:divsChild>
        </w:div>
        <w:div w:id="743989289">
          <w:marLeft w:val="0"/>
          <w:marRight w:val="0"/>
          <w:marTop w:val="0"/>
          <w:marBottom w:val="160"/>
          <w:divBdr>
            <w:top w:val="none" w:sz="0" w:space="0" w:color="auto"/>
            <w:left w:val="none" w:sz="0" w:space="0" w:color="auto"/>
            <w:bottom w:val="none" w:sz="0" w:space="0" w:color="auto"/>
            <w:right w:val="none" w:sz="0" w:space="0" w:color="auto"/>
          </w:divBdr>
          <w:divsChild>
            <w:div w:id="2053646410">
              <w:marLeft w:val="0"/>
              <w:marRight w:val="0"/>
              <w:marTop w:val="0"/>
              <w:marBottom w:val="0"/>
              <w:divBdr>
                <w:top w:val="none" w:sz="0" w:space="0" w:color="auto"/>
                <w:left w:val="none" w:sz="0" w:space="0" w:color="auto"/>
                <w:bottom w:val="none" w:sz="0" w:space="0" w:color="auto"/>
                <w:right w:val="none" w:sz="0" w:space="0" w:color="auto"/>
              </w:divBdr>
            </w:div>
          </w:divsChild>
        </w:div>
        <w:div w:id="454914308">
          <w:marLeft w:val="0"/>
          <w:marRight w:val="0"/>
          <w:marTop w:val="0"/>
          <w:marBottom w:val="160"/>
          <w:divBdr>
            <w:top w:val="none" w:sz="0" w:space="0" w:color="auto"/>
            <w:left w:val="none" w:sz="0" w:space="0" w:color="auto"/>
            <w:bottom w:val="none" w:sz="0" w:space="0" w:color="auto"/>
            <w:right w:val="none" w:sz="0" w:space="0" w:color="auto"/>
          </w:divBdr>
          <w:divsChild>
            <w:div w:id="998923821">
              <w:marLeft w:val="0"/>
              <w:marRight w:val="0"/>
              <w:marTop w:val="0"/>
              <w:marBottom w:val="0"/>
              <w:divBdr>
                <w:top w:val="none" w:sz="0" w:space="0" w:color="auto"/>
                <w:left w:val="none" w:sz="0" w:space="0" w:color="auto"/>
                <w:bottom w:val="none" w:sz="0" w:space="0" w:color="auto"/>
                <w:right w:val="none" w:sz="0" w:space="0" w:color="auto"/>
              </w:divBdr>
            </w:div>
          </w:divsChild>
        </w:div>
        <w:div w:id="914775702">
          <w:marLeft w:val="0"/>
          <w:marRight w:val="0"/>
          <w:marTop w:val="0"/>
          <w:marBottom w:val="160"/>
          <w:divBdr>
            <w:top w:val="none" w:sz="0" w:space="0" w:color="auto"/>
            <w:left w:val="none" w:sz="0" w:space="0" w:color="auto"/>
            <w:bottom w:val="none" w:sz="0" w:space="0" w:color="auto"/>
            <w:right w:val="none" w:sz="0" w:space="0" w:color="auto"/>
          </w:divBdr>
          <w:divsChild>
            <w:div w:id="1476796746">
              <w:marLeft w:val="0"/>
              <w:marRight w:val="0"/>
              <w:marTop w:val="0"/>
              <w:marBottom w:val="0"/>
              <w:divBdr>
                <w:top w:val="none" w:sz="0" w:space="0" w:color="auto"/>
                <w:left w:val="none" w:sz="0" w:space="0" w:color="auto"/>
                <w:bottom w:val="none" w:sz="0" w:space="0" w:color="auto"/>
                <w:right w:val="none" w:sz="0" w:space="0" w:color="auto"/>
              </w:divBdr>
            </w:div>
          </w:divsChild>
        </w:div>
        <w:div w:id="274093361">
          <w:marLeft w:val="0"/>
          <w:marRight w:val="0"/>
          <w:marTop w:val="0"/>
          <w:marBottom w:val="160"/>
          <w:divBdr>
            <w:top w:val="none" w:sz="0" w:space="0" w:color="auto"/>
            <w:left w:val="none" w:sz="0" w:space="0" w:color="auto"/>
            <w:bottom w:val="none" w:sz="0" w:space="0" w:color="auto"/>
            <w:right w:val="none" w:sz="0" w:space="0" w:color="auto"/>
          </w:divBdr>
          <w:divsChild>
            <w:div w:id="1076586717">
              <w:marLeft w:val="0"/>
              <w:marRight w:val="0"/>
              <w:marTop w:val="0"/>
              <w:marBottom w:val="0"/>
              <w:divBdr>
                <w:top w:val="none" w:sz="0" w:space="0" w:color="auto"/>
                <w:left w:val="none" w:sz="0" w:space="0" w:color="auto"/>
                <w:bottom w:val="none" w:sz="0" w:space="0" w:color="auto"/>
                <w:right w:val="none" w:sz="0" w:space="0" w:color="auto"/>
              </w:divBdr>
            </w:div>
          </w:divsChild>
        </w:div>
        <w:div w:id="1011371631">
          <w:marLeft w:val="0"/>
          <w:marRight w:val="0"/>
          <w:marTop w:val="0"/>
          <w:marBottom w:val="160"/>
          <w:divBdr>
            <w:top w:val="none" w:sz="0" w:space="0" w:color="auto"/>
            <w:left w:val="none" w:sz="0" w:space="0" w:color="auto"/>
            <w:bottom w:val="none" w:sz="0" w:space="0" w:color="auto"/>
            <w:right w:val="none" w:sz="0" w:space="0" w:color="auto"/>
          </w:divBdr>
          <w:divsChild>
            <w:div w:id="131375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8664">
      <w:bodyDiv w:val="1"/>
      <w:marLeft w:val="0"/>
      <w:marRight w:val="0"/>
      <w:marTop w:val="0"/>
      <w:marBottom w:val="0"/>
      <w:divBdr>
        <w:top w:val="none" w:sz="0" w:space="0" w:color="auto"/>
        <w:left w:val="none" w:sz="0" w:space="0" w:color="auto"/>
        <w:bottom w:val="none" w:sz="0" w:space="0" w:color="auto"/>
        <w:right w:val="none" w:sz="0" w:space="0" w:color="auto"/>
      </w:divBdr>
    </w:div>
    <w:div w:id="285082098">
      <w:bodyDiv w:val="1"/>
      <w:marLeft w:val="0"/>
      <w:marRight w:val="0"/>
      <w:marTop w:val="0"/>
      <w:marBottom w:val="0"/>
      <w:divBdr>
        <w:top w:val="none" w:sz="0" w:space="0" w:color="auto"/>
        <w:left w:val="none" w:sz="0" w:space="0" w:color="auto"/>
        <w:bottom w:val="none" w:sz="0" w:space="0" w:color="auto"/>
        <w:right w:val="none" w:sz="0" w:space="0" w:color="auto"/>
      </w:divBdr>
    </w:div>
    <w:div w:id="333148500">
      <w:bodyDiv w:val="1"/>
      <w:marLeft w:val="0"/>
      <w:marRight w:val="0"/>
      <w:marTop w:val="0"/>
      <w:marBottom w:val="0"/>
      <w:divBdr>
        <w:top w:val="none" w:sz="0" w:space="0" w:color="auto"/>
        <w:left w:val="none" w:sz="0" w:space="0" w:color="auto"/>
        <w:bottom w:val="none" w:sz="0" w:space="0" w:color="auto"/>
        <w:right w:val="none" w:sz="0" w:space="0" w:color="auto"/>
      </w:divBdr>
    </w:div>
    <w:div w:id="345794991">
      <w:bodyDiv w:val="1"/>
      <w:marLeft w:val="0"/>
      <w:marRight w:val="0"/>
      <w:marTop w:val="0"/>
      <w:marBottom w:val="0"/>
      <w:divBdr>
        <w:top w:val="none" w:sz="0" w:space="0" w:color="auto"/>
        <w:left w:val="none" w:sz="0" w:space="0" w:color="auto"/>
        <w:bottom w:val="none" w:sz="0" w:space="0" w:color="auto"/>
        <w:right w:val="none" w:sz="0" w:space="0" w:color="auto"/>
      </w:divBdr>
    </w:div>
    <w:div w:id="505168390">
      <w:bodyDiv w:val="1"/>
      <w:marLeft w:val="0"/>
      <w:marRight w:val="0"/>
      <w:marTop w:val="0"/>
      <w:marBottom w:val="0"/>
      <w:divBdr>
        <w:top w:val="none" w:sz="0" w:space="0" w:color="auto"/>
        <w:left w:val="none" w:sz="0" w:space="0" w:color="auto"/>
        <w:bottom w:val="none" w:sz="0" w:space="0" w:color="auto"/>
        <w:right w:val="none" w:sz="0" w:space="0" w:color="auto"/>
      </w:divBdr>
    </w:div>
    <w:div w:id="512038583">
      <w:bodyDiv w:val="1"/>
      <w:marLeft w:val="0"/>
      <w:marRight w:val="0"/>
      <w:marTop w:val="0"/>
      <w:marBottom w:val="0"/>
      <w:divBdr>
        <w:top w:val="none" w:sz="0" w:space="0" w:color="auto"/>
        <w:left w:val="none" w:sz="0" w:space="0" w:color="auto"/>
        <w:bottom w:val="none" w:sz="0" w:space="0" w:color="auto"/>
        <w:right w:val="none" w:sz="0" w:space="0" w:color="auto"/>
      </w:divBdr>
    </w:div>
    <w:div w:id="540634080">
      <w:bodyDiv w:val="1"/>
      <w:marLeft w:val="0"/>
      <w:marRight w:val="0"/>
      <w:marTop w:val="0"/>
      <w:marBottom w:val="0"/>
      <w:divBdr>
        <w:top w:val="none" w:sz="0" w:space="0" w:color="auto"/>
        <w:left w:val="none" w:sz="0" w:space="0" w:color="auto"/>
        <w:bottom w:val="none" w:sz="0" w:space="0" w:color="auto"/>
        <w:right w:val="none" w:sz="0" w:space="0" w:color="auto"/>
      </w:divBdr>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561332523">
      <w:bodyDiv w:val="1"/>
      <w:marLeft w:val="0"/>
      <w:marRight w:val="0"/>
      <w:marTop w:val="0"/>
      <w:marBottom w:val="0"/>
      <w:divBdr>
        <w:top w:val="none" w:sz="0" w:space="0" w:color="auto"/>
        <w:left w:val="none" w:sz="0" w:space="0" w:color="auto"/>
        <w:bottom w:val="none" w:sz="0" w:space="0" w:color="auto"/>
        <w:right w:val="none" w:sz="0" w:space="0" w:color="auto"/>
      </w:divBdr>
    </w:div>
    <w:div w:id="611787278">
      <w:bodyDiv w:val="1"/>
      <w:marLeft w:val="0"/>
      <w:marRight w:val="0"/>
      <w:marTop w:val="0"/>
      <w:marBottom w:val="0"/>
      <w:divBdr>
        <w:top w:val="none" w:sz="0" w:space="0" w:color="auto"/>
        <w:left w:val="none" w:sz="0" w:space="0" w:color="auto"/>
        <w:bottom w:val="none" w:sz="0" w:space="0" w:color="auto"/>
        <w:right w:val="none" w:sz="0" w:space="0" w:color="auto"/>
      </w:divBdr>
    </w:div>
    <w:div w:id="674501942">
      <w:bodyDiv w:val="1"/>
      <w:marLeft w:val="0"/>
      <w:marRight w:val="0"/>
      <w:marTop w:val="0"/>
      <w:marBottom w:val="0"/>
      <w:divBdr>
        <w:top w:val="none" w:sz="0" w:space="0" w:color="auto"/>
        <w:left w:val="none" w:sz="0" w:space="0" w:color="auto"/>
        <w:bottom w:val="none" w:sz="0" w:space="0" w:color="auto"/>
        <w:right w:val="none" w:sz="0" w:space="0" w:color="auto"/>
      </w:divBdr>
    </w:div>
    <w:div w:id="691224363">
      <w:bodyDiv w:val="1"/>
      <w:marLeft w:val="0"/>
      <w:marRight w:val="0"/>
      <w:marTop w:val="0"/>
      <w:marBottom w:val="0"/>
      <w:divBdr>
        <w:top w:val="none" w:sz="0" w:space="0" w:color="auto"/>
        <w:left w:val="none" w:sz="0" w:space="0" w:color="auto"/>
        <w:bottom w:val="none" w:sz="0" w:space="0" w:color="auto"/>
        <w:right w:val="none" w:sz="0" w:space="0" w:color="auto"/>
      </w:divBdr>
    </w:div>
    <w:div w:id="799153586">
      <w:bodyDiv w:val="1"/>
      <w:marLeft w:val="0"/>
      <w:marRight w:val="0"/>
      <w:marTop w:val="0"/>
      <w:marBottom w:val="0"/>
      <w:divBdr>
        <w:top w:val="none" w:sz="0" w:space="0" w:color="auto"/>
        <w:left w:val="none" w:sz="0" w:space="0" w:color="auto"/>
        <w:bottom w:val="none" w:sz="0" w:space="0" w:color="auto"/>
        <w:right w:val="none" w:sz="0" w:space="0" w:color="auto"/>
      </w:divBdr>
    </w:div>
    <w:div w:id="913007569">
      <w:bodyDiv w:val="1"/>
      <w:marLeft w:val="0"/>
      <w:marRight w:val="0"/>
      <w:marTop w:val="0"/>
      <w:marBottom w:val="0"/>
      <w:divBdr>
        <w:top w:val="none" w:sz="0" w:space="0" w:color="auto"/>
        <w:left w:val="none" w:sz="0" w:space="0" w:color="auto"/>
        <w:bottom w:val="none" w:sz="0" w:space="0" w:color="auto"/>
        <w:right w:val="none" w:sz="0" w:space="0" w:color="auto"/>
      </w:divBdr>
    </w:div>
    <w:div w:id="1069689542">
      <w:bodyDiv w:val="1"/>
      <w:marLeft w:val="0"/>
      <w:marRight w:val="0"/>
      <w:marTop w:val="0"/>
      <w:marBottom w:val="0"/>
      <w:divBdr>
        <w:top w:val="none" w:sz="0" w:space="0" w:color="auto"/>
        <w:left w:val="none" w:sz="0" w:space="0" w:color="auto"/>
        <w:bottom w:val="none" w:sz="0" w:space="0" w:color="auto"/>
        <w:right w:val="none" w:sz="0" w:space="0" w:color="auto"/>
      </w:divBdr>
    </w:div>
    <w:div w:id="1077626914">
      <w:bodyDiv w:val="1"/>
      <w:marLeft w:val="0"/>
      <w:marRight w:val="0"/>
      <w:marTop w:val="0"/>
      <w:marBottom w:val="0"/>
      <w:divBdr>
        <w:top w:val="none" w:sz="0" w:space="0" w:color="auto"/>
        <w:left w:val="none" w:sz="0" w:space="0" w:color="auto"/>
        <w:bottom w:val="none" w:sz="0" w:space="0" w:color="auto"/>
        <w:right w:val="none" w:sz="0" w:space="0" w:color="auto"/>
      </w:divBdr>
    </w:div>
    <w:div w:id="1197887233">
      <w:bodyDiv w:val="1"/>
      <w:marLeft w:val="0"/>
      <w:marRight w:val="0"/>
      <w:marTop w:val="0"/>
      <w:marBottom w:val="0"/>
      <w:divBdr>
        <w:top w:val="none" w:sz="0" w:space="0" w:color="auto"/>
        <w:left w:val="none" w:sz="0" w:space="0" w:color="auto"/>
        <w:bottom w:val="none" w:sz="0" w:space="0" w:color="auto"/>
        <w:right w:val="none" w:sz="0" w:space="0" w:color="auto"/>
      </w:divBdr>
    </w:div>
    <w:div w:id="1246378367">
      <w:bodyDiv w:val="1"/>
      <w:marLeft w:val="0"/>
      <w:marRight w:val="0"/>
      <w:marTop w:val="0"/>
      <w:marBottom w:val="0"/>
      <w:divBdr>
        <w:top w:val="none" w:sz="0" w:space="0" w:color="auto"/>
        <w:left w:val="none" w:sz="0" w:space="0" w:color="auto"/>
        <w:bottom w:val="none" w:sz="0" w:space="0" w:color="auto"/>
        <w:right w:val="none" w:sz="0" w:space="0" w:color="auto"/>
      </w:divBdr>
    </w:div>
    <w:div w:id="1298602844">
      <w:bodyDiv w:val="1"/>
      <w:marLeft w:val="0"/>
      <w:marRight w:val="0"/>
      <w:marTop w:val="0"/>
      <w:marBottom w:val="0"/>
      <w:divBdr>
        <w:top w:val="none" w:sz="0" w:space="0" w:color="auto"/>
        <w:left w:val="none" w:sz="0" w:space="0" w:color="auto"/>
        <w:bottom w:val="none" w:sz="0" w:space="0" w:color="auto"/>
        <w:right w:val="none" w:sz="0" w:space="0" w:color="auto"/>
      </w:divBdr>
      <w:divsChild>
        <w:div w:id="966857667">
          <w:marLeft w:val="0"/>
          <w:marRight w:val="0"/>
          <w:marTop w:val="0"/>
          <w:marBottom w:val="0"/>
          <w:divBdr>
            <w:top w:val="none" w:sz="0" w:space="0" w:color="auto"/>
            <w:left w:val="none" w:sz="0" w:space="0" w:color="auto"/>
            <w:bottom w:val="none" w:sz="0" w:space="0" w:color="auto"/>
            <w:right w:val="none" w:sz="0" w:space="0" w:color="auto"/>
          </w:divBdr>
        </w:div>
        <w:div w:id="467553954">
          <w:marLeft w:val="0"/>
          <w:marRight w:val="0"/>
          <w:marTop w:val="0"/>
          <w:marBottom w:val="0"/>
          <w:divBdr>
            <w:top w:val="none" w:sz="0" w:space="0" w:color="auto"/>
            <w:left w:val="none" w:sz="0" w:space="0" w:color="auto"/>
            <w:bottom w:val="none" w:sz="0" w:space="0" w:color="auto"/>
            <w:right w:val="none" w:sz="0" w:space="0" w:color="auto"/>
          </w:divBdr>
        </w:div>
        <w:div w:id="1113205236">
          <w:marLeft w:val="0"/>
          <w:marRight w:val="0"/>
          <w:marTop w:val="0"/>
          <w:marBottom w:val="0"/>
          <w:divBdr>
            <w:top w:val="none" w:sz="0" w:space="0" w:color="auto"/>
            <w:left w:val="none" w:sz="0" w:space="0" w:color="auto"/>
            <w:bottom w:val="none" w:sz="0" w:space="0" w:color="auto"/>
            <w:right w:val="none" w:sz="0" w:space="0" w:color="auto"/>
          </w:divBdr>
        </w:div>
        <w:div w:id="1820465086">
          <w:marLeft w:val="0"/>
          <w:marRight w:val="0"/>
          <w:marTop w:val="0"/>
          <w:marBottom w:val="0"/>
          <w:divBdr>
            <w:top w:val="none" w:sz="0" w:space="0" w:color="auto"/>
            <w:left w:val="none" w:sz="0" w:space="0" w:color="auto"/>
            <w:bottom w:val="none" w:sz="0" w:space="0" w:color="auto"/>
            <w:right w:val="none" w:sz="0" w:space="0" w:color="auto"/>
          </w:divBdr>
        </w:div>
        <w:div w:id="460615466">
          <w:marLeft w:val="0"/>
          <w:marRight w:val="0"/>
          <w:marTop w:val="0"/>
          <w:marBottom w:val="0"/>
          <w:divBdr>
            <w:top w:val="none" w:sz="0" w:space="0" w:color="auto"/>
            <w:left w:val="none" w:sz="0" w:space="0" w:color="auto"/>
            <w:bottom w:val="none" w:sz="0" w:space="0" w:color="auto"/>
            <w:right w:val="none" w:sz="0" w:space="0" w:color="auto"/>
          </w:divBdr>
        </w:div>
      </w:divsChild>
    </w:div>
    <w:div w:id="1430193929">
      <w:bodyDiv w:val="1"/>
      <w:marLeft w:val="0"/>
      <w:marRight w:val="0"/>
      <w:marTop w:val="0"/>
      <w:marBottom w:val="0"/>
      <w:divBdr>
        <w:top w:val="none" w:sz="0" w:space="0" w:color="auto"/>
        <w:left w:val="none" w:sz="0" w:space="0" w:color="auto"/>
        <w:bottom w:val="none" w:sz="0" w:space="0" w:color="auto"/>
        <w:right w:val="none" w:sz="0" w:space="0" w:color="auto"/>
      </w:divBdr>
      <w:divsChild>
        <w:div w:id="539174994">
          <w:marLeft w:val="0"/>
          <w:marRight w:val="0"/>
          <w:marTop w:val="0"/>
          <w:marBottom w:val="160"/>
          <w:divBdr>
            <w:top w:val="none" w:sz="0" w:space="0" w:color="auto"/>
            <w:left w:val="none" w:sz="0" w:space="0" w:color="auto"/>
            <w:bottom w:val="none" w:sz="0" w:space="0" w:color="auto"/>
            <w:right w:val="none" w:sz="0" w:space="0" w:color="auto"/>
          </w:divBdr>
          <w:divsChild>
            <w:div w:id="972632595">
              <w:marLeft w:val="0"/>
              <w:marRight w:val="0"/>
              <w:marTop w:val="0"/>
              <w:marBottom w:val="0"/>
              <w:divBdr>
                <w:top w:val="none" w:sz="0" w:space="0" w:color="auto"/>
                <w:left w:val="none" w:sz="0" w:space="0" w:color="auto"/>
                <w:bottom w:val="none" w:sz="0" w:space="0" w:color="auto"/>
                <w:right w:val="none" w:sz="0" w:space="0" w:color="auto"/>
              </w:divBdr>
            </w:div>
          </w:divsChild>
        </w:div>
        <w:div w:id="628896853">
          <w:marLeft w:val="0"/>
          <w:marRight w:val="0"/>
          <w:marTop w:val="0"/>
          <w:marBottom w:val="160"/>
          <w:divBdr>
            <w:top w:val="none" w:sz="0" w:space="0" w:color="auto"/>
            <w:left w:val="none" w:sz="0" w:space="0" w:color="auto"/>
            <w:bottom w:val="none" w:sz="0" w:space="0" w:color="auto"/>
            <w:right w:val="none" w:sz="0" w:space="0" w:color="auto"/>
          </w:divBdr>
          <w:divsChild>
            <w:div w:id="1704944618">
              <w:marLeft w:val="0"/>
              <w:marRight w:val="0"/>
              <w:marTop w:val="0"/>
              <w:marBottom w:val="0"/>
              <w:divBdr>
                <w:top w:val="none" w:sz="0" w:space="0" w:color="auto"/>
                <w:left w:val="none" w:sz="0" w:space="0" w:color="auto"/>
                <w:bottom w:val="none" w:sz="0" w:space="0" w:color="auto"/>
                <w:right w:val="none" w:sz="0" w:space="0" w:color="auto"/>
              </w:divBdr>
            </w:div>
          </w:divsChild>
        </w:div>
        <w:div w:id="1311252306">
          <w:marLeft w:val="0"/>
          <w:marRight w:val="0"/>
          <w:marTop w:val="0"/>
          <w:marBottom w:val="160"/>
          <w:divBdr>
            <w:top w:val="none" w:sz="0" w:space="0" w:color="auto"/>
            <w:left w:val="none" w:sz="0" w:space="0" w:color="auto"/>
            <w:bottom w:val="none" w:sz="0" w:space="0" w:color="auto"/>
            <w:right w:val="none" w:sz="0" w:space="0" w:color="auto"/>
          </w:divBdr>
          <w:divsChild>
            <w:div w:id="702629411">
              <w:marLeft w:val="0"/>
              <w:marRight w:val="0"/>
              <w:marTop w:val="0"/>
              <w:marBottom w:val="0"/>
              <w:divBdr>
                <w:top w:val="none" w:sz="0" w:space="0" w:color="auto"/>
                <w:left w:val="none" w:sz="0" w:space="0" w:color="auto"/>
                <w:bottom w:val="none" w:sz="0" w:space="0" w:color="auto"/>
                <w:right w:val="none" w:sz="0" w:space="0" w:color="auto"/>
              </w:divBdr>
            </w:div>
          </w:divsChild>
        </w:div>
        <w:div w:id="2114931344">
          <w:marLeft w:val="0"/>
          <w:marRight w:val="0"/>
          <w:marTop w:val="0"/>
          <w:marBottom w:val="160"/>
          <w:divBdr>
            <w:top w:val="none" w:sz="0" w:space="0" w:color="auto"/>
            <w:left w:val="none" w:sz="0" w:space="0" w:color="auto"/>
            <w:bottom w:val="none" w:sz="0" w:space="0" w:color="auto"/>
            <w:right w:val="none" w:sz="0" w:space="0" w:color="auto"/>
          </w:divBdr>
          <w:divsChild>
            <w:div w:id="579409961">
              <w:marLeft w:val="0"/>
              <w:marRight w:val="0"/>
              <w:marTop w:val="0"/>
              <w:marBottom w:val="0"/>
              <w:divBdr>
                <w:top w:val="none" w:sz="0" w:space="0" w:color="auto"/>
                <w:left w:val="none" w:sz="0" w:space="0" w:color="auto"/>
                <w:bottom w:val="none" w:sz="0" w:space="0" w:color="auto"/>
                <w:right w:val="none" w:sz="0" w:space="0" w:color="auto"/>
              </w:divBdr>
            </w:div>
          </w:divsChild>
        </w:div>
        <w:div w:id="1703674496">
          <w:marLeft w:val="0"/>
          <w:marRight w:val="0"/>
          <w:marTop w:val="0"/>
          <w:marBottom w:val="160"/>
          <w:divBdr>
            <w:top w:val="none" w:sz="0" w:space="0" w:color="auto"/>
            <w:left w:val="none" w:sz="0" w:space="0" w:color="auto"/>
            <w:bottom w:val="none" w:sz="0" w:space="0" w:color="auto"/>
            <w:right w:val="none" w:sz="0" w:space="0" w:color="auto"/>
          </w:divBdr>
          <w:divsChild>
            <w:div w:id="396051974">
              <w:marLeft w:val="0"/>
              <w:marRight w:val="0"/>
              <w:marTop w:val="0"/>
              <w:marBottom w:val="0"/>
              <w:divBdr>
                <w:top w:val="none" w:sz="0" w:space="0" w:color="auto"/>
                <w:left w:val="none" w:sz="0" w:space="0" w:color="auto"/>
                <w:bottom w:val="none" w:sz="0" w:space="0" w:color="auto"/>
                <w:right w:val="none" w:sz="0" w:space="0" w:color="auto"/>
              </w:divBdr>
            </w:div>
          </w:divsChild>
        </w:div>
        <w:div w:id="1553808123">
          <w:marLeft w:val="0"/>
          <w:marRight w:val="0"/>
          <w:marTop w:val="0"/>
          <w:marBottom w:val="160"/>
          <w:divBdr>
            <w:top w:val="none" w:sz="0" w:space="0" w:color="auto"/>
            <w:left w:val="none" w:sz="0" w:space="0" w:color="auto"/>
            <w:bottom w:val="none" w:sz="0" w:space="0" w:color="auto"/>
            <w:right w:val="none" w:sz="0" w:space="0" w:color="auto"/>
          </w:divBdr>
          <w:divsChild>
            <w:div w:id="1997343637">
              <w:marLeft w:val="0"/>
              <w:marRight w:val="0"/>
              <w:marTop w:val="0"/>
              <w:marBottom w:val="0"/>
              <w:divBdr>
                <w:top w:val="none" w:sz="0" w:space="0" w:color="auto"/>
                <w:left w:val="none" w:sz="0" w:space="0" w:color="auto"/>
                <w:bottom w:val="none" w:sz="0" w:space="0" w:color="auto"/>
                <w:right w:val="none" w:sz="0" w:space="0" w:color="auto"/>
              </w:divBdr>
            </w:div>
          </w:divsChild>
        </w:div>
        <w:div w:id="450561559">
          <w:marLeft w:val="0"/>
          <w:marRight w:val="0"/>
          <w:marTop w:val="0"/>
          <w:marBottom w:val="160"/>
          <w:divBdr>
            <w:top w:val="none" w:sz="0" w:space="0" w:color="auto"/>
            <w:left w:val="none" w:sz="0" w:space="0" w:color="auto"/>
            <w:bottom w:val="none" w:sz="0" w:space="0" w:color="auto"/>
            <w:right w:val="none" w:sz="0" w:space="0" w:color="auto"/>
          </w:divBdr>
          <w:divsChild>
            <w:div w:id="1498888867">
              <w:marLeft w:val="0"/>
              <w:marRight w:val="0"/>
              <w:marTop w:val="0"/>
              <w:marBottom w:val="0"/>
              <w:divBdr>
                <w:top w:val="none" w:sz="0" w:space="0" w:color="auto"/>
                <w:left w:val="none" w:sz="0" w:space="0" w:color="auto"/>
                <w:bottom w:val="none" w:sz="0" w:space="0" w:color="auto"/>
                <w:right w:val="none" w:sz="0" w:space="0" w:color="auto"/>
              </w:divBdr>
            </w:div>
          </w:divsChild>
        </w:div>
        <w:div w:id="518083710">
          <w:marLeft w:val="0"/>
          <w:marRight w:val="0"/>
          <w:marTop w:val="0"/>
          <w:marBottom w:val="160"/>
          <w:divBdr>
            <w:top w:val="none" w:sz="0" w:space="0" w:color="auto"/>
            <w:left w:val="none" w:sz="0" w:space="0" w:color="auto"/>
            <w:bottom w:val="none" w:sz="0" w:space="0" w:color="auto"/>
            <w:right w:val="none" w:sz="0" w:space="0" w:color="auto"/>
          </w:divBdr>
          <w:divsChild>
            <w:div w:id="810901248">
              <w:marLeft w:val="0"/>
              <w:marRight w:val="0"/>
              <w:marTop w:val="0"/>
              <w:marBottom w:val="0"/>
              <w:divBdr>
                <w:top w:val="none" w:sz="0" w:space="0" w:color="auto"/>
                <w:left w:val="none" w:sz="0" w:space="0" w:color="auto"/>
                <w:bottom w:val="none" w:sz="0" w:space="0" w:color="auto"/>
                <w:right w:val="none" w:sz="0" w:space="0" w:color="auto"/>
              </w:divBdr>
            </w:div>
          </w:divsChild>
        </w:div>
        <w:div w:id="418259679">
          <w:marLeft w:val="0"/>
          <w:marRight w:val="0"/>
          <w:marTop w:val="0"/>
          <w:marBottom w:val="160"/>
          <w:divBdr>
            <w:top w:val="none" w:sz="0" w:space="0" w:color="auto"/>
            <w:left w:val="none" w:sz="0" w:space="0" w:color="auto"/>
            <w:bottom w:val="none" w:sz="0" w:space="0" w:color="auto"/>
            <w:right w:val="none" w:sz="0" w:space="0" w:color="auto"/>
          </w:divBdr>
          <w:divsChild>
            <w:div w:id="3069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69877">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626959589">
      <w:bodyDiv w:val="1"/>
      <w:marLeft w:val="0"/>
      <w:marRight w:val="0"/>
      <w:marTop w:val="0"/>
      <w:marBottom w:val="0"/>
      <w:divBdr>
        <w:top w:val="none" w:sz="0" w:space="0" w:color="auto"/>
        <w:left w:val="none" w:sz="0" w:space="0" w:color="auto"/>
        <w:bottom w:val="none" w:sz="0" w:space="0" w:color="auto"/>
        <w:right w:val="none" w:sz="0" w:space="0" w:color="auto"/>
      </w:divBdr>
    </w:div>
    <w:div w:id="1700349063">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 w:id="1759865560">
      <w:bodyDiv w:val="1"/>
      <w:marLeft w:val="0"/>
      <w:marRight w:val="0"/>
      <w:marTop w:val="0"/>
      <w:marBottom w:val="0"/>
      <w:divBdr>
        <w:top w:val="none" w:sz="0" w:space="0" w:color="auto"/>
        <w:left w:val="none" w:sz="0" w:space="0" w:color="auto"/>
        <w:bottom w:val="none" w:sz="0" w:space="0" w:color="auto"/>
        <w:right w:val="none" w:sz="0" w:space="0" w:color="auto"/>
      </w:divBdr>
      <w:divsChild>
        <w:div w:id="462121400">
          <w:marLeft w:val="0"/>
          <w:marRight w:val="0"/>
          <w:marTop w:val="0"/>
          <w:marBottom w:val="0"/>
          <w:divBdr>
            <w:top w:val="none" w:sz="0" w:space="0" w:color="auto"/>
            <w:left w:val="none" w:sz="0" w:space="0" w:color="auto"/>
            <w:bottom w:val="none" w:sz="0" w:space="0" w:color="auto"/>
            <w:right w:val="none" w:sz="0" w:space="0" w:color="auto"/>
          </w:divBdr>
        </w:div>
        <w:div w:id="1310013116">
          <w:marLeft w:val="0"/>
          <w:marRight w:val="0"/>
          <w:marTop w:val="0"/>
          <w:marBottom w:val="0"/>
          <w:divBdr>
            <w:top w:val="none" w:sz="0" w:space="0" w:color="auto"/>
            <w:left w:val="none" w:sz="0" w:space="0" w:color="auto"/>
            <w:bottom w:val="none" w:sz="0" w:space="0" w:color="auto"/>
            <w:right w:val="none" w:sz="0" w:space="0" w:color="auto"/>
          </w:divBdr>
        </w:div>
        <w:div w:id="1481003278">
          <w:marLeft w:val="0"/>
          <w:marRight w:val="0"/>
          <w:marTop w:val="0"/>
          <w:marBottom w:val="0"/>
          <w:divBdr>
            <w:top w:val="none" w:sz="0" w:space="0" w:color="auto"/>
            <w:left w:val="none" w:sz="0" w:space="0" w:color="auto"/>
            <w:bottom w:val="none" w:sz="0" w:space="0" w:color="auto"/>
            <w:right w:val="none" w:sz="0" w:space="0" w:color="auto"/>
          </w:divBdr>
        </w:div>
        <w:div w:id="1702431875">
          <w:marLeft w:val="0"/>
          <w:marRight w:val="0"/>
          <w:marTop w:val="0"/>
          <w:marBottom w:val="0"/>
          <w:divBdr>
            <w:top w:val="none" w:sz="0" w:space="0" w:color="auto"/>
            <w:left w:val="none" w:sz="0" w:space="0" w:color="auto"/>
            <w:bottom w:val="none" w:sz="0" w:space="0" w:color="auto"/>
            <w:right w:val="none" w:sz="0" w:space="0" w:color="auto"/>
          </w:divBdr>
        </w:div>
        <w:div w:id="792792881">
          <w:marLeft w:val="0"/>
          <w:marRight w:val="0"/>
          <w:marTop w:val="0"/>
          <w:marBottom w:val="0"/>
          <w:divBdr>
            <w:top w:val="none" w:sz="0" w:space="0" w:color="auto"/>
            <w:left w:val="none" w:sz="0" w:space="0" w:color="auto"/>
            <w:bottom w:val="none" w:sz="0" w:space="0" w:color="auto"/>
            <w:right w:val="none" w:sz="0" w:space="0" w:color="auto"/>
          </w:divBdr>
        </w:div>
      </w:divsChild>
    </w:div>
    <w:div w:id="1802966071">
      <w:bodyDiv w:val="1"/>
      <w:marLeft w:val="0"/>
      <w:marRight w:val="0"/>
      <w:marTop w:val="0"/>
      <w:marBottom w:val="0"/>
      <w:divBdr>
        <w:top w:val="none" w:sz="0" w:space="0" w:color="auto"/>
        <w:left w:val="none" w:sz="0" w:space="0" w:color="auto"/>
        <w:bottom w:val="none" w:sz="0" w:space="0" w:color="auto"/>
        <w:right w:val="none" w:sz="0" w:space="0" w:color="auto"/>
      </w:divBdr>
      <w:divsChild>
        <w:div w:id="1064791178">
          <w:marLeft w:val="0"/>
          <w:marRight w:val="0"/>
          <w:marTop w:val="0"/>
          <w:marBottom w:val="160"/>
          <w:divBdr>
            <w:top w:val="none" w:sz="0" w:space="0" w:color="auto"/>
            <w:left w:val="none" w:sz="0" w:space="0" w:color="auto"/>
            <w:bottom w:val="none" w:sz="0" w:space="0" w:color="auto"/>
            <w:right w:val="none" w:sz="0" w:space="0" w:color="auto"/>
          </w:divBdr>
          <w:divsChild>
            <w:div w:id="602107273">
              <w:marLeft w:val="0"/>
              <w:marRight w:val="0"/>
              <w:marTop w:val="0"/>
              <w:marBottom w:val="0"/>
              <w:divBdr>
                <w:top w:val="none" w:sz="0" w:space="0" w:color="auto"/>
                <w:left w:val="none" w:sz="0" w:space="0" w:color="auto"/>
                <w:bottom w:val="none" w:sz="0" w:space="0" w:color="auto"/>
                <w:right w:val="none" w:sz="0" w:space="0" w:color="auto"/>
              </w:divBdr>
            </w:div>
          </w:divsChild>
        </w:div>
        <w:div w:id="1985312368">
          <w:marLeft w:val="0"/>
          <w:marRight w:val="0"/>
          <w:marTop w:val="0"/>
          <w:marBottom w:val="160"/>
          <w:divBdr>
            <w:top w:val="none" w:sz="0" w:space="0" w:color="auto"/>
            <w:left w:val="none" w:sz="0" w:space="0" w:color="auto"/>
            <w:bottom w:val="none" w:sz="0" w:space="0" w:color="auto"/>
            <w:right w:val="none" w:sz="0" w:space="0" w:color="auto"/>
          </w:divBdr>
          <w:divsChild>
            <w:div w:id="246815138">
              <w:marLeft w:val="0"/>
              <w:marRight w:val="0"/>
              <w:marTop w:val="0"/>
              <w:marBottom w:val="0"/>
              <w:divBdr>
                <w:top w:val="none" w:sz="0" w:space="0" w:color="auto"/>
                <w:left w:val="none" w:sz="0" w:space="0" w:color="auto"/>
                <w:bottom w:val="none" w:sz="0" w:space="0" w:color="auto"/>
                <w:right w:val="none" w:sz="0" w:space="0" w:color="auto"/>
              </w:divBdr>
            </w:div>
          </w:divsChild>
        </w:div>
        <w:div w:id="1489203437">
          <w:marLeft w:val="0"/>
          <w:marRight w:val="0"/>
          <w:marTop w:val="0"/>
          <w:marBottom w:val="160"/>
          <w:divBdr>
            <w:top w:val="none" w:sz="0" w:space="0" w:color="auto"/>
            <w:left w:val="none" w:sz="0" w:space="0" w:color="auto"/>
            <w:bottom w:val="none" w:sz="0" w:space="0" w:color="auto"/>
            <w:right w:val="none" w:sz="0" w:space="0" w:color="auto"/>
          </w:divBdr>
          <w:divsChild>
            <w:div w:id="1637565917">
              <w:marLeft w:val="0"/>
              <w:marRight w:val="0"/>
              <w:marTop w:val="0"/>
              <w:marBottom w:val="0"/>
              <w:divBdr>
                <w:top w:val="none" w:sz="0" w:space="0" w:color="auto"/>
                <w:left w:val="none" w:sz="0" w:space="0" w:color="auto"/>
                <w:bottom w:val="none" w:sz="0" w:space="0" w:color="auto"/>
                <w:right w:val="none" w:sz="0" w:space="0" w:color="auto"/>
              </w:divBdr>
            </w:div>
          </w:divsChild>
        </w:div>
        <w:div w:id="1965039654">
          <w:marLeft w:val="0"/>
          <w:marRight w:val="0"/>
          <w:marTop w:val="0"/>
          <w:marBottom w:val="160"/>
          <w:divBdr>
            <w:top w:val="none" w:sz="0" w:space="0" w:color="auto"/>
            <w:left w:val="none" w:sz="0" w:space="0" w:color="auto"/>
            <w:bottom w:val="none" w:sz="0" w:space="0" w:color="auto"/>
            <w:right w:val="none" w:sz="0" w:space="0" w:color="auto"/>
          </w:divBdr>
          <w:divsChild>
            <w:div w:id="1791778168">
              <w:marLeft w:val="0"/>
              <w:marRight w:val="0"/>
              <w:marTop w:val="0"/>
              <w:marBottom w:val="0"/>
              <w:divBdr>
                <w:top w:val="none" w:sz="0" w:space="0" w:color="auto"/>
                <w:left w:val="none" w:sz="0" w:space="0" w:color="auto"/>
                <w:bottom w:val="none" w:sz="0" w:space="0" w:color="auto"/>
                <w:right w:val="none" w:sz="0" w:space="0" w:color="auto"/>
              </w:divBdr>
            </w:div>
          </w:divsChild>
        </w:div>
        <w:div w:id="918560249">
          <w:marLeft w:val="0"/>
          <w:marRight w:val="0"/>
          <w:marTop w:val="0"/>
          <w:marBottom w:val="160"/>
          <w:divBdr>
            <w:top w:val="none" w:sz="0" w:space="0" w:color="auto"/>
            <w:left w:val="none" w:sz="0" w:space="0" w:color="auto"/>
            <w:bottom w:val="none" w:sz="0" w:space="0" w:color="auto"/>
            <w:right w:val="none" w:sz="0" w:space="0" w:color="auto"/>
          </w:divBdr>
          <w:divsChild>
            <w:div w:id="1712916455">
              <w:marLeft w:val="0"/>
              <w:marRight w:val="0"/>
              <w:marTop w:val="0"/>
              <w:marBottom w:val="0"/>
              <w:divBdr>
                <w:top w:val="none" w:sz="0" w:space="0" w:color="auto"/>
                <w:left w:val="none" w:sz="0" w:space="0" w:color="auto"/>
                <w:bottom w:val="none" w:sz="0" w:space="0" w:color="auto"/>
                <w:right w:val="none" w:sz="0" w:space="0" w:color="auto"/>
              </w:divBdr>
            </w:div>
          </w:divsChild>
        </w:div>
        <w:div w:id="807433445">
          <w:marLeft w:val="0"/>
          <w:marRight w:val="0"/>
          <w:marTop w:val="0"/>
          <w:marBottom w:val="160"/>
          <w:divBdr>
            <w:top w:val="none" w:sz="0" w:space="0" w:color="auto"/>
            <w:left w:val="none" w:sz="0" w:space="0" w:color="auto"/>
            <w:bottom w:val="none" w:sz="0" w:space="0" w:color="auto"/>
            <w:right w:val="none" w:sz="0" w:space="0" w:color="auto"/>
          </w:divBdr>
          <w:divsChild>
            <w:div w:id="2101680755">
              <w:marLeft w:val="0"/>
              <w:marRight w:val="0"/>
              <w:marTop w:val="0"/>
              <w:marBottom w:val="0"/>
              <w:divBdr>
                <w:top w:val="none" w:sz="0" w:space="0" w:color="auto"/>
                <w:left w:val="none" w:sz="0" w:space="0" w:color="auto"/>
                <w:bottom w:val="none" w:sz="0" w:space="0" w:color="auto"/>
                <w:right w:val="none" w:sz="0" w:space="0" w:color="auto"/>
              </w:divBdr>
            </w:div>
          </w:divsChild>
        </w:div>
        <w:div w:id="1967537925">
          <w:marLeft w:val="0"/>
          <w:marRight w:val="0"/>
          <w:marTop w:val="0"/>
          <w:marBottom w:val="160"/>
          <w:divBdr>
            <w:top w:val="none" w:sz="0" w:space="0" w:color="auto"/>
            <w:left w:val="none" w:sz="0" w:space="0" w:color="auto"/>
            <w:bottom w:val="none" w:sz="0" w:space="0" w:color="auto"/>
            <w:right w:val="none" w:sz="0" w:space="0" w:color="auto"/>
          </w:divBdr>
          <w:divsChild>
            <w:div w:id="238830366">
              <w:marLeft w:val="0"/>
              <w:marRight w:val="0"/>
              <w:marTop w:val="0"/>
              <w:marBottom w:val="0"/>
              <w:divBdr>
                <w:top w:val="none" w:sz="0" w:space="0" w:color="auto"/>
                <w:left w:val="none" w:sz="0" w:space="0" w:color="auto"/>
                <w:bottom w:val="none" w:sz="0" w:space="0" w:color="auto"/>
                <w:right w:val="none" w:sz="0" w:space="0" w:color="auto"/>
              </w:divBdr>
            </w:div>
          </w:divsChild>
        </w:div>
        <w:div w:id="753746361">
          <w:marLeft w:val="0"/>
          <w:marRight w:val="0"/>
          <w:marTop w:val="0"/>
          <w:marBottom w:val="160"/>
          <w:divBdr>
            <w:top w:val="none" w:sz="0" w:space="0" w:color="auto"/>
            <w:left w:val="none" w:sz="0" w:space="0" w:color="auto"/>
            <w:bottom w:val="none" w:sz="0" w:space="0" w:color="auto"/>
            <w:right w:val="none" w:sz="0" w:space="0" w:color="auto"/>
          </w:divBdr>
          <w:divsChild>
            <w:div w:id="794758917">
              <w:marLeft w:val="0"/>
              <w:marRight w:val="0"/>
              <w:marTop w:val="0"/>
              <w:marBottom w:val="0"/>
              <w:divBdr>
                <w:top w:val="none" w:sz="0" w:space="0" w:color="auto"/>
                <w:left w:val="none" w:sz="0" w:space="0" w:color="auto"/>
                <w:bottom w:val="none" w:sz="0" w:space="0" w:color="auto"/>
                <w:right w:val="none" w:sz="0" w:space="0" w:color="auto"/>
              </w:divBdr>
            </w:div>
          </w:divsChild>
        </w:div>
        <w:div w:id="235628210">
          <w:marLeft w:val="0"/>
          <w:marRight w:val="0"/>
          <w:marTop w:val="0"/>
          <w:marBottom w:val="160"/>
          <w:divBdr>
            <w:top w:val="none" w:sz="0" w:space="0" w:color="auto"/>
            <w:left w:val="none" w:sz="0" w:space="0" w:color="auto"/>
            <w:bottom w:val="none" w:sz="0" w:space="0" w:color="auto"/>
            <w:right w:val="none" w:sz="0" w:space="0" w:color="auto"/>
          </w:divBdr>
          <w:divsChild>
            <w:div w:id="186531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7972">
      <w:bodyDiv w:val="1"/>
      <w:marLeft w:val="0"/>
      <w:marRight w:val="0"/>
      <w:marTop w:val="0"/>
      <w:marBottom w:val="0"/>
      <w:divBdr>
        <w:top w:val="none" w:sz="0" w:space="0" w:color="auto"/>
        <w:left w:val="none" w:sz="0" w:space="0" w:color="auto"/>
        <w:bottom w:val="none" w:sz="0" w:space="0" w:color="auto"/>
        <w:right w:val="none" w:sz="0" w:space="0" w:color="auto"/>
      </w:divBdr>
    </w:div>
    <w:div w:id="1923373052">
      <w:bodyDiv w:val="1"/>
      <w:marLeft w:val="0"/>
      <w:marRight w:val="0"/>
      <w:marTop w:val="0"/>
      <w:marBottom w:val="0"/>
      <w:divBdr>
        <w:top w:val="none" w:sz="0" w:space="0" w:color="auto"/>
        <w:left w:val="none" w:sz="0" w:space="0" w:color="auto"/>
        <w:bottom w:val="none" w:sz="0" w:space="0" w:color="auto"/>
        <w:right w:val="none" w:sz="0" w:space="0" w:color="auto"/>
      </w:divBdr>
    </w:div>
    <w:div w:id="1964114723">
      <w:bodyDiv w:val="1"/>
      <w:marLeft w:val="0"/>
      <w:marRight w:val="0"/>
      <w:marTop w:val="0"/>
      <w:marBottom w:val="0"/>
      <w:divBdr>
        <w:top w:val="none" w:sz="0" w:space="0" w:color="auto"/>
        <w:left w:val="none" w:sz="0" w:space="0" w:color="auto"/>
        <w:bottom w:val="none" w:sz="0" w:space="0" w:color="auto"/>
        <w:right w:val="none" w:sz="0" w:space="0" w:color="auto"/>
      </w:divBdr>
    </w:div>
    <w:div w:id="1994137754">
      <w:bodyDiv w:val="1"/>
      <w:marLeft w:val="0"/>
      <w:marRight w:val="0"/>
      <w:marTop w:val="0"/>
      <w:marBottom w:val="0"/>
      <w:divBdr>
        <w:top w:val="none" w:sz="0" w:space="0" w:color="auto"/>
        <w:left w:val="none" w:sz="0" w:space="0" w:color="auto"/>
        <w:bottom w:val="none" w:sz="0" w:space="0" w:color="auto"/>
        <w:right w:val="none" w:sz="0" w:space="0" w:color="auto"/>
      </w:divBdr>
    </w:div>
    <w:div w:id="201629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0634BC"/>
    <w:rsid w:val="001471FA"/>
    <w:rsid w:val="00265E71"/>
    <w:rsid w:val="00297ED0"/>
    <w:rsid w:val="002F214A"/>
    <w:rsid w:val="002F791F"/>
    <w:rsid w:val="00401B74"/>
    <w:rsid w:val="00424BDF"/>
    <w:rsid w:val="004D658F"/>
    <w:rsid w:val="00545D98"/>
    <w:rsid w:val="0058341F"/>
    <w:rsid w:val="005C624E"/>
    <w:rsid w:val="006B33D7"/>
    <w:rsid w:val="006C1F61"/>
    <w:rsid w:val="0072189C"/>
    <w:rsid w:val="00736B2E"/>
    <w:rsid w:val="0079412A"/>
    <w:rsid w:val="007B2D1A"/>
    <w:rsid w:val="00855753"/>
    <w:rsid w:val="008C07CD"/>
    <w:rsid w:val="008C27DC"/>
    <w:rsid w:val="008D4DF9"/>
    <w:rsid w:val="009C56BA"/>
    <w:rsid w:val="00A5325A"/>
    <w:rsid w:val="00A61C2C"/>
    <w:rsid w:val="00AE4FC3"/>
    <w:rsid w:val="00B77384"/>
    <w:rsid w:val="00B9159B"/>
    <w:rsid w:val="00BC19FF"/>
    <w:rsid w:val="00BE5B91"/>
    <w:rsid w:val="00BF6074"/>
    <w:rsid w:val="00C371EC"/>
    <w:rsid w:val="00C574C9"/>
    <w:rsid w:val="00CD0526"/>
    <w:rsid w:val="00D10362"/>
    <w:rsid w:val="00D262C4"/>
    <w:rsid w:val="00D65F5D"/>
    <w:rsid w:val="00D819F2"/>
    <w:rsid w:val="00E37E0B"/>
    <w:rsid w:val="00E6057A"/>
    <w:rsid w:val="00E738C3"/>
    <w:rsid w:val="00E73B5E"/>
    <w:rsid w:val="00F3171C"/>
    <w:rsid w:val="00F83AF3"/>
    <w:rsid w:val="00FD2B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C56BA"/>
    <w:rPr>
      <w:color w:val="808080"/>
    </w:rPr>
  </w:style>
  <w:style w:type="paragraph" w:customStyle="1" w:styleId="7648FE0BD8524C4CB75B438B661094CE">
    <w:name w:val="7648FE0BD8524C4CB75B438B661094CE"/>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7" ma:contentTypeDescription="Crear nuevo documento." ma:contentTypeScope="" ma:versionID="9ed070f333dae9c408cc1c9418ec328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9ad137e19e70d4b2fc751bff472bdfb4"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8A0233-46DA-4D98-B084-6D7B0EC7C83A}">
  <ds:schemaRefs>
    <ds:schemaRef ds:uri="http://schemas.microsoft.com/sharepoint/v3/contenttype/forms"/>
  </ds:schemaRefs>
</ds:datastoreItem>
</file>

<file path=customXml/itemProps2.xml><?xml version="1.0" encoding="utf-8"?>
<ds:datastoreItem xmlns:ds="http://schemas.openxmlformats.org/officeDocument/2006/customXml" ds:itemID="{4FE76F98-79F2-478D-82EF-438C1F7B9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2131</Words>
  <Characters>11726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Gustavo Fernandez</cp:lastModifiedBy>
  <cp:revision>4</cp:revision>
  <dcterms:created xsi:type="dcterms:W3CDTF">2024-07-11T15:15:00Z</dcterms:created>
  <dcterms:modified xsi:type="dcterms:W3CDTF">2024-07-11T22:25:00Z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