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7A88" w14:textId="77777777" w:rsidR="001C5574" w:rsidRDefault="00162F3C" w:rsidP="00890EE2">
      <w:pPr>
        <w:spacing w:line="360" w:lineRule="auto"/>
        <w:jc w:val="center"/>
        <w:rPr>
          <w:rFonts w:ascii="Arial" w:hAnsi="Arial" w:cs="Arial"/>
          <w:b/>
          <w:lang w:val="es-CO"/>
        </w:rPr>
      </w:pPr>
      <w:r>
        <w:rPr>
          <w:rFonts w:ascii="Arial" w:hAnsi="Arial" w:cs="Arial"/>
          <w:b/>
          <w:lang w:val="es-CO"/>
        </w:rPr>
        <w:t>REPORTE</w:t>
      </w:r>
      <w:r w:rsidRPr="00D45671">
        <w:rPr>
          <w:rFonts w:ascii="Arial" w:hAnsi="Arial" w:cs="Arial"/>
          <w:b/>
          <w:lang w:val="es-CO"/>
        </w:rPr>
        <w:t xml:space="preserve"> </w:t>
      </w:r>
      <w:r w:rsidR="00D33089">
        <w:rPr>
          <w:rFonts w:ascii="Arial" w:hAnsi="Arial" w:cs="Arial"/>
          <w:b/>
          <w:lang w:val="es-CO"/>
        </w:rPr>
        <w:t>AUDIENCIA DEL ART. 373</w:t>
      </w:r>
      <w:r w:rsidR="00931F25">
        <w:rPr>
          <w:rFonts w:ascii="Arial" w:hAnsi="Arial" w:cs="Arial"/>
          <w:b/>
          <w:lang w:val="es-CO"/>
        </w:rPr>
        <w:t xml:space="preserve"> DEL C.G.P.</w:t>
      </w:r>
    </w:p>
    <w:p w14:paraId="75EE72DE" w14:textId="77777777" w:rsidR="002310EF" w:rsidRPr="00D45671" w:rsidRDefault="00604576" w:rsidP="00890EE2">
      <w:pPr>
        <w:spacing w:line="360" w:lineRule="auto"/>
        <w:jc w:val="center"/>
        <w:rPr>
          <w:rFonts w:ascii="Arial" w:hAnsi="Arial" w:cs="Arial"/>
          <w:b/>
          <w:lang w:val="es-CO"/>
        </w:rPr>
      </w:pPr>
      <w:r w:rsidRPr="00D45671">
        <w:rPr>
          <w:rFonts w:ascii="Arial" w:hAnsi="Arial" w:cs="Arial"/>
          <w:b/>
          <w:lang w:val="es-CO"/>
        </w:rPr>
        <w:t>(</w:t>
      </w:r>
      <w:r w:rsidR="002B0EBC">
        <w:rPr>
          <w:rFonts w:ascii="Arial" w:hAnsi="Arial" w:cs="Arial"/>
          <w:b/>
          <w:lang w:val="es-CO"/>
        </w:rPr>
        <w:t xml:space="preserve">AUDIENCIA DE </w:t>
      </w:r>
      <w:r w:rsidR="00D33089">
        <w:rPr>
          <w:rFonts w:ascii="Arial" w:hAnsi="Arial" w:cs="Arial"/>
          <w:b/>
          <w:lang w:val="es-CO"/>
        </w:rPr>
        <w:t>INSTRUCCIÓN Y JUZGAMIENTO</w:t>
      </w:r>
      <w:r w:rsidR="0060788B" w:rsidRPr="00D45671">
        <w:rPr>
          <w:rFonts w:ascii="Arial" w:hAnsi="Arial" w:cs="Arial"/>
          <w:b/>
          <w:lang w:val="es-CO"/>
        </w:rPr>
        <w:t>)</w:t>
      </w:r>
      <w:r w:rsidRPr="00D45671">
        <w:rPr>
          <w:rFonts w:ascii="Arial" w:hAnsi="Arial" w:cs="Arial"/>
          <w:b/>
          <w:lang w:val="es-CO"/>
        </w:rPr>
        <w:t>.</w:t>
      </w:r>
    </w:p>
    <w:p w14:paraId="57B9A915" w14:textId="77777777" w:rsidR="000637C4" w:rsidRPr="00D45671" w:rsidRDefault="000637C4" w:rsidP="00890EE2">
      <w:pPr>
        <w:spacing w:line="360" w:lineRule="auto"/>
        <w:jc w:val="center"/>
        <w:rPr>
          <w:rFonts w:ascii="Arial" w:hAnsi="Arial" w:cs="Arial"/>
          <w:b/>
          <w:lang w:val="es-CO"/>
        </w:rPr>
      </w:pPr>
    </w:p>
    <w:p w14:paraId="08985CFB" w14:textId="77777777" w:rsidR="005A59F9" w:rsidRPr="00D45671" w:rsidRDefault="005A59F9" w:rsidP="00890EE2">
      <w:pPr>
        <w:pStyle w:val="Prrafodelista"/>
        <w:numPr>
          <w:ilvl w:val="0"/>
          <w:numId w:val="1"/>
        </w:numPr>
        <w:spacing w:line="360" w:lineRule="auto"/>
        <w:rPr>
          <w:rFonts w:ascii="Arial" w:hAnsi="Arial" w:cs="Arial"/>
          <w:b/>
          <w:lang w:val="es-CO"/>
        </w:rPr>
      </w:pPr>
      <w:r w:rsidRPr="00D45671">
        <w:rPr>
          <w:rFonts w:ascii="Arial" w:hAnsi="Arial" w:cs="Arial"/>
          <w:b/>
          <w:lang w:val="es-CO"/>
        </w:rPr>
        <w:t xml:space="preserve">Datos </w:t>
      </w:r>
      <w:r w:rsidR="007A45D8" w:rsidRPr="00D45671">
        <w:rPr>
          <w:rFonts w:ascii="Arial" w:hAnsi="Arial" w:cs="Arial"/>
          <w:b/>
          <w:lang w:val="es-CO"/>
        </w:rPr>
        <w:t>del proceso.</w:t>
      </w:r>
    </w:p>
    <w:tbl>
      <w:tblPr>
        <w:tblStyle w:val="Tablaconcuadrcula"/>
        <w:tblW w:w="0" w:type="auto"/>
        <w:tblLook w:val="04A0" w:firstRow="1" w:lastRow="0" w:firstColumn="1" w:lastColumn="0" w:noHBand="0" w:noVBand="1"/>
      </w:tblPr>
      <w:tblGrid>
        <w:gridCol w:w="3114"/>
        <w:gridCol w:w="5714"/>
      </w:tblGrid>
      <w:tr w:rsidR="005A59F9" w:rsidRPr="004F7791" w14:paraId="34BD9DAB" w14:textId="77777777" w:rsidTr="000D29A0">
        <w:trPr>
          <w:trHeight w:val="409"/>
        </w:trPr>
        <w:tc>
          <w:tcPr>
            <w:tcW w:w="3114" w:type="dxa"/>
          </w:tcPr>
          <w:p w14:paraId="5833AE32" w14:textId="77777777" w:rsidR="005A59F9" w:rsidRPr="00D45671" w:rsidRDefault="005A59F9" w:rsidP="00890EE2">
            <w:pPr>
              <w:spacing w:line="360" w:lineRule="auto"/>
              <w:rPr>
                <w:rFonts w:ascii="Arial" w:hAnsi="Arial" w:cs="Arial"/>
                <w:b/>
                <w:lang w:val="es-CO"/>
              </w:rPr>
            </w:pPr>
            <w:r w:rsidRPr="00D45671">
              <w:rPr>
                <w:rFonts w:ascii="Arial" w:hAnsi="Arial" w:cs="Arial"/>
                <w:b/>
                <w:lang w:val="es-CO"/>
              </w:rPr>
              <w:t>Despacho</w:t>
            </w:r>
            <w:r w:rsidR="007A45D8" w:rsidRPr="00D45671">
              <w:rPr>
                <w:rFonts w:ascii="Arial" w:hAnsi="Arial" w:cs="Arial"/>
                <w:b/>
                <w:lang w:val="es-CO"/>
              </w:rPr>
              <w:t>:</w:t>
            </w:r>
            <w:r w:rsidRPr="00D45671">
              <w:rPr>
                <w:rFonts w:ascii="Arial" w:hAnsi="Arial" w:cs="Arial"/>
                <w:b/>
                <w:lang w:val="es-CO"/>
              </w:rPr>
              <w:t xml:space="preserve"> </w:t>
            </w:r>
          </w:p>
        </w:tc>
        <w:tc>
          <w:tcPr>
            <w:tcW w:w="5714" w:type="dxa"/>
          </w:tcPr>
          <w:p w14:paraId="51AEAA07" w14:textId="0AD7D5E4" w:rsidR="00853B78" w:rsidRPr="00EA56F6" w:rsidRDefault="00366FC1" w:rsidP="002B0EBC">
            <w:pPr>
              <w:spacing w:line="360" w:lineRule="auto"/>
              <w:rPr>
                <w:rFonts w:ascii="Arial" w:hAnsi="Arial" w:cs="Arial"/>
                <w:lang w:val="es-CO"/>
              </w:rPr>
            </w:pPr>
            <w:r w:rsidRPr="00366FC1">
              <w:rPr>
                <w:rFonts w:ascii="Arial" w:hAnsi="Arial" w:cs="Arial"/>
                <w:lang w:val="es-CO"/>
              </w:rPr>
              <w:t>Juzgado Segundo</w:t>
            </w:r>
            <w:r>
              <w:rPr>
                <w:rFonts w:ascii="Arial" w:hAnsi="Arial" w:cs="Arial"/>
                <w:lang w:val="es-CO"/>
              </w:rPr>
              <w:t xml:space="preserve"> (2°)</w:t>
            </w:r>
            <w:r w:rsidRPr="00366FC1">
              <w:rPr>
                <w:rFonts w:ascii="Arial" w:hAnsi="Arial" w:cs="Arial"/>
                <w:lang w:val="es-CO"/>
              </w:rPr>
              <w:t xml:space="preserve"> Civil del Circuito de Istmina</w:t>
            </w:r>
          </w:p>
        </w:tc>
      </w:tr>
      <w:tr w:rsidR="005A59F9" w:rsidRPr="00D45671" w14:paraId="12934886" w14:textId="77777777" w:rsidTr="000D29A0">
        <w:trPr>
          <w:trHeight w:val="415"/>
        </w:trPr>
        <w:tc>
          <w:tcPr>
            <w:tcW w:w="3114" w:type="dxa"/>
          </w:tcPr>
          <w:p w14:paraId="69567BC4" w14:textId="77777777" w:rsidR="005A59F9" w:rsidRPr="00D45671" w:rsidRDefault="005A59F9" w:rsidP="00890EE2">
            <w:pPr>
              <w:spacing w:line="360" w:lineRule="auto"/>
              <w:rPr>
                <w:rFonts w:ascii="Arial" w:hAnsi="Arial" w:cs="Arial"/>
                <w:b/>
                <w:lang w:val="es-CO"/>
              </w:rPr>
            </w:pPr>
            <w:r w:rsidRPr="00D45671">
              <w:rPr>
                <w:rFonts w:ascii="Arial" w:hAnsi="Arial" w:cs="Arial"/>
                <w:b/>
                <w:lang w:val="es-CO"/>
              </w:rPr>
              <w:t>Naturaleza del proceso:</w:t>
            </w:r>
          </w:p>
        </w:tc>
        <w:tc>
          <w:tcPr>
            <w:tcW w:w="5714" w:type="dxa"/>
          </w:tcPr>
          <w:p w14:paraId="35D6F575" w14:textId="77777777" w:rsidR="005A59F9" w:rsidRPr="00D45671" w:rsidRDefault="00304B1F" w:rsidP="00931F25">
            <w:pPr>
              <w:spacing w:line="360" w:lineRule="auto"/>
              <w:rPr>
                <w:rFonts w:ascii="Arial" w:hAnsi="Arial" w:cs="Arial"/>
                <w:lang w:val="es-CO"/>
              </w:rPr>
            </w:pPr>
            <w:r w:rsidRPr="00D45671">
              <w:rPr>
                <w:rFonts w:ascii="Arial" w:hAnsi="Arial" w:cs="Arial"/>
                <w:lang w:val="es-CO"/>
              </w:rPr>
              <w:t xml:space="preserve">Responsabilidad Civil </w:t>
            </w:r>
            <w:r w:rsidR="00931F25">
              <w:rPr>
                <w:rFonts w:ascii="Arial" w:hAnsi="Arial" w:cs="Arial"/>
                <w:lang w:val="es-CO"/>
              </w:rPr>
              <w:t>Extrac</w:t>
            </w:r>
            <w:r w:rsidR="003622B4" w:rsidRPr="003622B4">
              <w:rPr>
                <w:rFonts w:ascii="Arial" w:hAnsi="Arial" w:cs="Arial"/>
                <w:lang w:val="es-CO"/>
              </w:rPr>
              <w:t>ontractual</w:t>
            </w:r>
          </w:p>
        </w:tc>
      </w:tr>
      <w:tr w:rsidR="00F248E8" w:rsidRPr="00D45671" w14:paraId="3D7AC3BB" w14:textId="77777777" w:rsidTr="00A752C5">
        <w:trPr>
          <w:trHeight w:val="384"/>
        </w:trPr>
        <w:tc>
          <w:tcPr>
            <w:tcW w:w="3114" w:type="dxa"/>
          </w:tcPr>
          <w:p w14:paraId="3751E6F1" w14:textId="77777777" w:rsidR="00F248E8" w:rsidRPr="00D45671" w:rsidRDefault="00F248E8" w:rsidP="00890EE2">
            <w:pPr>
              <w:spacing w:line="360" w:lineRule="auto"/>
              <w:rPr>
                <w:rFonts w:ascii="Arial" w:hAnsi="Arial" w:cs="Arial"/>
                <w:b/>
                <w:lang w:val="es-CO"/>
              </w:rPr>
            </w:pPr>
            <w:r w:rsidRPr="00D45671">
              <w:rPr>
                <w:rFonts w:ascii="Arial" w:hAnsi="Arial" w:cs="Arial"/>
                <w:b/>
                <w:lang w:val="es-CO"/>
              </w:rPr>
              <w:t xml:space="preserve">Cuantía: </w:t>
            </w:r>
          </w:p>
        </w:tc>
        <w:tc>
          <w:tcPr>
            <w:tcW w:w="5714" w:type="dxa"/>
          </w:tcPr>
          <w:p w14:paraId="5C15701C" w14:textId="5CF24B5A" w:rsidR="00F248E8" w:rsidRPr="008943B2" w:rsidRDefault="00A75B95" w:rsidP="002B0EBC">
            <w:pPr>
              <w:spacing w:line="360" w:lineRule="auto"/>
              <w:rPr>
                <w:rFonts w:ascii="Arial" w:hAnsi="Arial" w:cs="Arial"/>
                <w:lang w:val="es-CO"/>
              </w:rPr>
            </w:pPr>
            <w:r w:rsidRPr="00597B20">
              <w:rPr>
                <w:rFonts w:ascii="Arial" w:hAnsi="Arial" w:cs="Arial"/>
                <w:lang w:val="es-CO"/>
              </w:rPr>
              <w:t>$</w:t>
            </w:r>
            <w:r w:rsidR="006002FB" w:rsidRPr="00597B20">
              <w:rPr>
                <w:rFonts w:ascii="Arial" w:hAnsi="Arial" w:cs="Arial"/>
                <w:lang w:val="es-CO"/>
              </w:rPr>
              <w:t> </w:t>
            </w:r>
            <w:r w:rsidR="009E2FDC" w:rsidRPr="009E2FDC">
              <w:rPr>
                <w:rFonts w:ascii="Arial" w:hAnsi="Arial" w:cs="Arial"/>
                <w:lang w:val="es-CO"/>
              </w:rPr>
              <w:t>291.765.985</w:t>
            </w:r>
            <w:r w:rsidR="009E2FDC">
              <w:rPr>
                <w:rFonts w:ascii="Arial" w:hAnsi="Arial" w:cs="Arial"/>
                <w:lang w:val="es-CO"/>
              </w:rPr>
              <w:t xml:space="preserve"> </w:t>
            </w:r>
          </w:p>
        </w:tc>
      </w:tr>
      <w:tr w:rsidR="005A59F9" w:rsidRPr="004F7791" w14:paraId="6AC08E56" w14:textId="77777777" w:rsidTr="000D29A0">
        <w:trPr>
          <w:trHeight w:val="402"/>
        </w:trPr>
        <w:tc>
          <w:tcPr>
            <w:tcW w:w="3114" w:type="dxa"/>
          </w:tcPr>
          <w:p w14:paraId="29B3A371" w14:textId="77777777" w:rsidR="005A59F9" w:rsidRPr="00D45671" w:rsidRDefault="005A59F9" w:rsidP="00890EE2">
            <w:pPr>
              <w:spacing w:line="360" w:lineRule="auto"/>
              <w:rPr>
                <w:rFonts w:ascii="Arial" w:hAnsi="Arial" w:cs="Arial"/>
                <w:b/>
                <w:lang w:val="es-CO"/>
              </w:rPr>
            </w:pPr>
            <w:r w:rsidRPr="00D45671">
              <w:rPr>
                <w:rFonts w:ascii="Arial" w:hAnsi="Arial" w:cs="Arial"/>
                <w:b/>
                <w:lang w:val="es-CO"/>
              </w:rPr>
              <w:t>Demandantes:</w:t>
            </w:r>
          </w:p>
        </w:tc>
        <w:tc>
          <w:tcPr>
            <w:tcW w:w="5714" w:type="dxa"/>
          </w:tcPr>
          <w:p w14:paraId="11C28821" w14:textId="77777777" w:rsidR="00366FC1" w:rsidRDefault="00B65714" w:rsidP="00366FC1">
            <w:pPr>
              <w:spacing w:line="360" w:lineRule="auto"/>
              <w:rPr>
                <w:rFonts w:ascii="Arial" w:eastAsia="Times New Roman" w:hAnsi="Arial" w:cs="Arial"/>
                <w:bCs/>
                <w:color w:val="000000" w:themeColor="text1"/>
                <w:lang w:val="es-CO" w:eastAsia="es-ES"/>
              </w:rPr>
            </w:pPr>
            <w:r w:rsidRPr="00877ECB">
              <w:rPr>
                <w:rFonts w:ascii="Arial" w:eastAsia="Times New Roman" w:hAnsi="Arial" w:cs="Arial"/>
                <w:bCs/>
                <w:color w:val="000000" w:themeColor="text1"/>
                <w:lang w:val="es-CO" w:eastAsia="es-ES"/>
              </w:rPr>
              <w:t>1.</w:t>
            </w:r>
            <w:r>
              <w:rPr>
                <w:rFonts w:ascii="Arial" w:eastAsia="Times New Roman" w:hAnsi="Arial" w:cs="Arial"/>
                <w:bCs/>
                <w:color w:val="000000" w:themeColor="text1"/>
                <w:lang w:val="es-CO" w:eastAsia="es-ES"/>
              </w:rPr>
              <w:t xml:space="preserve"> </w:t>
            </w:r>
            <w:r w:rsidR="00366FC1" w:rsidRPr="003573E4">
              <w:rPr>
                <w:rFonts w:ascii="Arial" w:eastAsia="Times New Roman" w:hAnsi="Arial" w:cs="Arial"/>
                <w:bCs/>
                <w:color w:val="000000" w:themeColor="text1"/>
                <w:lang w:val="es-CO" w:eastAsia="es-ES"/>
              </w:rPr>
              <w:t>Fabián Asprilla Orejuela</w:t>
            </w:r>
          </w:p>
          <w:p w14:paraId="6EED1F99" w14:textId="0CEF044F" w:rsidR="00366FC1" w:rsidRDefault="00366FC1" w:rsidP="00366FC1">
            <w:pPr>
              <w:spacing w:line="360" w:lineRule="auto"/>
              <w:rPr>
                <w:rFonts w:ascii="Arial" w:hAnsi="Arial" w:cs="Arial"/>
                <w:lang w:val="es-CO"/>
              </w:rPr>
            </w:pPr>
            <w:r>
              <w:rPr>
                <w:rFonts w:ascii="Arial" w:hAnsi="Arial" w:cs="Arial"/>
                <w:lang w:val="es-CO"/>
              </w:rPr>
              <w:t xml:space="preserve">2. </w:t>
            </w:r>
            <w:r w:rsidRPr="003573E4">
              <w:rPr>
                <w:rFonts w:ascii="Arial" w:hAnsi="Arial" w:cs="Arial"/>
                <w:lang w:val="es-CO"/>
              </w:rPr>
              <w:t>Teresa Mosquera Orejuela</w:t>
            </w:r>
          </w:p>
          <w:p w14:paraId="19E2179C" w14:textId="491B5D01" w:rsidR="00366FC1" w:rsidRDefault="00366FC1" w:rsidP="00366FC1">
            <w:pPr>
              <w:spacing w:line="360" w:lineRule="auto"/>
              <w:rPr>
                <w:rFonts w:ascii="Arial" w:hAnsi="Arial" w:cs="Arial"/>
                <w:lang w:val="es-CO"/>
              </w:rPr>
            </w:pPr>
            <w:r>
              <w:rPr>
                <w:rFonts w:ascii="Arial" w:hAnsi="Arial" w:cs="Arial"/>
                <w:lang w:val="es-CO"/>
              </w:rPr>
              <w:t xml:space="preserve">3. </w:t>
            </w:r>
            <w:r w:rsidRPr="003573E4">
              <w:rPr>
                <w:rFonts w:ascii="Arial" w:hAnsi="Arial" w:cs="Arial"/>
                <w:lang w:val="es-CO"/>
              </w:rPr>
              <w:t>Fabio Asprilla Mosquera</w:t>
            </w:r>
          </w:p>
          <w:p w14:paraId="11B08C39" w14:textId="10AFEAA7" w:rsidR="00366FC1" w:rsidRDefault="00366FC1" w:rsidP="00366FC1">
            <w:pPr>
              <w:spacing w:line="360" w:lineRule="auto"/>
              <w:rPr>
                <w:rFonts w:ascii="Arial" w:hAnsi="Arial" w:cs="Arial"/>
                <w:lang w:val="es-CO"/>
              </w:rPr>
            </w:pPr>
            <w:r>
              <w:rPr>
                <w:rFonts w:ascii="Arial" w:hAnsi="Arial" w:cs="Arial"/>
                <w:lang w:val="es-CO"/>
              </w:rPr>
              <w:t xml:space="preserve">4. </w:t>
            </w:r>
            <w:r w:rsidRPr="003573E4">
              <w:rPr>
                <w:rFonts w:ascii="Arial" w:hAnsi="Arial" w:cs="Arial"/>
                <w:lang w:val="es-CO"/>
              </w:rPr>
              <w:t>Fabiana Asprilla Mosquera</w:t>
            </w:r>
          </w:p>
          <w:p w14:paraId="3D00244C" w14:textId="3400E990" w:rsidR="00366FC1" w:rsidRDefault="00366FC1" w:rsidP="00366FC1">
            <w:pPr>
              <w:spacing w:line="360" w:lineRule="auto"/>
              <w:rPr>
                <w:rFonts w:ascii="Arial" w:hAnsi="Arial" w:cs="Arial"/>
                <w:lang w:val="es-CO"/>
              </w:rPr>
            </w:pPr>
            <w:r>
              <w:rPr>
                <w:rFonts w:ascii="Arial" w:hAnsi="Arial" w:cs="Arial"/>
                <w:lang w:val="es-CO"/>
              </w:rPr>
              <w:t xml:space="preserve">5. </w:t>
            </w:r>
            <w:r w:rsidRPr="003573E4">
              <w:rPr>
                <w:rFonts w:ascii="Arial" w:hAnsi="Arial" w:cs="Arial"/>
                <w:lang w:val="es-CO"/>
              </w:rPr>
              <w:t>Nayibe Asprilla Mosquera</w:t>
            </w:r>
          </w:p>
          <w:p w14:paraId="18400305" w14:textId="5435AA84" w:rsidR="0078252A" w:rsidRPr="00771F6C" w:rsidRDefault="00366FC1" w:rsidP="00366FC1">
            <w:pPr>
              <w:spacing w:line="360" w:lineRule="auto"/>
              <w:rPr>
                <w:rFonts w:ascii="Arial" w:eastAsia="Times New Roman" w:hAnsi="Arial" w:cs="Arial"/>
                <w:bCs/>
                <w:color w:val="000000" w:themeColor="text1"/>
                <w:lang w:val="es-CO" w:eastAsia="es-ES"/>
              </w:rPr>
            </w:pPr>
            <w:r>
              <w:rPr>
                <w:rFonts w:ascii="Arial" w:hAnsi="Arial" w:cs="Arial"/>
                <w:lang w:val="es-CO"/>
              </w:rPr>
              <w:t xml:space="preserve">6. </w:t>
            </w:r>
            <w:r w:rsidRPr="003573E4">
              <w:rPr>
                <w:rFonts w:ascii="Arial" w:hAnsi="Arial" w:cs="Arial"/>
                <w:lang w:val="es-CO"/>
              </w:rPr>
              <w:t xml:space="preserve">María Asunción Mosquera </w:t>
            </w:r>
            <w:r>
              <w:rPr>
                <w:rFonts w:ascii="Arial" w:hAnsi="Arial" w:cs="Arial"/>
                <w:lang w:val="es-CO"/>
              </w:rPr>
              <w:t>d</w:t>
            </w:r>
            <w:r w:rsidRPr="003573E4">
              <w:rPr>
                <w:rFonts w:ascii="Arial" w:hAnsi="Arial" w:cs="Arial"/>
                <w:lang w:val="es-CO"/>
              </w:rPr>
              <w:t>e Asprilla</w:t>
            </w:r>
          </w:p>
        </w:tc>
      </w:tr>
      <w:tr w:rsidR="00AD0CAC" w:rsidRPr="004F7791" w14:paraId="09E47218" w14:textId="77777777" w:rsidTr="000D29A0">
        <w:trPr>
          <w:trHeight w:val="422"/>
        </w:trPr>
        <w:tc>
          <w:tcPr>
            <w:tcW w:w="3114" w:type="dxa"/>
          </w:tcPr>
          <w:p w14:paraId="782169EE" w14:textId="77777777" w:rsidR="00AD0CAC" w:rsidRPr="00D45671" w:rsidRDefault="00AD0CAC" w:rsidP="00890EE2">
            <w:pPr>
              <w:spacing w:line="360" w:lineRule="auto"/>
              <w:rPr>
                <w:rFonts w:ascii="Arial" w:hAnsi="Arial" w:cs="Arial"/>
                <w:b/>
                <w:lang w:val="es-CO"/>
              </w:rPr>
            </w:pPr>
            <w:r w:rsidRPr="00D45671">
              <w:rPr>
                <w:rFonts w:ascii="Arial" w:hAnsi="Arial" w:cs="Arial"/>
                <w:b/>
                <w:lang w:val="es-CO"/>
              </w:rPr>
              <w:t xml:space="preserve">Apoderado: </w:t>
            </w:r>
          </w:p>
        </w:tc>
        <w:tc>
          <w:tcPr>
            <w:tcW w:w="5714" w:type="dxa"/>
          </w:tcPr>
          <w:p w14:paraId="34E9D6DB" w14:textId="6B1D5C8A" w:rsidR="00AD0CAC" w:rsidRPr="00E476DD" w:rsidRDefault="00C92992" w:rsidP="00B65714">
            <w:pPr>
              <w:spacing w:line="360" w:lineRule="auto"/>
              <w:rPr>
                <w:rFonts w:ascii="Arial" w:hAnsi="Arial" w:cs="Arial"/>
                <w:lang w:val="es-CO"/>
              </w:rPr>
            </w:pPr>
            <w:r w:rsidRPr="00595782">
              <w:rPr>
                <w:rFonts w:ascii="Arial" w:hAnsi="Arial" w:cs="Arial"/>
                <w:lang w:val="es-CO"/>
              </w:rPr>
              <w:t>Dr.</w:t>
            </w:r>
            <w:r w:rsidR="00FD1945">
              <w:rPr>
                <w:rFonts w:ascii="Arial" w:hAnsi="Arial" w:cs="Arial"/>
                <w:lang w:val="es-CO"/>
              </w:rPr>
              <w:t xml:space="preserve"> </w:t>
            </w:r>
            <w:proofErr w:type="spellStart"/>
            <w:r w:rsidR="00366FC1" w:rsidRPr="007F326E">
              <w:rPr>
                <w:rFonts w:ascii="Arial" w:hAnsi="Arial" w:cs="Arial"/>
                <w:lang w:val="es-CO"/>
              </w:rPr>
              <w:t>Leyson</w:t>
            </w:r>
            <w:proofErr w:type="spellEnd"/>
            <w:r w:rsidR="00366FC1" w:rsidRPr="007F326E">
              <w:rPr>
                <w:rFonts w:ascii="Arial" w:hAnsi="Arial" w:cs="Arial"/>
                <w:lang w:val="es-CO"/>
              </w:rPr>
              <w:t xml:space="preserve"> Manuel Mosquera Ramos</w:t>
            </w:r>
            <w:r w:rsidR="00366FC1">
              <w:rPr>
                <w:rFonts w:ascii="Arial" w:hAnsi="Arial" w:cs="Arial"/>
                <w:lang w:val="es-CO"/>
              </w:rPr>
              <w:t xml:space="preserve"> </w:t>
            </w:r>
          </w:p>
        </w:tc>
      </w:tr>
      <w:tr w:rsidR="005A59F9" w:rsidRPr="00366FC1" w14:paraId="08294521" w14:textId="77777777" w:rsidTr="00871C88">
        <w:trPr>
          <w:trHeight w:val="401"/>
        </w:trPr>
        <w:tc>
          <w:tcPr>
            <w:tcW w:w="3114" w:type="dxa"/>
          </w:tcPr>
          <w:p w14:paraId="1BF9B0BA" w14:textId="77777777" w:rsidR="005A59F9" w:rsidRPr="00D45671" w:rsidRDefault="005A59F9" w:rsidP="00F817A6">
            <w:pPr>
              <w:spacing w:line="360" w:lineRule="auto"/>
              <w:rPr>
                <w:rFonts w:ascii="Arial" w:hAnsi="Arial" w:cs="Arial"/>
                <w:b/>
                <w:lang w:val="es-CO"/>
              </w:rPr>
            </w:pPr>
            <w:r w:rsidRPr="00D45671">
              <w:rPr>
                <w:rFonts w:ascii="Arial" w:hAnsi="Arial" w:cs="Arial"/>
                <w:b/>
                <w:lang w:val="es-CO"/>
              </w:rPr>
              <w:t xml:space="preserve">Demandados: </w:t>
            </w:r>
          </w:p>
        </w:tc>
        <w:tc>
          <w:tcPr>
            <w:tcW w:w="5714" w:type="dxa"/>
          </w:tcPr>
          <w:p w14:paraId="42A01F4F" w14:textId="77777777" w:rsidR="00366FC1" w:rsidRPr="007F326E" w:rsidRDefault="00B65714" w:rsidP="00366FC1">
            <w:pPr>
              <w:spacing w:line="360" w:lineRule="auto"/>
              <w:rPr>
                <w:rFonts w:ascii="Arial" w:hAnsi="Arial" w:cs="Arial"/>
                <w:lang w:val="es-CO"/>
              </w:rPr>
            </w:pPr>
            <w:r w:rsidRPr="006002FB">
              <w:rPr>
                <w:rFonts w:ascii="Arial" w:hAnsi="Arial" w:cs="Arial"/>
                <w:lang w:val="es-CO"/>
              </w:rPr>
              <w:t xml:space="preserve">1. </w:t>
            </w:r>
            <w:r w:rsidR="00366FC1" w:rsidRPr="007F326E">
              <w:rPr>
                <w:rFonts w:ascii="Arial" w:hAnsi="Arial" w:cs="Arial"/>
                <w:lang w:val="es-CO"/>
              </w:rPr>
              <w:t>COOTRASANJUAN</w:t>
            </w:r>
          </w:p>
          <w:p w14:paraId="13DDFD6F" w14:textId="778C4D79" w:rsidR="00366FC1" w:rsidRPr="007F326E" w:rsidRDefault="00366FC1" w:rsidP="00366FC1">
            <w:pPr>
              <w:spacing w:line="360" w:lineRule="auto"/>
              <w:rPr>
                <w:rFonts w:ascii="Arial" w:hAnsi="Arial" w:cs="Arial"/>
                <w:lang w:val="es-CO"/>
              </w:rPr>
            </w:pPr>
            <w:r>
              <w:rPr>
                <w:rFonts w:ascii="Arial" w:hAnsi="Arial" w:cs="Arial"/>
                <w:lang w:val="es-CO"/>
              </w:rPr>
              <w:t xml:space="preserve">2. </w:t>
            </w:r>
            <w:r w:rsidRPr="007F326E">
              <w:rPr>
                <w:rFonts w:ascii="Arial" w:hAnsi="Arial" w:cs="Arial"/>
                <w:lang w:val="es-CO"/>
              </w:rPr>
              <w:t>Zurich Colombia Seguros S.A.</w:t>
            </w:r>
          </w:p>
          <w:p w14:paraId="1AE2C196" w14:textId="058B0922" w:rsidR="0078252A" w:rsidRPr="002B0EBC" w:rsidRDefault="00366FC1" w:rsidP="00366FC1">
            <w:pPr>
              <w:spacing w:line="360" w:lineRule="auto"/>
              <w:rPr>
                <w:rFonts w:ascii="Arial" w:hAnsi="Arial" w:cs="Arial"/>
                <w:lang w:val="es-CO"/>
              </w:rPr>
            </w:pPr>
            <w:r>
              <w:rPr>
                <w:rFonts w:ascii="Arial" w:hAnsi="Arial" w:cs="Arial"/>
                <w:lang w:val="es-CO"/>
              </w:rPr>
              <w:t xml:space="preserve">3. </w:t>
            </w:r>
            <w:r w:rsidRPr="007F326E">
              <w:rPr>
                <w:rFonts w:ascii="Arial" w:hAnsi="Arial" w:cs="Arial"/>
                <w:lang w:val="es-CO"/>
              </w:rPr>
              <w:t>Edilberto Mejía García</w:t>
            </w:r>
          </w:p>
        </w:tc>
      </w:tr>
      <w:tr w:rsidR="004E7CCA" w:rsidRPr="004F7791" w14:paraId="2AB502A1" w14:textId="77777777" w:rsidTr="000D29A0">
        <w:trPr>
          <w:trHeight w:val="422"/>
        </w:trPr>
        <w:tc>
          <w:tcPr>
            <w:tcW w:w="3114" w:type="dxa"/>
          </w:tcPr>
          <w:p w14:paraId="324DA7DB" w14:textId="77777777" w:rsidR="004E7CCA" w:rsidRPr="00882AFE" w:rsidRDefault="004E7CCA" w:rsidP="00890EE2">
            <w:pPr>
              <w:spacing w:line="360" w:lineRule="auto"/>
              <w:rPr>
                <w:rFonts w:ascii="Arial" w:hAnsi="Arial" w:cs="Arial"/>
                <w:b/>
                <w:highlight w:val="yellow"/>
                <w:lang w:val="es-CO"/>
              </w:rPr>
            </w:pPr>
            <w:r w:rsidRPr="003032D6">
              <w:rPr>
                <w:rFonts w:ascii="Arial" w:hAnsi="Arial" w:cs="Arial"/>
                <w:b/>
                <w:lang w:val="es-CO"/>
              </w:rPr>
              <w:t>Llamados en garantía:</w:t>
            </w:r>
          </w:p>
        </w:tc>
        <w:tc>
          <w:tcPr>
            <w:tcW w:w="5714" w:type="dxa"/>
          </w:tcPr>
          <w:p w14:paraId="3ACAE26D" w14:textId="77777777" w:rsidR="00366FC1" w:rsidRPr="00F975C7" w:rsidRDefault="00D33089" w:rsidP="00366FC1">
            <w:pPr>
              <w:spacing w:line="360" w:lineRule="auto"/>
              <w:rPr>
                <w:rFonts w:ascii="Arial" w:hAnsi="Arial" w:cs="Arial"/>
                <w:lang w:val="es-CO"/>
              </w:rPr>
            </w:pPr>
            <w:r>
              <w:rPr>
                <w:rStyle w:val="normaltextrun"/>
                <w:rFonts w:ascii="Arial" w:hAnsi="Arial" w:cs="Arial"/>
                <w:lang w:val="es-CO"/>
              </w:rPr>
              <w:t xml:space="preserve">1. </w:t>
            </w:r>
            <w:r w:rsidR="00366FC1" w:rsidRPr="00F975C7">
              <w:rPr>
                <w:rFonts w:ascii="Arial" w:hAnsi="Arial" w:cs="Arial"/>
                <w:lang w:val="es-CO"/>
              </w:rPr>
              <w:t>Allianz Seguros S.A.</w:t>
            </w:r>
          </w:p>
          <w:p w14:paraId="145D53EE" w14:textId="32CCC9B7" w:rsidR="00366FC1" w:rsidRPr="00F975C7" w:rsidRDefault="00366FC1" w:rsidP="00366FC1">
            <w:pPr>
              <w:spacing w:line="360" w:lineRule="auto"/>
              <w:rPr>
                <w:rFonts w:ascii="Arial" w:hAnsi="Arial" w:cs="Arial"/>
                <w:lang w:val="es-CO"/>
              </w:rPr>
            </w:pPr>
            <w:r>
              <w:rPr>
                <w:rFonts w:ascii="Arial" w:hAnsi="Arial" w:cs="Arial"/>
                <w:lang w:val="es-CO"/>
              </w:rPr>
              <w:t xml:space="preserve">2. </w:t>
            </w:r>
            <w:r w:rsidRPr="00F975C7">
              <w:rPr>
                <w:rFonts w:ascii="Arial" w:hAnsi="Arial" w:cs="Arial"/>
                <w:lang w:val="es-CO"/>
              </w:rPr>
              <w:t>Edilberto Mejía García</w:t>
            </w:r>
          </w:p>
          <w:p w14:paraId="682D3E1E" w14:textId="6AEFEEC5" w:rsidR="00D220CD" w:rsidRPr="002B0EBC" w:rsidRDefault="00366FC1" w:rsidP="00366FC1">
            <w:pPr>
              <w:spacing w:line="360" w:lineRule="auto"/>
              <w:rPr>
                <w:rFonts w:ascii="Arial" w:hAnsi="Arial" w:cs="Arial"/>
                <w:highlight w:val="yellow"/>
                <w:lang w:val="es-CO"/>
              </w:rPr>
            </w:pPr>
            <w:r>
              <w:rPr>
                <w:rFonts w:ascii="Arial" w:hAnsi="Arial" w:cs="Arial"/>
                <w:lang w:val="es-CO"/>
              </w:rPr>
              <w:t xml:space="preserve">3. </w:t>
            </w:r>
            <w:r w:rsidRPr="00F975C7">
              <w:rPr>
                <w:rFonts w:ascii="Arial" w:hAnsi="Arial" w:cs="Arial"/>
                <w:lang w:val="es-CO"/>
              </w:rPr>
              <w:t>Zurich Colombia Seguros S.A.</w:t>
            </w:r>
          </w:p>
        </w:tc>
      </w:tr>
      <w:tr w:rsidR="005A59F9" w:rsidRPr="00D33089" w14:paraId="174A4E6B" w14:textId="77777777" w:rsidTr="000D29A0">
        <w:trPr>
          <w:trHeight w:val="414"/>
        </w:trPr>
        <w:tc>
          <w:tcPr>
            <w:tcW w:w="3114" w:type="dxa"/>
          </w:tcPr>
          <w:p w14:paraId="7D32AC62" w14:textId="77777777" w:rsidR="005A59F9" w:rsidRPr="00D45671" w:rsidRDefault="005A59F9" w:rsidP="00890EE2">
            <w:pPr>
              <w:spacing w:line="360" w:lineRule="auto"/>
              <w:rPr>
                <w:rFonts w:ascii="Arial" w:hAnsi="Arial" w:cs="Arial"/>
                <w:b/>
                <w:lang w:val="es-CO"/>
              </w:rPr>
            </w:pPr>
            <w:r w:rsidRPr="00D45671">
              <w:rPr>
                <w:rFonts w:ascii="Arial" w:hAnsi="Arial" w:cs="Arial"/>
                <w:b/>
                <w:lang w:val="es-CO"/>
              </w:rPr>
              <w:t>Radicado:</w:t>
            </w:r>
          </w:p>
        </w:tc>
        <w:tc>
          <w:tcPr>
            <w:tcW w:w="5714" w:type="dxa"/>
          </w:tcPr>
          <w:p w14:paraId="1C0C19E6" w14:textId="4EFD2436" w:rsidR="005A59F9" w:rsidRPr="006002FB" w:rsidRDefault="00366FC1" w:rsidP="00910CF0">
            <w:pPr>
              <w:spacing w:line="360" w:lineRule="auto"/>
              <w:rPr>
                <w:rFonts w:ascii="Arial" w:hAnsi="Arial" w:cs="Arial"/>
                <w:highlight w:val="yellow"/>
                <w:lang w:val="es-CO"/>
              </w:rPr>
            </w:pPr>
            <w:r>
              <w:rPr>
                <w:rFonts w:ascii="Arial" w:eastAsia="Times New Roman" w:hAnsi="Arial" w:cs="Arial"/>
                <w:lang w:val="es-CO" w:eastAsia="es-ES"/>
              </w:rPr>
              <w:t>273613103002-</w:t>
            </w:r>
            <w:r w:rsidRPr="008B63B5">
              <w:rPr>
                <w:rFonts w:ascii="Arial" w:eastAsia="Times New Roman" w:hAnsi="Arial" w:cs="Arial"/>
                <w:lang w:val="es-CO" w:eastAsia="es-ES"/>
              </w:rPr>
              <w:t>2020-00047-00</w:t>
            </w:r>
          </w:p>
        </w:tc>
      </w:tr>
      <w:tr w:rsidR="00ED74B4" w:rsidRPr="00D33089" w14:paraId="6C7AE2AF" w14:textId="77777777" w:rsidTr="000D29A0">
        <w:trPr>
          <w:trHeight w:val="414"/>
        </w:trPr>
        <w:tc>
          <w:tcPr>
            <w:tcW w:w="3114" w:type="dxa"/>
          </w:tcPr>
          <w:p w14:paraId="18AF2BC0" w14:textId="77777777" w:rsidR="00ED74B4" w:rsidRPr="00D45671" w:rsidRDefault="00614DC7" w:rsidP="00890EE2">
            <w:pPr>
              <w:spacing w:line="360" w:lineRule="auto"/>
              <w:rPr>
                <w:rFonts w:ascii="Arial" w:hAnsi="Arial" w:cs="Arial"/>
                <w:b/>
                <w:lang w:val="es-CO"/>
              </w:rPr>
            </w:pPr>
            <w:r>
              <w:rPr>
                <w:rFonts w:ascii="Arial" w:hAnsi="Arial" w:cs="Arial"/>
                <w:b/>
                <w:lang w:val="es-CO"/>
              </w:rPr>
              <w:t>CASE</w:t>
            </w:r>
            <w:r w:rsidR="00ED74B4">
              <w:rPr>
                <w:rFonts w:ascii="Arial" w:hAnsi="Arial" w:cs="Arial"/>
                <w:b/>
                <w:lang w:val="es-CO"/>
              </w:rPr>
              <w:t>:</w:t>
            </w:r>
          </w:p>
        </w:tc>
        <w:tc>
          <w:tcPr>
            <w:tcW w:w="5714" w:type="dxa"/>
          </w:tcPr>
          <w:p w14:paraId="132E262A" w14:textId="34510463" w:rsidR="00ED74B4" w:rsidRDefault="00366FC1" w:rsidP="00890EE2">
            <w:pPr>
              <w:spacing w:line="360" w:lineRule="auto"/>
              <w:rPr>
                <w:rFonts w:ascii="Arial" w:eastAsia="Times New Roman" w:hAnsi="Arial" w:cs="Arial"/>
                <w:lang w:val="es-CO" w:eastAsia="es-ES"/>
              </w:rPr>
            </w:pPr>
            <w:r w:rsidRPr="00366FC1">
              <w:rPr>
                <w:rFonts w:ascii="Arial" w:eastAsia="Times New Roman" w:hAnsi="Arial" w:cs="Arial"/>
                <w:lang w:val="es-CO" w:eastAsia="es-ES"/>
              </w:rPr>
              <w:t>20863</w:t>
            </w:r>
          </w:p>
        </w:tc>
      </w:tr>
      <w:tr w:rsidR="00ED74B4" w:rsidRPr="00D33089" w14:paraId="39D4C68E" w14:textId="77777777" w:rsidTr="000D29A0">
        <w:trPr>
          <w:trHeight w:val="414"/>
        </w:trPr>
        <w:tc>
          <w:tcPr>
            <w:tcW w:w="3114" w:type="dxa"/>
          </w:tcPr>
          <w:p w14:paraId="41575414" w14:textId="77777777" w:rsidR="00ED74B4" w:rsidRDefault="00ED74B4" w:rsidP="00890EE2">
            <w:pPr>
              <w:spacing w:line="360" w:lineRule="auto"/>
              <w:rPr>
                <w:rFonts w:ascii="Arial" w:hAnsi="Arial" w:cs="Arial"/>
                <w:b/>
                <w:lang w:val="es-CO"/>
              </w:rPr>
            </w:pPr>
            <w:r>
              <w:rPr>
                <w:rFonts w:ascii="Arial" w:hAnsi="Arial" w:cs="Arial"/>
                <w:b/>
                <w:lang w:val="es-CO"/>
              </w:rPr>
              <w:t xml:space="preserve">Apoderado designado: </w:t>
            </w:r>
          </w:p>
        </w:tc>
        <w:tc>
          <w:tcPr>
            <w:tcW w:w="5714" w:type="dxa"/>
          </w:tcPr>
          <w:p w14:paraId="4E414A86" w14:textId="77777777" w:rsidR="00ED74B4" w:rsidRDefault="00ED74B4" w:rsidP="00890EE2">
            <w:pPr>
              <w:spacing w:line="360" w:lineRule="auto"/>
              <w:rPr>
                <w:rFonts w:ascii="Arial" w:eastAsia="Times New Roman" w:hAnsi="Arial" w:cs="Arial"/>
                <w:lang w:val="es-CO" w:eastAsia="es-ES"/>
              </w:rPr>
            </w:pPr>
            <w:r>
              <w:rPr>
                <w:rFonts w:ascii="Arial" w:eastAsia="Times New Roman" w:hAnsi="Arial" w:cs="Arial"/>
                <w:lang w:val="es-CO" w:eastAsia="es-ES"/>
              </w:rPr>
              <w:t>Gerardo Quiceno Gómez</w:t>
            </w:r>
          </w:p>
        </w:tc>
      </w:tr>
    </w:tbl>
    <w:p w14:paraId="32D20131" w14:textId="77777777" w:rsidR="0083200C" w:rsidRDefault="0083200C" w:rsidP="00890EE2">
      <w:pPr>
        <w:spacing w:after="0" w:line="360" w:lineRule="auto"/>
        <w:jc w:val="both"/>
        <w:rPr>
          <w:rFonts w:ascii="Arial" w:hAnsi="Arial" w:cs="Arial"/>
          <w:lang w:val="es-CO"/>
        </w:rPr>
      </w:pPr>
    </w:p>
    <w:p w14:paraId="3D8472D8" w14:textId="77777777" w:rsidR="00335517" w:rsidRPr="003F055C"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Pr>
          <w:rFonts w:ascii="Arial" w:hAnsi="Arial" w:cs="Arial"/>
          <w:b/>
          <w:lang w:val="es-CO"/>
        </w:rPr>
        <w:t xml:space="preserve">Inicio </w:t>
      </w:r>
      <w:r w:rsidRPr="003F055C">
        <w:rPr>
          <w:rFonts w:ascii="Arial" w:hAnsi="Arial" w:cs="Arial"/>
          <w:b/>
          <w:lang w:val="es-CO"/>
        </w:rPr>
        <w:t>de la diligencia.</w:t>
      </w:r>
    </w:p>
    <w:p w14:paraId="1D368B3B" w14:textId="7D0860D5" w:rsidR="00335517" w:rsidRPr="003F055C" w:rsidRDefault="009D16B4" w:rsidP="00335517">
      <w:pPr>
        <w:pStyle w:val="Sinespaciado"/>
        <w:spacing w:line="360" w:lineRule="auto"/>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Inicia la diligencia a las </w:t>
      </w:r>
      <w:r w:rsidR="00366FC1">
        <w:rPr>
          <w:rFonts w:ascii="Arial" w:eastAsia="Times New Roman" w:hAnsi="Arial" w:cs="Arial"/>
          <w:bCs/>
          <w:color w:val="000000"/>
          <w:lang w:val="es-CO" w:eastAsia="es-CO"/>
        </w:rPr>
        <w:t>9</w:t>
      </w:r>
      <w:r>
        <w:rPr>
          <w:rFonts w:ascii="Arial" w:eastAsia="Times New Roman" w:hAnsi="Arial" w:cs="Arial"/>
          <w:bCs/>
          <w:color w:val="000000"/>
          <w:lang w:val="es-CO" w:eastAsia="es-CO"/>
        </w:rPr>
        <w:t>:</w:t>
      </w:r>
      <w:r w:rsidR="00366FC1">
        <w:rPr>
          <w:rFonts w:ascii="Arial" w:eastAsia="Times New Roman" w:hAnsi="Arial" w:cs="Arial"/>
          <w:bCs/>
          <w:color w:val="000000"/>
          <w:lang w:val="es-CO" w:eastAsia="es-CO"/>
        </w:rPr>
        <w:t>0</w:t>
      </w:r>
      <w:r w:rsidR="002B0EBC">
        <w:rPr>
          <w:rFonts w:ascii="Arial" w:eastAsia="Times New Roman" w:hAnsi="Arial" w:cs="Arial"/>
          <w:bCs/>
          <w:color w:val="000000"/>
          <w:lang w:val="es-CO" w:eastAsia="es-CO"/>
        </w:rPr>
        <w:t xml:space="preserve">0 </w:t>
      </w:r>
      <w:r w:rsidR="00366FC1">
        <w:rPr>
          <w:rFonts w:ascii="Arial" w:eastAsia="Times New Roman" w:hAnsi="Arial" w:cs="Arial"/>
          <w:bCs/>
          <w:color w:val="000000"/>
          <w:lang w:val="es-CO" w:eastAsia="es-CO"/>
        </w:rPr>
        <w:t>a</w:t>
      </w:r>
      <w:r>
        <w:rPr>
          <w:rFonts w:ascii="Arial" w:eastAsia="Times New Roman" w:hAnsi="Arial" w:cs="Arial"/>
          <w:bCs/>
          <w:color w:val="000000"/>
          <w:lang w:val="es-CO" w:eastAsia="es-CO"/>
        </w:rPr>
        <w:t xml:space="preserve">. m. del </w:t>
      </w:r>
      <w:r w:rsidR="00366FC1">
        <w:rPr>
          <w:rFonts w:ascii="Arial" w:eastAsia="Times New Roman" w:hAnsi="Arial" w:cs="Arial"/>
          <w:bCs/>
          <w:color w:val="000000"/>
          <w:lang w:val="es-CO" w:eastAsia="es-CO"/>
        </w:rPr>
        <w:t>13</w:t>
      </w:r>
      <w:r w:rsidR="00335517" w:rsidRPr="003F055C">
        <w:rPr>
          <w:rFonts w:ascii="Arial" w:eastAsia="Times New Roman" w:hAnsi="Arial" w:cs="Arial"/>
          <w:bCs/>
          <w:color w:val="000000"/>
          <w:lang w:val="es-CO" w:eastAsia="es-CO"/>
        </w:rPr>
        <w:t xml:space="preserve"> de </w:t>
      </w:r>
      <w:r w:rsidR="002B0EBC">
        <w:rPr>
          <w:rFonts w:ascii="Arial" w:eastAsia="Times New Roman" w:hAnsi="Arial" w:cs="Arial"/>
          <w:bCs/>
          <w:color w:val="000000"/>
          <w:lang w:val="es-CO" w:eastAsia="es-CO"/>
        </w:rPr>
        <w:t xml:space="preserve">febrero </w:t>
      </w:r>
      <w:r w:rsidR="00335517" w:rsidRPr="003F055C">
        <w:rPr>
          <w:rFonts w:ascii="Arial" w:eastAsia="Times New Roman" w:hAnsi="Arial" w:cs="Arial"/>
          <w:bCs/>
          <w:color w:val="000000"/>
          <w:lang w:val="es-CO" w:eastAsia="es-CO"/>
        </w:rPr>
        <w:t>de 202</w:t>
      </w:r>
      <w:r w:rsidR="00614DC7">
        <w:rPr>
          <w:rFonts w:ascii="Arial" w:eastAsia="Times New Roman" w:hAnsi="Arial" w:cs="Arial"/>
          <w:bCs/>
          <w:color w:val="000000"/>
          <w:lang w:val="es-CO" w:eastAsia="es-CO"/>
        </w:rPr>
        <w:t>4</w:t>
      </w:r>
      <w:r w:rsidR="00335517" w:rsidRPr="003F055C">
        <w:rPr>
          <w:rFonts w:ascii="Arial" w:eastAsia="Times New Roman" w:hAnsi="Arial" w:cs="Arial"/>
          <w:bCs/>
          <w:color w:val="000000"/>
          <w:lang w:val="es-CO" w:eastAsia="es-CO"/>
        </w:rPr>
        <w:t xml:space="preserve">.  </w:t>
      </w:r>
    </w:p>
    <w:p w14:paraId="50882A34" w14:textId="77777777" w:rsidR="00335517" w:rsidRPr="003F055C" w:rsidRDefault="00335517" w:rsidP="00335517">
      <w:pPr>
        <w:pStyle w:val="Sinespaciado"/>
        <w:spacing w:line="360" w:lineRule="auto"/>
        <w:rPr>
          <w:rFonts w:ascii="Arial" w:eastAsia="Times New Roman" w:hAnsi="Arial" w:cs="Arial"/>
          <w:bCs/>
          <w:color w:val="000000"/>
          <w:lang w:val="es-CO" w:eastAsia="es-CO"/>
        </w:rPr>
      </w:pPr>
    </w:p>
    <w:p w14:paraId="12C7E994" w14:textId="77777777" w:rsidR="00335517" w:rsidRPr="00F84FCB" w:rsidRDefault="00335517" w:rsidP="00335517">
      <w:pPr>
        <w:pStyle w:val="Sinespaciado"/>
        <w:numPr>
          <w:ilvl w:val="0"/>
          <w:numId w:val="1"/>
        </w:numPr>
        <w:spacing w:line="360" w:lineRule="auto"/>
        <w:rPr>
          <w:rFonts w:ascii="Arial" w:eastAsia="Times New Roman" w:hAnsi="Arial" w:cs="Arial"/>
          <w:b/>
          <w:bCs/>
          <w:color w:val="000000"/>
          <w:lang w:val="es-CO" w:eastAsia="es-CO"/>
        </w:rPr>
      </w:pPr>
      <w:r w:rsidRPr="003F055C">
        <w:rPr>
          <w:rFonts w:ascii="Arial" w:eastAsia="Times New Roman" w:hAnsi="Arial" w:cs="Arial"/>
          <w:b/>
          <w:bCs/>
          <w:color w:val="000000"/>
          <w:lang w:val="es-CO" w:eastAsia="es-CO"/>
        </w:rPr>
        <w:t>Presentación de las partes.</w:t>
      </w:r>
    </w:p>
    <w:p w14:paraId="1A58A0B2" w14:textId="77777777" w:rsidR="00AE7136" w:rsidRDefault="00335517"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Me reconocen </w:t>
      </w:r>
      <w:r w:rsidRPr="003F055C">
        <w:rPr>
          <w:rFonts w:ascii="Arial" w:eastAsia="Times New Roman" w:hAnsi="Arial" w:cs="Arial"/>
          <w:bCs/>
          <w:color w:val="000000"/>
          <w:lang w:val="es-CO" w:eastAsia="es-CO"/>
        </w:rPr>
        <w:t>personería para actuar como apoderado sustituto</w:t>
      </w:r>
      <w:r>
        <w:rPr>
          <w:rFonts w:ascii="Arial" w:eastAsia="Times New Roman" w:hAnsi="Arial" w:cs="Arial"/>
          <w:bCs/>
          <w:color w:val="000000"/>
          <w:lang w:val="es-CO" w:eastAsia="es-CO"/>
        </w:rPr>
        <w:t>.</w:t>
      </w:r>
    </w:p>
    <w:p w14:paraId="55197C8B" w14:textId="77777777" w:rsidR="008346F1" w:rsidRDefault="008346F1" w:rsidP="00335517">
      <w:pPr>
        <w:pStyle w:val="Sinespaciado"/>
        <w:spacing w:line="360" w:lineRule="auto"/>
        <w:jc w:val="both"/>
        <w:rPr>
          <w:rFonts w:ascii="Arial" w:eastAsia="Times New Roman" w:hAnsi="Arial" w:cs="Arial"/>
          <w:bCs/>
          <w:color w:val="000000"/>
          <w:lang w:val="es-CO" w:eastAsia="es-CO"/>
        </w:rPr>
      </w:pPr>
    </w:p>
    <w:p w14:paraId="56030046" w14:textId="1D9199C7" w:rsidR="005D1231" w:rsidRPr="005D1231" w:rsidRDefault="005D1231" w:rsidP="005D1231">
      <w:pPr>
        <w:pStyle w:val="Sinespaciado"/>
        <w:numPr>
          <w:ilvl w:val="0"/>
          <w:numId w:val="1"/>
        </w:numPr>
        <w:spacing w:line="360" w:lineRule="auto"/>
        <w:jc w:val="both"/>
        <w:rPr>
          <w:rFonts w:ascii="Arial" w:eastAsia="Times New Roman" w:hAnsi="Arial" w:cs="Arial"/>
          <w:b/>
          <w:color w:val="000000"/>
          <w:lang w:val="es-CO" w:eastAsia="es-CO"/>
        </w:rPr>
      </w:pPr>
      <w:r w:rsidRPr="005D1231">
        <w:rPr>
          <w:rFonts w:ascii="Arial" w:eastAsia="Times New Roman" w:hAnsi="Arial" w:cs="Arial"/>
          <w:b/>
          <w:color w:val="000000"/>
          <w:lang w:val="es-CO" w:eastAsia="es-CO"/>
        </w:rPr>
        <w:t xml:space="preserve">Decide solicitud de aplazamiento. </w:t>
      </w:r>
    </w:p>
    <w:p w14:paraId="1CA2294B" w14:textId="3F16DF53" w:rsidR="00366FC1" w:rsidRDefault="00D776EA"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lastRenderedPageBreak/>
        <w:t xml:space="preserve">No accede al aplazamiento porque la comparecencia del RL de </w:t>
      </w:r>
      <w:r w:rsidRPr="007F326E">
        <w:rPr>
          <w:rFonts w:ascii="Arial" w:hAnsi="Arial" w:cs="Arial"/>
          <w:lang w:val="es-CO"/>
        </w:rPr>
        <w:t>COOTRASANJUAN</w:t>
      </w:r>
      <w:r>
        <w:rPr>
          <w:rFonts w:ascii="Arial" w:hAnsi="Arial" w:cs="Arial"/>
          <w:lang w:val="es-CO"/>
        </w:rPr>
        <w:t xml:space="preserve"> no es necesaria en esta diligencia. </w:t>
      </w:r>
      <w:r>
        <w:rPr>
          <w:rFonts w:ascii="Arial" w:eastAsia="Times New Roman" w:hAnsi="Arial" w:cs="Arial"/>
          <w:bCs/>
          <w:color w:val="000000"/>
          <w:lang w:val="es-CO" w:eastAsia="es-CO"/>
        </w:rPr>
        <w:t xml:space="preserve">  </w:t>
      </w:r>
    </w:p>
    <w:p w14:paraId="4E286850" w14:textId="77777777" w:rsidR="00366FC1" w:rsidRDefault="00366FC1" w:rsidP="00335517">
      <w:pPr>
        <w:pStyle w:val="Sinespaciado"/>
        <w:spacing w:line="360" w:lineRule="auto"/>
        <w:jc w:val="both"/>
        <w:rPr>
          <w:rFonts w:ascii="Arial" w:eastAsia="Times New Roman" w:hAnsi="Arial" w:cs="Arial"/>
          <w:bCs/>
          <w:color w:val="000000"/>
          <w:lang w:val="es-CO" w:eastAsia="es-CO"/>
        </w:rPr>
      </w:pPr>
    </w:p>
    <w:p w14:paraId="1971F4DB" w14:textId="7E9DC6C2" w:rsidR="002435B1" w:rsidRPr="002435B1" w:rsidRDefault="002435B1" w:rsidP="002435B1">
      <w:pPr>
        <w:pStyle w:val="Sinespaciado"/>
        <w:numPr>
          <w:ilvl w:val="0"/>
          <w:numId w:val="1"/>
        </w:numPr>
        <w:spacing w:line="360" w:lineRule="auto"/>
        <w:jc w:val="both"/>
        <w:rPr>
          <w:rFonts w:ascii="Arial" w:eastAsia="Times New Roman" w:hAnsi="Arial" w:cs="Arial"/>
          <w:b/>
          <w:color w:val="000000"/>
          <w:lang w:val="es-CO" w:eastAsia="es-CO"/>
        </w:rPr>
      </w:pPr>
      <w:r w:rsidRPr="002435B1">
        <w:rPr>
          <w:rFonts w:ascii="Arial" w:eastAsia="Times New Roman" w:hAnsi="Arial" w:cs="Arial"/>
          <w:b/>
          <w:color w:val="000000"/>
          <w:lang w:val="es-CO" w:eastAsia="es-CO"/>
        </w:rPr>
        <w:t xml:space="preserve">Testimonios. </w:t>
      </w:r>
    </w:p>
    <w:p w14:paraId="53C5E72B" w14:textId="6E824BDC" w:rsidR="002435B1" w:rsidRPr="002435B1" w:rsidRDefault="002435B1"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highlight w:val="cyan"/>
          <w:lang w:val="es-CO" w:eastAsia="es-CO"/>
        </w:rPr>
        <w:t>La parte demandante d</w:t>
      </w:r>
      <w:r w:rsidRPr="002435B1">
        <w:rPr>
          <w:rFonts w:ascii="Arial" w:eastAsia="Times New Roman" w:hAnsi="Arial" w:cs="Arial"/>
          <w:bCs/>
          <w:color w:val="000000"/>
          <w:highlight w:val="cyan"/>
          <w:lang w:val="es-CO" w:eastAsia="es-CO"/>
        </w:rPr>
        <w:t xml:space="preserve">esiste de los testimonios de Wilder Mosquera </w:t>
      </w:r>
      <w:proofErr w:type="spellStart"/>
      <w:r w:rsidRPr="002435B1">
        <w:rPr>
          <w:rFonts w:ascii="Arial" w:eastAsia="Times New Roman" w:hAnsi="Arial" w:cs="Arial"/>
          <w:bCs/>
          <w:color w:val="000000"/>
          <w:highlight w:val="cyan"/>
          <w:lang w:val="es-CO" w:eastAsia="es-CO"/>
        </w:rPr>
        <w:t>Mosquera</w:t>
      </w:r>
      <w:proofErr w:type="spellEnd"/>
      <w:r w:rsidRPr="002435B1">
        <w:rPr>
          <w:rFonts w:ascii="Arial" w:eastAsia="Times New Roman" w:hAnsi="Arial" w:cs="Arial"/>
          <w:bCs/>
          <w:color w:val="000000"/>
          <w:highlight w:val="cyan"/>
          <w:lang w:val="es-CO" w:eastAsia="es-CO"/>
        </w:rPr>
        <w:t xml:space="preserve"> y Carlos Alberto Quinto Martínez.</w:t>
      </w:r>
      <w:r w:rsidRPr="002435B1">
        <w:rPr>
          <w:rFonts w:ascii="Arial" w:eastAsia="Times New Roman" w:hAnsi="Arial" w:cs="Arial"/>
          <w:bCs/>
          <w:color w:val="000000"/>
          <w:lang w:val="es-CO" w:eastAsia="es-CO"/>
        </w:rPr>
        <w:t xml:space="preserve"> </w:t>
      </w:r>
    </w:p>
    <w:p w14:paraId="6F79C087" w14:textId="77777777" w:rsidR="002435B1" w:rsidRDefault="002435B1" w:rsidP="00335517">
      <w:pPr>
        <w:pStyle w:val="Sinespaciado"/>
        <w:spacing w:line="360" w:lineRule="auto"/>
        <w:jc w:val="both"/>
        <w:rPr>
          <w:rFonts w:ascii="Arial" w:eastAsia="Times New Roman" w:hAnsi="Arial" w:cs="Arial"/>
          <w:b/>
          <w:color w:val="000000"/>
          <w:lang w:val="es-CO" w:eastAsia="es-CO"/>
        </w:rPr>
      </w:pPr>
    </w:p>
    <w:p w14:paraId="700D17F9" w14:textId="2AD58488" w:rsidR="00366FC1" w:rsidRPr="002435B1" w:rsidRDefault="002435B1" w:rsidP="00335517">
      <w:pPr>
        <w:pStyle w:val="Sinespaciado"/>
        <w:spacing w:line="360" w:lineRule="auto"/>
        <w:jc w:val="both"/>
        <w:rPr>
          <w:rFonts w:ascii="Arial" w:eastAsia="Times New Roman" w:hAnsi="Arial" w:cs="Arial"/>
          <w:b/>
          <w:color w:val="000000"/>
          <w:lang w:val="es-CO" w:eastAsia="es-CO"/>
        </w:rPr>
      </w:pPr>
      <w:r w:rsidRPr="002435B1">
        <w:rPr>
          <w:rFonts w:ascii="Arial" w:eastAsia="Times New Roman" w:hAnsi="Arial" w:cs="Arial"/>
          <w:b/>
          <w:color w:val="000000"/>
          <w:lang w:val="es-CO" w:eastAsia="es-CO"/>
        </w:rPr>
        <w:t xml:space="preserve">Primer testigo </w:t>
      </w:r>
      <w:r w:rsidR="004F7791">
        <w:rPr>
          <w:rFonts w:ascii="Arial" w:eastAsia="Times New Roman" w:hAnsi="Arial" w:cs="Arial"/>
          <w:b/>
          <w:color w:val="000000"/>
          <w:lang w:val="es-CO" w:eastAsia="es-CO"/>
        </w:rPr>
        <w:t xml:space="preserve">de la </w:t>
      </w:r>
      <w:r w:rsidRPr="002435B1">
        <w:rPr>
          <w:rFonts w:ascii="Arial" w:eastAsia="Times New Roman" w:hAnsi="Arial" w:cs="Arial"/>
          <w:b/>
          <w:color w:val="000000"/>
          <w:lang w:val="es-CO" w:eastAsia="es-CO"/>
        </w:rPr>
        <w:t>parte demandante, Luz Magola Murillo Mosquera.</w:t>
      </w:r>
    </w:p>
    <w:p w14:paraId="34B35E45"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r w:rsidRPr="003D3257">
        <w:rPr>
          <w:rFonts w:ascii="Arial" w:eastAsia="Times New Roman" w:hAnsi="Arial" w:cs="Arial"/>
          <w:bCs/>
          <w:color w:val="000000"/>
          <w:highlight w:val="cyan"/>
          <w:lang w:val="es-CO" w:eastAsia="es-CO"/>
        </w:rPr>
        <w:t>Fue un accidente que ocurrió a las 6:00 p. m.</w:t>
      </w:r>
      <w:r>
        <w:rPr>
          <w:rFonts w:ascii="Arial" w:eastAsia="Times New Roman" w:hAnsi="Arial" w:cs="Arial"/>
          <w:bCs/>
          <w:color w:val="000000"/>
          <w:lang w:val="es-CO" w:eastAsia="es-CO"/>
        </w:rPr>
        <w:t xml:space="preserve">, una buseta atropelló a Fabián y había mucha multitud. Sé que hubo muchos accidentados </w:t>
      </w:r>
      <w:r w:rsidRPr="003D3257">
        <w:rPr>
          <w:rFonts w:ascii="Arial" w:eastAsia="Times New Roman" w:hAnsi="Arial" w:cs="Arial"/>
          <w:bCs/>
          <w:color w:val="000000"/>
          <w:highlight w:val="cyan"/>
          <w:lang w:val="es-CO" w:eastAsia="es-CO"/>
        </w:rPr>
        <w:t>porque yo estaba presente en el lugar.</w:t>
      </w:r>
      <w:r>
        <w:rPr>
          <w:rFonts w:ascii="Arial" w:eastAsia="Times New Roman" w:hAnsi="Arial" w:cs="Arial"/>
          <w:bCs/>
          <w:color w:val="000000"/>
          <w:lang w:val="es-CO" w:eastAsia="es-CO"/>
        </w:rPr>
        <w:t xml:space="preserve"> </w:t>
      </w:r>
    </w:p>
    <w:p w14:paraId="4F703C90"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10B5CE77" w14:textId="6AA81A65" w:rsidR="003D3257" w:rsidRDefault="003D3257" w:rsidP="00335517">
      <w:pPr>
        <w:pStyle w:val="Sinespaciado"/>
        <w:spacing w:line="360" w:lineRule="auto"/>
        <w:jc w:val="both"/>
        <w:rPr>
          <w:rFonts w:ascii="Arial" w:eastAsia="Times New Roman" w:hAnsi="Arial" w:cs="Arial"/>
          <w:bCs/>
          <w:color w:val="000000"/>
          <w:lang w:val="es-CO" w:eastAsia="es-CO"/>
        </w:rPr>
      </w:pPr>
      <w:r w:rsidRPr="003D3257">
        <w:rPr>
          <w:rFonts w:ascii="Arial" w:eastAsia="Times New Roman" w:hAnsi="Arial" w:cs="Arial"/>
          <w:bCs/>
          <w:color w:val="000000"/>
          <w:u w:val="single"/>
          <w:lang w:val="es-CO" w:eastAsia="es-CO"/>
        </w:rPr>
        <w:t xml:space="preserve">En qué lugar estaba </w:t>
      </w:r>
      <w:proofErr w:type="spellStart"/>
      <w:r w:rsidRPr="003D3257">
        <w:rPr>
          <w:rFonts w:ascii="Arial" w:eastAsia="Times New Roman" w:hAnsi="Arial" w:cs="Arial"/>
          <w:bCs/>
          <w:color w:val="000000"/>
          <w:u w:val="single"/>
          <w:lang w:val="es-CO" w:eastAsia="es-CO"/>
        </w:rPr>
        <w:t>ud</w:t>
      </w:r>
      <w:proofErr w:type="spellEnd"/>
      <w:r w:rsidRPr="003D3257">
        <w:rPr>
          <w:rFonts w:ascii="Arial" w:eastAsia="Times New Roman" w:hAnsi="Arial" w:cs="Arial"/>
          <w:bCs/>
          <w:color w:val="000000"/>
          <w:u w:val="single"/>
          <w:lang w:val="es-CO" w:eastAsia="es-CO"/>
        </w:rPr>
        <w:t xml:space="preserve"> y qué vio</w:t>
      </w:r>
      <w:r>
        <w:rPr>
          <w:rFonts w:ascii="Arial" w:eastAsia="Times New Roman" w:hAnsi="Arial" w:cs="Arial"/>
          <w:bCs/>
          <w:color w:val="000000"/>
          <w:lang w:val="es-CO" w:eastAsia="es-CO"/>
        </w:rPr>
        <w:t xml:space="preserve">: yo estaba en una tienda que queda al borde </w:t>
      </w:r>
      <w:r w:rsidR="004F7791">
        <w:rPr>
          <w:rFonts w:ascii="Arial" w:eastAsia="Times New Roman" w:hAnsi="Arial" w:cs="Arial"/>
          <w:bCs/>
          <w:color w:val="000000"/>
          <w:lang w:val="es-CO" w:eastAsia="es-CO"/>
        </w:rPr>
        <w:t xml:space="preserve">de </w:t>
      </w:r>
      <w:r>
        <w:rPr>
          <w:rFonts w:ascii="Arial" w:eastAsia="Times New Roman" w:hAnsi="Arial" w:cs="Arial"/>
          <w:bCs/>
          <w:color w:val="000000"/>
          <w:lang w:val="es-CO" w:eastAsia="es-CO"/>
        </w:rPr>
        <w:t xml:space="preserve">la vía. </w:t>
      </w:r>
    </w:p>
    <w:p w14:paraId="52FB1B15"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7D4775A0" w14:textId="5E3C0D23" w:rsidR="003D3257" w:rsidRDefault="003D3257" w:rsidP="00335517">
      <w:pPr>
        <w:pStyle w:val="Sinespaciado"/>
        <w:spacing w:line="360" w:lineRule="auto"/>
        <w:jc w:val="both"/>
        <w:rPr>
          <w:rFonts w:ascii="Arial" w:eastAsia="Times New Roman" w:hAnsi="Arial" w:cs="Arial"/>
          <w:bCs/>
          <w:color w:val="000000"/>
          <w:lang w:val="es-CO" w:eastAsia="es-CO"/>
        </w:rPr>
      </w:pPr>
      <w:r w:rsidRPr="003D3257">
        <w:rPr>
          <w:rFonts w:ascii="Arial" w:eastAsia="Times New Roman" w:hAnsi="Arial" w:cs="Arial"/>
          <w:bCs/>
          <w:color w:val="000000"/>
          <w:u w:val="single"/>
          <w:lang w:val="es-CO" w:eastAsia="es-CO"/>
        </w:rPr>
        <w:t>Qué observa</w:t>
      </w:r>
      <w:r>
        <w:rPr>
          <w:rFonts w:ascii="Arial" w:eastAsia="Times New Roman" w:hAnsi="Arial" w:cs="Arial"/>
          <w:bCs/>
          <w:color w:val="000000"/>
          <w:lang w:val="es-CO" w:eastAsia="es-CO"/>
        </w:rPr>
        <w:t xml:space="preserve">: escuché el ruido de la buseta </w:t>
      </w:r>
      <w:r w:rsidRPr="00E653A1">
        <w:rPr>
          <w:rFonts w:ascii="Arial" w:eastAsia="Times New Roman" w:hAnsi="Arial" w:cs="Arial"/>
          <w:bCs/>
          <w:color w:val="000000"/>
          <w:highlight w:val="cyan"/>
          <w:lang w:val="es-CO" w:eastAsia="es-CO"/>
        </w:rPr>
        <w:t>porque había mucha gente, ruido y música</w:t>
      </w:r>
      <w:r>
        <w:rPr>
          <w:rFonts w:ascii="Arial" w:eastAsia="Times New Roman" w:hAnsi="Arial" w:cs="Arial"/>
          <w:bCs/>
          <w:color w:val="000000"/>
          <w:lang w:val="es-CO" w:eastAsia="es-CO"/>
        </w:rPr>
        <w:t xml:space="preserve">. </w:t>
      </w:r>
    </w:p>
    <w:p w14:paraId="2928E20C"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3979FC26" w14:textId="5E6E56DC" w:rsidR="003D3257" w:rsidRDefault="003D3257" w:rsidP="00335517">
      <w:pPr>
        <w:pStyle w:val="Sinespaciado"/>
        <w:spacing w:line="360" w:lineRule="auto"/>
        <w:jc w:val="both"/>
        <w:rPr>
          <w:rFonts w:ascii="Arial" w:eastAsia="Times New Roman" w:hAnsi="Arial" w:cs="Arial"/>
          <w:bCs/>
          <w:color w:val="000000"/>
          <w:lang w:val="es-CO" w:eastAsia="es-CO"/>
        </w:rPr>
      </w:pPr>
      <w:r w:rsidRPr="003D3257">
        <w:rPr>
          <w:rFonts w:ascii="Arial" w:eastAsia="Times New Roman" w:hAnsi="Arial" w:cs="Arial"/>
          <w:bCs/>
          <w:color w:val="000000"/>
          <w:u w:val="single"/>
          <w:lang w:val="es-CO" w:eastAsia="es-CO"/>
        </w:rPr>
        <w:t>Dónde estaba Fabián</w:t>
      </w:r>
      <w:r>
        <w:rPr>
          <w:rFonts w:ascii="Arial" w:eastAsia="Times New Roman" w:hAnsi="Arial" w:cs="Arial"/>
          <w:bCs/>
          <w:color w:val="000000"/>
          <w:lang w:val="es-CO" w:eastAsia="es-CO"/>
        </w:rPr>
        <w:t xml:space="preserve">: Fabián estaba en la misma tienda donde estaba yo. </w:t>
      </w:r>
    </w:p>
    <w:p w14:paraId="7F97D0EB"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6ADED854"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r w:rsidRPr="00D15027">
        <w:rPr>
          <w:rFonts w:ascii="Arial" w:eastAsia="Times New Roman" w:hAnsi="Arial" w:cs="Arial"/>
          <w:bCs/>
          <w:color w:val="000000"/>
          <w:u w:val="single"/>
          <w:lang w:val="es-CO" w:eastAsia="es-CO"/>
        </w:rPr>
        <w:t>Desde hace cuánto tiempo conoce a Fabián</w:t>
      </w:r>
      <w:r>
        <w:rPr>
          <w:rFonts w:ascii="Arial" w:eastAsia="Times New Roman" w:hAnsi="Arial" w:cs="Arial"/>
          <w:bCs/>
          <w:color w:val="000000"/>
          <w:lang w:val="es-CO" w:eastAsia="es-CO"/>
        </w:rPr>
        <w:t>: 2001.</w:t>
      </w:r>
    </w:p>
    <w:p w14:paraId="518A0FAB"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64572951" w14:textId="006B17AE" w:rsidR="003D3257" w:rsidRDefault="003D3257" w:rsidP="00335517">
      <w:pPr>
        <w:pStyle w:val="Sinespaciado"/>
        <w:spacing w:line="360" w:lineRule="auto"/>
        <w:jc w:val="both"/>
        <w:rPr>
          <w:rFonts w:ascii="Arial" w:eastAsia="Times New Roman" w:hAnsi="Arial" w:cs="Arial"/>
          <w:bCs/>
          <w:color w:val="000000"/>
          <w:lang w:val="es-CO" w:eastAsia="es-CO"/>
        </w:rPr>
      </w:pPr>
      <w:r w:rsidRPr="003D3257">
        <w:rPr>
          <w:rFonts w:ascii="Arial" w:eastAsia="Times New Roman" w:hAnsi="Arial" w:cs="Arial"/>
          <w:bCs/>
          <w:color w:val="000000"/>
          <w:u w:val="single"/>
          <w:lang w:val="es-CO" w:eastAsia="es-CO"/>
        </w:rPr>
        <w:t>Sabe por qué había mucho ruido</w:t>
      </w:r>
      <w:r>
        <w:rPr>
          <w:rFonts w:ascii="Arial" w:eastAsia="Times New Roman" w:hAnsi="Arial" w:cs="Arial"/>
          <w:bCs/>
          <w:color w:val="000000"/>
          <w:lang w:val="es-CO" w:eastAsia="es-CO"/>
        </w:rPr>
        <w:t xml:space="preserve">: estaban celebrando las fiestas patronales. Se ponen unas bocinas grandísimas. </w:t>
      </w:r>
    </w:p>
    <w:p w14:paraId="3355B0E5"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3779EDA3"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r w:rsidRPr="003D3257">
        <w:rPr>
          <w:rFonts w:ascii="Arial" w:eastAsia="Times New Roman" w:hAnsi="Arial" w:cs="Arial"/>
          <w:bCs/>
          <w:color w:val="000000"/>
          <w:u w:val="single"/>
          <w:lang w:val="es-CO" w:eastAsia="es-CO"/>
        </w:rPr>
        <w:t>Esa tienda a qué distancia se encuentra de la vía</w:t>
      </w:r>
      <w:r>
        <w:rPr>
          <w:rFonts w:ascii="Arial" w:eastAsia="Times New Roman" w:hAnsi="Arial" w:cs="Arial"/>
          <w:bCs/>
          <w:color w:val="000000"/>
          <w:lang w:val="es-CO" w:eastAsia="es-CO"/>
        </w:rPr>
        <w:t>: a un metro de la vía.</w:t>
      </w:r>
    </w:p>
    <w:p w14:paraId="5AFB0866" w14:textId="600D4F17" w:rsidR="003D3257" w:rsidRDefault="003D3257" w:rsidP="00335517">
      <w:pPr>
        <w:pStyle w:val="Sinespaciado"/>
        <w:spacing w:line="360" w:lineRule="auto"/>
        <w:jc w:val="both"/>
        <w:rPr>
          <w:rFonts w:ascii="Arial" w:eastAsia="Times New Roman" w:hAnsi="Arial" w:cs="Arial"/>
          <w:bCs/>
          <w:color w:val="000000"/>
          <w:lang w:val="es-CO" w:eastAsia="es-CO"/>
        </w:rPr>
      </w:pPr>
    </w:p>
    <w:p w14:paraId="4F65205F"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r w:rsidRPr="00D15027">
        <w:rPr>
          <w:rFonts w:ascii="Arial" w:eastAsia="Times New Roman" w:hAnsi="Arial" w:cs="Arial"/>
          <w:bCs/>
          <w:color w:val="000000"/>
          <w:u w:val="single"/>
          <w:lang w:val="es-CO" w:eastAsia="es-CO"/>
        </w:rPr>
        <w:t>Sabe a qué se dedicaba Fabián</w:t>
      </w:r>
      <w:r>
        <w:rPr>
          <w:rFonts w:ascii="Arial" w:eastAsia="Times New Roman" w:hAnsi="Arial" w:cs="Arial"/>
          <w:bCs/>
          <w:color w:val="000000"/>
          <w:lang w:val="es-CO" w:eastAsia="es-CO"/>
        </w:rPr>
        <w:t xml:space="preserve">: </w:t>
      </w:r>
      <w:r w:rsidRPr="00E653A1">
        <w:rPr>
          <w:rFonts w:ascii="Arial" w:eastAsia="Times New Roman" w:hAnsi="Arial" w:cs="Arial"/>
          <w:bCs/>
          <w:color w:val="000000"/>
          <w:highlight w:val="cyan"/>
          <w:lang w:val="es-CO" w:eastAsia="es-CO"/>
        </w:rPr>
        <w:t>sí, él jugaba fútbol, la cultura y todo eso antes del accidente.</w:t>
      </w:r>
      <w:r>
        <w:rPr>
          <w:rFonts w:ascii="Arial" w:eastAsia="Times New Roman" w:hAnsi="Arial" w:cs="Arial"/>
          <w:bCs/>
          <w:color w:val="000000"/>
          <w:lang w:val="es-CO" w:eastAsia="es-CO"/>
        </w:rPr>
        <w:t xml:space="preserve"> </w:t>
      </w:r>
    </w:p>
    <w:p w14:paraId="5AA290B1"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0B94E140" w14:textId="183F3A5F" w:rsidR="003D3257" w:rsidRDefault="003D3257" w:rsidP="00335517">
      <w:pPr>
        <w:pStyle w:val="Sinespaciado"/>
        <w:spacing w:line="360" w:lineRule="auto"/>
        <w:jc w:val="both"/>
        <w:rPr>
          <w:rFonts w:ascii="Arial" w:eastAsia="Times New Roman" w:hAnsi="Arial" w:cs="Arial"/>
          <w:bCs/>
          <w:color w:val="000000"/>
          <w:lang w:val="es-CO" w:eastAsia="es-CO"/>
        </w:rPr>
      </w:pPr>
      <w:r w:rsidRPr="00D15027">
        <w:rPr>
          <w:rFonts w:ascii="Arial" w:eastAsia="Times New Roman" w:hAnsi="Arial" w:cs="Arial"/>
          <w:bCs/>
          <w:color w:val="000000"/>
          <w:u w:val="single"/>
          <w:lang w:val="es-CO" w:eastAsia="es-CO"/>
        </w:rPr>
        <w:t>Conoce a los familiares del señor Fabián</w:t>
      </w:r>
      <w:r>
        <w:rPr>
          <w:rFonts w:ascii="Arial" w:eastAsia="Times New Roman" w:hAnsi="Arial" w:cs="Arial"/>
          <w:bCs/>
          <w:color w:val="000000"/>
          <w:lang w:val="es-CO" w:eastAsia="es-CO"/>
        </w:rPr>
        <w:t xml:space="preserve">: sí.  </w:t>
      </w:r>
    </w:p>
    <w:p w14:paraId="703FA057"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48CA2173" w14:textId="1D768E0A" w:rsidR="003D3257" w:rsidRDefault="003D3257" w:rsidP="00335517">
      <w:pPr>
        <w:pStyle w:val="Sinespaciado"/>
        <w:spacing w:line="360" w:lineRule="auto"/>
        <w:jc w:val="both"/>
        <w:rPr>
          <w:rFonts w:ascii="Arial" w:eastAsia="Times New Roman" w:hAnsi="Arial" w:cs="Arial"/>
          <w:bCs/>
          <w:color w:val="000000"/>
          <w:lang w:val="es-CO" w:eastAsia="es-CO"/>
        </w:rPr>
      </w:pPr>
      <w:r w:rsidRPr="00D15027">
        <w:rPr>
          <w:rFonts w:ascii="Arial" w:eastAsia="Times New Roman" w:hAnsi="Arial" w:cs="Arial"/>
          <w:bCs/>
          <w:color w:val="000000"/>
          <w:u w:val="single"/>
          <w:lang w:val="es-CO" w:eastAsia="es-CO"/>
        </w:rPr>
        <w:t>Después del accidente cómo ha visto al señor Fabián</w:t>
      </w:r>
      <w:r>
        <w:rPr>
          <w:rFonts w:ascii="Arial" w:eastAsia="Times New Roman" w:hAnsi="Arial" w:cs="Arial"/>
          <w:bCs/>
          <w:color w:val="000000"/>
          <w:lang w:val="es-CO" w:eastAsia="es-CO"/>
        </w:rPr>
        <w:t>: quedó caminando cojo, la pierna se le hincha demasiado, no puede realizar sus actividades de forma normal.</w:t>
      </w:r>
    </w:p>
    <w:p w14:paraId="4123DAE6" w14:textId="77777777" w:rsidR="003D3257" w:rsidRDefault="003D3257" w:rsidP="00335517">
      <w:pPr>
        <w:pStyle w:val="Sinespaciado"/>
        <w:spacing w:line="360" w:lineRule="auto"/>
        <w:jc w:val="both"/>
        <w:rPr>
          <w:rFonts w:ascii="Arial" w:eastAsia="Times New Roman" w:hAnsi="Arial" w:cs="Arial"/>
          <w:bCs/>
          <w:color w:val="000000"/>
          <w:lang w:val="es-CO" w:eastAsia="es-CO"/>
        </w:rPr>
      </w:pPr>
    </w:p>
    <w:p w14:paraId="425F62E7" w14:textId="5BDE659E" w:rsidR="003D3257" w:rsidRDefault="003D3257" w:rsidP="00335517">
      <w:pPr>
        <w:pStyle w:val="Sinespaciado"/>
        <w:spacing w:line="360" w:lineRule="auto"/>
        <w:jc w:val="both"/>
        <w:rPr>
          <w:rFonts w:ascii="Arial" w:eastAsia="Times New Roman" w:hAnsi="Arial" w:cs="Arial"/>
          <w:bCs/>
          <w:color w:val="000000"/>
          <w:lang w:val="es-CO" w:eastAsia="es-CO"/>
        </w:rPr>
      </w:pPr>
      <w:r w:rsidRPr="00D15027">
        <w:rPr>
          <w:rFonts w:ascii="Arial" w:eastAsia="Times New Roman" w:hAnsi="Arial" w:cs="Arial"/>
          <w:bCs/>
          <w:color w:val="000000"/>
          <w:u w:val="single"/>
          <w:lang w:val="es-CO" w:eastAsia="es-CO"/>
        </w:rPr>
        <w:t>Y los familiares</w:t>
      </w:r>
      <w:r>
        <w:rPr>
          <w:rFonts w:ascii="Arial" w:eastAsia="Times New Roman" w:hAnsi="Arial" w:cs="Arial"/>
          <w:bCs/>
          <w:color w:val="000000"/>
          <w:lang w:val="es-CO" w:eastAsia="es-CO"/>
        </w:rPr>
        <w:t xml:space="preserve">: bastante preocupados, es el hijo varón de la casa. </w:t>
      </w:r>
    </w:p>
    <w:p w14:paraId="670FE43A"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0ED8FE60" w14:textId="1B3049B7" w:rsidR="00D15027" w:rsidRDefault="00D15027" w:rsidP="00335517">
      <w:pPr>
        <w:pStyle w:val="Sinespaciado"/>
        <w:spacing w:line="360" w:lineRule="auto"/>
        <w:jc w:val="both"/>
        <w:rPr>
          <w:rFonts w:ascii="Arial" w:eastAsia="Times New Roman" w:hAnsi="Arial" w:cs="Arial"/>
          <w:bCs/>
          <w:color w:val="000000"/>
          <w:lang w:val="es-CO" w:eastAsia="es-CO"/>
        </w:rPr>
      </w:pPr>
      <w:proofErr w:type="spellStart"/>
      <w:r w:rsidRPr="00E653A1">
        <w:rPr>
          <w:rFonts w:ascii="Arial" w:eastAsia="Times New Roman" w:hAnsi="Arial" w:cs="Arial"/>
          <w:bCs/>
          <w:color w:val="000000"/>
          <w:u w:val="single"/>
          <w:lang w:val="es-CO" w:eastAsia="es-CO"/>
        </w:rPr>
        <w:lastRenderedPageBreak/>
        <w:t>Ud</w:t>
      </w:r>
      <w:proofErr w:type="spellEnd"/>
      <w:r w:rsidRPr="00E653A1">
        <w:rPr>
          <w:rFonts w:ascii="Arial" w:eastAsia="Times New Roman" w:hAnsi="Arial" w:cs="Arial"/>
          <w:bCs/>
          <w:color w:val="000000"/>
          <w:u w:val="single"/>
          <w:lang w:val="es-CO" w:eastAsia="es-CO"/>
        </w:rPr>
        <w:t xml:space="preserve"> cuánto tiempo llevaba aproximadamente en esa tienda</w:t>
      </w:r>
      <w:r>
        <w:rPr>
          <w:rFonts w:ascii="Arial" w:eastAsia="Times New Roman" w:hAnsi="Arial" w:cs="Arial"/>
          <w:bCs/>
          <w:color w:val="000000"/>
          <w:lang w:val="es-CO" w:eastAsia="es-CO"/>
        </w:rPr>
        <w:t xml:space="preserve">: llevaba como unos 15 minutos. </w:t>
      </w:r>
    </w:p>
    <w:p w14:paraId="5731B955"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6296A508" w14:textId="24310984" w:rsidR="00D15027" w:rsidRDefault="00D15027" w:rsidP="00335517">
      <w:pPr>
        <w:pStyle w:val="Sinespaciado"/>
        <w:spacing w:line="360" w:lineRule="auto"/>
        <w:jc w:val="both"/>
        <w:rPr>
          <w:rFonts w:ascii="Arial" w:eastAsia="Times New Roman" w:hAnsi="Arial" w:cs="Arial"/>
          <w:bCs/>
          <w:color w:val="000000"/>
          <w:lang w:val="es-CO" w:eastAsia="es-CO"/>
        </w:rPr>
      </w:pPr>
      <w:proofErr w:type="spellStart"/>
      <w:r w:rsidRPr="00E653A1">
        <w:rPr>
          <w:rFonts w:ascii="Arial" w:eastAsia="Times New Roman" w:hAnsi="Arial" w:cs="Arial"/>
          <w:bCs/>
          <w:color w:val="000000"/>
          <w:u w:val="single"/>
          <w:lang w:val="es-CO" w:eastAsia="es-CO"/>
        </w:rPr>
        <w:t>Ud</w:t>
      </w:r>
      <w:proofErr w:type="spellEnd"/>
      <w:r w:rsidRPr="00E653A1">
        <w:rPr>
          <w:rFonts w:ascii="Arial" w:eastAsia="Times New Roman" w:hAnsi="Arial" w:cs="Arial"/>
          <w:bCs/>
          <w:color w:val="000000"/>
          <w:u w:val="single"/>
          <w:lang w:val="es-CO" w:eastAsia="es-CO"/>
        </w:rPr>
        <w:t xml:space="preserve"> habló con el señor Fabián en la tienda</w:t>
      </w:r>
      <w:r>
        <w:rPr>
          <w:rFonts w:ascii="Arial" w:eastAsia="Times New Roman" w:hAnsi="Arial" w:cs="Arial"/>
          <w:bCs/>
          <w:color w:val="000000"/>
          <w:lang w:val="es-CO" w:eastAsia="es-CO"/>
        </w:rPr>
        <w:t xml:space="preserve">: </w:t>
      </w:r>
      <w:r w:rsidRPr="00E653A1">
        <w:rPr>
          <w:rFonts w:ascii="Arial" w:eastAsia="Times New Roman" w:hAnsi="Arial" w:cs="Arial"/>
          <w:bCs/>
          <w:color w:val="000000"/>
          <w:highlight w:val="cyan"/>
          <w:lang w:val="es-CO" w:eastAsia="es-CO"/>
        </w:rPr>
        <w:t>no hablé con él</w:t>
      </w:r>
      <w:r>
        <w:rPr>
          <w:rFonts w:ascii="Arial" w:eastAsia="Times New Roman" w:hAnsi="Arial" w:cs="Arial"/>
          <w:bCs/>
          <w:color w:val="000000"/>
          <w:lang w:val="es-CO" w:eastAsia="es-CO"/>
        </w:rPr>
        <w:t xml:space="preserve">. </w:t>
      </w:r>
    </w:p>
    <w:p w14:paraId="37022E50"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3F2CE80B" w14:textId="4DAA81C0" w:rsidR="00D15027" w:rsidRDefault="00D15027" w:rsidP="00335517">
      <w:pPr>
        <w:pStyle w:val="Sinespaciado"/>
        <w:spacing w:line="360" w:lineRule="auto"/>
        <w:jc w:val="both"/>
        <w:rPr>
          <w:rFonts w:ascii="Arial" w:eastAsia="Times New Roman" w:hAnsi="Arial" w:cs="Arial"/>
          <w:bCs/>
          <w:color w:val="000000"/>
          <w:lang w:val="es-CO" w:eastAsia="es-CO"/>
        </w:rPr>
      </w:pPr>
      <w:proofErr w:type="spellStart"/>
      <w:r w:rsidRPr="00E653A1">
        <w:rPr>
          <w:rFonts w:ascii="Arial" w:eastAsia="Times New Roman" w:hAnsi="Arial" w:cs="Arial"/>
          <w:bCs/>
          <w:color w:val="000000"/>
          <w:u w:val="single"/>
          <w:lang w:val="es-CO" w:eastAsia="es-CO"/>
        </w:rPr>
        <w:t>Ud</w:t>
      </w:r>
      <w:proofErr w:type="spellEnd"/>
      <w:r w:rsidRPr="00E653A1">
        <w:rPr>
          <w:rFonts w:ascii="Arial" w:eastAsia="Times New Roman" w:hAnsi="Arial" w:cs="Arial"/>
          <w:bCs/>
          <w:color w:val="000000"/>
          <w:u w:val="single"/>
          <w:lang w:val="es-CO" w:eastAsia="es-CO"/>
        </w:rPr>
        <w:t xml:space="preserve"> sabe o le consta qué compró Fabián en esa tienda</w:t>
      </w:r>
      <w:r>
        <w:rPr>
          <w:rFonts w:ascii="Arial" w:eastAsia="Times New Roman" w:hAnsi="Arial" w:cs="Arial"/>
          <w:bCs/>
          <w:color w:val="000000"/>
          <w:lang w:val="es-CO" w:eastAsia="es-CO"/>
        </w:rPr>
        <w:t xml:space="preserve">: </w:t>
      </w:r>
      <w:r w:rsidRPr="00E653A1">
        <w:rPr>
          <w:rFonts w:ascii="Arial" w:eastAsia="Times New Roman" w:hAnsi="Arial" w:cs="Arial"/>
          <w:bCs/>
          <w:color w:val="000000"/>
          <w:highlight w:val="cyan"/>
          <w:lang w:val="es-CO" w:eastAsia="es-CO"/>
        </w:rPr>
        <w:t>no sé, sólo sé que estaba haciendo un mandado de la mam</w:t>
      </w:r>
      <w:r w:rsidR="00E653A1" w:rsidRPr="00E653A1">
        <w:rPr>
          <w:rFonts w:ascii="Arial" w:eastAsia="Times New Roman" w:hAnsi="Arial" w:cs="Arial"/>
          <w:bCs/>
          <w:color w:val="000000"/>
          <w:highlight w:val="cyan"/>
          <w:lang w:val="es-CO" w:eastAsia="es-CO"/>
        </w:rPr>
        <w:t>á</w:t>
      </w:r>
      <w:r w:rsidRPr="00E653A1">
        <w:rPr>
          <w:rFonts w:ascii="Arial" w:eastAsia="Times New Roman" w:hAnsi="Arial" w:cs="Arial"/>
          <w:bCs/>
          <w:color w:val="000000"/>
          <w:highlight w:val="cyan"/>
          <w:lang w:val="es-CO" w:eastAsia="es-CO"/>
        </w:rPr>
        <w:t>.</w:t>
      </w:r>
      <w:r>
        <w:rPr>
          <w:rFonts w:ascii="Arial" w:eastAsia="Times New Roman" w:hAnsi="Arial" w:cs="Arial"/>
          <w:bCs/>
          <w:color w:val="000000"/>
          <w:lang w:val="es-CO" w:eastAsia="es-CO"/>
        </w:rPr>
        <w:t xml:space="preserve"> </w:t>
      </w:r>
    </w:p>
    <w:p w14:paraId="0F8767FE"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07182B3A" w14:textId="41CC41F8" w:rsidR="00D15027" w:rsidRDefault="00D15027" w:rsidP="00335517">
      <w:pPr>
        <w:pStyle w:val="Sinespaciado"/>
        <w:spacing w:line="360" w:lineRule="auto"/>
        <w:jc w:val="both"/>
        <w:rPr>
          <w:rFonts w:ascii="Arial" w:eastAsia="Times New Roman" w:hAnsi="Arial" w:cs="Arial"/>
          <w:bCs/>
          <w:color w:val="000000"/>
          <w:lang w:val="es-CO" w:eastAsia="es-CO"/>
        </w:rPr>
      </w:pPr>
      <w:proofErr w:type="spellStart"/>
      <w:r w:rsidRPr="00E653A1">
        <w:rPr>
          <w:rFonts w:ascii="Arial" w:eastAsia="Times New Roman" w:hAnsi="Arial" w:cs="Arial"/>
          <w:bCs/>
          <w:color w:val="000000"/>
          <w:u w:val="single"/>
          <w:lang w:val="es-CO" w:eastAsia="es-CO"/>
        </w:rPr>
        <w:t>Ud</w:t>
      </w:r>
      <w:proofErr w:type="spellEnd"/>
      <w:r w:rsidRPr="00E653A1">
        <w:rPr>
          <w:rFonts w:ascii="Arial" w:eastAsia="Times New Roman" w:hAnsi="Arial" w:cs="Arial"/>
          <w:bCs/>
          <w:color w:val="000000"/>
          <w:u w:val="single"/>
          <w:lang w:val="es-CO" w:eastAsia="es-CO"/>
        </w:rPr>
        <w:t xml:space="preserve"> vio el accidente o sólo escuchó el ruido y luego volteó a mirar</w:t>
      </w:r>
      <w:r>
        <w:rPr>
          <w:rFonts w:ascii="Arial" w:eastAsia="Times New Roman" w:hAnsi="Arial" w:cs="Arial"/>
          <w:bCs/>
          <w:color w:val="000000"/>
          <w:lang w:val="es-CO" w:eastAsia="es-CO"/>
        </w:rPr>
        <w:t xml:space="preserve">: no lo vi, porque había mucha gente y ruido. </w:t>
      </w:r>
    </w:p>
    <w:p w14:paraId="526DDA61"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7E933EAA" w14:textId="5C904192" w:rsidR="00D15027" w:rsidRDefault="00D15027" w:rsidP="00335517">
      <w:pPr>
        <w:pStyle w:val="Sinespaciado"/>
        <w:spacing w:line="360" w:lineRule="auto"/>
        <w:jc w:val="both"/>
        <w:rPr>
          <w:rFonts w:ascii="Arial" w:eastAsia="Times New Roman" w:hAnsi="Arial" w:cs="Arial"/>
          <w:bCs/>
          <w:color w:val="000000"/>
          <w:lang w:val="es-CO" w:eastAsia="es-CO"/>
        </w:rPr>
      </w:pPr>
      <w:r w:rsidRPr="00E653A1">
        <w:rPr>
          <w:rFonts w:ascii="Arial" w:eastAsia="Times New Roman" w:hAnsi="Arial" w:cs="Arial"/>
          <w:bCs/>
          <w:color w:val="000000"/>
          <w:u w:val="single"/>
          <w:lang w:val="es-CO" w:eastAsia="es-CO"/>
        </w:rPr>
        <w:t>Cuántas personas había en el lugar</w:t>
      </w:r>
      <w:r>
        <w:rPr>
          <w:rFonts w:ascii="Arial" w:eastAsia="Times New Roman" w:hAnsi="Arial" w:cs="Arial"/>
          <w:bCs/>
          <w:color w:val="000000"/>
          <w:lang w:val="es-CO" w:eastAsia="es-CO"/>
        </w:rPr>
        <w:t xml:space="preserve">: vi al muchacho atropellado, </w:t>
      </w:r>
      <w:r w:rsidRPr="00E653A1">
        <w:rPr>
          <w:rFonts w:ascii="Arial" w:eastAsia="Times New Roman" w:hAnsi="Arial" w:cs="Arial"/>
          <w:bCs/>
          <w:color w:val="000000"/>
          <w:highlight w:val="cyan"/>
          <w:lang w:val="es-CO" w:eastAsia="es-CO"/>
        </w:rPr>
        <w:t>había unas 150</w:t>
      </w:r>
      <w:r w:rsidR="00E653A1" w:rsidRPr="00E653A1">
        <w:rPr>
          <w:rFonts w:ascii="Arial" w:eastAsia="Times New Roman" w:hAnsi="Arial" w:cs="Arial"/>
          <w:bCs/>
          <w:color w:val="000000"/>
          <w:highlight w:val="cyan"/>
          <w:lang w:val="es-CO" w:eastAsia="es-CO"/>
        </w:rPr>
        <w:t xml:space="preserve"> </w:t>
      </w:r>
      <w:r w:rsidRPr="00E653A1">
        <w:rPr>
          <w:rFonts w:ascii="Arial" w:eastAsia="Times New Roman" w:hAnsi="Arial" w:cs="Arial"/>
          <w:bCs/>
          <w:color w:val="000000"/>
          <w:highlight w:val="cyan"/>
          <w:lang w:val="es-CO" w:eastAsia="es-CO"/>
        </w:rPr>
        <w:t>personas en ese momento.</w:t>
      </w:r>
      <w:r>
        <w:rPr>
          <w:rFonts w:ascii="Arial" w:eastAsia="Times New Roman" w:hAnsi="Arial" w:cs="Arial"/>
          <w:bCs/>
          <w:color w:val="000000"/>
          <w:lang w:val="es-CO" w:eastAsia="es-CO"/>
        </w:rPr>
        <w:t xml:space="preserve"> </w:t>
      </w:r>
    </w:p>
    <w:p w14:paraId="09EEE0EB"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5DE3998C" w14:textId="35EF0295" w:rsidR="00D15027" w:rsidRDefault="00D15027" w:rsidP="00335517">
      <w:pPr>
        <w:pStyle w:val="Sinespaciado"/>
        <w:spacing w:line="360" w:lineRule="auto"/>
        <w:jc w:val="both"/>
        <w:rPr>
          <w:rFonts w:ascii="Arial" w:eastAsia="Times New Roman" w:hAnsi="Arial" w:cs="Arial"/>
          <w:bCs/>
          <w:color w:val="000000"/>
          <w:lang w:val="es-CO" w:eastAsia="es-CO"/>
        </w:rPr>
      </w:pPr>
      <w:r w:rsidRPr="00E653A1">
        <w:rPr>
          <w:rFonts w:ascii="Arial" w:eastAsia="Times New Roman" w:hAnsi="Arial" w:cs="Arial"/>
          <w:bCs/>
          <w:color w:val="000000"/>
          <w:u w:val="single"/>
          <w:lang w:val="es-CO" w:eastAsia="es-CO"/>
        </w:rPr>
        <w:t xml:space="preserve">Sólo la tienda </w:t>
      </w:r>
      <w:r w:rsidR="00E653A1" w:rsidRPr="00E653A1">
        <w:rPr>
          <w:rFonts w:ascii="Arial" w:eastAsia="Times New Roman" w:hAnsi="Arial" w:cs="Arial"/>
          <w:bCs/>
          <w:color w:val="000000"/>
          <w:u w:val="single"/>
          <w:lang w:val="es-CO" w:eastAsia="es-CO"/>
        </w:rPr>
        <w:t>está</w:t>
      </w:r>
      <w:r w:rsidRPr="00E653A1">
        <w:rPr>
          <w:rFonts w:ascii="Arial" w:eastAsia="Times New Roman" w:hAnsi="Arial" w:cs="Arial"/>
          <w:bCs/>
          <w:color w:val="000000"/>
          <w:u w:val="single"/>
          <w:lang w:val="es-CO" w:eastAsia="es-CO"/>
        </w:rPr>
        <w:t xml:space="preserve"> a un metro de la </w:t>
      </w:r>
      <w:r w:rsidR="00E653A1" w:rsidRPr="00E653A1">
        <w:rPr>
          <w:rFonts w:ascii="Arial" w:eastAsia="Times New Roman" w:hAnsi="Arial" w:cs="Arial"/>
          <w:bCs/>
          <w:color w:val="000000"/>
          <w:u w:val="single"/>
          <w:lang w:val="es-CO" w:eastAsia="es-CO"/>
        </w:rPr>
        <w:t>vía</w:t>
      </w:r>
      <w:r>
        <w:rPr>
          <w:rFonts w:ascii="Arial" w:eastAsia="Times New Roman" w:hAnsi="Arial" w:cs="Arial"/>
          <w:bCs/>
          <w:color w:val="000000"/>
          <w:lang w:val="es-CO" w:eastAsia="es-CO"/>
        </w:rPr>
        <w:t xml:space="preserve">: </w:t>
      </w:r>
      <w:r w:rsidRPr="00E653A1">
        <w:rPr>
          <w:rFonts w:ascii="Arial" w:eastAsia="Times New Roman" w:hAnsi="Arial" w:cs="Arial"/>
          <w:bCs/>
          <w:color w:val="000000"/>
          <w:highlight w:val="cyan"/>
          <w:lang w:val="es-CO" w:eastAsia="es-CO"/>
        </w:rPr>
        <w:t>hay un</w:t>
      </w:r>
      <w:r w:rsidR="00E653A1" w:rsidRPr="00E653A1">
        <w:rPr>
          <w:rFonts w:ascii="Arial" w:eastAsia="Times New Roman" w:hAnsi="Arial" w:cs="Arial"/>
          <w:bCs/>
          <w:color w:val="000000"/>
          <w:highlight w:val="cyan"/>
          <w:lang w:val="es-CO" w:eastAsia="es-CO"/>
        </w:rPr>
        <w:t>as edificaciones</w:t>
      </w:r>
      <w:r w:rsidRPr="00E653A1">
        <w:rPr>
          <w:rFonts w:ascii="Arial" w:eastAsia="Times New Roman" w:hAnsi="Arial" w:cs="Arial"/>
          <w:bCs/>
          <w:color w:val="000000"/>
          <w:highlight w:val="cyan"/>
          <w:lang w:val="es-CO" w:eastAsia="es-CO"/>
        </w:rPr>
        <w:t xml:space="preserve"> </w:t>
      </w:r>
      <w:r w:rsidR="00E653A1" w:rsidRPr="00E653A1">
        <w:rPr>
          <w:rFonts w:ascii="Arial" w:eastAsia="Times New Roman" w:hAnsi="Arial" w:cs="Arial"/>
          <w:bCs/>
          <w:color w:val="000000"/>
          <w:highlight w:val="cyan"/>
          <w:lang w:val="es-CO" w:eastAsia="es-CO"/>
        </w:rPr>
        <w:t>q</w:t>
      </w:r>
      <w:r w:rsidRPr="00E653A1">
        <w:rPr>
          <w:rFonts w:ascii="Arial" w:eastAsia="Times New Roman" w:hAnsi="Arial" w:cs="Arial"/>
          <w:bCs/>
          <w:color w:val="000000"/>
          <w:highlight w:val="cyan"/>
          <w:lang w:val="es-CO" w:eastAsia="es-CO"/>
        </w:rPr>
        <w:t>ue están m</w:t>
      </w:r>
      <w:r w:rsidR="00E653A1" w:rsidRPr="00E653A1">
        <w:rPr>
          <w:rFonts w:ascii="Arial" w:eastAsia="Times New Roman" w:hAnsi="Arial" w:cs="Arial"/>
          <w:bCs/>
          <w:color w:val="000000"/>
          <w:highlight w:val="cyan"/>
          <w:lang w:val="es-CO" w:eastAsia="es-CO"/>
        </w:rPr>
        <w:t>ás</w:t>
      </w:r>
      <w:r w:rsidRPr="00E653A1">
        <w:rPr>
          <w:rFonts w:ascii="Arial" w:eastAsia="Times New Roman" w:hAnsi="Arial" w:cs="Arial"/>
          <w:bCs/>
          <w:color w:val="000000"/>
          <w:highlight w:val="cyan"/>
          <w:lang w:val="es-CO" w:eastAsia="es-CO"/>
        </w:rPr>
        <w:t xml:space="preserve"> lejos y otras m</w:t>
      </w:r>
      <w:r w:rsidR="00E653A1" w:rsidRPr="00E653A1">
        <w:rPr>
          <w:rFonts w:ascii="Arial" w:eastAsia="Times New Roman" w:hAnsi="Arial" w:cs="Arial"/>
          <w:bCs/>
          <w:color w:val="000000"/>
          <w:highlight w:val="cyan"/>
          <w:lang w:val="es-CO" w:eastAsia="es-CO"/>
        </w:rPr>
        <w:t>ás cerca de la vía.</w:t>
      </w:r>
      <w:r w:rsidR="00E653A1">
        <w:rPr>
          <w:rFonts w:ascii="Arial" w:eastAsia="Times New Roman" w:hAnsi="Arial" w:cs="Arial"/>
          <w:bCs/>
          <w:color w:val="000000"/>
          <w:lang w:val="es-CO" w:eastAsia="es-CO"/>
        </w:rPr>
        <w:t xml:space="preserve"> </w:t>
      </w:r>
      <w:r>
        <w:rPr>
          <w:rFonts w:ascii="Arial" w:eastAsia="Times New Roman" w:hAnsi="Arial" w:cs="Arial"/>
          <w:bCs/>
          <w:color w:val="000000"/>
          <w:lang w:val="es-CO" w:eastAsia="es-CO"/>
        </w:rPr>
        <w:t xml:space="preserve"> </w:t>
      </w:r>
    </w:p>
    <w:p w14:paraId="3FA18A42"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60A0F41B" w14:textId="386D84E6" w:rsidR="00D15027" w:rsidRDefault="00D15027" w:rsidP="00335517">
      <w:pPr>
        <w:pStyle w:val="Sinespaciado"/>
        <w:spacing w:line="360" w:lineRule="auto"/>
        <w:jc w:val="both"/>
        <w:rPr>
          <w:rFonts w:ascii="Arial" w:eastAsia="Times New Roman" w:hAnsi="Arial" w:cs="Arial"/>
          <w:bCs/>
          <w:color w:val="000000"/>
          <w:lang w:val="es-CO" w:eastAsia="es-CO"/>
        </w:rPr>
      </w:pPr>
      <w:proofErr w:type="spellStart"/>
      <w:r w:rsidRPr="00E653A1">
        <w:rPr>
          <w:rFonts w:ascii="Arial" w:eastAsia="Times New Roman" w:hAnsi="Arial" w:cs="Arial"/>
          <w:bCs/>
          <w:color w:val="000000"/>
          <w:u w:val="single"/>
          <w:lang w:val="es-CO" w:eastAsia="es-CO"/>
        </w:rPr>
        <w:t>Ud</w:t>
      </w:r>
      <w:proofErr w:type="spellEnd"/>
      <w:r w:rsidRPr="00E653A1">
        <w:rPr>
          <w:rFonts w:ascii="Arial" w:eastAsia="Times New Roman" w:hAnsi="Arial" w:cs="Arial"/>
          <w:bCs/>
          <w:color w:val="000000"/>
          <w:u w:val="single"/>
          <w:lang w:val="es-CO" w:eastAsia="es-CO"/>
        </w:rPr>
        <w:t xml:space="preserve"> hacía parte de esa celebración</w:t>
      </w:r>
      <w:r>
        <w:rPr>
          <w:rFonts w:ascii="Arial" w:eastAsia="Times New Roman" w:hAnsi="Arial" w:cs="Arial"/>
          <w:bCs/>
          <w:color w:val="000000"/>
          <w:lang w:val="es-CO" w:eastAsia="es-CO"/>
        </w:rPr>
        <w:t xml:space="preserve">: no, en el </w:t>
      </w:r>
      <w:r w:rsidR="00E653A1">
        <w:rPr>
          <w:rFonts w:ascii="Arial" w:eastAsia="Times New Roman" w:hAnsi="Arial" w:cs="Arial"/>
          <w:bCs/>
          <w:color w:val="000000"/>
          <w:lang w:val="es-CO" w:eastAsia="es-CO"/>
        </w:rPr>
        <w:t>momento</w:t>
      </w:r>
      <w:r>
        <w:rPr>
          <w:rFonts w:ascii="Arial" w:eastAsia="Times New Roman" w:hAnsi="Arial" w:cs="Arial"/>
          <w:bCs/>
          <w:color w:val="000000"/>
          <w:lang w:val="es-CO" w:eastAsia="es-CO"/>
        </w:rPr>
        <w:t xml:space="preserve"> no hacia parte de las </w:t>
      </w:r>
      <w:r w:rsidR="00E653A1">
        <w:rPr>
          <w:rFonts w:ascii="Arial" w:eastAsia="Times New Roman" w:hAnsi="Arial" w:cs="Arial"/>
          <w:bCs/>
          <w:color w:val="000000"/>
          <w:lang w:val="es-CO" w:eastAsia="es-CO"/>
        </w:rPr>
        <w:t>fiestas</w:t>
      </w:r>
      <w:r>
        <w:rPr>
          <w:rFonts w:ascii="Arial" w:eastAsia="Times New Roman" w:hAnsi="Arial" w:cs="Arial"/>
          <w:bCs/>
          <w:color w:val="000000"/>
          <w:lang w:val="es-CO" w:eastAsia="es-CO"/>
        </w:rPr>
        <w:t xml:space="preserve">. </w:t>
      </w:r>
    </w:p>
    <w:p w14:paraId="456BC5AF"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548DCCE4" w14:textId="44FF32FA" w:rsidR="00D15027" w:rsidRDefault="00D15027" w:rsidP="00335517">
      <w:pPr>
        <w:pStyle w:val="Sinespaciado"/>
        <w:spacing w:line="360" w:lineRule="auto"/>
        <w:jc w:val="both"/>
        <w:rPr>
          <w:rFonts w:ascii="Arial" w:eastAsia="Times New Roman" w:hAnsi="Arial" w:cs="Arial"/>
          <w:bCs/>
          <w:color w:val="000000"/>
          <w:lang w:val="es-CO" w:eastAsia="es-CO"/>
        </w:rPr>
      </w:pPr>
      <w:proofErr w:type="spellStart"/>
      <w:r w:rsidRPr="00E653A1">
        <w:rPr>
          <w:rFonts w:ascii="Arial" w:eastAsia="Times New Roman" w:hAnsi="Arial" w:cs="Arial"/>
          <w:bCs/>
          <w:color w:val="000000"/>
          <w:u w:val="single"/>
          <w:lang w:val="es-CO" w:eastAsia="es-CO"/>
        </w:rPr>
        <w:t>Ud</w:t>
      </w:r>
      <w:proofErr w:type="spellEnd"/>
      <w:r w:rsidRPr="00E653A1">
        <w:rPr>
          <w:rFonts w:ascii="Arial" w:eastAsia="Times New Roman" w:hAnsi="Arial" w:cs="Arial"/>
          <w:bCs/>
          <w:color w:val="000000"/>
          <w:u w:val="single"/>
          <w:lang w:val="es-CO" w:eastAsia="es-CO"/>
        </w:rPr>
        <w:t xml:space="preserve"> con qué frecuencia habla o se ve con Fabián</w:t>
      </w:r>
      <w:r>
        <w:rPr>
          <w:rFonts w:ascii="Arial" w:eastAsia="Times New Roman" w:hAnsi="Arial" w:cs="Arial"/>
          <w:bCs/>
          <w:color w:val="000000"/>
          <w:lang w:val="es-CO" w:eastAsia="es-CO"/>
        </w:rPr>
        <w:t xml:space="preserve">: </w:t>
      </w:r>
      <w:r w:rsidR="00E653A1">
        <w:rPr>
          <w:rFonts w:ascii="Arial" w:eastAsia="Times New Roman" w:hAnsi="Arial" w:cs="Arial"/>
          <w:bCs/>
          <w:color w:val="000000"/>
          <w:lang w:val="es-CO" w:eastAsia="es-CO"/>
        </w:rPr>
        <w:t>entre</w:t>
      </w:r>
      <w:r>
        <w:rPr>
          <w:rFonts w:ascii="Arial" w:eastAsia="Times New Roman" w:hAnsi="Arial" w:cs="Arial"/>
          <w:bCs/>
          <w:color w:val="000000"/>
          <w:lang w:val="es-CO" w:eastAsia="es-CO"/>
        </w:rPr>
        <w:t xml:space="preserve"> semana y de </w:t>
      </w:r>
      <w:r w:rsidR="00E653A1">
        <w:rPr>
          <w:rFonts w:ascii="Arial" w:eastAsia="Times New Roman" w:hAnsi="Arial" w:cs="Arial"/>
          <w:bCs/>
          <w:color w:val="000000"/>
          <w:lang w:val="es-CO" w:eastAsia="es-CO"/>
        </w:rPr>
        <w:t>más</w:t>
      </w:r>
      <w:r>
        <w:rPr>
          <w:rFonts w:ascii="Arial" w:eastAsia="Times New Roman" w:hAnsi="Arial" w:cs="Arial"/>
          <w:bCs/>
          <w:color w:val="000000"/>
          <w:lang w:val="es-CO" w:eastAsia="es-CO"/>
        </w:rPr>
        <w:t xml:space="preserve">. </w:t>
      </w:r>
    </w:p>
    <w:p w14:paraId="4262E002"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1FA0D098" w14:textId="46166C8D" w:rsidR="00D15027" w:rsidRDefault="00E653A1" w:rsidP="00335517">
      <w:pPr>
        <w:pStyle w:val="Sinespaciado"/>
        <w:spacing w:line="360" w:lineRule="auto"/>
        <w:jc w:val="both"/>
        <w:rPr>
          <w:rFonts w:ascii="Arial" w:eastAsia="Times New Roman" w:hAnsi="Arial" w:cs="Arial"/>
          <w:bCs/>
          <w:color w:val="000000"/>
          <w:lang w:val="es-CO" w:eastAsia="es-CO"/>
        </w:rPr>
      </w:pPr>
      <w:r w:rsidRPr="00E653A1">
        <w:rPr>
          <w:rFonts w:ascii="Arial" w:eastAsia="Times New Roman" w:hAnsi="Arial" w:cs="Arial"/>
          <w:bCs/>
          <w:color w:val="000000"/>
          <w:u w:val="single"/>
          <w:lang w:val="es-CO" w:eastAsia="es-CO"/>
        </w:rPr>
        <w:t>Su r</w:t>
      </w:r>
      <w:r w:rsidR="00D15027" w:rsidRPr="00E653A1">
        <w:rPr>
          <w:rFonts w:ascii="Arial" w:eastAsia="Times New Roman" w:hAnsi="Arial" w:cs="Arial"/>
          <w:bCs/>
          <w:color w:val="000000"/>
          <w:u w:val="single"/>
          <w:lang w:val="es-CO" w:eastAsia="es-CO"/>
        </w:rPr>
        <w:t xml:space="preserve">elación </w:t>
      </w:r>
      <w:r w:rsidRPr="00E653A1">
        <w:rPr>
          <w:rFonts w:ascii="Arial" w:eastAsia="Times New Roman" w:hAnsi="Arial" w:cs="Arial"/>
          <w:bCs/>
          <w:color w:val="000000"/>
          <w:u w:val="single"/>
          <w:lang w:val="es-CO" w:eastAsia="es-CO"/>
        </w:rPr>
        <w:t xml:space="preserve">es </w:t>
      </w:r>
      <w:r w:rsidR="00D15027" w:rsidRPr="00E653A1">
        <w:rPr>
          <w:rFonts w:ascii="Arial" w:eastAsia="Times New Roman" w:hAnsi="Arial" w:cs="Arial"/>
          <w:bCs/>
          <w:color w:val="000000"/>
          <w:u w:val="single"/>
          <w:lang w:val="es-CO" w:eastAsia="es-CO"/>
        </w:rPr>
        <w:t xml:space="preserve">con </w:t>
      </w:r>
      <w:r w:rsidRPr="00E653A1">
        <w:rPr>
          <w:rFonts w:ascii="Arial" w:eastAsia="Times New Roman" w:hAnsi="Arial" w:cs="Arial"/>
          <w:bCs/>
          <w:color w:val="000000"/>
          <w:u w:val="single"/>
          <w:lang w:val="es-CO" w:eastAsia="es-CO"/>
        </w:rPr>
        <w:t>Fabián con</w:t>
      </w:r>
      <w:r w:rsidR="00D15027" w:rsidRPr="00E653A1">
        <w:rPr>
          <w:rFonts w:ascii="Arial" w:eastAsia="Times New Roman" w:hAnsi="Arial" w:cs="Arial"/>
          <w:bCs/>
          <w:color w:val="000000"/>
          <w:u w:val="single"/>
          <w:lang w:val="es-CO" w:eastAsia="es-CO"/>
        </w:rPr>
        <w:t xml:space="preserve"> o la familia o con todos</w:t>
      </w:r>
      <w:r w:rsidR="00D15027">
        <w:rPr>
          <w:rFonts w:ascii="Arial" w:eastAsia="Times New Roman" w:hAnsi="Arial" w:cs="Arial"/>
          <w:bCs/>
          <w:color w:val="000000"/>
          <w:lang w:val="es-CO" w:eastAsia="es-CO"/>
        </w:rPr>
        <w:t xml:space="preserve">: comunicación con ellos, como somos vecinos. </w:t>
      </w:r>
    </w:p>
    <w:p w14:paraId="3F9E8042"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49839734" w14:textId="13D652D4" w:rsidR="00D15027" w:rsidRDefault="00E653A1" w:rsidP="00335517">
      <w:pPr>
        <w:pStyle w:val="Sinespaciado"/>
        <w:spacing w:line="360" w:lineRule="auto"/>
        <w:jc w:val="both"/>
        <w:rPr>
          <w:rFonts w:ascii="Arial" w:eastAsia="Times New Roman" w:hAnsi="Arial" w:cs="Arial"/>
          <w:bCs/>
          <w:color w:val="000000"/>
          <w:lang w:val="es-CO" w:eastAsia="es-CO"/>
        </w:rPr>
      </w:pPr>
      <w:proofErr w:type="spellStart"/>
      <w:r w:rsidRPr="00E653A1">
        <w:rPr>
          <w:rFonts w:ascii="Arial" w:eastAsia="Times New Roman" w:hAnsi="Arial" w:cs="Arial"/>
          <w:bCs/>
          <w:color w:val="000000"/>
          <w:u w:val="single"/>
          <w:lang w:val="es-CO" w:eastAsia="es-CO"/>
        </w:rPr>
        <w:t>Ud</w:t>
      </w:r>
      <w:proofErr w:type="spellEnd"/>
      <w:r w:rsidRPr="00E653A1">
        <w:rPr>
          <w:rFonts w:ascii="Arial" w:eastAsia="Times New Roman" w:hAnsi="Arial" w:cs="Arial"/>
          <w:bCs/>
          <w:color w:val="000000"/>
          <w:u w:val="single"/>
          <w:lang w:val="es-CO" w:eastAsia="es-CO"/>
        </w:rPr>
        <w:t xml:space="preserve"> lo</w:t>
      </w:r>
      <w:r w:rsidR="00D15027" w:rsidRPr="00E653A1">
        <w:rPr>
          <w:rFonts w:ascii="Arial" w:eastAsia="Times New Roman" w:hAnsi="Arial" w:cs="Arial"/>
          <w:bCs/>
          <w:color w:val="000000"/>
          <w:u w:val="single"/>
          <w:lang w:val="es-CO" w:eastAsia="es-CO"/>
        </w:rPr>
        <w:t xml:space="preserve"> </w:t>
      </w:r>
      <w:r w:rsidRPr="00E653A1">
        <w:rPr>
          <w:rFonts w:ascii="Arial" w:eastAsia="Times New Roman" w:hAnsi="Arial" w:cs="Arial"/>
          <w:bCs/>
          <w:color w:val="000000"/>
          <w:u w:val="single"/>
          <w:lang w:val="es-CO" w:eastAsia="es-CO"/>
        </w:rPr>
        <w:t>a</w:t>
      </w:r>
      <w:r w:rsidR="00D15027" w:rsidRPr="00E653A1">
        <w:rPr>
          <w:rFonts w:ascii="Arial" w:eastAsia="Times New Roman" w:hAnsi="Arial" w:cs="Arial"/>
          <w:bCs/>
          <w:color w:val="000000"/>
          <w:u w:val="single"/>
          <w:lang w:val="es-CO" w:eastAsia="es-CO"/>
        </w:rPr>
        <w:t xml:space="preserve">compañaba a </w:t>
      </w:r>
      <w:r w:rsidRPr="00E653A1">
        <w:rPr>
          <w:rFonts w:ascii="Arial" w:eastAsia="Times New Roman" w:hAnsi="Arial" w:cs="Arial"/>
          <w:bCs/>
          <w:color w:val="000000"/>
          <w:u w:val="single"/>
          <w:lang w:val="es-CO" w:eastAsia="es-CO"/>
        </w:rPr>
        <w:t>partidos</w:t>
      </w:r>
      <w:r w:rsidR="00D15027" w:rsidRPr="00E653A1">
        <w:rPr>
          <w:rFonts w:ascii="Arial" w:eastAsia="Times New Roman" w:hAnsi="Arial" w:cs="Arial"/>
          <w:bCs/>
          <w:color w:val="000000"/>
          <w:u w:val="single"/>
          <w:lang w:val="es-CO" w:eastAsia="es-CO"/>
        </w:rPr>
        <w:t xml:space="preserve"> de f</w:t>
      </w:r>
      <w:r w:rsidRPr="00E653A1">
        <w:rPr>
          <w:rFonts w:ascii="Arial" w:eastAsia="Times New Roman" w:hAnsi="Arial" w:cs="Arial"/>
          <w:bCs/>
          <w:color w:val="000000"/>
          <w:u w:val="single"/>
          <w:lang w:val="es-CO" w:eastAsia="es-CO"/>
        </w:rPr>
        <w:t>ú</w:t>
      </w:r>
      <w:r w:rsidR="00D15027" w:rsidRPr="00E653A1">
        <w:rPr>
          <w:rFonts w:ascii="Arial" w:eastAsia="Times New Roman" w:hAnsi="Arial" w:cs="Arial"/>
          <w:bCs/>
          <w:color w:val="000000"/>
          <w:u w:val="single"/>
          <w:lang w:val="es-CO" w:eastAsia="es-CO"/>
        </w:rPr>
        <w:t>tbol</w:t>
      </w:r>
      <w:r w:rsidR="00D15027">
        <w:rPr>
          <w:rFonts w:ascii="Arial" w:eastAsia="Times New Roman" w:hAnsi="Arial" w:cs="Arial"/>
          <w:bCs/>
          <w:color w:val="000000"/>
          <w:lang w:val="es-CO" w:eastAsia="es-CO"/>
        </w:rPr>
        <w:t xml:space="preserve">: </w:t>
      </w:r>
      <w:r w:rsidR="00D15027" w:rsidRPr="00E653A1">
        <w:rPr>
          <w:rFonts w:ascii="Arial" w:eastAsia="Times New Roman" w:hAnsi="Arial" w:cs="Arial"/>
          <w:bCs/>
          <w:color w:val="000000"/>
          <w:highlight w:val="cyan"/>
          <w:lang w:val="es-CO" w:eastAsia="es-CO"/>
        </w:rPr>
        <w:t xml:space="preserve">no, en realidad no, </w:t>
      </w:r>
      <w:r w:rsidRPr="00E653A1">
        <w:rPr>
          <w:rFonts w:ascii="Arial" w:eastAsia="Times New Roman" w:hAnsi="Arial" w:cs="Arial"/>
          <w:bCs/>
          <w:color w:val="000000"/>
          <w:highlight w:val="cyan"/>
          <w:lang w:val="es-CO" w:eastAsia="es-CO"/>
        </w:rPr>
        <w:t xml:space="preserve">sólo </w:t>
      </w:r>
      <w:r w:rsidR="00D15027" w:rsidRPr="00E653A1">
        <w:rPr>
          <w:rFonts w:ascii="Arial" w:eastAsia="Times New Roman" w:hAnsi="Arial" w:cs="Arial"/>
          <w:bCs/>
          <w:color w:val="000000"/>
          <w:highlight w:val="cyan"/>
          <w:lang w:val="es-CO" w:eastAsia="es-CO"/>
        </w:rPr>
        <w:t xml:space="preserve">cuando </w:t>
      </w:r>
      <w:r w:rsidRPr="00E653A1">
        <w:rPr>
          <w:rFonts w:ascii="Arial" w:eastAsia="Times New Roman" w:hAnsi="Arial" w:cs="Arial"/>
          <w:bCs/>
          <w:color w:val="000000"/>
          <w:highlight w:val="cyan"/>
          <w:lang w:val="es-CO" w:eastAsia="es-CO"/>
        </w:rPr>
        <w:t>se</w:t>
      </w:r>
      <w:r w:rsidR="00D15027" w:rsidRPr="00E653A1">
        <w:rPr>
          <w:rFonts w:ascii="Arial" w:eastAsia="Times New Roman" w:hAnsi="Arial" w:cs="Arial"/>
          <w:bCs/>
          <w:color w:val="000000"/>
          <w:highlight w:val="cyan"/>
          <w:lang w:val="es-CO" w:eastAsia="es-CO"/>
        </w:rPr>
        <w:t xml:space="preserve"> ha</w:t>
      </w:r>
      <w:r w:rsidRPr="00E653A1">
        <w:rPr>
          <w:rFonts w:ascii="Arial" w:eastAsia="Times New Roman" w:hAnsi="Arial" w:cs="Arial"/>
          <w:bCs/>
          <w:color w:val="000000"/>
          <w:highlight w:val="cyan"/>
          <w:lang w:val="es-CO" w:eastAsia="es-CO"/>
        </w:rPr>
        <w:t>c</w:t>
      </w:r>
      <w:r w:rsidR="00D15027" w:rsidRPr="00E653A1">
        <w:rPr>
          <w:rFonts w:ascii="Arial" w:eastAsia="Times New Roman" w:hAnsi="Arial" w:cs="Arial"/>
          <w:bCs/>
          <w:color w:val="000000"/>
          <w:highlight w:val="cyan"/>
          <w:lang w:val="es-CO" w:eastAsia="es-CO"/>
        </w:rPr>
        <w:t xml:space="preserve">ían </w:t>
      </w:r>
      <w:r w:rsidRPr="00E653A1">
        <w:rPr>
          <w:rFonts w:ascii="Arial" w:eastAsia="Times New Roman" w:hAnsi="Arial" w:cs="Arial"/>
          <w:bCs/>
          <w:color w:val="000000"/>
          <w:highlight w:val="cyan"/>
          <w:lang w:val="es-CO" w:eastAsia="es-CO"/>
        </w:rPr>
        <w:t>campeonatos</w:t>
      </w:r>
      <w:r w:rsidR="00D15027" w:rsidRPr="00E653A1">
        <w:rPr>
          <w:rFonts w:ascii="Arial" w:eastAsia="Times New Roman" w:hAnsi="Arial" w:cs="Arial"/>
          <w:bCs/>
          <w:color w:val="000000"/>
          <w:highlight w:val="cyan"/>
          <w:lang w:val="es-CO" w:eastAsia="es-CO"/>
        </w:rPr>
        <w:t>.</w:t>
      </w:r>
      <w:r w:rsidR="00D15027">
        <w:rPr>
          <w:rFonts w:ascii="Arial" w:eastAsia="Times New Roman" w:hAnsi="Arial" w:cs="Arial"/>
          <w:bCs/>
          <w:color w:val="000000"/>
          <w:lang w:val="es-CO" w:eastAsia="es-CO"/>
        </w:rPr>
        <w:t xml:space="preserve"> </w:t>
      </w:r>
    </w:p>
    <w:p w14:paraId="167EBB00"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48EF2B44" w14:textId="1EB57043" w:rsidR="004F7791" w:rsidRDefault="004F7791" w:rsidP="00335517">
      <w:pPr>
        <w:pStyle w:val="Sinespaciado"/>
        <w:spacing w:line="360" w:lineRule="auto"/>
        <w:jc w:val="both"/>
        <w:rPr>
          <w:rFonts w:ascii="Arial" w:eastAsia="Times New Roman" w:hAnsi="Arial" w:cs="Arial"/>
          <w:bCs/>
          <w:color w:val="000000"/>
          <w:lang w:val="es-CO" w:eastAsia="es-CO"/>
        </w:rPr>
      </w:pPr>
      <w:r w:rsidRPr="004F7791">
        <w:rPr>
          <w:rFonts w:ascii="Arial" w:eastAsia="Times New Roman" w:hAnsi="Arial" w:cs="Arial"/>
          <w:bCs/>
          <w:color w:val="000000"/>
          <w:highlight w:val="cyan"/>
          <w:lang w:val="es-CO" w:eastAsia="es-CO"/>
        </w:rPr>
        <w:t xml:space="preserve">Como apoderado de Allianz </w:t>
      </w:r>
      <w:r w:rsidRPr="004F7791">
        <w:rPr>
          <w:rFonts w:ascii="Arial" w:hAnsi="Arial" w:cs="Arial"/>
          <w:highlight w:val="cyan"/>
          <w:lang w:val="es-CO"/>
        </w:rPr>
        <w:t xml:space="preserve">Seguros S.A. </w:t>
      </w:r>
      <w:r w:rsidRPr="004F7791">
        <w:rPr>
          <w:rFonts w:ascii="Arial" w:eastAsia="Times New Roman" w:hAnsi="Arial" w:cs="Arial"/>
          <w:bCs/>
          <w:color w:val="000000"/>
          <w:highlight w:val="cyan"/>
          <w:lang w:val="es-CO" w:eastAsia="es-CO"/>
        </w:rPr>
        <w:t>formulo tacha de sospecha contra la testigo.</w:t>
      </w:r>
      <w:r>
        <w:rPr>
          <w:rFonts w:ascii="Arial" w:eastAsia="Times New Roman" w:hAnsi="Arial" w:cs="Arial"/>
          <w:bCs/>
          <w:color w:val="000000"/>
          <w:lang w:val="es-CO" w:eastAsia="es-CO"/>
        </w:rPr>
        <w:t xml:space="preserve"> </w:t>
      </w:r>
    </w:p>
    <w:p w14:paraId="4C35EC21" w14:textId="77777777" w:rsidR="004F7791" w:rsidRDefault="004F7791" w:rsidP="00335517">
      <w:pPr>
        <w:pStyle w:val="Sinespaciado"/>
        <w:spacing w:line="360" w:lineRule="auto"/>
        <w:jc w:val="both"/>
        <w:rPr>
          <w:rFonts w:ascii="Arial" w:eastAsia="Times New Roman" w:hAnsi="Arial" w:cs="Arial"/>
          <w:bCs/>
          <w:color w:val="000000"/>
          <w:lang w:val="es-CO" w:eastAsia="es-CO"/>
        </w:rPr>
      </w:pPr>
    </w:p>
    <w:p w14:paraId="431DB156" w14:textId="5467898E" w:rsidR="00E653A1" w:rsidRDefault="00E653A1" w:rsidP="00335517">
      <w:pPr>
        <w:pStyle w:val="Sinespaciado"/>
        <w:spacing w:line="360" w:lineRule="auto"/>
        <w:jc w:val="both"/>
        <w:rPr>
          <w:rFonts w:ascii="Arial" w:eastAsia="Times New Roman" w:hAnsi="Arial" w:cs="Arial"/>
          <w:bCs/>
          <w:color w:val="000000"/>
          <w:lang w:val="es-CO" w:eastAsia="es-CO"/>
        </w:rPr>
      </w:pPr>
      <w:r w:rsidRPr="009442F8">
        <w:rPr>
          <w:rFonts w:ascii="Arial" w:hAnsi="Arial" w:cs="Arial"/>
          <w:highlight w:val="cyan"/>
          <w:lang w:val="es-CO"/>
        </w:rPr>
        <w:t xml:space="preserve">Zurich Colombia Seguros S.A. desiste del testimonio de los </w:t>
      </w:r>
      <w:r w:rsidR="009442F8" w:rsidRPr="009442F8">
        <w:rPr>
          <w:rFonts w:ascii="Arial" w:hAnsi="Arial" w:cs="Arial"/>
          <w:highlight w:val="cyan"/>
          <w:lang w:val="es-CO"/>
        </w:rPr>
        <w:t>agentes de tránsito.</w:t>
      </w:r>
      <w:r w:rsidR="009442F8">
        <w:rPr>
          <w:rFonts w:ascii="Arial" w:hAnsi="Arial" w:cs="Arial"/>
          <w:lang w:val="es-CO"/>
        </w:rPr>
        <w:t xml:space="preserve"> </w:t>
      </w:r>
    </w:p>
    <w:p w14:paraId="0EEC7EDC" w14:textId="77777777" w:rsidR="00D15027" w:rsidRDefault="00D15027" w:rsidP="00335517">
      <w:pPr>
        <w:pStyle w:val="Sinespaciado"/>
        <w:spacing w:line="360" w:lineRule="auto"/>
        <w:jc w:val="both"/>
        <w:rPr>
          <w:rFonts w:ascii="Arial" w:eastAsia="Times New Roman" w:hAnsi="Arial" w:cs="Arial"/>
          <w:bCs/>
          <w:color w:val="000000"/>
          <w:lang w:val="es-CO" w:eastAsia="es-CO"/>
        </w:rPr>
      </w:pPr>
    </w:p>
    <w:p w14:paraId="2C6B9CB5" w14:textId="740FBD6F" w:rsidR="00E653A1" w:rsidRPr="00E653A1" w:rsidRDefault="00E653A1" w:rsidP="00E653A1">
      <w:pPr>
        <w:pStyle w:val="Sinespaciado"/>
        <w:numPr>
          <w:ilvl w:val="0"/>
          <w:numId w:val="1"/>
        </w:numPr>
        <w:spacing w:line="360" w:lineRule="auto"/>
        <w:jc w:val="both"/>
        <w:rPr>
          <w:rFonts w:ascii="Arial" w:eastAsia="Times New Roman" w:hAnsi="Arial" w:cs="Arial"/>
          <w:b/>
          <w:color w:val="000000"/>
          <w:lang w:val="es-CO" w:eastAsia="es-CO"/>
        </w:rPr>
      </w:pPr>
      <w:r w:rsidRPr="00E653A1">
        <w:rPr>
          <w:rFonts w:ascii="Arial" w:eastAsia="Times New Roman" w:hAnsi="Arial" w:cs="Arial"/>
          <w:b/>
          <w:color w:val="000000"/>
          <w:lang w:val="es-CO" w:eastAsia="es-CO"/>
        </w:rPr>
        <w:t xml:space="preserve">Alegatos de conclusión. </w:t>
      </w:r>
    </w:p>
    <w:p w14:paraId="19B63604" w14:textId="5F8C27A2" w:rsidR="00D15027" w:rsidRPr="00E653A1" w:rsidRDefault="00E653A1" w:rsidP="00335517">
      <w:pPr>
        <w:pStyle w:val="Sinespaciado"/>
        <w:spacing w:line="360" w:lineRule="auto"/>
        <w:jc w:val="both"/>
        <w:rPr>
          <w:rFonts w:ascii="Arial" w:eastAsia="Times New Roman" w:hAnsi="Arial" w:cs="Arial"/>
          <w:b/>
          <w:color w:val="000000"/>
          <w:lang w:val="es-CO" w:eastAsia="es-CO"/>
        </w:rPr>
      </w:pPr>
      <w:r w:rsidRPr="00E653A1">
        <w:rPr>
          <w:rFonts w:ascii="Arial" w:eastAsia="Times New Roman" w:hAnsi="Arial" w:cs="Arial"/>
          <w:b/>
          <w:color w:val="000000"/>
          <w:lang w:val="es-CO" w:eastAsia="es-CO"/>
        </w:rPr>
        <w:t xml:space="preserve">Inicia la parte demandante. </w:t>
      </w:r>
    </w:p>
    <w:p w14:paraId="152D6974" w14:textId="770606EE" w:rsidR="00E653A1" w:rsidRDefault="00E653A1"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Se configuraron los 3 requisitos de la RCE. </w:t>
      </w:r>
    </w:p>
    <w:p w14:paraId="142D6F9C" w14:textId="6CB553B7" w:rsidR="00E653A1" w:rsidRDefault="00E653A1" w:rsidP="00335517">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Había mucha gente en la vía por las fiestas patronales. </w:t>
      </w:r>
    </w:p>
    <w:p w14:paraId="5B957589" w14:textId="77777777" w:rsidR="009442F8" w:rsidRDefault="009442F8"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lastRenderedPageBreak/>
        <w:t xml:space="preserve">La pérdida de frenos no es excluyente de responsabilidad. </w:t>
      </w:r>
    </w:p>
    <w:p w14:paraId="1FDD02AC" w14:textId="77777777" w:rsidR="009442F8" w:rsidRDefault="009442F8"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La ausencia de dictamen no implica que no se sepa su condición de salud actual.</w:t>
      </w:r>
    </w:p>
    <w:p w14:paraId="5EF38A11" w14:textId="77777777" w:rsidR="009442F8" w:rsidRDefault="009442F8" w:rsidP="00F0402F">
      <w:pPr>
        <w:pStyle w:val="Sinespaciado"/>
        <w:spacing w:line="360" w:lineRule="auto"/>
        <w:jc w:val="both"/>
        <w:rPr>
          <w:rFonts w:ascii="Arial" w:eastAsia="Times New Roman" w:hAnsi="Arial" w:cs="Arial"/>
          <w:bCs/>
          <w:color w:val="000000"/>
          <w:lang w:val="es-CO" w:eastAsia="es-CO"/>
        </w:rPr>
      </w:pPr>
    </w:p>
    <w:p w14:paraId="5D535A05" w14:textId="0FB4858D" w:rsidR="00F0402F" w:rsidRDefault="009442F8" w:rsidP="00F0402F">
      <w:pPr>
        <w:pStyle w:val="Sinespaciado"/>
        <w:spacing w:line="360" w:lineRule="auto"/>
        <w:jc w:val="both"/>
        <w:rPr>
          <w:rFonts w:ascii="Arial" w:eastAsia="Times New Roman" w:hAnsi="Arial" w:cs="Arial"/>
          <w:b/>
          <w:color w:val="000000"/>
          <w:lang w:val="es-CO" w:eastAsia="es-CO"/>
        </w:rPr>
      </w:pPr>
      <w:r w:rsidRPr="009442F8">
        <w:rPr>
          <w:rFonts w:ascii="Arial" w:eastAsia="Times New Roman" w:hAnsi="Arial" w:cs="Arial"/>
          <w:b/>
          <w:color w:val="000000"/>
          <w:lang w:val="es-CO" w:eastAsia="es-CO"/>
        </w:rPr>
        <w:t xml:space="preserve">Sigue el apoderado de </w:t>
      </w:r>
      <w:r w:rsidRPr="009442F8">
        <w:rPr>
          <w:rFonts w:ascii="Arial" w:hAnsi="Arial" w:cs="Arial"/>
          <w:b/>
          <w:lang w:val="es-CO"/>
        </w:rPr>
        <w:t>COOTRASANJUAN.</w:t>
      </w:r>
      <w:r w:rsidRPr="009442F8">
        <w:rPr>
          <w:rFonts w:ascii="Arial" w:eastAsia="Times New Roman" w:hAnsi="Arial" w:cs="Arial"/>
          <w:b/>
          <w:color w:val="000000"/>
          <w:lang w:val="es-CO" w:eastAsia="es-CO"/>
        </w:rPr>
        <w:t xml:space="preserve">   </w:t>
      </w:r>
      <w:r w:rsidR="00286888" w:rsidRPr="009442F8">
        <w:rPr>
          <w:rFonts w:ascii="Arial" w:eastAsia="Times New Roman" w:hAnsi="Arial" w:cs="Arial"/>
          <w:b/>
          <w:color w:val="000000"/>
          <w:lang w:val="es-CO" w:eastAsia="es-CO"/>
        </w:rPr>
        <w:t xml:space="preserve"> </w:t>
      </w:r>
    </w:p>
    <w:p w14:paraId="521372FC" w14:textId="3BE1FE9F" w:rsidR="009442F8" w:rsidRDefault="009442F8"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No se probaron los hechos de la RCE. </w:t>
      </w:r>
    </w:p>
    <w:p w14:paraId="4501D050" w14:textId="4AA56294" w:rsidR="009442F8" w:rsidRDefault="009442F8"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Eximente de responsabilidad. </w:t>
      </w:r>
    </w:p>
    <w:p w14:paraId="014D09AE" w14:textId="4EF0C402" w:rsidR="009442F8" w:rsidRDefault="009442F8" w:rsidP="00F0402F">
      <w:pPr>
        <w:pStyle w:val="Sinespaciado"/>
        <w:spacing w:line="360" w:lineRule="auto"/>
        <w:jc w:val="both"/>
        <w:rPr>
          <w:rFonts w:ascii="Arial" w:eastAsia="Times New Roman" w:hAnsi="Arial" w:cs="Arial"/>
          <w:bCs/>
          <w:color w:val="000000"/>
          <w:lang w:val="es-CO" w:eastAsia="es-CO"/>
        </w:rPr>
      </w:pPr>
      <w:r w:rsidRPr="009442F8">
        <w:rPr>
          <w:rFonts w:ascii="Arial" w:eastAsia="Times New Roman" w:hAnsi="Arial" w:cs="Arial"/>
          <w:bCs/>
          <w:color w:val="000000"/>
          <w:lang w:val="es-CO" w:eastAsia="es-CO"/>
        </w:rPr>
        <w:t>COOTRASANJUAN</w:t>
      </w:r>
      <w:r>
        <w:rPr>
          <w:rFonts w:ascii="Arial" w:eastAsia="Times New Roman" w:hAnsi="Arial" w:cs="Arial"/>
          <w:bCs/>
          <w:color w:val="000000"/>
          <w:lang w:val="es-CO" w:eastAsia="es-CO"/>
        </w:rPr>
        <w:t xml:space="preserve"> no fue el causante del daño. </w:t>
      </w:r>
    </w:p>
    <w:p w14:paraId="5B11956C" w14:textId="77777777" w:rsidR="009442F8" w:rsidRDefault="009442F8" w:rsidP="00F0402F">
      <w:pPr>
        <w:pStyle w:val="Sinespaciado"/>
        <w:spacing w:line="360" w:lineRule="auto"/>
        <w:jc w:val="both"/>
        <w:rPr>
          <w:rFonts w:ascii="Arial" w:eastAsia="Times New Roman" w:hAnsi="Arial" w:cs="Arial"/>
          <w:bCs/>
          <w:color w:val="000000"/>
          <w:lang w:val="es-CO" w:eastAsia="es-CO"/>
        </w:rPr>
      </w:pPr>
    </w:p>
    <w:p w14:paraId="6E10E66C" w14:textId="2B90CA2E" w:rsidR="009442F8" w:rsidRPr="009442F8" w:rsidRDefault="009442F8" w:rsidP="00F0402F">
      <w:pPr>
        <w:pStyle w:val="Sinespaciado"/>
        <w:spacing w:line="360" w:lineRule="auto"/>
        <w:jc w:val="both"/>
        <w:rPr>
          <w:rFonts w:ascii="Arial" w:eastAsia="Times New Roman" w:hAnsi="Arial" w:cs="Arial"/>
          <w:b/>
          <w:color w:val="000000"/>
          <w:lang w:val="es-CO" w:eastAsia="es-CO"/>
        </w:rPr>
      </w:pPr>
      <w:r w:rsidRPr="009442F8">
        <w:rPr>
          <w:rFonts w:ascii="Arial" w:eastAsia="Times New Roman" w:hAnsi="Arial" w:cs="Arial"/>
          <w:b/>
          <w:color w:val="000000"/>
          <w:lang w:val="es-CO" w:eastAsia="es-CO"/>
        </w:rPr>
        <w:t xml:space="preserve">Sigue apoderada de </w:t>
      </w:r>
      <w:r w:rsidRPr="009442F8">
        <w:rPr>
          <w:rFonts w:ascii="Arial" w:hAnsi="Arial" w:cs="Arial"/>
          <w:b/>
          <w:lang w:val="es-CO"/>
        </w:rPr>
        <w:t>Zurich Colombia Seguros S.A.</w:t>
      </w:r>
      <w:r w:rsidRPr="009442F8">
        <w:rPr>
          <w:rFonts w:ascii="Arial" w:eastAsia="Times New Roman" w:hAnsi="Arial" w:cs="Arial"/>
          <w:b/>
          <w:color w:val="000000"/>
          <w:lang w:val="es-CO" w:eastAsia="es-CO"/>
        </w:rPr>
        <w:t xml:space="preserve"> </w:t>
      </w:r>
    </w:p>
    <w:p w14:paraId="57A7CB8A" w14:textId="7AD5FEBC" w:rsidR="009442F8" w:rsidRDefault="009442F8"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No hay lugar a afectar la póliza</w:t>
      </w:r>
    </w:p>
    <w:p w14:paraId="31A047C0" w14:textId="77777777" w:rsidR="00557EEA" w:rsidRDefault="009442F8"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Se agotó el valor asegurado en la póliza</w:t>
      </w:r>
    </w:p>
    <w:p w14:paraId="085B91AD" w14:textId="7959BDFB" w:rsidR="009442F8" w:rsidRDefault="00557EEA"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No se cumplieron los requisitos de la RCE</w:t>
      </w:r>
    </w:p>
    <w:p w14:paraId="186898E6" w14:textId="5906EA77" w:rsidR="00557EEA" w:rsidRDefault="00557EEA"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Medicina legal – estaba en una rumba</w:t>
      </w:r>
    </w:p>
    <w:p w14:paraId="5A1C43EA" w14:textId="77777777" w:rsidR="009442F8" w:rsidRDefault="009442F8" w:rsidP="00F0402F">
      <w:pPr>
        <w:pStyle w:val="Sinespaciado"/>
        <w:spacing w:line="360" w:lineRule="auto"/>
        <w:jc w:val="both"/>
        <w:rPr>
          <w:rFonts w:ascii="Arial" w:eastAsia="Times New Roman" w:hAnsi="Arial" w:cs="Arial"/>
          <w:bCs/>
          <w:color w:val="000000"/>
          <w:lang w:val="es-CO" w:eastAsia="es-CO"/>
        </w:rPr>
      </w:pPr>
    </w:p>
    <w:p w14:paraId="169FCCC2" w14:textId="276E88B9" w:rsidR="009442F8" w:rsidRPr="001D607C" w:rsidRDefault="009442F8" w:rsidP="00F0402F">
      <w:pPr>
        <w:pStyle w:val="Sinespaciado"/>
        <w:spacing w:line="360" w:lineRule="auto"/>
        <w:jc w:val="both"/>
        <w:rPr>
          <w:rFonts w:ascii="Arial" w:eastAsia="Times New Roman" w:hAnsi="Arial" w:cs="Arial"/>
          <w:b/>
          <w:color w:val="000000"/>
          <w:lang w:val="es-CO" w:eastAsia="es-CO"/>
        </w:rPr>
      </w:pPr>
      <w:r w:rsidRPr="009442F8">
        <w:rPr>
          <w:rFonts w:ascii="Arial" w:eastAsia="Times New Roman" w:hAnsi="Arial" w:cs="Arial"/>
          <w:b/>
          <w:color w:val="000000"/>
          <w:lang w:val="es-CO" w:eastAsia="es-CO"/>
        </w:rPr>
        <w:t xml:space="preserve">Finalizo como apoderado de </w:t>
      </w:r>
      <w:r w:rsidRPr="009442F8">
        <w:rPr>
          <w:rFonts w:ascii="Arial" w:hAnsi="Arial" w:cs="Arial"/>
          <w:b/>
          <w:lang w:val="es-CO"/>
        </w:rPr>
        <w:t>Allianz Seguros S.A.</w:t>
      </w:r>
      <w:r w:rsidRPr="009442F8">
        <w:rPr>
          <w:rFonts w:ascii="Arial" w:eastAsia="Times New Roman" w:hAnsi="Arial" w:cs="Arial"/>
          <w:b/>
          <w:color w:val="000000"/>
          <w:lang w:val="es-CO" w:eastAsia="es-CO"/>
        </w:rPr>
        <w:t xml:space="preserve"> </w:t>
      </w:r>
    </w:p>
    <w:p w14:paraId="4577630B" w14:textId="2129F615" w:rsidR="001D607C" w:rsidRDefault="001D607C" w:rsidP="00F0402F">
      <w:pPr>
        <w:pStyle w:val="Sinespaciado"/>
        <w:spacing w:line="360" w:lineRule="auto"/>
        <w:jc w:val="both"/>
        <w:rPr>
          <w:rFonts w:ascii="Arial" w:eastAsia="Times New Roman" w:hAnsi="Arial" w:cs="Arial"/>
          <w:bCs/>
          <w:color w:val="000000"/>
          <w:lang w:val="es-CO" w:eastAsia="es-CO"/>
        </w:rPr>
      </w:pPr>
      <w:r w:rsidRPr="001D607C">
        <w:rPr>
          <w:rFonts w:ascii="Arial" w:eastAsia="Times New Roman" w:hAnsi="Arial" w:cs="Arial"/>
          <w:bCs/>
          <w:color w:val="000000"/>
          <w:u w:val="single"/>
          <w:lang w:val="es-CO" w:eastAsia="es-CO"/>
        </w:rPr>
        <w:t>Sobre el accidente</w:t>
      </w:r>
      <w:r>
        <w:rPr>
          <w:rFonts w:ascii="Arial" w:eastAsia="Times New Roman" w:hAnsi="Arial" w:cs="Arial"/>
          <w:bCs/>
          <w:color w:val="000000"/>
          <w:lang w:val="es-CO" w:eastAsia="es-CO"/>
        </w:rPr>
        <w:t>:</w:t>
      </w:r>
    </w:p>
    <w:p w14:paraId="5895F89C" w14:textId="27D4164A" w:rsidR="001D607C" w:rsidRDefault="001D607C"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Hecho exclusivo de la víctima</w:t>
      </w:r>
    </w:p>
    <w:p w14:paraId="0450A9BF" w14:textId="0E67DF71" w:rsidR="001D607C" w:rsidRDefault="001D607C"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No se probó el daño de los frenos </w:t>
      </w:r>
    </w:p>
    <w:p w14:paraId="452C441D" w14:textId="622DC001" w:rsidR="00557EEA" w:rsidRDefault="00557EEA"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Medicina legal – estaba en una rumba</w:t>
      </w:r>
    </w:p>
    <w:p w14:paraId="2184F5D3" w14:textId="77777777" w:rsidR="001D607C" w:rsidRDefault="001D607C" w:rsidP="00F0402F">
      <w:pPr>
        <w:pStyle w:val="Sinespaciado"/>
        <w:spacing w:line="360" w:lineRule="auto"/>
        <w:jc w:val="both"/>
        <w:rPr>
          <w:rFonts w:ascii="Arial" w:eastAsia="Times New Roman" w:hAnsi="Arial" w:cs="Arial"/>
          <w:bCs/>
          <w:color w:val="000000"/>
          <w:lang w:val="es-CO" w:eastAsia="es-CO"/>
        </w:rPr>
      </w:pPr>
    </w:p>
    <w:p w14:paraId="264A16ED" w14:textId="7F83A2A1" w:rsidR="001D607C" w:rsidRDefault="001D607C" w:rsidP="00F0402F">
      <w:pPr>
        <w:pStyle w:val="Sinespaciado"/>
        <w:spacing w:line="360" w:lineRule="auto"/>
        <w:jc w:val="both"/>
        <w:rPr>
          <w:rFonts w:ascii="Arial" w:eastAsia="Times New Roman" w:hAnsi="Arial" w:cs="Arial"/>
          <w:bCs/>
          <w:color w:val="000000"/>
          <w:lang w:val="es-CO" w:eastAsia="es-CO"/>
        </w:rPr>
      </w:pPr>
      <w:r w:rsidRPr="001D607C">
        <w:rPr>
          <w:rFonts w:ascii="Arial" w:eastAsia="Times New Roman" w:hAnsi="Arial" w:cs="Arial"/>
          <w:bCs/>
          <w:color w:val="000000"/>
          <w:u w:val="single"/>
          <w:lang w:val="es-CO" w:eastAsia="es-CO"/>
        </w:rPr>
        <w:t>Sobre los perjuicios reclamados</w:t>
      </w:r>
      <w:r>
        <w:rPr>
          <w:rFonts w:ascii="Arial" w:eastAsia="Times New Roman" w:hAnsi="Arial" w:cs="Arial"/>
          <w:bCs/>
          <w:color w:val="000000"/>
          <w:lang w:val="es-CO" w:eastAsia="es-CO"/>
        </w:rPr>
        <w:t>:</w:t>
      </w:r>
    </w:p>
    <w:p w14:paraId="04A41D19" w14:textId="35532247" w:rsidR="001D607C" w:rsidRDefault="001D607C"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No se probó el daño emergente </w:t>
      </w:r>
    </w:p>
    <w:p w14:paraId="13831CF9" w14:textId="01606ED7" w:rsidR="001D607C" w:rsidRDefault="001D607C"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No hay PCL para el lucro cesante</w:t>
      </w:r>
      <w:r w:rsidR="00557EEA">
        <w:rPr>
          <w:rFonts w:ascii="Arial" w:eastAsia="Times New Roman" w:hAnsi="Arial" w:cs="Arial"/>
          <w:bCs/>
          <w:color w:val="000000"/>
          <w:lang w:val="es-CO" w:eastAsia="es-CO"/>
        </w:rPr>
        <w:t>, ni se probaron sus ingresos</w:t>
      </w:r>
      <w:r>
        <w:rPr>
          <w:rFonts w:ascii="Arial" w:eastAsia="Times New Roman" w:hAnsi="Arial" w:cs="Arial"/>
          <w:bCs/>
          <w:color w:val="000000"/>
          <w:lang w:val="es-CO" w:eastAsia="es-CO"/>
        </w:rPr>
        <w:t xml:space="preserve"> </w:t>
      </w:r>
    </w:p>
    <w:p w14:paraId="06DCE06B" w14:textId="0BEBAFE8" w:rsidR="001D607C" w:rsidRDefault="001D607C"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Daño moral exorbitante </w:t>
      </w:r>
    </w:p>
    <w:p w14:paraId="3CE92E3D" w14:textId="6BC80A01" w:rsidR="001D607C" w:rsidRDefault="001D607C"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No es procedente el daño a la salud </w:t>
      </w:r>
    </w:p>
    <w:p w14:paraId="36E0CAAD" w14:textId="77777777" w:rsidR="001D607C" w:rsidRDefault="001D607C" w:rsidP="00F0402F">
      <w:pPr>
        <w:pStyle w:val="Sinespaciado"/>
        <w:spacing w:line="360" w:lineRule="auto"/>
        <w:jc w:val="both"/>
        <w:rPr>
          <w:rFonts w:ascii="Arial" w:eastAsia="Times New Roman" w:hAnsi="Arial" w:cs="Arial"/>
          <w:bCs/>
          <w:color w:val="000000"/>
          <w:lang w:val="es-CO" w:eastAsia="es-CO"/>
        </w:rPr>
      </w:pPr>
    </w:p>
    <w:p w14:paraId="2604A24A" w14:textId="22941ECE" w:rsidR="001D607C" w:rsidRDefault="001D607C" w:rsidP="00F0402F">
      <w:pPr>
        <w:pStyle w:val="Sinespaciado"/>
        <w:spacing w:line="360" w:lineRule="auto"/>
        <w:jc w:val="both"/>
        <w:rPr>
          <w:rFonts w:ascii="Arial" w:eastAsia="Times New Roman" w:hAnsi="Arial" w:cs="Arial"/>
          <w:bCs/>
          <w:color w:val="000000"/>
          <w:lang w:val="es-CO" w:eastAsia="es-CO"/>
        </w:rPr>
      </w:pPr>
      <w:r w:rsidRPr="001D607C">
        <w:rPr>
          <w:rFonts w:ascii="Arial" w:eastAsia="Times New Roman" w:hAnsi="Arial" w:cs="Arial"/>
          <w:bCs/>
          <w:color w:val="000000"/>
          <w:u w:val="single"/>
          <w:lang w:val="es-CO" w:eastAsia="es-CO"/>
        </w:rPr>
        <w:t>Sobre el contrato de seguro</w:t>
      </w:r>
      <w:r>
        <w:rPr>
          <w:rFonts w:ascii="Arial" w:eastAsia="Times New Roman" w:hAnsi="Arial" w:cs="Arial"/>
          <w:bCs/>
          <w:color w:val="000000"/>
          <w:lang w:val="es-CO" w:eastAsia="es-CO"/>
        </w:rPr>
        <w:t xml:space="preserve">: </w:t>
      </w:r>
    </w:p>
    <w:p w14:paraId="1EE2B17A" w14:textId="7A840224" w:rsidR="009442F8" w:rsidRDefault="009442F8"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Exclusiones</w:t>
      </w:r>
    </w:p>
    <w:p w14:paraId="0D9A6A9B" w14:textId="431D30DF" w:rsidR="009442F8" w:rsidRDefault="009442F8" w:rsidP="00F0402F">
      <w:pPr>
        <w:pStyle w:val="Sinespaciado"/>
        <w:spacing w:line="360" w:lineRule="auto"/>
        <w:jc w:val="both"/>
        <w:rPr>
          <w:rFonts w:ascii="Arial" w:hAnsi="Arial" w:cs="Arial"/>
          <w:lang w:val="es-CO"/>
        </w:rPr>
      </w:pPr>
      <w:r w:rsidRPr="007F326E">
        <w:rPr>
          <w:rFonts w:ascii="Arial" w:hAnsi="Arial" w:cs="Arial"/>
          <w:lang w:val="es-CO"/>
        </w:rPr>
        <w:t>Edilberto Mejía García</w:t>
      </w:r>
      <w:r>
        <w:rPr>
          <w:rFonts w:ascii="Arial" w:hAnsi="Arial" w:cs="Arial"/>
          <w:lang w:val="es-CO"/>
        </w:rPr>
        <w:t xml:space="preserve"> no compareció al presente proceso </w:t>
      </w:r>
    </w:p>
    <w:p w14:paraId="05FBB3E6" w14:textId="571B19B7" w:rsidR="009442F8" w:rsidRDefault="009442F8"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Deducible </w:t>
      </w:r>
      <w:r w:rsidR="00557EEA">
        <w:rPr>
          <w:rFonts w:ascii="Arial" w:eastAsia="Times New Roman" w:hAnsi="Arial" w:cs="Arial"/>
          <w:bCs/>
          <w:color w:val="000000"/>
          <w:lang w:val="es-CO" w:eastAsia="es-CO"/>
        </w:rPr>
        <w:t>$ 1.500.000</w:t>
      </w:r>
    </w:p>
    <w:p w14:paraId="23184B4F" w14:textId="3008226B" w:rsidR="009442F8" w:rsidRDefault="009442F8" w:rsidP="00F0402F">
      <w:pPr>
        <w:pStyle w:val="Sinespaciado"/>
        <w:spacing w:line="360" w:lineRule="auto"/>
        <w:jc w:val="both"/>
        <w:rPr>
          <w:rFonts w:ascii="Arial" w:eastAsia="Times New Roman" w:hAnsi="Arial" w:cs="Arial"/>
          <w:bCs/>
          <w:color w:val="000000"/>
          <w:lang w:val="es-CO" w:eastAsia="es-CO"/>
        </w:rPr>
      </w:pPr>
      <w:r w:rsidRPr="009442F8">
        <w:rPr>
          <w:rFonts w:ascii="Arial" w:eastAsia="Times New Roman" w:hAnsi="Arial" w:cs="Arial"/>
          <w:bCs/>
          <w:color w:val="000000"/>
          <w:lang w:val="es-CO" w:eastAsia="es-CO"/>
        </w:rPr>
        <w:t>COOTRASANJUAN</w:t>
      </w:r>
      <w:r>
        <w:rPr>
          <w:rFonts w:ascii="Arial" w:eastAsia="Times New Roman" w:hAnsi="Arial" w:cs="Arial"/>
          <w:bCs/>
          <w:color w:val="000000"/>
          <w:lang w:val="es-CO" w:eastAsia="es-CO"/>
        </w:rPr>
        <w:t xml:space="preserve"> carece de legitimación para llamar en garantía Allianz </w:t>
      </w:r>
    </w:p>
    <w:p w14:paraId="2A531B78" w14:textId="77777777" w:rsidR="009A5D51" w:rsidRDefault="009A5D51" w:rsidP="00F0402F">
      <w:pPr>
        <w:pStyle w:val="Sinespaciado"/>
        <w:spacing w:line="360" w:lineRule="auto"/>
        <w:jc w:val="both"/>
        <w:rPr>
          <w:rFonts w:ascii="Arial" w:eastAsia="Times New Roman" w:hAnsi="Arial" w:cs="Arial"/>
          <w:bCs/>
          <w:color w:val="000000"/>
          <w:lang w:val="es-CO" w:eastAsia="es-CO"/>
        </w:rPr>
      </w:pPr>
    </w:p>
    <w:p w14:paraId="429159D8" w14:textId="7FD52A4E" w:rsidR="009A5D51" w:rsidRPr="00B25E10" w:rsidRDefault="00B25E10" w:rsidP="00B25E10">
      <w:pPr>
        <w:pStyle w:val="Sinespaciado"/>
        <w:numPr>
          <w:ilvl w:val="0"/>
          <w:numId w:val="1"/>
        </w:numPr>
        <w:spacing w:line="360" w:lineRule="auto"/>
        <w:jc w:val="both"/>
        <w:rPr>
          <w:rFonts w:ascii="Arial" w:eastAsia="Times New Roman" w:hAnsi="Arial" w:cs="Arial"/>
          <w:b/>
          <w:color w:val="000000"/>
          <w:lang w:val="es-CO" w:eastAsia="es-CO"/>
        </w:rPr>
      </w:pPr>
      <w:r w:rsidRPr="00B25E10">
        <w:rPr>
          <w:rFonts w:ascii="Arial" w:eastAsia="Times New Roman" w:hAnsi="Arial" w:cs="Arial"/>
          <w:b/>
          <w:color w:val="000000"/>
          <w:lang w:val="es-CO" w:eastAsia="es-CO"/>
        </w:rPr>
        <w:t xml:space="preserve">Sentencia. </w:t>
      </w:r>
    </w:p>
    <w:p w14:paraId="5B684E7F" w14:textId="77777777" w:rsidR="006561C5" w:rsidRDefault="006561C5"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Sentencia 003 del 13</w:t>
      </w:r>
      <w:r w:rsidRPr="003F055C">
        <w:rPr>
          <w:rFonts w:ascii="Arial" w:eastAsia="Times New Roman" w:hAnsi="Arial" w:cs="Arial"/>
          <w:bCs/>
          <w:color w:val="000000"/>
          <w:lang w:val="es-CO" w:eastAsia="es-CO"/>
        </w:rPr>
        <w:t xml:space="preserve"> de </w:t>
      </w:r>
      <w:r>
        <w:rPr>
          <w:rFonts w:ascii="Arial" w:eastAsia="Times New Roman" w:hAnsi="Arial" w:cs="Arial"/>
          <w:bCs/>
          <w:color w:val="000000"/>
          <w:lang w:val="es-CO" w:eastAsia="es-CO"/>
        </w:rPr>
        <w:t xml:space="preserve">febrero </w:t>
      </w:r>
      <w:r w:rsidRPr="003F055C">
        <w:rPr>
          <w:rFonts w:ascii="Arial" w:eastAsia="Times New Roman" w:hAnsi="Arial" w:cs="Arial"/>
          <w:bCs/>
          <w:color w:val="000000"/>
          <w:lang w:val="es-CO" w:eastAsia="es-CO"/>
        </w:rPr>
        <w:t>de 202</w:t>
      </w:r>
      <w:r>
        <w:rPr>
          <w:rFonts w:ascii="Arial" w:eastAsia="Times New Roman" w:hAnsi="Arial" w:cs="Arial"/>
          <w:bCs/>
          <w:color w:val="000000"/>
          <w:lang w:val="es-CO" w:eastAsia="es-CO"/>
        </w:rPr>
        <w:t xml:space="preserve">4. </w:t>
      </w:r>
    </w:p>
    <w:p w14:paraId="5CE56FC7" w14:textId="77777777" w:rsidR="006561C5" w:rsidRDefault="006561C5"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lastRenderedPageBreak/>
        <w:t>La RC es la obligación de resarcir un daño por dolo o culpa.</w:t>
      </w:r>
    </w:p>
    <w:p w14:paraId="57AD9F5C" w14:textId="77777777" w:rsidR="006561C5" w:rsidRDefault="006561C5"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La RCE es la que nace sin la existencia previa de un vínculo.  </w:t>
      </w:r>
    </w:p>
    <w:p w14:paraId="10A8CC0A" w14:textId="5B9E0B5B" w:rsidR="00B25E10" w:rsidRDefault="006561C5"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Elementos: hecho, culpa, nexo causal y daño.  </w:t>
      </w:r>
    </w:p>
    <w:p w14:paraId="75EDEC85" w14:textId="489B9037" w:rsidR="006561C5" w:rsidRDefault="006561C5"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Actividades peligrosas: </w:t>
      </w:r>
      <w:r w:rsidR="004E0800">
        <w:rPr>
          <w:rFonts w:ascii="Arial" w:eastAsia="Times New Roman" w:hAnsi="Arial" w:cs="Arial"/>
          <w:bCs/>
          <w:color w:val="000000"/>
          <w:lang w:val="es-CO" w:eastAsia="es-CO"/>
        </w:rPr>
        <w:t xml:space="preserve">art. </w:t>
      </w:r>
      <w:r>
        <w:rPr>
          <w:rFonts w:ascii="Arial" w:eastAsia="Times New Roman" w:hAnsi="Arial" w:cs="Arial"/>
          <w:bCs/>
          <w:color w:val="000000"/>
          <w:lang w:val="es-CO" w:eastAsia="es-CO"/>
        </w:rPr>
        <w:t>2356 del C.C.</w:t>
      </w:r>
      <w:r w:rsidR="004E0800">
        <w:rPr>
          <w:rFonts w:ascii="Arial" w:eastAsia="Times New Roman" w:hAnsi="Arial" w:cs="Arial"/>
          <w:bCs/>
          <w:color w:val="000000"/>
          <w:lang w:val="es-CO" w:eastAsia="es-CO"/>
        </w:rPr>
        <w:t xml:space="preserve"> de la cual hace parte la conducción de vehículos. </w:t>
      </w:r>
    </w:p>
    <w:p w14:paraId="5E1BFDA4" w14:textId="6E93AB90" w:rsidR="004E0800" w:rsidRDefault="004E0800"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Presunción a favor de la víctima. Inversión de la carga probatoria. </w:t>
      </w:r>
    </w:p>
    <w:p w14:paraId="60B13668" w14:textId="77777777" w:rsidR="004E0800" w:rsidRDefault="004E0800"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Para exonerarse de responsabilidad se debe acreditar una causa extraña. </w:t>
      </w:r>
    </w:p>
    <w:p w14:paraId="2A0336D3" w14:textId="77777777" w:rsidR="004E0800" w:rsidRDefault="004E0800" w:rsidP="00F0402F">
      <w:pPr>
        <w:pStyle w:val="Sinespaciado"/>
        <w:spacing w:line="360" w:lineRule="auto"/>
        <w:jc w:val="both"/>
        <w:rPr>
          <w:rFonts w:ascii="Arial" w:eastAsia="Times New Roman" w:hAnsi="Arial" w:cs="Arial"/>
          <w:bCs/>
          <w:color w:val="000000"/>
          <w:lang w:val="es-CO" w:eastAsia="es-CO"/>
        </w:rPr>
      </w:pPr>
    </w:p>
    <w:p w14:paraId="009731A5" w14:textId="26B20B45" w:rsidR="004E0800" w:rsidRDefault="004E0800" w:rsidP="00F0402F">
      <w:pPr>
        <w:pStyle w:val="Sinespaciado"/>
        <w:spacing w:line="360" w:lineRule="auto"/>
        <w:jc w:val="both"/>
        <w:rPr>
          <w:rFonts w:ascii="Arial" w:eastAsia="Times New Roman" w:hAnsi="Arial" w:cs="Arial"/>
          <w:bCs/>
          <w:color w:val="000000"/>
          <w:lang w:val="es-CO" w:eastAsia="es-CO"/>
        </w:rPr>
      </w:pPr>
      <w:r w:rsidRPr="004D3E7A">
        <w:rPr>
          <w:rFonts w:ascii="Arial" w:eastAsia="Times New Roman" w:hAnsi="Arial" w:cs="Arial"/>
          <w:bCs/>
          <w:color w:val="000000"/>
          <w:u w:val="single"/>
          <w:lang w:val="es-CO" w:eastAsia="es-CO"/>
        </w:rPr>
        <w:t>Valoración de las pruebas, art. 164 del C.G.P.</w:t>
      </w:r>
      <w:r>
        <w:rPr>
          <w:rFonts w:ascii="Arial" w:eastAsia="Times New Roman" w:hAnsi="Arial" w:cs="Arial"/>
          <w:bCs/>
          <w:color w:val="000000"/>
          <w:lang w:val="es-CO" w:eastAsia="es-CO"/>
        </w:rPr>
        <w:t>:</w:t>
      </w:r>
    </w:p>
    <w:p w14:paraId="28059961" w14:textId="77777777" w:rsidR="004E0800" w:rsidRDefault="004E0800"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No existe discusión en cuanto a la ocurrencia del accidente en la vía que de Condoto conduce a Quibdó.</w:t>
      </w:r>
    </w:p>
    <w:p w14:paraId="1BB56D50" w14:textId="706BE106" w:rsidR="004E0800" w:rsidRDefault="004E0800"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Vehículo asegurado </w:t>
      </w:r>
      <w:r w:rsidR="004D3E7A">
        <w:rPr>
          <w:rFonts w:ascii="Arial" w:eastAsia="Times New Roman" w:hAnsi="Arial" w:cs="Arial"/>
          <w:bCs/>
          <w:color w:val="000000"/>
          <w:lang w:val="es-CO" w:eastAsia="es-CO"/>
        </w:rPr>
        <w:t>por</w:t>
      </w:r>
      <w:r>
        <w:rPr>
          <w:rFonts w:ascii="Arial" w:eastAsia="Times New Roman" w:hAnsi="Arial" w:cs="Arial"/>
          <w:bCs/>
          <w:color w:val="000000"/>
          <w:lang w:val="es-CO" w:eastAsia="es-CO"/>
        </w:rPr>
        <w:t xml:space="preserve"> Zurich y por Allianz.  </w:t>
      </w:r>
    </w:p>
    <w:p w14:paraId="5F7261AD" w14:textId="4B088CD3" w:rsidR="004E0800" w:rsidRDefault="004E0800"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Se probó la falla en los frenos del vehículo. </w:t>
      </w:r>
    </w:p>
    <w:p w14:paraId="3B353E3F" w14:textId="018BFF3C" w:rsidR="004E0800" w:rsidRDefault="00AC4142"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La historia clínica del demandante se evidencia su ingreso a urgencias, entra cargado, trauma en el tobillo izquierdo y se le da de alta al día siguiente.  </w:t>
      </w:r>
    </w:p>
    <w:p w14:paraId="2099B6EB" w14:textId="03C9B35D" w:rsidR="004E0800" w:rsidRDefault="00AC4142"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Herida suturada de 14 cm, dolor a la palpación. </w:t>
      </w:r>
    </w:p>
    <w:p w14:paraId="57A89BF1" w14:textId="05E2B4C8" w:rsidR="00AC4142" w:rsidRDefault="00AC4142"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Se le dio incapacidad de 7 días. </w:t>
      </w:r>
    </w:p>
    <w:p w14:paraId="30A31468" w14:textId="2FFCAA2A" w:rsidR="00AC4142" w:rsidRDefault="00AC4142"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Medicina Legal indicó la versión de los hechos del demandante, donde dice que estaba en una rumba en la calle.</w:t>
      </w:r>
    </w:p>
    <w:p w14:paraId="5518DF3F" w14:textId="75A487F5" w:rsidR="00AC4142" w:rsidRDefault="00AC4142" w:rsidP="00F0402F">
      <w:pPr>
        <w:pStyle w:val="Sinespaciado"/>
        <w:spacing w:line="360" w:lineRule="auto"/>
        <w:jc w:val="both"/>
        <w:rPr>
          <w:rFonts w:ascii="Arial" w:eastAsia="Times New Roman" w:hAnsi="Arial" w:cs="Arial"/>
          <w:bCs/>
          <w:color w:val="000000"/>
          <w:lang w:val="es-CO" w:eastAsia="es-CO"/>
        </w:rPr>
      </w:pPr>
      <w:r>
        <w:rPr>
          <w:rFonts w:ascii="Arial" w:eastAsia="Times New Roman" w:hAnsi="Arial" w:cs="Arial"/>
          <w:bCs/>
          <w:color w:val="000000"/>
          <w:lang w:val="es-CO" w:eastAsia="es-CO"/>
        </w:rPr>
        <w:t xml:space="preserve">El IPAT describe la clase de accidente como atropello, falla en los frenos del carro. Lugar contaminado por aglomeración de personas. El demandante aparece como uno de </w:t>
      </w:r>
      <w:r w:rsidR="004D3E7A">
        <w:rPr>
          <w:rFonts w:ascii="Arial" w:eastAsia="Times New Roman" w:hAnsi="Arial" w:cs="Arial"/>
          <w:bCs/>
          <w:color w:val="000000"/>
          <w:lang w:val="es-CO" w:eastAsia="es-CO"/>
        </w:rPr>
        <w:t>l</w:t>
      </w:r>
      <w:r>
        <w:rPr>
          <w:rFonts w:ascii="Arial" w:eastAsia="Times New Roman" w:hAnsi="Arial" w:cs="Arial"/>
          <w:bCs/>
          <w:color w:val="000000"/>
          <w:lang w:val="es-CO" w:eastAsia="es-CO"/>
        </w:rPr>
        <w:t xml:space="preserve">os lesionados. </w:t>
      </w:r>
    </w:p>
    <w:p w14:paraId="3F101E1F" w14:textId="1AA3B99F" w:rsidR="00AC4142" w:rsidRDefault="004D3E7A" w:rsidP="00F0402F">
      <w:pPr>
        <w:pStyle w:val="Sinespaciado"/>
        <w:spacing w:line="360" w:lineRule="auto"/>
        <w:jc w:val="both"/>
        <w:rPr>
          <w:rFonts w:ascii="Arial" w:hAnsi="Arial" w:cs="Arial"/>
          <w:lang w:val="es-CO"/>
        </w:rPr>
      </w:pPr>
      <w:r>
        <w:rPr>
          <w:rFonts w:ascii="Arial" w:eastAsia="Times New Roman" w:hAnsi="Arial" w:cs="Arial"/>
          <w:bCs/>
          <w:color w:val="000000"/>
          <w:lang w:val="es-CO" w:eastAsia="es-CO"/>
        </w:rPr>
        <w:t>Existe c</w:t>
      </w:r>
      <w:r w:rsidR="00AC4142">
        <w:rPr>
          <w:rFonts w:ascii="Arial" w:eastAsia="Times New Roman" w:hAnsi="Arial" w:cs="Arial"/>
          <w:bCs/>
          <w:color w:val="000000"/>
          <w:lang w:val="es-CO" w:eastAsia="es-CO"/>
        </w:rPr>
        <w:t xml:space="preserve">ontrato de afiliación del carro a </w:t>
      </w:r>
      <w:r w:rsidR="00AC4142" w:rsidRPr="007F326E">
        <w:rPr>
          <w:rFonts w:ascii="Arial" w:hAnsi="Arial" w:cs="Arial"/>
          <w:lang w:val="es-CO"/>
        </w:rPr>
        <w:t>COOTRASANJUAN</w:t>
      </w:r>
      <w:r w:rsidR="00AC4142">
        <w:rPr>
          <w:rFonts w:ascii="Arial" w:hAnsi="Arial" w:cs="Arial"/>
          <w:lang w:val="es-CO"/>
        </w:rPr>
        <w:t>.</w:t>
      </w:r>
    </w:p>
    <w:p w14:paraId="2352ECC1" w14:textId="733CDCAB" w:rsidR="00AC4142" w:rsidRDefault="004D3E7A" w:rsidP="00F0402F">
      <w:pPr>
        <w:pStyle w:val="Sinespaciado"/>
        <w:spacing w:line="360" w:lineRule="auto"/>
        <w:jc w:val="both"/>
        <w:rPr>
          <w:rFonts w:ascii="Arial" w:hAnsi="Arial" w:cs="Arial"/>
          <w:lang w:val="es-CO"/>
        </w:rPr>
      </w:pPr>
      <w:r>
        <w:rPr>
          <w:rFonts w:ascii="Arial" w:eastAsia="Times New Roman" w:hAnsi="Arial" w:cs="Arial"/>
          <w:bCs/>
          <w:color w:val="000000"/>
          <w:lang w:val="es-CO" w:eastAsia="es-CO"/>
        </w:rPr>
        <w:t xml:space="preserve">Existe </w:t>
      </w:r>
      <w:r>
        <w:rPr>
          <w:rFonts w:ascii="Arial" w:hAnsi="Arial" w:cs="Arial"/>
          <w:lang w:val="es-CO"/>
        </w:rPr>
        <w:t>p</w:t>
      </w:r>
      <w:r w:rsidR="00AC4142">
        <w:rPr>
          <w:rFonts w:ascii="Arial" w:hAnsi="Arial" w:cs="Arial"/>
          <w:lang w:val="es-CO"/>
        </w:rPr>
        <w:t xml:space="preserve">óliza de seguro de Zurich </w:t>
      </w:r>
      <w:r w:rsidR="00CA7576">
        <w:rPr>
          <w:rFonts w:ascii="Arial" w:hAnsi="Arial" w:cs="Arial"/>
          <w:lang w:val="es-CO"/>
        </w:rPr>
        <w:t xml:space="preserve">donde </w:t>
      </w:r>
      <w:r w:rsidR="00AC4142">
        <w:rPr>
          <w:rFonts w:ascii="Arial" w:hAnsi="Arial" w:cs="Arial"/>
          <w:lang w:val="es-CO"/>
        </w:rPr>
        <w:t>se observa valor asegurado de 300 SMLMV.</w:t>
      </w:r>
    </w:p>
    <w:p w14:paraId="2E1F1884" w14:textId="3F10B52E" w:rsidR="00AC4142" w:rsidRDefault="004D3E7A" w:rsidP="00F0402F">
      <w:pPr>
        <w:pStyle w:val="Sinespaciado"/>
        <w:spacing w:line="360" w:lineRule="auto"/>
        <w:jc w:val="both"/>
        <w:rPr>
          <w:rFonts w:ascii="Arial" w:hAnsi="Arial" w:cs="Arial"/>
          <w:lang w:val="es-CO"/>
        </w:rPr>
      </w:pPr>
      <w:r>
        <w:rPr>
          <w:rFonts w:ascii="Arial" w:eastAsia="Times New Roman" w:hAnsi="Arial" w:cs="Arial"/>
          <w:bCs/>
          <w:color w:val="000000"/>
          <w:lang w:val="es-CO" w:eastAsia="es-CO"/>
        </w:rPr>
        <w:t xml:space="preserve">Existe </w:t>
      </w:r>
      <w:r>
        <w:rPr>
          <w:rFonts w:ascii="Arial" w:hAnsi="Arial" w:cs="Arial"/>
          <w:lang w:val="es-CO"/>
        </w:rPr>
        <w:t>p</w:t>
      </w:r>
      <w:r w:rsidR="00AC4142">
        <w:rPr>
          <w:rFonts w:ascii="Arial" w:hAnsi="Arial" w:cs="Arial"/>
          <w:lang w:val="es-CO"/>
        </w:rPr>
        <w:t xml:space="preserve">óliza de seguro de Allianz </w:t>
      </w:r>
      <w:r w:rsidR="00CA7576">
        <w:rPr>
          <w:rFonts w:ascii="Arial" w:hAnsi="Arial" w:cs="Arial"/>
          <w:lang w:val="es-CO"/>
        </w:rPr>
        <w:t xml:space="preserve">donde </w:t>
      </w:r>
      <w:r w:rsidR="00AC4142">
        <w:rPr>
          <w:rFonts w:ascii="Arial" w:hAnsi="Arial" w:cs="Arial"/>
          <w:lang w:val="es-CO"/>
        </w:rPr>
        <w:t xml:space="preserve">se observa valor asegurado $ 4.000.000.000. </w:t>
      </w:r>
    </w:p>
    <w:p w14:paraId="4D6A6BB0" w14:textId="77777777" w:rsidR="00AC4142" w:rsidRDefault="00AC4142" w:rsidP="00F0402F">
      <w:pPr>
        <w:pStyle w:val="Sinespaciado"/>
        <w:spacing w:line="360" w:lineRule="auto"/>
        <w:jc w:val="both"/>
        <w:rPr>
          <w:rFonts w:ascii="Arial" w:hAnsi="Arial" w:cs="Arial"/>
          <w:lang w:val="es-CO"/>
        </w:rPr>
      </w:pPr>
    </w:p>
    <w:p w14:paraId="7AF6AEB5" w14:textId="24A73562" w:rsidR="00CA7576" w:rsidRDefault="00AC4142" w:rsidP="00F0402F">
      <w:pPr>
        <w:pStyle w:val="Sinespaciado"/>
        <w:spacing w:line="360" w:lineRule="auto"/>
        <w:jc w:val="both"/>
        <w:rPr>
          <w:rFonts w:ascii="Arial" w:hAnsi="Arial" w:cs="Arial"/>
          <w:lang w:val="es-CO"/>
        </w:rPr>
      </w:pPr>
      <w:r>
        <w:rPr>
          <w:rFonts w:ascii="Arial" w:hAnsi="Arial" w:cs="Arial"/>
          <w:lang w:val="es-CO"/>
        </w:rPr>
        <w:t xml:space="preserve">El demandante manifiesta que había mucha gente, que la llanta le dio en el pie, que </w:t>
      </w:r>
      <w:r w:rsidR="00CA7576">
        <w:rPr>
          <w:rFonts w:ascii="Arial" w:hAnsi="Arial" w:cs="Arial"/>
          <w:lang w:val="es-CO"/>
        </w:rPr>
        <w:t>el</w:t>
      </w:r>
      <w:r>
        <w:rPr>
          <w:rFonts w:ascii="Arial" w:hAnsi="Arial" w:cs="Arial"/>
          <w:lang w:val="es-CO"/>
        </w:rPr>
        <w:t xml:space="preserve"> impacto se dio por fuera de la vía.</w:t>
      </w:r>
      <w:r w:rsidR="00CA7576">
        <w:rPr>
          <w:rFonts w:ascii="Arial" w:hAnsi="Arial" w:cs="Arial"/>
          <w:lang w:val="es-CO"/>
        </w:rPr>
        <w:t xml:space="preserve"> Que ya había cruzado la calle, que iba a hacer un mandado, que sí había una fiesta pero que él no tomó. Contrario a lo que dijo a Medicina Legal. Dijo que trabajaba en un taller y en minería. Vivía con sus padres y hermanos, ya no. </w:t>
      </w:r>
    </w:p>
    <w:p w14:paraId="4BB66710" w14:textId="77777777" w:rsidR="00CA7576" w:rsidRDefault="00CA7576" w:rsidP="00F0402F">
      <w:pPr>
        <w:pStyle w:val="Sinespaciado"/>
        <w:spacing w:line="360" w:lineRule="auto"/>
        <w:jc w:val="both"/>
        <w:rPr>
          <w:rFonts w:ascii="Arial" w:hAnsi="Arial" w:cs="Arial"/>
          <w:lang w:val="es-CO"/>
        </w:rPr>
      </w:pPr>
    </w:p>
    <w:p w14:paraId="2E5E8257" w14:textId="77777777" w:rsidR="00CA7576" w:rsidRDefault="00CA7576" w:rsidP="00F0402F">
      <w:pPr>
        <w:pStyle w:val="Sinespaciado"/>
        <w:spacing w:line="360" w:lineRule="auto"/>
        <w:jc w:val="both"/>
        <w:rPr>
          <w:rFonts w:ascii="Arial" w:hAnsi="Arial" w:cs="Arial"/>
          <w:lang w:val="es-CO"/>
        </w:rPr>
      </w:pPr>
      <w:r>
        <w:rPr>
          <w:rFonts w:ascii="Arial" w:hAnsi="Arial" w:cs="Arial"/>
          <w:lang w:val="es-CO"/>
        </w:rPr>
        <w:t xml:space="preserve">Los demás miembros del grupo familiar. La madre dijo que lo mandó a hacer un mandado. El padre dijo que estando en casa se dio cuenta del accidente, pero no lo presenció. Desde hace 2 años no vivía con los padres. Las hermanas dicen lo del mandado. La abuela dice que estaba en casa, pero se dio cuenta al día siguiente del accidente. </w:t>
      </w:r>
    </w:p>
    <w:p w14:paraId="76BEB795" w14:textId="77777777" w:rsidR="00CA7576" w:rsidRDefault="00CA7576" w:rsidP="00F0402F">
      <w:pPr>
        <w:pStyle w:val="Sinespaciado"/>
        <w:spacing w:line="360" w:lineRule="auto"/>
        <w:jc w:val="both"/>
        <w:rPr>
          <w:rFonts w:ascii="Arial" w:hAnsi="Arial" w:cs="Arial"/>
          <w:lang w:val="es-CO"/>
        </w:rPr>
      </w:pPr>
    </w:p>
    <w:p w14:paraId="294B6ED5" w14:textId="0432ED1B" w:rsidR="00CA7576" w:rsidRDefault="00CA7576" w:rsidP="00F0402F">
      <w:pPr>
        <w:pStyle w:val="Sinespaciado"/>
        <w:spacing w:line="360" w:lineRule="auto"/>
        <w:jc w:val="both"/>
        <w:rPr>
          <w:rFonts w:ascii="Arial" w:hAnsi="Arial" w:cs="Arial"/>
          <w:lang w:val="es-CO"/>
        </w:rPr>
      </w:pPr>
      <w:r>
        <w:rPr>
          <w:rFonts w:ascii="Arial" w:hAnsi="Arial" w:cs="Arial"/>
          <w:lang w:val="es-CO"/>
        </w:rPr>
        <w:t xml:space="preserve">Como se observa, la víctima directa y su familia dicen que el lesionado fue impactado cuando ya había pasado la calle y hablan sobre la dificultad para trabajar por el accidente. </w:t>
      </w:r>
    </w:p>
    <w:p w14:paraId="23992469" w14:textId="77777777" w:rsidR="00CA7576" w:rsidRDefault="00CA7576" w:rsidP="00F0402F">
      <w:pPr>
        <w:pStyle w:val="Sinespaciado"/>
        <w:spacing w:line="360" w:lineRule="auto"/>
        <w:jc w:val="both"/>
        <w:rPr>
          <w:rFonts w:ascii="Arial" w:hAnsi="Arial" w:cs="Arial"/>
          <w:lang w:val="es-CO"/>
        </w:rPr>
      </w:pPr>
    </w:p>
    <w:p w14:paraId="4FACB345" w14:textId="77777777" w:rsidR="00CA7576" w:rsidRDefault="00CA7576" w:rsidP="00F0402F">
      <w:pPr>
        <w:pStyle w:val="Sinespaciado"/>
        <w:spacing w:line="360" w:lineRule="auto"/>
        <w:jc w:val="both"/>
        <w:rPr>
          <w:rFonts w:ascii="Arial" w:hAnsi="Arial" w:cs="Arial"/>
          <w:lang w:val="es-CO"/>
        </w:rPr>
      </w:pPr>
      <w:r>
        <w:rPr>
          <w:rFonts w:ascii="Arial" w:hAnsi="Arial" w:cs="Arial"/>
          <w:lang w:val="es-CO"/>
        </w:rPr>
        <w:t xml:space="preserve">El RL de </w:t>
      </w:r>
      <w:r w:rsidRPr="007F326E">
        <w:rPr>
          <w:rFonts w:ascii="Arial" w:hAnsi="Arial" w:cs="Arial"/>
          <w:lang w:val="es-CO"/>
        </w:rPr>
        <w:t>COOTRASANJUAN</w:t>
      </w:r>
      <w:r>
        <w:rPr>
          <w:rFonts w:ascii="Arial" w:hAnsi="Arial" w:cs="Arial"/>
          <w:lang w:val="es-CO"/>
        </w:rPr>
        <w:t xml:space="preserve"> manifestó la vinculación del carro, habló sobre las pólizas del carro y habló sobre la falla en los frenos. Supo del accidente. </w:t>
      </w:r>
    </w:p>
    <w:p w14:paraId="01CE9630" w14:textId="77777777" w:rsidR="00CA7576" w:rsidRDefault="00CA7576" w:rsidP="00F0402F">
      <w:pPr>
        <w:pStyle w:val="Sinespaciado"/>
        <w:spacing w:line="360" w:lineRule="auto"/>
        <w:jc w:val="both"/>
        <w:rPr>
          <w:rFonts w:ascii="Arial" w:hAnsi="Arial" w:cs="Arial"/>
          <w:lang w:val="es-CO"/>
        </w:rPr>
      </w:pPr>
    </w:p>
    <w:p w14:paraId="2D06405B" w14:textId="43CB8CDB" w:rsidR="00CA7576" w:rsidRDefault="00CA7576" w:rsidP="00F0402F">
      <w:pPr>
        <w:pStyle w:val="Sinespaciado"/>
        <w:spacing w:line="360" w:lineRule="auto"/>
        <w:jc w:val="both"/>
        <w:rPr>
          <w:rFonts w:ascii="Arial" w:hAnsi="Arial" w:cs="Arial"/>
          <w:lang w:val="es-CO"/>
        </w:rPr>
      </w:pPr>
      <w:r>
        <w:rPr>
          <w:rFonts w:ascii="Arial" w:hAnsi="Arial" w:cs="Arial"/>
          <w:lang w:val="es-CO"/>
        </w:rPr>
        <w:t>Los RL de las asegurados hablan de las pólizas. Zurich dijo que ya había hecho pagos y Allianz dice que como el carro estaba por fuera del perímetro</w:t>
      </w:r>
      <w:r w:rsidR="00C60985">
        <w:rPr>
          <w:rFonts w:ascii="Arial" w:hAnsi="Arial" w:cs="Arial"/>
          <w:lang w:val="es-CO"/>
        </w:rPr>
        <w:t xml:space="preserve"> urbano</w:t>
      </w:r>
      <w:r>
        <w:rPr>
          <w:rFonts w:ascii="Arial" w:hAnsi="Arial" w:cs="Arial"/>
          <w:lang w:val="es-CO"/>
        </w:rPr>
        <w:t xml:space="preserve">, por lo tanto, no tiene obligación de pago.  </w:t>
      </w:r>
    </w:p>
    <w:p w14:paraId="1522E5FC" w14:textId="77777777" w:rsidR="00CA7576" w:rsidRDefault="00CA7576" w:rsidP="00F0402F">
      <w:pPr>
        <w:pStyle w:val="Sinespaciado"/>
        <w:spacing w:line="360" w:lineRule="auto"/>
        <w:jc w:val="both"/>
        <w:rPr>
          <w:rFonts w:ascii="Arial" w:hAnsi="Arial" w:cs="Arial"/>
          <w:lang w:val="es-CO"/>
        </w:rPr>
      </w:pPr>
    </w:p>
    <w:p w14:paraId="6AA2DCD1" w14:textId="4A04C8EB" w:rsidR="00CA7576" w:rsidRDefault="00CA7576" w:rsidP="00F0402F">
      <w:pPr>
        <w:pStyle w:val="Sinespaciado"/>
        <w:spacing w:line="360" w:lineRule="auto"/>
        <w:jc w:val="both"/>
        <w:rPr>
          <w:rFonts w:ascii="Arial" w:hAnsi="Arial" w:cs="Arial"/>
          <w:lang w:val="es-CO"/>
        </w:rPr>
      </w:pPr>
      <w:r>
        <w:rPr>
          <w:rFonts w:ascii="Arial" w:hAnsi="Arial" w:cs="Arial"/>
          <w:lang w:val="es-CO"/>
        </w:rPr>
        <w:t xml:space="preserve">La testigo Luz Magola </w:t>
      </w:r>
      <w:r w:rsidR="00C60985">
        <w:rPr>
          <w:rFonts w:ascii="Arial" w:hAnsi="Arial" w:cs="Arial"/>
          <w:lang w:val="es-CO"/>
        </w:rPr>
        <w:t>habló de los hechos, que había una multitud, que estaba en una tienda, había mucho ruido, vio a Fabián en el piso, que se dedicaba al fútbol y que estaba haciendo un mandado de su mamá.</w:t>
      </w:r>
      <w:r w:rsidR="001C6153">
        <w:rPr>
          <w:rFonts w:ascii="Arial" w:hAnsi="Arial" w:cs="Arial"/>
          <w:lang w:val="es-CO"/>
        </w:rPr>
        <w:t xml:space="preserve"> Que llevaba en el lugar 15 minutos, pero no habló con Fabián. Sobre la tacha, el despacho dijo que sí será tenido en cuenta el testimonio, pero será valorado con mayor rigurosidad. </w:t>
      </w:r>
    </w:p>
    <w:p w14:paraId="798314EB" w14:textId="77777777" w:rsidR="001C6153" w:rsidRDefault="001C6153" w:rsidP="00F0402F">
      <w:pPr>
        <w:pStyle w:val="Sinespaciado"/>
        <w:spacing w:line="360" w:lineRule="auto"/>
        <w:jc w:val="both"/>
        <w:rPr>
          <w:rFonts w:ascii="Arial" w:hAnsi="Arial" w:cs="Arial"/>
          <w:lang w:val="es-CO"/>
        </w:rPr>
      </w:pPr>
    </w:p>
    <w:p w14:paraId="4C415F57" w14:textId="77777777" w:rsidR="00F64652" w:rsidRDefault="001C6153" w:rsidP="00F0402F">
      <w:pPr>
        <w:pStyle w:val="Sinespaciado"/>
        <w:spacing w:line="360" w:lineRule="auto"/>
        <w:jc w:val="both"/>
        <w:rPr>
          <w:rFonts w:ascii="Arial" w:hAnsi="Arial" w:cs="Arial"/>
          <w:lang w:val="es-CO"/>
        </w:rPr>
      </w:pPr>
      <w:r>
        <w:rPr>
          <w:rFonts w:ascii="Arial" w:hAnsi="Arial" w:cs="Arial"/>
          <w:lang w:val="es-CO"/>
        </w:rPr>
        <w:t>Los demandados dijeron que Fabián estaba en una celebración sobre la vía, que el IPAT codificó al lesionado, lo cual concuerda con lo observado en el documento de Medicina Legal</w:t>
      </w:r>
      <w:r w:rsidR="00F64652">
        <w:rPr>
          <w:rFonts w:ascii="Arial" w:hAnsi="Arial" w:cs="Arial"/>
          <w:lang w:val="es-CO"/>
        </w:rPr>
        <w:t xml:space="preserve">. Que el demandante estaba en una celebración en plena vía pública, contrariando disposiciones normativas. Que el vehículo estaba siendo revisado siempre. </w:t>
      </w:r>
    </w:p>
    <w:p w14:paraId="50855FE0" w14:textId="77777777" w:rsidR="00F64652" w:rsidRDefault="00F64652" w:rsidP="00F0402F">
      <w:pPr>
        <w:pStyle w:val="Sinespaciado"/>
        <w:spacing w:line="360" w:lineRule="auto"/>
        <w:jc w:val="both"/>
        <w:rPr>
          <w:rFonts w:ascii="Arial" w:hAnsi="Arial" w:cs="Arial"/>
          <w:lang w:val="es-CO"/>
        </w:rPr>
      </w:pPr>
    </w:p>
    <w:p w14:paraId="3C463652" w14:textId="40D1909B" w:rsidR="001C6153" w:rsidRDefault="00F64652" w:rsidP="00F0402F">
      <w:pPr>
        <w:pStyle w:val="Sinespaciado"/>
        <w:spacing w:line="360" w:lineRule="auto"/>
        <w:jc w:val="both"/>
        <w:rPr>
          <w:rFonts w:ascii="Arial" w:hAnsi="Arial" w:cs="Arial"/>
          <w:lang w:val="es-CO"/>
        </w:rPr>
      </w:pPr>
      <w:r>
        <w:rPr>
          <w:rFonts w:ascii="Arial" w:hAnsi="Arial" w:cs="Arial"/>
          <w:lang w:val="es-CO"/>
        </w:rPr>
        <w:t xml:space="preserve">A partir de lo anterior, surgen dos situaciones opuestas: la culpa exclusiva de la víctima y la concurrencia de culpas. </w:t>
      </w:r>
      <w:r w:rsidR="001C6153">
        <w:rPr>
          <w:rFonts w:ascii="Arial" w:hAnsi="Arial" w:cs="Arial"/>
          <w:lang w:val="es-CO"/>
        </w:rPr>
        <w:t xml:space="preserve"> </w:t>
      </w:r>
    </w:p>
    <w:p w14:paraId="0E497A4F" w14:textId="3F09154C" w:rsidR="00F64652" w:rsidRDefault="00F64652" w:rsidP="00F0402F">
      <w:pPr>
        <w:pStyle w:val="Sinespaciado"/>
        <w:spacing w:line="360" w:lineRule="auto"/>
        <w:jc w:val="both"/>
        <w:rPr>
          <w:rFonts w:ascii="Arial" w:hAnsi="Arial" w:cs="Arial"/>
          <w:lang w:val="es-CO"/>
        </w:rPr>
      </w:pPr>
      <w:r>
        <w:rPr>
          <w:rFonts w:ascii="Arial" w:hAnsi="Arial" w:cs="Arial"/>
          <w:lang w:val="es-CO"/>
        </w:rPr>
        <w:t xml:space="preserve">La culpa exclusiva de la víctima sólo surge cuando la acción de la víctima fue determinante en el hecho. </w:t>
      </w:r>
    </w:p>
    <w:p w14:paraId="75B5BA6E" w14:textId="281F7B0F" w:rsidR="00F64652" w:rsidRDefault="00F64652" w:rsidP="00F0402F">
      <w:pPr>
        <w:pStyle w:val="Sinespaciado"/>
        <w:spacing w:line="360" w:lineRule="auto"/>
        <w:jc w:val="both"/>
        <w:rPr>
          <w:rFonts w:ascii="Arial" w:hAnsi="Arial" w:cs="Arial"/>
          <w:lang w:val="es-CO"/>
        </w:rPr>
      </w:pPr>
      <w:r>
        <w:rPr>
          <w:rFonts w:ascii="Arial" w:hAnsi="Arial" w:cs="Arial"/>
          <w:lang w:val="es-CO"/>
        </w:rPr>
        <w:t xml:space="preserve">Sobre la concurrencia de culpas: hay participación de la víctima, pero no es motivo exclusivo del daño.  </w:t>
      </w:r>
    </w:p>
    <w:p w14:paraId="416D7BE6" w14:textId="77777777" w:rsidR="00F64652" w:rsidRDefault="00F64652" w:rsidP="00F0402F">
      <w:pPr>
        <w:pStyle w:val="Sinespaciado"/>
        <w:spacing w:line="360" w:lineRule="auto"/>
        <w:jc w:val="both"/>
        <w:rPr>
          <w:rFonts w:ascii="Arial" w:hAnsi="Arial" w:cs="Arial"/>
          <w:lang w:val="es-CO"/>
        </w:rPr>
      </w:pPr>
    </w:p>
    <w:p w14:paraId="31072E19" w14:textId="3E91A3F5" w:rsidR="00F64652" w:rsidRDefault="00F64652" w:rsidP="00F0402F">
      <w:pPr>
        <w:pStyle w:val="Sinespaciado"/>
        <w:spacing w:line="360" w:lineRule="auto"/>
        <w:jc w:val="both"/>
        <w:rPr>
          <w:rFonts w:ascii="Arial" w:hAnsi="Arial" w:cs="Arial"/>
          <w:lang w:val="es-CO"/>
        </w:rPr>
      </w:pPr>
      <w:r>
        <w:rPr>
          <w:rFonts w:ascii="Arial" w:hAnsi="Arial" w:cs="Arial"/>
          <w:lang w:val="es-CO"/>
        </w:rPr>
        <w:t xml:space="preserve">Es claro entonces que ocurrió el hecho causante del daño y el demandante </w:t>
      </w:r>
      <w:r w:rsidR="00002E7C">
        <w:rPr>
          <w:rFonts w:ascii="Arial" w:hAnsi="Arial" w:cs="Arial"/>
          <w:lang w:val="es-CO"/>
        </w:rPr>
        <w:t xml:space="preserve">es </w:t>
      </w:r>
      <w:r>
        <w:rPr>
          <w:rFonts w:ascii="Arial" w:hAnsi="Arial" w:cs="Arial"/>
          <w:lang w:val="es-CO"/>
        </w:rPr>
        <w:t xml:space="preserve">el afectado. Sobre el daño se evidencian las lesiones del demandante. Sobre el nexo causal, </w:t>
      </w:r>
      <w:r w:rsidRPr="00002E7C">
        <w:rPr>
          <w:rFonts w:ascii="Arial" w:hAnsi="Arial" w:cs="Arial"/>
          <w:u w:val="single"/>
          <w:lang w:val="es-CO"/>
        </w:rPr>
        <w:t>se encuentra debidamente probado que el carro perdió los frenos y atropelló personas, es decir, no se rompió el nexo causal</w:t>
      </w:r>
      <w:r>
        <w:rPr>
          <w:rFonts w:ascii="Arial" w:hAnsi="Arial" w:cs="Arial"/>
          <w:lang w:val="es-CO"/>
        </w:rPr>
        <w:t xml:space="preserve">. Sobre el actuar de la víctima, </w:t>
      </w:r>
      <w:r w:rsidR="00CC4058">
        <w:rPr>
          <w:rFonts w:ascii="Arial" w:hAnsi="Arial" w:cs="Arial"/>
          <w:lang w:val="es-CO"/>
        </w:rPr>
        <w:t xml:space="preserve">se probó que el señor sí estaba en una rumba en la calle; sobre las declaraciones de las partes, ocurrieron 6 años </w:t>
      </w:r>
      <w:r w:rsidR="00CC4058">
        <w:rPr>
          <w:rFonts w:ascii="Arial" w:hAnsi="Arial" w:cs="Arial"/>
          <w:lang w:val="es-CO"/>
        </w:rPr>
        <w:lastRenderedPageBreak/>
        <w:t xml:space="preserve">después del accidente y ni siquiera vieron los hechos y sobre la testigo, se cae de su propio peso porque ni siquiera habló con el lesionado, por lo que no sabría si el demandante efectivamente estaba haciendo un mandado. </w:t>
      </w:r>
      <w:r w:rsidR="00CC4058" w:rsidRPr="00002E7C">
        <w:rPr>
          <w:rFonts w:ascii="Arial" w:hAnsi="Arial" w:cs="Arial"/>
          <w:u w:val="single"/>
          <w:lang w:val="es-CO"/>
        </w:rPr>
        <w:t>Por lo tanto, se concluye que el demandante tuvo un aporte significativo en el accidente</w:t>
      </w:r>
      <w:r w:rsidR="00CC4058">
        <w:rPr>
          <w:rFonts w:ascii="Arial" w:hAnsi="Arial" w:cs="Arial"/>
          <w:lang w:val="es-CO"/>
        </w:rPr>
        <w:t>.</w:t>
      </w:r>
      <w:r w:rsidR="003D3CC1">
        <w:rPr>
          <w:rFonts w:ascii="Arial" w:hAnsi="Arial" w:cs="Arial"/>
          <w:lang w:val="es-CO"/>
        </w:rPr>
        <w:t xml:space="preserve"> </w:t>
      </w:r>
    </w:p>
    <w:p w14:paraId="7C175F3F" w14:textId="77777777" w:rsidR="009D0DA9" w:rsidRDefault="009D0DA9" w:rsidP="00F0402F">
      <w:pPr>
        <w:pStyle w:val="Sinespaciado"/>
        <w:spacing w:line="360" w:lineRule="auto"/>
        <w:jc w:val="both"/>
        <w:rPr>
          <w:rFonts w:ascii="Arial" w:hAnsi="Arial" w:cs="Arial"/>
          <w:lang w:val="es-CO"/>
        </w:rPr>
      </w:pPr>
    </w:p>
    <w:p w14:paraId="06BE08E9" w14:textId="5B4A40CA" w:rsidR="00434A11" w:rsidRDefault="009D0DA9" w:rsidP="00F0402F">
      <w:pPr>
        <w:pStyle w:val="Sinespaciado"/>
        <w:spacing w:line="360" w:lineRule="auto"/>
        <w:jc w:val="both"/>
        <w:rPr>
          <w:rFonts w:ascii="Arial" w:hAnsi="Arial" w:cs="Arial"/>
          <w:lang w:val="es-CO"/>
        </w:rPr>
      </w:pPr>
      <w:r>
        <w:rPr>
          <w:rFonts w:ascii="Arial" w:hAnsi="Arial" w:cs="Arial"/>
          <w:lang w:val="es-CO"/>
        </w:rPr>
        <w:t xml:space="preserve">La falla en los frenos no es excluyente de responsabilidad, pues la actividad lucrativa de la empresa supone que las fallas en los frenos son inherentes a dicha actividad. Por lo tanto, serán responsables tanto la afiliadora como el propietario del carro. Tampoco se probó que la falla en los frenos fuera una fuerza mayor o caso fortuito. </w:t>
      </w:r>
      <w:r w:rsidR="00E27502" w:rsidRPr="00E27502">
        <w:rPr>
          <w:rFonts w:ascii="Arial" w:hAnsi="Arial" w:cs="Arial"/>
          <w:u w:val="single"/>
          <w:lang w:val="es-CO"/>
        </w:rPr>
        <w:t>No queda la menor duda que estamos frente a una concurrencia de culpas</w:t>
      </w:r>
      <w:r w:rsidR="00E27502" w:rsidRPr="00E27502">
        <w:rPr>
          <w:rFonts w:ascii="Arial" w:hAnsi="Arial" w:cs="Arial"/>
          <w:lang w:val="es-CO"/>
        </w:rPr>
        <w:t xml:space="preserve">. </w:t>
      </w:r>
      <w:r w:rsidR="00E27502">
        <w:rPr>
          <w:rFonts w:ascii="Arial" w:hAnsi="Arial" w:cs="Arial"/>
          <w:lang w:val="es-CO"/>
        </w:rPr>
        <w:t xml:space="preserve">La culpa se presume entonces. La carga se traslada al demandado y probar una causa extraña. En el presente caso no se puede concluir que sólo se trató de un hecho exclusivo de la víctima. </w:t>
      </w:r>
      <w:r w:rsidR="00E27502" w:rsidRPr="00E27502">
        <w:rPr>
          <w:rFonts w:ascii="Arial" w:hAnsi="Arial" w:cs="Arial"/>
          <w:u w:val="single"/>
          <w:lang w:val="es-CO"/>
        </w:rPr>
        <w:t>Se encuentra probada la participación de ambas partes</w:t>
      </w:r>
      <w:r w:rsidR="00E27502">
        <w:rPr>
          <w:rFonts w:ascii="Arial" w:hAnsi="Arial" w:cs="Arial"/>
          <w:lang w:val="es-CO"/>
        </w:rPr>
        <w:t xml:space="preserve">. Por lo tanto, se probó el nexo causal. </w:t>
      </w:r>
      <w:r w:rsidR="00434A11">
        <w:rPr>
          <w:rFonts w:ascii="Arial" w:hAnsi="Arial" w:cs="Arial"/>
          <w:lang w:val="es-CO"/>
        </w:rPr>
        <w:t xml:space="preserve">La víctima directa se expuso al riesgo. </w:t>
      </w:r>
      <w:r w:rsidR="00434A11" w:rsidRPr="00434A11">
        <w:rPr>
          <w:rFonts w:ascii="Arial" w:hAnsi="Arial" w:cs="Arial"/>
          <w:u w:val="single"/>
          <w:lang w:val="es-CO"/>
        </w:rPr>
        <w:t>Por lo que se rebajará la indemnización en un 50 %</w:t>
      </w:r>
      <w:r w:rsidR="00434A11">
        <w:rPr>
          <w:rFonts w:ascii="Arial" w:hAnsi="Arial" w:cs="Arial"/>
          <w:lang w:val="es-CO"/>
        </w:rPr>
        <w:t xml:space="preserve">. </w:t>
      </w:r>
    </w:p>
    <w:p w14:paraId="27045506" w14:textId="77777777" w:rsidR="00E27502" w:rsidRDefault="00E27502" w:rsidP="00F0402F">
      <w:pPr>
        <w:pStyle w:val="Sinespaciado"/>
        <w:spacing w:line="360" w:lineRule="auto"/>
        <w:jc w:val="both"/>
        <w:rPr>
          <w:rFonts w:ascii="Arial" w:hAnsi="Arial" w:cs="Arial"/>
          <w:lang w:val="es-CO"/>
        </w:rPr>
      </w:pPr>
    </w:p>
    <w:p w14:paraId="3A9064A3" w14:textId="0D3C4A94" w:rsidR="00434A11" w:rsidRDefault="00434A11" w:rsidP="00F0402F">
      <w:pPr>
        <w:pStyle w:val="Sinespaciado"/>
        <w:spacing w:line="360" w:lineRule="auto"/>
        <w:jc w:val="both"/>
        <w:rPr>
          <w:rFonts w:ascii="Arial" w:hAnsi="Arial" w:cs="Arial"/>
          <w:lang w:val="es-CO"/>
        </w:rPr>
      </w:pPr>
      <w:r w:rsidRPr="00002E7C">
        <w:rPr>
          <w:rFonts w:ascii="Arial" w:hAnsi="Arial" w:cs="Arial"/>
          <w:u w:val="single"/>
          <w:lang w:val="es-CO"/>
        </w:rPr>
        <w:t>Sobre los perjuicios reclamados</w:t>
      </w:r>
      <w:r>
        <w:rPr>
          <w:rFonts w:ascii="Arial" w:hAnsi="Arial" w:cs="Arial"/>
          <w:lang w:val="es-CO"/>
        </w:rPr>
        <w:t>:</w:t>
      </w:r>
    </w:p>
    <w:p w14:paraId="169E267B" w14:textId="304138D9" w:rsidR="00434A11" w:rsidRDefault="00434A11" w:rsidP="00F0402F">
      <w:pPr>
        <w:pStyle w:val="Sinespaciado"/>
        <w:spacing w:line="360" w:lineRule="auto"/>
        <w:jc w:val="both"/>
        <w:rPr>
          <w:rFonts w:ascii="Arial" w:hAnsi="Arial" w:cs="Arial"/>
          <w:lang w:val="es-CO"/>
        </w:rPr>
      </w:pPr>
      <w:r>
        <w:rPr>
          <w:rFonts w:ascii="Arial" w:hAnsi="Arial" w:cs="Arial"/>
          <w:lang w:val="es-CO"/>
        </w:rPr>
        <w:t xml:space="preserve">Se piden daños materiales e inmateriales. </w:t>
      </w:r>
    </w:p>
    <w:p w14:paraId="0E3DB68C" w14:textId="7844341B" w:rsidR="00434A11" w:rsidRDefault="00434A11" w:rsidP="00F0402F">
      <w:pPr>
        <w:pStyle w:val="Sinespaciado"/>
        <w:spacing w:line="360" w:lineRule="auto"/>
        <w:jc w:val="both"/>
        <w:rPr>
          <w:rFonts w:ascii="Arial" w:hAnsi="Arial" w:cs="Arial"/>
          <w:lang w:val="es-CO"/>
        </w:rPr>
      </w:pPr>
      <w:r w:rsidRPr="00434A11">
        <w:rPr>
          <w:rFonts w:ascii="Arial" w:hAnsi="Arial" w:cs="Arial"/>
          <w:u w:val="single"/>
          <w:lang w:val="es-CO"/>
        </w:rPr>
        <w:t>Daño emergente</w:t>
      </w:r>
      <w:r>
        <w:rPr>
          <w:rFonts w:ascii="Arial" w:hAnsi="Arial" w:cs="Arial"/>
          <w:lang w:val="es-CO"/>
        </w:rPr>
        <w:t xml:space="preserve">: todas las erogaciones económicas en que incurrieron las partes. </w:t>
      </w:r>
      <w:r w:rsidRPr="00002E7C">
        <w:rPr>
          <w:rFonts w:ascii="Arial" w:hAnsi="Arial" w:cs="Arial"/>
          <w:u w:val="single"/>
          <w:lang w:val="es-CO"/>
        </w:rPr>
        <w:t>En el presente caso no se aportó prueba alguna y no tiene vocación de prosperidad</w:t>
      </w:r>
      <w:r>
        <w:rPr>
          <w:rFonts w:ascii="Arial" w:hAnsi="Arial" w:cs="Arial"/>
          <w:lang w:val="es-CO"/>
        </w:rPr>
        <w:t xml:space="preserve">. </w:t>
      </w:r>
    </w:p>
    <w:p w14:paraId="398EB443" w14:textId="77777777" w:rsidR="00B126D0" w:rsidRDefault="00434A11" w:rsidP="00F0402F">
      <w:pPr>
        <w:pStyle w:val="Sinespaciado"/>
        <w:spacing w:line="360" w:lineRule="auto"/>
        <w:jc w:val="both"/>
        <w:rPr>
          <w:rFonts w:ascii="Arial" w:hAnsi="Arial" w:cs="Arial"/>
          <w:lang w:val="es-CO"/>
        </w:rPr>
      </w:pPr>
      <w:r w:rsidRPr="00434A11">
        <w:rPr>
          <w:rFonts w:ascii="Arial" w:hAnsi="Arial" w:cs="Arial"/>
          <w:u w:val="single"/>
          <w:lang w:val="es-CO"/>
        </w:rPr>
        <w:t>Lucro cesante</w:t>
      </w:r>
      <w:r>
        <w:rPr>
          <w:rFonts w:ascii="Arial" w:hAnsi="Arial" w:cs="Arial"/>
          <w:lang w:val="es-CO"/>
        </w:rPr>
        <w:t xml:space="preserve">: valores que deja de recibir el lesionado. </w:t>
      </w:r>
      <w:r w:rsidRPr="00434A11">
        <w:rPr>
          <w:rFonts w:ascii="Arial" w:hAnsi="Arial" w:cs="Arial"/>
          <w:u w:val="single"/>
          <w:lang w:val="es-CO"/>
        </w:rPr>
        <w:t>Tampoco se probó</w:t>
      </w:r>
      <w:r>
        <w:rPr>
          <w:rFonts w:ascii="Arial" w:hAnsi="Arial" w:cs="Arial"/>
          <w:lang w:val="es-CO"/>
        </w:rPr>
        <w:t xml:space="preserve">, no hay medios de pruebas encaminados a demostrar lo anterior. </w:t>
      </w:r>
      <w:r w:rsidR="00B126D0">
        <w:rPr>
          <w:rFonts w:ascii="Arial" w:hAnsi="Arial" w:cs="Arial"/>
          <w:lang w:val="es-CO"/>
        </w:rPr>
        <w:t xml:space="preserve">Sobre los interrogatorios y la testimonial tampoco se puede concluir que ese dolor del demandante sea consecuencia del accidente. </w:t>
      </w:r>
    </w:p>
    <w:p w14:paraId="2F684996" w14:textId="717E609C" w:rsidR="00B126D0" w:rsidRDefault="00B126D0" w:rsidP="00F0402F">
      <w:pPr>
        <w:pStyle w:val="Sinespaciado"/>
        <w:spacing w:line="360" w:lineRule="auto"/>
        <w:jc w:val="both"/>
        <w:rPr>
          <w:rFonts w:ascii="Arial" w:hAnsi="Arial" w:cs="Arial"/>
          <w:lang w:val="es-CO"/>
        </w:rPr>
      </w:pPr>
      <w:r w:rsidRPr="00B126D0">
        <w:rPr>
          <w:rFonts w:ascii="Arial" w:hAnsi="Arial" w:cs="Arial"/>
          <w:u w:val="single"/>
          <w:lang w:val="es-CO"/>
        </w:rPr>
        <w:t>Sobre la actividad deportiva</w:t>
      </w:r>
      <w:r>
        <w:rPr>
          <w:rFonts w:ascii="Arial" w:hAnsi="Arial" w:cs="Arial"/>
          <w:lang w:val="es-CO"/>
        </w:rPr>
        <w:t xml:space="preserve"> </w:t>
      </w:r>
      <w:r w:rsidR="00704D2C">
        <w:rPr>
          <w:rFonts w:ascii="Arial" w:hAnsi="Arial" w:cs="Arial"/>
          <w:lang w:val="es-CO"/>
        </w:rPr>
        <w:t xml:space="preserve">del demandante </w:t>
      </w:r>
      <w:r>
        <w:rPr>
          <w:rFonts w:ascii="Arial" w:hAnsi="Arial" w:cs="Arial"/>
          <w:lang w:val="es-CO"/>
        </w:rPr>
        <w:t xml:space="preserve">es un hecho completamente nuevo y ni siquiera se planteó en la demanda ni en los interrogatorios de las partes. Por lo tanto, </w:t>
      </w:r>
      <w:r w:rsidRPr="00B126D0">
        <w:rPr>
          <w:rFonts w:ascii="Arial" w:hAnsi="Arial" w:cs="Arial"/>
          <w:u w:val="single"/>
          <w:lang w:val="es-CO"/>
        </w:rPr>
        <w:t>tampoco será acogida</w:t>
      </w:r>
      <w:r>
        <w:rPr>
          <w:rFonts w:ascii="Arial" w:hAnsi="Arial" w:cs="Arial"/>
          <w:lang w:val="es-CO"/>
        </w:rPr>
        <w:t>.</w:t>
      </w:r>
    </w:p>
    <w:p w14:paraId="265E2561" w14:textId="6FC93849" w:rsidR="00704D2C" w:rsidRDefault="00B126D0" w:rsidP="00F0402F">
      <w:pPr>
        <w:pStyle w:val="Sinespaciado"/>
        <w:spacing w:line="360" w:lineRule="auto"/>
        <w:jc w:val="both"/>
        <w:rPr>
          <w:rFonts w:ascii="Arial" w:hAnsi="Arial" w:cs="Arial"/>
          <w:lang w:val="es-CO"/>
        </w:rPr>
      </w:pPr>
      <w:r w:rsidRPr="00704D2C">
        <w:rPr>
          <w:rFonts w:ascii="Arial" w:hAnsi="Arial" w:cs="Arial"/>
          <w:u w:val="single"/>
          <w:lang w:val="es-CO"/>
        </w:rPr>
        <w:t xml:space="preserve">Pero sí está </w:t>
      </w:r>
      <w:r w:rsidR="00704D2C" w:rsidRPr="00704D2C">
        <w:rPr>
          <w:rFonts w:ascii="Arial" w:hAnsi="Arial" w:cs="Arial"/>
          <w:u w:val="single"/>
          <w:lang w:val="es-CO"/>
        </w:rPr>
        <w:t>probada la incapacidad médica de 7 días</w:t>
      </w:r>
      <w:r w:rsidR="00704D2C">
        <w:rPr>
          <w:rFonts w:ascii="Arial" w:hAnsi="Arial" w:cs="Arial"/>
          <w:lang w:val="es-CO"/>
        </w:rPr>
        <w:t xml:space="preserve">, por lo tanto, sí incide en la actividad laboral del demandante. Tampoco se probaron los ingresos del demandante, pero se presumirá el SMLMV actual (para actualizar la condena) y, por lo tanto, se deberá pagar la suma de $ 303.333 a favor del lesionado. </w:t>
      </w:r>
    </w:p>
    <w:p w14:paraId="06C405F0" w14:textId="248D079B" w:rsidR="00434A11" w:rsidRDefault="00704D2C" w:rsidP="00F0402F">
      <w:pPr>
        <w:pStyle w:val="Sinespaciado"/>
        <w:spacing w:line="360" w:lineRule="auto"/>
        <w:jc w:val="both"/>
        <w:rPr>
          <w:rFonts w:ascii="Arial" w:hAnsi="Arial" w:cs="Arial"/>
          <w:lang w:val="es-CO"/>
        </w:rPr>
      </w:pPr>
      <w:r w:rsidRPr="00704D2C">
        <w:rPr>
          <w:rFonts w:ascii="Arial" w:hAnsi="Arial" w:cs="Arial"/>
          <w:u w:val="single"/>
          <w:lang w:val="es-CO"/>
        </w:rPr>
        <w:t>Perjuicios morales</w:t>
      </w:r>
      <w:r>
        <w:rPr>
          <w:rFonts w:ascii="Arial" w:hAnsi="Arial" w:cs="Arial"/>
          <w:lang w:val="es-CO"/>
        </w:rPr>
        <w:t>: se presume el perjuicio ya que no es fuente de enriquecimiento. Con la historia clínica se demostró la lesión. Pero la lesión no es de mayor trascendencia ni gravedad. Todos los demandantes tienen derecho a la indemnización, así:</w:t>
      </w:r>
    </w:p>
    <w:p w14:paraId="49B27D24" w14:textId="36173D16" w:rsidR="00704D2C" w:rsidRDefault="00002E7C" w:rsidP="00F0402F">
      <w:pPr>
        <w:pStyle w:val="Sinespaciado"/>
        <w:spacing w:line="360" w:lineRule="auto"/>
        <w:jc w:val="both"/>
        <w:rPr>
          <w:rFonts w:ascii="Arial" w:hAnsi="Arial" w:cs="Arial"/>
          <w:lang w:val="es-CO"/>
        </w:rPr>
      </w:pPr>
      <w:r w:rsidRPr="00002E7C">
        <w:rPr>
          <w:rFonts w:ascii="Arial" w:hAnsi="Arial" w:cs="Arial"/>
          <w:u w:val="single"/>
          <w:lang w:val="es-CO"/>
        </w:rPr>
        <w:lastRenderedPageBreak/>
        <w:t xml:space="preserve">Para </w:t>
      </w:r>
      <w:r w:rsidR="00704D2C" w:rsidRPr="00002E7C">
        <w:rPr>
          <w:rFonts w:ascii="Arial" w:hAnsi="Arial" w:cs="Arial"/>
          <w:u w:val="single"/>
          <w:lang w:val="es-CO"/>
        </w:rPr>
        <w:t>Fabián</w:t>
      </w:r>
      <w:r w:rsidRPr="00002E7C">
        <w:rPr>
          <w:rFonts w:ascii="Arial" w:hAnsi="Arial" w:cs="Arial"/>
          <w:u w:val="single"/>
          <w:lang w:val="es-CO"/>
        </w:rPr>
        <w:t xml:space="preserve"> la suma de</w:t>
      </w:r>
      <w:r w:rsidR="00704D2C" w:rsidRPr="00002E7C">
        <w:rPr>
          <w:rFonts w:ascii="Arial" w:hAnsi="Arial" w:cs="Arial"/>
          <w:u w:val="single"/>
          <w:lang w:val="es-CO"/>
        </w:rPr>
        <w:t xml:space="preserve"> 10 SMLMV</w:t>
      </w:r>
      <w:r w:rsidRPr="00002E7C">
        <w:rPr>
          <w:rFonts w:ascii="Arial" w:hAnsi="Arial" w:cs="Arial"/>
          <w:u w:val="single"/>
          <w:lang w:val="es-CO"/>
        </w:rPr>
        <w:t xml:space="preserve">; para cada uno de sus padres la suma de </w:t>
      </w:r>
      <w:r w:rsidR="00704D2C" w:rsidRPr="00002E7C">
        <w:rPr>
          <w:rFonts w:ascii="Arial" w:hAnsi="Arial" w:cs="Arial"/>
          <w:u w:val="single"/>
          <w:lang w:val="es-CO"/>
        </w:rPr>
        <w:t>6 SMLMV</w:t>
      </w:r>
      <w:r w:rsidRPr="00002E7C">
        <w:rPr>
          <w:rFonts w:ascii="Arial" w:hAnsi="Arial" w:cs="Arial"/>
          <w:u w:val="single"/>
          <w:lang w:val="es-CO"/>
        </w:rPr>
        <w:t xml:space="preserve">; para cada una de sus hermanas y su abuela la suma de </w:t>
      </w:r>
      <w:r w:rsidRPr="00002E7C">
        <w:rPr>
          <w:rFonts w:ascii="Arial" w:hAnsi="Arial" w:cs="Arial"/>
          <w:u w:val="single"/>
          <w:lang w:val="es-CO"/>
        </w:rPr>
        <w:t>4 SMLMV</w:t>
      </w:r>
      <w:r w:rsidRPr="00002E7C">
        <w:rPr>
          <w:rFonts w:ascii="Arial" w:hAnsi="Arial" w:cs="Arial"/>
          <w:u w:val="single"/>
          <w:lang w:val="es-CO"/>
        </w:rPr>
        <w:t xml:space="preserve">. </w:t>
      </w:r>
      <w:r w:rsidR="00704D2C" w:rsidRPr="00002E7C">
        <w:rPr>
          <w:rFonts w:ascii="Arial" w:hAnsi="Arial" w:cs="Arial"/>
          <w:u w:val="single"/>
          <w:lang w:val="es-CO"/>
        </w:rPr>
        <w:t xml:space="preserve">Indemnización se </w:t>
      </w:r>
      <w:r w:rsidRPr="00002E7C">
        <w:rPr>
          <w:rFonts w:ascii="Arial" w:hAnsi="Arial" w:cs="Arial"/>
          <w:u w:val="single"/>
          <w:lang w:val="es-CO"/>
        </w:rPr>
        <w:t>reducirá</w:t>
      </w:r>
      <w:r w:rsidR="00704D2C" w:rsidRPr="00002E7C">
        <w:rPr>
          <w:rFonts w:ascii="Arial" w:hAnsi="Arial" w:cs="Arial"/>
          <w:u w:val="single"/>
          <w:lang w:val="es-CO"/>
        </w:rPr>
        <w:t xml:space="preserve"> en un 50 %</w:t>
      </w:r>
      <w:r w:rsidR="00704D2C">
        <w:rPr>
          <w:rFonts w:ascii="Arial" w:hAnsi="Arial" w:cs="Arial"/>
          <w:lang w:val="es-CO"/>
        </w:rPr>
        <w:t xml:space="preserve">. </w:t>
      </w:r>
    </w:p>
    <w:p w14:paraId="0B32A267" w14:textId="77777777" w:rsidR="00704D2C" w:rsidRDefault="00704D2C" w:rsidP="00F0402F">
      <w:pPr>
        <w:pStyle w:val="Sinespaciado"/>
        <w:spacing w:line="360" w:lineRule="auto"/>
        <w:jc w:val="both"/>
        <w:rPr>
          <w:rFonts w:ascii="Arial" w:hAnsi="Arial" w:cs="Arial"/>
          <w:lang w:val="es-CO"/>
        </w:rPr>
      </w:pPr>
    </w:p>
    <w:p w14:paraId="1A3E6B1A" w14:textId="77777777" w:rsidR="004770AD" w:rsidRPr="004770AD" w:rsidRDefault="00704D2C" w:rsidP="004770AD">
      <w:pPr>
        <w:pStyle w:val="Sinespaciado"/>
        <w:spacing w:line="360" w:lineRule="auto"/>
        <w:jc w:val="both"/>
        <w:rPr>
          <w:rFonts w:ascii="Arial" w:hAnsi="Arial" w:cs="Arial"/>
          <w:lang w:val="es-CO"/>
        </w:rPr>
      </w:pPr>
      <w:r w:rsidRPr="004770AD">
        <w:rPr>
          <w:rFonts w:ascii="Arial" w:hAnsi="Arial" w:cs="Arial"/>
          <w:u w:val="single"/>
          <w:lang w:val="es-CO"/>
        </w:rPr>
        <w:t>Daño a la salud</w:t>
      </w:r>
      <w:r w:rsidRPr="004770AD">
        <w:rPr>
          <w:rFonts w:ascii="Arial" w:hAnsi="Arial" w:cs="Arial"/>
          <w:lang w:val="es-CO"/>
        </w:rPr>
        <w:t>:</w:t>
      </w:r>
      <w:r w:rsidR="004770AD" w:rsidRPr="004770AD">
        <w:rPr>
          <w:rFonts w:ascii="Arial" w:hAnsi="Arial" w:cs="Arial"/>
          <w:lang w:val="es-CO"/>
        </w:rPr>
        <w:t xml:space="preserve"> se niega la pretensión.</w:t>
      </w:r>
    </w:p>
    <w:p w14:paraId="39887E41" w14:textId="27C08526" w:rsidR="00704D2C" w:rsidRPr="004770AD" w:rsidRDefault="00704D2C" w:rsidP="004770AD">
      <w:pPr>
        <w:pStyle w:val="Sinespaciado"/>
        <w:spacing w:line="360" w:lineRule="auto"/>
        <w:jc w:val="both"/>
        <w:rPr>
          <w:rFonts w:ascii="Arial" w:hAnsi="Arial" w:cs="Arial"/>
          <w:lang w:val="es-CO"/>
        </w:rPr>
      </w:pPr>
    </w:p>
    <w:p w14:paraId="3FAA937E" w14:textId="30D7EAFB" w:rsidR="004770AD" w:rsidRPr="004770AD" w:rsidRDefault="004770AD" w:rsidP="004770AD">
      <w:pPr>
        <w:pStyle w:val="Sinespaciado"/>
        <w:spacing w:line="360" w:lineRule="auto"/>
        <w:jc w:val="both"/>
        <w:rPr>
          <w:rFonts w:ascii="Arial" w:hAnsi="Arial" w:cs="Arial"/>
          <w:lang w:val="es-CO"/>
        </w:rPr>
      </w:pPr>
      <w:r w:rsidRPr="004770AD">
        <w:rPr>
          <w:rFonts w:ascii="Arial" w:hAnsi="Arial" w:cs="Arial"/>
          <w:lang w:val="es-CO"/>
        </w:rPr>
        <w:t>En conclusión, la COOTRASANJUAN y Edilberto Mejía García deben responder por los perjuicios de la parte demandante.</w:t>
      </w:r>
    </w:p>
    <w:p w14:paraId="7472F544" w14:textId="77777777" w:rsidR="004770AD" w:rsidRPr="004770AD" w:rsidRDefault="004770AD" w:rsidP="004770AD">
      <w:pPr>
        <w:pStyle w:val="Sinespaciado"/>
        <w:spacing w:line="360" w:lineRule="auto"/>
        <w:jc w:val="both"/>
        <w:rPr>
          <w:rFonts w:ascii="Arial" w:hAnsi="Arial" w:cs="Arial"/>
          <w:lang w:val="es-CO"/>
        </w:rPr>
      </w:pPr>
    </w:p>
    <w:p w14:paraId="00215AB6" w14:textId="77777777" w:rsidR="004770AD" w:rsidRPr="004770AD" w:rsidRDefault="004770AD" w:rsidP="004770AD">
      <w:pPr>
        <w:pStyle w:val="Sinespaciado"/>
        <w:spacing w:line="360" w:lineRule="auto"/>
        <w:jc w:val="both"/>
        <w:rPr>
          <w:rFonts w:ascii="Arial" w:hAnsi="Arial" w:cs="Arial"/>
          <w:lang w:val="es-CO"/>
        </w:rPr>
      </w:pPr>
      <w:r w:rsidRPr="004770AD">
        <w:rPr>
          <w:rFonts w:ascii="Arial" w:hAnsi="Arial" w:cs="Arial"/>
          <w:u w:val="single"/>
          <w:lang w:val="es-CO"/>
        </w:rPr>
        <w:t>Sobre las aseguradoras</w:t>
      </w:r>
      <w:r w:rsidRPr="004770AD">
        <w:rPr>
          <w:rFonts w:ascii="Arial" w:hAnsi="Arial" w:cs="Arial"/>
          <w:lang w:val="es-CO"/>
        </w:rPr>
        <w:t xml:space="preserve">: </w:t>
      </w:r>
    </w:p>
    <w:p w14:paraId="59439620" w14:textId="77777777" w:rsidR="00EB4C52" w:rsidRDefault="004770AD" w:rsidP="004770AD">
      <w:pPr>
        <w:pStyle w:val="Sinespaciado"/>
        <w:spacing w:line="360" w:lineRule="auto"/>
        <w:jc w:val="both"/>
        <w:rPr>
          <w:rFonts w:ascii="Arial" w:hAnsi="Arial" w:cs="Arial"/>
          <w:lang w:val="es-CO"/>
        </w:rPr>
      </w:pPr>
      <w:r w:rsidRPr="00EC2626">
        <w:rPr>
          <w:rFonts w:ascii="Arial" w:hAnsi="Arial" w:cs="Arial"/>
          <w:u w:val="single"/>
          <w:lang w:val="es-CO"/>
        </w:rPr>
        <w:t>Zurich dice que se agotó el valor asegurado</w:t>
      </w:r>
      <w:r>
        <w:rPr>
          <w:rFonts w:ascii="Arial" w:hAnsi="Arial" w:cs="Arial"/>
          <w:lang w:val="es-CO"/>
        </w:rPr>
        <w:t xml:space="preserve">. En la certificación se observan los valores pagados y los pendientes de pago. Se observan 300 SMLMV de valor asegurado. </w:t>
      </w:r>
      <w:r w:rsidR="00EC2626">
        <w:rPr>
          <w:rFonts w:ascii="Arial" w:hAnsi="Arial" w:cs="Arial"/>
          <w:lang w:val="es-CO"/>
        </w:rPr>
        <w:t xml:space="preserve">No puede precisarse que el monto se encuentra agotado. No se probó que los recursos han salido de la aseguradora. </w:t>
      </w:r>
      <w:r w:rsidR="00EC2626" w:rsidRPr="00EC2626">
        <w:rPr>
          <w:rFonts w:ascii="Arial" w:hAnsi="Arial" w:cs="Arial"/>
          <w:u w:val="single"/>
          <w:lang w:val="es-CO"/>
        </w:rPr>
        <w:t>Como eso no se demostró, es procedente la condena a Zurich al reembolso del valor al asegurado</w:t>
      </w:r>
      <w:r w:rsidR="00EC2626">
        <w:rPr>
          <w:rFonts w:ascii="Arial" w:hAnsi="Arial" w:cs="Arial"/>
          <w:lang w:val="es-CO"/>
        </w:rPr>
        <w:t>.</w:t>
      </w:r>
      <w:r w:rsidR="009F36A1">
        <w:rPr>
          <w:rFonts w:ascii="Arial" w:hAnsi="Arial" w:cs="Arial"/>
          <w:lang w:val="es-CO"/>
        </w:rPr>
        <w:t xml:space="preserve"> Además, sobre la ausencia de daños extrapatrimoniales en la póliza de Zurich, se debe indicar que en las condiciones particulares de la póliza sí se incluyeron los daños morales, por lo tanto, </w:t>
      </w:r>
      <w:r w:rsidR="009F36A1" w:rsidRPr="00EB4C52">
        <w:rPr>
          <w:rFonts w:ascii="Arial" w:hAnsi="Arial" w:cs="Arial"/>
          <w:u w:val="single"/>
          <w:lang w:val="es-CO"/>
        </w:rPr>
        <w:t>Zurich sí debe responder por esos valores</w:t>
      </w:r>
      <w:r w:rsidR="009F36A1">
        <w:rPr>
          <w:rFonts w:ascii="Arial" w:hAnsi="Arial" w:cs="Arial"/>
          <w:lang w:val="es-CO"/>
        </w:rPr>
        <w:t xml:space="preserve">. </w:t>
      </w:r>
      <w:r w:rsidR="009F36A1" w:rsidRPr="00EB4C52">
        <w:rPr>
          <w:rFonts w:ascii="Arial" w:hAnsi="Arial" w:cs="Arial"/>
          <w:u w:val="single"/>
          <w:lang w:val="es-CO"/>
        </w:rPr>
        <w:t>Sobre la prescripción</w:t>
      </w:r>
      <w:r w:rsidR="009F36A1">
        <w:rPr>
          <w:rFonts w:ascii="Arial" w:hAnsi="Arial" w:cs="Arial"/>
          <w:lang w:val="es-CO"/>
        </w:rPr>
        <w:t>,</w:t>
      </w:r>
      <w:r w:rsidR="00EB4C52">
        <w:rPr>
          <w:rFonts w:ascii="Arial" w:hAnsi="Arial" w:cs="Arial"/>
          <w:lang w:val="es-CO"/>
        </w:rPr>
        <w:t xml:space="preserve"> se debe advertir que se suspendieron los términos por </w:t>
      </w:r>
      <w:proofErr w:type="spellStart"/>
      <w:r w:rsidR="00EB4C52">
        <w:rPr>
          <w:rFonts w:ascii="Arial" w:hAnsi="Arial" w:cs="Arial"/>
          <w:lang w:val="es-CO"/>
        </w:rPr>
        <w:t>Covid</w:t>
      </w:r>
      <w:proofErr w:type="spellEnd"/>
      <w:r w:rsidR="00EB4C52">
        <w:rPr>
          <w:rFonts w:ascii="Arial" w:hAnsi="Arial" w:cs="Arial"/>
          <w:lang w:val="es-CO"/>
        </w:rPr>
        <w:t xml:space="preserve"> 19, además se interrumpió la prescripción de acuerdo con el art. 94 del C.G.P., pues en la constancia de no acuerdo del 6 de junio de 2019 y </w:t>
      </w:r>
      <w:r w:rsidR="00EB4C52" w:rsidRPr="00EB4C52">
        <w:rPr>
          <w:rFonts w:ascii="Arial" w:hAnsi="Arial" w:cs="Arial"/>
          <w:u w:val="single"/>
          <w:lang w:val="es-CO"/>
        </w:rPr>
        <w:t>la demanda se presentó dentro del término legal</w:t>
      </w:r>
      <w:r w:rsidR="00EB4C52">
        <w:rPr>
          <w:rFonts w:ascii="Arial" w:hAnsi="Arial" w:cs="Arial"/>
          <w:lang w:val="es-CO"/>
        </w:rPr>
        <w:t>.</w:t>
      </w:r>
    </w:p>
    <w:p w14:paraId="40EFF14C" w14:textId="77777777" w:rsidR="00EB4C52" w:rsidRDefault="00EB4C52" w:rsidP="004770AD">
      <w:pPr>
        <w:pStyle w:val="Sinespaciado"/>
        <w:spacing w:line="360" w:lineRule="auto"/>
        <w:jc w:val="both"/>
        <w:rPr>
          <w:rFonts w:ascii="Arial" w:hAnsi="Arial" w:cs="Arial"/>
          <w:lang w:val="es-CO"/>
        </w:rPr>
      </w:pPr>
    </w:p>
    <w:p w14:paraId="3E9F2B0C" w14:textId="4FE13C5D" w:rsidR="00EC2626" w:rsidRDefault="00711345" w:rsidP="004770AD">
      <w:pPr>
        <w:pStyle w:val="Sinespaciado"/>
        <w:spacing w:line="360" w:lineRule="auto"/>
        <w:jc w:val="both"/>
        <w:rPr>
          <w:rFonts w:ascii="Arial" w:hAnsi="Arial" w:cs="Arial"/>
          <w:lang w:val="es-CO"/>
        </w:rPr>
      </w:pPr>
      <w:r w:rsidRPr="00711345">
        <w:rPr>
          <w:rFonts w:ascii="Arial" w:hAnsi="Arial" w:cs="Arial"/>
          <w:u w:val="single"/>
          <w:lang w:val="es-CO"/>
        </w:rPr>
        <w:t>Allianz argument</w:t>
      </w:r>
      <w:r w:rsidR="00B204A2">
        <w:rPr>
          <w:rFonts w:ascii="Arial" w:hAnsi="Arial" w:cs="Arial"/>
          <w:u w:val="single"/>
          <w:lang w:val="es-CO"/>
        </w:rPr>
        <w:t>ó</w:t>
      </w:r>
      <w:r w:rsidRPr="00711345">
        <w:rPr>
          <w:rFonts w:ascii="Arial" w:hAnsi="Arial" w:cs="Arial"/>
          <w:u w:val="single"/>
          <w:lang w:val="es-CO"/>
        </w:rPr>
        <w:t xml:space="preserve"> </w:t>
      </w:r>
      <w:r w:rsidR="00A16535">
        <w:rPr>
          <w:rFonts w:ascii="Arial" w:hAnsi="Arial" w:cs="Arial"/>
          <w:u w:val="single"/>
          <w:lang w:val="es-CO"/>
        </w:rPr>
        <w:t xml:space="preserve">2 </w:t>
      </w:r>
      <w:r w:rsidRPr="00711345">
        <w:rPr>
          <w:rFonts w:ascii="Arial" w:hAnsi="Arial" w:cs="Arial"/>
          <w:u w:val="single"/>
          <w:lang w:val="es-CO"/>
        </w:rPr>
        <w:t>exclusiones</w:t>
      </w:r>
      <w:r>
        <w:rPr>
          <w:rFonts w:ascii="Arial" w:hAnsi="Arial" w:cs="Arial"/>
          <w:lang w:val="es-CO"/>
        </w:rPr>
        <w:t>.</w:t>
      </w:r>
      <w:r w:rsidR="00A16535">
        <w:rPr>
          <w:rFonts w:ascii="Arial" w:hAnsi="Arial" w:cs="Arial"/>
          <w:lang w:val="es-CO"/>
        </w:rPr>
        <w:t xml:space="preserve"> </w:t>
      </w:r>
      <w:r w:rsidR="00130ABD">
        <w:rPr>
          <w:rFonts w:ascii="Arial" w:hAnsi="Arial" w:cs="Arial"/>
          <w:lang w:val="es-CO"/>
        </w:rPr>
        <w:t>En la póliza s</w:t>
      </w:r>
      <w:r w:rsidR="00A16535">
        <w:rPr>
          <w:rFonts w:ascii="Arial" w:hAnsi="Arial" w:cs="Arial"/>
          <w:lang w:val="es-CO"/>
        </w:rPr>
        <w:t>e especifica que la zona de circulación del carro es la ciudad de Quibdó. Se observan las exclusiones en la póliza. En la demanda s</w:t>
      </w:r>
      <w:r w:rsidR="00130ABD">
        <w:rPr>
          <w:rFonts w:ascii="Arial" w:hAnsi="Arial" w:cs="Arial"/>
          <w:lang w:val="es-CO"/>
        </w:rPr>
        <w:t>e</w:t>
      </w:r>
      <w:r w:rsidR="00A16535">
        <w:rPr>
          <w:rFonts w:ascii="Arial" w:hAnsi="Arial" w:cs="Arial"/>
          <w:lang w:val="es-CO"/>
        </w:rPr>
        <w:t xml:space="preserve"> dijo que los hechos ocurrieron en otro </w:t>
      </w:r>
      <w:r w:rsidR="00373C54">
        <w:rPr>
          <w:rFonts w:ascii="Arial" w:hAnsi="Arial" w:cs="Arial"/>
          <w:lang w:val="es-CO"/>
        </w:rPr>
        <w:t>municipio</w:t>
      </w:r>
      <w:r w:rsidR="00A16535">
        <w:rPr>
          <w:rFonts w:ascii="Arial" w:hAnsi="Arial" w:cs="Arial"/>
          <w:lang w:val="es-CO"/>
        </w:rPr>
        <w:t xml:space="preserve">, así como se observa en el IPAT. Por ello, le asiste razón a la </w:t>
      </w:r>
      <w:r w:rsidR="00373C54">
        <w:rPr>
          <w:rFonts w:ascii="Arial" w:hAnsi="Arial" w:cs="Arial"/>
          <w:lang w:val="es-CO"/>
        </w:rPr>
        <w:t>aseguradora</w:t>
      </w:r>
      <w:r w:rsidR="00A16535">
        <w:rPr>
          <w:rFonts w:ascii="Arial" w:hAnsi="Arial" w:cs="Arial"/>
          <w:lang w:val="es-CO"/>
        </w:rPr>
        <w:t xml:space="preserve"> con decir </w:t>
      </w:r>
      <w:r w:rsidR="00373C54">
        <w:rPr>
          <w:rFonts w:ascii="Arial" w:hAnsi="Arial" w:cs="Arial"/>
          <w:lang w:val="es-CO"/>
        </w:rPr>
        <w:t>que</w:t>
      </w:r>
      <w:r w:rsidR="00A16535">
        <w:rPr>
          <w:rFonts w:ascii="Arial" w:hAnsi="Arial" w:cs="Arial"/>
          <w:lang w:val="es-CO"/>
        </w:rPr>
        <w:t xml:space="preserve"> el accidente ocurrió por fuera de</w:t>
      </w:r>
      <w:r w:rsidR="00373C54">
        <w:rPr>
          <w:rFonts w:ascii="Arial" w:hAnsi="Arial" w:cs="Arial"/>
          <w:lang w:val="es-CO"/>
        </w:rPr>
        <w:t xml:space="preserve"> la ciudad de Quibdó</w:t>
      </w:r>
      <w:r w:rsidR="00130ABD">
        <w:rPr>
          <w:rFonts w:ascii="Arial" w:hAnsi="Arial" w:cs="Arial"/>
          <w:lang w:val="es-CO"/>
        </w:rPr>
        <w:t>,</w:t>
      </w:r>
      <w:r w:rsidR="00A16535">
        <w:rPr>
          <w:rFonts w:ascii="Arial" w:hAnsi="Arial" w:cs="Arial"/>
          <w:lang w:val="es-CO"/>
        </w:rPr>
        <w:t xml:space="preserve"> </w:t>
      </w:r>
      <w:r w:rsidR="00130ABD">
        <w:rPr>
          <w:rFonts w:ascii="Arial" w:hAnsi="Arial" w:cs="Arial"/>
          <w:lang w:val="es-CO"/>
        </w:rPr>
        <w:t>p</w:t>
      </w:r>
      <w:r w:rsidR="00A16535">
        <w:rPr>
          <w:rFonts w:ascii="Arial" w:hAnsi="Arial" w:cs="Arial"/>
          <w:lang w:val="es-CO"/>
        </w:rPr>
        <w:t>ues</w:t>
      </w:r>
      <w:r w:rsidR="00130ABD">
        <w:rPr>
          <w:rFonts w:ascii="Arial" w:hAnsi="Arial" w:cs="Arial"/>
          <w:lang w:val="es-CO"/>
        </w:rPr>
        <w:t xml:space="preserve"> el carro</w:t>
      </w:r>
      <w:r w:rsidR="00A16535">
        <w:rPr>
          <w:rFonts w:ascii="Arial" w:hAnsi="Arial" w:cs="Arial"/>
          <w:lang w:val="es-CO"/>
        </w:rPr>
        <w:t xml:space="preserve"> estaba circulando por fuera del municipio de </w:t>
      </w:r>
      <w:r w:rsidR="00373C54">
        <w:rPr>
          <w:rFonts w:ascii="Arial" w:hAnsi="Arial" w:cs="Arial"/>
          <w:lang w:val="es-CO"/>
        </w:rPr>
        <w:t xml:space="preserve">Quibdó. La excepción está llamada a prosperar y se niegan las pretensiones en contra de Allianz, no se estudiarán las demás excepciones. </w:t>
      </w:r>
    </w:p>
    <w:p w14:paraId="5482649E" w14:textId="77777777" w:rsidR="00373C54" w:rsidRDefault="00373C54" w:rsidP="004770AD">
      <w:pPr>
        <w:pStyle w:val="Sinespaciado"/>
        <w:spacing w:line="360" w:lineRule="auto"/>
        <w:jc w:val="both"/>
        <w:rPr>
          <w:rFonts w:ascii="Arial" w:hAnsi="Arial" w:cs="Arial"/>
          <w:lang w:val="es-CO"/>
        </w:rPr>
      </w:pPr>
    </w:p>
    <w:p w14:paraId="16DF8399" w14:textId="6E194447" w:rsidR="004770AD" w:rsidRDefault="00373C54" w:rsidP="004770AD">
      <w:pPr>
        <w:pStyle w:val="Sinespaciado"/>
        <w:spacing w:line="360" w:lineRule="auto"/>
        <w:jc w:val="both"/>
        <w:rPr>
          <w:rFonts w:ascii="Arial" w:hAnsi="Arial" w:cs="Arial"/>
          <w:lang w:val="es-CO"/>
        </w:rPr>
      </w:pPr>
      <w:r>
        <w:rPr>
          <w:rFonts w:ascii="Arial" w:hAnsi="Arial" w:cs="Arial"/>
          <w:lang w:val="es-CO"/>
        </w:rPr>
        <w:t xml:space="preserve">En cuanto al llamamiento de </w:t>
      </w:r>
      <w:r w:rsidRPr="004770AD">
        <w:rPr>
          <w:rFonts w:ascii="Arial" w:hAnsi="Arial" w:cs="Arial"/>
          <w:lang w:val="es-CO"/>
        </w:rPr>
        <w:t>COOTRASANJUAN</w:t>
      </w:r>
      <w:r w:rsidR="006D47F9">
        <w:rPr>
          <w:rFonts w:ascii="Arial" w:hAnsi="Arial" w:cs="Arial"/>
          <w:lang w:val="es-CO"/>
        </w:rPr>
        <w:t xml:space="preserve"> a Allianz</w:t>
      </w:r>
      <w:r>
        <w:rPr>
          <w:rFonts w:ascii="Arial" w:hAnsi="Arial" w:cs="Arial"/>
          <w:lang w:val="es-CO"/>
        </w:rPr>
        <w:t xml:space="preserve">, </w:t>
      </w:r>
      <w:r w:rsidR="006D47F9" w:rsidRPr="006D47F9">
        <w:rPr>
          <w:rFonts w:ascii="Arial" w:hAnsi="Arial" w:cs="Arial"/>
          <w:u w:val="single"/>
          <w:lang w:val="es-CO"/>
        </w:rPr>
        <w:t xml:space="preserve">la aseguradora </w:t>
      </w:r>
      <w:r w:rsidRPr="006D47F9">
        <w:rPr>
          <w:rFonts w:ascii="Arial" w:hAnsi="Arial" w:cs="Arial"/>
          <w:u w:val="single"/>
          <w:lang w:val="es-CO"/>
        </w:rPr>
        <w:t>dice</w:t>
      </w:r>
      <w:r w:rsidRPr="00373C54">
        <w:rPr>
          <w:rFonts w:ascii="Arial" w:hAnsi="Arial" w:cs="Arial"/>
          <w:u w:val="single"/>
          <w:lang w:val="es-CO"/>
        </w:rPr>
        <w:t xml:space="preserve"> que no tiene legitimación en la causa</w:t>
      </w:r>
      <w:r>
        <w:rPr>
          <w:rFonts w:ascii="Arial" w:hAnsi="Arial" w:cs="Arial"/>
          <w:lang w:val="es-CO"/>
        </w:rPr>
        <w:t xml:space="preserve">. </w:t>
      </w:r>
      <w:r w:rsidR="00B204A2">
        <w:rPr>
          <w:rFonts w:ascii="Arial" w:hAnsi="Arial" w:cs="Arial"/>
          <w:lang w:val="es-CO"/>
        </w:rPr>
        <w:t xml:space="preserve">El </w:t>
      </w:r>
      <w:r>
        <w:rPr>
          <w:rFonts w:ascii="Arial" w:hAnsi="Arial" w:cs="Arial"/>
          <w:lang w:val="es-CO"/>
        </w:rPr>
        <w:t>Art. 64 del C.G.P.</w:t>
      </w:r>
      <w:r w:rsidR="00B204A2">
        <w:rPr>
          <w:rFonts w:ascii="Arial" w:hAnsi="Arial" w:cs="Arial"/>
          <w:lang w:val="es-CO"/>
        </w:rPr>
        <w:t xml:space="preserve"> habla del </w:t>
      </w:r>
      <w:r>
        <w:rPr>
          <w:rFonts w:ascii="Arial" w:hAnsi="Arial" w:cs="Arial"/>
          <w:lang w:val="es-CO"/>
        </w:rPr>
        <w:t xml:space="preserve">llamamiento </w:t>
      </w:r>
      <w:r w:rsidR="00B204A2">
        <w:rPr>
          <w:rFonts w:ascii="Arial" w:hAnsi="Arial" w:cs="Arial"/>
          <w:lang w:val="es-CO"/>
        </w:rPr>
        <w:t xml:space="preserve">y </w:t>
      </w:r>
      <w:r>
        <w:rPr>
          <w:rFonts w:ascii="Arial" w:hAnsi="Arial" w:cs="Arial"/>
          <w:lang w:val="es-CO"/>
        </w:rPr>
        <w:t>permite hacer concurrir a un tercero</w:t>
      </w:r>
      <w:r w:rsidR="006D47F9">
        <w:rPr>
          <w:rFonts w:ascii="Arial" w:hAnsi="Arial" w:cs="Arial"/>
          <w:lang w:val="es-CO"/>
        </w:rPr>
        <w:t xml:space="preserve"> al proceso</w:t>
      </w:r>
      <w:r>
        <w:rPr>
          <w:rFonts w:ascii="Arial" w:hAnsi="Arial" w:cs="Arial"/>
          <w:lang w:val="es-CO"/>
        </w:rPr>
        <w:t xml:space="preserve">. En este caso, se aportó una póliza </w:t>
      </w:r>
      <w:r w:rsidR="008B2F1B">
        <w:rPr>
          <w:rFonts w:ascii="Arial" w:hAnsi="Arial" w:cs="Arial"/>
          <w:lang w:val="es-CO"/>
        </w:rPr>
        <w:t xml:space="preserve">en la cual es beneficiario otra empresa y otro asegurado, no se observa a </w:t>
      </w:r>
      <w:r w:rsidR="008B2F1B" w:rsidRPr="004770AD">
        <w:rPr>
          <w:rFonts w:ascii="Arial" w:hAnsi="Arial" w:cs="Arial"/>
          <w:lang w:val="es-CO"/>
        </w:rPr>
        <w:t>COOTRASANJUAN</w:t>
      </w:r>
      <w:r w:rsidR="008B2F1B">
        <w:rPr>
          <w:rFonts w:ascii="Arial" w:hAnsi="Arial" w:cs="Arial"/>
          <w:lang w:val="es-CO"/>
        </w:rPr>
        <w:t xml:space="preserve">, por lo tanto, se puede concluir que Allianz tiene razón y </w:t>
      </w:r>
      <w:r w:rsidR="008B2F1B" w:rsidRPr="004770AD">
        <w:rPr>
          <w:rFonts w:ascii="Arial" w:hAnsi="Arial" w:cs="Arial"/>
          <w:lang w:val="es-CO"/>
        </w:rPr>
        <w:t>COOTRASANJUAN</w:t>
      </w:r>
      <w:r w:rsidR="008B2F1B">
        <w:rPr>
          <w:rFonts w:ascii="Arial" w:hAnsi="Arial" w:cs="Arial"/>
          <w:lang w:val="es-CO"/>
        </w:rPr>
        <w:t xml:space="preserve"> no tiene legitimación </w:t>
      </w:r>
      <w:r w:rsidR="008B2F1B">
        <w:rPr>
          <w:rFonts w:ascii="Arial" w:hAnsi="Arial" w:cs="Arial"/>
          <w:lang w:val="es-CO"/>
        </w:rPr>
        <w:lastRenderedPageBreak/>
        <w:t>para llamar en garantía a esa aseguradora, se declarará probada esa excepción</w:t>
      </w:r>
      <w:r w:rsidR="00130ABD">
        <w:rPr>
          <w:rFonts w:ascii="Arial" w:hAnsi="Arial" w:cs="Arial"/>
          <w:lang w:val="es-CO"/>
        </w:rPr>
        <w:t xml:space="preserve"> y no se estudiarán las demás excepciones. </w:t>
      </w:r>
    </w:p>
    <w:p w14:paraId="34F4690F" w14:textId="77777777" w:rsidR="00550925" w:rsidRDefault="00550925" w:rsidP="004770AD">
      <w:pPr>
        <w:pStyle w:val="Sinespaciado"/>
        <w:spacing w:line="360" w:lineRule="auto"/>
        <w:jc w:val="both"/>
        <w:rPr>
          <w:rFonts w:ascii="Arial" w:hAnsi="Arial" w:cs="Arial"/>
          <w:lang w:val="es-CO"/>
        </w:rPr>
      </w:pPr>
    </w:p>
    <w:p w14:paraId="0AA9C391" w14:textId="62E6C59A" w:rsidR="00550925" w:rsidRPr="00550925" w:rsidRDefault="00550925" w:rsidP="004770AD">
      <w:pPr>
        <w:pStyle w:val="Sinespaciado"/>
        <w:spacing w:line="360" w:lineRule="auto"/>
        <w:jc w:val="both"/>
        <w:rPr>
          <w:rFonts w:ascii="Arial" w:hAnsi="Arial" w:cs="Arial"/>
          <w:b/>
          <w:bCs/>
          <w:lang w:val="es-CO"/>
        </w:rPr>
      </w:pPr>
      <w:r w:rsidRPr="00550925">
        <w:rPr>
          <w:rFonts w:ascii="Arial" w:hAnsi="Arial" w:cs="Arial"/>
          <w:b/>
          <w:bCs/>
          <w:lang w:val="es-CO"/>
        </w:rPr>
        <w:t xml:space="preserve">Decisión. </w:t>
      </w:r>
    </w:p>
    <w:p w14:paraId="5305ED97" w14:textId="77777777" w:rsidR="006D47F9" w:rsidRDefault="006D47F9" w:rsidP="004770AD">
      <w:pPr>
        <w:pStyle w:val="Sinespaciado"/>
        <w:spacing w:line="360" w:lineRule="auto"/>
        <w:jc w:val="both"/>
        <w:rPr>
          <w:rFonts w:ascii="Arial" w:hAnsi="Arial" w:cs="Arial"/>
          <w:lang w:val="es-CO"/>
        </w:rPr>
      </w:pPr>
    </w:p>
    <w:p w14:paraId="53B3B771" w14:textId="77777777" w:rsidR="00B204A2" w:rsidRDefault="00B204A2" w:rsidP="00B204A2">
      <w:pPr>
        <w:pStyle w:val="Sinespaciado"/>
        <w:spacing w:line="360" w:lineRule="auto"/>
        <w:jc w:val="both"/>
        <w:rPr>
          <w:rFonts w:ascii="Arial" w:hAnsi="Arial" w:cs="Arial"/>
          <w:lang w:val="es-CO"/>
        </w:rPr>
      </w:pPr>
      <w:r w:rsidRPr="00B204A2">
        <w:rPr>
          <w:rFonts w:ascii="Arial" w:hAnsi="Arial" w:cs="Arial"/>
          <w:b/>
          <w:bCs/>
          <w:lang w:val="es-CO"/>
        </w:rPr>
        <w:t>1.</w:t>
      </w:r>
      <w:r>
        <w:rPr>
          <w:rFonts w:ascii="Arial" w:hAnsi="Arial" w:cs="Arial"/>
          <w:lang w:val="es-CO"/>
        </w:rPr>
        <w:t xml:space="preserve"> Declarar no probadas las excepciones propuestas por los convocados en el proceso como demandados, excepto la concurrencia de causas y la excesiva tasación de perjuicios que se declaran probadas, conforme a lo expuesto en la parte motiva de esta sentencia. </w:t>
      </w:r>
    </w:p>
    <w:p w14:paraId="51BADE6B" w14:textId="77777777" w:rsidR="00B204A2" w:rsidRDefault="00B204A2" w:rsidP="00B204A2">
      <w:pPr>
        <w:pStyle w:val="Sinespaciado"/>
        <w:spacing w:line="360" w:lineRule="auto"/>
        <w:jc w:val="both"/>
        <w:rPr>
          <w:rFonts w:ascii="Arial" w:hAnsi="Arial" w:cs="Arial"/>
          <w:lang w:val="es-CO"/>
        </w:rPr>
      </w:pPr>
    </w:p>
    <w:p w14:paraId="5E8D0579" w14:textId="298DE6EC" w:rsidR="00B204A2" w:rsidRDefault="00B204A2" w:rsidP="00B204A2">
      <w:pPr>
        <w:pStyle w:val="Sinespaciado"/>
        <w:spacing w:line="360" w:lineRule="auto"/>
        <w:jc w:val="both"/>
        <w:rPr>
          <w:rFonts w:ascii="Arial" w:hAnsi="Arial" w:cs="Arial"/>
          <w:lang w:val="es-CO"/>
        </w:rPr>
      </w:pPr>
      <w:r w:rsidRPr="00B204A2">
        <w:rPr>
          <w:rFonts w:ascii="Arial" w:hAnsi="Arial" w:cs="Arial"/>
          <w:b/>
          <w:bCs/>
          <w:lang w:val="es-CO"/>
        </w:rPr>
        <w:t>2.</w:t>
      </w:r>
      <w:r>
        <w:rPr>
          <w:rFonts w:ascii="Arial" w:hAnsi="Arial" w:cs="Arial"/>
          <w:lang w:val="es-CO"/>
        </w:rPr>
        <w:t xml:space="preserve"> Declarar probada la falta de legitimación en la causa propuesta por </w:t>
      </w:r>
      <w:r w:rsidRPr="00B204A2">
        <w:rPr>
          <w:rFonts w:ascii="Arial" w:hAnsi="Arial" w:cs="Arial"/>
          <w:lang w:val="es-CO"/>
        </w:rPr>
        <w:t>Allianz Seguros S.A.</w:t>
      </w:r>
      <w:r>
        <w:rPr>
          <w:rFonts w:ascii="Arial" w:hAnsi="Arial" w:cs="Arial"/>
          <w:lang w:val="es-CO"/>
        </w:rPr>
        <w:t xml:space="preserve"> en contra de </w:t>
      </w:r>
      <w:r w:rsidRPr="00B204A2">
        <w:rPr>
          <w:rFonts w:ascii="Arial" w:hAnsi="Arial" w:cs="Arial"/>
          <w:lang w:val="es-CO"/>
        </w:rPr>
        <w:t>COOTRASANJUAN</w:t>
      </w:r>
      <w:r>
        <w:rPr>
          <w:rFonts w:ascii="Arial" w:hAnsi="Arial" w:cs="Arial"/>
          <w:lang w:val="es-CO"/>
        </w:rPr>
        <w:t xml:space="preserve">, por las razones expuestas en precedencia.  </w:t>
      </w:r>
      <w:r w:rsidRPr="00B204A2">
        <w:rPr>
          <w:rFonts w:ascii="Arial" w:hAnsi="Arial" w:cs="Arial"/>
          <w:lang w:val="es-CO"/>
        </w:rPr>
        <w:t xml:space="preserve"> </w:t>
      </w:r>
      <w:r>
        <w:rPr>
          <w:rFonts w:ascii="Arial" w:hAnsi="Arial" w:cs="Arial"/>
          <w:lang w:val="es-CO"/>
        </w:rPr>
        <w:t xml:space="preserve">   </w:t>
      </w:r>
    </w:p>
    <w:p w14:paraId="530B2CE9" w14:textId="77777777" w:rsidR="00550925" w:rsidRDefault="00550925" w:rsidP="004770AD">
      <w:pPr>
        <w:pStyle w:val="Sinespaciado"/>
        <w:spacing w:line="360" w:lineRule="auto"/>
        <w:jc w:val="both"/>
        <w:rPr>
          <w:rFonts w:ascii="Arial" w:hAnsi="Arial" w:cs="Arial"/>
          <w:lang w:val="es-CO"/>
        </w:rPr>
      </w:pPr>
    </w:p>
    <w:p w14:paraId="1DD80ECE" w14:textId="04ED88CE" w:rsidR="00B204A2" w:rsidRDefault="00B204A2" w:rsidP="004770AD">
      <w:pPr>
        <w:pStyle w:val="Sinespaciado"/>
        <w:spacing w:line="360" w:lineRule="auto"/>
        <w:jc w:val="both"/>
        <w:rPr>
          <w:rFonts w:ascii="Arial" w:hAnsi="Arial" w:cs="Arial"/>
          <w:lang w:val="es-CO"/>
        </w:rPr>
      </w:pPr>
      <w:r w:rsidRPr="00B204A2">
        <w:rPr>
          <w:rFonts w:ascii="Arial" w:hAnsi="Arial" w:cs="Arial"/>
          <w:b/>
          <w:bCs/>
          <w:lang w:val="es-CO"/>
        </w:rPr>
        <w:t>3.</w:t>
      </w:r>
      <w:r>
        <w:rPr>
          <w:rFonts w:ascii="Arial" w:hAnsi="Arial" w:cs="Arial"/>
          <w:lang w:val="es-CO"/>
        </w:rPr>
        <w:t xml:space="preserve"> Declarar no probadas las excepciones propuestas por </w:t>
      </w:r>
      <w:r w:rsidRPr="00B204A2">
        <w:rPr>
          <w:rFonts w:ascii="Arial" w:hAnsi="Arial" w:cs="Arial"/>
          <w:lang w:val="es-CO"/>
        </w:rPr>
        <w:t>Zurich Colombia Seguros S.A.</w:t>
      </w:r>
      <w:r>
        <w:rPr>
          <w:rFonts w:ascii="Arial" w:hAnsi="Arial" w:cs="Arial"/>
          <w:lang w:val="es-CO"/>
        </w:rPr>
        <w:t xml:space="preserve">, </w:t>
      </w:r>
      <w:r>
        <w:rPr>
          <w:rFonts w:ascii="Arial" w:hAnsi="Arial" w:cs="Arial"/>
          <w:lang w:val="es-CO"/>
        </w:rPr>
        <w:t>conforme a lo</w:t>
      </w:r>
      <w:r>
        <w:rPr>
          <w:rFonts w:ascii="Arial" w:hAnsi="Arial" w:cs="Arial"/>
          <w:lang w:val="es-CO"/>
        </w:rPr>
        <w:t xml:space="preserve"> dicho en </w:t>
      </w:r>
      <w:r>
        <w:rPr>
          <w:rFonts w:ascii="Arial" w:hAnsi="Arial" w:cs="Arial"/>
          <w:lang w:val="es-CO"/>
        </w:rPr>
        <w:t xml:space="preserve">precedencia. </w:t>
      </w:r>
      <w:r>
        <w:rPr>
          <w:rFonts w:ascii="Arial" w:hAnsi="Arial" w:cs="Arial"/>
          <w:lang w:val="es-CO"/>
        </w:rPr>
        <w:t xml:space="preserve">   </w:t>
      </w:r>
    </w:p>
    <w:p w14:paraId="22D47F84" w14:textId="77777777" w:rsidR="00B204A2" w:rsidRDefault="00B204A2" w:rsidP="004770AD">
      <w:pPr>
        <w:pStyle w:val="Sinespaciado"/>
        <w:spacing w:line="360" w:lineRule="auto"/>
        <w:jc w:val="both"/>
        <w:rPr>
          <w:rFonts w:ascii="Arial" w:hAnsi="Arial" w:cs="Arial"/>
          <w:lang w:val="es-CO"/>
        </w:rPr>
      </w:pPr>
    </w:p>
    <w:p w14:paraId="6BBA198C" w14:textId="77777777" w:rsidR="00B204A2" w:rsidRDefault="00B204A2" w:rsidP="004770AD">
      <w:pPr>
        <w:pStyle w:val="Sinespaciado"/>
        <w:spacing w:line="360" w:lineRule="auto"/>
        <w:jc w:val="both"/>
        <w:rPr>
          <w:rFonts w:ascii="Arial" w:hAnsi="Arial" w:cs="Arial"/>
          <w:lang w:val="es-CO"/>
        </w:rPr>
      </w:pPr>
      <w:r w:rsidRPr="00B204A2">
        <w:rPr>
          <w:rFonts w:ascii="Arial" w:hAnsi="Arial" w:cs="Arial"/>
          <w:b/>
          <w:bCs/>
          <w:lang w:val="es-CO"/>
        </w:rPr>
        <w:t>4.</w:t>
      </w:r>
      <w:r>
        <w:rPr>
          <w:rFonts w:ascii="Arial" w:hAnsi="Arial" w:cs="Arial"/>
          <w:lang w:val="es-CO"/>
        </w:rPr>
        <w:t xml:space="preserve"> Declarar probada la excepción denominada “inexistencia de la obligación objeto del llamado en garantía” propuesta por el señor </w:t>
      </w:r>
      <w:r w:rsidRPr="007F326E">
        <w:rPr>
          <w:rFonts w:ascii="Arial" w:hAnsi="Arial" w:cs="Arial"/>
          <w:lang w:val="es-CO"/>
        </w:rPr>
        <w:t>Edilberto Mejía García</w:t>
      </w:r>
      <w:r>
        <w:rPr>
          <w:rFonts w:ascii="Arial" w:hAnsi="Arial" w:cs="Arial"/>
          <w:lang w:val="es-CO"/>
        </w:rPr>
        <w:t xml:space="preserve"> en contra de </w:t>
      </w:r>
      <w:r w:rsidRPr="00B204A2">
        <w:rPr>
          <w:rFonts w:ascii="Arial" w:hAnsi="Arial" w:cs="Arial"/>
          <w:lang w:val="es-CO"/>
        </w:rPr>
        <w:t>COOTRASANJUAN</w:t>
      </w:r>
      <w:r>
        <w:rPr>
          <w:rFonts w:ascii="Arial" w:hAnsi="Arial" w:cs="Arial"/>
          <w:lang w:val="es-CO"/>
        </w:rPr>
        <w:t xml:space="preserve">, </w:t>
      </w:r>
      <w:r>
        <w:rPr>
          <w:rFonts w:ascii="Arial" w:hAnsi="Arial" w:cs="Arial"/>
          <w:lang w:val="es-CO"/>
        </w:rPr>
        <w:t xml:space="preserve">por las razones expuestas en precedencia. </w:t>
      </w:r>
    </w:p>
    <w:p w14:paraId="21DD2BE7" w14:textId="77777777" w:rsidR="00B204A2" w:rsidRDefault="00B204A2" w:rsidP="004770AD">
      <w:pPr>
        <w:pStyle w:val="Sinespaciado"/>
        <w:spacing w:line="360" w:lineRule="auto"/>
        <w:jc w:val="both"/>
        <w:rPr>
          <w:rFonts w:ascii="Arial" w:hAnsi="Arial" w:cs="Arial"/>
          <w:lang w:val="es-CO"/>
        </w:rPr>
      </w:pPr>
    </w:p>
    <w:p w14:paraId="316A6629" w14:textId="77777777" w:rsidR="00B204A2" w:rsidRDefault="00B204A2" w:rsidP="004770AD">
      <w:pPr>
        <w:pStyle w:val="Sinespaciado"/>
        <w:spacing w:line="360" w:lineRule="auto"/>
        <w:jc w:val="both"/>
        <w:rPr>
          <w:rFonts w:ascii="Arial" w:hAnsi="Arial" w:cs="Arial"/>
          <w:lang w:val="es-CO"/>
        </w:rPr>
      </w:pPr>
      <w:r w:rsidRPr="00B204A2">
        <w:rPr>
          <w:rFonts w:ascii="Arial" w:hAnsi="Arial" w:cs="Arial"/>
          <w:b/>
          <w:bCs/>
          <w:lang w:val="es-CO"/>
        </w:rPr>
        <w:t>5.</w:t>
      </w:r>
      <w:r>
        <w:rPr>
          <w:rFonts w:ascii="Arial" w:hAnsi="Arial" w:cs="Arial"/>
          <w:lang w:val="es-CO"/>
        </w:rPr>
        <w:t xml:space="preserve"> </w:t>
      </w:r>
      <w:r>
        <w:rPr>
          <w:rFonts w:ascii="Arial" w:hAnsi="Arial" w:cs="Arial"/>
          <w:lang w:val="es-CO"/>
        </w:rPr>
        <w:t>Declarar probada la excepción denominada</w:t>
      </w:r>
      <w:r>
        <w:rPr>
          <w:rFonts w:ascii="Arial" w:hAnsi="Arial" w:cs="Arial"/>
          <w:lang w:val="es-CO"/>
        </w:rPr>
        <w:t xml:space="preserve"> “Falta de cobertura material al estar ante un riesgo expresamente excluido de amparo” propuesta por </w:t>
      </w:r>
      <w:r w:rsidRPr="00B204A2">
        <w:rPr>
          <w:rFonts w:ascii="Arial" w:hAnsi="Arial" w:cs="Arial"/>
          <w:lang w:val="es-CO"/>
        </w:rPr>
        <w:t>Allianz Seguros S.A.</w:t>
      </w:r>
      <w:r>
        <w:rPr>
          <w:rFonts w:ascii="Arial" w:hAnsi="Arial" w:cs="Arial"/>
          <w:lang w:val="es-CO"/>
        </w:rPr>
        <w:t xml:space="preserve">, </w:t>
      </w:r>
      <w:r>
        <w:rPr>
          <w:rFonts w:ascii="Arial" w:hAnsi="Arial" w:cs="Arial"/>
          <w:lang w:val="es-CO"/>
        </w:rPr>
        <w:t xml:space="preserve">conforme a lo dicho en precedencia.    </w:t>
      </w:r>
    </w:p>
    <w:p w14:paraId="36679C4C" w14:textId="77777777" w:rsidR="00B204A2" w:rsidRDefault="00B204A2" w:rsidP="004770AD">
      <w:pPr>
        <w:pStyle w:val="Sinespaciado"/>
        <w:spacing w:line="360" w:lineRule="auto"/>
        <w:jc w:val="both"/>
        <w:rPr>
          <w:rFonts w:ascii="Arial" w:hAnsi="Arial" w:cs="Arial"/>
          <w:lang w:val="es-CO"/>
        </w:rPr>
      </w:pPr>
    </w:p>
    <w:p w14:paraId="46F70EE7" w14:textId="0D563FE2" w:rsidR="00B204A2" w:rsidRPr="008726A7" w:rsidRDefault="00B204A2" w:rsidP="008726A7">
      <w:pPr>
        <w:pStyle w:val="Sinespaciado"/>
        <w:spacing w:line="360" w:lineRule="auto"/>
        <w:jc w:val="both"/>
        <w:rPr>
          <w:rFonts w:ascii="Arial" w:hAnsi="Arial" w:cs="Arial"/>
          <w:lang w:val="es-CO"/>
        </w:rPr>
      </w:pPr>
      <w:r w:rsidRPr="008726A7">
        <w:rPr>
          <w:rFonts w:ascii="Arial" w:hAnsi="Arial" w:cs="Arial"/>
          <w:b/>
          <w:bCs/>
          <w:lang w:val="es-CO"/>
        </w:rPr>
        <w:t>6.</w:t>
      </w:r>
      <w:r w:rsidR="008726A7" w:rsidRPr="008726A7">
        <w:rPr>
          <w:rFonts w:ascii="Arial" w:hAnsi="Arial" w:cs="Arial"/>
          <w:lang w:val="es-CO"/>
        </w:rPr>
        <w:t xml:space="preserve"> </w:t>
      </w:r>
      <w:r w:rsidR="008726A7" w:rsidRPr="008726A7">
        <w:rPr>
          <w:rFonts w:ascii="Arial" w:hAnsi="Arial" w:cs="Arial"/>
          <w:lang w:val="es-CO"/>
        </w:rPr>
        <w:t>Declarar</w:t>
      </w:r>
      <w:r w:rsidR="008726A7" w:rsidRPr="008726A7">
        <w:rPr>
          <w:rFonts w:ascii="Arial" w:hAnsi="Arial" w:cs="Arial"/>
          <w:lang w:val="es-CO"/>
        </w:rPr>
        <w:t xml:space="preserve"> civilmente responsable de la afectación sufrida por el señor </w:t>
      </w:r>
      <w:r w:rsidR="008726A7" w:rsidRPr="008726A7">
        <w:rPr>
          <w:rFonts w:ascii="Arial" w:eastAsia="Times New Roman" w:hAnsi="Arial" w:cs="Arial"/>
          <w:bCs/>
          <w:color w:val="000000" w:themeColor="text1"/>
          <w:lang w:val="es-CO" w:eastAsia="es-ES"/>
        </w:rPr>
        <w:t>Fabián Asprilla Orejuela</w:t>
      </w:r>
      <w:r w:rsidR="008726A7" w:rsidRPr="008726A7">
        <w:rPr>
          <w:rFonts w:ascii="Arial" w:eastAsia="Times New Roman" w:hAnsi="Arial" w:cs="Arial"/>
          <w:bCs/>
          <w:color w:val="000000" w:themeColor="text1"/>
          <w:lang w:val="es-CO" w:eastAsia="es-ES"/>
        </w:rPr>
        <w:t xml:space="preserve"> a </w:t>
      </w:r>
      <w:r w:rsidR="008726A7" w:rsidRPr="008726A7">
        <w:rPr>
          <w:rFonts w:ascii="Arial" w:hAnsi="Arial" w:cs="Arial"/>
          <w:lang w:val="es-CO"/>
        </w:rPr>
        <w:t>COOTRASANJUAN</w:t>
      </w:r>
      <w:r w:rsidR="008726A7" w:rsidRPr="008726A7">
        <w:rPr>
          <w:rFonts w:ascii="Arial" w:hAnsi="Arial" w:cs="Arial"/>
          <w:lang w:val="es-CO"/>
        </w:rPr>
        <w:t xml:space="preserve"> y al señor </w:t>
      </w:r>
      <w:r w:rsidR="008726A7" w:rsidRPr="008726A7">
        <w:rPr>
          <w:rFonts w:ascii="Arial" w:hAnsi="Arial" w:cs="Arial"/>
          <w:lang w:val="es-CO"/>
        </w:rPr>
        <w:t>Edilberto Mejía García</w:t>
      </w:r>
      <w:r w:rsidR="008726A7" w:rsidRPr="008726A7">
        <w:rPr>
          <w:rFonts w:ascii="Arial" w:hAnsi="Arial" w:cs="Arial"/>
          <w:lang w:val="es-CO"/>
        </w:rPr>
        <w:t xml:space="preserve"> en ocasión de los hechos ocurridos en el corregimiento San Rafael El Dos, municipio de Unión Panamericana, el 16 de octubre de 2016, </w:t>
      </w:r>
      <w:r w:rsidR="008726A7" w:rsidRPr="008726A7">
        <w:rPr>
          <w:rFonts w:ascii="Arial" w:hAnsi="Arial" w:cs="Arial"/>
          <w:lang w:val="es-CO"/>
        </w:rPr>
        <w:t>conforme a lo</w:t>
      </w:r>
      <w:r w:rsidR="008726A7" w:rsidRPr="008726A7">
        <w:rPr>
          <w:rFonts w:ascii="Arial" w:hAnsi="Arial" w:cs="Arial"/>
          <w:lang w:val="es-CO"/>
        </w:rPr>
        <w:t xml:space="preserve">s antecedentes expuestos. </w:t>
      </w:r>
    </w:p>
    <w:p w14:paraId="0BA2D9DF" w14:textId="77777777" w:rsidR="008726A7" w:rsidRPr="008726A7" w:rsidRDefault="008726A7" w:rsidP="008726A7">
      <w:pPr>
        <w:pStyle w:val="Sinespaciado"/>
        <w:spacing w:line="360" w:lineRule="auto"/>
        <w:jc w:val="both"/>
        <w:rPr>
          <w:rFonts w:ascii="Arial" w:hAnsi="Arial" w:cs="Arial"/>
          <w:lang w:val="es-CO"/>
        </w:rPr>
      </w:pPr>
    </w:p>
    <w:p w14:paraId="15494E25" w14:textId="77777777" w:rsidR="008726A7" w:rsidRPr="008726A7" w:rsidRDefault="008726A7" w:rsidP="008726A7">
      <w:pPr>
        <w:pStyle w:val="Sinespaciado"/>
        <w:spacing w:line="360" w:lineRule="auto"/>
        <w:jc w:val="both"/>
        <w:rPr>
          <w:rFonts w:ascii="Arial" w:hAnsi="Arial" w:cs="Arial"/>
          <w:lang w:val="es-CO"/>
        </w:rPr>
      </w:pPr>
      <w:r w:rsidRPr="008726A7">
        <w:rPr>
          <w:rFonts w:ascii="Arial" w:hAnsi="Arial" w:cs="Arial"/>
          <w:b/>
          <w:bCs/>
          <w:lang w:val="es-CO"/>
        </w:rPr>
        <w:t>7.</w:t>
      </w:r>
      <w:r w:rsidRPr="008726A7">
        <w:rPr>
          <w:rFonts w:ascii="Arial" w:hAnsi="Arial" w:cs="Arial"/>
          <w:lang w:val="es-CO"/>
        </w:rPr>
        <w:t xml:space="preserve"> Condenar a la empresa </w:t>
      </w:r>
      <w:r w:rsidRPr="008726A7">
        <w:rPr>
          <w:rFonts w:ascii="Arial" w:hAnsi="Arial" w:cs="Arial"/>
          <w:lang w:val="es-CO"/>
        </w:rPr>
        <w:t>COOTRASANJUAN</w:t>
      </w:r>
      <w:r w:rsidRPr="008726A7">
        <w:rPr>
          <w:rFonts w:ascii="Arial" w:hAnsi="Arial" w:cs="Arial"/>
          <w:lang w:val="es-CO"/>
        </w:rPr>
        <w:t xml:space="preserve"> </w:t>
      </w:r>
      <w:r w:rsidRPr="008726A7">
        <w:rPr>
          <w:rFonts w:ascii="Arial" w:hAnsi="Arial" w:cs="Arial"/>
          <w:lang w:val="es-CO"/>
        </w:rPr>
        <w:t>y al señor Edilberto Mejía García</w:t>
      </w:r>
      <w:r w:rsidRPr="008726A7">
        <w:rPr>
          <w:rFonts w:ascii="Arial" w:hAnsi="Arial" w:cs="Arial"/>
          <w:lang w:val="es-CO"/>
        </w:rPr>
        <w:t xml:space="preserve"> a pagar a los demandantes los siguientes valores:</w:t>
      </w:r>
    </w:p>
    <w:p w14:paraId="2D6DC9F1" w14:textId="77777777" w:rsidR="008726A7" w:rsidRPr="008726A7" w:rsidRDefault="008726A7" w:rsidP="008726A7">
      <w:pPr>
        <w:pStyle w:val="Sinespaciado"/>
        <w:spacing w:line="360" w:lineRule="auto"/>
        <w:jc w:val="both"/>
        <w:rPr>
          <w:rFonts w:ascii="Arial" w:hAnsi="Arial" w:cs="Arial"/>
          <w:lang w:val="es-CO"/>
        </w:rPr>
      </w:pPr>
    </w:p>
    <w:p w14:paraId="3D53D062" w14:textId="77777777" w:rsidR="008726A7" w:rsidRPr="008726A7" w:rsidRDefault="008726A7" w:rsidP="008726A7">
      <w:pPr>
        <w:pStyle w:val="Sinespaciado"/>
        <w:spacing w:line="360" w:lineRule="auto"/>
        <w:jc w:val="both"/>
        <w:rPr>
          <w:rFonts w:ascii="Arial" w:hAnsi="Arial" w:cs="Arial"/>
          <w:lang w:val="es-CO"/>
        </w:rPr>
      </w:pPr>
      <w:r w:rsidRPr="008726A7">
        <w:rPr>
          <w:rFonts w:ascii="Arial" w:hAnsi="Arial" w:cs="Arial"/>
          <w:lang w:val="es-CO"/>
        </w:rPr>
        <w:t xml:space="preserve">Por concepto de perjuicios materiales, lucro cesante, $ 303.333. </w:t>
      </w:r>
    </w:p>
    <w:p w14:paraId="366699A3" w14:textId="1FF11B1E" w:rsidR="008726A7" w:rsidRDefault="008726A7" w:rsidP="008726A7">
      <w:pPr>
        <w:pStyle w:val="Sinespaciado"/>
        <w:spacing w:line="360" w:lineRule="auto"/>
        <w:jc w:val="both"/>
        <w:rPr>
          <w:rFonts w:ascii="Arial" w:hAnsi="Arial" w:cs="Arial"/>
          <w:lang w:val="es-CO"/>
        </w:rPr>
      </w:pPr>
      <w:r w:rsidRPr="008726A7">
        <w:rPr>
          <w:rFonts w:ascii="Arial" w:hAnsi="Arial" w:cs="Arial"/>
          <w:lang w:val="es-CO"/>
        </w:rPr>
        <w:t>Por concepto de perjuicios</w:t>
      </w:r>
      <w:r w:rsidRPr="008726A7">
        <w:rPr>
          <w:rFonts w:ascii="Arial" w:hAnsi="Arial" w:cs="Arial"/>
          <w:lang w:val="es-CO"/>
        </w:rPr>
        <w:t xml:space="preserve"> morales para </w:t>
      </w:r>
      <w:r w:rsidRPr="008726A7">
        <w:rPr>
          <w:rFonts w:ascii="Arial" w:eastAsia="Times New Roman" w:hAnsi="Arial" w:cs="Arial"/>
          <w:bCs/>
          <w:color w:val="000000" w:themeColor="text1"/>
          <w:lang w:val="es-CO" w:eastAsia="es-ES"/>
        </w:rPr>
        <w:t>Fabián Asprilla Orejuela</w:t>
      </w:r>
      <w:r w:rsidRPr="008726A7">
        <w:rPr>
          <w:rFonts w:ascii="Arial" w:eastAsia="Times New Roman" w:hAnsi="Arial" w:cs="Arial"/>
          <w:bCs/>
          <w:color w:val="000000" w:themeColor="text1"/>
          <w:lang w:val="es-CO" w:eastAsia="es-ES"/>
        </w:rPr>
        <w:t xml:space="preserve"> la suma de 10 SMLMV; para </w:t>
      </w:r>
      <w:r w:rsidRPr="008726A7">
        <w:rPr>
          <w:rFonts w:ascii="Arial" w:hAnsi="Arial" w:cs="Arial"/>
          <w:lang w:val="es-CO"/>
        </w:rPr>
        <w:t>Fabio Asprilla Mosquera</w:t>
      </w:r>
      <w:r w:rsidRPr="008726A7">
        <w:rPr>
          <w:rFonts w:ascii="Arial" w:hAnsi="Arial" w:cs="Arial"/>
          <w:lang w:val="es-CO"/>
        </w:rPr>
        <w:t xml:space="preserve"> y </w:t>
      </w:r>
      <w:r w:rsidRPr="008726A7">
        <w:rPr>
          <w:rFonts w:ascii="Arial" w:hAnsi="Arial" w:cs="Arial"/>
          <w:lang w:val="es-CO"/>
        </w:rPr>
        <w:t>Teresa Mosquera Orejuela</w:t>
      </w:r>
      <w:r w:rsidRPr="008726A7">
        <w:rPr>
          <w:rFonts w:ascii="Arial" w:hAnsi="Arial" w:cs="Arial"/>
          <w:lang w:val="es-CO"/>
        </w:rPr>
        <w:t xml:space="preserve"> la suma de 6 SMLMV; para </w:t>
      </w:r>
      <w:r w:rsidRPr="008726A7">
        <w:rPr>
          <w:rFonts w:ascii="Arial" w:hAnsi="Arial" w:cs="Arial"/>
          <w:lang w:val="es-CO"/>
        </w:rPr>
        <w:lastRenderedPageBreak/>
        <w:t>Fabiana Asprilla Mosquera</w:t>
      </w:r>
      <w:r w:rsidRPr="008726A7">
        <w:rPr>
          <w:rFonts w:ascii="Arial" w:hAnsi="Arial" w:cs="Arial"/>
          <w:lang w:val="es-CO"/>
        </w:rPr>
        <w:t xml:space="preserve">, </w:t>
      </w:r>
      <w:r w:rsidRPr="008726A7">
        <w:rPr>
          <w:rFonts w:ascii="Arial" w:hAnsi="Arial" w:cs="Arial"/>
          <w:lang w:val="es-CO"/>
        </w:rPr>
        <w:t>Nayibe Asprilla Mosquera</w:t>
      </w:r>
      <w:r w:rsidRPr="008726A7">
        <w:rPr>
          <w:rFonts w:ascii="Arial" w:hAnsi="Arial" w:cs="Arial"/>
          <w:lang w:val="es-CO"/>
        </w:rPr>
        <w:t xml:space="preserve"> y </w:t>
      </w:r>
      <w:r w:rsidRPr="008726A7">
        <w:rPr>
          <w:rFonts w:ascii="Arial" w:hAnsi="Arial" w:cs="Arial"/>
          <w:lang w:val="es-CO"/>
        </w:rPr>
        <w:t>María Asunción Mosquera de Asprilla</w:t>
      </w:r>
      <w:r w:rsidRPr="008726A7">
        <w:rPr>
          <w:rFonts w:ascii="Arial" w:hAnsi="Arial" w:cs="Arial"/>
          <w:lang w:val="es-CO"/>
        </w:rPr>
        <w:t xml:space="preserve"> la suma de 4 SMLMV para cada una de ellas. </w:t>
      </w:r>
    </w:p>
    <w:p w14:paraId="02E1EBA9" w14:textId="77777777" w:rsidR="008726A7" w:rsidRDefault="008726A7" w:rsidP="008726A7">
      <w:pPr>
        <w:pStyle w:val="Sinespaciado"/>
        <w:spacing w:line="360" w:lineRule="auto"/>
        <w:jc w:val="both"/>
        <w:rPr>
          <w:rFonts w:ascii="Arial" w:hAnsi="Arial" w:cs="Arial"/>
          <w:lang w:val="es-CO"/>
        </w:rPr>
      </w:pPr>
    </w:p>
    <w:p w14:paraId="36307C03" w14:textId="77777777" w:rsidR="008726A7" w:rsidRDefault="008726A7" w:rsidP="008726A7">
      <w:pPr>
        <w:pStyle w:val="Sinespaciado"/>
        <w:spacing w:line="360" w:lineRule="auto"/>
        <w:jc w:val="both"/>
        <w:rPr>
          <w:rFonts w:ascii="Arial" w:hAnsi="Arial" w:cs="Arial"/>
          <w:lang w:val="es-CO"/>
        </w:rPr>
      </w:pPr>
      <w:r w:rsidRPr="008726A7">
        <w:rPr>
          <w:rFonts w:ascii="Arial" w:hAnsi="Arial" w:cs="Arial"/>
          <w:b/>
          <w:bCs/>
          <w:lang w:val="es-CO"/>
        </w:rPr>
        <w:t>8.</w:t>
      </w:r>
      <w:r>
        <w:rPr>
          <w:rFonts w:ascii="Arial" w:hAnsi="Arial" w:cs="Arial"/>
          <w:lang w:val="es-CO"/>
        </w:rPr>
        <w:t xml:space="preserve"> Declarar la concurrencia de causas en la producción del daño sufrido por el señor </w:t>
      </w:r>
      <w:r w:rsidRPr="008726A7">
        <w:rPr>
          <w:rFonts w:ascii="Arial" w:hAnsi="Arial" w:cs="Arial"/>
          <w:lang w:val="es-CO"/>
        </w:rPr>
        <w:t>Fabio Asprilla Mosquera</w:t>
      </w:r>
      <w:r>
        <w:rPr>
          <w:rFonts w:ascii="Arial" w:hAnsi="Arial" w:cs="Arial"/>
          <w:lang w:val="es-CO"/>
        </w:rPr>
        <w:t xml:space="preserve">, por tanto, la condena anteriormente impuesta en contra de la empresa </w:t>
      </w:r>
      <w:r w:rsidRPr="008726A7">
        <w:rPr>
          <w:rFonts w:ascii="Arial" w:hAnsi="Arial" w:cs="Arial"/>
          <w:lang w:val="es-CO"/>
        </w:rPr>
        <w:t xml:space="preserve">COOTRASANJUAN y </w:t>
      </w:r>
      <w:r>
        <w:rPr>
          <w:rFonts w:ascii="Arial" w:hAnsi="Arial" w:cs="Arial"/>
          <w:lang w:val="es-CO"/>
        </w:rPr>
        <w:t>e</w:t>
      </w:r>
      <w:r w:rsidRPr="008726A7">
        <w:rPr>
          <w:rFonts w:ascii="Arial" w:hAnsi="Arial" w:cs="Arial"/>
          <w:lang w:val="es-CO"/>
        </w:rPr>
        <w:t>l señor Edilberto Mejía García</w:t>
      </w:r>
      <w:r>
        <w:rPr>
          <w:rFonts w:ascii="Arial" w:hAnsi="Arial" w:cs="Arial"/>
          <w:lang w:val="es-CO"/>
        </w:rPr>
        <w:t>, se reduce en un 50 %, por lo que finalmente se deberá pagar a los demandantes los siguientes valores:</w:t>
      </w:r>
    </w:p>
    <w:p w14:paraId="4F450199" w14:textId="77777777" w:rsidR="008726A7" w:rsidRDefault="008726A7" w:rsidP="008726A7">
      <w:pPr>
        <w:pStyle w:val="Sinespaciado"/>
        <w:spacing w:line="360" w:lineRule="auto"/>
        <w:jc w:val="both"/>
        <w:rPr>
          <w:rFonts w:ascii="Arial" w:hAnsi="Arial" w:cs="Arial"/>
          <w:lang w:val="es-CO"/>
        </w:rPr>
      </w:pPr>
    </w:p>
    <w:p w14:paraId="31F8BA93" w14:textId="19626363" w:rsidR="008726A7" w:rsidRPr="008726A7" w:rsidRDefault="008726A7" w:rsidP="008726A7">
      <w:pPr>
        <w:pStyle w:val="Sinespaciado"/>
        <w:spacing w:line="360" w:lineRule="auto"/>
        <w:jc w:val="both"/>
        <w:rPr>
          <w:rFonts w:ascii="Arial" w:hAnsi="Arial" w:cs="Arial"/>
          <w:lang w:val="es-CO"/>
        </w:rPr>
      </w:pPr>
      <w:r w:rsidRPr="008726A7">
        <w:rPr>
          <w:rFonts w:ascii="Arial" w:hAnsi="Arial" w:cs="Arial"/>
          <w:lang w:val="es-CO"/>
        </w:rPr>
        <w:t>Por concepto de perjuicios materiales, lucro cesante, $</w:t>
      </w:r>
      <w:r w:rsidR="001A17CF">
        <w:rPr>
          <w:rFonts w:ascii="Arial" w:hAnsi="Arial" w:cs="Arial"/>
          <w:lang w:val="es-CO"/>
        </w:rPr>
        <w:t xml:space="preserve"> 151</w:t>
      </w:r>
      <w:r w:rsidRPr="008726A7">
        <w:rPr>
          <w:rFonts w:ascii="Arial" w:hAnsi="Arial" w:cs="Arial"/>
          <w:lang w:val="es-CO"/>
        </w:rPr>
        <w:t>.</w:t>
      </w:r>
      <w:r>
        <w:rPr>
          <w:rFonts w:ascii="Arial" w:hAnsi="Arial" w:cs="Arial"/>
          <w:lang w:val="es-CO"/>
        </w:rPr>
        <w:t>666</w:t>
      </w:r>
      <w:r w:rsidRPr="008726A7">
        <w:rPr>
          <w:rFonts w:ascii="Arial" w:hAnsi="Arial" w:cs="Arial"/>
          <w:lang w:val="es-CO"/>
        </w:rPr>
        <w:t xml:space="preserve">. </w:t>
      </w:r>
    </w:p>
    <w:p w14:paraId="2E1A7112" w14:textId="65AB4621" w:rsidR="008726A7" w:rsidRDefault="008726A7" w:rsidP="008726A7">
      <w:pPr>
        <w:pStyle w:val="Sinespaciado"/>
        <w:spacing w:line="360" w:lineRule="auto"/>
        <w:jc w:val="both"/>
        <w:rPr>
          <w:rFonts w:ascii="Arial" w:hAnsi="Arial" w:cs="Arial"/>
          <w:lang w:val="es-CO"/>
        </w:rPr>
      </w:pPr>
      <w:r w:rsidRPr="008726A7">
        <w:rPr>
          <w:rFonts w:ascii="Arial" w:hAnsi="Arial" w:cs="Arial"/>
          <w:lang w:val="es-CO"/>
        </w:rPr>
        <w:t xml:space="preserve">Por concepto de perjuicios morales para </w:t>
      </w:r>
      <w:r w:rsidRPr="008726A7">
        <w:rPr>
          <w:rFonts w:ascii="Arial" w:eastAsia="Times New Roman" w:hAnsi="Arial" w:cs="Arial"/>
          <w:bCs/>
          <w:color w:val="000000" w:themeColor="text1"/>
          <w:lang w:val="es-CO" w:eastAsia="es-ES"/>
        </w:rPr>
        <w:t xml:space="preserve">Fabián Asprilla Orejuela la suma de </w:t>
      </w:r>
      <w:r>
        <w:rPr>
          <w:rFonts w:ascii="Arial" w:eastAsia="Times New Roman" w:hAnsi="Arial" w:cs="Arial"/>
          <w:bCs/>
          <w:color w:val="000000" w:themeColor="text1"/>
          <w:lang w:val="es-CO" w:eastAsia="es-ES"/>
        </w:rPr>
        <w:t>5</w:t>
      </w:r>
      <w:r w:rsidRPr="008726A7">
        <w:rPr>
          <w:rFonts w:ascii="Arial" w:eastAsia="Times New Roman" w:hAnsi="Arial" w:cs="Arial"/>
          <w:bCs/>
          <w:color w:val="000000" w:themeColor="text1"/>
          <w:lang w:val="es-CO" w:eastAsia="es-ES"/>
        </w:rPr>
        <w:t xml:space="preserve"> SMLMV; para </w:t>
      </w:r>
      <w:r w:rsidRPr="008726A7">
        <w:rPr>
          <w:rFonts w:ascii="Arial" w:hAnsi="Arial" w:cs="Arial"/>
          <w:lang w:val="es-CO"/>
        </w:rPr>
        <w:t xml:space="preserve">Fabio Asprilla Mosquera y Teresa Mosquera Orejuela la suma de </w:t>
      </w:r>
      <w:r>
        <w:rPr>
          <w:rFonts w:ascii="Arial" w:hAnsi="Arial" w:cs="Arial"/>
          <w:lang w:val="es-CO"/>
        </w:rPr>
        <w:t>3</w:t>
      </w:r>
      <w:r w:rsidRPr="008726A7">
        <w:rPr>
          <w:rFonts w:ascii="Arial" w:hAnsi="Arial" w:cs="Arial"/>
          <w:lang w:val="es-CO"/>
        </w:rPr>
        <w:t xml:space="preserve"> SMLMV</w:t>
      </w:r>
      <w:r>
        <w:rPr>
          <w:rFonts w:ascii="Arial" w:hAnsi="Arial" w:cs="Arial"/>
          <w:lang w:val="es-CO"/>
        </w:rPr>
        <w:t xml:space="preserve"> para cada uno</w:t>
      </w:r>
      <w:r w:rsidRPr="008726A7">
        <w:rPr>
          <w:rFonts w:ascii="Arial" w:hAnsi="Arial" w:cs="Arial"/>
          <w:lang w:val="es-CO"/>
        </w:rPr>
        <w:t xml:space="preserve">; para Fabiana Asprilla Mosquera, Nayibe Asprilla Mosquera y María Asunción Mosquera de Asprilla la suma de </w:t>
      </w:r>
      <w:r>
        <w:rPr>
          <w:rFonts w:ascii="Arial" w:hAnsi="Arial" w:cs="Arial"/>
          <w:lang w:val="es-CO"/>
        </w:rPr>
        <w:t>2</w:t>
      </w:r>
      <w:r w:rsidRPr="008726A7">
        <w:rPr>
          <w:rFonts w:ascii="Arial" w:hAnsi="Arial" w:cs="Arial"/>
          <w:lang w:val="es-CO"/>
        </w:rPr>
        <w:t xml:space="preserve"> SMLMV para cada una de ellas. </w:t>
      </w:r>
    </w:p>
    <w:p w14:paraId="0717AA9B" w14:textId="77777777" w:rsidR="008726A7" w:rsidRDefault="008726A7" w:rsidP="008726A7">
      <w:pPr>
        <w:pStyle w:val="Sinespaciado"/>
        <w:spacing w:line="360" w:lineRule="auto"/>
        <w:jc w:val="both"/>
        <w:rPr>
          <w:rFonts w:ascii="Arial" w:hAnsi="Arial" w:cs="Arial"/>
          <w:lang w:val="es-CO"/>
        </w:rPr>
      </w:pPr>
    </w:p>
    <w:p w14:paraId="62FB5859" w14:textId="77777777" w:rsidR="006F41CD" w:rsidRDefault="001B6A45" w:rsidP="001B6A45">
      <w:pPr>
        <w:pStyle w:val="Sinespaciado"/>
        <w:spacing w:line="360" w:lineRule="auto"/>
        <w:jc w:val="both"/>
        <w:rPr>
          <w:rFonts w:ascii="Arial" w:hAnsi="Arial" w:cs="Arial"/>
          <w:lang w:val="es-CO"/>
        </w:rPr>
      </w:pPr>
      <w:r w:rsidRPr="006F41CD">
        <w:rPr>
          <w:rFonts w:ascii="Arial" w:hAnsi="Arial" w:cs="Arial"/>
          <w:b/>
          <w:bCs/>
          <w:lang w:val="es-CO"/>
        </w:rPr>
        <w:t xml:space="preserve">9. </w:t>
      </w:r>
      <w:r>
        <w:rPr>
          <w:rFonts w:ascii="Arial" w:hAnsi="Arial" w:cs="Arial"/>
          <w:lang w:val="es-CO"/>
        </w:rPr>
        <w:t xml:space="preserve">Condenar a </w:t>
      </w:r>
      <w:r w:rsidRPr="001B6A45">
        <w:rPr>
          <w:rFonts w:ascii="Arial" w:hAnsi="Arial" w:cs="Arial"/>
          <w:lang w:val="es-CO"/>
        </w:rPr>
        <w:t>Zurich Colombia Seguros S.A.</w:t>
      </w:r>
      <w:r>
        <w:rPr>
          <w:rFonts w:ascii="Arial" w:hAnsi="Arial" w:cs="Arial"/>
          <w:lang w:val="es-CO"/>
        </w:rPr>
        <w:t xml:space="preserve"> a reembolsar al demandado </w:t>
      </w:r>
      <w:r w:rsidRPr="008726A7">
        <w:rPr>
          <w:rFonts w:ascii="Arial" w:hAnsi="Arial" w:cs="Arial"/>
          <w:lang w:val="es-CO"/>
        </w:rPr>
        <w:t>COOTRASANJUAN</w:t>
      </w:r>
      <w:r>
        <w:rPr>
          <w:rFonts w:ascii="Arial" w:hAnsi="Arial" w:cs="Arial"/>
          <w:lang w:val="es-CO"/>
        </w:rPr>
        <w:t xml:space="preserve"> </w:t>
      </w:r>
      <w:r w:rsidR="006F41CD">
        <w:rPr>
          <w:rFonts w:ascii="Arial" w:hAnsi="Arial" w:cs="Arial"/>
          <w:lang w:val="es-CO"/>
        </w:rPr>
        <w:t xml:space="preserve">los valores que son objeto de condena en virtud de la presente sentencia, hasta el límite del valor asegurado. </w:t>
      </w:r>
    </w:p>
    <w:p w14:paraId="466B8D21" w14:textId="77777777" w:rsidR="006F41CD" w:rsidRPr="006F41CD" w:rsidRDefault="006F41CD" w:rsidP="001B6A45">
      <w:pPr>
        <w:pStyle w:val="Sinespaciado"/>
        <w:spacing w:line="360" w:lineRule="auto"/>
        <w:jc w:val="both"/>
        <w:rPr>
          <w:rFonts w:ascii="Arial" w:hAnsi="Arial" w:cs="Arial"/>
          <w:b/>
          <w:bCs/>
          <w:lang w:val="es-CO"/>
        </w:rPr>
      </w:pPr>
    </w:p>
    <w:p w14:paraId="0E43A7E2" w14:textId="77777777" w:rsidR="00707F2C" w:rsidRDefault="006F41CD" w:rsidP="001B6A45">
      <w:pPr>
        <w:pStyle w:val="Sinespaciado"/>
        <w:spacing w:line="360" w:lineRule="auto"/>
        <w:jc w:val="both"/>
        <w:rPr>
          <w:rFonts w:ascii="Arial" w:hAnsi="Arial" w:cs="Arial"/>
          <w:lang w:val="es-CO"/>
        </w:rPr>
      </w:pPr>
      <w:r w:rsidRPr="006F41CD">
        <w:rPr>
          <w:rFonts w:ascii="Arial" w:hAnsi="Arial" w:cs="Arial"/>
          <w:b/>
          <w:bCs/>
          <w:lang w:val="es-CO"/>
        </w:rPr>
        <w:t>10.</w:t>
      </w:r>
      <w:r>
        <w:rPr>
          <w:rFonts w:ascii="Arial" w:hAnsi="Arial" w:cs="Arial"/>
          <w:lang w:val="es-CO"/>
        </w:rPr>
        <w:t xml:space="preserve"> Negar las pretensiones invocadas contra </w:t>
      </w:r>
      <w:r w:rsidRPr="00B204A2">
        <w:rPr>
          <w:rFonts w:ascii="Arial" w:hAnsi="Arial" w:cs="Arial"/>
          <w:lang w:val="es-CO"/>
        </w:rPr>
        <w:t>Allianz Seguros S.A.</w:t>
      </w:r>
      <w:r>
        <w:rPr>
          <w:rFonts w:ascii="Arial" w:hAnsi="Arial" w:cs="Arial"/>
          <w:lang w:val="es-CO"/>
        </w:rPr>
        <w:t xml:space="preserve"> como llamado en garantía, conforme a lo dicho en precedencia.    </w:t>
      </w:r>
    </w:p>
    <w:p w14:paraId="24AED7E9" w14:textId="77777777" w:rsidR="00707F2C" w:rsidRDefault="00707F2C" w:rsidP="001B6A45">
      <w:pPr>
        <w:pStyle w:val="Sinespaciado"/>
        <w:spacing w:line="360" w:lineRule="auto"/>
        <w:jc w:val="both"/>
        <w:rPr>
          <w:rFonts w:ascii="Arial" w:hAnsi="Arial" w:cs="Arial"/>
          <w:lang w:val="es-CO"/>
        </w:rPr>
      </w:pPr>
    </w:p>
    <w:p w14:paraId="5C2E7FF1" w14:textId="77777777" w:rsidR="00707F2C" w:rsidRDefault="00707F2C" w:rsidP="001B6A45">
      <w:pPr>
        <w:pStyle w:val="Sinespaciado"/>
        <w:spacing w:line="360" w:lineRule="auto"/>
        <w:jc w:val="both"/>
        <w:rPr>
          <w:rFonts w:ascii="Arial" w:hAnsi="Arial" w:cs="Arial"/>
          <w:lang w:val="es-CO"/>
        </w:rPr>
      </w:pPr>
      <w:r w:rsidRPr="00707F2C">
        <w:rPr>
          <w:rFonts w:ascii="Arial" w:hAnsi="Arial" w:cs="Arial"/>
          <w:b/>
          <w:bCs/>
          <w:lang w:val="es-CO"/>
        </w:rPr>
        <w:t>11.</w:t>
      </w:r>
      <w:r>
        <w:rPr>
          <w:rFonts w:ascii="Arial" w:hAnsi="Arial" w:cs="Arial"/>
          <w:lang w:val="es-CO"/>
        </w:rPr>
        <w:t xml:space="preserve"> Negar las demás pretensiones de la demanda, </w:t>
      </w:r>
      <w:r>
        <w:rPr>
          <w:rFonts w:ascii="Arial" w:hAnsi="Arial" w:cs="Arial"/>
          <w:lang w:val="es-CO"/>
        </w:rPr>
        <w:t>conforme a lo dicho</w:t>
      </w:r>
      <w:r>
        <w:rPr>
          <w:rFonts w:ascii="Arial" w:hAnsi="Arial" w:cs="Arial"/>
          <w:lang w:val="es-CO"/>
        </w:rPr>
        <w:t xml:space="preserve"> en la parte motiva de esta providencia. </w:t>
      </w:r>
    </w:p>
    <w:p w14:paraId="3949982B" w14:textId="77777777" w:rsidR="00707F2C" w:rsidRDefault="00707F2C" w:rsidP="001B6A45">
      <w:pPr>
        <w:pStyle w:val="Sinespaciado"/>
        <w:spacing w:line="360" w:lineRule="auto"/>
        <w:jc w:val="both"/>
        <w:rPr>
          <w:rFonts w:ascii="Arial" w:hAnsi="Arial" w:cs="Arial"/>
          <w:lang w:val="es-CO"/>
        </w:rPr>
      </w:pPr>
    </w:p>
    <w:p w14:paraId="42F61F20" w14:textId="694AC31A" w:rsidR="008726A7" w:rsidRDefault="00707F2C" w:rsidP="001B6A45">
      <w:pPr>
        <w:pStyle w:val="Sinespaciado"/>
        <w:spacing w:line="360" w:lineRule="auto"/>
        <w:jc w:val="both"/>
        <w:rPr>
          <w:rFonts w:ascii="Arial" w:hAnsi="Arial" w:cs="Arial"/>
          <w:lang w:val="es-CO"/>
        </w:rPr>
      </w:pPr>
      <w:r w:rsidRPr="00707F2C">
        <w:rPr>
          <w:rFonts w:ascii="Arial" w:hAnsi="Arial" w:cs="Arial"/>
          <w:b/>
          <w:bCs/>
          <w:lang w:val="es-CO"/>
        </w:rPr>
        <w:t>12.</w:t>
      </w:r>
      <w:r>
        <w:rPr>
          <w:rFonts w:ascii="Arial" w:hAnsi="Arial" w:cs="Arial"/>
          <w:lang w:val="es-CO"/>
        </w:rPr>
        <w:t xml:space="preserve"> Se condena en costas a la parte demandada, quedando excluidas las aseguradoras, se fijan las agencias en derecho en el 5 % sobre los valores reconocidos.    </w:t>
      </w:r>
      <w:r w:rsidR="006F41CD">
        <w:rPr>
          <w:rFonts w:ascii="Arial" w:hAnsi="Arial" w:cs="Arial"/>
          <w:lang w:val="es-CO"/>
        </w:rPr>
        <w:t xml:space="preserve"> </w:t>
      </w:r>
      <w:r w:rsidR="001B6A45">
        <w:rPr>
          <w:rFonts w:ascii="Arial" w:hAnsi="Arial" w:cs="Arial"/>
          <w:lang w:val="es-CO"/>
        </w:rPr>
        <w:t xml:space="preserve">  </w:t>
      </w:r>
    </w:p>
    <w:p w14:paraId="7EC03952" w14:textId="7D12528E" w:rsidR="008726A7" w:rsidRPr="008726A7" w:rsidRDefault="008726A7" w:rsidP="008726A7">
      <w:pPr>
        <w:pStyle w:val="Sinespaciado"/>
        <w:spacing w:line="360" w:lineRule="auto"/>
        <w:jc w:val="both"/>
        <w:rPr>
          <w:rFonts w:ascii="Arial" w:hAnsi="Arial" w:cs="Arial"/>
          <w:lang w:val="es-CO"/>
        </w:rPr>
      </w:pPr>
      <w:r>
        <w:rPr>
          <w:rFonts w:ascii="Arial" w:hAnsi="Arial" w:cs="Arial"/>
          <w:lang w:val="es-CO"/>
        </w:rPr>
        <w:t xml:space="preserve">  </w:t>
      </w:r>
    </w:p>
    <w:p w14:paraId="1FBDEEB5" w14:textId="6D57F8D8" w:rsidR="006D47F9" w:rsidRDefault="001150CB" w:rsidP="0059283E">
      <w:pPr>
        <w:pStyle w:val="Sinespaciado"/>
        <w:spacing w:line="360" w:lineRule="auto"/>
        <w:jc w:val="both"/>
        <w:rPr>
          <w:rFonts w:ascii="Arial" w:hAnsi="Arial" w:cs="Arial"/>
          <w:lang w:val="es-CO"/>
        </w:rPr>
      </w:pPr>
      <w:r w:rsidRPr="001150CB">
        <w:rPr>
          <w:rFonts w:ascii="Arial" w:hAnsi="Arial" w:cs="Arial"/>
          <w:highlight w:val="cyan"/>
          <w:lang w:val="es-CO"/>
        </w:rPr>
        <w:t>Apoderado de la parte demandante interpone recurso de apelación.</w:t>
      </w:r>
      <w:r>
        <w:rPr>
          <w:rFonts w:ascii="Arial" w:hAnsi="Arial" w:cs="Arial"/>
          <w:lang w:val="es-CO"/>
        </w:rPr>
        <w:t xml:space="preserve"> </w:t>
      </w:r>
    </w:p>
    <w:p w14:paraId="073BD595" w14:textId="77777777" w:rsidR="001150CB" w:rsidRDefault="001150CB" w:rsidP="0059283E">
      <w:pPr>
        <w:pStyle w:val="Sinespaciado"/>
        <w:spacing w:line="360" w:lineRule="auto"/>
        <w:jc w:val="both"/>
        <w:rPr>
          <w:rFonts w:ascii="Arial" w:hAnsi="Arial" w:cs="Arial"/>
          <w:lang w:val="es-CO"/>
        </w:rPr>
      </w:pPr>
    </w:p>
    <w:p w14:paraId="69BC5F61" w14:textId="77777777" w:rsidR="00550925" w:rsidRDefault="001150CB" w:rsidP="001150CB">
      <w:pPr>
        <w:pStyle w:val="Sinespaciado"/>
        <w:spacing w:line="360" w:lineRule="auto"/>
        <w:jc w:val="both"/>
        <w:rPr>
          <w:rFonts w:ascii="Arial" w:hAnsi="Arial" w:cs="Arial"/>
          <w:lang w:val="es-CO"/>
        </w:rPr>
      </w:pPr>
      <w:r w:rsidRPr="00550925">
        <w:rPr>
          <w:rFonts w:ascii="Arial" w:hAnsi="Arial" w:cs="Arial"/>
          <w:highlight w:val="cyan"/>
          <w:lang w:val="es-CO"/>
        </w:rPr>
        <w:t>Apoderada de Zurich Colombia Seguros S.A. pide aclaración de la sentencia</w:t>
      </w:r>
      <w:r>
        <w:rPr>
          <w:rFonts w:ascii="Arial" w:hAnsi="Arial" w:cs="Arial"/>
          <w:lang w:val="es-CO"/>
        </w:rPr>
        <w:t xml:space="preserve"> pues en la parte motiva se dijo que la póliza se afectaría si hay disponibilidad de valor asegurado, sin embargo, en la parte resolutiva no se dijo nada al respecto. Se debe indicar que ese pago está sujeto a la disponibilidad del valor asegurado. </w:t>
      </w:r>
    </w:p>
    <w:p w14:paraId="46336EFE" w14:textId="18250510" w:rsidR="001150CB" w:rsidRDefault="00550925" w:rsidP="001150CB">
      <w:pPr>
        <w:pStyle w:val="Sinespaciado"/>
        <w:spacing w:line="360" w:lineRule="auto"/>
        <w:jc w:val="both"/>
        <w:rPr>
          <w:rFonts w:ascii="Arial" w:hAnsi="Arial" w:cs="Arial"/>
          <w:lang w:val="es-CO"/>
        </w:rPr>
      </w:pPr>
      <w:r w:rsidRPr="00550925">
        <w:rPr>
          <w:rFonts w:ascii="Arial" w:hAnsi="Arial" w:cs="Arial"/>
          <w:u w:val="single"/>
          <w:lang w:val="es-CO"/>
        </w:rPr>
        <w:lastRenderedPageBreak/>
        <w:t>El despacho resuelve la aclaración</w:t>
      </w:r>
      <w:r>
        <w:rPr>
          <w:rFonts w:ascii="Arial" w:hAnsi="Arial" w:cs="Arial"/>
          <w:lang w:val="es-CO"/>
        </w:rPr>
        <w:t xml:space="preserve">: se adiciona la sentencia indicando que no se puede superar el valor asegurado.    </w:t>
      </w:r>
      <w:r w:rsidR="001150CB">
        <w:rPr>
          <w:rFonts w:ascii="Arial" w:hAnsi="Arial" w:cs="Arial"/>
          <w:lang w:val="es-CO"/>
        </w:rPr>
        <w:t xml:space="preserve">  </w:t>
      </w:r>
    </w:p>
    <w:p w14:paraId="75297AB1" w14:textId="031D57AB" w:rsidR="001150CB" w:rsidRDefault="00550925" w:rsidP="001150CB">
      <w:pPr>
        <w:pStyle w:val="Sinespaciado"/>
        <w:spacing w:line="360" w:lineRule="auto"/>
        <w:jc w:val="both"/>
        <w:rPr>
          <w:rFonts w:ascii="Arial" w:hAnsi="Arial" w:cs="Arial"/>
          <w:lang w:val="es-CO"/>
        </w:rPr>
      </w:pPr>
      <w:r w:rsidRPr="00550925">
        <w:rPr>
          <w:rFonts w:ascii="Arial" w:hAnsi="Arial" w:cs="Arial"/>
          <w:highlight w:val="cyan"/>
          <w:lang w:val="es-CO"/>
        </w:rPr>
        <w:t xml:space="preserve">Apoderada de Zurich Colombia Seguros S.A. </w:t>
      </w:r>
      <w:r w:rsidR="001150CB" w:rsidRPr="00550925">
        <w:rPr>
          <w:rFonts w:ascii="Arial" w:hAnsi="Arial" w:cs="Arial"/>
          <w:highlight w:val="cyan"/>
          <w:lang w:val="es-CO"/>
        </w:rPr>
        <w:t>interpone recurso de apelación.</w:t>
      </w:r>
      <w:r w:rsidR="001150CB">
        <w:rPr>
          <w:rFonts w:ascii="Arial" w:hAnsi="Arial" w:cs="Arial"/>
          <w:lang w:val="es-CO"/>
        </w:rPr>
        <w:t xml:space="preserve"> </w:t>
      </w:r>
    </w:p>
    <w:p w14:paraId="5C458E9D" w14:textId="77777777" w:rsidR="001150CB" w:rsidRDefault="001150CB" w:rsidP="001150CB">
      <w:pPr>
        <w:pStyle w:val="Sinespaciado"/>
        <w:spacing w:line="360" w:lineRule="auto"/>
        <w:jc w:val="both"/>
        <w:rPr>
          <w:rFonts w:ascii="Arial" w:hAnsi="Arial" w:cs="Arial"/>
          <w:lang w:val="es-CO"/>
        </w:rPr>
      </w:pPr>
    </w:p>
    <w:p w14:paraId="1F1FF522" w14:textId="2AFFDD3F" w:rsidR="001150CB" w:rsidRDefault="001150CB" w:rsidP="001150CB">
      <w:pPr>
        <w:pStyle w:val="Sinespaciado"/>
        <w:spacing w:line="360" w:lineRule="auto"/>
        <w:jc w:val="both"/>
        <w:rPr>
          <w:rFonts w:ascii="Arial" w:hAnsi="Arial" w:cs="Arial"/>
          <w:lang w:val="es-CO"/>
        </w:rPr>
      </w:pPr>
      <w:r w:rsidRPr="00550925">
        <w:rPr>
          <w:rFonts w:ascii="Arial" w:hAnsi="Arial" w:cs="Arial"/>
          <w:highlight w:val="cyan"/>
          <w:lang w:val="es-CO"/>
        </w:rPr>
        <w:t>Como apoderado de Allianz Seguros S.A. manifiesto que me encuentro conforme con la decisión.</w:t>
      </w:r>
      <w:r>
        <w:rPr>
          <w:rFonts w:ascii="Arial" w:hAnsi="Arial" w:cs="Arial"/>
          <w:lang w:val="es-CO"/>
        </w:rPr>
        <w:t xml:space="preserve">  </w:t>
      </w:r>
    </w:p>
    <w:p w14:paraId="6DC9E37F" w14:textId="77777777" w:rsidR="001150CB" w:rsidRDefault="001150CB" w:rsidP="0059283E">
      <w:pPr>
        <w:pStyle w:val="Sinespaciado"/>
        <w:spacing w:line="360" w:lineRule="auto"/>
        <w:jc w:val="both"/>
        <w:rPr>
          <w:rFonts w:ascii="Arial" w:hAnsi="Arial" w:cs="Arial"/>
          <w:lang w:val="es-CO"/>
        </w:rPr>
      </w:pPr>
    </w:p>
    <w:p w14:paraId="5CB79928" w14:textId="07398508" w:rsidR="00F93612" w:rsidRDefault="00F93612" w:rsidP="00F93612">
      <w:pPr>
        <w:pStyle w:val="Sinespaciado"/>
        <w:spacing w:line="360" w:lineRule="auto"/>
        <w:jc w:val="both"/>
        <w:rPr>
          <w:rFonts w:ascii="Arial" w:hAnsi="Arial" w:cs="Arial"/>
          <w:lang w:val="es-CO"/>
        </w:rPr>
      </w:pPr>
      <w:r w:rsidRPr="001150CB">
        <w:rPr>
          <w:rFonts w:ascii="Arial" w:hAnsi="Arial" w:cs="Arial"/>
          <w:highlight w:val="cyan"/>
          <w:lang w:val="es-CO"/>
        </w:rPr>
        <w:t xml:space="preserve">Apoderado </w:t>
      </w:r>
      <w:r w:rsidRPr="00F93612">
        <w:rPr>
          <w:rFonts w:ascii="Arial" w:hAnsi="Arial" w:cs="Arial"/>
          <w:highlight w:val="cyan"/>
          <w:lang w:val="es-CO"/>
        </w:rPr>
        <w:t xml:space="preserve">de COOTRASANJUAN interpone </w:t>
      </w:r>
      <w:r w:rsidRPr="001150CB">
        <w:rPr>
          <w:rFonts w:ascii="Arial" w:hAnsi="Arial" w:cs="Arial"/>
          <w:highlight w:val="cyan"/>
          <w:lang w:val="es-CO"/>
        </w:rPr>
        <w:t>recurso de apelación.</w:t>
      </w:r>
      <w:r>
        <w:rPr>
          <w:rFonts w:ascii="Arial" w:hAnsi="Arial" w:cs="Arial"/>
          <w:lang w:val="es-CO"/>
        </w:rPr>
        <w:t xml:space="preserve"> </w:t>
      </w:r>
    </w:p>
    <w:p w14:paraId="6609319E" w14:textId="77777777" w:rsidR="001150CB" w:rsidRDefault="001150CB" w:rsidP="0059283E">
      <w:pPr>
        <w:pStyle w:val="Sinespaciado"/>
        <w:spacing w:line="360" w:lineRule="auto"/>
        <w:jc w:val="both"/>
        <w:rPr>
          <w:rFonts w:ascii="Arial" w:hAnsi="Arial" w:cs="Arial"/>
          <w:lang w:val="es-CO"/>
        </w:rPr>
      </w:pPr>
    </w:p>
    <w:p w14:paraId="5C615072" w14:textId="49D95546" w:rsidR="001150CB" w:rsidRPr="00434A11" w:rsidRDefault="00F75219" w:rsidP="0059283E">
      <w:pPr>
        <w:pStyle w:val="Sinespaciado"/>
        <w:spacing w:line="360" w:lineRule="auto"/>
        <w:jc w:val="both"/>
        <w:rPr>
          <w:rFonts w:ascii="Arial" w:hAnsi="Arial" w:cs="Arial"/>
          <w:lang w:val="es-CO"/>
        </w:rPr>
      </w:pPr>
      <w:r w:rsidRPr="00F75219">
        <w:rPr>
          <w:rFonts w:ascii="Arial" w:hAnsi="Arial" w:cs="Arial"/>
          <w:highlight w:val="cyan"/>
          <w:lang w:val="es-CO"/>
        </w:rPr>
        <w:t>Se conceden los recursos de apelación interpuestos en el efecto suspensivo.</w:t>
      </w:r>
      <w:r>
        <w:rPr>
          <w:rFonts w:ascii="Arial" w:hAnsi="Arial" w:cs="Arial"/>
          <w:lang w:val="es-CO"/>
        </w:rPr>
        <w:t xml:space="preserve"> </w:t>
      </w:r>
    </w:p>
    <w:sectPr w:rsidR="001150CB" w:rsidRPr="00434A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9F"/>
    <w:multiLevelType w:val="hybridMultilevel"/>
    <w:tmpl w:val="B43292F4"/>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75B2"/>
    <w:multiLevelType w:val="hybridMultilevel"/>
    <w:tmpl w:val="0BF0F4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1972A6"/>
    <w:multiLevelType w:val="hybridMultilevel"/>
    <w:tmpl w:val="DC00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B1039"/>
    <w:multiLevelType w:val="hybridMultilevel"/>
    <w:tmpl w:val="2646D156"/>
    <w:lvl w:ilvl="0" w:tplc="09F098E6">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13367"/>
    <w:multiLevelType w:val="hybridMultilevel"/>
    <w:tmpl w:val="89B0AA36"/>
    <w:lvl w:ilvl="0" w:tplc="2012D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856C8"/>
    <w:multiLevelType w:val="hybridMultilevel"/>
    <w:tmpl w:val="CB7A8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A26"/>
    <w:multiLevelType w:val="hybridMultilevel"/>
    <w:tmpl w:val="6C6E4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6F1E"/>
    <w:multiLevelType w:val="hybridMultilevel"/>
    <w:tmpl w:val="736E9E58"/>
    <w:lvl w:ilvl="0" w:tplc="B1A0FBBE">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CB46C"/>
    <w:multiLevelType w:val="hybridMultilevel"/>
    <w:tmpl w:val="AD6E56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2319AB"/>
    <w:multiLevelType w:val="hybridMultilevel"/>
    <w:tmpl w:val="E1F4CBE8"/>
    <w:lvl w:ilvl="0" w:tplc="AB8E1C4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A5B93"/>
    <w:multiLevelType w:val="hybridMultilevel"/>
    <w:tmpl w:val="0C661F5A"/>
    <w:lvl w:ilvl="0" w:tplc="829ACBF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BB3"/>
    <w:multiLevelType w:val="hybridMultilevel"/>
    <w:tmpl w:val="397A4DE8"/>
    <w:lvl w:ilvl="0" w:tplc="4E7680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53F93"/>
    <w:multiLevelType w:val="hybridMultilevel"/>
    <w:tmpl w:val="D03AEAD4"/>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47F07"/>
    <w:multiLevelType w:val="hybridMultilevel"/>
    <w:tmpl w:val="A6BE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B0C43"/>
    <w:multiLevelType w:val="hybridMultilevel"/>
    <w:tmpl w:val="B4A819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4C46E4"/>
    <w:multiLevelType w:val="hybridMultilevel"/>
    <w:tmpl w:val="481A7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4770D8"/>
    <w:multiLevelType w:val="hybridMultilevel"/>
    <w:tmpl w:val="8E0E5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7035E"/>
    <w:multiLevelType w:val="hybridMultilevel"/>
    <w:tmpl w:val="C038AB94"/>
    <w:lvl w:ilvl="0" w:tplc="C974071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1540E"/>
    <w:multiLevelType w:val="hybridMultilevel"/>
    <w:tmpl w:val="210F5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952CDD"/>
    <w:multiLevelType w:val="hybridMultilevel"/>
    <w:tmpl w:val="1D86F9D8"/>
    <w:lvl w:ilvl="0" w:tplc="999ED4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6C4C25"/>
    <w:multiLevelType w:val="hybridMultilevel"/>
    <w:tmpl w:val="26C25D00"/>
    <w:lvl w:ilvl="0" w:tplc="36D4B28C">
      <w:start w:val="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20FAB"/>
    <w:multiLevelType w:val="hybridMultilevel"/>
    <w:tmpl w:val="B1660512"/>
    <w:lvl w:ilvl="0" w:tplc="12689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57A93"/>
    <w:multiLevelType w:val="hybridMultilevel"/>
    <w:tmpl w:val="4B124F92"/>
    <w:lvl w:ilvl="0" w:tplc="0E46FC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23FC5"/>
    <w:multiLevelType w:val="hybridMultilevel"/>
    <w:tmpl w:val="A6CEB504"/>
    <w:lvl w:ilvl="0" w:tplc="F34A157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E1652"/>
    <w:multiLevelType w:val="hybridMultilevel"/>
    <w:tmpl w:val="020CE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A125D"/>
    <w:multiLevelType w:val="hybridMultilevel"/>
    <w:tmpl w:val="BFF496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3A48D8"/>
    <w:multiLevelType w:val="hybridMultilevel"/>
    <w:tmpl w:val="312C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44481"/>
    <w:multiLevelType w:val="hybridMultilevel"/>
    <w:tmpl w:val="9874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D0F6D"/>
    <w:multiLevelType w:val="hybridMultilevel"/>
    <w:tmpl w:val="801668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0058339">
    <w:abstractNumId w:val="6"/>
  </w:num>
  <w:num w:numId="2" w16cid:durableId="1483037919">
    <w:abstractNumId w:val="7"/>
  </w:num>
  <w:num w:numId="3" w16cid:durableId="681781395">
    <w:abstractNumId w:val="21"/>
  </w:num>
  <w:num w:numId="4" w16cid:durableId="1688100853">
    <w:abstractNumId w:val="19"/>
  </w:num>
  <w:num w:numId="5" w16cid:durableId="828207806">
    <w:abstractNumId w:val="15"/>
  </w:num>
  <w:num w:numId="6" w16cid:durableId="353465306">
    <w:abstractNumId w:val="18"/>
  </w:num>
  <w:num w:numId="7" w16cid:durableId="2127849630">
    <w:abstractNumId w:val="3"/>
  </w:num>
  <w:num w:numId="8" w16cid:durableId="613054290">
    <w:abstractNumId w:val="8"/>
  </w:num>
  <w:num w:numId="9" w16cid:durableId="2074812978">
    <w:abstractNumId w:val="1"/>
  </w:num>
  <w:num w:numId="10" w16cid:durableId="773327185">
    <w:abstractNumId w:val="11"/>
  </w:num>
  <w:num w:numId="11" w16cid:durableId="791677119">
    <w:abstractNumId w:val="23"/>
  </w:num>
  <w:num w:numId="12" w16cid:durableId="963315402">
    <w:abstractNumId w:val="16"/>
  </w:num>
  <w:num w:numId="13" w16cid:durableId="1232930414">
    <w:abstractNumId w:val="17"/>
  </w:num>
  <w:num w:numId="14" w16cid:durableId="1782889">
    <w:abstractNumId w:val="4"/>
  </w:num>
  <w:num w:numId="15" w16cid:durableId="1392145695">
    <w:abstractNumId w:val="2"/>
  </w:num>
  <w:num w:numId="16" w16cid:durableId="1914654398">
    <w:abstractNumId w:val="10"/>
  </w:num>
  <w:num w:numId="17" w16cid:durableId="1173103675">
    <w:abstractNumId w:val="13"/>
  </w:num>
  <w:num w:numId="18" w16cid:durableId="1514958763">
    <w:abstractNumId w:val="24"/>
  </w:num>
  <w:num w:numId="19" w16cid:durableId="774402536">
    <w:abstractNumId w:val="0"/>
  </w:num>
  <w:num w:numId="20" w16cid:durableId="2007174304">
    <w:abstractNumId w:val="9"/>
  </w:num>
  <w:num w:numId="21" w16cid:durableId="1083795521">
    <w:abstractNumId w:val="5"/>
  </w:num>
  <w:num w:numId="22" w16cid:durableId="356196174">
    <w:abstractNumId w:val="20"/>
  </w:num>
  <w:num w:numId="23" w16cid:durableId="1938175398">
    <w:abstractNumId w:val="12"/>
  </w:num>
  <w:num w:numId="24" w16cid:durableId="1546211520">
    <w:abstractNumId w:val="22"/>
  </w:num>
  <w:num w:numId="25" w16cid:durableId="1087070400">
    <w:abstractNumId w:val="26"/>
  </w:num>
  <w:num w:numId="26" w16cid:durableId="198511519">
    <w:abstractNumId w:val="27"/>
  </w:num>
  <w:num w:numId="27" w16cid:durableId="244994022">
    <w:abstractNumId w:val="25"/>
  </w:num>
  <w:num w:numId="28" w16cid:durableId="1247418464">
    <w:abstractNumId w:val="14"/>
  </w:num>
  <w:num w:numId="29" w16cid:durableId="743300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F9"/>
    <w:rsid w:val="000021AC"/>
    <w:rsid w:val="000023B1"/>
    <w:rsid w:val="00002E7C"/>
    <w:rsid w:val="0001036C"/>
    <w:rsid w:val="00012B34"/>
    <w:rsid w:val="00020AFF"/>
    <w:rsid w:val="0002646E"/>
    <w:rsid w:val="00027026"/>
    <w:rsid w:val="000273D3"/>
    <w:rsid w:val="000378FF"/>
    <w:rsid w:val="000401E6"/>
    <w:rsid w:val="00043BF8"/>
    <w:rsid w:val="0004703D"/>
    <w:rsid w:val="00051305"/>
    <w:rsid w:val="00053841"/>
    <w:rsid w:val="000561E3"/>
    <w:rsid w:val="00061AA9"/>
    <w:rsid w:val="000624F7"/>
    <w:rsid w:val="000637C4"/>
    <w:rsid w:val="0006790D"/>
    <w:rsid w:val="00070E13"/>
    <w:rsid w:val="000732FC"/>
    <w:rsid w:val="0007684E"/>
    <w:rsid w:val="000803BB"/>
    <w:rsid w:val="00081032"/>
    <w:rsid w:val="000814A0"/>
    <w:rsid w:val="000832F5"/>
    <w:rsid w:val="0009275A"/>
    <w:rsid w:val="0009425E"/>
    <w:rsid w:val="000950CC"/>
    <w:rsid w:val="0009585C"/>
    <w:rsid w:val="000A0B0C"/>
    <w:rsid w:val="000C42E2"/>
    <w:rsid w:val="000C7D0C"/>
    <w:rsid w:val="000D1205"/>
    <w:rsid w:val="000D29A0"/>
    <w:rsid w:val="000D352C"/>
    <w:rsid w:val="000E0DDB"/>
    <w:rsid w:val="000E152D"/>
    <w:rsid w:val="000E55D9"/>
    <w:rsid w:val="000F23B7"/>
    <w:rsid w:val="000F5E47"/>
    <w:rsid w:val="000F7703"/>
    <w:rsid w:val="00103EFF"/>
    <w:rsid w:val="00106B37"/>
    <w:rsid w:val="001103F0"/>
    <w:rsid w:val="001117B0"/>
    <w:rsid w:val="001130D1"/>
    <w:rsid w:val="001150CB"/>
    <w:rsid w:val="001153BA"/>
    <w:rsid w:val="001230A0"/>
    <w:rsid w:val="00125AE5"/>
    <w:rsid w:val="00127075"/>
    <w:rsid w:val="00130ABD"/>
    <w:rsid w:val="00132359"/>
    <w:rsid w:val="00144612"/>
    <w:rsid w:val="00154B2D"/>
    <w:rsid w:val="00157628"/>
    <w:rsid w:val="001578A1"/>
    <w:rsid w:val="00162F3C"/>
    <w:rsid w:val="00167D0A"/>
    <w:rsid w:val="00167F7F"/>
    <w:rsid w:val="001742D5"/>
    <w:rsid w:val="00175225"/>
    <w:rsid w:val="001760CC"/>
    <w:rsid w:val="00176748"/>
    <w:rsid w:val="001874C9"/>
    <w:rsid w:val="00191D09"/>
    <w:rsid w:val="001938FE"/>
    <w:rsid w:val="00193A57"/>
    <w:rsid w:val="00197005"/>
    <w:rsid w:val="001A17CF"/>
    <w:rsid w:val="001A2E73"/>
    <w:rsid w:val="001A621B"/>
    <w:rsid w:val="001B6A45"/>
    <w:rsid w:val="001C1CAD"/>
    <w:rsid w:val="001C5574"/>
    <w:rsid w:val="001C6153"/>
    <w:rsid w:val="001D05F0"/>
    <w:rsid w:val="001D1D98"/>
    <w:rsid w:val="001D314B"/>
    <w:rsid w:val="001D36E3"/>
    <w:rsid w:val="001D607C"/>
    <w:rsid w:val="001E7E10"/>
    <w:rsid w:val="00203345"/>
    <w:rsid w:val="002046A8"/>
    <w:rsid w:val="00205D7D"/>
    <w:rsid w:val="00206F56"/>
    <w:rsid w:val="00210F15"/>
    <w:rsid w:val="00210F32"/>
    <w:rsid w:val="00216DA7"/>
    <w:rsid w:val="00220F12"/>
    <w:rsid w:val="00221D88"/>
    <w:rsid w:val="00223B8F"/>
    <w:rsid w:val="0022625E"/>
    <w:rsid w:val="00230B7A"/>
    <w:rsid w:val="002310EF"/>
    <w:rsid w:val="00235708"/>
    <w:rsid w:val="002409A4"/>
    <w:rsid w:val="00242556"/>
    <w:rsid w:val="00242D72"/>
    <w:rsid w:val="002435B1"/>
    <w:rsid w:val="002505F5"/>
    <w:rsid w:val="00250E14"/>
    <w:rsid w:val="00251943"/>
    <w:rsid w:val="0025647F"/>
    <w:rsid w:val="00257FF3"/>
    <w:rsid w:val="00265C55"/>
    <w:rsid w:val="00271354"/>
    <w:rsid w:val="00274570"/>
    <w:rsid w:val="00275389"/>
    <w:rsid w:val="00285939"/>
    <w:rsid w:val="00286888"/>
    <w:rsid w:val="002869B8"/>
    <w:rsid w:val="00292196"/>
    <w:rsid w:val="00295D0E"/>
    <w:rsid w:val="00296307"/>
    <w:rsid w:val="0029679A"/>
    <w:rsid w:val="0029794F"/>
    <w:rsid w:val="002A0676"/>
    <w:rsid w:val="002A35A0"/>
    <w:rsid w:val="002A7EC2"/>
    <w:rsid w:val="002B0C37"/>
    <w:rsid w:val="002B0EBC"/>
    <w:rsid w:val="002B3158"/>
    <w:rsid w:val="002B32DF"/>
    <w:rsid w:val="002C016B"/>
    <w:rsid w:val="002C2593"/>
    <w:rsid w:val="002C351B"/>
    <w:rsid w:val="002C4130"/>
    <w:rsid w:val="002C5489"/>
    <w:rsid w:val="002C728D"/>
    <w:rsid w:val="002C7A17"/>
    <w:rsid w:val="002D1E49"/>
    <w:rsid w:val="002E34C5"/>
    <w:rsid w:val="002E421A"/>
    <w:rsid w:val="002E5A03"/>
    <w:rsid w:val="002E5C0B"/>
    <w:rsid w:val="002F02CA"/>
    <w:rsid w:val="002F2341"/>
    <w:rsid w:val="003032D6"/>
    <w:rsid w:val="00304B1F"/>
    <w:rsid w:val="0031207E"/>
    <w:rsid w:val="003148E8"/>
    <w:rsid w:val="00315143"/>
    <w:rsid w:val="0031571C"/>
    <w:rsid w:val="0031716B"/>
    <w:rsid w:val="00323D9E"/>
    <w:rsid w:val="00326390"/>
    <w:rsid w:val="003269BC"/>
    <w:rsid w:val="00326B20"/>
    <w:rsid w:val="00333083"/>
    <w:rsid w:val="003332CF"/>
    <w:rsid w:val="00334862"/>
    <w:rsid w:val="00335517"/>
    <w:rsid w:val="0034124F"/>
    <w:rsid w:val="00343FAF"/>
    <w:rsid w:val="003472E4"/>
    <w:rsid w:val="0035169F"/>
    <w:rsid w:val="00353F9A"/>
    <w:rsid w:val="00361209"/>
    <w:rsid w:val="00362242"/>
    <w:rsid w:val="003622B4"/>
    <w:rsid w:val="0036291A"/>
    <w:rsid w:val="003665A3"/>
    <w:rsid w:val="00366FC1"/>
    <w:rsid w:val="00367AB5"/>
    <w:rsid w:val="00373492"/>
    <w:rsid w:val="00373C54"/>
    <w:rsid w:val="00374FC0"/>
    <w:rsid w:val="00385E51"/>
    <w:rsid w:val="003871DA"/>
    <w:rsid w:val="003930F4"/>
    <w:rsid w:val="00395C18"/>
    <w:rsid w:val="0039709E"/>
    <w:rsid w:val="003971B2"/>
    <w:rsid w:val="00397D75"/>
    <w:rsid w:val="003A222D"/>
    <w:rsid w:val="003A242D"/>
    <w:rsid w:val="003A29FD"/>
    <w:rsid w:val="003A35B9"/>
    <w:rsid w:val="003A3C9C"/>
    <w:rsid w:val="003A6A5D"/>
    <w:rsid w:val="003A6B58"/>
    <w:rsid w:val="003B0ADB"/>
    <w:rsid w:val="003C1BA0"/>
    <w:rsid w:val="003C31DF"/>
    <w:rsid w:val="003D01A1"/>
    <w:rsid w:val="003D0E0B"/>
    <w:rsid w:val="003D3257"/>
    <w:rsid w:val="003D33CE"/>
    <w:rsid w:val="003D3CC1"/>
    <w:rsid w:val="003E5A29"/>
    <w:rsid w:val="003F5E2C"/>
    <w:rsid w:val="003F62F7"/>
    <w:rsid w:val="003F7923"/>
    <w:rsid w:val="0040104B"/>
    <w:rsid w:val="004158D3"/>
    <w:rsid w:val="0041694C"/>
    <w:rsid w:val="00421F96"/>
    <w:rsid w:val="00424B2C"/>
    <w:rsid w:val="0042639E"/>
    <w:rsid w:val="00432DDF"/>
    <w:rsid w:val="00434A11"/>
    <w:rsid w:val="00442F87"/>
    <w:rsid w:val="00443F11"/>
    <w:rsid w:val="004447F6"/>
    <w:rsid w:val="004465FB"/>
    <w:rsid w:val="00447475"/>
    <w:rsid w:val="0045016B"/>
    <w:rsid w:val="0045222F"/>
    <w:rsid w:val="00454422"/>
    <w:rsid w:val="00455986"/>
    <w:rsid w:val="00456A1E"/>
    <w:rsid w:val="00461D03"/>
    <w:rsid w:val="0046581F"/>
    <w:rsid w:val="00465D0E"/>
    <w:rsid w:val="00467DCE"/>
    <w:rsid w:val="00472A5E"/>
    <w:rsid w:val="0047354D"/>
    <w:rsid w:val="004770AD"/>
    <w:rsid w:val="004839B0"/>
    <w:rsid w:val="00486FCB"/>
    <w:rsid w:val="0049581A"/>
    <w:rsid w:val="004959AC"/>
    <w:rsid w:val="004979F3"/>
    <w:rsid w:val="004A0AE5"/>
    <w:rsid w:val="004A5581"/>
    <w:rsid w:val="004C3763"/>
    <w:rsid w:val="004C3EA1"/>
    <w:rsid w:val="004C700F"/>
    <w:rsid w:val="004D3E7A"/>
    <w:rsid w:val="004D63EB"/>
    <w:rsid w:val="004D690E"/>
    <w:rsid w:val="004E0281"/>
    <w:rsid w:val="004E0800"/>
    <w:rsid w:val="004E251C"/>
    <w:rsid w:val="004E58DD"/>
    <w:rsid w:val="004E6B39"/>
    <w:rsid w:val="004E7CCA"/>
    <w:rsid w:val="004F2AED"/>
    <w:rsid w:val="004F3B0F"/>
    <w:rsid w:val="004F456C"/>
    <w:rsid w:val="004F7791"/>
    <w:rsid w:val="00501F6E"/>
    <w:rsid w:val="00506FF7"/>
    <w:rsid w:val="00507CE1"/>
    <w:rsid w:val="00524E33"/>
    <w:rsid w:val="005368E1"/>
    <w:rsid w:val="00537EFF"/>
    <w:rsid w:val="00540AC1"/>
    <w:rsid w:val="00543F43"/>
    <w:rsid w:val="00545850"/>
    <w:rsid w:val="00550925"/>
    <w:rsid w:val="00551501"/>
    <w:rsid w:val="005516F1"/>
    <w:rsid w:val="005529E9"/>
    <w:rsid w:val="0055547A"/>
    <w:rsid w:val="0055799D"/>
    <w:rsid w:val="00557EEA"/>
    <w:rsid w:val="0056080E"/>
    <w:rsid w:val="00566DB0"/>
    <w:rsid w:val="00567687"/>
    <w:rsid w:val="0057074E"/>
    <w:rsid w:val="00575AC8"/>
    <w:rsid w:val="00582078"/>
    <w:rsid w:val="0058367E"/>
    <w:rsid w:val="00586CE6"/>
    <w:rsid w:val="00586DE8"/>
    <w:rsid w:val="00586F9E"/>
    <w:rsid w:val="0059283E"/>
    <w:rsid w:val="00595782"/>
    <w:rsid w:val="00595F0A"/>
    <w:rsid w:val="00597B20"/>
    <w:rsid w:val="005A3A1E"/>
    <w:rsid w:val="005A3D75"/>
    <w:rsid w:val="005A49FC"/>
    <w:rsid w:val="005A59F9"/>
    <w:rsid w:val="005A6F16"/>
    <w:rsid w:val="005B1A7E"/>
    <w:rsid w:val="005B7F3F"/>
    <w:rsid w:val="005C1600"/>
    <w:rsid w:val="005D0DA0"/>
    <w:rsid w:val="005D1231"/>
    <w:rsid w:val="005D6A8E"/>
    <w:rsid w:val="005D77E4"/>
    <w:rsid w:val="005E4224"/>
    <w:rsid w:val="005E458E"/>
    <w:rsid w:val="005E4B17"/>
    <w:rsid w:val="005F1D2D"/>
    <w:rsid w:val="005F2CC5"/>
    <w:rsid w:val="005F55BF"/>
    <w:rsid w:val="005F7281"/>
    <w:rsid w:val="005F769E"/>
    <w:rsid w:val="006002FB"/>
    <w:rsid w:val="00604576"/>
    <w:rsid w:val="00605E13"/>
    <w:rsid w:val="00605E52"/>
    <w:rsid w:val="006076CE"/>
    <w:rsid w:val="0060788B"/>
    <w:rsid w:val="00611207"/>
    <w:rsid w:val="00614DC7"/>
    <w:rsid w:val="00617826"/>
    <w:rsid w:val="00626BBB"/>
    <w:rsid w:val="00627498"/>
    <w:rsid w:val="006422A3"/>
    <w:rsid w:val="00642C26"/>
    <w:rsid w:val="006526D7"/>
    <w:rsid w:val="0065373C"/>
    <w:rsid w:val="00654BC1"/>
    <w:rsid w:val="006561C5"/>
    <w:rsid w:val="006576C2"/>
    <w:rsid w:val="00667AFA"/>
    <w:rsid w:val="006708E6"/>
    <w:rsid w:val="006807EF"/>
    <w:rsid w:val="00690A90"/>
    <w:rsid w:val="00691BD2"/>
    <w:rsid w:val="00695017"/>
    <w:rsid w:val="00695BD5"/>
    <w:rsid w:val="006B33D1"/>
    <w:rsid w:val="006B48DD"/>
    <w:rsid w:val="006B529B"/>
    <w:rsid w:val="006B7051"/>
    <w:rsid w:val="006C0C41"/>
    <w:rsid w:val="006C38FE"/>
    <w:rsid w:val="006C67DF"/>
    <w:rsid w:val="006C7851"/>
    <w:rsid w:val="006D0B54"/>
    <w:rsid w:val="006D1285"/>
    <w:rsid w:val="006D190D"/>
    <w:rsid w:val="006D3B6B"/>
    <w:rsid w:val="006D4733"/>
    <w:rsid w:val="006D47F9"/>
    <w:rsid w:val="006D66E6"/>
    <w:rsid w:val="006E1BEF"/>
    <w:rsid w:val="006E42D5"/>
    <w:rsid w:val="006E48AC"/>
    <w:rsid w:val="006E51DF"/>
    <w:rsid w:val="006E6AD6"/>
    <w:rsid w:val="006F2D8C"/>
    <w:rsid w:val="006F318E"/>
    <w:rsid w:val="006F41CD"/>
    <w:rsid w:val="006F4AB1"/>
    <w:rsid w:val="0070021A"/>
    <w:rsid w:val="007006CE"/>
    <w:rsid w:val="0070209A"/>
    <w:rsid w:val="00704D2C"/>
    <w:rsid w:val="00705CDC"/>
    <w:rsid w:val="00707F2C"/>
    <w:rsid w:val="00710FA4"/>
    <w:rsid w:val="00711345"/>
    <w:rsid w:val="00714C00"/>
    <w:rsid w:val="00714D29"/>
    <w:rsid w:val="00715E79"/>
    <w:rsid w:val="007214E0"/>
    <w:rsid w:val="007312BF"/>
    <w:rsid w:val="0073298C"/>
    <w:rsid w:val="00735695"/>
    <w:rsid w:val="007423B7"/>
    <w:rsid w:val="00742D52"/>
    <w:rsid w:val="007555ED"/>
    <w:rsid w:val="00755D1D"/>
    <w:rsid w:val="007563CA"/>
    <w:rsid w:val="007571D8"/>
    <w:rsid w:val="00760789"/>
    <w:rsid w:val="0076620E"/>
    <w:rsid w:val="00771F6C"/>
    <w:rsid w:val="0077774C"/>
    <w:rsid w:val="00780846"/>
    <w:rsid w:val="00781429"/>
    <w:rsid w:val="0078252A"/>
    <w:rsid w:val="0078709C"/>
    <w:rsid w:val="007871F7"/>
    <w:rsid w:val="007872AE"/>
    <w:rsid w:val="00790636"/>
    <w:rsid w:val="00791AAB"/>
    <w:rsid w:val="007922AB"/>
    <w:rsid w:val="007961A8"/>
    <w:rsid w:val="007A0888"/>
    <w:rsid w:val="007A45D8"/>
    <w:rsid w:val="007B143B"/>
    <w:rsid w:val="007C23FF"/>
    <w:rsid w:val="007C25CB"/>
    <w:rsid w:val="007C3EAC"/>
    <w:rsid w:val="007C4422"/>
    <w:rsid w:val="007C7C3E"/>
    <w:rsid w:val="007D12F7"/>
    <w:rsid w:val="007D6105"/>
    <w:rsid w:val="007D6478"/>
    <w:rsid w:val="007D7161"/>
    <w:rsid w:val="007D76E0"/>
    <w:rsid w:val="007D783A"/>
    <w:rsid w:val="007E0565"/>
    <w:rsid w:val="007E4173"/>
    <w:rsid w:val="007E56F2"/>
    <w:rsid w:val="007E6FAB"/>
    <w:rsid w:val="007F1A0F"/>
    <w:rsid w:val="007F27B5"/>
    <w:rsid w:val="0080240F"/>
    <w:rsid w:val="0080670A"/>
    <w:rsid w:val="00813628"/>
    <w:rsid w:val="008136CB"/>
    <w:rsid w:val="00813BEE"/>
    <w:rsid w:val="00815353"/>
    <w:rsid w:val="0081623A"/>
    <w:rsid w:val="00816A8A"/>
    <w:rsid w:val="008209F8"/>
    <w:rsid w:val="0083200C"/>
    <w:rsid w:val="0083444B"/>
    <w:rsid w:val="008346F1"/>
    <w:rsid w:val="0083524A"/>
    <w:rsid w:val="008376AB"/>
    <w:rsid w:val="00840788"/>
    <w:rsid w:val="00840BC4"/>
    <w:rsid w:val="00841210"/>
    <w:rsid w:val="008413DA"/>
    <w:rsid w:val="0084321C"/>
    <w:rsid w:val="00843931"/>
    <w:rsid w:val="00844718"/>
    <w:rsid w:val="0084743C"/>
    <w:rsid w:val="008474A3"/>
    <w:rsid w:val="008476AE"/>
    <w:rsid w:val="00850090"/>
    <w:rsid w:val="0085290A"/>
    <w:rsid w:val="00853B78"/>
    <w:rsid w:val="00853CBF"/>
    <w:rsid w:val="00854044"/>
    <w:rsid w:val="00865BDF"/>
    <w:rsid w:val="008713F8"/>
    <w:rsid w:val="00871C88"/>
    <w:rsid w:val="00871C8F"/>
    <w:rsid w:val="008726A7"/>
    <w:rsid w:val="0087729A"/>
    <w:rsid w:val="00877ECB"/>
    <w:rsid w:val="008802FA"/>
    <w:rsid w:val="00882AFE"/>
    <w:rsid w:val="00885D96"/>
    <w:rsid w:val="00887B3F"/>
    <w:rsid w:val="00890599"/>
    <w:rsid w:val="00890879"/>
    <w:rsid w:val="00890EE2"/>
    <w:rsid w:val="00893CFB"/>
    <w:rsid w:val="008943B2"/>
    <w:rsid w:val="00895BB5"/>
    <w:rsid w:val="008A1DBD"/>
    <w:rsid w:val="008B2F1B"/>
    <w:rsid w:val="008C147A"/>
    <w:rsid w:val="008C718F"/>
    <w:rsid w:val="008D566A"/>
    <w:rsid w:val="008D5D0F"/>
    <w:rsid w:val="008E397A"/>
    <w:rsid w:val="008E3A7E"/>
    <w:rsid w:val="008E3BC7"/>
    <w:rsid w:val="008E7A27"/>
    <w:rsid w:val="008F70E7"/>
    <w:rsid w:val="00901FA4"/>
    <w:rsid w:val="00902873"/>
    <w:rsid w:val="00903FE0"/>
    <w:rsid w:val="00905069"/>
    <w:rsid w:val="00910CF0"/>
    <w:rsid w:val="00920903"/>
    <w:rsid w:val="00920994"/>
    <w:rsid w:val="00923D6C"/>
    <w:rsid w:val="0093058F"/>
    <w:rsid w:val="00931F25"/>
    <w:rsid w:val="0093625B"/>
    <w:rsid w:val="009442F8"/>
    <w:rsid w:val="0095311B"/>
    <w:rsid w:val="00953450"/>
    <w:rsid w:val="00954A22"/>
    <w:rsid w:val="0095607A"/>
    <w:rsid w:val="009653B2"/>
    <w:rsid w:val="0096561B"/>
    <w:rsid w:val="00965EAE"/>
    <w:rsid w:val="00972F5C"/>
    <w:rsid w:val="00973910"/>
    <w:rsid w:val="00973B55"/>
    <w:rsid w:val="009803FA"/>
    <w:rsid w:val="00981B65"/>
    <w:rsid w:val="00985259"/>
    <w:rsid w:val="009869D9"/>
    <w:rsid w:val="00990636"/>
    <w:rsid w:val="00991376"/>
    <w:rsid w:val="0099193D"/>
    <w:rsid w:val="00992C5E"/>
    <w:rsid w:val="00994B05"/>
    <w:rsid w:val="00995342"/>
    <w:rsid w:val="00995862"/>
    <w:rsid w:val="00995EEB"/>
    <w:rsid w:val="00996A02"/>
    <w:rsid w:val="009A07CD"/>
    <w:rsid w:val="009A38C8"/>
    <w:rsid w:val="009A5D51"/>
    <w:rsid w:val="009B14A4"/>
    <w:rsid w:val="009B72C1"/>
    <w:rsid w:val="009B73CF"/>
    <w:rsid w:val="009C0740"/>
    <w:rsid w:val="009C390F"/>
    <w:rsid w:val="009C4D7C"/>
    <w:rsid w:val="009D0DA9"/>
    <w:rsid w:val="009D16B4"/>
    <w:rsid w:val="009D2A4B"/>
    <w:rsid w:val="009D34B9"/>
    <w:rsid w:val="009D3E17"/>
    <w:rsid w:val="009D4069"/>
    <w:rsid w:val="009D51FF"/>
    <w:rsid w:val="009D6A43"/>
    <w:rsid w:val="009D6D73"/>
    <w:rsid w:val="009D6F43"/>
    <w:rsid w:val="009D7BB0"/>
    <w:rsid w:val="009E1D9D"/>
    <w:rsid w:val="009E2FDC"/>
    <w:rsid w:val="009E47AA"/>
    <w:rsid w:val="009F0638"/>
    <w:rsid w:val="009F3557"/>
    <w:rsid w:val="009F36A1"/>
    <w:rsid w:val="009F4ED3"/>
    <w:rsid w:val="009F5028"/>
    <w:rsid w:val="00A052A5"/>
    <w:rsid w:val="00A06459"/>
    <w:rsid w:val="00A14954"/>
    <w:rsid w:val="00A15B93"/>
    <w:rsid w:val="00A16535"/>
    <w:rsid w:val="00A27338"/>
    <w:rsid w:val="00A2797B"/>
    <w:rsid w:val="00A32534"/>
    <w:rsid w:val="00A352E4"/>
    <w:rsid w:val="00A37EA5"/>
    <w:rsid w:val="00A41226"/>
    <w:rsid w:val="00A53394"/>
    <w:rsid w:val="00A540E8"/>
    <w:rsid w:val="00A541A8"/>
    <w:rsid w:val="00A60380"/>
    <w:rsid w:val="00A606C6"/>
    <w:rsid w:val="00A613DF"/>
    <w:rsid w:val="00A6614B"/>
    <w:rsid w:val="00A723EE"/>
    <w:rsid w:val="00A74C9A"/>
    <w:rsid w:val="00A752C5"/>
    <w:rsid w:val="00A75B95"/>
    <w:rsid w:val="00A828A6"/>
    <w:rsid w:val="00A8488B"/>
    <w:rsid w:val="00A84E4F"/>
    <w:rsid w:val="00A939CB"/>
    <w:rsid w:val="00A954A6"/>
    <w:rsid w:val="00A95EB7"/>
    <w:rsid w:val="00A97EE5"/>
    <w:rsid w:val="00AA08D6"/>
    <w:rsid w:val="00AA4720"/>
    <w:rsid w:val="00AA60CB"/>
    <w:rsid w:val="00AB14BB"/>
    <w:rsid w:val="00AB4B8A"/>
    <w:rsid w:val="00AB5691"/>
    <w:rsid w:val="00AB6CD4"/>
    <w:rsid w:val="00AC2F87"/>
    <w:rsid w:val="00AC33C0"/>
    <w:rsid w:val="00AC4142"/>
    <w:rsid w:val="00AC7B8D"/>
    <w:rsid w:val="00AD0CAC"/>
    <w:rsid w:val="00AD258F"/>
    <w:rsid w:val="00AE1752"/>
    <w:rsid w:val="00AE3D94"/>
    <w:rsid w:val="00AE5610"/>
    <w:rsid w:val="00AE6172"/>
    <w:rsid w:val="00AE7136"/>
    <w:rsid w:val="00AF21BB"/>
    <w:rsid w:val="00AF34DA"/>
    <w:rsid w:val="00AF4CED"/>
    <w:rsid w:val="00AF5BF8"/>
    <w:rsid w:val="00AF6550"/>
    <w:rsid w:val="00B00F39"/>
    <w:rsid w:val="00B016CB"/>
    <w:rsid w:val="00B100AA"/>
    <w:rsid w:val="00B126D0"/>
    <w:rsid w:val="00B12A05"/>
    <w:rsid w:val="00B16A39"/>
    <w:rsid w:val="00B204A2"/>
    <w:rsid w:val="00B23E64"/>
    <w:rsid w:val="00B25E10"/>
    <w:rsid w:val="00B34819"/>
    <w:rsid w:val="00B35F8C"/>
    <w:rsid w:val="00B42303"/>
    <w:rsid w:val="00B42E2C"/>
    <w:rsid w:val="00B452B4"/>
    <w:rsid w:val="00B476F7"/>
    <w:rsid w:val="00B529B3"/>
    <w:rsid w:val="00B54F6B"/>
    <w:rsid w:val="00B63346"/>
    <w:rsid w:val="00B65714"/>
    <w:rsid w:val="00B809AF"/>
    <w:rsid w:val="00B81310"/>
    <w:rsid w:val="00B81DC6"/>
    <w:rsid w:val="00B824CF"/>
    <w:rsid w:val="00B8290B"/>
    <w:rsid w:val="00B83E97"/>
    <w:rsid w:val="00B84F6D"/>
    <w:rsid w:val="00B874C6"/>
    <w:rsid w:val="00B90434"/>
    <w:rsid w:val="00B94488"/>
    <w:rsid w:val="00B971FD"/>
    <w:rsid w:val="00BA3A5C"/>
    <w:rsid w:val="00BA5AEE"/>
    <w:rsid w:val="00BA6E36"/>
    <w:rsid w:val="00BA714F"/>
    <w:rsid w:val="00BB3E03"/>
    <w:rsid w:val="00BB7149"/>
    <w:rsid w:val="00BC165F"/>
    <w:rsid w:val="00BC6832"/>
    <w:rsid w:val="00BD10E1"/>
    <w:rsid w:val="00BD1EE7"/>
    <w:rsid w:val="00BD2F32"/>
    <w:rsid w:val="00BD3116"/>
    <w:rsid w:val="00BD7BC1"/>
    <w:rsid w:val="00BE0B22"/>
    <w:rsid w:val="00BE1FAA"/>
    <w:rsid w:val="00BE264F"/>
    <w:rsid w:val="00BE2CB1"/>
    <w:rsid w:val="00BE66EC"/>
    <w:rsid w:val="00BE6BFB"/>
    <w:rsid w:val="00BE7208"/>
    <w:rsid w:val="00BE7885"/>
    <w:rsid w:val="00BF34C7"/>
    <w:rsid w:val="00BF639B"/>
    <w:rsid w:val="00BF69FD"/>
    <w:rsid w:val="00BF6E7E"/>
    <w:rsid w:val="00C01335"/>
    <w:rsid w:val="00C068E3"/>
    <w:rsid w:val="00C126FE"/>
    <w:rsid w:val="00C14190"/>
    <w:rsid w:val="00C160B9"/>
    <w:rsid w:val="00C17B70"/>
    <w:rsid w:val="00C267DC"/>
    <w:rsid w:val="00C273F5"/>
    <w:rsid w:val="00C31305"/>
    <w:rsid w:val="00C325C9"/>
    <w:rsid w:val="00C37A11"/>
    <w:rsid w:val="00C43A4A"/>
    <w:rsid w:val="00C52B87"/>
    <w:rsid w:val="00C5773D"/>
    <w:rsid w:val="00C6056F"/>
    <w:rsid w:val="00C60985"/>
    <w:rsid w:val="00C62965"/>
    <w:rsid w:val="00C70440"/>
    <w:rsid w:val="00C71390"/>
    <w:rsid w:val="00C71935"/>
    <w:rsid w:val="00C73130"/>
    <w:rsid w:val="00C74501"/>
    <w:rsid w:val="00C76A17"/>
    <w:rsid w:val="00C8263F"/>
    <w:rsid w:val="00C903EE"/>
    <w:rsid w:val="00C90B35"/>
    <w:rsid w:val="00C92992"/>
    <w:rsid w:val="00C93572"/>
    <w:rsid w:val="00C936F0"/>
    <w:rsid w:val="00C9419A"/>
    <w:rsid w:val="00C958B9"/>
    <w:rsid w:val="00C9720C"/>
    <w:rsid w:val="00CA0207"/>
    <w:rsid w:val="00CA0825"/>
    <w:rsid w:val="00CA0847"/>
    <w:rsid w:val="00CA1C80"/>
    <w:rsid w:val="00CA317F"/>
    <w:rsid w:val="00CA7576"/>
    <w:rsid w:val="00CB2A2B"/>
    <w:rsid w:val="00CB61AD"/>
    <w:rsid w:val="00CC0D15"/>
    <w:rsid w:val="00CC4058"/>
    <w:rsid w:val="00CD554F"/>
    <w:rsid w:val="00CD5DA3"/>
    <w:rsid w:val="00CD7948"/>
    <w:rsid w:val="00CE0180"/>
    <w:rsid w:val="00CE2F24"/>
    <w:rsid w:val="00CF08DE"/>
    <w:rsid w:val="00CF11C2"/>
    <w:rsid w:val="00CF7915"/>
    <w:rsid w:val="00D041E8"/>
    <w:rsid w:val="00D0572E"/>
    <w:rsid w:val="00D15027"/>
    <w:rsid w:val="00D15574"/>
    <w:rsid w:val="00D220CD"/>
    <w:rsid w:val="00D22D81"/>
    <w:rsid w:val="00D30C38"/>
    <w:rsid w:val="00D325D1"/>
    <w:rsid w:val="00D33089"/>
    <w:rsid w:val="00D342D7"/>
    <w:rsid w:val="00D413A7"/>
    <w:rsid w:val="00D42EE6"/>
    <w:rsid w:val="00D45671"/>
    <w:rsid w:val="00D50014"/>
    <w:rsid w:val="00D541AF"/>
    <w:rsid w:val="00D54444"/>
    <w:rsid w:val="00D54C28"/>
    <w:rsid w:val="00D5500C"/>
    <w:rsid w:val="00D60317"/>
    <w:rsid w:val="00D626B2"/>
    <w:rsid w:val="00D63A6D"/>
    <w:rsid w:val="00D7250C"/>
    <w:rsid w:val="00D776EA"/>
    <w:rsid w:val="00D90898"/>
    <w:rsid w:val="00D93BD0"/>
    <w:rsid w:val="00D95721"/>
    <w:rsid w:val="00D979F0"/>
    <w:rsid w:val="00DA1B21"/>
    <w:rsid w:val="00DA345A"/>
    <w:rsid w:val="00DA4234"/>
    <w:rsid w:val="00DA5F9F"/>
    <w:rsid w:val="00DB0A3C"/>
    <w:rsid w:val="00DB27A9"/>
    <w:rsid w:val="00DB2F87"/>
    <w:rsid w:val="00DB79BC"/>
    <w:rsid w:val="00DC4274"/>
    <w:rsid w:val="00DD5971"/>
    <w:rsid w:val="00DD746B"/>
    <w:rsid w:val="00DE6B4D"/>
    <w:rsid w:val="00DE6BFC"/>
    <w:rsid w:val="00DE7084"/>
    <w:rsid w:val="00DE75E5"/>
    <w:rsid w:val="00DE7FE6"/>
    <w:rsid w:val="00DF1269"/>
    <w:rsid w:val="00DF1676"/>
    <w:rsid w:val="00DF2663"/>
    <w:rsid w:val="00DF5435"/>
    <w:rsid w:val="00DF756B"/>
    <w:rsid w:val="00E0272B"/>
    <w:rsid w:val="00E05BDA"/>
    <w:rsid w:val="00E05CEA"/>
    <w:rsid w:val="00E06D39"/>
    <w:rsid w:val="00E0755F"/>
    <w:rsid w:val="00E1110A"/>
    <w:rsid w:val="00E112B0"/>
    <w:rsid w:val="00E12881"/>
    <w:rsid w:val="00E147A7"/>
    <w:rsid w:val="00E27502"/>
    <w:rsid w:val="00E304D3"/>
    <w:rsid w:val="00E32F11"/>
    <w:rsid w:val="00E37442"/>
    <w:rsid w:val="00E416C7"/>
    <w:rsid w:val="00E476DD"/>
    <w:rsid w:val="00E50337"/>
    <w:rsid w:val="00E508F1"/>
    <w:rsid w:val="00E50E98"/>
    <w:rsid w:val="00E50F65"/>
    <w:rsid w:val="00E53D3F"/>
    <w:rsid w:val="00E60A9D"/>
    <w:rsid w:val="00E62AF0"/>
    <w:rsid w:val="00E64638"/>
    <w:rsid w:val="00E653A1"/>
    <w:rsid w:val="00E660C2"/>
    <w:rsid w:val="00E66545"/>
    <w:rsid w:val="00E6757E"/>
    <w:rsid w:val="00E7018C"/>
    <w:rsid w:val="00E70A43"/>
    <w:rsid w:val="00E71A49"/>
    <w:rsid w:val="00E81275"/>
    <w:rsid w:val="00E834BA"/>
    <w:rsid w:val="00E841BD"/>
    <w:rsid w:val="00E87708"/>
    <w:rsid w:val="00E95FB0"/>
    <w:rsid w:val="00E96EBE"/>
    <w:rsid w:val="00E971EE"/>
    <w:rsid w:val="00EA0277"/>
    <w:rsid w:val="00EA148C"/>
    <w:rsid w:val="00EA56F6"/>
    <w:rsid w:val="00EA5F16"/>
    <w:rsid w:val="00EB178F"/>
    <w:rsid w:val="00EB233B"/>
    <w:rsid w:val="00EB299E"/>
    <w:rsid w:val="00EB2A1C"/>
    <w:rsid w:val="00EB3E93"/>
    <w:rsid w:val="00EB4C52"/>
    <w:rsid w:val="00EB6522"/>
    <w:rsid w:val="00EB7AB9"/>
    <w:rsid w:val="00EC1B6E"/>
    <w:rsid w:val="00EC2626"/>
    <w:rsid w:val="00ED0DAB"/>
    <w:rsid w:val="00ED1750"/>
    <w:rsid w:val="00ED3534"/>
    <w:rsid w:val="00ED51AC"/>
    <w:rsid w:val="00ED5737"/>
    <w:rsid w:val="00ED74B4"/>
    <w:rsid w:val="00EE045B"/>
    <w:rsid w:val="00EE1E47"/>
    <w:rsid w:val="00EF786F"/>
    <w:rsid w:val="00F0066E"/>
    <w:rsid w:val="00F03262"/>
    <w:rsid w:val="00F0402F"/>
    <w:rsid w:val="00F054DD"/>
    <w:rsid w:val="00F06549"/>
    <w:rsid w:val="00F07D7E"/>
    <w:rsid w:val="00F1100E"/>
    <w:rsid w:val="00F13E3E"/>
    <w:rsid w:val="00F148E1"/>
    <w:rsid w:val="00F2078F"/>
    <w:rsid w:val="00F248E8"/>
    <w:rsid w:val="00F25B1B"/>
    <w:rsid w:val="00F26B47"/>
    <w:rsid w:val="00F3173A"/>
    <w:rsid w:val="00F31901"/>
    <w:rsid w:val="00F31E64"/>
    <w:rsid w:val="00F344BC"/>
    <w:rsid w:val="00F358E6"/>
    <w:rsid w:val="00F50531"/>
    <w:rsid w:val="00F518A1"/>
    <w:rsid w:val="00F51E1B"/>
    <w:rsid w:val="00F604AE"/>
    <w:rsid w:val="00F615C9"/>
    <w:rsid w:val="00F64652"/>
    <w:rsid w:val="00F67970"/>
    <w:rsid w:val="00F75158"/>
    <w:rsid w:val="00F75219"/>
    <w:rsid w:val="00F77064"/>
    <w:rsid w:val="00F771AA"/>
    <w:rsid w:val="00F809D1"/>
    <w:rsid w:val="00F817A6"/>
    <w:rsid w:val="00F8687D"/>
    <w:rsid w:val="00F90282"/>
    <w:rsid w:val="00F92985"/>
    <w:rsid w:val="00F93612"/>
    <w:rsid w:val="00FA4602"/>
    <w:rsid w:val="00FA5BFC"/>
    <w:rsid w:val="00FA74BA"/>
    <w:rsid w:val="00FB0D28"/>
    <w:rsid w:val="00FB2502"/>
    <w:rsid w:val="00FB51BB"/>
    <w:rsid w:val="00FB6335"/>
    <w:rsid w:val="00FB69C6"/>
    <w:rsid w:val="00FC0AC2"/>
    <w:rsid w:val="00FC47E0"/>
    <w:rsid w:val="00FD1945"/>
    <w:rsid w:val="00FD59AA"/>
    <w:rsid w:val="00FD7D70"/>
    <w:rsid w:val="00FE26E5"/>
    <w:rsid w:val="00FE7861"/>
    <w:rsid w:val="00FF1B4C"/>
    <w:rsid w:val="00FF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D424"/>
  <w15:chartTrackingRefBased/>
  <w15:docId w15:val="{13948FF6-B5DA-4909-AE4A-48F3FAAF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45D8"/>
    <w:pPr>
      <w:ind w:left="720"/>
      <w:contextualSpacing/>
    </w:pPr>
  </w:style>
  <w:style w:type="paragraph" w:customStyle="1" w:styleId="Default">
    <w:name w:val="Default"/>
    <w:rsid w:val="00070E1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9B72C1"/>
    <w:rPr>
      <w:color w:val="0000FF"/>
      <w:u w:val="single"/>
    </w:rPr>
  </w:style>
  <w:style w:type="paragraph" w:styleId="NormalWeb">
    <w:name w:val="Normal (Web)"/>
    <w:basedOn w:val="Normal"/>
    <w:uiPriority w:val="99"/>
    <w:unhideWhenUsed/>
    <w:rsid w:val="00154B2D"/>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paragraph" w:customStyle="1" w:styleId="xxxmsonormal">
    <w:name w:val="x_x_x_msonormal"/>
    <w:basedOn w:val="Normal"/>
    <w:rsid w:val="00176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7729A"/>
  </w:style>
  <w:style w:type="paragraph" w:styleId="Sinespaciado">
    <w:name w:val="No Spacing"/>
    <w:uiPriority w:val="1"/>
    <w:qFormat/>
    <w:rsid w:val="003355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9131">
      <w:bodyDiv w:val="1"/>
      <w:marLeft w:val="0"/>
      <w:marRight w:val="0"/>
      <w:marTop w:val="0"/>
      <w:marBottom w:val="0"/>
      <w:divBdr>
        <w:top w:val="none" w:sz="0" w:space="0" w:color="auto"/>
        <w:left w:val="none" w:sz="0" w:space="0" w:color="auto"/>
        <w:bottom w:val="none" w:sz="0" w:space="0" w:color="auto"/>
        <w:right w:val="none" w:sz="0" w:space="0" w:color="auto"/>
      </w:divBdr>
    </w:div>
    <w:div w:id="165557652">
      <w:bodyDiv w:val="1"/>
      <w:marLeft w:val="0"/>
      <w:marRight w:val="0"/>
      <w:marTop w:val="0"/>
      <w:marBottom w:val="0"/>
      <w:divBdr>
        <w:top w:val="none" w:sz="0" w:space="0" w:color="auto"/>
        <w:left w:val="none" w:sz="0" w:space="0" w:color="auto"/>
        <w:bottom w:val="none" w:sz="0" w:space="0" w:color="auto"/>
        <w:right w:val="none" w:sz="0" w:space="0" w:color="auto"/>
      </w:divBdr>
    </w:div>
    <w:div w:id="168839900">
      <w:bodyDiv w:val="1"/>
      <w:marLeft w:val="0"/>
      <w:marRight w:val="0"/>
      <w:marTop w:val="0"/>
      <w:marBottom w:val="0"/>
      <w:divBdr>
        <w:top w:val="none" w:sz="0" w:space="0" w:color="auto"/>
        <w:left w:val="none" w:sz="0" w:space="0" w:color="auto"/>
        <w:bottom w:val="none" w:sz="0" w:space="0" w:color="auto"/>
        <w:right w:val="none" w:sz="0" w:space="0" w:color="auto"/>
      </w:divBdr>
    </w:div>
    <w:div w:id="214200781">
      <w:bodyDiv w:val="1"/>
      <w:marLeft w:val="0"/>
      <w:marRight w:val="0"/>
      <w:marTop w:val="0"/>
      <w:marBottom w:val="0"/>
      <w:divBdr>
        <w:top w:val="none" w:sz="0" w:space="0" w:color="auto"/>
        <w:left w:val="none" w:sz="0" w:space="0" w:color="auto"/>
        <w:bottom w:val="none" w:sz="0" w:space="0" w:color="auto"/>
        <w:right w:val="none" w:sz="0" w:space="0" w:color="auto"/>
      </w:divBdr>
    </w:div>
    <w:div w:id="225381792">
      <w:bodyDiv w:val="1"/>
      <w:marLeft w:val="0"/>
      <w:marRight w:val="0"/>
      <w:marTop w:val="0"/>
      <w:marBottom w:val="0"/>
      <w:divBdr>
        <w:top w:val="none" w:sz="0" w:space="0" w:color="auto"/>
        <w:left w:val="none" w:sz="0" w:space="0" w:color="auto"/>
        <w:bottom w:val="none" w:sz="0" w:space="0" w:color="auto"/>
        <w:right w:val="none" w:sz="0" w:space="0" w:color="auto"/>
      </w:divBdr>
    </w:div>
    <w:div w:id="492912055">
      <w:bodyDiv w:val="1"/>
      <w:marLeft w:val="0"/>
      <w:marRight w:val="0"/>
      <w:marTop w:val="0"/>
      <w:marBottom w:val="0"/>
      <w:divBdr>
        <w:top w:val="none" w:sz="0" w:space="0" w:color="auto"/>
        <w:left w:val="none" w:sz="0" w:space="0" w:color="auto"/>
        <w:bottom w:val="none" w:sz="0" w:space="0" w:color="auto"/>
        <w:right w:val="none" w:sz="0" w:space="0" w:color="auto"/>
      </w:divBdr>
    </w:div>
    <w:div w:id="501165519">
      <w:bodyDiv w:val="1"/>
      <w:marLeft w:val="0"/>
      <w:marRight w:val="0"/>
      <w:marTop w:val="0"/>
      <w:marBottom w:val="0"/>
      <w:divBdr>
        <w:top w:val="none" w:sz="0" w:space="0" w:color="auto"/>
        <w:left w:val="none" w:sz="0" w:space="0" w:color="auto"/>
        <w:bottom w:val="none" w:sz="0" w:space="0" w:color="auto"/>
        <w:right w:val="none" w:sz="0" w:space="0" w:color="auto"/>
      </w:divBdr>
    </w:div>
    <w:div w:id="585726722">
      <w:bodyDiv w:val="1"/>
      <w:marLeft w:val="0"/>
      <w:marRight w:val="0"/>
      <w:marTop w:val="0"/>
      <w:marBottom w:val="0"/>
      <w:divBdr>
        <w:top w:val="none" w:sz="0" w:space="0" w:color="auto"/>
        <w:left w:val="none" w:sz="0" w:space="0" w:color="auto"/>
        <w:bottom w:val="none" w:sz="0" w:space="0" w:color="auto"/>
        <w:right w:val="none" w:sz="0" w:space="0" w:color="auto"/>
      </w:divBdr>
    </w:div>
    <w:div w:id="605503785">
      <w:bodyDiv w:val="1"/>
      <w:marLeft w:val="0"/>
      <w:marRight w:val="0"/>
      <w:marTop w:val="0"/>
      <w:marBottom w:val="0"/>
      <w:divBdr>
        <w:top w:val="none" w:sz="0" w:space="0" w:color="auto"/>
        <w:left w:val="none" w:sz="0" w:space="0" w:color="auto"/>
        <w:bottom w:val="none" w:sz="0" w:space="0" w:color="auto"/>
        <w:right w:val="none" w:sz="0" w:space="0" w:color="auto"/>
      </w:divBdr>
    </w:div>
    <w:div w:id="653219380">
      <w:bodyDiv w:val="1"/>
      <w:marLeft w:val="0"/>
      <w:marRight w:val="0"/>
      <w:marTop w:val="0"/>
      <w:marBottom w:val="0"/>
      <w:divBdr>
        <w:top w:val="none" w:sz="0" w:space="0" w:color="auto"/>
        <w:left w:val="none" w:sz="0" w:space="0" w:color="auto"/>
        <w:bottom w:val="none" w:sz="0" w:space="0" w:color="auto"/>
        <w:right w:val="none" w:sz="0" w:space="0" w:color="auto"/>
      </w:divBdr>
    </w:div>
    <w:div w:id="864904335">
      <w:bodyDiv w:val="1"/>
      <w:marLeft w:val="0"/>
      <w:marRight w:val="0"/>
      <w:marTop w:val="0"/>
      <w:marBottom w:val="0"/>
      <w:divBdr>
        <w:top w:val="none" w:sz="0" w:space="0" w:color="auto"/>
        <w:left w:val="none" w:sz="0" w:space="0" w:color="auto"/>
        <w:bottom w:val="none" w:sz="0" w:space="0" w:color="auto"/>
        <w:right w:val="none" w:sz="0" w:space="0" w:color="auto"/>
      </w:divBdr>
    </w:div>
    <w:div w:id="911084063">
      <w:bodyDiv w:val="1"/>
      <w:marLeft w:val="0"/>
      <w:marRight w:val="0"/>
      <w:marTop w:val="0"/>
      <w:marBottom w:val="0"/>
      <w:divBdr>
        <w:top w:val="none" w:sz="0" w:space="0" w:color="auto"/>
        <w:left w:val="none" w:sz="0" w:space="0" w:color="auto"/>
        <w:bottom w:val="none" w:sz="0" w:space="0" w:color="auto"/>
        <w:right w:val="none" w:sz="0" w:space="0" w:color="auto"/>
      </w:divBdr>
    </w:div>
    <w:div w:id="1324159273">
      <w:bodyDiv w:val="1"/>
      <w:marLeft w:val="0"/>
      <w:marRight w:val="0"/>
      <w:marTop w:val="0"/>
      <w:marBottom w:val="0"/>
      <w:divBdr>
        <w:top w:val="none" w:sz="0" w:space="0" w:color="auto"/>
        <w:left w:val="none" w:sz="0" w:space="0" w:color="auto"/>
        <w:bottom w:val="none" w:sz="0" w:space="0" w:color="auto"/>
        <w:right w:val="none" w:sz="0" w:space="0" w:color="auto"/>
      </w:divBdr>
    </w:div>
    <w:div w:id="1369986207">
      <w:bodyDiv w:val="1"/>
      <w:marLeft w:val="0"/>
      <w:marRight w:val="0"/>
      <w:marTop w:val="0"/>
      <w:marBottom w:val="0"/>
      <w:divBdr>
        <w:top w:val="none" w:sz="0" w:space="0" w:color="auto"/>
        <w:left w:val="none" w:sz="0" w:space="0" w:color="auto"/>
        <w:bottom w:val="none" w:sz="0" w:space="0" w:color="auto"/>
        <w:right w:val="none" w:sz="0" w:space="0" w:color="auto"/>
      </w:divBdr>
    </w:div>
    <w:div w:id="1376739176">
      <w:bodyDiv w:val="1"/>
      <w:marLeft w:val="0"/>
      <w:marRight w:val="0"/>
      <w:marTop w:val="0"/>
      <w:marBottom w:val="0"/>
      <w:divBdr>
        <w:top w:val="none" w:sz="0" w:space="0" w:color="auto"/>
        <w:left w:val="none" w:sz="0" w:space="0" w:color="auto"/>
        <w:bottom w:val="none" w:sz="0" w:space="0" w:color="auto"/>
        <w:right w:val="none" w:sz="0" w:space="0" w:color="auto"/>
      </w:divBdr>
      <w:divsChild>
        <w:div w:id="121703119">
          <w:marLeft w:val="0"/>
          <w:marRight w:val="0"/>
          <w:marTop w:val="0"/>
          <w:marBottom w:val="0"/>
          <w:divBdr>
            <w:top w:val="none" w:sz="0" w:space="0" w:color="auto"/>
            <w:left w:val="none" w:sz="0" w:space="0" w:color="auto"/>
            <w:bottom w:val="none" w:sz="0" w:space="0" w:color="auto"/>
            <w:right w:val="none" w:sz="0" w:space="0" w:color="auto"/>
          </w:divBdr>
        </w:div>
        <w:div w:id="830294903">
          <w:marLeft w:val="0"/>
          <w:marRight w:val="0"/>
          <w:marTop w:val="0"/>
          <w:marBottom w:val="0"/>
          <w:divBdr>
            <w:top w:val="none" w:sz="0" w:space="0" w:color="auto"/>
            <w:left w:val="none" w:sz="0" w:space="0" w:color="auto"/>
            <w:bottom w:val="none" w:sz="0" w:space="0" w:color="auto"/>
            <w:right w:val="none" w:sz="0" w:space="0" w:color="auto"/>
          </w:divBdr>
        </w:div>
        <w:div w:id="831145194">
          <w:marLeft w:val="0"/>
          <w:marRight w:val="0"/>
          <w:marTop w:val="0"/>
          <w:marBottom w:val="0"/>
          <w:divBdr>
            <w:top w:val="none" w:sz="0" w:space="0" w:color="auto"/>
            <w:left w:val="none" w:sz="0" w:space="0" w:color="auto"/>
            <w:bottom w:val="none" w:sz="0" w:space="0" w:color="auto"/>
            <w:right w:val="none" w:sz="0" w:space="0" w:color="auto"/>
          </w:divBdr>
        </w:div>
      </w:divsChild>
    </w:div>
    <w:div w:id="1503549837">
      <w:bodyDiv w:val="1"/>
      <w:marLeft w:val="0"/>
      <w:marRight w:val="0"/>
      <w:marTop w:val="0"/>
      <w:marBottom w:val="0"/>
      <w:divBdr>
        <w:top w:val="none" w:sz="0" w:space="0" w:color="auto"/>
        <w:left w:val="none" w:sz="0" w:space="0" w:color="auto"/>
        <w:bottom w:val="none" w:sz="0" w:space="0" w:color="auto"/>
        <w:right w:val="none" w:sz="0" w:space="0" w:color="auto"/>
      </w:divBdr>
    </w:div>
    <w:div w:id="1945384415">
      <w:bodyDiv w:val="1"/>
      <w:marLeft w:val="0"/>
      <w:marRight w:val="0"/>
      <w:marTop w:val="0"/>
      <w:marBottom w:val="0"/>
      <w:divBdr>
        <w:top w:val="none" w:sz="0" w:space="0" w:color="auto"/>
        <w:left w:val="none" w:sz="0" w:space="0" w:color="auto"/>
        <w:bottom w:val="none" w:sz="0" w:space="0" w:color="auto"/>
        <w:right w:val="none" w:sz="0" w:space="0" w:color="auto"/>
      </w:divBdr>
    </w:div>
    <w:div w:id="20596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6714</TotalTime>
  <Pages>11</Pages>
  <Words>2702</Words>
  <Characters>14865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 Quiceno Gómez.</cp:lastModifiedBy>
  <cp:revision>340</cp:revision>
  <dcterms:created xsi:type="dcterms:W3CDTF">2022-07-06T02:29:00Z</dcterms:created>
  <dcterms:modified xsi:type="dcterms:W3CDTF">2024-02-13T20:56:00Z</dcterms:modified>
</cp:coreProperties>
</file>