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3E4E" w14:textId="77777777" w:rsidR="005D5045" w:rsidRDefault="00000000">
      <w:pPr>
        <w:pStyle w:val="Heading1"/>
        <w:spacing w:before="89"/>
        <w:ind w:left="178" w:firstLine="0"/>
      </w:pPr>
      <w:r>
        <w:t>Señores,</w:t>
      </w:r>
    </w:p>
    <w:p w14:paraId="07240BE8" w14:textId="77777777" w:rsidR="005D5045" w:rsidRDefault="00000000">
      <w:pPr>
        <w:spacing w:before="37" w:line="276" w:lineRule="auto"/>
        <w:ind w:left="178" w:right="4459"/>
        <w:rPr>
          <w:rFonts w:ascii="Arial" w:hAnsi="Arial"/>
          <w:b/>
        </w:rPr>
      </w:pPr>
      <w:r>
        <w:rPr>
          <w:rFonts w:ascii="Arial" w:hAnsi="Arial"/>
          <w:b/>
        </w:rPr>
        <w:t>CONTRALORÍA GENERAL DE SANTIAGO DE CALI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E.S.D.</w:t>
      </w:r>
    </w:p>
    <w:p w14:paraId="0CE98765" w14:textId="77777777" w:rsidR="005D5045" w:rsidRDefault="005D5045">
      <w:pPr>
        <w:pStyle w:val="BodyText"/>
        <w:spacing w:before="4" w:after="1"/>
        <w:rPr>
          <w:rFonts w:ascii="Arial"/>
          <w:b/>
          <w:sz w:val="25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8"/>
      </w:tblGrid>
      <w:tr w:rsidR="005D5045" w14:paraId="5197AA7A" w14:textId="77777777">
        <w:trPr>
          <w:trHeight w:val="323"/>
        </w:trPr>
        <w:tc>
          <w:tcPr>
            <w:tcW w:w="4815" w:type="dxa"/>
          </w:tcPr>
          <w:p w14:paraId="75FBE56F" w14:textId="77777777" w:rsidR="005D5045" w:rsidRDefault="00000000">
            <w:pPr>
              <w:pStyle w:val="TableParagraph"/>
              <w:spacing w:before="0" w:line="240" w:lineRule="auto"/>
              <w:ind w:left="107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PROCESO</w:t>
            </w:r>
          </w:p>
        </w:tc>
        <w:tc>
          <w:tcPr>
            <w:tcW w:w="4818" w:type="dxa"/>
          </w:tcPr>
          <w:p w14:paraId="5B9DD8EC" w14:textId="77777777" w:rsidR="005D5045" w:rsidRDefault="00000000">
            <w:pPr>
              <w:pStyle w:val="TableParagraph"/>
              <w:spacing w:before="0" w:line="240" w:lineRule="auto"/>
              <w:ind w:left="107" w:right="0"/>
              <w:jc w:val="left"/>
            </w:pPr>
            <w:r>
              <w:t>PROCESO DE</w:t>
            </w:r>
            <w:r>
              <w:rPr>
                <w:spacing w:val="-3"/>
              </w:rPr>
              <w:t xml:space="preserve"> </w:t>
            </w:r>
            <w:r>
              <w:t>RESPONSABILIDAD</w:t>
            </w:r>
            <w:r>
              <w:rPr>
                <w:spacing w:val="-1"/>
              </w:rPr>
              <w:t xml:space="preserve"> </w:t>
            </w:r>
            <w:r>
              <w:t>FISCAL</w:t>
            </w:r>
          </w:p>
        </w:tc>
      </w:tr>
      <w:tr w:rsidR="005D5045" w14:paraId="293233AF" w14:textId="77777777">
        <w:trPr>
          <w:trHeight w:val="326"/>
        </w:trPr>
        <w:tc>
          <w:tcPr>
            <w:tcW w:w="4815" w:type="dxa"/>
          </w:tcPr>
          <w:p w14:paraId="4273F4DE" w14:textId="77777777" w:rsidR="005D5045" w:rsidRDefault="00000000">
            <w:pPr>
              <w:pStyle w:val="TableParagraph"/>
              <w:spacing w:before="0" w:line="240" w:lineRule="auto"/>
              <w:ind w:left="107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EXPEDIENTE</w:t>
            </w:r>
          </w:p>
        </w:tc>
        <w:tc>
          <w:tcPr>
            <w:tcW w:w="4818" w:type="dxa"/>
          </w:tcPr>
          <w:p w14:paraId="7585CDB9" w14:textId="77777777" w:rsidR="005D5045" w:rsidRDefault="00000000">
            <w:pPr>
              <w:pStyle w:val="TableParagraph"/>
              <w:spacing w:before="0" w:line="240" w:lineRule="auto"/>
              <w:ind w:left="107" w:right="0"/>
              <w:jc w:val="left"/>
            </w:pPr>
            <w:r>
              <w:t>1600.20.11.21.1462</w:t>
            </w:r>
          </w:p>
        </w:tc>
      </w:tr>
      <w:tr w:rsidR="005D5045" w14:paraId="0C26931A" w14:textId="77777777">
        <w:trPr>
          <w:trHeight w:val="323"/>
        </w:trPr>
        <w:tc>
          <w:tcPr>
            <w:tcW w:w="4815" w:type="dxa"/>
          </w:tcPr>
          <w:p w14:paraId="05F5959F" w14:textId="77777777" w:rsidR="005D5045" w:rsidRDefault="00000000">
            <w:pPr>
              <w:pStyle w:val="TableParagraph"/>
              <w:spacing w:before="0" w:line="240" w:lineRule="auto"/>
              <w:ind w:left="107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ENTIDAD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AFECTADA</w:t>
            </w:r>
          </w:p>
        </w:tc>
        <w:tc>
          <w:tcPr>
            <w:tcW w:w="4818" w:type="dxa"/>
          </w:tcPr>
          <w:p w14:paraId="3979AE75" w14:textId="77777777" w:rsidR="005D5045" w:rsidRDefault="00000000">
            <w:pPr>
              <w:pStyle w:val="TableParagraph"/>
              <w:spacing w:before="0" w:line="240" w:lineRule="auto"/>
              <w:ind w:left="107" w:right="0"/>
              <w:jc w:val="left"/>
            </w:pP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E.S.P</w:t>
            </w:r>
          </w:p>
        </w:tc>
      </w:tr>
      <w:tr w:rsidR="005D5045" w14:paraId="039D0721" w14:textId="77777777">
        <w:trPr>
          <w:trHeight w:val="326"/>
        </w:trPr>
        <w:tc>
          <w:tcPr>
            <w:tcW w:w="4815" w:type="dxa"/>
          </w:tcPr>
          <w:p w14:paraId="3EE602B2" w14:textId="77777777" w:rsidR="005D5045" w:rsidRDefault="00000000"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CUANTÍA</w:t>
            </w:r>
          </w:p>
        </w:tc>
        <w:tc>
          <w:tcPr>
            <w:tcW w:w="4818" w:type="dxa"/>
          </w:tcPr>
          <w:p w14:paraId="19022DA0" w14:textId="77777777" w:rsidR="005D5045" w:rsidRDefault="00000000">
            <w:pPr>
              <w:pStyle w:val="TableParagraph"/>
              <w:spacing w:line="240" w:lineRule="auto"/>
              <w:ind w:left="107" w:right="0"/>
              <w:jc w:val="left"/>
            </w:pPr>
            <w:r>
              <w:t>$</w:t>
            </w:r>
            <w:r>
              <w:rPr>
                <w:spacing w:val="-1"/>
              </w:rPr>
              <w:t xml:space="preserve"> </w:t>
            </w:r>
            <w:r>
              <w:t>8.381.775</w:t>
            </w:r>
          </w:p>
        </w:tc>
      </w:tr>
      <w:tr w:rsidR="005D5045" w14:paraId="7FD48C01" w14:textId="77777777">
        <w:trPr>
          <w:trHeight w:val="873"/>
        </w:trPr>
        <w:tc>
          <w:tcPr>
            <w:tcW w:w="4815" w:type="dxa"/>
          </w:tcPr>
          <w:p w14:paraId="3A2732B6" w14:textId="77777777" w:rsidR="005D5045" w:rsidRDefault="00000000">
            <w:pPr>
              <w:pStyle w:val="TableParagraph"/>
              <w:spacing w:before="0" w:line="240" w:lineRule="auto"/>
              <w:ind w:left="107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VINCULADOS</w:t>
            </w:r>
          </w:p>
        </w:tc>
        <w:tc>
          <w:tcPr>
            <w:tcW w:w="4818" w:type="dxa"/>
          </w:tcPr>
          <w:p w14:paraId="0CD15307" w14:textId="77777777" w:rsidR="005D5045" w:rsidRDefault="00000000">
            <w:pPr>
              <w:pStyle w:val="TableParagraph"/>
              <w:spacing w:before="0" w:line="276" w:lineRule="auto"/>
              <w:ind w:left="107" w:right="0"/>
              <w:jc w:val="left"/>
            </w:pPr>
            <w:r>
              <w:t>DIANA</w:t>
            </w:r>
            <w:r>
              <w:rPr>
                <w:spacing w:val="40"/>
              </w:rPr>
              <w:t xml:space="preserve"> </w:t>
            </w:r>
            <w:r>
              <w:t>MERCEDES</w:t>
            </w:r>
            <w:r>
              <w:rPr>
                <w:spacing w:val="40"/>
              </w:rPr>
              <w:t xml:space="preserve"> </w:t>
            </w:r>
            <w:r>
              <w:t>HOLGUÍN;</w:t>
            </w:r>
            <w:r>
              <w:rPr>
                <w:spacing w:val="40"/>
              </w:rPr>
              <w:t xml:space="preserve"> </w:t>
            </w:r>
            <w:r>
              <w:t>FRANCISCO</w:t>
            </w:r>
            <w:r>
              <w:rPr>
                <w:spacing w:val="-58"/>
              </w:rPr>
              <w:t xml:space="preserve"> </w:t>
            </w:r>
            <w:r>
              <w:t>ANTONIO</w:t>
            </w:r>
            <w:r>
              <w:rPr>
                <w:spacing w:val="19"/>
              </w:rPr>
              <w:t xml:space="preserve"> </w:t>
            </w:r>
            <w:r>
              <w:t>BURBANO;</w:t>
            </w:r>
            <w:r>
              <w:rPr>
                <w:spacing w:val="17"/>
              </w:rPr>
              <w:t xml:space="preserve"> </w:t>
            </w:r>
            <w:r>
              <w:t>JORGE</w:t>
            </w:r>
            <w:r>
              <w:rPr>
                <w:spacing w:val="18"/>
              </w:rPr>
              <w:t xml:space="preserve"> </w:t>
            </w:r>
            <w:r>
              <w:t>HUMBERTO</w:t>
            </w:r>
          </w:p>
          <w:p w14:paraId="556ADE07" w14:textId="77777777" w:rsidR="005D5045" w:rsidRDefault="00000000">
            <w:pPr>
              <w:pStyle w:val="TableParagraph"/>
              <w:spacing w:before="1" w:line="240" w:lineRule="auto"/>
              <w:ind w:left="107" w:right="0"/>
              <w:jc w:val="left"/>
            </w:pPr>
            <w:r>
              <w:t>BEDOYA; JOSE</w:t>
            </w:r>
            <w:r>
              <w:rPr>
                <w:spacing w:val="-3"/>
              </w:rPr>
              <w:t xml:space="preserve"> </w:t>
            </w:r>
            <w:r>
              <w:t>ISAAC</w:t>
            </w:r>
            <w:r>
              <w:rPr>
                <w:spacing w:val="-2"/>
              </w:rPr>
              <w:t xml:space="preserve"> </w:t>
            </w:r>
            <w:r>
              <w:t>CAJIGAS.</w:t>
            </w:r>
          </w:p>
        </w:tc>
      </w:tr>
      <w:tr w:rsidR="005D5045" w14:paraId="1F4BD860" w14:textId="77777777">
        <w:trPr>
          <w:trHeight w:val="325"/>
        </w:trPr>
        <w:tc>
          <w:tcPr>
            <w:tcW w:w="4815" w:type="dxa"/>
          </w:tcPr>
          <w:p w14:paraId="180BFDEC" w14:textId="77777777" w:rsidR="005D5045" w:rsidRDefault="00000000">
            <w:pPr>
              <w:pStyle w:val="TableParagraph"/>
              <w:spacing w:before="0" w:line="240" w:lineRule="auto"/>
              <w:ind w:left="107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TERCEROS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CIVILMENTE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VINCULADO</w:t>
            </w:r>
          </w:p>
        </w:tc>
        <w:tc>
          <w:tcPr>
            <w:tcW w:w="4818" w:type="dxa"/>
          </w:tcPr>
          <w:p w14:paraId="1F190E71" w14:textId="77777777" w:rsidR="005D5045" w:rsidRDefault="00000000">
            <w:pPr>
              <w:pStyle w:val="TableParagraph"/>
              <w:spacing w:before="0" w:line="240" w:lineRule="auto"/>
              <w:ind w:left="107" w:right="0"/>
              <w:jc w:val="left"/>
            </w:pPr>
            <w:r>
              <w:t>ALLIANZ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5"/>
              </w:rPr>
              <w:t xml:space="preserve"> </w:t>
            </w:r>
            <w:r>
              <w:t>S.A</w:t>
            </w:r>
          </w:p>
        </w:tc>
      </w:tr>
    </w:tbl>
    <w:p w14:paraId="3BB88DC0" w14:textId="77777777" w:rsidR="005D5045" w:rsidRDefault="005D5045">
      <w:pPr>
        <w:pStyle w:val="BodyText"/>
        <w:rPr>
          <w:rFonts w:ascii="Arial"/>
          <w:b/>
          <w:sz w:val="24"/>
        </w:rPr>
      </w:pPr>
    </w:p>
    <w:p w14:paraId="3222E567" w14:textId="77777777" w:rsidR="005D5045" w:rsidRDefault="005D5045">
      <w:pPr>
        <w:pStyle w:val="BodyText"/>
        <w:spacing w:before="6"/>
        <w:rPr>
          <w:rFonts w:ascii="Arial"/>
          <w:b/>
          <w:sz w:val="26"/>
        </w:rPr>
      </w:pPr>
    </w:p>
    <w:p w14:paraId="7FC77469" w14:textId="77777777" w:rsidR="005D5045" w:rsidRDefault="00000000">
      <w:pPr>
        <w:pStyle w:val="BodyText"/>
        <w:spacing w:line="276" w:lineRule="auto"/>
        <w:ind w:left="178" w:right="350"/>
        <w:jc w:val="both"/>
      </w:pPr>
      <w:r>
        <w:rPr>
          <w:rFonts w:ascii="Arial" w:hAnsi="Arial"/>
          <w:b/>
        </w:rPr>
        <w:t>JENNIFER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ANDREA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PANCHALO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MUÑOZ</w:t>
      </w:r>
      <w:r>
        <w:t>,</w:t>
      </w:r>
      <w:r>
        <w:rPr>
          <w:spacing w:val="-10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edad,</w:t>
      </w:r>
      <w:r>
        <w:rPr>
          <w:spacing w:val="-10"/>
        </w:rPr>
        <w:t xml:space="preserve"> </w:t>
      </w:r>
      <w:r>
        <w:t>domiciliada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Cali,</w:t>
      </w:r>
      <w:r>
        <w:rPr>
          <w:spacing w:val="-8"/>
        </w:rPr>
        <w:t xml:space="preserve"> </w:t>
      </w:r>
      <w:r>
        <w:t>identificada</w:t>
      </w:r>
      <w:r>
        <w:rPr>
          <w:spacing w:val="-8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cédula de ciudadanía No. 1.151.950.763 de Cali, abogada en ejercicio, portadora de la Tarjeta</w:t>
      </w:r>
      <w:r>
        <w:rPr>
          <w:spacing w:val="1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5"/>
        </w:rPr>
        <w:t xml:space="preserve"> </w:t>
      </w:r>
      <w:r>
        <w:t>287.390</w:t>
      </w:r>
      <w:r>
        <w:rPr>
          <w:spacing w:val="-1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Consejo</w:t>
      </w:r>
      <w:r>
        <w:rPr>
          <w:spacing w:val="-17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Judicatura,</w:t>
      </w:r>
      <w:r>
        <w:rPr>
          <w:spacing w:val="-15"/>
        </w:rPr>
        <w:t xml:space="preserve"> </w:t>
      </w:r>
      <w:r>
        <w:t>actuando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apoderado</w:t>
      </w:r>
      <w:r>
        <w:rPr>
          <w:spacing w:val="-59"/>
        </w:rPr>
        <w:t xml:space="preserve"> </w:t>
      </w:r>
      <w:r>
        <w:t>sustituto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ALLIANZ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SEGUROS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S.A,</w:t>
      </w:r>
      <w:r>
        <w:rPr>
          <w:rFonts w:ascii="Arial" w:hAnsi="Arial"/>
          <w:b/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anónima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rPr>
          <w:spacing w:val="-1"/>
        </w:rPr>
        <w:t>legalmente</w:t>
      </w:r>
      <w:r>
        <w:rPr>
          <w:spacing w:val="-11"/>
        </w:rPr>
        <w:t xml:space="preserve"> </w:t>
      </w:r>
      <w:r>
        <w:rPr>
          <w:spacing w:val="-1"/>
        </w:rPr>
        <w:t>constituida,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domicilio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ciudad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Bogotá</w:t>
      </w:r>
      <w:r>
        <w:rPr>
          <w:spacing w:val="-12"/>
        </w:rPr>
        <w:t xml:space="preserve"> </w:t>
      </w:r>
      <w:r>
        <w:t>D.C</w:t>
      </w:r>
      <w:r>
        <w:rPr>
          <w:spacing w:val="-14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respetuosa</w:t>
      </w:r>
      <w:r>
        <w:rPr>
          <w:spacing w:val="-14"/>
        </w:rPr>
        <w:t xml:space="preserve"> </w:t>
      </w:r>
      <w:r>
        <w:t>procedo</w:t>
      </w:r>
      <w:r>
        <w:rPr>
          <w:spacing w:val="-59"/>
        </w:rPr>
        <w:t xml:space="preserve"> </w:t>
      </w:r>
      <w:r>
        <w:t>a remitir por medio escrito, los descargos presentados el día 27/04/2022 en la audiencia de</w:t>
      </w:r>
      <w:r>
        <w:rPr>
          <w:spacing w:val="1"/>
        </w:rPr>
        <w:t xml:space="preserve"> </w:t>
      </w:r>
      <w:r>
        <w:t>descargos</w:t>
      </w:r>
      <w:r>
        <w:rPr>
          <w:spacing w:val="-3"/>
        </w:rPr>
        <w:t xml:space="preserve"> </w:t>
      </w:r>
      <w:r>
        <w:t>del proceso de la referencia.</w:t>
      </w:r>
    </w:p>
    <w:p w14:paraId="21C9D1BD" w14:textId="77777777" w:rsidR="005D5045" w:rsidRDefault="005D5045">
      <w:pPr>
        <w:pStyle w:val="BodyText"/>
        <w:spacing w:before="4"/>
        <w:rPr>
          <w:sz w:val="25"/>
        </w:rPr>
      </w:pPr>
    </w:p>
    <w:p w14:paraId="56800139" w14:textId="77777777" w:rsidR="005D5045" w:rsidRDefault="00000000">
      <w:pPr>
        <w:pStyle w:val="BodyText"/>
        <w:spacing w:line="276" w:lineRule="auto"/>
        <w:ind w:left="178" w:right="353"/>
        <w:jc w:val="both"/>
      </w:pPr>
      <w:r>
        <w:t>Lo anterior solicitando que desde ya sea, mi prohijada sea exonerada de cualquier tipo 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pretenda</w:t>
      </w:r>
      <w:r>
        <w:rPr>
          <w:spacing w:val="1"/>
        </w:rPr>
        <w:t xml:space="preserve"> </w:t>
      </w:r>
      <w:r>
        <w:t>endilgársele,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consecuentemente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desvinculación. Todo ello conforme a los argumentos fácticos y jurídicos que se expone a</w:t>
      </w:r>
      <w:r>
        <w:rPr>
          <w:spacing w:val="1"/>
        </w:rPr>
        <w:t xml:space="preserve"> </w:t>
      </w:r>
      <w:r>
        <w:t>continuación:</w:t>
      </w:r>
    </w:p>
    <w:p w14:paraId="07BBBF14" w14:textId="77777777" w:rsidR="005D5045" w:rsidRDefault="005D5045">
      <w:pPr>
        <w:pStyle w:val="BodyText"/>
        <w:spacing w:before="4"/>
        <w:rPr>
          <w:sz w:val="25"/>
        </w:rPr>
      </w:pPr>
    </w:p>
    <w:p w14:paraId="489E0DCC" w14:textId="77777777" w:rsidR="005D5045" w:rsidRDefault="00000000">
      <w:pPr>
        <w:pStyle w:val="Heading1"/>
        <w:spacing w:line="276" w:lineRule="auto"/>
        <w:ind w:left="2747" w:right="395" w:hanging="2526"/>
      </w:pPr>
      <w:r>
        <w:t>VINCULACIÓN DE MAPFRE SEGUROS GENERALES DE COLOMBIA S.A EN CALIDAD DE</w:t>
      </w:r>
      <w:r>
        <w:rPr>
          <w:spacing w:val="-59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CIVILMENTE</w:t>
      </w:r>
      <w:r>
        <w:rPr>
          <w:spacing w:val="-1"/>
        </w:rPr>
        <w:t xml:space="preserve"> </w:t>
      </w:r>
      <w:r>
        <w:t>RESPONSABLE.</w:t>
      </w:r>
    </w:p>
    <w:p w14:paraId="72843967" w14:textId="77777777" w:rsidR="005D5045" w:rsidRDefault="005D5045">
      <w:pPr>
        <w:pStyle w:val="BodyText"/>
        <w:spacing w:before="4"/>
        <w:rPr>
          <w:rFonts w:ascii="Arial"/>
          <w:b/>
          <w:sz w:val="25"/>
        </w:rPr>
      </w:pPr>
    </w:p>
    <w:p w14:paraId="559B0CA4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vinculación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>representada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efectuó</w:t>
      </w:r>
      <w:r>
        <w:rPr>
          <w:spacing w:val="-14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fundamento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Pólizas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seguro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Manejo</w:t>
      </w:r>
      <w:r>
        <w:rPr>
          <w:spacing w:val="-59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22155640,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22335903,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22556891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22753049</w:t>
      </w:r>
      <w:r>
        <w:t>,</w:t>
      </w:r>
      <w:r>
        <w:rPr>
          <w:spacing w:val="1"/>
        </w:rPr>
        <w:t xml:space="preserve"> </w:t>
      </w:r>
      <w:r>
        <w:t>asegurado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MUNICIPALES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</w:t>
      </w:r>
      <w:r>
        <w:rPr>
          <w:spacing w:val="-10"/>
        </w:rPr>
        <w:t xml:space="preserve"> </w:t>
      </w:r>
      <w:r>
        <w:t>EMCALI</w:t>
      </w:r>
      <w:r>
        <w:rPr>
          <w:spacing w:val="-7"/>
        </w:rPr>
        <w:t xml:space="preserve"> </w:t>
      </w:r>
      <w:r>
        <w:t>EICE</w:t>
      </w:r>
      <w:r>
        <w:rPr>
          <w:spacing w:val="-9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EMCALI</w:t>
      </w:r>
      <w:r>
        <w:rPr>
          <w:spacing w:val="-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Auto</w:t>
      </w:r>
      <w:r>
        <w:rPr>
          <w:spacing w:val="-10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1600.20.11.21.159</w:t>
      </w:r>
    </w:p>
    <w:p w14:paraId="3840E2E5" w14:textId="77777777" w:rsidR="005D5045" w:rsidRDefault="00000000">
      <w:pPr>
        <w:pStyle w:val="BodyText"/>
        <w:spacing w:line="251" w:lineRule="exact"/>
        <w:ind w:left="178"/>
        <w:jc w:val="both"/>
      </w:pPr>
      <w:r>
        <w:t>del</w:t>
      </w:r>
      <w:r>
        <w:rPr>
          <w:spacing w:val="-1"/>
        </w:rPr>
        <w:t xml:space="preserve"> </w:t>
      </w:r>
      <w:r>
        <w:t>06 de septiembre de</w:t>
      </w:r>
      <w:r>
        <w:rPr>
          <w:spacing w:val="-4"/>
        </w:rPr>
        <w:t xml:space="preserve"> </w:t>
      </w:r>
      <w:r>
        <w:t>2021.</w:t>
      </w:r>
    </w:p>
    <w:p w14:paraId="2C4D3393" w14:textId="77777777" w:rsidR="005D5045" w:rsidRDefault="005D5045">
      <w:pPr>
        <w:pStyle w:val="BodyText"/>
        <w:spacing w:before="8"/>
        <w:rPr>
          <w:sz w:val="28"/>
        </w:rPr>
      </w:pPr>
    </w:p>
    <w:p w14:paraId="28C053B6" w14:textId="77777777" w:rsidR="005D5045" w:rsidRDefault="00000000">
      <w:pPr>
        <w:pStyle w:val="BodyText"/>
        <w:spacing w:line="276" w:lineRule="auto"/>
        <w:ind w:left="178" w:right="353"/>
        <w:jc w:val="both"/>
      </w:pPr>
      <w:r>
        <w:t>Ahora bien, tal y como se explicará de manera detallada a lo largo del presente escrito, al</w:t>
      </w:r>
      <w:r>
        <w:rPr>
          <w:spacing w:val="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concerniente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sustancial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sirve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59"/>
        </w:rPr>
        <w:t xml:space="preserve"> </w:t>
      </w:r>
      <w:r>
        <w:t>que se hizo a mi procurada como tercero civilmente responsable, se deben tener en cuenta las</w:t>
      </w:r>
      <w:r>
        <w:rPr>
          <w:spacing w:val="1"/>
        </w:rPr>
        <w:t xml:space="preserve"> </w:t>
      </w:r>
      <w:r>
        <w:t>condiciones generales y particulares del contrato de seguro en comento, el cual determina el</w:t>
      </w:r>
      <w:r>
        <w:rPr>
          <w:spacing w:val="1"/>
        </w:rPr>
        <w:t xml:space="preserve"> </w:t>
      </w:r>
      <w:r>
        <w:t>ámbito,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amparo,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límites,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asegurados, deducibles, exclusiones, etc. de acuerdo con que estas son las que enmarcan la</w:t>
      </w:r>
      <w:r>
        <w:rPr>
          <w:spacing w:val="1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condiciona que contrae el</w:t>
      </w:r>
      <w:r>
        <w:rPr>
          <w:spacing w:val="-1"/>
        </w:rPr>
        <w:t xml:space="preserve"> </w:t>
      </w:r>
      <w:r>
        <w:t>asegurador.</w:t>
      </w:r>
    </w:p>
    <w:p w14:paraId="755847A1" w14:textId="77777777" w:rsidR="005D5045" w:rsidRDefault="005D5045">
      <w:pPr>
        <w:pStyle w:val="BodyText"/>
        <w:spacing w:before="2"/>
        <w:rPr>
          <w:sz w:val="25"/>
        </w:rPr>
      </w:pPr>
    </w:p>
    <w:p w14:paraId="56C0D583" w14:textId="77777777" w:rsidR="005D5045" w:rsidRDefault="00000000">
      <w:pPr>
        <w:pStyle w:val="Heading1"/>
        <w:numPr>
          <w:ilvl w:val="0"/>
          <w:numId w:val="10"/>
        </w:numPr>
        <w:tabs>
          <w:tab w:val="left" w:pos="1258"/>
          <w:tab w:val="left" w:pos="1259"/>
        </w:tabs>
        <w:spacing w:before="1" w:line="278" w:lineRule="auto"/>
        <w:ind w:right="352"/>
        <w:jc w:val="left"/>
      </w:pPr>
      <w:r>
        <w:rPr>
          <w:u w:val="thick"/>
        </w:rPr>
        <w:t>FUNDAMENTOS</w:t>
      </w:r>
      <w:r>
        <w:rPr>
          <w:spacing w:val="41"/>
          <w:u w:val="thick"/>
        </w:rPr>
        <w:t xml:space="preserve"> </w:t>
      </w:r>
      <w:r>
        <w:rPr>
          <w:u w:val="thick"/>
        </w:rPr>
        <w:t>FÁCTICOS</w:t>
      </w:r>
      <w:r>
        <w:rPr>
          <w:spacing w:val="41"/>
          <w:u w:val="thick"/>
        </w:rPr>
        <w:t xml:space="preserve"> </w:t>
      </w:r>
      <w:r>
        <w:rPr>
          <w:u w:val="thick"/>
        </w:rPr>
        <w:t>Y</w:t>
      </w:r>
      <w:r>
        <w:rPr>
          <w:spacing w:val="41"/>
          <w:u w:val="thick"/>
        </w:rPr>
        <w:t xml:space="preserve"> </w:t>
      </w:r>
      <w:r>
        <w:rPr>
          <w:u w:val="thick"/>
        </w:rPr>
        <w:t>JURÍDICOS</w:t>
      </w:r>
      <w:r>
        <w:rPr>
          <w:spacing w:val="38"/>
          <w:u w:val="thick"/>
        </w:rPr>
        <w:t xml:space="preserve"> </w:t>
      </w:r>
      <w:r>
        <w:rPr>
          <w:u w:val="thick"/>
        </w:rPr>
        <w:t>DE</w:t>
      </w:r>
      <w:r>
        <w:rPr>
          <w:spacing w:val="41"/>
          <w:u w:val="thick"/>
        </w:rPr>
        <w:t xml:space="preserve"> </w:t>
      </w:r>
      <w:r>
        <w:rPr>
          <w:u w:val="thick"/>
        </w:rPr>
        <w:t>LA</w:t>
      </w:r>
      <w:r>
        <w:rPr>
          <w:spacing w:val="42"/>
          <w:u w:val="thick"/>
        </w:rPr>
        <w:t xml:space="preserve"> </w:t>
      </w:r>
      <w:r>
        <w:rPr>
          <w:u w:val="thick"/>
        </w:rPr>
        <w:t>DEFENSA</w:t>
      </w:r>
      <w:r>
        <w:rPr>
          <w:spacing w:val="48"/>
          <w:u w:val="thick"/>
        </w:rPr>
        <w:t xml:space="preserve"> </w:t>
      </w:r>
      <w:r>
        <w:rPr>
          <w:u w:val="thick"/>
        </w:rPr>
        <w:t>FRENTE</w:t>
      </w:r>
      <w:r>
        <w:rPr>
          <w:spacing w:val="41"/>
          <w:u w:val="thick"/>
        </w:rPr>
        <w:t xml:space="preserve"> </w:t>
      </w:r>
      <w:r>
        <w:rPr>
          <w:u w:val="thick"/>
        </w:rPr>
        <w:t>AL</w:t>
      </w:r>
      <w:r>
        <w:rPr>
          <w:spacing w:val="-59"/>
        </w:rPr>
        <w:t xml:space="preserve"> </w:t>
      </w:r>
      <w:r>
        <w:rPr>
          <w:u w:val="thick"/>
        </w:rPr>
        <w:t>PROCESO</w:t>
      </w:r>
      <w:r>
        <w:rPr>
          <w:spacing w:val="1"/>
          <w:u w:val="thick"/>
        </w:rPr>
        <w:t xml:space="preserve"> </w:t>
      </w:r>
      <w:r>
        <w:rPr>
          <w:u w:val="thick"/>
        </w:rPr>
        <w:t>DE RESPONSABILIDAD FISCAL</w:t>
      </w:r>
    </w:p>
    <w:p w14:paraId="3ECBDD54" w14:textId="77777777" w:rsidR="005D5045" w:rsidRDefault="005D5045">
      <w:pPr>
        <w:pStyle w:val="BodyText"/>
        <w:spacing w:before="9"/>
        <w:rPr>
          <w:rFonts w:ascii="Arial"/>
          <w:b/>
          <w:sz w:val="16"/>
        </w:rPr>
      </w:pPr>
    </w:p>
    <w:p w14:paraId="2DF6B815" w14:textId="77777777" w:rsidR="005D5045" w:rsidRDefault="00000000">
      <w:pPr>
        <w:pStyle w:val="BodyText"/>
        <w:spacing w:before="93" w:line="276" w:lineRule="auto"/>
        <w:ind w:left="178" w:right="349"/>
        <w:jc w:val="both"/>
      </w:pPr>
      <w:r>
        <w:t>En</w:t>
      </w:r>
      <w:r>
        <w:rPr>
          <w:spacing w:val="-4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generales,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configure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reconozca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existencia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fiscal</w:t>
      </w:r>
      <w:r>
        <w:rPr>
          <w:spacing w:val="-58"/>
        </w:rPr>
        <w:t xml:space="preserve"> </w:t>
      </w:r>
      <w:r>
        <w:t>en un proceso determinado, es indispensable que en el acervo probatorio queden plenamente</w:t>
      </w:r>
      <w:r>
        <w:rPr>
          <w:spacing w:val="1"/>
        </w:rPr>
        <w:t xml:space="preserve"> </w:t>
      </w:r>
      <w:r>
        <w:t>acreditados todos y cada uno de los elementos constitutivos de la misma, esto es, una conducta</w:t>
      </w:r>
      <w:r>
        <w:rPr>
          <w:spacing w:val="-59"/>
        </w:rPr>
        <w:t xml:space="preserve"> </w:t>
      </w:r>
      <w:r>
        <w:t>dolosa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gravemente</w:t>
      </w:r>
      <w:r>
        <w:rPr>
          <w:spacing w:val="-8"/>
        </w:rPr>
        <w:t xml:space="preserve"> </w:t>
      </w:r>
      <w:r>
        <w:t>culposa</w:t>
      </w:r>
      <w:r>
        <w:rPr>
          <w:spacing w:val="-4"/>
        </w:rPr>
        <w:t xml:space="preserve"> </w:t>
      </w:r>
      <w:r>
        <w:t>atribuible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gestor</w:t>
      </w:r>
      <w:r>
        <w:rPr>
          <w:spacing w:val="-3"/>
        </w:rPr>
        <w:t xml:space="preserve"> </w:t>
      </w:r>
      <w:r>
        <w:t>fiscal,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daño</w:t>
      </w:r>
      <w:r>
        <w:rPr>
          <w:spacing w:val="-5"/>
        </w:rPr>
        <w:t xml:space="preserve"> </w:t>
      </w:r>
      <w:r>
        <w:t>patrimonial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nexo</w:t>
      </w:r>
      <w:r>
        <w:rPr>
          <w:spacing w:val="-58"/>
        </w:rPr>
        <w:t xml:space="preserve"> </w:t>
      </w:r>
      <w:r>
        <w:t>causal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previamente</w:t>
      </w:r>
      <w:r>
        <w:rPr>
          <w:spacing w:val="-4"/>
        </w:rPr>
        <w:t xml:space="preserve"> </w:t>
      </w:r>
      <w:r>
        <w:t>expuestos.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efecto,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regulación</w:t>
      </w:r>
      <w:r>
        <w:rPr>
          <w:spacing w:val="-11"/>
        </w:rPr>
        <w:t xml:space="preserve"> </w:t>
      </w:r>
      <w:r>
        <w:t>colombiana,</w:t>
      </w:r>
      <w:r>
        <w:rPr>
          <w:spacing w:val="-9"/>
        </w:rPr>
        <w:t xml:space="preserve"> </w:t>
      </w:r>
      <w:r>
        <w:t>específicamente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610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claro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establecer</w:t>
      </w:r>
      <w:r>
        <w:rPr>
          <w:spacing w:val="-1"/>
        </w:rPr>
        <w:t xml:space="preserve"> </w:t>
      </w:r>
      <w:r>
        <w:t>lo siguiente:</w:t>
      </w:r>
    </w:p>
    <w:p w14:paraId="6D00CBED" w14:textId="77777777" w:rsidR="005D5045" w:rsidRDefault="005D5045">
      <w:pPr>
        <w:spacing w:line="276" w:lineRule="auto"/>
        <w:jc w:val="both"/>
        <w:sectPr w:rsidR="005D5045">
          <w:headerReference w:type="default" r:id="rId7"/>
          <w:footerReference w:type="default" r:id="rId8"/>
          <w:type w:val="continuous"/>
          <w:pgSz w:w="12250" w:h="18730"/>
          <w:pgMar w:top="1320" w:right="1060" w:bottom="1060" w:left="1240" w:header="590" w:footer="870" w:gutter="0"/>
          <w:pgNumType w:start="1"/>
          <w:cols w:space="720"/>
        </w:sectPr>
      </w:pPr>
    </w:p>
    <w:p w14:paraId="529C3C2E" w14:textId="77777777" w:rsidR="005D5045" w:rsidRDefault="005D5045">
      <w:pPr>
        <w:pStyle w:val="BodyText"/>
        <w:spacing w:before="10"/>
        <w:rPr>
          <w:sz w:val="24"/>
        </w:rPr>
      </w:pPr>
    </w:p>
    <w:p w14:paraId="4EBD9EEE" w14:textId="77777777" w:rsidR="005D5045" w:rsidRDefault="00000000">
      <w:pPr>
        <w:tabs>
          <w:tab w:val="left" w:pos="2314"/>
          <w:tab w:val="left" w:pos="2861"/>
          <w:tab w:val="left" w:pos="4457"/>
          <w:tab w:val="left" w:pos="5004"/>
          <w:tab w:val="left" w:pos="5512"/>
          <w:tab w:val="left" w:pos="7830"/>
        </w:tabs>
        <w:spacing w:before="93"/>
        <w:ind w:left="886"/>
        <w:rPr>
          <w:rFonts w:ascii="Arial" w:hAnsi="Arial"/>
          <w:i/>
        </w:rPr>
      </w:pPr>
      <w:r>
        <w:rPr>
          <w:rFonts w:ascii="Arial" w:hAnsi="Arial"/>
          <w:i/>
        </w:rPr>
        <w:t>“ARTICULO</w:t>
      </w:r>
      <w:r>
        <w:rPr>
          <w:rFonts w:ascii="Arial" w:hAnsi="Arial"/>
          <w:i/>
        </w:rPr>
        <w:tab/>
        <w:t>5o.</w:t>
      </w:r>
      <w:r>
        <w:rPr>
          <w:rFonts w:ascii="Arial" w:hAnsi="Arial"/>
          <w:i/>
        </w:rPr>
        <w:tab/>
        <w:t>ELEMENTOS</w:t>
      </w:r>
      <w:r>
        <w:rPr>
          <w:rFonts w:ascii="Arial" w:hAnsi="Arial"/>
          <w:i/>
        </w:rPr>
        <w:tab/>
        <w:t>DE</w:t>
      </w:r>
      <w:r>
        <w:rPr>
          <w:rFonts w:ascii="Arial" w:hAnsi="Arial"/>
          <w:i/>
        </w:rPr>
        <w:tab/>
        <w:t>LA</w:t>
      </w:r>
      <w:r>
        <w:rPr>
          <w:rFonts w:ascii="Arial" w:hAnsi="Arial"/>
          <w:i/>
        </w:rPr>
        <w:tab/>
        <w:t>RESPONSABILIDAD</w:t>
      </w:r>
      <w:r>
        <w:rPr>
          <w:rFonts w:ascii="Arial" w:hAnsi="Arial"/>
          <w:i/>
        </w:rPr>
        <w:tab/>
        <w:t>FISCAL.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La</w:t>
      </w:r>
    </w:p>
    <w:p w14:paraId="5B86F1B7" w14:textId="77777777" w:rsidR="005D5045" w:rsidRDefault="00000000">
      <w:pPr>
        <w:spacing w:before="38"/>
        <w:ind w:left="886"/>
        <w:rPr>
          <w:rFonts w:ascii="Arial" w:hAnsi="Arial"/>
          <w:i/>
        </w:rPr>
      </w:pPr>
      <w:r>
        <w:rPr>
          <w:rFonts w:ascii="Arial" w:hAnsi="Arial"/>
          <w:i/>
        </w:rPr>
        <w:t>responsabilidad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fiscal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estará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integrada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siguientes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elementos:</w:t>
      </w:r>
    </w:p>
    <w:p w14:paraId="62F3F0D7" w14:textId="77777777" w:rsidR="005D5045" w:rsidRDefault="005D5045">
      <w:pPr>
        <w:pStyle w:val="BodyText"/>
        <w:spacing w:before="8"/>
        <w:rPr>
          <w:rFonts w:ascii="Arial"/>
          <w:i/>
          <w:sz w:val="28"/>
        </w:rPr>
      </w:pPr>
    </w:p>
    <w:p w14:paraId="436B4F82" w14:textId="77777777" w:rsidR="005D5045" w:rsidRDefault="00000000">
      <w:pPr>
        <w:pStyle w:val="ListParagraph"/>
        <w:numPr>
          <w:ilvl w:val="0"/>
          <w:numId w:val="9"/>
        </w:numPr>
        <w:tabs>
          <w:tab w:val="left" w:pos="1618"/>
          <w:tab w:val="left" w:pos="1619"/>
        </w:tabs>
        <w:spacing w:line="276" w:lineRule="auto"/>
        <w:ind w:right="972"/>
        <w:rPr>
          <w:i/>
        </w:rPr>
      </w:pP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conducta</w:t>
      </w:r>
      <w:r>
        <w:rPr>
          <w:i/>
          <w:spacing w:val="-8"/>
        </w:rPr>
        <w:t xml:space="preserve"> </w:t>
      </w:r>
      <w:r>
        <w:rPr>
          <w:i/>
        </w:rPr>
        <w:t>dolosa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culposa</w:t>
      </w:r>
      <w:r>
        <w:rPr>
          <w:i/>
          <w:spacing w:val="-5"/>
        </w:rPr>
        <w:t xml:space="preserve"> </w:t>
      </w:r>
      <w:r>
        <w:rPr>
          <w:i/>
        </w:rPr>
        <w:t>atribuible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persona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8"/>
        </w:rPr>
        <w:t xml:space="preserve"> </w:t>
      </w:r>
      <w:r>
        <w:rPr>
          <w:i/>
        </w:rPr>
        <w:t>realiza</w:t>
      </w:r>
      <w:r>
        <w:rPr>
          <w:i/>
          <w:spacing w:val="-5"/>
        </w:rPr>
        <w:t xml:space="preserve"> </w:t>
      </w:r>
      <w:r>
        <w:rPr>
          <w:i/>
        </w:rPr>
        <w:t>gestión</w:t>
      </w:r>
      <w:r>
        <w:rPr>
          <w:i/>
          <w:spacing w:val="-58"/>
        </w:rPr>
        <w:t xml:space="preserve"> </w:t>
      </w:r>
      <w:r>
        <w:rPr>
          <w:i/>
        </w:rPr>
        <w:t>fiscal.</w:t>
      </w:r>
    </w:p>
    <w:p w14:paraId="06D5FB2F" w14:textId="77777777" w:rsidR="005D5045" w:rsidRDefault="00000000">
      <w:pPr>
        <w:pStyle w:val="ListParagraph"/>
        <w:numPr>
          <w:ilvl w:val="0"/>
          <w:numId w:val="9"/>
        </w:numPr>
        <w:tabs>
          <w:tab w:val="left" w:pos="1618"/>
          <w:tab w:val="left" w:pos="1619"/>
        </w:tabs>
        <w:spacing w:line="252" w:lineRule="exact"/>
        <w:ind w:hanging="361"/>
        <w:rPr>
          <w:i/>
        </w:rPr>
      </w:pP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daño</w:t>
      </w:r>
      <w:r>
        <w:rPr>
          <w:i/>
          <w:spacing w:val="-1"/>
        </w:rPr>
        <w:t xml:space="preserve"> </w:t>
      </w:r>
      <w:r>
        <w:rPr>
          <w:i/>
        </w:rPr>
        <w:t>patrimonial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Estado.</w:t>
      </w:r>
    </w:p>
    <w:p w14:paraId="5A11DC17" w14:textId="77777777" w:rsidR="005D5045" w:rsidRDefault="00000000">
      <w:pPr>
        <w:pStyle w:val="ListParagraph"/>
        <w:numPr>
          <w:ilvl w:val="0"/>
          <w:numId w:val="9"/>
        </w:numPr>
        <w:tabs>
          <w:tab w:val="left" w:pos="1618"/>
          <w:tab w:val="left" w:pos="1619"/>
        </w:tabs>
        <w:spacing w:before="37"/>
        <w:ind w:hanging="361"/>
        <w:rPr>
          <w:rFonts w:ascii="Arial MT" w:hAnsi="Arial MT"/>
        </w:rPr>
      </w:pP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nexo causal</w:t>
      </w:r>
      <w:r>
        <w:rPr>
          <w:i/>
          <w:spacing w:val="-3"/>
        </w:rPr>
        <w:t xml:space="preserve"> </w:t>
      </w:r>
      <w:r>
        <w:rPr>
          <w:i/>
        </w:rPr>
        <w:t>entre los</w:t>
      </w:r>
      <w:r>
        <w:rPr>
          <w:i/>
          <w:spacing w:val="-3"/>
        </w:rPr>
        <w:t xml:space="preserve"> </w:t>
      </w:r>
      <w:r>
        <w:rPr>
          <w:i/>
        </w:rPr>
        <w:t>dos</w:t>
      </w:r>
      <w:r>
        <w:rPr>
          <w:i/>
          <w:spacing w:val="1"/>
        </w:rPr>
        <w:t xml:space="preserve"> </w:t>
      </w:r>
      <w:r>
        <w:rPr>
          <w:i/>
        </w:rPr>
        <w:t>elementos</w:t>
      </w:r>
      <w:r>
        <w:rPr>
          <w:i/>
          <w:spacing w:val="-2"/>
        </w:rPr>
        <w:t xml:space="preserve"> </w:t>
      </w:r>
      <w:r>
        <w:rPr>
          <w:i/>
        </w:rPr>
        <w:t>anteriores</w:t>
      </w:r>
      <w:r>
        <w:rPr>
          <w:rFonts w:ascii="Arial MT" w:hAnsi="Arial MT"/>
        </w:rPr>
        <w:t>.”</w:t>
      </w:r>
    </w:p>
    <w:p w14:paraId="7A354A06" w14:textId="77777777" w:rsidR="005D5045" w:rsidRDefault="005D5045">
      <w:pPr>
        <w:pStyle w:val="BodyText"/>
        <w:spacing w:before="9"/>
        <w:rPr>
          <w:sz w:val="28"/>
        </w:rPr>
      </w:pPr>
    </w:p>
    <w:p w14:paraId="6965C90E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Al</w:t>
      </w:r>
      <w:r>
        <w:rPr>
          <w:spacing w:val="-14"/>
        </w:rPr>
        <w:t xml:space="preserve"> </w:t>
      </w:r>
      <w:r>
        <w:t>respecto,</w:t>
      </w:r>
      <w:r>
        <w:rPr>
          <w:spacing w:val="-13"/>
        </w:rPr>
        <w:t xml:space="preserve"> </w:t>
      </w:r>
      <w:r>
        <w:t>frente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elementos</w:t>
      </w:r>
      <w:r>
        <w:rPr>
          <w:spacing w:val="-15"/>
        </w:rPr>
        <w:t xml:space="preserve"> </w:t>
      </w:r>
      <w:r>
        <w:t>constitutivos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fiscal,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Consejo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mediante sentencia del 22 de febrero de 2018, expediente 2108483, C.P. Dr. Alberto Yepes</w:t>
      </w:r>
      <w:r>
        <w:rPr>
          <w:spacing w:val="1"/>
        </w:rPr>
        <w:t xml:space="preserve"> </w:t>
      </w:r>
      <w:r>
        <w:t>Barreiro, se ha manifestado en los mismos términos que se han venido desarrollando, como a</w:t>
      </w:r>
      <w:r>
        <w:rPr>
          <w:spacing w:val="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 expone:</w:t>
      </w:r>
    </w:p>
    <w:p w14:paraId="00DF081D" w14:textId="77777777" w:rsidR="005D5045" w:rsidRDefault="005D5045">
      <w:pPr>
        <w:pStyle w:val="BodyText"/>
        <w:spacing w:before="3"/>
        <w:rPr>
          <w:sz w:val="25"/>
        </w:rPr>
      </w:pPr>
    </w:p>
    <w:p w14:paraId="0746F4D7" w14:textId="77777777" w:rsidR="005D5045" w:rsidRDefault="00000000">
      <w:pPr>
        <w:spacing w:before="1" w:line="276" w:lineRule="auto"/>
        <w:ind w:left="1028" w:right="120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“Para que pueda proferirse decisión declarando la responsabilidad fiscal 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menester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procedimiento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concurran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características: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(i)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elemento objetivo consistente en que exista prueba que acredite con certeza,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existencia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daño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patrimonio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otro,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cuantificación. (ii) Un elemento subjetivo que evalúa la actuación del gestor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fiscal y que implica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aquel haya actuado al menos con culpa. (iii)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elemento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relación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causalidad,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según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debe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acreditarse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daño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patrimonio sea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consecuencia del actuar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gestor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fiscal.”</w:t>
      </w:r>
    </w:p>
    <w:p w14:paraId="482B8757" w14:textId="77777777" w:rsidR="005D5045" w:rsidRDefault="005D5045">
      <w:pPr>
        <w:pStyle w:val="BodyText"/>
        <w:spacing w:before="3"/>
        <w:rPr>
          <w:rFonts w:ascii="Arial"/>
          <w:i/>
          <w:sz w:val="25"/>
        </w:rPr>
      </w:pPr>
    </w:p>
    <w:p w14:paraId="48F3F287" w14:textId="77777777" w:rsidR="005D5045" w:rsidRDefault="00000000">
      <w:pPr>
        <w:pStyle w:val="BodyText"/>
        <w:spacing w:line="276" w:lineRule="auto"/>
        <w:ind w:left="178" w:right="402"/>
        <w:jc w:val="both"/>
      </w:pPr>
      <w:r>
        <w:t>En este sentido, a continuación, se argumentarán las razones por las cuales en el caso bajo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demostrados,</w:t>
      </w:r>
      <w:r>
        <w:rPr>
          <w:spacing w:val="1"/>
        </w:rPr>
        <w:t xml:space="preserve"> </w:t>
      </w:r>
      <w:r>
        <w:t>siquiera</w:t>
      </w:r>
      <w:r>
        <w:rPr>
          <w:spacing w:val="1"/>
        </w:rPr>
        <w:t xml:space="preserve"> </w:t>
      </w:r>
      <w:r>
        <w:t>sumariamente,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configuración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constitutivos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daño</w:t>
      </w:r>
      <w:r>
        <w:rPr>
          <w:spacing w:val="-7"/>
        </w:rPr>
        <w:t xml:space="preserve"> </w:t>
      </w:r>
      <w:r>
        <w:t>patrimonial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el dolo o culpa grave en la conducta del gestor fiscal. En consecuencia, el honorable Despacho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tendrá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alternativa</w:t>
      </w:r>
      <w:r>
        <w:rPr>
          <w:spacing w:val="-15"/>
        </w:rPr>
        <w:t xml:space="preserve"> </w:t>
      </w:r>
      <w:r>
        <w:t>diferente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archivar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Responsabilidad</w:t>
      </w:r>
      <w:r>
        <w:rPr>
          <w:spacing w:val="-13"/>
        </w:rPr>
        <w:t xml:space="preserve"> </w:t>
      </w:r>
      <w:r>
        <w:t>Fiscal</w:t>
      </w:r>
      <w:r>
        <w:rPr>
          <w:spacing w:val="-14"/>
        </w:rPr>
        <w:t xml:space="preserve"> </w:t>
      </w:r>
      <w:r>
        <w:t>identificado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1600.20.11.21.1462.</w:t>
      </w:r>
    </w:p>
    <w:p w14:paraId="51AC0600" w14:textId="77777777" w:rsidR="005D5045" w:rsidRDefault="005D5045">
      <w:pPr>
        <w:pStyle w:val="BodyText"/>
        <w:spacing w:before="2"/>
        <w:rPr>
          <w:sz w:val="25"/>
        </w:rPr>
      </w:pPr>
    </w:p>
    <w:p w14:paraId="4F6F097D" w14:textId="77777777" w:rsidR="005D5045" w:rsidRDefault="00000000">
      <w:pPr>
        <w:pStyle w:val="Heading1"/>
        <w:numPr>
          <w:ilvl w:val="1"/>
          <w:numId w:val="8"/>
        </w:numPr>
        <w:tabs>
          <w:tab w:val="left" w:pos="1258"/>
          <w:tab w:val="left" w:pos="1259"/>
        </w:tabs>
        <w:spacing w:before="1" w:line="278" w:lineRule="auto"/>
        <w:ind w:right="354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reúnen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inexistencia</w:t>
      </w:r>
      <w:r>
        <w:rPr>
          <w:spacing w:val="-3"/>
        </w:rPr>
        <w:t xml:space="preserve"> </w:t>
      </w:r>
      <w:r>
        <w:t>de daño</w:t>
      </w:r>
      <w:r>
        <w:rPr>
          <w:spacing w:val="-3"/>
        </w:rPr>
        <w:t xml:space="preserve"> </w:t>
      </w:r>
      <w:r>
        <w:t>patrimonial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estado.</w:t>
      </w:r>
    </w:p>
    <w:p w14:paraId="71CBD1EE" w14:textId="77777777" w:rsidR="005D5045" w:rsidRDefault="005D5045">
      <w:pPr>
        <w:pStyle w:val="BodyText"/>
        <w:spacing w:before="10"/>
        <w:rPr>
          <w:rFonts w:ascii="Arial"/>
          <w:b/>
          <w:sz w:val="24"/>
        </w:rPr>
      </w:pPr>
    </w:p>
    <w:p w14:paraId="33418947" w14:textId="77777777" w:rsidR="005D5045" w:rsidRDefault="00000000">
      <w:pPr>
        <w:pStyle w:val="BodyText"/>
        <w:spacing w:line="276" w:lineRule="auto"/>
        <w:ind w:left="178" w:right="350"/>
        <w:jc w:val="both"/>
      </w:pPr>
      <w:r>
        <w:t>Tal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expuso</w:t>
      </w:r>
      <w:r>
        <w:rPr>
          <w:spacing w:val="-15"/>
        </w:rPr>
        <w:t xml:space="preserve"> </w:t>
      </w:r>
      <w:r>
        <w:t>anteriormente,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configure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fiscal</w:t>
      </w:r>
      <w:r>
        <w:rPr>
          <w:spacing w:val="-14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imperativo</w:t>
      </w:r>
      <w:r>
        <w:rPr>
          <w:spacing w:val="-58"/>
        </w:rPr>
        <w:t xml:space="preserve"> </w:t>
      </w:r>
      <w:r>
        <w:t>que en el plenario se encuentre suficientemente acreditado un daño patrimonial al Estado. En</w:t>
      </w:r>
      <w:r>
        <w:rPr>
          <w:spacing w:val="1"/>
        </w:rPr>
        <w:t xml:space="preserve"> </w:t>
      </w:r>
      <w:r>
        <w:t>este sentido, vale la pena analizar la sentencia C-340 de 2007, en la cual se explicó que, a</w:t>
      </w:r>
      <w:r>
        <w:rPr>
          <w:spacing w:val="1"/>
        </w:rPr>
        <w:t xml:space="preserve"> </w:t>
      </w:r>
      <w:r>
        <w:t>diferencia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disciplinaria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daño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extrapatrimonial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susceptible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valoración</w:t>
      </w:r>
      <w:r>
        <w:rPr>
          <w:spacing w:val="-6"/>
        </w:rPr>
        <w:t xml:space="preserve"> </w:t>
      </w:r>
      <w:r>
        <w:t>económica,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perjuicio</w:t>
      </w:r>
      <w:r>
        <w:rPr>
          <w:spacing w:val="-6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cierto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eminentemente</w:t>
      </w:r>
      <w:r>
        <w:rPr>
          <w:spacing w:val="1"/>
        </w:rPr>
        <w:t xml:space="preserve"> </w:t>
      </w:r>
      <w:r>
        <w:t>patrimonial.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tenor</w:t>
      </w:r>
      <w:r>
        <w:rPr>
          <w:spacing w:val="-3"/>
        </w:rPr>
        <w:t xml:space="preserve"> </w:t>
      </w:r>
      <w:r>
        <w:t>literal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mencionado</w:t>
      </w:r>
      <w:r>
        <w:rPr>
          <w:spacing w:val="-1"/>
        </w:rPr>
        <w:t xml:space="preserve"> </w:t>
      </w:r>
      <w:r>
        <w:t>fallo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</w:t>
      </w:r>
    </w:p>
    <w:p w14:paraId="743C3F55" w14:textId="77777777" w:rsidR="005D5045" w:rsidRDefault="005D5045">
      <w:pPr>
        <w:pStyle w:val="BodyText"/>
        <w:spacing w:before="5"/>
        <w:rPr>
          <w:sz w:val="25"/>
        </w:rPr>
      </w:pPr>
    </w:p>
    <w:p w14:paraId="46569837" w14:textId="77777777" w:rsidR="005D5045" w:rsidRDefault="00000000">
      <w:pPr>
        <w:spacing w:line="276" w:lineRule="auto"/>
        <w:ind w:left="1028" w:right="1201"/>
        <w:jc w:val="both"/>
        <w:rPr>
          <w:rFonts w:ascii="Arial" w:hAnsi="Arial"/>
          <w:i/>
        </w:rPr>
      </w:pPr>
      <w:r>
        <w:t>“</w:t>
      </w:r>
      <w:r>
        <w:rPr>
          <w:rFonts w:ascii="Arial" w:hAnsi="Arial"/>
          <w:i/>
        </w:rPr>
        <w:t>b.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responsabilidad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declara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través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esencialmente administrativa, porque juzga la conducta de quienes están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cargo de la gestión fiscal, pero es, también, patrimonial, porque se orienta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obtener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resarcimiento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daño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causado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fiscal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irregular,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mediante el pago de una indemnización pecuniaria, que compensa el perjuicio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sufrido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respectiva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entidad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estatal.</w:t>
      </w:r>
    </w:p>
    <w:p w14:paraId="031A4509" w14:textId="77777777" w:rsidR="005D5045" w:rsidRDefault="005D5045">
      <w:pPr>
        <w:pStyle w:val="BodyText"/>
        <w:spacing w:before="3"/>
        <w:rPr>
          <w:rFonts w:ascii="Arial"/>
          <w:i/>
          <w:sz w:val="25"/>
        </w:rPr>
      </w:pPr>
    </w:p>
    <w:p w14:paraId="21D70F96" w14:textId="77777777" w:rsidR="005D5045" w:rsidRDefault="00000000">
      <w:pPr>
        <w:spacing w:line="276" w:lineRule="auto"/>
        <w:ind w:left="1028" w:right="120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Como consecuencia de lo anterior, </w:t>
      </w:r>
      <w:r>
        <w:rPr>
          <w:rFonts w:ascii="Arial" w:hAnsi="Arial"/>
          <w:b/>
          <w:i/>
          <w:u w:val="thick"/>
        </w:rPr>
        <w:t>la responsabilidad fiscal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i/>
        </w:rPr>
        <w:t>no tiene 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carácter sancionatorio -ni penal, ni administrativo-, sino que su naturaleza </w:t>
      </w:r>
      <w:r>
        <w:rPr>
          <w:rFonts w:ascii="Arial" w:hAnsi="Arial"/>
          <w:b/>
          <w:i/>
          <w:u w:val="thick"/>
        </w:rPr>
        <w:t>es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meramente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reparatoria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consiguiente,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responsabilidad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fiscal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independiente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autónoma,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distinta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responsabilidades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penal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disciplinaria que puedan establecerse por la comisión de los hechos que dan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lugar a ella.</w:t>
      </w:r>
    </w:p>
    <w:p w14:paraId="527DB281" w14:textId="77777777" w:rsidR="005D5045" w:rsidRDefault="005D5045">
      <w:pPr>
        <w:spacing w:line="276" w:lineRule="auto"/>
        <w:jc w:val="both"/>
        <w:rPr>
          <w:rFonts w:ascii="Arial" w:hAnsi="Arial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3B35D482" w14:textId="77777777" w:rsidR="005D5045" w:rsidRDefault="00000000">
      <w:pPr>
        <w:spacing w:before="89" w:line="276" w:lineRule="auto"/>
        <w:ind w:left="1028" w:right="120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Sobre este particular, la Corte, en la Sentencia C-661 de 2000, al referirse 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distinta naturaleza del daño en la responsabilidad disciplinaria y en la fiscal,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puntualizó que mientras que el daño en la responsabilidad disciplinaria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extrapatrimonial y no susceptible de valoración económica, </w:t>
      </w:r>
      <w:r>
        <w:rPr>
          <w:rFonts w:ascii="Arial" w:hAnsi="Arial"/>
          <w:b/>
          <w:i/>
          <w:u w:val="thick"/>
        </w:rPr>
        <w:t>el daño en la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responsabilidad fiscal es patrimonial</w:t>
      </w:r>
      <w:r>
        <w:rPr>
          <w:rFonts w:ascii="Arial" w:hAnsi="Arial"/>
          <w:i/>
        </w:rPr>
        <w:t>. En consecuencia, señaló la Corte, “...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 proceso disciplinario tiene un carácter sancionatorio, pues busca garantizar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 correcta marcha y el buen nombre de la cosa pública, por lo que juzga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comportamiento de los servidores públicos ‘frente a normas administrativas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carácter ético destinadas a proteger la eficiencia, eficacia y moralidad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administración pública’</w:t>
      </w:r>
      <w:r>
        <w:rPr>
          <w:rFonts w:ascii="Arial" w:hAnsi="Arial"/>
          <w:i/>
          <w:vertAlign w:val="superscript"/>
        </w:rPr>
        <w:t>”</w:t>
      </w:r>
      <w:r>
        <w:rPr>
          <w:rFonts w:ascii="Arial" w:hAnsi="Arial"/>
          <w:i/>
        </w:rPr>
        <w:t xml:space="preserve">, al paso que “... </w:t>
      </w:r>
      <w:r>
        <w:rPr>
          <w:rFonts w:ascii="Arial" w:hAnsi="Arial"/>
          <w:b/>
          <w:i/>
          <w:u w:val="thick"/>
        </w:rPr>
        <w:t>el proceso fiscal tiene una finalidad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resarcitoria, toda vez que ‘el órgano fiscal vigila la administración y el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manejo de los fondos o bienes públicos</w:t>
      </w:r>
      <w:r>
        <w:rPr>
          <w:rFonts w:ascii="Arial" w:hAnsi="Arial"/>
          <w:i/>
        </w:rPr>
        <w:t>, para lo cual puede iniciar procesos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fiscales en donde busca el resarcimiento por el detrimento patrimonial que una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conducta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omisión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servidor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público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particular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haya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ocasionado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Estado</w:t>
      </w:r>
      <w:r>
        <w:t>”.</w:t>
      </w:r>
      <w:r>
        <w:rPr>
          <w:spacing w:val="-1"/>
        </w:rPr>
        <w:t xml:space="preserve"> </w:t>
      </w:r>
      <w:r>
        <w:t>(Subrayado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negrilla fuera del</w:t>
      </w:r>
      <w:r>
        <w:rPr>
          <w:spacing w:val="-3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original)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vertAlign w:val="superscript"/>
        </w:rPr>
        <w:t>1</w:t>
      </w:r>
    </w:p>
    <w:p w14:paraId="1B264A4F" w14:textId="77777777" w:rsidR="005D5045" w:rsidRDefault="005D5045">
      <w:pPr>
        <w:pStyle w:val="BodyText"/>
        <w:spacing w:before="3"/>
        <w:rPr>
          <w:rFonts w:ascii="Arial"/>
          <w:i/>
          <w:sz w:val="25"/>
        </w:rPr>
      </w:pPr>
    </w:p>
    <w:p w14:paraId="26FD6C54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En efecto, la Sala de Consulta y Servicio Civil del Consejo de Estado se ha pronunciado en los</w:t>
      </w:r>
      <w:r>
        <w:rPr>
          <w:spacing w:val="1"/>
        </w:rPr>
        <w:t xml:space="preserve"> </w:t>
      </w:r>
      <w:r>
        <w:t>mismos términos, al establecer que para que sea procedente la declaratoria de responsabilidad</w:t>
      </w:r>
      <w:r>
        <w:rPr>
          <w:spacing w:val="1"/>
        </w:rPr>
        <w:t xml:space="preserve"> </w:t>
      </w:r>
      <w:r>
        <w:t>fiscal, definitivamente debe existir un daño patrimonial sufrido por parte del Estado. No obstante,</w:t>
      </w:r>
      <w:r>
        <w:rPr>
          <w:spacing w:val="-59"/>
        </w:rPr>
        <w:t xml:space="preserve"> </w:t>
      </w:r>
      <w:r>
        <w:t>no cualquier tipo de daño es susceptible de ser resarcido en un proceso fiscal, sino solo aquél</w:t>
      </w:r>
      <w:r>
        <w:rPr>
          <w:spacing w:val="1"/>
        </w:rPr>
        <w:t xml:space="preserve"> </w:t>
      </w:r>
      <w:r>
        <w:t>que se encuentre debidamente acreditado, y que, además, se predique respecto de una entidad</w:t>
      </w:r>
      <w:r>
        <w:rPr>
          <w:spacing w:val="-59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concreto.</w:t>
      </w:r>
      <w:r>
        <w:rPr>
          <w:spacing w:val="-3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previamente</w:t>
      </w:r>
      <w:r>
        <w:rPr>
          <w:spacing w:val="-7"/>
        </w:rPr>
        <w:t xml:space="preserve"> </w:t>
      </w:r>
      <w:r>
        <w:t>explicado</w:t>
      </w:r>
      <w:r>
        <w:rPr>
          <w:spacing w:val="-2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analizado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expone</w:t>
      </w:r>
      <w:r>
        <w:rPr>
          <w:spacing w:val="-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continuación:</w:t>
      </w:r>
    </w:p>
    <w:p w14:paraId="63318BC2" w14:textId="77777777" w:rsidR="005D5045" w:rsidRDefault="005D5045">
      <w:pPr>
        <w:pStyle w:val="BodyText"/>
        <w:spacing w:before="4"/>
        <w:rPr>
          <w:sz w:val="25"/>
        </w:rPr>
      </w:pPr>
    </w:p>
    <w:p w14:paraId="7ECB88FC" w14:textId="77777777" w:rsidR="005D5045" w:rsidRDefault="00000000">
      <w:pPr>
        <w:spacing w:line="276" w:lineRule="auto"/>
        <w:ind w:left="1028" w:right="1203"/>
        <w:jc w:val="both"/>
        <w:rPr>
          <w:rFonts w:ascii="Arial" w:hAnsi="Arial"/>
          <w:i/>
        </w:rPr>
      </w:pPr>
      <w:r>
        <w:t>“</w:t>
      </w:r>
      <w:r>
        <w:rPr>
          <w:rFonts w:ascii="Arial" w:hAnsi="Arial"/>
          <w:i/>
        </w:rPr>
        <w:t>La responsabilidad fiscal estará integrada por una conducta dolosa o culposa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atribuible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una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persona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realiza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fiscal,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daño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patrimonial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Estado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y un nexo entre los dos elementos anteriores. </w:t>
      </w:r>
      <w:r>
        <w:rPr>
          <w:rFonts w:ascii="Arial" w:hAnsi="Arial"/>
          <w:b/>
          <w:i/>
          <w:u w:val="thick"/>
        </w:rPr>
        <w:t>El daño patrimonial es toda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disminución de los recursos del estado</w:t>
      </w:r>
      <w:r>
        <w:rPr>
          <w:rFonts w:ascii="Arial" w:hAnsi="Arial"/>
          <w:i/>
        </w:rPr>
        <w:t>, que cuando es causada por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conducta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dolosa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gravemente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culposa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fiscal,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genera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responsabilidad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fiscal.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orden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ideas,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todo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daño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patrimonial,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última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instancia, siempre afectará el patrimonio estatal en abstracto. Sin embargo,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cuando se detecta un daño patrimonial en un organismo o entidad, el ente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control debe investigarlo y establecer la responsabilidad fiscal del servidor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frente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recursos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asignados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entidad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organismo,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pues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fueron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solamente éstos los que estuvieron bajo su manejo y administración</w:t>
      </w:r>
      <w:r>
        <w:rPr>
          <w:rFonts w:ascii="Arial" w:hAnsi="Arial"/>
          <w:b/>
          <w:i/>
          <w:u w:val="thick"/>
        </w:rPr>
        <w:t>. Es decir,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  <w:u w:val="thick"/>
        </w:rPr>
        <w:t>que el daño por el cual responde se contrae al patrimonio de una entidad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u organismo particular y concreto</w:t>
      </w:r>
      <w:r>
        <w:t>”.</w:t>
      </w:r>
      <w:r>
        <w:rPr>
          <w:vertAlign w:val="superscript"/>
        </w:rPr>
        <w:t>2</w:t>
      </w:r>
      <w:r>
        <w:t xml:space="preserve"> </w:t>
      </w:r>
      <w:r>
        <w:rPr>
          <w:rFonts w:ascii="Arial" w:hAnsi="Arial"/>
          <w:i/>
        </w:rPr>
        <w:t>(Subrayado y negrilla fuera del texto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original)</w:t>
      </w:r>
    </w:p>
    <w:p w14:paraId="615320E2" w14:textId="77777777" w:rsidR="005D5045" w:rsidRDefault="005D5045">
      <w:pPr>
        <w:pStyle w:val="BodyText"/>
        <w:spacing w:before="3"/>
        <w:rPr>
          <w:rFonts w:ascii="Arial"/>
          <w:i/>
          <w:sz w:val="25"/>
        </w:rPr>
      </w:pPr>
    </w:p>
    <w:p w14:paraId="4D216953" w14:textId="77777777" w:rsidR="005D5045" w:rsidRDefault="00000000">
      <w:pPr>
        <w:pStyle w:val="BodyText"/>
        <w:spacing w:line="276" w:lineRule="auto"/>
        <w:ind w:left="178" w:right="349"/>
        <w:jc w:val="both"/>
      </w:pPr>
      <w:r>
        <w:t>En otras palabras, para que sea jurídicamente viable la declaratoria de responsabilidad fiscal en</w:t>
      </w:r>
      <w:r>
        <w:rPr>
          <w:spacing w:val="-59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rPr>
          <w:spacing w:val="-1"/>
        </w:rPr>
        <w:t>proceso</w:t>
      </w:r>
      <w:r>
        <w:rPr>
          <w:spacing w:val="-16"/>
        </w:rPr>
        <w:t xml:space="preserve"> </w:t>
      </w:r>
      <w:r>
        <w:rPr>
          <w:spacing w:val="-1"/>
        </w:rPr>
        <w:t>determinado,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esencial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daño</w:t>
      </w:r>
      <w:r>
        <w:rPr>
          <w:spacing w:val="-14"/>
        </w:rPr>
        <w:t xml:space="preserve"> </w:t>
      </w:r>
      <w:r>
        <w:t>patrimonial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encuentre</w:t>
      </w:r>
      <w:r>
        <w:rPr>
          <w:spacing w:val="-16"/>
        </w:rPr>
        <w:t xml:space="preserve"> </w:t>
      </w:r>
      <w:r>
        <w:t>debidamente</w:t>
      </w:r>
      <w:r>
        <w:rPr>
          <w:spacing w:val="-59"/>
        </w:rPr>
        <w:t xml:space="preserve"> </w:t>
      </w:r>
      <w:r>
        <w:t>acreditado en el expediente. No obstante, del material demostrativo allegado al plenario, se</w:t>
      </w:r>
      <w:r>
        <w:rPr>
          <w:spacing w:val="1"/>
        </w:rPr>
        <w:t xml:space="preserve"> </w:t>
      </w:r>
      <w:r>
        <w:t>observa 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ha</w:t>
      </w:r>
      <w:r>
        <w:rPr>
          <w:spacing w:val="-2"/>
        </w:rPr>
        <w:t xml:space="preserve"> </w:t>
      </w:r>
      <w:r>
        <w:t>producido ningún daño patrimonial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en este caso.</w:t>
      </w:r>
    </w:p>
    <w:p w14:paraId="15D26C39" w14:textId="77777777" w:rsidR="005D5045" w:rsidRDefault="005D5045">
      <w:pPr>
        <w:pStyle w:val="BodyText"/>
        <w:spacing w:before="6"/>
        <w:rPr>
          <w:sz w:val="25"/>
        </w:rPr>
      </w:pPr>
    </w:p>
    <w:p w14:paraId="448E7CBB" w14:textId="77777777" w:rsidR="005D5045" w:rsidRDefault="00000000">
      <w:pPr>
        <w:pStyle w:val="BodyText"/>
        <w:spacing w:line="276" w:lineRule="auto"/>
        <w:ind w:left="178" w:right="350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este</w:t>
      </w:r>
      <w:r>
        <w:rPr>
          <w:spacing w:val="-16"/>
        </w:rPr>
        <w:t xml:space="preserve"> </w:t>
      </w:r>
      <w:r>
        <w:rPr>
          <w:spacing w:val="-1"/>
        </w:rPr>
        <w:t>orden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ideas,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tomar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consideración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existe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daño</w:t>
      </w:r>
      <w:r>
        <w:rPr>
          <w:spacing w:val="-14"/>
        </w:rPr>
        <w:t xml:space="preserve"> </w:t>
      </w:r>
      <w:r>
        <w:t>patrimonial</w:t>
      </w:r>
      <w:r>
        <w:rPr>
          <w:spacing w:val="-15"/>
        </w:rPr>
        <w:t xml:space="preserve"> </w:t>
      </w:r>
      <w:r>
        <w:t>alegado</w:t>
      </w:r>
      <w:r>
        <w:rPr>
          <w:spacing w:val="-59"/>
        </w:rPr>
        <w:t xml:space="preserve"> </w:t>
      </w:r>
      <w:r>
        <w:t>en contra de los vinculados al proceso de referencia, - esto es los funcionarios de Emcali ,</w:t>
      </w:r>
      <w:r>
        <w:rPr>
          <w:spacing w:val="1"/>
        </w:rPr>
        <w:t xml:space="preserve"> </w:t>
      </w:r>
      <w:r>
        <w:t>entendiendo que es la entidad asegurada por mi prohijada- por cuanto no existen elementos</w:t>
      </w:r>
      <w:r>
        <w:rPr>
          <w:spacing w:val="1"/>
        </w:rPr>
        <w:t xml:space="preserve"> </w:t>
      </w:r>
      <w:r>
        <w:t>materiales que de manera pertinente, conducente y útil den cuenta del supuesto incumplimiento</w:t>
      </w:r>
      <w:r>
        <w:rPr>
          <w:spacing w:val="1"/>
        </w:rPr>
        <w:t xml:space="preserve"> </w:t>
      </w:r>
      <w:r>
        <w:t>de alguna normativa respecto del contrato No.</w:t>
      </w:r>
      <w:r>
        <w:rPr>
          <w:spacing w:val="1"/>
        </w:rPr>
        <w:t xml:space="preserve"> </w:t>
      </w:r>
      <w:r>
        <w:t>300-GAA-CO-1277-2017 y su objeto contractual,</w:t>
      </w:r>
      <w:r>
        <w:rPr>
          <w:spacing w:val="-59"/>
        </w:rPr>
        <w:t xml:space="preserve"> </w:t>
      </w:r>
      <w:r>
        <w:t>pues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acervo</w:t>
      </w:r>
      <w:r>
        <w:rPr>
          <w:spacing w:val="-6"/>
        </w:rPr>
        <w:t xml:space="preserve"> </w:t>
      </w:r>
      <w:r>
        <w:t>probatorio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logra</w:t>
      </w:r>
      <w:r>
        <w:rPr>
          <w:spacing w:val="-8"/>
        </w:rPr>
        <w:t xml:space="preserve"> </w:t>
      </w:r>
      <w:r>
        <w:t>demostrar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contradicción</w:t>
      </w:r>
      <w:r>
        <w:rPr>
          <w:spacing w:val="-6"/>
        </w:rPr>
        <w:t xml:space="preserve"> </w:t>
      </w:r>
      <w:r>
        <w:t>alguna,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bien</w:t>
      </w:r>
      <w:r>
        <w:rPr>
          <w:spacing w:val="-5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presentaron</w:t>
      </w:r>
      <w:r>
        <w:rPr>
          <w:spacing w:val="-9"/>
        </w:rPr>
        <w:t xml:space="preserve"> </w:t>
      </w:r>
      <w:r>
        <w:t>novedades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contrato,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evidencia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funcionarios</w:t>
      </w:r>
    </w:p>
    <w:p w14:paraId="2953EA5A" w14:textId="77777777" w:rsidR="005D5045" w:rsidRDefault="00000000">
      <w:pPr>
        <w:pStyle w:val="BodyText"/>
        <w:spacing w:before="8"/>
        <w:rPr>
          <w:sz w:val="29"/>
        </w:rPr>
      </w:pPr>
      <w:r>
        <w:pict w14:anchorId="2267012D">
          <v:rect id="_x0000_s2056" style="position:absolute;margin-left:70.95pt;margin-top:19.0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3523F10" w14:textId="77777777" w:rsidR="005D5045" w:rsidRDefault="00000000">
      <w:pPr>
        <w:spacing w:before="73" w:line="183" w:lineRule="exact"/>
        <w:ind w:left="178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Ibidem.</w:t>
      </w:r>
    </w:p>
    <w:p w14:paraId="5549FD69" w14:textId="77777777" w:rsidR="005D5045" w:rsidRDefault="00000000">
      <w:pPr>
        <w:ind w:left="178" w:right="377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Consejo de Estado, Sala de Consulta y Servicio Civil. Providencia del 15 de noviembre de 2007. Radicado 11001-03-06-000-2007-</w:t>
      </w:r>
      <w:r>
        <w:rPr>
          <w:spacing w:val="-42"/>
          <w:sz w:val="16"/>
        </w:rPr>
        <w:t xml:space="preserve"> </w:t>
      </w:r>
      <w:r>
        <w:rPr>
          <w:sz w:val="16"/>
        </w:rPr>
        <w:t>00077-00(1852).</w:t>
      </w:r>
      <w:r>
        <w:rPr>
          <w:spacing w:val="1"/>
          <w:sz w:val="16"/>
        </w:rPr>
        <w:t xml:space="preserve"> </w:t>
      </w:r>
      <w:r>
        <w:rPr>
          <w:sz w:val="16"/>
        </w:rPr>
        <w:t>C.P.</w:t>
      </w:r>
      <w:r>
        <w:rPr>
          <w:spacing w:val="2"/>
          <w:sz w:val="16"/>
        </w:rPr>
        <w:t xml:space="preserve"> </w:t>
      </w:r>
      <w:r>
        <w:rPr>
          <w:sz w:val="16"/>
        </w:rPr>
        <w:t>Gustavo</w:t>
      </w:r>
      <w:r>
        <w:rPr>
          <w:spacing w:val="-2"/>
          <w:sz w:val="16"/>
        </w:rPr>
        <w:t xml:space="preserve"> </w:t>
      </w:r>
      <w:r>
        <w:rPr>
          <w:sz w:val="16"/>
        </w:rPr>
        <w:t>Aponte Santos.</w:t>
      </w:r>
    </w:p>
    <w:p w14:paraId="128B929E" w14:textId="77777777" w:rsidR="005D5045" w:rsidRDefault="005D5045">
      <w:pPr>
        <w:rPr>
          <w:sz w:val="16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0F847957" w14:textId="77777777" w:rsidR="005D5045" w:rsidRDefault="00000000">
      <w:pPr>
        <w:pStyle w:val="BodyText"/>
        <w:spacing w:before="89" w:line="276" w:lineRule="auto"/>
        <w:ind w:left="178" w:right="356"/>
        <w:jc w:val="both"/>
      </w:pPr>
      <w:r>
        <w:lastRenderedPageBreak/>
        <w:t>de EMCALI, diferentes actuaciones tendientes a la solución de esas novedades, actuaciones en</w:t>
      </w:r>
      <w:r>
        <w:rPr>
          <w:spacing w:val="-59"/>
        </w:rPr>
        <w:t xml:space="preserve"> </w:t>
      </w:r>
      <w:r>
        <w:t>las que se citó en varias oportunidades al contratista y además se realizaron los requerimientos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por 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interventor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14:paraId="682FAC16" w14:textId="77777777" w:rsidR="005D5045" w:rsidRDefault="005D5045">
      <w:pPr>
        <w:pStyle w:val="BodyText"/>
        <w:spacing w:before="4"/>
        <w:rPr>
          <w:sz w:val="25"/>
        </w:rPr>
      </w:pPr>
    </w:p>
    <w:p w14:paraId="07E9ABA7" w14:textId="77777777" w:rsidR="005D5045" w:rsidRDefault="00000000">
      <w:pPr>
        <w:pStyle w:val="BodyText"/>
        <w:spacing w:line="276" w:lineRule="auto"/>
        <w:ind w:left="178" w:right="357"/>
        <w:jc w:val="both"/>
      </w:pPr>
      <w:r>
        <w:t>Cabe resaltar que, de acuerdo con la estructura organizacional, los funcionarios de EMCALI no</w:t>
      </w:r>
      <w:r>
        <w:rPr>
          <w:spacing w:val="1"/>
        </w:rPr>
        <w:t xml:space="preserve"> </w:t>
      </w:r>
      <w:r>
        <w:t>tenían injerencia en las funciones del supervisor e interventor. No obstante, las obras pagadas,</w:t>
      </w:r>
      <w:r>
        <w:rPr>
          <w:spacing w:val="1"/>
        </w:rPr>
        <w:t xml:space="preserve"> </w:t>
      </w:r>
      <w:r>
        <w:t>fueron</w:t>
      </w:r>
      <w:r>
        <w:rPr>
          <w:spacing w:val="-3"/>
        </w:rPr>
        <w:t xml:space="preserve"> </w:t>
      </w:r>
      <w:r>
        <w:t>ejecutadas</w:t>
      </w:r>
      <w:r>
        <w:rPr>
          <w:spacing w:val="-2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contratista.</w:t>
      </w:r>
    </w:p>
    <w:p w14:paraId="2A6AC91C" w14:textId="77777777" w:rsidR="005D5045" w:rsidRDefault="005D5045">
      <w:pPr>
        <w:pStyle w:val="BodyText"/>
        <w:spacing w:before="3"/>
        <w:rPr>
          <w:sz w:val="25"/>
        </w:rPr>
      </w:pPr>
    </w:p>
    <w:p w14:paraId="5DB20DCA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Por esta razón, ante la inexistencia de un daño patrimonial causado en contra del Estado, es</w:t>
      </w:r>
      <w:r>
        <w:rPr>
          <w:spacing w:val="1"/>
        </w:rPr>
        <w:t xml:space="preserve"> </w:t>
      </w:r>
      <w:r>
        <w:t>jurídicamente</w:t>
      </w:r>
      <w:r>
        <w:rPr>
          <w:spacing w:val="1"/>
        </w:rPr>
        <w:t xml:space="preserve"> </w:t>
      </w:r>
      <w:r>
        <w:t>improcedente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consecuentemente, el Despacho imperativamente tendrá que proferir fallo sin responsabilidad</w:t>
      </w:r>
      <w:r>
        <w:rPr>
          <w:spacing w:val="1"/>
        </w:rPr>
        <w:t xml:space="preserve"> </w:t>
      </w:r>
      <w:r>
        <w:t>fiscal.</w:t>
      </w:r>
    </w:p>
    <w:p w14:paraId="12C7D753" w14:textId="77777777" w:rsidR="005D5045" w:rsidRDefault="005D5045">
      <w:pPr>
        <w:pStyle w:val="BodyText"/>
        <w:spacing w:before="3"/>
        <w:rPr>
          <w:sz w:val="25"/>
        </w:rPr>
      </w:pPr>
    </w:p>
    <w:p w14:paraId="179C55EF" w14:textId="77777777" w:rsidR="005D5045" w:rsidRDefault="00000000">
      <w:pPr>
        <w:pStyle w:val="Heading1"/>
        <w:numPr>
          <w:ilvl w:val="1"/>
          <w:numId w:val="8"/>
        </w:numPr>
        <w:tabs>
          <w:tab w:val="left" w:pos="1259"/>
        </w:tabs>
        <w:spacing w:before="1" w:line="276" w:lineRule="auto"/>
        <w:ind w:right="350"/>
        <w:jc w:val="both"/>
      </w:pPr>
      <w:r>
        <w:t>En el presente caso no se reúnen los elementos de la responsabilidad fiscal 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culpa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cabeza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presuntos</w:t>
      </w:r>
      <w:r>
        <w:rPr>
          <w:spacing w:val="1"/>
        </w:rPr>
        <w:t xml:space="preserve"> </w:t>
      </w:r>
      <w:r>
        <w:t>responsables.</w:t>
      </w:r>
    </w:p>
    <w:p w14:paraId="63996FF0" w14:textId="77777777" w:rsidR="005D5045" w:rsidRDefault="005D5045">
      <w:pPr>
        <w:pStyle w:val="BodyText"/>
        <w:spacing w:before="4"/>
        <w:rPr>
          <w:rFonts w:ascii="Arial"/>
          <w:b/>
          <w:sz w:val="25"/>
        </w:rPr>
      </w:pPr>
    </w:p>
    <w:p w14:paraId="10683A49" w14:textId="77777777" w:rsidR="005D5045" w:rsidRDefault="00000000">
      <w:pPr>
        <w:pStyle w:val="BodyText"/>
        <w:spacing w:line="276" w:lineRule="auto"/>
        <w:ind w:left="178" w:right="349"/>
        <w:jc w:val="both"/>
      </w:pPr>
      <w:r>
        <w:t>Es de suma importancia ponerle de presente al Despacho que, en cuanto la conducta dolosa o</w:t>
      </w:r>
      <w:r>
        <w:rPr>
          <w:spacing w:val="1"/>
        </w:rPr>
        <w:t xml:space="preserve"> </w:t>
      </w:r>
      <w:r>
        <w:t>culposa atribuible al gestor fiscal, el grado del elemento culpa no puede ser uno distinto del dolo</w:t>
      </w:r>
      <w:r>
        <w:rPr>
          <w:spacing w:val="-59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rFonts w:ascii="Arial" w:hAnsi="Arial"/>
          <w:b/>
          <w:spacing w:val="-1"/>
          <w:u w:val="thick"/>
        </w:rPr>
        <w:t>culpa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grave</w:t>
      </w:r>
      <w:r>
        <w:t>.</w:t>
      </w:r>
      <w:r>
        <w:rPr>
          <w:spacing w:val="-15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decir,</w:t>
      </w:r>
      <w:r>
        <w:rPr>
          <w:spacing w:val="-14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caso</w:t>
      </w:r>
      <w:r>
        <w:rPr>
          <w:spacing w:val="-1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encuentre</w:t>
      </w:r>
      <w:r>
        <w:rPr>
          <w:spacing w:val="-17"/>
        </w:rPr>
        <w:t xml:space="preserve"> </w:t>
      </w:r>
      <w:r>
        <w:t>plenamente</w:t>
      </w:r>
      <w:r>
        <w:rPr>
          <w:spacing w:val="-17"/>
        </w:rPr>
        <w:t xml:space="preserve"> </w:t>
      </w:r>
      <w:r>
        <w:t>acreditado</w:t>
      </w:r>
      <w:r>
        <w:rPr>
          <w:spacing w:val="-11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primero</w:t>
      </w:r>
      <w:r>
        <w:rPr>
          <w:spacing w:val="-59"/>
        </w:rPr>
        <w:t xml:space="preserve"> </w:t>
      </w:r>
      <w:r>
        <w:t>de los elementos de la responsabilidad fiscal, no es suficiente probar la existencia de culpa leve</w:t>
      </w:r>
      <w:r>
        <w:rPr>
          <w:spacing w:val="1"/>
        </w:rPr>
        <w:t xml:space="preserve"> </w:t>
      </w:r>
      <w:r>
        <w:t>o levísima en el patrón de conducta del gestor, sino que dicho patrón constituya una actuación</w:t>
      </w:r>
      <w:r>
        <w:rPr>
          <w:spacing w:val="1"/>
        </w:rPr>
        <w:t xml:space="preserve"> </w:t>
      </w:r>
      <w:r>
        <w:t>dolosa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gravemente</w:t>
      </w:r>
      <w:r>
        <w:rPr>
          <w:rFonts w:ascii="Arial" w:hAnsi="Arial"/>
          <w:b/>
          <w:spacing w:val="1"/>
        </w:rPr>
        <w:t xml:space="preserve"> </w:t>
      </w:r>
      <w:r>
        <w:t>culposa.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explicado</w:t>
      </w:r>
      <w:r>
        <w:rPr>
          <w:spacing w:val="1"/>
        </w:rPr>
        <w:t xml:space="preserve"> </w:t>
      </w:r>
      <w:r>
        <w:t>puntualmente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constitucionalidad</w:t>
      </w:r>
      <w:r>
        <w:rPr>
          <w:spacing w:val="1"/>
        </w:rPr>
        <w:t xml:space="preserve"> </w:t>
      </w:r>
      <w:r>
        <w:t>C-619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declaró</w:t>
      </w:r>
      <w:r>
        <w:rPr>
          <w:spacing w:val="1"/>
        </w:rPr>
        <w:t xml:space="preserve"> </w:t>
      </w:r>
      <w:r>
        <w:t>inexequible</w:t>
      </w:r>
      <w:r>
        <w:rPr>
          <w:spacing w:val="-59"/>
        </w:rPr>
        <w:t xml:space="preserve"> </w:t>
      </w:r>
      <w:r>
        <w:t>específicamente el parágrafo segundo del artículo 4 de la Ley 610 de 2000, que fijaba a la culpa</w:t>
      </w:r>
      <w:r>
        <w:rPr>
          <w:spacing w:val="-59"/>
        </w:rPr>
        <w:t xml:space="preserve"> </w:t>
      </w:r>
      <w:r>
        <w:t>leve como requisito de configuración del primer elemento de la responsabilidad. En efecto, el</w:t>
      </w:r>
      <w:r>
        <w:rPr>
          <w:spacing w:val="1"/>
        </w:rPr>
        <w:t xml:space="preserve"> </w:t>
      </w:r>
      <w:r>
        <w:t>tenor literal de la providencia de la Corte Constitucional que explica que el grado de culpa en la</w:t>
      </w:r>
      <w:r>
        <w:rPr>
          <w:spacing w:val="1"/>
        </w:rPr>
        <w:t xml:space="preserve"> </w:t>
      </w:r>
      <w:r>
        <w:t>responsabilidad fiscal es únicamente aquél que demuestre una conducta dolosa o gravemente</w:t>
      </w:r>
      <w:r>
        <w:rPr>
          <w:spacing w:val="1"/>
        </w:rPr>
        <w:t xml:space="preserve"> </w:t>
      </w:r>
      <w:r>
        <w:t>culposa, es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0990ABCF" w14:textId="77777777" w:rsidR="005D5045" w:rsidRDefault="005D5045">
      <w:pPr>
        <w:pStyle w:val="BodyText"/>
        <w:spacing w:before="2"/>
        <w:rPr>
          <w:sz w:val="25"/>
        </w:rPr>
      </w:pPr>
    </w:p>
    <w:p w14:paraId="0E1BDAE6" w14:textId="77777777" w:rsidR="005D5045" w:rsidRDefault="00000000">
      <w:pPr>
        <w:spacing w:line="276" w:lineRule="auto"/>
        <w:ind w:left="1028" w:right="1203"/>
        <w:jc w:val="both"/>
        <w:rPr>
          <w:rFonts w:ascii="Arial" w:hAnsi="Arial"/>
          <w:i/>
        </w:rPr>
      </w:pPr>
      <w:r>
        <w:t>“</w:t>
      </w:r>
      <w:r>
        <w:rPr>
          <w:rFonts w:ascii="Arial" w:hAnsi="Arial"/>
          <w:i/>
        </w:rPr>
        <w:t>6.4. Pero no sólo eso. El Legislador también está limitado por la manera como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 Carta ha determinado la naturaleza de la responsabilidad patrimonial de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agentes estatales en otros supuestos. Eso es así, si se repara en el hecho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que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ley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no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puede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concebir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sistema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responsabilidad,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fiscal,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rompiendo la relación de equilibrio que debe existir con aquellos regímenes 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responsabilidad cuyos elementos axiológicos han sido señalados y descritos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constituyente,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caso,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inciso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2°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artículo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90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Carta.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Ello,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en el entendido que, según lo dijo la Corte en la citada Sentencia SU-620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1996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(M.P.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Antonio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Barrera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Carbonell),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responsabilidad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fiscal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tan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sólo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"especie de la responsabilidad que en general se puede exigir a los servidores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públicos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quienes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desempeñen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funciones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públicas,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lesionan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servicio 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patrimonio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público."</w:t>
      </w:r>
    </w:p>
    <w:p w14:paraId="5DA973F5" w14:textId="77777777" w:rsidR="005D5045" w:rsidRDefault="005D5045">
      <w:pPr>
        <w:pStyle w:val="BodyText"/>
        <w:spacing w:before="4"/>
        <w:rPr>
          <w:rFonts w:ascii="Arial"/>
          <w:i/>
          <w:sz w:val="25"/>
        </w:rPr>
      </w:pPr>
    </w:p>
    <w:p w14:paraId="48D26601" w14:textId="77777777" w:rsidR="005D5045" w:rsidRDefault="00000000">
      <w:pPr>
        <w:pStyle w:val="ListParagraph"/>
        <w:numPr>
          <w:ilvl w:val="1"/>
          <w:numId w:val="7"/>
        </w:numPr>
        <w:tabs>
          <w:tab w:val="left" w:pos="1480"/>
        </w:tabs>
        <w:spacing w:line="276" w:lineRule="auto"/>
        <w:ind w:right="1203" w:firstLine="0"/>
        <w:jc w:val="both"/>
        <w:rPr>
          <w:i/>
        </w:rPr>
      </w:pPr>
      <w:r>
        <w:rPr>
          <w:i/>
        </w:rPr>
        <w:t>Y es precisamente en ese punto en donde resalta la contrariedad de las</w:t>
      </w:r>
      <w:r>
        <w:rPr>
          <w:i/>
          <w:spacing w:val="1"/>
        </w:rPr>
        <w:t xml:space="preserve"> </w:t>
      </w:r>
      <w:r>
        <w:rPr>
          <w:i/>
        </w:rPr>
        <w:t>expresiones acusadas con el Texto Superior, toda vez que ellas establecen un</w:t>
      </w:r>
      <w:r>
        <w:rPr>
          <w:i/>
          <w:spacing w:val="-59"/>
        </w:rPr>
        <w:t xml:space="preserve"> </w:t>
      </w:r>
      <w:r>
        <w:rPr>
          <w:i/>
        </w:rPr>
        <w:t>régimen para la responsabilidad fiscal mucho más estricto que el configurado</w:t>
      </w:r>
      <w:r>
        <w:rPr>
          <w:i/>
          <w:spacing w:val="1"/>
        </w:rPr>
        <w:t xml:space="preserve"> </w:t>
      </w:r>
      <w:r>
        <w:rPr>
          <w:i/>
        </w:rPr>
        <w:t>por el constituyente para la responsabilidad patrimonial que se efectiviza a</w:t>
      </w:r>
      <w:r>
        <w:rPr>
          <w:i/>
          <w:spacing w:val="1"/>
        </w:rPr>
        <w:t xml:space="preserve"> </w:t>
      </w:r>
      <w:r>
        <w:rPr>
          <w:i/>
        </w:rPr>
        <w:t>través de la acción de repetición (C.P. art. 90-2), pues en tanto que esta última</w:t>
      </w:r>
      <w:r>
        <w:rPr>
          <w:i/>
          <w:spacing w:val="-59"/>
        </w:rPr>
        <w:t xml:space="preserve"> </w:t>
      </w:r>
      <w:r>
        <w:rPr>
          <w:i/>
        </w:rPr>
        <w:t>remite</w:t>
      </w:r>
      <w:r>
        <w:rPr>
          <w:i/>
          <w:spacing w:val="-8"/>
        </w:rPr>
        <w:t xml:space="preserve"> </w:t>
      </w:r>
      <w:r>
        <w:rPr>
          <w:i/>
        </w:rPr>
        <w:t>al</w:t>
      </w:r>
      <w:r>
        <w:rPr>
          <w:i/>
          <w:spacing w:val="-9"/>
        </w:rPr>
        <w:t xml:space="preserve"> </w:t>
      </w:r>
      <w:r>
        <w:rPr>
          <w:i/>
        </w:rPr>
        <w:t>dolo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culpa</w:t>
      </w:r>
      <w:r>
        <w:rPr>
          <w:i/>
          <w:spacing w:val="-6"/>
        </w:rPr>
        <w:t xml:space="preserve"> </w:t>
      </w:r>
      <w:r>
        <w:rPr>
          <w:i/>
        </w:rPr>
        <w:t>grave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actor,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aquella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legislador</w:t>
      </w:r>
      <w:r>
        <w:rPr>
          <w:i/>
          <w:spacing w:val="-6"/>
        </w:rPr>
        <w:t xml:space="preserve"> </w:t>
      </w:r>
      <w:r>
        <w:rPr>
          <w:i/>
        </w:rPr>
        <w:t>desborda</w:t>
      </w:r>
      <w:r>
        <w:rPr>
          <w:i/>
          <w:spacing w:val="-5"/>
        </w:rPr>
        <w:t xml:space="preserve"> </w:t>
      </w:r>
      <w:r>
        <w:rPr>
          <w:i/>
        </w:rPr>
        <w:t>ese</w:t>
      </w:r>
      <w:r>
        <w:rPr>
          <w:i/>
          <w:spacing w:val="-58"/>
        </w:rPr>
        <w:t xml:space="preserve"> </w:t>
      </w:r>
      <w:r>
        <w:rPr>
          <w:i/>
        </w:rPr>
        <w:t>ámbito de responsabilidad y remite a la culpa leve. Así, mientras un agente</w:t>
      </w:r>
      <w:r>
        <w:rPr>
          <w:i/>
          <w:spacing w:val="1"/>
        </w:rPr>
        <w:t xml:space="preserve"> </w:t>
      </w:r>
      <w:r>
        <w:rPr>
          <w:i/>
        </w:rPr>
        <w:t>estatal que no cumple gestión fiscal tiene la garantía y el convencimiento</w:t>
      </w:r>
      <w:r>
        <w:rPr>
          <w:i/>
          <w:spacing w:val="1"/>
        </w:rPr>
        <w:t xml:space="preserve"> </w:t>
      </w:r>
      <w:r>
        <w:rPr>
          <w:i/>
        </w:rPr>
        <w:t>invencible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conducta</w:t>
      </w:r>
      <w:r>
        <w:rPr>
          <w:i/>
          <w:spacing w:val="1"/>
        </w:rPr>
        <w:t xml:space="preserve"> </w:t>
      </w:r>
      <w:r>
        <w:rPr>
          <w:i/>
        </w:rPr>
        <w:t>leve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levísima</w:t>
      </w:r>
      <w:r>
        <w:rPr>
          <w:i/>
          <w:spacing w:val="1"/>
        </w:rPr>
        <w:t xml:space="preserve"> </w:t>
      </w:r>
      <w:r>
        <w:rPr>
          <w:i/>
        </w:rPr>
        <w:t>nunca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generará</w:t>
      </w:r>
      <w:r>
        <w:rPr>
          <w:i/>
          <w:spacing w:val="1"/>
        </w:rPr>
        <w:t xml:space="preserve"> </w:t>
      </w:r>
      <w:r>
        <w:rPr>
          <w:i/>
        </w:rPr>
        <w:t>responsabilidad</w:t>
      </w:r>
      <w:r>
        <w:rPr>
          <w:i/>
          <w:spacing w:val="-11"/>
        </w:rPr>
        <w:t xml:space="preserve"> </w:t>
      </w:r>
      <w:r>
        <w:rPr>
          <w:i/>
        </w:rPr>
        <w:t>patrimonial,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tanto</w:t>
      </w:r>
      <w:r>
        <w:rPr>
          <w:i/>
          <w:spacing w:val="-13"/>
        </w:rPr>
        <w:t xml:space="preserve"> </w:t>
      </w:r>
      <w:r>
        <w:rPr>
          <w:i/>
        </w:rPr>
        <w:t>ella</w:t>
      </w:r>
      <w:r>
        <w:rPr>
          <w:i/>
          <w:spacing w:val="-10"/>
        </w:rPr>
        <w:t xml:space="preserve"> </w:t>
      </w:r>
      <w:r>
        <w:rPr>
          <w:i/>
        </w:rPr>
        <w:t>por</w:t>
      </w:r>
      <w:r>
        <w:rPr>
          <w:i/>
          <w:spacing w:val="-11"/>
        </w:rPr>
        <w:t xml:space="preserve"> </w:t>
      </w:r>
      <w:r>
        <w:rPr>
          <w:i/>
        </w:rPr>
        <w:t>expresa</w:t>
      </w:r>
      <w:r>
        <w:rPr>
          <w:i/>
          <w:spacing w:val="-11"/>
        </w:rPr>
        <w:t xml:space="preserve"> </w:t>
      </w:r>
      <w:r>
        <w:rPr>
          <w:i/>
        </w:rPr>
        <w:t>disposición</w:t>
      </w:r>
      <w:r>
        <w:rPr>
          <w:i/>
          <w:spacing w:val="-10"/>
        </w:rPr>
        <w:t xml:space="preserve"> </w:t>
      </w:r>
      <w:r>
        <w:rPr>
          <w:i/>
        </w:rPr>
        <w:t>constitucional</w:t>
      </w:r>
      <w:r>
        <w:rPr>
          <w:i/>
          <w:spacing w:val="-59"/>
        </w:rPr>
        <w:t xml:space="preserve"> </w:t>
      </w:r>
      <w:r>
        <w:rPr>
          <w:i/>
        </w:rPr>
        <w:t>se</w:t>
      </w:r>
      <w:r>
        <w:rPr>
          <w:i/>
          <w:spacing w:val="14"/>
        </w:rPr>
        <w:t xml:space="preserve"> </w:t>
      </w:r>
      <w:r>
        <w:rPr>
          <w:i/>
        </w:rPr>
        <w:t>limita</w:t>
      </w:r>
      <w:r>
        <w:rPr>
          <w:i/>
          <w:spacing w:val="11"/>
        </w:rPr>
        <w:t xml:space="preserve"> </w:t>
      </w:r>
      <w:r>
        <w:rPr>
          <w:i/>
        </w:rPr>
        <w:t>sólo</w:t>
      </w:r>
      <w:r>
        <w:rPr>
          <w:i/>
          <w:spacing w:val="1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r>
        <w:rPr>
          <w:i/>
        </w:rPr>
        <w:t>los</w:t>
      </w:r>
      <w:r>
        <w:rPr>
          <w:i/>
          <w:spacing w:val="11"/>
        </w:rPr>
        <w:t xml:space="preserve"> </w:t>
      </w:r>
      <w:r>
        <w:rPr>
          <w:i/>
        </w:rPr>
        <w:t>supuestos</w:t>
      </w:r>
      <w:r>
        <w:rPr>
          <w:i/>
          <w:spacing w:val="12"/>
        </w:rPr>
        <w:t xml:space="preserve"> </w:t>
      </w:r>
      <w:r>
        <w:rPr>
          <w:i/>
        </w:rPr>
        <w:t>de</w:t>
      </w:r>
      <w:r>
        <w:rPr>
          <w:i/>
          <w:spacing w:val="14"/>
        </w:rPr>
        <w:t xml:space="preserve"> </w:t>
      </w:r>
      <w:r>
        <w:rPr>
          <w:i/>
        </w:rPr>
        <w:t>dolo</w:t>
      </w:r>
      <w:r>
        <w:rPr>
          <w:i/>
          <w:spacing w:val="11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</w:rPr>
        <w:t>culpa</w:t>
      </w:r>
      <w:r>
        <w:rPr>
          <w:i/>
          <w:spacing w:val="14"/>
        </w:rPr>
        <w:t xml:space="preserve"> </w:t>
      </w:r>
      <w:r>
        <w:rPr>
          <w:i/>
        </w:rPr>
        <w:t>grave,</w:t>
      </w:r>
      <w:r>
        <w:rPr>
          <w:i/>
          <w:spacing w:val="15"/>
        </w:rPr>
        <w:t xml:space="preserve"> </w:t>
      </w:r>
      <w:r>
        <w:rPr>
          <w:i/>
        </w:rPr>
        <w:t>el</w:t>
      </w:r>
      <w:r>
        <w:rPr>
          <w:i/>
          <w:spacing w:val="10"/>
        </w:rPr>
        <w:t xml:space="preserve"> </w:t>
      </w:r>
      <w:r>
        <w:rPr>
          <w:i/>
        </w:rPr>
        <w:t>agente</w:t>
      </w:r>
      <w:r>
        <w:rPr>
          <w:i/>
          <w:spacing w:val="12"/>
        </w:rPr>
        <w:t xml:space="preserve"> </w:t>
      </w:r>
      <w:r>
        <w:rPr>
          <w:i/>
        </w:rPr>
        <w:t>estatal</w:t>
      </w:r>
      <w:r>
        <w:rPr>
          <w:i/>
          <w:spacing w:val="11"/>
        </w:rPr>
        <w:t xml:space="preserve"> </w:t>
      </w:r>
      <w:r>
        <w:rPr>
          <w:i/>
        </w:rPr>
        <w:t>que</w:t>
      </w:r>
      <w:r>
        <w:rPr>
          <w:i/>
          <w:spacing w:val="14"/>
        </w:rPr>
        <w:t xml:space="preserve"> </w:t>
      </w:r>
      <w:r>
        <w:rPr>
          <w:i/>
        </w:rPr>
        <w:t>ha</w:t>
      </w:r>
    </w:p>
    <w:p w14:paraId="4AA012B3" w14:textId="77777777" w:rsidR="005D5045" w:rsidRDefault="005D5045">
      <w:pPr>
        <w:spacing w:line="276" w:lineRule="auto"/>
        <w:jc w:val="both"/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79FA2ACD" w14:textId="77777777" w:rsidR="005D5045" w:rsidRDefault="00000000">
      <w:pPr>
        <w:spacing w:before="89" w:line="276" w:lineRule="auto"/>
        <w:ind w:left="1028" w:right="120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sido declarado responsable fiscalmente, de acuerdo con los apartes de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disposiciones demandadas, sabe que puede ser objeto de imputación no sólo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 dolo o culpa grave, como en el caso de aquellos, sino también por culpa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leve.</w:t>
      </w:r>
    </w:p>
    <w:p w14:paraId="0D48E925" w14:textId="77777777" w:rsidR="005D5045" w:rsidRDefault="005D5045">
      <w:pPr>
        <w:pStyle w:val="BodyText"/>
        <w:spacing w:before="3"/>
        <w:rPr>
          <w:rFonts w:ascii="Arial"/>
          <w:i/>
          <w:sz w:val="25"/>
        </w:rPr>
      </w:pPr>
    </w:p>
    <w:p w14:paraId="4124EEDB" w14:textId="77777777" w:rsidR="005D5045" w:rsidRDefault="00000000">
      <w:pPr>
        <w:pStyle w:val="ListParagraph"/>
        <w:numPr>
          <w:ilvl w:val="1"/>
          <w:numId w:val="7"/>
        </w:numPr>
        <w:tabs>
          <w:tab w:val="left" w:pos="1473"/>
        </w:tabs>
        <w:spacing w:line="276" w:lineRule="auto"/>
        <w:ind w:right="1202" w:firstLine="0"/>
        <w:jc w:val="both"/>
        <w:rPr>
          <w:i/>
        </w:rPr>
      </w:pPr>
      <w:r>
        <w:rPr>
          <w:b/>
          <w:i/>
          <w:u w:val="thick"/>
        </w:rPr>
        <w:t>Para la Corte, ese tratamiento vulnera el artículo 13 de la Carta pues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configura un régimen de responsabilidad patrimonial en el ámbito fiscal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que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parte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un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fundamento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diferente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y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mucho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más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gravoso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que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el</w:t>
      </w:r>
      <w:r>
        <w:rPr>
          <w:b/>
          <w:i/>
          <w:spacing w:val="-59"/>
        </w:rPr>
        <w:t xml:space="preserve"> </w:t>
      </w:r>
      <w:r>
        <w:rPr>
          <w:b/>
          <w:i/>
          <w:u w:val="thick"/>
        </w:rPr>
        <w:t>previsto por el constituyente para la responsabilidad patrimonial que se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efectiviza a través de la acción de repetición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Esos dos regímenes de</w:t>
      </w:r>
      <w:r>
        <w:rPr>
          <w:i/>
          <w:spacing w:val="1"/>
        </w:rPr>
        <w:t xml:space="preserve"> </w:t>
      </w:r>
      <w:r>
        <w:rPr>
          <w:i/>
        </w:rPr>
        <w:t>responsabilidad deben partir de un fundamento de imputación proporcional</w:t>
      </w:r>
      <w:r>
        <w:rPr>
          <w:i/>
          <w:spacing w:val="1"/>
        </w:rPr>
        <w:t xml:space="preserve"> </w:t>
      </w:r>
      <w:r>
        <w:rPr>
          <w:i/>
        </w:rPr>
        <w:t>pues, al fin de cuentas, de lo que se trata es de resarcir el daño causado al</w:t>
      </w:r>
      <w:r>
        <w:rPr>
          <w:i/>
          <w:spacing w:val="1"/>
        </w:rPr>
        <w:t xml:space="preserve"> </w:t>
      </w:r>
      <w:r>
        <w:rPr>
          <w:i/>
        </w:rPr>
        <w:t>Estado. En el caso de la responsabilidad patrimonial, a través de la producción</w:t>
      </w:r>
      <w:r>
        <w:rPr>
          <w:i/>
          <w:spacing w:val="-59"/>
        </w:rPr>
        <w:t xml:space="preserve"> </w:t>
      </w:r>
      <w:r>
        <w:rPr>
          <w:i/>
        </w:rPr>
        <w:t>de un daño antijurídico que la persona no estaba en la obligación de soportar y</w:t>
      </w:r>
      <w:r>
        <w:rPr>
          <w:i/>
          <w:spacing w:val="-59"/>
        </w:rPr>
        <w:t xml:space="preserve"> </w:t>
      </w:r>
      <w:r>
        <w:rPr>
          <w:i/>
        </w:rPr>
        <w:t>que generó una condena contra él, y, en el caso de la responsabilidad fiscal,</w:t>
      </w:r>
      <w:r>
        <w:rPr>
          <w:i/>
          <w:spacing w:val="1"/>
        </w:rPr>
        <w:t xml:space="preserve"> </w:t>
      </w:r>
      <w:r>
        <w:rPr>
          <w:i/>
        </w:rPr>
        <w:t>como consecuencia del irregular desenvolvimiento de la gestión fiscal que se</w:t>
      </w:r>
      <w:r>
        <w:rPr>
          <w:i/>
          <w:spacing w:val="1"/>
        </w:rPr>
        <w:t xml:space="preserve"> </w:t>
      </w:r>
      <w:r>
        <w:rPr>
          <w:i/>
        </w:rPr>
        <w:t>tenía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cargo.</w:t>
      </w:r>
    </w:p>
    <w:p w14:paraId="40EC2D29" w14:textId="77777777" w:rsidR="005D5045" w:rsidRDefault="005D5045">
      <w:pPr>
        <w:pStyle w:val="BodyText"/>
        <w:spacing w:before="4"/>
        <w:rPr>
          <w:rFonts w:ascii="Arial"/>
          <w:i/>
          <w:sz w:val="25"/>
        </w:rPr>
      </w:pPr>
    </w:p>
    <w:p w14:paraId="3F8D636C" w14:textId="77777777" w:rsidR="005D5045" w:rsidRDefault="00000000">
      <w:pPr>
        <w:spacing w:before="1"/>
        <w:ind w:left="1028"/>
        <w:rPr>
          <w:rFonts w:ascii="Arial" w:hAnsi="Arial"/>
          <w:i/>
        </w:rPr>
      </w:pPr>
      <w:r>
        <w:rPr>
          <w:rFonts w:ascii="Arial" w:hAnsi="Arial"/>
          <w:i/>
        </w:rPr>
        <w:t>(…)</w:t>
      </w:r>
    </w:p>
    <w:p w14:paraId="2E2C04CC" w14:textId="77777777" w:rsidR="005D5045" w:rsidRDefault="005D5045">
      <w:pPr>
        <w:pStyle w:val="BodyText"/>
        <w:spacing w:before="5"/>
        <w:rPr>
          <w:rFonts w:ascii="Arial"/>
          <w:i/>
          <w:sz w:val="28"/>
        </w:rPr>
      </w:pPr>
    </w:p>
    <w:p w14:paraId="69C0C26D" w14:textId="77777777" w:rsidR="005D5045" w:rsidRDefault="00000000">
      <w:pPr>
        <w:pStyle w:val="ListParagraph"/>
        <w:numPr>
          <w:ilvl w:val="1"/>
          <w:numId w:val="6"/>
        </w:numPr>
        <w:tabs>
          <w:tab w:val="left" w:pos="1604"/>
        </w:tabs>
        <w:spacing w:line="276" w:lineRule="auto"/>
        <w:ind w:right="1204" w:firstLine="0"/>
        <w:jc w:val="both"/>
        <w:rPr>
          <w:i/>
        </w:rPr>
      </w:pPr>
      <w:r>
        <w:rPr>
          <w:i/>
        </w:rPr>
        <w:t>En relación con esto último, valga destacar que la Corte, primero en la</w:t>
      </w:r>
      <w:r>
        <w:rPr>
          <w:i/>
          <w:spacing w:val="1"/>
        </w:rPr>
        <w:t xml:space="preserve"> </w:t>
      </w:r>
      <w:r>
        <w:rPr>
          <w:i/>
        </w:rPr>
        <w:t>Sentencia</w:t>
      </w:r>
      <w:r>
        <w:rPr>
          <w:i/>
          <w:spacing w:val="1"/>
        </w:rPr>
        <w:t xml:space="preserve"> </w:t>
      </w:r>
      <w:r>
        <w:rPr>
          <w:i/>
        </w:rPr>
        <w:t>C-046</w:t>
      </w:r>
      <w:r>
        <w:rPr>
          <w:i/>
          <w:spacing w:val="1"/>
        </w:rPr>
        <w:t xml:space="preserve"> </w:t>
      </w:r>
      <w:r>
        <w:rPr>
          <w:i/>
        </w:rPr>
        <w:t>de 1994 (M.P. Eduardo Cifuentes</w:t>
      </w:r>
      <w:r>
        <w:rPr>
          <w:i/>
          <w:spacing w:val="1"/>
        </w:rPr>
        <w:t xml:space="preserve"> </w:t>
      </w:r>
      <w:r>
        <w:rPr>
          <w:i/>
        </w:rPr>
        <w:t>Muñoz) y</w:t>
      </w:r>
      <w:r>
        <w:rPr>
          <w:i/>
          <w:spacing w:val="1"/>
        </w:rPr>
        <w:t xml:space="preserve"> </w:t>
      </w:r>
      <w:r>
        <w:rPr>
          <w:i/>
        </w:rPr>
        <w:t>luego en la</w:t>
      </w:r>
      <w:r>
        <w:rPr>
          <w:i/>
          <w:spacing w:val="1"/>
        </w:rPr>
        <w:t xml:space="preserve"> </w:t>
      </w:r>
      <w:r>
        <w:rPr>
          <w:i/>
        </w:rPr>
        <w:t>Sentencia</w:t>
      </w:r>
      <w:r>
        <w:rPr>
          <w:i/>
          <w:spacing w:val="1"/>
        </w:rPr>
        <w:t xml:space="preserve"> </w:t>
      </w:r>
      <w:r>
        <w:rPr>
          <w:i/>
        </w:rPr>
        <w:t>T-973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1999</w:t>
      </w:r>
      <w:r>
        <w:rPr>
          <w:i/>
          <w:spacing w:val="1"/>
        </w:rPr>
        <w:t xml:space="preserve"> </w:t>
      </w:r>
      <w:r>
        <w:rPr>
          <w:i/>
        </w:rPr>
        <w:t>(M.P.</w:t>
      </w:r>
      <w:r>
        <w:rPr>
          <w:i/>
          <w:spacing w:val="1"/>
        </w:rPr>
        <w:t xml:space="preserve"> </w:t>
      </w:r>
      <w:r>
        <w:rPr>
          <w:i/>
        </w:rPr>
        <w:t>Álvaro</w:t>
      </w:r>
      <w:r>
        <w:rPr>
          <w:i/>
          <w:spacing w:val="1"/>
        </w:rPr>
        <w:t xml:space="preserve"> </w:t>
      </w:r>
      <w:r>
        <w:rPr>
          <w:i/>
        </w:rPr>
        <w:t>Tafur</w:t>
      </w:r>
      <w:r>
        <w:rPr>
          <w:i/>
          <w:spacing w:val="1"/>
        </w:rPr>
        <w:t xml:space="preserve"> </w:t>
      </w:r>
      <w:r>
        <w:rPr>
          <w:i/>
        </w:rPr>
        <w:t>Galvis),</w:t>
      </w:r>
      <w:r>
        <w:rPr>
          <w:i/>
          <w:spacing w:val="1"/>
        </w:rPr>
        <w:t xml:space="preserve"> </w:t>
      </w:r>
      <w:r>
        <w:rPr>
          <w:i/>
        </w:rPr>
        <w:t>advirtiendo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vacío</w:t>
      </w:r>
      <w:r>
        <w:rPr>
          <w:i/>
          <w:spacing w:val="-59"/>
        </w:rPr>
        <w:t xml:space="preserve"> </w:t>
      </w:r>
      <w:r>
        <w:rPr>
          <w:i/>
        </w:rPr>
        <w:t>legislativo dejado por la Ley 42 de 1993 -relativa a la organización del sistema</w:t>
      </w:r>
      <w:r>
        <w:rPr>
          <w:i/>
          <w:spacing w:val="1"/>
        </w:rPr>
        <w:t xml:space="preserve"> </w:t>
      </w:r>
      <w:r>
        <w:rPr>
          <w:i/>
        </w:rPr>
        <w:t>de control fiscal financiero-, ya se había ocupado de reconocer el alto grado de</w:t>
      </w:r>
      <w:r>
        <w:rPr>
          <w:i/>
          <w:spacing w:val="-59"/>
        </w:rPr>
        <w:t xml:space="preserve"> </w:t>
      </w:r>
      <w:r>
        <w:rPr>
          <w:i/>
        </w:rPr>
        <w:t>afinidad</w:t>
      </w:r>
      <w:r>
        <w:rPr>
          <w:i/>
          <w:spacing w:val="1"/>
        </w:rPr>
        <w:t xml:space="preserve"> </w:t>
      </w:r>
      <w:r>
        <w:rPr>
          <w:i/>
        </w:rPr>
        <w:t>temática</w:t>
      </w:r>
      <w:r>
        <w:rPr>
          <w:i/>
          <w:spacing w:val="1"/>
        </w:rPr>
        <w:t xml:space="preserve"> </w:t>
      </w:r>
      <w:r>
        <w:rPr>
          <w:i/>
        </w:rPr>
        <w:t>existente</w:t>
      </w:r>
      <w:r>
        <w:rPr>
          <w:i/>
          <w:spacing w:val="1"/>
        </w:rPr>
        <w:t xml:space="preserve"> </w:t>
      </w:r>
      <w:r>
        <w:rPr>
          <w:i/>
        </w:rPr>
        <w:t>entre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responsabilidad</w:t>
      </w:r>
      <w:r>
        <w:rPr>
          <w:i/>
          <w:spacing w:val="1"/>
        </w:rPr>
        <w:t xml:space="preserve"> </w:t>
      </w:r>
      <w:r>
        <w:rPr>
          <w:i/>
        </w:rPr>
        <w:t>patrimonial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responsabilidad fiscal, al establecer que a esta última le era aplicable el mismo</w:t>
      </w:r>
      <w:r>
        <w:rPr>
          <w:i/>
          <w:spacing w:val="-59"/>
        </w:rPr>
        <w:t xml:space="preserve"> </w:t>
      </w:r>
      <w:r>
        <w:rPr>
          <w:i/>
        </w:rPr>
        <w:t>término de caducidad fijado por el Código Contencioso Administrativo para la</w:t>
      </w:r>
      <w:r>
        <w:rPr>
          <w:i/>
          <w:spacing w:val="1"/>
        </w:rPr>
        <w:t xml:space="preserve"> </w:t>
      </w:r>
      <w:r>
        <w:rPr>
          <w:i/>
        </w:rPr>
        <w:t>acción de reparación directa (C.C.A. art. 136-78). En efecto, recogiendo el</w:t>
      </w:r>
      <w:r>
        <w:rPr>
          <w:i/>
          <w:spacing w:val="1"/>
        </w:rPr>
        <w:t xml:space="preserve"> </w:t>
      </w:r>
      <w:r>
        <w:rPr>
          <w:i/>
        </w:rPr>
        <w:t>criterio sentado en la providencia inicialmente citada, dijo la Corporación en la</w:t>
      </w:r>
      <w:r>
        <w:rPr>
          <w:i/>
          <w:spacing w:val="1"/>
        </w:rPr>
        <w:t xml:space="preserve"> </w:t>
      </w:r>
      <w:r>
        <w:rPr>
          <w:i/>
        </w:rPr>
        <w:t>Sentencia</w:t>
      </w:r>
      <w:r>
        <w:rPr>
          <w:i/>
          <w:spacing w:val="-1"/>
        </w:rPr>
        <w:t xml:space="preserve"> </w:t>
      </w:r>
      <w:r>
        <w:rPr>
          <w:i/>
        </w:rPr>
        <w:t>T-973</w:t>
      </w:r>
      <w:r>
        <w:rPr>
          <w:i/>
          <w:spacing w:val="-2"/>
        </w:rPr>
        <w:t xml:space="preserve"> </w:t>
      </w:r>
      <w:r>
        <w:rPr>
          <w:i/>
        </w:rPr>
        <w:t>de 1999,</w:t>
      </w:r>
      <w:r>
        <w:rPr>
          <w:i/>
          <w:spacing w:val="1"/>
        </w:rPr>
        <w:t xml:space="preserve"> </w:t>
      </w:r>
      <w:r>
        <w:rPr>
          <w:i/>
        </w:rPr>
        <w:t>lo siguiente:</w:t>
      </w:r>
    </w:p>
    <w:p w14:paraId="22EFB1E8" w14:textId="77777777" w:rsidR="005D5045" w:rsidRDefault="005D5045">
      <w:pPr>
        <w:pStyle w:val="BodyText"/>
        <w:spacing w:before="5"/>
        <w:rPr>
          <w:rFonts w:ascii="Arial"/>
          <w:i/>
          <w:sz w:val="25"/>
        </w:rPr>
      </w:pPr>
    </w:p>
    <w:p w14:paraId="6088D0BE" w14:textId="77777777" w:rsidR="005D5045" w:rsidRDefault="00000000">
      <w:pPr>
        <w:spacing w:line="276" w:lineRule="auto"/>
        <w:ind w:left="1028" w:right="120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"El código contencioso administrativo establece en su artículo 136, subrogado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 el artículo 44 de la ley 446 de 1998, los términos de caducidad de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acciones, que para el caso de la acción de reparación directa, se fija en 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años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partir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acaecimiento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hecho,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omisión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operación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administrativa. Y es este mismo término el que, por la remisión expresa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hace el artículo 89 de la ley 42 de 1993 a las normas del código contencioso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administrativo, y dada la concordancia y afinidad que tiene con la acción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reparación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directa,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aplica para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responsabilidad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fiscal".</w:t>
      </w:r>
    </w:p>
    <w:p w14:paraId="7BBD0374" w14:textId="77777777" w:rsidR="005D5045" w:rsidRDefault="005D5045">
      <w:pPr>
        <w:pStyle w:val="BodyText"/>
        <w:spacing w:before="4"/>
        <w:rPr>
          <w:rFonts w:ascii="Arial"/>
          <w:i/>
          <w:sz w:val="25"/>
        </w:rPr>
      </w:pPr>
    </w:p>
    <w:p w14:paraId="1D3A71B4" w14:textId="77777777" w:rsidR="005D5045" w:rsidRDefault="00000000">
      <w:pPr>
        <w:pStyle w:val="ListParagraph"/>
        <w:numPr>
          <w:ilvl w:val="1"/>
          <w:numId w:val="6"/>
        </w:numPr>
        <w:tabs>
          <w:tab w:val="left" w:pos="1590"/>
        </w:tabs>
        <w:spacing w:line="276" w:lineRule="auto"/>
        <w:ind w:right="1201" w:firstLine="0"/>
        <w:jc w:val="both"/>
        <w:rPr>
          <w:b/>
          <w:i/>
        </w:rPr>
      </w:pPr>
      <w:r>
        <w:rPr>
          <w:i/>
        </w:rPr>
        <w:t>En consecuencia, queda pues superada aquella percepción equivocada,</w:t>
      </w:r>
      <w:r>
        <w:rPr>
          <w:i/>
          <w:spacing w:val="1"/>
        </w:rPr>
        <w:t xml:space="preserve"> </w:t>
      </w:r>
      <w:r>
        <w:rPr>
          <w:i/>
        </w:rPr>
        <w:t>de que el daño patrimonial que le pueden causar al Estado los agentes que no</w:t>
      </w:r>
      <w:r>
        <w:rPr>
          <w:i/>
          <w:spacing w:val="-59"/>
        </w:rPr>
        <w:t xml:space="preserve"> </w:t>
      </w:r>
      <w:r>
        <w:rPr>
          <w:i/>
        </w:rPr>
        <w:t>cumplen función fiscal tiene tal grado de diferenciación con el perjuicio que le</w:t>
      </w:r>
      <w:r>
        <w:rPr>
          <w:i/>
          <w:spacing w:val="1"/>
        </w:rPr>
        <w:t xml:space="preserve"> </w:t>
      </w:r>
      <w:r>
        <w:rPr>
          <w:i/>
        </w:rPr>
        <w:t>pueden</w:t>
      </w:r>
      <w:r>
        <w:rPr>
          <w:i/>
          <w:spacing w:val="-4"/>
        </w:rPr>
        <w:t xml:space="preserve"> </w:t>
      </w:r>
      <w:r>
        <w:rPr>
          <w:i/>
        </w:rPr>
        <w:t>causar</w:t>
      </w:r>
      <w:r>
        <w:rPr>
          <w:i/>
          <w:spacing w:val="-5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fiscalmente</w:t>
      </w:r>
      <w:r>
        <w:rPr>
          <w:i/>
          <w:spacing w:val="-9"/>
        </w:rPr>
        <w:t xml:space="preserve"> </w:t>
      </w:r>
      <w:r>
        <w:rPr>
          <w:i/>
        </w:rPr>
        <w:t>responsables,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justifica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admite</w:t>
      </w:r>
      <w:r>
        <w:rPr>
          <w:i/>
          <w:spacing w:val="-8"/>
        </w:rPr>
        <w:t xml:space="preserve"> </w:t>
      </w:r>
      <w:r>
        <w:rPr>
          <w:i/>
        </w:rPr>
        <w:t>respecto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9"/>
        </w:rPr>
        <w:t xml:space="preserve"> </w:t>
      </w:r>
      <w:r>
        <w:rPr>
          <w:i/>
        </w:rPr>
        <w:t>los segundos un tratamiento de imputación mayor</w:t>
      </w:r>
      <w:r>
        <w:rPr>
          <w:b/>
          <w:i/>
          <w:u w:val="thick"/>
        </w:rPr>
        <w:t>. Por el contrario, visto el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problema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desde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una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óptica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estrictamente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constitucional,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lo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que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se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advierte es que la diferencia de trato que plantean las normas acusadas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resulta altamente discriminatoria, en cuanto aquella se aplica a sujetos y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tipos de responsabilidad que, por sus características y fines políticos, se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encuentran en un mismo plano de igualdad material. En esta medida, el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grado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culpa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leve 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que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hacen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referencia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expresa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los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artículos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4°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parágrafo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2°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y 53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de la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Ley</w:t>
      </w:r>
      <w:r>
        <w:rPr>
          <w:b/>
          <w:i/>
          <w:spacing w:val="4"/>
          <w:u w:val="thick"/>
        </w:rPr>
        <w:t xml:space="preserve"> </w:t>
      </w:r>
      <w:r>
        <w:rPr>
          <w:b/>
          <w:i/>
          <w:u w:val="thick"/>
        </w:rPr>
        <w:t>610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2"/>
          <w:u w:val="thick"/>
        </w:rPr>
        <w:t xml:space="preserve"> </w:t>
      </w:r>
      <w:r>
        <w:rPr>
          <w:b/>
          <w:i/>
          <w:u w:val="thick"/>
        </w:rPr>
        <w:t>2000 es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inconstitucional</w:t>
      </w:r>
      <w:r>
        <w:rPr>
          <w:b/>
          <w:i/>
          <w:spacing w:val="4"/>
          <w:u w:val="thick"/>
        </w:rPr>
        <w:t xml:space="preserve"> </w:t>
      </w:r>
      <w:r>
        <w:rPr>
          <w:b/>
          <w:i/>
          <w:u w:val="thick"/>
        </w:rPr>
        <w:t>y será</w:t>
      </w:r>
      <w:r>
        <w:rPr>
          <w:b/>
          <w:i/>
          <w:spacing w:val="4"/>
          <w:u w:val="thick"/>
        </w:rPr>
        <w:t xml:space="preserve"> </w:t>
      </w:r>
      <w:r>
        <w:rPr>
          <w:b/>
          <w:i/>
          <w:u w:val="thick"/>
        </w:rPr>
        <w:t>declaro</w:t>
      </w:r>
    </w:p>
    <w:p w14:paraId="6628C3E8" w14:textId="77777777" w:rsidR="005D5045" w:rsidRDefault="005D5045">
      <w:pPr>
        <w:spacing w:line="276" w:lineRule="auto"/>
        <w:jc w:val="both"/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44F079FE" w14:textId="77777777" w:rsidR="005D5045" w:rsidRDefault="00000000">
      <w:pPr>
        <w:spacing w:before="89" w:line="276" w:lineRule="auto"/>
        <w:ind w:left="1028" w:right="1206"/>
        <w:jc w:val="both"/>
      </w:pPr>
      <w:r>
        <w:rPr>
          <w:rFonts w:ascii="Arial" w:hAnsi="Arial"/>
          <w:b/>
          <w:i/>
          <w:u w:val="thick"/>
        </w:rPr>
        <w:lastRenderedPageBreak/>
        <w:t>inexequible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en</w:t>
      </w:r>
      <w:r>
        <w:rPr>
          <w:rFonts w:ascii="Arial" w:hAnsi="Arial"/>
          <w:b/>
          <w:i/>
          <w:spacing w:val="-6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la</w:t>
      </w:r>
      <w:r>
        <w:rPr>
          <w:rFonts w:ascii="Arial" w:hAnsi="Arial"/>
          <w:b/>
          <w:i/>
          <w:spacing w:val="-8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parte</w:t>
      </w:r>
      <w:r>
        <w:rPr>
          <w:rFonts w:ascii="Arial" w:hAnsi="Arial"/>
          <w:b/>
          <w:i/>
          <w:spacing w:val="-9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resolutiva</w:t>
      </w:r>
      <w:r>
        <w:rPr>
          <w:rFonts w:ascii="Arial" w:hAnsi="Arial"/>
          <w:b/>
          <w:i/>
          <w:spacing w:val="-6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</w:t>
      </w:r>
      <w:r>
        <w:rPr>
          <w:rFonts w:ascii="Arial" w:hAnsi="Arial"/>
          <w:b/>
          <w:i/>
          <w:spacing w:val="-6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esta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Sentencia</w:t>
      </w:r>
      <w:r>
        <w:rPr>
          <w:rFonts w:ascii="Arial" w:hAnsi="Arial"/>
          <w:b/>
          <w:u w:val="thick"/>
        </w:rPr>
        <w:t>.</w:t>
      </w:r>
      <w:r>
        <w:t>”</w:t>
      </w: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(Subrayado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negrilla</w:t>
      </w:r>
      <w:r>
        <w:rPr>
          <w:spacing w:val="-59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del texto</w:t>
      </w:r>
      <w:r>
        <w:rPr>
          <w:spacing w:val="-2"/>
        </w:rPr>
        <w:t xml:space="preserve"> </w:t>
      </w:r>
      <w:r>
        <w:t>original)</w:t>
      </w:r>
    </w:p>
    <w:p w14:paraId="5884CF87" w14:textId="77777777" w:rsidR="005D5045" w:rsidRDefault="005D5045">
      <w:pPr>
        <w:pStyle w:val="BodyText"/>
        <w:spacing w:before="2"/>
        <w:rPr>
          <w:sz w:val="25"/>
        </w:rPr>
      </w:pPr>
    </w:p>
    <w:p w14:paraId="7A1A481B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En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palabras,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Constitucional</w:t>
      </w:r>
      <w:r>
        <w:rPr>
          <w:spacing w:val="-6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completamente</w:t>
      </w:r>
      <w:r>
        <w:rPr>
          <w:spacing w:val="-6"/>
        </w:rPr>
        <w:t xml:space="preserve"> </w:t>
      </w:r>
      <w:r>
        <w:t>clara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sentencia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establecer</w:t>
      </w:r>
      <w:r>
        <w:rPr>
          <w:spacing w:val="-5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constitutivos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única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exclusivamente</w:t>
      </w:r>
      <w:r>
        <w:rPr>
          <w:spacing w:val="-58"/>
        </w:rPr>
        <w:t xml:space="preserve"> </w:t>
      </w:r>
      <w:r>
        <w:t>se cumplirá en el evento que el patrón de conducta del gestor fiscal sea aquél que se enmarque</w:t>
      </w:r>
      <w:r>
        <w:rPr>
          <w:spacing w:val="-5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dolo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culpa</w:t>
      </w:r>
      <w:r>
        <w:rPr>
          <w:spacing w:val="-8"/>
        </w:rPr>
        <w:t xml:space="preserve"> </w:t>
      </w:r>
      <w:r>
        <w:t>grave.</w:t>
      </w:r>
      <w:r>
        <w:rPr>
          <w:spacing w:val="-9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anterior,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genera</w:t>
      </w:r>
      <w:r>
        <w:rPr>
          <w:spacing w:val="-11"/>
        </w:rPr>
        <w:t xml:space="preserve"> </w:t>
      </w:r>
      <w:r>
        <w:t>indefectiblemente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pueda</w:t>
      </w:r>
      <w:r>
        <w:rPr>
          <w:spacing w:val="-59"/>
        </w:rPr>
        <w:t xml:space="preserve"> </w:t>
      </w:r>
      <w:r>
        <w:t>predicarse la responsabilidad fiscal respecto de determinada persona, es necesario demostrar</w:t>
      </w:r>
      <w:r>
        <w:rPr>
          <w:spacing w:val="1"/>
        </w:rPr>
        <w:t xml:space="preserve"> </w:t>
      </w:r>
      <w:r>
        <w:t>que su actuación fue realizada de forma gravemente culposa o indiscutiblemente dolosa. Por</w:t>
      </w:r>
      <w:r>
        <w:rPr>
          <w:spacing w:val="1"/>
        </w:rPr>
        <w:t xml:space="preserve"> </w:t>
      </w:r>
      <w:r>
        <w:t>supuesto,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planteamiento</w:t>
      </w:r>
      <w:r>
        <w:rPr>
          <w:spacing w:val="1"/>
        </w:rPr>
        <w:t xml:space="preserve"> </w:t>
      </w:r>
      <w:r>
        <w:t>correlativamente</w:t>
      </w:r>
      <w:r>
        <w:rPr>
          <w:spacing w:val="1"/>
        </w:rPr>
        <w:t xml:space="preserve"> </w:t>
      </w:r>
      <w:r>
        <w:t>impide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aquellos eventos en los cuales la actuación del gestor fiscal se enmarque únicamente dentro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culpa leve o levísima.</w:t>
      </w:r>
    </w:p>
    <w:p w14:paraId="5D4D1A62" w14:textId="77777777" w:rsidR="005D5045" w:rsidRDefault="005D5045">
      <w:pPr>
        <w:pStyle w:val="BodyText"/>
        <w:spacing w:before="5"/>
        <w:rPr>
          <w:sz w:val="25"/>
        </w:rPr>
      </w:pPr>
    </w:p>
    <w:p w14:paraId="71FA1510" w14:textId="77777777" w:rsidR="005D5045" w:rsidRDefault="00000000">
      <w:pPr>
        <w:pStyle w:val="BodyText"/>
        <w:spacing w:line="276" w:lineRule="auto"/>
        <w:ind w:left="178" w:right="349"/>
        <w:jc w:val="both"/>
      </w:pPr>
      <w:r>
        <w:t>Señalado lo anterior, resulta de gran importancia examinar si la actuación de los presuntos</w:t>
      </w:r>
      <w:r>
        <w:rPr>
          <w:spacing w:val="1"/>
        </w:rPr>
        <w:t xml:space="preserve"> </w:t>
      </w:r>
      <w:r>
        <w:t>responsables en el caso que nos atañe puede ser catalogada como una conducta dolosa o</w:t>
      </w:r>
      <w:r>
        <w:rPr>
          <w:spacing w:val="1"/>
        </w:rPr>
        <w:t xml:space="preserve"> </w:t>
      </w:r>
      <w:r>
        <w:t>gravemente culposa, a la luz de los elementos probatorios que obran en el plenario. En este</w:t>
      </w:r>
      <w:r>
        <w:rPr>
          <w:spacing w:val="1"/>
        </w:rPr>
        <w:t xml:space="preserve"> </w:t>
      </w:r>
      <w:r>
        <w:t>sentido, se deben iniciar abordando los conceptos de culpa grave y dolo, que por mandado del</w:t>
      </w:r>
      <w:r>
        <w:rPr>
          <w:spacing w:val="1"/>
        </w:rPr>
        <w:t xml:space="preserve"> </w:t>
      </w:r>
      <w:r>
        <w:t>artículo 63 del Código Civil, son conceptos que deben asimilarse cuando se realizan análisis de</w:t>
      </w:r>
      <w:r>
        <w:rPr>
          <w:spacing w:val="1"/>
        </w:rPr>
        <w:t xml:space="preserve"> </w:t>
      </w:r>
      <w:r>
        <w:t>responsabilidad.</w:t>
      </w:r>
    </w:p>
    <w:p w14:paraId="2207037F" w14:textId="77777777" w:rsidR="005D5045" w:rsidRDefault="005D5045">
      <w:pPr>
        <w:pStyle w:val="BodyText"/>
        <w:spacing w:before="3"/>
        <w:rPr>
          <w:sz w:val="25"/>
        </w:rPr>
      </w:pPr>
    </w:p>
    <w:p w14:paraId="021DDC35" w14:textId="77777777" w:rsidR="005D5045" w:rsidRDefault="00000000">
      <w:pPr>
        <w:pStyle w:val="BodyText"/>
        <w:ind w:left="1028" w:hanging="850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ideas,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63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culpa</w:t>
      </w:r>
      <w:r>
        <w:rPr>
          <w:spacing w:val="-6"/>
        </w:rPr>
        <w:t xml:space="preserve"> </w:t>
      </w:r>
      <w:r>
        <w:t>grave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forma:</w:t>
      </w:r>
    </w:p>
    <w:p w14:paraId="4E959227" w14:textId="77777777" w:rsidR="005D5045" w:rsidRDefault="005D5045">
      <w:pPr>
        <w:pStyle w:val="BodyText"/>
        <w:spacing w:before="8"/>
        <w:rPr>
          <w:sz w:val="28"/>
        </w:rPr>
      </w:pPr>
    </w:p>
    <w:p w14:paraId="5B14C526" w14:textId="77777777" w:rsidR="005D5045" w:rsidRDefault="00000000">
      <w:pPr>
        <w:spacing w:line="276" w:lineRule="auto"/>
        <w:ind w:left="1028" w:right="1204"/>
        <w:jc w:val="both"/>
        <w:rPr>
          <w:rFonts w:ascii="Arial" w:hAnsi="Arial"/>
          <w:i/>
        </w:rPr>
      </w:pPr>
      <w:r>
        <w:t>“</w:t>
      </w:r>
      <w:r>
        <w:rPr>
          <w:rFonts w:ascii="Arial" w:hAnsi="Arial"/>
          <w:i/>
        </w:rPr>
        <w:t>ARTICULO 63. &lt;CULPA Y DOLO&gt;. La ley distingue tres especies de culpa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descuido.</w:t>
      </w:r>
    </w:p>
    <w:p w14:paraId="46DC31A0" w14:textId="77777777" w:rsidR="005D5045" w:rsidRDefault="005D5045">
      <w:pPr>
        <w:pStyle w:val="BodyText"/>
        <w:spacing w:before="2"/>
        <w:rPr>
          <w:rFonts w:ascii="Arial"/>
          <w:i/>
          <w:sz w:val="25"/>
        </w:rPr>
      </w:pPr>
    </w:p>
    <w:p w14:paraId="08689368" w14:textId="77777777" w:rsidR="005D5045" w:rsidRDefault="00000000">
      <w:pPr>
        <w:spacing w:line="276" w:lineRule="auto"/>
        <w:ind w:left="1028" w:right="1202"/>
        <w:jc w:val="both"/>
      </w:pPr>
      <w:r>
        <w:rPr>
          <w:rFonts w:ascii="Arial" w:hAnsi="Arial"/>
          <w:i/>
        </w:rPr>
        <w:t xml:space="preserve">Culpa grave, negligencia grave, culpa lata, </w:t>
      </w:r>
      <w:r>
        <w:rPr>
          <w:rFonts w:ascii="Arial" w:hAnsi="Arial"/>
          <w:b/>
          <w:i/>
          <w:u w:val="thick"/>
        </w:rPr>
        <w:t>es la que consiste en no manejar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  <w:u w:val="thick"/>
        </w:rPr>
        <w:t>los negocios ajenos con aquel cuidado que aun las personas negligentes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  <w:u w:val="thick"/>
        </w:rPr>
        <w:t>o de poca prudencia suelen emplear en sus negocios propios</w:t>
      </w:r>
      <w:r>
        <w:rPr>
          <w:rFonts w:ascii="Arial" w:hAnsi="Arial"/>
          <w:i/>
        </w:rPr>
        <w:t>. Esta culpa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en materias civiles equivale al dolo.” </w:t>
      </w:r>
      <w:r>
        <w:t>(Subrayado y negrilla fuera del texto</w:t>
      </w:r>
      <w:r>
        <w:rPr>
          <w:spacing w:val="1"/>
        </w:rPr>
        <w:t xml:space="preserve"> </w:t>
      </w:r>
      <w:r>
        <w:t>original)</w:t>
      </w:r>
    </w:p>
    <w:p w14:paraId="2EEBACD0" w14:textId="77777777" w:rsidR="005D5045" w:rsidRDefault="005D5045">
      <w:pPr>
        <w:pStyle w:val="BodyText"/>
        <w:spacing w:before="5"/>
        <w:rPr>
          <w:sz w:val="25"/>
        </w:rPr>
      </w:pPr>
    </w:p>
    <w:p w14:paraId="22516B99" w14:textId="77777777" w:rsidR="005D5045" w:rsidRDefault="00000000">
      <w:pPr>
        <w:pStyle w:val="BodyText"/>
        <w:spacing w:before="1" w:line="276" w:lineRule="auto"/>
        <w:ind w:left="178" w:right="355"/>
        <w:jc w:val="both"/>
      </w:pPr>
      <w:r>
        <w:t>Frente al particular, La Corte Suprema de justicia definió el concepto de culpa grave tal y como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evidencia a</w:t>
      </w:r>
      <w:r>
        <w:rPr>
          <w:spacing w:val="-1"/>
        </w:rPr>
        <w:t xml:space="preserve"> </w:t>
      </w:r>
      <w:r>
        <w:t>continuación:</w:t>
      </w:r>
    </w:p>
    <w:p w14:paraId="2899A3BA" w14:textId="77777777" w:rsidR="005D5045" w:rsidRDefault="005D5045">
      <w:pPr>
        <w:pStyle w:val="BodyText"/>
        <w:spacing w:before="1"/>
        <w:rPr>
          <w:sz w:val="25"/>
        </w:rPr>
      </w:pPr>
    </w:p>
    <w:p w14:paraId="292AD390" w14:textId="77777777" w:rsidR="005D5045" w:rsidRDefault="00000000">
      <w:pPr>
        <w:spacing w:line="276" w:lineRule="auto"/>
        <w:ind w:left="1028" w:right="1201"/>
        <w:jc w:val="both"/>
      </w:pPr>
      <w:r>
        <w:rPr>
          <w:rFonts w:ascii="Arial" w:hAnsi="Arial"/>
          <w:i/>
        </w:rPr>
        <w:t>“Con esa orientación es que autorizados doctrinantes han precisado que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culpa grave comporta ‘</w:t>
      </w:r>
      <w:r>
        <w:rPr>
          <w:rFonts w:ascii="Arial" w:hAnsi="Arial"/>
          <w:b/>
          <w:i/>
          <w:u w:val="thick"/>
        </w:rPr>
        <w:t>una negligencia, imprudencia o impericia extremas,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no prever o comprender lo que todos prevén o comprenden, omitir los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cuidados más elementales, descuidar la diligencia más pueril, ignorar los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  <w:u w:val="thick"/>
        </w:rPr>
        <w:t>conocimientos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más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comunes’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i/>
        </w:rPr>
        <w:t>(Mosset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Iturraspe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J.,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Responsabilidad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daños, T. I., Ediar, Buenos Aires, 1971, pág.89; citado por Stiglitz Rubén S.,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 de Seguros, T.I., Abeledo – Perrot, Buenos Aires, 1998, pág.228).”</w:t>
      </w:r>
      <w:r>
        <w:rPr>
          <w:rFonts w:ascii="Arial" w:hAnsi="Arial"/>
          <w:i/>
          <w:vertAlign w:val="superscript"/>
        </w:rPr>
        <w:t>4</w:t>
      </w:r>
      <w:r>
        <w:rPr>
          <w:rFonts w:ascii="Arial" w:hAnsi="Arial"/>
          <w:i/>
          <w:spacing w:val="1"/>
        </w:rPr>
        <w:t xml:space="preserve"> </w:t>
      </w:r>
      <w:r>
        <w:t>(Subrayado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negrilla fuera del</w:t>
      </w:r>
      <w:r>
        <w:rPr>
          <w:spacing w:val="-3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original)</w:t>
      </w:r>
    </w:p>
    <w:p w14:paraId="6B030F9B" w14:textId="77777777" w:rsidR="005D5045" w:rsidRDefault="005D5045">
      <w:pPr>
        <w:pStyle w:val="BodyText"/>
        <w:spacing w:before="4"/>
        <w:rPr>
          <w:sz w:val="25"/>
        </w:rPr>
      </w:pPr>
    </w:p>
    <w:p w14:paraId="6F7A9468" w14:textId="77777777" w:rsidR="005D5045" w:rsidRDefault="00000000">
      <w:pPr>
        <w:pStyle w:val="BodyText"/>
        <w:spacing w:before="1" w:line="276" w:lineRule="auto"/>
        <w:ind w:left="178" w:right="349"/>
        <w:jc w:val="both"/>
      </w:pPr>
      <w:r>
        <w:t>En resumen, la culpa grave es un concepto jurídico que puede identificarse con todos aquellos</w:t>
      </w:r>
      <w:r>
        <w:rPr>
          <w:spacing w:val="1"/>
        </w:rPr>
        <w:t xml:space="preserve"> </w:t>
      </w:r>
      <w:r>
        <w:t>comportamientos supremamente negligentes que son llevados a cabo por parte de las personas</w:t>
      </w:r>
      <w:r>
        <w:rPr>
          <w:spacing w:val="-59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descuidadas.</w:t>
      </w:r>
      <w:r>
        <w:rPr>
          <w:spacing w:val="-14"/>
        </w:rPr>
        <w:t xml:space="preserve"> </w:t>
      </w:r>
      <w:r>
        <w:t>Ahora,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respecta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dolo,</w:t>
      </w:r>
      <w:r>
        <w:rPr>
          <w:spacing w:val="-12"/>
        </w:rPr>
        <w:t xml:space="preserve"> </w:t>
      </w:r>
      <w:r>
        <w:t>nuevamente</w:t>
      </w:r>
      <w:r>
        <w:rPr>
          <w:spacing w:val="-12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debe</w:t>
      </w:r>
      <w:r>
        <w:rPr>
          <w:spacing w:val="-15"/>
        </w:rPr>
        <w:t xml:space="preserve"> </w:t>
      </w:r>
      <w:r>
        <w:t>abordar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analizado</w:t>
      </w:r>
      <w:r>
        <w:rPr>
          <w:spacing w:val="-59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63 del</w:t>
      </w:r>
      <w:r>
        <w:rPr>
          <w:spacing w:val="-3"/>
        </w:rPr>
        <w:t xml:space="preserve"> </w:t>
      </w:r>
      <w:r>
        <w:t>C.C.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explica:</w:t>
      </w:r>
    </w:p>
    <w:p w14:paraId="4C9C5796" w14:textId="77777777" w:rsidR="005D5045" w:rsidRDefault="005D5045">
      <w:pPr>
        <w:pStyle w:val="BodyText"/>
        <w:spacing w:before="3"/>
        <w:rPr>
          <w:sz w:val="25"/>
        </w:rPr>
      </w:pPr>
    </w:p>
    <w:p w14:paraId="24D8EE6F" w14:textId="77777777" w:rsidR="005D5045" w:rsidRDefault="00000000">
      <w:pPr>
        <w:spacing w:line="278" w:lineRule="auto"/>
        <w:ind w:left="1028" w:right="120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“ARTICULO 63. &lt;CULPA Y DOLO&gt;. La ley distingue tres especies de culpa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descuido.</w:t>
      </w:r>
    </w:p>
    <w:p w14:paraId="313FE31B" w14:textId="77777777" w:rsidR="005D5045" w:rsidRDefault="005D5045">
      <w:pPr>
        <w:pStyle w:val="BodyText"/>
        <w:rPr>
          <w:rFonts w:ascii="Arial"/>
          <w:i/>
          <w:sz w:val="20"/>
        </w:rPr>
      </w:pPr>
    </w:p>
    <w:p w14:paraId="7AF840EC" w14:textId="77777777" w:rsidR="005D5045" w:rsidRDefault="005D5045">
      <w:pPr>
        <w:pStyle w:val="BodyText"/>
        <w:rPr>
          <w:rFonts w:ascii="Arial"/>
          <w:i/>
          <w:sz w:val="20"/>
        </w:rPr>
      </w:pPr>
    </w:p>
    <w:p w14:paraId="20DF8DD4" w14:textId="77777777" w:rsidR="005D5045" w:rsidRDefault="00000000">
      <w:pPr>
        <w:pStyle w:val="BodyText"/>
        <w:spacing w:before="8"/>
        <w:rPr>
          <w:rFonts w:ascii="Arial"/>
          <w:i/>
          <w:sz w:val="14"/>
        </w:rPr>
      </w:pPr>
      <w:r>
        <w:pict w14:anchorId="64A4D08B">
          <v:rect id="_x0000_s2055" style="position:absolute;margin-left:70.95pt;margin-top:10.4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B50CDAA" w14:textId="77777777" w:rsidR="005D5045" w:rsidRDefault="00000000">
      <w:pPr>
        <w:spacing w:before="73" w:line="183" w:lineRule="exact"/>
        <w:ind w:left="178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Corte</w:t>
      </w:r>
      <w:r>
        <w:rPr>
          <w:spacing w:val="-2"/>
          <w:sz w:val="16"/>
        </w:rPr>
        <w:t xml:space="preserve"> </w:t>
      </w:r>
      <w:r>
        <w:rPr>
          <w:sz w:val="16"/>
        </w:rPr>
        <w:t>Constitucional,</w:t>
      </w:r>
      <w:r>
        <w:rPr>
          <w:spacing w:val="-1"/>
          <w:sz w:val="16"/>
        </w:rPr>
        <w:t xml:space="preserve"> </w:t>
      </w:r>
      <w:r>
        <w:rPr>
          <w:sz w:val="16"/>
        </w:rPr>
        <w:t>C-619-2002,</w:t>
      </w:r>
      <w:r>
        <w:rPr>
          <w:spacing w:val="-1"/>
          <w:sz w:val="16"/>
        </w:rPr>
        <w:t xml:space="preserve"> </w:t>
      </w:r>
      <w:r>
        <w:rPr>
          <w:sz w:val="16"/>
        </w:rPr>
        <w:t>MP.</w:t>
      </w:r>
      <w:r>
        <w:rPr>
          <w:spacing w:val="-3"/>
          <w:sz w:val="16"/>
        </w:rPr>
        <w:t xml:space="preserve"> </w:t>
      </w:r>
      <w:r>
        <w:rPr>
          <w:sz w:val="16"/>
        </w:rPr>
        <w:t>Rodrigo</w:t>
      </w:r>
      <w:r>
        <w:rPr>
          <w:spacing w:val="-1"/>
          <w:sz w:val="16"/>
        </w:rPr>
        <w:t xml:space="preserve"> </w:t>
      </w:r>
      <w:r>
        <w:rPr>
          <w:sz w:val="16"/>
        </w:rPr>
        <w:t>Escobar</w:t>
      </w:r>
      <w:r>
        <w:rPr>
          <w:spacing w:val="-2"/>
          <w:sz w:val="16"/>
        </w:rPr>
        <w:t xml:space="preserve"> </w:t>
      </w:r>
      <w:r>
        <w:rPr>
          <w:sz w:val="16"/>
        </w:rPr>
        <w:t>Gil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Jaime</w:t>
      </w:r>
      <w:r>
        <w:rPr>
          <w:spacing w:val="-3"/>
          <w:sz w:val="16"/>
        </w:rPr>
        <w:t xml:space="preserve"> </w:t>
      </w:r>
      <w:r>
        <w:rPr>
          <w:sz w:val="16"/>
        </w:rPr>
        <w:t>Córdoba</w:t>
      </w:r>
      <w:r>
        <w:rPr>
          <w:spacing w:val="-2"/>
          <w:sz w:val="16"/>
        </w:rPr>
        <w:t xml:space="preserve"> </w:t>
      </w:r>
      <w:r>
        <w:rPr>
          <w:sz w:val="16"/>
        </w:rPr>
        <w:t>Triviño.</w:t>
      </w:r>
    </w:p>
    <w:p w14:paraId="25EECFD2" w14:textId="77777777" w:rsidR="005D5045" w:rsidRDefault="00000000">
      <w:pPr>
        <w:ind w:left="178" w:right="550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Corte Suprema de Justicia, Sala de Casación Civil, sentencia del 31 de julio de 2014. Mp. Ruth Marina Diaz Rueda. Exp. 11001-</w:t>
      </w:r>
      <w:r>
        <w:rPr>
          <w:spacing w:val="-42"/>
          <w:sz w:val="16"/>
        </w:rPr>
        <w:t xml:space="preserve"> </w:t>
      </w:r>
      <w:r>
        <w:rPr>
          <w:sz w:val="16"/>
        </w:rPr>
        <w:t>3103-015-2008-00102-01</w:t>
      </w:r>
    </w:p>
    <w:p w14:paraId="55A775B1" w14:textId="77777777" w:rsidR="005D5045" w:rsidRDefault="005D5045">
      <w:pPr>
        <w:rPr>
          <w:sz w:val="16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145AEF4E" w14:textId="77777777" w:rsidR="005D5045" w:rsidRDefault="00000000">
      <w:pPr>
        <w:spacing w:before="89" w:line="276" w:lineRule="auto"/>
        <w:ind w:left="1028" w:right="377"/>
      </w:pPr>
      <w:r>
        <w:rPr>
          <w:rFonts w:ascii="Arial" w:hAnsi="Arial"/>
          <w:b/>
          <w:i/>
          <w:u w:val="thick"/>
        </w:rPr>
        <w:lastRenderedPageBreak/>
        <w:t>El</w:t>
      </w:r>
      <w:r>
        <w:rPr>
          <w:rFonts w:ascii="Arial" w:hAnsi="Arial"/>
          <w:b/>
          <w:i/>
          <w:spacing w:val="20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dolo</w:t>
      </w:r>
      <w:r>
        <w:rPr>
          <w:rFonts w:ascii="Arial" w:hAnsi="Arial"/>
          <w:b/>
          <w:i/>
          <w:spacing w:val="19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consiste</w:t>
      </w:r>
      <w:r>
        <w:rPr>
          <w:rFonts w:ascii="Arial" w:hAnsi="Arial"/>
          <w:b/>
          <w:i/>
          <w:spacing w:val="20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en</w:t>
      </w:r>
      <w:r>
        <w:rPr>
          <w:rFonts w:ascii="Arial" w:hAnsi="Arial"/>
          <w:b/>
          <w:i/>
          <w:spacing w:val="17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la</w:t>
      </w:r>
      <w:r>
        <w:rPr>
          <w:rFonts w:ascii="Arial" w:hAnsi="Arial"/>
          <w:b/>
          <w:i/>
          <w:spacing w:val="17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intención</w:t>
      </w:r>
      <w:r>
        <w:rPr>
          <w:rFonts w:ascii="Arial" w:hAnsi="Arial"/>
          <w:b/>
          <w:i/>
          <w:spacing w:val="19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positiva</w:t>
      </w:r>
      <w:r>
        <w:rPr>
          <w:rFonts w:ascii="Arial" w:hAnsi="Arial"/>
          <w:b/>
          <w:i/>
          <w:spacing w:val="19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</w:t>
      </w:r>
      <w:r>
        <w:rPr>
          <w:rFonts w:ascii="Arial" w:hAnsi="Arial"/>
          <w:b/>
          <w:i/>
          <w:spacing w:val="17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inferir</w:t>
      </w:r>
      <w:r>
        <w:rPr>
          <w:rFonts w:ascii="Arial" w:hAnsi="Arial"/>
          <w:b/>
          <w:i/>
          <w:spacing w:val="20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injuria</w:t>
      </w:r>
      <w:r>
        <w:rPr>
          <w:rFonts w:ascii="Arial" w:hAnsi="Arial"/>
          <w:b/>
          <w:i/>
          <w:spacing w:val="19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</w:t>
      </w:r>
      <w:r>
        <w:rPr>
          <w:rFonts w:ascii="Arial" w:hAnsi="Arial"/>
          <w:b/>
          <w:i/>
          <w:spacing w:val="17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la</w:t>
      </w:r>
      <w:r>
        <w:rPr>
          <w:rFonts w:ascii="Arial" w:hAnsi="Arial"/>
          <w:b/>
          <w:i/>
          <w:spacing w:val="19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persona</w:t>
      </w:r>
      <w:r>
        <w:rPr>
          <w:rFonts w:ascii="Arial" w:hAnsi="Arial"/>
          <w:b/>
          <w:i/>
          <w:spacing w:val="19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o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  <w:u w:val="thick"/>
        </w:rPr>
        <w:t>propiedad</w:t>
      </w:r>
      <w:r>
        <w:rPr>
          <w:rFonts w:ascii="Arial" w:hAnsi="Arial"/>
          <w:b/>
          <w:i/>
          <w:spacing w:val="-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</w:t>
      </w:r>
      <w:r>
        <w:rPr>
          <w:rFonts w:ascii="Arial" w:hAnsi="Arial"/>
          <w:b/>
          <w:i/>
          <w:spacing w:val="-3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otro</w:t>
      </w:r>
      <w:r>
        <w:rPr>
          <w:rFonts w:ascii="Arial" w:hAnsi="Arial"/>
          <w:i/>
        </w:rPr>
        <w:t>”.</w:t>
      </w:r>
      <w:r>
        <w:rPr>
          <w:rFonts w:ascii="Arial" w:hAnsi="Arial"/>
          <w:i/>
          <w:spacing w:val="-1"/>
        </w:rPr>
        <w:t xml:space="preserve"> </w:t>
      </w:r>
      <w:r>
        <w:t>(Subrayado y</w:t>
      </w:r>
      <w:r>
        <w:rPr>
          <w:spacing w:val="-2"/>
        </w:rPr>
        <w:t xml:space="preserve"> </w:t>
      </w:r>
      <w:r>
        <w:t>negrilla fuera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original)</w:t>
      </w:r>
    </w:p>
    <w:p w14:paraId="7F9B3B4E" w14:textId="77777777" w:rsidR="005D5045" w:rsidRDefault="005D5045">
      <w:pPr>
        <w:pStyle w:val="BodyText"/>
        <w:rPr>
          <w:sz w:val="17"/>
        </w:rPr>
      </w:pPr>
    </w:p>
    <w:p w14:paraId="013F137B" w14:textId="77777777" w:rsidR="005D5045" w:rsidRDefault="00000000">
      <w:pPr>
        <w:pStyle w:val="BodyText"/>
        <w:spacing w:before="94" w:line="278" w:lineRule="auto"/>
        <w:ind w:left="178" w:right="357"/>
        <w:jc w:val="both"/>
      </w:pPr>
      <w:r>
        <w:t>Frente al particular, La Corte Suprema de justicia definió el concepto de dolo tal y como se</w:t>
      </w:r>
      <w:r>
        <w:rPr>
          <w:spacing w:val="1"/>
        </w:rPr>
        <w:t xml:space="preserve"> </w:t>
      </w:r>
      <w:r>
        <w:t>evidencia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14:paraId="6BDAF7C6" w14:textId="77777777" w:rsidR="005D5045" w:rsidRDefault="005D5045">
      <w:pPr>
        <w:pStyle w:val="BodyText"/>
        <w:spacing w:before="10"/>
        <w:rPr>
          <w:sz w:val="24"/>
        </w:rPr>
      </w:pPr>
    </w:p>
    <w:p w14:paraId="4A605992" w14:textId="77777777" w:rsidR="005D5045" w:rsidRDefault="00000000">
      <w:pPr>
        <w:spacing w:before="1" w:line="276" w:lineRule="auto"/>
        <w:ind w:left="1028" w:right="1204"/>
        <w:jc w:val="both"/>
      </w:pPr>
      <w:r>
        <w:rPr>
          <w:rFonts w:ascii="Arial" w:hAnsi="Arial"/>
          <w:i/>
        </w:rPr>
        <w:t>“[l]as voces utilizadas por la ley (Art. 63 C.C.) para definir el dolo concuerdan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 la noción doctrinaria que lo sitúa y destaca en cualquier pretensión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alcanzar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resultado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contrario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derecho,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b/>
          <w:i/>
          <w:u w:val="thick"/>
        </w:rPr>
        <w:t>caracterizada</w:t>
      </w:r>
      <w:r>
        <w:rPr>
          <w:rFonts w:ascii="Arial" w:hAnsi="Arial"/>
          <w:b/>
          <w:i/>
          <w:spacing w:val="-1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por</w:t>
      </w:r>
      <w:r>
        <w:rPr>
          <w:rFonts w:ascii="Arial" w:hAnsi="Arial"/>
          <w:b/>
          <w:i/>
          <w:spacing w:val="-1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la</w:t>
      </w:r>
      <w:r>
        <w:rPr>
          <w:rFonts w:ascii="Arial" w:hAnsi="Arial"/>
          <w:b/>
          <w:i/>
          <w:spacing w:val="-1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conciencia</w:t>
      </w:r>
      <w:r>
        <w:rPr>
          <w:rFonts w:ascii="Arial" w:hAnsi="Arial"/>
          <w:b/>
          <w:i/>
          <w:spacing w:val="-1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  <w:u w:val="thick"/>
        </w:rPr>
        <w:t>quebrantar una obligación o de vulnerar un interés jurídico ajeno</w:t>
      </w:r>
      <w:r>
        <w:rPr>
          <w:rFonts w:ascii="Arial" w:hAnsi="Arial"/>
          <w:i/>
        </w:rPr>
        <w:t xml:space="preserve">; </w:t>
      </w:r>
      <w:r>
        <w:rPr>
          <w:rFonts w:ascii="Arial" w:hAnsi="Arial"/>
          <w:b/>
          <w:i/>
          <w:u w:val="thick"/>
        </w:rPr>
        <w:t>el dolo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se constituye pues, por la intención maliciosa</w:t>
      </w:r>
      <w:r>
        <w:rPr>
          <w:rFonts w:ascii="Arial" w:hAnsi="Arial"/>
          <w:b/>
          <w:i/>
        </w:rPr>
        <w:t xml:space="preserve"> </w:t>
      </w:r>
      <w:r>
        <w:t>(…)” (subrayado y negrilla</w:t>
      </w:r>
      <w:r>
        <w:rPr>
          <w:spacing w:val="1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del texto</w:t>
      </w:r>
      <w:r>
        <w:rPr>
          <w:spacing w:val="-2"/>
        </w:rPr>
        <w:t xml:space="preserve"> </w:t>
      </w:r>
      <w:r>
        <w:t>original)</w:t>
      </w:r>
      <w:r>
        <w:rPr>
          <w:vertAlign w:val="superscript"/>
        </w:rPr>
        <w:t>5</w:t>
      </w:r>
    </w:p>
    <w:p w14:paraId="6D5917F8" w14:textId="77777777" w:rsidR="005D5045" w:rsidRDefault="005D5045">
      <w:pPr>
        <w:pStyle w:val="BodyText"/>
        <w:spacing w:before="4"/>
        <w:rPr>
          <w:sz w:val="25"/>
        </w:rPr>
      </w:pPr>
    </w:p>
    <w:p w14:paraId="0DF96E72" w14:textId="77777777" w:rsidR="005D5045" w:rsidRDefault="00000000">
      <w:pPr>
        <w:pStyle w:val="BodyText"/>
        <w:spacing w:line="276" w:lineRule="auto"/>
        <w:ind w:left="178" w:right="350"/>
        <w:jc w:val="both"/>
      </w:pP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palabras,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endilgarle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identificadas,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probatorios</w:t>
      </w:r>
      <w:r>
        <w:rPr>
          <w:spacing w:val="1"/>
        </w:rPr>
        <w:t xml:space="preserve"> </w:t>
      </w:r>
      <w:r>
        <w:t>conducentes,</w:t>
      </w:r>
      <w:r>
        <w:rPr>
          <w:spacing w:val="-59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útiles,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acredite</w:t>
      </w:r>
      <w:r>
        <w:rPr>
          <w:spacing w:val="1"/>
        </w:rPr>
        <w:t xml:space="preserve"> </w:t>
      </w:r>
      <w:r>
        <w:t>indefectiblemente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patrón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supremamente</w:t>
      </w:r>
      <w:r>
        <w:rPr>
          <w:spacing w:val="1"/>
        </w:rPr>
        <w:t xml:space="preserve"> </w:t>
      </w:r>
      <w:r>
        <w:t>negligente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asimile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descuidadas,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intención</w:t>
      </w:r>
      <w:r>
        <w:rPr>
          <w:spacing w:val="-8"/>
        </w:rPr>
        <w:t xml:space="preserve"> </w:t>
      </w:r>
      <w:r>
        <w:t>positiva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causar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menoscabo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patrimonio público.</w:t>
      </w:r>
    </w:p>
    <w:p w14:paraId="350ECDE0" w14:textId="77777777" w:rsidR="005D5045" w:rsidRDefault="005D5045">
      <w:pPr>
        <w:pStyle w:val="BodyText"/>
        <w:spacing w:before="3"/>
        <w:rPr>
          <w:sz w:val="25"/>
        </w:rPr>
      </w:pPr>
    </w:p>
    <w:p w14:paraId="13FCE8A3" w14:textId="77777777" w:rsidR="005D5045" w:rsidRDefault="00000000">
      <w:pPr>
        <w:pStyle w:val="BodyText"/>
        <w:ind w:left="178" w:right="356"/>
        <w:jc w:val="both"/>
      </w:pPr>
      <w:r>
        <w:t>Ahora bien, al analizar el acervo probatorio que obra en el plenario, resulta fundamental ponerle</w:t>
      </w:r>
      <w:r>
        <w:rPr>
          <w:spacing w:val="-59"/>
        </w:rPr>
        <w:t xml:space="preserve"> </w:t>
      </w:r>
      <w:r>
        <w:t>de presente al Despacho que ninguna de las pruebas que han sido allegadas permiten acreditar</w:t>
      </w:r>
      <w:r>
        <w:rPr>
          <w:spacing w:val="-59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conducta dolosa o</w:t>
      </w:r>
      <w:r>
        <w:rPr>
          <w:spacing w:val="-3"/>
        </w:rPr>
        <w:t xml:space="preserve"> </w:t>
      </w:r>
      <w:r>
        <w:t>gravemente</w:t>
      </w:r>
      <w:r>
        <w:rPr>
          <w:spacing w:val="-2"/>
        </w:rPr>
        <w:t xml:space="preserve"> </w:t>
      </w:r>
      <w:r>
        <w:t>culposa en</w:t>
      </w:r>
      <w:r>
        <w:rPr>
          <w:spacing w:val="-3"/>
        </w:rPr>
        <w:t xml:space="preserve"> </w:t>
      </w:r>
      <w:r>
        <w:t>cabeza</w:t>
      </w:r>
      <w:r>
        <w:rPr>
          <w:spacing w:val="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presuntos</w:t>
      </w:r>
      <w:r>
        <w:rPr>
          <w:spacing w:val="-2"/>
        </w:rPr>
        <w:t xml:space="preserve"> </w:t>
      </w:r>
      <w:r>
        <w:t>vinculados.</w:t>
      </w:r>
    </w:p>
    <w:p w14:paraId="68757C05" w14:textId="77777777" w:rsidR="005D5045" w:rsidRDefault="005D5045">
      <w:pPr>
        <w:pStyle w:val="BodyText"/>
        <w:spacing w:before="1"/>
      </w:pPr>
    </w:p>
    <w:p w14:paraId="7E23BE9A" w14:textId="77777777" w:rsidR="005D5045" w:rsidRDefault="00000000">
      <w:pPr>
        <w:pStyle w:val="BodyText"/>
        <w:ind w:left="178" w:right="352"/>
        <w:jc w:val="both"/>
      </w:pP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contrario,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totalidad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probatorios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obran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expediente,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logra</w:t>
      </w:r>
      <w:r>
        <w:rPr>
          <w:spacing w:val="-59"/>
        </w:rPr>
        <w:t xml:space="preserve"> </w:t>
      </w:r>
      <w:r>
        <w:t>vislumbrar un patrón de conducta diligente, por cuanto se encuentran totalmente demostradas</w:t>
      </w:r>
      <w:r>
        <w:rPr>
          <w:spacing w:val="1"/>
        </w:rPr>
        <w:t xml:space="preserve"> </w:t>
      </w:r>
      <w:r>
        <w:t>una serie de actuaciones en cabeza de los vinculados en el proceso con las calidades de</w:t>
      </w:r>
      <w:r>
        <w:rPr>
          <w:spacing w:val="1"/>
        </w:rPr>
        <w:t xml:space="preserve"> </w:t>
      </w:r>
      <w:r>
        <w:t>servidores públicos que cada uno ostentaba, tendientes a demostrar el cumplimiento de los</w:t>
      </w:r>
      <w:r>
        <w:rPr>
          <w:spacing w:val="1"/>
        </w:rPr>
        <w:t xml:space="preserve"> </w:t>
      </w:r>
      <w:r>
        <w:t>contratos previamente identificados por el despacho como quiera que se desarrolló el objeto</w:t>
      </w:r>
      <w:r>
        <w:rPr>
          <w:spacing w:val="1"/>
        </w:rPr>
        <w:t xml:space="preserve"> </w:t>
      </w:r>
      <w:r>
        <w:t>contractual. En efecto, la conducta de los investigados resultó diligente y acorde con el objeto</w:t>
      </w:r>
      <w:r>
        <w:rPr>
          <w:spacing w:val="1"/>
        </w:rPr>
        <w:t xml:space="preserve"> </w:t>
      </w:r>
      <w:r>
        <w:t>contractual.</w:t>
      </w:r>
    </w:p>
    <w:p w14:paraId="3C5424A3" w14:textId="77777777" w:rsidR="005D5045" w:rsidRDefault="005D5045">
      <w:pPr>
        <w:pStyle w:val="BodyText"/>
        <w:spacing w:before="4"/>
        <w:rPr>
          <w:sz w:val="25"/>
        </w:rPr>
      </w:pPr>
    </w:p>
    <w:p w14:paraId="030E6373" w14:textId="77777777" w:rsidR="005D5045" w:rsidRDefault="00000000">
      <w:pPr>
        <w:pStyle w:val="BodyText"/>
        <w:spacing w:line="276" w:lineRule="auto"/>
        <w:ind w:left="178" w:right="350"/>
        <w:jc w:val="both"/>
      </w:pPr>
      <w:r>
        <w:t>Así las cosas, en ningún escenario la conducta de estas personas puede ser catalogada como</w:t>
      </w:r>
      <w:r>
        <w:rPr>
          <w:spacing w:val="1"/>
        </w:rPr>
        <w:t xml:space="preserve"> </w:t>
      </w:r>
      <w:r>
        <w:t>una actuación negligente que se asimile al de las personas más descuidadas (gravemente</w:t>
      </w:r>
      <w:r>
        <w:rPr>
          <w:spacing w:val="1"/>
        </w:rPr>
        <w:t xml:space="preserve"> </w:t>
      </w:r>
      <w:r>
        <w:t>culposa), o con una intención positiva y maliciosa de causar un daño al patrimonio público</w:t>
      </w:r>
      <w:r>
        <w:rPr>
          <w:spacing w:val="1"/>
        </w:rPr>
        <w:t xml:space="preserve"> </w:t>
      </w:r>
      <w:r>
        <w:t>(dolosa), toda vez que existen elementos probatorios, conducentes, pertinentes y útiles que sin</w:t>
      </w:r>
      <w:r>
        <w:rPr>
          <w:spacing w:val="1"/>
        </w:rPr>
        <w:t xml:space="preserve"> </w:t>
      </w:r>
      <w:r>
        <w:t>duda alguna acreditan una preocupación por cumplir con sus funciones, de suerte que, al no</w:t>
      </w:r>
      <w:r>
        <w:rPr>
          <w:spacing w:val="1"/>
        </w:rPr>
        <w:t xml:space="preserve"> </w:t>
      </w:r>
      <w:r>
        <w:t>existir prueba fehaciente del elemento que aquí se discute, corresponderá al ente de control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su inexistencia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proceder</w:t>
      </w:r>
      <w:r>
        <w:rPr>
          <w:spacing w:val="-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archivo del</w:t>
      </w:r>
      <w:r>
        <w:rPr>
          <w:spacing w:val="-1"/>
        </w:rPr>
        <w:t xml:space="preserve"> </w:t>
      </w:r>
      <w:r>
        <w:t>proceso.</w:t>
      </w:r>
    </w:p>
    <w:p w14:paraId="5A09EB46" w14:textId="77777777" w:rsidR="005D5045" w:rsidRDefault="005D5045">
      <w:pPr>
        <w:pStyle w:val="BodyText"/>
        <w:spacing w:before="1"/>
        <w:rPr>
          <w:sz w:val="25"/>
        </w:rPr>
      </w:pPr>
    </w:p>
    <w:p w14:paraId="4993B49F" w14:textId="77777777" w:rsidR="005D5045" w:rsidRDefault="00000000">
      <w:pPr>
        <w:pStyle w:val="BodyText"/>
        <w:spacing w:before="1" w:line="276" w:lineRule="auto"/>
        <w:ind w:left="178" w:right="351"/>
        <w:jc w:val="both"/>
      </w:pPr>
      <w:r>
        <w:t>Sin embargo, si por alguna razón el honorable Despacho llega a considerar que su actuación</w:t>
      </w:r>
      <w:r>
        <w:rPr>
          <w:spacing w:val="1"/>
        </w:rPr>
        <w:t xml:space="preserve"> </w:t>
      </w:r>
      <w:r>
        <w:t>contiene</w:t>
      </w:r>
      <w:r>
        <w:rPr>
          <w:spacing w:val="-8"/>
        </w:rPr>
        <w:t xml:space="preserve"> </w:t>
      </w:r>
      <w:r>
        <w:t>elementos</w:t>
      </w:r>
      <w:r>
        <w:rPr>
          <w:spacing w:val="-10"/>
        </w:rPr>
        <w:t xml:space="preserve"> </w:t>
      </w:r>
      <w:r>
        <w:t>subjetivos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comportan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culpa,</w:t>
      </w:r>
      <w:r>
        <w:rPr>
          <w:spacing w:val="-7"/>
        </w:rPr>
        <w:t xml:space="preserve"> </w:t>
      </w:r>
      <w:r>
        <w:t>resulta</w:t>
      </w:r>
      <w:r>
        <w:rPr>
          <w:spacing w:val="-10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tenga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cuenta,</w:t>
      </w:r>
      <w:r>
        <w:rPr>
          <w:spacing w:val="-5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aún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ese</w:t>
      </w:r>
      <w:r>
        <w:rPr>
          <w:spacing w:val="-13"/>
        </w:rPr>
        <w:t xml:space="preserve"> </w:t>
      </w:r>
      <w:r>
        <w:t>improbable</w:t>
      </w:r>
      <w:r>
        <w:rPr>
          <w:spacing w:val="-10"/>
        </w:rPr>
        <w:t xml:space="preserve"> </w:t>
      </w:r>
      <w:r>
        <w:t>evento,</w:t>
      </w:r>
      <w:r>
        <w:rPr>
          <w:spacing w:val="-12"/>
        </w:rPr>
        <w:t xml:space="preserve"> </w:t>
      </w:r>
      <w:r>
        <w:t>dicho</w:t>
      </w:r>
      <w:r>
        <w:rPr>
          <w:spacing w:val="-9"/>
        </w:rPr>
        <w:t xml:space="preserve"> </w:t>
      </w:r>
      <w:r>
        <w:t>elemento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catalogado</w:t>
      </w:r>
      <w:r>
        <w:rPr>
          <w:spacing w:val="-13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gravemente culposo o doloso. En consecuencia, al faltar el elemento de la culpa grave y/o dolo</w:t>
      </w:r>
      <w:r>
        <w:rPr>
          <w:spacing w:val="1"/>
        </w:rPr>
        <w:t xml:space="preserve"> </w:t>
      </w:r>
      <w:r>
        <w:t>en el patrón de conducta de los implicados, es jurídicamente improcedente una declaratoria de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fiscal 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naturaleza.</w:t>
      </w:r>
    </w:p>
    <w:p w14:paraId="42852096" w14:textId="77777777" w:rsidR="005D5045" w:rsidRDefault="005D5045">
      <w:pPr>
        <w:pStyle w:val="BodyText"/>
        <w:spacing w:before="5"/>
        <w:rPr>
          <w:sz w:val="25"/>
        </w:rPr>
      </w:pPr>
    </w:p>
    <w:p w14:paraId="083FF8C1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Por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razón,</w:t>
      </w:r>
      <w:r>
        <w:rPr>
          <w:spacing w:val="-2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inexistencia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dolosa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gravemente</w:t>
      </w:r>
      <w:r>
        <w:rPr>
          <w:spacing w:val="-4"/>
        </w:rPr>
        <w:t xml:space="preserve"> </w:t>
      </w:r>
      <w:r>
        <w:t>culposa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cabeza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presuntos responsables, automáticamente se desvirtúa la posibilidad de estatuir un nexo de</w:t>
      </w:r>
      <w:r>
        <w:rPr>
          <w:spacing w:val="1"/>
        </w:rPr>
        <w:t xml:space="preserve"> </w:t>
      </w:r>
      <w:r>
        <w:t>causalidad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endilgado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supuesto</w:t>
      </w:r>
      <w:r>
        <w:rPr>
          <w:spacing w:val="-13"/>
        </w:rPr>
        <w:t xml:space="preserve"> </w:t>
      </w:r>
      <w:r>
        <w:t>detrimento,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suerte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concurren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elementos</w:t>
      </w:r>
      <w:r>
        <w:rPr>
          <w:spacing w:val="-59"/>
        </w:rPr>
        <w:t xml:space="preserve"> </w:t>
      </w:r>
      <w:r>
        <w:rPr>
          <w:rFonts w:ascii="Arial" w:hAnsi="Arial"/>
          <w:i/>
        </w:rPr>
        <w:t>sine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qua non</w:t>
      </w:r>
      <w:r>
        <w:rPr>
          <w:rFonts w:ascii="Arial" w:hAnsi="Arial"/>
          <w:i/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 se estructure la</w:t>
      </w:r>
      <w:r>
        <w:rPr>
          <w:spacing w:val="-3"/>
        </w:rPr>
        <w:t xml:space="preserve"> </w:t>
      </w:r>
      <w:r>
        <w:t>responsabilidad fiscal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cabeza</w:t>
      </w:r>
      <w:r>
        <w:rPr>
          <w:spacing w:val="-5"/>
        </w:rPr>
        <w:t xml:space="preserve"> </w:t>
      </w:r>
      <w:r>
        <w:t>de los investigados.</w:t>
      </w:r>
    </w:p>
    <w:p w14:paraId="1936CAEC" w14:textId="77777777" w:rsidR="005D5045" w:rsidRDefault="005D5045">
      <w:pPr>
        <w:pStyle w:val="BodyText"/>
        <w:spacing w:before="3"/>
        <w:rPr>
          <w:sz w:val="25"/>
        </w:rPr>
      </w:pPr>
    </w:p>
    <w:p w14:paraId="66138C29" w14:textId="77777777" w:rsidR="005D5045" w:rsidRDefault="00000000">
      <w:pPr>
        <w:pStyle w:val="Heading1"/>
        <w:numPr>
          <w:ilvl w:val="0"/>
          <w:numId w:val="10"/>
        </w:numPr>
        <w:tabs>
          <w:tab w:val="left" w:pos="886"/>
          <w:tab w:val="left" w:pos="887"/>
        </w:tabs>
        <w:spacing w:line="276" w:lineRule="auto"/>
        <w:ind w:left="886" w:right="358"/>
        <w:jc w:val="left"/>
      </w:pPr>
      <w:r>
        <w:rPr>
          <w:u w:val="thick"/>
        </w:rPr>
        <w:t>FUNDAMENTOS</w:t>
      </w:r>
      <w:r>
        <w:rPr>
          <w:spacing w:val="46"/>
          <w:u w:val="thick"/>
        </w:rPr>
        <w:t xml:space="preserve"> </w:t>
      </w:r>
      <w:r>
        <w:rPr>
          <w:u w:val="thick"/>
        </w:rPr>
        <w:t>FÁCTICOS</w:t>
      </w:r>
      <w:r>
        <w:rPr>
          <w:spacing w:val="46"/>
          <w:u w:val="thick"/>
        </w:rPr>
        <w:t xml:space="preserve"> </w:t>
      </w:r>
      <w:r>
        <w:rPr>
          <w:u w:val="thick"/>
        </w:rPr>
        <w:t>Y</w:t>
      </w:r>
      <w:r>
        <w:rPr>
          <w:spacing w:val="45"/>
          <w:u w:val="thick"/>
        </w:rPr>
        <w:t xml:space="preserve"> </w:t>
      </w:r>
      <w:r>
        <w:rPr>
          <w:u w:val="thick"/>
        </w:rPr>
        <w:t>JURÍDICOS</w:t>
      </w:r>
      <w:r>
        <w:rPr>
          <w:spacing w:val="48"/>
          <w:u w:val="thick"/>
        </w:rPr>
        <w:t xml:space="preserve"> </w:t>
      </w:r>
      <w:r>
        <w:rPr>
          <w:u w:val="thick"/>
        </w:rPr>
        <w:t>DE</w:t>
      </w:r>
      <w:r>
        <w:rPr>
          <w:spacing w:val="45"/>
          <w:u w:val="thick"/>
        </w:rPr>
        <w:t xml:space="preserve"> </w:t>
      </w:r>
      <w:r>
        <w:rPr>
          <w:u w:val="thick"/>
        </w:rPr>
        <w:t>LA</w:t>
      </w:r>
      <w:r>
        <w:rPr>
          <w:spacing w:val="47"/>
          <w:u w:val="thick"/>
        </w:rPr>
        <w:t xml:space="preserve"> </w:t>
      </w:r>
      <w:r>
        <w:rPr>
          <w:u w:val="thick"/>
        </w:rPr>
        <w:t>DEFENSA</w:t>
      </w:r>
      <w:r>
        <w:rPr>
          <w:spacing w:val="45"/>
          <w:u w:val="thick"/>
        </w:rPr>
        <w:t xml:space="preserve"> </w:t>
      </w:r>
      <w:r>
        <w:rPr>
          <w:u w:val="thick"/>
        </w:rPr>
        <w:t>FRENTE</w:t>
      </w:r>
      <w:r>
        <w:rPr>
          <w:spacing w:val="45"/>
          <w:u w:val="thick"/>
        </w:rPr>
        <w:t xml:space="preserve"> </w:t>
      </w:r>
      <w:r>
        <w:rPr>
          <w:u w:val="thick"/>
        </w:rPr>
        <w:t>A</w:t>
      </w:r>
      <w:r>
        <w:rPr>
          <w:spacing w:val="48"/>
          <w:u w:val="thick"/>
        </w:rPr>
        <w:t xml:space="preserve"> </w:t>
      </w:r>
      <w:r>
        <w:rPr>
          <w:u w:val="thick"/>
        </w:rPr>
        <w:t>LA</w:t>
      </w:r>
      <w:r>
        <w:rPr>
          <w:spacing w:val="-59"/>
        </w:rPr>
        <w:t xml:space="preserve"> </w:t>
      </w:r>
      <w:r>
        <w:rPr>
          <w:u w:val="thick"/>
        </w:rPr>
        <w:t>VINCULACIÓN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ALLIANZ</w:t>
      </w:r>
      <w:r>
        <w:rPr>
          <w:spacing w:val="1"/>
          <w:u w:val="thick"/>
        </w:rPr>
        <w:t xml:space="preserve"> </w:t>
      </w:r>
      <w:r>
        <w:rPr>
          <w:u w:val="thick"/>
        </w:rPr>
        <w:t>SEGUROS S.A</w:t>
      </w:r>
    </w:p>
    <w:p w14:paraId="16F4E53A" w14:textId="77777777" w:rsidR="005D5045" w:rsidRDefault="005D5045">
      <w:pPr>
        <w:pStyle w:val="BodyText"/>
        <w:rPr>
          <w:rFonts w:ascii="Arial"/>
          <w:b/>
          <w:sz w:val="20"/>
        </w:rPr>
      </w:pPr>
    </w:p>
    <w:p w14:paraId="4C0A9DDD" w14:textId="77777777" w:rsidR="005D5045" w:rsidRDefault="00000000">
      <w:pPr>
        <w:pStyle w:val="BodyText"/>
        <w:spacing w:before="5"/>
        <w:rPr>
          <w:rFonts w:ascii="Arial"/>
          <w:b/>
          <w:sz w:val="27"/>
        </w:rPr>
      </w:pPr>
      <w:r>
        <w:pict w14:anchorId="21E1635A">
          <v:rect id="_x0000_s2054" style="position:absolute;margin-left:70.95pt;margin-top:17.7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E56FF2D" w14:textId="77777777" w:rsidR="005D5045" w:rsidRDefault="00000000">
      <w:pPr>
        <w:spacing w:before="73"/>
        <w:ind w:left="178"/>
        <w:rPr>
          <w:sz w:val="16"/>
        </w:rPr>
      </w:pP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Corte</w:t>
      </w:r>
      <w:r>
        <w:rPr>
          <w:spacing w:val="-2"/>
          <w:sz w:val="16"/>
        </w:rPr>
        <w:t xml:space="preserve"> </w:t>
      </w:r>
      <w:r>
        <w:rPr>
          <w:sz w:val="16"/>
        </w:rPr>
        <w:t>Suprema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Justicia,</w:t>
      </w:r>
      <w:r>
        <w:rPr>
          <w:spacing w:val="-3"/>
          <w:sz w:val="16"/>
        </w:rPr>
        <w:t xml:space="preserve"> </w:t>
      </w:r>
      <w:r>
        <w:rPr>
          <w:sz w:val="16"/>
        </w:rPr>
        <w:t>Sentencia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julio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2012.</w:t>
      </w:r>
      <w:r>
        <w:rPr>
          <w:spacing w:val="-3"/>
          <w:sz w:val="16"/>
        </w:rPr>
        <w:t xml:space="preserve"> </w:t>
      </w:r>
      <w:r>
        <w:rPr>
          <w:sz w:val="16"/>
        </w:rPr>
        <w:t>Mp</w:t>
      </w:r>
      <w:r>
        <w:rPr>
          <w:spacing w:val="-2"/>
          <w:sz w:val="16"/>
        </w:rPr>
        <w:t xml:space="preserve"> </w:t>
      </w:r>
      <w:r>
        <w:rPr>
          <w:sz w:val="16"/>
        </w:rPr>
        <w:t>Fernando</w:t>
      </w:r>
      <w:r>
        <w:rPr>
          <w:spacing w:val="-1"/>
          <w:sz w:val="16"/>
        </w:rPr>
        <w:t xml:space="preserve"> </w:t>
      </w:r>
      <w:r>
        <w:rPr>
          <w:sz w:val="16"/>
        </w:rPr>
        <w:t>Giraldo</w:t>
      </w:r>
      <w:r>
        <w:rPr>
          <w:spacing w:val="-2"/>
          <w:sz w:val="16"/>
        </w:rPr>
        <w:t xml:space="preserve"> </w:t>
      </w:r>
      <w:r>
        <w:rPr>
          <w:sz w:val="16"/>
        </w:rPr>
        <w:t>Gutiérrez,</w:t>
      </w:r>
      <w:r>
        <w:rPr>
          <w:spacing w:val="-3"/>
          <w:sz w:val="16"/>
        </w:rPr>
        <w:t xml:space="preserve"> </w:t>
      </w:r>
      <w:r>
        <w:rPr>
          <w:sz w:val="16"/>
        </w:rPr>
        <w:t>EXP 0500131030082005-00425-01</w:t>
      </w:r>
    </w:p>
    <w:p w14:paraId="7A883DA8" w14:textId="77777777" w:rsidR="005D5045" w:rsidRDefault="005D5045">
      <w:pPr>
        <w:rPr>
          <w:sz w:val="16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57B24DD7" w14:textId="77777777" w:rsidR="005D5045" w:rsidRDefault="00000000">
      <w:pPr>
        <w:pStyle w:val="BodyText"/>
        <w:spacing w:before="89" w:line="276" w:lineRule="auto"/>
        <w:ind w:left="178" w:right="350"/>
        <w:jc w:val="both"/>
      </w:pPr>
      <w:r>
        <w:lastRenderedPageBreak/>
        <w:t>Es pertinente señalar que al momento de proferir el auto No. 1600.20.11.21.159 del 06 de</w:t>
      </w:r>
      <w:r>
        <w:rPr>
          <w:spacing w:val="1"/>
        </w:rPr>
        <w:t xml:space="preserve"> </w:t>
      </w:r>
      <w:r>
        <w:t>septiembre de 2021 se omitió efectuar por parte de la contraloría, un análisis detallado de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permitiera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verificación que los hechos que se arguyen como base de la acción fiscal, se encontrarán</w:t>
      </w:r>
      <w:r>
        <w:rPr>
          <w:spacing w:val="1"/>
        </w:rPr>
        <w:t xml:space="preserve"> </w:t>
      </w:r>
      <w:r>
        <w:t>cubiertos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como lo</w:t>
      </w:r>
      <w:r>
        <w:rPr>
          <w:spacing w:val="-2"/>
        </w:rPr>
        <w:t xml:space="preserve"> </w:t>
      </w:r>
      <w:r>
        <w:t>dispone el</w:t>
      </w:r>
      <w:r>
        <w:rPr>
          <w:spacing w:val="-1"/>
        </w:rPr>
        <w:t xml:space="preserve"> </w:t>
      </w:r>
      <w:r>
        <w:t>artículo 44 de</w:t>
      </w:r>
      <w:r>
        <w:rPr>
          <w:spacing w:val="-3"/>
        </w:rPr>
        <w:t xml:space="preserve"> </w:t>
      </w:r>
      <w:r>
        <w:t>la Ley 610</w:t>
      </w:r>
      <w:r>
        <w:rPr>
          <w:spacing w:val="-2"/>
        </w:rPr>
        <w:t xml:space="preserve"> </w:t>
      </w:r>
      <w:r>
        <w:t>de 2000,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señala:</w:t>
      </w:r>
    </w:p>
    <w:p w14:paraId="6E611C07" w14:textId="77777777" w:rsidR="005D5045" w:rsidRDefault="005D5045">
      <w:pPr>
        <w:pStyle w:val="BodyText"/>
        <w:spacing w:before="2"/>
        <w:rPr>
          <w:sz w:val="25"/>
        </w:rPr>
      </w:pPr>
    </w:p>
    <w:p w14:paraId="1E7D1A1A" w14:textId="77777777" w:rsidR="005D5045" w:rsidRDefault="00000000">
      <w:pPr>
        <w:spacing w:before="1" w:line="276" w:lineRule="auto"/>
        <w:ind w:left="886" w:right="351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“ARTICULO 44. VINCULACIÓN DEL GARANTE. </w:t>
      </w:r>
      <w:r>
        <w:rPr>
          <w:rFonts w:ascii="Arial" w:hAnsi="Arial"/>
          <w:i/>
          <w:u w:val="single"/>
        </w:rPr>
        <w:t>Cuando el presunto responsable, o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u w:val="single"/>
        </w:rPr>
        <w:t>bien o contrato sobre el cual recaiga el objeto del proceso, se encuentren amparados por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u w:val="single"/>
        </w:rPr>
        <w:t>una póliza, se vinculará al proceso a la compañía de seguros,</w:t>
      </w:r>
      <w:r>
        <w:rPr>
          <w:rFonts w:ascii="Arial" w:hAnsi="Arial"/>
          <w:i/>
        </w:rPr>
        <w:t xml:space="preserve"> en calidad de tercero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civilmente responsable, en cuya virtud tendrá los mismos derechos y facultades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principal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implicado.</w:t>
      </w:r>
    </w:p>
    <w:p w14:paraId="405F1E1A" w14:textId="77777777" w:rsidR="005D5045" w:rsidRDefault="005D5045">
      <w:pPr>
        <w:pStyle w:val="BodyText"/>
        <w:spacing w:before="2"/>
        <w:rPr>
          <w:rFonts w:ascii="Arial"/>
          <w:i/>
          <w:sz w:val="25"/>
        </w:rPr>
      </w:pPr>
    </w:p>
    <w:p w14:paraId="1C12B04D" w14:textId="77777777" w:rsidR="005D5045" w:rsidRDefault="00000000">
      <w:pPr>
        <w:spacing w:line="276" w:lineRule="auto"/>
        <w:ind w:left="886" w:right="35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 vinculación se surtirá mediante la comunicación del auto de apertura del proceso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representante legal o al apoderado designado por éste, con la indicación del motivo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procedencia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aquella.”</w:t>
      </w:r>
    </w:p>
    <w:p w14:paraId="1402402F" w14:textId="77777777" w:rsidR="005D5045" w:rsidRDefault="005D5045">
      <w:pPr>
        <w:pStyle w:val="BodyText"/>
        <w:spacing w:before="5"/>
        <w:rPr>
          <w:rFonts w:ascii="Arial"/>
          <w:i/>
          <w:sz w:val="25"/>
        </w:rPr>
      </w:pPr>
    </w:p>
    <w:p w14:paraId="3565061E" w14:textId="77777777" w:rsidR="005D5045" w:rsidRDefault="00000000">
      <w:pPr>
        <w:pStyle w:val="BodyText"/>
        <w:spacing w:line="278" w:lineRule="auto"/>
        <w:ind w:left="178" w:right="356"/>
        <w:jc w:val="both"/>
      </w:pP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pronunciado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Primera,</w:t>
      </w:r>
      <w:r>
        <w:rPr>
          <w:spacing w:val="-59"/>
        </w:rPr>
        <w:t xml:space="preserve"> </w:t>
      </w:r>
      <w:r>
        <w:t>Radicado</w:t>
      </w:r>
      <w:r>
        <w:rPr>
          <w:spacing w:val="-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25000-23-24-00-2002-00907-01</w:t>
      </w:r>
      <w:r>
        <w:rPr>
          <w:spacing w:val="-2"/>
        </w:rPr>
        <w:t xml:space="preserve"> </w:t>
      </w:r>
      <w:r>
        <w:t>señalando:</w:t>
      </w:r>
    </w:p>
    <w:p w14:paraId="7FA88BD4" w14:textId="77777777" w:rsidR="005D5045" w:rsidRDefault="005D5045">
      <w:pPr>
        <w:pStyle w:val="BodyText"/>
        <w:spacing w:before="10"/>
        <w:rPr>
          <w:sz w:val="24"/>
        </w:rPr>
      </w:pPr>
    </w:p>
    <w:p w14:paraId="0009498B" w14:textId="77777777" w:rsidR="005D5045" w:rsidRDefault="00000000">
      <w:pPr>
        <w:spacing w:line="276" w:lineRule="auto"/>
        <w:ind w:left="630" w:right="35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papel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juega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asegurador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precisamente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garantizar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pronto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efectivo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pago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los perjuicios que se ocasionen al patrimonio público por el servidor público responsable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la gestión fiscal, por el contrato o el bien amparados por una póliza. “</w:t>
      </w:r>
      <w:r>
        <w:rPr>
          <w:rFonts w:ascii="Arial" w:hAnsi="Arial"/>
          <w:i/>
          <w:u w:val="single"/>
        </w:rPr>
        <w:t>Es decir,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u w:val="single"/>
        </w:rPr>
        <w:t>vinculación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del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garante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está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determinada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por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el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riesgo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amparado,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en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estos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casos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  <w:u w:val="single"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u w:val="single"/>
        </w:rPr>
        <w:t>afectación de patrimonio público por el incumplimiento de las obligaciones del contrato,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u w:val="single"/>
        </w:rPr>
        <w:t>conducta de los servidores públicos y los bienes amparados, pues de lo contrario la norma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u w:val="single"/>
        </w:rPr>
        <w:t>acusada resultaría desproporcionada si comprendiera el deber para las compañías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u w:val="single"/>
        </w:rPr>
        <w:t>seguros de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garantizar riesgos no amparados por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ellas.”</w:t>
      </w:r>
    </w:p>
    <w:p w14:paraId="7F5700FB" w14:textId="77777777" w:rsidR="005D5045" w:rsidRDefault="005D5045">
      <w:pPr>
        <w:pStyle w:val="BodyText"/>
        <w:spacing w:before="3"/>
        <w:rPr>
          <w:rFonts w:ascii="Arial"/>
          <w:i/>
          <w:sz w:val="17"/>
        </w:rPr>
      </w:pPr>
    </w:p>
    <w:p w14:paraId="47CD92D2" w14:textId="77777777" w:rsidR="005D5045" w:rsidRDefault="00000000">
      <w:pPr>
        <w:pStyle w:val="BodyText"/>
        <w:spacing w:before="93" w:line="276" w:lineRule="auto"/>
        <w:ind w:left="178" w:right="350"/>
        <w:jc w:val="both"/>
      </w:pPr>
      <w:r>
        <w:t>En el presente contexto, la vinculación del garante está determinada por el riesgo amparado,</w:t>
      </w:r>
      <w:r>
        <w:rPr>
          <w:spacing w:val="1"/>
        </w:rPr>
        <w:t xml:space="preserve"> </w:t>
      </w:r>
      <w:r>
        <w:t>pues de lo contrario la norma en comento resultaría desproporcionada si se comprendiera el</w:t>
      </w:r>
      <w:r>
        <w:rPr>
          <w:spacing w:val="1"/>
        </w:rPr>
        <w:t xml:space="preserve"> </w:t>
      </w:r>
      <w:r>
        <w:t>deber para las</w:t>
      </w:r>
      <w:r>
        <w:rPr>
          <w:spacing w:val="-3"/>
        </w:rPr>
        <w:t xml:space="preserve"> </w:t>
      </w:r>
      <w:r>
        <w:t>compañías</w:t>
      </w:r>
      <w:r>
        <w:rPr>
          <w:spacing w:val="1"/>
        </w:rPr>
        <w:t xml:space="preserve"> </w:t>
      </w:r>
      <w:r>
        <w:t>de seguros</w:t>
      </w:r>
      <w:r>
        <w:rPr>
          <w:spacing w:val="-3"/>
        </w:rPr>
        <w:t xml:space="preserve"> </w:t>
      </w:r>
      <w:r>
        <w:t>de garantizar riesgos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amparados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ellas.</w:t>
      </w:r>
    </w:p>
    <w:p w14:paraId="348670A9" w14:textId="77777777" w:rsidR="005D5045" w:rsidRDefault="005D5045">
      <w:pPr>
        <w:pStyle w:val="BodyText"/>
        <w:spacing w:before="4"/>
        <w:rPr>
          <w:sz w:val="25"/>
        </w:rPr>
      </w:pPr>
    </w:p>
    <w:p w14:paraId="249CCC3A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Ahora es importante tener en cuenta que para efectuar la vinculación de una compañía de</w:t>
      </w:r>
      <w:r>
        <w:rPr>
          <w:spacing w:val="1"/>
        </w:rPr>
        <w:t xml:space="preserve"> </w:t>
      </w:r>
      <w:r>
        <w:t>seguros</w:t>
      </w:r>
      <w:r>
        <w:rPr>
          <w:spacing w:val="-13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tenerse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acatar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directrices</w:t>
      </w:r>
      <w:r>
        <w:rPr>
          <w:spacing w:val="-13"/>
        </w:rPr>
        <w:t xml:space="preserve"> </w:t>
      </w:r>
      <w:r>
        <w:t>establecidas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instructivo</w:t>
      </w:r>
      <w:r>
        <w:rPr>
          <w:spacing w:val="-13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82113-</w:t>
      </w:r>
      <w:r>
        <w:rPr>
          <w:spacing w:val="-58"/>
        </w:rPr>
        <w:t xml:space="preserve"> </w:t>
      </w:r>
      <w:r>
        <w:t>001199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2002</w:t>
      </w:r>
      <w:r>
        <w:rPr>
          <w:spacing w:val="-6"/>
        </w:rPr>
        <w:t xml:space="preserve"> </w:t>
      </w:r>
      <w:r>
        <w:t>proferido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Contraloría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República,</w:t>
      </w:r>
      <w:r>
        <w:rPr>
          <w:spacing w:val="-2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cual se regula y aclara el procedimiento de vinculación del asegurador a los procesos de</w:t>
      </w:r>
      <w:r>
        <w:rPr>
          <w:spacing w:val="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fiscal,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610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estableciéndose</w:t>
      </w:r>
      <w:r>
        <w:rPr>
          <w:spacing w:val="-5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vincular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compañía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seguros</w:t>
      </w:r>
      <w:r>
        <w:rPr>
          <w:spacing w:val="-13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observarse</w:t>
      </w:r>
      <w:r>
        <w:rPr>
          <w:spacing w:val="-14"/>
        </w:rPr>
        <w:t xml:space="preserve"> </w:t>
      </w:r>
      <w:r>
        <w:t>algunos</w:t>
      </w:r>
      <w:r>
        <w:rPr>
          <w:spacing w:val="-12"/>
        </w:rPr>
        <w:t xml:space="preserve"> </w:t>
      </w:r>
      <w:r>
        <w:t>aspectos</w:t>
      </w:r>
      <w:r>
        <w:rPr>
          <w:spacing w:val="-14"/>
        </w:rPr>
        <w:t xml:space="preserve"> </w:t>
      </w:r>
      <w:r>
        <w:t>fundamentales</w:t>
      </w:r>
      <w:r>
        <w:rPr>
          <w:spacing w:val="-59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concretado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correspondiente, por cuanto de la correcta concepción de esa relación convencional, se puede</w:t>
      </w:r>
      <w:r>
        <w:rPr>
          <w:spacing w:val="1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si se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hacer efectiva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constituida</w:t>
      </w:r>
      <w:r>
        <w:rPr>
          <w:spacing w:val="-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póliza contratada.</w:t>
      </w:r>
    </w:p>
    <w:p w14:paraId="2E5395D4" w14:textId="77777777" w:rsidR="005D5045" w:rsidRDefault="005D5045">
      <w:pPr>
        <w:pStyle w:val="BodyText"/>
        <w:spacing w:before="3"/>
        <w:rPr>
          <w:sz w:val="25"/>
        </w:rPr>
      </w:pPr>
    </w:p>
    <w:p w14:paraId="57A7A7CD" w14:textId="77777777" w:rsidR="005D5045" w:rsidRDefault="00000000">
      <w:pPr>
        <w:pStyle w:val="BodyText"/>
        <w:spacing w:before="1" w:line="276" w:lineRule="auto"/>
        <w:ind w:left="178" w:right="353"/>
        <w:jc w:val="both"/>
      </w:pPr>
      <w:r>
        <w:t>El instructivo en comento, emitido con base a la Ley 610 de 2000, precisó las condiciones o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aseguradoras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determinando:</w:t>
      </w:r>
    </w:p>
    <w:p w14:paraId="55DD4FBE" w14:textId="77777777" w:rsidR="005D5045" w:rsidRDefault="005D5045">
      <w:pPr>
        <w:pStyle w:val="BodyText"/>
        <w:spacing w:before="3"/>
        <w:rPr>
          <w:sz w:val="25"/>
        </w:rPr>
      </w:pPr>
    </w:p>
    <w:p w14:paraId="264917EC" w14:textId="77777777" w:rsidR="005D5045" w:rsidRDefault="00000000">
      <w:pPr>
        <w:ind w:left="538"/>
        <w:rPr>
          <w:rFonts w:ascii="Arial" w:hAnsi="Arial"/>
          <w:i/>
        </w:rPr>
      </w:pPr>
      <w:r>
        <w:rPr>
          <w:rFonts w:ascii="Arial" w:hAnsi="Arial"/>
          <w:i/>
        </w:rPr>
        <w:t>“…2.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Cuando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vinculan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..-las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aseguradoras-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deben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observar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siguientes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situaciones:</w:t>
      </w:r>
    </w:p>
    <w:p w14:paraId="5D2781CA" w14:textId="77777777" w:rsidR="005D5045" w:rsidRDefault="005D5045">
      <w:pPr>
        <w:pStyle w:val="BodyText"/>
        <w:spacing w:before="6"/>
        <w:rPr>
          <w:rFonts w:ascii="Arial"/>
          <w:i/>
          <w:sz w:val="28"/>
        </w:rPr>
      </w:pPr>
    </w:p>
    <w:p w14:paraId="4FAB000B" w14:textId="77777777" w:rsidR="005D5045" w:rsidRDefault="00000000">
      <w:pPr>
        <w:pStyle w:val="ListParagraph"/>
        <w:numPr>
          <w:ilvl w:val="0"/>
          <w:numId w:val="1"/>
        </w:numPr>
        <w:tabs>
          <w:tab w:val="left" w:pos="899"/>
        </w:tabs>
        <w:spacing w:line="276" w:lineRule="auto"/>
        <w:ind w:right="355"/>
        <w:jc w:val="both"/>
        <w:rPr>
          <w:i/>
        </w:rPr>
      </w:pPr>
      <w:r>
        <w:rPr>
          <w:i/>
        </w:rPr>
        <w:t>Verificar la correspondencia entre la causa que genera el detrimento de tipo fiscal y el</w:t>
      </w:r>
      <w:r>
        <w:rPr>
          <w:i/>
          <w:spacing w:val="1"/>
        </w:rPr>
        <w:t xml:space="preserve"> </w:t>
      </w:r>
      <w:r>
        <w:rPr>
          <w:i/>
        </w:rPr>
        <w:t>riesgo amparado. Por ejemplo: si se responsabiliza por sobrecostos en un contrato y la</w:t>
      </w:r>
      <w:r>
        <w:rPr>
          <w:i/>
          <w:spacing w:val="1"/>
        </w:rPr>
        <w:t xml:space="preserve"> </w:t>
      </w:r>
      <w:r>
        <w:rPr>
          <w:i/>
        </w:rPr>
        <w:t>póliza cubre únicamente el cumplimiento y calidad del objeto contratado, no hay lugar a</w:t>
      </w:r>
      <w:r>
        <w:rPr>
          <w:i/>
          <w:spacing w:val="1"/>
        </w:rPr>
        <w:t xml:space="preserve"> </w:t>
      </w:r>
      <w:r>
        <w:rPr>
          <w:i/>
        </w:rPr>
        <w:t>vincularla, por cuanto los sobrecostos no son un riesgo amparado y se escapan al objeto</w:t>
      </w:r>
      <w:r>
        <w:rPr>
          <w:i/>
          <w:spacing w:val="-59"/>
        </w:rPr>
        <w:t xml:space="preserve"> </w:t>
      </w:r>
      <w:r>
        <w:rPr>
          <w:i/>
        </w:rPr>
        <w:t>del seguro.</w:t>
      </w:r>
    </w:p>
    <w:p w14:paraId="6E2D81C8" w14:textId="77777777" w:rsidR="005D5045" w:rsidRDefault="005D5045">
      <w:pPr>
        <w:spacing w:line="276" w:lineRule="auto"/>
        <w:jc w:val="both"/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62D8C30D" w14:textId="77777777" w:rsidR="005D5045" w:rsidRDefault="00000000">
      <w:pPr>
        <w:pStyle w:val="Heading2"/>
        <w:numPr>
          <w:ilvl w:val="0"/>
          <w:numId w:val="1"/>
        </w:numPr>
        <w:tabs>
          <w:tab w:val="left" w:pos="899"/>
        </w:tabs>
        <w:spacing w:line="276" w:lineRule="auto"/>
        <w:ind w:right="354"/>
        <w:jc w:val="both"/>
      </w:pPr>
      <w:r>
        <w:lastRenderedPageBreak/>
        <w:t>Establecer las condiciones particulares pactadas en el contrato de seguro, 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póliza,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asegurado,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afianzados,</w:t>
      </w:r>
      <w:r>
        <w:rPr>
          <w:spacing w:val="1"/>
        </w:rPr>
        <w:t xml:space="preserve"> </w:t>
      </w:r>
      <w:r>
        <w:t>existencia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deducible,</w:t>
      </w:r>
      <w:r>
        <w:rPr>
          <w:spacing w:val="-9"/>
        </w:rPr>
        <w:t xml:space="preserve"> </w:t>
      </w:r>
      <w:r>
        <w:t>etc.</w:t>
      </w:r>
      <w:r>
        <w:rPr>
          <w:spacing w:val="-9"/>
        </w:rPr>
        <w:t xml:space="preserve"> </w:t>
      </w:r>
      <w:r>
        <w:t>Eso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conocer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garantía,</w:t>
      </w:r>
      <w:r>
        <w:rPr>
          <w:spacing w:val="-9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vez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desprenderá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viabilidad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compañía</w:t>
      </w:r>
      <w:r>
        <w:rPr>
          <w:spacing w:val="-2"/>
        </w:rPr>
        <w:t xml:space="preserve"> </w:t>
      </w:r>
      <w:r>
        <w:t>aseguradora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proceso.</w:t>
      </w:r>
    </w:p>
    <w:p w14:paraId="30BFAB0E" w14:textId="77777777" w:rsidR="005D5045" w:rsidRDefault="005D5045">
      <w:pPr>
        <w:pStyle w:val="BodyText"/>
        <w:spacing w:before="2"/>
        <w:rPr>
          <w:rFonts w:ascii="Arial"/>
          <w:b/>
          <w:i/>
          <w:sz w:val="25"/>
        </w:rPr>
      </w:pPr>
    </w:p>
    <w:p w14:paraId="4412100D" w14:textId="77777777" w:rsidR="005D5045" w:rsidRDefault="00000000">
      <w:pPr>
        <w:pStyle w:val="ListParagraph"/>
        <w:numPr>
          <w:ilvl w:val="0"/>
          <w:numId w:val="1"/>
        </w:numPr>
        <w:tabs>
          <w:tab w:val="left" w:pos="899"/>
        </w:tabs>
        <w:spacing w:before="1" w:line="276" w:lineRule="auto"/>
        <w:ind w:right="357"/>
        <w:jc w:val="both"/>
        <w:rPr>
          <w:i/>
        </w:rPr>
      </w:pPr>
      <w:r>
        <w:rPr>
          <w:i/>
        </w:rPr>
        <w:t>Examinar el fenómeno de prescripción, que, si bien es cierto por vía del artículo 1981 del</w:t>
      </w:r>
      <w:r>
        <w:rPr>
          <w:i/>
          <w:spacing w:val="-59"/>
        </w:rPr>
        <w:t xml:space="preserve"> </w:t>
      </w:r>
      <w:r>
        <w:rPr>
          <w:i/>
        </w:rPr>
        <w:t>código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comercio,</w:t>
      </w:r>
      <w:r>
        <w:rPr>
          <w:i/>
          <w:spacing w:val="2"/>
        </w:rPr>
        <w:t xml:space="preserve"> </w:t>
      </w:r>
      <w:r>
        <w:rPr>
          <w:i/>
        </w:rPr>
        <w:t>es</w:t>
      </w:r>
      <w:r>
        <w:rPr>
          <w:i/>
          <w:spacing w:val="-3"/>
        </w:rPr>
        <w:t xml:space="preserve"> </w:t>
      </w:r>
      <w:r>
        <w:rPr>
          <w:i/>
        </w:rPr>
        <w:t>de dos</w:t>
      </w:r>
      <w:r>
        <w:rPr>
          <w:i/>
          <w:spacing w:val="-1"/>
        </w:rPr>
        <w:t xml:space="preserve"> </w:t>
      </w:r>
      <w:r>
        <w:rPr>
          <w:i/>
        </w:rPr>
        <w:t>años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ordinaria y</w:t>
      </w:r>
      <w:r>
        <w:rPr>
          <w:i/>
          <w:spacing w:val="-2"/>
        </w:rPr>
        <w:t xml:space="preserve"> </w:t>
      </w:r>
      <w:r>
        <w:rPr>
          <w:i/>
        </w:rPr>
        <w:t>de cinco</w:t>
      </w:r>
      <w:r>
        <w:rPr>
          <w:i/>
          <w:spacing w:val="-3"/>
        </w:rPr>
        <w:t xml:space="preserve"> </w:t>
      </w:r>
      <w:r>
        <w:rPr>
          <w:i/>
        </w:rPr>
        <w:t>la extraordinaria.”</w:t>
      </w:r>
    </w:p>
    <w:p w14:paraId="03FEA602" w14:textId="77777777" w:rsidR="005D5045" w:rsidRDefault="005D5045">
      <w:pPr>
        <w:pStyle w:val="BodyText"/>
        <w:spacing w:before="4"/>
        <w:rPr>
          <w:rFonts w:ascii="Arial"/>
          <w:i/>
          <w:sz w:val="25"/>
        </w:rPr>
      </w:pPr>
    </w:p>
    <w:p w14:paraId="5B3341B0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Conforme a lo anterior, es claro que la vinculación de la compañía aseguradora debe estar</w:t>
      </w:r>
      <w:r>
        <w:rPr>
          <w:spacing w:val="1"/>
        </w:rPr>
        <w:t xml:space="preserve"> </w:t>
      </w:r>
      <w:r>
        <w:t>condicionada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estricta</w:t>
      </w:r>
      <w:r>
        <w:rPr>
          <w:spacing w:val="-4"/>
        </w:rPr>
        <w:t xml:space="preserve"> </w:t>
      </w:r>
      <w:r>
        <w:t>observancia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detallado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pólizas</w:t>
      </w:r>
      <w:r>
        <w:rPr>
          <w:spacing w:val="-3"/>
        </w:rPr>
        <w:t xml:space="preserve"> </w:t>
      </w:r>
      <w:r>
        <w:t>invocadas</w:t>
      </w:r>
      <w:r>
        <w:rPr>
          <w:spacing w:val="-4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efectuar su vinculación, debiendo sujetarse a las condiciones contractuales del aseguramiento,</w:t>
      </w:r>
      <w:r>
        <w:rPr>
          <w:spacing w:val="1"/>
        </w:rPr>
        <w:t xml:space="preserve"> </w:t>
      </w:r>
      <w:r>
        <w:t>independientemente del carácter y magnitud de la eventual infracción fiscal, para determinar si</w:t>
      </w:r>
      <w:r>
        <w:rPr>
          <w:spacing w:val="1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procedente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vinculación,</w:t>
      </w:r>
      <w:r>
        <w:rPr>
          <w:spacing w:val="-7"/>
        </w:rPr>
        <w:t xml:space="preserve"> </w:t>
      </w:r>
      <w:r>
        <w:t>siempre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configure</w:t>
      </w:r>
      <w:r>
        <w:rPr>
          <w:spacing w:val="-8"/>
        </w:rPr>
        <w:t xml:space="preserve"> </w:t>
      </w:r>
      <w:r>
        <w:t>alguna</w:t>
      </w:r>
      <w:r>
        <w:rPr>
          <w:spacing w:val="-6"/>
        </w:rPr>
        <w:t xml:space="preserve"> </w:t>
      </w:r>
      <w:r>
        <w:t>causal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inoperancia</w:t>
      </w:r>
      <w:r>
        <w:rPr>
          <w:spacing w:val="-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contrato de seguro, pues como lo ha manifestado el Honorable Consejo de Estado, sección</w:t>
      </w:r>
      <w:r>
        <w:rPr>
          <w:spacing w:val="1"/>
        </w:rPr>
        <w:t xml:space="preserve"> </w:t>
      </w:r>
      <w:r>
        <w:t>primera, en el fallo del 18 de marzo de 2010, la vinculación de las compañías de seguros no se</w:t>
      </w:r>
      <w:r>
        <w:rPr>
          <w:spacing w:val="1"/>
        </w:rPr>
        <w:t xml:space="preserve"> </w:t>
      </w:r>
      <w:r>
        <w:t>efectúa a título de acción por responsabilidad fiscal, sino por responsabilidad civil, precisamente</w:t>
      </w:r>
      <w:r>
        <w:rPr>
          <w:spacing w:val="-59"/>
        </w:rPr>
        <w:t xml:space="preserve"> </w:t>
      </w:r>
      <w:r>
        <w:t>en razón a que del contrato de seguro se deriva única y exclusivamente su participación en el</w:t>
      </w:r>
      <w:r>
        <w:rPr>
          <w:spacing w:val="1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t>acto</w:t>
      </w:r>
      <w:r>
        <w:rPr>
          <w:spacing w:val="-7"/>
        </w:rPr>
        <w:t xml:space="preserve"> </w:t>
      </w:r>
      <w:r>
        <w:t>fiscal,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conducta</w:t>
      </w:r>
      <w:r>
        <w:rPr>
          <w:spacing w:val="-8"/>
        </w:rPr>
        <w:t xml:space="preserve"> </w:t>
      </w:r>
      <w:r>
        <w:t>suya</w:t>
      </w:r>
      <w:r>
        <w:rPr>
          <w:spacing w:val="-5"/>
        </w:rPr>
        <w:t xml:space="preserve"> </w:t>
      </w:r>
      <w:r>
        <w:t>lesiva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erario</w:t>
      </w:r>
      <w:r>
        <w:rPr>
          <w:spacing w:val="-5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su responsabilidad se circunscribe a una de tipo civil o contractual, pero no fiscal, debiendo</w:t>
      </w:r>
      <w:r>
        <w:rPr>
          <w:spacing w:val="1"/>
        </w:rPr>
        <w:t xml:space="preserve"> </w:t>
      </w:r>
      <w:r>
        <w:t>regirse</w:t>
      </w:r>
      <w:r>
        <w:rPr>
          <w:spacing w:val="-1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 establecido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 comercial</w:t>
      </w:r>
      <w:r>
        <w:rPr>
          <w:spacing w:val="-1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particular.</w:t>
      </w:r>
    </w:p>
    <w:p w14:paraId="586BE829" w14:textId="77777777" w:rsidR="005D5045" w:rsidRDefault="005D5045">
      <w:pPr>
        <w:pStyle w:val="BodyText"/>
        <w:spacing w:before="4"/>
        <w:rPr>
          <w:sz w:val="25"/>
        </w:rPr>
      </w:pPr>
    </w:p>
    <w:p w14:paraId="3EB643F6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En el caso particular, es evidente que el ente de control no efectuó el análisis y estudio de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pactadas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pólizas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Limitándose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enunciar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existencia de estas, pues de haberse realizado dicho análisis, se hubiese concluido que los</w:t>
      </w:r>
      <w:r>
        <w:rPr>
          <w:spacing w:val="1"/>
        </w:rPr>
        <w:t xml:space="preserve"> </w:t>
      </w:r>
      <w:r>
        <w:t>hechos objeto de la acción fiscal del presente proceso no se encuentran cubiertos bajo los</w:t>
      </w:r>
      <w:r>
        <w:rPr>
          <w:spacing w:val="1"/>
        </w:rPr>
        <w:t xml:space="preserve"> </w:t>
      </w:r>
      <w:r>
        <w:t>contratos de</w:t>
      </w:r>
      <w:r>
        <w:rPr>
          <w:spacing w:val="-2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 la vinculación al</w:t>
      </w:r>
      <w:r>
        <w:rPr>
          <w:spacing w:val="-4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resulta</w:t>
      </w:r>
      <w:r>
        <w:rPr>
          <w:spacing w:val="-2"/>
        </w:rPr>
        <w:t xml:space="preserve"> </w:t>
      </w:r>
      <w:r>
        <w:t>improcedente.</w:t>
      </w:r>
    </w:p>
    <w:p w14:paraId="715A10C0" w14:textId="77777777" w:rsidR="005D5045" w:rsidRDefault="005D5045">
      <w:pPr>
        <w:pStyle w:val="BodyText"/>
        <w:spacing w:before="3"/>
        <w:rPr>
          <w:sz w:val="25"/>
        </w:rPr>
      </w:pPr>
    </w:p>
    <w:p w14:paraId="27419488" w14:textId="77777777" w:rsidR="005D5045" w:rsidRDefault="00000000">
      <w:pPr>
        <w:pStyle w:val="Heading1"/>
        <w:numPr>
          <w:ilvl w:val="1"/>
          <w:numId w:val="5"/>
        </w:numPr>
        <w:tabs>
          <w:tab w:val="left" w:pos="1258"/>
          <w:tab w:val="left" w:pos="1259"/>
        </w:tabs>
        <w:spacing w:line="276" w:lineRule="auto"/>
        <w:ind w:right="356"/>
      </w:pPr>
      <w:r>
        <w:t>Inexistencia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obligación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cargo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compañía</w:t>
      </w:r>
      <w:r>
        <w:rPr>
          <w:spacing w:val="17"/>
        </w:rPr>
        <w:t xml:space="preserve"> </w:t>
      </w:r>
      <w:r>
        <w:t>aseguradora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cuanto</w:t>
      </w:r>
      <w:r>
        <w:rPr>
          <w:spacing w:val="14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se realizó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asegurado.</w:t>
      </w:r>
    </w:p>
    <w:p w14:paraId="19EBE5C6" w14:textId="77777777" w:rsidR="005D5045" w:rsidRDefault="005D5045">
      <w:pPr>
        <w:pStyle w:val="BodyText"/>
        <w:spacing w:before="5"/>
        <w:rPr>
          <w:rFonts w:ascii="Arial"/>
          <w:b/>
          <w:sz w:val="25"/>
        </w:rPr>
      </w:pPr>
    </w:p>
    <w:p w14:paraId="09DA9188" w14:textId="77777777" w:rsidR="005D5045" w:rsidRDefault="00000000">
      <w:pPr>
        <w:pStyle w:val="BodyText"/>
        <w:spacing w:line="276" w:lineRule="auto"/>
        <w:ind w:left="178" w:right="352"/>
        <w:jc w:val="both"/>
      </w:pPr>
      <w:r>
        <w:rPr>
          <w:color w:val="212121"/>
        </w:rPr>
        <w:t>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fundamental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Honorable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Despacho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tome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consideración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ámbito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libertad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contractual que les asiste a las partes en el contrato de seguro, la Compañía Aseguradora 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virtud de la facultad que se consagra en el artículo 1056 del Código de Comercio, puede asumir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 su arbitrio todos o algunos de los riesgos a que están expuestos el interés asegurado. Es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esta forma, como se explica que al suscribir el contrato aseguraticio respectivo, la aseguradora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decide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otorgar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determinados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amparos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supeditados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cumplimiento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ciertas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condiciones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generales y particulares estipuladas en el mismo, de tal manera que su obligación condicional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solo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será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exigible 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 cumplen con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presupuestos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hayan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sido pactados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por las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partes.</w:t>
      </w:r>
    </w:p>
    <w:p w14:paraId="210DD584" w14:textId="77777777" w:rsidR="005D5045" w:rsidRDefault="005D5045">
      <w:pPr>
        <w:pStyle w:val="BodyText"/>
        <w:spacing w:before="3"/>
        <w:rPr>
          <w:sz w:val="25"/>
        </w:rPr>
      </w:pPr>
    </w:p>
    <w:p w14:paraId="2AC4EAE4" w14:textId="77777777" w:rsidR="005D5045" w:rsidRDefault="00000000">
      <w:pPr>
        <w:pStyle w:val="BodyText"/>
        <w:spacing w:line="276" w:lineRule="auto"/>
        <w:ind w:left="178" w:right="355"/>
        <w:jc w:val="both"/>
      </w:pPr>
      <w:r>
        <w:rPr>
          <w:color w:val="212121"/>
        </w:rPr>
        <w:t>En otras palabras, las compañías aseguradoras tienen la libertad de escoger cuáles son los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riesgos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transferidos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sentido,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obligadas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pago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indemnización en el evento que sean estos riesgos los que acontezcan durante el desarrollo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relación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contractual.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Corte Suprema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 Justicia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enfática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resaltar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compañías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aseguradoras pueden,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arbitrio,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asumir los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riesgos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consideren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pertinentes:</w:t>
      </w:r>
    </w:p>
    <w:p w14:paraId="5F7400AC" w14:textId="77777777" w:rsidR="005D5045" w:rsidRDefault="005D5045">
      <w:pPr>
        <w:pStyle w:val="BodyText"/>
        <w:spacing w:before="3"/>
        <w:rPr>
          <w:sz w:val="25"/>
        </w:rPr>
      </w:pPr>
    </w:p>
    <w:p w14:paraId="004AAA25" w14:textId="77777777" w:rsidR="005D5045" w:rsidRDefault="00000000">
      <w:pPr>
        <w:spacing w:before="1" w:line="276" w:lineRule="auto"/>
        <w:ind w:left="1030" w:right="1201"/>
        <w:jc w:val="both"/>
        <w:rPr>
          <w:rFonts w:ascii="Arial" w:hAnsi="Arial"/>
          <w:b/>
          <w:i/>
        </w:rPr>
      </w:pPr>
      <w:r>
        <w:rPr>
          <w:rFonts w:ascii="Arial" w:hAnsi="Arial"/>
          <w:i/>
          <w:color w:val="212121"/>
        </w:rPr>
        <w:t>(…) como requisito ineludible para la plena eficacia de cualquier póliza de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seguros, la individualización de los riesgos que el asegurador toma sobre sí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(CLVIII, pág. 176), y ha extraído, con soporte en el artículo 1056 del Código de</w:t>
      </w:r>
      <w:r>
        <w:rPr>
          <w:rFonts w:ascii="Arial" w:hAnsi="Arial"/>
          <w:i/>
          <w:color w:val="212121"/>
          <w:spacing w:val="-59"/>
        </w:rPr>
        <w:t xml:space="preserve"> </w:t>
      </w:r>
      <w:r>
        <w:rPr>
          <w:rFonts w:ascii="Arial" w:hAnsi="Arial"/>
          <w:i/>
          <w:color w:val="212121"/>
          <w:spacing w:val="-1"/>
        </w:rPr>
        <w:t>Comercio,</w:t>
      </w:r>
      <w:r>
        <w:rPr>
          <w:rFonts w:ascii="Arial" w:hAnsi="Arial"/>
          <w:i/>
          <w:color w:val="212121"/>
          <w:spacing w:val="-13"/>
        </w:rPr>
        <w:t xml:space="preserve"> </w:t>
      </w:r>
      <w:r>
        <w:rPr>
          <w:rFonts w:ascii="Arial" w:hAnsi="Arial"/>
          <w:i/>
          <w:color w:val="212121"/>
          <w:spacing w:val="-1"/>
        </w:rPr>
        <w:t>la</w:t>
      </w:r>
      <w:r>
        <w:rPr>
          <w:rFonts w:ascii="Arial" w:hAnsi="Arial"/>
          <w:i/>
          <w:color w:val="212121"/>
          <w:spacing w:val="-12"/>
        </w:rPr>
        <w:t xml:space="preserve"> </w:t>
      </w:r>
      <w:r>
        <w:rPr>
          <w:rFonts w:ascii="Arial" w:hAnsi="Arial"/>
          <w:i/>
          <w:color w:val="212121"/>
          <w:spacing w:val="-1"/>
        </w:rPr>
        <w:t>vigencia</w:t>
      </w:r>
      <w:r>
        <w:rPr>
          <w:rFonts w:ascii="Arial" w:hAnsi="Arial"/>
          <w:i/>
          <w:color w:val="212121"/>
          <w:spacing w:val="-13"/>
        </w:rPr>
        <w:t xml:space="preserve"> </w:t>
      </w:r>
      <w:r>
        <w:rPr>
          <w:rFonts w:ascii="Arial" w:hAnsi="Arial"/>
          <w:i/>
          <w:color w:val="212121"/>
          <w:spacing w:val="-1"/>
        </w:rPr>
        <w:t>en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  <w:spacing w:val="-1"/>
        </w:rPr>
        <w:t>nuestro</w:t>
      </w:r>
      <w:r>
        <w:rPr>
          <w:rFonts w:ascii="Arial" w:hAnsi="Arial"/>
          <w:i/>
          <w:color w:val="212121"/>
          <w:spacing w:val="-13"/>
        </w:rPr>
        <w:t xml:space="preserve"> </w:t>
      </w:r>
      <w:r>
        <w:rPr>
          <w:rFonts w:ascii="Arial" w:hAnsi="Arial"/>
          <w:i/>
          <w:color w:val="212121"/>
          <w:spacing w:val="-1"/>
        </w:rPr>
        <w:t>ordenamiento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“de</w:t>
      </w:r>
      <w:r>
        <w:rPr>
          <w:rFonts w:ascii="Arial" w:hAnsi="Arial"/>
          <w:i/>
          <w:color w:val="212121"/>
          <w:spacing w:val="-11"/>
        </w:rPr>
        <w:t xml:space="preserve"> </w:t>
      </w:r>
      <w:r>
        <w:rPr>
          <w:rFonts w:ascii="Arial" w:hAnsi="Arial"/>
          <w:i/>
          <w:color w:val="212121"/>
        </w:rPr>
        <w:t>un</w:t>
      </w:r>
      <w:r>
        <w:rPr>
          <w:rFonts w:ascii="Arial" w:hAnsi="Arial"/>
          <w:i/>
          <w:color w:val="212121"/>
          <w:spacing w:val="-12"/>
        </w:rPr>
        <w:t xml:space="preserve"> </w:t>
      </w:r>
      <w:r>
        <w:rPr>
          <w:rFonts w:ascii="Arial" w:hAnsi="Arial"/>
          <w:i/>
          <w:color w:val="212121"/>
        </w:rPr>
        <w:t>principio</w:t>
      </w:r>
      <w:r>
        <w:rPr>
          <w:rFonts w:ascii="Arial" w:hAnsi="Arial"/>
          <w:i/>
          <w:color w:val="212121"/>
          <w:spacing w:val="-11"/>
        </w:rPr>
        <w:t xml:space="preserve"> </w:t>
      </w:r>
      <w:r>
        <w:rPr>
          <w:rFonts w:ascii="Arial" w:hAnsi="Arial"/>
          <w:i/>
          <w:color w:val="212121"/>
        </w:rPr>
        <w:t>común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aplicable</w:t>
      </w:r>
      <w:r>
        <w:rPr>
          <w:rFonts w:ascii="Arial" w:hAnsi="Arial"/>
          <w:i/>
          <w:color w:val="212121"/>
          <w:spacing w:val="-59"/>
        </w:rPr>
        <w:t xml:space="preserve"> </w:t>
      </w:r>
      <w:r>
        <w:rPr>
          <w:rFonts w:ascii="Arial" w:hAnsi="Arial"/>
          <w:i/>
          <w:color w:val="212121"/>
        </w:rPr>
        <w:t xml:space="preserve">a toda clase de seguros de daños y de personas, en virtud del cual </w:t>
      </w:r>
      <w:r>
        <w:rPr>
          <w:rFonts w:ascii="Arial" w:hAnsi="Arial"/>
          <w:b/>
          <w:i/>
          <w:color w:val="212121"/>
          <w:u w:val="thick" w:color="212121"/>
        </w:rPr>
        <w:t>se otorga</w:t>
      </w:r>
      <w:r>
        <w:rPr>
          <w:rFonts w:ascii="Arial" w:hAnsi="Arial"/>
          <w:b/>
          <w:i/>
          <w:color w:val="212121"/>
          <w:spacing w:val="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al asegurador la facultad de asumir, a su arbitrio pero teniendo en cuenta</w:t>
      </w:r>
      <w:r>
        <w:rPr>
          <w:rFonts w:ascii="Arial" w:hAnsi="Arial"/>
          <w:b/>
          <w:i/>
          <w:color w:val="212121"/>
          <w:spacing w:val="-59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las</w:t>
      </w:r>
      <w:r>
        <w:rPr>
          <w:rFonts w:ascii="Arial" w:hAnsi="Arial"/>
          <w:b/>
          <w:i/>
          <w:color w:val="212121"/>
          <w:spacing w:val="47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restricciones</w:t>
      </w:r>
      <w:r>
        <w:rPr>
          <w:rFonts w:ascii="Arial" w:hAnsi="Arial"/>
          <w:b/>
          <w:i/>
          <w:color w:val="212121"/>
          <w:spacing w:val="45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legales,</w:t>
      </w:r>
      <w:r>
        <w:rPr>
          <w:rFonts w:ascii="Arial" w:hAnsi="Arial"/>
          <w:b/>
          <w:i/>
          <w:color w:val="212121"/>
          <w:spacing w:val="46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todos</w:t>
      </w:r>
      <w:r>
        <w:rPr>
          <w:rFonts w:ascii="Arial" w:hAnsi="Arial"/>
          <w:b/>
          <w:i/>
          <w:color w:val="212121"/>
          <w:spacing w:val="48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o</w:t>
      </w:r>
      <w:r>
        <w:rPr>
          <w:rFonts w:ascii="Arial" w:hAnsi="Arial"/>
          <w:b/>
          <w:i/>
          <w:color w:val="212121"/>
          <w:spacing w:val="45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algunos</w:t>
      </w:r>
      <w:r>
        <w:rPr>
          <w:rFonts w:ascii="Arial" w:hAnsi="Arial"/>
          <w:b/>
          <w:i/>
          <w:color w:val="212121"/>
          <w:spacing w:val="45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de</w:t>
      </w:r>
      <w:r>
        <w:rPr>
          <w:rFonts w:ascii="Arial" w:hAnsi="Arial"/>
          <w:b/>
          <w:i/>
          <w:color w:val="212121"/>
          <w:spacing w:val="47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los</w:t>
      </w:r>
      <w:r>
        <w:rPr>
          <w:rFonts w:ascii="Arial" w:hAnsi="Arial"/>
          <w:b/>
          <w:i/>
          <w:color w:val="212121"/>
          <w:spacing w:val="45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riesgos</w:t>
      </w:r>
      <w:r>
        <w:rPr>
          <w:rFonts w:ascii="Arial" w:hAnsi="Arial"/>
          <w:b/>
          <w:i/>
          <w:color w:val="212121"/>
          <w:spacing w:val="48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a</w:t>
      </w:r>
      <w:r>
        <w:rPr>
          <w:rFonts w:ascii="Arial" w:hAnsi="Arial"/>
          <w:b/>
          <w:i/>
          <w:color w:val="212121"/>
          <w:spacing w:val="45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que</w:t>
      </w:r>
      <w:r>
        <w:rPr>
          <w:rFonts w:ascii="Arial" w:hAnsi="Arial"/>
          <w:b/>
          <w:i/>
          <w:color w:val="212121"/>
          <w:spacing w:val="48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están</w:t>
      </w:r>
    </w:p>
    <w:p w14:paraId="4B6DF0E2" w14:textId="77777777" w:rsidR="005D5045" w:rsidRDefault="005D5045">
      <w:pPr>
        <w:spacing w:line="276" w:lineRule="auto"/>
        <w:jc w:val="both"/>
        <w:rPr>
          <w:rFonts w:ascii="Arial" w:hAnsi="Arial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53BEE4B8" w14:textId="77777777" w:rsidR="005D5045" w:rsidRDefault="00000000">
      <w:pPr>
        <w:pStyle w:val="Heading2"/>
        <w:spacing w:line="276" w:lineRule="auto"/>
        <w:ind w:left="1030"/>
        <w:jc w:val="left"/>
        <w:rPr>
          <w:b w:val="0"/>
        </w:rPr>
      </w:pPr>
      <w:r>
        <w:rPr>
          <w:color w:val="212121"/>
          <w:u w:val="thick" w:color="212121"/>
        </w:rPr>
        <w:lastRenderedPageBreak/>
        <w:t>expuestos</w:t>
      </w:r>
      <w:r>
        <w:rPr>
          <w:color w:val="212121"/>
          <w:spacing w:val="3"/>
          <w:u w:val="thick" w:color="212121"/>
        </w:rPr>
        <w:t xml:space="preserve"> </w:t>
      </w:r>
      <w:r>
        <w:rPr>
          <w:color w:val="212121"/>
          <w:u w:val="thick" w:color="212121"/>
        </w:rPr>
        <w:t>el</w:t>
      </w:r>
      <w:r>
        <w:rPr>
          <w:color w:val="212121"/>
          <w:spacing w:val="4"/>
          <w:u w:val="thick" w:color="212121"/>
        </w:rPr>
        <w:t xml:space="preserve"> </w:t>
      </w:r>
      <w:r>
        <w:rPr>
          <w:color w:val="212121"/>
          <w:u w:val="thick" w:color="212121"/>
        </w:rPr>
        <w:t>interés</w:t>
      </w:r>
      <w:r>
        <w:rPr>
          <w:color w:val="212121"/>
          <w:spacing w:val="1"/>
          <w:u w:val="thick" w:color="212121"/>
        </w:rPr>
        <w:t xml:space="preserve"> </w:t>
      </w:r>
      <w:r>
        <w:rPr>
          <w:color w:val="212121"/>
          <w:u w:val="thick" w:color="212121"/>
        </w:rPr>
        <w:t>o</w:t>
      </w:r>
      <w:r>
        <w:rPr>
          <w:color w:val="212121"/>
          <w:spacing w:val="2"/>
          <w:u w:val="thick" w:color="212121"/>
        </w:rPr>
        <w:t xml:space="preserve"> </w:t>
      </w:r>
      <w:r>
        <w:rPr>
          <w:color w:val="212121"/>
          <w:u w:val="thick" w:color="212121"/>
        </w:rPr>
        <w:t>la</w:t>
      </w:r>
      <w:r>
        <w:rPr>
          <w:color w:val="212121"/>
          <w:spacing w:val="4"/>
          <w:u w:val="thick" w:color="212121"/>
        </w:rPr>
        <w:t xml:space="preserve"> </w:t>
      </w:r>
      <w:r>
        <w:rPr>
          <w:color w:val="212121"/>
          <w:u w:val="thick" w:color="212121"/>
        </w:rPr>
        <w:t>cosa</w:t>
      </w:r>
      <w:r>
        <w:rPr>
          <w:color w:val="212121"/>
          <w:spacing w:val="2"/>
          <w:u w:val="thick" w:color="212121"/>
        </w:rPr>
        <w:t xml:space="preserve"> </w:t>
      </w:r>
      <w:r>
        <w:rPr>
          <w:color w:val="212121"/>
          <w:u w:val="thick" w:color="212121"/>
        </w:rPr>
        <w:t>asegurados,</w:t>
      </w:r>
      <w:r>
        <w:rPr>
          <w:color w:val="212121"/>
          <w:spacing w:val="5"/>
          <w:u w:val="thick" w:color="212121"/>
        </w:rPr>
        <w:t xml:space="preserve"> </w:t>
      </w:r>
      <w:r>
        <w:rPr>
          <w:color w:val="212121"/>
          <w:u w:val="thick" w:color="212121"/>
        </w:rPr>
        <w:t>el</w:t>
      </w:r>
      <w:r>
        <w:rPr>
          <w:color w:val="212121"/>
          <w:spacing w:val="2"/>
          <w:u w:val="thick" w:color="212121"/>
        </w:rPr>
        <w:t xml:space="preserve"> </w:t>
      </w:r>
      <w:r>
        <w:rPr>
          <w:color w:val="212121"/>
          <w:u w:val="thick" w:color="212121"/>
        </w:rPr>
        <w:t>patrimonio</w:t>
      </w:r>
      <w:r>
        <w:rPr>
          <w:color w:val="212121"/>
          <w:spacing w:val="2"/>
          <w:u w:val="thick" w:color="212121"/>
        </w:rPr>
        <w:t xml:space="preserve"> </w:t>
      </w:r>
      <w:r>
        <w:rPr>
          <w:color w:val="212121"/>
          <w:u w:val="thick" w:color="212121"/>
        </w:rPr>
        <w:t>o</w:t>
      </w:r>
      <w:r>
        <w:rPr>
          <w:color w:val="212121"/>
          <w:spacing w:val="2"/>
          <w:u w:val="thick" w:color="212121"/>
        </w:rPr>
        <w:t xml:space="preserve"> </w:t>
      </w:r>
      <w:r>
        <w:rPr>
          <w:color w:val="212121"/>
          <w:u w:val="thick" w:color="212121"/>
        </w:rPr>
        <w:t>la</w:t>
      </w:r>
      <w:r>
        <w:rPr>
          <w:color w:val="212121"/>
          <w:spacing w:val="1"/>
          <w:u w:val="thick" w:color="212121"/>
        </w:rPr>
        <w:t xml:space="preserve"> </w:t>
      </w:r>
      <w:r>
        <w:rPr>
          <w:color w:val="212121"/>
          <w:u w:val="thick" w:color="212121"/>
        </w:rPr>
        <w:t>persona</w:t>
      </w:r>
      <w:r>
        <w:rPr>
          <w:color w:val="212121"/>
          <w:spacing w:val="5"/>
          <w:u w:val="thick" w:color="212121"/>
        </w:rPr>
        <w:t xml:space="preserve"> </w:t>
      </w:r>
      <w:r>
        <w:rPr>
          <w:color w:val="212121"/>
          <w:u w:val="thick" w:color="212121"/>
        </w:rPr>
        <w:t>del</w:t>
      </w:r>
      <w:r>
        <w:rPr>
          <w:color w:val="212121"/>
          <w:spacing w:val="-58"/>
        </w:rPr>
        <w:t xml:space="preserve"> </w:t>
      </w:r>
      <w:r>
        <w:rPr>
          <w:color w:val="212121"/>
          <w:u w:val="thick" w:color="212121"/>
        </w:rPr>
        <w:t>asegurado”</w:t>
      </w:r>
      <w:r>
        <w:rPr>
          <w:b w:val="0"/>
          <w:color w:val="212121"/>
        </w:rPr>
        <w:t>.</w:t>
      </w:r>
    </w:p>
    <w:p w14:paraId="5D594E2B" w14:textId="77777777" w:rsidR="005D5045" w:rsidRDefault="005D5045">
      <w:pPr>
        <w:pStyle w:val="BodyText"/>
        <w:rPr>
          <w:rFonts w:ascii="Arial"/>
          <w:i/>
          <w:sz w:val="17"/>
        </w:rPr>
      </w:pPr>
    </w:p>
    <w:p w14:paraId="4618B3F8" w14:textId="77777777" w:rsidR="005D5045" w:rsidRDefault="00000000">
      <w:pPr>
        <w:spacing w:before="94" w:line="276" w:lineRule="auto"/>
        <w:ind w:left="1030" w:right="1203"/>
        <w:jc w:val="both"/>
      </w:pPr>
      <w:r>
        <w:rPr>
          <w:rFonts w:ascii="Arial" w:hAnsi="Arial"/>
          <w:i/>
          <w:color w:val="212121"/>
          <w:spacing w:val="-1"/>
        </w:rPr>
        <w:t>Sin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  <w:spacing w:val="-1"/>
        </w:rPr>
        <w:t>perder</w:t>
      </w:r>
      <w:r>
        <w:rPr>
          <w:rFonts w:ascii="Arial" w:hAnsi="Arial"/>
          <w:i/>
          <w:color w:val="212121"/>
          <w:spacing w:val="-15"/>
        </w:rPr>
        <w:t xml:space="preserve"> </w:t>
      </w:r>
      <w:r>
        <w:rPr>
          <w:rFonts w:ascii="Arial" w:hAnsi="Arial"/>
          <w:i/>
          <w:color w:val="212121"/>
          <w:spacing w:val="-1"/>
        </w:rPr>
        <w:t>de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  <w:spacing w:val="-1"/>
        </w:rPr>
        <w:t>vista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  <w:spacing w:val="-1"/>
        </w:rPr>
        <w:t>la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prevalencia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del</w:t>
      </w:r>
      <w:r>
        <w:rPr>
          <w:rFonts w:ascii="Arial" w:hAnsi="Arial"/>
          <w:i/>
          <w:color w:val="212121"/>
          <w:spacing w:val="-15"/>
        </w:rPr>
        <w:t xml:space="preserve"> </w:t>
      </w:r>
      <w:r>
        <w:rPr>
          <w:rFonts w:ascii="Arial" w:hAnsi="Arial"/>
          <w:i/>
          <w:color w:val="212121"/>
        </w:rPr>
        <w:t>principio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de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libertad</w:t>
      </w:r>
      <w:r>
        <w:rPr>
          <w:rFonts w:ascii="Arial" w:hAnsi="Arial"/>
          <w:i/>
          <w:color w:val="212121"/>
          <w:spacing w:val="-17"/>
        </w:rPr>
        <w:t xml:space="preserve"> </w:t>
      </w:r>
      <w:r>
        <w:rPr>
          <w:rFonts w:ascii="Arial" w:hAnsi="Arial"/>
          <w:i/>
          <w:color w:val="212121"/>
        </w:rPr>
        <w:t>contractual</w:t>
      </w:r>
      <w:r>
        <w:rPr>
          <w:rFonts w:ascii="Arial" w:hAnsi="Arial"/>
          <w:i/>
          <w:color w:val="212121"/>
          <w:spacing w:val="-17"/>
        </w:rPr>
        <w:t xml:space="preserve"> </w:t>
      </w:r>
      <w:r>
        <w:rPr>
          <w:rFonts w:ascii="Arial" w:hAnsi="Arial"/>
          <w:i/>
          <w:color w:val="212121"/>
        </w:rPr>
        <w:t>que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impera</w:t>
      </w:r>
      <w:r>
        <w:rPr>
          <w:rFonts w:ascii="Arial" w:hAnsi="Arial"/>
          <w:i/>
          <w:color w:val="212121"/>
          <w:spacing w:val="-59"/>
        </w:rPr>
        <w:t xml:space="preserve"> </w:t>
      </w:r>
      <w:r>
        <w:rPr>
          <w:rFonts w:ascii="Arial" w:hAnsi="Arial"/>
          <w:i/>
          <w:color w:val="212121"/>
        </w:rPr>
        <w:t>en la materia, no absoluto, según se anunció en líneas pretéritas, se tiene, de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conformidad</w:t>
      </w:r>
      <w:r>
        <w:rPr>
          <w:rFonts w:ascii="Arial" w:hAnsi="Arial"/>
          <w:i/>
          <w:color w:val="212121"/>
          <w:spacing w:val="-9"/>
        </w:rPr>
        <w:t xml:space="preserve"> </w:t>
      </w:r>
      <w:r>
        <w:rPr>
          <w:rFonts w:ascii="Arial" w:hAnsi="Arial"/>
          <w:i/>
          <w:color w:val="212121"/>
        </w:rPr>
        <w:t>con</w:t>
      </w:r>
      <w:r>
        <w:rPr>
          <w:rFonts w:ascii="Arial" w:hAnsi="Arial"/>
          <w:i/>
          <w:color w:val="212121"/>
          <w:spacing w:val="-6"/>
        </w:rPr>
        <w:t xml:space="preserve"> </w:t>
      </w:r>
      <w:r>
        <w:rPr>
          <w:rFonts w:ascii="Arial" w:hAnsi="Arial"/>
          <w:i/>
          <w:color w:val="212121"/>
        </w:rPr>
        <w:t>las</w:t>
      </w:r>
      <w:r>
        <w:rPr>
          <w:rFonts w:ascii="Arial" w:hAnsi="Arial"/>
          <w:i/>
          <w:color w:val="212121"/>
          <w:spacing w:val="-8"/>
        </w:rPr>
        <w:t xml:space="preserve"> </w:t>
      </w:r>
      <w:r>
        <w:rPr>
          <w:rFonts w:ascii="Arial" w:hAnsi="Arial"/>
          <w:i/>
          <w:color w:val="212121"/>
        </w:rPr>
        <w:t>consideraciones</w:t>
      </w:r>
      <w:r>
        <w:rPr>
          <w:rFonts w:ascii="Arial" w:hAnsi="Arial"/>
          <w:i/>
          <w:color w:val="212121"/>
          <w:spacing w:val="-5"/>
        </w:rPr>
        <w:t xml:space="preserve"> </w:t>
      </w:r>
      <w:r>
        <w:rPr>
          <w:rFonts w:ascii="Arial" w:hAnsi="Arial"/>
          <w:i/>
          <w:color w:val="212121"/>
        </w:rPr>
        <w:t>precedentes,</w:t>
      </w:r>
      <w:r>
        <w:rPr>
          <w:rFonts w:ascii="Arial" w:hAnsi="Arial"/>
          <w:i/>
          <w:color w:val="212121"/>
          <w:spacing w:val="-6"/>
        </w:rPr>
        <w:t xml:space="preserve"> </w:t>
      </w:r>
      <w:r>
        <w:rPr>
          <w:rFonts w:ascii="Arial" w:hAnsi="Arial"/>
          <w:i/>
          <w:color w:val="212121"/>
        </w:rPr>
        <w:t>que</w:t>
      </w:r>
      <w:r>
        <w:rPr>
          <w:rFonts w:ascii="Arial" w:hAnsi="Arial"/>
          <w:i/>
          <w:color w:val="212121"/>
          <w:spacing w:val="-9"/>
        </w:rPr>
        <w:t xml:space="preserve"> </w:t>
      </w:r>
      <w:r>
        <w:rPr>
          <w:rFonts w:ascii="Arial" w:hAnsi="Arial"/>
          <w:i/>
          <w:color w:val="212121"/>
        </w:rPr>
        <w:t>es</w:t>
      </w:r>
      <w:r>
        <w:rPr>
          <w:rFonts w:ascii="Arial" w:hAnsi="Arial"/>
          <w:i/>
          <w:color w:val="212121"/>
          <w:spacing w:val="-8"/>
        </w:rPr>
        <w:t xml:space="preserve"> </w:t>
      </w:r>
      <w:r>
        <w:rPr>
          <w:rFonts w:ascii="Arial" w:hAnsi="Arial"/>
          <w:i/>
          <w:color w:val="212121"/>
        </w:rPr>
        <w:t>en</w:t>
      </w:r>
      <w:r>
        <w:rPr>
          <w:rFonts w:ascii="Arial" w:hAnsi="Arial"/>
          <w:i/>
          <w:color w:val="212121"/>
          <w:spacing w:val="-8"/>
        </w:rPr>
        <w:t xml:space="preserve"> </w:t>
      </w:r>
      <w:r>
        <w:rPr>
          <w:rFonts w:ascii="Arial" w:hAnsi="Arial"/>
          <w:i/>
          <w:color w:val="212121"/>
        </w:rPr>
        <w:t>el</w:t>
      </w:r>
      <w:r>
        <w:rPr>
          <w:rFonts w:ascii="Arial" w:hAnsi="Arial"/>
          <w:i/>
          <w:color w:val="212121"/>
          <w:spacing w:val="-6"/>
        </w:rPr>
        <w:t xml:space="preserve"> </w:t>
      </w:r>
      <w:r>
        <w:rPr>
          <w:rFonts w:ascii="Arial" w:hAnsi="Arial"/>
          <w:i/>
          <w:color w:val="212121"/>
        </w:rPr>
        <w:t>contenido</w:t>
      </w:r>
      <w:r>
        <w:rPr>
          <w:rFonts w:ascii="Arial" w:hAnsi="Arial"/>
          <w:i/>
          <w:color w:val="212121"/>
          <w:spacing w:val="-6"/>
        </w:rPr>
        <w:t xml:space="preserve"> </w:t>
      </w:r>
      <w:r>
        <w:rPr>
          <w:rFonts w:ascii="Arial" w:hAnsi="Arial"/>
          <w:i/>
          <w:color w:val="212121"/>
        </w:rPr>
        <w:t>de</w:t>
      </w:r>
      <w:r>
        <w:rPr>
          <w:rFonts w:ascii="Arial" w:hAnsi="Arial"/>
          <w:i/>
          <w:color w:val="212121"/>
          <w:spacing w:val="-9"/>
        </w:rPr>
        <w:t xml:space="preserve"> </w:t>
      </w:r>
      <w:r>
        <w:rPr>
          <w:rFonts w:ascii="Arial" w:hAnsi="Arial"/>
          <w:i/>
          <w:color w:val="212121"/>
        </w:rPr>
        <w:t>la</w:t>
      </w:r>
      <w:r>
        <w:rPr>
          <w:rFonts w:ascii="Arial" w:hAnsi="Arial"/>
          <w:i/>
          <w:color w:val="212121"/>
          <w:spacing w:val="-58"/>
        </w:rPr>
        <w:t xml:space="preserve"> </w:t>
      </w:r>
      <w:r>
        <w:rPr>
          <w:rFonts w:ascii="Arial" w:hAnsi="Arial"/>
          <w:i/>
          <w:color w:val="212121"/>
        </w:rPr>
        <w:t>póliza y sus anexos donde el intérprete debe auscultar, inicialmente, en orden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 identificar los riesgos cubiertos con el respectivo contrato aseguraticio. Lo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anterior por cuanto, de suyo, la póliza ha de contener una descripción de los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riesgos materia de amparo (n. 9, art. 1047, C. de Co.), en la que, como reflejo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de la voluntad de los contratantes, la determinación de los eventos amparados</w:t>
      </w:r>
      <w:r>
        <w:rPr>
          <w:rFonts w:ascii="Arial" w:hAnsi="Arial"/>
          <w:i/>
          <w:color w:val="212121"/>
          <w:spacing w:val="-59"/>
        </w:rPr>
        <w:t xml:space="preserve"> </w:t>
      </w:r>
      <w:r>
        <w:rPr>
          <w:rFonts w:ascii="Arial" w:hAnsi="Arial"/>
          <w:i/>
          <w:color w:val="212121"/>
        </w:rPr>
        <w:t>puede darse, ya porque de estos hayan sido individualizados en razón de la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mención específica que de ellos se haga (sistema de los riesgos nombrados)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(…)”.</w:t>
      </w:r>
      <w:r>
        <w:rPr>
          <w:rFonts w:ascii="Arial" w:hAnsi="Arial"/>
          <w:i/>
          <w:color w:val="212121"/>
          <w:spacing w:val="-1"/>
        </w:rPr>
        <w:t xml:space="preserve"> </w:t>
      </w:r>
      <w:r>
        <w:rPr>
          <w:color w:val="212121"/>
        </w:rPr>
        <w:t>(Subrayado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negrilla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fuera del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texto original)</w:t>
      </w:r>
      <w:r>
        <w:rPr>
          <w:color w:val="212121"/>
          <w:vertAlign w:val="superscript"/>
        </w:rPr>
        <w:t>6</w:t>
      </w:r>
    </w:p>
    <w:p w14:paraId="3CBCFD99" w14:textId="77777777" w:rsidR="005D5045" w:rsidRDefault="005D5045">
      <w:pPr>
        <w:pStyle w:val="BodyText"/>
        <w:spacing w:before="5"/>
        <w:rPr>
          <w:sz w:val="25"/>
        </w:rPr>
      </w:pPr>
    </w:p>
    <w:p w14:paraId="39599B84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rPr>
          <w:color w:val="212121"/>
        </w:rPr>
        <w:t>Lo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anteriormente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mencionado,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debe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ser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interpretado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armónicamente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principios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generales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Derecho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Comercial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denominados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“autonomía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voluntad”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“buena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fe”,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explica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Corte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Constitucional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 sentencia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T-065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 2015,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 siguiente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manera:</w:t>
      </w:r>
    </w:p>
    <w:p w14:paraId="3DAFF4FD" w14:textId="77777777" w:rsidR="005D5045" w:rsidRDefault="005D5045">
      <w:pPr>
        <w:pStyle w:val="BodyText"/>
        <w:spacing w:before="3"/>
        <w:rPr>
          <w:sz w:val="25"/>
        </w:rPr>
      </w:pPr>
    </w:p>
    <w:p w14:paraId="2256662E" w14:textId="77777777" w:rsidR="005D5045" w:rsidRDefault="00000000">
      <w:pPr>
        <w:spacing w:before="1" w:line="276" w:lineRule="auto"/>
        <w:ind w:left="1030" w:right="1202"/>
        <w:jc w:val="both"/>
        <w:rPr>
          <w:rFonts w:ascii="Arial" w:hAnsi="Arial"/>
          <w:i/>
        </w:rPr>
      </w:pPr>
      <w:r>
        <w:rPr>
          <w:rFonts w:ascii="Arial" w:hAnsi="Arial"/>
          <w:i/>
          <w:color w:val="212121"/>
        </w:rPr>
        <w:t>“</w:t>
      </w:r>
      <w:r>
        <w:rPr>
          <w:rFonts w:ascii="Arial" w:hAnsi="Arial"/>
          <w:b/>
          <w:i/>
          <w:color w:val="212121"/>
          <w:u w:val="thick" w:color="212121"/>
        </w:rPr>
        <w:t>La celebración y ejecución de los contratos civiles y comerciales debe</w:t>
      </w:r>
      <w:r>
        <w:rPr>
          <w:rFonts w:ascii="Arial" w:hAnsi="Arial"/>
          <w:b/>
          <w:i/>
          <w:color w:val="212121"/>
          <w:spacing w:val="1"/>
        </w:rPr>
        <w:t xml:space="preserve"> </w:t>
      </w:r>
      <w:r>
        <w:rPr>
          <w:rFonts w:ascii="Arial" w:hAnsi="Arial"/>
          <w:b/>
          <w:i/>
          <w:color w:val="212121"/>
          <w:spacing w:val="-1"/>
          <w:u w:val="thick" w:color="212121"/>
        </w:rPr>
        <w:t>desarrollarse</w:t>
      </w:r>
      <w:r>
        <w:rPr>
          <w:rFonts w:ascii="Arial" w:hAnsi="Arial"/>
          <w:b/>
          <w:i/>
          <w:color w:val="212121"/>
          <w:spacing w:val="-14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de</w:t>
      </w:r>
      <w:r>
        <w:rPr>
          <w:rFonts w:ascii="Arial" w:hAnsi="Arial"/>
          <w:b/>
          <w:i/>
          <w:color w:val="212121"/>
          <w:spacing w:val="-12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acuerdo</w:t>
      </w:r>
      <w:r>
        <w:rPr>
          <w:rFonts w:ascii="Arial" w:hAnsi="Arial"/>
          <w:b/>
          <w:i/>
          <w:color w:val="212121"/>
          <w:spacing w:val="-11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con</w:t>
      </w:r>
      <w:r>
        <w:rPr>
          <w:rFonts w:ascii="Arial" w:hAnsi="Arial"/>
          <w:b/>
          <w:i/>
          <w:color w:val="212121"/>
          <w:spacing w:val="-14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los</w:t>
      </w:r>
      <w:r>
        <w:rPr>
          <w:rFonts w:ascii="Arial" w:hAnsi="Arial"/>
          <w:b/>
          <w:i/>
          <w:color w:val="212121"/>
          <w:spacing w:val="-11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principios</w:t>
      </w:r>
      <w:r>
        <w:rPr>
          <w:rFonts w:ascii="Arial" w:hAnsi="Arial"/>
          <w:b/>
          <w:i/>
          <w:color w:val="212121"/>
          <w:spacing w:val="-14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de</w:t>
      </w:r>
      <w:r>
        <w:rPr>
          <w:rFonts w:ascii="Arial" w:hAnsi="Arial"/>
          <w:b/>
          <w:i/>
          <w:color w:val="212121"/>
          <w:spacing w:val="-10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la</w:t>
      </w:r>
      <w:r>
        <w:rPr>
          <w:rFonts w:ascii="Arial" w:hAnsi="Arial"/>
          <w:b/>
          <w:i/>
          <w:color w:val="212121"/>
          <w:spacing w:val="-14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autonomía</w:t>
      </w:r>
      <w:r>
        <w:rPr>
          <w:rFonts w:ascii="Arial" w:hAnsi="Arial"/>
          <w:b/>
          <w:i/>
          <w:color w:val="212121"/>
          <w:spacing w:val="-13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de</w:t>
      </w:r>
      <w:r>
        <w:rPr>
          <w:rFonts w:ascii="Arial" w:hAnsi="Arial"/>
          <w:b/>
          <w:i/>
          <w:color w:val="212121"/>
          <w:spacing w:val="-15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la</w:t>
      </w:r>
      <w:r>
        <w:rPr>
          <w:rFonts w:ascii="Arial" w:hAnsi="Arial"/>
          <w:b/>
          <w:i/>
          <w:color w:val="212121"/>
          <w:spacing w:val="-11"/>
          <w:u w:val="thick" w:color="212121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voluntad</w:t>
      </w:r>
      <w:r>
        <w:rPr>
          <w:rFonts w:ascii="Arial" w:hAnsi="Arial"/>
          <w:b/>
          <w:i/>
          <w:color w:val="212121"/>
          <w:spacing w:val="-58"/>
        </w:rPr>
        <w:t xml:space="preserve"> </w:t>
      </w:r>
      <w:r>
        <w:rPr>
          <w:rFonts w:ascii="Arial" w:hAnsi="Arial"/>
          <w:b/>
          <w:i/>
          <w:color w:val="212121"/>
          <w:u w:val="thick" w:color="212121"/>
        </w:rPr>
        <w:t>y la buena fe</w:t>
      </w:r>
      <w:r>
        <w:rPr>
          <w:rFonts w:ascii="Arial" w:hAnsi="Arial"/>
          <w:i/>
          <w:color w:val="212121"/>
        </w:rPr>
        <w:t>. Así lo señala el Código Civil en sus artículos 1602 y 1603, y la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Constitución Política en su artículo 83. El primero de estos principios, también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conocido como pacta sunt servanda, establece que las personas naturales o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jurídicas tienen la facultad de contraer libremente obligaciones y/o derechos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mediante la celebración de contratos. Una vez manifiestan allí su voluntad y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llegan a un acuerdo, el contrato se transforma en una ley para las partes. Su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terminación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queda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sujeta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la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realización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de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un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nuevo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acuerdo,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o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al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cumplimiento</w:t>
      </w:r>
      <w:r>
        <w:rPr>
          <w:rFonts w:ascii="Arial" w:hAnsi="Arial"/>
          <w:i/>
          <w:color w:val="212121"/>
          <w:spacing w:val="-8"/>
        </w:rPr>
        <w:t xml:space="preserve"> </w:t>
      </w:r>
      <w:r>
        <w:rPr>
          <w:rFonts w:ascii="Arial" w:hAnsi="Arial"/>
          <w:i/>
          <w:color w:val="212121"/>
        </w:rPr>
        <w:t>de</w:t>
      </w:r>
      <w:r>
        <w:rPr>
          <w:rFonts w:ascii="Arial" w:hAnsi="Arial"/>
          <w:i/>
          <w:color w:val="212121"/>
          <w:spacing w:val="-6"/>
        </w:rPr>
        <w:t xml:space="preserve"> </w:t>
      </w:r>
      <w:r>
        <w:rPr>
          <w:rFonts w:ascii="Arial" w:hAnsi="Arial"/>
          <w:i/>
          <w:color w:val="212121"/>
        </w:rPr>
        <w:t>una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de</w:t>
      </w:r>
      <w:r>
        <w:rPr>
          <w:rFonts w:ascii="Arial" w:hAnsi="Arial"/>
          <w:i/>
          <w:color w:val="212121"/>
          <w:spacing w:val="-8"/>
        </w:rPr>
        <w:t xml:space="preserve"> </w:t>
      </w:r>
      <w:r>
        <w:rPr>
          <w:rFonts w:ascii="Arial" w:hAnsi="Arial"/>
          <w:i/>
          <w:color w:val="212121"/>
        </w:rPr>
        <w:t>las</w:t>
      </w:r>
      <w:r>
        <w:rPr>
          <w:rFonts w:ascii="Arial" w:hAnsi="Arial"/>
          <w:i/>
          <w:color w:val="212121"/>
          <w:spacing w:val="-5"/>
        </w:rPr>
        <w:t xml:space="preserve"> </w:t>
      </w:r>
      <w:r>
        <w:rPr>
          <w:rFonts w:ascii="Arial" w:hAnsi="Arial"/>
          <w:i/>
          <w:color w:val="212121"/>
        </w:rPr>
        <w:t>causales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previstas</w:t>
      </w:r>
      <w:r>
        <w:rPr>
          <w:rFonts w:ascii="Arial" w:hAnsi="Arial"/>
          <w:i/>
          <w:color w:val="212121"/>
          <w:spacing w:val="-8"/>
        </w:rPr>
        <w:t xml:space="preserve"> </w:t>
      </w:r>
      <w:r>
        <w:rPr>
          <w:rFonts w:ascii="Arial" w:hAnsi="Arial"/>
          <w:i/>
          <w:color w:val="212121"/>
        </w:rPr>
        <w:t>en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la</w:t>
      </w:r>
      <w:r>
        <w:rPr>
          <w:rFonts w:ascii="Arial" w:hAnsi="Arial"/>
          <w:i/>
          <w:color w:val="212121"/>
          <w:spacing w:val="-5"/>
        </w:rPr>
        <w:t xml:space="preserve"> </w:t>
      </w:r>
      <w:r>
        <w:rPr>
          <w:rFonts w:ascii="Arial" w:hAnsi="Arial"/>
          <w:i/>
          <w:color w:val="212121"/>
        </w:rPr>
        <w:t>ley</w:t>
      </w:r>
      <w:r>
        <w:rPr>
          <w:rFonts w:ascii="Arial" w:hAnsi="Arial"/>
          <w:i/>
          <w:color w:val="212121"/>
          <w:spacing w:val="-5"/>
        </w:rPr>
        <w:t xml:space="preserve"> </w:t>
      </w:r>
      <w:r>
        <w:rPr>
          <w:rFonts w:ascii="Arial" w:hAnsi="Arial"/>
          <w:i/>
          <w:color w:val="212121"/>
        </w:rPr>
        <w:t>o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en</w:t>
      </w:r>
      <w:r>
        <w:rPr>
          <w:rFonts w:ascii="Arial" w:hAnsi="Arial"/>
          <w:i/>
          <w:color w:val="212121"/>
          <w:spacing w:val="-6"/>
        </w:rPr>
        <w:t xml:space="preserve"> </w:t>
      </w:r>
      <w:r>
        <w:rPr>
          <w:rFonts w:ascii="Arial" w:hAnsi="Arial"/>
          <w:i/>
          <w:color w:val="212121"/>
        </w:rPr>
        <w:t>el</w:t>
      </w:r>
      <w:r>
        <w:rPr>
          <w:rFonts w:ascii="Arial" w:hAnsi="Arial"/>
          <w:i/>
          <w:color w:val="212121"/>
          <w:spacing w:val="-9"/>
        </w:rPr>
        <w:t xml:space="preserve"> </w:t>
      </w:r>
      <w:r>
        <w:rPr>
          <w:rFonts w:ascii="Arial" w:hAnsi="Arial"/>
          <w:i/>
          <w:color w:val="212121"/>
        </w:rPr>
        <w:t>mismo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contrato.</w:t>
      </w:r>
      <w:r>
        <w:rPr>
          <w:rFonts w:ascii="Arial" w:hAnsi="Arial"/>
          <w:i/>
          <w:color w:val="212121"/>
          <w:spacing w:val="-59"/>
        </w:rPr>
        <w:t xml:space="preserve"> </w:t>
      </w:r>
      <w:r>
        <w:rPr>
          <w:rFonts w:ascii="Arial" w:hAnsi="Arial"/>
          <w:i/>
          <w:color w:val="212121"/>
        </w:rPr>
        <w:t>Por lo tanto, mientras no hayan establecido otra cosa, ninguna de ellas queda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autorizada para alterar los términos contractuales de manera unilateral porque,</w:t>
      </w:r>
      <w:r>
        <w:rPr>
          <w:rFonts w:ascii="Arial" w:hAnsi="Arial"/>
          <w:i/>
          <w:color w:val="212121"/>
          <w:spacing w:val="-59"/>
        </w:rPr>
        <w:t xml:space="preserve"> </w:t>
      </w:r>
      <w:r>
        <w:rPr>
          <w:rFonts w:ascii="Arial" w:hAnsi="Arial"/>
          <w:i/>
          <w:color w:val="212121"/>
        </w:rPr>
        <w:t>de</w:t>
      </w:r>
      <w:r>
        <w:rPr>
          <w:rFonts w:ascii="Arial" w:hAnsi="Arial"/>
          <w:i/>
          <w:color w:val="212121"/>
          <w:spacing w:val="-12"/>
        </w:rPr>
        <w:t xml:space="preserve"> </w:t>
      </w:r>
      <w:r>
        <w:rPr>
          <w:rFonts w:ascii="Arial" w:hAnsi="Arial"/>
          <w:i/>
          <w:color w:val="212121"/>
        </w:rPr>
        <w:t>lo</w:t>
      </w:r>
      <w:r>
        <w:rPr>
          <w:rFonts w:ascii="Arial" w:hAnsi="Arial"/>
          <w:i/>
          <w:color w:val="212121"/>
          <w:spacing w:val="-13"/>
        </w:rPr>
        <w:t xml:space="preserve"> </w:t>
      </w:r>
      <w:r>
        <w:rPr>
          <w:rFonts w:ascii="Arial" w:hAnsi="Arial"/>
          <w:i/>
          <w:color w:val="212121"/>
        </w:rPr>
        <w:t>contrario,</w:t>
      </w:r>
      <w:r>
        <w:rPr>
          <w:rFonts w:ascii="Arial" w:hAnsi="Arial"/>
          <w:i/>
          <w:color w:val="212121"/>
          <w:spacing w:val="-12"/>
        </w:rPr>
        <w:t xml:space="preserve"> </w:t>
      </w:r>
      <w:r>
        <w:rPr>
          <w:rFonts w:ascii="Arial" w:hAnsi="Arial"/>
          <w:i/>
          <w:color w:val="212121"/>
        </w:rPr>
        <w:t>le</w:t>
      </w:r>
      <w:r>
        <w:rPr>
          <w:rFonts w:ascii="Arial" w:hAnsi="Arial"/>
          <w:i/>
          <w:color w:val="212121"/>
          <w:spacing w:val="-13"/>
        </w:rPr>
        <w:t xml:space="preserve"> </w:t>
      </w:r>
      <w:r>
        <w:rPr>
          <w:rFonts w:ascii="Arial" w:hAnsi="Arial"/>
          <w:i/>
          <w:color w:val="212121"/>
        </w:rPr>
        <w:t>impondría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a</w:t>
      </w:r>
      <w:r>
        <w:rPr>
          <w:rFonts w:ascii="Arial" w:hAnsi="Arial"/>
          <w:i/>
          <w:color w:val="212121"/>
          <w:spacing w:val="-13"/>
        </w:rPr>
        <w:t xml:space="preserve"> </w:t>
      </w:r>
      <w:r>
        <w:rPr>
          <w:rFonts w:ascii="Arial" w:hAnsi="Arial"/>
          <w:i/>
          <w:color w:val="212121"/>
        </w:rPr>
        <w:t>la</w:t>
      </w:r>
      <w:r>
        <w:rPr>
          <w:rFonts w:ascii="Arial" w:hAnsi="Arial"/>
          <w:i/>
          <w:color w:val="212121"/>
          <w:spacing w:val="-11"/>
        </w:rPr>
        <w:t xml:space="preserve"> </w:t>
      </w:r>
      <w:r>
        <w:rPr>
          <w:rFonts w:ascii="Arial" w:hAnsi="Arial"/>
          <w:i/>
          <w:color w:val="212121"/>
        </w:rPr>
        <w:t>otra</w:t>
      </w:r>
      <w:r>
        <w:rPr>
          <w:rFonts w:ascii="Arial" w:hAnsi="Arial"/>
          <w:i/>
          <w:color w:val="212121"/>
          <w:spacing w:val="-13"/>
        </w:rPr>
        <w:t xml:space="preserve"> </w:t>
      </w:r>
      <w:r>
        <w:rPr>
          <w:rFonts w:ascii="Arial" w:hAnsi="Arial"/>
          <w:i/>
          <w:color w:val="212121"/>
        </w:rPr>
        <w:t>una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obligación,</w:t>
      </w:r>
      <w:r>
        <w:rPr>
          <w:rFonts w:ascii="Arial" w:hAnsi="Arial"/>
          <w:i/>
          <w:color w:val="212121"/>
          <w:spacing w:val="-9"/>
        </w:rPr>
        <w:t xml:space="preserve"> </w:t>
      </w:r>
      <w:r>
        <w:rPr>
          <w:rFonts w:ascii="Arial" w:hAnsi="Arial"/>
          <w:i/>
          <w:color w:val="212121"/>
        </w:rPr>
        <w:t>o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le</w:t>
      </w:r>
      <w:r>
        <w:rPr>
          <w:rFonts w:ascii="Arial" w:hAnsi="Arial"/>
          <w:i/>
          <w:color w:val="212121"/>
          <w:spacing w:val="-13"/>
        </w:rPr>
        <w:t xml:space="preserve"> </w:t>
      </w:r>
      <w:r>
        <w:rPr>
          <w:rFonts w:ascii="Arial" w:hAnsi="Arial"/>
          <w:i/>
          <w:color w:val="212121"/>
        </w:rPr>
        <w:t>concedería</w:t>
      </w:r>
      <w:r>
        <w:rPr>
          <w:rFonts w:ascii="Arial" w:hAnsi="Arial"/>
          <w:i/>
          <w:color w:val="212121"/>
          <w:spacing w:val="-14"/>
        </w:rPr>
        <w:t xml:space="preserve"> </w:t>
      </w:r>
      <w:r>
        <w:rPr>
          <w:rFonts w:ascii="Arial" w:hAnsi="Arial"/>
          <w:i/>
          <w:color w:val="212121"/>
        </w:rPr>
        <w:t>un</w:t>
      </w:r>
      <w:r>
        <w:rPr>
          <w:rFonts w:ascii="Arial" w:hAnsi="Arial"/>
          <w:i/>
          <w:color w:val="212121"/>
          <w:spacing w:val="-13"/>
        </w:rPr>
        <w:t xml:space="preserve"> </w:t>
      </w:r>
      <w:r>
        <w:rPr>
          <w:rFonts w:ascii="Arial" w:hAnsi="Arial"/>
          <w:i/>
          <w:color w:val="212121"/>
        </w:rPr>
        <w:t>derecho</w:t>
      </w:r>
      <w:r>
        <w:rPr>
          <w:rFonts w:ascii="Arial" w:hAnsi="Arial"/>
          <w:i/>
          <w:color w:val="212121"/>
          <w:spacing w:val="-59"/>
        </w:rPr>
        <w:t xml:space="preserve"> </w:t>
      </w:r>
      <w:r>
        <w:rPr>
          <w:rFonts w:ascii="Arial" w:hAnsi="Arial"/>
          <w:i/>
          <w:color w:val="212121"/>
        </w:rPr>
        <w:t>que</w:t>
      </w:r>
      <w:r>
        <w:rPr>
          <w:rFonts w:ascii="Arial" w:hAnsi="Arial"/>
          <w:i/>
          <w:color w:val="212121"/>
          <w:spacing w:val="-6"/>
        </w:rPr>
        <w:t xml:space="preserve"> </w:t>
      </w:r>
      <w:r>
        <w:rPr>
          <w:rFonts w:ascii="Arial" w:hAnsi="Arial"/>
          <w:i/>
          <w:color w:val="212121"/>
        </w:rPr>
        <w:t>jamás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consintió.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Lo</w:t>
      </w:r>
      <w:r>
        <w:rPr>
          <w:rFonts w:ascii="Arial" w:hAnsi="Arial"/>
          <w:i/>
          <w:color w:val="212121"/>
          <w:spacing w:val="-11"/>
        </w:rPr>
        <w:t xml:space="preserve"> </w:t>
      </w:r>
      <w:r>
        <w:rPr>
          <w:rFonts w:ascii="Arial" w:hAnsi="Arial"/>
          <w:i/>
          <w:color w:val="212121"/>
        </w:rPr>
        <w:t>anterior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implica</w:t>
      </w:r>
      <w:r>
        <w:rPr>
          <w:rFonts w:ascii="Arial" w:hAnsi="Arial"/>
          <w:i/>
          <w:color w:val="212121"/>
          <w:spacing w:val="-8"/>
        </w:rPr>
        <w:t xml:space="preserve"> </w:t>
      </w:r>
      <w:r>
        <w:rPr>
          <w:rFonts w:ascii="Arial" w:hAnsi="Arial"/>
          <w:i/>
          <w:color w:val="212121"/>
        </w:rPr>
        <w:t>que,</w:t>
      </w:r>
      <w:r>
        <w:rPr>
          <w:rFonts w:ascii="Arial" w:hAnsi="Arial"/>
          <w:i/>
          <w:color w:val="212121"/>
          <w:spacing w:val="-8"/>
        </w:rPr>
        <w:t xml:space="preserve"> </w:t>
      </w:r>
      <w:r>
        <w:rPr>
          <w:rFonts w:ascii="Arial" w:hAnsi="Arial"/>
          <w:i/>
          <w:color w:val="212121"/>
        </w:rPr>
        <w:t>por</w:t>
      </w:r>
      <w:r>
        <w:rPr>
          <w:rFonts w:ascii="Arial" w:hAnsi="Arial"/>
          <w:i/>
          <w:color w:val="212121"/>
          <w:spacing w:val="-9"/>
        </w:rPr>
        <w:t xml:space="preserve"> </w:t>
      </w:r>
      <w:r>
        <w:rPr>
          <w:rFonts w:ascii="Arial" w:hAnsi="Arial"/>
          <w:i/>
          <w:color w:val="212121"/>
        </w:rPr>
        <w:t>regla</w:t>
      </w:r>
      <w:r>
        <w:rPr>
          <w:rFonts w:ascii="Arial" w:hAnsi="Arial"/>
          <w:i/>
          <w:color w:val="212121"/>
          <w:spacing w:val="-5"/>
        </w:rPr>
        <w:t xml:space="preserve"> </w:t>
      </w:r>
      <w:r>
        <w:rPr>
          <w:rFonts w:ascii="Arial" w:hAnsi="Arial"/>
          <w:i/>
          <w:color w:val="212121"/>
        </w:rPr>
        <w:t>general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y</w:t>
      </w:r>
      <w:r>
        <w:rPr>
          <w:rFonts w:ascii="Arial" w:hAnsi="Arial"/>
          <w:i/>
          <w:color w:val="212121"/>
          <w:spacing w:val="-7"/>
        </w:rPr>
        <w:t xml:space="preserve"> </w:t>
      </w:r>
      <w:r>
        <w:rPr>
          <w:rFonts w:ascii="Arial" w:hAnsi="Arial"/>
          <w:i/>
          <w:color w:val="212121"/>
        </w:rPr>
        <w:t>sin</w:t>
      </w:r>
      <w:r>
        <w:rPr>
          <w:rFonts w:ascii="Arial" w:hAnsi="Arial"/>
          <w:i/>
          <w:color w:val="212121"/>
          <w:spacing w:val="-8"/>
        </w:rPr>
        <w:t xml:space="preserve"> </w:t>
      </w:r>
      <w:r>
        <w:rPr>
          <w:rFonts w:ascii="Arial" w:hAnsi="Arial"/>
          <w:i/>
          <w:color w:val="212121"/>
        </w:rPr>
        <w:t>perjuicio</w:t>
      </w:r>
      <w:r>
        <w:rPr>
          <w:rFonts w:ascii="Arial" w:hAnsi="Arial"/>
          <w:i/>
          <w:color w:val="212121"/>
          <w:spacing w:val="-6"/>
        </w:rPr>
        <w:t xml:space="preserve"> </w:t>
      </w:r>
      <w:r>
        <w:rPr>
          <w:rFonts w:ascii="Arial" w:hAnsi="Arial"/>
          <w:i/>
          <w:color w:val="212121"/>
        </w:rPr>
        <w:t>de</w:t>
      </w:r>
      <w:r>
        <w:rPr>
          <w:rFonts w:ascii="Arial" w:hAnsi="Arial"/>
          <w:i/>
          <w:color w:val="212121"/>
          <w:spacing w:val="-58"/>
        </w:rPr>
        <w:t xml:space="preserve"> </w:t>
      </w:r>
      <w:r>
        <w:rPr>
          <w:rFonts w:ascii="Arial" w:hAnsi="Arial"/>
          <w:i/>
          <w:color w:val="212121"/>
        </w:rPr>
        <w:t>las excepciones consagradas en la ley, cualquier modificación de un contrato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debe</w:t>
      </w:r>
      <w:r>
        <w:rPr>
          <w:rFonts w:ascii="Arial" w:hAnsi="Arial"/>
          <w:i/>
          <w:color w:val="212121"/>
          <w:spacing w:val="-1"/>
        </w:rPr>
        <w:t xml:space="preserve"> </w:t>
      </w:r>
      <w:r>
        <w:rPr>
          <w:rFonts w:ascii="Arial" w:hAnsi="Arial"/>
          <w:i/>
          <w:color w:val="212121"/>
        </w:rPr>
        <w:t>estar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sometida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al</w:t>
      </w:r>
      <w:r>
        <w:rPr>
          <w:rFonts w:ascii="Arial" w:hAnsi="Arial"/>
          <w:i/>
          <w:color w:val="212121"/>
          <w:spacing w:val="-1"/>
        </w:rPr>
        <w:t xml:space="preserve"> </w:t>
      </w:r>
      <w:r>
        <w:rPr>
          <w:rFonts w:ascii="Arial" w:hAnsi="Arial"/>
          <w:i/>
          <w:color w:val="212121"/>
        </w:rPr>
        <w:t>concurso de</w:t>
      </w:r>
      <w:r>
        <w:rPr>
          <w:rFonts w:ascii="Arial" w:hAnsi="Arial"/>
          <w:i/>
          <w:color w:val="212121"/>
          <w:spacing w:val="-2"/>
        </w:rPr>
        <w:t xml:space="preserve"> </w:t>
      </w:r>
      <w:r>
        <w:rPr>
          <w:rFonts w:ascii="Arial" w:hAnsi="Arial"/>
          <w:i/>
          <w:color w:val="212121"/>
        </w:rPr>
        <w:t>todas las</w:t>
      </w:r>
      <w:r>
        <w:rPr>
          <w:rFonts w:ascii="Arial" w:hAnsi="Arial"/>
          <w:i/>
          <w:color w:val="212121"/>
          <w:spacing w:val="-2"/>
        </w:rPr>
        <w:t xml:space="preserve"> </w:t>
      </w:r>
      <w:r>
        <w:rPr>
          <w:rFonts w:ascii="Arial" w:hAnsi="Arial"/>
          <w:i/>
          <w:color w:val="212121"/>
        </w:rPr>
        <w:t>personas</w:t>
      </w:r>
      <w:r>
        <w:rPr>
          <w:rFonts w:ascii="Arial" w:hAnsi="Arial"/>
          <w:i/>
          <w:color w:val="212121"/>
          <w:spacing w:val="-1"/>
        </w:rPr>
        <w:t xml:space="preserve"> </w:t>
      </w:r>
      <w:r>
        <w:rPr>
          <w:rFonts w:ascii="Arial" w:hAnsi="Arial"/>
          <w:i/>
          <w:color w:val="212121"/>
        </w:rPr>
        <w:t>que lo</w:t>
      </w:r>
      <w:r>
        <w:rPr>
          <w:rFonts w:ascii="Arial" w:hAnsi="Arial"/>
          <w:i/>
          <w:color w:val="212121"/>
          <w:spacing w:val="-4"/>
        </w:rPr>
        <w:t xml:space="preserve"> </w:t>
      </w:r>
      <w:r>
        <w:rPr>
          <w:rFonts w:ascii="Arial" w:hAnsi="Arial"/>
          <w:i/>
          <w:color w:val="212121"/>
        </w:rPr>
        <w:t>celebraron.</w:t>
      </w:r>
    </w:p>
    <w:p w14:paraId="679AA523" w14:textId="77777777" w:rsidR="005D5045" w:rsidRDefault="00000000">
      <w:pPr>
        <w:spacing w:before="1"/>
        <w:ind w:left="1093"/>
        <w:rPr>
          <w:rFonts w:ascii="Arial" w:hAnsi="Arial"/>
          <w:i/>
        </w:rPr>
      </w:pPr>
      <w:r>
        <w:rPr>
          <w:rFonts w:ascii="Arial" w:hAnsi="Arial"/>
          <w:i/>
          <w:color w:val="212121"/>
        </w:rPr>
        <w:t>[…]</w:t>
      </w:r>
    </w:p>
    <w:p w14:paraId="32BE12EC" w14:textId="77777777" w:rsidR="005D5045" w:rsidRDefault="00000000">
      <w:pPr>
        <w:pStyle w:val="ListParagraph"/>
        <w:numPr>
          <w:ilvl w:val="1"/>
          <w:numId w:val="4"/>
        </w:numPr>
        <w:tabs>
          <w:tab w:val="left" w:pos="1470"/>
        </w:tabs>
        <w:spacing w:before="38" w:line="276" w:lineRule="auto"/>
        <w:ind w:right="1199" w:firstLine="0"/>
        <w:jc w:val="both"/>
        <w:rPr>
          <w:i/>
        </w:rPr>
      </w:pPr>
      <w:r>
        <w:rPr>
          <w:i/>
          <w:color w:val="212121"/>
        </w:rPr>
        <w:t xml:space="preserve">Según lo ha puesto de presente la jurisprudencia de la Corte, </w:t>
      </w:r>
      <w:r>
        <w:rPr>
          <w:b/>
          <w:i/>
          <w:color w:val="212121"/>
          <w:u w:val="thick" w:color="212121"/>
        </w:rPr>
        <w:t>tratándose</w:t>
      </w:r>
      <w:r>
        <w:rPr>
          <w:b/>
          <w:i/>
          <w:color w:val="212121"/>
          <w:spacing w:val="1"/>
        </w:rPr>
        <w:t xml:space="preserve"> </w:t>
      </w:r>
      <w:r>
        <w:rPr>
          <w:b/>
          <w:i/>
          <w:color w:val="212121"/>
          <w:u w:val="thick" w:color="212121"/>
        </w:rPr>
        <w:t>específicamente de un contrato de seguro, la buena fe que se espera de</w:t>
      </w:r>
      <w:r>
        <w:rPr>
          <w:b/>
          <w:i/>
          <w:color w:val="212121"/>
          <w:spacing w:val="1"/>
        </w:rPr>
        <w:t xml:space="preserve"> </w:t>
      </w:r>
      <w:r>
        <w:rPr>
          <w:b/>
          <w:i/>
          <w:color w:val="212121"/>
          <w:u w:val="thick" w:color="212121"/>
        </w:rPr>
        <w:t>las</w:t>
      </w:r>
      <w:r>
        <w:rPr>
          <w:b/>
          <w:i/>
          <w:color w:val="212121"/>
          <w:spacing w:val="1"/>
          <w:u w:val="thick" w:color="212121"/>
        </w:rPr>
        <w:t xml:space="preserve"> </w:t>
      </w:r>
      <w:r>
        <w:rPr>
          <w:b/>
          <w:i/>
          <w:color w:val="212121"/>
          <w:u w:val="thick" w:color="212121"/>
        </w:rPr>
        <w:t>partes</w:t>
      </w:r>
      <w:r>
        <w:rPr>
          <w:b/>
          <w:i/>
          <w:color w:val="212121"/>
          <w:spacing w:val="1"/>
          <w:u w:val="thick" w:color="212121"/>
        </w:rPr>
        <w:t xml:space="preserve"> </w:t>
      </w:r>
      <w:r>
        <w:rPr>
          <w:b/>
          <w:i/>
          <w:color w:val="212121"/>
          <w:u w:val="thick" w:color="212121"/>
        </w:rPr>
        <w:t>es</w:t>
      </w:r>
      <w:r>
        <w:rPr>
          <w:b/>
          <w:i/>
          <w:color w:val="212121"/>
          <w:spacing w:val="1"/>
          <w:u w:val="thick" w:color="212121"/>
        </w:rPr>
        <w:t xml:space="preserve"> </w:t>
      </w:r>
      <w:r>
        <w:rPr>
          <w:b/>
          <w:i/>
          <w:color w:val="212121"/>
          <w:u w:val="thick" w:color="212121"/>
        </w:rPr>
        <w:t>cualificada</w:t>
      </w:r>
      <w:r>
        <w:rPr>
          <w:i/>
          <w:color w:val="212121"/>
        </w:rPr>
        <w:t>.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Es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decir,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que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la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persona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no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solo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debe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tener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conciencia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</w:rPr>
        <w:t>de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celebrar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y</w:t>
      </w:r>
      <w:r>
        <w:rPr>
          <w:i/>
          <w:color w:val="212121"/>
          <w:spacing w:val="-7"/>
        </w:rPr>
        <w:t xml:space="preserve"> </w:t>
      </w:r>
      <w:r>
        <w:rPr>
          <w:i/>
          <w:color w:val="212121"/>
        </w:rPr>
        <w:t>ejecutar</w:t>
      </w:r>
      <w:r>
        <w:rPr>
          <w:i/>
          <w:color w:val="212121"/>
          <w:spacing w:val="-5"/>
        </w:rPr>
        <w:t xml:space="preserve"> </w:t>
      </w:r>
      <w:r>
        <w:rPr>
          <w:i/>
          <w:color w:val="212121"/>
        </w:rPr>
        <w:t>el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</w:rPr>
        <w:t>contrato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de</w:t>
      </w:r>
      <w:r>
        <w:rPr>
          <w:i/>
          <w:color w:val="212121"/>
          <w:spacing w:val="-5"/>
        </w:rPr>
        <w:t xml:space="preserve"> </w:t>
      </w:r>
      <w:r>
        <w:rPr>
          <w:i/>
          <w:color w:val="212121"/>
        </w:rPr>
        <w:t>acuerdo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con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la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naturaleza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de</w:t>
      </w:r>
      <w:r>
        <w:rPr>
          <w:i/>
          <w:color w:val="212121"/>
          <w:spacing w:val="-5"/>
        </w:rPr>
        <w:t xml:space="preserve"> </w:t>
      </w:r>
      <w:r>
        <w:rPr>
          <w:i/>
          <w:color w:val="212121"/>
        </w:rPr>
        <w:t>la</w:t>
      </w:r>
      <w:r>
        <w:rPr>
          <w:i/>
          <w:color w:val="212121"/>
          <w:spacing w:val="-59"/>
        </w:rPr>
        <w:t xml:space="preserve"> </w:t>
      </w:r>
      <w:r>
        <w:rPr>
          <w:i/>
          <w:color w:val="212121"/>
        </w:rPr>
        <w:t>relación jurídica y la finalidad que persiguen los firmantes. Sino que, además,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debe tener certeza de que efectivamente lo está haciendo. De esta manera, la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buena fe aplicable a este tipo de situaciones exige un elemento subjetivo, que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se</w:t>
      </w:r>
      <w:r>
        <w:rPr>
          <w:i/>
          <w:color w:val="212121"/>
          <w:spacing w:val="-8"/>
        </w:rPr>
        <w:t xml:space="preserve"> </w:t>
      </w:r>
      <w:r>
        <w:rPr>
          <w:i/>
          <w:color w:val="212121"/>
        </w:rPr>
        <w:t>refiere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</w:rPr>
        <w:t>a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</w:rPr>
        <w:t>la</w:t>
      </w:r>
      <w:r>
        <w:rPr>
          <w:i/>
          <w:color w:val="212121"/>
          <w:spacing w:val="-8"/>
        </w:rPr>
        <w:t xml:space="preserve"> </w:t>
      </w:r>
      <w:r>
        <w:rPr>
          <w:i/>
          <w:color w:val="212121"/>
        </w:rPr>
        <w:t>intensión</w:t>
      </w:r>
      <w:r>
        <w:rPr>
          <w:i/>
          <w:color w:val="212121"/>
          <w:spacing w:val="-11"/>
        </w:rPr>
        <w:t xml:space="preserve"> </w:t>
      </w:r>
      <w:r>
        <w:rPr>
          <w:i/>
          <w:color w:val="212121"/>
        </w:rPr>
        <w:t>del</w:t>
      </w:r>
      <w:r>
        <w:rPr>
          <w:i/>
          <w:color w:val="212121"/>
          <w:spacing w:val="-9"/>
        </w:rPr>
        <w:t xml:space="preserve"> </w:t>
      </w:r>
      <w:r>
        <w:rPr>
          <w:i/>
          <w:color w:val="212121"/>
        </w:rPr>
        <w:t>actor,</w:t>
      </w:r>
      <w:r>
        <w:rPr>
          <w:i/>
          <w:color w:val="212121"/>
          <w:spacing w:val="-9"/>
        </w:rPr>
        <w:t xml:space="preserve"> </w:t>
      </w:r>
      <w:r>
        <w:rPr>
          <w:i/>
          <w:color w:val="212121"/>
        </w:rPr>
        <w:t>y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</w:rPr>
        <w:t>un</w:t>
      </w:r>
      <w:r>
        <w:rPr>
          <w:i/>
          <w:color w:val="212121"/>
          <w:spacing w:val="-11"/>
        </w:rPr>
        <w:t xml:space="preserve"> </w:t>
      </w:r>
      <w:r>
        <w:rPr>
          <w:i/>
          <w:color w:val="212121"/>
        </w:rPr>
        <w:t>objetivo,</w:t>
      </w:r>
      <w:r>
        <w:rPr>
          <w:i/>
          <w:color w:val="212121"/>
          <w:spacing w:val="-9"/>
        </w:rPr>
        <w:t xml:space="preserve"> </w:t>
      </w:r>
      <w:r>
        <w:rPr>
          <w:i/>
          <w:color w:val="212121"/>
        </w:rPr>
        <w:t>que</w:t>
      </w:r>
      <w:r>
        <w:rPr>
          <w:i/>
          <w:color w:val="212121"/>
          <w:spacing w:val="-8"/>
        </w:rPr>
        <w:t xml:space="preserve"> </w:t>
      </w:r>
      <w:r>
        <w:rPr>
          <w:i/>
          <w:color w:val="212121"/>
        </w:rPr>
        <w:t>tiene</w:t>
      </w:r>
      <w:r>
        <w:rPr>
          <w:i/>
          <w:color w:val="212121"/>
          <w:spacing w:val="-9"/>
        </w:rPr>
        <w:t xml:space="preserve"> </w:t>
      </w:r>
      <w:r>
        <w:rPr>
          <w:i/>
          <w:color w:val="212121"/>
        </w:rPr>
        <w:t>que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</w:rPr>
        <w:t>ver</w:t>
      </w:r>
      <w:r>
        <w:rPr>
          <w:i/>
          <w:color w:val="212121"/>
          <w:spacing w:val="-9"/>
        </w:rPr>
        <w:t xml:space="preserve"> </w:t>
      </w:r>
      <w:r>
        <w:rPr>
          <w:i/>
          <w:color w:val="212121"/>
        </w:rPr>
        <w:t>con</w:t>
      </w:r>
      <w:r>
        <w:rPr>
          <w:i/>
          <w:color w:val="212121"/>
          <w:spacing w:val="-11"/>
        </w:rPr>
        <w:t xml:space="preserve"> </w:t>
      </w:r>
      <w:r>
        <w:rPr>
          <w:i/>
          <w:color w:val="212121"/>
        </w:rPr>
        <w:t>la</w:t>
      </w:r>
      <w:r>
        <w:rPr>
          <w:i/>
          <w:color w:val="212121"/>
          <w:spacing w:val="-8"/>
        </w:rPr>
        <w:t xml:space="preserve"> </w:t>
      </w:r>
      <w:r>
        <w:rPr>
          <w:i/>
          <w:color w:val="212121"/>
        </w:rPr>
        <w:t>efectiva</w:t>
      </w:r>
      <w:r>
        <w:rPr>
          <w:i/>
          <w:color w:val="212121"/>
          <w:spacing w:val="-59"/>
        </w:rPr>
        <w:t xml:space="preserve"> </w:t>
      </w:r>
      <w:r>
        <w:rPr>
          <w:i/>
          <w:color w:val="212121"/>
        </w:rPr>
        <w:t>realización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del comportamiento esperado.</w:t>
      </w:r>
    </w:p>
    <w:p w14:paraId="40E8AE18" w14:textId="77777777" w:rsidR="005D5045" w:rsidRDefault="005D5045">
      <w:pPr>
        <w:pStyle w:val="BodyText"/>
        <w:spacing w:before="3"/>
        <w:rPr>
          <w:rFonts w:ascii="Arial"/>
          <w:i/>
          <w:sz w:val="25"/>
        </w:rPr>
      </w:pPr>
    </w:p>
    <w:p w14:paraId="396B97B3" w14:textId="77777777" w:rsidR="005D5045" w:rsidRDefault="00000000">
      <w:pPr>
        <w:pStyle w:val="ListParagraph"/>
        <w:numPr>
          <w:ilvl w:val="1"/>
          <w:numId w:val="4"/>
        </w:numPr>
        <w:tabs>
          <w:tab w:val="left" w:pos="1473"/>
        </w:tabs>
        <w:spacing w:line="276" w:lineRule="auto"/>
        <w:ind w:right="1202" w:firstLine="0"/>
        <w:jc w:val="both"/>
        <w:rPr>
          <w:i/>
        </w:rPr>
      </w:pPr>
      <w:r>
        <w:rPr>
          <w:b/>
          <w:i/>
          <w:color w:val="212121"/>
          <w:u w:val="thick" w:color="212121"/>
        </w:rPr>
        <w:t>En conclusión, la celebración y ejecución de un contrato de acuerdo</w:t>
      </w:r>
      <w:r>
        <w:rPr>
          <w:b/>
          <w:i/>
          <w:color w:val="212121"/>
          <w:spacing w:val="1"/>
        </w:rPr>
        <w:t xml:space="preserve"> </w:t>
      </w:r>
      <w:r>
        <w:rPr>
          <w:b/>
          <w:i/>
          <w:color w:val="212121"/>
          <w:u w:val="thick" w:color="212121"/>
        </w:rPr>
        <w:t>con los principios de la autonomía de la voluntad y la buena fe, le permite</w:t>
      </w:r>
      <w:r>
        <w:rPr>
          <w:b/>
          <w:i/>
          <w:color w:val="212121"/>
          <w:spacing w:val="-59"/>
        </w:rPr>
        <w:t xml:space="preserve"> </w:t>
      </w:r>
      <w:r>
        <w:rPr>
          <w:b/>
          <w:i/>
          <w:color w:val="212121"/>
          <w:u w:val="thick" w:color="212121"/>
        </w:rPr>
        <w:t>a cada uno de los contratantes confiar en la palabra del otro y tener una</w:t>
      </w:r>
      <w:r>
        <w:rPr>
          <w:b/>
          <w:i/>
          <w:color w:val="212121"/>
          <w:spacing w:val="1"/>
        </w:rPr>
        <w:t xml:space="preserve"> </w:t>
      </w:r>
      <w:r>
        <w:rPr>
          <w:b/>
          <w:i/>
          <w:color w:val="212121"/>
          <w:u w:val="thick" w:color="212121"/>
        </w:rPr>
        <w:t>expectativa cierta de los efectos jurídicos del acuerdo celebrado</w:t>
      </w:r>
      <w:r>
        <w:rPr>
          <w:i/>
          <w:color w:val="212121"/>
        </w:rPr>
        <w:t>. De esta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manera,</w:t>
      </w:r>
      <w:r>
        <w:rPr>
          <w:i/>
          <w:color w:val="212121"/>
          <w:spacing w:val="19"/>
        </w:rPr>
        <w:t xml:space="preserve"> </w:t>
      </w:r>
      <w:r>
        <w:rPr>
          <w:i/>
          <w:color w:val="212121"/>
        </w:rPr>
        <w:t>la</w:t>
      </w:r>
      <w:r>
        <w:rPr>
          <w:i/>
          <w:color w:val="212121"/>
          <w:spacing w:val="15"/>
        </w:rPr>
        <w:t xml:space="preserve"> </w:t>
      </w:r>
      <w:r>
        <w:rPr>
          <w:i/>
          <w:color w:val="212121"/>
        </w:rPr>
        <w:t>alteración</w:t>
      </w:r>
      <w:r>
        <w:rPr>
          <w:i/>
          <w:color w:val="212121"/>
          <w:spacing w:val="18"/>
        </w:rPr>
        <w:t xml:space="preserve"> </w:t>
      </w:r>
      <w:r>
        <w:rPr>
          <w:i/>
          <w:color w:val="212121"/>
        </w:rPr>
        <w:t>unilateral</w:t>
      </w:r>
      <w:r>
        <w:rPr>
          <w:i/>
          <w:color w:val="212121"/>
          <w:spacing w:val="17"/>
        </w:rPr>
        <w:t xml:space="preserve"> </w:t>
      </w:r>
      <w:r>
        <w:rPr>
          <w:i/>
          <w:color w:val="212121"/>
        </w:rPr>
        <w:t>de</w:t>
      </w:r>
      <w:r>
        <w:rPr>
          <w:i/>
          <w:color w:val="212121"/>
          <w:spacing w:val="17"/>
        </w:rPr>
        <w:t xml:space="preserve"> </w:t>
      </w:r>
      <w:r>
        <w:rPr>
          <w:i/>
          <w:color w:val="212121"/>
        </w:rPr>
        <w:t>alguno</w:t>
      </w:r>
      <w:r>
        <w:rPr>
          <w:i/>
          <w:color w:val="212121"/>
          <w:spacing w:val="16"/>
        </w:rPr>
        <w:t xml:space="preserve"> </w:t>
      </w:r>
      <w:r>
        <w:rPr>
          <w:i/>
          <w:color w:val="212121"/>
        </w:rPr>
        <w:t>de</w:t>
      </w:r>
      <w:r>
        <w:rPr>
          <w:i/>
          <w:color w:val="212121"/>
          <w:spacing w:val="17"/>
        </w:rPr>
        <w:t xml:space="preserve"> </w:t>
      </w:r>
      <w:r>
        <w:rPr>
          <w:i/>
          <w:color w:val="212121"/>
        </w:rPr>
        <w:t>los</w:t>
      </w:r>
      <w:r>
        <w:rPr>
          <w:i/>
          <w:color w:val="212121"/>
          <w:spacing w:val="16"/>
        </w:rPr>
        <w:t xml:space="preserve"> </w:t>
      </w:r>
      <w:r>
        <w:rPr>
          <w:i/>
          <w:color w:val="212121"/>
        </w:rPr>
        <w:t>términos</w:t>
      </w:r>
      <w:r>
        <w:rPr>
          <w:i/>
          <w:color w:val="212121"/>
          <w:spacing w:val="15"/>
        </w:rPr>
        <w:t xml:space="preserve"> </w:t>
      </w:r>
      <w:r>
        <w:rPr>
          <w:i/>
          <w:color w:val="212121"/>
        </w:rPr>
        <w:t>contractuales,</w:t>
      </w:r>
      <w:r>
        <w:rPr>
          <w:i/>
          <w:color w:val="212121"/>
          <w:spacing w:val="14"/>
        </w:rPr>
        <w:t xml:space="preserve"> </w:t>
      </w:r>
      <w:r>
        <w:rPr>
          <w:i/>
          <w:color w:val="212121"/>
        </w:rPr>
        <w:t>o</w:t>
      </w:r>
      <w:r>
        <w:rPr>
          <w:i/>
          <w:color w:val="212121"/>
          <w:spacing w:val="18"/>
        </w:rPr>
        <w:t xml:space="preserve"> </w:t>
      </w:r>
      <w:r>
        <w:rPr>
          <w:i/>
          <w:color w:val="212121"/>
        </w:rPr>
        <w:t>su</w:t>
      </w:r>
    </w:p>
    <w:p w14:paraId="6FA784B7" w14:textId="77777777" w:rsidR="005D5045" w:rsidRDefault="005D5045">
      <w:pPr>
        <w:pStyle w:val="BodyText"/>
        <w:rPr>
          <w:rFonts w:ascii="Arial"/>
          <w:i/>
          <w:sz w:val="20"/>
        </w:rPr>
      </w:pPr>
    </w:p>
    <w:p w14:paraId="089B66C1" w14:textId="77777777" w:rsidR="005D5045" w:rsidRDefault="00000000">
      <w:pPr>
        <w:pStyle w:val="BodyText"/>
        <w:spacing w:before="10"/>
        <w:rPr>
          <w:rFonts w:ascii="Arial"/>
          <w:i/>
          <w:sz w:val="25"/>
        </w:rPr>
      </w:pPr>
      <w:r>
        <w:pict w14:anchorId="5EAD3B07">
          <v:rect id="_x0000_s2053" style="position:absolute;margin-left:70.95pt;margin-top:16.8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CC1C0C5" w14:textId="77777777" w:rsidR="005D5045" w:rsidRDefault="00000000">
      <w:pPr>
        <w:spacing w:before="70"/>
        <w:ind w:left="178" w:right="351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4"/>
          <w:sz w:val="16"/>
        </w:rPr>
        <w:t xml:space="preserve"> </w:t>
      </w:r>
      <w:r>
        <w:rPr>
          <w:color w:val="212121"/>
          <w:sz w:val="16"/>
        </w:rPr>
        <w:t>Corte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Suprema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de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Justicia,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Sala</w:t>
      </w:r>
      <w:r>
        <w:rPr>
          <w:color w:val="212121"/>
          <w:spacing w:val="2"/>
          <w:sz w:val="16"/>
        </w:rPr>
        <w:t xml:space="preserve"> </w:t>
      </w:r>
      <w:r>
        <w:rPr>
          <w:color w:val="212121"/>
          <w:sz w:val="16"/>
        </w:rPr>
        <w:t>de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Casación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Civil,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sentencia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del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17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de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septiembre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de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2015,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MP.</w:t>
      </w:r>
      <w:r>
        <w:rPr>
          <w:color w:val="212121"/>
          <w:spacing w:val="4"/>
          <w:sz w:val="16"/>
        </w:rPr>
        <w:t xml:space="preserve"> </w:t>
      </w:r>
      <w:r>
        <w:rPr>
          <w:color w:val="212121"/>
          <w:sz w:val="16"/>
        </w:rPr>
        <w:t>Ariel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Salazar</w:t>
      </w:r>
      <w:r>
        <w:rPr>
          <w:color w:val="212121"/>
          <w:spacing w:val="3"/>
          <w:sz w:val="16"/>
        </w:rPr>
        <w:t xml:space="preserve"> </w:t>
      </w:r>
      <w:r>
        <w:rPr>
          <w:color w:val="212121"/>
          <w:sz w:val="16"/>
        </w:rPr>
        <w:t>Ramírez,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radicado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11001-02-03-000-2015-02084-00</w:t>
      </w:r>
    </w:p>
    <w:p w14:paraId="400D2A6C" w14:textId="77777777" w:rsidR="005D5045" w:rsidRDefault="005D5045">
      <w:pPr>
        <w:rPr>
          <w:sz w:val="16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54213771" w14:textId="77777777" w:rsidR="005D5045" w:rsidRDefault="00000000">
      <w:pPr>
        <w:spacing w:before="89" w:line="276" w:lineRule="auto"/>
        <w:ind w:left="1030" w:right="1092"/>
      </w:pPr>
      <w:r>
        <w:rPr>
          <w:rFonts w:ascii="Arial" w:hAnsi="Arial"/>
          <w:i/>
          <w:color w:val="212121"/>
        </w:rPr>
        <w:lastRenderedPageBreak/>
        <w:t>lectura</w:t>
      </w:r>
      <w:r>
        <w:rPr>
          <w:rFonts w:ascii="Arial" w:hAnsi="Arial"/>
          <w:i/>
          <w:color w:val="212121"/>
          <w:spacing w:val="8"/>
        </w:rPr>
        <w:t xml:space="preserve"> </w:t>
      </w:r>
      <w:r>
        <w:rPr>
          <w:rFonts w:ascii="Arial" w:hAnsi="Arial"/>
          <w:i/>
          <w:color w:val="212121"/>
        </w:rPr>
        <w:t>literal</w:t>
      </w:r>
      <w:r>
        <w:rPr>
          <w:rFonts w:ascii="Arial" w:hAnsi="Arial"/>
          <w:i/>
          <w:color w:val="212121"/>
          <w:spacing w:val="6"/>
        </w:rPr>
        <w:t xml:space="preserve"> </w:t>
      </w:r>
      <w:r>
        <w:rPr>
          <w:rFonts w:ascii="Arial" w:hAnsi="Arial"/>
          <w:i/>
          <w:color w:val="212121"/>
        </w:rPr>
        <w:t>y</w:t>
      </w:r>
      <w:r>
        <w:rPr>
          <w:rFonts w:ascii="Arial" w:hAnsi="Arial"/>
          <w:i/>
          <w:color w:val="212121"/>
          <w:spacing w:val="7"/>
        </w:rPr>
        <w:t xml:space="preserve"> </w:t>
      </w:r>
      <w:r>
        <w:rPr>
          <w:rFonts w:ascii="Arial" w:hAnsi="Arial"/>
          <w:i/>
          <w:color w:val="212121"/>
        </w:rPr>
        <w:t>maliciosa,</w:t>
      </w:r>
      <w:r>
        <w:rPr>
          <w:rFonts w:ascii="Arial" w:hAnsi="Arial"/>
          <w:i/>
          <w:color w:val="212121"/>
          <w:spacing w:val="10"/>
        </w:rPr>
        <w:t xml:space="preserve"> </w:t>
      </w:r>
      <w:r>
        <w:rPr>
          <w:rFonts w:ascii="Arial" w:hAnsi="Arial"/>
          <w:i/>
          <w:color w:val="212121"/>
        </w:rPr>
        <w:t>se</w:t>
      </w:r>
      <w:r>
        <w:rPr>
          <w:rFonts w:ascii="Arial" w:hAnsi="Arial"/>
          <w:i/>
          <w:color w:val="212121"/>
          <w:spacing w:val="6"/>
        </w:rPr>
        <w:t xml:space="preserve"> </w:t>
      </w:r>
      <w:r>
        <w:rPr>
          <w:rFonts w:ascii="Arial" w:hAnsi="Arial"/>
          <w:i/>
          <w:color w:val="212121"/>
        </w:rPr>
        <w:t>traducirían</w:t>
      </w:r>
      <w:r>
        <w:rPr>
          <w:rFonts w:ascii="Arial" w:hAnsi="Arial"/>
          <w:i/>
          <w:color w:val="212121"/>
          <w:spacing w:val="6"/>
        </w:rPr>
        <w:t xml:space="preserve"> </w:t>
      </w:r>
      <w:r>
        <w:rPr>
          <w:rFonts w:ascii="Arial" w:hAnsi="Arial"/>
          <w:i/>
          <w:color w:val="212121"/>
        </w:rPr>
        <w:t>en</w:t>
      </w:r>
      <w:r>
        <w:rPr>
          <w:rFonts w:ascii="Arial" w:hAnsi="Arial"/>
          <w:i/>
          <w:color w:val="212121"/>
          <w:spacing w:val="8"/>
        </w:rPr>
        <w:t xml:space="preserve"> </w:t>
      </w:r>
      <w:r>
        <w:rPr>
          <w:rFonts w:ascii="Arial" w:hAnsi="Arial"/>
          <w:i/>
          <w:color w:val="212121"/>
        </w:rPr>
        <w:t>un</w:t>
      </w:r>
      <w:r>
        <w:rPr>
          <w:rFonts w:ascii="Arial" w:hAnsi="Arial"/>
          <w:i/>
          <w:color w:val="212121"/>
          <w:spacing w:val="8"/>
        </w:rPr>
        <w:t xml:space="preserve"> </w:t>
      </w:r>
      <w:r>
        <w:rPr>
          <w:rFonts w:ascii="Arial" w:hAnsi="Arial"/>
          <w:i/>
          <w:color w:val="212121"/>
        </w:rPr>
        <w:t>acto</w:t>
      </w:r>
      <w:r>
        <w:rPr>
          <w:rFonts w:ascii="Arial" w:hAnsi="Arial"/>
          <w:i/>
          <w:color w:val="212121"/>
          <w:spacing w:val="9"/>
        </w:rPr>
        <w:t xml:space="preserve"> </w:t>
      </w:r>
      <w:r>
        <w:rPr>
          <w:rFonts w:ascii="Arial" w:hAnsi="Arial"/>
          <w:i/>
          <w:color w:val="212121"/>
        </w:rPr>
        <w:t>sorpresivo</w:t>
      </w:r>
      <w:r>
        <w:rPr>
          <w:rFonts w:ascii="Arial" w:hAnsi="Arial"/>
          <w:i/>
          <w:color w:val="212121"/>
          <w:spacing w:val="9"/>
        </w:rPr>
        <w:t xml:space="preserve"> </w:t>
      </w:r>
      <w:r>
        <w:rPr>
          <w:rFonts w:ascii="Arial" w:hAnsi="Arial"/>
          <w:i/>
          <w:color w:val="212121"/>
        </w:rPr>
        <w:t>que</w:t>
      </w:r>
      <w:r>
        <w:rPr>
          <w:rFonts w:ascii="Arial" w:hAnsi="Arial"/>
          <w:i/>
          <w:color w:val="212121"/>
          <w:spacing w:val="6"/>
        </w:rPr>
        <w:t xml:space="preserve"> </w:t>
      </w:r>
      <w:r>
        <w:rPr>
          <w:rFonts w:ascii="Arial" w:hAnsi="Arial"/>
          <w:i/>
          <w:color w:val="212121"/>
        </w:rPr>
        <w:t>traicionaría</w:t>
      </w:r>
      <w:r>
        <w:rPr>
          <w:rFonts w:ascii="Arial" w:hAnsi="Arial"/>
          <w:i/>
          <w:color w:val="212121"/>
          <w:spacing w:val="-58"/>
        </w:rPr>
        <w:t xml:space="preserve"> </w:t>
      </w:r>
      <w:r>
        <w:rPr>
          <w:rFonts w:ascii="Arial" w:hAnsi="Arial"/>
          <w:i/>
          <w:color w:val="212121"/>
        </w:rPr>
        <w:t>la</w:t>
      </w:r>
      <w:r>
        <w:rPr>
          <w:rFonts w:ascii="Arial" w:hAnsi="Arial"/>
          <w:i/>
          <w:color w:val="212121"/>
          <w:spacing w:val="-1"/>
        </w:rPr>
        <w:t xml:space="preserve"> </w:t>
      </w:r>
      <w:r>
        <w:rPr>
          <w:rFonts w:ascii="Arial" w:hAnsi="Arial"/>
          <w:i/>
          <w:color w:val="212121"/>
        </w:rPr>
        <w:t>confianza</w:t>
      </w:r>
      <w:r>
        <w:rPr>
          <w:rFonts w:ascii="Arial" w:hAnsi="Arial"/>
          <w:i/>
          <w:color w:val="212121"/>
          <w:spacing w:val="-1"/>
        </w:rPr>
        <w:t xml:space="preserve"> </w:t>
      </w:r>
      <w:r>
        <w:rPr>
          <w:rFonts w:ascii="Arial" w:hAnsi="Arial"/>
          <w:i/>
          <w:color w:val="212121"/>
        </w:rPr>
        <w:t>depositada.”</w:t>
      </w:r>
      <w:r>
        <w:rPr>
          <w:rFonts w:ascii="Arial" w:hAnsi="Arial"/>
          <w:i/>
          <w:color w:val="212121"/>
          <w:spacing w:val="-1"/>
        </w:rPr>
        <w:t xml:space="preserve"> </w:t>
      </w:r>
      <w:r>
        <w:rPr>
          <w:color w:val="212121"/>
        </w:rPr>
        <w:t>(Subrayado 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negrilla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fuera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texto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original)</w:t>
      </w:r>
    </w:p>
    <w:p w14:paraId="1958CB76" w14:textId="77777777" w:rsidR="005D5045" w:rsidRDefault="005D5045">
      <w:pPr>
        <w:pStyle w:val="BodyText"/>
        <w:spacing w:before="2"/>
        <w:rPr>
          <w:sz w:val="25"/>
        </w:rPr>
      </w:pPr>
    </w:p>
    <w:p w14:paraId="7E82266F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rPr>
          <w:color w:val="212121"/>
        </w:rPr>
        <w:t>De conformidad con la facultad otorgada por el artículo 1056 del Código de Comercio, 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entidades aseguradoras pueden asumir a su arbitrio, con la salvedad que dispone la ley, los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riesgos que le sean puestos a su consideración, pudiendo establecer las condiciones en las</w:t>
      </w:r>
      <w:r>
        <w:rPr>
          <w:color w:val="212121"/>
          <w:spacing w:val="1"/>
        </w:rPr>
        <w:t xml:space="preserve"> </w:t>
      </w:r>
      <w:r>
        <w:t>cuales asumen los mismos. En este orden de ideas y como se ha venido exponiendo de forma</w:t>
      </w:r>
      <w:r>
        <w:rPr>
          <w:spacing w:val="1"/>
        </w:rPr>
        <w:t xml:space="preserve"> </w:t>
      </w:r>
      <w:r>
        <w:t>trasversal en el documento, no resulta jurídicamente admisible declarar la responsabilidad fiscal</w:t>
      </w:r>
      <w:r>
        <w:rPr>
          <w:spacing w:val="1"/>
        </w:rPr>
        <w:t xml:space="preserve"> </w:t>
      </w:r>
      <w:r>
        <w:t>en el caso concreto, como quiera que no se ha realizado el riesgo asegurado, esto es, no se</w:t>
      </w:r>
      <w:r>
        <w:rPr>
          <w:spacing w:val="1"/>
        </w:rPr>
        <w:t xml:space="preserve"> </w:t>
      </w:r>
      <w:r>
        <w:t>encuentran acreditados los requisitos listados en el 5 de la Ley 610 de 2000 en cabeza de los</w:t>
      </w:r>
      <w:r>
        <w:rPr>
          <w:spacing w:val="1"/>
        </w:rPr>
        <w:t xml:space="preserve"> </w:t>
      </w:r>
      <w:r>
        <w:t>presuntos</w:t>
      </w:r>
      <w:r>
        <w:rPr>
          <w:spacing w:val="-2"/>
        </w:rPr>
        <w:t xml:space="preserve"> </w:t>
      </w:r>
      <w:r>
        <w:t>responsables.</w:t>
      </w:r>
    </w:p>
    <w:p w14:paraId="620975D8" w14:textId="77777777" w:rsidR="005D5045" w:rsidRDefault="005D5045">
      <w:pPr>
        <w:pStyle w:val="BodyText"/>
        <w:spacing w:before="3"/>
        <w:rPr>
          <w:sz w:val="25"/>
        </w:rPr>
      </w:pPr>
    </w:p>
    <w:p w14:paraId="1FFAD3AF" w14:textId="77777777" w:rsidR="005D5045" w:rsidRDefault="00000000">
      <w:pPr>
        <w:pStyle w:val="BodyText"/>
        <w:spacing w:line="276" w:lineRule="auto"/>
        <w:ind w:left="178" w:right="352"/>
        <w:jc w:val="both"/>
      </w:pPr>
      <w:r>
        <w:t>En otras palabras y recapitulando las conclusiones a las que se llegó al inicio del escrito, resulta</w:t>
      </w:r>
      <w:r>
        <w:rPr>
          <w:spacing w:val="-59"/>
        </w:rPr>
        <w:t xml:space="preserve"> </w:t>
      </w:r>
      <w:r>
        <w:t>evidente la improcedencia jurídica y fáctica de declarar la existencia de dicha responsabilidad</w:t>
      </w:r>
      <w:r>
        <w:rPr>
          <w:spacing w:val="1"/>
        </w:rPr>
        <w:t xml:space="preserve"> </w:t>
      </w:r>
      <w:r>
        <w:t>fiscal, por cuanto de los elementos probatorios que obran en el plenario, no se vislumbra ni</w:t>
      </w:r>
      <w:r>
        <w:rPr>
          <w:spacing w:val="1"/>
        </w:rPr>
        <w:t xml:space="preserve"> </w:t>
      </w:r>
      <w:r>
        <w:t>acredita un patrón de conducta que demuestre una actuación gravemente culposa o dolosa en</w:t>
      </w:r>
      <w:r>
        <w:rPr>
          <w:spacing w:val="1"/>
        </w:rPr>
        <w:t xml:space="preserve"> </w:t>
      </w:r>
      <w:r>
        <w:t>cabeza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presuntos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causado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pública.</w:t>
      </w:r>
    </w:p>
    <w:p w14:paraId="7497AFD8" w14:textId="77777777" w:rsidR="005D5045" w:rsidRDefault="005D5045">
      <w:pPr>
        <w:pStyle w:val="BodyText"/>
        <w:spacing w:before="5"/>
        <w:rPr>
          <w:sz w:val="25"/>
        </w:rPr>
      </w:pPr>
    </w:p>
    <w:p w14:paraId="7A41F869" w14:textId="77777777" w:rsidR="005D5045" w:rsidRDefault="00000000">
      <w:pPr>
        <w:pStyle w:val="BodyText"/>
        <w:spacing w:before="1" w:line="276" w:lineRule="auto"/>
        <w:ind w:left="178" w:right="351"/>
        <w:jc w:val="both"/>
      </w:pPr>
      <w:r>
        <w:t>Es</w:t>
      </w:r>
      <w:r>
        <w:rPr>
          <w:spacing w:val="-6"/>
        </w:rPr>
        <w:t xml:space="preserve"> </w:t>
      </w:r>
      <w:r>
        <w:t>menester</w:t>
      </w:r>
      <w:r>
        <w:rPr>
          <w:spacing w:val="-4"/>
        </w:rPr>
        <w:t xml:space="preserve"> </w:t>
      </w:r>
      <w:r>
        <w:t>destacar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hablarse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siniestro</w:t>
      </w:r>
      <w:r>
        <w:rPr>
          <w:spacing w:val="-7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haberse</w:t>
      </w:r>
      <w:r>
        <w:rPr>
          <w:spacing w:val="-5"/>
        </w:rPr>
        <w:t xml:space="preserve"> </w:t>
      </w:r>
      <w:r>
        <w:t>materializado</w:t>
      </w:r>
      <w:r>
        <w:rPr>
          <w:spacing w:val="-59"/>
        </w:rPr>
        <w:t xml:space="preserve"> </w:t>
      </w:r>
      <w:r>
        <w:t>o configurado el riesgo asegurado, según las condiciones</w:t>
      </w:r>
      <w:r>
        <w:rPr>
          <w:spacing w:val="1"/>
        </w:rPr>
        <w:t xml:space="preserve"> </w:t>
      </w:r>
      <w:r>
        <w:t>y estipulaciones pactadas en el</w:t>
      </w:r>
      <w:r>
        <w:rPr>
          <w:spacing w:val="1"/>
        </w:rPr>
        <w:t xml:space="preserve"> </w:t>
      </w:r>
      <w:r>
        <w:rPr>
          <w:spacing w:val="-1"/>
        </w:rPr>
        <w:t>respectivo</w:t>
      </w:r>
      <w:r>
        <w:rPr>
          <w:spacing w:val="-14"/>
        </w:rPr>
        <w:t xml:space="preserve"> </w:t>
      </w:r>
      <w:r>
        <w:t>contrato.</w:t>
      </w:r>
      <w:r>
        <w:rPr>
          <w:spacing w:val="-12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evidencia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nacido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comento,</w:t>
      </w:r>
      <w:r>
        <w:rPr>
          <w:spacing w:val="-13"/>
        </w:rPr>
        <w:t xml:space="preserve"> </w:t>
      </w:r>
      <w:r>
        <w:t>obligación</w:t>
      </w:r>
      <w:r>
        <w:rPr>
          <w:spacing w:val="-58"/>
        </w:rPr>
        <w:t xml:space="preserve"> </w:t>
      </w:r>
      <w:r>
        <w:rPr>
          <w:spacing w:val="-1"/>
        </w:rPr>
        <w:t>condicional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aseguradora,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cuanto</w:t>
      </w:r>
      <w:r>
        <w:rPr>
          <w:spacing w:val="-16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cumplió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condición</w:t>
      </w:r>
      <w:r>
        <w:rPr>
          <w:spacing w:val="-14"/>
        </w:rPr>
        <w:t xml:space="preserve"> </w:t>
      </w:r>
      <w:r>
        <w:t>pactada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pende</w:t>
      </w:r>
      <w:r>
        <w:rPr>
          <w:spacing w:val="-59"/>
        </w:rPr>
        <w:t xml:space="preserve"> </w:t>
      </w:r>
      <w:r>
        <w:t>su surgimiento, condición esta que es la realización del riesgo asegurado o siniestro según se</w:t>
      </w:r>
      <w:r>
        <w:rPr>
          <w:spacing w:val="1"/>
        </w:rPr>
        <w:t xml:space="preserve"> </w:t>
      </w:r>
      <w:r>
        <w:t>definición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contractual.</w:t>
      </w:r>
    </w:p>
    <w:p w14:paraId="4FE3D997" w14:textId="77777777" w:rsidR="005D5045" w:rsidRDefault="005D5045">
      <w:pPr>
        <w:pStyle w:val="BodyText"/>
        <w:spacing w:before="4"/>
        <w:rPr>
          <w:sz w:val="25"/>
        </w:rPr>
      </w:pPr>
    </w:p>
    <w:p w14:paraId="731F6306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Respecto a este punto, y para comprender el alcance las afirmaciones realizadas previamente,</w:t>
      </w:r>
      <w:r>
        <w:rPr>
          <w:spacing w:val="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pertinente</w:t>
      </w:r>
      <w:r>
        <w:rPr>
          <w:spacing w:val="-7"/>
        </w:rPr>
        <w:t xml:space="preserve"> </w:t>
      </w:r>
      <w:r>
        <w:t>acudir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consagrado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1045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1054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comercio,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su orden establecen cuales son los elementos esenciales del contrato de seguro, y la definición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 de</w:t>
      </w:r>
      <w:r>
        <w:rPr>
          <w:spacing w:val="-2"/>
        </w:rPr>
        <w:t xml:space="preserve"> </w:t>
      </w:r>
      <w:r>
        <w:t>la siguiente</w:t>
      </w:r>
      <w:r>
        <w:rPr>
          <w:spacing w:val="-3"/>
        </w:rPr>
        <w:t xml:space="preserve"> </w:t>
      </w:r>
      <w:r>
        <w:t>manera:</w:t>
      </w:r>
    </w:p>
    <w:p w14:paraId="1626CFF9" w14:textId="77777777" w:rsidR="005D5045" w:rsidRDefault="005D5045">
      <w:pPr>
        <w:pStyle w:val="BodyText"/>
        <w:spacing w:before="4"/>
        <w:rPr>
          <w:sz w:val="25"/>
        </w:rPr>
      </w:pPr>
    </w:p>
    <w:p w14:paraId="6A05416C" w14:textId="77777777" w:rsidR="005D5045" w:rsidRDefault="00000000">
      <w:pPr>
        <w:spacing w:line="276" w:lineRule="auto"/>
        <w:ind w:left="886" w:right="377"/>
        <w:rPr>
          <w:rFonts w:ascii="Arial" w:hAnsi="Arial"/>
          <w:i/>
        </w:rPr>
      </w:pPr>
      <w:r>
        <w:rPr>
          <w:rFonts w:ascii="Arial" w:hAnsi="Arial"/>
          <w:i/>
        </w:rPr>
        <w:t>“</w:t>
      </w:r>
      <w:r>
        <w:rPr>
          <w:rFonts w:ascii="Arial" w:hAnsi="Arial"/>
          <w:b/>
          <w:i/>
        </w:rPr>
        <w:t>ARTÍCULO</w:t>
      </w:r>
      <w:r>
        <w:rPr>
          <w:rFonts w:ascii="Arial" w:hAnsi="Arial"/>
          <w:b/>
          <w:i/>
          <w:spacing w:val="34"/>
        </w:rPr>
        <w:t xml:space="preserve"> </w:t>
      </w:r>
      <w:r>
        <w:rPr>
          <w:rFonts w:ascii="Arial" w:hAnsi="Arial"/>
          <w:b/>
          <w:i/>
        </w:rPr>
        <w:t>1045.</w:t>
      </w:r>
      <w:r>
        <w:rPr>
          <w:rFonts w:ascii="Arial" w:hAnsi="Arial"/>
          <w:b/>
          <w:i/>
          <w:spacing w:val="34"/>
        </w:rPr>
        <w:t xml:space="preserve"> </w:t>
      </w:r>
      <w:r>
        <w:rPr>
          <w:rFonts w:ascii="Arial" w:hAnsi="Arial"/>
          <w:b/>
          <w:i/>
        </w:rPr>
        <w:t>&lt;ELEMENTOS</w:t>
      </w:r>
      <w:r>
        <w:rPr>
          <w:rFonts w:ascii="Arial" w:hAnsi="Arial"/>
          <w:b/>
          <w:i/>
          <w:spacing w:val="33"/>
        </w:rPr>
        <w:t xml:space="preserve"> </w:t>
      </w:r>
      <w:r>
        <w:rPr>
          <w:rFonts w:ascii="Arial" w:hAnsi="Arial"/>
          <w:b/>
          <w:i/>
        </w:rPr>
        <w:t>ESENCIALES&gt;.</w:t>
      </w:r>
      <w:r>
        <w:rPr>
          <w:rFonts w:ascii="Arial" w:hAnsi="Arial"/>
          <w:b/>
          <w:i/>
          <w:spacing w:val="38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elementos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esenciales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contrato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seguro:</w:t>
      </w:r>
    </w:p>
    <w:p w14:paraId="66ABAE63" w14:textId="77777777" w:rsidR="005D5045" w:rsidRDefault="005D5045">
      <w:pPr>
        <w:pStyle w:val="BodyText"/>
        <w:spacing w:before="1"/>
        <w:rPr>
          <w:rFonts w:ascii="Arial"/>
          <w:i/>
          <w:sz w:val="25"/>
        </w:rPr>
      </w:pPr>
    </w:p>
    <w:p w14:paraId="634E0A38" w14:textId="77777777" w:rsidR="005D5045" w:rsidRDefault="00000000">
      <w:pPr>
        <w:pStyle w:val="ListParagraph"/>
        <w:numPr>
          <w:ilvl w:val="2"/>
          <w:numId w:val="5"/>
        </w:numPr>
        <w:tabs>
          <w:tab w:val="left" w:pos="1146"/>
        </w:tabs>
        <w:spacing w:before="1"/>
        <w:ind w:hanging="260"/>
        <w:rPr>
          <w:i/>
        </w:rPr>
      </w:pP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interés</w:t>
      </w:r>
      <w:r>
        <w:rPr>
          <w:i/>
          <w:spacing w:val="-2"/>
        </w:rPr>
        <w:t xml:space="preserve"> </w:t>
      </w:r>
      <w:r>
        <w:rPr>
          <w:i/>
        </w:rPr>
        <w:t>asegurable;</w:t>
      </w:r>
    </w:p>
    <w:p w14:paraId="43EAE2A8" w14:textId="77777777" w:rsidR="005D5045" w:rsidRDefault="00000000">
      <w:pPr>
        <w:pStyle w:val="ListParagraph"/>
        <w:numPr>
          <w:ilvl w:val="2"/>
          <w:numId w:val="5"/>
        </w:numPr>
        <w:tabs>
          <w:tab w:val="left" w:pos="1146"/>
        </w:tabs>
        <w:spacing w:before="39"/>
        <w:ind w:hanging="260"/>
        <w:rPr>
          <w:i/>
        </w:rPr>
      </w:pP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riesgo</w:t>
      </w:r>
      <w:r>
        <w:rPr>
          <w:i/>
          <w:spacing w:val="-1"/>
        </w:rPr>
        <w:t xml:space="preserve"> </w:t>
      </w:r>
      <w:r>
        <w:rPr>
          <w:i/>
        </w:rPr>
        <w:t>asegurable;</w:t>
      </w:r>
    </w:p>
    <w:p w14:paraId="2506187B" w14:textId="77777777" w:rsidR="005D5045" w:rsidRDefault="00000000">
      <w:pPr>
        <w:pStyle w:val="ListParagraph"/>
        <w:numPr>
          <w:ilvl w:val="2"/>
          <w:numId w:val="5"/>
        </w:numPr>
        <w:tabs>
          <w:tab w:val="left" w:pos="1146"/>
        </w:tabs>
        <w:spacing w:before="38"/>
        <w:ind w:hanging="260"/>
        <w:rPr>
          <w:i/>
        </w:rPr>
      </w:pP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prima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precio del</w:t>
      </w:r>
      <w:r>
        <w:rPr>
          <w:i/>
          <w:spacing w:val="-2"/>
        </w:rPr>
        <w:t xml:space="preserve"> </w:t>
      </w:r>
      <w:r>
        <w:rPr>
          <w:i/>
        </w:rPr>
        <w:t>seguro,</w:t>
      </w:r>
      <w:r>
        <w:rPr>
          <w:i/>
          <w:spacing w:val="-1"/>
        </w:rPr>
        <w:t xml:space="preserve"> </w:t>
      </w:r>
      <w:r>
        <w:rPr>
          <w:i/>
        </w:rPr>
        <w:t>y</w:t>
      </w:r>
    </w:p>
    <w:p w14:paraId="75E5EB2A" w14:textId="77777777" w:rsidR="005D5045" w:rsidRDefault="00000000">
      <w:pPr>
        <w:pStyle w:val="ListParagraph"/>
        <w:numPr>
          <w:ilvl w:val="2"/>
          <w:numId w:val="5"/>
        </w:numPr>
        <w:tabs>
          <w:tab w:val="left" w:pos="1146"/>
        </w:tabs>
        <w:spacing w:before="37"/>
        <w:ind w:hanging="260"/>
        <w:rPr>
          <w:i/>
        </w:rPr>
      </w:pP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obligación</w:t>
      </w:r>
      <w:r>
        <w:rPr>
          <w:i/>
          <w:spacing w:val="-2"/>
        </w:rPr>
        <w:t xml:space="preserve"> </w:t>
      </w:r>
      <w:r>
        <w:rPr>
          <w:i/>
        </w:rPr>
        <w:t>condicional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asegurador.</w:t>
      </w:r>
    </w:p>
    <w:p w14:paraId="107BAB36" w14:textId="77777777" w:rsidR="005D5045" w:rsidRDefault="00000000">
      <w:pPr>
        <w:spacing w:before="38" w:line="276" w:lineRule="auto"/>
        <w:ind w:left="886"/>
        <w:rPr>
          <w:rFonts w:ascii="Arial" w:hAnsi="Arial"/>
          <w:i/>
        </w:rPr>
      </w:pP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defecto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cualquiera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estos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elementos,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contrato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seguro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producirá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efecto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alguno.”</w:t>
      </w:r>
    </w:p>
    <w:p w14:paraId="73640151" w14:textId="77777777" w:rsidR="005D5045" w:rsidRDefault="005D5045">
      <w:pPr>
        <w:pStyle w:val="BodyText"/>
        <w:spacing w:before="4"/>
        <w:rPr>
          <w:rFonts w:ascii="Arial"/>
          <w:i/>
          <w:sz w:val="25"/>
        </w:rPr>
      </w:pPr>
    </w:p>
    <w:p w14:paraId="5E93844C" w14:textId="77777777" w:rsidR="005D5045" w:rsidRDefault="00000000">
      <w:pPr>
        <w:spacing w:before="1" w:line="276" w:lineRule="auto"/>
        <w:ind w:left="886" w:right="35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</w:t>
      </w:r>
      <w:r>
        <w:rPr>
          <w:rFonts w:ascii="Arial" w:hAnsi="Arial"/>
          <w:b/>
          <w:i/>
        </w:rPr>
        <w:t xml:space="preserve">ARTÍCULO 1054. &lt;DEFINICIÓN DE RIESGO&gt;. </w:t>
      </w:r>
      <w:r>
        <w:rPr>
          <w:rFonts w:ascii="Arial" w:hAnsi="Arial"/>
          <w:i/>
        </w:rPr>
        <w:t>Denominase riesgo el suceso incierto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depende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exclusivamente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voluntad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tomador,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asegurado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beneficiario, y cuya realización da origen a la obligación del asegurador. Los hechos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ciertos, salvo la muerte, y los físicamente imposibles, no constituyen riesgos y son, por lo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tanto,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extraños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contrato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seguro.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Tampoco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constituye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riesgo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incertidumbre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subjetiva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respecto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determinado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hecho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haya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tenido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cumplimiento.”</w:t>
      </w:r>
    </w:p>
    <w:p w14:paraId="5C474BD2" w14:textId="77777777" w:rsidR="005D5045" w:rsidRDefault="005D5045">
      <w:pPr>
        <w:pStyle w:val="BodyText"/>
        <w:spacing w:before="2"/>
        <w:rPr>
          <w:rFonts w:ascii="Arial"/>
          <w:i/>
          <w:sz w:val="25"/>
        </w:rPr>
      </w:pPr>
    </w:p>
    <w:p w14:paraId="3634ACED" w14:textId="77777777" w:rsidR="005D5045" w:rsidRDefault="00000000">
      <w:pPr>
        <w:pStyle w:val="BodyText"/>
        <w:spacing w:line="276" w:lineRule="auto"/>
        <w:ind w:left="178" w:right="348"/>
        <w:jc w:val="both"/>
      </w:pPr>
      <w:r>
        <w:rPr>
          <w:spacing w:val="-1"/>
        </w:rPr>
        <w:t>Emerge</w:t>
      </w:r>
      <w:r>
        <w:rPr>
          <w:spacing w:val="-14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claridad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haber</w:t>
      </w:r>
      <w:r>
        <w:rPr>
          <w:spacing w:val="-13"/>
        </w:rPr>
        <w:t xml:space="preserve"> </w:t>
      </w:r>
      <w:r>
        <w:t>sido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riesgo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aseguró,</w:t>
      </w:r>
      <w:r>
        <w:rPr>
          <w:spacing w:val="-12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menoscabo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fondos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bienes</w:t>
      </w:r>
      <w:r>
        <w:rPr>
          <w:spacing w:val="-59"/>
        </w:rPr>
        <w:t xml:space="preserve"> </w:t>
      </w:r>
      <w:r>
        <w:t>causados por sus servidores públicos por actos u omisiones que se tipifiquen como delitos en</w:t>
      </w:r>
      <w:r>
        <w:rPr>
          <w:spacing w:val="1"/>
        </w:rPr>
        <w:t xml:space="preserve"> </w:t>
      </w:r>
      <w:r>
        <w:t>contra de la administración pública o fallos con responsabilidad fiscal; en este caso particular se</w:t>
      </w:r>
      <w:r>
        <w:rPr>
          <w:spacing w:val="1"/>
        </w:rPr>
        <w:t xml:space="preserve"> </w:t>
      </w:r>
      <w:r>
        <w:t>desliga totalmente del riesgo asegurado, es decir los hechos que originaron el presente proceso</w:t>
      </w:r>
      <w:r>
        <w:rPr>
          <w:spacing w:val="-59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nada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relacionan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amparo</w:t>
      </w:r>
      <w:r>
        <w:rPr>
          <w:spacing w:val="-1"/>
        </w:rPr>
        <w:t xml:space="preserve"> </w:t>
      </w:r>
      <w:r>
        <w:t>otorgado</w:t>
      </w:r>
      <w:r>
        <w:rPr>
          <w:spacing w:val="-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aseguradora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represento, ya</w:t>
      </w:r>
    </w:p>
    <w:p w14:paraId="1DDAE0AF" w14:textId="77777777" w:rsidR="005D5045" w:rsidRDefault="005D5045">
      <w:pPr>
        <w:spacing w:line="276" w:lineRule="auto"/>
        <w:jc w:val="both"/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70EA5238" w14:textId="77777777" w:rsidR="005D5045" w:rsidRDefault="00000000">
      <w:pPr>
        <w:pStyle w:val="BodyText"/>
        <w:spacing w:before="89" w:line="276" w:lineRule="auto"/>
        <w:ind w:left="178" w:right="357"/>
        <w:jc w:val="both"/>
      </w:pPr>
      <w:r>
        <w:lastRenderedPageBreak/>
        <w:t>que bajo ninguna circunstancia se puede predicar que debido a la conducta de los presuntos</w:t>
      </w:r>
      <w:r>
        <w:rPr>
          <w:spacing w:val="1"/>
        </w:rPr>
        <w:t xml:space="preserve"> </w:t>
      </w:r>
      <w:r>
        <w:t>responsables,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 causado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detrimento</w:t>
      </w:r>
      <w:r>
        <w:rPr>
          <w:spacing w:val="-2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EMCALI</w:t>
      </w:r>
      <w:r>
        <w:rPr>
          <w:spacing w:val="-2"/>
        </w:rPr>
        <w:t xml:space="preserve"> </w:t>
      </w:r>
      <w:r>
        <w:t>EICE</w:t>
      </w:r>
      <w:r>
        <w:rPr>
          <w:spacing w:val="-1"/>
        </w:rPr>
        <w:t xml:space="preserve"> </w:t>
      </w:r>
      <w:r>
        <w:t>E.S.P.</w:t>
      </w:r>
    </w:p>
    <w:p w14:paraId="68611478" w14:textId="77777777" w:rsidR="005D5045" w:rsidRDefault="005D5045">
      <w:pPr>
        <w:pStyle w:val="BodyText"/>
        <w:spacing w:before="2"/>
        <w:rPr>
          <w:sz w:val="25"/>
        </w:rPr>
      </w:pPr>
    </w:p>
    <w:p w14:paraId="6F5B2F9C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rPr>
          <w:spacing w:val="-1"/>
        </w:rPr>
        <w:t>Lo</w:t>
      </w:r>
      <w:r>
        <w:rPr>
          <w:spacing w:val="-13"/>
        </w:rPr>
        <w:t xml:space="preserve"> </w:t>
      </w:r>
      <w:r>
        <w:rPr>
          <w:spacing w:val="-1"/>
        </w:rPr>
        <w:t>anterior</w:t>
      </w:r>
      <w:r>
        <w:rPr>
          <w:spacing w:val="-14"/>
        </w:rPr>
        <w:t xml:space="preserve"> </w:t>
      </w:r>
      <w:r>
        <w:t>teniendo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supuesto</w:t>
      </w:r>
      <w:r>
        <w:rPr>
          <w:spacing w:val="-15"/>
        </w:rPr>
        <w:t xml:space="preserve"> </w:t>
      </w:r>
      <w:r>
        <w:t>detrimento</w:t>
      </w:r>
      <w:r>
        <w:rPr>
          <w:spacing w:val="-12"/>
        </w:rPr>
        <w:t xml:space="preserve"> </w:t>
      </w:r>
      <w:r>
        <w:t>patrimonial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fundamenta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proceso</w:t>
      </w:r>
      <w:r>
        <w:rPr>
          <w:spacing w:val="-58"/>
        </w:rPr>
        <w:t xml:space="preserve"> </w:t>
      </w:r>
      <w:r>
        <w:t>de responsabilidad fiscal presente, no se relaciona con el ámbito de cobertura que brinda mi</w:t>
      </w:r>
      <w:r>
        <w:rPr>
          <w:spacing w:val="1"/>
        </w:rPr>
        <w:t xml:space="preserve"> </w:t>
      </w:r>
      <w:r>
        <w:t>mandante,</w:t>
      </w:r>
      <w:r>
        <w:rPr>
          <w:spacing w:val="-3"/>
        </w:rPr>
        <w:t xml:space="preserve"> </w:t>
      </w:r>
      <w:r>
        <w:t>pues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detrimento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deriva</w:t>
      </w:r>
      <w:r>
        <w:rPr>
          <w:spacing w:val="-4"/>
        </w:rPr>
        <w:t xml:space="preserve"> </w:t>
      </w:r>
      <w:r>
        <w:t>estrictamente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tipificadas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delitos.</w:t>
      </w:r>
    </w:p>
    <w:p w14:paraId="183E62B8" w14:textId="77777777" w:rsidR="005D5045" w:rsidRDefault="005D5045">
      <w:pPr>
        <w:pStyle w:val="BodyText"/>
        <w:spacing w:before="3"/>
        <w:rPr>
          <w:sz w:val="25"/>
        </w:rPr>
      </w:pPr>
    </w:p>
    <w:p w14:paraId="2C5DE7D0" w14:textId="77777777" w:rsidR="005D5045" w:rsidRDefault="00000000">
      <w:pPr>
        <w:pStyle w:val="BodyText"/>
        <w:spacing w:before="1" w:line="276" w:lineRule="auto"/>
        <w:ind w:left="178" w:right="354"/>
        <w:jc w:val="both"/>
      </w:pPr>
      <w:r>
        <w:t>De esta manera, al ser jurídicamente improcedente la declaratoria de responsabilidad fiscal en</w:t>
      </w:r>
      <w:r>
        <w:rPr>
          <w:spacing w:val="1"/>
        </w:rPr>
        <w:t xml:space="preserve"> </w:t>
      </w:r>
      <w:r>
        <w:t>contra de los vinculados del proceso de la referencia, se debe concluir que tampoco se puede</w:t>
      </w:r>
      <w:r>
        <w:rPr>
          <w:spacing w:val="1"/>
        </w:rPr>
        <w:t xml:space="preserve"> </w:t>
      </w:r>
      <w:r>
        <w:t>exigir pago alguno a mi procurada, derivado de las pólizas de Seguro vinculadas, lo que por</w:t>
      </w:r>
      <w:r>
        <w:rPr>
          <w:spacing w:val="1"/>
        </w:rPr>
        <w:t xml:space="preserve"> </w:t>
      </w:r>
      <w:r>
        <w:t>sustracción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 significa,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del riesgo</w:t>
      </w:r>
      <w:r>
        <w:rPr>
          <w:spacing w:val="-1"/>
        </w:rPr>
        <w:t xml:space="preserve"> </w:t>
      </w:r>
      <w:r>
        <w:t>asegurado.</w:t>
      </w:r>
    </w:p>
    <w:p w14:paraId="2992EE88" w14:textId="77777777" w:rsidR="005D5045" w:rsidRDefault="005D5045">
      <w:pPr>
        <w:pStyle w:val="BodyText"/>
        <w:spacing w:before="3"/>
        <w:rPr>
          <w:sz w:val="25"/>
        </w:rPr>
      </w:pPr>
    </w:p>
    <w:p w14:paraId="04D59454" w14:textId="77777777" w:rsidR="005D5045" w:rsidRDefault="00000000">
      <w:pPr>
        <w:pStyle w:val="Heading1"/>
        <w:numPr>
          <w:ilvl w:val="1"/>
          <w:numId w:val="5"/>
        </w:numPr>
        <w:tabs>
          <w:tab w:val="left" w:pos="1258"/>
          <w:tab w:val="left" w:pos="1259"/>
        </w:tabs>
        <w:ind w:hanging="721"/>
      </w:pPr>
      <w:r>
        <w:t>Inexistencia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cobertura</w:t>
      </w:r>
    </w:p>
    <w:p w14:paraId="10A8017B" w14:textId="77777777" w:rsidR="005D5045" w:rsidRDefault="005D5045">
      <w:pPr>
        <w:pStyle w:val="BodyText"/>
        <w:rPr>
          <w:rFonts w:ascii="Arial"/>
          <w:b/>
          <w:sz w:val="24"/>
        </w:rPr>
      </w:pPr>
    </w:p>
    <w:p w14:paraId="184D908C" w14:textId="77777777" w:rsidR="005D5045" w:rsidRDefault="00000000">
      <w:pPr>
        <w:pStyle w:val="BodyText"/>
        <w:spacing w:before="143" w:line="360" w:lineRule="auto"/>
        <w:ind w:left="178" w:right="349"/>
        <w:jc w:val="both"/>
      </w:pPr>
      <w:r>
        <w:t>Es imperativo recordar que existen diferentes modalidades de cobertura en los contratos de</w:t>
      </w:r>
      <w:r>
        <w:rPr>
          <w:spacing w:val="1"/>
        </w:rPr>
        <w:t xml:space="preserve"> </w:t>
      </w:r>
      <w:r>
        <w:t>seguro.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aseguraticia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siguientes:</w:t>
      </w:r>
      <w:r>
        <w:rPr>
          <w:spacing w:val="1"/>
        </w:rPr>
        <w:t xml:space="preserve"> </w:t>
      </w:r>
      <w:r>
        <w:t>ocurrencia,</w:t>
      </w:r>
      <w:r>
        <w:rPr>
          <w:spacing w:val="1"/>
        </w:rPr>
        <w:t xml:space="preserve"> </w:t>
      </w:r>
      <w:r>
        <w:t xml:space="preserve">descubrimiento y reclamación o </w:t>
      </w:r>
      <w:r>
        <w:rPr>
          <w:rFonts w:ascii="Arial" w:hAnsi="Arial"/>
          <w:i/>
        </w:rPr>
        <w:t xml:space="preserve">claims made. </w:t>
      </w:r>
      <w:r>
        <w:t>La primera hace referencia a la cobertura que se</w:t>
      </w:r>
      <w:r>
        <w:rPr>
          <w:spacing w:val="1"/>
        </w:rPr>
        <w:t xml:space="preserve"> </w:t>
      </w:r>
      <w:r>
        <w:t>brinda cuando el hecho que da lugar al amparo ocurre mientras la póliza está vigente. Bajo la</w:t>
      </w:r>
      <w:r>
        <w:rPr>
          <w:spacing w:val="1"/>
        </w:rPr>
        <w:t xml:space="preserve"> </w:t>
      </w:r>
      <w:r>
        <w:t>modalidad de descubrimiento se ofrece cobertura cuando el tomador, asegurado o beneficiario</w:t>
      </w:r>
      <w:r>
        <w:rPr>
          <w:spacing w:val="1"/>
        </w:rPr>
        <w:t xml:space="preserve"> </w:t>
      </w:r>
      <w:r>
        <w:t>conoce el hecho dañoso dentro de la vigencia de la póliza. Por último, se tiene que el seguro</w:t>
      </w:r>
      <w:r>
        <w:rPr>
          <w:spacing w:val="1"/>
        </w:rPr>
        <w:t xml:space="preserve"> </w:t>
      </w:r>
      <w:r>
        <w:t xml:space="preserve">pactado bajo la modalidad de reclamación o </w:t>
      </w:r>
      <w:r>
        <w:rPr>
          <w:rFonts w:ascii="Arial" w:hAnsi="Arial"/>
          <w:i/>
        </w:rPr>
        <w:t xml:space="preserve">claims made </w:t>
      </w:r>
      <w:r>
        <w:t>opera, de un lado, si el interesado</w:t>
      </w:r>
      <w:r>
        <w:rPr>
          <w:spacing w:val="1"/>
        </w:rPr>
        <w:t xml:space="preserve"> </w:t>
      </w:r>
      <w:r>
        <w:t>presentó</w:t>
      </w:r>
      <w:r>
        <w:rPr>
          <w:spacing w:val="-7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reclamación</w:t>
      </w:r>
      <w:r>
        <w:rPr>
          <w:spacing w:val="-7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póliza</w:t>
      </w:r>
      <w:r>
        <w:rPr>
          <w:spacing w:val="-4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otro,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hechos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reclama ocurrieron dentro del</w:t>
      </w:r>
      <w:r>
        <w:rPr>
          <w:spacing w:val="-1"/>
        </w:rPr>
        <w:t xml:space="preserve"> </w:t>
      </w:r>
      <w:r>
        <w:t>período de</w:t>
      </w:r>
      <w:r>
        <w:rPr>
          <w:spacing w:val="-2"/>
        </w:rPr>
        <w:t xml:space="preserve"> </w:t>
      </w:r>
      <w:r>
        <w:t>retroactividad pactado.</w:t>
      </w:r>
    </w:p>
    <w:p w14:paraId="72AEFB8F" w14:textId="77777777" w:rsidR="005D5045" w:rsidRDefault="005D5045">
      <w:pPr>
        <w:pStyle w:val="BodyText"/>
        <w:rPr>
          <w:sz w:val="33"/>
        </w:rPr>
      </w:pPr>
    </w:p>
    <w:p w14:paraId="3DF59FB3" w14:textId="77777777" w:rsidR="005D5045" w:rsidRDefault="00000000">
      <w:pPr>
        <w:pStyle w:val="BodyText"/>
        <w:spacing w:before="1" w:line="360" w:lineRule="auto"/>
        <w:ind w:left="178" w:right="350"/>
        <w:jc w:val="both"/>
      </w:pPr>
      <w:r>
        <w:t xml:space="preserve">Específicamente la modalidad de cobertura por reclamación o </w:t>
      </w:r>
      <w:r>
        <w:rPr>
          <w:rFonts w:ascii="Arial" w:hAnsi="Arial"/>
          <w:i/>
        </w:rPr>
        <w:t xml:space="preserve">claims made </w:t>
      </w:r>
      <w:r>
        <w:t>tiene su fundamento</w:t>
      </w:r>
      <w:r>
        <w:rPr>
          <w:spacing w:val="-59"/>
        </w:rPr>
        <w:t xml:space="preserve"> </w:t>
      </w:r>
      <w:r>
        <w:t>en el artículo 4 de la Ley 389 de 1997. Con la nombrada norma se introdujo esta nueva figura,</w:t>
      </w:r>
      <w:r>
        <w:rPr>
          <w:spacing w:val="1"/>
        </w:rPr>
        <w:t xml:space="preserve"> </w:t>
      </w:r>
      <w:r>
        <w:t>cuya finalidad es que la aseguradora indemnice los perjuicios causados a terceros por hechos</w:t>
      </w:r>
      <w:r>
        <w:rPr>
          <w:spacing w:val="1"/>
        </w:rPr>
        <w:t xml:space="preserve"> </w:t>
      </w:r>
      <w:r>
        <w:t>pretéritos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seguro,</w:t>
      </w:r>
      <w:r>
        <w:rPr>
          <w:spacing w:val="-2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cuando,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reclamación,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asegurado</w:t>
      </w:r>
      <w:r>
        <w:rPr>
          <w:spacing w:val="-3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aseguradora,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realice</w:t>
      </w:r>
      <w:r>
        <w:rPr>
          <w:spacing w:val="-8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dicha</w:t>
      </w:r>
      <w:r>
        <w:rPr>
          <w:spacing w:val="-8"/>
        </w:rPr>
        <w:t xml:space="preserve"> </w:t>
      </w:r>
      <w:r>
        <w:t>vigencia.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respectiva</w:t>
      </w:r>
      <w:r>
        <w:rPr>
          <w:spacing w:val="-10"/>
        </w:rPr>
        <w:t xml:space="preserve"> </w:t>
      </w:r>
      <w:r>
        <w:t>norma</w:t>
      </w:r>
      <w:r>
        <w:rPr>
          <w:spacing w:val="-13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siguiente:</w:t>
      </w:r>
    </w:p>
    <w:p w14:paraId="12FC6E85" w14:textId="77777777" w:rsidR="005D5045" w:rsidRDefault="005D5045">
      <w:pPr>
        <w:pStyle w:val="BodyText"/>
        <w:rPr>
          <w:sz w:val="33"/>
        </w:rPr>
      </w:pPr>
    </w:p>
    <w:p w14:paraId="7928ABA5" w14:textId="77777777" w:rsidR="005D5045" w:rsidRDefault="00000000">
      <w:pPr>
        <w:spacing w:line="360" w:lineRule="auto"/>
        <w:ind w:left="886" w:right="349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>“En el seguro de manejo y riesgos financieros y en el de responsabilidad la cobertura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podrá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circunscribirse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descubrimiento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pérdidas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durante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vigencia,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primero,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a las reclamaciones formuladas por el damnificado al asegurado o a la compañía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spacing w:val="-1"/>
        </w:rPr>
        <w:t>durante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vigencia,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17"/>
        </w:rPr>
        <w:t xml:space="preserve"> </w:t>
      </w:r>
      <w:r>
        <w:rPr>
          <w:rFonts w:ascii="Arial" w:hAnsi="Arial"/>
          <w:b/>
          <w:i/>
        </w:rPr>
        <w:t>el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segundo,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así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se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trate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hechos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ocurridos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con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anterioridad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su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iniciación.</w:t>
      </w:r>
    </w:p>
    <w:p w14:paraId="284DD626" w14:textId="77777777" w:rsidR="005D5045" w:rsidRDefault="005D5045">
      <w:pPr>
        <w:pStyle w:val="BodyText"/>
        <w:spacing w:before="11"/>
        <w:rPr>
          <w:rFonts w:ascii="Arial"/>
          <w:b/>
          <w:i/>
          <w:sz w:val="32"/>
        </w:rPr>
      </w:pPr>
    </w:p>
    <w:p w14:paraId="4D1D375C" w14:textId="77777777" w:rsidR="005D5045" w:rsidRDefault="00000000">
      <w:pPr>
        <w:spacing w:line="360" w:lineRule="auto"/>
        <w:ind w:left="886" w:right="355"/>
        <w:jc w:val="both"/>
      </w:pPr>
      <w:r>
        <w:rPr>
          <w:rFonts w:ascii="Arial" w:hAnsi="Arial"/>
          <w:i/>
        </w:rPr>
        <w:t>Así mismo, se podrá definir como cubiertos los hechos que acaezcan durante la vigencia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 seguro de responsabilidad siempre que la reclamación del damnificado al asegurado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 al asegurador se efectúe dentro del término estipulado en el contrato, el cual no será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inferior 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años”.</w:t>
      </w:r>
      <w:r>
        <w:rPr>
          <w:rFonts w:ascii="Arial" w:hAnsi="Arial"/>
          <w:i/>
          <w:spacing w:val="-1"/>
        </w:rPr>
        <w:t xml:space="preserve"> </w:t>
      </w:r>
      <w:r>
        <w:t>(negrita adrede)</w:t>
      </w:r>
    </w:p>
    <w:p w14:paraId="74E1B02A" w14:textId="77777777" w:rsidR="005D5045" w:rsidRDefault="005D5045">
      <w:pPr>
        <w:pStyle w:val="BodyText"/>
        <w:spacing w:before="1"/>
        <w:rPr>
          <w:sz w:val="33"/>
        </w:rPr>
      </w:pPr>
    </w:p>
    <w:p w14:paraId="1130431B" w14:textId="77777777" w:rsidR="005D5045" w:rsidRDefault="00000000">
      <w:pPr>
        <w:pStyle w:val="BodyText"/>
        <w:spacing w:line="360" w:lineRule="auto"/>
        <w:ind w:left="178" w:right="350"/>
        <w:jc w:val="both"/>
      </w:pPr>
      <w:r>
        <w:t>Si</w:t>
      </w:r>
      <w:r>
        <w:rPr>
          <w:spacing w:val="-5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1131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Comercio</w:t>
      </w:r>
      <w:r>
        <w:rPr>
          <w:spacing w:val="-4"/>
        </w:rPr>
        <w:t xml:space="preserve"> </w:t>
      </w:r>
      <w:r>
        <w:t>estipula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siniestro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entiende</w:t>
      </w:r>
      <w:r>
        <w:rPr>
          <w:spacing w:val="-7"/>
        </w:rPr>
        <w:t xml:space="preserve"> </w:t>
      </w:r>
      <w:r>
        <w:t>ocurrido</w:t>
      </w:r>
      <w:r>
        <w:rPr>
          <w:spacing w:val="-7"/>
        </w:rPr>
        <w:t xml:space="preserve"> </w:t>
      </w:r>
      <w:r>
        <w:t>“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el momento de acaecimiento del hecho externo imputable al asegurado</w:t>
      </w:r>
      <w:r>
        <w:t>”, con la precitada norma</w:t>
      </w:r>
      <w:r>
        <w:rPr>
          <w:spacing w:val="-59"/>
        </w:rPr>
        <w:t xml:space="preserve"> </w:t>
      </w:r>
      <w:r>
        <w:t>se permitió, a través del pacto expreso entre contratantes, que se amparen hechos anteriores a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vigencia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(retroactividad),</w:t>
      </w:r>
      <w:r>
        <w:rPr>
          <w:spacing w:val="5"/>
        </w:rPr>
        <w:t xml:space="preserve"> </w:t>
      </w:r>
      <w:r>
        <w:t>bajo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condición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reclamación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realice</w:t>
      </w:r>
      <w:r>
        <w:rPr>
          <w:spacing w:val="4"/>
        </w:rPr>
        <w:t xml:space="preserve"> </w:t>
      </w:r>
      <w:r>
        <w:t>dentro</w:t>
      </w:r>
    </w:p>
    <w:p w14:paraId="038B226D" w14:textId="77777777" w:rsidR="005D5045" w:rsidRDefault="005D5045">
      <w:pPr>
        <w:spacing w:line="360" w:lineRule="auto"/>
        <w:jc w:val="both"/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0BB46B3E" w14:textId="77777777" w:rsidR="005D5045" w:rsidRDefault="00000000">
      <w:pPr>
        <w:pStyle w:val="BodyText"/>
        <w:spacing w:before="89" w:line="360" w:lineRule="auto"/>
        <w:ind w:left="178" w:right="357"/>
        <w:jc w:val="both"/>
      </w:pPr>
      <w:r>
        <w:lastRenderedPageBreak/>
        <w:t>de la referida vigencia. Esto no quiere decir que el requerimiento sea requisito para que se</w:t>
      </w:r>
      <w:r>
        <w:rPr>
          <w:spacing w:val="1"/>
        </w:rPr>
        <w:t xml:space="preserve"> </w:t>
      </w:r>
      <w:r>
        <w:t>configure la responsabilidad, sino que la obligación de pago de la aseguradora se sujeta al</w:t>
      </w:r>
      <w:r>
        <w:rPr>
          <w:spacing w:val="1"/>
        </w:rPr>
        <w:t xml:space="preserve"> </w:t>
      </w:r>
      <w:r>
        <w:t>reclamo en el curso</w:t>
      </w:r>
      <w:r>
        <w:rPr>
          <w:spacing w:val="-2"/>
        </w:rPr>
        <w:t xml:space="preserve"> </w:t>
      </w:r>
      <w:r>
        <w:t>de la póliza.</w:t>
      </w:r>
    </w:p>
    <w:p w14:paraId="2382F37B" w14:textId="77777777" w:rsidR="005D5045" w:rsidRDefault="005D5045">
      <w:pPr>
        <w:pStyle w:val="BodyText"/>
        <w:spacing w:before="10"/>
        <w:rPr>
          <w:sz w:val="32"/>
        </w:rPr>
      </w:pPr>
    </w:p>
    <w:p w14:paraId="71C373DF" w14:textId="77777777" w:rsidR="005D5045" w:rsidRDefault="00000000">
      <w:pPr>
        <w:pStyle w:val="BodyText"/>
        <w:spacing w:line="360" w:lineRule="auto"/>
        <w:ind w:left="178" w:right="351"/>
        <w:jc w:val="both"/>
      </w:pPr>
      <w:r>
        <w:t xml:space="preserve">La Sala Civil de la Corte Suprema de Justicia ha reconocido la modalidad </w:t>
      </w:r>
      <w:r>
        <w:rPr>
          <w:rFonts w:ascii="Arial" w:hAnsi="Arial"/>
          <w:i/>
        </w:rPr>
        <w:t xml:space="preserve">claims made </w:t>
      </w:r>
      <w:r>
        <w:t>y su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coexistir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Comercio:</w:t>
      </w:r>
    </w:p>
    <w:p w14:paraId="72412912" w14:textId="77777777" w:rsidR="005D5045" w:rsidRDefault="005D5045">
      <w:pPr>
        <w:pStyle w:val="BodyText"/>
        <w:spacing w:before="2"/>
        <w:rPr>
          <w:sz w:val="33"/>
        </w:rPr>
      </w:pPr>
    </w:p>
    <w:p w14:paraId="48D18981" w14:textId="77777777" w:rsidR="005D5045" w:rsidRDefault="00000000">
      <w:pPr>
        <w:spacing w:line="360" w:lineRule="auto"/>
        <w:ind w:left="886" w:right="351"/>
        <w:jc w:val="both"/>
      </w:pPr>
      <w:r>
        <w:rPr>
          <w:rFonts w:ascii="Arial" w:hAnsi="Arial"/>
          <w:i/>
        </w:rPr>
        <w:t>“Entonces, la ocurrencia del suceso perjudicial que consagra el artículo 1131 ejusdem 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suficiente para la configuración del siniestro, empero, </w:t>
      </w:r>
      <w:r>
        <w:rPr>
          <w:rFonts w:ascii="Arial" w:hAnsi="Arial"/>
          <w:b/>
          <w:i/>
        </w:rPr>
        <w:t>si se ha pactado la modalidad de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reclamación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hecha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(claims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made),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también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exige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reclamo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judicial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extrajudicial en el término de vigencia pactado o en el plazo ulterior convenido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hecho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víctima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asegurado,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asegurador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ejercicio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acción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directa,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demarca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obligación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indemnizatoria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cargo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éste,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pudiendo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involucrar,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incluso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sucesos pretéritos e ignorados por el asegurado, es decir, ocurridos con anterioridad a la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iniciación de la vigencia de la póliza -de existir acuerdo contractual”</w:t>
      </w:r>
      <w:r>
        <w:rPr>
          <w:rFonts w:ascii="Arial" w:hAnsi="Arial"/>
          <w:i/>
          <w:vertAlign w:val="superscript"/>
        </w:rPr>
        <w:t>7</w:t>
      </w:r>
      <w:r>
        <w:rPr>
          <w:rFonts w:ascii="Arial" w:hAnsi="Arial"/>
          <w:i/>
        </w:rPr>
        <w:t xml:space="preserve">. </w:t>
      </w:r>
      <w:r>
        <w:t>(negrita fuera del</w:t>
      </w:r>
      <w:r>
        <w:rPr>
          <w:spacing w:val="1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original)</w:t>
      </w:r>
    </w:p>
    <w:p w14:paraId="2994FE58" w14:textId="77777777" w:rsidR="005D5045" w:rsidRDefault="005D5045">
      <w:pPr>
        <w:pStyle w:val="BodyText"/>
        <w:rPr>
          <w:sz w:val="33"/>
        </w:rPr>
      </w:pPr>
    </w:p>
    <w:p w14:paraId="53EE3FB3" w14:textId="77777777" w:rsidR="005D5045" w:rsidRDefault="00000000">
      <w:pPr>
        <w:pStyle w:val="BodyText"/>
        <w:spacing w:line="360" w:lineRule="auto"/>
        <w:ind w:left="178" w:right="354"/>
        <w:jc w:val="both"/>
      </w:pPr>
      <w:r>
        <w:t>Con la Ley 389 de 1997 y lo estipulado en materia del contrato de seguros por el Código de</w:t>
      </w:r>
      <w:r>
        <w:rPr>
          <w:spacing w:val="1"/>
        </w:rPr>
        <w:t xml:space="preserve"> </w:t>
      </w:r>
      <w:r>
        <w:t>Comercio, se configura una doble exigencia a la hora de reclamar por el acaecimiento de un</w:t>
      </w:r>
      <w:r>
        <w:rPr>
          <w:spacing w:val="1"/>
        </w:rPr>
        <w:t xml:space="preserve"> </w:t>
      </w:r>
      <w:r>
        <w:t>siniestro cuando se ha pactado esta modalidad. La dualidad consiste en: la materialización del</w:t>
      </w:r>
      <w:r>
        <w:rPr>
          <w:spacing w:val="1"/>
        </w:rPr>
        <w:t xml:space="preserve"> </w:t>
      </w:r>
      <w:r>
        <w:t>siniestro y la reclamación dentro del término específico. Esta característica diverge del sistema</w:t>
      </w:r>
      <w:r>
        <w:rPr>
          <w:spacing w:val="1"/>
        </w:rPr>
        <w:t xml:space="preserve"> </w:t>
      </w:r>
      <w:r>
        <w:t>tradicional de ocurrencia, en el cual importa que el hecho dañoso se produzca en la vigencia del</w:t>
      </w:r>
      <w:r>
        <w:rPr>
          <w:spacing w:val="-59"/>
        </w:rPr>
        <w:t xml:space="preserve"> </w:t>
      </w:r>
      <w:r>
        <w:t>contrato de seguro mas no si el requerimiento por el interesado se realiza cuando la póliza haya</w:t>
      </w:r>
      <w:r>
        <w:rPr>
          <w:spacing w:val="-59"/>
        </w:rPr>
        <w:t xml:space="preserve"> </w:t>
      </w:r>
      <w:r>
        <w:t>expirado.</w:t>
      </w:r>
      <w:r>
        <w:rPr>
          <w:spacing w:val="-8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cosas,</w:t>
      </w:r>
      <w:r>
        <w:rPr>
          <w:spacing w:val="-10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modalidad</w:t>
      </w:r>
      <w:r>
        <w:rPr>
          <w:spacing w:val="-6"/>
        </w:rPr>
        <w:t xml:space="preserve"> </w:t>
      </w:r>
      <w:r>
        <w:t>descrita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corte</w:t>
      </w:r>
      <w:r>
        <w:rPr>
          <w:spacing w:val="-9"/>
        </w:rPr>
        <w:t xml:space="preserve"> </w:t>
      </w:r>
      <w:r>
        <w:t>recientemente</w:t>
      </w:r>
      <w:r>
        <w:rPr>
          <w:spacing w:val="-9"/>
        </w:rPr>
        <w:t xml:space="preserve"> </w:t>
      </w:r>
      <w:r>
        <w:t>concluyó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siguiente:</w:t>
      </w:r>
    </w:p>
    <w:p w14:paraId="760E85AC" w14:textId="77777777" w:rsidR="005D5045" w:rsidRDefault="005D5045">
      <w:pPr>
        <w:pStyle w:val="BodyText"/>
        <w:spacing w:before="1"/>
        <w:rPr>
          <w:sz w:val="33"/>
        </w:rPr>
      </w:pPr>
    </w:p>
    <w:p w14:paraId="262B1AE9" w14:textId="77777777" w:rsidR="005D5045" w:rsidRDefault="00000000">
      <w:pPr>
        <w:spacing w:line="360" w:lineRule="auto"/>
        <w:ind w:left="886" w:right="353"/>
        <w:jc w:val="both"/>
      </w:pPr>
      <w:r>
        <w:rPr>
          <w:rFonts w:ascii="Arial" w:hAnsi="Arial"/>
          <w:i/>
        </w:rPr>
        <w:t>“Por su parte, las cláusulas «claims made» o «reclamo hecho» constituyen una limitación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temporal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cubrimiento,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</w:rPr>
        <w:t>porque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no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basta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que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sucesos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generadores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responsabilidad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civil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ocurran,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sino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que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también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es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menester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que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reclamación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por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parte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damnificado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se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materialice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durante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vigencia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póliza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o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el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periodo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</w:rPr>
        <w:t>adicional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específico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estipulado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suerte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oportunamente,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excluye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referido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débito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cargo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asegurador,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pesar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presentarse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hecho dañoso”</w:t>
      </w:r>
      <w:r>
        <w:rPr>
          <w:rFonts w:ascii="Arial" w:hAnsi="Arial"/>
          <w:i/>
          <w:vertAlign w:val="superscript"/>
        </w:rPr>
        <w:t>8</w:t>
      </w:r>
      <w:r>
        <w:t>.</w:t>
      </w:r>
      <w:r>
        <w:rPr>
          <w:spacing w:val="2"/>
        </w:rPr>
        <w:t xml:space="preserve"> </w:t>
      </w:r>
      <w:r>
        <w:t>(negrita</w:t>
      </w:r>
      <w:r>
        <w:rPr>
          <w:spacing w:val="-1"/>
        </w:rPr>
        <w:t xml:space="preserve"> </w:t>
      </w:r>
      <w:r>
        <w:t>adrede)</w:t>
      </w:r>
    </w:p>
    <w:p w14:paraId="5EB42732" w14:textId="77777777" w:rsidR="005D5045" w:rsidRDefault="005D5045">
      <w:pPr>
        <w:pStyle w:val="BodyText"/>
        <w:rPr>
          <w:sz w:val="33"/>
        </w:rPr>
      </w:pPr>
    </w:p>
    <w:p w14:paraId="40509F1A" w14:textId="77777777" w:rsidR="005D5045" w:rsidRDefault="00000000">
      <w:pPr>
        <w:pStyle w:val="BodyText"/>
        <w:spacing w:before="1" w:line="360" w:lineRule="auto"/>
        <w:ind w:left="178" w:right="350"/>
        <w:jc w:val="both"/>
      </w:pPr>
      <w:r>
        <w:t>En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ajena.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Auto</w:t>
      </w:r>
      <w:r>
        <w:rPr>
          <w:spacing w:val="-8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ORD-80112-0737-</w:t>
      </w:r>
      <w:r>
        <w:rPr>
          <w:spacing w:val="-59"/>
        </w:rPr>
        <w:t xml:space="preserve"> </w:t>
      </w:r>
      <w:r>
        <w:t>2019 del 18 de noviembre de 2019 por el cual se revocaron los Autos Nos. 580 del 12 de junio</w:t>
      </w:r>
      <w:r>
        <w:rPr>
          <w:spacing w:val="1"/>
        </w:rPr>
        <w:t xml:space="preserve"> </w:t>
      </w:r>
      <w:r>
        <w:t>de 2019 y 0161 del 15 de agosto de 2019 proferidos en el PRF 2014-05388 adelantado por la</w:t>
      </w:r>
      <w:r>
        <w:rPr>
          <w:spacing w:val="1"/>
        </w:rPr>
        <w:t xml:space="preserve"> </w:t>
      </w:r>
      <w:r>
        <w:t xml:space="preserve">Contraloría Delegada Intersectorial No. 09 de Bogotá D.C., se reconoció la modalidad </w:t>
      </w:r>
      <w:r>
        <w:rPr>
          <w:rFonts w:ascii="Arial" w:hAnsi="Arial"/>
          <w:i/>
        </w:rPr>
        <w:t>claims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made</w:t>
      </w:r>
      <w:r>
        <w:rPr>
          <w:rFonts w:ascii="Arial" w:hAnsi="Arial"/>
          <w:i/>
          <w:spacing w:val="38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cobertura</w:t>
      </w:r>
      <w:r>
        <w:rPr>
          <w:spacing w:val="39"/>
        </w:rPr>
        <w:t xml:space="preserve"> </w:t>
      </w:r>
      <w:r>
        <w:t>valida</w:t>
      </w:r>
      <w:r>
        <w:rPr>
          <w:spacing w:val="40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amparo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gestión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responsables</w:t>
      </w:r>
    </w:p>
    <w:p w14:paraId="6FF47E89" w14:textId="77777777" w:rsidR="005D5045" w:rsidRDefault="00000000">
      <w:pPr>
        <w:pStyle w:val="BodyText"/>
        <w:spacing w:before="9"/>
        <w:rPr>
          <w:sz w:val="27"/>
        </w:rPr>
      </w:pPr>
      <w:r>
        <w:pict w14:anchorId="36BE5263">
          <v:rect id="_x0000_s2052" style="position:absolute;margin-left:70.95pt;margin-top:17.9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1A742A9" w14:textId="77777777" w:rsidR="005D5045" w:rsidRDefault="00000000">
      <w:pPr>
        <w:spacing w:before="73"/>
        <w:ind w:left="178" w:right="351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-5"/>
          <w:sz w:val="16"/>
        </w:rPr>
        <w:t xml:space="preserve"> </w:t>
      </w:r>
      <w:r>
        <w:rPr>
          <w:color w:val="212121"/>
          <w:sz w:val="16"/>
        </w:rPr>
        <w:t>Corte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Suprema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de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Justicia,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Sala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de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Casación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Civil,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sentencia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del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18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de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julio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de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2017,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MP.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Aroldo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Wilson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Quiroz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Monsalvo,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radicado</w:t>
      </w:r>
      <w:r>
        <w:rPr>
          <w:color w:val="212121"/>
          <w:spacing w:val="1"/>
          <w:sz w:val="16"/>
        </w:rPr>
        <w:t xml:space="preserve"> </w:t>
      </w:r>
      <w:r>
        <w:rPr>
          <w:color w:val="212121"/>
          <w:sz w:val="16"/>
        </w:rPr>
        <w:t>76001-31-03-001-2001-00192-01.</w:t>
      </w:r>
    </w:p>
    <w:p w14:paraId="58B50EA8" w14:textId="77777777" w:rsidR="005D5045" w:rsidRDefault="00000000">
      <w:pPr>
        <w:ind w:left="1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Ibíd.</w:t>
      </w:r>
    </w:p>
    <w:p w14:paraId="350024E3" w14:textId="77777777" w:rsidR="005D5045" w:rsidRDefault="005D5045">
      <w:pPr>
        <w:rPr>
          <w:rFonts w:ascii="Calibri" w:hAnsi="Calibri"/>
          <w:sz w:val="20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6193FAD8" w14:textId="77777777" w:rsidR="005D5045" w:rsidRDefault="00000000">
      <w:pPr>
        <w:spacing w:before="89" w:line="360" w:lineRule="auto"/>
        <w:ind w:left="178" w:right="353"/>
        <w:jc w:val="both"/>
        <w:rPr>
          <w:rFonts w:ascii="Arial" w:hAnsi="Arial"/>
          <w:i/>
        </w:rPr>
      </w:pPr>
      <w:r>
        <w:lastRenderedPageBreak/>
        <w:t>fiscales.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resolver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recurso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apelación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decidió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modalidad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cobertura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reclamo</w:t>
      </w:r>
      <w:r>
        <w:rPr>
          <w:spacing w:val="-59"/>
        </w:rPr>
        <w:t xml:space="preserve"> </w:t>
      </w:r>
      <w:r>
        <w:t>era ineficaz al atentar contra el interés público. No obstante, la Contraloría General de la</w:t>
      </w:r>
      <w:r>
        <w:rPr>
          <w:spacing w:val="1"/>
        </w:rPr>
        <w:t xml:space="preserve"> </w:t>
      </w:r>
      <w:r>
        <w:t>República revocó los mencionados autos por encontrar probado el agravio injustificado de las</w:t>
      </w:r>
      <w:r>
        <w:rPr>
          <w:spacing w:val="1"/>
        </w:rPr>
        <w:t xml:space="preserve"> </w:t>
      </w:r>
      <w:r>
        <w:t>compañías de seguros vinculadas como terceros civilmente responsables, por lo que concluyó</w:t>
      </w:r>
      <w:r>
        <w:rPr>
          <w:spacing w:val="1"/>
        </w:rPr>
        <w:t xml:space="preserve"> </w:t>
      </w:r>
      <w:r>
        <w:t>que: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“…al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haberse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pactado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pólizas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bajo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modalidad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reclamación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claims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made,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vigencia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anterior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apertura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 proceso, solo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era dable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 se hicieran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efectivas si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reclamación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hubiera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hecho dentro 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término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esa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vigencia…”</w:t>
      </w:r>
      <w:r>
        <w:rPr>
          <w:rFonts w:ascii="Arial" w:hAnsi="Arial"/>
          <w:i/>
          <w:vertAlign w:val="superscript"/>
        </w:rPr>
        <w:t>9</w:t>
      </w:r>
      <w:r>
        <w:rPr>
          <w:rFonts w:ascii="Arial" w:hAnsi="Arial"/>
          <w:i/>
        </w:rPr>
        <w:t>.</w:t>
      </w:r>
    </w:p>
    <w:p w14:paraId="050B1D45" w14:textId="77777777" w:rsidR="005D5045" w:rsidRDefault="005D5045">
      <w:pPr>
        <w:pStyle w:val="BodyText"/>
        <w:rPr>
          <w:rFonts w:ascii="Arial"/>
          <w:i/>
          <w:sz w:val="33"/>
        </w:rPr>
      </w:pPr>
    </w:p>
    <w:p w14:paraId="166E89A8" w14:textId="77777777" w:rsidR="005D5045" w:rsidRDefault="00000000">
      <w:pPr>
        <w:pStyle w:val="BodyText"/>
        <w:spacing w:line="360" w:lineRule="auto"/>
        <w:ind w:left="178" w:right="352"/>
        <w:jc w:val="both"/>
        <w:rPr>
          <w:rFonts w:ascii="Arial" w:hAnsi="Arial"/>
          <w:i/>
        </w:rPr>
      </w:pPr>
      <w:r>
        <w:t>Además, a partir de la Circular No. 005 del 16 de marzo de 2020 la Contraloría General de la</w:t>
      </w:r>
      <w:r>
        <w:rPr>
          <w:spacing w:val="1"/>
        </w:rPr>
        <w:t xml:space="preserve"> </w:t>
      </w:r>
      <w:r>
        <w:t>República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directrices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distintas</w:t>
      </w:r>
      <w:r>
        <w:rPr>
          <w:spacing w:val="-6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estas</w:t>
      </w:r>
      <w:r>
        <w:rPr>
          <w:spacing w:val="-5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tuvieran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vincularan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compañías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seguros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responsabilidad fiscal. Entre estas, se resaltan aquellas relacionadas con la cobertura </w:t>
      </w:r>
      <w:r>
        <w:rPr>
          <w:rFonts w:ascii="Arial" w:hAnsi="Arial"/>
          <w:i/>
        </w:rPr>
        <w:t>claims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made:</w:t>
      </w:r>
    </w:p>
    <w:p w14:paraId="29A39E3E" w14:textId="77777777" w:rsidR="005D5045" w:rsidRDefault="005D5045">
      <w:pPr>
        <w:pStyle w:val="BodyText"/>
        <w:spacing w:before="11"/>
        <w:rPr>
          <w:rFonts w:ascii="Arial"/>
          <w:i/>
          <w:sz w:val="32"/>
        </w:rPr>
      </w:pPr>
    </w:p>
    <w:p w14:paraId="04FA6A72" w14:textId="77777777" w:rsidR="005D5045" w:rsidRDefault="00000000">
      <w:pPr>
        <w:ind w:left="898"/>
        <w:rPr>
          <w:rFonts w:ascii="Arial" w:hAnsi="Arial"/>
          <w:i/>
        </w:rPr>
      </w:pPr>
      <w:r>
        <w:rPr>
          <w:rFonts w:ascii="Arial" w:hAnsi="Arial"/>
          <w:i/>
        </w:rPr>
        <w:t>“(…)</w:t>
      </w:r>
    </w:p>
    <w:p w14:paraId="15D25A8D" w14:textId="77777777" w:rsidR="005D5045" w:rsidRDefault="00000000">
      <w:pPr>
        <w:pStyle w:val="ListParagraph"/>
        <w:numPr>
          <w:ilvl w:val="0"/>
          <w:numId w:val="3"/>
        </w:numPr>
        <w:tabs>
          <w:tab w:val="left" w:pos="1619"/>
        </w:tabs>
        <w:spacing w:before="128" w:line="357" w:lineRule="auto"/>
        <w:ind w:right="350"/>
        <w:jc w:val="both"/>
        <w:rPr>
          <w:i/>
        </w:rPr>
      </w:pPr>
      <w:r>
        <w:rPr>
          <w:i/>
        </w:rPr>
        <w:t>Habiéndose identificado claramente el hecho investigado, el operador fiscal en</w:t>
      </w:r>
      <w:r>
        <w:rPr>
          <w:i/>
          <w:spacing w:val="1"/>
        </w:rPr>
        <w:t xml:space="preserve"> </w:t>
      </w:r>
      <w:r>
        <w:rPr>
          <w:i/>
        </w:rPr>
        <w:t>cualquier momento de la indagación preliminar o simultáneamente con el auto de</w:t>
      </w:r>
      <w:r>
        <w:rPr>
          <w:i/>
          <w:spacing w:val="-59"/>
        </w:rPr>
        <w:t xml:space="preserve"> </w:t>
      </w:r>
      <w:r>
        <w:rPr>
          <w:i/>
        </w:rPr>
        <w:t>apertura y, en todo caso de manera oportuna dentro del trámite del PRF, debe</w:t>
      </w:r>
      <w:r>
        <w:rPr>
          <w:i/>
          <w:spacing w:val="1"/>
        </w:rPr>
        <w:t xml:space="preserve"> </w:t>
      </w:r>
      <w:r>
        <w:rPr>
          <w:i/>
        </w:rPr>
        <w:t>solicitar a la entidad afectada copia íntegra de las pólizas que garantizaban el</w:t>
      </w:r>
      <w:r>
        <w:rPr>
          <w:i/>
          <w:spacing w:val="1"/>
        </w:rPr>
        <w:t xml:space="preserve"> </w:t>
      </w:r>
      <w:r>
        <w:rPr>
          <w:i/>
        </w:rPr>
        <w:t>cumplimiento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13"/>
        </w:rPr>
        <w:t xml:space="preserve"> </w:t>
      </w:r>
      <w:r>
        <w:rPr>
          <w:i/>
        </w:rPr>
        <w:t>contrato,</w:t>
      </w:r>
      <w:r>
        <w:rPr>
          <w:i/>
          <w:spacing w:val="-9"/>
        </w:rPr>
        <w:t xml:space="preserve"> </w:t>
      </w:r>
      <w:r>
        <w:rPr>
          <w:i/>
        </w:rPr>
        <w:t>aseguraban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4"/>
        </w:rPr>
        <w:t xml:space="preserve"> </w:t>
      </w:r>
      <w:r>
        <w:rPr>
          <w:i/>
        </w:rPr>
        <w:t>bien,</w:t>
      </w:r>
      <w:r>
        <w:rPr>
          <w:i/>
          <w:spacing w:val="-11"/>
        </w:rPr>
        <w:t xml:space="preserve"> </w:t>
      </w:r>
      <w:r>
        <w:rPr>
          <w:i/>
        </w:rPr>
        <w:t>garantizaban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4"/>
        </w:rPr>
        <w:t xml:space="preserve"> </w:t>
      </w:r>
      <w:r>
        <w:rPr>
          <w:i/>
        </w:rPr>
        <w:t>correcto</w:t>
      </w:r>
      <w:r>
        <w:rPr>
          <w:i/>
          <w:spacing w:val="-13"/>
        </w:rPr>
        <w:t xml:space="preserve"> </w:t>
      </w:r>
      <w:r>
        <w:rPr>
          <w:i/>
        </w:rPr>
        <w:t>manejo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59"/>
        </w:rPr>
        <w:t xml:space="preserve"> </w:t>
      </w:r>
      <w:r>
        <w:rPr>
          <w:i/>
        </w:rPr>
        <w:t>fondo o valores, o de responsabilidad civil para servidores públicos, según sea el</w:t>
      </w:r>
      <w:r>
        <w:rPr>
          <w:i/>
          <w:spacing w:val="1"/>
        </w:rPr>
        <w:t xml:space="preserve"> </w:t>
      </w:r>
      <w:r>
        <w:rPr>
          <w:i/>
        </w:rPr>
        <w:t>caso,</w:t>
      </w:r>
      <w:r>
        <w:rPr>
          <w:i/>
          <w:spacing w:val="-11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hayan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vigentes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desde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ocurrencia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hecho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dañoso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hasta</w:t>
      </w:r>
      <w:r>
        <w:rPr>
          <w:b/>
          <w:i/>
          <w:spacing w:val="-59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apertura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día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 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son solicitadas</w:t>
      </w:r>
      <w:r>
        <w:rPr>
          <w:i/>
        </w:rPr>
        <w:t>…</w:t>
      </w:r>
    </w:p>
    <w:p w14:paraId="41E8A379" w14:textId="77777777" w:rsidR="005D5045" w:rsidRDefault="00000000">
      <w:pPr>
        <w:pStyle w:val="ListParagraph"/>
        <w:numPr>
          <w:ilvl w:val="0"/>
          <w:numId w:val="3"/>
        </w:numPr>
        <w:tabs>
          <w:tab w:val="left" w:pos="1619"/>
        </w:tabs>
        <w:spacing w:before="11" w:line="360" w:lineRule="auto"/>
        <w:ind w:right="352"/>
        <w:jc w:val="both"/>
        <w:rPr>
          <w:rFonts w:ascii="Arial MT" w:hAnsi="Arial MT"/>
        </w:rPr>
      </w:pPr>
      <w:r>
        <w:rPr>
          <w:i/>
        </w:rPr>
        <w:t>Teniendo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cuenta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hecho</w:t>
      </w:r>
      <w:r>
        <w:rPr>
          <w:i/>
          <w:spacing w:val="1"/>
        </w:rPr>
        <w:t xml:space="preserve"> </w:t>
      </w:r>
      <w:r>
        <w:rPr>
          <w:i/>
        </w:rPr>
        <w:t>generador</w:t>
      </w:r>
      <w:r>
        <w:rPr>
          <w:i/>
          <w:spacing w:val="1"/>
        </w:rPr>
        <w:t xml:space="preserve"> </w:t>
      </w:r>
      <w:r>
        <w:rPr>
          <w:i/>
        </w:rPr>
        <w:t>sobre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recae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proceso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responsabilidad</w:t>
      </w:r>
      <w:r>
        <w:rPr>
          <w:i/>
          <w:spacing w:val="-6"/>
        </w:rPr>
        <w:t xml:space="preserve"> </w:t>
      </w:r>
      <w:r>
        <w:rPr>
          <w:i/>
        </w:rPr>
        <w:t>fiscal,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mismo</w:t>
      </w:r>
      <w:r>
        <w:rPr>
          <w:i/>
          <w:spacing w:val="-5"/>
        </w:rPr>
        <w:t xml:space="preserve"> </w:t>
      </w:r>
      <w:r>
        <w:rPr>
          <w:i/>
        </w:rPr>
        <w:t>debe</w:t>
      </w:r>
      <w:r>
        <w:rPr>
          <w:i/>
          <w:spacing w:val="-9"/>
        </w:rPr>
        <w:t xml:space="preserve"> </w:t>
      </w:r>
      <w:r>
        <w:rPr>
          <w:i/>
        </w:rPr>
        <w:t>contrastarse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siniestros</w:t>
      </w:r>
      <w:r>
        <w:rPr>
          <w:i/>
          <w:spacing w:val="-6"/>
        </w:rPr>
        <w:t xml:space="preserve"> </w:t>
      </w:r>
      <w:r>
        <w:rPr>
          <w:i/>
        </w:rPr>
        <w:t>cubiertos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59"/>
        </w:rPr>
        <w:t xml:space="preserve"> </w:t>
      </w:r>
      <w:r>
        <w:rPr>
          <w:i/>
        </w:rPr>
        <w:t>las pólizas de seguros que potencialmente se afectaran y a partir de allí, analizar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condiciones</w:t>
      </w:r>
      <w:r>
        <w:rPr>
          <w:i/>
          <w:spacing w:val="1"/>
        </w:rPr>
        <w:t xml:space="preserve"> </w:t>
      </w:r>
      <w:r>
        <w:rPr>
          <w:i/>
        </w:rPr>
        <w:t>generales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particulares</w:t>
      </w:r>
      <w:r>
        <w:rPr>
          <w:i/>
          <w:spacing w:val="1"/>
        </w:rPr>
        <w:t xml:space="preserve"> </w:t>
      </w:r>
      <w:r>
        <w:rPr>
          <w:i/>
        </w:rPr>
        <w:t>del contrato</w:t>
      </w:r>
      <w:r>
        <w:rPr>
          <w:i/>
          <w:spacing w:val="1"/>
        </w:rPr>
        <w:t xml:space="preserve"> </w:t>
      </w:r>
      <w:r>
        <w:rPr>
          <w:i/>
        </w:rPr>
        <w:t>de seguros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 base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modalidad (ocurrencia, descubrimiento, reclamación o “</w:t>
      </w:r>
      <w:r>
        <w:rPr>
          <w:b/>
        </w:rPr>
        <w:t>claims made”, etc.)</w:t>
      </w:r>
      <w:r>
        <w:rPr>
          <w:b/>
          <w:spacing w:val="1"/>
        </w:rPr>
        <w:t xml:space="preserve"> </w:t>
      </w:r>
      <w:r>
        <w:rPr>
          <w:b/>
        </w:rPr>
        <w:t xml:space="preserve">de la cobertura del seguro que se pretende afectar </w:t>
      </w:r>
      <w:r>
        <w:rPr>
          <w:rFonts w:ascii="Arial MT" w:hAnsi="Arial MT"/>
        </w:rPr>
        <w:t>y las demás condiciones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 contrato, con miras a determinar tempranamente y con absoluta claridad cuál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póliza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llamada 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responder…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(negrita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fuera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texto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original)</w:t>
      </w:r>
    </w:p>
    <w:p w14:paraId="14D4210A" w14:textId="77777777" w:rsidR="005D5045" w:rsidRDefault="005D5045">
      <w:pPr>
        <w:pStyle w:val="BodyText"/>
        <w:spacing w:before="1"/>
        <w:rPr>
          <w:sz w:val="32"/>
        </w:rPr>
      </w:pPr>
    </w:p>
    <w:p w14:paraId="29044C6F" w14:textId="77777777" w:rsidR="005D5045" w:rsidRDefault="00000000">
      <w:pPr>
        <w:spacing w:before="1"/>
        <w:ind w:left="1618"/>
        <w:rPr>
          <w:rFonts w:ascii="Arial" w:hAnsi="Arial"/>
          <w:i/>
        </w:rPr>
      </w:pPr>
      <w:r>
        <w:rPr>
          <w:rFonts w:ascii="Arial" w:hAnsi="Arial"/>
          <w:i/>
        </w:rPr>
        <w:t>(…)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“</w:t>
      </w:r>
    </w:p>
    <w:p w14:paraId="24F502F6" w14:textId="77777777" w:rsidR="005D5045" w:rsidRDefault="005D5045">
      <w:pPr>
        <w:pStyle w:val="BodyText"/>
        <w:rPr>
          <w:rFonts w:ascii="Arial"/>
          <w:i/>
          <w:sz w:val="24"/>
        </w:rPr>
      </w:pPr>
    </w:p>
    <w:p w14:paraId="667F5987" w14:textId="77777777" w:rsidR="005D5045" w:rsidRDefault="005D5045">
      <w:pPr>
        <w:pStyle w:val="BodyText"/>
        <w:spacing w:before="10"/>
        <w:rPr>
          <w:rFonts w:ascii="Arial"/>
          <w:i/>
          <w:sz w:val="19"/>
        </w:rPr>
      </w:pPr>
    </w:p>
    <w:p w14:paraId="3E9A78CB" w14:textId="77777777" w:rsidR="005D5045" w:rsidRDefault="00000000">
      <w:pPr>
        <w:pStyle w:val="BodyText"/>
        <w:spacing w:before="1" w:line="360" w:lineRule="auto"/>
        <w:ind w:left="178" w:right="350"/>
        <w:jc w:val="both"/>
      </w:pPr>
      <w:r>
        <w:t>En el caso de marras, las Pólizas de Manejo No. 22155640, No. 22335903, No. 22556891 y No.</w:t>
      </w:r>
      <w:r>
        <w:rPr>
          <w:spacing w:val="-59"/>
        </w:rPr>
        <w:t xml:space="preserve"> </w:t>
      </w:r>
      <w:r>
        <w:t xml:space="preserve">no ofrece cobertura debido a que se pactó una modalidad de cobertura </w:t>
      </w:r>
      <w:r>
        <w:rPr>
          <w:rFonts w:ascii="Arial" w:hAnsi="Arial"/>
          <w:i/>
        </w:rPr>
        <w:t xml:space="preserve">claims made </w:t>
      </w:r>
      <w:r>
        <w:t>y el</w:t>
      </w:r>
      <w:r>
        <w:rPr>
          <w:spacing w:val="1"/>
        </w:rPr>
        <w:t xml:space="preserve"> </w:t>
      </w:r>
      <w:r>
        <w:t>descubrimiento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primera vez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imputación</w:t>
      </w:r>
      <w:r>
        <w:rPr>
          <w:spacing w:val="-1"/>
        </w:rPr>
        <w:t xml:space="preserve"> </w:t>
      </w:r>
      <w:r>
        <w:t>datado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06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14:paraId="4718DB0A" w14:textId="77777777" w:rsidR="005D5045" w:rsidRDefault="005D5045">
      <w:pPr>
        <w:pStyle w:val="BodyText"/>
        <w:spacing w:before="10"/>
        <w:rPr>
          <w:sz w:val="32"/>
        </w:rPr>
      </w:pPr>
    </w:p>
    <w:p w14:paraId="1F97D990" w14:textId="77777777" w:rsidR="005D5045" w:rsidRDefault="00000000">
      <w:pPr>
        <w:pStyle w:val="BodyText"/>
        <w:ind w:left="178"/>
        <w:jc w:val="both"/>
      </w:pP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expresa las</w:t>
      </w:r>
      <w:r>
        <w:rPr>
          <w:spacing w:val="-5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acordaron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particularidad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cobertura:</w:t>
      </w:r>
    </w:p>
    <w:p w14:paraId="1F82355E" w14:textId="77777777" w:rsidR="005D5045" w:rsidRDefault="005D5045">
      <w:pPr>
        <w:pStyle w:val="BodyText"/>
        <w:rPr>
          <w:sz w:val="20"/>
        </w:rPr>
      </w:pPr>
    </w:p>
    <w:p w14:paraId="614618A2" w14:textId="77777777" w:rsidR="005D5045" w:rsidRDefault="005D5045">
      <w:pPr>
        <w:pStyle w:val="BodyText"/>
        <w:rPr>
          <w:sz w:val="20"/>
        </w:rPr>
      </w:pPr>
    </w:p>
    <w:p w14:paraId="592BF59D" w14:textId="77777777" w:rsidR="005D5045" w:rsidRDefault="005D5045">
      <w:pPr>
        <w:pStyle w:val="BodyText"/>
        <w:rPr>
          <w:sz w:val="20"/>
        </w:rPr>
      </w:pPr>
    </w:p>
    <w:p w14:paraId="067A5E0F" w14:textId="77777777" w:rsidR="005D5045" w:rsidRDefault="00000000">
      <w:pPr>
        <w:pStyle w:val="BodyText"/>
        <w:spacing w:before="6"/>
        <w:rPr>
          <w:sz w:val="13"/>
        </w:rPr>
      </w:pPr>
      <w:r>
        <w:pict w14:anchorId="3E6B6772">
          <v:rect id="_x0000_s2051" style="position:absolute;margin-left:70.95pt;margin-top:9.7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1F7706A5" w14:textId="77777777" w:rsidR="005D5045" w:rsidRDefault="00000000">
      <w:pPr>
        <w:spacing w:before="73"/>
        <w:ind w:left="178"/>
        <w:rPr>
          <w:sz w:val="16"/>
        </w:rPr>
      </w:pPr>
      <w:r>
        <w:rPr>
          <w:sz w:val="16"/>
          <w:vertAlign w:val="superscript"/>
        </w:rPr>
        <w:t>9</w:t>
      </w:r>
      <w:r>
        <w:rPr>
          <w:spacing w:val="-2"/>
          <w:sz w:val="16"/>
        </w:rPr>
        <w:t xml:space="preserve"> </w:t>
      </w:r>
      <w:r>
        <w:rPr>
          <w:sz w:val="16"/>
        </w:rPr>
        <w:t>Auto</w:t>
      </w:r>
      <w:r>
        <w:rPr>
          <w:spacing w:val="-4"/>
          <w:sz w:val="16"/>
        </w:rPr>
        <w:t xml:space="preserve"> </w:t>
      </w:r>
      <w:r>
        <w:rPr>
          <w:sz w:val="16"/>
        </w:rPr>
        <w:t>No.</w:t>
      </w:r>
      <w:r>
        <w:rPr>
          <w:spacing w:val="-3"/>
          <w:sz w:val="16"/>
        </w:rPr>
        <w:t xml:space="preserve"> </w:t>
      </w:r>
      <w:r>
        <w:rPr>
          <w:sz w:val="16"/>
        </w:rPr>
        <w:t>ORD-80112-0737-2019,</w:t>
      </w:r>
      <w:r>
        <w:rPr>
          <w:spacing w:val="2"/>
          <w:sz w:val="16"/>
        </w:rPr>
        <w:t xml:space="preserve"> </w:t>
      </w:r>
      <w:r>
        <w:rPr>
          <w:sz w:val="16"/>
        </w:rPr>
        <w:t>Contraloría</w:t>
      </w:r>
      <w:r>
        <w:rPr>
          <w:spacing w:val="-2"/>
          <w:sz w:val="16"/>
        </w:rPr>
        <w:t xml:space="preserve"> </w:t>
      </w:r>
      <w:r>
        <w:rPr>
          <w:sz w:val="16"/>
        </w:rPr>
        <w:t>General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República,</w:t>
      </w:r>
      <w:r>
        <w:rPr>
          <w:spacing w:val="-3"/>
          <w:sz w:val="16"/>
        </w:rPr>
        <w:t xml:space="preserve"> </w:t>
      </w:r>
      <w:r>
        <w:rPr>
          <w:sz w:val="16"/>
        </w:rPr>
        <w:t>pág.16.</w:t>
      </w:r>
    </w:p>
    <w:p w14:paraId="3446AD53" w14:textId="77777777" w:rsidR="005D5045" w:rsidRDefault="005D5045">
      <w:pPr>
        <w:rPr>
          <w:sz w:val="16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16742AA3" w14:textId="77777777" w:rsidR="005D5045" w:rsidRDefault="005D5045">
      <w:pPr>
        <w:pStyle w:val="BodyText"/>
        <w:spacing w:before="6"/>
        <w:rPr>
          <w:sz w:val="18"/>
        </w:rPr>
      </w:pPr>
    </w:p>
    <w:p w14:paraId="01946EC2" w14:textId="77777777" w:rsidR="005D5045" w:rsidRDefault="00000000">
      <w:pPr>
        <w:pStyle w:val="BodyText"/>
        <w:ind w:left="240"/>
        <w:rPr>
          <w:sz w:val="20"/>
        </w:rPr>
      </w:pPr>
      <w:r>
        <w:rPr>
          <w:noProof/>
          <w:sz w:val="20"/>
        </w:rPr>
        <w:drawing>
          <wp:inline distT="0" distB="0" distL="0" distR="0" wp14:anchorId="396C6531" wp14:editId="0E72EE68">
            <wp:extent cx="5791459" cy="1478756"/>
            <wp:effectExtent l="0" t="0" r="0" b="0"/>
            <wp:docPr id="3" name="image2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59" cy="14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9BD27" w14:textId="77777777" w:rsidR="005D5045" w:rsidRDefault="005D5045">
      <w:pPr>
        <w:pStyle w:val="BodyText"/>
        <w:rPr>
          <w:sz w:val="20"/>
        </w:rPr>
      </w:pPr>
    </w:p>
    <w:p w14:paraId="118A4F3F" w14:textId="77777777" w:rsidR="005D5045" w:rsidRDefault="005D5045">
      <w:pPr>
        <w:pStyle w:val="BodyText"/>
        <w:rPr>
          <w:sz w:val="20"/>
        </w:rPr>
      </w:pPr>
    </w:p>
    <w:p w14:paraId="020EED2C" w14:textId="77777777" w:rsidR="005D5045" w:rsidRDefault="005D5045">
      <w:pPr>
        <w:pStyle w:val="BodyText"/>
        <w:spacing w:before="3"/>
        <w:rPr>
          <w:sz w:val="20"/>
        </w:rPr>
      </w:pPr>
    </w:p>
    <w:p w14:paraId="11AD56D4" w14:textId="77777777" w:rsidR="005D5045" w:rsidRDefault="00000000">
      <w:pPr>
        <w:pStyle w:val="BodyText"/>
        <w:ind w:left="178"/>
      </w:pPr>
      <w:r>
        <w:t>Resulta</w:t>
      </w:r>
      <w:r>
        <w:rPr>
          <w:spacing w:val="-1"/>
        </w:rPr>
        <w:t xml:space="preserve"> </w:t>
      </w:r>
      <w:r>
        <w:t>pertinente</w:t>
      </w:r>
      <w:r>
        <w:rPr>
          <w:spacing w:val="-2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fechas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vigencia 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pólizas vinculadas.</w:t>
      </w:r>
    </w:p>
    <w:p w14:paraId="41E8AC14" w14:textId="77777777" w:rsidR="005D5045" w:rsidRDefault="005D5045">
      <w:pPr>
        <w:pStyle w:val="BodyText"/>
        <w:rPr>
          <w:sz w:val="20"/>
        </w:rPr>
      </w:pPr>
    </w:p>
    <w:p w14:paraId="161E5A6D" w14:textId="77777777" w:rsidR="005D5045" w:rsidRDefault="005D5045">
      <w:pPr>
        <w:pStyle w:val="BodyText"/>
        <w:rPr>
          <w:sz w:val="24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5881"/>
      </w:tblGrid>
      <w:tr w:rsidR="005D5045" w14:paraId="4AAD3B86" w14:textId="77777777">
        <w:trPr>
          <w:trHeight w:val="254"/>
        </w:trPr>
        <w:tc>
          <w:tcPr>
            <w:tcW w:w="2801" w:type="dxa"/>
            <w:shd w:val="clear" w:color="auto" w:fill="ACB8C9"/>
          </w:tcPr>
          <w:p w14:paraId="257FD54D" w14:textId="77777777" w:rsidR="005D5045" w:rsidRDefault="00000000">
            <w:pPr>
              <w:pStyle w:val="TableParagraph"/>
              <w:spacing w:before="0"/>
              <w:ind w:left="437" w:right="4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881" w:type="dxa"/>
            <w:shd w:val="clear" w:color="auto" w:fill="ACB8C9"/>
          </w:tcPr>
          <w:p w14:paraId="3426AC50" w14:textId="77777777" w:rsidR="005D5045" w:rsidRDefault="00000000">
            <w:pPr>
              <w:pStyle w:val="TableParagraph"/>
              <w:spacing w:before="0"/>
              <w:ind w:left="76" w:righ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22155640</w:t>
            </w:r>
          </w:p>
        </w:tc>
      </w:tr>
      <w:tr w:rsidR="005D5045" w14:paraId="57B792EC" w14:textId="77777777">
        <w:trPr>
          <w:trHeight w:val="257"/>
        </w:trPr>
        <w:tc>
          <w:tcPr>
            <w:tcW w:w="2801" w:type="dxa"/>
            <w:shd w:val="clear" w:color="auto" w:fill="ACB8C9"/>
          </w:tcPr>
          <w:p w14:paraId="72D161F0" w14:textId="77777777" w:rsidR="005D5045" w:rsidRDefault="00000000">
            <w:pPr>
              <w:pStyle w:val="TableParagraph"/>
              <w:spacing w:before="3"/>
              <w:ind w:left="437" w:right="4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881" w:type="dxa"/>
          </w:tcPr>
          <w:p w14:paraId="65A7215B" w14:textId="77777777" w:rsidR="005D5045" w:rsidRDefault="00000000">
            <w:pPr>
              <w:pStyle w:val="TableParagraph"/>
              <w:spacing w:before="3"/>
              <w:ind w:left="76" w:right="66"/>
            </w:pPr>
            <w:r>
              <w:t>Manejo</w:t>
            </w:r>
          </w:p>
        </w:tc>
      </w:tr>
      <w:tr w:rsidR="005D5045" w14:paraId="7220F0D0" w14:textId="77777777">
        <w:trPr>
          <w:trHeight w:val="254"/>
        </w:trPr>
        <w:tc>
          <w:tcPr>
            <w:tcW w:w="2801" w:type="dxa"/>
            <w:shd w:val="clear" w:color="auto" w:fill="ACB8C9"/>
          </w:tcPr>
          <w:p w14:paraId="388C5308" w14:textId="77777777" w:rsidR="005D5045" w:rsidRDefault="00000000">
            <w:pPr>
              <w:pStyle w:val="TableParagraph"/>
              <w:spacing w:before="0"/>
              <w:ind w:left="437" w:right="4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881" w:type="dxa"/>
          </w:tcPr>
          <w:p w14:paraId="7A5A37F0" w14:textId="77777777" w:rsidR="005D5045" w:rsidRDefault="00000000">
            <w:pPr>
              <w:pStyle w:val="TableParagraph"/>
              <w:spacing w:before="0"/>
              <w:ind w:left="0" w:right="178"/>
              <w:jc w:val="right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1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5DE93705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74C35ADD" w14:textId="77777777" w:rsidR="005D5045" w:rsidRDefault="00000000">
            <w:pPr>
              <w:pStyle w:val="TableParagraph"/>
              <w:ind w:left="43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0581C181" w14:textId="77777777" w:rsidR="005D5045" w:rsidRDefault="00000000">
            <w:pPr>
              <w:pStyle w:val="TableParagraph"/>
              <w:ind w:left="0" w:right="180"/>
              <w:jc w:val="right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35F5DE27" w14:textId="77777777">
        <w:trPr>
          <w:trHeight w:val="253"/>
        </w:trPr>
        <w:tc>
          <w:tcPr>
            <w:tcW w:w="2801" w:type="dxa"/>
            <w:shd w:val="clear" w:color="auto" w:fill="ACB8C9"/>
          </w:tcPr>
          <w:p w14:paraId="56F0ADC1" w14:textId="77777777" w:rsidR="005D5045" w:rsidRDefault="00000000">
            <w:pPr>
              <w:pStyle w:val="TableParagraph"/>
              <w:spacing w:before="0"/>
              <w:ind w:left="43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881" w:type="dxa"/>
          </w:tcPr>
          <w:p w14:paraId="6A46B760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20/09/2017</w:t>
            </w:r>
          </w:p>
        </w:tc>
      </w:tr>
      <w:tr w:rsidR="005D5045" w14:paraId="77428231" w14:textId="77777777">
        <w:trPr>
          <w:trHeight w:val="254"/>
        </w:trPr>
        <w:tc>
          <w:tcPr>
            <w:tcW w:w="2801" w:type="dxa"/>
            <w:shd w:val="clear" w:color="auto" w:fill="ACB8C9"/>
          </w:tcPr>
          <w:p w14:paraId="345856CF" w14:textId="77777777" w:rsidR="005D5045" w:rsidRDefault="00000000">
            <w:pPr>
              <w:pStyle w:val="TableParagraph"/>
              <w:spacing w:line="232" w:lineRule="exact"/>
              <w:ind w:left="437" w:right="4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881" w:type="dxa"/>
          </w:tcPr>
          <w:p w14:paraId="3C071878" w14:textId="77777777" w:rsidR="005D5045" w:rsidRDefault="00000000">
            <w:pPr>
              <w:pStyle w:val="TableParagraph"/>
              <w:spacing w:line="232" w:lineRule="exact"/>
              <w:ind w:left="76" w:right="66"/>
            </w:pPr>
            <w:r>
              <w:t>20/09/2018</w:t>
            </w:r>
          </w:p>
        </w:tc>
      </w:tr>
      <w:tr w:rsidR="005D5045" w14:paraId="00BEB85B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4D898065" w14:textId="77777777" w:rsidR="005D5045" w:rsidRDefault="00000000">
            <w:pPr>
              <w:pStyle w:val="TableParagraph"/>
              <w:ind w:left="437" w:right="4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Aseguradora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líder</w:t>
            </w:r>
          </w:p>
        </w:tc>
        <w:tc>
          <w:tcPr>
            <w:tcW w:w="5881" w:type="dxa"/>
          </w:tcPr>
          <w:p w14:paraId="2F0F806E" w14:textId="77777777" w:rsidR="005D5045" w:rsidRDefault="00000000">
            <w:pPr>
              <w:pStyle w:val="TableParagraph"/>
              <w:ind w:left="1356" w:right="0"/>
              <w:jc w:val="left"/>
            </w:pPr>
            <w:r>
              <w:t>ALLIANZ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4"/>
              </w:rPr>
              <w:t xml:space="preserve"> </w:t>
            </w:r>
            <w:r>
              <w:t>S.A.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80%</w:t>
            </w:r>
          </w:p>
        </w:tc>
      </w:tr>
      <w:tr w:rsidR="005D5045" w14:paraId="34BF7C6B" w14:textId="77777777">
        <w:trPr>
          <w:trHeight w:val="253"/>
        </w:trPr>
        <w:tc>
          <w:tcPr>
            <w:tcW w:w="2801" w:type="dxa"/>
            <w:shd w:val="clear" w:color="auto" w:fill="ACB8C9"/>
          </w:tcPr>
          <w:p w14:paraId="2FB33DF9" w14:textId="77777777" w:rsidR="005D5045" w:rsidRDefault="00000000">
            <w:pPr>
              <w:pStyle w:val="TableParagraph"/>
              <w:spacing w:before="0"/>
              <w:ind w:left="43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Coaseguradoras</w:t>
            </w:r>
          </w:p>
        </w:tc>
        <w:tc>
          <w:tcPr>
            <w:tcW w:w="5881" w:type="dxa"/>
          </w:tcPr>
          <w:p w14:paraId="0A5D34CE" w14:textId="77777777" w:rsidR="005D5045" w:rsidRDefault="00000000">
            <w:pPr>
              <w:pStyle w:val="TableParagraph"/>
              <w:spacing w:before="0"/>
              <w:ind w:left="0" w:right="242"/>
              <w:jc w:val="right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PREVISORA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COMPAÑIA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1"/>
              </w:rPr>
              <w:t xml:space="preserve"> </w:t>
            </w:r>
            <w:r>
              <w:t>- 20%</w:t>
            </w:r>
          </w:p>
        </w:tc>
      </w:tr>
    </w:tbl>
    <w:p w14:paraId="3114F232" w14:textId="77777777" w:rsidR="005D5045" w:rsidRDefault="005D5045">
      <w:pPr>
        <w:pStyle w:val="BodyText"/>
        <w:rPr>
          <w:sz w:val="20"/>
        </w:rPr>
      </w:pPr>
    </w:p>
    <w:p w14:paraId="0B9C37C7" w14:textId="77777777" w:rsidR="005D5045" w:rsidRDefault="005D5045">
      <w:pPr>
        <w:pStyle w:val="BodyText"/>
        <w:spacing w:before="11"/>
        <w:rPr>
          <w:sz w:val="1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5881"/>
      </w:tblGrid>
      <w:tr w:rsidR="005D5045" w14:paraId="146D89F3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031493B1" w14:textId="77777777" w:rsidR="005D5045" w:rsidRDefault="00000000">
            <w:pPr>
              <w:pStyle w:val="TableParagraph"/>
              <w:ind w:left="437" w:right="4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881" w:type="dxa"/>
            <w:shd w:val="clear" w:color="auto" w:fill="ACB8C9"/>
          </w:tcPr>
          <w:p w14:paraId="4772A695" w14:textId="77777777" w:rsidR="005D5045" w:rsidRDefault="00000000">
            <w:pPr>
              <w:pStyle w:val="TableParagraph"/>
              <w:ind w:left="76" w:righ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22335903</w:t>
            </w:r>
          </w:p>
        </w:tc>
      </w:tr>
      <w:tr w:rsidR="005D5045" w14:paraId="40F89CC0" w14:textId="77777777">
        <w:trPr>
          <w:trHeight w:val="253"/>
        </w:trPr>
        <w:tc>
          <w:tcPr>
            <w:tcW w:w="2801" w:type="dxa"/>
            <w:shd w:val="clear" w:color="auto" w:fill="ACB8C9"/>
          </w:tcPr>
          <w:p w14:paraId="4951D99D" w14:textId="77777777" w:rsidR="005D5045" w:rsidRDefault="00000000">
            <w:pPr>
              <w:pStyle w:val="TableParagraph"/>
              <w:spacing w:before="0"/>
              <w:ind w:left="437" w:right="4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881" w:type="dxa"/>
          </w:tcPr>
          <w:p w14:paraId="64162790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Manejo</w:t>
            </w:r>
          </w:p>
        </w:tc>
      </w:tr>
      <w:tr w:rsidR="005D5045" w14:paraId="0022BB19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1CA238A2" w14:textId="77777777" w:rsidR="005D5045" w:rsidRDefault="00000000">
            <w:pPr>
              <w:pStyle w:val="TableParagraph"/>
              <w:ind w:left="437" w:right="4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881" w:type="dxa"/>
          </w:tcPr>
          <w:p w14:paraId="16637240" w14:textId="77777777" w:rsidR="005D5045" w:rsidRDefault="00000000">
            <w:pPr>
              <w:pStyle w:val="TableParagraph"/>
              <w:ind w:left="0" w:right="180"/>
              <w:jc w:val="right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39B0C2DB" w14:textId="77777777">
        <w:trPr>
          <w:trHeight w:val="254"/>
        </w:trPr>
        <w:tc>
          <w:tcPr>
            <w:tcW w:w="2801" w:type="dxa"/>
            <w:shd w:val="clear" w:color="auto" w:fill="ACB8C9"/>
          </w:tcPr>
          <w:p w14:paraId="4F706A40" w14:textId="77777777" w:rsidR="005D5045" w:rsidRDefault="00000000">
            <w:pPr>
              <w:pStyle w:val="TableParagraph"/>
              <w:spacing w:before="0"/>
              <w:ind w:left="43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26A8ED9F" w14:textId="77777777" w:rsidR="005D5045" w:rsidRDefault="00000000">
            <w:pPr>
              <w:pStyle w:val="TableParagraph"/>
              <w:spacing w:before="0"/>
              <w:ind w:left="0" w:right="180"/>
              <w:jc w:val="right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55CFC278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4D301A15" w14:textId="77777777" w:rsidR="005D5045" w:rsidRDefault="00000000">
            <w:pPr>
              <w:pStyle w:val="TableParagraph"/>
              <w:ind w:left="43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881" w:type="dxa"/>
          </w:tcPr>
          <w:p w14:paraId="49657F41" w14:textId="77777777" w:rsidR="005D5045" w:rsidRDefault="00000000">
            <w:pPr>
              <w:pStyle w:val="TableParagraph"/>
              <w:ind w:left="76" w:right="66"/>
            </w:pPr>
            <w:r>
              <w:t>21/09/2018</w:t>
            </w:r>
          </w:p>
        </w:tc>
      </w:tr>
      <w:tr w:rsidR="005D5045" w14:paraId="4B680590" w14:textId="77777777">
        <w:trPr>
          <w:trHeight w:val="253"/>
        </w:trPr>
        <w:tc>
          <w:tcPr>
            <w:tcW w:w="2801" w:type="dxa"/>
            <w:shd w:val="clear" w:color="auto" w:fill="ACB8C9"/>
          </w:tcPr>
          <w:p w14:paraId="1E6457FA" w14:textId="77777777" w:rsidR="005D5045" w:rsidRDefault="00000000">
            <w:pPr>
              <w:pStyle w:val="TableParagraph"/>
              <w:spacing w:before="0"/>
              <w:ind w:left="437" w:right="4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881" w:type="dxa"/>
          </w:tcPr>
          <w:p w14:paraId="0A8FD842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20/09/2019</w:t>
            </w:r>
          </w:p>
        </w:tc>
      </w:tr>
      <w:tr w:rsidR="005D5045" w14:paraId="148ACE2E" w14:textId="77777777">
        <w:trPr>
          <w:trHeight w:val="254"/>
        </w:trPr>
        <w:tc>
          <w:tcPr>
            <w:tcW w:w="2801" w:type="dxa"/>
            <w:shd w:val="clear" w:color="auto" w:fill="ACB8C9"/>
          </w:tcPr>
          <w:p w14:paraId="70AA37E1" w14:textId="77777777" w:rsidR="005D5045" w:rsidRDefault="00000000">
            <w:pPr>
              <w:pStyle w:val="TableParagraph"/>
              <w:spacing w:line="232" w:lineRule="exact"/>
              <w:ind w:left="437" w:right="4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Aseguradora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líder</w:t>
            </w:r>
          </w:p>
        </w:tc>
        <w:tc>
          <w:tcPr>
            <w:tcW w:w="5881" w:type="dxa"/>
          </w:tcPr>
          <w:p w14:paraId="4D2EB962" w14:textId="77777777" w:rsidR="005D5045" w:rsidRDefault="00000000">
            <w:pPr>
              <w:pStyle w:val="TableParagraph"/>
              <w:spacing w:line="232" w:lineRule="exact"/>
              <w:ind w:left="1356" w:right="0"/>
              <w:jc w:val="left"/>
            </w:pPr>
            <w:r>
              <w:t>ALLIANZ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4"/>
              </w:rPr>
              <w:t xml:space="preserve"> </w:t>
            </w:r>
            <w:r>
              <w:t>S.A.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80%</w:t>
            </w:r>
          </w:p>
        </w:tc>
      </w:tr>
      <w:tr w:rsidR="005D5045" w14:paraId="19680664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2C146B91" w14:textId="77777777" w:rsidR="005D5045" w:rsidRDefault="00000000">
            <w:pPr>
              <w:pStyle w:val="TableParagraph"/>
              <w:ind w:left="43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Coaseguradoras</w:t>
            </w:r>
          </w:p>
        </w:tc>
        <w:tc>
          <w:tcPr>
            <w:tcW w:w="5881" w:type="dxa"/>
          </w:tcPr>
          <w:p w14:paraId="266F5DA3" w14:textId="77777777" w:rsidR="005D5045" w:rsidRDefault="00000000">
            <w:pPr>
              <w:pStyle w:val="TableParagraph"/>
              <w:ind w:left="0" w:right="242"/>
              <w:jc w:val="right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PREVISORA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COMPAÑIA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1"/>
              </w:rPr>
              <w:t xml:space="preserve"> </w:t>
            </w:r>
            <w:r>
              <w:t>- 20%</w:t>
            </w:r>
          </w:p>
        </w:tc>
      </w:tr>
    </w:tbl>
    <w:p w14:paraId="46C9EB71" w14:textId="77777777" w:rsidR="005D5045" w:rsidRDefault="005D5045">
      <w:pPr>
        <w:pStyle w:val="BodyText"/>
        <w:rPr>
          <w:sz w:val="20"/>
        </w:rPr>
      </w:pPr>
    </w:p>
    <w:p w14:paraId="4B5A21F8" w14:textId="77777777" w:rsidR="005D5045" w:rsidRDefault="005D5045">
      <w:pPr>
        <w:pStyle w:val="BodyText"/>
        <w:spacing w:before="11"/>
        <w:rPr>
          <w:sz w:val="1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5881"/>
      </w:tblGrid>
      <w:tr w:rsidR="005D5045" w14:paraId="4A796309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5BD611B7" w14:textId="77777777" w:rsidR="005D5045" w:rsidRDefault="00000000">
            <w:pPr>
              <w:pStyle w:val="TableParagraph"/>
              <w:ind w:left="437" w:right="4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881" w:type="dxa"/>
            <w:shd w:val="clear" w:color="auto" w:fill="ACB8C9"/>
          </w:tcPr>
          <w:p w14:paraId="3E728587" w14:textId="77777777" w:rsidR="005D5045" w:rsidRDefault="00000000">
            <w:pPr>
              <w:pStyle w:val="TableParagraph"/>
              <w:ind w:left="76" w:righ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22556891</w:t>
            </w:r>
          </w:p>
        </w:tc>
      </w:tr>
      <w:tr w:rsidR="005D5045" w14:paraId="3616E14F" w14:textId="77777777">
        <w:trPr>
          <w:trHeight w:val="254"/>
        </w:trPr>
        <w:tc>
          <w:tcPr>
            <w:tcW w:w="2801" w:type="dxa"/>
            <w:shd w:val="clear" w:color="auto" w:fill="ACB8C9"/>
          </w:tcPr>
          <w:p w14:paraId="2DD925B0" w14:textId="77777777" w:rsidR="005D5045" w:rsidRDefault="00000000">
            <w:pPr>
              <w:pStyle w:val="TableParagraph"/>
              <w:spacing w:before="0"/>
              <w:ind w:left="437" w:right="4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881" w:type="dxa"/>
          </w:tcPr>
          <w:p w14:paraId="7E87AD78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Manejo</w:t>
            </w:r>
          </w:p>
        </w:tc>
      </w:tr>
      <w:tr w:rsidR="005D5045" w14:paraId="3257E93B" w14:textId="77777777">
        <w:trPr>
          <w:trHeight w:val="254"/>
        </w:trPr>
        <w:tc>
          <w:tcPr>
            <w:tcW w:w="2801" w:type="dxa"/>
            <w:shd w:val="clear" w:color="auto" w:fill="ACB8C9"/>
          </w:tcPr>
          <w:p w14:paraId="26CE7256" w14:textId="77777777" w:rsidR="005D5045" w:rsidRDefault="00000000">
            <w:pPr>
              <w:pStyle w:val="TableParagraph"/>
              <w:spacing w:line="232" w:lineRule="exact"/>
              <w:ind w:left="437" w:right="4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881" w:type="dxa"/>
          </w:tcPr>
          <w:p w14:paraId="59051087" w14:textId="77777777" w:rsidR="005D5045" w:rsidRDefault="00000000">
            <w:pPr>
              <w:pStyle w:val="TableParagraph"/>
              <w:spacing w:line="232" w:lineRule="exact"/>
              <w:ind w:left="0" w:right="180"/>
              <w:jc w:val="right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7A456FD9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719B3C45" w14:textId="77777777" w:rsidR="005D5045" w:rsidRDefault="00000000">
            <w:pPr>
              <w:pStyle w:val="TableParagraph"/>
              <w:ind w:left="43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6B6419FA" w14:textId="77777777" w:rsidR="005D5045" w:rsidRDefault="00000000">
            <w:pPr>
              <w:pStyle w:val="TableParagraph"/>
              <w:ind w:left="0" w:right="180"/>
              <w:jc w:val="right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5613253D" w14:textId="77777777">
        <w:trPr>
          <w:trHeight w:val="253"/>
        </w:trPr>
        <w:tc>
          <w:tcPr>
            <w:tcW w:w="2801" w:type="dxa"/>
            <w:shd w:val="clear" w:color="auto" w:fill="ACB8C9"/>
          </w:tcPr>
          <w:p w14:paraId="54E0C48D" w14:textId="77777777" w:rsidR="005D5045" w:rsidRDefault="00000000">
            <w:pPr>
              <w:pStyle w:val="TableParagraph"/>
              <w:spacing w:before="0"/>
              <w:ind w:left="43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881" w:type="dxa"/>
          </w:tcPr>
          <w:p w14:paraId="4DE144A4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21/10/2019</w:t>
            </w:r>
          </w:p>
        </w:tc>
      </w:tr>
      <w:tr w:rsidR="005D5045" w14:paraId="2E0D7508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378870F3" w14:textId="77777777" w:rsidR="005D5045" w:rsidRDefault="00000000">
            <w:pPr>
              <w:pStyle w:val="TableParagraph"/>
              <w:ind w:left="437" w:right="4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881" w:type="dxa"/>
          </w:tcPr>
          <w:p w14:paraId="0861E150" w14:textId="77777777" w:rsidR="005D5045" w:rsidRDefault="00000000">
            <w:pPr>
              <w:pStyle w:val="TableParagraph"/>
              <w:ind w:left="76" w:right="66"/>
            </w:pPr>
            <w:r>
              <w:t>20/09/2020</w:t>
            </w:r>
          </w:p>
        </w:tc>
      </w:tr>
      <w:tr w:rsidR="005D5045" w14:paraId="44918392" w14:textId="77777777">
        <w:trPr>
          <w:trHeight w:val="254"/>
        </w:trPr>
        <w:tc>
          <w:tcPr>
            <w:tcW w:w="2801" w:type="dxa"/>
            <w:shd w:val="clear" w:color="auto" w:fill="ACB8C9"/>
          </w:tcPr>
          <w:p w14:paraId="554F8BDF" w14:textId="77777777" w:rsidR="005D5045" w:rsidRDefault="00000000">
            <w:pPr>
              <w:pStyle w:val="TableParagraph"/>
              <w:spacing w:before="0"/>
              <w:ind w:left="437" w:right="4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Aseguradora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líder</w:t>
            </w:r>
          </w:p>
        </w:tc>
        <w:tc>
          <w:tcPr>
            <w:tcW w:w="5881" w:type="dxa"/>
          </w:tcPr>
          <w:p w14:paraId="67B5CD4A" w14:textId="77777777" w:rsidR="005D5045" w:rsidRDefault="00000000">
            <w:pPr>
              <w:pStyle w:val="TableParagraph"/>
              <w:spacing w:before="0"/>
              <w:ind w:left="1356" w:right="0"/>
              <w:jc w:val="left"/>
            </w:pPr>
            <w:r>
              <w:t>ALLIANZ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4"/>
              </w:rPr>
              <w:t xml:space="preserve"> </w:t>
            </w:r>
            <w:r>
              <w:t>S.A.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80%</w:t>
            </w:r>
          </w:p>
        </w:tc>
      </w:tr>
      <w:tr w:rsidR="005D5045" w14:paraId="08EFEA2C" w14:textId="77777777">
        <w:trPr>
          <w:trHeight w:val="256"/>
        </w:trPr>
        <w:tc>
          <w:tcPr>
            <w:tcW w:w="2801" w:type="dxa"/>
            <w:shd w:val="clear" w:color="auto" w:fill="ACB8C9"/>
          </w:tcPr>
          <w:p w14:paraId="1D716344" w14:textId="77777777" w:rsidR="005D5045" w:rsidRDefault="00000000">
            <w:pPr>
              <w:pStyle w:val="TableParagraph"/>
              <w:ind w:left="437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Coaseguradoras</w:t>
            </w:r>
          </w:p>
        </w:tc>
        <w:tc>
          <w:tcPr>
            <w:tcW w:w="5881" w:type="dxa"/>
          </w:tcPr>
          <w:p w14:paraId="21F9D869" w14:textId="77777777" w:rsidR="005D5045" w:rsidRDefault="00000000">
            <w:pPr>
              <w:pStyle w:val="TableParagraph"/>
              <w:ind w:left="0" w:right="242"/>
              <w:jc w:val="right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PREVISORA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COMPAÑIA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1"/>
              </w:rPr>
              <w:t xml:space="preserve"> </w:t>
            </w:r>
            <w:r>
              <w:t>- 20%</w:t>
            </w:r>
          </w:p>
        </w:tc>
      </w:tr>
    </w:tbl>
    <w:p w14:paraId="76F74C09" w14:textId="77777777" w:rsidR="005D5045" w:rsidRDefault="005D5045">
      <w:pPr>
        <w:pStyle w:val="BodyText"/>
        <w:spacing w:before="9"/>
        <w:rPr>
          <w:sz w:val="24"/>
        </w:rPr>
      </w:pPr>
    </w:p>
    <w:p w14:paraId="082CDC00" w14:textId="77777777" w:rsidR="005D5045" w:rsidRDefault="00000000">
      <w:pPr>
        <w:pStyle w:val="BodyText"/>
        <w:spacing w:before="94" w:line="360" w:lineRule="auto"/>
        <w:ind w:left="178" w:right="358"/>
        <w:jc w:val="both"/>
      </w:pPr>
      <w:r>
        <w:t>De esta manera, no se cumplió la estipulación contractual que da lugar al pago por parte del</w:t>
      </w:r>
      <w:r>
        <w:rPr>
          <w:spacing w:val="1"/>
        </w:rPr>
        <w:t xml:space="preserve"> </w:t>
      </w:r>
      <w:r>
        <w:t>presunto</w:t>
      </w:r>
      <w:r>
        <w:rPr>
          <w:spacing w:val="-3"/>
        </w:rPr>
        <w:t xml:space="preserve"> </w:t>
      </w:r>
      <w:r>
        <w:t>tercero</w:t>
      </w:r>
      <w:r>
        <w:rPr>
          <w:spacing w:val="-2"/>
        </w:rPr>
        <w:t xml:space="preserve"> </w:t>
      </w:r>
      <w:r>
        <w:t>civilmente</w:t>
      </w:r>
      <w:r>
        <w:rPr>
          <w:spacing w:val="-1"/>
        </w:rPr>
        <w:t xml:space="preserve"> </w:t>
      </w:r>
      <w:r>
        <w:t>responsable vinculado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 proceso.</w:t>
      </w:r>
    </w:p>
    <w:p w14:paraId="3C00A0AD" w14:textId="77777777" w:rsidR="005D5045" w:rsidRDefault="005D5045">
      <w:pPr>
        <w:pStyle w:val="BodyText"/>
        <w:rPr>
          <w:sz w:val="33"/>
        </w:rPr>
      </w:pPr>
    </w:p>
    <w:p w14:paraId="7F20DAEB" w14:textId="77777777" w:rsidR="005D5045" w:rsidRDefault="00000000">
      <w:pPr>
        <w:pStyle w:val="BodyText"/>
        <w:spacing w:line="360" w:lineRule="auto"/>
        <w:ind w:left="178" w:right="354"/>
        <w:jc w:val="both"/>
      </w:pPr>
      <w:r>
        <w:t>En mérito de lo expuesto, de manera anticipada se solicita la desvinculación de</w:t>
      </w:r>
      <w:r>
        <w:rPr>
          <w:spacing w:val="1"/>
        </w:rPr>
        <w:t xml:space="preserve"> </w:t>
      </w:r>
      <w:r>
        <w:t>ALLIANZ</w:t>
      </w:r>
      <w:r>
        <w:rPr>
          <w:spacing w:val="1"/>
        </w:rPr>
        <w:t xml:space="preserve"> </w:t>
      </w:r>
      <w:r>
        <w:t>SEGUROS</w:t>
      </w:r>
      <w:r>
        <w:rPr>
          <w:spacing w:val="-1"/>
        </w:rPr>
        <w:t xml:space="preserve"> </w:t>
      </w:r>
      <w:r>
        <w:t>S.A.</w:t>
      </w:r>
    </w:p>
    <w:p w14:paraId="2A7B73EA" w14:textId="77777777" w:rsidR="005D5045" w:rsidRDefault="005D5045">
      <w:pPr>
        <w:pStyle w:val="BodyText"/>
        <w:spacing w:before="2"/>
        <w:rPr>
          <w:sz w:val="25"/>
        </w:rPr>
      </w:pPr>
    </w:p>
    <w:p w14:paraId="5D1AAC4D" w14:textId="77777777" w:rsidR="005D5045" w:rsidRDefault="00000000">
      <w:pPr>
        <w:pStyle w:val="Heading1"/>
        <w:numPr>
          <w:ilvl w:val="1"/>
          <w:numId w:val="5"/>
        </w:numPr>
        <w:tabs>
          <w:tab w:val="left" w:pos="1258"/>
          <w:tab w:val="left" w:pos="1259"/>
        </w:tabs>
        <w:spacing w:line="278" w:lineRule="auto"/>
        <w:ind w:right="353"/>
      </w:pPr>
      <w:r>
        <w:t>De</w:t>
      </w:r>
      <w:r>
        <w:rPr>
          <w:spacing w:val="30"/>
        </w:rPr>
        <w:t xml:space="preserve"> </w:t>
      </w:r>
      <w:r>
        <w:t>acreditarse</w:t>
      </w:r>
      <w:r>
        <w:rPr>
          <w:spacing w:val="30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conducta</w:t>
      </w:r>
      <w:r>
        <w:rPr>
          <w:spacing w:val="30"/>
        </w:rPr>
        <w:t xml:space="preserve"> </w:t>
      </w:r>
      <w:r>
        <w:t>dolosa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gravemente</w:t>
      </w:r>
      <w:r>
        <w:rPr>
          <w:spacing w:val="32"/>
        </w:rPr>
        <w:t xml:space="preserve"> </w:t>
      </w:r>
      <w:r>
        <w:t>culposa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cabeza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rPr>
          <w:spacing w:val="-1"/>
        </w:rPr>
        <w:t>presuntos</w:t>
      </w:r>
      <w:r>
        <w:rPr>
          <w:spacing w:val="-15"/>
        </w:rPr>
        <w:t xml:space="preserve"> </w:t>
      </w:r>
      <w:r>
        <w:t>responsables,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caso,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dolo</w:t>
      </w:r>
      <w:r>
        <w:rPr>
          <w:spacing w:val="-14"/>
        </w:rPr>
        <w:t xml:space="preserve"> </w:t>
      </w:r>
      <w:r>
        <w:t>comporta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inasegurable.</w:t>
      </w:r>
    </w:p>
    <w:p w14:paraId="6350ED12" w14:textId="77777777" w:rsidR="005D5045" w:rsidRDefault="005D5045">
      <w:pPr>
        <w:pStyle w:val="BodyText"/>
        <w:spacing w:before="11"/>
        <w:rPr>
          <w:rFonts w:ascii="Arial"/>
          <w:b/>
          <w:sz w:val="24"/>
        </w:rPr>
      </w:pPr>
    </w:p>
    <w:p w14:paraId="32A3C958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Partiendo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realizó</w:t>
      </w:r>
      <w:r>
        <w:rPr>
          <w:spacing w:val="-3"/>
        </w:rPr>
        <w:t xml:space="preserve"> </w:t>
      </w:r>
      <w:r>
        <w:t>anteriormente,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expuso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reúnan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configurativos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demuestre</w:t>
      </w:r>
      <w:r>
        <w:rPr>
          <w:spacing w:val="1"/>
        </w:rPr>
        <w:t xml:space="preserve"> </w:t>
      </w:r>
      <w:r>
        <w:t>fehacientemente el dolo o la culpa grave en la conducta del gestor, resulta fundamental ponerle</w:t>
      </w:r>
      <w:r>
        <w:rPr>
          <w:spacing w:val="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honorable</w:t>
      </w:r>
      <w:r>
        <w:rPr>
          <w:spacing w:val="18"/>
        </w:rPr>
        <w:t xml:space="preserve"> </w:t>
      </w:r>
      <w:r>
        <w:t>Despacho</w:t>
      </w:r>
      <w:r>
        <w:rPr>
          <w:spacing w:val="18"/>
        </w:rPr>
        <w:t xml:space="preserve"> </w:t>
      </w:r>
      <w:r>
        <w:t>que,</w:t>
      </w:r>
      <w:r>
        <w:rPr>
          <w:spacing w:val="20"/>
        </w:rPr>
        <w:t xml:space="preserve"> </w:t>
      </w:r>
      <w:r>
        <w:t>aun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improbable</w:t>
      </w:r>
      <w:r>
        <w:rPr>
          <w:spacing w:val="18"/>
        </w:rPr>
        <w:t xml:space="preserve"> </w:t>
      </w:r>
      <w:r>
        <w:t>evento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encuentre</w:t>
      </w:r>
    </w:p>
    <w:p w14:paraId="50700DD5" w14:textId="77777777" w:rsidR="005D5045" w:rsidRDefault="005D5045">
      <w:pPr>
        <w:spacing w:line="276" w:lineRule="auto"/>
        <w:jc w:val="both"/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75CF8E8D" w14:textId="77777777" w:rsidR="005D5045" w:rsidRDefault="00000000">
      <w:pPr>
        <w:pStyle w:val="BodyText"/>
        <w:spacing w:before="89" w:line="276" w:lineRule="auto"/>
        <w:ind w:left="178" w:right="350"/>
        <w:jc w:val="both"/>
      </w:pPr>
      <w:r>
        <w:lastRenderedPageBreak/>
        <w:t>acreditada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conducta</w:t>
      </w:r>
      <w:r>
        <w:rPr>
          <w:spacing w:val="-8"/>
        </w:rPr>
        <w:t xml:space="preserve"> </w:t>
      </w:r>
      <w:r>
        <w:t>dolosa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gravemente</w:t>
      </w:r>
      <w:r>
        <w:rPr>
          <w:spacing w:val="-7"/>
        </w:rPr>
        <w:t xml:space="preserve"> </w:t>
      </w:r>
      <w:r>
        <w:t>culposa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cabeza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vinculados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Compañía</w:t>
      </w:r>
      <w:r>
        <w:rPr>
          <w:spacing w:val="-59"/>
        </w:rPr>
        <w:t xml:space="preserve"> </w:t>
      </w:r>
      <w:r>
        <w:t>Aseguradora</w:t>
      </w:r>
      <w:r>
        <w:rPr>
          <w:spacing w:val="-3"/>
        </w:rPr>
        <w:t xml:space="preserve"> </w:t>
      </w:r>
      <w:r>
        <w:t>no está llamada a</w:t>
      </w:r>
      <w:r>
        <w:rPr>
          <w:spacing w:val="-2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patrimonialmente.</w:t>
      </w:r>
    </w:p>
    <w:p w14:paraId="369C9FD3" w14:textId="77777777" w:rsidR="005D5045" w:rsidRDefault="005D5045">
      <w:pPr>
        <w:pStyle w:val="BodyText"/>
        <w:spacing w:before="2"/>
        <w:rPr>
          <w:sz w:val="25"/>
        </w:rPr>
      </w:pPr>
    </w:p>
    <w:p w14:paraId="31AC2B02" w14:textId="77777777" w:rsidR="005D5045" w:rsidRDefault="00000000">
      <w:pPr>
        <w:pStyle w:val="BodyText"/>
        <w:spacing w:line="276" w:lineRule="auto"/>
        <w:ind w:left="178" w:right="350"/>
        <w:jc w:val="both"/>
      </w:pPr>
      <w:r>
        <w:t>En este sentido, es de suma importancia explicar que el artículo 1055 del Código de Comercio</w:t>
      </w:r>
      <w:r>
        <w:rPr>
          <w:spacing w:val="1"/>
        </w:rPr>
        <w:t xml:space="preserve"> </w:t>
      </w:r>
      <w:r>
        <w:t>contiene una disposición de ineficacia en el marco de las reglamentaciones que rodean a los</w:t>
      </w:r>
      <w:r>
        <w:rPr>
          <w:spacing w:val="1"/>
        </w:rPr>
        <w:t xml:space="preserve"> </w:t>
      </w:r>
      <w:r>
        <w:t>contratos de seguro. Dicha normativa, establece expresamente que las actuaciones dolosas o</w:t>
      </w:r>
      <w:r>
        <w:rPr>
          <w:spacing w:val="1"/>
        </w:rPr>
        <w:t xml:space="preserve"> </w:t>
      </w:r>
      <w:r>
        <w:t>gravemente culposas comportan riesgos inasegurables, por lo que cualquier pacto en contrario</w:t>
      </w:r>
      <w:r>
        <w:rPr>
          <w:spacing w:val="1"/>
        </w:rPr>
        <w:t xml:space="preserve"> </w:t>
      </w:r>
      <w:r>
        <w:t>será ineficaz</w:t>
      </w:r>
      <w:r>
        <w:rPr>
          <w:spacing w:val="-2"/>
        </w:rPr>
        <w:t xml:space="preserve"> </w:t>
      </w:r>
      <w:r>
        <w:t>de pleno</w:t>
      </w:r>
      <w:r>
        <w:rPr>
          <w:spacing w:val="-3"/>
        </w:rPr>
        <w:t xml:space="preserve"> </w:t>
      </w:r>
      <w:r>
        <w:t>derecho.</w:t>
      </w:r>
      <w:r>
        <w:rPr>
          <w:spacing w:val="-1"/>
        </w:rPr>
        <w:t xml:space="preserve"> </w:t>
      </w:r>
      <w:r>
        <w:t>El tenor literal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norma puntualiza:</w:t>
      </w:r>
    </w:p>
    <w:p w14:paraId="34FABEE6" w14:textId="77777777" w:rsidR="005D5045" w:rsidRDefault="005D5045">
      <w:pPr>
        <w:pStyle w:val="BodyText"/>
        <w:spacing w:before="5"/>
        <w:rPr>
          <w:sz w:val="25"/>
        </w:rPr>
      </w:pPr>
    </w:p>
    <w:p w14:paraId="127A48DC" w14:textId="77777777" w:rsidR="005D5045" w:rsidRDefault="00000000">
      <w:pPr>
        <w:spacing w:line="276" w:lineRule="auto"/>
        <w:ind w:left="1028" w:right="1201"/>
        <w:jc w:val="both"/>
      </w:pPr>
      <w:r>
        <w:rPr>
          <w:rFonts w:ascii="Arial" w:hAnsi="Arial"/>
          <w:i/>
        </w:rPr>
        <w:t xml:space="preserve">“ARTÍCULO 1055. &lt;RIESGOS INASEGURABLES&gt;. </w:t>
      </w:r>
      <w:r>
        <w:rPr>
          <w:rFonts w:ascii="Arial" w:hAnsi="Arial"/>
          <w:b/>
          <w:i/>
          <w:u w:val="thick"/>
        </w:rPr>
        <w:t>El dolo, la culpa grave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los actos meramente potestativos del tomador, asegurado o beneficiario </w:t>
      </w:r>
      <w:r>
        <w:rPr>
          <w:rFonts w:ascii="Arial" w:hAnsi="Arial"/>
          <w:b/>
          <w:i/>
          <w:u w:val="thick"/>
        </w:rPr>
        <w:t>son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inasegurables</w:t>
      </w:r>
      <w:r>
        <w:rPr>
          <w:rFonts w:ascii="Arial" w:hAnsi="Arial"/>
          <w:i/>
        </w:rPr>
        <w:t xml:space="preserve">. </w:t>
      </w:r>
      <w:r>
        <w:rPr>
          <w:rFonts w:ascii="Arial" w:hAnsi="Arial"/>
          <w:b/>
          <w:i/>
          <w:u w:val="thick"/>
        </w:rPr>
        <w:t>Cualquier estipulación en contrario no producirá efecto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alguno</w:t>
      </w:r>
      <w:r>
        <w:rPr>
          <w:rFonts w:ascii="Arial" w:hAnsi="Arial"/>
          <w:i/>
        </w:rPr>
        <w:t>, tampoco lo producirá la que tenga por objeto amparar al asegurado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contra las sanciones de carácter penal o policivo.” </w:t>
      </w:r>
      <w:r>
        <w:t>(Subrayado y negrilla fuera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original)</w:t>
      </w:r>
    </w:p>
    <w:p w14:paraId="7849E873" w14:textId="77777777" w:rsidR="005D5045" w:rsidRDefault="005D5045">
      <w:pPr>
        <w:pStyle w:val="BodyText"/>
        <w:spacing w:before="3"/>
        <w:rPr>
          <w:sz w:val="25"/>
        </w:rPr>
      </w:pPr>
    </w:p>
    <w:p w14:paraId="46677D63" w14:textId="77777777" w:rsidR="005D5045" w:rsidRDefault="00000000">
      <w:pPr>
        <w:pStyle w:val="BodyText"/>
        <w:spacing w:line="276" w:lineRule="auto"/>
        <w:ind w:left="178" w:right="350"/>
        <w:jc w:val="both"/>
      </w:pP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razón,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presuntos</w:t>
      </w:r>
      <w:r>
        <w:rPr>
          <w:spacing w:val="1"/>
        </w:rPr>
        <w:t xml:space="preserve"> </w:t>
      </w:r>
      <w:r>
        <w:t>responsables sí se enmarca en el dolo o la culpa grave, es claro que no se podrá ordenar hacer</w:t>
      </w:r>
      <w:r>
        <w:rPr>
          <w:spacing w:val="1"/>
        </w:rPr>
        <w:t xml:space="preserve"> </w:t>
      </w:r>
      <w:r>
        <w:t>efectivas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Pólizas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Manejo</w:t>
      </w:r>
      <w:r>
        <w:rPr>
          <w:spacing w:val="-10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22155640,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22335903,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22556891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22753049</w:t>
      </w:r>
      <w:r>
        <w:t>,</w:t>
      </w:r>
      <w:r>
        <w:rPr>
          <w:spacing w:val="-11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cuanto dichos</w:t>
      </w:r>
      <w:r>
        <w:rPr>
          <w:spacing w:val="-2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 asegurables.</w:t>
      </w:r>
    </w:p>
    <w:p w14:paraId="0B421151" w14:textId="77777777" w:rsidR="005D5045" w:rsidRDefault="005D5045">
      <w:pPr>
        <w:pStyle w:val="BodyText"/>
        <w:spacing w:before="3"/>
        <w:rPr>
          <w:sz w:val="25"/>
        </w:rPr>
      </w:pPr>
    </w:p>
    <w:p w14:paraId="009EF572" w14:textId="77777777" w:rsidR="005D5045" w:rsidRDefault="00000000">
      <w:pPr>
        <w:pStyle w:val="BodyText"/>
        <w:spacing w:line="276" w:lineRule="auto"/>
        <w:ind w:left="178" w:right="352"/>
        <w:jc w:val="both"/>
      </w:pPr>
      <w:r>
        <w:t>En consecuencia, aun ante esta remota circunstancia, el honorable Despacho no tiene una</w:t>
      </w:r>
      <w:r>
        <w:rPr>
          <w:spacing w:val="1"/>
        </w:rPr>
        <w:t xml:space="preserve"> </w:t>
      </w:r>
      <w:r>
        <w:t>alternativa diferente que desvincular a ALLIANZ SEGURPS S.A del proceso de responsabilidad</w:t>
      </w:r>
      <w:r>
        <w:rPr>
          <w:spacing w:val="1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identificado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expediente</w:t>
      </w:r>
      <w:r>
        <w:rPr>
          <w:spacing w:val="-8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PRF</w:t>
      </w:r>
      <w:r>
        <w:rPr>
          <w:spacing w:val="-10"/>
        </w:rPr>
        <w:t xml:space="preserve"> </w:t>
      </w:r>
      <w:r>
        <w:t>1600.20.11.21.1462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cuanto,</w:t>
      </w:r>
      <w:r>
        <w:rPr>
          <w:spacing w:val="-8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claro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dolo</w:t>
      </w:r>
      <w:r>
        <w:rPr>
          <w:spacing w:val="-59"/>
        </w:rPr>
        <w:t xml:space="preserve"> </w:t>
      </w:r>
      <w:r>
        <w:t>y la culpa grave</w:t>
      </w:r>
      <w:r>
        <w:rPr>
          <w:spacing w:val="-2"/>
        </w:rPr>
        <w:t xml:space="preserve"> </w:t>
      </w:r>
      <w:r>
        <w:t>representan hechos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cubiertos ni</w:t>
      </w:r>
      <w:r>
        <w:rPr>
          <w:spacing w:val="-1"/>
        </w:rPr>
        <w:t xml:space="preserve"> </w:t>
      </w:r>
      <w:r>
        <w:t>amparados.</w:t>
      </w:r>
    </w:p>
    <w:p w14:paraId="6D3ABF8C" w14:textId="77777777" w:rsidR="005D5045" w:rsidRDefault="005D5045">
      <w:pPr>
        <w:pStyle w:val="BodyText"/>
        <w:spacing w:before="5"/>
        <w:rPr>
          <w:sz w:val="25"/>
        </w:rPr>
      </w:pPr>
    </w:p>
    <w:p w14:paraId="01D3535A" w14:textId="77777777" w:rsidR="005D5045" w:rsidRDefault="00000000">
      <w:pPr>
        <w:pStyle w:val="Heading1"/>
        <w:numPr>
          <w:ilvl w:val="1"/>
          <w:numId w:val="5"/>
        </w:numPr>
        <w:tabs>
          <w:tab w:val="left" w:pos="1258"/>
          <w:tab w:val="left" w:pos="1259"/>
        </w:tabs>
        <w:spacing w:before="1" w:line="276" w:lineRule="auto"/>
        <w:ind w:right="357"/>
      </w:pPr>
      <w:r>
        <w:t>En</w:t>
      </w:r>
      <w:r>
        <w:rPr>
          <w:spacing w:val="61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ninguna  forma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exceder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límite</w:t>
      </w:r>
      <w:r>
        <w:rPr>
          <w:spacing w:val="59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valor</w:t>
      </w:r>
      <w:r>
        <w:rPr>
          <w:spacing w:val="-59"/>
        </w:rPr>
        <w:t xml:space="preserve"> </w:t>
      </w:r>
      <w:r>
        <w:t>asegurado.</w:t>
      </w:r>
    </w:p>
    <w:p w14:paraId="23315B85" w14:textId="77777777" w:rsidR="005D5045" w:rsidRDefault="005D5045">
      <w:pPr>
        <w:pStyle w:val="BodyText"/>
        <w:spacing w:before="2"/>
        <w:rPr>
          <w:rFonts w:ascii="Arial"/>
          <w:b/>
          <w:sz w:val="25"/>
        </w:rPr>
      </w:pPr>
    </w:p>
    <w:p w14:paraId="3790BD29" w14:textId="77777777" w:rsidR="005D5045" w:rsidRDefault="00000000">
      <w:pPr>
        <w:pStyle w:val="BodyText"/>
        <w:spacing w:line="276" w:lineRule="auto"/>
        <w:ind w:left="178" w:right="350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remoto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t>improbable</w:t>
      </w:r>
      <w:r>
        <w:rPr>
          <w:spacing w:val="-14"/>
        </w:rPr>
        <w:t xml:space="preserve"> </w:t>
      </w:r>
      <w:r>
        <w:t>evento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Despacho</w:t>
      </w:r>
      <w:r>
        <w:rPr>
          <w:spacing w:val="-14"/>
        </w:rPr>
        <w:t xml:space="preserve"> </w:t>
      </w:r>
      <w:r>
        <w:t>considere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Póliza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hoy</w:t>
      </w:r>
      <w:r>
        <w:rPr>
          <w:spacing w:val="-14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ocupa,</w:t>
      </w:r>
      <w:r>
        <w:rPr>
          <w:spacing w:val="-59"/>
        </w:rPr>
        <w:t xml:space="preserve"> </w:t>
      </w:r>
      <w:r>
        <w:t>sí presta cobertura para los hechos objeto de este litigio, que sí se realizó el riesgo asegurado y</w:t>
      </w:r>
      <w:r>
        <w:rPr>
          <w:spacing w:val="1"/>
        </w:rPr>
        <w:t xml:space="preserve"> </w:t>
      </w:r>
      <w:r>
        <w:t>que, en este sentido, sí ha nacido a la vida jurídica la obligación condicional de mi prohijada,</w:t>
      </w:r>
      <w:r>
        <w:rPr>
          <w:spacing w:val="1"/>
        </w:rPr>
        <w:t xml:space="preserve"> </w:t>
      </w:r>
      <w:r>
        <w:t>exclusivamente bajo esta hipótesis, el ente de control deberá tener en cuenta entonces que no</w:t>
      </w:r>
      <w:r>
        <w:rPr>
          <w:spacing w:val="1"/>
        </w:rPr>
        <w:t xml:space="preserve"> </w:t>
      </w:r>
      <w:r>
        <w:t>se podrá condenar a mi poderdante al pago de una suma mayor a la asegurada, incluso si se</w:t>
      </w:r>
      <w:r>
        <w:rPr>
          <w:spacing w:val="1"/>
        </w:rPr>
        <w:t xml:space="preserve"> </w:t>
      </w:r>
      <w:r>
        <w:t>lograra demostrar que los presuntos daños reclamados son superiores. Por supuesto, sin que</w:t>
      </w:r>
      <w:r>
        <w:rPr>
          <w:spacing w:val="1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consideración</w:t>
      </w:r>
      <w:r>
        <w:rPr>
          <w:spacing w:val="-7"/>
        </w:rPr>
        <w:t xml:space="preserve"> </w:t>
      </w:r>
      <w:r>
        <w:t>constituya</w:t>
      </w:r>
      <w:r>
        <w:rPr>
          <w:spacing w:val="-7"/>
        </w:rPr>
        <w:t xml:space="preserve"> </w:t>
      </w:r>
      <w:r>
        <w:t>aceptación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</w:t>
      </w:r>
      <w:r>
        <w:rPr>
          <w:spacing w:val="-6"/>
        </w:rPr>
        <w:t xml:space="preserve"> </w:t>
      </w:r>
      <w:r>
        <w:t>alguna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representada.</w:t>
      </w:r>
    </w:p>
    <w:p w14:paraId="46B58F15" w14:textId="77777777" w:rsidR="005D5045" w:rsidRDefault="005D5045">
      <w:pPr>
        <w:pStyle w:val="BodyText"/>
        <w:spacing w:before="4"/>
        <w:rPr>
          <w:sz w:val="25"/>
        </w:rPr>
      </w:pPr>
    </w:p>
    <w:p w14:paraId="3E3EF384" w14:textId="77777777" w:rsidR="005D5045" w:rsidRDefault="00000000">
      <w:pPr>
        <w:pStyle w:val="BodyText"/>
        <w:spacing w:line="276" w:lineRule="auto"/>
        <w:ind w:left="178" w:right="354"/>
        <w:jc w:val="both"/>
      </w:pPr>
      <w:r>
        <w:t>En este orden de ideas, mi procurada no estará llamada a pagar cifra que exceda el valor</w:t>
      </w:r>
      <w:r>
        <w:rPr>
          <w:spacing w:val="1"/>
        </w:rPr>
        <w:t xml:space="preserve"> </w:t>
      </w:r>
      <w:r>
        <w:t>asegurado previamente pactado por las partes, en tanto que la responsabilidad de mi mandante</w:t>
      </w:r>
      <w:r>
        <w:rPr>
          <w:spacing w:val="-59"/>
        </w:rPr>
        <w:t xml:space="preserve"> </w:t>
      </w:r>
      <w:r>
        <w:t>va hasta la concurrencia de la suma asegurada. De esta forma y de conformidad con el artículo</w:t>
      </w:r>
      <w:r>
        <w:rPr>
          <w:spacing w:val="1"/>
        </w:rPr>
        <w:t xml:space="preserve"> </w:t>
      </w:r>
      <w:r>
        <w:t>1079 del Código de Comercio, debe tenerse en cuenta la limitación de responsabilidad hasta la</w:t>
      </w:r>
      <w:r>
        <w:rPr>
          <w:spacing w:val="1"/>
        </w:rPr>
        <w:t xml:space="preserve"> </w:t>
      </w:r>
      <w:r>
        <w:t>concurrencia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asegurada:</w:t>
      </w:r>
    </w:p>
    <w:p w14:paraId="1010F575" w14:textId="77777777" w:rsidR="005D5045" w:rsidRDefault="005D5045">
      <w:pPr>
        <w:pStyle w:val="BodyText"/>
        <w:spacing w:before="3"/>
        <w:rPr>
          <w:sz w:val="25"/>
        </w:rPr>
      </w:pPr>
    </w:p>
    <w:p w14:paraId="75A54F8F" w14:textId="77777777" w:rsidR="005D5045" w:rsidRDefault="00000000">
      <w:pPr>
        <w:pStyle w:val="Heading2"/>
        <w:spacing w:before="0"/>
      </w:pPr>
      <w:r>
        <w:t>“ARTÍCULO</w:t>
      </w:r>
      <w:r>
        <w:rPr>
          <w:spacing w:val="3"/>
        </w:rPr>
        <w:t xml:space="preserve"> </w:t>
      </w:r>
      <w:r>
        <w:t>1079.</w:t>
      </w:r>
      <w:r>
        <w:rPr>
          <w:spacing w:val="63"/>
        </w:rPr>
        <w:t xml:space="preserve"> </w:t>
      </w:r>
      <w:r>
        <w:t>RESPONSABILIDAD</w:t>
      </w:r>
      <w:r>
        <w:rPr>
          <w:spacing w:val="62"/>
        </w:rPr>
        <w:t xml:space="preserve"> </w:t>
      </w:r>
      <w:r>
        <w:t>HASTA</w:t>
      </w:r>
      <w:r>
        <w:rPr>
          <w:spacing w:val="6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CONCURRENCIA</w:t>
      </w:r>
      <w:r>
        <w:rPr>
          <w:spacing w:val="6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</w:t>
      </w:r>
    </w:p>
    <w:p w14:paraId="61EA1AC8" w14:textId="77777777" w:rsidR="005D5045" w:rsidRDefault="00000000">
      <w:pPr>
        <w:spacing w:before="40" w:line="276" w:lineRule="auto"/>
        <w:ind w:left="745" w:right="921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SUMA ASEGURADA</w:t>
      </w:r>
      <w:r>
        <w:rPr>
          <w:rFonts w:ascii="Arial" w:hAnsi="Arial"/>
          <w:i/>
        </w:rPr>
        <w:t>. El asegurador no estará obligado a responder si no hasta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concurrencia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suma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asegurada,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sin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perjuicio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dispuesto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inciso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segundo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artículo 1074”.</w:t>
      </w:r>
    </w:p>
    <w:p w14:paraId="6D1251FB" w14:textId="77777777" w:rsidR="005D5045" w:rsidRDefault="005D5045">
      <w:pPr>
        <w:pStyle w:val="BodyText"/>
        <w:spacing w:before="1"/>
        <w:rPr>
          <w:rFonts w:ascii="Arial"/>
          <w:i/>
          <w:sz w:val="25"/>
        </w:rPr>
      </w:pPr>
    </w:p>
    <w:p w14:paraId="72DFF687" w14:textId="77777777" w:rsidR="005D5045" w:rsidRDefault="00000000">
      <w:pPr>
        <w:pStyle w:val="BodyText"/>
        <w:spacing w:line="276" w:lineRule="auto"/>
        <w:ind w:left="178" w:right="355"/>
        <w:jc w:val="both"/>
      </w:pP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expuesta,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explicar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asegurador</w:t>
      </w:r>
      <w:r>
        <w:rPr>
          <w:spacing w:val="-5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concurrencia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suma</w:t>
      </w:r>
      <w:r>
        <w:rPr>
          <w:spacing w:val="-7"/>
        </w:rPr>
        <w:t xml:space="preserve"> </w:t>
      </w:r>
      <w:r>
        <w:t>asegurada.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modo,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Corte</w:t>
      </w:r>
      <w:r>
        <w:rPr>
          <w:spacing w:val="-5"/>
        </w:rPr>
        <w:t xml:space="preserve"> </w:t>
      </w:r>
      <w:r>
        <w:t>Suprema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Justicia, ha</w:t>
      </w:r>
      <w:r>
        <w:rPr>
          <w:spacing w:val="-2"/>
        </w:rPr>
        <w:t xml:space="preserve"> </w:t>
      </w:r>
      <w:r>
        <w:t>interpretado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precitado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explicar:</w:t>
      </w:r>
    </w:p>
    <w:p w14:paraId="15018C10" w14:textId="77777777" w:rsidR="005D5045" w:rsidRDefault="005D5045">
      <w:pPr>
        <w:pStyle w:val="BodyText"/>
        <w:spacing w:before="4"/>
        <w:rPr>
          <w:sz w:val="25"/>
        </w:rPr>
      </w:pPr>
    </w:p>
    <w:p w14:paraId="7766EE64" w14:textId="77777777" w:rsidR="005D5045" w:rsidRDefault="00000000">
      <w:pPr>
        <w:spacing w:line="276" w:lineRule="auto"/>
        <w:ind w:left="1028" w:right="1202"/>
        <w:jc w:val="both"/>
        <w:rPr>
          <w:rFonts w:ascii="Arial" w:hAnsi="Arial"/>
          <w:i/>
        </w:rPr>
      </w:pPr>
      <w:r>
        <w:t>“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respecto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necesario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destacar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puntualizado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Corporación,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b/>
          <w:i/>
          <w:u w:val="thick"/>
        </w:rPr>
        <w:t>el</w:t>
      </w:r>
      <w:r>
        <w:rPr>
          <w:rFonts w:ascii="Arial" w:hAnsi="Arial"/>
          <w:b/>
          <w:i/>
          <w:spacing w:val="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valor</w:t>
      </w:r>
      <w:r>
        <w:rPr>
          <w:rFonts w:ascii="Arial" w:hAnsi="Arial"/>
          <w:b/>
          <w:i/>
          <w:spacing w:val="7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</w:t>
      </w:r>
      <w:r>
        <w:rPr>
          <w:rFonts w:ascii="Arial" w:hAnsi="Arial"/>
          <w:b/>
          <w:i/>
          <w:spacing w:val="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la</w:t>
      </w:r>
      <w:r>
        <w:rPr>
          <w:rFonts w:ascii="Arial" w:hAnsi="Arial"/>
          <w:b/>
          <w:i/>
          <w:spacing w:val="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prestación</w:t>
      </w:r>
      <w:r>
        <w:rPr>
          <w:rFonts w:ascii="Arial" w:hAnsi="Arial"/>
          <w:b/>
          <w:i/>
          <w:spacing w:val="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</w:t>
      </w:r>
      <w:r>
        <w:rPr>
          <w:rFonts w:ascii="Arial" w:hAnsi="Arial"/>
          <w:b/>
          <w:i/>
          <w:spacing w:val="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cargo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</w:t>
      </w:r>
      <w:r>
        <w:rPr>
          <w:rFonts w:ascii="Arial" w:hAnsi="Arial"/>
          <w:b/>
          <w:i/>
          <w:spacing w:val="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la</w:t>
      </w:r>
      <w:r>
        <w:rPr>
          <w:rFonts w:ascii="Arial" w:hAnsi="Arial"/>
          <w:b/>
          <w:i/>
          <w:spacing w:val="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aseguradora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que</w:t>
      </w:r>
    </w:p>
    <w:p w14:paraId="42D47574" w14:textId="77777777" w:rsidR="005D5045" w:rsidRDefault="005D5045">
      <w:pPr>
        <w:spacing w:line="276" w:lineRule="auto"/>
        <w:jc w:val="both"/>
        <w:rPr>
          <w:rFonts w:ascii="Arial" w:hAnsi="Arial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6BAAB82F" w14:textId="77777777" w:rsidR="005D5045" w:rsidRDefault="00000000">
      <w:pPr>
        <w:spacing w:before="89" w:line="276" w:lineRule="auto"/>
        <w:ind w:left="1028" w:right="120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 xml:space="preserve">tiene que ver con los seguros contra daños, </w:t>
      </w:r>
      <w:r>
        <w:rPr>
          <w:rFonts w:ascii="Arial" w:hAnsi="Arial"/>
          <w:b/>
          <w:i/>
          <w:u w:val="thick"/>
        </w:rPr>
        <w:t>se encuentra delimitado, tanto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por el valor asegurado</w:t>
      </w:r>
      <w:r>
        <w:rPr>
          <w:rFonts w:ascii="Arial" w:hAnsi="Arial"/>
          <w:i/>
        </w:rPr>
        <w:t>, como por las previsiones contenidas en el artículo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1089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Código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Comercio,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conforme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cual,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dentro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límites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indicados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artículo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1079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indemnización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excederá,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ningún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caso,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valor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real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 interés asegurado en el momento del siniestro, ni del monto efectivo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perjuicio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patrimonial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sufrido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asegurado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beneficiario,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además de sus significativas consecuencias jurídicas, envuelve un notable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principio moral: evitar que el asegurado tenga interés en la realización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siniestro, derivado del afán de enriquecerse indebidamente, a costa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aseguradora,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causa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realización</w:t>
      </w:r>
      <w:r>
        <w:t>”</w:t>
      </w:r>
      <w:r>
        <w:rPr>
          <w:vertAlign w:val="superscript"/>
        </w:rPr>
        <w:t>10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(Subrayado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negrilla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fuera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texto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original)</w:t>
      </w:r>
    </w:p>
    <w:p w14:paraId="0F68C323" w14:textId="77777777" w:rsidR="005D5045" w:rsidRDefault="005D5045">
      <w:pPr>
        <w:pStyle w:val="BodyText"/>
        <w:spacing w:before="2"/>
        <w:rPr>
          <w:rFonts w:ascii="Arial"/>
          <w:i/>
          <w:sz w:val="25"/>
        </w:rPr>
      </w:pPr>
    </w:p>
    <w:p w14:paraId="4112C419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Por</w:t>
      </w:r>
      <w:r>
        <w:rPr>
          <w:spacing w:val="-12"/>
        </w:rPr>
        <w:t xml:space="preserve"> </w:t>
      </w:r>
      <w:r>
        <w:t>ende,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podrá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ninguna</w:t>
      </w:r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obtener</w:t>
      </w:r>
      <w:r>
        <w:rPr>
          <w:spacing w:val="-14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indemnización</w:t>
      </w:r>
      <w:r>
        <w:rPr>
          <w:spacing w:val="-15"/>
        </w:rPr>
        <w:t xml:space="preserve"> </w:t>
      </w:r>
      <w:r>
        <w:t>superior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cuantía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límite</w:t>
      </w:r>
      <w:r>
        <w:rPr>
          <w:spacing w:val="-59"/>
        </w:rPr>
        <w:t xml:space="preserve"> </w:t>
      </w:r>
      <w:r>
        <w:t>de la suma asegurada por parte de mi mandante, y en la proporción de dicha pérdida que le</w:t>
      </w:r>
      <w:r>
        <w:rPr>
          <w:spacing w:val="1"/>
        </w:rPr>
        <w:t xml:space="preserve"> </w:t>
      </w:r>
      <w:r>
        <w:t>corresponda</w:t>
      </w:r>
      <w:r>
        <w:rPr>
          <w:spacing w:val="-3"/>
        </w:rPr>
        <w:t xml:space="preserve"> </w:t>
      </w:r>
      <w:r>
        <w:t>debido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porción de</w:t>
      </w:r>
      <w:r>
        <w:rPr>
          <w:spacing w:val="-2"/>
        </w:rPr>
        <w:t xml:space="preserve"> </w:t>
      </w:r>
      <w:r>
        <w:t>riesgo asumido.</w:t>
      </w:r>
    </w:p>
    <w:p w14:paraId="07F9B745" w14:textId="77777777" w:rsidR="005D5045" w:rsidRDefault="005D5045">
      <w:pPr>
        <w:pStyle w:val="BodyText"/>
        <w:spacing w:before="4"/>
        <w:rPr>
          <w:sz w:val="25"/>
        </w:rPr>
      </w:pPr>
    </w:p>
    <w:p w14:paraId="11F890C9" w14:textId="77777777" w:rsidR="005D5045" w:rsidRDefault="00000000">
      <w:pPr>
        <w:pStyle w:val="BodyText"/>
        <w:spacing w:line="276" w:lineRule="auto"/>
        <w:ind w:left="178" w:right="352"/>
        <w:jc w:val="both"/>
      </w:pPr>
      <w:r>
        <w:t>Por todo lo anterior, comedidamente le solicito al Honorable Despacho tomar en consideración</w:t>
      </w:r>
      <w:r>
        <w:rPr>
          <w:spacing w:val="1"/>
        </w:rPr>
        <w:t xml:space="preserve"> </w:t>
      </w:r>
      <w:r>
        <w:t>que, sin perjuicio que en el caso bajo análisis no se ha realizado el riesgo asegurado, y que el</w:t>
      </w:r>
      <w:r>
        <w:rPr>
          <w:spacing w:val="1"/>
        </w:rPr>
        <w:t xml:space="preserve"> </w:t>
      </w:r>
      <w:r>
        <w:t>Contrato de Seguro no presta cobertura por las razones previamente anotadas, en todo caso,</w:t>
      </w:r>
      <w:r>
        <w:rPr>
          <w:spacing w:val="1"/>
        </w:rPr>
        <w:t xml:space="preserve"> </w:t>
      </w:r>
      <w:r>
        <w:t>dichas pólizas contienen unos límites y valores asegurados que deberán ser tenidos en cuenta</w:t>
      </w:r>
      <w:r>
        <w:rPr>
          <w:spacing w:val="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fiscal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remoto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improbable</w:t>
      </w:r>
      <w:r>
        <w:rPr>
          <w:spacing w:val="-12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condena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representada.</w:t>
      </w:r>
    </w:p>
    <w:p w14:paraId="07D723C6" w14:textId="77777777" w:rsidR="005D5045" w:rsidRDefault="005D5045">
      <w:pPr>
        <w:pStyle w:val="BodyText"/>
        <w:spacing w:before="5"/>
        <w:rPr>
          <w:sz w:val="25"/>
        </w:rPr>
      </w:pPr>
    </w:p>
    <w:p w14:paraId="6384119C" w14:textId="77777777" w:rsidR="005D5045" w:rsidRDefault="00000000">
      <w:pPr>
        <w:pStyle w:val="Heading1"/>
        <w:numPr>
          <w:ilvl w:val="1"/>
          <w:numId w:val="5"/>
        </w:numPr>
        <w:tabs>
          <w:tab w:val="left" w:pos="1258"/>
          <w:tab w:val="left" w:pos="1259"/>
        </w:tabs>
        <w:spacing w:line="312" w:lineRule="auto"/>
        <w:ind w:right="361"/>
      </w:pP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CUALQUIER</w:t>
      </w:r>
      <w:r>
        <w:rPr>
          <w:spacing w:val="-15"/>
        </w:rPr>
        <w:t xml:space="preserve"> </w:t>
      </w:r>
      <w:r>
        <w:rPr>
          <w:spacing w:val="-1"/>
        </w:rPr>
        <w:t>CASO,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t>DEBERÁN</w:t>
      </w:r>
      <w:r>
        <w:rPr>
          <w:spacing w:val="-15"/>
        </w:rPr>
        <w:t xml:space="preserve"> </w:t>
      </w:r>
      <w:r>
        <w:t>TENER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DEDUCIBLES</w:t>
      </w:r>
      <w:r>
        <w:rPr>
          <w:spacing w:val="-58"/>
        </w:rPr>
        <w:t xml:space="preserve"> </w:t>
      </w:r>
      <w:r>
        <w:t>PACTADOS</w:t>
      </w:r>
    </w:p>
    <w:p w14:paraId="5CA46DBB" w14:textId="77777777" w:rsidR="005D5045" w:rsidRDefault="005D5045">
      <w:pPr>
        <w:pStyle w:val="BodyText"/>
        <w:spacing w:before="7"/>
        <w:rPr>
          <w:rFonts w:ascii="Arial"/>
          <w:b/>
          <w:sz w:val="28"/>
        </w:rPr>
      </w:pPr>
    </w:p>
    <w:p w14:paraId="2B127387" w14:textId="77777777" w:rsidR="005D5045" w:rsidRDefault="00000000">
      <w:pPr>
        <w:pStyle w:val="BodyText"/>
        <w:spacing w:line="312" w:lineRule="auto"/>
        <w:ind w:left="178" w:right="352"/>
        <w:jc w:val="both"/>
      </w:pPr>
      <w:r>
        <w:t>Subsidiariamente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argumentos</w:t>
      </w:r>
      <w:r>
        <w:rPr>
          <w:spacing w:val="-5"/>
        </w:rPr>
        <w:t xml:space="preserve"> </w:t>
      </w:r>
      <w:r>
        <w:t>precedentes,</w:t>
      </w:r>
      <w:r>
        <w:rPr>
          <w:spacing w:val="-10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perjuicio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fundamentos</w:t>
      </w:r>
      <w:r>
        <w:rPr>
          <w:spacing w:val="-8"/>
        </w:rPr>
        <w:t xml:space="preserve"> </w:t>
      </w:r>
      <w:r>
        <w:t>expuestos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largo del escrito y sin que esta mención constituya aceptación de responsabilidad alguna por</w:t>
      </w:r>
      <w:r>
        <w:rPr>
          <w:spacing w:val="1"/>
        </w:rPr>
        <w:t xml:space="preserve"> </w:t>
      </w:r>
      <w:r>
        <w:t>parte de mi representada, en el improbable evento en el que el honorable Despacho considere</w:t>
      </w:r>
      <w:r>
        <w:rPr>
          <w:spacing w:val="1"/>
        </w:rPr>
        <w:t xml:space="preserve"> </w:t>
      </w:r>
      <w:r>
        <w:t>que la Aseguradora sí tiene la obligación de pagar indemnización alguna, resulta fundamental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tenga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cuenta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deducibles</w:t>
      </w:r>
      <w:r>
        <w:rPr>
          <w:spacing w:val="-14"/>
        </w:rPr>
        <w:t xml:space="preserve"> </w:t>
      </w:r>
      <w:r>
        <w:t>pactados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contratos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seguro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siguiente</w:t>
      </w:r>
      <w:r>
        <w:rPr>
          <w:spacing w:val="-59"/>
        </w:rPr>
        <w:t xml:space="preserve"> </w:t>
      </w:r>
      <w:r>
        <w:t>manera:</w:t>
      </w:r>
    </w:p>
    <w:p w14:paraId="7DE6DEA7" w14:textId="77777777" w:rsidR="005D5045" w:rsidRDefault="005D5045">
      <w:pPr>
        <w:pStyle w:val="BodyText"/>
        <w:spacing w:before="3"/>
        <w:rPr>
          <w:sz w:val="25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979"/>
      </w:tblGrid>
      <w:tr w:rsidR="005D5045" w14:paraId="74C88E62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1CF899FE" w14:textId="77777777" w:rsidR="005D5045" w:rsidRDefault="00000000">
            <w:pPr>
              <w:pStyle w:val="TableParagraph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979" w:type="dxa"/>
            <w:shd w:val="clear" w:color="auto" w:fill="ACB8C9"/>
          </w:tcPr>
          <w:p w14:paraId="0838595A" w14:textId="77777777" w:rsidR="005D5045" w:rsidRDefault="00000000">
            <w:pPr>
              <w:pStyle w:val="TableParagraph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22155640</w:t>
            </w:r>
          </w:p>
        </w:tc>
      </w:tr>
      <w:tr w:rsidR="005D5045" w14:paraId="2F139E46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4D0B4AC0" w14:textId="77777777" w:rsidR="005D5045" w:rsidRDefault="00000000">
            <w:pPr>
              <w:pStyle w:val="TableParagraph"/>
              <w:spacing w:before="0"/>
              <w:ind w:left="1118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979" w:type="dxa"/>
          </w:tcPr>
          <w:p w14:paraId="453F790C" w14:textId="77777777" w:rsidR="005D5045" w:rsidRDefault="00000000">
            <w:pPr>
              <w:pStyle w:val="TableParagraph"/>
              <w:spacing w:before="0"/>
              <w:ind w:left="126"/>
            </w:pPr>
            <w:r>
              <w:t>Manejo</w:t>
            </w:r>
          </w:p>
        </w:tc>
      </w:tr>
      <w:tr w:rsidR="005D5045" w14:paraId="6910F3E8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1EAB9FE6" w14:textId="77777777" w:rsidR="005D5045" w:rsidRDefault="00000000">
            <w:pPr>
              <w:pStyle w:val="TableParagraph"/>
              <w:spacing w:line="232" w:lineRule="exact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979" w:type="dxa"/>
          </w:tcPr>
          <w:p w14:paraId="3922046F" w14:textId="77777777" w:rsidR="005D5045" w:rsidRDefault="00000000">
            <w:pPr>
              <w:pStyle w:val="TableParagraph"/>
              <w:spacing w:line="232" w:lineRule="exact"/>
              <w:ind w:left="122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2EA8668F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4A6A0677" w14:textId="77777777" w:rsidR="005D5045" w:rsidRDefault="00000000">
            <w:pPr>
              <w:pStyle w:val="TableParagraph"/>
              <w:ind w:left="1122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979" w:type="dxa"/>
          </w:tcPr>
          <w:p w14:paraId="6086CE62" w14:textId="77777777" w:rsidR="005D5045" w:rsidRDefault="00000000">
            <w:pPr>
              <w:pStyle w:val="TableParagraph"/>
              <w:ind w:left="121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797C2411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0D735771" w14:textId="77777777" w:rsidR="005D5045" w:rsidRDefault="00000000">
            <w:pPr>
              <w:pStyle w:val="TableParagraph"/>
              <w:spacing w:before="0"/>
              <w:ind w:left="0" w:right="82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asegurado</w:t>
            </w:r>
          </w:p>
        </w:tc>
        <w:tc>
          <w:tcPr>
            <w:tcW w:w="5979" w:type="dxa"/>
          </w:tcPr>
          <w:p w14:paraId="1CEE3536" w14:textId="77777777" w:rsidR="005D5045" w:rsidRDefault="00000000">
            <w:pPr>
              <w:pStyle w:val="TableParagraph"/>
              <w:spacing w:before="0"/>
              <w:ind w:left="124"/>
            </w:pPr>
            <w:r>
              <w:t>$ 800.000.000</w:t>
            </w:r>
          </w:p>
        </w:tc>
      </w:tr>
      <w:tr w:rsidR="005D5045" w14:paraId="613D4094" w14:textId="77777777">
        <w:trPr>
          <w:trHeight w:val="1519"/>
        </w:trPr>
        <w:tc>
          <w:tcPr>
            <w:tcW w:w="3401" w:type="dxa"/>
            <w:shd w:val="clear" w:color="auto" w:fill="ACB8C9"/>
          </w:tcPr>
          <w:p w14:paraId="2A809D02" w14:textId="77777777" w:rsidR="005D5045" w:rsidRDefault="005D504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231420E2" w14:textId="77777777" w:rsidR="005D5045" w:rsidRDefault="005D5045">
            <w:pPr>
              <w:pStyle w:val="TableParagraph"/>
              <w:spacing w:before="1" w:line="240" w:lineRule="auto"/>
              <w:ind w:left="0" w:right="0"/>
              <w:jc w:val="left"/>
              <w:rPr>
                <w:sz w:val="31"/>
              </w:rPr>
            </w:pPr>
          </w:p>
          <w:p w14:paraId="563E38B2" w14:textId="77777777" w:rsidR="005D5045" w:rsidRDefault="00000000">
            <w:pPr>
              <w:pStyle w:val="TableParagraph"/>
              <w:spacing w:before="0" w:line="240" w:lineRule="auto"/>
              <w:ind w:right="7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Deducible</w:t>
            </w:r>
          </w:p>
        </w:tc>
        <w:tc>
          <w:tcPr>
            <w:tcW w:w="5979" w:type="dxa"/>
          </w:tcPr>
          <w:p w14:paraId="2C11E027" w14:textId="77777777" w:rsidR="005D5045" w:rsidRDefault="00000000">
            <w:pPr>
              <w:pStyle w:val="TableParagraph"/>
              <w:spacing w:before="0" w:line="240" w:lineRule="auto"/>
              <w:ind w:left="126"/>
            </w:pPr>
            <w:r>
              <w:t>Amparo básico: 10 % del valor de la pérdida, mínimo 2</w:t>
            </w:r>
            <w:r>
              <w:rPr>
                <w:spacing w:val="-59"/>
              </w:rPr>
              <w:t xml:space="preserve"> </w:t>
            </w:r>
            <w:r>
              <w:t>SMMV.</w:t>
            </w:r>
          </w:p>
          <w:p w14:paraId="44D109B1" w14:textId="77777777" w:rsidR="005D5045" w:rsidRDefault="00000000">
            <w:pPr>
              <w:pStyle w:val="TableParagraph"/>
              <w:spacing w:before="0" w:line="240" w:lineRule="auto"/>
              <w:ind w:left="123"/>
            </w:pPr>
            <w:r>
              <w:t>Demás amparos: 10% del valor de la pérdida, mínimo 4</w:t>
            </w:r>
            <w:r>
              <w:rPr>
                <w:spacing w:val="-60"/>
              </w:rPr>
              <w:t xml:space="preserve"> </w:t>
            </w:r>
            <w:r>
              <w:t>SMMV</w:t>
            </w:r>
          </w:p>
          <w:p w14:paraId="226D96C1" w14:textId="77777777" w:rsidR="005D5045" w:rsidRDefault="00000000">
            <w:pPr>
              <w:pStyle w:val="TableParagraph"/>
              <w:spacing w:before="0" w:line="252" w:lineRule="exact"/>
              <w:ind w:left="127"/>
            </w:pPr>
            <w:r>
              <w:t>Para reclamos relacionados con las cajas menores: 5% 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pérdida.</w:t>
            </w:r>
          </w:p>
        </w:tc>
      </w:tr>
      <w:tr w:rsidR="005D5045" w14:paraId="7728163D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05E35F23" w14:textId="77777777" w:rsidR="005D5045" w:rsidRDefault="00000000">
            <w:pPr>
              <w:pStyle w:val="TableParagraph"/>
              <w:spacing w:before="0"/>
              <w:ind w:left="0" w:right="8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979" w:type="dxa"/>
          </w:tcPr>
          <w:p w14:paraId="7EC56E5E" w14:textId="77777777" w:rsidR="005D5045" w:rsidRDefault="00000000">
            <w:pPr>
              <w:pStyle w:val="TableParagraph"/>
              <w:spacing w:before="0"/>
              <w:ind w:left="127"/>
            </w:pPr>
            <w:r>
              <w:t>20/09/2017</w:t>
            </w:r>
          </w:p>
        </w:tc>
      </w:tr>
      <w:tr w:rsidR="005D5045" w14:paraId="7B6C6DE2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57EA195F" w14:textId="77777777" w:rsidR="005D5045" w:rsidRDefault="00000000">
            <w:pPr>
              <w:pStyle w:val="TableParagraph"/>
              <w:ind w:left="0" w:right="91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979" w:type="dxa"/>
          </w:tcPr>
          <w:p w14:paraId="4ADC2B0D" w14:textId="77777777" w:rsidR="005D5045" w:rsidRDefault="00000000">
            <w:pPr>
              <w:pStyle w:val="TableParagraph"/>
              <w:ind w:left="127"/>
            </w:pPr>
            <w:r>
              <w:t>20/09/2018</w:t>
            </w:r>
          </w:p>
        </w:tc>
      </w:tr>
    </w:tbl>
    <w:p w14:paraId="09C060FB" w14:textId="77777777" w:rsidR="005D5045" w:rsidRDefault="005D5045">
      <w:pPr>
        <w:pStyle w:val="BodyText"/>
        <w:spacing w:before="2" w:after="1"/>
        <w:rPr>
          <w:sz w:val="25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979"/>
      </w:tblGrid>
      <w:tr w:rsidR="005D5045" w14:paraId="78DF8D96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3455239F" w14:textId="77777777" w:rsidR="005D5045" w:rsidRDefault="00000000">
            <w:pPr>
              <w:pStyle w:val="TableParagraph"/>
              <w:spacing w:line="232" w:lineRule="exact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979" w:type="dxa"/>
            <w:shd w:val="clear" w:color="auto" w:fill="ACB8C9"/>
          </w:tcPr>
          <w:p w14:paraId="41446B92" w14:textId="77777777" w:rsidR="005D5045" w:rsidRDefault="00000000">
            <w:pPr>
              <w:pStyle w:val="TableParagraph"/>
              <w:spacing w:line="232" w:lineRule="exact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22335903</w:t>
            </w:r>
          </w:p>
        </w:tc>
      </w:tr>
      <w:tr w:rsidR="005D5045" w14:paraId="2658637C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3347B39F" w14:textId="77777777" w:rsidR="005D5045" w:rsidRDefault="00000000">
            <w:pPr>
              <w:pStyle w:val="TableParagraph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979" w:type="dxa"/>
          </w:tcPr>
          <w:p w14:paraId="60C2A59D" w14:textId="77777777" w:rsidR="005D5045" w:rsidRDefault="00000000">
            <w:pPr>
              <w:pStyle w:val="TableParagraph"/>
              <w:ind w:left="126"/>
            </w:pPr>
            <w:r>
              <w:t>Manejo</w:t>
            </w:r>
          </w:p>
        </w:tc>
      </w:tr>
      <w:tr w:rsidR="005D5045" w14:paraId="188B74A1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27ED51A8" w14:textId="77777777" w:rsidR="005D5045" w:rsidRDefault="00000000">
            <w:pPr>
              <w:pStyle w:val="TableParagraph"/>
              <w:spacing w:before="0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979" w:type="dxa"/>
          </w:tcPr>
          <w:p w14:paraId="56626A0E" w14:textId="77777777" w:rsidR="005D5045" w:rsidRDefault="00000000">
            <w:pPr>
              <w:pStyle w:val="TableParagraph"/>
              <w:spacing w:before="0"/>
              <w:ind w:left="121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32656B6B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3905FA4A" w14:textId="77777777" w:rsidR="005D5045" w:rsidRDefault="00000000">
            <w:pPr>
              <w:pStyle w:val="TableParagraph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979" w:type="dxa"/>
          </w:tcPr>
          <w:p w14:paraId="355FAC65" w14:textId="77777777" w:rsidR="005D5045" w:rsidRDefault="00000000">
            <w:pPr>
              <w:pStyle w:val="TableParagraph"/>
              <w:ind w:left="124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1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0F4002ED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77D6C1B5" w14:textId="77777777" w:rsidR="005D5045" w:rsidRDefault="00000000">
            <w:pPr>
              <w:pStyle w:val="TableParagraph"/>
              <w:spacing w:before="0"/>
              <w:ind w:right="7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asegurado</w:t>
            </w:r>
          </w:p>
        </w:tc>
        <w:tc>
          <w:tcPr>
            <w:tcW w:w="5979" w:type="dxa"/>
          </w:tcPr>
          <w:p w14:paraId="04D234CB" w14:textId="77777777" w:rsidR="005D5045" w:rsidRDefault="00000000">
            <w:pPr>
              <w:pStyle w:val="TableParagraph"/>
              <w:spacing w:before="0"/>
              <w:ind w:left="124"/>
            </w:pPr>
            <w:r>
              <w:t>$ 800.000.000</w:t>
            </w:r>
          </w:p>
        </w:tc>
      </w:tr>
    </w:tbl>
    <w:p w14:paraId="25BCF3E6" w14:textId="77777777" w:rsidR="005D5045" w:rsidRDefault="005D5045">
      <w:pPr>
        <w:pStyle w:val="BodyText"/>
        <w:rPr>
          <w:sz w:val="20"/>
        </w:rPr>
      </w:pPr>
    </w:p>
    <w:p w14:paraId="5CE58210" w14:textId="77777777" w:rsidR="005D5045" w:rsidRDefault="005D5045">
      <w:pPr>
        <w:pStyle w:val="BodyText"/>
        <w:rPr>
          <w:sz w:val="20"/>
        </w:rPr>
      </w:pPr>
    </w:p>
    <w:p w14:paraId="6BBB92E6" w14:textId="77777777" w:rsidR="005D5045" w:rsidRDefault="00000000">
      <w:pPr>
        <w:pStyle w:val="BodyText"/>
        <w:spacing w:before="2"/>
        <w:rPr>
          <w:sz w:val="15"/>
        </w:rPr>
      </w:pPr>
      <w:r>
        <w:pict w14:anchorId="6A30CAF2">
          <v:rect id="_x0000_s2050" style="position:absolute;margin-left:70.95pt;margin-top:10.7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15FF81C3" w14:textId="77777777" w:rsidR="005D5045" w:rsidRDefault="00000000">
      <w:pPr>
        <w:spacing w:before="67" w:line="266" w:lineRule="auto"/>
        <w:ind w:left="178" w:right="364"/>
        <w:jc w:val="both"/>
        <w:rPr>
          <w:sz w:val="16"/>
        </w:rPr>
      </w:pPr>
      <w:r>
        <w:rPr>
          <w:rFonts w:ascii="Calibri" w:hAnsi="Calibri"/>
          <w:position w:val="7"/>
          <w:sz w:val="13"/>
        </w:rPr>
        <w:t xml:space="preserve">10 </w:t>
      </w:r>
      <w:r>
        <w:rPr>
          <w:sz w:val="16"/>
        </w:rPr>
        <w:t>Corte Suprema de Justicia, Sala de Casación Civil, sentencia del 14 de diciembre de 2001. Mp. Jorge Antonio Castillo Rúgeles.</w:t>
      </w:r>
      <w:r>
        <w:rPr>
          <w:spacing w:val="1"/>
          <w:sz w:val="16"/>
        </w:rPr>
        <w:t xml:space="preserve"> </w:t>
      </w:r>
      <w:r>
        <w:rPr>
          <w:sz w:val="16"/>
        </w:rPr>
        <w:t>EXP 5952.</w:t>
      </w:r>
    </w:p>
    <w:p w14:paraId="0621C13A" w14:textId="77777777" w:rsidR="005D5045" w:rsidRDefault="005D5045">
      <w:pPr>
        <w:spacing w:line="266" w:lineRule="auto"/>
        <w:jc w:val="both"/>
        <w:rPr>
          <w:sz w:val="16"/>
        </w:rPr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57FE8810" w14:textId="77777777" w:rsidR="005D5045" w:rsidRDefault="005D5045">
      <w:pPr>
        <w:pStyle w:val="BodyText"/>
        <w:spacing w:before="8"/>
        <w:rPr>
          <w:sz w:val="7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979"/>
      </w:tblGrid>
      <w:tr w:rsidR="005D5045" w14:paraId="501EC633" w14:textId="77777777">
        <w:trPr>
          <w:trHeight w:val="1517"/>
        </w:trPr>
        <w:tc>
          <w:tcPr>
            <w:tcW w:w="3401" w:type="dxa"/>
            <w:tcBorders>
              <w:top w:val="nil"/>
            </w:tcBorders>
            <w:shd w:val="clear" w:color="auto" w:fill="ACB8C9"/>
          </w:tcPr>
          <w:p w14:paraId="5AB6BE47" w14:textId="77777777" w:rsidR="005D5045" w:rsidRDefault="005D504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2FAE9C49" w14:textId="77777777" w:rsidR="005D5045" w:rsidRDefault="005D5045">
            <w:pPr>
              <w:pStyle w:val="TableParagraph"/>
              <w:spacing w:before="10" w:line="240" w:lineRule="auto"/>
              <w:ind w:left="0" w:right="0"/>
              <w:jc w:val="left"/>
              <w:rPr>
                <w:sz w:val="30"/>
              </w:rPr>
            </w:pPr>
          </w:p>
          <w:p w14:paraId="58AE64F9" w14:textId="77777777" w:rsidR="005D5045" w:rsidRDefault="00000000">
            <w:pPr>
              <w:pStyle w:val="TableParagraph"/>
              <w:spacing w:before="0" w:line="240" w:lineRule="auto"/>
              <w:ind w:right="7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Deducible</w:t>
            </w:r>
          </w:p>
        </w:tc>
        <w:tc>
          <w:tcPr>
            <w:tcW w:w="5979" w:type="dxa"/>
            <w:tcBorders>
              <w:top w:val="nil"/>
            </w:tcBorders>
          </w:tcPr>
          <w:p w14:paraId="35649719" w14:textId="77777777" w:rsidR="005D5045" w:rsidRDefault="00000000">
            <w:pPr>
              <w:pStyle w:val="TableParagraph"/>
              <w:spacing w:before="0" w:line="240" w:lineRule="auto"/>
              <w:ind w:left="126"/>
            </w:pPr>
            <w:r>
              <w:t>Amparo básico: 10 % del valor de la pérdida, mínimo 2</w:t>
            </w:r>
            <w:r>
              <w:rPr>
                <w:spacing w:val="-59"/>
              </w:rPr>
              <w:t xml:space="preserve"> </w:t>
            </w:r>
            <w:r>
              <w:t>SMMV.</w:t>
            </w:r>
          </w:p>
          <w:p w14:paraId="6F057079" w14:textId="77777777" w:rsidR="005D5045" w:rsidRDefault="00000000">
            <w:pPr>
              <w:pStyle w:val="TableParagraph"/>
              <w:spacing w:before="1" w:line="240" w:lineRule="auto"/>
              <w:ind w:left="123"/>
            </w:pPr>
            <w:r>
              <w:t>Demás amparos: 10% del valor de la pérdida, mínimo 4</w:t>
            </w:r>
            <w:r>
              <w:rPr>
                <w:spacing w:val="-60"/>
              </w:rPr>
              <w:t xml:space="preserve"> </w:t>
            </w:r>
            <w:r>
              <w:t>SMMV</w:t>
            </w:r>
          </w:p>
          <w:p w14:paraId="3EB8BC5B" w14:textId="77777777" w:rsidR="005D5045" w:rsidRDefault="00000000">
            <w:pPr>
              <w:pStyle w:val="TableParagraph"/>
              <w:spacing w:before="0" w:line="254" w:lineRule="exact"/>
              <w:ind w:left="125"/>
            </w:pPr>
            <w:r>
              <w:t>Para reclamos relacionados con las cajas menores: 5% 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pérdida.</w:t>
            </w:r>
          </w:p>
        </w:tc>
      </w:tr>
      <w:tr w:rsidR="005D5045" w14:paraId="5A9190CB" w14:textId="77777777">
        <w:trPr>
          <w:trHeight w:val="252"/>
        </w:trPr>
        <w:tc>
          <w:tcPr>
            <w:tcW w:w="3401" w:type="dxa"/>
            <w:shd w:val="clear" w:color="auto" w:fill="ACB8C9"/>
          </w:tcPr>
          <w:p w14:paraId="47A675E2" w14:textId="77777777" w:rsidR="005D5045" w:rsidRDefault="00000000">
            <w:pPr>
              <w:pStyle w:val="TableParagraph"/>
              <w:spacing w:before="0" w:line="233" w:lineRule="exact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979" w:type="dxa"/>
          </w:tcPr>
          <w:p w14:paraId="58053365" w14:textId="77777777" w:rsidR="005D5045" w:rsidRDefault="00000000">
            <w:pPr>
              <w:pStyle w:val="TableParagraph"/>
              <w:spacing w:before="0" w:line="233" w:lineRule="exact"/>
              <w:ind w:left="0" w:right="2423"/>
              <w:jc w:val="right"/>
            </w:pPr>
            <w:r>
              <w:t>21/09/2018</w:t>
            </w:r>
          </w:p>
        </w:tc>
      </w:tr>
      <w:tr w:rsidR="005D5045" w14:paraId="5AA28125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1D6C9331" w14:textId="77777777" w:rsidR="005D5045" w:rsidRDefault="00000000">
            <w:pPr>
              <w:pStyle w:val="TableParagraph"/>
              <w:spacing w:before="0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979" w:type="dxa"/>
          </w:tcPr>
          <w:p w14:paraId="6957714D" w14:textId="77777777" w:rsidR="005D5045" w:rsidRDefault="00000000">
            <w:pPr>
              <w:pStyle w:val="TableParagraph"/>
              <w:spacing w:before="0"/>
              <w:ind w:left="0" w:right="2423"/>
              <w:jc w:val="right"/>
            </w:pPr>
            <w:r>
              <w:t>20/09/2019</w:t>
            </w:r>
          </w:p>
        </w:tc>
      </w:tr>
    </w:tbl>
    <w:p w14:paraId="2741510B" w14:textId="77777777" w:rsidR="005D5045" w:rsidRDefault="005D5045">
      <w:pPr>
        <w:pStyle w:val="BodyText"/>
        <w:spacing w:before="3"/>
        <w:rPr>
          <w:sz w:val="25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881"/>
      </w:tblGrid>
      <w:tr w:rsidR="005D5045" w14:paraId="214D7EF4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0FCEDC5B" w14:textId="77777777" w:rsidR="005D5045" w:rsidRDefault="00000000">
            <w:pPr>
              <w:pStyle w:val="TableParagraph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881" w:type="dxa"/>
            <w:shd w:val="clear" w:color="auto" w:fill="ACB8C9"/>
          </w:tcPr>
          <w:p w14:paraId="0DE83BDE" w14:textId="77777777" w:rsidR="005D5045" w:rsidRDefault="00000000">
            <w:pPr>
              <w:pStyle w:val="TableParagraph"/>
              <w:ind w:left="76" w:righ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22556891</w:t>
            </w:r>
          </w:p>
        </w:tc>
      </w:tr>
      <w:tr w:rsidR="005D5045" w14:paraId="0D6CDFB5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350C1F2C" w14:textId="77777777" w:rsidR="005D5045" w:rsidRDefault="00000000">
            <w:pPr>
              <w:pStyle w:val="TableParagraph"/>
              <w:spacing w:line="232" w:lineRule="exact"/>
              <w:ind w:left="1118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881" w:type="dxa"/>
          </w:tcPr>
          <w:p w14:paraId="2D14AE3B" w14:textId="77777777" w:rsidR="005D5045" w:rsidRDefault="00000000">
            <w:pPr>
              <w:pStyle w:val="TableParagraph"/>
              <w:spacing w:line="232" w:lineRule="exact"/>
              <w:ind w:left="76" w:right="66"/>
            </w:pPr>
            <w:r>
              <w:t>Manejo</w:t>
            </w:r>
          </w:p>
        </w:tc>
      </w:tr>
      <w:tr w:rsidR="005D5045" w14:paraId="4792CB7D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24CEE72A" w14:textId="77777777" w:rsidR="005D5045" w:rsidRDefault="00000000">
            <w:pPr>
              <w:pStyle w:val="TableParagraph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881" w:type="dxa"/>
          </w:tcPr>
          <w:p w14:paraId="308709E1" w14:textId="77777777" w:rsidR="005D5045" w:rsidRDefault="00000000">
            <w:pPr>
              <w:pStyle w:val="TableParagraph"/>
              <w:ind w:left="71" w:right="67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578CAE7B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65955093" w14:textId="77777777" w:rsidR="005D5045" w:rsidRDefault="00000000">
            <w:pPr>
              <w:pStyle w:val="TableParagraph"/>
              <w:spacing w:before="0"/>
              <w:ind w:left="1122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2C411343" w14:textId="77777777" w:rsidR="005D5045" w:rsidRDefault="00000000">
            <w:pPr>
              <w:pStyle w:val="TableParagraph"/>
              <w:spacing w:before="0"/>
              <w:ind w:left="71" w:right="67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3A6725D7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4B0E86EA" w14:textId="77777777" w:rsidR="005D5045" w:rsidRDefault="00000000">
            <w:pPr>
              <w:pStyle w:val="TableParagraph"/>
              <w:ind w:left="0" w:right="82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075A9DDF" w14:textId="77777777" w:rsidR="005D5045" w:rsidRDefault="00000000">
            <w:pPr>
              <w:pStyle w:val="TableParagraph"/>
              <w:ind w:left="76" w:right="64"/>
            </w:pPr>
            <w:r>
              <w:t>$ 800.000.000</w:t>
            </w:r>
          </w:p>
        </w:tc>
      </w:tr>
      <w:tr w:rsidR="005D5045" w14:paraId="49BD215A" w14:textId="77777777">
        <w:trPr>
          <w:trHeight w:val="1516"/>
        </w:trPr>
        <w:tc>
          <w:tcPr>
            <w:tcW w:w="3401" w:type="dxa"/>
            <w:shd w:val="clear" w:color="auto" w:fill="ACB8C9"/>
          </w:tcPr>
          <w:p w14:paraId="22237AEE" w14:textId="77777777" w:rsidR="005D5045" w:rsidRDefault="005D504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462FBD6C" w14:textId="77777777" w:rsidR="005D5045" w:rsidRDefault="005D5045">
            <w:pPr>
              <w:pStyle w:val="TableParagraph"/>
              <w:spacing w:before="10" w:line="240" w:lineRule="auto"/>
              <w:ind w:left="0" w:right="0"/>
              <w:jc w:val="left"/>
              <w:rPr>
                <w:sz w:val="30"/>
              </w:rPr>
            </w:pPr>
          </w:p>
          <w:p w14:paraId="3082C495" w14:textId="77777777" w:rsidR="005D5045" w:rsidRDefault="00000000">
            <w:pPr>
              <w:pStyle w:val="TableParagraph"/>
              <w:spacing w:before="0" w:line="240" w:lineRule="auto"/>
              <w:ind w:right="7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Deducible</w:t>
            </w:r>
          </w:p>
        </w:tc>
        <w:tc>
          <w:tcPr>
            <w:tcW w:w="5881" w:type="dxa"/>
          </w:tcPr>
          <w:p w14:paraId="23BC54A2" w14:textId="77777777" w:rsidR="005D5045" w:rsidRDefault="00000000">
            <w:pPr>
              <w:pStyle w:val="TableParagraph"/>
              <w:spacing w:before="0" w:line="240" w:lineRule="auto"/>
              <w:ind w:left="76" w:right="67"/>
            </w:pPr>
            <w:r>
              <w:t>Amparo básico: 10 % del valor de la pérdida, mínimo 2</w:t>
            </w:r>
            <w:r>
              <w:rPr>
                <w:spacing w:val="-59"/>
              </w:rPr>
              <w:t xml:space="preserve"> </w:t>
            </w:r>
            <w:r>
              <w:t>SMMV.</w:t>
            </w:r>
          </w:p>
          <w:p w14:paraId="0B078FCA" w14:textId="77777777" w:rsidR="005D5045" w:rsidRDefault="00000000">
            <w:pPr>
              <w:pStyle w:val="TableParagraph"/>
              <w:spacing w:before="1" w:line="240" w:lineRule="auto"/>
              <w:ind w:left="74" w:right="67"/>
            </w:pPr>
            <w:r>
              <w:t>Demás amparos: 10% del valor de la pérdida, mínimo 4</w:t>
            </w:r>
            <w:r>
              <w:rPr>
                <w:spacing w:val="-60"/>
              </w:rPr>
              <w:t xml:space="preserve"> </w:t>
            </w:r>
            <w:r>
              <w:t>SMMV</w:t>
            </w:r>
          </w:p>
          <w:p w14:paraId="3C23F00E" w14:textId="77777777" w:rsidR="005D5045" w:rsidRDefault="00000000">
            <w:pPr>
              <w:pStyle w:val="TableParagraph"/>
              <w:spacing w:before="0" w:line="254" w:lineRule="exact"/>
              <w:ind w:left="76" w:right="67"/>
            </w:pPr>
            <w:r>
              <w:t>Para reclamos relacionados con las cajas menores: 5% 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pérdida.</w:t>
            </w:r>
          </w:p>
        </w:tc>
      </w:tr>
      <w:tr w:rsidR="005D5045" w14:paraId="2A3C7DF9" w14:textId="77777777">
        <w:trPr>
          <w:trHeight w:val="252"/>
        </w:trPr>
        <w:tc>
          <w:tcPr>
            <w:tcW w:w="3401" w:type="dxa"/>
            <w:shd w:val="clear" w:color="auto" w:fill="ACB8C9"/>
          </w:tcPr>
          <w:p w14:paraId="77B5527B" w14:textId="77777777" w:rsidR="005D5045" w:rsidRDefault="00000000">
            <w:pPr>
              <w:pStyle w:val="TableParagraph"/>
              <w:spacing w:before="0" w:line="232" w:lineRule="exact"/>
              <w:ind w:left="0" w:right="8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881" w:type="dxa"/>
          </w:tcPr>
          <w:p w14:paraId="022A4242" w14:textId="77777777" w:rsidR="005D5045" w:rsidRDefault="00000000">
            <w:pPr>
              <w:pStyle w:val="TableParagraph"/>
              <w:spacing w:before="0" w:line="232" w:lineRule="exact"/>
              <w:ind w:left="76" w:right="66"/>
            </w:pPr>
            <w:r>
              <w:t>21/10/2019</w:t>
            </w:r>
          </w:p>
        </w:tc>
      </w:tr>
      <w:tr w:rsidR="005D5045" w14:paraId="778BB671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6DB98270" w14:textId="77777777" w:rsidR="005D5045" w:rsidRDefault="00000000">
            <w:pPr>
              <w:pStyle w:val="TableParagraph"/>
              <w:spacing w:before="0"/>
              <w:ind w:left="0" w:right="91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881" w:type="dxa"/>
          </w:tcPr>
          <w:p w14:paraId="00CDF063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20/09/2020</w:t>
            </w:r>
          </w:p>
        </w:tc>
      </w:tr>
    </w:tbl>
    <w:p w14:paraId="45E2FAE6" w14:textId="77777777" w:rsidR="005D5045" w:rsidRDefault="005D5045">
      <w:pPr>
        <w:pStyle w:val="BodyText"/>
        <w:spacing w:before="2" w:after="1"/>
        <w:rPr>
          <w:sz w:val="25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881"/>
      </w:tblGrid>
      <w:tr w:rsidR="005D5045" w14:paraId="3CDD375B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2FC01383" w14:textId="77777777" w:rsidR="005D5045" w:rsidRDefault="00000000">
            <w:pPr>
              <w:pStyle w:val="TableParagraph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881" w:type="dxa"/>
            <w:shd w:val="clear" w:color="auto" w:fill="ACB8C9"/>
          </w:tcPr>
          <w:p w14:paraId="76B946C7" w14:textId="77777777" w:rsidR="005D5045" w:rsidRDefault="00000000">
            <w:pPr>
              <w:pStyle w:val="TableParagraph"/>
              <w:ind w:left="76" w:righ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22753049</w:t>
            </w:r>
          </w:p>
        </w:tc>
      </w:tr>
      <w:tr w:rsidR="005D5045" w14:paraId="5977E73C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0DA169AA" w14:textId="77777777" w:rsidR="005D5045" w:rsidRDefault="00000000">
            <w:pPr>
              <w:pStyle w:val="TableParagraph"/>
              <w:spacing w:before="0"/>
              <w:ind w:left="1118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881" w:type="dxa"/>
          </w:tcPr>
          <w:p w14:paraId="045F5CCD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Manejo</w:t>
            </w:r>
          </w:p>
        </w:tc>
      </w:tr>
      <w:tr w:rsidR="005D5045" w14:paraId="385334B6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67EEBC91" w14:textId="77777777" w:rsidR="005D5045" w:rsidRDefault="00000000">
            <w:pPr>
              <w:pStyle w:val="TableParagraph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881" w:type="dxa"/>
          </w:tcPr>
          <w:p w14:paraId="4CC4E35D" w14:textId="77777777" w:rsidR="005D5045" w:rsidRDefault="00000000">
            <w:pPr>
              <w:pStyle w:val="TableParagraph"/>
              <w:ind w:left="71" w:right="67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31C4AEA3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6B1A005B" w14:textId="77777777" w:rsidR="005D5045" w:rsidRDefault="00000000">
            <w:pPr>
              <w:pStyle w:val="TableParagraph"/>
              <w:spacing w:before="0"/>
              <w:ind w:left="1122" w:right="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5F8CA5E2" w14:textId="77777777" w:rsidR="005D5045" w:rsidRDefault="00000000">
            <w:pPr>
              <w:pStyle w:val="TableParagraph"/>
              <w:spacing w:before="0"/>
              <w:ind w:left="71" w:right="67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784B9FB7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616C6D64" w14:textId="77777777" w:rsidR="005D5045" w:rsidRDefault="00000000">
            <w:pPr>
              <w:pStyle w:val="TableParagraph"/>
              <w:spacing w:line="232" w:lineRule="exact"/>
              <w:ind w:left="0" w:right="82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17AD8ECA" w14:textId="77777777" w:rsidR="005D5045" w:rsidRDefault="00000000">
            <w:pPr>
              <w:pStyle w:val="TableParagraph"/>
              <w:spacing w:line="232" w:lineRule="exact"/>
              <w:ind w:left="76" w:right="64"/>
            </w:pPr>
            <w:r>
              <w:t>$ 800.000.000</w:t>
            </w:r>
          </w:p>
        </w:tc>
      </w:tr>
      <w:tr w:rsidR="005D5045" w14:paraId="7466080E" w14:textId="77777777">
        <w:trPr>
          <w:trHeight w:val="1519"/>
        </w:trPr>
        <w:tc>
          <w:tcPr>
            <w:tcW w:w="3401" w:type="dxa"/>
            <w:shd w:val="clear" w:color="auto" w:fill="ACB8C9"/>
          </w:tcPr>
          <w:p w14:paraId="083B2280" w14:textId="77777777" w:rsidR="005D5045" w:rsidRDefault="005D504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5FA73515" w14:textId="77777777" w:rsidR="005D5045" w:rsidRDefault="005D5045">
            <w:pPr>
              <w:pStyle w:val="TableParagraph"/>
              <w:spacing w:before="1" w:line="240" w:lineRule="auto"/>
              <w:ind w:left="0" w:right="0"/>
              <w:jc w:val="left"/>
              <w:rPr>
                <w:sz w:val="31"/>
              </w:rPr>
            </w:pPr>
          </w:p>
          <w:p w14:paraId="2CAC4364" w14:textId="77777777" w:rsidR="005D5045" w:rsidRDefault="00000000">
            <w:pPr>
              <w:pStyle w:val="TableParagraph"/>
              <w:spacing w:before="0" w:line="240" w:lineRule="auto"/>
              <w:ind w:right="7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Deducible</w:t>
            </w:r>
          </w:p>
        </w:tc>
        <w:tc>
          <w:tcPr>
            <w:tcW w:w="5881" w:type="dxa"/>
          </w:tcPr>
          <w:p w14:paraId="67A22838" w14:textId="77777777" w:rsidR="005D5045" w:rsidRDefault="00000000">
            <w:pPr>
              <w:pStyle w:val="TableParagraph"/>
              <w:spacing w:line="240" w:lineRule="auto"/>
              <w:ind w:left="76" w:right="67"/>
            </w:pPr>
            <w:r>
              <w:t>Amparo básico: 10 % del valor de la pérdida, mínimo 2</w:t>
            </w:r>
            <w:r>
              <w:rPr>
                <w:spacing w:val="-59"/>
              </w:rPr>
              <w:t xml:space="preserve"> </w:t>
            </w:r>
            <w:r>
              <w:t>SMMV.</w:t>
            </w:r>
          </w:p>
          <w:p w14:paraId="52EDE4D4" w14:textId="77777777" w:rsidR="005D5045" w:rsidRDefault="00000000">
            <w:pPr>
              <w:pStyle w:val="TableParagraph"/>
              <w:spacing w:before="0" w:line="240" w:lineRule="auto"/>
              <w:ind w:left="74" w:right="67"/>
            </w:pPr>
            <w:r>
              <w:t>Demás amparos: 10% del valor de la pérdida, mínimo 4</w:t>
            </w:r>
            <w:r>
              <w:rPr>
                <w:spacing w:val="-60"/>
              </w:rPr>
              <w:t xml:space="preserve"> </w:t>
            </w:r>
            <w:r>
              <w:t>SMMV</w:t>
            </w:r>
          </w:p>
          <w:p w14:paraId="0B7075DB" w14:textId="77777777" w:rsidR="005D5045" w:rsidRDefault="00000000">
            <w:pPr>
              <w:pStyle w:val="TableParagraph"/>
              <w:spacing w:before="0" w:line="254" w:lineRule="exact"/>
              <w:ind w:left="76" w:right="67"/>
            </w:pPr>
            <w:r>
              <w:t>Para reclamos relacionados con las cajas menores: 5% 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pérdida.</w:t>
            </w:r>
          </w:p>
        </w:tc>
      </w:tr>
      <w:tr w:rsidR="005D5045" w14:paraId="0F5CB720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094FF574" w14:textId="77777777" w:rsidR="005D5045" w:rsidRDefault="00000000">
            <w:pPr>
              <w:pStyle w:val="TableParagraph"/>
              <w:spacing w:before="0"/>
              <w:ind w:left="0" w:right="8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881" w:type="dxa"/>
          </w:tcPr>
          <w:p w14:paraId="5B881A10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21/09/2020</w:t>
            </w:r>
          </w:p>
        </w:tc>
      </w:tr>
      <w:tr w:rsidR="005D5045" w14:paraId="3F2F0AD0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72E9FBE5" w14:textId="77777777" w:rsidR="005D5045" w:rsidRDefault="00000000">
            <w:pPr>
              <w:pStyle w:val="TableParagraph"/>
              <w:spacing w:before="0"/>
              <w:ind w:left="0" w:right="91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881" w:type="dxa"/>
          </w:tcPr>
          <w:p w14:paraId="15718604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20/09/2021</w:t>
            </w:r>
          </w:p>
        </w:tc>
      </w:tr>
    </w:tbl>
    <w:p w14:paraId="0ABEB2B8" w14:textId="77777777" w:rsidR="005D5045" w:rsidRDefault="005D5045">
      <w:pPr>
        <w:pStyle w:val="BodyText"/>
        <w:rPr>
          <w:sz w:val="20"/>
        </w:rPr>
      </w:pPr>
    </w:p>
    <w:p w14:paraId="50DAF890" w14:textId="77777777" w:rsidR="005D5045" w:rsidRDefault="005D5045">
      <w:pPr>
        <w:pStyle w:val="BodyText"/>
        <w:spacing w:before="6"/>
      </w:pPr>
    </w:p>
    <w:p w14:paraId="7B7E7D3B" w14:textId="77777777" w:rsidR="005D5045" w:rsidRDefault="00000000">
      <w:pPr>
        <w:pStyle w:val="Heading1"/>
        <w:numPr>
          <w:ilvl w:val="1"/>
          <w:numId w:val="5"/>
        </w:numPr>
        <w:tabs>
          <w:tab w:val="left" w:pos="1258"/>
          <w:tab w:val="left" w:pos="1259"/>
        </w:tabs>
        <w:spacing w:before="94"/>
        <w:ind w:hanging="721"/>
      </w:pPr>
      <w:r>
        <w:t>Existencia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coaseguro</w:t>
      </w:r>
    </w:p>
    <w:p w14:paraId="3E97473B" w14:textId="77777777" w:rsidR="005D5045" w:rsidRDefault="005D5045">
      <w:pPr>
        <w:pStyle w:val="BodyText"/>
        <w:spacing w:before="6"/>
        <w:rPr>
          <w:rFonts w:ascii="Arial"/>
          <w:b/>
          <w:sz w:val="28"/>
        </w:rPr>
      </w:pPr>
    </w:p>
    <w:p w14:paraId="4C947395" w14:textId="77777777" w:rsidR="005D5045" w:rsidRDefault="00000000">
      <w:pPr>
        <w:pStyle w:val="BodyText"/>
        <w:spacing w:line="276" w:lineRule="auto"/>
        <w:ind w:left="178" w:right="348"/>
        <w:jc w:val="both"/>
      </w:pP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importante</w:t>
      </w:r>
      <w:r>
        <w:rPr>
          <w:spacing w:val="-14"/>
        </w:rPr>
        <w:t xml:space="preserve"> </w:t>
      </w:r>
      <w:r>
        <w:rPr>
          <w:spacing w:val="-1"/>
        </w:rPr>
        <w:t>mencionar,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fiscal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tuvo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manifestación</w:t>
      </w:r>
      <w:r>
        <w:rPr>
          <w:spacing w:val="-14"/>
        </w:rPr>
        <w:t xml:space="preserve"> </w:t>
      </w:r>
      <w:r>
        <w:t>pueda</w:t>
      </w:r>
      <w:r>
        <w:rPr>
          <w:spacing w:val="-58"/>
        </w:rPr>
        <w:t xml:space="preserve"> </w:t>
      </w:r>
      <w:r>
        <w:t>llegar a ser tenida en cuenta que conforme a las estipulaciones concertadas en los contratos de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sirvieron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representada,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trasladados</w:t>
      </w:r>
      <w:r>
        <w:rPr>
          <w:spacing w:val="-14"/>
        </w:rPr>
        <w:t xml:space="preserve"> </w:t>
      </w:r>
      <w:r>
        <w:t>fueron</w:t>
      </w:r>
      <w:r>
        <w:rPr>
          <w:spacing w:val="-13"/>
        </w:rPr>
        <w:t xml:space="preserve"> </w:t>
      </w:r>
      <w:r>
        <w:t>distribuidos</w:t>
      </w:r>
      <w:r>
        <w:rPr>
          <w:spacing w:val="-11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compañías:</w:t>
      </w:r>
      <w:r>
        <w:rPr>
          <w:spacing w:val="-7"/>
        </w:rPr>
        <w:t xml:space="preserve"> </w:t>
      </w:r>
      <w:r>
        <w:t>ALLIANZ</w:t>
      </w:r>
      <w:r>
        <w:rPr>
          <w:spacing w:val="-11"/>
        </w:rPr>
        <w:t xml:space="preserve"> </w:t>
      </w:r>
      <w:r>
        <w:t>SEGUROS</w:t>
      </w:r>
      <w:r>
        <w:rPr>
          <w:spacing w:val="-14"/>
        </w:rPr>
        <w:t xml:space="preserve"> </w:t>
      </w:r>
      <w:r>
        <w:t>S.A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PREVISORA</w:t>
      </w:r>
    </w:p>
    <w:p w14:paraId="7622EA1A" w14:textId="77777777" w:rsidR="005D5045" w:rsidRDefault="00000000">
      <w:pPr>
        <w:pStyle w:val="BodyText"/>
        <w:ind w:left="178"/>
        <w:jc w:val="both"/>
      </w:pPr>
      <w:r>
        <w:t>S.A</w:t>
      </w:r>
      <w:r>
        <w:rPr>
          <w:spacing w:val="-2"/>
        </w:rPr>
        <w:t xml:space="preserve"> </w:t>
      </w:r>
      <w:r>
        <w:t>COMPAÑÍA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SEGUROS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manera:</w:t>
      </w:r>
    </w:p>
    <w:p w14:paraId="347BD285" w14:textId="77777777" w:rsidR="005D5045" w:rsidRDefault="005D5045">
      <w:pPr>
        <w:pStyle w:val="BodyText"/>
        <w:rPr>
          <w:sz w:val="20"/>
        </w:rPr>
      </w:pPr>
    </w:p>
    <w:p w14:paraId="0D480186" w14:textId="77777777" w:rsidR="005D5045" w:rsidRDefault="005D5045">
      <w:pPr>
        <w:pStyle w:val="BodyText"/>
        <w:rPr>
          <w:sz w:val="20"/>
        </w:rPr>
      </w:pPr>
    </w:p>
    <w:p w14:paraId="1E6F36EA" w14:textId="77777777" w:rsidR="005D5045" w:rsidRDefault="005D5045">
      <w:pPr>
        <w:pStyle w:val="BodyText"/>
        <w:rPr>
          <w:sz w:val="14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979"/>
      </w:tblGrid>
      <w:tr w:rsidR="005D5045" w14:paraId="50FE7570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2B9A828E" w14:textId="77777777" w:rsidR="005D5045" w:rsidRDefault="00000000">
            <w:pPr>
              <w:pStyle w:val="TableParagraph"/>
              <w:spacing w:before="0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979" w:type="dxa"/>
            <w:shd w:val="clear" w:color="auto" w:fill="ACB8C9"/>
          </w:tcPr>
          <w:p w14:paraId="618F495E" w14:textId="77777777" w:rsidR="005D5045" w:rsidRDefault="00000000">
            <w:pPr>
              <w:pStyle w:val="TableParagraph"/>
              <w:spacing w:before="0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22155640</w:t>
            </w:r>
          </w:p>
        </w:tc>
      </w:tr>
      <w:tr w:rsidR="005D5045" w14:paraId="12DC0DC3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4CEC1ECE" w14:textId="77777777" w:rsidR="005D5045" w:rsidRDefault="00000000">
            <w:pPr>
              <w:pStyle w:val="TableParagraph"/>
              <w:spacing w:line="232" w:lineRule="exact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979" w:type="dxa"/>
          </w:tcPr>
          <w:p w14:paraId="1966ABDD" w14:textId="77777777" w:rsidR="005D5045" w:rsidRDefault="00000000">
            <w:pPr>
              <w:pStyle w:val="TableParagraph"/>
              <w:spacing w:line="232" w:lineRule="exact"/>
              <w:ind w:left="126"/>
            </w:pPr>
            <w:r>
              <w:t>Manejo</w:t>
            </w:r>
          </w:p>
        </w:tc>
      </w:tr>
      <w:tr w:rsidR="005D5045" w14:paraId="19A785E2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1F08A877" w14:textId="77777777" w:rsidR="005D5045" w:rsidRDefault="00000000">
            <w:pPr>
              <w:pStyle w:val="TableParagraph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979" w:type="dxa"/>
          </w:tcPr>
          <w:p w14:paraId="2A33A0AB" w14:textId="77777777" w:rsidR="005D5045" w:rsidRDefault="00000000">
            <w:pPr>
              <w:pStyle w:val="TableParagraph"/>
              <w:ind w:left="121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40997710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4AC7E6B3" w14:textId="77777777" w:rsidR="005D5045" w:rsidRDefault="00000000">
            <w:pPr>
              <w:pStyle w:val="TableParagraph"/>
              <w:spacing w:before="0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979" w:type="dxa"/>
          </w:tcPr>
          <w:p w14:paraId="71EA3252" w14:textId="77777777" w:rsidR="005D5045" w:rsidRDefault="00000000">
            <w:pPr>
              <w:pStyle w:val="TableParagraph"/>
              <w:spacing w:before="0"/>
              <w:ind w:left="121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055DC7E1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5A7983A4" w14:textId="77777777" w:rsidR="005D5045" w:rsidRDefault="00000000">
            <w:pPr>
              <w:pStyle w:val="TableParagraph"/>
              <w:ind w:right="7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asegurado</w:t>
            </w:r>
          </w:p>
        </w:tc>
        <w:tc>
          <w:tcPr>
            <w:tcW w:w="5979" w:type="dxa"/>
          </w:tcPr>
          <w:p w14:paraId="02BC1AD3" w14:textId="77777777" w:rsidR="005D5045" w:rsidRDefault="00000000">
            <w:pPr>
              <w:pStyle w:val="TableParagraph"/>
              <w:ind w:left="124"/>
            </w:pPr>
            <w:r>
              <w:t>$ 800.000.000</w:t>
            </w:r>
          </w:p>
        </w:tc>
      </w:tr>
      <w:tr w:rsidR="005D5045" w14:paraId="0DC89ED2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79C9B131" w14:textId="77777777" w:rsidR="005D5045" w:rsidRDefault="00000000">
            <w:pPr>
              <w:pStyle w:val="TableParagraph"/>
              <w:spacing w:before="0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979" w:type="dxa"/>
          </w:tcPr>
          <w:p w14:paraId="499FAD4F" w14:textId="77777777" w:rsidR="005D5045" w:rsidRDefault="00000000">
            <w:pPr>
              <w:pStyle w:val="TableParagraph"/>
              <w:spacing w:before="0"/>
              <w:ind w:left="127"/>
            </w:pPr>
            <w:r>
              <w:t>20/09/2017</w:t>
            </w:r>
          </w:p>
        </w:tc>
      </w:tr>
      <w:tr w:rsidR="005D5045" w14:paraId="43F2B4E2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6481A013" w14:textId="77777777" w:rsidR="005D5045" w:rsidRDefault="00000000">
            <w:pPr>
              <w:pStyle w:val="TableParagraph"/>
              <w:spacing w:line="232" w:lineRule="exact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979" w:type="dxa"/>
          </w:tcPr>
          <w:p w14:paraId="5BE6E52C" w14:textId="77777777" w:rsidR="005D5045" w:rsidRDefault="00000000">
            <w:pPr>
              <w:pStyle w:val="TableParagraph"/>
              <w:spacing w:line="232" w:lineRule="exact"/>
              <w:ind w:left="127"/>
            </w:pPr>
            <w:r>
              <w:t>20/09/2018</w:t>
            </w:r>
          </w:p>
        </w:tc>
      </w:tr>
      <w:tr w:rsidR="005D5045" w14:paraId="6BDFC296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51120B28" w14:textId="77777777" w:rsidR="005D5045" w:rsidRDefault="00000000">
            <w:pPr>
              <w:pStyle w:val="TableParagraph"/>
              <w:ind w:right="7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Aseguradora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líder</w:t>
            </w:r>
          </w:p>
        </w:tc>
        <w:tc>
          <w:tcPr>
            <w:tcW w:w="5979" w:type="dxa"/>
          </w:tcPr>
          <w:p w14:paraId="3C42DB31" w14:textId="77777777" w:rsidR="005D5045" w:rsidRDefault="00000000">
            <w:pPr>
              <w:pStyle w:val="TableParagraph"/>
              <w:ind w:left="123"/>
            </w:pPr>
            <w:r>
              <w:t>ALLIANZ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4"/>
              </w:rPr>
              <w:t xml:space="preserve"> </w:t>
            </w:r>
            <w:r>
              <w:t>S.A.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80%</w:t>
            </w:r>
          </w:p>
        </w:tc>
      </w:tr>
      <w:tr w:rsidR="005D5045" w14:paraId="0CF84415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0238E1E4" w14:textId="77777777" w:rsidR="005D5045" w:rsidRDefault="00000000">
            <w:pPr>
              <w:pStyle w:val="TableParagraph"/>
              <w:spacing w:before="0"/>
              <w:ind w:right="7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Coaseguradoras</w:t>
            </w:r>
          </w:p>
        </w:tc>
        <w:tc>
          <w:tcPr>
            <w:tcW w:w="5979" w:type="dxa"/>
          </w:tcPr>
          <w:p w14:paraId="5B3EA2CC" w14:textId="77777777" w:rsidR="005D5045" w:rsidRDefault="00000000">
            <w:pPr>
              <w:pStyle w:val="TableParagraph"/>
              <w:spacing w:before="0"/>
              <w:ind w:left="124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PREVISORA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COMPAÑIA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1"/>
              </w:rPr>
              <w:t xml:space="preserve"> </w:t>
            </w:r>
            <w:r>
              <w:t>- 20%</w:t>
            </w:r>
          </w:p>
        </w:tc>
      </w:tr>
    </w:tbl>
    <w:p w14:paraId="2B588730" w14:textId="77777777" w:rsidR="005D5045" w:rsidRDefault="005D5045">
      <w:pPr>
        <w:pStyle w:val="BodyText"/>
        <w:spacing w:before="5"/>
        <w:rPr>
          <w:sz w:val="25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979"/>
      </w:tblGrid>
      <w:tr w:rsidR="005D5045" w14:paraId="69D95542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7E4700B2" w14:textId="77777777" w:rsidR="005D5045" w:rsidRDefault="00000000">
            <w:pPr>
              <w:pStyle w:val="TableParagraph"/>
              <w:spacing w:before="0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979" w:type="dxa"/>
            <w:shd w:val="clear" w:color="auto" w:fill="ACB8C9"/>
          </w:tcPr>
          <w:p w14:paraId="04F298B7" w14:textId="77777777" w:rsidR="005D5045" w:rsidRDefault="00000000">
            <w:pPr>
              <w:pStyle w:val="TableParagraph"/>
              <w:spacing w:before="0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22335903</w:t>
            </w:r>
          </w:p>
        </w:tc>
      </w:tr>
      <w:tr w:rsidR="005D5045" w14:paraId="38571416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51A8A855" w14:textId="77777777" w:rsidR="005D5045" w:rsidRDefault="00000000">
            <w:pPr>
              <w:pStyle w:val="TableParagraph"/>
              <w:spacing w:line="235" w:lineRule="exact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979" w:type="dxa"/>
          </w:tcPr>
          <w:p w14:paraId="4E4E992C" w14:textId="77777777" w:rsidR="005D5045" w:rsidRDefault="00000000">
            <w:pPr>
              <w:pStyle w:val="TableParagraph"/>
              <w:spacing w:line="235" w:lineRule="exact"/>
              <w:ind w:left="126"/>
            </w:pPr>
            <w:r>
              <w:t>Manejo</w:t>
            </w:r>
          </w:p>
        </w:tc>
      </w:tr>
    </w:tbl>
    <w:p w14:paraId="7FAA676E" w14:textId="77777777" w:rsidR="005D5045" w:rsidRDefault="005D5045">
      <w:pPr>
        <w:spacing w:line="235" w:lineRule="exact"/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474EE630" w14:textId="77777777" w:rsidR="005D5045" w:rsidRDefault="005D5045">
      <w:pPr>
        <w:pStyle w:val="BodyText"/>
        <w:spacing w:before="8"/>
        <w:rPr>
          <w:sz w:val="7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979"/>
      </w:tblGrid>
      <w:tr w:rsidR="005D5045" w14:paraId="109B5092" w14:textId="77777777">
        <w:trPr>
          <w:trHeight w:val="254"/>
        </w:trPr>
        <w:tc>
          <w:tcPr>
            <w:tcW w:w="3401" w:type="dxa"/>
            <w:tcBorders>
              <w:top w:val="nil"/>
            </w:tcBorders>
            <w:shd w:val="clear" w:color="auto" w:fill="ACB8C9"/>
          </w:tcPr>
          <w:p w14:paraId="38E1A9C3" w14:textId="77777777" w:rsidR="005D5045" w:rsidRDefault="00000000">
            <w:pPr>
              <w:pStyle w:val="TableParagraph"/>
              <w:spacing w:before="0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979" w:type="dxa"/>
            <w:tcBorders>
              <w:top w:val="nil"/>
            </w:tcBorders>
          </w:tcPr>
          <w:p w14:paraId="443A6E03" w14:textId="77777777" w:rsidR="005D5045" w:rsidRDefault="00000000">
            <w:pPr>
              <w:pStyle w:val="TableParagraph"/>
              <w:spacing w:before="0"/>
              <w:ind w:left="121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1FEA7F28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316E9E99" w14:textId="77777777" w:rsidR="005D5045" w:rsidRDefault="00000000">
            <w:pPr>
              <w:pStyle w:val="TableParagraph"/>
              <w:spacing w:line="232" w:lineRule="exact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979" w:type="dxa"/>
          </w:tcPr>
          <w:p w14:paraId="7BC717D7" w14:textId="77777777" w:rsidR="005D5045" w:rsidRDefault="00000000">
            <w:pPr>
              <w:pStyle w:val="TableParagraph"/>
              <w:spacing w:line="232" w:lineRule="exact"/>
              <w:ind w:left="121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3C516162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021CD250" w14:textId="77777777" w:rsidR="005D5045" w:rsidRDefault="00000000">
            <w:pPr>
              <w:pStyle w:val="TableParagraph"/>
              <w:ind w:right="7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asegurado</w:t>
            </w:r>
          </w:p>
        </w:tc>
        <w:tc>
          <w:tcPr>
            <w:tcW w:w="5979" w:type="dxa"/>
          </w:tcPr>
          <w:p w14:paraId="26BD040E" w14:textId="77777777" w:rsidR="005D5045" w:rsidRDefault="00000000">
            <w:pPr>
              <w:pStyle w:val="TableParagraph"/>
              <w:ind w:left="124"/>
            </w:pPr>
            <w:r>
              <w:t>$ 800.000.000</w:t>
            </w:r>
          </w:p>
        </w:tc>
      </w:tr>
      <w:tr w:rsidR="005D5045" w14:paraId="57E633A8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1911C458" w14:textId="77777777" w:rsidR="005D5045" w:rsidRDefault="00000000">
            <w:pPr>
              <w:pStyle w:val="TableParagraph"/>
              <w:spacing w:line="232" w:lineRule="exact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 desde</w:t>
            </w:r>
          </w:p>
        </w:tc>
        <w:tc>
          <w:tcPr>
            <w:tcW w:w="5979" w:type="dxa"/>
          </w:tcPr>
          <w:p w14:paraId="59A63258" w14:textId="77777777" w:rsidR="005D5045" w:rsidRDefault="00000000">
            <w:pPr>
              <w:pStyle w:val="TableParagraph"/>
              <w:spacing w:line="232" w:lineRule="exact"/>
              <w:ind w:left="127"/>
            </w:pPr>
            <w:r>
              <w:t>21/09/2018</w:t>
            </w:r>
          </w:p>
        </w:tc>
      </w:tr>
      <w:tr w:rsidR="005D5045" w14:paraId="472A563D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35589E21" w14:textId="77777777" w:rsidR="005D5045" w:rsidRDefault="00000000">
            <w:pPr>
              <w:pStyle w:val="TableParagraph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979" w:type="dxa"/>
          </w:tcPr>
          <w:p w14:paraId="23B7399F" w14:textId="77777777" w:rsidR="005D5045" w:rsidRDefault="00000000">
            <w:pPr>
              <w:pStyle w:val="TableParagraph"/>
              <w:ind w:left="127"/>
            </w:pPr>
            <w:r>
              <w:t>20/09/2019</w:t>
            </w:r>
          </w:p>
        </w:tc>
      </w:tr>
      <w:tr w:rsidR="005D5045" w14:paraId="33C7C727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3E3B34F5" w14:textId="77777777" w:rsidR="005D5045" w:rsidRDefault="00000000">
            <w:pPr>
              <w:pStyle w:val="TableParagraph"/>
              <w:spacing w:before="0"/>
              <w:ind w:right="7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Aseguradora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líder</w:t>
            </w:r>
          </w:p>
        </w:tc>
        <w:tc>
          <w:tcPr>
            <w:tcW w:w="5979" w:type="dxa"/>
          </w:tcPr>
          <w:p w14:paraId="006B69D5" w14:textId="77777777" w:rsidR="005D5045" w:rsidRDefault="00000000">
            <w:pPr>
              <w:pStyle w:val="TableParagraph"/>
              <w:spacing w:before="0"/>
              <w:ind w:left="123"/>
            </w:pPr>
            <w:r>
              <w:t>ALLIANZ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4"/>
              </w:rPr>
              <w:t xml:space="preserve"> </w:t>
            </w:r>
            <w:r>
              <w:t>S.A.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80%</w:t>
            </w:r>
          </w:p>
        </w:tc>
      </w:tr>
      <w:tr w:rsidR="005D5045" w14:paraId="2E6F2BF3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122FF48B" w14:textId="77777777" w:rsidR="005D5045" w:rsidRDefault="00000000">
            <w:pPr>
              <w:pStyle w:val="TableParagraph"/>
              <w:ind w:right="7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Coaseguradoras</w:t>
            </w:r>
          </w:p>
        </w:tc>
        <w:tc>
          <w:tcPr>
            <w:tcW w:w="5979" w:type="dxa"/>
          </w:tcPr>
          <w:p w14:paraId="54C54183" w14:textId="77777777" w:rsidR="005D5045" w:rsidRDefault="00000000">
            <w:pPr>
              <w:pStyle w:val="TableParagraph"/>
              <w:ind w:left="124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PREVISORA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COMPAÑIA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1"/>
              </w:rPr>
              <w:t xml:space="preserve"> </w:t>
            </w:r>
            <w:r>
              <w:t>- 20%</w:t>
            </w:r>
          </w:p>
        </w:tc>
      </w:tr>
    </w:tbl>
    <w:p w14:paraId="79F5D3E7" w14:textId="77777777" w:rsidR="005D5045" w:rsidRDefault="005D5045">
      <w:pPr>
        <w:pStyle w:val="BodyText"/>
        <w:spacing w:before="3"/>
        <w:rPr>
          <w:sz w:val="25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881"/>
      </w:tblGrid>
      <w:tr w:rsidR="005D5045" w14:paraId="4DA361E5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66CF41D2" w14:textId="77777777" w:rsidR="005D5045" w:rsidRDefault="00000000">
            <w:pPr>
              <w:pStyle w:val="TableParagraph"/>
              <w:spacing w:line="232" w:lineRule="exact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881" w:type="dxa"/>
            <w:shd w:val="clear" w:color="auto" w:fill="ACB8C9"/>
          </w:tcPr>
          <w:p w14:paraId="381D0DB3" w14:textId="77777777" w:rsidR="005D5045" w:rsidRDefault="00000000">
            <w:pPr>
              <w:pStyle w:val="TableParagraph"/>
              <w:spacing w:line="232" w:lineRule="exact"/>
              <w:ind w:left="76" w:righ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22556891</w:t>
            </w:r>
          </w:p>
        </w:tc>
      </w:tr>
      <w:tr w:rsidR="005D5045" w14:paraId="31210E31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0FEF6E2E" w14:textId="77777777" w:rsidR="005D5045" w:rsidRDefault="00000000">
            <w:pPr>
              <w:pStyle w:val="TableParagraph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881" w:type="dxa"/>
          </w:tcPr>
          <w:p w14:paraId="6F6281F9" w14:textId="77777777" w:rsidR="005D5045" w:rsidRDefault="00000000">
            <w:pPr>
              <w:pStyle w:val="TableParagraph"/>
              <w:ind w:left="76" w:right="66"/>
            </w:pPr>
            <w:r>
              <w:t>Manejo</w:t>
            </w:r>
          </w:p>
        </w:tc>
      </w:tr>
      <w:tr w:rsidR="005D5045" w14:paraId="4ADCFCA1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5C2A3475" w14:textId="77777777" w:rsidR="005D5045" w:rsidRDefault="00000000">
            <w:pPr>
              <w:pStyle w:val="TableParagraph"/>
              <w:spacing w:before="0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881" w:type="dxa"/>
          </w:tcPr>
          <w:p w14:paraId="5A2B515B" w14:textId="77777777" w:rsidR="005D5045" w:rsidRDefault="00000000">
            <w:pPr>
              <w:pStyle w:val="TableParagraph"/>
              <w:spacing w:before="0"/>
              <w:ind w:left="71" w:right="67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2C51CFC9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1AD48DE6" w14:textId="77777777" w:rsidR="005D5045" w:rsidRDefault="00000000">
            <w:pPr>
              <w:pStyle w:val="TableParagraph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67546920" w14:textId="77777777" w:rsidR="005D5045" w:rsidRDefault="00000000">
            <w:pPr>
              <w:pStyle w:val="TableParagraph"/>
              <w:ind w:left="71" w:right="67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78326651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599D1FB8" w14:textId="77777777" w:rsidR="005D5045" w:rsidRDefault="00000000">
            <w:pPr>
              <w:pStyle w:val="TableParagraph"/>
              <w:spacing w:before="0"/>
              <w:ind w:right="7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7BD6BD8B" w14:textId="77777777" w:rsidR="005D5045" w:rsidRDefault="00000000">
            <w:pPr>
              <w:pStyle w:val="TableParagraph"/>
              <w:spacing w:before="0"/>
              <w:ind w:left="76" w:right="64"/>
            </w:pPr>
            <w:r>
              <w:t>$ 800.000.000</w:t>
            </w:r>
          </w:p>
        </w:tc>
      </w:tr>
      <w:tr w:rsidR="005D5045" w14:paraId="092E1299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408C3620" w14:textId="77777777" w:rsidR="005D5045" w:rsidRDefault="00000000">
            <w:pPr>
              <w:pStyle w:val="TableParagraph"/>
              <w:spacing w:line="232" w:lineRule="exact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881" w:type="dxa"/>
          </w:tcPr>
          <w:p w14:paraId="5E053779" w14:textId="77777777" w:rsidR="005D5045" w:rsidRDefault="00000000">
            <w:pPr>
              <w:pStyle w:val="TableParagraph"/>
              <w:spacing w:line="232" w:lineRule="exact"/>
              <w:ind w:left="76" w:right="66"/>
            </w:pPr>
            <w:r>
              <w:t>21/10/2019</w:t>
            </w:r>
          </w:p>
        </w:tc>
      </w:tr>
      <w:tr w:rsidR="005D5045" w14:paraId="2E9EA8D0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478C31CD" w14:textId="77777777" w:rsidR="005D5045" w:rsidRDefault="00000000">
            <w:pPr>
              <w:pStyle w:val="TableParagraph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881" w:type="dxa"/>
          </w:tcPr>
          <w:p w14:paraId="685F647B" w14:textId="77777777" w:rsidR="005D5045" w:rsidRDefault="00000000">
            <w:pPr>
              <w:pStyle w:val="TableParagraph"/>
              <w:ind w:left="76" w:right="66"/>
            </w:pPr>
            <w:r>
              <w:t>20/09/2020</w:t>
            </w:r>
          </w:p>
        </w:tc>
      </w:tr>
      <w:tr w:rsidR="005D5045" w14:paraId="10E45B79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17BEFD25" w14:textId="77777777" w:rsidR="005D5045" w:rsidRDefault="00000000">
            <w:pPr>
              <w:pStyle w:val="TableParagraph"/>
              <w:spacing w:before="0" w:line="235" w:lineRule="exact"/>
              <w:ind w:right="7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Aseguradora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líder</w:t>
            </w:r>
          </w:p>
        </w:tc>
        <w:tc>
          <w:tcPr>
            <w:tcW w:w="5881" w:type="dxa"/>
          </w:tcPr>
          <w:p w14:paraId="15023628" w14:textId="77777777" w:rsidR="005D5045" w:rsidRDefault="00000000">
            <w:pPr>
              <w:pStyle w:val="TableParagraph"/>
              <w:spacing w:before="0" w:line="235" w:lineRule="exact"/>
              <w:ind w:left="76" w:right="65"/>
            </w:pPr>
            <w:r>
              <w:t>ALLIANZ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4"/>
              </w:rPr>
              <w:t xml:space="preserve"> </w:t>
            </w:r>
            <w:r>
              <w:t>S.A.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80%</w:t>
            </w:r>
          </w:p>
        </w:tc>
      </w:tr>
      <w:tr w:rsidR="005D5045" w14:paraId="0B664AAA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2395FA9D" w14:textId="77777777" w:rsidR="005D5045" w:rsidRDefault="00000000">
            <w:pPr>
              <w:pStyle w:val="TableParagraph"/>
              <w:ind w:right="7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Coaseguradoras</w:t>
            </w:r>
          </w:p>
        </w:tc>
        <w:tc>
          <w:tcPr>
            <w:tcW w:w="5881" w:type="dxa"/>
          </w:tcPr>
          <w:p w14:paraId="4BBC21B7" w14:textId="77777777" w:rsidR="005D5045" w:rsidRDefault="00000000">
            <w:pPr>
              <w:pStyle w:val="TableParagraph"/>
              <w:ind w:left="76" w:right="64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PREVISORA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COMPAÑIA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1"/>
              </w:rPr>
              <w:t xml:space="preserve"> </w:t>
            </w:r>
            <w:r>
              <w:t>- 20%</w:t>
            </w:r>
          </w:p>
        </w:tc>
      </w:tr>
    </w:tbl>
    <w:p w14:paraId="6E4B25C9" w14:textId="77777777" w:rsidR="005D5045" w:rsidRDefault="005D5045">
      <w:pPr>
        <w:pStyle w:val="BodyText"/>
        <w:spacing w:before="2" w:after="1"/>
        <w:rPr>
          <w:sz w:val="25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881"/>
      </w:tblGrid>
      <w:tr w:rsidR="005D5045" w14:paraId="60BC94AC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53F57B8A" w14:textId="77777777" w:rsidR="005D5045" w:rsidRDefault="00000000">
            <w:pPr>
              <w:pStyle w:val="TableParagraph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Póliza</w:t>
            </w:r>
          </w:p>
        </w:tc>
        <w:tc>
          <w:tcPr>
            <w:tcW w:w="5881" w:type="dxa"/>
            <w:shd w:val="clear" w:color="auto" w:fill="ACB8C9"/>
          </w:tcPr>
          <w:p w14:paraId="0B915027" w14:textId="77777777" w:rsidR="005D5045" w:rsidRDefault="00000000">
            <w:pPr>
              <w:pStyle w:val="TableParagraph"/>
              <w:ind w:left="76" w:righ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22753049</w:t>
            </w:r>
          </w:p>
        </w:tc>
      </w:tr>
      <w:tr w:rsidR="005D5045" w14:paraId="65BB0AF7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3DA086A4" w14:textId="77777777" w:rsidR="005D5045" w:rsidRDefault="00000000">
            <w:pPr>
              <w:pStyle w:val="TableParagraph"/>
              <w:spacing w:before="0"/>
              <w:ind w:right="7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Póliza</w:t>
            </w:r>
          </w:p>
        </w:tc>
        <w:tc>
          <w:tcPr>
            <w:tcW w:w="5881" w:type="dxa"/>
          </w:tcPr>
          <w:p w14:paraId="525A1A98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Manejo</w:t>
            </w:r>
          </w:p>
        </w:tc>
      </w:tr>
      <w:tr w:rsidR="005D5045" w14:paraId="7EE37CFE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53A08616" w14:textId="77777777" w:rsidR="005D5045" w:rsidRDefault="00000000">
            <w:pPr>
              <w:pStyle w:val="TableParagraph"/>
              <w:spacing w:line="232" w:lineRule="exact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Tomador</w:t>
            </w:r>
          </w:p>
        </w:tc>
        <w:tc>
          <w:tcPr>
            <w:tcW w:w="5881" w:type="dxa"/>
          </w:tcPr>
          <w:p w14:paraId="5044EA75" w14:textId="77777777" w:rsidR="005D5045" w:rsidRDefault="00000000">
            <w:pPr>
              <w:pStyle w:val="TableParagraph"/>
              <w:spacing w:line="232" w:lineRule="exact"/>
              <w:ind w:left="71" w:right="67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08A0E3FA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783F0B17" w14:textId="77777777" w:rsidR="005D5045" w:rsidRDefault="00000000">
            <w:pPr>
              <w:pStyle w:val="TableParagraph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25996413" w14:textId="77777777" w:rsidR="005D5045" w:rsidRDefault="00000000">
            <w:pPr>
              <w:pStyle w:val="TableParagraph"/>
              <w:ind w:left="71" w:right="67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MUNICIPALES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CALI</w:t>
            </w:r>
            <w:r>
              <w:rPr>
                <w:spacing w:val="-2"/>
              </w:rPr>
              <w:t xml:space="preserve"> </w:t>
            </w:r>
            <w:r>
              <w:t>EMCALI</w:t>
            </w:r>
            <w:r>
              <w:rPr>
                <w:spacing w:val="-2"/>
              </w:rPr>
              <w:t xml:space="preserve"> </w:t>
            </w:r>
            <w:r>
              <w:t>EICE</w:t>
            </w:r>
            <w:r>
              <w:rPr>
                <w:spacing w:val="-3"/>
              </w:rPr>
              <w:t xml:space="preserve"> </w:t>
            </w:r>
            <w:r>
              <w:t>ES</w:t>
            </w:r>
          </w:p>
        </w:tc>
      </w:tr>
      <w:tr w:rsidR="005D5045" w14:paraId="4ADF6F3A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1F56B4B4" w14:textId="77777777" w:rsidR="005D5045" w:rsidRDefault="00000000">
            <w:pPr>
              <w:pStyle w:val="TableParagraph"/>
              <w:spacing w:before="0"/>
              <w:ind w:right="7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asegurado</w:t>
            </w:r>
          </w:p>
        </w:tc>
        <w:tc>
          <w:tcPr>
            <w:tcW w:w="5881" w:type="dxa"/>
          </w:tcPr>
          <w:p w14:paraId="5C5F30C9" w14:textId="77777777" w:rsidR="005D5045" w:rsidRDefault="00000000">
            <w:pPr>
              <w:pStyle w:val="TableParagraph"/>
              <w:spacing w:before="0"/>
              <w:ind w:left="76" w:right="64"/>
            </w:pPr>
            <w:r>
              <w:t>$ 800.000.000</w:t>
            </w:r>
          </w:p>
        </w:tc>
      </w:tr>
      <w:tr w:rsidR="005D5045" w14:paraId="2C20C949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78BAE699" w14:textId="77777777" w:rsidR="005D5045" w:rsidRDefault="00000000">
            <w:pPr>
              <w:pStyle w:val="TableParagraph"/>
              <w:ind w:right="7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desde</w:t>
            </w:r>
          </w:p>
        </w:tc>
        <w:tc>
          <w:tcPr>
            <w:tcW w:w="5881" w:type="dxa"/>
          </w:tcPr>
          <w:p w14:paraId="352D7651" w14:textId="77777777" w:rsidR="005D5045" w:rsidRDefault="00000000">
            <w:pPr>
              <w:pStyle w:val="TableParagraph"/>
              <w:ind w:left="76" w:right="66"/>
            </w:pPr>
            <w:r>
              <w:t>21/09/2020</w:t>
            </w:r>
          </w:p>
        </w:tc>
      </w:tr>
      <w:tr w:rsidR="005D5045" w14:paraId="2F9F7344" w14:textId="77777777">
        <w:trPr>
          <w:trHeight w:val="253"/>
        </w:trPr>
        <w:tc>
          <w:tcPr>
            <w:tcW w:w="3401" w:type="dxa"/>
            <w:shd w:val="clear" w:color="auto" w:fill="ACB8C9"/>
          </w:tcPr>
          <w:p w14:paraId="00D6B06B" w14:textId="77777777" w:rsidR="005D5045" w:rsidRDefault="00000000">
            <w:pPr>
              <w:pStyle w:val="TableParagraph"/>
              <w:spacing w:before="0"/>
              <w:ind w:righ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Vigencia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hasta</w:t>
            </w:r>
          </w:p>
        </w:tc>
        <w:tc>
          <w:tcPr>
            <w:tcW w:w="5881" w:type="dxa"/>
          </w:tcPr>
          <w:p w14:paraId="473AA381" w14:textId="77777777" w:rsidR="005D5045" w:rsidRDefault="00000000">
            <w:pPr>
              <w:pStyle w:val="TableParagraph"/>
              <w:spacing w:before="0"/>
              <w:ind w:left="76" w:right="66"/>
            </w:pPr>
            <w:r>
              <w:t>20/09/2021</w:t>
            </w:r>
          </w:p>
        </w:tc>
      </w:tr>
      <w:tr w:rsidR="005D5045" w14:paraId="4C24D616" w14:textId="77777777">
        <w:trPr>
          <w:trHeight w:val="254"/>
        </w:trPr>
        <w:tc>
          <w:tcPr>
            <w:tcW w:w="3401" w:type="dxa"/>
            <w:shd w:val="clear" w:color="auto" w:fill="ACB8C9"/>
          </w:tcPr>
          <w:p w14:paraId="1315D01F" w14:textId="77777777" w:rsidR="005D5045" w:rsidRDefault="00000000">
            <w:pPr>
              <w:pStyle w:val="TableParagraph"/>
              <w:spacing w:line="232" w:lineRule="exact"/>
              <w:ind w:right="7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Aseguradora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líder</w:t>
            </w:r>
          </w:p>
        </w:tc>
        <w:tc>
          <w:tcPr>
            <w:tcW w:w="5881" w:type="dxa"/>
          </w:tcPr>
          <w:p w14:paraId="46DDF5A0" w14:textId="77777777" w:rsidR="005D5045" w:rsidRDefault="00000000">
            <w:pPr>
              <w:pStyle w:val="TableParagraph"/>
              <w:spacing w:line="232" w:lineRule="exact"/>
              <w:ind w:left="76" w:right="65"/>
            </w:pPr>
            <w:r>
              <w:t>ALLIANZ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4"/>
              </w:rPr>
              <w:t xml:space="preserve"> </w:t>
            </w:r>
            <w:r>
              <w:t>S.A.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80%</w:t>
            </w:r>
          </w:p>
        </w:tc>
      </w:tr>
      <w:tr w:rsidR="005D5045" w14:paraId="66540F77" w14:textId="77777777">
        <w:trPr>
          <w:trHeight w:val="256"/>
        </w:trPr>
        <w:tc>
          <w:tcPr>
            <w:tcW w:w="3401" w:type="dxa"/>
            <w:shd w:val="clear" w:color="auto" w:fill="ACB8C9"/>
          </w:tcPr>
          <w:p w14:paraId="3C35F777" w14:textId="77777777" w:rsidR="005D5045" w:rsidRDefault="00000000">
            <w:pPr>
              <w:pStyle w:val="TableParagraph"/>
              <w:ind w:right="7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Coaseguradoras</w:t>
            </w:r>
          </w:p>
        </w:tc>
        <w:tc>
          <w:tcPr>
            <w:tcW w:w="5881" w:type="dxa"/>
          </w:tcPr>
          <w:p w14:paraId="7D63522A" w14:textId="77777777" w:rsidR="005D5045" w:rsidRDefault="00000000">
            <w:pPr>
              <w:pStyle w:val="TableParagraph"/>
              <w:ind w:left="76" w:right="64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PREVISORA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COMPAÑIA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SEGUROS</w:t>
            </w:r>
            <w:r>
              <w:rPr>
                <w:spacing w:val="-1"/>
              </w:rPr>
              <w:t xml:space="preserve"> </w:t>
            </w:r>
            <w:r>
              <w:t>- 20%</w:t>
            </w:r>
          </w:p>
        </w:tc>
      </w:tr>
    </w:tbl>
    <w:p w14:paraId="41E22BF6" w14:textId="77777777" w:rsidR="005D5045" w:rsidRDefault="005D5045">
      <w:pPr>
        <w:pStyle w:val="BodyText"/>
        <w:rPr>
          <w:sz w:val="20"/>
        </w:rPr>
      </w:pPr>
    </w:p>
    <w:p w14:paraId="1CBD4D24" w14:textId="77777777" w:rsidR="005D5045" w:rsidRDefault="005D5045">
      <w:pPr>
        <w:pStyle w:val="BodyText"/>
        <w:spacing w:before="4"/>
      </w:pPr>
    </w:p>
    <w:p w14:paraId="25453093" w14:textId="77777777" w:rsidR="005D5045" w:rsidRDefault="00000000">
      <w:pPr>
        <w:pStyle w:val="BodyText"/>
        <w:spacing w:before="94" w:line="276" w:lineRule="auto"/>
        <w:ind w:left="178" w:right="349"/>
        <w:jc w:val="both"/>
        <w:rPr>
          <w:rFonts w:ascii="Arial" w:hAnsi="Arial"/>
          <w:b/>
        </w:rPr>
      </w:pPr>
      <w:r>
        <w:t>En ese sentido, existiendo coaseguro, es decir estando distribuido el riesgo entre las compañías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seguros</w:t>
      </w:r>
      <w:r>
        <w:rPr>
          <w:spacing w:val="-11"/>
        </w:rPr>
        <w:t xml:space="preserve"> </w:t>
      </w:r>
      <w:r>
        <w:t>mencionadas,</w:t>
      </w:r>
      <w:r>
        <w:rPr>
          <w:spacing w:val="-7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tenerse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hipotético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demuestre</w:t>
      </w:r>
      <w:r>
        <w:rPr>
          <w:spacing w:val="-5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obligación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indemnizar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virtud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seguro</w:t>
      </w:r>
      <w:r>
        <w:rPr>
          <w:spacing w:val="-11"/>
        </w:rPr>
        <w:t xml:space="preserve"> </w:t>
      </w:r>
      <w:r>
        <w:t>mencionado,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responsabilidad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cada una de las aseguradoras está limitada al porcentaje antes señalado, pues </w:t>
      </w:r>
      <w:r>
        <w:rPr>
          <w:rFonts w:ascii="Arial" w:hAnsi="Arial"/>
          <w:b/>
        </w:rPr>
        <w:t>no se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predicar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una solidaridad entre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ellas.</w:t>
      </w:r>
    </w:p>
    <w:p w14:paraId="6A6550B7" w14:textId="77777777" w:rsidR="005D5045" w:rsidRDefault="005D5045">
      <w:pPr>
        <w:pStyle w:val="BodyText"/>
        <w:spacing w:before="5"/>
        <w:rPr>
          <w:rFonts w:ascii="Arial"/>
          <w:b/>
          <w:sz w:val="25"/>
        </w:rPr>
      </w:pPr>
    </w:p>
    <w:p w14:paraId="4BD66A1A" w14:textId="77777777" w:rsidR="005D5045" w:rsidRDefault="00000000">
      <w:pPr>
        <w:pStyle w:val="BodyText"/>
        <w:spacing w:line="276" w:lineRule="auto"/>
        <w:ind w:left="178" w:right="356"/>
        <w:jc w:val="both"/>
      </w:pPr>
      <w:r>
        <w:t>Lo anterior, conforme a lo preceptuado en el artículo 1092 del Código de Comercio, el cual</w:t>
      </w:r>
      <w:r>
        <w:rPr>
          <w:spacing w:val="1"/>
        </w:rPr>
        <w:t xml:space="preserve"> </w:t>
      </w:r>
      <w:r>
        <w:t>sostiene:</w:t>
      </w:r>
    </w:p>
    <w:p w14:paraId="7BB13751" w14:textId="77777777" w:rsidR="005D5045" w:rsidRDefault="005D5045">
      <w:pPr>
        <w:pStyle w:val="BodyText"/>
        <w:spacing w:before="2"/>
        <w:rPr>
          <w:sz w:val="25"/>
        </w:rPr>
      </w:pPr>
    </w:p>
    <w:p w14:paraId="58A41064" w14:textId="77777777" w:rsidR="005D5045" w:rsidRDefault="00000000">
      <w:pPr>
        <w:spacing w:line="276" w:lineRule="auto"/>
        <w:ind w:left="745" w:right="918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“(…)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En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el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caso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pluralidad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coexistencia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seguros,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aseguradores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deberán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soportar la indemnización debida al asegurado en proporción a la cuantía de 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respectivos contratos, siempre que el asegurado haya actuado de buena fe. La mala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fe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contratación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éstos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produce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nulidad.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(…)”</w:t>
      </w:r>
    </w:p>
    <w:p w14:paraId="2915B0CF" w14:textId="77777777" w:rsidR="005D5045" w:rsidRDefault="005D5045">
      <w:pPr>
        <w:pStyle w:val="BodyText"/>
        <w:spacing w:before="6"/>
        <w:rPr>
          <w:rFonts w:ascii="Arial"/>
          <w:i/>
          <w:sz w:val="25"/>
        </w:rPr>
      </w:pPr>
    </w:p>
    <w:p w14:paraId="402CBEEE" w14:textId="77777777" w:rsidR="005D5045" w:rsidRDefault="00000000">
      <w:pPr>
        <w:pStyle w:val="BodyText"/>
        <w:spacing w:line="276" w:lineRule="auto"/>
        <w:ind w:left="178" w:right="358"/>
        <w:jc w:val="both"/>
      </w:pPr>
      <w:r>
        <w:t>Lo estipulado en la norma en cita, se aplica al coaseguro por estipulación expresa del Art. 1095</w:t>
      </w:r>
      <w:r>
        <w:rPr>
          <w:spacing w:val="1"/>
        </w:rPr>
        <w:t xml:space="preserve"> </w:t>
      </w:r>
      <w:r>
        <w:t>Ibidem,</w:t>
      </w:r>
      <w:r>
        <w:rPr>
          <w:spacing w:val="-2"/>
        </w:rPr>
        <w:t xml:space="preserve"> </w:t>
      </w:r>
      <w:r>
        <w:t>que establece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0FA5801D" w14:textId="77777777" w:rsidR="005D5045" w:rsidRDefault="005D5045">
      <w:pPr>
        <w:pStyle w:val="BodyText"/>
        <w:spacing w:before="2"/>
        <w:rPr>
          <w:sz w:val="25"/>
        </w:rPr>
      </w:pPr>
    </w:p>
    <w:p w14:paraId="5B308F3B" w14:textId="77777777" w:rsidR="005D5045" w:rsidRDefault="00000000">
      <w:pPr>
        <w:spacing w:line="276" w:lineRule="auto"/>
        <w:ind w:left="745" w:right="9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“(…) Las normas que anteceden se aplicarán igualmente al coaseguro, en virtud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más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aseguradores,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petición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asegurado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aquiescencia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previa,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acuerdan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distribuirse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entre ellos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determinado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seguro.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(…)”</w:t>
      </w:r>
    </w:p>
    <w:p w14:paraId="70F3BB33" w14:textId="77777777" w:rsidR="005D5045" w:rsidRDefault="005D5045">
      <w:pPr>
        <w:pStyle w:val="BodyText"/>
        <w:spacing w:before="4"/>
        <w:rPr>
          <w:rFonts w:ascii="Arial"/>
          <w:i/>
          <w:sz w:val="25"/>
        </w:rPr>
      </w:pPr>
    </w:p>
    <w:p w14:paraId="51617B87" w14:textId="77777777" w:rsidR="005D5045" w:rsidRDefault="00000000">
      <w:pPr>
        <w:pStyle w:val="BodyText"/>
        <w:spacing w:line="276" w:lineRule="auto"/>
        <w:ind w:left="178" w:right="349"/>
        <w:jc w:val="both"/>
      </w:pPr>
      <w:r>
        <w:t>Por consiguiente, se debió tener en cuenta que las pólizas de seguro antes referidas fueron</w:t>
      </w:r>
      <w:r>
        <w:rPr>
          <w:spacing w:val="1"/>
        </w:rPr>
        <w:t xml:space="preserve"> </w:t>
      </w:r>
      <w:r>
        <w:t>tomadas en coaseguro. En virtud de lo anterior, es claro que mí procurada y la coaseguradoras</w:t>
      </w:r>
      <w:r>
        <w:rPr>
          <w:spacing w:val="1"/>
        </w:rPr>
        <w:t xml:space="preserve"> </w:t>
      </w:r>
      <w:r>
        <w:rPr>
          <w:spacing w:val="-1"/>
        </w:rPr>
        <w:t>citada,</w:t>
      </w:r>
      <w:r>
        <w:rPr>
          <w:spacing w:val="-13"/>
        </w:rPr>
        <w:t xml:space="preserve"> </w:t>
      </w:r>
      <w:r>
        <w:rPr>
          <w:spacing w:val="-1"/>
        </w:rPr>
        <w:t>acordaron</w:t>
      </w:r>
      <w:r>
        <w:rPr>
          <w:spacing w:val="-14"/>
        </w:rPr>
        <w:t xml:space="preserve"> </w:t>
      </w:r>
      <w:r>
        <w:t>distribuirse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riesgo</w:t>
      </w:r>
      <w:r>
        <w:rPr>
          <w:spacing w:val="-17"/>
        </w:rPr>
        <w:t xml:space="preserve"> </w:t>
      </w:r>
      <w:r>
        <w:t>según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porcentajes</w:t>
      </w:r>
      <w:r>
        <w:rPr>
          <w:spacing w:val="-16"/>
        </w:rPr>
        <w:t xml:space="preserve"> </w:t>
      </w:r>
      <w:r>
        <w:t>señalados,</w:t>
      </w:r>
      <w:r>
        <w:rPr>
          <w:spacing w:val="-15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pueda</w:t>
      </w:r>
      <w:r>
        <w:rPr>
          <w:spacing w:val="-14"/>
        </w:rPr>
        <w:t xml:space="preserve"> </w:t>
      </w:r>
      <w:r>
        <w:t>predicarse</w:t>
      </w:r>
      <w:r>
        <w:rPr>
          <w:spacing w:val="-59"/>
        </w:rPr>
        <w:t xml:space="preserve"> </w:t>
      </w:r>
      <w:r>
        <w:t>una solidaridad entre ellas, y limitándose la responsabilidad de estas en proporción con el</w:t>
      </w:r>
      <w:r>
        <w:rPr>
          <w:spacing w:val="1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riesgo asumido.</w:t>
      </w:r>
    </w:p>
    <w:p w14:paraId="23CCC861" w14:textId="77777777" w:rsidR="005D5045" w:rsidRDefault="005D5045">
      <w:pPr>
        <w:spacing w:line="276" w:lineRule="auto"/>
        <w:jc w:val="both"/>
        <w:sectPr w:rsidR="005D5045">
          <w:pgSz w:w="12250" w:h="18730"/>
          <w:pgMar w:top="1320" w:right="1060" w:bottom="1060" w:left="1240" w:header="590" w:footer="870" w:gutter="0"/>
          <w:cols w:space="720"/>
        </w:sectPr>
      </w:pPr>
    </w:p>
    <w:p w14:paraId="022FFF05" w14:textId="77777777" w:rsidR="005D5045" w:rsidRDefault="00000000">
      <w:pPr>
        <w:pStyle w:val="Heading1"/>
        <w:numPr>
          <w:ilvl w:val="0"/>
          <w:numId w:val="10"/>
        </w:numPr>
        <w:tabs>
          <w:tab w:val="left" w:pos="4756"/>
          <w:tab w:val="left" w:pos="4757"/>
        </w:tabs>
        <w:spacing w:before="89"/>
        <w:ind w:left="4756" w:hanging="721"/>
        <w:jc w:val="left"/>
      </w:pPr>
      <w:r>
        <w:rPr>
          <w:u w:val="thick"/>
        </w:rPr>
        <w:lastRenderedPageBreak/>
        <w:t>PETICIONES</w:t>
      </w:r>
    </w:p>
    <w:p w14:paraId="065704C3" w14:textId="77777777" w:rsidR="005D5045" w:rsidRDefault="005D5045">
      <w:pPr>
        <w:pStyle w:val="BodyText"/>
        <w:spacing w:before="4"/>
        <w:rPr>
          <w:rFonts w:ascii="Arial"/>
          <w:b/>
          <w:sz w:val="20"/>
        </w:rPr>
      </w:pPr>
    </w:p>
    <w:p w14:paraId="535E6B2F" w14:textId="77777777" w:rsidR="005D5045" w:rsidRDefault="00000000">
      <w:pPr>
        <w:pStyle w:val="BodyText"/>
        <w:spacing w:before="94" w:line="276" w:lineRule="auto"/>
        <w:ind w:left="178" w:right="349"/>
        <w:jc w:val="both"/>
      </w:pPr>
      <w:r>
        <w:t xml:space="preserve">Comedidamente, solicito se </w:t>
      </w:r>
      <w:r>
        <w:rPr>
          <w:rFonts w:ascii="Arial" w:hAnsi="Arial"/>
          <w:b/>
          <w:u w:val="thick"/>
        </w:rPr>
        <w:t>DESESTIME</w:t>
      </w:r>
      <w:r>
        <w:rPr>
          <w:rFonts w:ascii="Arial" w:hAnsi="Arial"/>
          <w:b/>
        </w:rPr>
        <w:t xml:space="preserve"> </w:t>
      </w:r>
      <w:r>
        <w:t>la declaratoria de responsabilidad fiscal en contra 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vinculados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consecuentemente</w:t>
      </w:r>
      <w:r>
        <w:rPr>
          <w:spacing w:val="-11"/>
        </w:rPr>
        <w:t xml:space="preserve"> </w:t>
      </w:r>
      <w:r>
        <w:rPr>
          <w:rFonts w:ascii="Arial" w:hAnsi="Arial"/>
          <w:b/>
          <w:u w:val="thick"/>
        </w:rPr>
        <w:t>SE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u w:val="thick"/>
        </w:rPr>
        <w:t>PROFIERA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FALLO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SIN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RESPONSABILIDAD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FISCAL</w:t>
      </w:r>
      <w:r>
        <w:rPr>
          <w:rFonts w:ascii="Arial" w:hAnsi="Arial"/>
          <w:b/>
        </w:rPr>
        <w:t xml:space="preserve"> </w:t>
      </w:r>
      <w:r>
        <w:t>del proceso 1600.20.11.21.1462 que cursa actualmente en la Contraloría General de</w:t>
      </w:r>
      <w:r>
        <w:rPr>
          <w:spacing w:val="1"/>
        </w:rPr>
        <w:t xml:space="preserve"> </w:t>
      </w:r>
      <w:r>
        <w:t>Santiago</w:t>
      </w:r>
      <w:r>
        <w:rPr>
          <w:spacing w:val="-1"/>
        </w:rPr>
        <w:t xml:space="preserve"> </w:t>
      </w:r>
      <w:r>
        <w:t>de Cali.</w:t>
      </w:r>
    </w:p>
    <w:p w14:paraId="6842B956" w14:textId="77777777" w:rsidR="005D5045" w:rsidRDefault="005D5045">
      <w:pPr>
        <w:pStyle w:val="BodyText"/>
        <w:spacing w:before="3"/>
        <w:rPr>
          <w:sz w:val="25"/>
        </w:rPr>
      </w:pPr>
    </w:p>
    <w:p w14:paraId="62CD0FE7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Comedidamente,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ORDENE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DESVINCULACIÓN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ALLIANZ</w:t>
      </w:r>
      <w:r>
        <w:rPr>
          <w:spacing w:val="1"/>
        </w:rPr>
        <w:t xml:space="preserve"> </w:t>
      </w:r>
      <w:r>
        <w:t>SEGUROS S.A como tercero garante, ya que existen una diversidad de argumentos fácticos y</w:t>
      </w:r>
      <w:r>
        <w:rPr>
          <w:spacing w:val="1"/>
        </w:rPr>
        <w:t xml:space="preserve"> </w:t>
      </w:r>
      <w:r>
        <w:t>jurídicos que demuestran, efectivamente, que las Pólizas de Seguro vinculadas al proceso no</w:t>
      </w:r>
      <w:r>
        <w:rPr>
          <w:spacing w:val="1"/>
        </w:rPr>
        <w:t xml:space="preserve"> </w:t>
      </w:r>
      <w:r>
        <w:t>prestan</w:t>
      </w:r>
      <w:r>
        <w:rPr>
          <w:spacing w:val="-3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para los hechos</w:t>
      </w:r>
      <w:r>
        <w:rPr>
          <w:spacing w:val="-2"/>
        </w:rPr>
        <w:t xml:space="preserve"> </w:t>
      </w:r>
      <w:r>
        <w:t>objeto de</w:t>
      </w:r>
      <w:r>
        <w:rPr>
          <w:spacing w:val="-2"/>
        </w:rPr>
        <w:t xml:space="preserve"> </w:t>
      </w:r>
      <w:r>
        <w:t>investigación</w:t>
      </w:r>
    </w:p>
    <w:p w14:paraId="6FE7EDD4" w14:textId="77777777" w:rsidR="005D5045" w:rsidRDefault="005D5045">
      <w:pPr>
        <w:pStyle w:val="BodyText"/>
        <w:rPr>
          <w:sz w:val="24"/>
        </w:rPr>
      </w:pPr>
    </w:p>
    <w:p w14:paraId="2F9BC0D9" w14:textId="77777777" w:rsidR="005D5045" w:rsidRDefault="00000000">
      <w:pPr>
        <w:pStyle w:val="BodyText"/>
        <w:spacing w:before="176"/>
        <w:ind w:left="178"/>
      </w:pPr>
      <w:r>
        <w:t>Subsidiariamente:</w:t>
      </w:r>
    </w:p>
    <w:p w14:paraId="05420ECA" w14:textId="77777777" w:rsidR="005D5045" w:rsidRDefault="005D5045">
      <w:pPr>
        <w:pStyle w:val="BodyText"/>
        <w:spacing w:before="8"/>
        <w:rPr>
          <w:sz w:val="28"/>
        </w:rPr>
      </w:pPr>
    </w:p>
    <w:p w14:paraId="523E1993" w14:textId="77777777" w:rsidR="005D5045" w:rsidRDefault="00000000">
      <w:pPr>
        <w:pStyle w:val="BodyText"/>
        <w:spacing w:line="276" w:lineRule="auto"/>
        <w:ind w:left="536" w:right="353" w:hanging="358"/>
        <w:jc w:val="both"/>
      </w:pP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improbable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remoto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civilmente</w:t>
      </w:r>
      <w:r>
        <w:rPr>
          <w:spacing w:val="-59"/>
        </w:rPr>
        <w:t xml:space="preserve"> </w:t>
      </w:r>
      <w:r>
        <w:t>responsable a mi representada, pese a que es indiscutible que no existen fundamentos</w:t>
      </w:r>
      <w:r>
        <w:rPr>
          <w:spacing w:val="1"/>
        </w:rPr>
        <w:t xml:space="preserve"> </w:t>
      </w:r>
      <w:r>
        <w:t>fácticos ni jurídicos para ello, comedidamente solicito que se tenga en cuenta el límite del</w:t>
      </w:r>
      <w:r>
        <w:rPr>
          <w:spacing w:val="1"/>
        </w:rPr>
        <w:t xml:space="preserve"> </w:t>
      </w:r>
      <w:r>
        <w:t>valor asegurado la</w:t>
      </w:r>
      <w:r>
        <w:rPr>
          <w:spacing w:val="-1"/>
        </w:rPr>
        <w:t xml:space="preserve"> </w:t>
      </w:r>
      <w:r>
        <w:t>cláusula de deducible,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coaseguro</w:t>
      </w:r>
      <w:r>
        <w:rPr>
          <w:spacing w:val="-2"/>
        </w:rPr>
        <w:t xml:space="preserve"> </w:t>
      </w:r>
      <w:r>
        <w:t>pactado.</w:t>
      </w:r>
    </w:p>
    <w:p w14:paraId="3367ED1A" w14:textId="77777777" w:rsidR="005D5045" w:rsidRDefault="005D5045">
      <w:pPr>
        <w:pStyle w:val="BodyText"/>
        <w:spacing w:before="3"/>
        <w:rPr>
          <w:sz w:val="25"/>
        </w:rPr>
      </w:pPr>
    </w:p>
    <w:p w14:paraId="34FFC9F9" w14:textId="77777777" w:rsidR="005D5045" w:rsidRDefault="00000000">
      <w:pPr>
        <w:pStyle w:val="Heading1"/>
        <w:numPr>
          <w:ilvl w:val="0"/>
          <w:numId w:val="10"/>
        </w:numPr>
        <w:tabs>
          <w:tab w:val="left" w:pos="1258"/>
          <w:tab w:val="left" w:pos="1259"/>
        </w:tabs>
        <w:spacing w:before="1"/>
        <w:ind w:hanging="721"/>
        <w:jc w:val="left"/>
      </w:pPr>
      <w:r>
        <w:rPr>
          <w:u w:val="thick"/>
        </w:rPr>
        <w:t>MEDIOS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PRUEBA</w:t>
      </w:r>
    </w:p>
    <w:p w14:paraId="53F432E4" w14:textId="77777777" w:rsidR="005D5045" w:rsidRDefault="005D5045">
      <w:pPr>
        <w:pStyle w:val="BodyText"/>
        <w:spacing w:before="4"/>
        <w:rPr>
          <w:rFonts w:ascii="Arial"/>
          <w:b/>
          <w:sz w:val="20"/>
        </w:rPr>
      </w:pPr>
    </w:p>
    <w:p w14:paraId="5A514213" w14:textId="77777777" w:rsidR="005D5045" w:rsidRDefault="00000000">
      <w:pPr>
        <w:pStyle w:val="BodyText"/>
        <w:spacing w:before="93"/>
        <w:ind w:left="178"/>
      </w:pPr>
      <w:r>
        <w:t>Solicito</w:t>
      </w:r>
      <w:r>
        <w:rPr>
          <w:spacing w:val="-3"/>
        </w:rPr>
        <w:t xml:space="preserve"> </w:t>
      </w:r>
      <w:r>
        <w:t>respetuosamente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decreten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7A60A64B" w14:textId="77777777" w:rsidR="005D5045" w:rsidRDefault="005D5045">
      <w:pPr>
        <w:pStyle w:val="BodyText"/>
        <w:spacing w:before="9"/>
        <w:rPr>
          <w:sz w:val="28"/>
        </w:rPr>
      </w:pPr>
    </w:p>
    <w:p w14:paraId="68D891D1" w14:textId="77777777" w:rsidR="005D5045" w:rsidRDefault="00000000">
      <w:pPr>
        <w:pStyle w:val="Heading1"/>
        <w:ind w:left="606" w:firstLine="0"/>
      </w:pPr>
      <w:r>
        <w:t>1.</w:t>
      </w:r>
      <w:r>
        <w:rPr>
          <w:spacing w:val="50"/>
        </w:rPr>
        <w:t xml:space="preserve"> </w:t>
      </w:r>
      <w:r>
        <w:rPr>
          <w:u w:val="thick"/>
        </w:rPr>
        <w:t>DOCUMENTALES</w:t>
      </w:r>
    </w:p>
    <w:p w14:paraId="575EE175" w14:textId="77777777" w:rsidR="005D5045" w:rsidRDefault="005D5045">
      <w:pPr>
        <w:pStyle w:val="BodyText"/>
        <w:spacing w:before="4"/>
        <w:rPr>
          <w:rFonts w:ascii="Arial"/>
          <w:b/>
          <w:sz w:val="20"/>
        </w:rPr>
      </w:pPr>
    </w:p>
    <w:p w14:paraId="6DFC19DF" w14:textId="77777777" w:rsidR="005D5045" w:rsidRDefault="00000000">
      <w:pPr>
        <w:pStyle w:val="BodyText"/>
        <w:tabs>
          <w:tab w:val="left" w:pos="898"/>
        </w:tabs>
        <w:spacing w:before="94" w:line="276" w:lineRule="auto"/>
        <w:ind w:left="898" w:right="355" w:hanging="720"/>
      </w:pPr>
      <w:r>
        <w:t>1.1.</w:t>
      </w:r>
      <w:r>
        <w:tab/>
        <w:t>Copia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Pólizas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Seguro</w:t>
      </w:r>
      <w:r>
        <w:rPr>
          <w:spacing w:val="42"/>
        </w:rPr>
        <w:t xml:space="preserve"> </w:t>
      </w:r>
      <w:r>
        <w:t>No.</w:t>
      </w:r>
      <w:r>
        <w:rPr>
          <w:spacing w:val="43"/>
        </w:rPr>
        <w:t xml:space="preserve"> </w:t>
      </w:r>
      <w:r>
        <w:t>22155640,</w:t>
      </w:r>
      <w:r>
        <w:rPr>
          <w:spacing w:val="45"/>
        </w:rPr>
        <w:t xml:space="preserve"> </w:t>
      </w:r>
      <w:r>
        <w:t>No.</w:t>
      </w:r>
      <w:r>
        <w:rPr>
          <w:spacing w:val="46"/>
        </w:rPr>
        <w:t xml:space="preserve"> </w:t>
      </w:r>
      <w:r>
        <w:t>22335903,</w:t>
      </w:r>
      <w:r>
        <w:rPr>
          <w:spacing w:val="45"/>
        </w:rPr>
        <w:t xml:space="preserve"> </w:t>
      </w:r>
      <w:r>
        <w:t>No.</w:t>
      </w:r>
      <w:r>
        <w:rPr>
          <w:spacing w:val="42"/>
        </w:rPr>
        <w:t xml:space="preserve"> </w:t>
      </w:r>
      <w:r>
        <w:t>22556891</w:t>
      </w:r>
      <w:r>
        <w:rPr>
          <w:spacing w:val="43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No.</w:t>
      </w:r>
      <w:r>
        <w:rPr>
          <w:spacing w:val="-58"/>
        </w:rPr>
        <w:t xml:space="preserve"> </w:t>
      </w:r>
      <w:r>
        <w:t>22753049,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condicionado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anexos.</w:t>
      </w:r>
    </w:p>
    <w:p w14:paraId="7B796E14" w14:textId="77777777" w:rsidR="005D5045" w:rsidRDefault="005D5045">
      <w:pPr>
        <w:pStyle w:val="BodyText"/>
        <w:spacing w:before="4"/>
        <w:rPr>
          <w:sz w:val="25"/>
        </w:rPr>
      </w:pPr>
    </w:p>
    <w:p w14:paraId="7C80EF05" w14:textId="77777777" w:rsidR="005D5045" w:rsidRDefault="00000000">
      <w:pPr>
        <w:pStyle w:val="BodyText"/>
        <w:spacing w:line="276" w:lineRule="auto"/>
        <w:ind w:left="178" w:right="351"/>
        <w:jc w:val="both"/>
      </w:pPr>
      <w:r>
        <w:t>Los anteriores documentos se aportan en copia simple, siguiendo lo señalado por el artículo 246</w:t>
      </w:r>
      <w:r>
        <w:rPr>
          <w:spacing w:val="-59"/>
        </w:rPr>
        <w:t xml:space="preserve"> </w:t>
      </w:r>
      <w:r>
        <w:t>del Código General del Proceso, disposición mediante la cual se les asigna a este tipo de copias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probatorio que a</w:t>
      </w:r>
      <w:r>
        <w:rPr>
          <w:spacing w:val="-2"/>
        </w:rPr>
        <w:t xml:space="preserve"> </w:t>
      </w:r>
      <w:r>
        <w:t>los documentos</w:t>
      </w:r>
      <w:r>
        <w:rPr>
          <w:spacing w:val="-3"/>
        </w:rPr>
        <w:t xml:space="preserve"> </w:t>
      </w:r>
      <w:r>
        <w:t>aportados</w:t>
      </w:r>
      <w:r>
        <w:rPr>
          <w:spacing w:val="-2"/>
        </w:rPr>
        <w:t xml:space="preserve"> </w:t>
      </w:r>
      <w:r>
        <w:t>en original.</w:t>
      </w:r>
    </w:p>
    <w:p w14:paraId="795E9976" w14:textId="77777777" w:rsidR="005D5045" w:rsidRDefault="005D5045">
      <w:pPr>
        <w:pStyle w:val="BodyText"/>
        <w:spacing w:before="4"/>
        <w:rPr>
          <w:sz w:val="25"/>
        </w:rPr>
      </w:pPr>
    </w:p>
    <w:p w14:paraId="3D322D71" w14:textId="77777777" w:rsidR="005D5045" w:rsidRDefault="00000000">
      <w:pPr>
        <w:pStyle w:val="Heading1"/>
        <w:numPr>
          <w:ilvl w:val="0"/>
          <w:numId w:val="10"/>
        </w:numPr>
        <w:tabs>
          <w:tab w:val="left" w:pos="1258"/>
          <w:tab w:val="left" w:pos="1259"/>
        </w:tabs>
        <w:ind w:hanging="721"/>
        <w:jc w:val="left"/>
      </w:pPr>
      <w:r>
        <w:rPr>
          <w:u w:val="thick"/>
        </w:rPr>
        <w:t>NOTIFICACIONES</w:t>
      </w:r>
    </w:p>
    <w:p w14:paraId="49061F58" w14:textId="77777777" w:rsidR="005D5045" w:rsidRDefault="005D5045">
      <w:pPr>
        <w:pStyle w:val="BodyText"/>
        <w:spacing w:before="8"/>
        <w:rPr>
          <w:rFonts w:ascii="Arial"/>
          <w:b/>
          <w:sz w:val="19"/>
        </w:rPr>
      </w:pPr>
    </w:p>
    <w:p w14:paraId="0AED3DE7" w14:textId="77777777" w:rsidR="005D5045" w:rsidRDefault="00000000">
      <w:pPr>
        <w:pStyle w:val="ListParagraph"/>
        <w:numPr>
          <w:ilvl w:val="0"/>
          <w:numId w:val="2"/>
        </w:numPr>
        <w:tabs>
          <w:tab w:val="left" w:pos="461"/>
          <w:tab w:val="left" w:pos="463"/>
        </w:tabs>
        <w:spacing w:before="101" w:line="271" w:lineRule="auto"/>
        <w:ind w:right="359"/>
        <w:rPr>
          <w:rFonts w:ascii="Arial MT" w:hAnsi="Arial MT"/>
        </w:rPr>
      </w:pPr>
      <w:r>
        <w:rPr>
          <w:rFonts w:ascii="Arial MT" w:hAnsi="Arial MT"/>
        </w:rPr>
        <w:t>El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suscrito,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Av.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6A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Bis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35N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100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Oficina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212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Edificio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Empresarial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Chipichape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ciudad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 Cali,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 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dirección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electrónica</w:t>
      </w:r>
      <w:r>
        <w:rPr>
          <w:rFonts w:ascii="Arial MT" w:hAnsi="Arial MT"/>
          <w:color w:val="0462C1"/>
          <w:spacing w:val="-1"/>
        </w:rPr>
        <w:t xml:space="preserve"> </w:t>
      </w:r>
      <w:hyperlink r:id="rId10">
        <w:r>
          <w:rPr>
            <w:rFonts w:ascii="Arial MT" w:hAnsi="Arial MT"/>
            <w:color w:val="0462C1"/>
            <w:u w:val="single" w:color="0462C1"/>
          </w:rPr>
          <w:t>notificaciones@gha.com.co</w:t>
        </w:r>
      </w:hyperlink>
      <w:r>
        <w:rPr>
          <w:rFonts w:ascii="Arial MT" w:hAnsi="Arial MT"/>
        </w:rPr>
        <w:t>.</w:t>
      </w:r>
    </w:p>
    <w:p w14:paraId="4A6C6C9B" w14:textId="77777777" w:rsidR="005D5045" w:rsidRDefault="005D5045">
      <w:pPr>
        <w:pStyle w:val="BodyText"/>
        <w:rPr>
          <w:sz w:val="20"/>
        </w:rPr>
      </w:pPr>
    </w:p>
    <w:p w14:paraId="3C8F5E29" w14:textId="77777777" w:rsidR="005D5045" w:rsidRDefault="005D5045">
      <w:pPr>
        <w:pStyle w:val="BodyText"/>
        <w:rPr>
          <w:sz w:val="23"/>
        </w:rPr>
      </w:pPr>
    </w:p>
    <w:p w14:paraId="631C1B4A" w14:textId="77777777" w:rsidR="005D5045" w:rsidRDefault="00000000">
      <w:pPr>
        <w:pStyle w:val="BodyText"/>
        <w:spacing w:before="94"/>
        <w:ind w:left="178"/>
      </w:pPr>
      <w:r>
        <w:t>Del</w:t>
      </w:r>
      <w:r>
        <w:rPr>
          <w:spacing w:val="-3"/>
        </w:rPr>
        <w:t xml:space="preserve"> </w:t>
      </w:r>
      <w:r>
        <w:t>Señor</w:t>
      </w:r>
      <w:r>
        <w:rPr>
          <w:spacing w:val="-1"/>
        </w:rPr>
        <w:t xml:space="preserve"> </w:t>
      </w:r>
      <w:r>
        <w:t>Contralor,</w:t>
      </w:r>
      <w:r>
        <w:rPr>
          <w:spacing w:val="-3"/>
        </w:rPr>
        <w:t xml:space="preserve"> </w:t>
      </w:r>
      <w:r>
        <w:t>Atentamente,</w:t>
      </w:r>
    </w:p>
    <w:p w14:paraId="484FE243" w14:textId="77777777" w:rsidR="005D5045" w:rsidRDefault="005D5045">
      <w:pPr>
        <w:pStyle w:val="BodyText"/>
        <w:rPr>
          <w:sz w:val="24"/>
        </w:rPr>
      </w:pPr>
    </w:p>
    <w:p w14:paraId="3BA81243" w14:textId="77777777" w:rsidR="005D5045" w:rsidRDefault="005D5045">
      <w:pPr>
        <w:pStyle w:val="BodyText"/>
        <w:rPr>
          <w:sz w:val="24"/>
        </w:rPr>
      </w:pPr>
    </w:p>
    <w:p w14:paraId="39D159B9" w14:textId="77777777" w:rsidR="005D5045" w:rsidRDefault="005D5045">
      <w:pPr>
        <w:pStyle w:val="BodyText"/>
        <w:rPr>
          <w:sz w:val="24"/>
        </w:rPr>
      </w:pPr>
    </w:p>
    <w:p w14:paraId="2F6BEFB1" w14:textId="77777777" w:rsidR="005D5045" w:rsidRDefault="005D5045">
      <w:pPr>
        <w:pStyle w:val="BodyText"/>
        <w:rPr>
          <w:sz w:val="24"/>
        </w:rPr>
      </w:pPr>
    </w:p>
    <w:p w14:paraId="5AD718D7" w14:textId="77777777" w:rsidR="005D5045" w:rsidRDefault="005D5045">
      <w:pPr>
        <w:pStyle w:val="BodyText"/>
        <w:rPr>
          <w:sz w:val="24"/>
        </w:rPr>
      </w:pPr>
    </w:p>
    <w:p w14:paraId="08E0CB26" w14:textId="77777777" w:rsidR="005D5045" w:rsidRDefault="005D5045">
      <w:pPr>
        <w:pStyle w:val="BodyText"/>
        <w:spacing w:before="3"/>
        <w:rPr>
          <w:sz w:val="35"/>
        </w:rPr>
      </w:pPr>
    </w:p>
    <w:p w14:paraId="32DE1885" w14:textId="77777777" w:rsidR="005D5045" w:rsidRDefault="00000000">
      <w:pPr>
        <w:pStyle w:val="Heading1"/>
        <w:ind w:left="178" w:firstLine="0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ÁVILA</w:t>
      </w:r>
    </w:p>
    <w:p w14:paraId="0D5F6423" w14:textId="77777777" w:rsidR="005D5045" w:rsidRDefault="00000000">
      <w:pPr>
        <w:pStyle w:val="BodyText"/>
        <w:spacing w:before="37"/>
        <w:ind w:left="178"/>
      </w:pPr>
      <w:r>
        <w:t>C.C. No</w:t>
      </w:r>
      <w:r>
        <w:rPr>
          <w:spacing w:val="-3"/>
        </w:rPr>
        <w:t xml:space="preserve"> </w:t>
      </w:r>
      <w:r>
        <w:t>19.395.114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Bogotá.</w:t>
      </w:r>
    </w:p>
    <w:p w14:paraId="1F914093" w14:textId="77777777" w:rsidR="005D5045" w:rsidRDefault="00000000">
      <w:pPr>
        <w:pStyle w:val="BodyText"/>
        <w:spacing w:before="38"/>
        <w:ind w:left="178"/>
      </w:pPr>
      <w:r>
        <w:t>T.P. No.</w:t>
      </w:r>
      <w:r>
        <w:rPr>
          <w:spacing w:val="1"/>
        </w:rPr>
        <w:t xml:space="preserve"> </w:t>
      </w:r>
      <w:r>
        <w:t>39.116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C.S.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J.</w:t>
      </w:r>
    </w:p>
    <w:sectPr w:rsidR="005D5045">
      <w:pgSz w:w="12250" w:h="18730"/>
      <w:pgMar w:top="1320" w:right="1060" w:bottom="1060" w:left="1240" w:header="59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9DB8" w14:textId="77777777" w:rsidR="00D805B3" w:rsidRDefault="00D805B3">
      <w:r>
        <w:separator/>
      </w:r>
    </w:p>
  </w:endnote>
  <w:endnote w:type="continuationSeparator" w:id="0">
    <w:p w14:paraId="0CF528A5" w14:textId="77777777" w:rsidR="00D805B3" w:rsidRDefault="00D8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47EA" w14:textId="77777777" w:rsidR="005D5045" w:rsidRDefault="00000000">
    <w:pPr>
      <w:pStyle w:val="BodyText"/>
      <w:spacing w:line="14" w:lineRule="auto"/>
      <w:rPr>
        <w:sz w:val="20"/>
      </w:rPr>
    </w:pPr>
    <w:r>
      <w:pict w14:anchorId="2D2E1ED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2pt;margin-top:881.65pt;width:63.35pt;height:11pt;z-index:-16288768;mso-position-horizontal-relative:page;mso-position-vertical-relative:page" filled="f" stroked="f">
          <v:textbox inset="0,0,0,0">
            <w:txbxContent>
              <w:p w14:paraId="1032EA74" w14:textId="77777777" w:rsidR="005D5045" w:rsidRDefault="00000000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 w14:anchorId="5D61E8F5">
        <v:shape id="_x0000_s1025" type="#_x0000_t202" style="position:absolute;margin-left:69.95pt;margin-top:890.75pt;width:23.45pt;height:11pt;z-index:-16288256;mso-position-horizontal-relative:page;mso-position-vertical-relative:page" filled="f" stroked="f">
          <v:textbox inset="0,0,0,0">
            <w:txbxContent>
              <w:p w14:paraId="53A37AC6" w14:textId="77777777" w:rsidR="005D5045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JAPM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E13C" w14:textId="77777777" w:rsidR="00D805B3" w:rsidRDefault="00D805B3">
      <w:r>
        <w:separator/>
      </w:r>
    </w:p>
  </w:footnote>
  <w:footnote w:type="continuationSeparator" w:id="0">
    <w:p w14:paraId="1317ADFF" w14:textId="77777777" w:rsidR="00D805B3" w:rsidRDefault="00D8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869A" w14:textId="77777777" w:rsidR="005D504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27200" behindDoc="1" locked="0" layoutInCell="1" allowOverlap="1" wp14:anchorId="35B4B90A" wp14:editId="712B822E">
          <wp:simplePos x="0" y="0"/>
          <wp:positionH relativeFrom="page">
            <wp:posOffset>6035805</wp:posOffset>
          </wp:positionH>
          <wp:positionV relativeFrom="page">
            <wp:posOffset>374767</wp:posOffset>
          </wp:positionV>
          <wp:extent cx="1384169" cy="3106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4169" cy="310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815"/>
    <w:multiLevelType w:val="hybridMultilevel"/>
    <w:tmpl w:val="953A56D2"/>
    <w:lvl w:ilvl="0" w:tplc="25B85EA4">
      <w:start w:val="1"/>
      <w:numFmt w:val="lowerLetter"/>
      <w:lvlText w:val="%1."/>
      <w:lvlJc w:val="left"/>
      <w:pPr>
        <w:ind w:left="898" w:hanging="36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2DB858F8">
      <w:numFmt w:val="bullet"/>
      <w:lvlText w:val="•"/>
      <w:lvlJc w:val="left"/>
      <w:pPr>
        <w:ind w:left="1804" w:hanging="360"/>
      </w:pPr>
      <w:rPr>
        <w:rFonts w:hint="default"/>
        <w:lang w:val="es-ES" w:eastAsia="en-US" w:bidi="ar-SA"/>
      </w:rPr>
    </w:lvl>
    <w:lvl w:ilvl="2" w:tplc="74AC7028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3" w:tplc="06C4F000">
      <w:numFmt w:val="bullet"/>
      <w:lvlText w:val="•"/>
      <w:lvlJc w:val="left"/>
      <w:pPr>
        <w:ind w:left="3612" w:hanging="360"/>
      </w:pPr>
      <w:rPr>
        <w:rFonts w:hint="default"/>
        <w:lang w:val="es-ES" w:eastAsia="en-US" w:bidi="ar-SA"/>
      </w:rPr>
    </w:lvl>
    <w:lvl w:ilvl="4" w:tplc="CE5669FE"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5" w:tplc="B8088CCC">
      <w:numFmt w:val="bullet"/>
      <w:lvlText w:val="•"/>
      <w:lvlJc w:val="left"/>
      <w:pPr>
        <w:ind w:left="5421" w:hanging="360"/>
      </w:pPr>
      <w:rPr>
        <w:rFonts w:hint="default"/>
        <w:lang w:val="es-ES" w:eastAsia="en-US" w:bidi="ar-SA"/>
      </w:rPr>
    </w:lvl>
    <w:lvl w:ilvl="6" w:tplc="CFB262CA">
      <w:numFmt w:val="bullet"/>
      <w:lvlText w:val="•"/>
      <w:lvlJc w:val="left"/>
      <w:pPr>
        <w:ind w:left="6325" w:hanging="360"/>
      </w:pPr>
      <w:rPr>
        <w:rFonts w:hint="default"/>
        <w:lang w:val="es-ES" w:eastAsia="en-US" w:bidi="ar-SA"/>
      </w:rPr>
    </w:lvl>
    <w:lvl w:ilvl="7" w:tplc="57DCF1D2">
      <w:numFmt w:val="bullet"/>
      <w:lvlText w:val="•"/>
      <w:lvlJc w:val="left"/>
      <w:pPr>
        <w:ind w:left="7229" w:hanging="360"/>
      </w:pPr>
      <w:rPr>
        <w:rFonts w:hint="default"/>
        <w:lang w:val="es-ES" w:eastAsia="en-US" w:bidi="ar-SA"/>
      </w:rPr>
    </w:lvl>
    <w:lvl w:ilvl="8" w:tplc="9C58616A">
      <w:numFmt w:val="bullet"/>
      <w:lvlText w:val="•"/>
      <w:lvlJc w:val="left"/>
      <w:pPr>
        <w:ind w:left="81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5D825C2"/>
    <w:multiLevelType w:val="hybridMultilevel"/>
    <w:tmpl w:val="8C2C01E4"/>
    <w:lvl w:ilvl="0" w:tplc="C636BF4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0FCF036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2" w:tplc="0D1EB97A">
      <w:numFmt w:val="bullet"/>
      <w:lvlText w:val="•"/>
      <w:lvlJc w:val="left"/>
      <w:pPr>
        <w:ind w:left="2356" w:hanging="360"/>
      </w:pPr>
      <w:rPr>
        <w:rFonts w:hint="default"/>
        <w:lang w:val="es-ES" w:eastAsia="en-US" w:bidi="ar-SA"/>
      </w:rPr>
    </w:lvl>
    <w:lvl w:ilvl="3" w:tplc="01C4063A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4F5E4D2A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5" w:tplc="A7B09E34">
      <w:numFmt w:val="bullet"/>
      <w:lvlText w:val="•"/>
      <w:lvlJc w:val="left"/>
      <w:pPr>
        <w:ind w:left="5201" w:hanging="360"/>
      </w:pPr>
      <w:rPr>
        <w:rFonts w:hint="default"/>
        <w:lang w:val="es-ES" w:eastAsia="en-US" w:bidi="ar-SA"/>
      </w:rPr>
    </w:lvl>
    <w:lvl w:ilvl="6" w:tplc="BBBCBCC6">
      <w:numFmt w:val="bullet"/>
      <w:lvlText w:val="•"/>
      <w:lvlJc w:val="left"/>
      <w:pPr>
        <w:ind w:left="6149" w:hanging="360"/>
      </w:pPr>
      <w:rPr>
        <w:rFonts w:hint="default"/>
        <w:lang w:val="es-ES" w:eastAsia="en-US" w:bidi="ar-SA"/>
      </w:rPr>
    </w:lvl>
    <w:lvl w:ilvl="7" w:tplc="7700A254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8" w:tplc="F9C829AA">
      <w:numFmt w:val="bullet"/>
      <w:lvlText w:val="•"/>
      <w:lvlJc w:val="left"/>
      <w:pPr>
        <w:ind w:left="80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EF233EC"/>
    <w:multiLevelType w:val="multilevel"/>
    <w:tmpl w:val="2BCED8BE"/>
    <w:lvl w:ilvl="0">
      <w:start w:val="5"/>
      <w:numFmt w:val="decimal"/>
      <w:lvlText w:val="%1"/>
      <w:lvlJc w:val="left"/>
      <w:pPr>
        <w:ind w:left="1030" w:hanging="43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030" w:hanging="439"/>
        <w:jc w:val="left"/>
      </w:pPr>
      <w:rPr>
        <w:rFonts w:ascii="Arial" w:eastAsia="Arial" w:hAnsi="Arial" w:cs="Arial" w:hint="default"/>
        <w:i/>
        <w:iCs/>
        <w:color w:val="21212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20" w:hanging="43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0" w:hanging="4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00" w:hanging="4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1" w:hanging="4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1" w:hanging="4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1" w:hanging="4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1" w:hanging="439"/>
      </w:pPr>
      <w:rPr>
        <w:rFonts w:hint="default"/>
        <w:lang w:val="es-ES" w:eastAsia="en-US" w:bidi="ar-SA"/>
      </w:rPr>
    </w:lvl>
  </w:abstractNum>
  <w:abstractNum w:abstractNumId="3" w15:restartNumberingAfterBreak="0">
    <w:nsid w:val="4DD80C19"/>
    <w:multiLevelType w:val="multilevel"/>
    <w:tmpl w:val="82987DC2"/>
    <w:lvl w:ilvl="0">
      <w:start w:val="6"/>
      <w:numFmt w:val="decimal"/>
      <w:lvlText w:val="%1"/>
      <w:lvlJc w:val="left"/>
      <w:pPr>
        <w:ind w:left="1028" w:hanging="451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028" w:hanging="451"/>
        <w:jc w:val="left"/>
      </w:pPr>
      <w:rPr>
        <w:rFonts w:ascii="Arial" w:eastAsia="Arial" w:hAnsi="Arial" w:cs="Arial" w:hint="default"/>
        <w:i/>
        <w:i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04" w:hanging="4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96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8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1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3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5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57" w:hanging="451"/>
      </w:pPr>
      <w:rPr>
        <w:rFonts w:hint="default"/>
        <w:lang w:val="es-ES" w:eastAsia="en-US" w:bidi="ar-SA"/>
      </w:rPr>
    </w:lvl>
  </w:abstractNum>
  <w:abstractNum w:abstractNumId="4" w15:restartNumberingAfterBreak="0">
    <w:nsid w:val="589A5EEA"/>
    <w:multiLevelType w:val="multilevel"/>
    <w:tmpl w:val="24FC4E28"/>
    <w:lvl w:ilvl="0">
      <w:start w:val="6"/>
      <w:numFmt w:val="decimal"/>
      <w:lvlText w:val="%1"/>
      <w:lvlJc w:val="left"/>
      <w:pPr>
        <w:ind w:left="1028" w:hanging="576"/>
        <w:jc w:val="left"/>
      </w:pPr>
      <w:rPr>
        <w:rFonts w:hint="default"/>
        <w:lang w:val="es-ES" w:eastAsia="en-US" w:bidi="ar-SA"/>
      </w:rPr>
    </w:lvl>
    <w:lvl w:ilvl="1">
      <w:start w:val="10"/>
      <w:numFmt w:val="decimal"/>
      <w:lvlText w:val="%1.%2."/>
      <w:lvlJc w:val="left"/>
      <w:pPr>
        <w:ind w:left="1028" w:hanging="576"/>
        <w:jc w:val="left"/>
      </w:pPr>
      <w:rPr>
        <w:rFonts w:ascii="Arial" w:eastAsia="Arial" w:hAnsi="Arial" w:cs="Arial" w:hint="default"/>
        <w:i/>
        <w:i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04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96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8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1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3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5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57" w:hanging="576"/>
      </w:pPr>
      <w:rPr>
        <w:rFonts w:hint="default"/>
        <w:lang w:val="es-ES" w:eastAsia="en-US" w:bidi="ar-SA"/>
      </w:rPr>
    </w:lvl>
  </w:abstractNum>
  <w:abstractNum w:abstractNumId="5" w15:restartNumberingAfterBreak="0">
    <w:nsid w:val="634B0CE9"/>
    <w:multiLevelType w:val="multilevel"/>
    <w:tmpl w:val="0480ED9E"/>
    <w:lvl w:ilvl="0">
      <w:start w:val="2"/>
      <w:numFmt w:val="decimal"/>
      <w:lvlText w:val="%1"/>
      <w:lvlJc w:val="left"/>
      <w:pPr>
        <w:ind w:left="1258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8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1145" w:hanging="259"/>
        <w:jc w:val="left"/>
      </w:pPr>
      <w:rPr>
        <w:rFonts w:ascii="Arial" w:eastAsia="Arial" w:hAnsi="Arial" w:cs="Arial" w:hint="default"/>
        <w:i/>
        <w:i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89" w:hanging="2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4" w:hanging="2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18" w:hanging="2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83" w:hanging="2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48" w:hanging="2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2" w:hanging="259"/>
      </w:pPr>
      <w:rPr>
        <w:rFonts w:hint="default"/>
        <w:lang w:val="es-ES" w:eastAsia="en-US" w:bidi="ar-SA"/>
      </w:rPr>
    </w:lvl>
  </w:abstractNum>
  <w:abstractNum w:abstractNumId="6" w15:restartNumberingAfterBreak="0">
    <w:nsid w:val="63E91D65"/>
    <w:multiLevelType w:val="multilevel"/>
    <w:tmpl w:val="B30C798A"/>
    <w:lvl w:ilvl="0">
      <w:start w:val="1"/>
      <w:numFmt w:val="decimal"/>
      <w:lvlText w:val="%1"/>
      <w:lvlJc w:val="left"/>
      <w:pPr>
        <w:ind w:left="1258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8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2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4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18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4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2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64555C08"/>
    <w:multiLevelType w:val="hybridMultilevel"/>
    <w:tmpl w:val="AB70972E"/>
    <w:lvl w:ilvl="0" w:tplc="679C216E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FD41F9A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2" w:tplc="E23A6E82"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3" w:tplc="FDBA710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4" w:tplc="A3AA2820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5" w:tplc="A40024C6">
      <w:numFmt w:val="bullet"/>
      <w:lvlText w:val="•"/>
      <w:lvlJc w:val="left"/>
      <w:pPr>
        <w:ind w:left="5781" w:hanging="360"/>
      </w:pPr>
      <w:rPr>
        <w:rFonts w:hint="default"/>
        <w:lang w:val="es-ES" w:eastAsia="en-US" w:bidi="ar-SA"/>
      </w:rPr>
    </w:lvl>
    <w:lvl w:ilvl="6" w:tplc="0D1E7320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7" w:tplc="235AB262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  <w:lvl w:ilvl="8" w:tplc="EA8CB70A">
      <w:numFmt w:val="bullet"/>
      <w:lvlText w:val="•"/>
      <w:lvlJc w:val="left"/>
      <w:pPr>
        <w:ind w:left="827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6661803"/>
    <w:multiLevelType w:val="hybridMultilevel"/>
    <w:tmpl w:val="E38AA55E"/>
    <w:lvl w:ilvl="0" w:tplc="7AE2D040">
      <w:start w:val="1"/>
      <w:numFmt w:val="upperRoman"/>
      <w:lvlText w:val="%1."/>
      <w:lvlJc w:val="left"/>
      <w:pPr>
        <w:ind w:left="1258" w:hanging="72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E92D250">
      <w:numFmt w:val="bullet"/>
      <w:lvlText w:val="•"/>
      <w:lvlJc w:val="left"/>
      <w:pPr>
        <w:ind w:left="2128" w:hanging="720"/>
      </w:pPr>
      <w:rPr>
        <w:rFonts w:hint="default"/>
        <w:lang w:val="es-ES" w:eastAsia="en-US" w:bidi="ar-SA"/>
      </w:rPr>
    </w:lvl>
    <w:lvl w:ilvl="2" w:tplc="BD722D5A">
      <w:numFmt w:val="bullet"/>
      <w:lvlText w:val="•"/>
      <w:lvlJc w:val="left"/>
      <w:pPr>
        <w:ind w:left="2996" w:hanging="720"/>
      </w:pPr>
      <w:rPr>
        <w:rFonts w:hint="default"/>
        <w:lang w:val="es-ES" w:eastAsia="en-US" w:bidi="ar-SA"/>
      </w:rPr>
    </w:lvl>
    <w:lvl w:ilvl="3" w:tplc="2640C3C2">
      <w:numFmt w:val="bullet"/>
      <w:lvlText w:val="•"/>
      <w:lvlJc w:val="left"/>
      <w:pPr>
        <w:ind w:left="3864" w:hanging="720"/>
      </w:pPr>
      <w:rPr>
        <w:rFonts w:hint="default"/>
        <w:lang w:val="es-ES" w:eastAsia="en-US" w:bidi="ar-SA"/>
      </w:rPr>
    </w:lvl>
    <w:lvl w:ilvl="4" w:tplc="A4942996">
      <w:numFmt w:val="bullet"/>
      <w:lvlText w:val="•"/>
      <w:lvlJc w:val="left"/>
      <w:pPr>
        <w:ind w:left="4732" w:hanging="720"/>
      </w:pPr>
      <w:rPr>
        <w:rFonts w:hint="default"/>
        <w:lang w:val="es-ES" w:eastAsia="en-US" w:bidi="ar-SA"/>
      </w:rPr>
    </w:lvl>
    <w:lvl w:ilvl="5" w:tplc="EDD2158E">
      <w:numFmt w:val="bullet"/>
      <w:lvlText w:val="•"/>
      <w:lvlJc w:val="left"/>
      <w:pPr>
        <w:ind w:left="5601" w:hanging="720"/>
      </w:pPr>
      <w:rPr>
        <w:rFonts w:hint="default"/>
        <w:lang w:val="es-ES" w:eastAsia="en-US" w:bidi="ar-SA"/>
      </w:rPr>
    </w:lvl>
    <w:lvl w:ilvl="6" w:tplc="66C045F6">
      <w:numFmt w:val="bullet"/>
      <w:lvlText w:val="•"/>
      <w:lvlJc w:val="left"/>
      <w:pPr>
        <w:ind w:left="6469" w:hanging="720"/>
      </w:pPr>
      <w:rPr>
        <w:rFonts w:hint="default"/>
        <w:lang w:val="es-ES" w:eastAsia="en-US" w:bidi="ar-SA"/>
      </w:rPr>
    </w:lvl>
    <w:lvl w:ilvl="7" w:tplc="7EFAB77C">
      <w:numFmt w:val="bullet"/>
      <w:lvlText w:val="•"/>
      <w:lvlJc w:val="left"/>
      <w:pPr>
        <w:ind w:left="7337" w:hanging="720"/>
      </w:pPr>
      <w:rPr>
        <w:rFonts w:hint="default"/>
        <w:lang w:val="es-ES" w:eastAsia="en-US" w:bidi="ar-SA"/>
      </w:rPr>
    </w:lvl>
    <w:lvl w:ilvl="8" w:tplc="C5DAD480">
      <w:numFmt w:val="bullet"/>
      <w:lvlText w:val="•"/>
      <w:lvlJc w:val="left"/>
      <w:pPr>
        <w:ind w:left="8205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717744C5"/>
    <w:multiLevelType w:val="hybridMultilevel"/>
    <w:tmpl w:val="142AED0C"/>
    <w:lvl w:ilvl="0" w:tplc="7D0CCA4E">
      <w:numFmt w:val="bullet"/>
      <w:lvlText w:val="-"/>
      <w:lvlJc w:val="left"/>
      <w:pPr>
        <w:ind w:left="161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AAE6F72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2" w:tplc="EC2C00EE"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3" w:tplc="00DC318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4" w:tplc="EC3A2A04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5" w:tplc="62FCB378">
      <w:numFmt w:val="bullet"/>
      <w:lvlText w:val="•"/>
      <w:lvlJc w:val="left"/>
      <w:pPr>
        <w:ind w:left="5781" w:hanging="360"/>
      </w:pPr>
      <w:rPr>
        <w:rFonts w:hint="default"/>
        <w:lang w:val="es-ES" w:eastAsia="en-US" w:bidi="ar-SA"/>
      </w:rPr>
    </w:lvl>
    <w:lvl w:ilvl="6" w:tplc="79BC9472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7" w:tplc="6240C35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  <w:lvl w:ilvl="8" w:tplc="C38C5DB8">
      <w:numFmt w:val="bullet"/>
      <w:lvlText w:val="•"/>
      <w:lvlJc w:val="left"/>
      <w:pPr>
        <w:ind w:left="8277" w:hanging="360"/>
      </w:pPr>
      <w:rPr>
        <w:rFonts w:hint="default"/>
        <w:lang w:val="es-ES" w:eastAsia="en-US" w:bidi="ar-SA"/>
      </w:rPr>
    </w:lvl>
  </w:abstractNum>
  <w:num w:numId="1" w16cid:durableId="680667280">
    <w:abstractNumId w:val="0"/>
  </w:num>
  <w:num w:numId="2" w16cid:durableId="1422340167">
    <w:abstractNumId w:val="1"/>
  </w:num>
  <w:num w:numId="3" w16cid:durableId="2109619675">
    <w:abstractNumId w:val="7"/>
  </w:num>
  <w:num w:numId="4" w16cid:durableId="52894576">
    <w:abstractNumId w:val="2"/>
  </w:num>
  <w:num w:numId="5" w16cid:durableId="1902983850">
    <w:abstractNumId w:val="5"/>
  </w:num>
  <w:num w:numId="6" w16cid:durableId="413747287">
    <w:abstractNumId w:val="4"/>
  </w:num>
  <w:num w:numId="7" w16cid:durableId="691883700">
    <w:abstractNumId w:val="3"/>
  </w:num>
  <w:num w:numId="8" w16cid:durableId="1525705267">
    <w:abstractNumId w:val="6"/>
  </w:num>
  <w:num w:numId="9" w16cid:durableId="1495300949">
    <w:abstractNumId w:val="9"/>
  </w:num>
  <w:num w:numId="10" w16cid:durableId="342905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045"/>
    <w:rsid w:val="005D5045"/>
    <w:rsid w:val="00D805B3"/>
    <w:rsid w:val="00D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53E19A3"/>
  <w15:docId w15:val="{321E1690-96C0-425C-9479-36B28BDB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1258" w:hanging="72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745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58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2" w:line="234" w:lineRule="exact"/>
      <w:ind w:left="737" w:right="1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9230</Words>
  <Characters>52615</Characters>
  <Application>Microsoft Office Word</Application>
  <DocSecurity>0</DocSecurity>
  <Lines>438</Lines>
  <Paragraphs>123</Paragraphs>
  <ScaleCrop>false</ScaleCrop>
  <Company/>
  <LinksUpToDate>false</LinksUpToDate>
  <CharactersWithSpaces>61722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Camila Cárdenas</dc:creator>
  <cp:lastModifiedBy>David</cp:lastModifiedBy>
  <cp:revision>2</cp:revision>
  <dcterms:created xsi:type="dcterms:W3CDTF">2023-04-27T14:42:00Z</dcterms:created>
  <dcterms:modified xsi:type="dcterms:W3CDTF">2023-04-27T14:43:00Z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2023-04-27T00:00:00Z</vt:filetime>
  </property>
</Properties>
</file>