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2174" w14:textId="6EA78DD0" w:rsidR="00400DEB" w:rsidRDefault="00400DEB" w:rsidP="003005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69E82891" w14:textId="2CF85B2B" w:rsidR="00400DEB" w:rsidRDefault="00400DEB" w:rsidP="003005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0A69432E" w14:textId="4ECE397E" w:rsidR="00400DEB" w:rsidRDefault="00400DEB" w:rsidP="003005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034302E6" w14:textId="58806B71" w:rsidR="00400DEB" w:rsidRDefault="00400DEB" w:rsidP="003005B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seis (6) de febrero de dos mil veinticuatro (2024)</w:t>
      </w:r>
    </w:p>
    <w:p w14:paraId="02F956B1" w14:textId="77777777" w:rsidR="003005BE" w:rsidRDefault="003005BE" w:rsidP="00400DEB">
      <w:pPr>
        <w:pStyle w:val="Default"/>
        <w:rPr>
          <w:b/>
          <w:bCs/>
          <w:sz w:val="23"/>
          <w:szCs w:val="23"/>
        </w:rPr>
      </w:pPr>
    </w:p>
    <w:p w14:paraId="20494538" w14:textId="77777777" w:rsidR="003005BE" w:rsidRDefault="003005BE" w:rsidP="00400DEB">
      <w:pPr>
        <w:pStyle w:val="Default"/>
        <w:rPr>
          <w:b/>
          <w:bCs/>
          <w:sz w:val="23"/>
          <w:szCs w:val="23"/>
        </w:rPr>
      </w:pPr>
    </w:p>
    <w:p w14:paraId="3CD2D419" w14:textId="02E5645E" w:rsidR="00400DEB" w:rsidRDefault="00400DEB" w:rsidP="00400D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3005BE">
        <w:rPr>
          <w:b/>
          <w:bCs/>
          <w:sz w:val="23"/>
          <w:szCs w:val="23"/>
        </w:rPr>
        <w:tab/>
      </w:r>
      <w:r w:rsidR="003005B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7F1F92CE" w14:textId="35482B1D" w:rsidR="00400DEB" w:rsidRDefault="00400DEB" w:rsidP="00400D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3005B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Wilder Estiben Jaramillo Posada y Otros. </w:t>
      </w:r>
    </w:p>
    <w:p w14:paraId="794FE3DD" w14:textId="2CAABD86" w:rsidR="00400DEB" w:rsidRDefault="00400DEB" w:rsidP="00400D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3005B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Servientrega y Otro. </w:t>
      </w:r>
    </w:p>
    <w:p w14:paraId="08E59F62" w14:textId="77B5AC84" w:rsidR="00400DEB" w:rsidRDefault="00400DEB" w:rsidP="00400D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3005BE">
        <w:rPr>
          <w:b/>
          <w:bCs/>
          <w:sz w:val="23"/>
          <w:szCs w:val="23"/>
        </w:rPr>
        <w:tab/>
      </w:r>
      <w:r w:rsidR="003005B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11001310301520220010500 </w:t>
      </w:r>
    </w:p>
    <w:p w14:paraId="6C201D15" w14:textId="460C1BB0" w:rsidR="00400DEB" w:rsidRDefault="00400DEB" w:rsidP="00400D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3005BE">
        <w:rPr>
          <w:b/>
          <w:bCs/>
          <w:sz w:val="23"/>
          <w:szCs w:val="23"/>
        </w:rPr>
        <w:tab/>
      </w:r>
      <w:r w:rsidR="003005B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Auto tiene por notificado conducta concluyente </w:t>
      </w:r>
    </w:p>
    <w:p w14:paraId="5F455D6A" w14:textId="77777777" w:rsidR="003005BE" w:rsidRDefault="003005BE" w:rsidP="00400DEB">
      <w:pPr>
        <w:pStyle w:val="Default"/>
        <w:rPr>
          <w:b/>
          <w:bCs/>
          <w:sz w:val="23"/>
          <w:szCs w:val="23"/>
        </w:rPr>
      </w:pPr>
    </w:p>
    <w:p w14:paraId="6033A1BF" w14:textId="77777777" w:rsidR="003005BE" w:rsidRDefault="003005BE" w:rsidP="00400DEB">
      <w:pPr>
        <w:pStyle w:val="Default"/>
        <w:rPr>
          <w:b/>
          <w:bCs/>
          <w:sz w:val="23"/>
          <w:szCs w:val="23"/>
        </w:rPr>
      </w:pPr>
    </w:p>
    <w:p w14:paraId="2708AE75" w14:textId="327F78AD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Primero. </w:t>
      </w:r>
      <w:r>
        <w:rPr>
          <w:sz w:val="23"/>
          <w:szCs w:val="23"/>
        </w:rPr>
        <w:t xml:space="preserve">Considerar notificados por </w:t>
      </w:r>
      <w:r>
        <w:rPr>
          <w:b/>
          <w:bCs/>
          <w:sz w:val="23"/>
          <w:szCs w:val="23"/>
        </w:rPr>
        <w:t xml:space="preserve">CONDUCTA CONCLUYENTE </w:t>
      </w:r>
      <w:r>
        <w:rPr>
          <w:sz w:val="23"/>
          <w:szCs w:val="23"/>
        </w:rPr>
        <w:t xml:space="preserve">a los demandados Jesús María Pérez Miranda y Servientrega S.A., conforme lo ordena el artículo 301 inciso 2° del Código General del Proceso. Con todo, téngase en cuenta que allegaron al expediente contestación a la demanda. </w:t>
      </w:r>
    </w:p>
    <w:p w14:paraId="131993DA" w14:textId="77777777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Secretaría, controle el termino con que cuenta el extremo demandado para contestar y/o proponer defensas (Art. 91 CGP). </w:t>
      </w:r>
    </w:p>
    <w:p w14:paraId="69659F81" w14:textId="77777777" w:rsidR="003005BE" w:rsidRDefault="003005BE" w:rsidP="003005BE">
      <w:pPr>
        <w:pStyle w:val="Default"/>
        <w:jc w:val="both"/>
        <w:rPr>
          <w:b/>
          <w:bCs/>
          <w:sz w:val="23"/>
          <w:szCs w:val="23"/>
        </w:rPr>
      </w:pPr>
    </w:p>
    <w:p w14:paraId="438D5087" w14:textId="42FC19E9" w:rsidR="00400DEB" w:rsidRDefault="00400DEB" w:rsidP="003005BE">
      <w:pPr>
        <w:pStyle w:val="Default"/>
        <w:jc w:val="both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>Se reconoce a Harold Vinicio Barón Rodríguez como gestor judicial de Jesús María Pérez Miranda en los términos y para los fines del poder conferido.</w:t>
      </w:r>
      <w:r>
        <w:rPr>
          <w:sz w:val="16"/>
          <w:szCs w:val="16"/>
        </w:rPr>
        <w:t xml:space="preserve"> </w:t>
      </w:r>
    </w:p>
    <w:p w14:paraId="2709DED9" w14:textId="77777777" w:rsidR="003005BE" w:rsidRDefault="003005BE" w:rsidP="003005BE">
      <w:pPr>
        <w:pStyle w:val="Default"/>
        <w:jc w:val="both"/>
        <w:rPr>
          <w:b/>
          <w:bCs/>
          <w:sz w:val="23"/>
          <w:szCs w:val="23"/>
        </w:rPr>
      </w:pPr>
    </w:p>
    <w:p w14:paraId="1F572928" w14:textId="7AA5004F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Tercero. </w:t>
      </w:r>
      <w:r>
        <w:rPr>
          <w:sz w:val="23"/>
          <w:szCs w:val="23"/>
        </w:rPr>
        <w:t xml:space="preserve">Reconocer a Norelly Carrillo Gutiérrez como apoderada judicial de Servientrega S.A., en los términos del poder conferido. </w:t>
      </w:r>
    </w:p>
    <w:p w14:paraId="6DD29C66" w14:textId="77777777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Integrado el contradictorio con los llamados en garantía se continuará con el trámite que en derecho corresponda. </w:t>
      </w:r>
    </w:p>
    <w:p w14:paraId="42BA8B87" w14:textId="77777777" w:rsidR="003005BE" w:rsidRDefault="003005BE" w:rsidP="003005BE">
      <w:pPr>
        <w:pStyle w:val="Default"/>
        <w:jc w:val="both"/>
        <w:rPr>
          <w:b/>
          <w:bCs/>
          <w:sz w:val="23"/>
          <w:szCs w:val="23"/>
        </w:rPr>
      </w:pPr>
    </w:p>
    <w:p w14:paraId="43C6F016" w14:textId="40B6DFF5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Cuarto: </w:t>
      </w:r>
      <w:r>
        <w:rPr>
          <w:sz w:val="23"/>
          <w:szCs w:val="23"/>
        </w:rPr>
        <w:t xml:space="preserve">En torno a la solicitud visible a PDF 14 presentada por el gestor judicial del apoderado de Jesús María Pérez Miranda, téngase en cuenta que el señalamiento de fecha esta supeditado a la integración del contradictorio, lo que no ha acaecido en el presente asunto y deberá estarse a lo resuelto en providencias de la misma fecha. </w:t>
      </w:r>
    </w:p>
    <w:p w14:paraId="2F192F9B" w14:textId="77777777" w:rsidR="003005BE" w:rsidRDefault="003005BE" w:rsidP="003005BE">
      <w:pPr>
        <w:pStyle w:val="Default"/>
        <w:jc w:val="both"/>
        <w:rPr>
          <w:b/>
          <w:bCs/>
          <w:sz w:val="23"/>
          <w:szCs w:val="23"/>
        </w:rPr>
      </w:pPr>
    </w:p>
    <w:p w14:paraId="73658815" w14:textId="77777777" w:rsidR="003005BE" w:rsidRDefault="003005BE" w:rsidP="003005BE">
      <w:pPr>
        <w:pStyle w:val="Default"/>
        <w:jc w:val="both"/>
        <w:rPr>
          <w:b/>
          <w:bCs/>
          <w:sz w:val="23"/>
          <w:szCs w:val="23"/>
        </w:rPr>
      </w:pPr>
    </w:p>
    <w:p w14:paraId="41F55FB9" w14:textId="09878580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5963A745" w14:textId="77777777" w:rsidR="003005BE" w:rsidRDefault="003005BE" w:rsidP="003005BE">
      <w:pPr>
        <w:pStyle w:val="Default"/>
        <w:jc w:val="both"/>
        <w:rPr>
          <w:b/>
          <w:bCs/>
          <w:sz w:val="23"/>
          <w:szCs w:val="23"/>
        </w:rPr>
      </w:pPr>
    </w:p>
    <w:p w14:paraId="7D660CFA" w14:textId="1922715C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4F0CCBAE" w14:textId="77777777" w:rsidR="00400DEB" w:rsidRDefault="00400DEB" w:rsidP="003005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54D0CF4F" w14:textId="38EEAB9A" w:rsidR="00B9243D" w:rsidRDefault="00400DEB" w:rsidP="003005BE">
      <w:pPr>
        <w:jc w:val="both"/>
      </w:pPr>
      <w:r>
        <w:rPr>
          <w:b/>
          <w:bCs/>
          <w:sz w:val="23"/>
          <w:szCs w:val="23"/>
        </w:rPr>
        <w:t>(4)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EB"/>
    <w:rsid w:val="00127ECF"/>
    <w:rsid w:val="003005BE"/>
    <w:rsid w:val="00400DEB"/>
    <w:rsid w:val="00626D03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7D3B"/>
  <w15:chartTrackingRefBased/>
  <w15:docId w15:val="{862437DF-E0B2-48F1-9341-475FA89F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0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2024-02-07T14:57:00Z</dcterms:created>
  <dcterms:modified xsi:type="dcterms:W3CDTF">2024-02-07T15:10:00Z</dcterms:modified>
</cp:coreProperties>
</file>