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66DE0" w14:textId="67E547F3" w:rsidR="004E586F" w:rsidRDefault="004E586F" w:rsidP="0086780A">
      <w:pPr>
        <w:spacing w:after="0" w:line="240" w:lineRule="auto"/>
        <w:jc w:val="center"/>
        <w:textAlignment w:val="baseline"/>
        <w:rPr>
          <w:rFonts w:ascii="Garamond" w:eastAsia="Times New Roman" w:hAnsi="Garamond" w:cs="Segoe UI"/>
          <w:b/>
          <w:bCs/>
          <w:lang w:val="es-ES" w:eastAsia="es-CO"/>
        </w:rPr>
      </w:pPr>
      <w:r w:rsidRPr="004E586F">
        <w:rPr>
          <w:rFonts w:ascii="Garamond" w:eastAsia="Times New Roman" w:hAnsi="Garamond" w:cs="Segoe UI"/>
          <w:b/>
          <w:bCs/>
          <w:lang w:val="es-ES" w:eastAsia="es-CO"/>
        </w:rPr>
        <w:t>CONTINUACIÓN AUDIENCIA 373 CGP.</w:t>
      </w:r>
    </w:p>
    <w:p w14:paraId="6206309C" w14:textId="6D4AEA42" w:rsidR="0086780A" w:rsidRDefault="0086780A" w:rsidP="0086780A">
      <w:pPr>
        <w:spacing w:after="0" w:line="240" w:lineRule="auto"/>
        <w:jc w:val="center"/>
        <w:textAlignment w:val="baseline"/>
        <w:rPr>
          <w:rFonts w:ascii="Garamond" w:eastAsia="Times New Roman" w:hAnsi="Garamond" w:cs="Segoe UI"/>
          <w:b/>
          <w:bCs/>
          <w:lang w:val="es-ES" w:eastAsia="es-CO"/>
        </w:rPr>
      </w:pPr>
      <w:r>
        <w:rPr>
          <w:rFonts w:ascii="Garamond" w:eastAsia="Times New Roman" w:hAnsi="Garamond" w:cs="Segoe UI"/>
          <w:b/>
          <w:bCs/>
          <w:lang w:val="es-ES" w:eastAsia="es-CO"/>
        </w:rPr>
        <w:t>MIÉRCOLES 31 DE ENERO DE 2024</w:t>
      </w:r>
    </w:p>
    <w:p w14:paraId="6F42228F" w14:textId="6E09D338" w:rsidR="004E586F" w:rsidRPr="004E586F" w:rsidRDefault="004E586F" w:rsidP="009E2300">
      <w:pPr>
        <w:spacing w:after="0" w:line="240" w:lineRule="auto"/>
        <w:jc w:val="both"/>
        <w:textAlignment w:val="baseline"/>
        <w:rPr>
          <w:rFonts w:ascii="Garamond" w:eastAsia="Times New Roman" w:hAnsi="Garamond" w:cs="Segoe UI"/>
          <w:lang w:val="es-ES" w:eastAsia="es-CO"/>
        </w:rPr>
      </w:pPr>
    </w:p>
    <w:p w14:paraId="5734AF46" w14:textId="77777777" w:rsidR="004E586F" w:rsidRPr="004E586F" w:rsidRDefault="004E586F" w:rsidP="009E2300">
      <w:pPr>
        <w:spacing w:after="0" w:line="240" w:lineRule="auto"/>
        <w:jc w:val="both"/>
        <w:textAlignment w:val="baseline"/>
        <w:rPr>
          <w:rFonts w:ascii="Garamond" w:eastAsia="Times New Roman" w:hAnsi="Garamond" w:cs="Segoe UI"/>
          <w:lang w:val="es-ES" w:eastAsia="es-CO"/>
        </w:rPr>
      </w:pPr>
      <w:r w:rsidRPr="004E586F">
        <w:rPr>
          <w:rFonts w:ascii="Garamond" w:eastAsia="Times New Roman" w:hAnsi="Garamond" w:cs="Segoe UI"/>
          <w:b/>
          <w:bCs/>
          <w:lang w:val="es-ES" w:eastAsia="es-CO"/>
        </w:rPr>
        <w:t xml:space="preserve">Inicio 9:30am </w:t>
      </w:r>
      <w:r w:rsidRPr="004E586F">
        <w:rPr>
          <w:rFonts w:ascii="Garamond" w:eastAsia="Times New Roman" w:hAnsi="Garamond" w:cs="Segoe UI"/>
          <w:lang w:val="es-ES" w:eastAsia="es-CO"/>
        </w:rPr>
        <w:t> </w:t>
      </w:r>
    </w:p>
    <w:p w14:paraId="5AD50AAA" w14:textId="4C5A53AE" w:rsidR="004E586F" w:rsidRPr="00A624AB" w:rsidRDefault="004E586F" w:rsidP="009E2300">
      <w:pPr>
        <w:pStyle w:val="paragraph"/>
        <w:spacing w:before="0" w:beforeAutospacing="0" w:after="0" w:afterAutospacing="0"/>
        <w:jc w:val="both"/>
        <w:textAlignment w:val="baseline"/>
        <w:rPr>
          <w:rStyle w:val="normaltextrun"/>
          <w:rFonts w:ascii="Garamond" w:hAnsi="Garamond" w:cs="Segoe UI"/>
          <w:b/>
          <w:bCs/>
          <w:sz w:val="22"/>
          <w:szCs w:val="22"/>
          <w:u w:val="single"/>
        </w:rPr>
      </w:pPr>
    </w:p>
    <w:p w14:paraId="06AFEE32" w14:textId="77777777" w:rsidR="0086780A" w:rsidRDefault="004E586F" w:rsidP="0086780A">
      <w:pPr>
        <w:pStyle w:val="paragraph"/>
        <w:spacing w:before="0" w:beforeAutospacing="0" w:after="0" w:afterAutospacing="0"/>
        <w:jc w:val="both"/>
        <w:textAlignment w:val="baseline"/>
        <w:rPr>
          <w:rStyle w:val="eop"/>
          <w:rFonts w:ascii="Garamond" w:hAnsi="Garamond" w:cs="Segoe UI"/>
          <w:sz w:val="22"/>
          <w:szCs w:val="22"/>
          <w:lang w:val="es-ES"/>
        </w:rPr>
      </w:pPr>
      <w:r w:rsidRPr="00A624AB">
        <w:rPr>
          <w:rStyle w:val="normaltextrun"/>
          <w:rFonts w:ascii="Garamond" w:hAnsi="Garamond" w:cs="Segoe UI"/>
          <w:b/>
          <w:bCs/>
          <w:sz w:val="22"/>
          <w:szCs w:val="22"/>
          <w:u w:val="single"/>
        </w:rPr>
        <w:t>DECISIÓN JUEZ:</w:t>
      </w:r>
    </w:p>
    <w:p w14:paraId="27A158D8" w14:textId="77777777" w:rsidR="0086780A" w:rsidRDefault="0086780A" w:rsidP="0086780A">
      <w:pPr>
        <w:pStyle w:val="paragraph"/>
        <w:spacing w:before="0" w:beforeAutospacing="0" w:after="0" w:afterAutospacing="0"/>
        <w:jc w:val="both"/>
        <w:textAlignment w:val="baseline"/>
        <w:rPr>
          <w:rStyle w:val="eop"/>
          <w:rFonts w:ascii="Garamond" w:hAnsi="Garamond" w:cs="Segoe UI"/>
          <w:sz w:val="22"/>
          <w:szCs w:val="22"/>
          <w:lang w:val="es-ES"/>
        </w:rPr>
      </w:pPr>
    </w:p>
    <w:p w14:paraId="3D4A8BFE" w14:textId="77777777" w:rsidR="0086780A" w:rsidRDefault="004E586F" w:rsidP="0086780A">
      <w:pPr>
        <w:pStyle w:val="paragraph"/>
        <w:numPr>
          <w:ilvl w:val="0"/>
          <w:numId w:val="39"/>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Pese a haber sido designada y haber aceptado dicha designación la interprete </w:t>
      </w:r>
      <w:proofErr w:type="spellStart"/>
      <w:r w:rsidRPr="00A624AB">
        <w:rPr>
          <w:rStyle w:val="normaltextrun"/>
          <w:rFonts w:ascii="Garamond" w:hAnsi="Garamond" w:cs="Segoe UI"/>
          <w:sz w:val="22"/>
          <w:szCs w:val="22"/>
        </w:rPr>
        <w:t>Maz</w:t>
      </w:r>
      <w:proofErr w:type="spellEnd"/>
      <w:r w:rsidRPr="00A624AB">
        <w:rPr>
          <w:rStyle w:val="normaltextrun"/>
          <w:rFonts w:ascii="Garamond" w:hAnsi="Garamond" w:cs="Segoe UI"/>
          <w:sz w:val="22"/>
          <w:szCs w:val="22"/>
        </w:rPr>
        <w:t xml:space="preserve"> Ponce de León para el testimonio del señor </w:t>
      </w:r>
      <w:proofErr w:type="spellStart"/>
      <w:r w:rsidRPr="00A624AB">
        <w:rPr>
          <w:rStyle w:val="normaltextrun"/>
          <w:rFonts w:ascii="Garamond" w:hAnsi="Garamond" w:cs="Segoe UI"/>
          <w:sz w:val="22"/>
          <w:szCs w:val="22"/>
        </w:rPr>
        <w:t>Nagaraja</w:t>
      </w:r>
      <w:proofErr w:type="spellEnd"/>
      <w:r w:rsidRPr="00A624AB">
        <w:rPr>
          <w:rStyle w:val="normaltextrun"/>
          <w:rFonts w:ascii="Garamond" w:hAnsi="Garamond" w:cs="Segoe UI"/>
          <w:sz w:val="22"/>
          <w:szCs w:val="22"/>
        </w:rPr>
        <w:t>, la van a requerir para una nueva fecha 21 de febrero de 2024 a las 9 A.M., para que se pueda practicar esa prueba relevante (sin perjuicio de las sanciones a las que habrá lugar) no pudiendo trasladar esa carga a Banco Agrario, teniendo en cuenta que se hizo todo lo que estaba en sus manos.</w:t>
      </w:r>
      <w:r w:rsidRPr="00A624AB">
        <w:rPr>
          <w:rStyle w:val="eop"/>
          <w:rFonts w:ascii="Garamond" w:hAnsi="Garamond" w:cs="Segoe UI"/>
          <w:sz w:val="22"/>
          <w:szCs w:val="22"/>
          <w:lang w:val="es-ES"/>
        </w:rPr>
        <w:t> </w:t>
      </w:r>
    </w:p>
    <w:p w14:paraId="1832B5EF" w14:textId="77777777" w:rsidR="0086780A" w:rsidRDefault="004E586F" w:rsidP="0086780A">
      <w:pPr>
        <w:pStyle w:val="paragraph"/>
        <w:numPr>
          <w:ilvl w:val="0"/>
          <w:numId w:val="39"/>
        </w:numPr>
        <w:spacing w:before="0" w:beforeAutospacing="0" w:after="0" w:afterAutospacing="0"/>
        <w:jc w:val="both"/>
        <w:textAlignment w:val="baseline"/>
        <w:rPr>
          <w:rFonts w:ascii="Garamond" w:hAnsi="Garamond" w:cs="Segoe UI"/>
          <w:sz w:val="22"/>
          <w:szCs w:val="22"/>
          <w:lang w:val="es-ES"/>
        </w:rPr>
      </w:pPr>
      <w:r w:rsidRPr="0086780A">
        <w:rPr>
          <w:rStyle w:val="normaltextrun"/>
          <w:rFonts w:ascii="Garamond" w:hAnsi="Garamond" w:cs="Segoe UI"/>
          <w:sz w:val="22"/>
          <w:szCs w:val="22"/>
        </w:rPr>
        <w:t>Se prescinde del testimonio de María Angélica Contreras porque Davivienda no tuvo cómo contactarla.</w:t>
      </w:r>
      <w:r w:rsidRPr="0086780A">
        <w:rPr>
          <w:rStyle w:val="eop"/>
          <w:rFonts w:ascii="Garamond" w:hAnsi="Garamond" w:cs="Segoe UI"/>
          <w:sz w:val="22"/>
          <w:szCs w:val="22"/>
          <w:lang w:val="es-ES"/>
        </w:rPr>
        <w:t> </w:t>
      </w:r>
    </w:p>
    <w:p w14:paraId="738350F9" w14:textId="77777777" w:rsidR="0086780A" w:rsidRDefault="004E586F" w:rsidP="0086780A">
      <w:pPr>
        <w:pStyle w:val="paragraph"/>
        <w:numPr>
          <w:ilvl w:val="0"/>
          <w:numId w:val="39"/>
        </w:numPr>
        <w:spacing w:before="0" w:beforeAutospacing="0" w:after="0" w:afterAutospacing="0"/>
        <w:jc w:val="both"/>
        <w:textAlignment w:val="baseline"/>
        <w:rPr>
          <w:rFonts w:ascii="Garamond" w:hAnsi="Garamond" w:cs="Segoe UI"/>
          <w:sz w:val="22"/>
          <w:szCs w:val="22"/>
          <w:lang w:val="es-ES"/>
        </w:rPr>
      </w:pPr>
      <w:r w:rsidRPr="0086780A">
        <w:rPr>
          <w:rStyle w:val="normaltextrun"/>
          <w:rFonts w:ascii="Garamond" w:hAnsi="Garamond" w:cs="Segoe UI"/>
          <w:sz w:val="22"/>
          <w:szCs w:val="22"/>
        </w:rPr>
        <w:t>Se practicará el testimonio del señor Héctor Ruiz Parra de Occidente.</w:t>
      </w:r>
      <w:r w:rsidRPr="0086780A">
        <w:rPr>
          <w:rStyle w:val="eop"/>
          <w:rFonts w:ascii="Garamond" w:hAnsi="Garamond" w:cs="Segoe UI"/>
          <w:sz w:val="22"/>
          <w:szCs w:val="22"/>
          <w:lang w:val="es-ES"/>
        </w:rPr>
        <w:t> </w:t>
      </w:r>
    </w:p>
    <w:p w14:paraId="3837EF52" w14:textId="77777777" w:rsidR="0086780A" w:rsidRDefault="004E586F" w:rsidP="0086780A">
      <w:pPr>
        <w:pStyle w:val="paragraph"/>
        <w:numPr>
          <w:ilvl w:val="0"/>
          <w:numId w:val="39"/>
        </w:numPr>
        <w:spacing w:before="0" w:beforeAutospacing="0" w:after="0" w:afterAutospacing="0"/>
        <w:jc w:val="both"/>
        <w:textAlignment w:val="baseline"/>
        <w:rPr>
          <w:rFonts w:ascii="Garamond" w:hAnsi="Garamond" w:cs="Segoe UI"/>
          <w:sz w:val="22"/>
          <w:szCs w:val="22"/>
          <w:lang w:val="es-ES"/>
        </w:rPr>
      </w:pPr>
      <w:r w:rsidRPr="0086780A">
        <w:rPr>
          <w:rStyle w:val="normaltextrun"/>
          <w:rFonts w:ascii="Garamond" w:hAnsi="Garamond" w:cs="Segoe UI"/>
          <w:sz w:val="22"/>
          <w:szCs w:val="22"/>
        </w:rPr>
        <w:t>Frente al dictamen el Despacho confirma que se presentó dentro de la debida oportunidad porque si bien formalmente la fecha efectivamente iba hasta el 7 de diciembre y fue presentado el 11 de diciembre, hubo una interrupción de términos desde el 29 de octubre hasta el 2 de noviembre en virtud de lo consagrado en el artículo 3 del Código Electoral, de manera que sí se presentó en debida oportunidad. Por lo que se recibirá hoy la contradicción.</w:t>
      </w:r>
      <w:r w:rsidRPr="0086780A">
        <w:rPr>
          <w:rStyle w:val="eop"/>
          <w:rFonts w:ascii="Garamond" w:hAnsi="Garamond" w:cs="Segoe UI"/>
          <w:sz w:val="22"/>
          <w:szCs w:val="22"/>
          <w:lang w:val="es-ES"/>
        </w:rPr>
        <w:t> </w:t>
      </w:r>
    </w:p>
    <w:p w14:paraId="4DC7E841" w14:textId="77777777" w:rsidR="0086780A" w:rsidRDefault="004E586F" w:rsidP="0086780A">
      <w:pPr>
        <w:pStyle w:val="paragraph"/>
        <w:numPr>
          <w:ilvl w:val="0"/>
          <w:numId w:val="39"/>
        </w:numPr>
        <w:spacing w:before="0" w:beforeAutospacing="0" w:after="0" w:afterAutospacing="0"/>
        <w:jc w:val="both"/>
        <w:textAlignment w:val="baseline"/>
        <w:rPr>
          <w:rFonts w:ascii="Garamond" w:hAnsi="Garamond" w:cs="Segoe UI"/>
          <w:sz w:val="22"/>
          <w:szCs w:val="22"/>
          <w:lang w:val="es-ES"/>
        </w:rPr>
      </w:pPr>
      <w:r w:rsidRPr="0086780A">
        <w:rPr>
          <w:rStyle w:val="normaltextrun"/>
          <w:rFonts w:ascii="Garamond" w:hAnsi="Garamond" w:cs="Segoe UI"/>
          <w:sz w:val="22"/>
          <w:szCs w:val="22"/>
        </w:rPr>
        <w:t>El doctor Gamboa de ORACLE interpone recurso porque pese a dicha supuesta suspensión, el 30 de octubre publicó un estado, de manera que con sus actos propios dejo constancia de que no había suspensión.</w:t>
      </w:r>
      <w:r w:rsidRPr="0086780A">
        <w:rPr>
          <w:rStyle w:val="eop"/>
          <w:rFonts w:ascii="Garamond" w:hAnsi="Garamond" w:cs="Segoe UI"/>
          <w:sz w:val="22"/>
          <w:szCs w:val="22"/>
          <w:lang w:val="es-ES"/>
        </w:rPr>
        <w:t> </w:t>
      </w:r>
    </w:p>
    <w:p w14:paraId="14F6D911" w14:textId="77777777" w:rsidR="0086780A" w:rsidRPr="0086780A" w:rsidRDefault="004E586F" w:rsidP="0086780A">
      <w:pPr>
        <w:pStyle w:val="paragraph"/>
        <w:numPr>
          <w:ilvl w:val="0"/>
          <w:numId w:val="39"/>
        </w:numPr>
        <w:spacing w:before="0" w:beforeAutospacing="0" w:after="0" w:afterAutospacing="0"/>
        <w:jc w:val="both"/>
        <w:textAlignment w:val="baseline"/>
        <w:rPr>
          <w:rStyle w:val="normaltextrun"/>
          <w:rFonts w:ascii="Garamond" w:hAnsi="Garamond" w:cs="Segoe UI"/>
          <w:sz w:val="22"/>
          <w:szCs w:val="22"/>
          <w:lang w:val="es-ES"/>
        </w:rPr>
      </w:pPr>
      <w:r w:rsidRPr="0086780A">
        <w:rPr>
          <w:rStyle w:val="normaltextrun"/>
          <w:rFonts w:ascii="Garamond" w:hAnsi="Garamond" w:cs="Segoe UI"/>
          <w:sz w:val="22"/>
          <w:szCs w:val="22"/>
        </w:rPr>
        <w:t>Manifiest</w:t>
      </w:r>
      <w:r w:rsidR="00A624AB" w:rsidRPr="0086780A">
        <w:rPr>
          <w:rStyle w:val="normaltextrun"/>
          <w:rFonts w:ascii="Garamond" w:hAnsi="Garamond" w:cs="Segoe UI"/>
          <w:sz w:val="22"/>
          <w:szCs w:val="22"/>
        </w:rPr>
        <w:t xml:space="preserve">o </w:t>
      </w:r>
      <w:r w:rsidRPr="0086780A">
        <w:rPr>
          <w:rStyle w:val="normaltextrun"/>
          <w:rFonts w:ascii="Garamond" w:hAnsi="Garamond" w:cs="Segoe UI"/>
          <w:sz w:val="22"/>
          <w:szCs w:val="22"/>
        </w:rPr>
        <w:t>que estamos conforme con la decisión. Por el mismo principio de confianza legítima referido por el doctor Gamboa, y además la seguridad jurídica de las interrupciones que por mandato legal, tampoco puede trasladarse. Aunado a que el día</w:t>
      </w:r>
      <w:r w:rsidR="0086780A">
        <w:rPr>
          <w:rStyle w:val="normaltextrun"/>
          <w:rFonts w:ascii="Garamond" w:hAnsi="Garamond" w:cs="Segoe UI"/>
          <w:sz w:val="22"/>
          <w:szCs w:val="22"/>
        </w:rPr>
        <w:t>.</w:t>
      </w:r>
    </w:p>
    <w:p w14:paraId="2343334A" w14:textId="77777777" w:rsidR="0086780A" w:rsidRDefault="004E586F" w:rsidP="0086780A">
      <w:pPr>
        <w:pStyle w:val="paragraph"/>
        <w:numPr>
          <w:ilvl w:val="0"/>
          <w:numId w:val="39"/>
        </w:numPr>
        <w:spacing w:before="0" w:beforeAutospacing="0" w:after="0" w:afterAutospacing="0"/>
        <w:jc w:val="both"/>
        <w:textAlignment w:val="baseline"/>
        <w:rPr>
          <w:rFonts w:ascii="Garamond" w:hAnsi="Garamond" w:cs="Segoe UI"/>
          <w:sz w:val="22"/>
          <w:szCs w:val="22"/>
          <w:lang w:val="es-ES"/>
        </w:rPr>
      </w:pPr>
      <w:r w:rsidRPr="0086780A">
        <w:rPr>
          <w:rStyle w:val="normaltextrun"/>
          <w:rFonts w:ascii="Garamond" w:hAnsi="Garamond" w:cs="Segoe UI"/>
          <w:sz w:val="22"/>
          <w:szCs w:val="22"/>
        </w:rPr>
        <w:t>DAVIVIENDA y QUICK HELP coadyuvan el recurso de ORACLE.</w:t>
      </w:r>
      <w:r w:rsidRPr="0086780A">
        <w:rPr>
          <w:rStyle w:val="eop"/>
          <w:rFonts w:ascii="Garamond" w:hAnsi="Garamond" w:cs="Segoe UI"/>
          <w:sz w:val="22"/>
          <w:szCs w:val="22"/>
          <w:lang w:val="es-ES"/>
        </w:rPr>
        <w:t> </w:t>
      </w:r>
    </w:p>
    <w:p w14:paraId="509C5A8B" w14:textId="77777777" w:rsidR="0086780A" w:rsidRDefault="004E586F" w:rsidP="0086780A">
      <w:pPr>
        <w:pStyle w:val="paragraph"/>
        <w:numPr>
          <w:ilvl w:val="0"/>
          <w:numId w:val="39"/>
        </w:numPr>
        <w:spacing w:before="0" w:beforeAutospacing="0" w:after="0" w:afterAutospacing="0"/>
        <w:jc w:val="both"/>
        <w:textAlignment w:val="baseline"/>
        <w:rPr>
          <w:rFonts w:ascii="Garamond" w:hAnsi="Garamond" w:cs="Segoe UI"/>
          <w:sz w:val="22"/>
          <w:szCs w:val="22"/>
          <w:lang w:val="es-ES"/>
        </w:rPr>
      </w:pPr>
      <w:r w:rsidRPr="0086780A">
        <w:rPr>
          <w:rStyle w:val="normaltextrun"/>
          <w:rFonts w:ascii="Garamond" w:hAnsi="Garamond" w:cs="Segoe UI"/>
          <w:sz w:val="22"/>
          <w:szCs w:val="22"/>
        </w:rPr>
        <w:t>EQUIDAD coadyuva nuestras manifestaciones.</w:t>
      </w:r>
      <w:r w:rsidRPr="0086780A">
        <w:rPr>
          <w:rStyle w:val="eop"/>
          <w:rFonts w:ascii="Garamond" w:hAnsi="Garamond" w:cs="Segoe UI"/>
          <w:sz w:val="22"/>
          <w:szCs w:val="22"/>
          <w:lang w:val="es-ES"/>
        </w:rPr>
        <w:t> </w:t>
      </w:r>
    </w:p>
    <w:p w14:paraId="1C536B75" w14:textId="7F0E19A7" w:rsidR="004E586F" w:rsidRDefault="004E586F" w:rsidP="0086780A">
      <w:pPr>
        <w:pStyle w:val="paragraph"/>
        <w:numPr>
          <w:ilvl w:val="0"/>
          <w:numId w:val="39"/>
        </w:numPr>
        <w:spacing w:before="0" w:beforeAutospacing="0" w:after="0" w:afterAutospacing="0"/>
        <w:jc w:val="both"/>
        <w:textAlignment w:val="baseline"/>
        <w:rPr>
          <w:rStyle w:val="eop"/>
          <w:rFonts w:ascii="Garamond" w:hAnsi="Garamond" w:cs="Segoe UI"/>
          <w:sz w:val="22"/>
          <w:szCs w:val="22"/>
          <w:lang w:val="es-ES"/>
        </w:rPr>
      </w:pPr>
      <w:r w:rsidRPr="0086780A">
        <w:rPr>
          <w:rStyle w:val="normaltextrun"/>
          <w:rFonts w:ascii="Garamond" w:hAnsi="Garamond" w:cs="Segoe UI"/>
          <w:sz w:val="22"/>
          <w:szCs w:val="22"/>
        </w:rPr>
        <w:t>RESUELVE RECURSO: CONFIRMA SU DECISIÓN porque (i) la interrupción de términos no discrimina si es para el Despacho o para las partes, (ii) el estado del 30 notifica providencias del día 27 de octubre, y (iii) de acuerdo con el 118 CGP mientras el expediente esté al Despacho se suspenden términos, pese a que en este caso la designación de una nueva terna de traductores (motivo de ingreso) a su juicio no aplica.</w:t>
      </w:r>
      <w:r w:rsidRPr="0086780A">
        <w:rPr>
          <w:rStyle w:val="eop"/>
          <w:rFonts w:ascii="Garamond" w:hAnsi="Garamond" w:cs="Segoe UI"/>
          <w:sz w:val="22"/>
          <w:szCs w:val="22"/>
          <w:lang w:val="es-ES"/>
        </w:rPr>
        <w:t> </w:t>
      </w:r>
    </w:p>
    <w:p w14:paraId="5AFB0FBB" w14:textId="6FCC9A4F" w:rsidR="0086780A" w:rsidRPr="0086780A" w:rsidRDefault="0086780A" w:rsidP="0086780A">
      <w:pPr>
        <w:pStyle w:val="paragraph"/>
        <w:numPr>
          <w:ilvl w:val="0"/>
          <w:numId w:val="39"/>
        </w:numPr>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sz w:val="22"/>
          <w:szCs w:val="22"/>
        </w:rPr>
        <w:t xml:space="preserve">El Despacho acepta y decreta el desistimiento sobre el dictamen grafológico. </w:t>
      </w:r>
      <w:r>
        <w:rPr>
          <w:rStyle w:val="eop"/>
          <w:rFonts w:ascii="Garamond" w:hAnsi="Garamond" w:cs="Segoe UI"/>
          <w:sz w:val="22"/>
          <w:szCs w:val="22"/>
          <w:lang w:val="es-ES"/>
        </w:rPr>
        <w:t> </w:t>
      </w:r>
    </w:p>
    <w:p w14:paraId="474E25B2" w14:textId="109E24C5" w:rsidR="004E586F" w:rsidRPr="00A624AB" w:rsidRDefault="004E586F" w:rsidP="009E2300">
      <w:pPr>
        <w:pStyle w:val="paragraph"/>
        <w:spacing w:before="0" w:beforeAutospacing="0" w:after="0" w:afterAutospacing="0"/>
        <w:jc w:val="both"/>
        <w:textAlignment w:val="baseline"/>
        <w:rPr>
          <w:rStyle w:val="eop"/>
          <w:rFonts w:ascii="Garamond" w:hAnsi="Garamond" w:cs="Segoe UI"/>
          <w:sz w:val="22"/>
          <w:szCs w:val="22"/>
          <w:lang w:val="es-ES"/>
        </w:rPr>
      </w:pPr>
    </w:p>
    <w:p w14:paraId="054410D5" w14:textId="18C0DE18" w:rsidR="00A624AB" w:rsidRPr="00A624AB" w:rsidRDefault="00A624AB" w:rsidP="009E2300">
      <w:pPr>
        <w:pStyle w:val="paragraph"/>
        <w:spacing w:before="0" w:beforeAutospacing="0" w:after="0" w:afterAutospacing="0"/>
        <w:jc w:val="both"/>
        <w:textAlignment w:val="baseline"/>
        <w:rPr>
          <w:rFonts w:ascii="Garamond" w:hAnsi="Garamond" w:cs="Segoe UI"/>
          <w:b/>
          <w:bCs/>
          <w:sz w:val="22"/>
          <w:szCs w:val="22"/>
          <w:lang w:val="es-ES"/>
        </w:rPr>
      </w:pPr>
      <w:r w:rsidRPr="0086780A">
        <w:rPr>
          <w:rStyle w:val="eop"/>
          <w:rFonts w:ascii="Garamond" w:hAnsi="Garamond" w:cs="Segoe UI"/>
          <w:b/>
          <w:bCs/>
          <w:sz w:val="22"/>
          <w:szCs w:val="22"/>
          <w:highlight w:val="yellow"/>
          <w:lang w:val="es-ES"/>
        </w:rPr>
        <w:t>TESTIMONIO HECTÓR JAVIER RUIZ PARRA:</w:t>
      </w:r>
      <w:r w:rsidRPr="00A624AB">
        <w:rPr>
          <w:rStyle w:val="eop"/>
          <w:rFonts w:ascii="Garamond" w:hAnsi="Garamond" w:cs="Segoe UI"/>
          <w:b/>
          <w:bCs/>
          <w:sz w:val="22"/>
          <w:szCs w:val="22"/>
          <w:lang w:val="es-ES"/>
        </w:rPr>
        <w:t xml:space="preserve"> </w:t>
      </w:r>
      <w:r w:rsidRPr="00A624AB">
        <w:rPr>
          <w:rStyle w:val="normaltextrun"/>
          <w:rFonts w:ascii="Garamond" w:hAnsi="Garamond"/>
          <w:color w:val="000000"/>
          <w:sz w:val="22"/>
          <w:szCs w:val="22"/>
          <w:shd w:val="clear" w:color="auto" w:fill="FFFFFF"/>
        </w:rPr>
        <w:t xml:space="preserve">Coordinador Unidad de Desarrollo </w:t>
      </w:r>
      <w:proofErr w:type="spellStart"/>
      <w:r w:rsidRPr="00A624AB">
        <w:rPr>
          <w:rStyle w:val="normaltextrun"/>
          <w:rFonts w:ascii="Garamond" w:hAnsi="Garamond"/>
          <w:color w:val="000000"/>
          <w:sz w:val="22"/>
          <w:szCs w:val="22"/>
          <w:shd w:val="clear" w:color="auto" w:fill="FFFFFF"/>
        </w:rPr>
        <w:t>Flexcube</w:t>
      </w:r>
      <w:proofErr w:type="spellEnd"/>
      <w:r w:rsidRPr="00A624AB">
        <w:rPr>
          <w:rStyle w:val="normaltextrun"/>
          <w:rFonts w:ascii="Garamond" w:hAnsi="Garamond"/>
          <w:color w:val="000000"/>
          <w:sz w:val="22"/>
          <w:szCs w:val="22"/>
          <w:shd w:val="clear" w:color="auto" w:fill="FFFFFF"/>
        </w:rPr>
        <w:t>/AC, Tecnología Vicepresidencia de Operaciones y Tecnología del BANCO DE OCCIDENTE, quien suscribe comunicaciones realizadas a ORACLE en las que afirma que la deuda con esta compañía ya se encuentra pagada y cancelada.</w:t>
      </w:r>
    </w:p>
    <w:p w14:paraId="1C08EE5D" w14:textId="3A14ECCD" w:rsidR="004E586F" w:rsidRPr="00A624AB" w:rsidRDefault="004E586F" w:rsidP="009E2300">
      <w:pPr>
        <w:pStyle w:val="paragraph"/>
        <w:spacing w:before="0" w:beforeAutospacing="0" w:after="0" w:afterAutospacing="0"/>
        <w:jc w:val="both"/>
        <w:textAlignment w:val="baseline"/>
        <w:rPr>
          <w:rStyle w:val="eop"/>
          <w:rFonts w:ascii="Garamond" w:hAnsi="Garamond" w:cs="Segoe UI"/>
          <w:b/>
          <w:bCs/>
          <w:sz w:val="22"/>
          <w:szCs w:val="22"/>
          <w:lang w:val="es-ES"/>
        </w:rPr>
      </w:pPr>
      <w:r w:rsidRPr="00A624AB">
        <w:rPr>
          <w:rStyle w:val="eop"/>
          <w:rFonts w:ascii="Garamond" w:hAnsi="Garamond" w:cs="Segoe UI"/>
          <w:b/>
          <w:bCs/>
          <w:sz w:val="22"/>
          <w:szCs w:val="22"/>
          <w:lang w:val="es-ES"/>
        </w:rPr>
        <w:t> </w:t>
      </w:r>
    </w:p>
    <w:p w14:paraId="13FBE623" w14:textId="7918167E" w:rsidR="00A624AB" w:rsidRPr="0086780A" w:rsidRDefault="00A624AB" w:rsidP="009E2300">
      <w:pPr>
        <w:pStyle w:val="paragraph"/>
        <w:spacing w:before="0" w:beforeAutospacing="0" w:after="0" w:afterAutospacing="0"/>
        <w:jc w:val="both"/>
        <w:textAlignment w:val="baseline"/>
        <w:rPr>
          <w:rFonts w:ascii="Garamond" w:hAnsi="Garamond" w:cs="Segoe UI"/>
          <w:b/>
          <w:bCs/>
          <w:sz w:val="22"/>
          <w:szCs w:val="22"/>
          <w:lang w:val="es-ES"/>
        </w:rPr>
      </w:pPr>
      <w:r w:rsidRPr="0086780A">
        <w:rPr>
          <w:rStyle w:val="normaltextrun"/>
          <w:rFonts w:ascii="Garamond" w:hAnsi="Garamond" w:cs="Segoe UI"/>
          <w:b/>
          <w:bCs/>
          <w:sz w:val="22"/>
          <w:szCs w:val="22"/>
        </w:rPr>
        <w:t>PREGUNTAS JUEZ</w:t>
      </w:r>
      <w:r w:rsidRPr="0086780A">
        <w:rPr>
          <w:rStyle w:val="scxw255215614"/>
          <w:rFonts w:ascii="Garamond" w:hAnsi="Garamond" w:cs="Segoe UI"/>
          <w:b/>
          <w:bCs/>
          <w:sz w:val="22"/>
          <w:szCs w:val="22"/>
          <w:lang w:val="es-ES"/>
        </w:rPr>
        <w:t> </w:t>
      </w:r>
      <w:r w:rsidRPr="0086780A">
        <w:rPr>
          <w:rStyle w:val="eop"/>
          <w:rFonts w:ascii="Garamond" w:hAnsi="Garamond" w:cs="Segoe UI"/>
          <w:b/>
          <w:bCs/>
          <w:sz w:val="22"/>
          <w:szCs w:val="22"/>
          <w:lang w:val="es-ES"/>
        </w:rPr>
        <w:t> </w:t>
      </w:r>
    </w:p>
    <w:p w14:paraId="41B8819D" w14:textId="76E0D30F" w:rsidR="00A624AB" w:rsidRPr="00A624AB" w:rsidRDefault="00A624AB" w:rsidP="009E2300">
      <w:pPr>
        <w:pStyle w:val="paragraph"/>
        <w:numPr>
          <w:ilvl w:val="0"/>
          <w:numId w:val="9"/>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Director de proyectos de tecnología en Banco de Occidente</w:t>
      </w:r>
      <w:r w:rsidRPr="00A624AB">
        <w:rPr>
          <w:rStyle w:val="eop"/>
          <w:rFonts w:ascii="Garamond" w:hAnsi="Garamond" w:cs="Segoe UI"/>
          <w:sz w:val="22"/>
          <w:szCs w:val="22"/>
          <w:lang w:val="es-ES"/>
        </w:rPr>
        <w:t> </w:t>
      </w:r>
    </w:p>
    <w:p w14:paraId="5E514704" w14:textId="371B8C43" w:rsidR="00A624AB" w:rsidRPr="00A624AB" w:rsidRDefault="00A624AB" w:rsidP="009E2300">
      <w:pPr>
        <w:pStyle w:val="paragraph"/>
        <w:numPr>
          <w:ilvl w:val="0"/>
          <w:numId w:val="10"/>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¿Relación laboral con Oracle? Ninguna relación </w:t>
      </w:r>
      <w:r w:rsidRPr="00A624AB">
        <w:rPr>
          <w:rStyle w:val="eop"/>
          <w:rFonts w:ascii="Garamond" w:hAnsi="Garamond" w:cs="Segoe UI"/>
          <w:sz w:val="22"/>
          <w:szCs w:val="22"/>
          <w:lang w:val="es-ES"/>
        </w:rPr>
        <w:t> </w:t>
      </w:r>
    </w:p>
    <w:p w14:paraId="6F1E3C44" w14:textId="6D038D2F" w:rsidR="00A624AB" w:rsidRPr="00A624AB" w:rsidRDefault="00A624AB" w:rsidP="009E2300">
      <w:pPr>
        <w:pStyle w:val="paragraph"/>
        <w:numPr>
          <w:ilvl w:val="0"/>
          <w:numId w:val="11"/>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¿Alguna otra entidad? No señora  </w:t>
      </w:r>
      <w:r w:rsidRPr="00A624AB">
        <w:rPr>
          <w:rStyle w:val="eop"/>
          <w:rFonts w:ascii="Garamond" w:hAnsi="Garamond" w:cs="Segoe UI"/>
          <w:sz w:val="22"/>
          <w:szCs w:val="22"/>
          <w:lang w:val="es-ES"/>
        </w:rPr>
        <w:t> </w:t>
      </w:r>
    </w:p>
    <w:p w14:paraId="75FAF868" w14:textId="08B59BE2" w:rsidR="00A624AB" w:rsidRPr="00A624AB" w:rsidRDefault="00A624AB" w:rsidP="009E2300">
      <w:pPr>
        <w:pStyle w:val="paragraph"/>
        <w:numPr>
          <w:ilvl w:val="0"/>
          <w:numId w:val="12"/>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¿Qué le consta sobre los hechos de este proceso? Tengo conocimiento de lo que me dijo el abogado, una persona retiro unos cheques y abrió una cuenta en banco agrario. Respeto de mis funciones dentro del área de facturación a mí solo me correspondía aprobar la generación de la factura para que el área encargada pagara la respectiva factura. </w:t>
      </w:r>
      <w:r w:rsidRPr="00A624AB">
        <w:rPr>
          <w:rStyle w:val="eop"/>
          <w:rFonts w:ascii="Garamond" w:hAnsi="Garamond" w:cs="Segoe UI"/>
          <w:sz w:val="22"/>
          <w:szCs w:val="22"/>
          <w:lang w:val="es-ES"/>
        </w:rPr>
        <w:t> </w:t>
      </w:r>
    </w:p>
    <w:p w14:paraId="3818A9CA" w14:textId="384E1EB2" w:rsidR="00A624AB" w:rsidRPr="00A624AB" w:rsidRDefault="00A624AB" w:rsidP="009E2300">
      <w:pPr>
        <w:pStyle w:val="paragraph"/>
        <w:numPr>
          <w:ilvl w:val="0"/>
          <w:numId w:val="13"/>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¿Qué cargos ha tenido? He tenido varios cargos dentro del banco de occidente. Ingrese en 2008 como analista de servicios, analista profesional. Analista senior, analista de incidentes, coordinador del área de desarrollo, analista de proyectos desde el 2021 </w:t>
      </w:r>
      <w:r w:rsidRPr="00A624AB">
        <w:rPr>
          <w:rStyle w:val="eop"/>
          <w:rFonts w:ascii="Garamond" w:hAnsi="Garamond" w:cs="Segoe UI"/>
          <w:sz w:val="22"/>
          <w:szCs w:val="22"/>
          <w:lang w:val="es-ES"/>
        </w:rPr>
        <w:t> </w:t>
      </w:r>
    </w:p>
    <w:p w14:paraId="2536758A" w14:textId="5F5BFC35" w:rsidR="00A624AB" w:rsidRPr="00A624AB" w:rsidRDefault="00A624AB" w:rsidP="009E2300">
      <w:pPr>
        <w:pStyle w:val="paragraph"/>
        <w:numPr>
          <w:ilvl w:val="0"/>
          <w:numId w:val="13"/>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lastRenderedPageBreak/>
        <w:t>Para el 2017 mis funciones eran coordinador del área de desarrollo, básicamente coordinar el trabajo de los analistas que pertenecían al área, soporte de incidencias con desarrollos tecnológicos.</w:t>
      </w:r>
      <w:r w:rsidRPr="00A624AB">
        <w:rPr>
          <w:rStyle w:val="eop"/>
          <w:rFonts w:ascii="Garamond" w:hAnsi="Garamond" w:cs="Segoe UI"/>
          <w:sz w:val="22"/>
          <w:szCs w:val="22"/>
          <w:lang w:val="es-ES"/>
        </w:rPr>
        <w:t> </w:t>
      </w:r>
    </w:p>
    <w:p w14:paraId="4817F0F9" w14:textId="76FC64B0" w:rsidR="00A624AB" w:rsidRPr="00A624AB" w:rsidRDefault="00A624AB" w:rsidP="009E2300">
      <w:pPr>
        <w:pStyle w:val="paragraph"/>
        <w:numPr>
          <w:ilvl w:val="0"/>
          <w:numId w:val="13"/>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Con los pagos no tenía relación y función., yo tenía que verificar que Oracle cumpliera con su labor en el cronograma. Yo coordinaba el plan mensual y al final del mes garantizaba que el trabajo se prestaba y daba el visto bueno para que pudieran facturar.</w:t>
      </w:r>
      <w:r w:rsidRPr="00A624AB">
        <w:rPr>
          <w:rStyle w:val="eop"/>
          <w:rFonts w:ascii="Garamond" w:hAnsi="Garamond" w:cs="Segoe UI"/>
          <w:sz w:val="22"/>
          <w:szCs w:val="22"/>
          <w:lang w:val="es-ES"/>
        </w:rPr>
        <w:t> </w:t>
      </w:r>
    </w:p>
    <w:p w14:paraId="756A4EB8" w14:textId="77777777" w:rsidR="00A624AB" w:rsidRPr="00A624AB" w:rsidRDefault="00A624AB" w:rsidP="009E2300">
      <w:pPr>
        <w:pStyle w:val="paragraph"/>
        <w:numPr>
          <w:ilvl w:val="0"/>
          <w:numId w:val="13"/>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Las facturas se recibían de dos formas, por email o físicas. Estas facturas llegaban al auxiliar de facturación, el las registraba en el programa POI. Luego se aprobaba la radicación de la factura, luego de esta aprobación el auxiliar registraba la misma en el programa de contabilidad del banco. Contabilidad revisaba la factura y luego se enviaba a pagaduría.</w:t>
      </w:r>
      <w:r w:rsidRPr="00A624AB">
        <w:rPr>
          <w:rStyle w:val="eop"/>
          <w:rFonts w:ascii="Garamond" w:hAnsi="Garamond" w:cs="Segoe UI"/>
          <w:sz w:val="22"/>
          <w:szCs w:val="22"/>
          <w:lang w:val="es-ES"/>
        </w:rPr>
        <w:t> </w:t>
      </w:r>
    </w:p>
    <w:p w14:paraId="196C9B69" w14:textId="26102EB3" w:rsidR="00A624AB" w:rsidRPr="00A624AB" w:rsidRDefault="00A624AB" w:rsidP="009E2300">
      <w:pPr>
        <w:pStyle w:val="paragraph"/>
        <w:numPr>
          <w:ilvl w:val="0"/>
          <w:numId w:val="13"/>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Ese es el procedimiento habitual que yo conocí y yo manejé siempre.</w:t>
      </w:r>
      <w:r w:rsidRPr="00A624AB">
        <w:rPr>
          <w:rStyle w:val="eop"/>
          <w:rFonts w:ascii="Garamond" w:hAnsi="Garamond" w:cs="Segoe UI"/>
          <w:sz w:val="22"/>
          <w:szCs w:val="22"/>
          <w:lang w:val="es-ES"/>
        </w:rPr>
        <w:t> </w:t>
      </w:r>
    </w:p>
    <w:p w14:paraId="14B54109" w14:textId="77777777" w:rsidR="00A624AB" w:rsidRPr="00A624AB" w:rsidRDefault="00A624AB" w:rsidP="009E2300">
      <w:pPr>
        <w:pStyle w:val="paragraph"/>
        <w:numPr>
          <w:ilvl w:val="0"/>
          <w:numId w:val="13"/>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No tengo conocimiento de quien radicaba las facturas por parte de ORACLE. Lo que nos llegaba a nosotros era la radicación en el aplicativo. Nosotros confirmábamos los valores.</w:t>
      </w:r>
      <w:r w:rsidRPr="00A624AB">
        <w:rPr>
          <w:rStyle w:val="eop"/>
          <w:rFonts w:ascii="Garamond" w:hAnsi="Garamond" w:cs="Segoe UI"/>
          <w:sz w:val="22"/>
          <w:szCs w:val="22"/>
          <w:lang w:val="es-ES"/>
        </w:rPr>
        <w:t> </w:t>
      </w:r>
    </w:p>
    <w:p w14:paraId="14B4C4A9" w14:textId="77777777" w:rsidR="00A624AB" w:rsidRPr="00A624AB" w:rsidRDefault="00A624AB" w:rsidP="009E2300">
      <w:pPr>
        <w:pStyle w:val="paragraph"/>
        <w:numPr>
          <w:ilvl w:val="0"/>
          <w:numId w:val="13"/>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La mayoría de las veces mi contacto era con </w:t>
      </w:r>
      <w:proofErr w:type="spellStart"/>
      <w:r w:rsidRPr="00A624AB">
        <w:rPr>
          <w:rStyle w:val="normaltextrun"/>
          <w:rFonts w:ascii="Garamond" w:hAnsi="Garamond" w:cs="Segoe UI"/>
          <w:sz w:val="22"/>
          <w:szCs w:val="22"/>
        </w:rPr>
        <w:t>Nagaraja</w:t>
      </w:r>
      <w:proofErr w:type="spellEnd"/>
      <w:r w:rsidRPr="00A624AB">
        <w:rPr>
          <w:rStyle w:val="normaltextrun"/>
          <w:rFonts w:ascii="Garamond" w:hAnsi="Garamond" w:cs="Segoe UI"/>
          <w:sz w:val="22"/>
          <w:szCs w:val="22"/>
        </w:rPr>
        <w:t xml:space="preserve">, cualquier validación se hacía a </w:t>
      </w:r>
      <w:proofErr w:type="spellStart"/>
      <w:r w:rsidRPr="00A624AB">
        <w:rPr>
          <w:rStyle w:val="normaltextrun"/>
          <w:rFonts w:ascii="Garamond" w:hAnsi="Garamond" w:cs="Segoe UI"/>
          <w:sz w:val="22"/>
          <w:szCs w:val="22"/>
        </w:rPr>
        <w:t>tráves</w:t>
      </w:r>
      <w:proofErr w:type="spellEnd"/>
      <w:r w:rsidRPr="00A624AB">
        <w:rPr>
          <w:rStyle w:val="normaltextrun"/>
          <w:rFonts w:ascii="Garamond" w:hAnsi="Garamond" w:cs="Segoe UI"/>
          <w:sz w:val="22"/>
          <w:szCs w:val="22"/>
        </w:rPr>
        <w:t xml:space="preserve"> de él. </w:t>
      </w:r>
      <w:r w:rsidRPr="00A624AB">
        <w:rPr>
          <w:rStyle w:val="eop"/>
          <w:rFonts w:ascii="Garamond" w:hAnsi="Garamond" w:cs="Segoe UI"/>
          <w:sz w:val="22"/>
          <w:szCs w:val="22"/>
          <w:lang w:val="es-ES"/>
        </w:rPr>
        <w:t> </w:t>
      </w:r>
    </w:p>
    <w:p w14:paraId="4E292F67" w14:textId="144E2381" w:rsidR="00A624AB" w:rsidRPr="00A624AB" w:rsidRDefault="00A624AB" w:rsidP="009E2300">
      <w:pPr>
        <w:pStyle w:val="paragraph"/>
        <w:numPr>
          <w:ilvl w:val="0"/>
          <w:numId w:val="13"/>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En el año 2017 se hizo un intercambio de correo donde </w:t>
      </w:r>
      <w:proofErr w:type="spellStart"/>
      <w:r w:rsidRPr="00A624AB">
        <w:rPr>
          <w:rStyle w:val="normaltextrun"/>
          <w:rFonts w:ascii="Garamond" w:hAnsi="Garamond" w:cs="Segoe UI"/>
          <w:sz w:val="22"/>
          <w:szCs w:val="22"/>
        </w:rPr>
        <w:t>Nagaraja</w:t>
      </w:r>
      <w:proofErr w:type="spellEnd"/>
      <w:r w:rsidRPr="00A624AB">
        <w:rPr>
          <w:rStyle w:val="normaltextrun"/>
          <w:rFonts w:ascii="Garamond" w:hAnsi="Garamond" w:cs="Segoe UI"/>
          <w:sz w:val="22"/>
          <w:szCs w:val="22"/>
        </w:rPr>
        <w:t xml:space="preserve"> me consultaba sobre el pago de unas facturas, lo que yo hice fue validar con pagaduría por lo que se les respondió que el proceso ya estaba listo y que los cheques estaban listos, posteriormente nos escribieron que los cheques no estaban, yo me volví a comunicar con pagaduría y le dije a Oracle que los cheques estaban pagas. Oracle se volvió a comunicar conmigo y yo les respondí que me enviaran las facturas para verificar en el área encargada pero no recibí respuesta por parte de ellos. </w:t>
      </w:r>
      <w:r w:rsidRPr="00A624AB">
        <w:rPr>
          <w:rStyle w:val="eop"/>
          <w:rFonts w:ascii="Garamond" w:hAnsi="Garamond" w:cs="Segoe UI"/>
          <w:sz w:val="22"/>
          <w:szCs w:val="22"/>
          <w:lang w:val="es-ES"/>
        </w:rPr>
        <w:t> </w:t>
      </w:r>
    </w:p>
    <w:p w14:paraId="1D0C5BE3" w14:textId="77777777" w:rsidR="00A624AB" w:rsidRPr="00A624AB" w:rsidRDefault="00A624AB" w:rsidP="009E2300">
      <w:pPr>
        <w:pStyle w:val="paragraph"/>
        <w:spacing w:before="0" w:beforeAutospacing="0" w:after="0" w:afterAutospacing="0"/>
        <w:jc w:val="both"/>
        <w:textAlignment w:val="baseline"/>
        <w:rPr>
          <w:rFonts w:ascii="Garamond" w:hAnsi="Garamond" w:cs="Segoe UI"/>
          <w:sz w:val="22"/>
          <w:szCs w:val="22"/>
          <w:lang w:val="es-ES"/>
        </w:rPr>
      </w:pPr>
      <w:r w:rsidRPr="00A624AB">
        <w:rPr>
          <w:rStyle w:val="eop"/>
          <w:rFonts w:ascii="Garamond" w:hAnsi="Garamond" w:cs="Segoe UI"/>
          <w:sz w:val="22"/>
          <w:szCs w:val="22"/>
          <w:lang w:val="es-ES"/>
        </w:rPr>
        <w:t> </w:t>
      </w:r>
    </w:p>
    <w:p w14:paraId="5266AF96" w14:textId="0F757F3B" w:rsidR="00A624AB" w:rsidRPr="0086780A" w:rsidRDefault="00A624AB" w:rsidP="009E2300">
      <w:pPr>
        <w:pStyle w:val="paragraph"/>
        <w:spacing w:before="0" w:beforeAutospacing="0" w:after="0" w:afterAutospacing="0"/>
        <w:jc w:val="both"/>
        <w:textAlignment w:val="baseline"/>
        <w:rPr>
          <w:rFonts w:ascii="Garamond" w:hAnsi="Garamond" w:cs="Segoe UI"/>
          <w:b/>
          <w:bCs/>
          <w:sz w:val="22"/>
          <w:szCs w:val="22"/>
          <w:lang w:val="es-ES"/>
        </w:rPr>
      </w:pPr>
      <w:r w:rsidRPr="0086780A">
        <w:rPr>
          <w:rStyle w:val="eop"/>
          <w:rFonts w:ascii="Garamond" w:hAnsi="Garamond" w:cs="Segoe UI"/>
          <w:b/>
          <w:bCs/>
          <w:sz w:val="22"/>
          <w:szCs w:val="22"/>
          <w:lang w:val="es-ES"/>
        </w:rPr>
        <w:t> </w:t>
      </w:r>
      <w:r w:rsidRPr="0086780A">
        <w:rPr>
          <w:rFonts w:ascii="Garamond" w:hAnsi="Garamond" w:cs="Segoe UI"/>
          <w:b/>
          <w:bCs/>
          <w:sz w:val="22"/>
          <w:szCs w:val="22"/>
          <w:lang w:val="es-ES"/>
        </w:rPr>
        <w:t xml:space="preserve">NUESTRAS PREGUNTAS: </w:t>
      </w:r>
    </w:p>
    <w:p w14:paraId="372B36D7" w14:textId="77777777" w:rsidR="00A624AB" w:rsidRPr="00A624AB" w:rsidRDefault="00A624AB" w:rsidP="009E2300">
      <w:pPr>
        <w:pStyle w:val="paragraph"/>
        <w:spacing w:before="0" w:beforeAutospacing="0" w:after="0" w:afterAutospacing="0"/>
        <w:jc w:val="both"/>
        <w:textAlignment w:val="baseline"/>
        <w:rPr>
          <w:rFonts w:ascii="Garamond" w:hAnsi="Garamond" w:cs="Segoe UI"/>
          <w:sz w:val="22"/>
          <w:szCs w:val="22"/>
          <w:lang w:val="es-ES"/>
        </w:rPr>
      </w:pPr>
      <w:r w:rsidRPr="00A624AB">
        <w:rPr>
          <w:rStyle w:val="eop"/>
          <w:rFonts w:ascii="Garamond" w:hAnsi="Garamond" w:cs="Segoe UI"/>
          <w:sz w:val="22"/>
          <w:szCs w:val="22"/>
          <w:lang w:val="es-ES"/>
        </w:rPr>
        <w:t> </w:t>
      </w:r>
    </w:p>
    <w:p w14:paraId="0FE3963D" w14:textId="56600C9B" w:rsidR="00A624AB" w:rsidRP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Dijo que desconocía las personas que radicaban las facturas de ORACLE. ¿Sabe cuál era el procedimiento para radicación? - el procedimiento era que las facturas podían ser radicadas vía email o de manera física en las instalaciones del Banco.</w:t>
      </w:r>
      <w:r w:rsidRPr="00A624AB">
        <w:rPr>
          <w:rStyle w:val="eop"/>
          <w:rFonts w:ascii="Garamond" w:hAnsi="Garamond" w:cs="Segoe UI"/>
          <w:sz w:val="22"/>
          <w:szCs w:val="22"/>
          <w:lang w:val="es-ES"/>
        </w:rPr>
        <w:t> </w:t>
      </w:r>
    </w:p>
    <w:p w14:paraId="290758EF" w14:textId="394CF637" w:rsidR="00A624AB" w:rsidRP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¿En el caso de ORACLE sabe cuál de los dos era? - desconozco. La factura en sí la conocíamos cuando el auxiliar de tecnología la radicaba en la plataforma.</w:t>
      </w:r>
      <w:r w:rsidRPr="00A624AB">
        <w:rPr>
          <w:rStyle w:val="eop"/>
          <w:rFonts w:ascii="Garamond" w:hAnsi="Garamond" w:cs="Segoe UI"/>
          <w:sz w:val="22"/>
          <w:szCs w:val="22"/>
          <w:lang w:val="es-ES"/>
        </w:rPr>
        <w:t> </w:t>
      </w:r>
    </w:p>
    <w:p w14:paraId="19EB9A33" w14:textId="270FA5EF" w:rsidR="00A624AB" w:rsidRP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¿Usted debía hacerle seguimiento al pago de la factura que emitía ORACLE? - no, el seguimiento lo realizaba el auxiliar de tecnología, confirmar que todo se pagará.</w:t>
      </w:r>
      <w:r w:rsidRPr="00A624AB">
        <w:rPr>
          <w:rStyle w:val="eop"/>
          <w:rFonts w:ascii="Garamond" w:hAnsi="Garamond" w:cs="Segoe UI"/>
          <w:sz w:val="22"/>
          <w:szCs w:val="22"/>
          <w:lang w:val="es-ES"/>
        </w:rPr>
        <w:t> </w:t>
      </w:r>
    </w:p>
    <w:p w14:paraId="7E87540A" w14:textId="22A98059" w:rsidR="00A624AB" w:rsidRP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Ese auxiliar hacía parte del área de tecnología y no de financiera, tesorería, cartera, ni nada. Se encargaba de la gestión de presupuesto y ejecución del mismo.</w:t>
      </w:r>
      <w:r w:rsidRPr="00A624AB">
        <w:rPr>
          <w:rStyle w:val="eop"/>
          <w:rFonts w:ascii="Garamond" w:hAnsi="Garamond" w:cs="Segoe UI"/>
          <w:sz w:val="22"/>
          <w:szCs w:val="22"/>
          <w:lang w:val="es-ES"/>
        </w:rPr>
        <w:t> </w:t>
      </w:r>
    </w:p>
    <w:p w14:paraId="28B008B5" w14:textId="5F48172A" w:rsidR="00A624AB" w:rsidRP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¿Cómo se manejó este incidente una vez lo conocieron? - cuando hablo de incidentes es acerca de la plataforma. </w:t>
      </w:r>
      <w:r w:rsidRPr="00A624AB">
        <w:rPr>
          <w:rStyle w:val="eop"/>
          <w:rFonts w:ascii="Garamond" w:hAnsi="Garamond" w:cs="Segoe UI"/>
          <w:sz w:val="22"/>
          <w:szCs w:val="22"/>
          <w:lang w:val="es-ES"/>
        </w:rPr>
        <w:t> </w:t>
      </w:r>
    </w:p>
    <w:p w14:paraId="456770CA" w14:textId="62DADF03" w:rsidR="00A624AB" w:rsidRP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A qué correo se refería, sobre la respuesta de contabilidad de que contabilidad ya había realizado su proceso y los cheques estaban listos para reclamar. - cuando yo conocí la citación a esta audiencia. Me adjuntaron un correo donde yo intercambiaba información con </w:t>
      </w:r>
      <w:proofErr w:type="spellStart"/>
      <w:r w:rsidRPr="00A624AB">
        <w:rPr>
          <w:rStyle w:val="normaltextrun"/>
          <w:rFonts w:ascii="Garamond" w:hAnsi="Garamond" w:cs="Segoe UI"/>
          <w:sz w:val="22"/>
          <w:szCs w:val="22"/>
        </w:rPr>
        <w:t>Nagara</w:t>
      </w:r>
      <w:r>
        <w:rPr>
          <w:rStyle w:val="normaltextrun"/>
          <w:rFonts w:ascii="Garamond" w:hAnsi="Garamond" w:cs="Segoe UI"/>
          <w:sz w:val="22"/>
          <w:szCs w:val="22"/>
        </w:rPr>
        <w:t>ja</w:t>
      </w:r>
      <w:proofErr w:type="spellEnd"/>
      <w:r w:rsidRPr="00A624AB">
        <w:rPr>
          <w:rStyle w:val="normaltextrun"/>
          <w:rFonts w:ascii="Garamond" w:hAnsi="Garamond" w:cs="Segoe UI"/>
          <w:sz w:val="22"/>
          <w:szCs w:val="22"/>
        </w:rPr>
        <w:t xml:space="preserve"> cuando me consultan sobre el estado de las facturas.</w:t>
      </w:r>
      <w:r w:rsidRPr="00A624AB">
        <w:rPr>
          <w:rStyle w:val="eop"/>
          <w:rFonts w:ascii="Garamond" w:hAnsi="Garamond" w:cs="Segoe UI"/>
          <w:sz w:val="22"/>
          <w:szCs w:val="22"/>
          <w:lang w:val="es-ES"/>
        </w:rPr>
        <w:t> </w:t>
      </w:r>
    </w:p>
    <w:p w14:paraId="4E293965" w14:textId="0456148E" w:rsidR="00A624AB" w:rsidRP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¿Qué acciones tomo el Banco una vez le informaron “No había chequees para entrega en el banco”? - yo lo que hice fue consultar el estado de la factura porque ellos lo que hacen es ordenar que se emita. </w:t>
      </w:r>
      <w:r w:rsidRPr="00A624AB">
        <w:rPr>
          <w:rStyle w:val="eop"/>
          <w:rFonts w:ascii="Garamond" w:hAnsi="Garamond" w:cs="Segoe UI"/>
          <w:sz w:val="22"/>
          <w:szCs w:val="22"/>
          <w:lang w:val="es-ES"/>
        </w:rPr>
        <w:t> </w:t>
      </w:r>
    </w:p>
    <w:p w14:paraId="6E94122E" w14:textId="1C433E61" w:rsidR="00A624AB" w:rsidRP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w:t>
      </w:r>
      <w:r w:rsidRPr="00A624AB">
        <w:rPr>
          <w:rStyle w:val="normaltextrun"/>
          <w:rFonts w:ascii="Garamond" w:hAnsi="Garamond" w:cs="Segoe UI"/>
          <w:sz w:val="22"/>
          <w:szCs w:val="22"/>
        </w:rPr>
        <w:t xml:space="preserve">Usted qué hizo? - volví a consultar a contabilidad informando lo que había dicho ORACLE y respondieron que ya habían dado la orden para reclamar los cheques. </w:t>
      </w:r>
      <w:r w:rsidRPr="00A624AB">
        <w:rPr>
          <w:rStyle w:val="eop"/>
          <w:rFonts w:ascii="Garamond" w:hAnsi="Garamond" w:cs="Segoe UI"/>
          <w:sz w:val="22"/>
          <w:szCs w:val="22"/>
          <w:lang w:val="es-ES"/>
        </w:rPr>
        <w:t> </w:t>
      </w:r>
    </w:p>
    <w:p w14:paraId="0357DA5A" w14:textId="14F5EF36" w:rsidR="00A624AB"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cs="Segoe UI"/>
          <w:sz w:val="22"/>
          <w:szCs w:val="22"/>
        </w:rPr>
        <w:t xml:space="preserve">¿Sabe usted quien había dado la orden para reclamar los cheques? </w:t>
      </w:r>
      <w:r w:rsidRPr="00A624AB">
        <w:rPr>
          <w:rStyle w:val="eop"/>
          <w:rFonts w:ascii="Garamond" w:hAnsi="Garamond" w:cs="Segoe UI"/>
          <w:sz w:val="22"/>
          <w:szCs w:val="22"/>
          <w:lang w:val="es-ES"/>
        </w:rPr>
        <w:t> </w:t>
      </w:r>
      <w:r w:rsidR="00727212">
        <w:rPr>
          <w:rStyle w:val="eop"/>
          <w:rFonts w:ascii="Garamond" w:hAnsi="Garamond" w:cs="Segoe UI"/>
          <w:sz w:val="22"/>
          <w:szCs w:val="22"/>
          <w:lang w:val="es-ES"/>
        </w:rPr>
        <w:t xml:space="preserve">No señora. </w:t>
      </w:r>
    </w:p>
    <w:p w14:paraId="7F0AB513" w14:textId="77777777" w:rsidR="00727212" w:rsidRDefault="00A624AB"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A624AB">
        <w:rPr>
          <w:rStyle w:val="normaltextrun"/>
          <w:rFonts w:ascii="Garamond" w:hAnsi="Garamond"/>
          <w:sz w:val="22"/>
          <w:szCs w:val="22"/>
        </w:rPr>
        <w:t>¿Comunicaba algo particular ORACLE para el retiro de cada cheque? - nosotros en esa parte no interveníamos. Esta fue la única vez que yo preguntaba y hacía seguimiento a los pagos.</w:t>
      </w:r>
      <w:r w:rsidRPr="00A624AB">
        <w:rPr>
          <w:rStyle w:val="eop"/>
          <w:rFonts w:ascii="Garamond" w:hAnsi="Garamond"/>
          <w:sz w:val="22"/>
          <w:szCs w:val="22"/>
          <w:lang w:val="es-ES"/>
        </w:rPr>
        <w:t> </w:t>
      </w:r>
    </w:p>
    <w:p w14:paraId="35567D26" w14:textId="4B93C573" w:rsidR="00727212" w:rsidRPr="00727212" w:rsidRDefault="00727212" w:rsidP="009E2300">
      <w:pPr>
        <w:pStyle w:val="paragraph"/>
        <w:numPr>
          <w:ilvl w:val="0"/>
          <w:numId w:val="14"/>
        </w:numPr>
        <w:spacing w:before="0" w:beforeAutospacing="0" w:after="0" w:afterAutospacing="0"/>
        <w:jc w:val="both"/>
        <w:textAlignment w:val="baseline"/>
        <w:rPr>
          <w:rFonts w:ascii="Garamond" w:hAnsi="Garamond" w:cs="Segoe UI"/>
          <w:sz w:val="22"/>
          <w:szCs w:val="22"/>
          <w:lang w:val="es-ES"/>
        </w:rPr>
      </w:pPr>
      <w:r w:rsidRPr="00727212">
        <w:rPr>
          <w:rStyle w:val="normaltextrun"/>
          <w:rFonts w:ascii="Garamond" w:hAnsi="Garamond" w:cs="Segoe UI"/>
          <w:sz w:val="22"/>
          <w:szCs w:val="22"/>
        </w:rPr>
        <w:t>¿Recibieron alguna instrucción de ORACLE luego de enviado ese correo? la última respuesta que yo tuve fue que por favor le diéramos información puntual sobre los cheques.</w:t>
      </w:r>
      <w:r w:rsidRPr="00727212">
        <w:rPr>
          <w:rStyle w:val="eop"/>
          <w:rFonts w:ascii="Garamond" w:hAnsi="Garamond" w:cs="Segoe UI"/>
          <w:sz w:val="22"/>
          <w:szCs w:val="22"/>
          <w:lang w:val="es-ES"/>
        </w:rPr>
        <w:t> </w:t>
      </w:r>
    </w:p>
    <w:p w14:paraId="7D3CFBB1" w14:textId="193AB8F3" w:rsidR="00A624AB" w:rsidRPr="00A624AB" w:rsidRDefault="00A624AB" w:rsidP="009E2300">
      <w:pPr>
        <w:pStyle w:val="paragraph"/>
        <w:spacing w:before="0" w:beforeAutospacing="0" w:after="0" w:afterAutospacing="0"/>
        <w:jc w:val="both"/>
        <w:textAlignment w:val="baseline"/>
        <w:rPr>
          <w:rFonts w:ascii="Garamond" w:hAnsi="Garamond" w:cs="Segoe UI"/>
          <w:sz w:val="22"/>
          <w:szCs w:val="22"/>
          <w:lang w:val="es-ES"/>
        </w:rPr>
      </w:pPr>
      <w:r w:rsidRPr="00A624AB">
        <w:rPr>
          <w:rFonts w:ascii="Garamond" w:hAnsi="Garamond" w:cs="Segoe UI"/>
          <w:noProof/>
          <w:sz w:val="22"/>
          <w:szCs w:val="22"/>
          <w:lang w:val="es-ES"/>
        </w:rPr>
        <w:lastRenderedPageBreak/>
        <w:drawing>
          <wp:inline distT="0" distB="0" distL="0" distR="0" wp14:anchorId="0CB5D7FA" wp14:editId="6E143B7A">
            <wp:extent cx="5162550" cy="17303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62550" cy="1730375"/>
                    </a:xfrm>
                    <a:prstGeom prst="rect">
                      <a:avLst/>
                    </a:prstGeom>
                    <a:noFill/>
                    <a:ln>
                      <a:noFill/>
                    </a:ln>
                  </pic:spPr>
                </pic:pic>
              </a:graphicData>
            </a:graphic>
          </wp:inline>
        </w:drawing>
      </w:r>
      <w:r w:rsidRPr="00A624AB">
        <w:rPr>
          <w:rStyle w:val="eop"/>
          <w:rFonts w:ascii="Garamond" w:hAnsi="Garamond"/>
          <w:sz w:val="22"/>
          <w:szCs w:val="22"/>
          <w:lang w:val="es-ES"/>
        </w:rPr>
        <w:t> </w:t>
      </w:r>
    </w:p>
    <w:p w14:paraId="299EB208" w14:textId="77777777" w:rsidR="00A624AB" w:rsidRPr="00A624AB" w:rsidRDefault="00A624AB" w:rsidP="009E2300">
      <w:pPr>
        <w:pStyle w:val="paragraph"/>
        <w:spacing w:before="0" w:beforeAutospacing="0" w:after="0" w:afterAutospacing="0"/>
        <w:jc w:val="both"/>
        <w:textAlignment w:val="baseline"/>
        <w:rPr>
          <w:rFonts w:ascii="Garamond" w:hAnsi="Garamond" w:cs="Segoe UI"/>
          <w:sz w:val="22"/>
          <w:szCs w:val="22"/>
          <w:lang w:val="es-ES"/>
        </w:rPr>
      </w:pPr>
    </w:p>
    <w:p w14:paraId="439CB489" w14:textId="43F5382A" w:rsidR="00727212" w:rsidRPr="00727212" w:rsidRDefault="00727212" w:rsidP="009E2300">
      <w:pPr>
        <w:pStyle w:val="paragraph"/>
        <w:numPr>
          <w:ilvl w:val="0"/>
          <w:numId w:val="14"/>
        </w:numPr>
        <w:spacing w:before="0" w:beforeAutospacing="0" w:after="0" w:afterAutospacing="0"/>
        <w:jc w:val="both"/>
        <w:textAlignment w:val="baseline"/>
        <w:rPr>
          <w:rFonts w:ascii="Garamond" w:hAnsi="Garamond"/>
          <w:sz w:val="22"/>
          <w:szCs w:val="22"/>
          <w:lang w:val="es-ES"/>
        </w:rPr>
      </w:pPr>
      <w:r>
        <w:rPr>
          <w:rStyle w:val="normaltextrun"/>
          <w:rFonts w:ascii="Garamond" w:hAnsi="Garamond"/>
          <w:sz w:val="22"/>
          <w:szCs w:val="22"/>
        </w:rPr>
        <w:t>¿</w:t>
      </w:r>
      <w:r w:rsidRPr="00727212">
        <w:rPr>
          <w:rStyle w:val="normaltextrun"/>
          <w:rFonts w:ascii="Garamond" w:hAnsi="Garamond"/>
          <w:sz w:val="22"/>
          <w:szCs w:val="22"/>
        </w:rPr>
        <w:t>Existía algún protocolo o medidas de seguridad para aprobar los pagos a Oracle?</w:t>
      </w:r>
      <w:r w:rsidRPr="00727212">
        <w:rPr>
          <w:rStyle w:val="normaltextrun"/>
          <w:sz w:val="22"/>
          <w:szCs w:val="22"/>
        </w:rPr>
        <w:t>  </w:t>
      </w:r>
      <w:r w:rsidRPr="00727212">
        <w:rPr>
          <w:rStyle w:val="normaltextrun"/>
          <w:rFonts w:ascii="Garamond" w:hAnsi="Garamond"/>
          <w:sz w:val="22"/>
          <w:szCs w:val="22"/>
        </w:rPr>
        <w:t>- medidas de seguridad no lo llamaría así, yo hacía un seguimiento de las labores, si cumplían daba el aval a mi jefe y mi jefe en la plataforma aprobada la emisión de la factura.</w:t>
      </w:r>
      <w:r w:rsidRPr="00727212">
        <w:rPr>
          <w:rStyle w:val="eop"/>
          <w:rFonts w:ascii="Garamond" w:hAnsi="Garamond"/>
          <w:sz w:val="22"/>
          <w:szCs w:val="22"/>
          <w:lang w:val="es-ES"/>
        </w:rPr>
        <w:t> </w:t>
      </w:r>
    </w:p>
    <w:p w14:paraId="67E54809" w14:textId="7948F23D" w:rsidR="00727212" w:rsidRPr="00727212" w:rsidRDefault="00727212" w:rsidP="009E2300">
      <w:pPr>
        <w:pStyle w:val="paragraph"/>
        <w:numPr>
          <w:ilvl w:val="0"/>
          <w:numId w:val="14"/>
        </w:numPr>
        <w:spacing w:before="0" w:beforeAutospacing="0" w:after="0" w:afterAutospacing="0"/>
        <w:jc w:val="both"/>
        <w:textAlignment w:val="baseline"/>
        <w:rPr>
          <w:rFonts w:ascii="Garamond" w:hAnsi="Garamond"/>
          <w:sz w:val="22"/>
          <w:szCs w:val="22"/>
          <w:lang w:val="es-ES"/>
        </w:rPr>
      </w:pPr>
      <w:r w:rsidRPr="00727212">
        <w:rPr>
          <w:rStyle w:val="normaltextrun"/>
          <w:rFonts w:ascii="Garamond" w:hAnsi="Garamond"/>
          <w:sz w:val="22"/>
          <w:szCs w:val="22"/>
        </w:rPr>
        <w:t xml:space="preserve">Diga cómo es cierto sí o no que dentro del pasivo del banco no figuraban los cheques No </w:t>
      </w:r>
      <w:r w:rsidRPr="00727212">
        <w:rPr>
          <w:rStyle w:val="normaltextrun"/>
          <w:rFonts w:ascii="Garamond" w:hAnsi="Garamond"/>
          <w:color w:val="000000"/>
          <w:sz w:val="22"/>
          <w:szCs w:val="22"/>
          <w:shd w:val="clear" w:color="auto" w:fill="FFFFFF"/>
          <w:lang w:val="es-ES"/>
        </w:rPr>
        <w:t>003504, 003559</w:t>
      </w:r>
      <w:r w:rsidRPr="00727212">
        <w:rPr>
          <w:rStyle w:val="normaltextrun"/>
          <w:rFonts w:ascii="Garamond" w:hAnsi="Garamond"/>
          <w:color w:val="000000"/>
          <w:sz w:val="22"/>
          <w:szCs w:val="22"/>
          <w:shd w:val="clear" w:color="auto" w:fill="FFFFFF"/>
        </w:rPr>
        <w:t xml:space="preserve">, </w:t>
      </w:r>
      <w:r w:rsidRPr="00727212">
        <w:rPr>
          <w:rStyle w:val="normaltextrun"/>
          <w:rFonts w:ascii="Garamond" w:hAnsi="Garamond"/>
          <w:color w:val="000000"/>
          <w:sz w:val="22"/>
          <w:szCs w:val="22"/>
          <w:shd w:val="clear" w:color="auto" w:fill="FFFFFF"/>
          <w:lang w:val="es-ES"/>
        </w:rPr>
        <w:t>003607</w:t>
      </w:r>
      <w:r w:rsidRPr="00727212">
        <w:rPr>
          <w:rStyle w:val="normaltextrun"/>
          <w:rFonts w:ascii="Garamond" w:hAnsi="Garamond"/>
          <w:color w:val="000000"/>
          <w:sz w:val="22"/>
          <w:szCs w:val="22"/>
          <w:shd w:val="clear" w:color="auto" w:fill="FFFFFF"/>
        </w:rPr>
        <w:t xml:space="preserve">, </w:t>
      </w:r>
      <w:r w:rsidRPr="00727212">
        <w:rPr>
          <w:rStyle w:val="normaltextrun"/>
          <w:rFonts w:ascii="Garamond" w:hAnsi="Garamond"/>
          <w:color w:val="000000"/>
          <w:sz w:val="22"/>
          <w:szCs w:val="22"/>
          <w:lang w:val="es-ES"/>
        </w:rPr>
        <w:t xml:space="preserve">003715, </w:t>
      </w:r>
      <w:r w:rsidRPr="00727212">
        <w:rPr>
          <w:rStyle w:val="normaltextrun"/>
          <w:rFonts w:ascii="Garamond" w:hAnsi="Garamond"/>
          <w:color w:val="000000"/>
          <w:sz w:val="22"/>
          <w:szCs w:val="22"/>
          <w:shd w:val="clear" w:color="auto" w:fill="FFFFFF"/>
          <w:lang w:val="es-ES"/>
        </w:rPr>
        <w:t>004658</w:t>
      </w:r>
      <w:r w:rsidRPr="00727212">
        <w:rPr>
          <w:rStyle w:val="normaltextrun"/>
          <w:rFonts w:ascii="Garamond" w:hAnsi="Garamond"/>
          <w:color w:val="000000"/>
          <w:sz w:val="22"/>
          <w:szCs w:val="22"/>
          <w:shd w:val="clear" w:color="auto" w:fill="FFFFFF"/>
        </w:rPr>
        <w:t>. - no tengo esa información</w:t>
      </w:r>
      <w:r w:rsidRPr="00727212">
        <w:rPr>
          <w:rStyle w:val="eop"/>
          <w:rFonts w:ascii="Garamond" w:hAnsi="Garamond"/>
          <w:color w:val="000000"/>
          <w:sz w:val="22"/>
          <w:szCs w:val="22"/>
          <w:lang w:val="es-ES"/>
        </w:rPr>
        <w:t> </w:t>
      </w:r>
    </w:p>
    <w:p w14:paraId="7BC8F829" w14:textId="31786F50" w:rsidR="00727212" w:rsidRPr="00727212" w:rsidRDefault="00727212" w:rsidP="009E2300">
      <w:pPr>
        <w:pStyle w:val="paragraph"/>
        <w:numPr>
          <w:ilvl w:val="0"/>
          <w:numId w:val="14"/>
        </w:numPr>
        <w:spacing w:before="0" w:beforeAutospacing="0" w:after="0" w:afterAutospacing="0"/>
        <w:jc w:val="both"/>
        <w:textAlignment w:val="baseline"/>
        <w:rPr>
          <w:rStyle w:val="eop"/>
          <w:rFonts w:ascii="Garamond" w:hAnsi="Garamond"/>
          <w:sz w:val="22"/>
          <w:szCs w:val="22"/>
          <w:lang w:val="es-ES"/>
        </w:rPr>
      </w:pPr>
      <w:r>
        <w:rPr>
          <w:rStyle w:val="normaltextrun"/>
          <w:rFonts w:ascii="Garamond" w:hAnsi="Garamond"/>
          <w:color w:val="000000"/>
          <w:sz w:val="22"/>
          <w:szCs w:val="22"/>
          <w:shd w:val="clear" w:color="auto" w:fill="FFFFFF"/>
        </w:rPr>
        <w:t xml:space="preserve">Describa el trámite interno para emitir una comunicación a un proveedor respecto de sus cuentas que ya se encuentran pagadas. - también lo desconozco. Contabilidad lo dijo. </w:t>
      </w:r>
      <w:r>
        <w:rPr>
          <w:rStyle w:val="eop"/>
          <w:rFonts w:ascii="Garamond" w:hAnsi="Garamond"/>
          <w:color w:val="000000"/>
          <w:sz w:val="22"/>
          <w:szCs w:val="22"/>
          <w:shd w:val="clear" w:color="auto" w:fill="FFFFFF"/>
        </w:rPr>
        <w:t> </w:t>
      </w:r>
    </w:p>
    <w:p w14:paraId="7453118C" w14:textId="07C92A61" w:rsidR="00727212" w:rsidRPr="00727212" w:rsidRDefault="00727212" w:rsidP="009E2300">
      <w:pPr>
        <w:pStyle w:val="paragraph"/>
        <w:numPr>
          <w:ilvl w:val="0"/>
          <w:numId w:val="14"/>
        </w:numPr>
        <w:spacing w:before="0" w:beforeAutospacing="0" w:after="0" w:afterAutospacing="0"/>
        <w:jc w:val="both"/>
        <w:textAlignment w:val="baseline"/>
        <w:rPr>
          <w:rStyle w:val="eop"/>
          <w:rFonts w:ascii="Garamond" w:hAnsi="Garamond"/>
          <w:sz w:val="22"/>
          <w:szCs w:val="22"/>
          <w:lang w:val="es-ES"/>
        </w:rPr>
      </w:pPr>
      <w:r>
        <w:rPr>
          <w:rStyle w:val="normaltextrun"/>
          <w:rFonts w:ascii="Garamond" w:hAnsi="Garamond"/>
          <w:color w:val="000000"/>
          <w:sz w:val="22"/>
          <w:szCs w:val="22"/>
          <w:shd w:val="clear" w:color="auto" w:fill="FFFFFF"/>
        </w:rPr>
        <w:t xml:space="preserve">Conoce si en alguna de las comunicaciones cruzadas entre el Banco y Oracle, se hizo algún reclamo por estos hechos. - lo desconozco. </w:t>
      </w:r>
      <w:r>
        <w:rPr>
          <w:rStyle w:val="eop"/>
          <w:rFonts w:ascii="Garamond" w:hAnsi="Garamond"/>
          <w:color w:val="000000"/>
          <w:sz w:val="22"/>
          <w:szCs w:val="22"/>
          <w:shd w:val="clear" w:color="auto" w:fill="FFFFFF"/>
        </w:rPr>
        <w:t> </w:t>
      </w:r>
    </w:p>
    <w:p w14:paraId="295CFF94" w14:textId="77777777" w:rsidR="00727212" w:rsidRPr="00727212" w:rsidRDefault="00727212" w:rsidP="009E2300">
      <w:pPr>
        <w:pStyle w:val="paragraph"/>
        <w:numPr>
          <w:ilvl w:val="0"/>
          <w:numId w:val="14"/>
        </w:numPr>
        <w:spacing w:before="0" w:beforeAutospacing="0" w:after="0" w:afterAutospacing="0"/>
        <w:jc w:val="both"/>
        <w:textAlignment w:val="baseline"/>
        <w:rPr>
          <w:rFonts w:ascii="Garamond" w:hAnsi="Garamond"/>
          <w:sz w:val="22"/>
          <w:szCs w:val="22"/>
        </w:rPr>
      </w:pPr>
      <w:r>
        <w:rPr>
          <w:rStyle w:val="normaltextrun"/>
          <w:rFonts w:ascii="Garamond" w:hAnsi="Garamond"/>
          <w:sz w:val="22"/>
          <w:szCs w:val="22"/>
        </w:rPr>
        <w:t>¿Quién es el señor Carlos Gallego Cubillos</w:t>
      </w:r>
      <w:r w:rsidRPr="00727212">
        <w:rPr>
          <w:rStyle w:val="normaltextrun"/>
          <w:rFonts w:ascii="Garamond" w:hAnsi="Garamond"/>
          <w:sz w:val="22"/>
          <w:szCs w:val="22"/>
        </w:rPr>
        <w:t>?</w:t>
      </w:r>
      <w:r w:rsidRPr="00727212">
        <w:rPr>
          <w:rStyle w:val="normaltextrun"/>
          <w:sz w:val="22"/>
          <w:szCs w:val="22"/>
        </w:rPr>
        <w:t>  </w:t>
      </w:r>
      <w:r w:rsidRPr="00727212">
        <w:rPr>
          <w:rStyle w:val="normaltextrun"/>
          <w:rFonts w:ascii="Garamond" w:hAnsi="Garamond"/>
          <w:sz w:val="22"/>
          <w:szCs w:val="22"/>
        </w:rPr>
        <w:t>- No</w:t>
      </w:r>
      <w:r w:rsidRPr="00727212">
        <w:rPr>
          <w:rStyle w:val="eop"/>
          <w:rFonts w:ascii="Garamond" w:hAnsi="Garamond"/>
          <w:sz w:val="22"/>
          <w:szCs w:val="22"/>
        </w:rPr>
        <w:t> </w:t>
      </w:r>
    </w:p>
    <w:p w14:paraId="6FC59DCA" w14:textId="77777777" w:rsidR="00727212" w:rsidRPr="00727212" w:rsidRDefault="00727212" w:rsidP="009E2300">
      <w:pPr>
        <w:pStyle w:val="paragraph"/>
        <w:numPr>
          <w:ilvl w:val="0"/>
          <w:numId w:val="14"/>
        </w:numPr>
        <w:spacing w:before="0" w:beforeAutospacing="0" w:after="0" w:afterAutospacing="0"/>
        <w:jc w:val="both"/>
        <w:textAlignment w:val="baseline"/>
        <w:rPr>
          <w:rFonts w:ascii="Garamond" w:hAnsi="Garamond"/>
          <w:sz w:val="22"/>
          <w:szCs w:val="22"/>
        </w:rPr>
      </w:pPr>
      <w:r w:rsidRPr="00727212">
        <w:rPr>
          <w:rStyle w:val="normaltextrun"/>
          <w:rFonts w:ascii="Garamond" w:hAnsi="Garamond"/>
          <w:sz w:val="22"/>
          <w:szCs w:val="22"/>
        </w:rPr>
        <w:t>¿Quién es José Mauricio Corredor?</w:t>
      </w:r>
      <w:r w:rsidRPr="00727212">
        <w:rPr>
          <w:rStyle w:val="normaltextrun"/>
          <w:sz w:val="22"/>
          <w:szCs w:val="22"/>
        </w:rPr>
        <w:t>  </w:t>
      </w:r>
      <w:r w:rsidRPr="00727212">
        <w:rPr>
          <w:rStyle w:val="normaltextrun"/>
          <w:rFonts w:ascii="Garamond" w:hAnsi="Garamond"/>
          <w:sz w:val="22"/>
          <w:szCs w:val="22"/>
        </w:rPr>
        <w:t>- No</w:t>
      </w:r>
      <w:r w:rsidRPr="00727212">
        <w:rPr>
          <w:rStyle w:val="eop"/>
          <w:rFonts w:ascii="Garamond" w:hAnsi="Garamond"/>
          <w:sz w:val="22"/>
          <w:szCs w:val="22"/>
        </w:rPr>
        <w:t> </w:t>
      </w:r>
    </w:p>
    <w:p w14:paraId="69A4EE7B" w14:textId="77777777" w:rsidR="00727212" w:rsidRDefault="00727212" w:rsidP="009E2300">
      <w:pPr>
        <w:pStyle w:val="paragraph"/>
        <w:numPr>
          <w:ilvl w:val="0"/>
          <w:numId w:val="14"/>
        </w:numPr>
        <w:spacing w:before="0" w:beforeAutospacing="0" w:after="0" w:afterAutospacing="0"/>
        <w:jc w:val="both"/>
        <w:textAlignment w:val="baseline"/>
        <w:rPr>
          <w:rStyle w:val="eop"/>
          <w:rFonts w:ascii="Garamond" w:hAnsi="Garamond"/>
          <w:sz w:val="22"/>
          <w:szCs w:val="22"/>
          <w:lang w:val="es-ES"/>
        </w:rPr>
      </w:pPr>
      <w:r>
        <w:rPr>
          <w:rStyle w:val="normaltextrun"/>
          <w:rFonts w:ascii="Garamond" w:hAnsi="Garamond"/>
          <w:color w:val="000000"/>
          <w:sz w:val="22"/>
          <w:szCs w:val="22"/>
          <w:shd w:val="clear" w:color="auto" w:fill="FFFFFF"/>
          <w:lang w:val="es-ES"/>
        </w:rPr>
        <w:t xml:space="preserve">¿Nos mencionó que normalmente sus comunicaciones eran con el señor </w:t>
      </w:r>
      <w:proofErr w:type="spellStart"/>
      <w:r>
        <w:rPr>
          <w:rStyle w:val="normaltextrun"/>
          <w:rFonts w:ascii="Garamond" w:hAnsi="Garamond"/>
          <w:color w:val="000000"/>
          <w:sz w:val="22"/>
          <w:szCs w:val="22"/>
          <w:shd w:val="clear" w:color="auto" w:fill="FFFFFF"/>
          <w:lang w:val="es-ES"/>
        </w:rPr>
        <w:t>Nagaraja</w:t>
      </w:r>
      <w:proofErr w:type="spellEnd"/>
      <w:r>
        <w:rPr>
          <w:rStyle w:val="normaltextrun"/>
          <w:rFonts w:ascii="Garamond" w:hAnsi="Garamond"/>
          <w:color w:val="000000"/>
          <w:sz w:val="22"/>
          <w:szCs w:val="22"/>
          <w:shd w:val="clear" w:color="auto" w:fill="FFFFFF"/>
          <w:lang w:val="es-ES"/>
        </w:rPr>
        <w:t xml:space="preserve"> conoce cuáles eran sus funciones? - era el representante de la cuenta. Era el par mío en Oracle, el representante del servicio.</w:t>
      </w:r>
      <w:r>
        <w:rPr>
          <w:rStyle w:val="eop"/>
          <w:rFonts w:ascii="Garamond" w:hAnsi="Garamond"/>
          <w:color w:val="000000"/>
          <w:sz w:val="22"/>
          <w:szCs w:val="22"/>
          <w:shd w:val="clear" w:color="auto" w:fill="FFFFFF"/>
        </w:rPr>
        <w:t> </w:t>
      </w:r>
    </w:p>
    <w:p w14:paraId="1FF6E62E" w14:textId="77777777" w:rsidR="00727212" w:rsidRPr="00727212" w:rsidRDefault="00727212" w:rsidP="009E2300">
      <w:pPr>
        <w:pStyle w:val="paragraph"/>
        <w:numPr>
          <w:ilvl w:val="0"/>
          <w:numId w:val="14"/>
        </w:numPr>
        <w:spacing w:before="0" w:beforeAutospacing="0" w:after="0" w:afterAutospacing="0"/>
        <w:jc w:val="both"/>
        <w:textAlignment w:val="baseline"/>
        <w:rPr>
          <w:rFonts w:ascii="Garamond" w:hAnsi="Garamond"/>
          <w:sz w:val="22"/>
          <w:szCs w:val="22"/>
          <w:lang w:val="es-ES"/>
        </w:rPr>
      </w:pPr>
      <w:r w:rsidRPr="00727212">
        <w:rPr>
          <w:rStyle w:val="normaltextrun"/>
          <w:rFonts w:ascii="Garamond" w:hAnsi="Garamond"/>
          <w:sz w:val="22"/>
          <w:szCs w:val="22"/>
        </w:rPr>
        <w:t>¿Qué verificación de autenticidad y veracidad se realizó sobre la autorización brindada para emitir los cheques de gerencia OCCIDENTE?</w:t>
      </w:r>
      <w:r w:rsidRPr="00727212">
        <w:rPr>
          <w:rStyle w:val="normaltextrun"/>
          <w:sz w:val="22"/>
          <w:szCs w:val="22"/>
        </w:rPr>
        <w:t>  </w:t>
      </w:r>
      <w:r w:rsidRPr="00727212">
        <w:rPr>
          <w:rStyle w:val="normaltextrun"/>
          <w:rFonts w:ascii="Garamond" w:hAnsi="Garamond"/>
          <w:sz w:val="22"/>
          <w:szCs w:val="22"/>
        </w:rPr>
        <w:t>- No</w:t>
      </w:r>
      <w:r w:rsidRPr="00727212">
        <w:rPr>
          <w:rStyle w:val="eop"/>
          <w:rFonts w:ascii="Garamond" w:hAnsi="Garamond"/>
          <w:sz w:val="22"/>
          <w:szCs w:val="22"/>
        </w:rPr>
        <w:t> </w:t>
      </w:r>
    </w:p>
    <w:p w14:paraId="2F527454" w14:textId="179A929A" w:rsidR="00727212" w:rsidRPr="00727212" w:rsidRDefault="00727212" w:rsidP="009E2300">
      <w:pPr>
        <w:pStyle w:val="paragraph"/>
        <w:numPr>
          <w:ilvl w:val="0"/>
          <w:numId w:val="14"/>
        </w:numPr>
        <w:spacing w:before="0" w:beforeAutospacing="0" w:after="0" w:afterAutospacing="0"/>
        <w:jc w:val="both"/>
        <w:textAlignment w:val="baseline"/>
        <w:rPr>
          <w:rFonts w:ascii="Garamond" w:hAnsi="Garamond"/>
          <w:sz w:val="22"/>
          <w:szCs w:val="22"/>
          <w:lang w:val="es-ES"/>
        </w:rPr>
      </w:pPr>
      <w:r w:rsidRPr="00727212">
        <w:rPr>
          <w:rStyle w:val="normaltextrun"/>
          <w:rFonts w:ascii="Garamond" w:hAnsi="Garamond"/>
          <w:sz w:val="22"/>
          <w:szCs w:val="22"/>
        </w:rPr>
        <w:t>Conforme al procedimiento habitual de pago acordado con Oracle, luego de la entrega de los cheques se hizo la respectiva notificación?</w:t>
      </w:r>
      <w:r w:rsidRPr="00727212">
        <w:rPr>
          <w:rStyle w:val="normaltextrun"/>
          <w:sz w:val="22"/>
          <w:szCs w:val="22"/>
        </w:rPr>
        <w:t>  </w:t>
      </w:r>
      <w:r w:rsidRPr="00727212">
        <w:rPr>
          <w:rStyle w:val="normaltextrun"/>
          <w:rFonts w:ascii="Garamond" w:hAnsi="Garamond"/>
          <w:sz w:val="22"/>
          <w:szCs w:val="22"/>
        </w:rPr>
        <w:t>- dentro de mi rol no se hacía eso.</w:t>
      </w:r>
      <w:r w:rsidRPr="00727212">
        <w:rPr>
          <w:rStyle w:val="eop"/>
          <w:rFonts w:ascii="Garamond" w:hAnsi="Garamond"/>
          <w:sz w:val="22"/>
          <w:szCs w:val="22"/>
        </w:rPr>
        <w:t> </w:t>
      </w:r>
    </w:p>
    <w:p w14:paraId="27C3EC61" w14:textId="5DE92A15" w:rsidR="00727212" w:rsidRDefault="00727212" w:rsidP="009E2300">
      <w:pPr>
        <w:pStyle w:val="paragraph"/>
        <w:spacing w:before="0" w:beforeAutospacing="0" w:after="0" w:afterAutospacing="0"/>
        <w:jc w:val="both"/>
        <w:textAlignment w:val="baseline"/>
        <w:rPr>
          <w:rFonts w:ascii="Garamond" w:hAnsi="Garamond"/>
          <w:sz w:val="22"/>
          <w:szCs w:val="22"/>
          <w:lang w:val="es-ES"/>
        </w:rPr>
      </w:pPr>
    </w:p>
    <w:p w14:paraId="72621956"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b/>
          <w:bCs/>
          <w:sz w:val="22"/>
          <w:szCs w:val="22"/>
        </w:rPr>
        <w:t xml:space="preserve">PREGUNTAS LA EQUIDAD: </w:t>
      </w:r>
      <w:r>
        <w:rPr>
          <w:rStyle w:val="eop"/>
          <w:rFonts w:ascii="Garamond" w:hAnsi="Garamond" w:cs="Segoe UI"/>
          <w:sz w:val="22"/>
          <w:szCs w:val="22"/>
          <w:lang w:val="es-ES"/>
        </w:rPr>
        <w:t> </w:t>
      </w:r>
    </w:p>
    <w:p w14:paraId="3872F5E6" w14:textId="3D0CFA39" w:rsidR="00727212" w:rsidRDefault="00727212" w:rsidP="009E2300">
      <w:pPr>
        <w:pStyle w:val="paragraph"/>
        <w:numPr>
          <w:ilvl w:val="0"/>
          <w:numId w:val="15"/>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Explique la relación comercial del banco con Oracle. No tengo el detalle de los contratos que tenía Oracle con el banco. Lo que le correspondía a mi área era los soportes que realizaba Oracle sobre dos plataformas. </w:t>
      </w:r>
      <w:r>
        <w:rPr>
          <w:rStyle w:val="eop"/>
          <w:rFonts w:ascii="Garamond" w:hAnsi="Garamond" w:cs="Segoe UI"/>
          <w:sz w:val="22"/>
          <w:szCs w:val="22"/>
          <w:lang w:val="es-ES"/>
        </w:rPr>
        <w:t> </w:t>
      </w:r>
    </w:p>
    <w:p w14:paraId="2D50438F" w14:textId="57E09AED" w:rsidR="00727212" w:rsidRDefault="00727212" w:rsidP="009E2300">
      <w:pPr>
        <w:pStyle w:val="paragraph"/>
        <w:numPr>
          <w:ilvl w:val="0"/>
          <w:numId w:val="16"/>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En algún momento se dio algún cambio en el proceso de pago. Desconozco esto </w:t>
      </w:r>
      <w:r>
        <w:rPr>
          <w:rStyle w:val="eop"/>
          <w:rFonts w:ascii="Garamond" w:hAnsi="Garamond" w:cs="Segoe UI"/>
          <w:sz w:val="22"/>
          <w:szCs w:val="22"/>
          <w:lang w:val="es-ES"/>
        </w:rPr>
        <w:t> </w:t>
      </w:r>
    </w:p>
    <w:p w14:paraId="7B3C97F7" w14:textId="442CECF0" w:rsidR="00727212" w:rsidRDefault="00727212" w:rsidP="009E2300">
      <w:pPr>
        <w:pStyle w:val="paragraph"/>
        <w:numPr>
          <w:ilvl w:val="0"/>
          <w:numId w:val="17"/>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Sabe si se actualizo el registro de proveedores para el pago. Lo desconozco. </w:t>
      </w:r>
      <w:r>
        <w:rPr>
          <w:rStyle w:val="eop"/>
          <w:rFonts w:ascii="Garamond" w:hAnsi="Garamond" w:cs="Segoe UI"/>
          <w:sz w:val="22"/>
          <w:szCs w:val="22"/>
          <w:lang w:val="es-ES"/>
        </w:rPr>
        <w:t> </w:t>
      </w:r>
    </w:p>
    <w:p w14:paraId="5E9EE8D2" w14:textId="26476AEB" w:rsidR="00727212" w:rsidRDefault="00727212" w:rsidP="009E2300">
      <w:pPr>
        <w:pStyle w:val="paragraph"/>
        <w:numPr>
          <w:ilvl w:val="0"/>
          <w:numId w:val="17"/>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Sabe si las personas que recibían el cheque debían tener una autorización. Lo desconozco. </w:t>
      </w:r>
      <w:r>
        <w:rPr>
          <w:rStyle w:val="eop"/>
          <w:rFonts w:ascii="Garamond" w:hAnsi="Garamond" w:cs="Segoe UI"/>
          <w:sz w:val="22"/>
          <w:szCs w:val="22"/>
          <w:lang w:val="es-ES"/>
        </w:rPr>
        <w:t> </w:t>
      </w:r>
    </w:p>
    <w:p w14:paraId="1C5A26AF"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scxw202243850"/>
          <w:rFonts w:ascii="Garamond" w:hAnsi="Garamond" w:cs="Segoe UI"/>
          <w:sz w:val="22"/>
          <w:szCs w:val="22"/>
          <w:lang w:val="es-ES"/>
        </w:rPr>
        <w:t> </w:t>
      </w:r>
      <w:r>
        <w:rPr>
          <w:rFonts w:ascii="Garamond" w:hAnsi="Garamond" w:cs="Segoe UI"/>
          <w:sz w:val="22"/>
          <w:szCs w:val="22"/>
          <w:lang w:val="es-ES"/>
        </w:rPr>
        <w:br/>
      </w:r>
      <w:r>
        <w:rPr>
          <w:rStyle w:val="normaltextrun"/>
          <w:rFonts w:ascii="Garamond" w:hAnsi="Garamond" w:cs="Segoe UI"/>
          <w:b/>
          <w:bCs/>
          <w:sz w:val="22"/>
          <w:szCs w:val="22"/>
        </w:rPr>
        <w:t xml:space="preserve">PREGUNTAS DAVIVIENDA </w:t>
      </w:r>
      <w:r>
        <w:rPr>
          <w:rStyle w:val="eop"/>
          <w:rFonts w:ascii="Garamond" w:hAnsi="Garamond" w:cs="Segoe UI"/>
          <w:sz w:val="22"/>
          <w:szCs w:val="22"/>
          <w:lang w:val="es-ES"/>
        </w:rPr>
        <w:t> </w:t>
      </w:r>
    </w:p>
    <w:p w14:paraId="46CA82F7" w14:textId="628C9044" w:rsidR="00727212" w:rsidRPr="00727212" w:rsidRDefault="00727212" w:rsidP="009E2300">
      <w:pPr>
        <w:pStyle w:val="paragraph"/>
        <w:numPr>
          <w:ilvl w:val="1"/>
          <w:numId w:val="7"/>
        </w:numPr>
        <w:spacing w:before="0" w:beforeAutospacing="0" w:after="0" w:afterAutospacing="0"/>
        <w:jc w:val="both"/>
        <w:textAlignment w:val="baseline"/>
        <w:rPr>
          <w:rStyle w:val="eop"/>
          <w:rFonts w:ascii="Segoe UI" w:hAnsi="Segoe UI" w:cs="Segoe UI"/>
          <w:sz w:val="18"/>
          <w:szCs w:val="18"/>
          <w:lang w:val="es-ES"/>
        </w:rPr>
      </w:pPr>
      <w:r>
        <w:rPr>
          <w:rStyle w:val="normaltextrun"/>
          <w:rFonts w:ascii="Garamond" w:hAnsi="Garamond" w:cs="Segoe UI"/>
          <w:sz w:val="22"/>
          <w:szCs w:val="22"/>
        </w:rPr>
        <w:t>Sabe o le consta la restricción que giraba el banco de occidente en los cheques.  No señor, desconozco esa parte.</w:t>
      </w:r>
      <w:r>
        <w:rPr>
          <w:rStyle w:val="eop"/>
          <w:rFonts w:ascii="Garamond" w:hAnsi="Garamond" w:cs="Segoe UI"/>
          <w:sz w:val="22"/>
          <w:szCs w:val="22"/>
          <w:lang w:val="es-ES"/>
        </w:rPr>
        <w:t> </w:t>
      </w:r>
    </w:p>
    <w:p w14:paraId="45875991" w14:textId="77777777" w:rsidR="00727212" w:rsidRPr="00727212" w:rsidRDefault="00727212" w:rsidP="009E2300">
      <w:pPr>
        <w:pStyle w:val="paragraph"/>
        <w:spacing w:before="0" w:beforeAutospacing="0" w:after="0" w:afterAutospacing="0"/>
        <w:ind w:left="644"/>
        <w:jc w:val="both"/>
        <w:textAlignment w:val="baseline"/>
        <w:rPr>
          <w:rFonts w:ascii="Segoe UI" w:hAnsi="Segoe UI" w:cs="Segoe UI"/>
          <w:sz w:val="18"/>
          <w:szCs w:val="18"/>
          <w:lang w:val="es-ES"/>
        </w:rPr>
      </w:pPr>
    </w:p>
    <w:p w14:paraId="620F12EC"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b/>
          <w:bCs/>
          <w:sz w:val="22"/>
          <w:szCs w:val="22"/>
        </w:rPr>
        <w:t>PREGUNTAS QUICK</w:t>
      </w:r>
      <w:r>
        <w:rPr>
          <w:rStyle w:val="eop"/>
          <w:rFonts w:ascii="Garamond" w:hAnsi="Garamond" w:cs="Segoe UI"/>
          <w:sz w:val="22"/>
          <w:szCs w:val="22"/>
          <w:lang w:val="es-ES"/>
        </w:rPr>
        <w:t> </w:t>
      </w:r>
    </w:p>
    <w:p w14:paraId="7755D5BA" w14:textId="794FE324" w:rsidR="00727212" w:rsidRPr="00727212" w:rsidRDefault="00B54552" w:rsidP="009E2300">
      <w:pPr>
        <w:pStyle w:val="paragraph"/>
        <w:numPr>
          <w:ilvl w:val="0"/>
          <w:numId w:val="20"/>
        </w:numPr>
        <w:spacing w:before="0" w:beforeAutospacing="0" w:after="0" w:afterAutospacing="0"/>
        <w:jc w:val="both"/>
        <w:textAlignment w:val="baseline"/>
        <w:rPr>
          <w:rStyle w:val="eop"/>
          <w:rFonts w:ascii="Segoe UI" w:hAnsi="Segoe UI" w:cs="Segoe UI"/>
          <w:sz w:val="18"/>
          <w:szCs w:val="18"/>
          <w:lang w:val="es-ES"/>
        </w:rPr>
      </w:pPr>
      <w:r>
        <w:rPr>
          <w:rStyle w:val="normaltextrun"/>
          <w:rFonts w:ascii="Garamond" w:hAnsi="Garamond" w:cs="Segoe UI"/>
          <w:sz w:val="22"/>
          <w:szCs w:val="22"/>
        </w:rPr>
        <w:t>¿Sabe usted quien fue la persona que reclamo los cheques en banco Davivienda y Occidente?</w:t>
      </w:r>
      <w:r w:rsidR="00727212">
        <w:rPr>
          <w:rStyle w:val="normaltextrun"/>
          <w:rFonts w:ascii="Garamond" w:hAnsi="Garamond" w:cs="Segoe UI"/>
          <w:sz w:val="22"/>
          <w:szCs w:val="22"/>
        </w:rPr>
        <w:t xml:space="preserve"> - no señora</w:t>
      </w:r>
      <w:r w:rsidR="00727212">
        <w:rPr>
          <w:rStyle w:val="eop"/>
          <w:rFonts w:ascii="Garamond" w:hAnsi="Garamond" w:cs="Segoe UI"/>
          <w:sz w:val="22"/>
          <w:szCs w:val="22"/>
          <w:lang w:val="es-ES"/>
        </w:rPr>
        <w:t> </w:t>
      </w:r>
    </w:p>
    <w:p w14:paraId="0614E270" w14:textId="77777777" w:rsidR="00727212" w:rsidRDefault="00727212" w:rsidP="009E2300">
      <w:pPr>
        <w:pStyle w:val="paragraph"/>
        <w:spacing w:before="0" w:beforeAutospacing="0" w:after="0" w:afterAutospacing="0"/>
        <w:ind w:left="720"/>
        <w:jc w:val="both"/>
        <w:textAlignment w:val="baseline"/>
        <w:rPr>
          <w:rFonts w:ascii="Segoe UI" w:hAnsi="Segoe UI" w:cs="Segoe UI"/>
          <w:sz w:val="18"/>
          <w:szCs w:val="18"/>
          <w:lang w:val="es-ES"/>
        </w:rPr>
      </w:pPr>
    </w:p>
    <w:p w14:paraId="32F53349"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eop"/>
          <w:rFonts w:ascii="Garamond" w:hAnsi="Garamond" w:cs="Segoe UI"/>
          <w:sz w:val="22"/>
          <w:szCs w:val="22"/>
          <w:lang w:val="es-ES"/>
        </w:rPr>
        <w:t> </w:t>
      </w:r>
    </w:p>
    <w:p w14:paraId="03BD54F6"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b/>
          <w:bCs/>
          <w:sz w:val="22"/>
          <w:szCs w:val="22"/>
        </w:rPr>
        <w:t>PREGUNTAS ORACLE</w:t>
      </w:r>
      <w:r>
        <w:rPr>
          <w:rStyle w:val="eop"/>
          <w:rFonts w:ascii="Garamond" w:hAnsi="Garamond" w:cs="Segoe UI"/>
          <w:sz w:val="22"/>
          <w:szCs w:val="22"/>
          <w:lang w:val="es-ES"/>
        </w:rPr>
        <w:t> </w:t>
      </w:r>
    </w:p>
    <w:p w14:paraId="117101E4" w14:textId="1729BA94"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Ha mencionado que ORACLE y BANCO DE OCCIDENTE tenían muchos contratos y servicios. Señale desde qué tiempo se mantienen esas relaciones – desconozco, sé que es una relación de muchos años.</w:t>
      </w:r>
      <w:r>
        <w:rPr>
          <w:rStyle w:val="eop"/>
          <w:rFonts w:ascii="Garamond" w:hAnsi="Garamond" w:cs="Segoe UI"/>
          <w:sz w:val="22"/>
          <w:szCs w:val="22"/>
          <w:lang w:val="es-ES"/>
        </w:rPr>
        <w:t> </w:t>
      </w:r>
    </w:p>
    <w:p w14:paraId="376234DC" w14:textId="7DC50DCF"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lastRenderedPageBreak/>
        <w:t xml:space="preserve">Ha mencionado que en ese proceso de </w:t>
      </w:r>
      <w:proofErr w:type="spellStart"/>
      <w:r>
        <w:rPr>
          <w:rStyle w:val="normaltextrun"/>
          <w:rFonts w:ascii="Garamond" w:hAnsi="Garamond" w:cs="Segoe UI"/>
          <w:sz w:val="22"/>
          <w:szCs w:val="22"/>
        </w:rPr>
        <w:t>pretsaciónd</w:t>
      </w:r>
      <w:proofErr w:type="spellEnd"/>
      <w:r>
        <w:rPr>
          <w:rStyle w:val="normaltextrun"/>
          <w:rFonts w:ascii="Garamond" w:hAnsi="Garamond" w:cs="Segoe UI"/>
          <w:sz w:val="22"/>
          <w:szCs w:val="22"/>
        </w:rPr>
        <w:t xml:space="preserve"> e servicio, </w:t>
      </w:r>
      <w:proofErr w:type="spellStart"/>
      <w:r>
        <w:rPr>
          <w:rStyle w:val="normaltextrun"/>
          <w:rFonts w:ascii="Garamond" w:hAnsi="Garamond" w:cs="Segoe UI"/>
          <w:sz w:val="22"/>
          <w:szCs w:val="22"/>
        </w:rPr>
        <w:t>facturacuón</w:t>
      </w:r>
      <w:proofErr w:type="spellEnd"/>
      <w:r>
        <w:rPr>
          <w:rStyle w:val="normaltextrun"/>
          <w:rFonts w:ascii="Garamond" w:hAnsi="Garamond" w:cs="Segoe UI"/>
          <w:sz w:val="22"/>
          <w:szCs w:val="22"/>
        </w:rPr>
        <w:t xml:space="preserve"> y </w:t>
      </w:r>
      <w:proofErr w:type="spellStart"/>
      <w:r>
        <w:rPr>
          <w:rStyle w:val="normaltextrun"/>
          <w:rFonts w:ascii="Garamond" w:hAnsi="Garamond" w:cs="Segoe UI"/>
          <w:sz w:val="22"/>
          <w:szCs w:val="22"/>
        </w:rPr>
        <w:t>oago</w:t>
      </w:r>
      <w:proofErr w:type="spellEnd"/>
      <w:r>
        <w:rPr>
          <w:rStyle w:val="normaltextrun"/>
          <w:rFonts w:ascii="Garamond" w:hAnsi="Garamond" w:cs="Segoe UI"/>
          <w:sz w:val="22"/>
          <w:szCs w:val="22"/>
        </w:rPr>
        <w:t xml:space="preserve"> su participación se limitaba a verificar que el servicio había sido prestado y por lo tanto que podría ser emitida la factura. - si</w:t>
      </w:r>
      <w:r>
        <w:rPr>
          <w:rStyle w:val="eop"/>
          <w:rFonts w:ascii="Garamond" w:hAnsi="Garamond" w:cs="Segoe UI"/>
          <w:sz w:val="22"/>
          <w:szCs w:val="22"/>
          <w:lang w:val="es-ES"/>
        </w:rPr>
        <w:t> </w:t>
      </w:r>
    </w:p>
    <w:p w14:paraId="4D92BC21" w14:textId="6A224C9B"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Cuando usted le daba la aprobación a la factura se ceñía a que el servicio había sido prestado ? – si</w:t>
      </w:r>
      <w:r>
        <w:rPr>
          <w:rStyle w:val="eop"/>
          <w:rFonts w:ascii="Garamond" w:hAnsi="Garamond" w:cs="Segoe UI"/>
          <w:sz w:val="22"/>
          <w:szCs w:val="22"/>
          <w:lang w:val="es-ES"/>
        </w:rPr>
        <w:t>.</w:t>
      </w:r>
    </w:p>
    <w:p w14:paraId="11482086" w14:textId="5EA22AFF"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Solo cuando eso pasaba se informaba poder emitir la factura ? - si</w:t>
      </w:r>
      <w:r>
        <w:rPr>
          <w:rStyle w:val="eop"/>
          <w:rFonts w:ascii="Garamond" w:hAnsi="Garamond" w:cs="Segoe UI"/>
          <w:sz w:val="22"/>
          <w:szCs w:val="22"/>
          <w:lang w:val="es-ES"/>
        </w:rPr>
        <w:t> </w:t>
      </w:r>
    </w:p>
    <w:p w14:paraId="171462B0" w14:textId="14BB13EA"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Eso significaba que la prestación del servicio </w:t>
      </w:r>
      <w:proofErr w:type="spellStart"/>
      <w:r>
        <w:rPr>
          <w:rStyle w:val="normaltextrun"/>
          <w:rFonts w:ascii="Garamond" w:hAnsi="Garamond" w:cs="Segoe UI"/>
          <w:sz w:val="22"/>
          <w:szCs w:val="22"/>
        </w:rPr>
        <w:t>habia</w:t>
      </w:r>
      <w:proofErr w:type="spellEnd"/>
      <w:r>
        <w:rPr>
          <w:rStyle w:val="normaltextrun"/>
          <w:rFonts w:ascii="Garamond" w:hAnsi="Garamond" w:cs="Segoe UI"/>
          <w:sz w:val="22"/>
          <w:szCs w:val="22"/>
        </w:rPr>
        <w:t xml:space="preserve"> sido satisfactoria para el banco. Si señor</w:t>
      </w:r>
      <w:r>
        <w:rPr>
          <w:rStyle w:val="eop"/>
          <w:rFonts w:ascii="Garamond" w:hAnsi="Garamond" w:cs="Segoe UI"/>
          <w:sz w:val="22"/>
          <w:szCs w:val="22"/>
          <w:lang w:val="es-ES"/>
        </w:rPr>
        <w:t> </w:t>
      </w:r>
    </w:p>
    <w:p w14:paraId="041AC1A6" w14:textId="4847D09E"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A que actividades se refiere coordinaba con el señor </w:t>
      </w:r>
      <w:proofErr w:type="spellStart"/>
      <w:r>
        <w:rPr>
          <w:rStyle w:val="normaltextrun"/>
          <w:rFonts w:ascii="Garamond" w:hAnsi="Garamond" w:cs="Segoe UI"/>
          <w:sz w:val="22"/>
          <w:szCs w:val="22"/>
        </w:rPr>
        <w:t>Nagaraja</w:t>
      </w:r>
      <w:proofErr w:type="spellEnd"/>
      <w:r>
        <w:rPr>
          <w:rStyle w:val="normaltextrun"/>
          <w:rFonts w:ascii="Garamond" w:hAnsi="Garamond" w:cs="Segoe UI"/>
          <w:sz w:val="22"/>
          <w:szCs w:val="22"/>
        </w:rPr>
        <w:t>, a nivel de incidente, fechas propuesta de solución, de los proyectos. A nivel de incidente, desarrollos, fechas de entrega. Revisamos lo correspondiente a la facturación. Ejemplo, se entregó el desarrollo x, vamos a proceder con la factura.</w:t>
      </w:r>
      <w:r>
        <w:rPr>
          <w:rStyle w:val="eop"/>
          <w:rFonts w:ascii="Garamond" w:hAnsi="Garamond" w:cs="Segoe UI"/>
          <w:sz w:val="22"/>
          <w:szCs w:val="22"/>
          <w:lang w:val="es-ES"/>
        </w:rPr>
        <w:t> </w:t>
      </w:r>
    </w:p>
    <w:p w14:paraId="1183AA44" w14:textId="7356BD0B"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Especifique que actividades tecnológicas: Ya lo había mencionado gestión de proyecto tecnológicos, revisión en la plataforma y nivel de incidentes. </w:t>
      </w:r>
      <w:r>
        <w:rPr>
          <w:rStyle w:val="eop"/>
          <w:rFonts w:ascii="Garamond" w:hAnsi="Garamond" w:cs="Segoe UI"/>
          <w:sz w:val="22"/>
          <w:szCs w:val="22"/>
          <w:lang w:val="es-ES"/>
        </w:rPr>
        <w:t> </w:t>
      </w:r>
    </w:p>
    <w:p w14:paraId="0327A595" w14:textId="0F969340"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b/>
          <w:bCs/>
          <w:sz w:val="22"/>
          <w:szCs w:val="22"/>
        </w:rPr>
        <w:t xml:space="preserve">Se exhibió: </w:t>
      </w:r>
      <w:r>
        <w:rPr>
          <w:rStyle w:val="eop"/>
          <w:rFonts w:ascii="Garamond" w:hAnsi="Garamond" w:cs="Segoe UI"/>
          <w:sz w:val="22"/>
          <w:szCs w:val="22"/>
          <w:lang w:val="es-ES"/>
        </w:rPr>
        <w:t> </w:t>
      </w:r>
    </w:p>
    <w:p w14:paraId="2308056B" w14:textId="73622E6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Fonts w:ascii="Garamond" w:hAnsi="Garamond"/>
          <w:noProof/>
          <w:sz w:val="22"/>
          <w:szCs w:val="22"/>
          <w:lang w:val="es-ES"/>
        </w:rPr>
        <w:drawing>
          <wp:inline distT="0" distB="0" distL="0" distR="0" wp14:anchorId="4888F521" wp14:editId="01E2C312">
            <wp:extent cx="5612130" cy="160401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1604010"/>
                    </a:xfrm>
                    <a:prstGeom prst="rect">
                      <a:avLst/>
                    </a:prstGeom>
                    <a:noFill/>
                    <a:ln>
                      <a:noFill/>
                    </a:ln>
                  </pic:spPr>
                </pic:pic>
              </a:graphicData>
            </a:graphic>
          </wp:inline>
        </w:drawing>
      </w:r>
      <w:r>
        <w:rPr>
          <w:rStyle w:val="eop"/>
          <w:rFonts w:ascii="Calibri" w:hAnsi="Calibri" w:cs="Calibri"/>
          <w:sz w:val="22"/>
          <w:szCs w:val="22"/>
          <w:lang w:val="es-ES"/>
        </w:rPr>
        <w:t> </w:t>
      </w:r>
    </w:p>
    <w:p w14:paraId="05C4ADDF" w14:textId="5AC91D5B"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Este correo era al que se refería cuando pidió la confirmación de las facturas: si </w:t>
      </w:r>
      <w:r>
        <w:rPr>
          <w:rStyle w:val="eop"/>
          <w:rFonts w:ascii="Garamond" w:hAnsi="Garamond" w:cs="Segoe UI"/>
          <w:sz w:val="22"/>
          <w:szCs w:val="22"/>
          <w:lang w:val="es-ES"/>
        </w:rPr>
        <w:t> </w:t>
      </w:r>
    </w:p>
    <w:p w14:paraId="654EFFE1" w14:textId="79995B38"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Usted manifestaba que no se le contestó el correo anterior pero en correo del 28 de marzo usted también esta copiado, porqué manifiesta que no s ele contestó: ese correo fue dirigido a otras personas con copia a mi y se estaban relacionando facturas que no tenían relación con mi área. </w:t>
      </w:r>
    </w:p>
    <w:p w14:paraId="22BB399A" w14:textId="3D2AF368"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Fonts w:ascii="Garamond" w:hAnsi="Garamond"/>
          <w:noProof/>
          <w:sz w:val="22"/>
          <w:szCs w:val="22"/>
          <w:lang w:val="es-ES"/>
        </w:rPr>
        <w:drawing>
          <wp:inline distT="0" distB="0" distL="0" distR="0" wp14:anchorId="4930DB83" wp14:editId="23EC594F">
            <wp:extent cx="5612130" cy="2073275"/>
            <wp:effectExtent l="0" t="0" r="762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2073275"/>
                    </a:xfrm>
                    <a:prstGeom prst="rect">
                      <a:avLst/>
                    </a:prstGeom>
                    <a:noFill/>
                    <a:ln>
                      <a:noFill/>
                    </a:ln>
                  </pic:spPr>
                </pic:pic>
              </a:graphicData>
            </a:graphic>
          </wp:inline>
        </w:drawing>
      </w:r>
      <w:r>
        <w:rPr>
          <w:rStyle w:val="eop"/>
          <w:rFonts w:ascii="Calibri" w:hAnsi="Calibri" w:cs="Calibri"/>
          <w:sz w:val="22"/>
          <w:szCs w:val="22"/>
          <w:lang w:val="es-ES"/>
        </w:rPr>
        <w:t> </w:t>
      </w:r>
    </w:p>
    <w:p w14:paraId="039D7AC7" w14:textId="77777777" w:rsidR="00727212" w:rsidRDefault="00727212" w:rsidP="009E2300">
      <w:pPr>
        <w:shd w:val="clear" w:color="auto" w:fill="FFFFFF"/>
        <w:jc w:val="both"/>
        <w:rPr>
          <w:rFonts w:ascii="Segoe UI" w:hAnsi="Segoe UI" w:cs="Segoe UI"/>
          <w:color w:val="000000"/>
          <w:sz w:val="18"/>
          <w:szCs w:val="18"/>
        </w:rPr>
      </w:pPr>
      <w:r>
        <w:rPr>
          <w:rStyle w:val="eop"/>
          <w:rFonts w:ascii="Calibri" w:hAnsi="Calibri" w:cs="Calibri"/>
          <w:color w:val="000000"/>
        </w:rPr>
        <w:t> </w:t>
      </w:r>
    </w:p>
    <w:p w14:paraId="4B7BCFC0"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eop"/>
          <w:rFonts w:ascii="Garamond" w:hAnsi="Garamond" w:cs="Segoe UI"/>
          <w:sz w:val="22"/>
          <w:szCs w:val="22"/>
          <w:lang w:val="es-ES"/>
        </w:rPr>
        <w:t> </w:t>
      </w:r>
    </w:p>
    <w:p w14:paraId="2E5185F6" w14:textId="0276265C"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Pr>
          <w:rStyle w:val="normaltextrun"/>
          <w:rFonts w:ascii="Garamond" w:hAnsi="Garamond" w:cs="Segoe UI"/>
          <w:sz w:val="22"/>
          <w:szCs w:val="22"/>
        </w:rPr>
        <w:t xml:space="preserve">Usted dice que es una situación extraordinaria nos puede explicar más por qué dice esto: En mi conocimiento esta que no se presentaban este tipo de situaciones. Fue el primero y único en el que se presentó esta situación. </w:t>
      </w:r>
      <w:r>
        <w:rPr>
          <w:rStyle w:val="eop"/>
          <w:rFonts w:ascii="Garamond" w:hAnsi="Garamond" w:cs="Segoe UI"/>
          <w:sz w:val="22"/>
          <w:szCs w:val="22"/>
          <w:lang w:val="es-ES"/>
        </w:rPr>
        <w:t> </w:t>
      </w:r>
    </w:p>
    <w:p w14:paraId="74E8C69E" w14:textId="652D898C" w:rsid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sidRPr="00727212">
        <w:rPr>
          <w:rStyle w:val="normaltextrun"/>
          <w:rFonts w:ascii="Garamond" w:hAnsi="Garamond" w:cs="Segoe UI"/>
          <w:sz w:val="22"/>
          <w:szCs w:val="22"/>
        </w:rPr>
        <w:t>En ese orden de ideas descríbanos que en sus otros proyectos fluyo los pagos y cobros a Oracle</w:t>
      </w:r>
      <w:r>
        <w:rPr>
          <w:rStyle w:val="normaltextrun"/>
          <w:rFonts w:ascii="Garamond" w:hAnsi="Garamond" w:cs="Segoe UI"/>
          <w:sz w:val="22"/>
          <w:szCs w:val="22"/>
        </w:rPr>
        <w:t>:</w:t>
      </w:r>
      <w:r w:rsidRPr="00727212">
        <w:rPr>
          <w:rStyle w:val="normaltextrun"/>
          <w:rFonts w:ascii="Garamond" w:hAnsi="Garamond" w:cs="Segoe UI"/>
          <w:sz w:val="22"/>
          <w:szCs w:val="22"/>
        </w:rPr>
        <w:t xml:space="preserve"> Así es, entiendo que todo fluyo normal no recibí algún correo pidiendo confirmación o preguntando por la factura. </w:t>
      </w:r>
      <w:r w:rsidRPr="00727212">
        <w:rPr>
          <w:rStyle w:val="eop"/>
          <w:rFonts w:ascii="Garamond" w:hAnsi="Garamond" w:cs="Segoe UI"/>
          <w:sz w:val="22"/>
          <w:szCs w:val="22"/>
          <w:lang w:val="es-ES"/>
        </w:rPr>
        <w:t> </w:t>
      </w:r>
    </w:p>
    <w:p w14:paraId="42A3D4C0" w14:textId="42E89103" w:rsidR="00727212" w:rsidRPr="00727212" w:rsidRDefault="00727212" w:rsidP="009E2300">
      <w:pPr>
        <w:pStyle w:val="paragraph"/>
        <w:numPr>
          <w:ilvl w:val="0"/>
          <w:numId w:val="18"/>
        </w:numPr>
        <w:spacing w:before="0" w:beforeAutospacing="0" w:after="0" w:afterAutospacing="0"/>
        <w:jc w:val="both"/>
        <w:textAlignment w:val="baseline"/>
        <w:rPr>
          <w:rFonts w:ascii="Garamond" w:hAnsi="Garamond" w:cs="Segoe UI"/>
          <w:sz w:val="22"/>
          <w:szCs w:val="22"/>
          <w:lang w:val="es-ES"/>
        </w:rPr>
      </w:pPr>
      <w:r w:rsidRPr="00727212">
        <w:rPr>
          <w:rStyle w:val="normaltextrun"/>
          <w:rFonts w:ascii="Garamond" w:hAnsi="Garamond" w:cs="Segoe UI"/>
          <w:sz w:val="22"/>
          <w:szCs w:val="22"/>
        </w:rPr>
        <w:lastRenderedPageBreak/>
        <w:t>Alguna explicación del porque se dio esta situación extraordinaria</w:t>
      </w:r>
      <w:r>
        <w:rPr>
          <w:rStyle w:val="normaltextrun"/>
          <w:rFonts w:ascii="Garamond" w:hAnsi="Garamond" w:cs="Segoe UI"/>
          <w:sz w:val="22"/>
          <w:szCs w:val="22"/>
        </w:rPr>
        <w:t>:</w:t>
      </w:r>
      <w:r w:rsidRPr="00727212">
        <w:rPr>
          <w:rStyle w:val="normaltextrun"/>
          <w:rFonts w:ascii="Garamond" w:hAnsi="Garamond" w:cs="Segoe UI"/>
          <w:sz w:val="22"/>
          <w:szCs w:val="22"/>
        </w:rPr>
        <w:t xml:space="preserve"> Creería que es por los hechos que ya todos conocemos. </w:t>
      </w:r>
      <w:r w:rsidRPr="00727212">
        <w:rPr>
          <w:rStyle w:val="eop"/>
          <w:rFonts w:ascii="Garamond" w:hAnsi="Garamond" w:cs="Segoe UI"/>
          <w:sz w:val="22"/>
          <w:szCs w:val="22"/>
          <w:lang w:val="es-ES"/>
        </w:rPr>
        <w:t> </w:t>
      </w:r>
    </w:p>
    <w:p w14:paraId="2225B50D"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eop"/>
          <w:rFonts w:ascii="Garamond" w:hAnsi="Garamond" w:cs="Segoe UI"/>
          <w:sz w:val="22"/>
          <w:szCs w:val="22"/>
          <w:lang w:val="es-ES"/>
        </w:rPr>
        <w:t> </w:t>
      </w:r>
    </w:p>
    <w:p w14:paraId="1B9F6B66"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b/>
          <w:bCs/>
          <w:sz w:val="22"/>
          <w:szCs w:val="22"/>
        </w:rPr>
        <w:t>Nuevas preguntas nuestras</w:t>
      </w:r>
      <w:r>
        <w:rPr>
          <w:rStyle w:val="eop"/>
          <w:rFonts w:ascii="Garamond" w:hAnsi="Garamond" w:cs="Segoe UI"/>
          <w:sz w:val="22"/>
          <w:szCs w:val="22"/>
          <w:lang w:val="es-ES"/>
        </w:rPr>
        <w:t> </w:t>
      </w:r>
    </w:p>
    <w:p w14:paraId="4DE7D9F5" w14:textId="1762B40A" w:rsidR="00727212" w:rsidRDefault="00727212" w:rsidP="009E2300">
      <w:pPr>
        <w:pStyle w:val="paragraph"/>
        <w:numPr>
          <w:ilvl w:val="0"/>
          <w:numId w:val="21"/>
        </w:numPr>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sz w:val="22"/>
          <w:szCs w:val="22"/>
        </w:rPr>
        <w:t>En el correo que el doctor Gamboa le acaba de poner de presente se observa la solicitud de ORACLE de que se le enviara el comprobante de pago. Usted hace un momento respondió que no se debía notificar el retiro de cheques.  Es correcto? - en este correo Johana pide a él, no a mí. Y fue porque yo había pedido información.</w:t>
      </w:r>
      <w:r>
        <w:rPr>
          <w:rStyle w:val="eop"/>
          <w:rFonts w:ascii="Garamond" w:hAnsi="Garamond" w:cs="Segoe UI"/>
          <w:sz w:val="22"/>
          <w:szCs w:val="22"/>
          <w:lang w:val="es-ES"/>
        </w:rPr>
        <w:t> </w:t>
      </w:r>
    </w:p>
    <w:p w14:paraId="52A164CB" w14:textId="04A76FB7" w:rsidR="00727212" w:rsidRDefault="00727212" w:rsidP="009E2300">
      <w:pPr>
        <w:pStyle w:val="paragraph"/>
        <w:numPr>
          <w:ilvl w:val="0"/>
          <w:numId w:val="21"/>
        </w:numPr>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sz w:val="22"/>
          <w:szCs w:val="22"/>
        </w:rPr>
        <w:t xml:space="preserve">Por qué entonces la solicitud se hizo en este caso? - no sé, internamente ante la manifestación de que no se había realizado el pago. </w:t>
      </w:r>
      <w:r>
        <w:rPr>
          <w:rStyle w:val="eop"/>
          <w:rFonts w:ascii="Garamond" w:hAnsi="Garamond" w:cs="Segoe UI"/>
          <w:sz w:val="22"/>
          <w:szCs w:val="22"/>
          <w:lang w:val="es-ES"/>
        </w:rPr>
        <w:t> </w:t>
      </w:r>
    </w:p>
    <w:p w14:paraId="14A4A2F4"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eop"/>
          <w:rFonts w:ascii="Garamond" w:hAnsi="Garamond" w:cs="Segoe UI"/>
          <w:sz w:val="22"/>
          <w:szCs w:val="22"/>
          <w:lang w:val="es-ES"/>
        </w:rPr>
        <w:t> </w:t>
      </w:r>
    </w:p>
    <w:p w14:paraId="0B0C3100"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b/>
          <w:bCs/>
          <w:sz w:val="22"/>
          <w:szCs w:val="22"/>
        </w:rPr>
        <w:t>Nuevas preguntas EQUIDAD:</w:t>
      </w:r>
      <w:r>
        <w:rPr>
          <w:rStyle w:val="eop"/>
          <w:rFonts w:ascii="Garamond" w:hAnsi="Garamond" w:cs="Segoe UI"/>
          <w:sz w:val="22"/>
          <w:szCs w:val="22"/>
          <w:lang w:val="es-ES"/>
        </w:rPr>
        <w:t> </w:t>
      </w:r>
    </w:p>
    <w:p w14:paraId="6DC095FA" w14:textId="3415586A" w:rsidR="00727212" w:rsidRDefault="00727212" w:rsidP="00D2424A">
      <w:pPr>
        <w:pStyle w:val="paragraph"/>
        <w:spacing w:before="0" w:beforeAutospacing="0" w:after="0" w:afterAutospacing="0"/>
        <w:ind w:left="1080"/>
        <w:jc w:val="both"/>
        <w:textAlignment w:val="baseline"/>
        <w:rPr>
          <w:rFonts w:ascii="Garamond" w:hAnsi="Garamond" w:cs="Segoe UI"/>
          <w:sz w:val="22"/>
          <w:szCs w:val="22"/>
          <w:lang w:val="es-ES"/>
        </w:rPr>
      </w:pPr>
    </w:p>
    <w:p w14:paraId="034FB87F" w14:textId="7EF1C88C" w:rsidR="00D2424A" w:rsidRDefault="00D2424A" w:rsidP="009E2300">
      <w:pPr>
        <w:pStyle w:val="paragraph"/>
        <w:numPr>
          <w:ilvl w:val="0"/>
          <w:numId w:val="19"/>
        </w:numPr>
        <w:spacing w:before="0" w:beforeAutospacing="0" w:after="0" w:afterAutospacing="0"/>
        <w:ind w:left="1080" w:firstLine="0"/>
        <w:jc w:val="both"/>
        <w:textAlignment w:val="baseline"/>
        <w:rPr>
          <w:rStyle w:val="normaltextrun"/>
          <w:rFonts w:ascii="Garamond" w:hAnsi="Garamond" w:cs="Segoe UI"/>
          <w:sz w:val="22"/>
          <w:szCs w:val="22"/>
          <w:lang w:val="es-ES"/>
        </w:rPr>
      </w:pPr>
      <w:r>
        <w:rPr>
          <w:rStyle w:val="normaltextrun"/>
          <w:rFonts w:ascii="Garamond" w:hAnsi="Garamond" w:cs="Segoe UI"/>
          <w:sz w:val="22"/>
          <w:szCs w:val="22"/>
          <w:lang w:val="es-ES"/>
        </w:rPr>
        <w:t xml:space="preserve">Tiene contacto o relación con las otras áreas del banco que tienen relación con Oracle. No señor, eventualmente algún tema particular. </w:t>
      </w:r>
    </w:p>
    <w:p w14:paraId="2F8111A0" w14:textId="57233021" w:rsidR="00D2424A" w:rsidRDefault="00D2424A" w:rsidP="009E2300">
      <w:pPr>
        <w:pStyle w:val="paragraph"/>
        <w:numPr>
          <w:ilvl w:val="0"/>
          <w:numId w:val="19"/>
        </w:numPr>
        <w:spacing w:before="0" w:beforeAutospacing="0" w:after="0" w:afterAutospacing="0"/>
        <w:ind w:left="1080" w:firstLine="0"/>
        <w:jc w:val="both"/>
        <w:textAlignment w:val="baseline"/>
        <w:rPr>
          <w:rStyle w:val="normaltextrun"/>
          <w:rFonts w:ascii="Garamond" w:hAnsi="Garamond" w:cs="Segoe UI"/>
          <w:sz w:val="22"/>
          <w:szCs w:val="22"/>
          <w:lang w:val="es-ES"/>
        </w:rPr>
      </w:pPr>
      <w:r>
        <w:rPr>
          <w:rStyle w:val="normaltextrun"/>
          <w:rFonts w:ascii="Garamond" w:hAnsi="Garamond" w:cs="Segoe UI"/>
          <w:sz w:val="22"/>
          <w:szCs w:val="22"/>
          <w:lang w:val="es-ES"/>
        </w:rPr>
        <w:t xml:space="preserve">Tiene certeza de que la relación con Oracle ha fluido con normalidad. De todo el banco no señor. </w:t>
      </w:r>
    </w:p>
    <w:p w14:paraId="104694E1" w14:textId="31ED9A93" w:rsidR="00727212" w:rsidRDefault="00727212" w:rsidP="009E2300">
      <w:pPr>
        <w:pStyle w:val="paragraph"/>
        <w:numPr>
          <w:ilvl w:val="0"/>
          <w:numId w:val="19"/>
        </w:numPr>
        <w:spacing w:before="0" w:beforeAutospacing="0" w:after="0" w:afterAutospacing="0"/>
        <w:ind w:left="1080" w:firstLine="0"/>
        <w:jc w:val="both"/>
        <w:textAlignment w:val="baseline"/>
        <w:rPr>
          <w:rFonts w:ascii="Garamond" w:hAnsi="Garamond" w:cs="Segoe UI"/>
          <w:sz w:val="22"/>
          <w:szCs w:val="22"/>
          <w:lang w:val="es-ES"/>
        </w:rPr>
      </w:pPr>
      <w:r>
        <w:rPr>
          <w:rStyle w:val="normaltextrun"/>
          <w:rFonts w:ascii="Garamond" w:hAnsi="Garamond" w:cs="Segoe UI"/>
          <w:sz w:val="22"/>
          <w:szCs w:val="22"/>
        </w:rPr>
        <w:t xml:space="preserve">En la cadena de correos en el relacionamiento de las facturas, provenían de sus servicios o demás áreas de occidente. No solo vienen del proyecto que yo administraba, vienen de más servicios. </w:t>
      </w:r>
      <w:r>
        <w:rPr>
          <w:rStyle w:val="eop"/>
          <w:rFonts w:ascii="Garamond" w:hAnsi="Garamond" w:cs="Segoe UI"/>
          <w:sz w:val="22"/>
          <w:szCs w:val="22"/>
          <w:lang w:val="es-ES"/>
        </w:rPr>
        <w:t> </w:t>
      </w:r>
    </w:p>
    <w:p w14:paraId="7ECA355B"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eop"/>
          <w:rFonts w:ascii="Garamond" w:hAnsi="Garamond" w:cs="Segoe UI"/>
          <w:sz w:val="22"/>
          <w:szCs w:val="22"/>
          <w:lang w:val="es-ES"/>
        </w:rPr>
        <w:t> </w:t>
      </w:r>
    </w:p>
    <w:p w14:paraId="2E6DD80D" w14:textId="2D3ABE0A" w:rsidR="00727212" w:rsidRDefault="00727212" w:rsidP="009E2300">
      <w:pPr>
        <w:pStyle w:val="paragraph"/>
        <w:spacing w:before="0" w:beforeAutospacing="0" w:after="0" w:afterAutospacing="0"/>
        <w:jc w:val="both"/>
        <w:textAlignment w:val="baseline"/>
        <w:rPr>
          <w:rFonts w:ascii="Segoe UI" w:hAnsi="Segoe UI" w:cs="Segoe UI"/>
          <w:sz w:val="18"/>
          <w:szCs w:val="18"/>
        </w:rPr>
      </w:pPr>
      <w:r w:rsidRPr="0086780A">
        <w:rPr>
          <w:rStyle w:val="normaltextrun"/>
          <w:rFonts w:ascii="Garamond" w:hAnsi="Garamond" w:cs="Segoe UI"/>
          <w:b/>
          <w:bCs/>
          <w:sz w:val="22"/>
          <w:szCs w:val="22"/>
          <w:highlight w:val="yellow"/>
        </w:rPr>
        <w:t xml:space="preserve">CONTRADICCIÓN </w:t>
      </w:r>
      <w:r w:rsidR="0086780A">
        <w:rPr>
          <w:rStyle w:val="normaltextrun"/>
          <w:rFonts w:ascii="Garamond" w:hAnsi="Garamond" w:cs="Segoe UI"/>
          <w:b/>
          <w:bCs/>
          <w:sz w:val="22"/>
          <w:szCs w:val="22"/>
          <w:highlight w:val="yellow"/>
        </w:rPr>
        <w:t>DICTAMEN BANCO AGRARIO</w:t>
      </w:r>
      <w:r w:rsidRPr="0086780A">
        <w:rPr>
          <w:rStyle w:val="normaltextrun"/>
          <w:rFonts w:ascii="Garamond" w:hAnsi="Garamond" w:cs="Segoe UI"/>
          <w:b/>
          <w:bCs/>
          <w:sz w:val="22"/>
          <w:szCs w:val="22"/>
          <w:highlight w:val="yellow"/>
        </w:rPr>
        <w:t>:</w:t>
      </w:r>
      <w:r>
        <w:rPr>
          <w:rStyle w:val="normaltextrun"/>
          <w:rFonts w:ascii="Garamond" w:hAnsi="Garamond" w:cs="Segoe UI"/>
          <w:b/>
          <w:bCs/>
          <w:sz w:val="22"/>
          <w:szCs w:val="22"/>
        </w:rPr>
        <w:t> </w:t>
      </w:r>
      <w:r>
        <w:rPr>
          <w:rStyle w:val="eop"/>
          <w:rFonts w:ascii="Garamond" w:hAnsi="Garamond" w:cs="Segoe UI"/>
          <w:sz w:val="22"/>
          <w:szCs w:val="22"/>
        </w:rPr>
        <w:t> </w:t>
      </w:r>
    </w:p>
    <w:p w14:paraId="51C9D04D"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eop"/>
          <w:rFonts w:ascii="Garamond" w:hAnsi="Garamond" w:cs="Segoe UI"/>
          <w:sz w:val="22"/>
          <w:szCs w:val="22"/>
          <w:lang w:val="es-ES"/>
        </w:rPr>
        <w:t> </w:t>
      </w:r>
    </w:p>
    <w:p w14:paraId="4648F7DC" w14:textId="77777777" w:rsidR="00727212" w:rsidRDefault="00727212" w:rsidP="009E2300">
      <w:pPr>
        <w:pStyle w:val="paragraph"/>
        <w:spacing w:before="0" w:beforeAutospacing="0" w:after="0" w:afterAutospacing="0"/>
        <w:jc w:val="both"/>
        <w:textAlignment w:val="baseline"/>
        <w:rPr>
          <w:rFonts w:ascii="Segoe UI" w:hAnsi="Segoe UI" w:cs="Segoe UI"/>
          <w:sz w:val="18"/>
          <w:szCs w:val="18"/>
          <w:lang w:val="es-ES"/>
        </w:rPr>
      </w:pPr>
      <w:r>
        <w:rPr>
          <w:rStyle w:val="normaltextrun"/>
          <w:rFonts w:ascii="Garamond" w:hAnsi="Garamond" w:cs="Segoe UI"/>
          <w:sz w:val="22"/>
          <w:szCs w:val="22"/>
        </w:rPr>
        <w:t xml:space="preserve">Iniciamos con la contradicción. </w:t>
      </w:r>
      <w:r>
        <w:rPr>
          <w:rStyle w:val="eop"/>
          <w:rFonts w:ascii="Garamond" w:hAnsi="Garamond" w:cs="Segoe UI"/>
          <w:sz w:val="22"/>
          <w:szCs w:val="22"/>
          <w:lang w:val="es-ES"/>
        </w:rPr>
        <w:t> </w:t>
      </w:r>
    </w:p>
    <w:p w14:paraId="55004A62" w14:textId="77777777" w:rsidR="00727212" w:rsidRPr="00727212" w:rsidRDefault="00727212" w:rsidP="009E2300">
      <w:pPr>
        <w:pStyle w:val="paragraph"/>
        <w:spacing w:before="0" w:beforeAutospacing="0" w:after="0" w:afterAutospacing="0"/>
        <w:jc w:val="both"/>
        <w:textAlignment w:val="baseline"/>
        <w:rPr>
          <w:rFonts w:ascii="Garamond" w:hAnsi="Garamond"/>
          <w:sz w:val="22"/>
          <w:szCs w:val="22"/>
          <w:lang w:val="es-ES"/>
        </w:rPr>
      </w:pPr>
    </w:p>
    <w:p w14:paraId="0B5D6B92" w14:textId="77777777" w:rsidR="006845F8" w:rsidRDefault="006845F8" w:rsidP="009E2300">
      <w:pPr>
        <w:pStyle w:val="paragraph"/>
        <w:numPr>
          <w:ilvl w:val="0"/>
          <w:numId w:val="22"/>
        </w:numPr>
        <w:spacing w:before="0" w:beforeAutospacing="0" w:after="0" w:afterAutospacing="0"/>
        <w:ind w:left="1080" w:firstLine="0"/>
        <w:jc w:val="both"/>
        <w:textAlignment w:val="baseline"/>
        <w:rPr>
          <w:rFonts w:ascii="Garamond" w:hAnsi="Garamond"/>
          <w:sz w:val="22"/>
          <w:szCs w:val="22"/>
          <w:lang w:val="es-ES"/>
        </w:rPr>
      </w:pPr>
      <w:r>
        <w:rPr>
          <w:rStyle w:val="normaltextrun"/>
          <w:rFonts w:ascii="Garamond" w:hAnsi="Garamond"/>
          <w:sz w:val="22"/>
          <w:szCs w:val="22"/>
        </w:rPr>
        <w:t xml:space="preserve">Melissa Varela </w:t>
      </w:r>
      <w:proofErr w:type="spellStart"/>
      <w:r>
        <w:rPr>
          <w:rStyle w:val="normaltextrun"/>
          <w:rFonts w:ascii="Garamond" w:hAnsi="Garamond"/>
          <w:sz w:val="22"/>
          <w:szCs w:val="22"/>
        </w:rPr>
        <w:t>Vazquez</w:t>
      </w:r>
      <w:proofErr w:type="spellEnd"/>
      <w:r>
        <w:rPr>
          <w:rStyle w:val="normaltextrun"/>
          <w:rFonts w:ascii="Garamond" w:hAnsi="Garamond"/>
          <w:sz w:val="22"/>
          <w:szCs w:val="22"/>
        </w:rPr>
        <w:t xml:space="preserve"> </w:t>
      </w:r>
      <w:r>
        <w:rPr>
          <w:rStyle w:val="eop"/>
          <w:rFonts w:ascii="Garamond" w:hAnsi="Garamond"/>
          <w:sz w:val="22"/>
          <w:szCs w:val="22"/>
          <w:lang w:val="es-ES"/>
        </w:rPr>
        <w:t> </w:t>
      </w:r>
    </w:p>
    <w:p w14:paraId="19F46D73" w14:textId="5F97FF1C" w:rsidR="006845F8" w:rsidRDefault="006845F8" w:rsidP="009E2300">
      <w:pPr>
        <w:pStyle w:val="paragraph"/>
        <w:numPr>
          <w:ilvl w:val="0"/>
          <w:numId w:val="22"/>
        </w:numPr>
        <w:spacing w:before="0" w:beforeAutospacing="0" w:after="0" w:afterAutospacing="0"/>
        <w:ind w:left="1080" w:firstLine="0"/>
        <w:jc w:val="both"/>
        <w:textAlignment w:val="baseline"/>
        <w:rPr>
          <w:rStyle w:val="eop"/>
          <w:rFonts w:ascii="Garamond" w:hAnsi="Garamond"/>
          <w:sz w:val="22"/>
          <w:szCs w:val="22"/>
          <w:lang w:val="es-ES"/>
        </w:rPr>
      </w:pPr>
      <w:r>
        <w:rPr>
          <w:rStyle w:val="normaltextrun"/>
          <w:rFonts w:ascii="Garamond" w:hAnsi="Garamond"/>
          <w:sz w:val="22"/>
          <w:szCs w:val="22"/>
        </w:rPr>
        <w:t xml:space="preserve">Jorge Arango </w:t>
      </w:r>
      <w:r>
        <w:rPr>
          <w:rStyle w:val="eop"/>
          <w:rFonts w:ascii="Garamond" w:hAnsi="Garamond"/>
          <w:sz w:val="22"/>
          <w:szCs w:val="22"/>
          <w:lang w:val="es-ES"/>
        </w:rPr>
        <w:t> </w:t>
      </w:r>
    </w:p>
    <w:p w14:paraId="6522B348" w14:textId="77777777" w:rsidR="00820EE0" w:rsidRDefault="00820EE0" w:rsidP="009E2300">
      <w:pPr>
        <w:pStyle w:val="paragraph"/>
        <w:spacing w:before="0" w:beforeAutospacing="0" w:after="0" w:afterAutospacing="0"/>
        <w:ind w:left="1080"/>
        <w:jc w:val="both"/>
        <w:textAlignment w:val="baseline"/>
        <w:rPr>
          <w:rFonts w:ascii="Garamond" w:hAnsi="Garamond"/>
          <w:sz w:val="22"/>
          <w:szCs w:val="22"/>
          <w:lang w:val="es-ES"/>
        </w:rPr>
      </w:pPr>
    </w:p>
    <w:p w14:paraId="515C29F0" w14:textId="4A802666" w:rsidR="00820EE0" w:rsidRDefault="00820EE0" w:rsidP="009E2300">
      <w:pPr>
        <w:jc w:val="both"/>
        <w:rPr>
          <w:rFonts w:ascii="Garamond" w:hAnsi="Garamond"/>
          <w:b/>
          <w:bCs/>
          <w:lang w:val="es-ES"/>
        </w:rPr>
      </w:pPr>
      <w:r w:rsidRPr="00820EE0">
        <w:rPr>
          <w:rFonts w:ascii="Garamond" w:hAnsi="Garamond"/>
          <w:b/>
          <w:bCs/>
          <w:lang w:val="es-ES"/>
        </w:rPr>
        <w:t xml:space="preserve">PREGUNTAS JUEZ: </w:t>
      </w:r>
    </w:p>
    <w:p w14:paraId="2CB7C16F" w14:textId="41995B20" w:rsidR="000D19D3" w:rsidRDefault="000D19D3" w:rsidP="009E2300">
      <w:pPr>
        <w:pStyle w:val="paragraph"/>
        <w:numPr>
          <w:ilvl w:val="1"/>
          <w:numId w:val="6"/>
        </w:numPr>
        <w:spacing w:before="0" w:beforeAutospacing="0" w:after="0" w:afterAutospacing="0"/>
        <w:jc w:val="both"/>
        <w:textAlignment w:val="baseline"/>
        <w:rPr>
          <w:rStyle w:val="normaltextrun"/>
          <w:rFonts w:ascii="Garamond" w:hAnsi="Garamond"/>
          <w:sz w:val="22"/>
          <w:szCs w:val="22"/>
          <w:lang w:val="es-ES"/>
        </w:rPr>
      </w:pPr>
      <w:r>
        <w:rPr>
          <w:rStyle w:val="normaltextrun"/>
          <w:rFonts w:ascii="Garamond" w:hAnsi="Garamond"/>
          <w:sz w:val="22"/>
          <w:szCs w:val="22"/>
          <w:lang w:val="es-ES"/>
        </w:rPr>
        <w:t>Experiencia</w:t>
      </w:r>
      <w:r w:rsidR="00726A12">
        <w:rPr>
          <w:rStyle w:val="normaltextrun"/>
          <w:rFonts w:ascii="Garamond" w:hAnsi="Garamond"/>
          <w:sz w:val="22"/>
          <w:szCs w:val="22"/>
          <w:lang w:val="es-ES"/>
        </w:rPr>
        <w:t xml:space="preserve"> profesional y relacionada con el asunto por el cual fueron contactados, y de qué manera se ha exteriorizado esa experiencia en asuntos judiciales</w:t>
      </w:r>
      <w:r>
        <w:rPr>
          <w:rStyle w:val="normaltextrun"/>
          <w:rFonts w:ascii="Garamond" w:hAnsi="Garamond"/>
          <w:sz w:val="22"/>
          <w:szCs w:val="22"/>
          <w:lang w:val="es-ES"/>
        </w:rPr>
        <w:t xml:space="preserve">: </w:t>
      </w:r>
    </w:p>
    <w:p w14:paraId="3349BE22" w14:textId="77777777" w:rsidR="0086780A" w:rsidRPr="000D19D3" w:rsidRDefault="0086780A" w:rsidP="0086780A">
      <w:pPr>
        <w:pStyle w:val="paragraph"/>
        <w:spacing w:before="0" w:beforeAutospacing="0" w:after="0" w:afterAutospacing="0"/>
        <w:ind w:left="644"/>
        <w:jc w:val="both"/>
        <w:textAlignment w:val="baseline"/>
        <w:rPr>
          <w:rStyle w:val="normaltextrun"/>
          <w:rFonts w:ascii="Garamond" w:hAnsi="Garamond"/>
          <w:sz w:val="22"/>
          <w:szCs w:val="22"/>
          <w:lang w:val="es-ES"/>
        </w:rPr>
      </w:pPr>
    </w:p>
    <w:p w14:paraId="57843B9A" w14:textId="282BA077" w:rsidR="000D19D3" w:rsidRPr="0086780A" w:rsidRDefault="000D19D3" w:rsidP="009E2300">
      <w:pPr>
        <w:pStyle w:val="paragraph"/>
        <w:numPr>
          <w:ilvl w:val="0"/>
          <w:numId w:val="6"/>
        </w:numPr>
        <w:spacing w:before="0" w:beforeAutospacing="0" w:after="0" w:afterAutospacing="0"/>
        <w:jc w:val="both"/>
        <w:textAlignment w:val="baseline"/>
        <w:rPr>
          <w:rStyle w:val="eop"/>
          <w:rFonts w:ascii="Garamond" w:hAnsi="Garamond"/>
          <w:b/>
          <w:bCs/>
          <w:sz w:val="22"/>
          <w:szCs w:val="22"/>
          <w:lang w:val="es-ES"/>
        </w:rPr>
      </w:pPr>
      <w:r w:rsidRPr="0086780A">
        <w:rPr>
          <w:rStyle w:val="normaltextrun"/>
          <w:rFonts w:ascii="Garamond" w:hAnsi="Garamond"/>
          <w:b/>
          <w:bCs/>
          <w:sz w:val="22"/>
          <w:szCs w:val="22"/>
        </w:rPr>
        <w:t xml:space="preserve">Jorge Arango </w:t>
      </w:r>
      <w:r w:rsidRPr="0086780A">
        <w:rPr>
          <w:rStyle w:val="eop"/>
          <w:rFonts w:ascii="Garamond" w:hAnsi="Garamond"/>
          <w:b/>
          <w:bCs/>
          <w:sz w:val="22"/>
          <w:szCs w:val="22"/>
          <w:lang w:val="es-ES"/>
        </w:rPr>
        <w:t> </w:t>
      </w:r>
    </w:p>
    <w:p w14:paraId="1DE12E2A" w14:textId="2F0FDA38" w:rsidR="00820EE0" w:rsidRDefault="000D19D3" w:rsidP="009E2300">
      <w:pPr>
        <w:pStyle w:val="paragraph"/>
        <w:spacing w:before="0" w:beforeAutospacing="0" w:after="0" w:afterAutospacing="0"/>
        <w:ind w:left="284"/>
        <w:jc w:val="both"/>
        <w:textAlignment w:val="baseline"/>
        <w:rPr>
          <w:rStyle w:val="normaltextrun"/>
          <w:rFonts w:ascii="Garamond" w:hAnsi="Garamond"/>
          <w:sz w:val="22"/>
          <w:szCs w:val="22"/>
        </w:rPr>
      </w:pPr>
      <w:r w:rsidRPr="000D19D3">
        <w:rPr>
          <w:rStyle w:val="normaltextrun"/>
          <w:rFonts w:ascii="Garamond" w:hAnsi="Garamond"/>
          <w:sz w:val="22"/>
          <w:szCs w:val="22"/>
        </w:rPr>
        <w:t xml:space="preserve">Mi profesión es </w:t>
      </w:r>
      <w:r w:rsidR="00820EE0" w:rsidRPr="000D19D3">
        <w:rPr>
          <w:rStyle w:val="normaltextrun"/>
          <w:rFonts w:ascii="Garamond" w:hAnsi="Garamond"/>
          <w:sz w:val="22"/>
          <w:szCs w:val="22"/>
        </w:rPr>
        <w:t>en finanzas. Universidad Externado.</w:t>
      </w:r>
      <w:r w:rsidRPr="000D19D3">
        <w:rPr>
          <w:rStyle w:val="normaltextrun"/>
          <w:rFonts w:ascii="Garamond" w:hAnsi="Garamond"/>
          <w:sz w:val="22"/>
          <w:szCs w:val="22"/>
        </w:rPr>
        <w:t xml:space="preserve"> Especialista en finanzas. Universidad de los Andes</w:t>
      </w:r>
      <w:r w:rsidR="00820EE0" w:rsidRPr="000D19D3">
        <w:rPr>
          <w:rStyle w:val="normaltextrun"/>
          <w:rFonts w:ascii="Garamond" w:hAnsi="Garamond"/>
          <w:sz w:val="22"/>
          <w:szCs w:val="22"/>
        </w:rPr>
        <w:t xml:space="preserve">. Áreas de conocimiento de "Economía, Administración, Contaduría y afines" conforme al proceso de registro calificado determinado por el Decreto 1295 del 2010 - </w:t>
      </w:r>
      <w:proofErr w:type="spellStart"/>
      <w:r w:rsidR="00820EE0" w:rsidRPr="000D19D3">
        <w:rPr>
          <w:rStyle w:val="normaltextrun"/>
          <w:rFonts w:ascii="Garamond" w:hAnsi="Garamond"/>
          <w:sz w:val="22"/>
          <w:szCs w:val="22"/>
        </w:rPr>
        <w:t>Executive</w:t>
      </w:r>
      <w:proofErr w:type="spellEnd"/>
      <w:r w:rsidR="00820EE0" w:rsidRPr="000D19D3">
        <w:rPr>
          <w:rStyle w:val="normaltextrun"/>
          <w:rFonts w:ascii="Garamond" w:hAnsi="Garamond"/>
          <w:sz w:val="22"/>
          <w:szCs w:val="22"/>
        </w:rPr>
        <w:t xml:space="preserve"> MBA. INALDE Universidad de la Sabana. - Maestría en Dirección financiera. Universidad de Murcia</w:t>
      </w:r>
      <w:r w:rsidR="00726A12">
        <w:rPr>
          <w:rStyle w:val="normaltextrun"/>
          <w:rFonts w:ascii="Garamond" w:hAnsi="Garamond"/>
          <w:sz w:val="22"/>
          <w:szCs w:val="22"/>
        </w:rPr>
        <w:t xml:space="preserve"> y una especialización en narrativa</w:t>
      </w:r>
      <w:r w:rsidR="00820EE0" w:rsidRPr="000D19D3">
        <w:rPr>
          <w:rStyle w:val="normaltextrun"/>
          <w:rFonts w:ascii="Garamond" w:hAnsi="Garamond"/>
          <w:sz w:val="22"/>
          <w:szCs w:val="22"/>
        </w:rPr>
        <w:t xml:space="preserve">. . </w:t>
      </w:r>
      <w:r w:rsidRPr="000D19D3">
        <w:rPr>
          <w:rStyle w:val="normaltextrun"/>
          <w:rFonts w:ascii="Garamond" w:hAnsi="Garamond"/>
          <w:sz w:val="22"/>
          <w:szCs w:val="22"/>
        </w:rPr>
        <w:t xml:space="preserve"> He trabajado alrededor de 25 años en la parte financiera, 13 de estos años</w:t>
      </w:r>
      <w:r>
        <w:rPr>
          <w:rStyle w:val="normaltextrun"/>
          <w:rFonts w:ascii="Garamond" w:hAnsi="Garamond"/>
          <w:sz w:val="22"/>
          <w:szCs w:val="22"/>
        </w:rPr>
        <w:t xml:space="preserve"> lo trabaje en instituciones financieras, trabaje en la banca de inversión de BBVA y </w:t>
      </w:r>
      <w:proofErr w:type="spellStart"/>
      <w:r>
        <w:rPr>
          <w:rStyle w:val="normaltextrun"/>
          <w:rFonts w:ascii="Garamond" w:hAnsi="Garamond"/>
          <w:sz w:val="22"/>
          <w:szCs w:val="22"/>
        </w:rPr>
        <w:t>Corficolombia</w:t>
      </w:r>
      <w:proofErr w:type="spellEnd"/>
      <w:r>
        <w:rPr>
          <w:rStyle w:val="normaltextrun"/>
          <w:rFonts w:ascii="Garamond" w:hAnsi="Garamond"/>
          <w:sz w:val="22"/>
          <w:szCs w:val="22"/>
        </w:rPr>
        <w:t>, donde este tipo de transacciones era el diario vivir. Sobre la segunda parte de la pregunta respecto de la experiencia elaborando dictámenes periciales a la fecha he realizado alrededor de 17</w:t>
      </w:r>
      <w:r w:rsidR="00726A12">
        <w:rPr>
          <w:rStyle w:val="normaltextrun"/>
          <w:rFonts w:ascii="Garamond" w:hAnsi="Garamond"/>
          <w:sz w:val="22"/>
          <w:szCs w:val="22"/>
        </w:rPr>
        <w:t>3</w:t>
      </w:r>
      <w:r>
        <w:rPr>
          <w:rStyle w:val="normaltextrun"/>
          <w:rFonts w:ascii="Garamond" w:hAnsi="Garamond"/>
          <w:sz w:val="22"/>
          <w:szCs w:val="22"/>
        </w:rPr>
        <w:t xml:space="preserve"> dictámenes, frente al Tribunal de Arbitramiento, otros con las superintendencias y algunos </w:t>
      </w:r>
      <w:proofErr w:type="spellStart"/>
      <w:r>
        <w:rPr>
          <w:rStyle w:val="normaltextrun"/>
          <w:rFonts w:ascii="Garamond" w:hAnsi="Garamond"/>
          <w:sz w:val="22"/>
          <w:szCs w:val="22"/>
        </w:rPr>
        <w:t>juzgados,</w:t>
      </w:r>
      <w:r w:rsidR="00726A12">
        <w:rPr>
          <w:rStyle w:val="normaltextrun"/>
          <w:rFonts w:ascii="Garamond" w:hAnsi="Garamond"/>
          <w:sz w:val="22"/>
          <w:szCs w:val="22"/>
        </w:rPr>
        <w:t>estoy</w:t>
      </w:r>
      <w:proofErr w:type="spellEnd"/>
      <w:r w:rsidR="00726A12">
        <w:rPr>
          <w:rStyle w:val="normaltextrun"/>
          <w:rFonts w:ascii="Garamond" w:hAnsi="Garamond"/>
          <w:sz w:val="22"/>
          <w:szCs w:val="22"/>
        </w:rPr>
        <w:t xml:space="preserve"> inscrito en el registro abierto de </w:t>
      </w:r>
      <w:proofErr w:type="spellStart"/>
      <w:r w:rsidR="00726A12">
        <w:rPr>
          <w:rStyle w:val="normaltextrun"/>
          <w:rFonts w:ascii="Garamond" w:hAnsi="Garamond"/>
          <w:sz w:val="22"/>
          <w:szCs w:val="22"/>
        </w:rPr>
        <w:t>avaluadores</w:t>
      </w:r>
      <w:proofErr w:type="spellEnd"/>
      <w:r w:rsidR="00726A12">
        <w:rPr>
          <w:rStyle w:val="normaltextrun"/>
          <w:rFonts w:ascii="Garamond" w:hAnsi="Garamond"/>
          <w:sz w:val="22"/>
          <w:szCs w:val="22"/>
        </w:rPr>
        <w:t xml:space="preserve">, </w:t>
      </w:r>
      <w:r>
        <w:rPr>
          <w:rStyle w:val="normaltextrun"/>
          <w:rFonts w:ascii="Garamond" w:hAnsi="Garamond"/>
          <w:sz w:val="22"/>
          <w:szCs w:val="22"/>
        </w:rPr>
        <w:t xml:space="preserve"> tengo una certificación en lavado de activos y de valuación de perjuicios. </w:t>
      </w:r>
    </w:p>
    <w:p w14:paraId="0E337535" w14:textId="77777777" w:rsidR="0086780A" w:rsidRPr="000D19D3" w:rsidRDefault="0086780A" w:rsidP="009E2300">
      <w:pPr>
        <w:pStyle w:val="paragraph"/>
        <w:spacing w:before="0" w:beforeAutospacing="0" w:after="0" w:afterAutospacing="0"/>
        <w:ind w:left="284"/>
        <w:jc w:val="both"/>
        <w:textAlignment w:val="baseline"/>
        <w:rPr>
          <w:rStyle w:val="normaltextrun"/>
          <w:rFonts w:ascii="Garamond" w:hAnsi="Garamond"/>
          <w:sz w:val="22"/>
          <w:szCs w:val="22"/>
          <w:lang w:val="es-ES"/>
        </w:rPr>
      </w:pPr>
    </w:p>
    <w:p w14:paraId="240255F5" w14:textId="77777777" w:rsidR="000D19D3" w:rsidRPr="0086780A" w:rsidRDefault="000D19D3" w:rsidP="009E2300">
      <w:pPr>
        <w:pStyle w:val="paragraph"/>
        <w:numPr>
          <w:ilvl w:val="0"/>
          <w:numId w:val="22"/>
        </w:numPr>
        <w:spacing w:before="0" w:beforeAutospacing="0" w:after="0" w:afterAutospacing="0"/>
        <w:ind w:left="1080" w:firstLine="0"/>
        <w:jc w:val="both"/>
        <w:textAlignment w:val="baseline"/>
        <w:rPr>
          <w:rFonts w:ascii="Garamond" w:hAnsi="Garamond"/>
          <w:b/>
          <w:bCs/>
          <w:sz w:val="22"/>
          <w:szCs w:val="22"/>
          <w:lang w:val="es-ES"/>
        </w:rPr>
      </w:pPr>
      <w:r w:rsidRPr="0086780A">
        <w:rPr>
          <w:rStyle w:val="normaltextrun"/>
          <w:rFonts w:ascii="Garamond" w:hAnsi="Garamond"/>
          <w:b/>
          <w:bCs/>
          <w:sz w:val="22"/>
          <w:szCs w:val="22"/>
        </w:rPr>
        <w:t xml:space="preserve">Melissa Varela </w:t>
      </w:r>
      <w:proofErr w:type="spellStart"/>
      <w:r w:rsidRPr="0086780A">
        <w:rPr>
          <w:rStyle w:val="normaltextrun"/>
          <w:rFonts w:ascii="Garamond" w:hAnsi="Garamond"/>
          <w:b/>
          <w:bCs/>
          <w:sz w:val="22"/>
          <w:szCs w:val="22"/>
        </w:rPr>
        <w:t>Vazquez</w:t>
      </w:r>
      <w:proofErr w:type="spellEnd"/>
      <w:r w:rsidRPr="0086780A">
        <w:rPr>
          <w:rStyle w:val="normaltextrun"/>
          <w:rFonts w:ascii="Garamond" w:hAnsi="Garamond"/>
          <w:b/>
          <w:bCs/>
          <w:sz w:val="22"/>
          <w:szCs w:val="22"/>
        </w:rPr>
        <w:t xml:space="preserve"> </w:t>
      </w:r>
      <w:r w:rsidRPr="0086780A">
        <w:rPr>
          <w:rStyle w:val="eop"/>
          <w:rFonts w:ascii="Garamond" w:hAnsi="Garamond"/>
          <w:b/>
          <w:bCs/>
          <w:sz w:val="22"/>
          <w:szCs w:val="22"/>
          <w:lang w:val="es-ES"/>
        </w:rPr>
        <w:t> </w:t>
      </w:r>
    </w:p>
    <w:p w14:paraId="70890B73" w14:textId="77777777" w:rsidR="0086780A" w:rsidRDefault="0086780A" w:rsidP="009E2300">
      <w:pPr>
        <w:pStyle w:val="paragraph"/>
        <w:spacing w:before="0" w:beforeAutospacing="0" w:after="0" w:afterAutospacing="0"/>
        <w:ind w:left="284"/>
        <w:jc w:val="both"/>
        <w:textAlignment w:val="baseline"/>
        <w:rPr>
          <w:rFonts w:ascii="Garamond" w:hAnsi="Garamond"/>
          <w:sz w:val="22"/>
          <w:szCs w:val="22"/>
          <w:lang w:val="es-ES"/>
        </w:rPr>
      </w:pPr>
    </w:p>
    <w:p w14:paraId="70D4897A" w14:textId="67242414" w:rsidR="000D19D3" w:rsidRDefault="00726A12" w:rsidP="009E2300">
      <w:pPr>
        <w:pStyle w:val="paragraph"/>
        <w:spacing w:before="0" w:beforeAutospacing="0" w:after="0" w:afterAutospacing="0"/>
        <w:ind w:left="284"/>
        <w:jc w:val="both"/>
        <w:textAlignment w:val="baseline"/>
        <w:rPr>
          <w:rFonts w:ascii="Garamond" w:hAnsi="Garamond"/>
          <w:sz w:val="22"/>
          <w:szCs w:val="22"/>
          <w:lang w:val="es-ES"/>
        </w:rPr>
      </w:pPr>
      <w:r>
        <w:rPr>
          <w:rFonts w:ascii="Garamond" w:hAnsi="Garamond"/>
          <w:sz w:val="22"/>
          <w:szCs w:val="22"/>
          <w:lang w:val="es-ES"/>
        </w:rPr>
        <w:t xml:space="preserve">Soy contador público, especialista en revisoría fiscal y auditoria forense, certificada en normas internacionales de </w:t>
      </w:r>
      <w:proofErr w:type="gramStart"/>
      <w:r>
        <w:rPr>
          <w:rFonts w:ascii="Garamond" w:hAnsi="Garamond"/>
          <w:sz w:val="22"/>
          <w:szCs w:val="22"/>
          <w:lang w:val="es-ES"/>
        </w:rPr>
        <w:t>auditoria,  especialista</w:t>
      </w:r>
      <w:proofErr w:type="gramEnd"/>
      <w:r>
        <w:rPr>
          <w:rFonts w:ascii="Garamond" w:hAnsi="Garamond"/>
          <w:sz w:val="22"/>
          <w:szCs w:val="22"/>
          <w:lang w:val="es-ES"/>
        </w:rPr>
        <w:t xml:space="preserve"> en valuación de perjuicios  y propiedad intelectual. He presentado 10 dictámenes y otros 15 en colaboración. </w:t>
      </w:r>
    </w:p>
    <w:p w14:paraId="3362A003" w14:textId="77777777" w:rsidR="00726A12" w:rsidRPr="000D19D3" w:rsidRDefault="00726A12" w:rsidP="009E2300">
      <w:pPr>
        <w:pStyle w:val="paragraph"/>
        <w:spacing w:before="0" w:beforeAutospacing="0" w:after="0" w:afterAutospacing="0"/>
        <w:ind w:left="284"/>
        <w:jc w:val="both"/>
        <w:textAlignment w:val="baseline"/>
        <w:rPr>
          <w:rFonts w:ascii="Garamond" w:hAnsi="Garamond"/>
          <w:sz w:val="22"/>
          <w:szCs w:val="22"/>
          <w:lang w:val="es-ES"/>
        </w:rPr>
      </w:pPr>
    </w:p>
    <w:p w14:paraId="38C06DF7" w14:textId="5B0F333B" w:rsidR="00726A12" w:rsidRPr="00AA6883" w:rsidRDefault="00820EE0" w:rsidP="009E2300">
      <w:pPr>
        <w:pStyle w:val="paragraph"/>
        <w:numPr>
          <w:ilvl w:val="0"/>
          <w:numId w:val="23"/>
        </w:numPr>
        <w:tabs>
          <w:tab w:val="clear" w:pos="720"/>
          <w:tab w:val="num" w:pos="284"/>
          <w:tab w:val="left" w:pos="567"/>
        </w:tabs>
        <w:spacing w:before="0" w:beforeAutospacing="0" w:after="0" w:afterAutospacing="0"/>
        <w:ind w:left="0" w:firstLine="0"/>
        <w:jc w:val="both"/>
        <w:textAlignment w:val="baseline"/>
        <w:rPr>
          <w:rFonts w:ascii="Garamond" w:hAnsi="Garamond"/>
          <w:sz w:val="22"/>
          <w:szCs w:val="22"/>
          <w:lang w:val="es-ES"/>
        </w:rPr>
      </w:pPr>
      <w:r>
        <w:rPr>
          <w:rStyle w:val="normaltextrun"/>
          <w:rFonts w:ascii="Garamond" w:hAnsi="Garamond"/>
          <w:sz w:val="22"/>
          <w:szCs w:val="22"/>
        </w:rPr>
        <w:lastRenderedPageBreak/>
        <w:t>Ya habían sido contratados por Banco Agrario en otra actuación judicial.</w:t>
      </w:r>
      <w:r w:rsidR="00726A12">
        <w:rPr>
          <w:rStyle w:val="normaltextrun"/>
          <w:rFonts w:ascii="Garamond" w:hAnsi="Garamond"/>
          <w:sz w:val="22"/>
          <w:szCs w:val="22"/>
        </w:rPr>
        <w:t xml:space="preserve"> Jorge:</w:t>
      </w:r>
      <w:r>
        <w:rPr>
          <w:rStyle w:val="normaltextrun"/>
          <w:rFonts w:ascii="Garamond" w:hAnsi="Garamond"/>
          <w:sz w:val="22"/>
          <w:szCs w:val="22"/>
        </w:rPr>
        <w:t xml:space="preserve"> </w:t>
      </w:r>
      <w:r w:rsidRPr="00726A12">
        <w:rPr>
          <w:rStyle w:val="normaltextrun"/>
          <w:rFonts w:ascii="Garamond" w:hAnsi="Garamond"/>
          <w:sz w:val="22"/>
          <w:szCs w:val="22"/>
        </w:rPr>
        <w:t xml:space="preserve">No señora, con Banco Agrario no hemos tenido relación. Con </w:t>
      </w:r>
      <w:proofErr w:type="spellStart"/>
      <w:r w:rsidRPr="00726A12">
        <w:rPr>
          <w:rStyle w:val="normaltextrun"/>
          <w:rFonts w:ascii="Garamond" w:hAnsi="Garamond"/>
          <w:sz w:val="22"/>
          <w:szCs w:val="22"/>
        </w:rPr>
        <w:t>Gherrera</w:t>
      </w:r>
      <w:proofErr w:type="spellEnd"/>
      <w:r w:rsidRPr="00726A12">
        <w:rPr>
          <w:rStyle w:val="normaltextrun"/>
          <w:rFonts w:ascii="Garamond" w:hAnsi="Garamond"/>
          <w:sz w:val="22"/>
          <w:szCs w:val="22"/>
        </w:rPr>
        <w:t xml:space="preserve">, el doctor Tobar y el Doctor Ortegón si. </w:t>
      </w:r>
      <w:r w:rsidRPr="00726A12">
        <w:rPr>
          <w:rStyle w:val="eop"/>
          <w:rFonts w:ascii="Garamond" w:hAnsi="Garamond"/>
          <w:sz w:val="22"/>
          <w:szCs w:val="22"/>
          <w:lang w:val="es-ES"/>
        </w:rPr>
        <w:t> </w:t>
      </w:r>
      <w:r w:rsidR="00726A12">
        <w:rPr>
          <w:rStyle w:val="eop"/>
          <w:rFonts w:ascii="Garamond" w:hAnsi="Garamond"/>
          <w:sz w:val="22"/>
          <w:szCs w:val="22"/>
          <w:lang w:val="es-ES"/>
        </w:rPr>
        <w:t xml:space="preserve">Melissa: yo tampoco. </w:t>
      </w:r>
    </w:p>
    <w:p w14:paraId="29C50BB3" w14:textId="0FF51ED5" w:rsidR="00726A12" w:rsidRPr="00AA6883" w:rsidRDefault="00820EE0" w:rsidP="009E2300">
      <w:pPr>
        <w:pStyle w:val="paragraph"/>
        <w:numPr>
          <w:ilvl w:val="0"/>
          <w:numId w:val="24"/>
        </w:numPr>
        <w:tabs>
          <w:tab w:val="clear" w:pos="720"/>
          <w:tab w:val="num" w:pos="284"/>
          <w:tab w:val="left" w:pos="567"/>
        </w:tabs>
        <w:spacing w:before="0" w:beforeAutospacing="0" w:after="0" w:afterAutospacing="0"/>
        <w:ind w:left="0" w:firstLine="0"/>
        <w:jc w:val="both"/>
        <w:textAlignment w:val="baseline"/>
        <w:rPr>
          <w:rFonts w:ascii="Garamond" w:hAnsi="Garamond"/>
          <w:sz w:val="22"/>
          <w:szCs w:val="22"/>
          <w:lang w:val="es-ES"/>
        </w:rPr>
      </w:pPr>
      <w:r>
        <w:rPr>
          <w:rStyle w:val="normaltextrun"/>
          <w:rFonts w:ascii="Garamond" w:hAnsi="Garamond"/>
          <w:sz w:val="22"/>
          <w:szCs w:val="22"/>
        </w:rPr>
        <w:t xml:space="preserve">Se les indicó cual </w:t>
      </w:r>
      <w:r w:rsidR="00726A12">
        <w:rPr>
          <w:rStyle w:val="normaltextrun"/>
          <w:rFonts w:ascii="Garamond" w:hAnsi="Garamond"/>
          <w:sz w:val="22"/>
          <w:szCs w:val="22"/>
        </w:rPr>
        <w:t>debía</w:t>
      </w:r>
      <w:r>
        <w:rPr>
          <w:rStyle w:val="normaltextrun"/>
          <w:rFonts w:ascii="Garamond" w:hAnsi="Garamond"/>
          <w:sz w:val="22"/>
          <w:szCs w:val="22"/>
        </w:rPr>
        <w:t xml:space="preserve"> ser la conclusión. </w:t>
      </w:r>
      <w:r w:rsidRPr="00726A12">
        <w:rPr>
          <w:rStyle w:val="normaltextrun"/>
          <w:rFonts w:ascii="Garamond" w:hAnsi="Garamond"/>
          <w:sz w:val="22"/>
          <w:szCs w:val="22"/>
        </w:rPr>
        <w:t xml:space="preserve">No señora. </w:t>
      </w:r>
      <w:r w:rsidRPr="00726A12">
        <w:rPr>
          <w:rStyle w:val="eop"/>
          <w:rFonts w:ascii="Garamond" w:hAnsi="Garamond"/>
          <w:sz w:val="22"/>
          <w:szCs w:val="22"/>
          <w:lang w:val="es-ES"/>
        </w:rPr>
        <w:t> </w:t>
      </w:r>
    </w:p>
    <w:p w14:paraId="5153EA9A" w14:textId="66BBA173" w:rsidR="00726A12" w:rsidRPr="00AA6883" w:rsidRDefault="00820EE0" w:rsidP="009E2300">
      <w:pPr>
        <w:pStyle w:val="paragraph"/>
        <w:numPr>
          <w:ilvl w:val="0"/>
          <w:numId w:val="25"/>
        </w:numPr>
        <w:tabs>
          <w:tab w:val="clear" w:pos="720"/>
          <w:tab w:val="num" w:pos="284"/>
          <w:tab w:val="left" w:pos="567"/>
        </w:tabs>
        <w:spacing w:before="0" w:beforeAutospacing="0" w:after="0" w:afterAutospacing="0"/>
        <w:ind w:left="0" w:firstLine="0"/>
        <w:jc w:val="both"/>
        <w:textAlignment w:val="baseline"/>
        <w:rPr>
          <w:rFonts w:ascii="Garamond" w:hAnsi="Garamond"/>
          <w:sz w:val="22"/>
          <w:szCs w:val="22"/>
          <w:lang w:val="es-ES"/>
        </w:rPr>
      </w:pPr>
      <w:r>
        <w:rPr>
          <w:rStyle w:val="normaltextrun"/>
          <w:rFonts w:ascii="Garamond" w:hAnsi="Garamond"/>
          <w:sz w:val="22"/>
          <w:szCs w:val="22"/>
        </w:rPr>
        <w:t xml:space="preserve">Podía indicarnos quien le suministro los documentos. </w:t>
      </w:r>
      <w:r w:rsidR="00726A12">
        <w:rPr>
          <w:rStyle w:val="normaltextrun"/>
          <w:rFonts w:ascii="Garamond" w:hAnsi="Garamond"/>
          <w:sz w:val="22"/>
          <w:szCs w:val="22"/>
        </w:rPr>
        <w:t xml:space="preserve">Jorge: </w:t>
      </w:r>
      <w:r>
        <w:rPr>
          <w:rStyle w:val="normaltextrun"/>
          <w:rFonts w:ascii="Garamond" w:hAnsi="Garamond"/>
          <w:sz w:val="22"/>
          <w:szCs w:val="22"/>
        </w:rPr>
        <w:t xml:space="preserve">Los documentos que se revisaron fueron los aportados por Davivienda al expediente y los documentos aportados por Oracle, </w:t>
      </w:r>
      <w:r w:rsidR="00726A12">
        <w:rPr>
          <w:rStyle w:val="normaltextrun"/>
          <w:rFonts w:ascii="Garamond" w:hAnsi="Garamond"/>
          <w:sz w:val="22"/>
          <w:szCs w:val="22"/>
        </w:rPr>
        <w:t>así</w:t>
      </w:r>
      <w:r>
        <w:rPr>
          <w:rStyle w:val="normaltextrun"/>
          <w:rFonts w:ascii="Garamond" w:hAnsi="Garamond"/>
          <w:sz w:val="22"/>
          <w:szCs w:val="22"/>
        </w:rPr>
        <w:t xml:space="preserve"> como las demandas de Quick , </w:t>
      </w:r>
      <w:proofErr w:type="spellStart"/>
      <w:r>
        <w:rPr>
          <w:rStyle w:val="normaltextrun"/>
          <w:rFonts w:ascii="Garamond" w:hAnsi="Garamond"/>
          <w:sz w:val="22"/>
          <w:szCs w:val="22"/>
        </w:rPr>
        <w:t>Davivieda</w:t>
      </w:r>
      <w:proofErr w:type="spellEnd"/>
      <w:r>
        <w:rPr>
          <w:rStyle w:val="normaltextrun"/>
          <w:rFonts w:ascii="Garamond" w:hAnsi="Garamond"/>
          <w:sz w:val="22"/>
          <w:szCs w:val="22"/>
        </w:rPr>
        <w:t xml:space="preserve"> y Occidente como su contestación.</w:t>
      </w:r>
      <w:r>
        <w:rPr>
          <w:rStyle w:val="eop"/>
          <w:rFonts w:ascii="Garamond" w:hAnsi="Garamond"/>
          <w:sz w:val="22"/>
          <w:szCs w:val="22"/>
          <w:lang w:val="es-ES"/>
        </w:rPr>
        <w:t> </w:t>
      </w:r>
    </w:p>
    <w:p w14:paraId="3481B83B" w14:textId="3E131211" w:rsidR="00AA6883" w:rsidRPr="00AA6883" w:rsidRDefault="00820EE0" w:rsidP="009E2300">
      <w:pPr>
        <w:pStyle w:val="paragraph"/>
        <w:numPr>
          <w:ilvl w:val="0"/>
          <w:numId w:val="26"/>
        </w:numPr>
        <w:tabs>
          <w:tab w:val="clear" w:pos="720"/>
          <w:tab w:val="num" w:pos="284"/>
          <w:tab w:val="left" w:pos="567"/>
        </w:tabs>
        <w:spacing w:before="0" w:beforeAutospacing="0" w:after="0" w:afterAutospacing="0"/>
        <w:ind w:left="0" w:firstLine="0"/>
        <w:jc w:val="both"/>
        <w:textAlignment w:val="baseline"/>
        <w:rPr>
          <w:rFonts w:ascii="Garamond" w:hAnsi="Garamond"/>
          <w:sz w:val="22"/>
          <w:szCs w:val="22"/>
          <w:lang w:val="es-ES"/>
        </w:rPr>
      </w:pPr>
      <w:r>
        <w:rPr>
          <w:rStyle w:val="normaltextrun"/>
          <w:rFonts w:ascii="Garamond" w:hAnsi="Garamond"/>
          <w:sz w:val="22"/>
          <w:szCs w:val="22"/>
        </w:rPr>
        <w:t xml:space="preserve">En materia contable. </w:t>
      </w:r>
      <w:r w:rsidR="00AA6883">
        <w:rPr>
          <w:rStyle w:val="normaltextrun"/>
          <w:rFonts w:ascii="Garamond" w:hAnsi="Garamond"/>
          <w:sz w:val="22"/>
          <w:szCs w:val="22"/>
        </w:rPr>
        <w:t xml:space="preserve">Melissa: </w:t>
      </w:r>
      <w:r>
        <w:rPr>
          <w:rStyle w:val="normaltextrun"/>
          <w:rFonts w:ascii="Garamond" w:hAnsi="Garamond"/>
          <w:sz w:val="22"/>
          <w:szCs w:val="22"/>
        </w:rPr>
        <w:t>En materia contable fueron los mismos documentos mencionados por el señor Arango.</w:t>
      </w:r>
      <w:r>
        <w:rPr>
          <w:rStyle w:val="eop"/>
          <w:rFonts w:ascii="Garamond" w:hAnsi="Garamond"/>
          <w:sz w:val="22"/>
          <w:szCs w:val="22"/>
          <w:lang w:val="es-ES"/>
        </w:rPr>
        <w:t> </w:t>
      </w:r>
    </w:p>
    <w:p w14:paraId="26D94D0C" w14:textId="2A4D6DF8" w:rsidR="00AA6883" w:rsidRPr="00AA6883" w:rsidRDefault="00AA6883" w:rsidP="009E2300">
      <w:pPr>
        <w:pStyle w:val="paragraph"/>
        <w:numPr>
          <w:ilvl w:val="0"/>
          <w:numId w:val="27"/>
        </w:numPr>
        <w:tabs>
          <w:tab w:val="clear" w:pos="720"/>
          <w:tab w:val="num" w:pos="284"/>
          <w:tab w:val="left" w:pos="567"/>
        </w:tabs>
        <w:spacing w:before="0" w:beforeAutospacing="0" w:after="0" w:afterAutospacing="0"/>
        <w:ind w:left="0" w:firstLine="0"/>
        <w:jc w:val="both"/>
        <w:textAlignment w:val="baseline"/>
        <w:rPr>
          <w:rFonts w:ascii="Garamond" w:hAnsi="Garamond"/>
          <w:sz w:val="22"/>
          <w:szCs w:val="22"/>
          <w:lang w:val="es-ES"/>
        </w:rPr>
      </w:pPr>
      <w:r>
        <w:rPr>
          <w:rFonts w:ascii="Garamond" w:hAnsi="Garamond"/>
          <w:sz w:val="22"/>
          <w:szCs w:val="22"/>
          <w:lang w:val="es-ES"/>
        </w:rPr>
        <w:t xml:space="preserve">Para efecto de la metodología precise a cuál se acudió y en que consistió. Jorge:  La metodología es un análisis documental, la cual se desarrollo identificando para cada encargo solicitado cual información se solicitada. Luego se identifico como esa información permitía dar respuesta al encargo, cuando así se permitió se realizó la validación y contraste de distintos documentos.  Se reviso documentos del expediente y por ejemplo en el caso de Oracle los del </w:t>
      </w:r>
      <w:proofErr w:type="spellStart"/>
      <w:r>
        <w:rPr>
          <w:rFonts w:ascii="Garamond" w:hAnsi="Garamond"/>
          <w:sz w:val="22"/>
          <w:szCs w:val="22"/>
          <w:lang w:val="es-ES"/>
        </w:rPr>
        <w:t>website</w:t>
      </w:r>
      <w:proofErr w:type="spellEnd"/>
      <w:r>
        <w:rPr>
          <w:rFonts w:ascii="Garamond" w:hAnsi="Garamond"/>
          <w:sz w:val="22"/>
          <w:szCs w:val="22"/>
          <w:lang w:val="es-ES"/>
        </w:rPr>
        <w:t xml:space="preserve">. </w:t>
      </w:r>
    </w:p>
    <w:p w14:paraId="74854BE2" w14:textId="3A155312" w:rsidR="00820EE0" w:rsidRDefault="00820EE0" w:rsidP="009E2300">
      <w:pPr>
        <w:pStyle w:val="paragraph"/>
        <w:numPr>
          <w:ilvl w:val="0"/>
          <w:numId w:val="28"/>
        </w:numPr>
        <w:tabs>
          <w:tab w:val="clear" w:pos="720"/>
          <w:tab w:val="num" w:pos="284"/>
          <w:tab w:val="left" w:pos="567"/>
        </w:tabs>
        <w:spacing w:before="0" w:beforeAutospacing="0" w:after="0" w:afterAutospacing="0"/>
        <w:ind w:left="0" w:firstLine="0"/>
        <w:jc w:val="both"/>
        <w:textAlignment w:val="baseline"/>
        <w:rPr>
          <w:rFonts w:ascii="Garamond" w:hAnsi="Garamond"/>
          <w:sz w:val="22"/>
          <w:szCs w:val="22"/>
          <w:lang w:val="es-ES"/>
        </w:rPr>
      </w:pPr>
      <w:r>
        <w:rPr>
          <w:rStyle w:val="normaltextrun"/>
          <w:rFonts w:ascii="Garamond" w:hAnsi="Garamond"/>
          <w:sz w:val="22"/>
          <w:szCs w:val="22"/>
        </w:rPr>
        <w:t xml:space="preserve">Contablemente. </w:t>
      </w:r>
      <w:r w:rsidR="00AA6883">
        <w:rPr>
          <w:rStyle w:val="normaltextrun"/>
          <w:rFonts w:ascii="Garamond" w:hAnsi="Garamond"/>
          <w:sz w:val="22"/>
          <w:szCs w:val="22"/>
        </w:rPr>
        <w:t xml:space="preserve">Melissa: </w:t>
      </w:r>
      <w:r>
        <w:rPr>
          <w:rStyle w:val="normaltextrun"/>
          <w:rFonts w:ascii="Garamond" w:hAnsi="Garamond"/>
          <w:sz w:val="22"/>
          <w:szCs w:val="22"/>
        </w:rPr>
        <w:t xml:space="preserve">Igualmente. </w:t>
      </w:r>
      <w:r>
        <w:rPr>
          <w:rStyle w:val="eop"/>
          <w:rFonts w:ascii="Garamond" w:hAnsi="Garamond"/>
          <w:sz w:val="22"/>
          <w:szCs w:val="22"/>
          <w:lang w:val="es-ES"/>
        </w:rPr>
        <w:t> </w:t>
      </w:r>
    </w:p>
    <w:p w14:paraId="38BD064D" w14:textId="77777777" w:rsidR="00820EE0" w:rsidRDefault="00820EE0" w:rsidP="009E2300">
      <w:pPr>
        <w:pStyle w:val="paragraph"/>
        <w:numPr>
          <w:ilvl w:val="0"/>
          <w:numId w:val="29"/>
        </w:numPr>
        <w:tabs>
          <w:tab w:val="clear" w:pos="720"/>
          <w:tab w:val="num" w:pos="284"/>
          <w:tab w:val="left" w:pos="567"/>
        </w:tabs>
        <w:spacing w:before="0" w:beforeAutospacing="0" w:after="0" w:afterAutospacing="0"/>
        <w:ind w:left="0" w:firstLine="0"/>
        <w:jc w:val="both"/>
        <w:textAlignment w:val="baseline"/>
        <w:rPr>
          <w:rFonts w:ascii="Garamond" w:hAnsi="Garamond"/>
          <w:sz w:val="22"/>
          <w:szCs w:val="22"/>
          <w:lang w:val="es-ES"/>
        </w:rPr>
      </w:pPr>
      <w:r>
        <w:rPr>
          <w:rStyle w:val="normaltextrun"/>
          <w:rFonts w:ascii="Garamond" w:hAnsi="Garamond"/>
          <w:sz w:val="22"/>
          <w:szCs w:val="22"/>
        </w:rPr>
        <w:t xml:space="preserve">Con ocasión de la información que tuvieron a la mano resulta ser suficiente o se pudo lograr llegar a otra conclusión con más información. Hubo restricción de información para conocer el quienes, de hecho, no se pudo resolver una pregunta realizada y así se manifestó en el dictamen. </w:t>
      </w:r>
      <w:r>
        <w:rPr>
          <w:rStyle w:val="eop"/>
          <w:rFonts w:ascii="Garamond" w:hAnsi="Garamond"/>
          <w:sz w:val="22"/>
          <w:szCs w:val="22"/>
          <w:lang w:val="es-ES"/>
        </w:rPr>
        <w:t> </w:t>
      </w:r>
    </w:p>
    <w:p w14:paraId="46A792B6" w14:textId="744AA37B" w:rsidR="00820EE0" w:rsidRDefault="00820EE0" w:rsidP="009E2300">
      <w:pPr>
        <w:pStyle w:val="paragraph"/>
        <w:numPr>
          <w:ilvl w:val="0"/>
          <w:numId w:val="30"/>
        </w:numPr>
        <w:tabs>
          <w:tab w:val="clear" w:pos="720"/>
          <w:tab w:val="num" w:pos="284"/>
          <w:tab w:val="left" w:pos="567"/>
        </w:tabs>
        <w:spacing w:before="0" w:beforeAutospacing="0" w:after="0" w:afterAutospacing="0"/>
        <w:ind w:left="0" w:firstLine="0"/>
        <w:jc w:val="both"/>
        <w:textAlignment w:val="baseline"/>
        <w:rPr>
          <w:rFonts w:ascii="Garamond" w:hAnsi="Garamond"/>
          <w:sz w:val="22"/>
          <w:szCs w:val="22"/>
          <w:lang w:val="es-ES"/>
        </w:rPr>
      </w:pPr>
      <w:r>
        <w:rPr>
          <w:rStyle w:val="normaltextrun"/>
          <w:rFonts w:ascii="Garamond" w:hAnsi="Garamond"/>
          <w:sz w:val="22"/>
          <w:szCs w:val="22"/>
        </w:rPr>
        <w:t>Desde el lado contable. Podría ser suficiente para opinar desde esta perspectiva viendo las órdenes de compra</w:t>
      </w:r>
      <w:r w:rsidR="002E7690">
        <w:rPr>
          <w:rStyle w:val="normaltextrun"/>
          <w:rFonts w:ascii="Garamond" w:hAnsi="Garamond"/>
          <w:sz w:val="22"/>
          <w:szCs w:val="22"/>
        </w:rPr>
        <w:t xml:space="preserve">, facturas y demás documentos que se pudieron realizar. </w:t>
      </w:r>
      <w:r>
        <w:rPr>
          <w:rStyle w:val="eop"/>
          <w:rFonts w:ascii="Garamond" w:hAnsi="Garamond"/>
          <w:sz w:val="22"/>
          <w:szCs w:val="22"/>
          <w:lang w:val="es-ES"/>
        </w:rPr>
        <w:t> </w:t>
      </w:r>
    </w:p>
    <w:p w14:paraId="314DE6EE" w14:textId="35C17FA1" w:rsidR="00820EE0" w:rsidRDefault="00820EE0" w:rsidP="009E2300">
      <w:pPr>
        <w:pStyle w:val="Prrafodelista"/>
        <w:ind w:left="567"/>
        <w:jc w:val="both"/>
        <w:rPr>
          <w:rFonts w:ascii="Garamond" w:hAnsi="Garamond"/>
          <w:b/>
          <w:bCs/>
          <w:lang w:val="es-ES"/>
        </w:rPr>
      </w:pPr>
    </w:p>
    <w:p w14:paraId="32C10376" w14:textId="32FA61FB" w:rsidR="00AA6883" w:rsidRDefault="002E7690" w:rsidP="009E2300">
      <w:pPr>
        <w:jc w:val="both"/>
        <w:rPr>
          <w:rFonts w:ascii="Garamond" w:hAnsi="Garamond"/>
          <w:lang w:val="es-ES"/>
        </w:rPr>
      </w:pPr>
      <w:r>
        <w:rPr>
          <w:rFonts w:ascii="Garamond" w:hAnsi="Garamond"/>
          <w:lang w:val="es-ES"/>
        </w:rPr>
        <w:t xml:space="preserve">(Los abogados solo hicieron </w:t>
      </w:r>
      <w:r w:rsidR="00AA6883">
        <w:rPr>
          <w:rFonts w:ascii="Garamond" w:hAnsi="Garamond"/>
          <w:lang w:val="es-ES"/>
        </w:rPr>
        <w:t>la contradicción a Jorge Arango</w:t>
      </w:r>
      <w:r>
        <w:rPr>
          <w:rFonts w:ascii="Garamond" w:hAnsi="Garamond"/>
          <w:lang w:val="es-ES"/>
        </w:rPr>
        <w:t>)</w:t>
      </w:r>
      <w:r w:rsidR="00AA6883">
        <w:rPr>
          <w:rFonts w:ascii="Garamond" w:hAnsi="Garamond"/>
          <w:lang w:val="es-ES"/>
        </w:rPr>
        <w:t xml:space="preserve"> </w:t>
      </w:r>
    </w:p>
    <w:p w14:paraId="5B4A0A72" w14:textId="305FB79E" w:rsidR="00820EE0" w:rsidRDefault="002E7690" w:rsidP="009E2300">
      <w:pPr>
        <w:jc w:val="both"/>
        <w:rPr>
          <w:rFonts w:ascii="Garamond" w:hAnsi="Garamond"/>
          <w:b/>
          <w:bCs/>
          <w:lang w:val="es-ES"/>
        </w:rPr>
      </w:pPr>
      <w:r w:rsidRPr="002E7690">
        <w:rPr>
          <w:rFonts w:ascii="Garamond" w:hAnsi="Garamond"/>
          <w:b/>
          <w:bCs/>
          <w:lang w:val="es-ES"/>
        </w:rPr>
        <w:t xml:space="preserve">PREGUNTAS DAVIVIENDA. </w:t>
      </w:r>
    </w:p>
    <w:p w14:paraId="6313ECCE" w14:textId="60511E3B" w:rsidR="002E7690" w:rsidRPr="002E7690" w:rsidRDefault="002E7690" w:rsidP="009E2300">
      <w:pPr>
        <w:pStyle w:val="Prrafodelista"/>
        <w:numPr>
          <w:ilvl w:val="1"/>
          <w:numId w:val="6"/>
        </w:numPr>
        <w:jc w:val="both"/>
        <w:rPr>
          <w:rFonts w:ascii="Garamond" w:hAnsi="Garamond"/>
          <w:b/>
          <w:bCs/>
          <w:lang w:val="es-ES"/>
        </w:rPr>
      </w:pPr>
      <w:r>
        <w:rPr>
          <w:rFonts w:ascii="Garamond" w:hAnsi="Garamond"/>
          <w:lang w:val="es-ES"/>
        </w:rPr>
        <w:t xml:space="preserve">Nos menciono qué lo que hizo fue una simple verificación de información. No lo llamaría una simple verificación, pero si verifique los documentos. </w:t>
      </w:r>
    </w:p>
    <w:p w14:paraId="08439DF0" w14:textId="792B85B6" w:rsidR="002E7690" w:rsidRPr="002E7690" w:rsidRDefault="002E7690" w:rsidP="009E2300">
      <w:pPr>
        <w:pStyle w:val="Prrafodelista"/>
        <w:numPr>
          <w:ilvl w:val="1"/>
          <w:numId w:val="6"/>
        </w:numPr>
        <w:jc w:val="both"/>
        <w:rPr>
          <w:rFonts w:ascii="Garamond" w:hAnsi="Garamond"/>
          <w:lang w:val="es-ES"/>
        </w:rPr>
      </w:pPr>
      <w:r w:rsidRPr="002E7690">
        <w:rPr>
          <w:rFonts w:ascii="Garamond" w:hAnsi="Garamond"/>
          <w:lang w:val="es-ES"/>
        </w:rPr>
        <w:t xml:space="preserve">En esta verificación de información usted solicito alguna aclaración a Davivienda respecto de los manuales. No señor, me pareció que la información de los manuales era suficientemente clara y expresa. </w:t>
      </w:r>
    </w:p>
    <w:p w14:paraId="5B522D56" w14:textId="57DDB58B" w:rsidR="002E7690" w:rsidRPr="002E7690" w:rsidRDefault="002E7690" w:rsidP="009E2300">
      <w:pPr>
        <w:pStyle w:val="Prrafodelista"/>
        <w:numPr>
          <w:ilvl w:val="1"/>
          <w:numId w:val="6"/>
        </w:numPr>
        <w:spacing w:after="0"/>
        <w:jc w:val="both"/>
        <w:textAlignment w:val="baseline"/>
        <w:rPr>
          <w:rFonts w:ascii="Garamond" w:hAnsi="Garamond" w:cs="Segoe UI"/>
          <w:lang w:val="es-ES"/>
        </w:rPr>
      </w:pPr>
      <w:r w:rsidRPr="002E7690">
        <w:rPr>
          <w:rFonts w:ascii="Garamond" w:hAnsi="Garamond"/>
          <w:lang w:val="es-ES"/>
        </w:rPr>
        <w:t>Sería correcto afirmar que en el dictamen usted no realizó ningún pronunciamiento sobre el papel de Banco Agrario respecto al fraude de los cheques pagados por Davivienda.</w:t>
      </w:r>
      <w:r>
        <w:rPr>
          <w:rFonts w:ascii="Garamond" w:hAnsi="Garamond"/>
          <w:lang w:val="es-ES"/>
        </w:rPr>
        <w:t xml:space="preserve"> Leí la contestación y creería que con eso puedo responder su pregunta porque ahí pude leer la manifestación del Banco Agrario, y también leí la manifestación de Davivienda y la de Occidente. </w:t>
      </w:r>
    </w:p>
    <w:p w14:paraId="0D2B796B" w14:textId="48895C35" w:rsidR="002E7690" w:rsidRDefault="002E7690"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Usted en su dictamen no hace ninguna mención a la creación de la cuenta en Banco agrario. ¿eso es correcto?</w:t>
      </w:r>
      <w:r w:rsidR="003E4469">
        <w:rPr>
          <w:rFonts w:ascii="Garamond" w:hAnsi="Garamond" w:cs="Segoe UI"/>
          <w:lang w:val="es-ES"/>
        </w:rPr>
        <w:t xml:space="preserve">: </w:t>
      </w:r>
      <w:r>
        <w:rPr>
          <w:rFonts w:ascii="Garamond" w:hAnsi="Garamond" w:cs="Segoe UI"/>
          <w:lang w:val="es-ES"/>
        </w:rPr>
        <w:t xml:space="preserve">Es correcto, no hago mención </w:t>
      </w:r>
      <w:proofErr w:type="gramStart"/>
      <w:r>
        <w:rPr>
          <w:rFonts w:ascii="Garamond" w:hAnsi="Garamond" w:cs="Segoe UI"/>
          <w:lang w:val="es-ES"/>
        </w:rPr>
        <w:t>a</w:t>
      </w:r>
      <w:proofErr w:type="gramEnd"/>
      <w:r>
        <w:rPr>
          <w:rFonts w:ascii="Garamond" w:hAnsi="Garamond" w:cs="Segoe UI"/>
          <w:lang w:val="es-ES"/>
        </w:rPr>
        <w:t xml:space="preserve"> este tema porque no hace parte de las preguntas que me hicieron. La primeras dos eran sobre los hechos económicos y el </w:t>
      </w:r>
      <w:proofErr w:type="gramStart"/>
      <w:r>
        <w:rPr>
          <w:rFonts w:ascii="Garamond" w:hAnsi="Garamond" w:cs="Segoe UI"/>
          <w:lang w:val="es-ES"/>
        </w:rPr>
        <w:t>articulado,,</w:t>
      </w:r>
      <w:proofErr w:type="gramEnd"/>
      <w:r>
        <w:rPr>
          <w:rFonts w:ascii="Garamond" w:hAnsi="Garamond" w:cs="Segoe UI"/>
          <w:lang w:val="es-ES"/>
        </w:rPr>
        <w:t xml:space="preserve"> y las siguientes dos eran sobre las personas y las últimas dos era sobre los procedimientos. </w:t>
      </w:r>
    </w:p>
    <w:p w14:paraId="4C0F51DC" w14:textId="31D7782C" w:rsidR="003E4469" w:rsidRDefault="003E4469"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Para usted en su dictamen no le ocurrió importante verificar el procedimiento de los pagos cuando los cheques están con sello de páguese al primer beneficiario: Si, me pareció importante, así lo he referido esos son los protocolos 410 y 420 del manual de pagaduría. </w:t>
      </w:r>
    </w:p>
    <w:p w14:paraId="3FE933B6" w14:textId="322A0E52" w:rsidR="003E4469" w:rsidRDefault="003E4469"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Cual es el resultado de que un cheque tenga ese sello restrictivo:  que se debe pagar al primer beneficiario. </w:t>
      </w:r>
    </w:p>
    <w:p w14:paraId="12742D91" w14:textId="70F1686F" w:rsidR="003E4469" w:rsidRDefault="003E4469"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Infórmele al despacho qué banco debió certificar que pago fue realizado efectivamente a Oracle. No puedo hacerlo, porque justamente esa es mi conclusión en el dictamen hace falta ese elemento de confirmación, en ninguna de las dos entidades hay un procedimiento de verificación o confirmación. </w:t>
      </w:r>
    </w:p>
    <w:p w14:paraId="784051DF" w14:textId="495FFA0F" w:rsidR="003E4469" w:rsidRDefault="003E4469"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Cual de los bancos tiene la obligación de certificar que se abono el cheque en la cuenta del titular. En otras palabras, lo hace el banco agrario o banco Davivienda. No sabría responderle la pregunta, si lo encontré no me pareció relevante para dar respuesta al dictamen. </w:t>
      </w:r>
    </w:p>
    <w:p w14:paraId="46055EA5" w14:textId="366B5677" w:rsidR="003E4469" w:rsidRDefault="003E4469"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lastRenderedPageBreak/>
        <w:t xml:space="preserve">Puede indicarle al Despacho sí reviso el protocolo 410 del Manual de pagaduría la versión 05. No recuerdo la versión, pero lo referí en el dictamen. </w:t>
      </w:r>
    </w:p>
    <w:p w14:paraId="24A621DB" w14:textId="02090059" w:rsidR="003E4469" w:rsidRDefault="003E4469"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Seria correcto afirmar que en ese protocolo establece que se debe validar los sellos respectivos de los cheques y no los sellos de la validación del documento de pago. No señor, los sellos del documento de pago están en el protocolo 420 en el 410 están lo sellos restrictivos. </w:t>
      </w:r>
    </w:p>
    <w:p w14:paraId="2E5F0337" w14:textId="0A0056FD" w:rsidR="003E4469" w:rsidRDefault="00853964"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Analizo el protocolo 420. Si señor. </w:t>
      </w:r>
    </w:p>
    <w:p w14:paraId="054085C2" w14:textId="638B6CCA" w:rsidR="00853964" w:rsidRDefault="00853964"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Seria correcto afirmar que en ese protocolo se establece que el horario de entrega de los cheques se hace en la ventanilla de Davivienda y no en la sucursal que indique el proveedor. Eso no lo recuerdo no verifique los horarios y el lugar. </w:t>
      </w:r>
    </w:p>
    <w:p w14:paraId="76D97957" w14:textId="292C42DB" w:rsidR="00853964" w:rsidRDefault="00853964"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Se pone de presente ese protocolo y se le pregunta si el reviso esto:  </w:t>
      </w:r>
    </w:p>
    <w:p w14:paraId="0A02BCEC" w14:textId="220D912B" w:rsidR="00853964" w:rsidRDefault="00853964" w:rsidP="009E2300">
      <w:pPr>
        <w:pStyle w:val="Prrafodelista"/>
        <w:spacing w:after="0"/>
        <w:ind w:left="644"/>
        <w:jc w:val="both"/>
        <w:textAlignment w:val="baseline"/>
        <w:rPr>
          <w:rFonts w:ascii="Garamond" w:hAnsi="Garamond" w:cs="Segoe UI"/>
          <w:lang w:val="es-ES"/>
        </w:rPr>
      </w:pPr>
      <w:r w:rsidRPr="00853964">
        <w:rPr>
          <w:rFonts w:ascii="Garamond" w:hAnsi="Garamond" w:cs="Segoe UI"/>
          <w:noProof/>
          <w:lang w:val="es-ES"/>
        </w:rPr>
        <w:drawing>
          <wp:inline distT="0" distB="0" distL="0" distR="0" wp14:anchorId="26718A88" wp14:editId="6CDC3C20">
            <wp:extent cx="4426177" cy="1841595"/>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6177" cy="1841595"/>
                    </a:xfrm>
                    <a:prstGeom prst="rect">
                      <a:avLst/>
                    </a:prstGeom>
                  </pic:spPr>
                </pic:pic>
              </a:graphicData>
            </a:graphic>
          </wp:inline>
        </w:drawing>
      </w:r>
    </w:p>
    <w:p w14:paraId="7D86EEA4" w14:textId="0A9A6FC7" w:rsidR="00853964" w:rsidRDefault="00853964" w:rsidP="009E2300">
      <w:pPr>
        <w:pStyle w:val="Prrafodelista"/>
        <w:spacing w:after="0"/>
        <w:ind w:left="644"/>
        <w:jc w:val="both"/>
        <w:textAlignment w:val="baseline"/>
        <w:rPr>
          <w:rFonts w:ascii="Garamond" w:hAnsi="Garamond" w:cs="Segoe UI"/>
          <w:lang w:val="es-ES"/>
        </w:rPr>
      </w:pPr>
      <w:r>
        <w:rPr>
          <w:rFonts w:ascii="Garamond" w:hAnsi="Garamond" w:cs="Segoe UI"/>
          <w:lang w:val="es-ES"/>
        </w:rPr>
        <w:t xml:space="preserve">Si señor, yo cite en numeral 1 pero los demás no. </w:t>
      </w:r>
    </w:p>
    <w:p w14:paraId="61BED492" w14:textId="64911DE9" w:rsidR="00853964" w:rsidRDefault="00853964"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recibió el protocolo 355 del manual de pagaduría: si señor tuve que haberlo recibido. </w:t>
      </w:r>
    </w:p>
    <w:p w14:paraId="2E356F5A" w14:textId="34745685" w:rsidR="00853964" w:rsidRDefault="00853964"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Indíquele al Despacho si el protocolo 355establece que se deben colocar sellos restrictivos a la totalidad de los cheques. No lo recuerdo, podemos </w:t>
      </w:r>
      <w:proofErr w:type="gramStart"/>
      <w:r>
        <w:rPr>
          <w:rFonts w:ascii="Garamond" w:hAnsi="Garamond" w:cs="Segoe UI"/>
          <w:lang w:val="es-ES"/>
        </w:rPr>
        <w:t>validarlo</w:t>
      </w:r>
      <w:proofErr w:type="gramEnd"/>
      <w:r>
        <w:rPr>
          <w:rFonts w:ascii="Garamond" w:hAnsi="Garamond" w:cs="Segoe UI"/>
          <w:lang w:val="es-ES"/>
        </w:rPr>
        <w:t xml:space="preserve"> pero es algo que se debe hace porque si en el 410 se revisan los sellos es porque hay otro procedimiento donde se colocan.</w:t>
      </w:r>
    </w:p>
    <w:p w14:paraId="6E280D92" w14:textId="76DB92DE" w:rsidR="00853964" w:rsidRDefault="00853964" w:rsidP="009E2300">
      <w:pPr>
        <w:pStyle w:val="Prrafodelista"/>
        <w:spacing w:after="0"/>
        <w:ind w:left="644"/>
        <w:jc w:val="both"/>
        <w:textAlignment w:val="baseline"/>
        <w:rPr>
          <w:rFonts w:ascii="Garamond" w:hAnsi="Garamond" w:cs="Segoe UI"/>
          <w:lang w:val="es-ES"/>
        </w:rPr>
      </w:pPr>
      <w:r w:rsidRPr="00853964">
        <w:rPr>
          <w:rFonts w:ascii="Garamond" w:hAnsi="Garamond" w:cs="Segoe UI"/>
          <w:noProof/>
          <w:lang w:val="es-ES"/>
        </w:rPr>
        <w:drawing>
          <wp:inline distT="0" distB="0" distL="0" distR="0" wp14:anchorId="609E51EC" wp14:editId="34B9AD91">
            <wp:extent cx="4483330" cy="16574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3330" cy="1657435"/>
                    </a:xfrm>
                    <a:prstGeom prst="rect">
                      <a:avLst/>
                    </a:prstGeom>
                  </pic:spPr>
                </pic:pic>
              </a:graphicData>
            </a:graphic>
          </wp:inline>
        </w:drawing>
      </w:r>
    </w:p>
    <w:p w14:paraId="37AE4AB2" w14:textId="167FA11B" w:rsidR="00853964" w:rsidRDefault="00853964"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reviso si había una indicación para colocar este sello especial. No señor, no revise que clase de sellos había que colocar. </w:t>
      </w:r>
    </w:p>
    <w:p w14:paraId="5B301F3B" w14:textId="04C6932F" w:rsidR="00853964" w:rsidRDefault="00853964"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Y en esos protocolos se establecía que sello había que poner: recuerdo </w:t>
      </w:r>
      <w:proofErr w:type="gramStart"/>
      <w:r>
        <w:rPr>
          <w:rFonts w:ascii="Garamond" w:hAnsi="Garamond" w:cs="Segoe UI"/>
          <w:lang w:val="es-ES"/>
        </w:rPr>
        <w:t>que</w:t>
      </w:r>
      <w:proofErr w:type="gramEnd"/>
      <w:r>
        <w:rPr>
          <w:rFonts w:ascii="Garamond" w:hAnsi="Garamond" w:cs="Segoe UI"/>
          <w:lang w:val="es-ES"/>
        </w:rPr>
        <w:t xml:space="preserve"> si se establecía, porque el protocolo lo </w:t>
      </w:r>
      <w:r w:rsidR="00971967">
        <w:rPr>
          <w:rFonts w:ascii="Garamond" w:hAnsi="Garamond" w:cs="Segoe UI"/>
          <w:lang w:val="es-ES"/>
        </w:rPr>
        <w:t>leí</w:t>
      </w:r>
      <w:r>
        <w:rPr>
          <w:rFonts w:ascii="Garamond" w:hAnsi="Garamond" w:cs="Segoe UI"/>
          <w:lang w:val="es-ES"/>
        </w:rPr>
        <w:t xml:space="preserve"> pero no lo cite</w:t>
      </w:r>
      <w:r w:rsidR="00971967">
        <w:rPr>
          <w:rFonts w:ascii="Garamond" w:hAnsi="Garamond" w:cs="Segoe UI"/>
          <w:lang w:val="es-ES"/>
        </w:rPr>
        <w:t xml:space="preserve"> en su integralidad, lo cite en lo que me </w:t>
      </w:r>
      <w:proofErr w:type="spellStart"/>
      <w:r w:rsidR="00971967">
        <w:rPr>
          <w:rFonts w:ascii="Garamond" w:hAnsi="Garamond" w:cs="Segoe UI"/>
          <w:lang w:val="es-ES"/>
        </w:rPr>
        <w:t>permitia</w:t>
      </w:r>
      <w:proofErr w:type="spellEnd"/>
      <w:r w:rsidR="00971967">
        <w:rPr>
          <w:rFonts w:ascii="Garamond" w:hAnsi="Garamond" w:cs="Segoe UI"/>
          <w:lang w:val="es-ES"/>
        </w:rPr>
        <w:t xml:space="preserve"> dar respuesta a la pregunta. </w:t>
      </w:r>
      <w:r>
        <w:rPr>
          <w:rFonts w:ascii="Garamond" w:hAnsi="Garamond" w:cs="Segoe UI"/>
          <w:lang w:val="es-ES"/>
        </w:rPr>
        <w:t xml:space="preserve"> </w:t>
      </w:r>
    </w:p>
    <w:p w14:paraId="604D16BA" w14:textId="2A3A0AE4" w:rsidR="00853964" w:rsidRDefault="00853964"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Y en donde esta:</w:t>
      </w:r>
      <w:r w:rsidR="00971967">
        <w:rPr>
          <w:rFonts w:ascii="Garamond" w:hAnsi="Garamond" w:cs="Segoe UI"/>
          <w:lang w:val="es-ES"/>
        </w:rPr>
        <w:t xml:space="preserve"> No lo recuerdo. </w:t>
      </w:r>
    </w:p>
    <w:p w14:paraId="06F146DF" w14:textId="21C366A5" w:rsidR="00971967" w:rsidRDefault="00971967"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Y está en su dictamen: No en mi dictamen, la única mención es el protocolo 410 en que debe revisar el sello. </w:t>
      </w:r>
    </w:p>
    <w:p w14:paraId="6045920B" w14:textId="4F2A1C03" w:rsidR="00971967" w:rsidRDefault="00971967"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recibió una información parcial y respondió parcialmente: Yo recibí una pregunta especifica y respondí específicamente. </w:t>
      </w:r>
    </w:p>
    <w:p w14:paraId="1D81872B" w14:textId="5CC3AF29" w:rsidR="00971967" w:rsidRDefault="00971967"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Indique si con la verificación que usted hizo Davivienda cumplió con los protocolos a la hora de generar los cheques. Hubo un cumplimiento en su proceso, pero una falla en la revisión de los </w:t>
      </w:r>
      <w:r>
        <w:rPr>
          <w:rFonts w:ascii="Garamond" w:hAnsi="Garamond" w:cs="Segoe UI"/>
          <w:lang w:val="es-ES"/>
        </w:rPr>
        <w:lastRenderedPageBreak/>
        <w:t xml:space="preserve">documentos entregados para que se entregara el cheque, pues al hacer una revisión histórica del sello de la carta de autorización no era el mismo. </w:t>
      </w:r>
    </w:p>
    <w:p w14:paraId="5A23A31E" w14:textId="6E59AE8C" w:rsidR="00971967" w:rsidRDefault="00971967"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Se debe tener el mismo sello siempre: existe un elemento fundamental que es el conocimiento del cliente, cualquier desviación de cosas habituales debe generar alerta, la labor de la entidad financiera es conocer al cliente. Yo analice los sellos para </w:t>
      </w:r>
      <w:proofErr w:type="gramStart"/>
      <w:r>
        <w:rPr>
          <w:rFonts w:ascii="Garamond" w:hAnsi="Garamond" w:cs="Segoe UI"/>
          <w:lang w:val="es-ES"/>
        </w:rPr>
        <w:t>al entrega</w:t>
      </w:r>
      <w:proofErr w:type="gramEnd"/>
      <w:r>
        <w:rPr>
          <w:rFonts w:ascii="Garamond" w:hAnsi="Garamond" w:cs="Segoe UI"/>
          <w:lang w:val="es-ES"/>
        </w:rPr>
        <w:t xml:space="preserve"> del cheque, y en este se encontró una falla que precisamente puede darse por el fraude. </w:t>
      </w:r>
    </w:p>
    <w:p w14:paraId="018A2E71" w14:textId="05FE6CE4" w:rsidR="00971967" w:rsidRDefault="00971967"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Los bancos como expertos bancarios tienen la obligación de conocer al cliente. Si señor, el principio es la prevención, lógicamente en esta situación se esta ante un fraude. </w:t>
      </w:r>
    </w:p>
    <w:p w14:paraId="44E8A36B" w14:textId="59C2E403" w:rsidR="00971967" w:rsidRDefault="00971967"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en su informe supo que el banco agrario recibió y habilito una cuenta de ahorros, </w:t>
      </w:r>
      <w:proofErr w:type="gramStart"/>
      <w:r>
        <w:rPr>
          <w:rFonts w:ascii="Garamond" w:hAnsi="Garamond" w:cs="Segoe UI"/>
          <w:lang w:val="es-ES"/>
        </w:rPr>
        <w:t>entonces  no</w:t>
      </w:r>
      <w:proofErr w:type="gramEnd"/>
      <w:r>
        <w:rPr>
          <w:rFonts w:ascii="Garamond" w:hAnsi="Garamond" w:cs="Segoe UI"/>
          <w:lang w:val="es-ES"/>
        </w:rPr>
        <w:t xml:space="preserve"> reviso eficaz y oportunamente quien era su cliente, esto es habitual: Esta es una pregunta que no esta dentro de mi dictamen, solamente en contexto leí lo que  se escribió en los documentos la respecto. No quisiera por independencia tomar partida de algo que le pertenece al juzgador. </w:t>
      </w:r>
    </w:p>
    <w:p w14:paraId="671F72AA" w14:textId="6C24CC96" w:rsidR="00853964" w:rsidRDefault="00971967" w:rsidP="009E2300">
      <w:pPr>
        <w:pStyle w:val="Prrafodelista"/>
        <w:numPr>
          <w:ilvl w:val="1"/>
          <w:numId w:val="6"/>
        </w:numPr>
        <w:spacing w:after="0"/>
        <w:jc w:val="both"/>
        <w:textAlignment w:val="baseline"/>
        <w:rPr>
          <w:rFonts w:ascii="Garamond" w:hAnsi="Garamond" w:cs="Segoe UI"/>
          <w:lang w:val="es-ES"/>
        </w:rPr>
      </w:pPr>
      <w:r w:rsidRPr="00971967">
        <w:rPr>
          <w:rFonts w:ascii="Garamond" w:hAnsi="Garamond" w:cs="Segoe UI"/>
          <w:lang w:val="es-ES"/>
        </w:rPr>
        <w:t xml:space="preserve"> </w:t>
      </w:r>
      <w:r w:rsidR="00D01CF8">
        <w:rPr>
          <w:rFonts w:ascii="Garamond" w:hAnsi="Garamond" w:cs="Segoe UI"/>
          <w:lang w:val="es-ES"/>
        </w:rPr>
        <w:t xml:space="preserve">Indique si Davivienda cumplió con el protocolo 355. Si señor, eso tuvo que validarlo en el protocolo 410. </w:t>
      </w:r>
    </w:p>
    <w:p w14:paraId="0E116DA6" w14:textId="57F305CD" w:rsidR="00D01CF8" w:rsidRDefault="008561F1"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Sería correcto afirmar que en su dictamen usted no estableció que los protocolos de seguridad fueran incumplidos por Davivienda: Yo establezco y no es una pregunta que se me hace, yo lo que coloco es que el cheque se </w:t>
      </w:r>
      <w:proofErr w:type="gramStart"/>
      <w:r>
        <w:rPr>
          <w:rFonts w:ascii="Garamond" w:hAnsi="Garamond" w:cs="Segoe UI"/>
          <w:lang w:val="es-ES"/>
        </w:rPr>
        <w:t>entregó ,</w:t>
      </w:r>
      <w:proofErr w:type="gramEnd"/>
      <w:r>
        <w:rPr>
          <w:rFonts w:ascii="Garamond" w:hAnsi="Garamond" w:cs="Segoe UI"/>
          <w:lang w:val="es-ES"/>
        </w:rPr>
        <w:t xml:space="preserve"> que hay unos sellos que no concuerdan y que si no se cumplió en algún momento fue con motivo al mismo fraude. </w:t>
      </w:r>
    </w:p>
    <w:p w14:paraId="21325E5E" w14:textId="42F864EC" w:rsidR="008561F1" w:rsidRDefault="008561F1"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sabe que la relación entre Oracle y Davivienda fue la de cliente proveedor. Si señor. </w:t>
      </w:r>
    </w:p>
    <w:p w14:paraId="4E447FCF" w14:textId="0C18A206" w:rsidR="008561F1" w:rsidRDefault="008561F1"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Informe si el cliente tiene los </w:t>
      </w:r>
      <w:proofErr w:type="gramStart"/>
      <w:r>
        <w:rPr>
          <w:rFonts w:ascii="Garamond" w:hAnsi="Garamond" w:cs="Segoe UI"/>
          <w:lang w:val="es-ES"/>
        </w:rPr>
        <w:t>mismo requisitos</w:t>
      </w:r>
      <w:proofErr w:type="gramEnd"/>
      <w:r>
        <w:rPr>
          <w:rFonts w:ascii="Garamond" w:hAnsi="Garamond" w:cs="Segoe UI"/>
          <w:lang w:val="es-ES"/>
        </w:rPr>
        <w:t xml:space="preserve"> del </w:t>
      </w:r>
      <w:proofErr w:type="spellStart"/>
      <w:r>
        <w:rPr>
          <w:rFonts w:ascii="Garamond" w:hAnsi="Garamond" w:cs="Segoe UI"/>
          <w:lang w:val="es-ES"/>
        </w:rPr>
        <w:t>sarlaft</w:t>
      </w:r>
      <w:proofErr w:type="spellEnd"/>
      <w:r>
        <w:rPr>
          <w:rFonts w:ascii="Garamond" w:hAnsi="Garamond" w:cs="Segoe UI"/>
          <w:lang w:val="es-ES"/>
        </w:rPr>
        <w:t xml:space="preserve"> para con un proveedor. Es una </w:t>
      </w:r>
      <w:proofErr w:type="gramStart"/>
      <w:r>
        <w:rPr>
          <w:rFonts w:ascii="Garamond" w:hAnsi="Garamond" w:cs="Segoe UI"/>
          <w:lang w:val="es-ES"/>
        </w:rPr>
        <w:t>buen práctica</w:t>
      </w:r>
      <w:proofErr w:type="gramEnd"/>
      <w:r>
        <w:rPr>
          <w:rFonts w:ascii="Garamond" w:hAnsi="Garamond" w:cs="Segoe UI"/>
          <w:lang w:val="es-ES"/>
        </w:rPr>
        <w:t xml:space="preserve">. </w:t>
      </w:r>
    </w:p>
    <w:p w14:paraId="14902EC7" w14:textId="1835A2F1" w:rsidR="008561F1" w:rsidRDefault="008561F1"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Es la misma obligación la que tiene una entidad financiera a la que tiene un cliente – proveedor. No, no son las mismas. Para uno aplica el </w:t>
      </w:r>
      <w:proofErr w:type="spellStart"/>
      <w:r>
        <w:rPr>
          <w:rFonts w:ascii="Garamond" w:hAnsi="Garamond" w:cs="Segoe UI"/>
          <w:lang w:val="es-ES"/>
        </w:rPr>
        <w:t>salaft</w:t>
      </w:r>
      <w:proofErr w:type="spellEnd"/>
      <w:r>
        <w:rPr>
          <w:rFonts w:ascii="Garamond" w:hAnsi="Garamond" w:cs="Segoe UI"/>
          <w:lang w:val="es-ES"/>
        </w:rPr>
        <w:t xml:space="preserve"> para otro el </w:t>
      </w:r>
      <w:proofErr w:type="spellStart"/>
      <w:r>
        <w:rPr>
          <w:rFonts w:ascii="Garamond" w:hAnsi="Garamond" w:cs="Segoe UI"/>
          <w:lang w:val="es-ES"/>
        </w:rPr>
        <w:t>sagrilaft</w:t>
      </w:r>
      <w:proofErr w:type="spellEnd"/>
      <w:r>
        <w:rPr>
          <w:rFonts w:ascii="Garamond" w:hAnsi="Garamond" w:cs="Segoe UI"/>
          <w:lang w:val="es-ES"/>
        </w:rPr>
        <w:t xml:space="preserve">. Pero una política general es mitigar e identificar el riesgo. </w:t>
      </w:r>
    </w:p>
    <w:p w14:paraId="1FBB9079" w14:textId="4FB4BA82" w:rsidR="008561F1" w:rsidRDefault="008561F1"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se intereso por revisar algo más allá de las preguntas. A mi se me hizo </w:t>
      </w:r>
      <w:proofErr w:type="gramStart"/>
      <w:r>
        <w:rPr>
          <w:rFonts w:ascii="Garamond" w:hAnsi="Garamond" w:cs="Segoe UI"/>
          <w:lang w:val="es-ES"/>
        </w:rPr>
        <w:t>un amplia explicación</w:t>
      </w:r>
      <w:proofErr w:type="gramEnd"/>
      <w:r>
        <w:rPr>
          <w:rFonts w:ascii="Garamond" w:hAnsi="Garamond" w:cs="Segoe UI"/>
          <w:lang w:val="es-ES"/>
        </w:rPr>
        <w:t xml:space="preserve"> del proceso, tuve reunión con la Doctora Catalina, y alguien del banco. A mi se me hizo un encargo y eso se resolvió. </w:t>
      </w:r>
    </w:p>
    <w:p w14:paraId="6363F60D" w14:textId="3E62C80E" w:rsidR="008561F1" w:rsidRDefault="008561F1"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Se le paso que la ley dice que indique lo </w:t>
      </w:r>
      <w:proofErr w:type="gramStart"/>
      <w:r>
        <w:rPr>
          <w:rFonts w:ascii="Garamond" w:hAnsi="Garamond" w:cs="Segoe UI"/>
          <w:lang w:val="es-ES"/>
        </w:rPr>
        <w:t>favorable  lo</w:t>
      </w:r>
      <w:proofErr w:type="gramEnd"/>
      <w:r>
        <w:rPr>
          <w:rFonts w:ascii="Garamond" w:hAnsi="Garamond" w:cs="Segoe UI"/>
          <w:lang w:val="es-ES"/>
        </w:rPr>
        <w:t xml:space="preserve"> desfavorable. Las preguntas no dieron lugar a mencionar lo desfavorable. En ningún momento arriesgue mi independencia ocultando lo desfavorable. </w:t>
      </w:r>
    </w:p>
    <w:p w14:paraId="6EA18BDD" w14:textId="20FE4066" w:rsidR="008561F1" w:rsidRDefault="008561F1"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recibió el sello del cheque o de la autorización. Solo revise los que están en el dictamen, para compararlos. </w:t>
      </w:r>
    </w:p>
    <w:p w14:paraId="54F95BED" w14:textId="3C52B6E8" w:rsidR="008561F1" w:rsidRDefault="008561F1"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indico que era diferente. Si señor, </w:t>
      </w:r>
      <w:r w:rsidR="002B1DA8">
        <w:rPr>
          <w:rFonts w:ascii="Garamond" w:hAnsi="Garamond" w:cs="Segoe UI"/>
          <w:lang w:val="es-ES"/>
        </w:rPr>
        <w:t xml:space="preserve">con la revisión de los históricos se veían diferentes. </w:t>
      </w:r>
    </w:p>
    <w:p w14:paraId="4C3FAFD5" w14:textId="2C81D5A6" w:rsidR="002B1DA8" w:rsidRDefault="002B1DA8"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Es correcto decir que usted no valido que el sello de la autorización era el sello de Oracle en lo cheques. Es correcto, lo que yo revise fue el de las autorizaciones. </w:t>
      </w:r>
    </w:p>
    <w:p w14:paraId="0BEE0D49" w14:textId="6E263CEF" w:rsidR="002B1DA8" w:rsidRPr="002B1DA8" w:rsidRDefault="002B1DA8" w:rsidP="009E2300">
      <w:pPr>
        <w:spacing w:after="0"/>
        <w:ind w:left="284"/>
        <w:jc w:val="both"/>
        <w:textAlignment w:val="baseline"/>
        <w:rPr>
          <w:rFonts w:ascii="Garamond" w:hAnsi="Garamond" w:cs="Segoe UI"/>
          <w:lang w:val="es-ES"/>
        </w:rPr>
      </w:pPr>
      <w:r w:rsidRPr="002B1DA8">
        <w:rPr>
          <w:noProof/>
          <w:lang w:val="es-ES"/>
        </w:rPr>
        <w:drawing>
          <wp:inline distT="0" distB="0" distL="0" distR="0" wp14:anchorId="126E7E2F" wp14:editId="36AFF624">
            <wp:extent cx="2908300" cy="1363718"/>
            <wp:effectExtent l="0" t="0" r="635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6262" cy="1395586"/>
                    </a:xfrm>
                    <a:prstGeom prst="rect">
                      <a:avLst/>
                    </a:prstGeom>
                  </pic:spPr>
                </pic:pic>
              </a:graphicData>
            </a:graphic>
          </wp:inline>
        </w:drawing>
      </w:r>
    </w:p>
    <w:p w14:paraId="4BFC9229" w14:textId="6C3B9BD8" w:rsidR="002B1DA8" w:rsidRDefault="002B1DA8"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Usted reviso estas autorizaciones: si señor, es el que yo coloque en el dictamen. </w:t>
      </w:r>
    </w:p>
    <w:p w14:paraId="0EDE150C" w14:textId="1F47BD9A" w:rsidR="002B1DA8" w:rsidRDefault="002B1DA8"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Y el de los cheques es igual: No lo revise </w:t>
      </w:r>
    </w:p>
    <w:p w14:paraId="1E418661" w14:textId="71F0A4BB" w:rsidR="002B1DA8" w:rsidRPr="002B1DA8" w:rsidRDefault="002B1DA8" w:rsidP="009E2300">
      <w:pPr>
        <w:pStyle w:val="Prrafodelista"/>
        <w:spacing w:after="0"/>
        <w:ind w:left="644"/>
        <w:jc w:val="both"/>
        <w:textAlignment w:val="baseline"/>
        <w:rPr>
          <w:rFonts w:ascii="Garamond" w:hAnsi="Garamond" w:cs="Segoe UI"/>
          <w:lang w:val="es-ES"/>
        </w:rPr>
      </w:pPr>
      <w:r w:rsidRPr="002B1DA8">
        <w:rPr>
          <w:rFonts w:ascii="Garamond" w:hAnsi="Garamond" w:cs="Segoe UI"/>
          <w:noProof/>
          <w:lang w:val="es-ES"/>
        </w:rPr>
        <w:lastRenderedPageBreak/>
        <w:drawing>
          <wp:inline distT="0" distB="0" distL="0" distR="0" wp14:anchorId="37EC9B1C" wp14:editId="0B0760B6">
            <wp:extent cx="3429176" cy="13589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176" cy="1358970"/>
                    </a:xfrm>
                    <a:prstGeom prst="rect">
                      <a:avLst/>
                    </a:prstGeom>
                  </pic:spPr>
                </pic:pic>
              </a:graphicData>
            </a:graphic>
          </wp:inline>
        </w:drawing>
      </w:r>
    </w:p>
    <w:p w14:paraId="61E4CF91" w14:textId="7BFCE745" w:rsidR="002B1DA8" w:rsidRDefault="002B1DA8" w:rsidP="009E2300">
      <w:pPr>
        <w:pStyle w:val="Prrafodelista"/>
        <w:numPr>
          <w:ilvl w:val="1"/>
          <w:numId w:val="6"/>
        </w:numPr>
        <w:spacing w:after="0"/>
        <w:jc w:val="both"/>
        <w:textAlignment w:val="baseline"/>
        <w:rPr>
          <w:rFonts w:ascii="Garamond" w:hAnsi="Garamond" w:cs="Segoe UI"/>
          <w:lang w:val="es-ES"/>
        </w:rPr>
      </w:pPr>
      <w:r>
        <w:rPr>
          <w:rFonts w:ascii="Garamond" w:hAnsi="Garamond" w:cs="Segoe UI"/>
          <w:lang w:val="es-ES"/>
        </w:rPr>
        <w:t xml:space="preserve">El sello es diferente al que usted reviso: el que yo revise fue el de las autorizaciones. </w:t>
      </w:r>
    </w:p>
    <w:p w14:paraId="30412FEA" w14:textId="17D430F5" w:rsidR="002B1DA8" w:rsidRDefault="002B1DA8" w:rsidP="009E2300">
      <w:pPr>
        <w:spacing w:after="0"/>
        <w:jc w:val="both"/>
        <w:textAlignment w:val="baseline"/>
        <w:rPr>
          <w:rFonts w:ascii="Garamond" w:hAnsi="Garamond" w:cs="Segoe UI"/>
          <w:lang w:val="es-ES"/>
        </w:rPr>
      </w:pPr>
    </w:p>
    <w:p w14:paraId="4266EA37" w14:textId="10EE7FDC" w:rsidR="002B1DA8" w:rsidRDefault="002B1DA8" w:rsidP="009E2300">
      <w:pPr>
        <w:spacing w:after="0"/>
        <w:jc w:val="both"/>
        <w:textAlignment w:val="baseline"/>
        <w:rPr>
          <w:rFonts w:ascii="Garamond" w:hAnsi="Garamond" w:cs="Segoe UI"/>
          <w:lang w:val="es-ES"/>
        </w:rPr>
      </w:pPr>
      <w:r>
        <w:rPr>
          <w:rFonts w:ascii="Garamond" w:hAnsi="Garamond" w:cs="Segoe UI"/>
          <w:lang w:val="es-ES"/>
        </w:rPr>
        <w:t xml:space="preserve">PREGUNTAS ORACLE: </w:t>
      </w:r>
    </w:p>
    <w:p w14:paraId="28ABCFD3" w14:textId="62508E44" w:rsidR="002B1DA8" w:rsidRDefault="002B1DA8" w:rsidP="009E2300">
      <w:pPr>
        <w:spacing w:after="0"/>
        <w:jc w:val="both"/>
        <w:textAlignment w:val="baseline"/>
        <w:rPr>
          <w:rFonts w:ascii="Garamond" w:hAnsi="Garamond" w:cs="Segoe UI"/>
          <w:lang w:val="es-ES"/>
        </w:rPr>
      </w:pPr>
    </w:p>
    <w:p w14:paraId="476EC4E2" w14:textId="710BB6FB" w:rsidR="002B1DA8" w:rsidRDefault="002B1DA8"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Es apropiado que un banco pida los documentos necesarios para acreditar su titularidad: es apropiado. </w:t>
      </w:r>
    </w:p>
    <w:p w14:paraId="6977AEDF" w14:textId="2F973213" w:rsidR="002B1DA8" w:rsidRDefault="002B1DA8"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Si una persona se presenta con un poder, es adecuado que el banco le pida el poder: si señor es apropiado que le pida el poder, el certificado de existencia, documento del </w:t>
      </w:r>
      <w:r w:rsidR="00AA3575">
        <w:rPr>
          <w:rFonts w:ascii="Garamond" w:hAnsi="Garamond" w:cs="Segoe UI"/>
          <w:lang w:val="es-ES"/>
        </w:rPr>
        <w:t>representante</w:t>
      </w:r>
      <w:r>
        <w:rPr>
          <w:rFonts w:ascii="Garamond" w:hAnsi="Garamond" w:cs="Segoe UI"/>
          <w:lang w:val="es-ES"/>
        </w:rPr>
        <w:t xml:space="preserve">, etc. </w:t>
      </w:r>
    </w:p>
    <w:p w14:paraId="7475FDE0" w14:textId="434562B0" w:rsidR="002B1DA8" w:rsidRDefault="002B1DA8"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Es prudente verificar el certificado de cámara de comercio. Es un paso deseable, hay un punto clave que es que se genera la credibilidad. </w:t>
      </w:r>
    </w:p>
    <w:p w14:paraId="57E7DFEA" w14:textId="61BD3485" w:rsidR="002B1DA8" w:rsidRDefault="002B1DA8"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En su respuesta simple, el pedir el poder y verificar el certificado es un</w:t>
      </w:r>
      <w:r w:rsidR="00AA3575">
        <w:rPr>
          <w:rFonts w:ascii="Garamond" w:hAnsi="Garamond" w:cs="Segoe UI"/>
          <w:lang w:val="es-ES"/>
        </w:rPr>
        <w:t xml:space="preserve">a practica simple: si señor </w:t>
      </w:r>
    </w:p>
    <w:p w14:paraId="3294AABC" w14:textId="6D4C867A" w:rsidR="00AA3575" w:rsidRDefault="00AA3575"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Que significa un cheque cruzado con beneficio al primer beneficiario.  solo se puede consigan a aquello que fue dirigido </w:t>
      </w:r>
    </w:p>
    <w:p w14:paraId="53F0DCB6" w14:textId="03AD1034" w:rsidR="00AA3575" w:rsidRDefault="00AA3575"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Quien certifica el pago de un cheque el banco que recibe o un tercero. En mi experiencia no se certifica porque el cheque se entrega, cuando habla de certificar es un punto de verificación de pago.  Certifica quien emitió el cheque y si se lo pide el banco que recibe. </w:t>
      </w:r>
    </w:p>
    <w:p w14:paraId="4B7AD433" w14:textId="215359AF" w:rsidR="00AA3575" w:rsidRDefault="00AA3575"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Quien certifica que los pesos fueron consignados Oracle o el Banco Agrario: Seria Oracle en el cruce de cartera. </w:t>
      </w:r>
    </w:p>
    <w:p w14:paraId="757CA1E7" w14:textId="677337F7"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(exhibió cheque) puede ver los sellos de este cheque: si señor. </w:t>
      </w:r>
    </w:p>
    <w:p w14:paraId="15A44A4C" w14:textId="48210D55" w:rsidR="00AA3575"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Entonces quien debe certificar el pago de este cheque Oracle, Davivienda o Banco Agrario:  </w:t>
      </w:r>
      <w:proofErr w:type="gramStart"/>
      <w:r>
        <w:rPr>
          <w:rFonts w:ascii="Garamond" w:hAnsi="Garamond" w:cs="Segoe UI"/>
          <w:lang w:val="es-ES"/>
        </w:rPr>
        <w:t>certifico :</w:t>
      </w:r>
      <w:proofErr w:type="gramEnd"/>
      <w:r>
        <w:rPr>
          <w:rFonts w:ascii="Garamond" w:hAnsi="Garamond" w:cs="Segoe UI"/>
          <w:lang w:val="es-ES"/>
        </w:rPr>
        <w:t xml:space="preserve"> para mi certificar es emitir un documento pero contestando su pregunta lo debe  certificar el banco que lo recibe. </w:t>
      </w:r>
    </w:p>
    <w:p w14:paraId="56CBE148" w14:textId="069E4A3D"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Es </w:t>
      </w:r>
      <w:proofErr w:type="gramStart"/>
      <w:r>
        <w:rPr>
          <w:rFonts w:ascii="Garamond" w:hAnsi="Garamond" w:cs="Segoe UI"/>
          <w:lang w:val="es-ES"/>
        </w:rPr>
        <w:t>decir</w:t>
      </w:r>
      <w:proofErr w:type="gramEnd"/>
      <w:r>
        <w:rPr>
          <w:rFonts w:ascii="Garamond" w:hAnsi="Garamond" w:cs="Segoe UI"/>
          <w:lang w:val="es-ES"/>
        </w:rPr>
        <w:t xml:space="preserve"> banco agrario. Si señor</w:t>
      </w:r>
    </w:p>
    <w:p w14:paraId="0192C794" w14:textId="57123C68"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Usted no se pregunto que paso con los cheques: si me le </w:t>
      </w:r>
      <w:proofErr w:type="gramStart"/>
      <w:r>
        <w:rPr>
          <w:rFonts w:ascii="Garamond" w:hAnsi="Garamond" w:cs="Segoe UI"/>
          <w:lang w:val="es-ES"/>
        </w:rPr>
        <w:t>pregunté</w:t>
      </w:r>
      <w:proofErr w:type="gramEnd"/>
      <w:r>
        <w:rPr>
          <w:rFonts w:ascii="Garamond" w:hAnsi="Garamond" w:cs="Segoe UI"/>
          <w:lang w:val="es-ES"/>
        </w:rPr>
        <w:t xml:space="preserve"> pero esto no era parte de mi encargo.</w:t>
      </w:r>
    </w:p>
    <w:p w14:paraId="71A4389F" w14:textId="0A38D8C1" w:rsidR="007E3B3D" w:rsidRDefault="007E3B3D" w:rsidP="009E2300">
      <w:pPr>
        <w:pStyle w:val="Prrafodelista"/>
        <w:numPr>
          <w:ilvl w:val="0"/>
          <w:numId w:val="32"/>
        </w:numPr>
        <w:spacing w:after="0"/>
        <w:jc w:val="both"/>
        <w:textAlignment w:val="baseline"/>
        <w:rPr>
          <w:rFonts w:ascii="Garamond" w:hAnsi="Garamond" w:cs="Segoe UI"/>
          <w:lang w:val="es-ES"/>
        </w:rPr>
      </w:pPr>
      <w:r w:rsidRPr="009E2300">
        <w:rPr>
          <w:rFonts w:ascii="Garamond" w:hAnsi="Garamond" w:cs="Segoe UI"/>
          <w:lang w:val="es-ES"/>
        </w:rPr>
        <w:t>Usted titula su dictamen</w:t>
      </w:r>
      <w:r w:rsidR="009E2300">
        <w:rPr>
          <w:rFonts w:ascii="Garamond" w:hAnsi="Garamond" w:cs="Segoe UI"/>
          <w:lang w:val="es-ES"/>
        </w:rPr>
        <w:t xml:space="preserve"> </w:t>
      </w:r>
      <w:r w:rsidR="009E2300">
        <w:rPr>
          <w:rFonts w:ascii="Garamond" w:hAnsi="Garamond"/>
          <w:i/>
          <w:iCs/>
          <w:lang w:val="es-ES"/>
        </w:rPr>
        <w:t>“</w:t>
      </w:r>
      <w:r w:rsidR="009E2300" w:rsidRPr="009E2300">
        <w:rPr>
          <w:rFonts w:ascii="Garamond" w:hAnsi="Garamond"/>
          <w:i/>
          <w:iCs/>
        </w:rPr>
        <w:t>Dictamen pericial contable y respecto del incidente de (i) defraudación, por parte de un grupo de delincuentes, a quienes BANCO DAVIVIENDA y BANCO DE OCCIDENTE entregaron los fondos adeudados a ORACLE por servicios de tecnología que (ii) fueron consignados en una cuenta de ahorros creada subrepticiamente por los mismos delincuentes en el BANCO AGRARIO</w:t>
      </w:r>
      <w:r w:rsidR="009E2300">
        <w:rPr>
          <w:rFonts w:ascii="Garamond" w:hAnsi="Garamond"/>
          <w:i/>
          <w:iCs/>
        </w:rPr>
        <w:t>”</w:t>
      </w:r>
      <w:r w:rsidRPr="009E2300">
        <w:rPr>
          <w:rFonts w:ascii="Garamond" w:hAnsi="Garamond" w:cs="Segoe UI"/>
          <w:i/>
          <w:iCs/>
          <w:lang w:val="es-ES"/>
        </w:rPr>
        <w:t>:</w:t>
      </w:r>
      <w:r>
        <w:rPr>
          <w:rFonts w:ascii="Garamond" w:hAnsi="Garamond" w:cs="Segoe UI"/>
          <w:lang w:val="es-ES"/>
        </w:rPr>
        <w:t xml:space="preserve"> usted confiesa que no hizo el estudio de los cheques, explique </w:t>
      </w:r>
      <w:proofErr w:type="gramStart"/>
      <w:r>
        <w:rPr>
          <w:rFonts w:ascii="Garamond" w:hAnsi="Garamond" w:cs="Segoe UI"/>
          <w:lang w:val="es-ES"/>
        </w:rPr>
        <w:t>porque</w:t>
      </w:r>
      <w:proofErr w:type="gramEnd"/>
      <w:r>
        <w:rPr>
          <w:rFonts w:ascii="Garamond" w:hAnsi="Garamond" w:cs="Segoe UI"/>
          <w:lang w:val="es-ES"/>
        </w:rPr>
        <w:t xml:space="preserve">. En mi dictamen se hizo un estudio general, mi dictamen versa sobre aspectos generales. </w:t>
      </w:r>
    </w:p>
    <w:p w14:paraId="7FA5BA9F" w14:textId="3535F2BB"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Que tiene que ver que usted hable de fraude dentro del titulo de dictamen: si, porque es la génesis del caso. A mi se me hicieron dos preguntas, quienes y si había información de contacto de facturación. </w:t>
      </w:r>
    </w:p>
    <w:p w14:paraId="4BC11C97" w14:textId="5D18FDCD"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Usted enumero 6 contratos y </w:t>
      </w:r>
      <w:proofErr w:type="gramStart"/>
      <w:r>
        <w:rPr>
          <w:rFonts w:ascii="Garamond" w:hAnsi="Garamond" w:cs="Segoe UI"/>
          <w:lang w:val="es-ES"/>
        </w:rPr>
        <w:t>tres factura</w:t>
      </w:r>
      <w:proofErr w:type="gramEnd"/>
      <w:r>
        <w:rPr>
          <w:rFonts w:ascii="Garamond" w:hAnsi="Garamond" w:cs="Segoe UI"/>
          <w:lang w:val="es-ES"/>
        </w:rPr>
        <w:t xml:space="preserve">, a eso se limitaba los servicios prestados por Oracle a Davivienda. Si señor, el mismo Oracle menciona que hay dos tipos de servicios, un </w:t>
      </w:r>
      <w:proofErr w:type="spellStart"/>
      <w:r>
        <w:rPr>
          <w:rFonts w:ascii="Garamond" w:hAnsi="Garamond" w:cs="Segoe UI"/>
          <w:lang w:val="es-ES"/>
        </w:rPr>
        <w:t>servciio</w:t>
      </w:r>
      <w:proofErr w:type="spellEnd"/>
      <w:r>
        <w:rPr>
          <w:rFonts w:ascii="Garamond" w:hAnsi="Garamond" w:cs="Segoe UI"/>
          <w:lang w:val="es-ES"/>
        </w:rPr>
        <w:t xml:space="preserve"> sobre la nube y unos servicios de consultoría y sistemas. </w:t>
      </w:r>
    </w:p>
    <w:p w14:paraId="22CD9ADC" w14:textId="14311E04"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Únicamente se prestaron servicios de tres facturas. Objetada. </w:t>
      </w:r>
    </w:p>
    <w:p w14:paraId="3B594549" w14:textId="2A1D8821"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Para este proceso que </w:t>
      </w:r>
      <w:proofErr w:type="spellStart"/>
      <w:r>
        <w:rPr>
          <w:rFonts w:ascii="Garamond" w:hAnsi="Garamond" w:cs="Segoe UI"/>
          <w:lang w:val="es-ES"/>
        </w:rPr>
        <w:t>factutras</w:t>
      </w:r>
      <w:proofErr w:type="spellEnd"/>
      <w:r>
        <w:rPr>
          <w:rFonts w:ascii="Garamond" w:hAnsi="Garamond" w:cs="Segoe UI"/>
          <w:lang w:val="es-ES"/>
        </w:rPr>
        <w:t xml:space="preserve"> interesan: específicamente las que terminan en 072 y 077  </w:t>
      </w:r>
    </w:p>
    <w:p w14:paraId="49FC21FE" w14:textId="3CC40AD3"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lastRenderedPageBreak/>
        <w:t xml:space="preserve">Por qué confirma que esas son las que interesan. Porque tengo entendido que sobre esas se cometió el fraude. </w:t>
      </w:r>
    </w:p>
    <w:p w14:paraId="47E01BB1" w14:textId="39549236"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Usted se refiere a un contrato marco, unas ordenes de servicio y unos documentos de pedido 62072, identifico a que orden de pedido se refiere. No señor, identifique la factura</w:t>
      </w:r>
    </w:p>
    <w:p w14:paraId="7C79EA98" w14:textId="3C6401FF" w:rsidR="007E3B3D" w:rsidRDefault="007E3B3D"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No identifico por qué se genero esa factura. No señor, identifique porque esta claro en la factura. </w:t>
      </w:r>
    </w:p>
    <w:p w14:paraId="63AD65D5" w14:textId="3B0314FB" w:rsidR="007E3B3D" w:rsidRDefault="003C0020"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Si yo le exhibo la orden de pedido usted puede identificar que pertenece a la factura. No estoy seguro, pero lo podemos intentar. </w:t>
      </w:r>
    </w:p>
    <w:p w14:paraId="0048B7BB" w14:textId="5DB05079" w:rsidR="003C0020" w:rsidRDefault="003C0020" w:rsidP="009E2300">
      <w:pPr>
        <w:spacing w:after="0"/>
        <w:ind w:left="360"/>
        <w:jc w:val="both"/>
        <w:textAlignment w:val="baseline"/>
        <w:rPr>
          <w:rFonts w:ascii="Garamond" w:hAnsi="Garamond" w:cs="Segoe UI"/>
          <w:lang w:val="es-ES"/>
        </w:rPr>
      </w:pPr>
      <w:r w:rsidRPr="003C0020">
        <w:rPr>
          <w:noProof/>
          <w:lang w:val="es-ES"/>
        </w:rPr>
        <w:drawing>
          <wp:inline distT="0" distB="0" distL="0" distR="0" wp14:anchorId="2E1BBA01" wp14:editId="78BB8B15">
            <wp:extent cx="5378726" cy="339107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8726" cy="3391074"/>
                    </a:xfrm>
                    <a:prstGeom prst="rect">
                      <a:avLst/>
                    </a:prstGeom>
                  </pic:spPr>
                </pic:pic>
              </a:graphicData>
            </a:graphic>
          </wp:inline>
        </w:drawing>
      </w:r>
    </w:p>
    <w:p w14:paraId="500C0C52" w14:textId="770442F5" w:rsidR="003C0020" w:rsidRDefault="003C0020"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Corresponde a los mismos valores. No es claro que sean las mismas, y no fue algo que revisara en mi dictamen. </w:t>
      </w:r>
    </w:p>
    <w:p w14:paraId="798995DB" w14:textId="3F5E0051" w:rsidR="00FA60D4" w:rsidRDefault="00FA60D4"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Pero a usted le preguntaron cuales fueron los hechos que dieron origen a las facturas no reviso las ordenes de factura. Si señor, yo las </w:t>
      </w:r>
      <w:proofErr w:type="gramStart"/>
      <w:r>
        <w:rPr>
          <w:rFonts w:ascii="Garamond" w:hAnsi="Garamond" w:cs="Segoe UI"/>
          <w:lang w:val="es-ES"/>
        </w:rPr>
        <w:t>vi</w:t>
      </w:r>
      <w:proofErr w:type="gramEnd"/>
      <w:r>
        <w:rPr>
          <w:rFonts w:ascii="Garamond" w:hAnsi="Garamond" w:cs="Segoe UI"/>
          <w:lang w:val="es-ES"/>
        </w:rPr>
        <w:t xml:space="preserve"> pero no se me pidió hacer una auditoria de la facturas. </w:t>
      </w:r>
    </w:p>
    <w:p w14:paraId="143EEB0F" w14:textId="40A8207A" w:rsidR="00FA60D4" w:rsidRDefault="00FA60D4"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No encontró el origen: es que no se busco, revise distintos documentos que se citan el dictamen. No es que no me interese, es que no era necesario para resolver las preguntas. </w:t>
      </w:r>
    </w:p>
    <w:p w14:paraId="43DA51D5" w14:textId="175E3D61" w:rsidR="00FA60D4" w:rsidRDefault="00FA60D4" w:rsidP="009E2300">
      <w:pPr>
        <w:pStyle w:val="Prrafodelista"/>
        <w:spacing w:after="0"/>
        <w:jc w:val="both"/>
        <w:textAlignment w:val="baseline"/>
        <w:rPr>
          <w:rFonts w:ascii="Garamond" w:hAnsi="Garamond" w:cs="Segoe UI"/>
          <w:lang w:val="es-ES"/>
        </w:rPr>
      </w:pPr>
      <w:r w:rsidRPr="00FA60D4">
        <w:rPr>
          <w:rFonts w:ascii="Garamond" w:hAnsi="Garamond" w:cs="Segoe UI"/>
          <w:noProof/>
          <w:lang w:val="es-ES"/>
        </w:rPr>
        <w:lastRenderedPageBreak/>
        <w:drawing>
          <wp:inline distT="0" distB="0" distL="0" distR="0" wp14:anchorId="57C9ACE3" wp14:editId="6EFA676A">
            <wp:extent cx="5435879" cy="329581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5879" cy="3295819"/>
                    </a:xfrm>
                    <a:prstGeom prst="rect">
                      <a:avLst/>
                    </a:prstGeom>
                  </pic:spPr>
                </pic:pic>
              </a:graphicData>
            </a:graphic>
          </wp:inline>
        </w:drawing>
      </w:r>
    </w:p>
    <w:p w14:paraId="18A19FF0" w14:textId="271C9343" w:rsidR="00FA60D4" w:rsidRDefault="00FA60D4"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¿Esta orden de pedido la reviso usted? </w:t>
      </w:r>
      <w:r w:rsidR="002A470B">
        <w:rPr>
          <w:rFonts w:ascii="Garamond" w:hAnsi="Garamond" w:cs="Segoe UI"/>
          <w:lang w:val="es-ES"/>
        </w:rPr>
        <w:t xml:space="preserve">yo revise varias ordenes de compra, no podría afírmale o negarle si fue esta en particular, yo revise en general la orden de pedido y la orden de compra y seguramente esta tiene los mismos elementos que yo plasmé en mi dictamen. </w:t>
      </w:r>
    </w:p>
    <w:p w14:paraId="782DFB1A" w14:textId="782449A4" w:rsidR="002A470B" w:rsidRDefault="002A470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Esta orden le puede dar origen a las facturas. No señor, esa verificación no la hice porque la pregunta que me hicieron fue más general. Por lo que identifique que se debía emitir una orden, se debía pagar a 30 días y </w:t>
      </w:r>
      <w:proofErr w:type="gramStart"/>
      <w:r>
        <w:rPr>
          <w:rFonts w:ascii="Garamond" w:hAnsi="Garamond" w:cs="Segoe UI"/>
          <w:lang w:val="es-ES"/>
        </w:rPr>
        <w:t>habían</w:t>
      </w:r>
      <w:proofErr w:type="gramEnd"/>
      <w:r>
        <w:rPr>
          <w:rFonts w:ascii="Garamond" w:hAnsi="Garamond" w:cs="Segoe UI"/>
          <w:lang w:val="es-ES"/>
        </w:rPr>
        <w:t xml:space="preserve"> unos correos específicos a los que se debía comunicar. </w:t>
      </w:r>
    </w:p>
    <w:p w14:paraId="5C57A82D" w14:textId="232A1C3B" w:rsidR="002A470B" w:rsidRDefault="002A470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Usted puede afirmar que las personas que tenían contacto para la facturación era esas o no. No lo puedo afirmar, me remito a lo mencionado en mi dictamen. </w:t>
      </w:r>
    </w:p>
    <w:p w14:paraId="2189BC75" w14:textId="26E9B335" w:rsidR="002A470B" w:rsidRDefault="002A470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Le estoy preguntando sobre las facturas. Si señor, pero a </w:t>
      </w:r>
      <w:proofErr w:type="gramStart"/>
      <w:r>
        <w:rPr>
          <w:rFonts w:ascii="Garamond" w:hAnsi="Garamond" w:cs="Segoe UI"/>
          <w:lang w:val="es-ES"/>
        </w:rPr>
        <w:t>mi las preguntas</w:t>
      </w:r>
      <w:proofErr w:type="gramEnd"/>
      <w:r>
        <w:rPr>
          <w:rFonts w:ascii="Garamond" w:hAnsi="Garamond" w:cs="Segoe UI"/>
          <w:lang w:val="es-ES"/>
        </w:rPr>
        <w:t xml:space="preserve"> que me hicieron no fueron sobre esas facturas fueron en general. En esas preguntas en especificó no se me mencionaron esas facturas por eso lo hice en general, pero si las </w:t>
      </w:r>
      <w:proofErr w:type="gramStart"/>
      <w:r>
        <w:rPr>
          <w:rFonts w:ascii="Garamond" w:hAnsi="Garamond" w:cs="Segoe UI"/>
          <w:lang w:val="es-ES"/>
        </w:rPr>
        <w:t>consulte</w:t>
      </w:r>
      <w:proofErr w:type="gramEnd"/>
      <w:r>
        <w:rPr>
          <w:rFonts w:ascii="Garamond" w:hAnsi="Garamond" w:cs="Segoe UI"/>
          <w:lang w:val="es-ES"/>
        </w:rPr>
        <w:t xml:space="preserve">. </w:t>
      </w:r>
    </w:p>
    <w:p w14:paraId="6E8CCCD8" w14:textId="1366B97C" w:rsidR="002A470B" w:rsidRDefault="002A470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En la página 12 de si dictamen, usted utiliza la imagen 04, </w:t>
      </w:r>
    </w:p>
    <w:p w14:paraId="66E68371" w14:textId="09069912" w:rsidR="002A470B" w:rsidRDefault="002A470B" w:rsidP="009E2300">
      <w:pPr>
        <w:pStyle w:val="Prrafodelista"/>
        <w:spacing w:after="0"/>
        <w:jc w:val="both"/>
        <w:textAlignment w:val="baseline"/>
        <w:rPr>
          <w:rFonts w:ascii="Garamond" w:hAnsi="Garamond" w:cs="Segoe UI"/>
          <w:lang w:val="es-ES"/>
        </w:rPr>
      </w:pPr>
      <w:r w:rsidRPr="002A470B">
        <w:rPr>
          <w:rFonts w:ascii="Garamond" w:hAnsi="Garamond" w:cs="Segoe UI"/>
          <w:noProof/>
          <w:lang w:val="es-ES"/>
        </w:rPr>
        <w:drawing>
          <wp:inline distT="0" distB="0" distL="0" distR="0" wp14:anchorId="4B5C47CD" wp14:editId="007E516E">
            <wp:extent cx="5612130" cy="194881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948815"/>
                    </a:xfrm>
                    <a:prstGeom prst="rect">
                      <a:avLst/>
                    </a:prstGeom>
                  </pic:spPr>
                </pic:pic>
              </a:graphicData>
            </a:graphic>
          </wp:inline>
        </w:drawing>
      </w:r>
    </w:p>
    <w:p w14:paraId="5D2AEC2E" w14:textId="3962DF64" w:rsidR="002A470B" w:rsidRDefault="002A470B" w:rsidP="009E2300">
      <w:pPr>
        <w:pStyle w:val="Prrafodelista"/>
        <w:spacing w:after="0"/>
        <w:jc w:val="both"/>
        <w:textAlignment w:val="baseline"/>
        <w:rPr>
          <w:rFonts w:ascii="Garamond" w:hAnsi="Garamond" w:cs="Segoe UI"/>
          <w:lang w:val="es-ES"/>
        </w:rPr>
      </w:pPr>
      <w:r>
        <w:rPr>
          <w:rFonts w:ascii="Garamond" w:hAnsi="Garamond" w:cs="Segoe UI"/>
          <w:lang w:val="es-ES"/>
        </w:rPr>
        <w:t xml:space="preserve">Se remite al pie de página al folio 49 de la exhibición yo quiero que revise. </w:t>
      </w:r>
    </w:p>
    <w:p w14:paraId="33825FB5" w14:textId="2120DA5E" w:rsidR="002A470B" w:rsidRDefault="002A470B" w:rsidP="009E2300">
      <w:pPr>
        <w:pStyle w:val="Prrafodelista"/>
        <w:spacing w:after="0"/>
        <w:jc w:val="both"/>
        <w:textAlignment w:val="baseline"/>
        <w:rPr>
          <w:rFonts w:ascii="Garamond" w:hAnsi="Garamond" w:cs="Segoe UI"/>
          <w:lang w:val="es-ES"/>
        </w:rPr>
      </w:pPr>
      <w:r>
        <w:rPr>
          <w:rFonts w:ascii="Garamond" w:hAnsi="Garamond" w:cs="Segoe UI"/>
          <w:lang w:val="es-ES"/>
        </w:rPr>
        <w:t>Lo que yo dije es que el documento esta en l página de Oracle y que lo aporto Oracle.</w:t>
      </w:r>
    </w:p>
    <w:p w14:paraId="0466163A" w14:textId="3A7F24D4" w:rsidR="002A470B" w:rsidRDefault="002A470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(Se exhibe el folio 49 y le pregunta si fue una impresión de él porque no aparece el documento que cita, es en el folio 42 en él que esta el documento)</w:t>
      </w:r>
    </w:p>
    <w:p w14:paraId="7A8DCAE0" w14:textId="66A997A1" w:rsidR="002A470B" w:rsidRDefault="002A470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lastRenderedPageBreak/>
        <w:t xml:space="preserve">Usted en su dictamen en la página 13 señaló que Oracle no le entregó a Banco agrario la información completa, para responder la pregunta de quienes. Es correcto. </w:t>
      </w:r>
    </w:p>
    <w:p w14:paraId="3AB4BDDF" w14:textId="2F6F3EDE" w:rsidR="002A470B" w:rsidRDefault="002A470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Para que necesitaba esa información ¿Qué personas manejaban las cuentas de Oracle para determinar el manejo de las cuentas de </w:t>
      </w:r>
      <w:r w:rsidR="006C6D4B">
        <w:rPr>
          <w:rFonts w:ascii="Garamond" w:hAnsi="Garamond" w:cs="Segoe UI"/>
          <w:lang w:val="es-ES"/>
        </w:rPr>
        <w:t>Davivienda</w:t>
      </w:r>
      <w:r>
        <w:rPr>
          <w:rFonts w:ascii="Garamond" w:hAnsi="Garamond" w:cs="Segoe UI"/>
          <w:lang w:val="es-ES"/>
        </w:rPr>
        <w:t xml:space="preserve">? La pregunta </w:t>
      </w:r>
      <w:r w:rsidR="006C6D4B">
        <w:rPr>
          <w:rFonts w:ascii="Garamond" w:hAnsi="Garamond" w:cs="Segoe UI"/>
          <w:lang w:val="es-ES"/>
        </w:rPr>
        <w:t xml:space="preserve">que a mi me hicieron fue </w:t>
      </w:r>
      <w:r>
        <w:rPr>
          <w:rFonts w:ascii="Garamond" w:hAnsi="Garamond" w:cs="Segoe UI"/>
          <w:lang w:val="es-ES"/>
        </w:rPr>
        <w:t xml:space="preserve">quienes en Oracle eran las relacionadas en el contrato de Oracle y Davivienda. </w:t>
      </w:r>
    </w:p>
    <w:p w14:paraId="59CBA1A4" w14:textId="07FF6E4D"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Dígame por qué era importante conocer quien podía girar los cheques de Oracle para el pago que debía hacer Davivienda a Oracle: Si señor. No hay nexo de causalidad. </w:t>
      </w:r>
    </w:p>
    <w:p w14:paraId="3777FDE4" w14:textId="27011C30"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Entonces necesitaba entregarla. No señor.  Sin embargo, voy a complementarla porque en la sección cuarta, la sección hacia más preguntas las </w:t>
      </w:r>
      <w:proofErr w:type="gramStart"/>
      <w:r>
        <w:rPr>
          <w:rFonts w:ascii="Garamond" w:hAnsi="Garamond" w:cs="Segoe UI"/>
          <w:lang w:val="es-ES"/>
        </w:rPr>
        <w:t>personas  a</w:t>
      </w:r>
      <w:proofErr w:type="gramEnd"/>
      <w:r>
        <w:rPr>
          <w:rFonts w:ascii="Garamond" w:hAnsi="Garamond" w:cs="Segoe UI"/>
          <w:lang w:val="es-ES"/>
        </w:rPr>
        <w:t xml:space="preserve"> negociar, instrucciones al banco. No era un solo acápite eran varios.</w:t>
      </w:r>
    </w:p>
    <w:p w14:paraId="75AEFCAC" w14:textId="570FC9D5"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Usted no encontró la información sobre las autorizaciones en el expediente y en los documentos aportados por el banco agrario. No señor, no lo encontré, pero me toco responder con lo que había. Me toco porque fue una restricción y utilice los correos para identificar eso. </w:t>
      </w:r>
    </w:p>
    <w:p w14:paraId="6F2A26EB" w14:textId="5C1A6931"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Usted verifico como fueron recogido los cheques en Davivienda. No señor. </w:t>
      </w:r>
    </w:p>
    <w:p w14:paraId="5589CA2A" w14:textId="2BBB30DC"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Quien autorizo. No señor </w:t>
      </w:r>
    </w:p>
    <w:p w14:paraId="259AE27E" w14:textId="77777777"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Eso estaba en el expediente. </w:t>
      </w:r>
      <w:proofErr w:type="gramStart"/>
      <w:r>
        <w:rPr>
          <w:rFonts w:ascii="Garamond" w:hAnsi="Garamond" w:cs="Segoe UI"/>
          <w:lang w:val="es-ES"/>
        </w:rPr>
        <w:t>Habían</w:t>
      </w:r>
      <w:proofErr w:type="gramEnd"/>
      <w:r>
        <w:rPr>
          <w:rFonts w:ascii="Garamond" w:hAnsi="Garamond" w:cs="Segoe UI"/>
          <w:lang w:val="es-ES"/>
        </w:rPr>
        <w:t xml:space="preserve"> varia referencia, pero no era parte de mi dictamen.</w:t>
      </w:r>
    </w:p>
    <w:p w14:paraId="474E2D4E" w14:textId="34CF8B0E"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No le intereso quienes estaban autorizados para recibir los cheques. Yo revise el expediente y yo coloque quienes eran los contactos de facturación.  </w:t>
      </w:r>
    </w:p>
    <w:p w14:paraId="19165CCC" w14:textId="327ADFD8"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Quienes eran las personas designadas o autorizadas para recibir los cheques. En esa pregunta no manifesté ninguna restricción de información. La restricción de información fue sobre la respuesta 03, no sobre la 04. </w:t>
      </w:r>
    </w:p>
    <w:p w14:paraId="6942EAC5" w14:textId="71A7A3E1" w:rsidR="006C6D4B" w:rsidRDefault="006C6D4B" w:rsidP="009E2300">
      <w:pPr>
        <w:pStyle w:val="Prrafodelista"/>
        <w:numPr>
          <w:ilvl w:val="0"/>
          <w:numId w:val="32"/>
        </w:numPr>
        <w:spacing w:after="0"/>
        <w:jc w:val="both"/>
        <w:textAlignment w:val="baseline"/>
        <w:rPr>
          <w:rFonts w:ascii="Garamond" w:hAnsi="Garamond" w:cs="Segoe UI"/>
          <w:lang w:val="es-ES"/>
        </w:rPr>
      </w:pPr>
      <w:r>
        <w:rPr>
          <w:rFonts w:ascii="Garamond" w:hAnsi="Garamond" w:cs="Segoe UI"/>
          <w:lang w:val="es-ES"/>
        </w:rPr>
        <w:t xml:space="preserve">La orden de pedido 477483 esa tiene que ver con las dos facturas objeto de ese proceso:   yo no verifique la trazabilidad de esas facturas verifique la generalidad. </w:t>
      </w:r>
    </w:p>
    <w:p w14:paraId="4746D22B" w14:textId="5AD031CF" w:rsidR="006C6D4B" w:rsidRDefault="006C6D4B" w:rsidP="009E2300">
      <w:pPr>
        <w:spacing w:after="0"/>
        <w:jc w:val="both"/>
        <w:textAlignment w:val="baseline"/>
        <w:rPr>
          <w:rFonts w:ascii="Garamond" w:hAnsi="Garamond" w:cs="Segoe UI"/>
          <w:lang w:val="es-ES"/>
        </w:rPr>
      </w:pPr>
    </w:p>
    <w:p w14:paraId="629A9032" w14:textId="77777777" w:rsidR="009B3138" w:rsidRPr="0086780A" w:rsidRDefault="006C6D4B" w:rsidP="009E2300">
      <w:pPr>
        <w:spacing w:after="0"/>
        <w:jc w:val="both"/>
        <w:textAlignment w:val="baseline"/>
        <w:rPr>
          <w:rFonts w:ascii="Garamond" w:hAnsi="Garamond" w:cs="Segoe UI"/>
          <w:b/>
          <w:bCs/>
          <w:lang w:val="es-ES"/>
        </w:rPr>
      </w:pPr>
      <w:r w:rsidRPr="0086780A">
        <w:rPr>
          <w:rFonts w:ascii="Garamond" w:hAnsi="Garamond" w:cs="Segoe UI"/>
          <w:b/>
          <w:bCs/>
          <w:lang w:val="es-ES"/>
        </w:rPr>
        <w:t xml:space="preserve">PREGUNTAS OCCIDENTE: </w:t>
      </w:r>
    </w:p>
    <w:p w14:paraId="0013B230" w14:textId="3067C44C" w:rsidR="006C6D4B" w:rsidRPr="009B3138" w:rsidRDefault="006C6D4B" w:rsidP="009E2300">
      <w:pPr>
        <w:pStyle w:val="Prrafodelista"/>
        <w:numPr>
          <w:ilvl w:val="0"/>
          <w:numId w:val="35"/>
        </w:numPr>
        <w:spacing w:after="0"/>
        <w:jc w:val="both"/>
        <w:textAlignment w:val="baseline"/>
        <w:rPr>
          <w:rFonts w:ascii="Garamond" w:hAnsi="Garamond" w:cs="Segoe UI"/>
          <w:lang w:val="es-ES"/>
        </w:rPr>
      </w:pPr>
      <w:r w:rsidRPr="009B3138">
        <w:rPr>
          <w:rFonts w:ascii="Garamond" w:hAnsi="Garamond" w:cs="Segoe UI"/>
          <w:lang w:val="es-ES"/>
        </w:rPr>
        <w:t xml:space="preserve">Los sellos con lo que se retiraron los cheques coinciden con los sellos con los que se consignados los cheques. No revise los sellos con los que se abrieron la cuenta. </w:t>
      </w:r>
    </w:p>
    <w:p w14:paraId="674668ED" w14:textId="13343A8C" w:rsidR="006C6D4B" w:rsidRDefault="006C6D4B" w:rsidP="009E2300">
      <w:pPr>
        <w:spacing w:after="0"/>
        <w:jc w:val="both"/>
        <w:textAlignment w:val="baseline"/>
        <w:rPr>
          <w:rFonts w:ascii="Garamond" w:hAnsi="Garamond" w:cs="Segoe UI"/>
          <w:lang w:val="es-ES"/>
        </w:rPr>
      </w:pPr>
    </w:p>
    <w:p w14:paraId="55B6B64B" w14:textId="63249C2A" w:rsidR="006C6D4B" w:rsidRPr="0086780A" w:rsidRDefault="006C6D4B" w:rsidP="009E2300">
      <w:pPr>
        <w:spacing w:after="0"/>
        <w:jc w:val="both"/>
        <w:textAlignment w:val="baseline"/>
        <w:rPr>
          <w:rFonts w:ascii="Garamond" w:hAnsi="Garamond" w:cs="Segoe UI"/>
          <w:b/>
          <w:bCs/>
          <w:lang w:val="es-ES"/>
        </w:rPr>
      </w:pPr>
      <w:r w:rsidRPr="0086780A">
        <w:rPr>
          <w:rFonts w:ascii="Garamond" w:hAnsi="Garamond" w:cs="Segoe UI"/>
          <w:b/>
          <w:bCs/>
          <w:lang w:val="es-ES"/>
        </w:rPr>
        <w:t xml:space="preserve">PREGUNTAS QUICK: </w:t>
      </w:r>
    </w:p>
    <w:p w14:paraId="0E87E063" w14:textId="77777777" w:rsidR="009B3138" w:rsidRDefault="009B3138" w:rsidP="009E2300">
      <w:pPr>
        <w:spacing w:after="0"/>
        <w:jc w:val="both"/>
        <w:textAlignment w:val="baseline"/>
        <w:rPr>
          <w:rFonts w:ascii="Garamond" w:hAnsi="Garamond" w:cs="Segoe UI"/>
          <w:lang w:val="es-ES"/>
        </w:rPr>
      </w:pPr>
    </w:p>
    <w:p w14:paraId="49A6F9EF" w14:textId="2564B1E1" w:rsidR="006C6D4B" w:rsidRDefault="006C6D4B" w:rsidP="009E2300">
      <w:pPr>
        <w:pStyle w:val="Prrafodelista"/>
        <w:numPr>
          <w:ilvl w:val="0"/>
          <w:numId w:val="33"/>
        </w:numPr>
        <w:spacing w:after="0"/>
        <w:jc w:val="both"/>
        <w:textAlignment w:val="baseline"/>
        <w:rPr>
          <w:rFonts w:ascii="Garamond" w:hAnsi="Garamond" w:cs="Segoe UI"/>
          <w:lang w:val="es-ES"/>
        </w:rPr>
      </w:pPr>
      <w:r>
        <w:rPr>
          <w:rFonts w:ascii="Garamond" w:hAnsi="Garamond" w:cs="Segoe UI"/>
          <w:lang w:val="es-ES"/>
        </w:rPr>
        <w:t xml:space="preserve">Se pudo determinar quien reclamo los cheques en Davivienda. No señora, pero de las lecturas de los documentos puedo hablar anecdóticamente </w:t>
      </w:r>
      <w:proofErr w:type="gramStart"/>
      <w:r>
        <w:rPr>
          <w:rFonts w:ascii="Garamond" w:hAnsi="Garamond" w:cs="Segoe UI"/>
          <w:lang w:val="es-ES"/>
        </w:rPr>
        <w:t>que</w:t>
      </w:r>
      <w:proofErr w:type="gramEnd"/>
      <w:r>
        <w:rPr>
          <w:rFonts w:ascii="Garamond" w:hAnsi="Garamond" w:cs="Segoe UI"/>
          <w:lang w:val="es-ES"/>
        </w:rPr>
        <w:t xml:space="preserve"> fue una empresa.</w:t>
      </w:r>
    </w:p>
    <w:p w14:paraId="2308C8C6" w14:textId="27079DDC" w:rsidR="006C6D4B" w:rsidRDefault="006C6D4B" w:rsidP="009E2300">
      <w:pPr>
        <w:pStyle w:val="Prrafodelista"/>
        <w:numPr>
          <w:ilvl w:val="0"/>
          <w:numId w:val="33"/>
        </w:numPr>
        <w:spacing w:after="0"/>
        <w:jc w:val="both"/>
        <w:textAlignment w:val="baseline"/>
        <w:rPr>
          <w:rFonts w:ascii="Garamond" w:hAnsi="Garamond" w:cs="Segoe UI"/>
          <w:lang w:val="es-ES"/>
        </w:rPr>
      </w:pPr>
      <w:r>
        <w:rPr>
          <w:rFonts w:ascii="Garamond" w:hAnsi="Garamond" w:cs="Segoe UI"/>
          <w:lang w:val="es-ES"/>
        </w:rPr>
        <w:t xml:space="preserve">De donde determina que fue una empresa y que puntualmente </w:t>
      </w:r>
      <w:proofErr w:type="spellStart"/>
      <w:r>
        <w:rPr>
          <w:rFonts w:ascii="Garamond" w:hAnsi="Garamond" w:cs="Segoe UI"/>
          <w:lang w:val="es-ES"/>
        </w:rPr>
        <w:t>Quik</w:t>
      </w:r>
      <w:proofErr w:type="spellEnd"/>
      <w:r>
        <w:rPr>
          <w:rFonts w:ascii="Garamond" w:hAnsi="Garamond" w:cs="Segoe UI"/>
          <w:lang w:val="es-ES"/>
        </w:rPr>
        <w:t xml:space="preserve"> </w:t>
      </w:r>
      <w:proofErr w:type="spellStart"/>
      <w:r>
        <w:rPr>
          <w:rFonts w:ascii="Garamond" w:hAnsi="Garamond" w:cs="Segoe UI"/>
          <w:lang w:val="es-ES"/>
        </w:rPr>
        <w:t>help</w:t>
      </w:r>
      <w:proofErr w:type="spellEnd"/>
      <w:r>
        <w:rPr>
          <w:rFonts w:ascii="Garamond" w:hAnsi="Garamond" w:cs="Segoe UI"/>
          <w:lang w:val="es-ES"/>
        </w:rPr>
        <w:t xml:space="preserve"> S.A.S eso fue lo que entendí y por eso lo refiero anecdóticamente. </w:t>
      </w:r>
    </w:p>
    <w:p w14:paraId="2BEE2BDE" w14:textId="77777777" w:rsidR="0086780A" w:rsidRDefault="0086780A" w:rsidP="009E2300">
      <w:pPr>
        <w:spacing w:after="0"/>
        <w:jc w:val="both"/>
        <w:textAlignment w:val="baseline"/>
        <w:rPr>
          <w:rFonts w:ascii="Garamond" w:hAnsi="Garamond" w:cs="Segoe UI"/>
          <w:lang w:val="es-ES"/>
        </w:rPr>
      </w:pPr>
    </w:p>
    <w:p w14:paraId="39FAAF7A" w14:textId="5489221A" w:rsidR="006C6D4B" w:rsidRPr="0086780A" w:rsidRDefault="006C6D4B" w:rsidP="009E2300">
      <w:pPr>
        <w:spacing w:after="0"/>
        <w:jc w:val="both"/>
        <w:textAlignment w:val="baseline"/>
        <w:rPr>
          <w:rFonts w:ascii="Garamond" w:hAnsi="Garamond" w:cs="Segoe UI"/>
          <w:b/>
          <w:bCs/>
          <w:lang w:val="es-ES"/>
        </w:rPr>
      </w:pPr>
      <w:r w:rsidRPr="0086780A">
        <w:rPr>
          <w:rFonts w:ascii="Garamond" w:hAnsi="Garamond" w:cs="Segoe UI"/>
          <w:b/>
          <w:bCs/>
          <w:lang w:val="es-ES"/>
        </w:rPr>
        <w:t>PREGUNTAS TRANSPORTE</w:t>
      </w:r>
    </w:p>
    <w:p w14:paraId="6D6552C1" w14:textId="77777777" w:rsidR="009B3138" w:rsidRDefault="009B3138" w:rsidP="009E2300">
      <w:pPr>
        <w:spacing w:after="0"/>
        <w:jc w:val="both"/>
        <w:textAlignment w:val="baseline"/>
        <w:rPr>
          <w:rFonts w:ascii="Garamond" w:hAnsi="Garamond" w:cs="Segoe UI"/>
          <w:lang w:val="es-ES"/>
        </w:rPr>
      </w:pPr>
    </w:p>
    <w:p w14:paraId="17397C07" w14:textId="72B20065" w:rsidR="006C6D4B" w:rsidRDefault="006C6D4B" w:rsidP="009E2300">
      <w:pPr>
        <w:pStyle w:val="Prrafodelista"/>
        <w:numPr>
          <w:ilvl w:val="0"/>
          <w:numId w:val="34"/>
        </w:numPr>
        <w:spacing w:after="0"/>
        <w:jc w:val="both"/>
        <w:textAlignment w:val="baseline"/>
        <w:rPr>
          <w:rFonts w:ascii="Garamond" w:hAnsi="Garamond" w:cs="Segoe UI"/>
          <w:lang w:val="es-ES"/>
        </w:rPr>
      </w:pPr>
      <w:r>
        <w:rPr>
          <w:rFonts w:ascii="Garamond" w:hAnsi="Garamond" w:cs="Segoe UI"/>
          <w:lang w:val="es-ES"/>
        </w:rPr>
        <w:t xml:space="preserve">Indique cuando habla de 49 facturas es únicamente </w:t>
      </w:r>
      <w:r w:rsidR="009B3138">
        <w:rPr>
          <w:rFonts w:ascii="Garamond" w:hAnsi="Garamond" w:cs="Segoe UI"/>
          <w:lang w:val="es-ES"/>
        </w:rPr>
        <w:t>de Oracle, Davivienda occidente y demás. Fueron de Oracle y Davivienda</w:t>
      </w:r>
    </w:p>
    <w:p w14:paraId="31C624EB" w14:textId="7C3F2630" w:rsidR="009B3138" w:rsidRDefault="009B3138" w:rsidP="009E2300">
      <w:pPr>
        <w:pStyle w:val="Prrafodelista"/>
        <w:numPr>
          <w:ilvl w:val="0"/>
          <w:numId w:val="34"/>
        </w:numPr>
        <w:spacing w:after="0"/>
        <w:jc w:val="both"/>
        <w:textAlignment w:val="baseline"/>
        <w:rPr>
          <w:rFonts w:ascii="Garamond" w:hAnsi="Garamond" w:cs="Segoe UI"/>
          <w:lang w:val="es-ES"/>
        </w:rPr>
      </w:pPr>
      <w:r>
        <w:rPr>
          <w:rFonts w:ascii="Garamond" w:hAnsi="Garamond" w:cs="Segoe UI"/>
          <w:lang w:val="es-ES"/>
        </w:rPr>
        <w:t xml:space="preserve">De los terceros vinculados le preguntaron algo. No señor. </w:t>
      </w:r>
    </w:p>
    <w:p w14:paraId="1DA9088F" w14:textId="17E27280" w:rsidR="009B3138" w:rsidRDefault="009B3138" w:rsidP="009E2300">
      <w:pPr>
        <w:spacing w:after="0"/>
        <w:jc w:val="both"/>
        <w:textAlignment w:val="baseline"/>
        <w:rPr>
          <w:rFonts w:ascii="Garamond" w:hAnsi="Garamond" w:cs="Segoe UI"/>
          <w:lang w:val="es-ES"/>
        </w:rPr>
      </w:pPr>
    </w:p>
    <w:p w14:paraId="654F58A3" w14:textId="735F99F9" w:rsidR="009B3138" w:rsidRPr="0086780A" w:rsidRDefault="009B3138" w:rsidP="009E2300">
      <w:pPr>
        <w:spacing w:after="0"/>
        <w:jc w:val="both"/>
        <w:textAlignment w:val="baseline"/>
        <w:rPr>
          <w:rFonts w:ascii="Garamond" w:hAnsi="Garamond" w:cs="Segoe UI"/>
          <w:b/>
          <w:bCs/>
          <w:lang w:val="es-ES"/>
        </w:rPr>
      </w:pPr>
      <w:r w:rsidRPr="0086780A">
        <w:rPr>
          <w:rFonts w:ascii="Garamond" w:hAnsi="Garamond" w:cs="Segoe UI"/>
          <w:b/>
          <w:bCs/>
          <w:lang w:val="es-ES"/>
        </w:rPr>
        <w:t xml:space="preserve">PREGUNTAS ACLARACIÓN DAVIVIENDA: </w:t>
      </w:r>
    </w:p>
    <w:p w14:paraId="35A2DB18" w14:textId="43BC0874" w:rsidR="009B3138" w:rsidRDefault="009B3138" w:rsidP="009E2300">
      <w:pPr>
        <w:spacing w:after="0"/>
        <w:jc w:val="both"/>
        <w:textAlignment w:val="baseline"/>
        <w:rPr>
          <w:rFonts w:ascii="Garamond" w:hAnsi="Garamond" w:cs="Segoe UI"/>
          <w:lang w:val="es-ES"/>
        </w:rPr>
      </w:pPr>
    </w:p>
    <w:p w14:paraId="1F9D10BA" w14:textId="0133BF2D" w:rsidR="009B3138" w:rsidRDefault="009B3138" w:rsidP="009E2300">
      <w:pPr>
        <w:pStyle w:val="Prrafodelista"/>
        <w:numPr>
          <w:ilvl w:val="0"/>
          <w:numId w:val="36"/>
        </w:numPr>
        <w:spacing w:after="0"/>
        <w:jc w:val="both"/>
        <w:textAlignment w:val="baseline"/>
        <w:rPr>
          <w:rFonts w:ascii="Garamond" w:hAnsi="Garamond" w:cs="Segoe UI"/>
          <w:lang w:val="es-ES"/>
        </w:rPr>
      </w:pPr>
      <w:r>
        <w:rPr>
          <w:rFonts w:ascii="Garamond" w:hAnsi="Garamond" w:cs="Segoe UI"/>
          <w:lang w:val="es-ES"/>
        </w:rPr>
        <w:t xml:space="preserve">Usted ha encontrado diferencia entre los sellos de las autorizaciones históricas y el de los títulos valores. Yo revise el de las autorizaciones, curiosamente ahorita que me mostraron un cheque puedo decir que el sello es el fraudulento. Yo revise las autorizaciones porque estaba revisando el protocolo 420. </w:t>
      </w:r>
    </w:p>
    <w:p w14:paraId="3939D02E" w14:textId="5211F289" w:rsidR="009B3138" w:rsidRDefault="009B3138" w:rsidP="009E2300">
      <w:pPr>
        <w:pStyle w:val="Prrafodelista"/>
        <w:numPr>
          <w:ilvl w:val="0"/>
          <w:numId w:val="36"/>
        </w:numPr>
        <w:spacing w:after="0"/>
        <w:jc w:val="both"/>
        <w:textAlignment w:val="baseline"/>
        <w:rPr>
          <w:rFonts w:ascii="Garamond" w:hAnsi="Garamond" w:cs="Segoe UI"/>
          <w:lang w:val="es-ES"/>
        </w:rPr>
      </w:pPr>
      <w:r>
        <w:rPr>
          <w:rFonts w:ascii="Garamond" w:hAnsi="Garamond" w:cs="Segoe UI"/>
          <w:lang w:val="es-ES"/>
        </w:rPr>
        <w:lastRenderedPageBreak/>
        <w:t xml:space="preserve">En su opinión se necesitaría de un grafólogo para identificar esto. Si señor, mi único llamado de atención es que el conocimiento de el cliente lleva a que cuando hay un cambio se genera una alerta inmediata para prevenir riesgos. </w:t>
      </w:r>
    </w:p>
    <w:p w14:paraId="15926251" w14:textId="1E400CFB" w:rsidR="009B3138" w:rsidRDefault="009B3138" w:rsidP="009E2300">
      <w:pPr>
        <w:pStyle w:val="Prrafodelista"/>
        <w:numPr>
          <w:ilvl w:val="0"/>
          <w:numId w:val="36"/>
        </w:numPr>
        <w:spacing w:after="0"/>
        <w:jc w:val="both"/>
        <w:textAlignment w:val="baseline"/>
        <w:rPr>
          <w:rFonts w:ascii="Garamond" w:hAnsi="Garamond" w:cs="Segoe UI"/>
          <w:lang w:val="es-ES"/>
        </w:rPr>
      </w:pPr>
      <w:r>
        <w:rPr>
          <w:rFonts w:ascii="Garamond" w:hAnsi="Garamond" w:cs="Segoe UI"/>
          <w:lang w:val="es-ES"/>
        </w:rPr>
        <w:t xml:space="preserve">Usted es grafólogo. No señor. </w:t>
      </w:r>
    </w:p>
    <w:p w14:paraId="1A3EA984" w14:textId="6D7CB499" w:rsidR="009B3138" w:rsidRDefault="009B3138" w:rsidP="009E2300">
      <w:pPr>
        <w:pStyle w:val="Prrafodelista"/>
        <w:numPr>
          <w:ilvl w:val="0"/>
          <w:numId w:val="36"/>
        </w:numPr>
        <w:spacing w:after="0"/>
        <w:jc w:val="both"/>
        <w:textAlignment w:val="baseline"/>
        <w:rPr>
          <w:rFonts w:ascii="Garamond" w:hAnsi="Garamond" w:cs="Segoe UI"/>
          <w:lang w:val="es-ES"/>
        </w:rPr>
      </w:pPr>
      <w:r>
        <w:rPr>
          <w:rFonts w:ascii="Garamond" w:hAnsi="Garamond" w:cs="Segoe UI"/>
          <w:lang w:val="es-ES"/>
        </w:rPr>
        <w:t xml:space="preserve">Usted hizo una comparación sin entrar a un estudio grafológico. Si señor. </w:t>
      </w:r>
    </w:p>
    <w:p w14:paraId="64294B6A" w14:textId="5C421B7C" w:rsidR="009B3138" w:rsidRDefault="009B3138" w:rsidP="009E2300">
      <w:pPr>
        <w:spacing w:after="0"/>
        <w:jc w:val="both"/>
        <w:textAlignment w:val="baseline"/>
        <w:rPr>
          <w:rFonts w:ascii="Garamond" w:hAnsi="Garamond" w:cs="Segoe UI"/>
          <w:lang w:val="es-ES"/>
        </w:rPr>
      </w:pPr>
    </w:p>
    <w:p w14:paraId="6F25508A" w14:textId="6B15B71E" w:rsidR="009B3138" w:rsidRDefault="009B3138" w:rsidP="009E2300">
      <w:pPr>
        <w:spacing w:after="0"/>
        <w:jc w:val="both"/>
        <w:textAlignment w:val="baseline"/>
        <w:rPr>
          <w:rFonts w:ascii="Garamond" w:hAnsi="Garamond" w:cs="Segoe UI"/>
          <w:b/>
          <w:bCs/>
          <w:lang w:val="es-ES"/>
        </w:rPr>
      </w:pPr>
      <w:r w:rsidRPr="0086780A">
        <w:rPr>
          <w:rFonts w:ascii="Garamond" w:hAnsi="Garamond" w:cs="Segoe UI"/>
          <w:b/>
          <w:bCs/>
          <w:lang w:val="es-ES"/>
        </w:rPr>
        <w:t xml:space="preserve">PREGUNTAS ACLARACIÓN ORACLE: </w:t>
      </w:r>
    </w:p>
    <w:p w14:paraId="3B1EE113" w14:textId="77777777" w:rsidR="0086780A" w:rsidRPr="0086780A" w:rsidRDefault="0086780A" w:rsidP="009E2300">
      <w:pPr>
        <w:spacing w:after="0"/>
        <w:jc w:val="both"/>
        <w:textAlignment w:val="baseline"/>
        <w:rPr>
          <w:rFonts w:ascii="Garamond" w:hAnsi="Garamond" w:cs="Segoe UI"/>
          <w:b/>
          <w:bCs/>
          <w:lang w:val="es-ES"/>
        </w:rPr>
      </w:pPr>
    </w:p>
    <w:p w14:paraId="0936BD06" w14:textId="0D3B0118" w:rsidR="009B3138" w:rsidRDefault="009B3138" w:rsidP="009E2300">
      <w:pPr>
        <w:pStyle w:val="Prrafodelista"/>
        <w:numPr>
          <w:ilvl w:val="0"/>
          <w:numId w:val="37"/>
        </w:numPr>
        <w:spacing w:after="0"/>
        <w:jc w:val="both"/>
        <w:textAlignment w:val="baseline"/>
        <w:rPr>
          <w:rFonts w:ascii="Garamond" w:hAnsi="Garamond" w:cs="Segoe UI"/>
          <w:lang w:val="es-ES"/>
        </w:rPr>
      </w:pPr>
      <w:r>
        <w:rPr>
          <w:rFonts w:ascii="Garamond" w:hAnsi="Garamond" w:cs="Segoe UI"/>
          <w:lang w:val="es-ES"/>
        </w:rPr>
        <w:t xml:space="preserve">Usted reviso qué paso con los cheques de occidente. No señor, no lo hice porque no estaba dentro del alcance del dictamen, entiendo fue por algo jurídico. </w:t>
      </w:r>
    </w:p>
    <w:p w14:paraId="2BA5B675" w14:textId="39A0E802" w:rsidR="009B3138" w:rsidRDefault="009B3138" w:rsidP="009E2300">
      <w:pPr>
        <w:pStyle w:val="Prrafodelista"/>
        <w:numPr>
          <w:ilvl w:val="0"/>
          <w:numId w:val="37"/>
        </w:numPr>
        <w:spacing w:after="0"/>
        <w:jc w:val="both"/>
        <w:textAlignment w:val="baseline"/>
        <w:rPr>
          <w:rFonts w:ascii="Garamond" w:hAnsi="Garamond" w:cs="Segoe UI"/>
          <w:lang w:val="es-ES"/>
        </w:rPr>
      </w:pPr>
      <w:r>
        <w:rPr>
          <w:rFonts w:ascii="Garamond" w:hAnsi="Garamond" w:cs="Segoe UI"/>
          <w:lang w:val="es-ES"/>
        </w:rPr>
        <w:t xml:space="preserve">Se puede decir que el titulo no corresponde al alcance del dictamen. El titulo como lo indique es la génesis del proceso. </w:t>
      </w:r>
    </w:p>
    <w:p w14:paraId="6CF16054" w14:textId="7CE6828C" w:rsidR="009B3138" w:rsidRDefault="009B3138" w:rsidP="009E2300">
      <w:pPr>
        <w:pStyle w:val="Prrafodelista"/>
        <w:numPr>
          <w:ilvl w:val="0"/>
          <w:numId w:val="37"/>
        </w:numPr>
        <w:spacing w:after="0"/>
        <w:jc w:val="both"/>
        <w:textAlignment w:val="baseline"/>
        <w:rPr>
          <w:rFonts w:ascii="Garamond" w:hAnsi="Garamond" w:cs="Segoe UI"/>
          <w:lang w:val="es-ES"/>
        </w:rPr>
      </w:pPr>
      <w:r>
        <w:rPr>
          <w:rFonts w:ascii="Garamond" w:hAnsi="Garamond" w:cs="Segoe UI"/>
          <w:lang w:val="es-ES"/>
        </w:rPr>
        <w:t xml:space="preserve">Esta concluyendo que lo mismo ocurrió en banco de occidente. No señor, no conozco sobre eso. </w:t>
      </w:r>
    </w:p>
    <w:p w14:paraId="322B1DE9" w14:textId="0AEA9BC3" w:rsidR="009B3138" w:rsidRDefault="009B3138" w:rsidP="009E2300">
      <w:pPr>
        <w:pStyle w:val="Prrafodelista"/>
        <w:numPr>
          <w:ilvl w:val="0"/>
          <w:numId w:val="37"/>
        </w:numPr>
        <w:spacing w:after="0"/>
        <w:jc w:val="both"/>
        <w:textAlignment w:val="baseline"/>
        <w:rPr>
          <w:rFonts w:ascii="Garamond" w:hAnsi="Garamond" w:cs="Segoe UI"/>
          <w:lang w:val="es-ES"/>
        </w:rPr>
      </w:pPr>
      <w:r>
        <w:rPr>
          <w:rFonts w:ascii="Garamond" w:hAnsi="Garamond" w:cs="Segoe UI"/>
          <w:lang w:val="es-ES"/>
        </w:rPr>
        <w:t xml:space="preserve">Usted menciono que los cheque tenían dos sellos. Yo no revise cheques. </w:t>
      </w:r>
    </w:p>
    <w:p w14:paraId="65664AD3" w14:textId="3AAE4171" w:rsidR="009B3138" w:rsidRDefault="009B3138" w:rsidP="009E2300">
      <w:pPr>
        <w:pStyle w:val="Prrafodelista"/>
        <w:numPr>
          <w:ilvl w:val="0"/>
          <w:numId w:val="37"/>
        </w:numPr>
        <w:spacing w:after="0"/>
        <w:jc w:val="both"/>
        <w:textAlignment w:val="baseline"/>
        <w:rPr>
          <w:rFonts w:ascii="Garamond" w:hAnsi="Garamond" w:cs="Segoe UI"/>
          <w:lang w:val="es-ES"/>
        </w:rPr>
      </w:pPr>
      <w:r>
        <w:rPr>
          <w:rFonts w:ascii="Garamond" w:hAnsi="Garamond" w:cs="Segoe UI"/>
          <w:lang w:val="es-ES"/>
        </w:rPr>
        <w:t xml:space="preserve">En su experiencia un cheque girado con sello al primer beneficiario puede ser cobrado por un tercero. Puede suceder que se levanten los sellos, pero en principio no. </w:t>
      </w:r>
    </w:p>
    <w:p w14:paraId="4A11625E" w14:textId="77777777" w:rsidR="009B3138" w:rsidRDefault="009B3138" w:rsidP="009E2300">
      <w:pPr>
        <w:pStyle w:val="Prrafodelista"/>
        <w:spacing w:after="0"/>
        <w:jc w:val="both"/>
        <w:textAlignment w:val="baseline"/>
        <w:rPr>
          <w:rFonts w:ascii="Garamond" w:hAnsi="Garamond" w:cs="Segoe UI"/>
          <w:lang w:val="es-ES"/>
        </w:rPr>
      </w:pPr>
    </w:p>
    <w:p w14:paraId="571BFE05" w14:textId="17F79395" w:rsidR="009B3138" w:rsidRPr="0086780A" w:rsidRDefault="009B3138" w:rsidP="009E2300">
      <w:pPr>
        <w:spacing w:after="0"/>
        <w:jc w:val="both"/>
        <w:textAlignment w:val="baseline"/>
        <w:rPr>
          <w:rFonts w:ascii="Garamond" w:hAnsi="Garamond" w:cs="Segoe UI"/>
          <w:b/>
          <w:bCs/>
          <w:lang w:val="es-ES"/>
        </w:rPr>
      </w:pPr>
      <w:r w:rsidRPr="0086780A">
        <w:rPr>
          <w:rFonts w:ascii="Garamond" w:hAnsi="Garamond" w:cs="Segoe UI"/>
          <w:b/>
          <w:bCs/>
          <w:lang w:val="es-ES"/>
        </w:rPr>
        <w:t xml:space="preserve">PREGUNTAS ACLARACIÓN QUICK. </w:t>
      </w:r>
    </w:p>
    <w:p w14:paraId="0FE57008" w14:textId="70079F85" w:rsidR="009B3138" w:rsidRDefault="009B3138" w:rsidP="009E2300">
      <w:pPr>
        <w:spacing w:after="0"/>
        <w:jc w:val="both"/>
        <w:textAlignment w:val="baseline"/>
        <w:rPr>
          <w:rFonts w:ascii="Garamond" w:hAnsi="Garamond" w:cs="Segoe UI"/>
          <w:lang w:val="es-ES"/>
        </w:rPr>
      </w:pPr>
    </w:p>
    <w:p w14:paraId="6F7FAF7E" w14:textId="41E02D2B" w:rsidR="009B3138" w:rsidRDefault="009E2300" w:rsidP="009E2300">
      <w:pPr>
        <w:pStyle w:val="Prrafodelista"/>
        <w:numPr>
          <w:ilvl w:val="0"/>
          <w:numId w:val="38"/>
        </w:numPr>
        <w:spacing w:after="0"/>
        <w:jc w:val="both"/>
        <w:textAlignment w:val="baseline"/>
        <w:rPr>
          <w:rFonts w:ascii="Garamond" w:hAnsi="Garamond" w:cs="Segoe UI"/>
          <w:lang w:val="es-ES"/>
        </w:rPr>
      </w:pPr>
      <w:r>
        <w:rPr>
          <w:rFonts w:ascii="Garamond" w:hAnsi="Garamond" w:cs="Segoe UI"/>
          <w:lang w:val="es-ES"/>
        </w:rPr>
        <w:t xml:space="preserve">En qué parte puede manifestar que fue Quick quien reclamo los cheques. Aclaro que fue una manifestación anecdótica y no hace parte de mi dictamen. </w:t>
      </w:r>
    </w:p>
    <w:p w14:paraId="5031A848" w14:textId="43058968" w:rsidR="009E2300" w:rsidRDefault="009E2300" w:rsidP="009E2300">
      <w:pPr>
        <w:spacing w:after="0"/>
        <w:jc w:val="both"/>
        <w:textAlignment w:val="baseline"/>
        <w:rPr>
          <w:rFonts w:ascii="Garamond" w:hAnsi="Garamond" w:cs="Segoe UI"/>
          <w:lang w:val="es-ES"/>
        </w:rPr>
      </w:pPr>
    </w:p>
    <w:p w14:paraId="46754242" w14:textId="2C5213F0" w:rsidR="009E2300" w:rsidRPr="009E2300" w:rsidRDefault="009E2300" w:rsidP="009E2300">
      <w:pPr>
        <w:spacing w:after="0"/>
        <w:jc w:val="both"/>
        <w:textAlignment w:val="baseline"/>
        <w:rPr>
          <w:rFonts w:ascii="Garamond" w:hAnsi="Garamond" w:cs="Segoe UI"/>
          <w:lang w:val="es-ES"/>
        </w:rPr>
      </w:pPr>
      <w:r>
        <w:rPr>
          <w:rFonts w:ascii="Garamond" w:hAnsi="Garamond" w:cs="Segoe UI"/>
          <w:lang w:val="es-ES"/>
        </w:rPr>
        <w:t xml:space="preserve">SE FINALIZA LA CONTRADICCIÓN. </w:t>
      </w:r>
    </w:p>
    <w:p w14:paraId="48D38565" w14:textId="14203D98" w:rsidR="00820EE0" w:rsidRDefault="00820EE0" w:rsidP="009E2300">
      <w:pPr>
        <w:pStyle w:val="paragraph"/>
        <w:spacing w:before="0" w:beforeAutospacing="0" w:after="0" w:afterAutospacing="0"/>
        <w:jc w:val="both"/>
        <w:textAlignment w:val="baseline"/>
        <w:rPr>
          <w:rFonts w:ascii="Segoe UI" w:hAnsi="Segoe UI" w:cs="Segoe UI"/>
          <w:sz w:val="18"/>
          <w:szCs w:val="18"/>
          <w:lang w:val="es-ES"/>
        </w:rPr>
      </w:pPr>
    </w:p>
    <w:p w14:paraId="33E7A040" w14:textId="68E0D6B6" w:rsidR="009E2300" w:rsidRPr="009E2300" w:rsidRDefault="009E2300" w:rsidP="009E2300">
      <w:pPr>
        <w:pStyle w:val="paragraph"/>
        <w:spacing w:before="0" w:beforeAutospacing="0" w:after="0" w:afterAutospacing="0"/>
        <w:jc w:val="both"/>
        <w:textAlignment w:val="baseline"/>
        <w:rPr>
          <w:rFonts w:ascii="Garamond" w:hAnsi="Garamond" w:cs="Segoe UI"/>
          <w:sz w:val="22"/>
          <w:szCs w:val="22"/>
          <w:lang w:val="es-ES"/>
        </w:rPr>
      </w:pPr>
      <w:r w:rsidRPr="009E2300">
        <w:rPr>
          <w:rFonts w:ascii="Garamond" w:hAnsi="Garamond" w:cs="Segoe UI"/>
          <w:sz w:val="22"/>
          <w:szCs w:val="22"/>
          <w:lang w:val="es-ES"/>
        </w:rPr>
        <w:t xml:space="preserve">LA JUEZ SE PRONUNCIA SOBRE LO SIGUIENTE: </w:t>
      </w:r>
    </w:p>
    <w:p w14:paraId="1499E407" w14:textId="77777777" w:rsidR="009E2300" w:rsidRDefault="009E2300" w:rsidP="009E2300">
      <w:pPr>
        <w:pStyle w:val="paragraph"/>
        <w:spacing w:before="0" w:beforeAutospacing="0" w:after="0" w:afterAutospacing="0"/>
        <w:jc w:val="both"/>
        <w:textAlignment w:val="baseline"/>
        <w:rPr>
          <w:rFonts w:ascii="Segoe UI" w:hAnsi="Segoe UI" w:cs="Segoe UI"/>
          <w:sz w:val="18"/>
          <w:szCs w:val="18"/>
          <w:lang w:val="es-ES"/>
        </w:rPr>
      </w:pPr>
    </w:p>
    <w:p w14:paraId="5052CDCA" w14:textId="77777777" w:rsidR="00820EE0" w:rsidRDefault="00820EE0" w:rsidP="009E2300">
      <w:pPr>
        <w:pStyle w:val="paragraph"/>
        <w:numPr>
          <w:ilvl w:val="0"/>
          <w:numId w:val="31"/>
        </w:numPr>
        <w:tabs>
          <w:tab w:val="clear" w:pos="720"/>
          <w:tab w:val="num" w:pos="0"/>
        </w:tabs>
        <w:spacing w:before="0" w:beforeAutospacing="0" w:after="0" w:afterAutospacing="0"/>
        <w:ind w:left="-284" w:firstLine="0"/>
        <w:jc w:val="both"/>
        <w:textAlignment w:val="baseline"/>
        <w:rPr>
          <w:rFonts w:ascii="Garamond" w:hAnsi="Garamond" w:cs="Segoe UI"/>
          <w:sz w:val="22"/>
          <w:szCs w:val="22"/>
          <w:lang w:val="es-ES"/>
        </w:rPr>
      </w:pPr>
      <w:r>
        <w:rPr>
          <w:rStyle w:val="normaltextrun"/>
          <w:rFonts w:ascii="Garamond" w:hAnsi="Garamond" w:cs="Segoe UI"/>
          <w:sz w:val="22"/>
          <w:szCs w:val="22"/>
        </w:rPr>
        <w:t xml:space="preserve">5 días a la </w:t>
      </w:r>
      <w:proofErr w:type="spellStart"/>
      <w:r>
        <w:rPr>
          <w:rStyle w:val="normaltextrun"/>
          <w:rFonts w:ascii="Garamond" w:hAnsi="Garamond" w:cs="Segoe UI"/>
          <w:sz w:val="22"/>
          <w:szCs w:val="22"/>
        </w:rPr>
        <w:t>Registraduría</w:t>
      </w:r>
      <w:proofErr w:type="spellEnd"/>
      <w:r>
        <w:rPr>
          <w:rStyle w:val="normaltextrun"/>
          <w:rFonts w:ascii="Garamond" w:hAnsi="Garamond" w:cs="Segoe UI"/>
          <w:sz w:val="22"/>
          <w:szCs w:val="22"/>
        </w:rPr>
        <w:t xml:space="preserve"> para sobre las cédulas que se presentaron en BANCO AGRARIO par la apertura de la cuenta.</w:t>
      </w:r>
      <w:r>
        <w:rPr>
          <w:rStyle w:val="eop"/>
          <w:rFonts w:ascii="Garamond" w:hAnsi="Garamond" w:cs="Segoe UI"/>
          <w:sz w:val="22"/>
          <w:szCs w:val="22"/>
          <w:lang w:val="es-ES"/>
        </w:rPr>
        <w:t> </w:t>
      </w:r>
    </w:p>
    <w:p w14:paraId="13ADAE08" w14:textId="77E4242D" w:rsidR="00820EE0" w:rsidRDefault="00820EE0" w:rsidP="009E2300">
      <w:pPr>
        <w:pStyle w:val="paragraph"/>
        <w:numPr>
          <w:ilvl w:val="0"/>
          <w:numId w:val="31"/>
        </w:numPr>
        <w:tabs>
          <w:tab w:val="clear" w:pos="720"/>
          <w:tab w:val="num" w:pos="0"/>
        </w:tabs>
        <w:spacing w:before="0" w:beforeAutospacing="0" w:after="0" w:afterAutospacing="0"/>
        <w:ind w:left="-284" w:firstLine="0"/>
        <w:jc w:val="both"/>
        <w:textAlignment w:val="baseline"/>
        <w:rPr>
          <w:rFonts w:ascii="Garamond" w:hAnsi="Garamond" w:cs="Segoe UI"/>
          <w:sz w:val="22"/>
          <w:szCs w:val="22"/>
          <w:lang w:val="es-ES"/>
        </w:rPr>
      </w:pPr>
      <w:r>
        <w:rPr>
          <w:rStyle w:val="normaltextrun"/>
          <w:rFonts w:ascii="Garamond" w:hAnsi="Garamond" w:cs="Segoe UI"/>
          <w:sz w:val="22"/>
          <w:szCs w:val="22"/>
        </w:rPr>
        <w:t>Respecto de los otros oficios (DIAN por ejemplo)</w:t>
      </w:r>
      <w:r w:rsidR="009E2300">
        <w:rPr>
          <w:rStyle w:val="normaltextrun"/>
          <w:rFonts w:ascii="Garamond" w:hAnsi="Garamond" w:cs="Segoe UI"/>
          <w:sz w:val="22"/>
          <w:szCs w:val="22"/>
        </w:rPr>
        <w:t xml:space="preserve"> h</w:t>
      </w:r>
      <w:r w:rsidR="009E2300">
        <w:rPr>
          <w:rStyle w:val="eop"/>
          <w:rFonts w:ascii="Garamond" w:hAnsi="Garamond" w:cs="Segoe UI"/>
          <w:sz w:val="22"/>
          <w:szCs w:val="22"/>
          <w:lang w:val="es-ES"/>
        </w:rPr>
        <w:t>a venido llegando y no ha</w:t>
      </w:r>
      <w:r w:rsidR="0086780A">
        <w:rPr>
          <w:rStyle w:val="eop"/>
          <w:rFonts w:ascii="Garamond" w:hAnsi="Garamond" w:cs="Segoe UI"/>
          <w:sz w:val="22"/>
          <w:szCs w:val="22"/>
          <w:lang w:val="es-ES"/>
        </w:rPr>
        <w:t>y</w:t>
      </w:r>
      <w:r w:rsidR="009E2300">
        <w:rPr>
          <w:rStyle w:val="eop"/>
          <w:rFonts w:ascii="Garamond" w:hAnsi="Garamond" w:cs="Segoe UI"/>
          <w:sz w:val="22"/>
          <w:szCs w:val="22"/>
          <w:lang w:val="es-ES"/>
        </w:rPr>
        <w:t xml:space="preserve"> ninguna </w:t>
      </w:r>
      <w:r w:rsidR="0086780A">
        <w:rPr>
          <w:rStyle w:val="eop"/>
          <w:rFonts w:ascii="Garamond" w:hAnsi="Garamond" w:cs="Segoe UI"/>
          <w:sz w:val="22"/>
          <w:szCs w:val="22"/>
          <w:lang w:val="es-ES"/>
        </w:rPr>
        <w:t>petición</w:t>
      </w:r>
      <w:r w:rsidR="009E2300">
        <w:rPr>
          <w:rStyle w:val="eop"/>
          <w:rFonts w:ascii="Garamond" w:hAnsi="Garamond" w:cs="Segoe UI"/>
          <w:sz w:val="22"/>
          <w:szCs w:val="22"/>
          <w:lang w:val="es-ES"/>
        </w:rPr>
        <w:t xml:space="preserve"> al respecto. </w:t>
      </w:r>
    </w:p>
    <w:p w14:paraId="08FA25C0" w14:textId="77777777" w:rsidR="00820EE0" w:rsidRDefault="00820EE0" w:rsidP="009E2300">
      <w:pPr>
        <w:pStyle w:val="paragraph"/>
        <w:numPr>
          <w:ilvl w:val="0"/>
          <w:numId w:val="31"/>
        </w:numPr>
        <w:tabs>
          <w:tab w:val="clear" w:pos="720"/>
          <w:tab w:val="num" w:pos="0"/>
        </w:tabs>
        <w:spacing w:before="0" w:beforeAutospacing="0" w:after="0" w:afterAutospacing="0"/>
        <w:ind w:left="-284" w:firstLine="0"/>
        <w:jc w:val="both"/>
        <w:textAlignment w:val="baseline"/>
        <w:rPr>
          <w:rFonts w:ascii="Garamond" w:hAnsi="Garamond" w:cs="Segoe UI"/>
          <w:sz w:val="22"/>
          <w:szCs w:val="22"/>
          <w:lang w:val="es-ES"/>
        </w:rPr>
      </w:pPr>
      <w:r>
        <w:rPr>
          <w:rStyle w:val="normaltextrun"/>
          <w:rFonts w:ascii="Garamond" w:hAnsi="Garamond" w:cs="Segoe UI"/>
          <w:sz w:val="22"/>
          <w:szCs w:val="22"/>
        </w:rPr>
        <w:t>Se entiende agotado el objeto de la audiencia.</w:t>
      </w:r>
      <w:r>
        <w:rPr>
          <w:rStyle w:val="eop"/>
          <w:rFonts w:ascii="Garamond" w:hAnsi="Garamond" w:cs="Segoe UI"/>
          <w:sz w:val="22"/>
          <w:szCs w:val="22"/>
          <w:lang w:val="es-ES"/>
        </w:rPr>
        <w:t> </w:t>
      </w:r>
    </w:p>
    <w:p w14:paraId="7F86FD1B" w14:textId="3DEA72F3" w:rsidR="00820EE0" w:rsidRPr="0086780A" w:rsidRDefault="00820EE0" w:rsidP="009E2300">
      <w:pPr>
        <w:pStyle w:val="paragraph"/>
        <w:numPr>
          <w:ilvl w:val="0"/>
          <w:numId w:val="31"/>
        </w:numPr>
        <w:tabs>
          <w:tab w:val="clear" w:pos="720"/>
          <w:tab w:val="num" w:pos="0"/>
        </w:tabs>
        <w:spacing w:before="0" w:beforeAutospacing="0" w:after="0" w:afterAutospacing="0"/>
        <w:ind w:left="-284" w:firstLine="0"/>
        <w:jc w:val="both"/>
        <w:textAlignment w:val="baseline"/>
        <w:rPr>
          <w:rFonts w:ascii="Garamond" w:hAnsi="Garamond" w:cs="Segoe UI"/>
          <w:b/>
          <w:bCs/>
          <w:sz w:val="22"/>
          <w:szCs w:val="22"/>
          <w:u w:val="single"/>
          <w:lang w:val="es-ES"/>
        </w:rPr>
      </w:pPr>
      <w:r w:rsidRPr="0086780A">
        <w:rPr>
          <w:rStyle w:val="normaltextrun"/>
          <w:rFonts w:ascii="Garamond" w:hAnsi="Garamond" w:cs="Segoe UI"/>
          <w:b/>
          <w:bCs/>
          <w:sz w:val="22"/>
          <w:szCs w:val="22"/>
          <w:u w:val="single"/>
        </w:rPr>
        <w:t xml:space="preserve">Próxima fecha: 21 de febrero de 2024 a las 9 a.m. para </w:t>
      </w:r>
      <w:proofErr w:type="spellStart"/>
      <w:r w:rsidRPr="0086780A">
        <w:rPr>
          <w:rStyle w:val="normaltextrun"/>
          <w:rFonts w:ascii="Garamond" w:hAnsi="Garamond" w:cs="Segoe UI"/>
          <w:b/>
          <w:bCs/>
          <w:sz w:val="22"/>
          <w:szCs w:val="22"/>
          <w:u w:val="single"/>
        </w:rPr>
        <w:t>Nagaraj</w:t>
      </w:r>
      <w:r w:rsidR="009E2300" w:rsidRPr="0086780A">
        <w:rPr>
          <w:rStyle w:val="normaltextrun"/>
          <w:rFonts w:ascii="Garamond" w:hAnsi="Garamond" w:cs="Segoe UI"/>
          <w:b/>
          <w:bCs/>
          <w:sz w:val="22"/>
          <w:szCs w:val="22"/>
          <w:u w:val="single"/>
        </w:rPr>
        <w:t>a</w:t>
      </w:r>
      <w:proofErr w:type="spellEnd"/>
      <w:r w:rsidRPr="0086780A">
        <w:rPr>
          <w:rStyle w:val="normaltextrun"/>
          <w:rFonts w:ascii="Garamond" w:hAnsi="Garamond" w:cs="Segoe UI"/>
          <w:b/>
          <w:bCs/>
          <w:sz w:val="22"/>
          <w:szCs w:val="22"/>
          <w:u w:val="single"/>
        </w:rPr>
        <w:t xml:space="preserve"> y alegatos de conclusión (verbal)</w:t>
      </w:r>
      <w:r w:rsidRPr="0086780A">
        <w:rPr>
          <w:rStyle w:val="eop"/>
          <w:rFonts w:ascii="Garamond" w:hAnsi="Garamond" w:cs="Segoe UI"/>
          <w:b/>
          <w:bCs/>
          <w:sz w:val="22"/>
          <w:szCs w:val="22"/>
          <w:u w:val="single"/>
          <w:lang w:val="es-ES"/>
        </w:rPr>
        <w:t> </w:t>
      </w:r>
    </w:p>
    <w:p w14:paraId="33085B62" w14:textId="7071892D" w:rsidR="00820EE0" w:rsidRDefault="00820EE0" w:rsidP="009E2300">
      <w:pPr>
        <w:pStyle w:val="Prrafodelista"/>
        <w:ind w:left="567"/>
        <w:jc w:val="both"/>
        <w:rPr>
          <w:rFonts w:ascii="Garamond" w:hAnsi="Garamond"/>
          <w:b/>
          <w:bCs/>
          <w:lang w:val="es-ES"/>
        </w:rPr>
      </w:pPr>
    </w:p>
    <w:p w14:paraId="2FBD8190" w14:textId="7B2B0EF9" w:rsidR="009E2300" w:rsidRPr="002E7690" w:rsidRDefault="009E2300" w:rsidP="009E2300">
      <w:pPr>
        <w:spacing w:after="0"/>
        <w:jc w:val="both"/>
        <w:textAlignment w:val="baseline"/>
        <w:rPr>
          <w:rStyle w:val="eop"/>
          <w:rFonts w:ascii="Garamond" w:hAnsi="Garamond" w:cs="Segoe UI"/>
          <w:lang w:val="es-ES"/>
        </w:rPr>
      </w:pPr>
      <w:r w:rsidRPr="002E7690">
        <w:rPr>
          <w:rStyle w:val="normaltextrun"/>
          <w:rFonts w:ascii="Garamond" w:hAnsi="Garamond" w:cs="Segoe UI"/>
        </w:rPr>
        <w:t>CULMINA LA DILIGENCIA</w:t>
      </w:r>
      <w:r w:rsidRPr="002E7690">
        <w:rPr>
          <w:rStyle w:val="eop"/>
          <w:rFonts w:ascii="Garamond" w:hAnsi="Garamond" w:cs="Segoe UI"/>
          <w:lang w:val="es-ES"/>
        </w:rPr>
        <w:t> </w:t>
      </w:r>
      <w:r>
        <w:rPr>
          <w:rStyle w:val="eop"/>
          <w:rFonts w:ascii="Garamond" w:hAnsi="Garamond" w:cs="Segoe UI"/>
          <w:lang w:val="es-ES"/>
        </w:rPr>
        <w:t>a las 1:40 pm</w:t>
      </w:r>
    </w:p>
    <w:p w14:paraId="4EA875D6" w14:textId="77777777" w:rsidR="009E2300" w:rsidRPr="00820EE0" w:rsidRDefault="009E2300" w:rsidP="009E2300">
      <w:pPr>
        <w:pStyle w:val="Prrafodelista"/>
        <w:ind w:left="567"/>
        <w:jc w:val="both"/>
        <w:rPr>
          <w:rFonts w:ascii="Garamond" w:hAnsi="Garamond"/>
          <w:b/>
          <w:bCs/>
          <w:lang w:val="es-ES"/>
        </w:rPr>
      </w:pPr>
    </w:p>
    <w:sectPr w:rsidR="009E2300" w:rsidRPr="00820E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2" w:usb2="00000000" w:usb3="00000000" w:csb0="0000009F" w:csb1="00000000"/>
  </w:font>
  <w:font w:name="Segoe U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86A7A"/>
    <w:multiLevelType w:val="multilevel"/>
    <w:tmpl w:val="158A8F26"/>
    <w:lvl w:ilvl="0">
      <w:start w:val="1"/>
      <w:numFmt w:val="bullet"/>
      <w:lvlText w:val=""/>
      <w:lvlJc w:val="left"/>
      <w:pPr>
        <w:tabs>
          <w:tab w:val="num" w:pos="578"/>
        </w:tabs>
        <w:ind w:left="578" w:hanging="360"/>
      </w:pPr>
      <w:rPr>
        <w:rFonts w:ascii="Symbol" w:hAnsi="Symbol" w:hint="default"/>
        <w:sz w:val="20"/>
      </w:rPr>
    </w:lvl>
    <w:lvl w:ilvl="1" w:tentative="1">
      <w:start w:val="1"/>
      <w:numFmt w:val="bullet"/>
      <w:lvlText w:val=""/>
      <w:lvlJc w:val="left"/>
      <w:pPr>
        <w:tabs>
          <w:tab w:val="num" w:pos="1298"/>
        </w:tabs>
        <w:ind w:left="1298" w:hanging="360"/>
      </w:pPr>
      <w:rPr>
        <w:rFonts w:ascii="Symbol" w:hAnsi="Symbol" w:hint="default"/>
        <w:sz w:val="20"/>
      </w:rPr>
    </w:lvl>
    <w:lvl w:ilvl="2" w:tentative="1">
      <w:start w:val="1"/>
      <w:numFmt w:val="bullet"/>
      <w:lvlText w:val=""/>
      <w:lvlJc w:val="left"/>
      <w:pPr>
        <w:tabs>
          <w:tab w:val="num" w:pos="2018"/>
        </w:tabs>
        <w:ind w:left="2018" w:hanging="360"/>
      </w:pPr>
      <w:rPr>
        <w:rFonts w:ascii="Symbol" w:hAnsi="Symbol" w:hint="default"/>
        <w:sz w:val="20"/>
      </w:rPr>
    </w:lvl>
    <w:lvl w:ilvl="3" w:tentative="1">
      <w:start w:val="1"/>
      <w:numFmt w:val="bullet"/>
      <w:lvlText w:val=""/>
      <w:lvlJc w:val="left"/>
      <w:pPr>
        <w:tabs>
          <w:tab w:val="num" w:pos="2738"/>
        </w:tabs>
        <w:ind w:left="2738" w:hanging="360"/>
      </w:pPr>
      <w:rPr>
        <w:rFonts w:ascii="Symbol" w:hAnsi="Symbol" w:hint="default"/>
        <w:sz w:val="20"/>
      </w:rPr>
    </w:lvl>
    <w:lvl w:ilvl="4" w:tentative="1">
      <w:start w:val="1"/>
      <w:numFmt w:val="bullet"/>
      <w:lvlText w:val=""/>
      <w:lvlJc w:val="left"/>
      <w:pPr>
        <w:tabs>
          <w:tab w:val="num" w:pos="3458"/>
        </w:tabs>
        <w:ind w:left="3458" w:hanging="360"/>
      </w:pPr>
      <w:rPr>
        <w:rFonts w:ascii="Symbol" w:hAnsi="Symbol" w:hint="default"/>
        <w:sz w:val="20"/>
      </w:rPr>
    </w:lvl>
    <w:lvl w:ilvl="5" w:tentative="1">
      <w:start w:val="1"/>
      <w:numFmt w:val="bullet"/>
      <w:lvlText w:val=""/>
      <w:lvlJc w:val="left"/>
      <w:pPr>
        <w:tabs>
          <w:tab w:val="num" w:pos="4178"/>
        </w:tabs>
        <w:ind w:left="4178" w:hanging="360"/>
      </w:pPr>
      <w:rPr>
        <w:rFonts w:ascii="Symbol" w:hAnsi="Symbol" w:hint="default"/>
        <w:sz w:val="20"/>
      </w:rPr>
    </w:lvl>
    <w:lvl w:ilvl="6" w:tentative="1">
      <w:start w:val="1"/>
      <w:numFmt w:val="bullet"/>
      <w:lvlText w:val=""/>
      <w:lvlJc w:val="left"/>
      <w:pPr>
        <w:tabs>
          <w:tab w:val="num" w:pos="4898"/>
        </w:tabs>
        <w:ind w:left="4898" w:hanging="360"/>
      </w:pPr>
      <w:rPr>
        <w:rFonts w:ascii="Symbol" w:hAnsi="Symbol" w:hint="default"/>
        <w:sz w:val="20"/>
      </w:rPr>
    </w:lvl>
    <w:lvl w:ilvl="7" w:tentative="1">
      <w:start w:val="1"/>
      <w:numFmt w:val="bullet"/>
      <w:lvlText w:val=""/>
      <w:lvlJc w:val="left"/>
      <w:pPr>
        <w:tabs>
          <w:tab w:val="num" w:pos="5618"/>
        </w:tabs>
        <w:ind w:left="5618" w:hanging="360"/>
      </w:pPr>
      <w:rPr>
        <w:rFonts w:ascii="Symbol" w:hAnsi="Symbol" w:hint="default"/>
        <w:sz w:val="20"/>
      </w:rPr>
    </w:lvl>
    <w:lvl w:ilvl="8" w:tentative="1">
      <w:start w:val="1"/>
      <w:numFmt w:val="bullet"/>
      <w:lvlText w:val=""/>
      <w:lvlJc w:val="left"/>
      <w:pPr>
        <w:tabs>
          <w:tab w:val="num" w:pos="6338"/>
        </w:tabs>
        <w:ind w:left="6338" w:hanging="360"/>
      </w:pPr>
      <w:rPr>
        <w:rFonts w:ascii="Symbol" w:hAnsi="Symbol" w:hint="default"/>
        <w:sz w:val="20"/>
      </w:rPr>
    </w:lvl>
  </w:abstractNum>
  <w:abstractNum w:abstractNumId="1" w15:restartNumberingAfterBreak="0">
    <w:nsid w:val="03C37630"/>
    <w:multiLevelType w:val="multilevel"/>
    <w:tmpl w:val="AC56E7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C33F8C"/>
    <w:multiLevelType w:val="multilevel"/>
    <w:tmpl w:val="37288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66BA5"/>
    <w:multiLevelType w:val="hybridMultilevel"/>
    <w:tmpl w:val="CF7660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3314F9"/>
    <w:multiLevelType w:val="hybridMultilevel"/>
    <w:tmpl w:val="AD2AD97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580F67"/>
    <w:multiLevelType w:val="multilevel"/>
    <w:tmpl w:val="BD46C3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736B67"/>
    <w:multiLevelType w:val="hybridMultilevel"/>
    <w:tmpl w:val="22A226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D87E26"/>
    <w:multiLevelType w:val="hybridMultilevel"/>
    <w:tmpl w:val="C12C3992"/>
    <w:lvl w:ilvl="0" w:tplc="EACAD520">
      <w:start w:val="20"/>
      <w:numFmt w:val="bullet"/>
      <w:lvlText w:val="-"/>
      <w:lvlJc w:val="left"/>
      <w:pPr>
        <w:ind w:left="360" w:hanging="360"/>
      </w:pPr>
      <w:rPr>
        <w:rFonts w:ascii="Garamond" w:eastAsia="Times New Roman" w:hAnsi="Garamond" w:cs="Segoe UI"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15:restartNumberingAfterBreak="0">
    <w:nsid w:val="16740CA0"/>
    <w:multiLevelType w:val="hybridMultilevel"/>
    <w:tmpl w:val="1E8677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3A9411D"/>
    <w:multiLevelType w:val="multilevel"/>
    <w:tmpl w:val="86584C9E"/>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
      <w:lvlJc w:val="left"/>
      <w:pPr>
        <w:tabs>
          <w:tab w:val="num" w:pos="324"/>
        </w:tabs>
        <w:ind w:left="324" w:hanging="360"/>
      </w:pPr>
      <w:rPr>
        <w:rFonts w:ascii="Symbol" w:hAnsi="Symbol" w:hint="default"/>
        <w:sz w:val="20"/>
      </w:rPr>
    </w:lvl>
    <w:lvl w:ilvl="2" w:tentative="1">
      <w:start w:val="1"/>
      <w:numFmt w:val="bullet"/>
      <w:lvlText w:val=""/>
      <w:lvlJc w:val="left"/>
      <w:pPr>
        <w:tabs>
          <w:tab w:val="num" w:pos="1044"/>
        </w:tabs>
        <w:ind w:left="1044" w:hanging="360"/>
      </w:pPr>
      <w:rPr>
        <w:rFonts w:ascii="Symbol" w:hAnsi="Symbol" w:hint="default"/>
        <w:sz w:val="20"/>
      </w:rPr>
    </w:lvl>
    <w:lvl w:ilvl="3" w:tentative="1">
      <w:start w:val="1"/>
      <w:numFmt w:val="bullet"/>
      <w:lvlText w:val=""/>
      <w:lvlJc w:val="left"/>
      <w:pPr>
        <w:tabs>
          <w:tab w:val="num" w:pos="1764"/>
        </w:tabs>
        <w:ind w:left="1764" w:hanging="360"/>
      </w:pPr>
      <w:rPr>
        <w:rFonts w:ascii="Symbol" w:hAnsi="Symbol" w:hint="default"/>
        <w:sz w:val="20"/>
      </w:rPr>
    </w:lvl>
    <w:lvl w:ilvl="4" w:tentative="1">
      <w:start w:val="1"/>
      <w:numFmt w:val="bullet"/>
      <w:lvlText w:val=""/>
      <w:lvlJc w:val="left"/>
      <w:pPr>
        <w:tabs>
          <w:tab w:val="num" w:pos="2484"/>
        </w:tabs>
        <w:ind w:left="2484" w:hanging="360"/>
      </w:pPr>
      <w:rPr>
        <w:rFonts w:ascii="Symbol" w:hAnsi="Symbol" w:hint="default"/>
        <w:sz w:val="20"/>
      </w:rPr>
    </w:lvl>
    <w:lvl w:ilvl="5" w:tentative="1">
      <w:start w:val="1"/>
      <w:numFmt w:val="bullet"/>
      <w:lvlText w:val=""/>
      <w:lvlJc w:val="left"/>
      <w:pPr>
        <w:tabs>
          <w:tab w:val="num" w:pos="3204"/>
        </w:tabs>
        <w:ind w:left="3204" w:hanging="360"/>
      </w:pPr>
      <w:rPr>
        <w:rFonts w:ascii="Symbol" w:hAnsi="Symbol" w:hint="default"/>
        <w:sz w:val="20"/>
      </w:rPr>
    </w:lvl>
    <w:lvl w:ilvl="6" w:tentative="1">
      <w:start w:val="1"/>
      <w:numFmt w:val="bullet"/>
      <w:lvlText w:val=""/>
      <w:lvlJc w:val="left"/>
      <w:pPr>
        <w:tabs>
          <w:tab w:val="num" w:pos="3924"/>
        </w:tabs>
        <w:ind w:left="3924" w:hanging="360"/>
      </w:pPr>
      <w:rPr>
        <w:rFonts w:ascii="Symbol" w:hAnsi="Symbol" w:hint="default"/>
        <w:sz w:val="20"/>
      </w:rPr>
    </w:lvl>
    <w:lvl w:ilvl="7" w:tentative="1">
      <w:start w:val="1"/>
      <w:numFmt w:val="bullet"/>
      <w:lvlText w:val=""/>
      <w:lvlJc w:val="left"/>
      <w:pPr>
        <w:tabs>
          <w:tab w:val="num" w:pos="4644"/>
        </w:tabs>
        <w:ind w:left="4644" w:hanging="360"/>
      </w:pPr>
      <w:rPr>
        <w:rFonts w:ascii="Symbol" w:hAnsi="Symbol" w:hint="default"/>
        <w:sz w:val="20"/>
      </w:rPr>
    </w:lvl>
    <w:lvl w:ilvl="8" w:tentative="1">
      <w:start w:val="1"/>
      <w:numFmt w:val="bullet"/>
      <w:lvlText w:val=""/>
      <w:lvlJc w:val="left"/>
      <w:pPr>
        <w:tabs>
          <w:tab w:val="num" w:pos="5364"/>
        </w:tabs>
        <w:ind w:left="5364" w:hanging="360"/>
      </w:pPr>
      <w:rPr>
        <w:rFonts w:ascii="Symbol" w:hAnsi="Symbol" w:hint="default"/>
        <w:sz w:val="20"/>
      </w:rPr>
    </w:lvl>
  </w:abstractNum>
  <w:abstractNum w:abstractNumId="10" w15:restartNumberingAfterBreak="0">
    <w:nsid w:val="26A53191"/>
    <w:multiLevelType w:val="multilevel"/>
    <w:tmpl w:val="5DE6A2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A80062"/>
    <w:multiLevelType w:val="multilevel"/>
    <w:tmpl w:val="9B024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C3228A"/>
    <w:multiLevelType w:val="multilevel"/>
    <w:tmpl w:val="940E81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A0C39A3"/>
    <w:multiLevelType w:val="multilevel"/>
    <w:tmpl w:val="6DCED44E"/>
    <w:lvl w:ilvl="0">
      <w:start w:val="1"/>
      <w:numFmt w:val="decimal"/>
      <w:lvlText w:val="%1."/>
      <w:lvlJc w:val="left"/>
      <w:pPr>
        <w:tabs>
          <w:tab w:val="num" w:pos="720"/>
        </w:tabs>
        <w:ind w:left="720" w:hanging="360"/>
      </w:pPr>
      <w:rPr>
        <w:rFonts w:ascii="Garamond" w:eastAsia="Times New Roman" w:hAnsi="Garamond" w:cs="Segoe U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3F0003"/>
    <w:multiLevelType w:val="hybridMultilevel"/>
    <w:tmpl w:val="016C0B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D91113"/>
    <w:multiLevelType w:val="hybridMultilevel"/>
    <w:tmpl w:val="B7AE0B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C6F6CA2"/>
    <w:multiLevelType w:val="hybridMultilevel"/>
    <w:tmpl w:val="B052C9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DC17E34"/>
    <w:multiLevelType w:val="multilevel"/>
    <w:tmpl w:val="EA84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A9388F"/>
    <w:multiLevelType w:val="multilevel"/>
    <w:tmpl w:val="0082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E052EC"/>
    <w:multiLevelType w:val="hybridMultilevel"/>
    <w:tmpl w:val="3034989E"/>
    <w:lvl w:ilvl="0" w:tplc="8FA8C79C">
      <w:start w:val="1"/>
      <w:numFmt w:val="decimal"/>
      <w:lvlText w:val="%1."/>
      <w:lvlJc w:val="left"/>
      <w:pPr>
        <w:ind w:left="720" w:hanging="360"/>
      </w:pPr>
      <w:rPr>
        <w:rFonts w:ascii="Garamond" w:hAnsi="Garamond"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649418B"/>
    <w:multiLevelType w:val="multilevel"/>
    <w:tmpl w:val="537E7FC4"/>
    <w:lvl w:ilvl="0">
      <w:start w:val="5"/>
      <w:numFmt w:val="decimal"/>
      <w:lvlText w:val="%1."/>
      <w:lvlJc w:val="left"/>
      <w:pPr>
        <w:tabs>
          <w:tab w:val="num" w:pos="720"/>
        </w:tabs>
        <w:ind w:left="720" w:hanging="360"/>
      </w:pPr>
    </w:lvl>
    <w:lvl w:ilvl="1">
      <w:start w:val="9"/>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A243282"/>
    <w:multiLevelType w:val="multilevel"/>
    <w:tmpl w:val="BA40D3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7A2732"/>
    <w:multiLevelType w:val="multilevel"/>
    <w:tmpl w:val="A5DE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391831"/>
    <w:multiLevelType w:val="multilevel"/>
    <w:tmpl w:val="852686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b w:val="0"/>
        <w:bCs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9B615E3"/>
    <w:multiLevelType w:val="multilevel"/>
    <w:tmpl w:val="6BCE4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0315AC"/>
    <w:multiLevelType w:val="multilevel"/>
    <w:tmpl w:val="129EAB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CD66BC"/>
    <w:multiLevelType w:val="multilevel"/>
    <w:tmpl w:val="E912028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7" w15:restartNumberingAfterBreak="0">
    <w:nsid w:val="573B47F0"/>
    <w:multiLevelType w:val="multilevel"/>
    <w:tmpl w:val="1390C9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8BF51D5"/>
    <w:multiLevelType w:val="multilevel"/>
    <w:tmpl w:val="26A6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822279"/>
    <w:multiLevelType w:val="multilevel"/>
    <w:tmpl w:val="FBE05C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926329"/>
    <w:multiLevelType w:val="multilevel"/>
    <w:tmpl w:val="C9BCE7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5D4CF7"/>
    <w:multiLevelType w:val="multilevel"/>
    <w:tmpl w:val="C45A23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2EA6F3C"/>
    <w:multiLevelType w:val="multilevel"/>
    <w:tmpl w:val="4C283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280DD7"/>
    <w:multiLevelType w:val="hybridMultilevel"/>
    <w:tmpl w:val="369A1A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7F6087B"/>
    <w:multiLevelType w:val="multilevel"/>
    <w:tmpl w:val="2D00C5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894D40"/>
    <w:multiLevelType w:val="multilevel"/>
    <w:tmpl w:val="AAF655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A24327"/>
    <w:multiLevelType w:val="multilevel"/>
    <w:tmpl w:val="D7EC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D715AE"/>
    <w:multiLevelType w:val="multilevel"/>
    <w:tmpl w:val="FCBA1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DE81223"/>
    <w:multiLevelType w:val="hybridMultilevel"/>
    <w:tmpl w:val="4C5E27E2"/>
    <w:lvl w:ilvl="0" w:tplc="72B2977E">
      <w:start w:val="1"/>
      <w:numFmt w:val="decimal"/>
      <w:lvlText w:val="%1."/>
      <w:lvlJc w:val="left"/>
      <w:pPr>
        <w:ind w:left="720" w:hanging="360"/>
      </w:pPr>
      <w:rPr>
        <w:rFonts w:ascii="Garamond" w:hAnsi="Garamond"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18"/>
  </w:num>
  <w:num w:numId="3">
    <w:abstractNumId w:val="32"/>
  </w:num>
  <w:num w:numId="4">
    <w:abstractNumId w:val="0"/>
  </w:num>
  <w:num w:numId="5">
    <w:abstractNumId w:val="26"/>
  </w:num>
  <w:num w:numId="6">
    <w:abstractNumId w:val="23"/>
  </w:num>
  <w:num w:numId="7">
    <w:abstractNumId w:val="37"/>
  </w:num>
  <w:num w:numId="8">
    <w:abstractNumId w:val="17"/>
  </w:num>
  <w:num w:numId="9">
    <w:abstractNumId w:val="2"/>
  </w:num>
  <w:num w:numId="10">
    <w:abstractNumId w:val="21"/>
  </w:num>
  <w:num w:numId="11">
    <w:abstractNumId w:val="29"/>
  </w:num>
  <w:num w:numId="12">
    <w:abstractNumId w:val="25"/>
  </w:num>
  <w:num w:numId="13">
    <w:abstractNumId w:val="20"/>
  </w:num>
  <w:num w:numId="14">
    <w:abstractNumId w:val="6"/>
  </w:num>
  <w:num w:numId="15">
    <w:abstractNumId w:val="24"/>
  </w:num>
  <w:num w:numId="16">
    <w:abstractNumId w:val="5"/>
  </w:num>
  <w:num w:numId="17">
    <w:abstractNumId w:val="10"/>
  </w:num>
  <w:num w:numId="18">
    <w:abstractNumId w:val="13"/>
  </w:num>
  <w:num w:numId="19">
    <w:abstractNumId w:val="28"/>
  </w:num>
  <w:num w:numId="20">
    <w:abstractNumId w:val="19"/>
  </w:num>
  <w:num w:numId="21">
    <w:abstractNumId w:val="38"/>
  </w:num>
  <w:num w:numId="22">
    <w:abstractNumId w:val="9"/>
  </w:num>
  <w:num w:numId="23">
    <w:abstractNumId w:val="1"/>
  </w:num>
  <w:num w:numId="24">
    <w:abstractNumId w:val="11"/>
  </w:num>
  <w:num w:numId="25">
    <w:abstractNumId w:val="27"/>
  </w:num>
  <w:num w:numId="26">
    <w:abstractNumId w:val="12"/>
  </w:num>
  <w:num w:numId="27">
    <w:abstractNumId w:val="31"/>
  </w:num>
  <w:num w:numId="28">
    <w:abstractNumId w:val="35"/>
  </w:num>
  <w:num w:numId="29">
    <w:abstractNumId w:val="30"/>
  </w:num>
  <w:num w:numId="30">
    <w:abstractNumId w:val="34"/>
  </w:num>
  <w:num w:numId="31">
    <w:abstractNumId w:val="36"/>
  </w:num>
  <w:num w:numId="32">
    <w:abstractNumId w:val="16"/>
  </w:num>
  <w:num w:numId="33">
    <w:abstractNumId w:val="14"/>
  </w:num>
  <w:num w:numId="34">
    <w:abstractNumId w:val="8"/>
  </w:num>
  <w:num w:numId="35">
    <w:abstractNumId w:val="33"/>
  </w:num>
  <w:num w:numId="36">
    <w:abstractNumId w:val="4"/>
  </w:num>
  <w:num w:numId="37">
    <w:abstractNumId w:val="3"/>
  </w:num>
  <w:num w:numId="38">
    <w:abstractNumId w:val="15"/>
  </w:num>
  <w:num w:numId="39">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86F"/>
    <w:rsid w:val="000D19D3"/>
    <w:rsid w:val="002A470B"/>
    <w:rsid w:val="002B1DA8"/>
    <w:rsid w:val="002E7690"/>
    <w:rsid w:val="003C0020"/>
    <w:rsid w:val="003E4469"/>
    <w:rsid w:val="004E586F"/>
    <w:rsid w:val="00611BD8"/>
    <w:rsid w:val="006845F8"/>
    <w:rsid w:val="006C6D4B"/>
    <w:rsid w:val="00726A12"/>
    <w:rsid w:val="00727212"/>
    <w:rsid w:val="007E3B3D"/>
    <w:rsid w:val="00820EE0"/>
    <w:rsid w:val="0083474A"/>
    <w:rsid w:val="00853964"/>
    <w:rsid w:val="008561F1"/>
    <w:rsid w:val="0086780A"/>
    <w:rsid w:val="008804F7"/>
    <w:rsid w:val="00971967"/>
    <w:rsid w:val="009B3138"/>
    <w:rsid w:val="009E2300"/>
    <w:rsid w:val="00A624AB"/>
    <w:rsid w:val="00AA3575"/>
    <w:rsid w:val="00AA6883"/>
    <w:rsid w:val="00B54552"/>
    <w:rsid w:val="00D01CF8"/>
    <w:rsid w:val="00D2424A"/>
    <w:rsid w:val="00F0282B"/>
    <w:rsid w:val="00FA60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1B738"/>
  <w15:chartTrackingRefBased/>
  <w15:docId w15:val="{6E02D115-2C65-49E3-A5EE-D8D1DBCCB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4E586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4E586F"/>
  </w:style>
  <w:style w:type="character" w:customStyle="1" w:styleId="eop">
    <w:name w:val="eop"/>
    <w:basedOn w:val="Fuentedeprrafopredeter"/>
    <w:rsid w:val="004E586F"/>
  </w:style>
  <w:style w:type="character" w:customStyle="1" w:styleId="scxw255215614">
    <w:name w:val="scxw255215614"/>
    <w:basedOn w:val="Fuentedeprrafopredeter"/>
    <w:rsid w:val="00A624AB"/>
  </w:style>
  <w:style w:type="paragraph" w:styleId="Prrafodelista">
    <w:name w:val="List Paragraph"/>
    <w:basedOn w:val="Normal"/>
    <w:uiPriority w:val="34"/>
    <w:qFormat/>
    <w:rsid w:val="00727212"/>
    <w:pPr>
      <w:ind w:left="720"/>
      <w:contextualSpacing/>
    </w:pPr>
  </w:style>
  <w:style w:type="character" w:customStyle="1" w:styleId="scxw202243850">
    <w:name w:val="scxw202243850"/>
    <w:basedOn w:val="Fuentedeprrafopredeter"/>
    <w:rsid w:val="00727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561291">
      <w:bodyDiv w:val="1"/>
      <w:marLeft w:val="0"/>
      <w:marRight w:val="0"/>
      <w:marTop w:val="0"/>
      <w:marBottom w:val="0"/>
      <w:divBdr>
        <w:top w:val="none" w:sz="0" w:space="0" w:color="auto"/>
        <w:left w:val="none" w:sz="0" w:space="0" w:color="auto"/>
        <w:bottom w:val="none" w:sz="0" w:space="0" w:color="auto"/>
        <w:right w:val="none" w:sz="0" w:space="0" w:color="auto"/>
      </w:divBdr>
    </w:div>
    <w:div w:id="477264247">
      <w:bodyDiv w:val="1"/>
      <w:marLeft w:val="0"/>
      <w:marRight w:val="0"/>
      <w:marTop w:val="0"/>
      <w:marBottom w:val="0"/>
      <w:divBdr>
        <w:top w:val="none" w:sz="0" w:space="0" w:color="auto"/>
        <w:left w:val="none" w:sz="0" w:space="0" w:color="auto"/>
        <w:bottom w:val="none" w:sz="0" w:space="0" w:color="auto"/>
        <w:right w:val="none" w:sz="0" w:space="0" w:color="auto"/>
      </w:divBdr>
      <w:divsChild>
        <w:div w:id="734932393">
          <w:marLeft w:val="0"/>
          <w:marRight w:val="0"/>
          <w:marTop w:val="0"/>
          <w:marBottom w:val="0"/>
          <w:divBdr>
            <w:top w:val="none" w:sz="0" w:space="0" w:color="auto"/>
            <w:left w:val="none" w:sz="0" w:space="0" w:color="auto"/>
            <w:bottom w:val="none" w:sz="0" w:space="0" w:color="auto"/>
            <w:right w:val="none" w:sz="0" w:space="0" w:color="auto"/>
          </w:divBdr>
        </w:div>
        <w:div w:id="848985529">
          <w:marLeft w:val="0"/>
          <w:marRight w:val="0"/>
          <w:marTop w:val="0"/>
          <w:marBottom w:val="0"/>
          <w:divBdr>
            <w:top w:val="none" w:sz="0" w:space="0" w:color="auto"/>
            <w:left w:val="none" w:sz="0" w:space="0" w:color="auto"/>
            <w:bottom w:val="none" w:sz="0" w:space="0" w:color="auto"/>
            <w:right w:val="none" w:sz="0" w:space="0" w:color="auto"/>
          </w:divBdr>
        </w:div>
        <w:div w:id="1508060851">
          <w:marLeft w:val="0"/>
          <w:marRight w:val="0"/>
          <w:marTop w:val="0"/>
          <w:marBottom w:val="0"/>
          <w:divBdr>
            <w:top w:val="none" w:sz="0" w:space="0" w:color="auto"/>
            <w:left w:val="none" w:sz="0" w:space="0" w:color="auto"/>
            <w:bottom w:val="none" w:sz="0" w:space="0" w:color="auto"/>
            <w:right w:val="none" w:sz="0" w:space="0" w:color="auto"/>
          </w:divBdr>
        </w:div>
      </w:divsChild>
    </w:div>
    <w:div w:id="652831052">
      <w:bodyDiv w:val="1"/>
      <w:marLeft w:val="0"/>
      <w:marRight w:val="0"/>
      <w:marTop w:val="0"/>
      <w:marBottom w:val="0"/>
      <w:divBdr>
        <w:top w:val="none" w:sz="0" w:space="0" w:color="auto"/>
        <w:left w:val="none" w:sz="0" w:space="0" w:color="auto"/>
        <w:bottom w:val="none" w:sz="0" w:space="0" w:color="auto"/>
        <w:right w:val="none" w:sz="0" w:space="0" w:color="auto"/>
      </w:divBdr>
    </w:div>
    <w:div w:id="1008554919">
      <w:bodyDiv w:val="1"/>
      <w:marLeft w:val="0"/>
      <w:marRight w:val="0"/>
      <w:marTop w:val="0"/>
      <w:marBottom w:val="0"/>
      <w:divBdr>
        <w:top w:val="none" w:sz="0" w:space="0" w:color="auto"/>
        <w:left w:val="none" w:sz="0" w:space="0" w:color="auto"/>
        <w:bottom w:val="none" w:sz="0" w:space="0" w:color="auto"/>
        <w:right w:val="none" w:sz="0" w:space="0" w:color="auto"/>
      </w:divBdr>
    </w:div>
    <w:div w:id="1132671622">
      <w:bodyDiv w:val="1"/>
      <w:marLeft w:val="0"/>
      <w:marRight w:val="0"/>
      <w:marTop w:val="0"/>
      <w:marBottom w:val="0"/>
      <w:divBdr>
        <w:top w:val="none" w:sz="0" w:space="0" w:color="auto"/>
        <w:left w:val="none" w:sz="0" w:space="0" w:color="auto"/>
        <w:bottom w:val="none" w:sz="0" w:space="0" w:color="auto"/>
        <w:right w:val="none" w:sz="0" w:space="0" w:color="auto"/>
      </w:divBdr>
      <w:divsChild>
        <w:div w:id="1290818075">
          <w:marLeft w:val="0"/>
          <w:marRight w:val="0"/>
          <w:marTop w:val="0"/>
          <w:marBottom w:val="0"/>
          <w:divBdr>
            <w:top w:val="none" w:sz="0" w:space="0" w:color="auto"/>
            <w:left w:val="none" w:sz="0" w:space="0" w:color="auto"/>
            <w:bottom w:val="none" w:sz="0" w:space="0" w:color="auto"/>
            <w:right w:val="none" w:sz="0" w:space="0" w:color="auto"/>
          </w:divBdr>
        </w:div>
        <w:div w:id="1880821042">
          <w:marLeft w:val="0"/>
          <w:marRight w:val="0"/>
          <w:marTop w:val="0"/>
          <w:marBottom w:val="0"/>
          <w:divBdr>
            <w:top w:val="none" w:sz="0" w:space="0" w:color="auto"/>
            <w:left w:val="none" w:sz="0" w:space="0" w:color="auto"/>
            <w:bottom w:val="none" w:sz="0" w:space="0" w:color="auto"/>
            <w:right w:val="none" w:sz="0" w:space="0" w:color="auto"/>
          </w:divBdr>
        </w:div>
      </w:divsChild>
    </w:div>
    <w:div w:id="1294169029">
      <w:bodyDiv w:val="1"/>
      <w:marLeft w:val="0"/>
      <w:marRight w:val="0"/>
      <w:marTop w:val="0"/>
      <w:marBottom w:val="0"/>
      <w:divBdr>
        <w:top w:val="none" w:sz="0" w:space="0" w:color="auto"/>
        <w:left w:val="none" w:sz="0" w:space="0" w:color="auto"/>
        <w:bottom w:val="none" w:sz="0" w:space="0" w:color="auto"/>
        <w:right w:val="none" w:sz="0" w:space="0" w:color="auto"/>
      </w:divBdr>
      <w:divsChild>
        <w:div w:id="719550422">
          <w:marLeft w:val="0"/>
          <w:marRight w:val="0"/>
          <w:marTop w:val="0"/>
          <w:marBottom w:val="0"/>
          <w:divBdr>
            <w:top w:val="none" w:sz="0" w:space="0" w:color="auto"/>
            <w:left w:val="none" w:sz="0" w:space="0" w:color="auto"/>
            <w:bottom w:val="none" w:sz="0" w:space="0" w:color="auto"/>
            <w:right w:val="none" w:sz="0" w:space="0" w:color="auto"/>
          </w:divBdr>
        </w:div>
        <w:div w:id="133259704">
          <w:marLeft w:val="0"/>
          <w:marRight w:val="0"/>
          <w:marTop w:val="0"/>
          <w:marBottom w:val="0"/>
          <w:divBdr>
            <w:top w:val="none" w:sz="0" w:space="0" w:color="auto"/>
            <w:left w:val="none" w:sz="0" w:space="0" w:color="auto"/>
            <w:bottom w:val="none" w:sz="0" w:space="0" w:color="auto"/>
            <w:right w:val="none" w:sz="0" w:space="0" w:color="auto"/>
          </w:divBdr>
        </w:div>
        <w:div w:id="1996764836">
          <w:marLeft w:val="0"/>
          <w:marRight w:val="0"/>
          <w:marTop w:val="0"/>
          <w:marBottom w:val="0"/>
          <w:divBdr>
            <w:top w:val="none" w:sz="0" w:space="0" w:color="auto"/>
            <w:left w:val="none" w:sz="0" w:space="0" w:color="auto"/>
            <w:bottom w:val="none" w:sz="0" w:space="0" w:color="auto"/>
            <w:right w:val="none" w:sz="0" w:space="0" w:color="auto"/>
          </w:divBdr>
        </w:div>
        <w:div w:id="692994829">
          <w:marLeft w:val="0"/>
          <w:marRight w:val="0"/>
          <w:marTop w:val="0"/>
          <w:marBottom w:val="0"/>
          <w:divBdr>
            <w:top w:val="none" w:sz="0" w:space="0" w:color="auto"/>
            <w:left w:val="none" w:sz="0" w:space="0" w:color="auto"/>
            <w:bottom w:val="none" w:sz="0" w:space="0" w:color="auto"/>
            <w:right w:val="none" w:sz="0" w:space="0" w:color="auto"/>
          </w:divBdr>
        </w:div>
        <w:div w:id="541478202">
          <w:marLeft w:val="0"/>
          <w:marRight w:val="0"/>
          <w:marTop w:val="0"/>
          <w:marBottom w:val="0"/>
          <w:divBdr>
            <w:top w:val="none" w:sz="0" w:space="0" w:color="auto"/>
            <w:left w:val="none" w:sz="0" w:space="0" w:color="auto"/>
            <w:bottom w:val="none" w:sz="0" w:space="0" w:color="auto"/>
            <w:right w:val="none" w:sz="0" w:space="0" w:color="auto"/>
          </w:divBdr>
        </w:div>
        <w:div w:id="790444411">
          <w:marLeft w:val="0"/>
          <w:marRight w:val="0"/>
          <w:marTop w:val="0"/>
          <w:marBottom w:val="0"/>
          <w:divBdr>
            <w:top w:val="none" w:sz="0" w:space="0" w:color="auto"/>
            <w:left w:val="none" w:sz="0" w:space="0" w:color="auto"/>
            <w:bottom w:val="none" w:sz="0" w:space="0" w:color="auto"/>
            <w:right w:val="none" w:sz="0" w:space="0" w:color="auto"/>
          </w:divBdr>
        </w:div>
        <w:div w:id="1975719051">
          <w:marLeft w:val="0"/>
          <w:marRight w:val="0"/>
          <w:marTop w:val="0"/>
          <w:marBottom w:val="0"/>
          <w:divBdr>
            <w:top w:val="none" w:sz="0" w:space="0" w:color="auto"/>
            <w:left w:val="none" w:sz="0" w:space="0" w:color="auto"/>
            <w:bottom w:val="none" w:sz="0" w:space="0" w:color="auto"/>
            <w:right w:val="none" w:sz="0" w:space="0" w:color="auto"/>
          </w:divBdr>
        </w:div>
        <w:div w:id="906383471">
          <w:marLeft w:val="0"/>
          <w:marRight w:val="0"/>
          <w:marTop w:val="0"/>
          <w:marBottom w:val="0"/>
          <w:divBdr>
            <w:top w:val="none" w:sz="0" w:space="0" w:color="auto"/>
            <w:left w:val="none" w:sz="0" w:space="0" w:color="auto"/>
            <w:bottom w:val="none" w:sz="0" w:space="0" w:color="auto"/>
            <w:right w:val="none" w:sz="0" w:space="0" w:color="auto"/>
          </w:divBdr>
        </w:div>
        <w:div w:id="374355850">
          <w:marLeft w:val="0"/>
          <w:marRight w:val="0"/>
          <w:marTop w:val="0"/>
          <w:marBottom w:val="0"/>
          <w:divBdr>
            <w:top w:val="none" w:sz="0" w:space="0" w:color="auto"/>
            <w:left w:val="none" w:sz="0" w:space="0" w:color="auto"/>
            <w:bottom w:val="none" w:sz="0" w:space="0" w:color="auto"/>
            <w:right w:val="none" w:sz="0" w:space="0" w:color="auto"/>
          </w:divBdr>
        </w:div>
        <w:div w:id="1257398592">
          <w:marLeft w:val="0"/>
          <w:marRight w:val="0"/>
          <w:marTop w:val="0"/>
          <w:marBottom w:val="0"/>
          <w:divBdr>
            <w:top w:val="none" w:sz="0" w:space="0" w:color="auto"/>
            <w:left w:val="none" w:sz="0" w:space="0" w:color="auto"/>
            <w:bottom w:val="none" w:sz="0" w:space="0" w:color="auto"/>
            <w:right w:val="none" w:sz="0" w:space="0" w:color="auto"/>
          </w:divBdr>
        </w:div>
        <w:div w:id="8609223">
          <w:marLeft w:val="0"/>
          <w:marRight w:val="0"/>
          <w:marTop w:val="0"/>
          <w:marBottom w:val="0"/>
          <w:divBdr>
            <w:top w:val="none" w:sz="0" w:space="0" w:color="auto"/>
            <w:left w:val="none" w:sz="0" w:space="0" w:color="auto"/>
            <w:bottom w:val="none" w:sz="0" w:space="0" w:color="auto"/>
            <w:right w:val="none" w:sz="0" w:space="0" w:color="auto"/>
          </w:divBdr>
        </w:div>
        <w:div w:id="963274391">
          <w:marLeft w:val="0"/>
          <w:marRight w:val="0"/>
          <w:marTop w:val="0"/>
          <w:marBottom w:val="0"/>
          <w:divBdr>
            <w:top w:val="none" w:sz="0" w:space="0" w:color="auto"/>
            <w:left w:val="none" w:sz="0" w:space="0" w:color="auto"/>
            <w:bottom w:val="none" w:sz="0" w:space="0" w:color="auto"/>
            <w:right w:val="none" w:sz="0" w:space="0" w:color="auto"/>
          </w:divBdr>
        </w:div>
        <w:div w:id="1905485759">
          <w:marLeft w:val="0"/>
          <w:marRight w:val="0"/>
          <w:marTop w:val="0"/>
          <w:marBottom w:val="0"/>
          <w:divBdr>
            <w:top w:val="none" w:sz="0" w:space="0" w:color="auto"/>
            <w:left w:val="none" w:sz="0" w:space="0" w:color="auto"/>
            <w:bottom w:val="none" w:sz="0" w:space="0" w:color="auto"/>
            <w:right w:val="none" w:sz="0" w:space="0" w:color="auto"/>
          </w:divBdr>
        </w:div>
        <w:div w:id="79109022">
          <w:marLeft w:val="0"/>
          <w:marRight w:val="0"/>
          <w:marTop w:val="0"/>
          <w:marBottom w:val="0"/>
          <w:divBdr>
            <w:top w:val="none" w:sz="0" w:space="0" w:color="auto"/>
            <w:left w:val="none" w:sz="0" w:space="0" w:color="auto"/>
            <w:bottom w:val="none" w:sz="0" w:space="0" w:color="auto"/>
            <w:right w:val="none" w:sz="0" w:space="0" w:color="auto"/>
          </w:divBdr>
        </w:div>
        <w:div w:id="193813044">
          <w:marLeft w:val="0"/>
          <w:marRight w:val="0"/>
          <w:marTop w:val="0"/>
          <w:marBottom w:val="0"/>
          <w:divBdr>
            <w:top w:val="none" w:sz="0" w:space="0" w:color="auto"/>
            <w:left w:val="none" w:sz="0" w:space="0" w:color="auto"/>
            <w:bottom w:val="none" w:sz="0" w:space="0" w:color="auto"/>
            <w:right w:val="none" w:sz="0" w:space="0" w:color="auto"/>
          </w:divBdr>
        </w:div>
        <w:div w:id="852379552">
          <w:marLeft w:val="0"/>
          <w:marRight w:val="0"/>
          <w:marTop w:val="0"/>
          <w:marBottom w:val="0"/>
          <w:divBdr>
            <w:top w:val="none" w:sz="0" w:space="0" w:color="auto"/>
            <w:left w:val="none" w:sz="0" w:space="0" w:color="auto"/>
            <w:bottom w:val="none" w:sz="0" w:space="0" w:color="auto"/>
            <w:right w:val="none" w:sz="0" w:space="0" w:color="auto"/>
          </w:divBdr>
        </w:div>
        <w:div w:id="1814520261">
          <w:marLeft w:val="0"/>
          <w:marRight w:val="0"/>
          <w:marTop w:val="0"/>
          <w:marBottom w:val="0"/>
          <w:divBdr>
            <w:top w:val="none" w:sz="0" w:space="0" w:color="auto"/>
            <w:left w:val="none" w:sz="0" w:space="0" w:color="auto"/>
            <w:bottom w:val="none" w:sz="0" w:space="0" w:color="auto"/>
            <w:right w:val="none" w:sz="0" w:space="0" w:color="auto"/>
          </w:divBdr>
        </w:div>
        <w:div w:id="1530021037">
          <w:marLeft w:val="0"/>
          <w:marRight w:val="0"/>
          <w:marTop w:val="0"/>
          <w:marBottom w:val="0"/>
          <w:divBdr>
            <w:top w:val="none" w:sz="0" w:space="0" w:color="auto"/>
            <w:left w:val="none" w:sz="0" w:space="0" w:color="auto"/>
            <w:bottom w:val="none" w:sz="0" w:space="0" w:color="auto"/>
            <w:right w:val="none" w:sz="0" w:space="0" w:color="auto"/>
          </w:divBdr>
        </w:div>
      </w:divsChild>
    </w:div>
    <w:div w:id="1305162224">
      <w:bodyDiv w:val="1"/>
      <w:marLeft w:val="0"/>
      <w:marRight w:val="0"/>
      <w:marTop w:val="0"/>
      <w:marBottom w:val="0"/>
      <w:divBdr>
        <w:top w:val="none" w:sz="0" w:space="0" w:color="auto"/>
        <w:left w:val="none" w:sz="0" w:space="0" w:color="auto"/>
        <w:bottom w:val="none" w:sz="0" w:space="0" w:color="auto"/>
        <w:right w:val="none" w:sz="0" w:space="0" w:color="auto"/>
      </w:divBdr>
      <w:divsChild>
        <w:div w:id="1678338369">
          <w:marLeft w:val="0"/>
          <w:marRight w:val="0"/>
          <w:marTop w:val="0"/>
          <w:marBottom w:val="0"/>
          <w:divBdr>
            <w:top w:val="none" w:sz="0" w:space="0" w:color="auto"/>
            <w:left w:val="none" w:sz="0" w:space="0" w:color="auto"/>
            <w:bottom w:val="none" w:sz="0" w:space="0" w:color="auto"/>
            <w:right w:val="none" w:sz="0" w:space="0" w:color="auto"/>
          </w:divBdr>
        </w:div>
        <w:div w:id="1865901902">
          <w:marLeft w:val="0"/>
          <w:marRight w:val="0"/>
          <w:marTop w:val="0"/>
          <w:marBottom w:val="0"/>
          <w:divBdr>
            <w:top w:val="none" w:sz="0" w:space="0" w:color="auto"/>
            <w:left w:val="none" w:sz="0" w:space="0" w:color="auto"/>
            <w:bottom w:val="none" w:sz="0" w:space="0" w:color="auto"/>
            <w:right w:val="none" w:sz="0" w:space="0" w:color="auto"/>
          </w:divBdr>
        </w:div>
      </w:divsChild>
    </w:div>
    <w:div w:id="1360012715">
      <w:bodyDiv w:val="1"/>
      <w:marLeft w:val="0"/>
      <w:marRight w:val="0"/>
      <w:marTop w:val="0"/>
      <w:marBottom w:val="0"/>
      <w:divBdr>
        <w:top w:val="none" w:sz="0" w:space="0" w:color="auto"/>
        <w:left w:val="none" w:sz="0" w:space="0" w:color="auto"/>
        <w:bottom w:val="none" w:sz="0" w:space="0" w:color="auto"/>
        <w:right w:val="none" w:sz="0" w:space="0" w:color="auto"/>
      </w:divBdr>
    </w:div>
    <w:div w:id="1385131858">
      <w:bodyDiv w:val="1"/>
      <w:marLeft w:val="0"/>
      <w:marRight w:val="0"/>
      <w:marTop w:val="0"/>
      <w:marBottom w:val="0"/>
      <w:divBdr>
        <w:top w:val="none" w:sz="0" w:space="0" w:color="auto"/>
        <w:left w:val="none" w:sz="0" w:space="0" w:color="auto"/>
        <w:bottom w:val="none" w:sz="0" w:space="0" w:color="auto"/>
        <w:right w:val="none" w:sz="0" w:space="0" w:color="auto"/>
      </w:divBdr>
      <w:divsChild>
        <w:div w:id="401102049">
          <w:marLeft w:val="0"/>
          <w:marRight w:val="0"/>
          <w:marTop w:val="0"/>
          <w:marBottom w:val="0"/>
          <w:divBdr>
            <w:top w:val="none" w:sz="0" w:space="0" w:color="auto"/>
            <w:left w:val="none" w:sz="0" w:space="0" w:color="auto"/>
            <w:bottom w:val="none" w:sz="0" w:space="0" w:color="auto"/>
            <w:right w:val="none" w:sz="0" w:space="0" w:color="auto"/>
          </w:divBdr>
        </w:div>
        <w:div w:id="1836458094">
          <w:marLeft w:val="0"/>
          <w:marRight w:val="0"/>
          <w:marTop w:val="0"/>
          <w:marBottom w:val="0"/>
          <w:divBdr>
            <w:top w:val="none" w:sz="0" w:space="0" w:color="auto"/>
            <w:left w:val="none" w:sz="0" w:space="0" w:color="auto"/>
            <w:bottom w:val="none" w:sz="0" w:space="0" w:color="auto"/>
            <w:right w:val="none" w:sz="0" w:space="0" w:color="auto"/>
          </w:divBdr>
        </w:div>
        <w:div w:id="919869169">
          <w:marLeft w:val="0"/>
          <w:marRight w:val="0"/>
          <w:marTop w:val="0"/>
          <w:marBottom w:val="0"/>
          <w:divBdr>
            <w:top w:val="none" w:sz="0" w:space="0" w:color="auto"/>
            <w:left w:val="none" w:sz="0" w:space="0" w:color="auto"/>
            <w:bottom w:val="none" w:sz="0" w:space="0" w:color="auto"/>
            <w:right w:val="none" w:sz="0" w:space="0" w:color="auto"/>
          </w:divBdr>
        </w:div>
        <w:div w:id="447118096">
          <w:marLeft w:val="0"/>
          <w:marRight w:val="0"/>
          <w:marTop w:val="0"/>
          <w:marBottom w:val="0"/>
          <w:divBdr>
            <w:top w:val="none" w:sz="0" w:space="0" w:color="auto"/>
            <w:left w:val="none" w:sz="0" w:space="0" w:color="auto"/>
            <w:bottom w:val="none" w:sz="0" w:space="0" w:color="auto"/>
            <w:right w:val="none" w:sz="0" w:space="0" w:color="auto"/>
          </w:divBdr>
        </w:div>
        <w:div w:id="1020542574">
          <w:marLeft w:val="0"/>
          <w:marRight w:val="0"/>
          <w:marTop w:val="0"/>
          <w:marBottom w:val="0"/>
          <w:divBdr>
            <w:top w:val="none" w:sz="0" w:space="0" w:color="auto"/>
            <w:left w:val="none" w:sz="0" w:space="0" w:color="auto"/>
            <w:bottom w:val="none" w:sz="0" w:space="0" w:color="auto"/>
            <w:right w:val="none" w:sz="0" w:space="0" w:color="auto"/>
          </w:divBdr>
        </w:div>
        <w:div w:id="700784121">
          <w:marLeft w:val="0"/>
          <w:marRight w:val="0"/>
          <w:marTop w:val="0"/>
          <w:marBottom w:val="0"/>
          <w:divBdr>
            <w:top w:val="none" w:sz="0" w:space="0" w:color="auto"/>
            <w:left w:val="none" w:sz="0" w:space="0" w:color="auto"/>
            <w:bottom w:val="none" w:sz="0" w:space="0" w:color="auto"/>
            <w:right w:val="none" w:sz="0" w:space="0" w:color="auto"/>
          </w:divBdr>
        </w:div>
        <w:div w:id="1164320957">
          <w:marLeft w:val="0"/>
          <w:marRight w:val="0"/>
          <w:marTop w:val="0"/>
          <w:marBottom w:val="0"/>
          <w:divBdr>
            <w:top w:val="none" w:sz="0" w:space="0" w:color="auto"/>
            <w:left w:val="none" w:sz="0" w:space="0" w:color="auto"/>
            <w:bottom w:val="none" w:sz="0" w:space="0" w:color="auto"/>
            <w:right w:val="none" w:sz="0" w:space="0" w:color="auto"/>
          </w:divBdr>
        </w:div>
        <w:div w:id="2059236210">
          <w:marLeft w:val="0"/>
          <w:marRight w:val="0"/>
          <w:marTop w:val="0"/>
          <w:marBottom w:val="0"/>
          <w:divBdr>
            <w:top w:val="none" w:sz="0" w:space="0" w:color="auto"/>
            <w:left w:val="none" w:sz="0" w:space="0" w:color="auto"/>
            <w:bottom w:val="none" w:sz="0" w:space="0" w:color="auto"/>
            <w:right w:val="none" w:sz="0" w:space="0" w:color="auto"/>
          </w:divBdr>
        </w:div>
        <w:div w:id="548344361">
          <w:marLeft w:val="0"/>
          <w:marRight w:val="0"/>
          <w:marTop w:val="0"/>
          <w:marBottom w:val="0"/>
          <w:divBdr>
            <w:top w:val="none" w:sz="0" w:space="0" w:color="auto"/>
            <w:left w:val="none" w:sz="0" w:space="0" w:color="auto"/>
            <w:bottom w:val="none" w:sz="0" w:space="0" w:color="auto"/>
            <w:right w:val="none" w:sz="0" w:space="0" w:color="auto"/>
          </w:divBdr>
        </w:div>
        <w:div w:id="745347663">
          <w:marLeft w:val="0"/>
          <w:marRight w:val="0"/>
          <w:marTop w:val="0"/>
          <w:marBottom w:val="0"/>
          <w:divBdr>
            <w:top w:val="none" w:sz="0" w:space="0" w:color="auto"/>
            <w:left w:val="none" w:sz="0" w:space="0" w:color="auto"/>
            <w:bottom w:val="none" w:sz="0" w:space="0" w:color="auto"/>
            <w:right w:val="none" w:sz="0" w:space="0" w:color="auto"/>
          </w:divBdr>
        </w:div>
        <w:div w:id="235558779">
          <w:marLeft w:val="0"/>
          <w:marRight w:val="0"/>
          <w:marTop w:val="0"/>
          <w:marBottom w:val="0"/>
          <w:divBdr>
            <w:top w:val="none" w:sz="0" w:space="0" w:color="auto"/>
            <w:left w:val="none" w:sz="0" w:space="0" w:color="auto"/>
            <w:bottom w:val="none" w:sz="0" w:space="0" w:color="auto"/>
            <w:right w:val="none" w:sz="0" w:space="0" w:color="auto"/>
          </w:divBdr>
        </w:div>
        <w:div w:id="974212864">
          <w:marLeft w:val="0"/>
          <w:marRight w:val="0"/>
          <w:marTop w:val="0"/>
          <w:marBottom w:val="0"/>
          <w:divBdr>
            <w:top w:val="none" w:sz="0" w:space="0" w:color="auto"/>
            <w:left w:val="none" w:sz="0" w:space="0" w:color="auto"/>
            <w:bottom w:val="none" w:sz="0" w:space="0" w:color="auto"/>
            <w:right w:val="none" w:sz="0" w:space="0" w:color="auto"/>
          </w:divBdr>
        </w:div>
        <w:div w:id="1712607099">
          <w:marLeft w:val="0"/>
          <w:marRight w:val="0"/>
          <w:marTop w:val="0"/>
          <w:marBottom w:val="0"/>
          <w:divBdr>
            <w:top w:val="none" w:sz="0" w:space="0" w:color="auto"/>
            <w:left w:val="none" w:sz="0" w:space="0" w:color="auto"/>
            <w:bottom w:val="none" w:sz="0" w:space="0" w:color="auto"/>
            <w:right w:val="none" w:sz="0" w:space="0" w:color="auto"/>
          </w:divBdr>
        </w:div>
        <w:div w:id="1092825220">
          <w:marLeft w:val="0"/>
          <w:marRight w:val="0"/>
          <w:marTop w:val="0"/>
          <w:marBottom w:val="0"/>
          <w:divBdr>
            <w:top w:val="none" w:sz="0" w:space="0" w:color="auto"/>
            <w:left w:val="none" w:sz="0" w:space="0" w:color="auto"/>
            <w:bottom w:val="none" w:sz="0" w:space="0" w:color="auto"/>
            <w:right w:val="none" w:sz="0" w:space="0" w:color="auto"/>
          </w:divBdr>
        </w:div>
        <w:div w:id="266349789">
          <w:marLeft w:val="0"/>
          <w:marRight w:val="0"/>
          <w:marTop w:val="0"/>
          <w:marBottom w:val="0"/>
          <w:divBdr>
            <w:top w:val="none" w:sz="0" w:space="0" w:color="auto"/>
            <w:left w:val="none" w:sz="0" w:space="0" w:color="auto"/>
            <w:bottom w:val="none" w:sz="0" w:space="0" w:color="auto"/>
            <w:right w:val="none" w:sz="0" w:space="0" w:color="auto"/>
          </w:divBdr>
        </w:div>
        <w:div w:id="502859599">
          <w:marLeft w:val="0"/>
          <w:marRight w:val="0"/>
          <w:marTop w:val="0"/>
          <w:marBottom w:val="0"/>
          <w:divBdr>
            <w:top w:val="none" w:sz="0" w:space="0" w:color="auto"/>
            <w:left w:val="none" w:sz="0" w:space="0" w:color="auto"/>
            <w:bottom w:val="none" w:sz="0" w:space="0" w:color="auto"/>
            <w:right w:val="none" w:sz="0" w:space="0" w:color="auto"/>
          </w:divBdr>
        </w:div>
        <w:div w:id="1574928098">
          <w:marLeft w:val="0"/>
          <w:marRight w:val="0"/>
          <w:marTop w:val="0"/>
          <w:marBottom w:val="0"/>
          <w:divBdr>
            <w:top w:val="none" w:sz="0" w:space="0" w:color="auto"/>
            <w:left w:val="none" w:sz="0" w:space="0" w:color="auto"/>
            <w:bottom w:val="none" w:sz="0" w:space="0" w:color="auto"/>
            <w:right w:val="none" w:sz="0" w:space="0" w:color="auto"/>
          </w:divBdr>
        </w:div>
        <w:div w:id="1546257433">
          <w:marLeft w:val="0"/>
          <w:marRight w:val="0"/>
          <w:marTop w:val="0"/>
          <w:marBottom w:val="0"/>
          <w:divBdr>
            <w:top w:val="none" w:sz="0" w:space="0" w:color="auto"/>
            <w:left w:val="none" w:sz="0" w:space="0" w:color="auto"/>
            <w:bottom w:val="none" w:sz="0" w:space="0" w:color="auto"/>
            <w:right w:val="none" w:sz="0" w:space="0" w:color="auto"/>
          </w:divBdr>
        </w:div>
        <w:div w:id="1967467660">
          <w:marLeft w:val="0"/>
          <w:marRight w:val="0"/>
          <w:marTop w:val="0"/>
          <w:marBottom w:val="0"/>
          <w:divBdr>
            <w:top w:val="none" w:sz="0" w:space="0" w:color="auto"/>
            <w:left w:val="none" w:sz="0" w:space="0" w:color="auto"/>
            <w:bottom w:val="none" w:sz="0" w:space="0" w:color="auto"/>
            <w:right w:val="none" w:sz="0" w:space="0" w:color="auto"/>
          </w:divBdr>
        </w:div>
        <w:div w:id="2032534970">
          <w:marLeft w:val="0"/>
          <w:marRight w:val="0"/>
          <w:marTop w:val="0"/>
          <w:marBottom w:val="0"/>
          <w:divBdr>
            <w:top w:val="none" w:sz="0" w:space="0" w:color="auto"/>
            <w:left w:val="none" w:sz="0" w:space="0" w:color="auto"/>
            <w:bottom w:val="none" w:sz="0" w:space="0" w:color="auto"/>
            <w:right w:val="none" w:sz="0" w:space="0" w:color="auto"/>
          </w:divBdr>
        </w:div>
        <w:div w:id="717556432">
          <w:marLeft w:val="0"/>
          <w:marRight w:val="0"/>
          <w:marTop w:val="0"/>
          <w:marBottom w:val="0"/>
          <w:divBdr>
            <w:top w:val="none" w:sz="0" w:space="0" w:color="auto"/>
            <w:left w:val="none" w:sz="0" w:space="0" w:color="auto"/>
            <w:bottom w:val="none" w:sz="0" w:space="0" w:color="auto"/>
            <w:right w:val="none" w:sz="0" w:space="0" w:color="auto"/>
          </w:divBdr>
        </w:div>
      </w:divsChild>
    </w:div>
    <w:div w:id="1624312412">
      <w:bodyDiv w:val="1"/>
      <w:marLeft w:val="0"/>
      <w:marRight w:val="0"/>
      <w:marTop w:val="0"/>
      <w:marBottom w:val="0"/>
      <w:divBdr>
        <w:top w:val="none" w:sz="0" w:space="0" w:color="auto"/>
        <w:left w:val="none" w:sz="0" w:space="0" w:color="auto"/>
        <w:bottom w:val="none" w:sz="0" w:space="0" w:color="auto"/>
        <w:right w:val="none" w:sz="0" w:space="0" w:color="auto"/>
      </w:divBdr>
      <w:divsChild>
        <w:div w:id="1353998245">
          <w:marLeft w:val="0"/>
          <w:marRight w:val="0"/>
          <w:marTop w:val="0"/>
          <w:marBottom w:val="0"/>
          <w:divBdr>
            <w:top w:val="none" w:sz="0" w:space="0" w:color="auto"/>
            <w:left w:val="none" w:sz="0" w:space="0" w:color="auto"/>
            <w:bottom w:val="none" w:sz="0" w:space="0" w:color="auto"/>
            <w:right w:val="none" w:sz="0" w:space="0" w:color="auto"/>
          </w:divBdr>
        </w:div>
        <w:div w:id="594630657">
          <w:marLeft w:val="0"/>
          <w:marRight w:val="0"/>
          <w:marTop w:val="0"/>
          <w:marBottom w:val="0"/>
          <w:divBdr>
            <w:top w:val="none" w:sz="0" w:space="0" w:color="auto"/>
            <w:left w:val="none" w:sz="0" w:space="0" w:color="auto"/>
            <w:bottom w:val="none" w:sz="0" w:space="0" w:color="auto"/>
            <w:right w:val="none" w:sz="0" w:space="0" w:color="auto"/>
          </w:divBdr>
        </w:div>
        <w:div w:id="2132091763">
          <w:marLeft w:val="0"/>
          <w:marRight w:val="0"/>
          <w:marTop w:val="0"/>
          <w:marBottom w:val="0"/>
          <w:divBdr>
            <w:top w:val="none" w:sz="0" w:space="0" w:color="auto"/>
            <w:left w:val="none" w:sz="0" w:space="0" w:color="auto"/>
            <w:bottom w:val="none" w:sz="0" w:space="0" w:color="auto"/>
            <w:right w:val="none" w:sz="0" w:space="0" w:color="auto"/>
          </w:divBdr>
        </w:div>
        <w:div w:id="256403407">
          <w:marLeft w:val="0"/>
          <w:marRight w:val="0"/>
          <w:marTop w:val="0"/>
          <w:marBottom w:val="0"/>
          <w:divBdr>
            <w:top w:val="none" w:sz="0" w:space="0" w:color="auto"/>
            <w:left w:val="none" w:sz="0" w:space="0" w:color="auto"/>
            <w:bottom w:val="none" w:sz="0" w:space="0" w:color="auto"/>
            <w:right w:val="none" w:sz="0" w:space="0" w:color="auto"/>
          </w:divBdr>
        </w:div>
        <w:div w:id="1236941619">
          <w:marLeft w:val="0"/>
          <w:marRight w:val="0"/>
          <w:marTop w:val="0"/>
          <w:marBottom w:val="0"/>
          <w:divBdr>
            <w:top w:val="none" w:sz="0" w:space="0" w:color="auto"/>
            <w:left w:val="none" w:sz="0" w:space="0" w:color="auto"/>
            <w:bottom w:val="none" w:sz="0" w:space="0" w:color="auto"/>
            <w:right w:val="none" w:sz="0" w:space="0" w:color="auto"/>
          </w:divBdr>
        </w:div>
        <w:div w:id="942497405">
          <w:marLeft w:val="0"/>
          <w:marRight w:val="0"/>
          <w:marTop w:val="0"/>
          <w:marBottom w:val="0"/>
          <w:divBdr>
            <w:top w:val="none" w:sz="0" w:space="0" w:color="auto"/>
            <w:left w:val="none" w:sz="0" w:space="0" w:color="auto"/>
            <w:bottom w:val="none" w:sz="0" w:space="0" w:color="auto"/>
            <w:right w:val="none" w:sz="0" w:space="0" w:color="auto"/>
          </w:divBdr>
        </w:div>
        <w:div w:id="421951521">
          <w:marLeft w:val="0"/>
          <w:marRight w:val="0"/>
          <w:marTop w:val="0"/>
          <w:marBottom w:val="0"/>
          <w:divBdr>
            <w:top w:val="none" w:sz="0" w:space="0" w:color="auto"/>
            <w:left w:val="none" w:sz="0" w:space="0" w:color="auto"/>
            <w:bottom w:val="none" w:sz="0" w:space="0" w:color="auto"/>
            <w:right w:val="none" w:sz="0" w:space="0" w:color="auto"/>
          </w:divBdr>
        </w:div>
        <w:div w:id="1197891996">
          <w:marLeft w:val="0"/>
          <w:marRight w:val="0"/>
          <w:marTop w:val="0"/>
          <w:marBottom w:val="0"/>
          <w:divBdr>
            <w:top w:val="none" w:sz="0" w:space="0" w:color="auto"/>
            <w:left w:val="none" w:sz="0" w:space="0" w:color="auto"/>
            <w:bottom w:val="none" w:sz="0" w:space="0" w:color="auto"/>
            <w:right w:val="none" w:sz="0" w:space="0" w:color="auto"/>
          </w:divBdr>
        </w:div>
        <w:div w:id="1264456186">
          <w:marLeft w:val="0"/>
          <w:marRight w:val="0"/>
          <w:marTop w:val="0"/>
          <w:marBottom w:val="0"/>
          <w:divBdr>
            <w:top w:val="none" w:sz="0" w:space="0" w:color="auto"/>
            <w:left w:val="none" w:sz="0" w:space="0" w:color="auto"/>
            <w:bottom w:val="none" w:sz="0" w:space="0" w:color="auto"/>
            <w:right w:val="none" w:sz="0" w:space="0" w:color="auto"/>
          </w:divBdr>
        </w:div>
        <w:div w:id="1082143758">
          <w:marLeft w:val="0"/>
          <w:marRight w:val="0"/>
          <w:marTop w:val="0"/>
          <w:marBottom w:val="0"/>
          <w:divBdr>
            <w:top w:val="none" w:sz="0" w:space="0" w:color="auto"/>
            <w:left w:val="none" w:sz="0" w:space="0" w:color="auto"/>
            <w:bottom w:val="none" w:sz="0" w:space="0" w:color="auto"/>
            <w:right w:val="none" w:sz="0" w:space="0" w:color="auto"/>
          </w:divBdr>
        </w:div>
        <w:div w:id="299113004">
          <w:marLeft w:val="0"/>
          <w:marRight w:val="0"/>
          <w:marTop w:val="0"/>
          <w:marBottom w:val="0"/>
          <w:divBdr>
            <w:top w:val="none" w:sz="0" w:space="0" w:color="auto"/>
            <w:left w:val="none" w:sz="0" w:space="0" w:color="auto"/>
            <w:bottom w:val="none" w:sz="0" w:space="0" w:color="auto"/>
            <w:right w:val="none" w:sz="0" w:space="0" w:color="auto"/>
          </w:divBdr>
        </w:div>
        <w:div w:id="1081832384">
          <w:marLeft w:val="0"/>
          <w:marRight w:val="0"/>
          <w:marTop w:val="0"/>
          <w:marBottom w:val="0"/>
          <w:divBdr>
            <w:top w:val="none" w:sz="0" w:space="0" w:color="auto"/>
            <w:left w:val="none" w:sz="0" w:space="0" w:color="auto"/>
            <w:bottom w:val="none" w:sz="0" w:space="0" w:color="auto"/>
            <w:right w:val="none" w:sz="0" w:space="0" w:color="auto"/>
          </w:divBdr>
        </w:div>
        <w:div w:id="708647928">
          <w:marLeft w:val="0"/>
          <w:marRight w:val="0"/>
          <w:marTop w:val="0"/>
          <w:marBottom w:val="0"/>
          <w:divBdr>
            <w:top w:val="none" w:sz="0" w:space="0" w:color="auto"/>
            <w:left w:val="none" w:sz="0" w:space="0" w:color="auto"/>
            <w:bottom w:val="none" w:sz="0" w:space="0" w:color="auto"/>
            <w:right w:val="none" w:sz="0" w:space="0" w:color="auto"/>
          </w:divBdr>
        </w:div>
        <w:div w:id="923297937">
          <w:marLeft w:val="0"/>
          <w:marRight w:val="0"/>
          <w:marTop w:val="0"/>
          <w:marBottom w:val="0"/>
          <w:divBdr>
            <w:top w:val="none" w:sz="0" w:space="0" w:color="auto"/>
            <w:left w:val="none" w:sz="0" w:space="0" w:color="auto"/>
            <w:bottom w:val="none" w:sz="0" w:space="0" w:color="auto"/>
            <w:right w:val="none" w:sz="0" w:space="0" w:color="auto"/>
          </w:divBdr>
        </w:div>
        <w:div w:id="441922522">
          <w:marLeft w:val="0"/>
          <w:marRight w:val="0"/>
          <w:marTop w:val="0"/>
          <w:marBottom w:val="0"/>
          <w:divBdr>
            <w:top w:val="none" w:sz="0" w:space="0" w:color="auto"/>
            <w:left w:val="none" w:sz="0" w:space="0" w:color="auto"/>
            <w:bottom w:val="none" w:sz="0" w:space="0" w:color="auto"/>
            <w:right w:val="none" w:sz="0" w:space="0" w:color="auto"/>
          </w:divBdr>
        </w:div>
        <w:div w:id="1368213790">
          <w:marLeft w:val="0"/>
          <w:marRight w:val="0"/>
          <w:marTop w:val="0"/>
          <w:marBottom w:val="0"/>
          <w:divBdr>
            <w:top w:val="none" w:sz="0" w:space="0" w:color="auto"/>
            <w:left w:val="none" w:sz="0" w:space="0" w:color="auto"/>
            <w:bottom w:val="none" w:sz="0" w:space="0" w:color="auto"/>
            <w:right w:val="none" w:sz="0" w:space="0" w:color="auto"/>
          </w:divBdr>
        </w:div>
        <w:div w:id="685448943">
          <w:marLeft w:val="0"/>
          <w:marRight w:val="0"/>
          <w:marTop w:val="0"/>
          <w:marBottom w:val="0"/>
          <w:divBdr>
            <w:top w:val="none" w:sz="0" w:space="0" w:color="auto"/>
            <w:left w:val="none" w:sz="0" w:space="0" w:color="auto"/>
            <w:bottom w:val="none" w:sz="0" w:space="0" w:color="auto"/>
            <w:right w:val="none" w:sz="0" w:space="0" w:color="auto"/>
          </w:divBdr>
        </w:div>
        <w:div w:id="1068264485">
          <w:marLeft w:val="0"/>
          <w:marRight w:val="0"/>
          <w:marTop w:val="0"/>
          <w:marBottom w:val="0"/>
          <w:divBdr>
            <w:top w:val="none" w:sz="0" w:space="0" w:color="auto"/>
            <w:left w:val="none" w:sz="0" w:space="0" w:color="auto"/>
            <w:bottom w:val="none" w:sz="0" w:space="0" w:color="auto"/>
            <w:right w:val="none" w:sz="0" w:space="0" w:color="auto"/>
          </w:divBdr>
        </w:div>
        <w:div w:id="1938904664">
          <w:marLeft w:val="0"/>
          <w:marRight w:val="0"/>
          <w:marTop w:val="0"/>
          <w:marBottom w:val="0"/>
          <w:divBdr>
            <w:top w:val="none" w:sz="0" w:space="0" w:color="auto"/>
            <w:left w:val="none" w:sz="0" w:space="0" w:color="auto"/>
            <w:bottom w:val="none" w:sz="0" w:space="0" w:color="auto"/>
            <w:right w:val="none" w:sz="0" w:space="0" w:color="auto"/>
          </w:divBdr>
        </w:div>
        <w:div w:id="518130977">
          <w:marLeft w:val="0"/>
          <w:marRight w:val="0"/>
          <w:marTop w:val="0"/>
          <w:marBottom w:val="0"/>
          <w:divBdr>
            <w:top w:val="none" w:sz="0" w:space="0" w:color="auto"/>
            <w:left w:val="none" w:sz="0" w:space="0" w:color="auto"/>
            <w:bottom w:val="none" w:sz="0" w:space="0" w:color="auto"/>
            <w:right w:val="none" w:sz="0" w:space="0" w:color="auto"/>
          </w:divBdr>
        </w:div>
        <w:div w:id="948858766">
          <w:marLeft w:val="0"/>
          <w:marRight w:val="0"/>
          <w:marTop w:val="0"/>
          <w:marBottom w:val="0"/>
          <w:divBdr>
            <w:top w:val="none" w:sz="0" w:space="0" w:color="auto"/>
            <w:left w:val="none" w:sz="0" w:space="0" w:color="auto"/>
            <w:bottom w:val="none" w:sz="0" w:space="0" w:color="auto"/>
            <w:right w:val="none" w:sz="0" w:space="0" w:color="auto"/>
          </w:divBdr>
        </w:div>
        <w:div w:id="1297417529">
          <w:marLeft w:val="0"/>
          <w:marRight w:val="0"/>
          <w:marTop w:val="0"/>
          <w:marBottom w:val="0"/>
          <w:divBdr>
            <w:top w:val="none" w:sz="0" w:space="0" w:color="auto"/>
            <w:left w:val="none" w:sz="0" w:space="0" w:color="auto"/>
            <w:bottom w:val="none" w:sz="0" w:space="0" w:color="auto"/>
            <w:right w:val="none" w:sz="0" w:space="0" w:color="auto"/>
          </w:divBdr>
        </w:div>
        <w:div w:id="1588807114">
          <w:marLeft w:val="0"/>
          <w:marRight w:val="0"/>
          <w:marTop w:val="0"/>
          <w:marBottom w:val="0"/>
          <w:divBdr>
            <w:top w:val="none" w:sz="0" w:space="0" w:color="auto"/>
            <w:left w:val="none" w:sz="0" w:space="0" w:color="auto"/>
            <w:bottom w:val="none" w:sz="0" w:space="0" w:color="auto"/>
            <w:right w:val="none" w:sz="0" w:space="0" w:color="auto"/>
          </w:divBdr>
        </w:div>
        <w:div w:id="1842886959">
          <w:marLeft w:val="0"/>
          <w:marRight w:val="0"/>
          <w:marTop w:val="0"/>
          <w:marBottom w:val="0"/>
          <w:divBdr>
            <w:top w:val="none" w:sz="0" w:space="0" w:color="auto"/>
            <w:left w:val="none" w:sz="0" w:space="0" w:color="auto"/>
            <w:bottom w:val="none" w:sz="0" w:space="0" w:color="auto"/>
            <w:right w:val="none" w:sz="0" w:space="0" w:color="auto"/>
          </w:divBdr>
        </w:div>
        <w:div w:id="133257332">
          <w:marLeft w:val="0"/>
          <w:marRight w:val="0"/>
          <w:marTop w:val="0"/>
          <w:marBottom w:val="0"/>
          <w:divBdr>
            <w:top w:val="none" w:sz="0" w:space="0" w:color="auto"/>
            <w:left w:val="none" w:sz="0" w:space="0" w:color="auto"/>
            <w:bottom w:val="none" w:sz="0" w:space="0" w:color="auto"/>
            <w:right w:val="none" w:sz="0" w:space="0" w:color="auto"/>
          </w:divBdr>
        </w:div>
        <w:div w:id="2070227444">
          <w:marLeft w:val="0"/>
          <w:marRight w:val="0"/>
          <w:marTop w:val="0"/>
          <w:marBottom w:val="0"/>
          <w:divBdr>
            <w:top w:val="none" w:sz="0" w:space="0" w:color="auto"/>
            <w:left w:val="none" w:sz="0" w:space="0" w:color="auto"/>
            <w:bottom w:val="none" w:sz="0" w:space="0" w:color="auto"/>
            <w:right w:val="none" w:sz="0" w:space="0" w:color="auto"/>
          </w:divBdr>
        </w:div>
        <w:div w:id="105269939">
          <w:marLeft w:val="0"/>
          <w:marRight w:val="0"/>
          <w:marTop w:val="0"/>
          <w:marBottom w:val="0"/>
          <w:divBdr>
            <w:top w:val="none" w:sz="0" w:space="0" w:color="auto"/>
            <w:left w:val="none" w:sz="0" w:space="0" w:color="auto"/>
            <w:bottom w:val="none" w:sz="0" w:space="0" w:color="auto"/>
            <w:right w:val="none" w:sz="0" w:space="0" w:color="auto"/>
          </w:divBdr>
        </w:div>
        <w:div w:id="1441609176">
          <w:marLeft w:val="0"/>
          <w:marRight w:val="0"/>
          <w:marTop w:val="0"/>
          <w:marBottom w:val="0"/>
          <w:divBdr>
            <w:top w:val="none" w:sz="0" w:space="0" w:color="auto"/>
            <w:left w:val="none" w:sz="0" w:space="0" w:color="auto"/>
            <w:bottom w:val="none" w:sz="0" w:space="0" w:color="auto"/>
            <w:right w:val="none" w:sz="0" w:space="0" w:color="auto"/>
          </w:divBdr>
        </w:div>
        <w:div w:id="745030531">
          <w:marLeft w:val="0"/>
          <w:marRight w:val="0"/>
          <w:marTop w:val="0"/>
          <w:marBottom w:val="0"/>
          <w:divBdr>
            <w:top w:val="none" w:sz="0" w:space="0" w:color="auto"/>
            <w:left w:val="none" w:sz="0" w:space="0" w:color="auto"/>
            <w:bottom w:val="none" w:sz="0" w:space="0" w:color="auto"/>
            <w:right w:val="none" w:sz="0" w:space="0" w:color="auto"/>
          </w:divBdr>
        </w:div>
        <w:div w:id="80838334">
          <w:marLeft w:val="0"/>
          <w:marRight w:val="0"/>
          <w:marTop w:val="0"/>
          <w:marBottom w:val="0"/>
          <w:divBdr>
            <w:top w:val="none" w:sz="0" w:space="0" w:color="auto"/>
            <w:left w:val="none" w:sz="0" w:space="0" w:color="auto"/>
            <w:bottom w:val="none" w:sz="0" w:space="0" w:color="auto"/>
            <w:right w:val="none" w:sz="0" w:space="0" w:color="auto"/>
          </w:divBdr>
        </w:div>
      </w:divsChild>
    </w:div>
    <w:div w:id="1916041030">
      <w:bodyDiv w:val="1"/>
      <w:marLeft w:val="0"/>
      <w:marRight w:val="0"/>
      <w:marTop w:val="0"/>
      <w:marBottom w:val="0"/>
      <w:divBdr>
        <w:top w:val="none" w:sz="0" w:space="0" w:color="auto"/>
        <w:left w:val="none" w:sz="0" w:space="0" w:color="auto"/>
        <w:bottom w:val="none" w:sz="0" w:space="0" w:color="auto"/>
        <w:right w:val="none" w:sz="0" w:space="0" w:color="auto"/>
      </w:divBdr>
      <w:divsChild>
        <w:div w:id="378824967">
          <w:marLeft w:val="0"/>
          <w:marRight w:val="0"/>
          <w:marTop w:val="0"/>
          <w:marBottom w:val="0"/>
          <w:divBdr>
            <w:top w:val="none" w:sz="0" w:space="0" w:color="auto"/>
            <w:left w:val="none" w:sz="0" w:space="0" w:color="auto"/>
            <w:bottom w:val="none" w:sz="0" w:space="0" w:color="auto"/>
            <w:right w:val="none" w:sz="0" w:space="0" w:color="auto"/>
          </w:divBdr>
        </w:div>
        <w:div w:id="1481580834">
          <w:marLeft w:val="0"/>
          <w:marRight w:val="0"/>
          <w:marTop w:val="0"/>
          <w:marBottom w:val="0"/>
          <w:divBdr>
            <w:top w:val="none" w:sz="0" w:space="0" w:color="auto"/>
            <w:left w:val="none" w:sz="0" w:space="0" w:color="auto"/>
            <w:bottom w:val="none" w:sz="0" w:space="0" w:color="auto"/>
            <w:right w:val="none" w:sz="0" w:space="0" w:color="auto"/>
          </w:divBdr>
        </w:div>
        <w:div w:id="561866377">
          <w:marLeft w:val="0"/>
          <w:marRight w:val="0"/>
          <w:marTop w:val="0"/>
          <w:marBottom w:val="0"/>
          <w:divBdr>
            <w:top w:val="none" w:sz="0" w:space="0" w:color="auto"/>
            <w:left w:val="none" w:sz="0" w:space="0" w:color="auto"/>
            <w:bottom w:val="none" w:sz="0" w:space="0" w:color="auto"/>
            <w:right w:val="none" w:sz="0" w:space="0" w:color="auto"/>
          </w:divBdr>
        </w:div>
        <w:div w:id="886524717">
          <w:marLeft w:val="0"/>
          <w:marRight w:val="0"/>
          <w:marTop w:val="0"/>
          <w:marBottom w:val="0"/>
          <w:divBdr>
            <w:top w:val="none" w:sz="0" w:space="0" w:color="auto"/>
            <w:left w:val="none" w:sz="0" w:space="0" w:color="auto"/>
            <w:bottom w:val="none" w:sz="0" w:space="0" w:color="auto"/>
            <w:right w:val="none" w:sz="0" w:space="0" w:color="auto"/>
          </w:divBdr>
        </w:div>
        <w:div w:id="353312381">
          <w:marLeft w:val="0"/>
          <w:marRight w:val="0"/>
          <w:marTop w:val="0"/>
          <w:marBottom w:val="0"/>
          <w:divBdr>
            <w:top w:val="none" w:sz="0" w:space="0" w:color="auto"/>
            <w:left w:val="none" w:sz="0" w:space="0" w:color="auto"/>
            <w:bottom w:val="none" w:sz="0" w:space="0" w:color="auto"/>
            <w:right w:val="none" w:sz="0" w:space="0" w:color="auto"/>
          </w:divBdr>
        </w:div>
        <w:div w:id="862938892">
          <w:marLeft w:val="0"/>
          <w:marRight w:val="0"/>
          <w:marTop w:val="0"/>
          <w:marBottom w:val="0"/>
          <w:divBdr>
            <w:top w:val="none" w:sz="0" w:space="0" w:color="auto"/>
            <w:left w:val="none" w:sz="0" w:space="0" w:color="auto"/>
            <w:bottom w:val="none" w:sz="0" w:space="0" w:color="auto"/>
            <w:right w:val="none" w:sz="0" w:space="0" w:color="auto"/>
          </w:divBdr>
        </w:div>
        <w:div w:id="1754619822">
          <w:marLeft w:val="0"/>
          <w:marRight w:val="0"/>
          <w:marTop w:val="0"/>
          <w:marBottom w:val="0"/>
          <w:divBdr>
            <w:top w:val="none" w:sz="0" w:space="0" w:color="auto"/>
            <w:left w:val="none" w:sz="0" w:space="0" w:color="auto"/>
            <w:bottom w:val="none" w:sz="0" w:space="0" w:color="auto"/>
            <w:right w:val="none" w:sz="0" w:space="0" w:color="auto"/>
          </w:divBdr>
        </w:div>
        <w:div w:id="1174800763">
          <w:marLeft w:val="0"/>
          <w:marRight w:val="0"/>
          <w:marTop w:val="0"/>
          <w:marBottom w:val="0"/>
          <w:divBdr>
            <w:top w:val="none" w:sz="0" w:space="0" w:color="auto"/>
            <w:left w:val="none" w:sz="0" w:space="0" w:color="auto"/>
            <w:bottom w:val="none" w:sz="0" w:space="0" w:color="auto"/>
            <w:right w:val="none" w:sz="0" w:space="0" w:color="auto"/>
          </w:divBdr>
        </w:div>
        <w:div w:id="1331711611">
          <w:marLeft w:val="0"/>
          <w:marRight w:val="0"/>
          <w:marTop w:val="0"/>
          <w:marBottom w:val="0"/>
          <w:divBdr>
            <w:top w:val="none" w:sz="0" w:space="0" w:color="auto"/>
            <w:left w:val="none" w:sz="0" w:space="0" w:color="auto"/>
            <w:bottom w:val="none" w:sz="0" w:space="0" w:color="auto"/>
            <w:right w:val="none" w:sz="0" w:space="0" w:color="auto"/>
          </w:divBdr>
        </w:div>
        <w:div w:id="1747679790">
          <w:marLeft w:val="0"/>
          <w:marRight w:val="0"/>
          <w:marTop w:val="0"/>
          <w:marBottom w:val="0"/>
          <w:divBdr>
            <w:top w:val="none" w:sz="0" w:space="0" w:color="auto"/>
            <w:left w:val="none" w:sz="0" w:space="0" w:color="auto"/>
            <w:bottom w:val="none" w:sz="0" w:space="0" w:color="auto"/>
            <w:right w:val="none" w:sz="0" w:space="0" w:color="auto"/>
          </w:divBdr>
        </w:div>
        <w:div w:id="1533498576">
          <w:marLeft w:val="0"/>
          <w:marRight w:val="0"/>
          <w:marTop w:val="0"/>
          <w:marBottom w:val="0"/>
          <w:divBdr>
            <w:top w:val="none" w:sz="0" w:space="0" w:color="auto"/>
            <w:left w:val="none" w:sz="0" w:space="0" w:color="auto"/>
            <w:bottom w:val="none" w:sz="0" w:space="0" w:color="auto"/>
            <w:right w:val="none" w:sz="0" w:space="0" w:color="auto"/>
          </w:divBdr>
        </w:div>
        <w:div w:id="1050226322">
          <w:marLeft w:val="0"/>
          <w:marRight w:val="0"/>
          <w:marTop w:val="0"/>
          <w:marBottom w:val="0"/>
          <w:divBdr>
            <w:top w:val="none" w:sz="0" w:space="0" w:color="auto"/>
            <w:left w:val="none" w:sz="0" w:space="0" w:color="auto"/>
            <w:bottom w:val="none" w:sz="0" w:space="0" w:color="auto"/>
            <w:right w:val="none" w:sz="0" w:space="0" w:color="auto"/>
          </w:divBdr>
        </w:div>
        <w:div w:id="816262190">
          <w:marLeft w:val="0"/>
          <w:marRight w:val="0"/>
          <w:marTop w:val="0"/>
          <w:marBottom w:val="0"/>
          <w:divBdr>
            <w:top w:val="none" w:sz="0" w:space="0" w:color="auto"/>
            <w:left w:val="none" w:sz="0" w:space="0" w:color="auto"/>
            <w:bottom w:val="none" w:sz="0" w:space="0" w:color="auto"/>
            <w:right w:val="none" w:sz="0" w:space="0" w:color="auto"/>
          </w:divBdr>
        </w:div>
        <w:div w:id="2052918802">
          <w:marLeft w:val="0"/>
          <w:marRight w:val="0"/>
          <w:marTop w:val="0"/>
          <w:marBottom w:val="0"/>
          <w:divBdr>
            <w:top w:val="none" w:sz="0" w:space="0" w:color="auto"/>
            <w:left w:val="none" w:sz="0" w:space="0" w:color="auto"/>
            <w:bottom w:val="none" w:sz="0" w:space="0" w:color="auto"/>
            <w:right w:val="none" w:sz="0" w:space="0" w:color="auto"/>
          </w:divBdr>
        </w:div>
        <w:div w:id="1266843084">
          <w:marLeft w:val="0"/>
          <w:marRight w:val="0"/>
          <w:marTop w:val="0"/>
          <w:marBottom w:val="0"/>
          <w:divBdr>
            <w:top w:val="none" w:sz="0" w:space="0" w:color="auto"/>
            <w:left w:val="none" w:sz="0" w:space="0" w:color="auto"/>
            <w:bottom w:val="none" w:sz="0" w:space="0" w:color="auto"/>
            <w:right w:val="none" w:sz="0" w:space="0" w:color="auto"/>
          </w:divBdr>
        </w:div>
        <w:div w:id="860119861">
          <w:marLeft w:val="0"/>
          <w:marRight w:val="0"/>
          <w:marTop w:val="0"/>
          <w:marBottom w:val="0"/>
          <w:divBdr>
            <w:top w:val="none" w:sz="0" w:space="0" w:color="auto"/>
            <w:left w:val="none" w:sz="0" w:space="0" w:color="auto"/>
            <w:bottom w:val="none" w:sz="0" w:space="0" w:color="auto"/>
            <w:right w:val="none" w:sz="0" w:space="0" w:color="auto"/>
          </w:divBdr>
        </w:div>
        <w:div w:id="207768151">
          <w:marLeft w:val="0"/>
          <w:marRight w:val="0"/>
          <w:marTop w:val="0"/>
          <w:marBottom w:val="0"/>
          <w:divBdr>
            <w:top w:val="none" w:sz="0" w:space="0" w:color="auto"/>
            <w:left w:val="none" w:sz="0" w:space="0" w:color="auto"/>
            <w:bottom w:val="none" w:sz="0" w:space="0" w:color="auto"/>
            <w:right w:val="none" w:sz="0" w:space="0" w:color="auto"/>
          </w:divBdr>
        </w:div>
        <w:div w:id="51319142">
          <w:marLeft w:val="0"/>
          <w:marRight w:val="0"/>
          <w:marTop w:val="0"/>
          <w:marBottom w:val="0"/>
          <w:divBdr>
            <w:top w:val="none" w:sz="0" w:space="0" w:color="auto"/>
            <w:left w:val="none" w:sz="0" w:space="0" w:color="auto"/>
            <w:bottom w:val="none" w:sz="0" w:space="0" w:color="auto"/>
            <w:right w:val="none" w:sz="0" w:space="0" w:color="auto"/>
          </w:divBdr>
        </w:div>
      </w:divsChild>
    </w:div>
    <w:div w:id="198181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4908</Words>
  <Characters>26996</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Stefanía  Rincón Flórez</dc:creator>
  <cp:keywords/>
  <dc:description/>
  <cp:lastModifiedBy>Catalina Chaparro Casas</cp:lastModifiedBy>
  <cp:revision>3</cp:revision>
  <dcterms:created xsi:type="dcterms:W3CDTF">2024-02-01T20:37:00Z</dcterms:created>
  <dcterms:modified xsi:type="dcterms:W3CDTF">2024-02-01T21:11:00Z</dcterms:modified>
</cp:coreProperties>
</file>