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3471" w14:textId="1F9834F1" w:rsidR="00E40014" w:rsidRDefault="002D0F8C" w:rsidP="002D0F8C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IDENTIFICACIÓN DEL PROCESO. </w:t>
      </w:r>
    </w:p>
    <w:p w14:paraId="7C89F53E" w14:textId="3075590A" w:rsidR="002D0F8C" w:rsidRDefault="002D0F8C" w:rsidP="002D0F8C">
      <w:pPr>
        <w:rPr>
          <w:b/>
          <w:bCs/>
        </w:rPr>
      </w:pPr>
    </w:p>
    <w:p w14:paraId="256ED4A0" w14:textId="483CB0F8" w:rsidR="002D0F8C" w:rsidRDefault="002D0F8C" w:rsidP="002D0F8C">
      <w:r>
        <w:rPr>
          <w:b/>
          <w:bCs/>
        </w:rPr>
        <w:t xml:space="preserve">RADICADO: </w:t>
      </w:r>
      <w:r>
        <w:t>PRF-80633-2021-40725</w:t>
      </w:r>
    </w:p>
    <w:p w14:paraId="417D45CD" w14:textId="38382683" w:rsidR="002D0F8C" w:rsidRDefault="002D0F8C" w:rsidP="002D0F8C">
      <w:r>
        <w:rPr>
          <w:b/>
          <w:bCs/>
        </w:rPr>
        <w:t xml:space="preserve">PRESUNTOS RESPONSABLES: </w:t>
      </w:r>
      <w:r>
        <w:t xml:space="preserve">CICERÓN FERNANDO JIMÉNEZ RODRÍGUEZ Y OTROS. </w:t>
      </w:r>
    </w:p>
    <w:p w14:paraId="36FFD8C9" w14:textId="7C52133C" w:rsidR="002D0F8C" w:rsidRDefault="002D0F8C" w:rsidP="002D0F8C">
      <w:r>
        <w:rPr>
          <w:b/>
          <w:bCs/>
        </w:rPr>
        <w:t xml:space="preserve">ENTIDAD AFECTADA: </w:t>
      </w:r>
      <w:r>
        <w:t xml:space="preserve">MINISTERIO DE HACIENDA Y CRÉDITO PÚBLICO. </w:t>
      </w:r>
    </w:p>
    <w:p w14:paraId="683A8293" w14:textId="77777777" w:rsidR="002D0F8C" w:rsidRPr="002D0F8C" w:rsidRDefault="002D0F8C" w:rsidP="002D0F8C">
      <w:r>
        <w:rPr>
          <w:b/>
          <w:bCs/>
        </w:rPr>
        <w:t xml:space="preserve">DESPACHO: </w:t>
      </w:r>
      <w:r w:rsidRPr="002D0F8C">
        <w:t>GERENCIA DEPARTAMENTAL COLEGIADA DEL QUINDIO</w:t>
      </w:r>
    </w:p>
    <w:p w14:paraId="66EF3BAE" w14:textId="77777777" w:rsidR="00AA509E" w:rsidRPr="00AA509E" w:rsidRDefault="00AA509E" w:rsidP="00AA509E">
      <w:pPr>
        <w:rPr>
          <w:b/>
          <w:bCs/>
        </w:rPr>
      </w:pPr>
      <w:r w:rsidRPr="00AA509E">
        <w:rPr>
          <w:b/>
          <w:bCs/>
        </w:rPr>
        <w:t xml:space="preserve">COMPAÑIA: </w:t>
      </w:r>
      <w:r w:rsidRPr="00AA509E">
        <w:t>SOLIDARIA</w:t>
      </w:r>
    </w:p>
    <w:p w14:paraId="1886538B" w14:textId="27B03B16" w:rsidR="002D0F8C" w:rsidRDefault="002D0F8C" w:rsidP="002D0F8C">
      <w:pPr>
        <w:rPr>
          <w:b/>
          <w:bCs/>
        </w:rPr>
      </w:pPr>
    </w:p>
    <w:p w14:paraId="0F58E801" w14:textId="0428FD75" w:rsidR="002D0F8C" w:rsidRDefault="002D0F8C" w:rsidP="002D0F8C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ETAPAS DE LA AUDIENCIA. </w:t>
      </w:r>
    </w:p>
    <w:p w14:paraId="3B82E762" w14:textId="77777777" w:rsidR="002D0F8C" w:rsidRDefault="002D0F8C" w:rsidP="002D0F8C">
      <w:pPr>
        <w:rPr>
          <w:b/>
          <w:bCs/>
        </w:rPr>
      </w:pPr>
    </w:p>
    <w:p w14:paraId="320430D7" w14:textId="32C529B4" w:rsidR="002D0F8C" w:rsidRDefault="00E43E6B" w:rsidP="002D0F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Identificación de las partes y reconocimiento de personería jurídica</w:t>
      </w:r>
      <w:r w:rsidR="000E0E5B">
        <w:rPr>
          <w:b/>
          <w:bCs/>
        </w:rPr>
        <w:t xml:space="preserve">: </w:t>
      </w:r>
    </w:p>
    <w:p w14:paraId="5592981D" w14:textId="77777777" w:rsidR="00E43E6B" w:rsidRDefault="00E43E6B" w:rsidP="00E43E6B">
      <w:pPr>
        <w:pStyle w:val="Prrafodelista"/>
        <w:ind w:left="360"/>
        <w:rPr>
          <w:b/>
          <w:bCs/>
        </w:rPr>
      </w:pPr>
    </w:p>
    <w:p w14:paraId="21D171E7" w14:textId="50510BB3" w:rsidR="00EA16BC" w:rsidRPr="00573671" w:rsidRDefault="00EA16BC" w:rsidP="000F0DD9">
      <w:pPr>
        <w:pStyle w:val="Prrafodelista"/>
        <w:numPr>
          <w:ilvl w:val="0"/>
          <w:numId w:val="3"/>
        </w:numPr>
      </w:pPr>
      <w:r>
        <w:t xml:space="preserve"> </w:t>
      </w:r>
      <w:r w:rsidR="00573671">
        <w:rPr>
          <w:b/>
          <w:bCs/>
        </w:rPr>
        <w:t>LECTURA DE FALLO</w:t>
      </w:r>
    </w:p>
    <w:p w14:paraId="0DAC7300" w14:textId="648AB155" w:rsidR="00573671" w:rsidRDefault="00573671" w:rsidP="00573671">
      <w:pPr>
        <w:rPr>
          <w:b/>
          <w:bCs/>
        </w:rPr>
      </w:pPr>
      <w:r>
        <w:rPr>
          <w:b/>
          <w:bCs/>
        </w:rPr>
        <w:t xml:space="preserve">RESUELVE: </w:t>
      </w:r>
    </w:p>
    <w:p w14:paraId="7D4EA40C" w14:textId="07F782FF" w:rsidR="00B227A9" w:rsidRDefault="00573671" w:rsidP="00573671">
      <w:pPr>
        <w:rPr>
          <w:b/>
          <w:bCs/>
        </w:rPr>
      </w:pPr>
      <w:r>
        <w:rPr>
          <w:b/>
          <w:bCs/>
        </w:rPr>
        <w:t>FALLO CON Y SIN RESPONSABILIDAD FISCAL</w:t>
      </w:r>
    </w:p>
    <w:p w14:paraId="499D1D68" w14:textId="5E47D999" w:rsidR="00B227A9" w:rsidRPr="00830A5F" w:rsidRDefault="00B227A9" w:rsidP="00FC3584">
      <w:pPr>
        <w:jc w:val="both"/>
      </w:pPr>
      <w:r>
        <w:rPr>
          <w:b/>
          <w:bCs/>
        </w:rPr>
        <w:t xml:space="preserve">PRIMERO </w:t>
      </w:r>
      <w:r w:rsidRPr="00830A5F">
        <w:t xml:space="preserve">FALLAR CON RESPONSABILIDAD FISCAL A TÍTULO DE DOLO EN FORMA SOLIDARIA EN CUANTÍA DE </w:t>
      </w:r>
      <w:r w:rsidR="00FC3584">
        <w:t>$531.797.795</w:t>
      </w:r>
      <w:r w:rsidRPr="00830A5F">
        <w:t xml:space="preserve"> EN CONTRA DE LOS MIEMBROS DE LA UNIÓN TEMPORAL</w:t>
      </w:r>
      <w:r w:rsidR="00FC3584">
        <w:t xml:space="preserve"> DE ACUERDO CON SU PORCENTAJE DE PARTICIPACIÓN.</w:t>
      </w:r>
    </w:p>
    <w:p w14:paraId="14EC658F" w14:textId="046A8BEB" w:rsidR="00B227A9" w:rsidRDefault="00B227A9" w:rsidP="00573671">
      <w:pPr>
        <w:rPr>
          <w:b/>
          <w:bCs/>
        </w:rPr>
      </w:pPr>
      <w:r>
        <w:rPr>
          <w:b/>
          <w:bCs/>
        </w:rPr>
        <w:t xml:space="preserve">SEGUNDO: </w:t>
      </w:r>
      <w:r w:rsidRPr="00830A5F">
        <w:t>FALLAR SIN RESPONSABILIDAD FISCAL A FAVOR DEL SEÑOR CICERÓN FERNANDO JIMÉNEZ RODRÍGUEZ.</w:t>
      </w:r>
    </w:p>
    <w:p w14:paraId="7E3109F7" w14:textId="0686783D" w:rsidR="003E5A77" w:rsidRPr="00830A5F" w:rsidRDefault="00B227A9" w:rsidP="00573671">
      <w:r>
        <w:rPr>
          <w:b/>
          <w:bCs/>
        </w:rPr>
        <w:t xml:space="preserve">TERCERO: </w:t>
      </w:r>
      <w:r w:rsidRPr="00830A5F">
        <w:t xml:space="preserve">DESVINCULAR EN CALIDAD DE TERCEROS A AXA COLPATRIA Y A SOLIDARIA </w:t>
      </w:r>
    </w:p>
    <w:p w14:paraId="04E91450" w14:textId="6FBF62AC" w:rsidR="003E5A77" w:rsidRPr="00830A5F" w:rsidRDefault="003E5A77" w:rsidP="00573671">
      <w:r>
        <w:rPr>
          <w:b/>
          <w:bCs/>
        </w:rPr>
        <w:t xml:space="preserve">CUARTO: </w:t>
      </w:r>
      <w:r w:rsidRPr="00830A5F">
        <w:t xml:space="preserve">LEVANTAR EL FALLO SIN RESPONSABILIDAD FISCAL NUMERAL SEGUNDO LAS MEDIDAS CAUTELARES. </w:t>
      </w:r>
    </w:p>
    <w:p w14:paraId="418D1C4C" w14:textId="22865A8A" w:rsidR="00830A5F" w:rsidRDefault="003E5A77" w:rsidP="00573671">
      <w:r>
        <w:rPr>
          <w:b/>
          <w:bCs/>
        </w:rPr>
        <w:t xml:space="preserve">QUINTO: </w:t>
      </w:r>
      <w:r w:rsidRPr="00830A5F">
        <w:t>SE NOTIFICA EN ESTRADOS LA PROVIDENCIA.</w:t>
      </w:r>
      <w:r w:rsidR="00FC3584">
        <w:t xml:space="preserve"> (…) </w:t>
      </w:r>
    </w:p>
    <w:p w14:paraId="5D25F301" w14:textId="77777777" w:rsidR="00FC3584" w:rsidRDefault="00FC3584" w:rsidP="00573671"/>
    <w:p w14:paraId="47DB6B88" w14:textId="1E145BDC" w:rsidR="00230211" w:rsidRPr="00230211" w:rsidRDefault="00230211" w:rsidP="00230211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Recursos: </w:t>
      </w:r>
      <w:r>
        <w:t>Presentan recursos los miembros de la Unión Temporal indicando que lo sustentarán en los 10 días siguientes concedidos por la Contraloría.</w:t>
      </w:r>
    </w:p>
    <w:p w14:paraId="552AD795" w14:textId="77777777" w:rsidR="00FC3584" w:rsidRDefault="00FC3584" w:rsidP="00573671"/>
    <w:p w14:paraId="414455E3" w14:textId="77777777" w:rsidR="00FC3584" w:rsidRDefault="00FC3584" w:rsidP="00573671"/>
    <w:p w14:paraId="6CB5DF72" w14:textId="77777777" w:rsidR="003E5A77" w:rsidRPr="00FA0E72" w:rsidRDefault="003E5A77" w:rsidP="00573671">
      <w:pPr>
        <w:rPr>
          <w:b/>
          <w:bCs/>
        </w:rPr>
      </w:pPr>
    </w:p>
    <w:sectPr w:rsidR="003E5A77" w:rsidRPr="00FA0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260"/>
    <w:multiLevelType w:val="hybridMultilevel"/>
    <w:tmpl w:val="54DE3A0E"/>
    <w:lvl w:ilvl="0" w:tplc="1E34FC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419C"/>
    <w:multiLevelType w:val="hybridMultilevel"/>
    <w:tmpl w:val="F72052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D34"/>
    <w:multiLevelType w:val="hybridMultilevel"/>
    <w:tmpl w:val="10EEE5BA"/>
    <w:lvl w:ilvl="0" w:tplc="BBFC44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F21AB"/>
    <w:multiLevelType w:val="hybridMultilevel"/>
    <w:tmpl w:val="BE2ACA32"/>
    <w:lvl w:ilvl="0" w:tplc="76041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48682">
    <w:abstractNumId w:val="3"/>
  </w:num>
  <w:num w:numId="2" w16cid:durableId="1034765659">
    <w:abstractNumId w:val="1"/>
  </w:num>
  <w:num w:numId="3" w16cid:durableId="183442441">
    <w:abstractNumId w:val="2"/>
  </w:num>
  <w:num w:numId="4" w16cid:durableId="9100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BB"/>
    <w:rsid w:val="00002F5D"/>
    <w:rsid w:val="000E0E5B"/>
    <w:rsid w:val="000F0DD9"/>
    <w:rsid w:val="00104A52"/>
    <w:rsid w:val="00230211"/>
    <w:rsid w:val="002D0F8C"/>
    <w:rsid w:val="003E5A77"/>
    <w:rsid w:val="0044637F"/>
    <w:rsid w:val="004A53D4"/>
    <w:rsid w:val="005261BB"/>
    <w:rsid w:val="00555313"/>
    <w:rsid w:val="00573671"/>
    <w:rsid w:val="005A273C"/>
    <w:rsid w:val="006D732B"/>
    <w:rsid w:val="00830A5F"/>
    <w:rsid w:val="00AA509E"/>
    <w:rsid w:val="00AE5A3F"/>
    <w:rsid w:val="00B227A9"/>
    <w:rsid w:val="00BB0F69"/>
    <w:rsid w:val="00BF5302"/>
    <w:rsid w:val="00CB5A05"/>
    <w:rsid w:val="00D61C75"/>
    <w:rsid w:val="00DB78FE"/>
    <w:rsid w:val="00E40014"/>
    <w:rsid w:val="00E43E6B"/>
    <w:rsid w:val="00EA16BC"/>
    <w:rsid w:val="00F93270"/>
    <w:rsid w:val="00FA0E72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1927"/>
  <w15:chartTrackingRefBased/>
  <w15:docId w15:val="{7F7B2290-5F9A-44A6-AAE5-73E4D71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6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6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6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61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61B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61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61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61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61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61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61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61B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61B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61BB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A16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4</cp:revision>
  <dcterms:created xsi:type="dcterms:W3CDTF">2025-02-26T13:51:00Z</dcterms:created>
  <dcterms:modified xsi:type="dcterms:W3CDTF">2025-02-26T19:07:00Z</dcterms:modified>
</cp:coreProperties>
</file>