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6428" w14:textId="3B7D6989" w:rsidR="000351E8" w:rsidRDefault="00E537C1" w:rsidP="000351E8">
      <w:pPr>
        <w:jc w:val="center"/>
      </w:pPr>
      <w:r>
        <w:t>REPÚBLICA DE COLOMBIA</w:t>
      </w:r>
    </w:p>
    <w:p w14:paraId="3D84848D" w14:textId="5546741A" w:rsidR="000351E8" w:rsidRDefault="00E537C1" w:rsidP="000351E8">
      <w:pPr>
        <w:jc w:val="center"/>
      </w:pPr>
      <w:r>
        <w:t>RAMA JUDICIAL</w:t>
      </w:r>
    </w:p>
    <w:p w14:paraId="769F76E8" w14:textId="77777777" w:rsidR="000351E8" w:rsidRDefault="00E537C1" w:rsidP="000351E8">
      <w:pPr>
        <w:jc w:val="center"/>
      </w:pPr>
      <w:r>
        <w:t xml:space="preserve">TRIBUNAL SUPERIOR DEL DISTRITO JUDICIAL </w:t>
      </w:r>
    </w:p>
    <w:p w14:paraId="1E997C77" w14:textId="30DBAD98" w:rsidR="000351E8" w:rsidRDefault="00E537C1" w:rsidP="000351E8">
      <w:pPr>
        <w:jc w:val="center"/>
      </w:pPr>
      <w:r>
        <w:t>SALA CIVIL</w:t>
      </w:r>
    </w:p>
    <w:p w14:paraId="5807DABA" w14:textId="70093E5D" w:rsidR="000351E8" w:rsidRDefault="00E537C1" w:rsidP="000351E8">
      <w:pPr>
        <w:jc w:val="center"/>
      </w:pPr>
      <w:r>
        <w:t xml:space="preserve">Bogotá D.C., </w:t>
      </w:r>
      <w:proofErr w:type="spellStart"/>
      <w:r>
        <w:t>veintinueve</w:t>
      </w:r>
      <w:proofErr w:type="spellEnd"/>
      <w:r>
        <w:t xml:space="preserve"> (29) de </w:t>
      </w:r>
      <w:proofErr w:type="spellStart"/>
      <w:r>
        <w:t>febrero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7B612BFD" w14:textId="77777777" w:rsidR="000351E8" w:rsidRDefault="000351E8"/>
    <w:p w14:paraId="16BBBE4A" w14:textId="59E17568" w:rsidR="000351E8" w:rsidRDefault="00E537C1">
      <w:proofErr w:type="spellStart"/>
      <w:r>
        <w:t>Proceso</w:t>
      </w:r>
      <w:proofErr w:type="spellEnd"/>
      <w:r>
        <w:t xml:space="preserve"> N.° </w:t>
      </w:r>
      <w:r w:rsidR="000351E8">
        <w:tab/>
      </w:r>
      <w:r>
        <w:t xml:space="preserve">110013103041202200085 01 </w:t>
      </w:r>
    </w:p>
    <w:p w14:paraId="327D1EAE" w14:textId="7D6FD465" w:rsidR="000351E8" w:rsidRDefault="00E537C1">
      <w:r>
        <w:t xml:space="preserve">Clase: </w:t>
      </w:r>
      <w:r w:rsidR="000351E8">
        <w:tab/>
      </w:r>
      <w:r w:rsidR="000351E8">
        <w:tab/>
      </w:r>
      <w:r>
        <w:t xml:space="preserve">VERBAL – RESPONSABILIDAD MÉDICA </w:t>
      </w:r>
    </w:p>
    <w:p w14:paraId="22E640DD" w14:textId="46342BD7" w:rsidR="000351E8" w:rsidRDefault="00E537C1">
      <w:proofErr w:type="spellStart"/>
      <w:r>
        <w:t>Demandante</w:t>
      </w:r>
      <w:proofErr w:type="spellEnd"/>
      <w:r>
        <w:t xml:space="preserve">: </w:t>
      </w:r>
      <w:r w:rsidR="000351E8">
        <w:tab/>
      </w:r>
      <w:r>
        <w:t xml:space="preserve">ANA SOFÍA ESCANDÓN y </w:t>
      </w:r>
      <w:proofErr w:type="spellStart"/>
      <w:r>
        <w:t>otros</w:t>
      </w:r>
      <w:proofErr w:type="spellEnd"/>
      <w:r>
        <w:t xml:space="preserve"> </w:t>
      </w:r>
    </w:p>
    <w:p w14:paraId="70948131" w14:textId="5A82A867" w:rsidR="000351E8" w:rsidRDefault="00E537C1">
      <w:proofErr w:type="spellStart"/>
      <w:r>
        <w:t>Demandado</w:t>
      </w:r>
      <w:proofErr w:type="spellEnd"/>
      <w:r>
        <w:t xml:space="preserve">: </w:t>
      </w:r>
      <w:r w:rsidR="000351E8">
        <w:tab/>
      </w:r>
      <w:r>
        <w:t xml:space="preserve">EPS COMPENSAR y </w:t>
      </w:r>
      <w:proofErr w:type="spellStart"/>
      <w:r>
        <w:t>otros</w:t>
      </w:r>
      <w:proofErr w:type="spellEnd"/>
      <w:r>
        <w:t xml:space="preserve"> </w:t>
      </w:r>
    </w:p>
    <w:p w14:paraId="3C9F4163" w14:textId="77777777" w:rsidR="000351E8" w:rsidRDefault="000351E8" w:rsidP="000351E8">
      <w:pPr>
        <w:jc w:val="both"/>
      </w:pPr>
    </w:p>
    <w:p w14:paraId="7ACC163D" w14:textId="77777777" w:rsidR="000351E8" w:rsidRDefault="000351E8" w:rsidP="000351E8">
      <w:pPr>
        <w:jc w:val="both"/>
      </w:pPr>
    </w:p>
    <w:p w14:paraId="09DEA1C4" w14:textId="77777777" w:rsidR="000351E8" w:rsidRDefault="00E537C1" w:rsidP="000351E8">
      <w:pPr>
        <w:jc w:val="both"/>
      </w:pPr>
      <w:r>
        <w:t>Como</w:t>
      </w:r>
      <w:r w:rsidR="000351E8">
        <w:t xml:space="preserve"> </w:t>
      </w:r>
      <w:proofErr w:type="spellStart"/>
      <w:r>
        <w:t>quiera</w:t>
      </w:r>
      <w:proofErr w:type="spellEnd"/>
      <w:r>
        <w:t xml:space="preserve"> que la </w:t>
      </w:r>
      <w:proofErr w:type="spellStart"/>
      <w:r>
        <w:t>sentencia</w:t>
      </w:r>
      <w:proofErr w:type="spellEnd"/>
      <w:r>
        <w:t xml:space="preserve"> de 13 de </w:t>
      </w:r>
      <w:proofErr w:type="spellStart"/>
      <w:r>
        <w:t>febrero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en </w:t>
      </w:r>
      <w:proofErr w:type="spellStart"/>
      <w:r>
        <w:t>curso</w:t>
      </w:r>
      <w:proofErr w:type="spellEnd"/>
      <w:r>
        <w:t xml:space="preserve"> </w:t>
      </w:r>
      <w:proofErr w:type="spellStart"/>
      <w:r>
        <w:t>proferida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Juzgado 41 Civil del Circuito de Bogotá no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recurrida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de las partes y </w:t>
      </w:r>
      <w:proofErr w:type="spellStart"/>
      <w:r>
        <w:t>llamados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en el </w:t>
      </w:r>
      <w:proofErr w:type="spellStart"/>
      <w:r>
        <w:t>proceso</w:t>
      </w:r>
      <w:proofErr w:type="spellEnd"/>
      <w:r>
        <w:t xml:space="preserve"> de la </w:t>
      </w:r>
      <w:proofErr w:type="spellStart"/>
      <w:r>
        <w:t>referencia</w:t>
      </w:r>
      <w:proofErr w:type="spellEnd"/>
      <w:r>
        <w:t xml:space="preserve">, se </w:t>
      </w:r>
      <w:proofErr w:type="spellStart"/>
      <w:r>
        <w:t>declara</w:t>
      </w:r>
      <w:proofErr w:type="spellEnd"/>
      <w:r>
        <w:t xml:space="preserve"> DESIERTO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que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demandante</w:t>
      </w:r>
      <w:proofErr w:type="spellEnd"/>
      <w:r>
        <w:t xml:space="preserve"> </w:t>
      </w:r>
      <w:proofErr w:type="spellStart"/>
      <w:r>
        <w:t>formuló</w:t>
      </w:r>
      <w:proofErr w:type="spellEnd"/>
      <w:r>
        <w:t xml:space="preserve"> contra el auto que en la audiencia de 12 de </w:t>
      </w:r>
      <w:proofErr w:type="spellStart"/>
      <w:r>
        <w:t>diciembre</w:t>
      </w:r>
      <w:proofErr w:type="spellEnd"/>
      <w:r>
        <w:t xml:space="preserve"> de 2023 </w:t>
      </w:r>
      <w:proofErr w:type="spellStart"/>
      <w:r>
        <w:t>profirió</w:t>
      </w:r>
      <w:proofErr w:type="spellEnd"/>
      <w:r>
        <w:t xml:space="preserve"> ese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estrado</w:t>
      </w:r>
      <w:proofErr w:type="spellEnd"/>
      <w:r>
        <w:t xml:space="preserve"> judicial, </w:t>
      </w:r>
      <w:proofErr w:type="spellStart"/>
      <w:r>
        <w:t>mediante</w:t>
      </w:r>
      <w:proofErr w:type="spellEnd"/>
      <w:r>
        <w:t xml:space="preserve">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negó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extemporánea</w:t>
      </w:r>
      <w:proofErr w:type="spellEnd"/>
      <w:r>
        <w:t xml:space="preserve">, la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encaminada</w:t>
      </w:r>
      <w:proofErr w:type="spellEnd"/>
      <w:r>
        <w:t xml:space="preserve"> a </w:t>
      </w:r>
      <w:proofErr w:type="spellStart"/>
      <w:r>
        <w:t>oficiar</w:t>
      </w:r>
      <w:proofErr w:type="spellEnd"/>
      <w:r>
        <w:t xml:space="preserve"> a la EPS </w:t>
      </w:r>
      <w:proofErr w:type="spellStart"/>
      <w:r>
        <w:t>Compensar</w:t>
      </w:r>
      <w:proofErr w:type="spellEnd"/>
      <w:r>
        <w:t xml:space="preserve"> para que </w:t>
      </w:r>
      <w:proofErr w:type="spellStart"/>
      <w:r>
        <w:t>allegara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. </w:t>
      </w:r>
    </w:p>
    <w:p w14:paraId="0646FD5A" w14:textId="5791A7C9" w:rsidR="000351E8" w:rsidRDefault="00E537C1" w:rsidP="000351E8">
      <w:pPr>
        <w:jc w:val="both"/>
      </w:pPr>
      <w:r>
        <w:t xml:space="preserve">Lo anterior, con </w:t>
      </w:r>
      <w:proofErr w:type="spellStart"/>
      <w:r>
        <w:t>fundamento</w:t>
      </w:r>
      <w:proofErr w:type="spellEnd"/>
      <w:r>
        <w:t xml:space="preserve"> en el </w:t>
      </w:r>
      <w:proofErr w:type="spellStart"/>
      <w:r>
        <w:t>penúltimo</w:t>
      </w:r>
      <w:proofErr w:type="spellEnd"/>
      <w:r>
        <w:t xml:space="preserve"> </w:t>
      </w:r>
      <w:proofErr w:type="spellStart"/>
      <w:r>
        <w:t>inciso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323 del C.G.P., </w:t>
      </w:r>
      <w:proofErr w:type="spellStart"/>
      <w:r>
        <w:t>según</w:t>
      </w:r>
      <w:proofErr w:type="spellEnd"/>
      <w:r>
        <w:t xml:space="preserve"> el </w:t>
      </w:r>
      <w:proofErr w:type="spellStart"/>
      <w:r>
        <w:t>cual</w:t>
      </w:r>
      <w:proofErr w:type="spellEnd"/>
      <w:r>
        <w:t xml:space="preserve"> “[l]a </w:t>
      </w:r>
      <w:proofErr w:type="spellStart"/>
      <w:r>
        <w:t>circunstancia</w:t>
      </w:r>
      <w:proofErr w:type="spellEnd"/>
      <w:r>
        <w:t xml:space="preserve"> de no </w:t>
      </w:r>
      <w:proofErr w:type="spellStart"/>
      <w:r>
        <w:t>haberse</w:t>
      </w:r>
      <w:proofErr w:type="spellEnd"/>
      <w:r>
        <w:t xml:space="preserve"> </w:t>
      </w:r>
      <w:proofErr w:type="spellStart"/>
      <w:r>
        <w:t>resuelto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superior </w:t>
      </w:r>
      <w:proofErr w:type="spellStart"/>
      <w:r>
        <w:t>recursos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en el </w:t>
      </w:r>
      <w:proofErr w:type="spellStart"/>
      <w:r>
        <w:t>efecto</w:t>
      </w:r>
      <w:proofErr w:type="spellEnd"/>
      <w:r>
        <w:t xml:space="preserve"> </w:t>
      </w:r>
      <w:proofErr w:type="spellStart"/>
      <w:r>
        <w:t>devolutivo</w:t>
      </w:r>
      <w:proofErr w:type="spellEnd"/>
      <w:r>
        <w:t xml:space="preserve"> o </w:t>
      </w:r>
      <w:proofErr w:type="spellStart"/>
      <w:r>
        <w:t>diferido</w:t>
      </w:r>
      <w:proofErr w:type="spellEnd"/>
      <w:r>
        <w:t xml:space="preserve">, no </w:t>
      </w:r>
      <w:proofErr w:type="spellStart"/>
      <w:r>
        <w:t>impedirá</w:t>
      </w:r>
      <w:proofErr w:type="spellEnd"/>
      <w:r>
        <w:t xml:space="preserve"> que se </w:t>
      </w:r>
      <w:proofErr w:type="spellStart"/>
      <w:r>
        <w:t>dicte</w:t>
      </w:r>
      <w:proofErr w:type="spellEnd"/>
      <w:r>
        <w:t xml:space="preserve"> la </w:t>
      </w:r>
      <w:proofErr w:type="spellStart"/>
      <w:r>
        <w:t>sentencia</w:t>
      </w:r>
      <w:proofErr w:type="spellEnd"/>
      <w:r>
        <w:t xml:space="preserve">. Si la que se </w:t>
      </w:r>
      <w:proofErr w:type="spellStart"/>
      <w:r>
        <w:t>profiera</w:t>
      </w:r>
      <w:proofErr w:type="spellEnd"/>
      <w:r>
        <w:t xml:space="preserve"> no </w:t>
      </w:r>
      <w:proofErr w:type="spellStart"/>
      <w:r>
        <w:t>fuere</w:t>
      </w:r>
      <w:proofErr w:type="spellEnd"/>
      <w:r>
        <w:t xml:space="preserve"> </w:t>
      </w:r>
      <w:proofErr w:type="spellStart"/>
      <w:r>
        <w:t>apelada</w:t>
      </w:r>
      <w:proofErr w:type="spellEnd"/>
      <w:r>
        <w:t xml:space="preserve">, el </w:t>
      </w:r>
      <w:proofErr w:type="spellStart"/>
      <w:r>
        <w:t>secretario</w:t>
      </w:r>
      <w:proofErr w:type="spellEnd"/>
      <w:r>
        <w:t xml:space="preserve"> </w:t>
      </w:r>
      <w:proofErr w:type="spellStart"/>
      <w:r>
        <w:t>comunicará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al superior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medio, sin </w:t>
      </w:r>
      <w:proofErr w:type="spellStart"/>
      <w:r>
        <w:t>necesidad</w:t>
      </w:r>
      <w:proofErr w:type="spellEnd"/>
      <w:r>
        <w:t xml:space="preserve"> de auto que lo </w:t>
      </w:r>
      <w:proofErr w:type="spellStart"/>
      <w:r>
        <w:t>ordene</w:t>
      </w:r>
      <w:proofErr w:type="spellEnd"/>
      <w:r>
        <w:t xml:space="preserve">, para que </w:t>
      </w:r>
      <w:proofErr w:type="gramStart"/>
      <w:r>
        <w:t>declare</w:t>
      </w:r>
      <w:proofErr w:type="gramEnd"/>
      <w:r>
        <w:t xml:space="preserve"> </w:t>
      </w:r>
      <w:proofErr w:type="spellStart"/>
      <w:r>
        <w:t>desiertos</w:t>
      </w:r>
      <w:proofErr w:type="spellEnd"/>
      <w:r>
        <w:t xml:space="preserve"> </w:t>
      </w:r>
      <w:proofErr w:type="spellStart"/>
      <w:r>
        <w:t>dichos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”. </w:t>
      </w:r>
    </w:p>
    <w:p w14:paraId="6DD83A33" w14:textId="77777777" w:rsidR="000351E8" w:rsidRDefault="00E537C1" w:rsidP="000351E8">
      <w:pPr>
        <w:jc w:val="both"/>
      </w:pPr>
      <w:r>
        <w:t xml:space="preserve">Por lo tanto, </w:t>
      </w:r>
      <w:proofErr w:type="spellStart"/>
      <w:r>
        <w:t>oportunamente</w:t>
      </w:r>
      <w:proofErr w:type="spellEnd"/>
      <w:r>
        <w:t xml:space="preserve"> </w:t>
      </w:r>
      <w:proofErr w:type="spellStart"/>
      <w:r>
        <w:t>devuélvase</w:t>
      </w:r>
      <w:proofErr w:type="spellEnd"/>
      <w:r>
        <w:t xml:space="preserve"> el </w:t>
      </w:r>
      <w:proofErr w:type="spellStart"/>
      <w:r>
        <w:t>expediente</w:t>
      </w:r>
      <w:proofErr w:type="spellEnd"/>
      <w:r>
        <w:t xml:space="preserve"> al </w:t>
      </w:r>
      <w:proofErr w:type="spellStart"/>
      <w:r>
        <w:t>juzgado</w:t>
      </w:r>
      <w:proofErr w:type="spellEnd"/>
      <w:r>
        <w:t xml:space="preserve"> de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. </w:t>
      </w:r>
    </w:p>
    <w:p w14:paraId="28DA3E38" w14:textId="77777777" w:rsidR="000351E8" w:rsidRDefault="000351E8" w:rsidP="000351E8">
      <w:pPr>
        <w:jc w:val="both"/>
      </w:pPr>
    </w:p>
    <w:p w14:paraId="720D0BAB" w14:textId="77777777" w:rsidR="000351E8" w:rsidRDefault="00E537C1" w:rsidP="000351E8">
      <w:pPr>
        <w:jc w:val="both"/>
      </w:pPr>
      <w:r>
        <w:t xml:space="preserve">NOTIFÍQUESE Y CÚMPLASE </w:t>
      </w:r>
    </w:p>
    <w:p w14:paraId="12EE0AFA" w14:textId="77777777" w:rsidR="000351E8" w:rsidRDefault="00E537C1" w:rsidP="000351E8">
      <w:pPr>
        <w:jc w:val="both"/>
      </w:pPr>
      <w:r>
        <w:t xml:space="preserve">El </w:t>
      </w:r>
      <w:proofErr w:type="spellStart"/>
      <w:r>
        <w:t>magistrado</w:t>
      </w:r>
      <w:proofErr w:type="spellEnd"/>
      <w:r>
        <w:t xml:space="preserve">, </w:t>
      </w:r>
    </w:p>
    <w:p w14:paraId="02BDA448" w14:textId="77777777" w:rsidR="000351E8" w:rsidRDefault="00E537C1" w:rsidP="000351E8">
      <w:pPr>
        <w:jc w:val="both"/>
      </w:pPr>
      <w:r>
        <w:t xml:space="preserve">MANUEL ALFONSO ZAMUDIO MORA </w:t>
      </w:r>
    </w:p>
    <w:p w14:paraId="71F09FA6" w14:textId="77777777" w:rsidR="000351E8" w:rsidRDefault="00E537C1" w:rsidP="000351E8">
      <w:pPr>
        <w:jc w:val="both"/>
      </w:pPr>
      <w:r>
        <w:t>(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) </w:t>
      </w:r>
    </w:p>
    <w:p w14:paraId="4F595340" w14:textId="77777777" w:rsidR="000351E8" w:rsidRDefault="000351E8" w:rsidP="000351E8">
      <w:pPr>
        <w:jc w:val="both"/>
      </w:pPr>
    </w:p>
    <w:p w14:paraId="5001D3F0" w14:textId="37298829" w:rsidR="00B9243D" w:rsidRDefault="00E537C1" w:rsidP="000351E8">
      <w:pPr>
        <w:jc w:val="both"/>
      </w:pPr>
      <w:proofErr w:type="spellStart"/>
      <w:r>
        <w:t>Firmado</w:t>
      </w:r>
      <w:proofErr w:type="spellEnd"/>
      <w:r>
        <w:t xml:space="preserve"> Por: Manuel Alfonso Zamudio Mora Magistrado Sala 005 Civil Tribunal Superior De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lastRenderedPageBreak/>
        <w:t>verificación</w:t>
      </w:r>
      <w:proofErr w:type="spellEnd"/>
      <w:r>
        <w:t xml:space="preserve">: f8745479464b7b00728d0a7d8703f2807c9678bd8cf08f2cd34971760d10669d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29/02/2024 10:05:56 AM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1"/>
    <w:rsid w:val="000351E8"/>
    <w:rsid w:val="00737460"/>
    <w:rsid w:val="00B9243D"/>
    <w:rsid w:val="00DA03DC"/>
    <w:rsid w:val="00E5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FC58"/>
  <w15:chartTrackingRefBased/>
  <w15:docId w15:val="{C8A529F9-681A-479A-B302-5CC4229D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2024-03-01T16:28:00Z</dcterms:created>
  <dcterms:modified xsi:type="dcterms:W3CDTF">2024-03-01T16:30:00Z</dcterms:modified>
</cp:coreProperties>
</file>