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AB2900" w:rsidR="00AB2900" w:rsidP="00AB2900" w:rsidRDefault="00AB2900" w14:paraId="310232DC" wp14:textId="77777777">
      <w:pPr>
        <w:tabs>
          <w:tab w:val="left" w:pos="4678"/>
        </w:tabs>
        <w:spacing w:after="0" w:line="288" w:lineRule="auto"/>
        <w:jc w:val="center"/>
        <w:rPr>
          <w:rFonts w:ascii="Arial Narrow" w:hAnsi="Arial Narrow" w:cs="Tahoma"/>
          <w:b/>
          <w:sz w:val="26"/>
          <w:szCs w:val="26"/>
        </w:rPr>
      </w:pPr>
      <w:r w:rsidRPr="00AB2900">
        <w:rPr>
          <w:noProof/>
          <w:lang w:eastAsia="es-CO"/>
        </w:rPr>
        <w:drawing>
          <wp:anchor xmlns:wp14="http://schemas.microsoft.com/office/word/2010/wordprocessingDrawing" distT="0" distB="0" distL="114300" distR="114300" simplePos="0" relativeHeight="251659264" behindDoc="0" locked="0" layoutInCell="1" allowOverlap="1" wp14:anchorId="186A1092" wp14:editId="380A7599">
            <wp:simplePos x="0" y="0"/>
            <wp:positionH relativeFrom="margin">
              <wp:align>left</wp:align>
            </wp:positionH>
            <wp:positionV relativeFrom="paragraph">
              <wp:posOffset>3175</wp:posOffset>
            </wp:positionV>
            <wp:extent cx="2122170" cy="7143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636" cy="721484"/>
                    </a:xfrm>
                    <a:prstGeom prst="rect">
                      <a:avLst/>
                    </a:prstGeom>
                    <a:noFill/>
                    <a:ln>
                      <a:noFill/>
                    </a:ln>
                  </pic:spPr>
                </pic:pic>
              </a:graphicData>
            </a:graphic>
            <wp14:sizeRelH relativeFrom="margin">
              <wp14:pctWidth>0</wp14:pctWidth>
            </wp14:sizeRelH>
            <wp14:sizeRelV relativeFrom="margin">
              <wp14:pctHeight>0</wp14:pctHeight>
            </wp14:sizeRelV>
          </wp:anchor>
        </w:drawing>
      </w:r>
    </w:p>
    <w:p xmlns:wp14="http://schemas.microsoft.com/office/word/2010/wordml" w:rsidRPr="00AB2900" w:rsidR="00AB2900" w:rsidP="00AB2900" w:rsidRDefault="00AB2900" w14:paraId="20A8CCE9" wp14:textId="77777777">
      <w:pPr>
        <w:spacing w:line="288" w:lineRule="auto"/>
        <w:rPr>
          <w:rFonts w:ascii="Arial Narrow" w:hAnsi="Arial Narrow" w:eastAsia="BatangChe"/>
          <w:b/>
          <w:i/>
        </w:rPr>
      </w:pPr>
      <w:r w:rsidRPr="00AB2900">
        <w:rPr>
          <w:rFonts w:ascii="Arial Narrow" w:hAnsi="Arial Narrow" w:eastAsia="BatangChe"/>
          <w:b/>
          <w:i/>
        </w:rPr>
        <w:t>JUZGADO OCTAVO ORAL ADMINISTRATIVO DEL CIRCUITO DE IBAGUÉ – TOLIMA</w:t>
      </w:r>
    </w:p>
    <w:p xmlns:wp14="http://schemas.microsoft.com/office/word/2010/wordml" w:rsidRPr="00AB2900" w:rsidR="00AB2900" w:rsidP="003B6B9D" w:rsidRDefault="00AB2900" w14:paraId="672A6659" wp14:textId="77777777">
      <w:pPr>
        <w:spacing w:after="0" w:line="264" w:lineRule="auto"/>
        <w:rPr>
          <w:rFonts w:ascii="Arial Narrow" w:hAnsi="Arial Narrow" w:cs="Tahoma"/>
          <w:b/>
          <w:sz w:val="25"/>
          <w:szCs w:val="25"/>
        </w:rPr>
      </w:pPr>
    </w:p>
    <w:p xmlns:wp14="http://schemas.microsoft.com/office/word/2010/wordml" w:rsidRPr="00AB2900" w:rsidR="00AB2900" w:rsidP="003B6B9D" w:rsidRDefault="00AB2900" w14:paraId="521D799D" wp14:textId="77777777">
      <w:pPr>
        <w:spacing w:line="264" w:lineRule="auto"/>
        <w:jc w:val="center"/>
        <w:rPr>
          <w:rFonts w:ascii="Arial Narrow" w:hAnsi="Arial Narrow" w:cs="Tahoma"/>
          <w:b/>
          <w:bCs/>
          <w:sz w:val="25"/>
          <w:szCs w:val="25"/>
        </w:rPr>
      </w:pPr>
      <w:r w:rsidRPr="00AB2900">
        <w:rPr>
          <w:rFonts w:ascii="Arial Narrow" w:hAnsi="Arial Narrow" w:cs="Tahoma"/>
          <w:b/>
          <w:bCs/>
          <w:sz w:val="25"/>
          <w:szCs w:val="25"/>
        </w:rPr>
        <w:t xml:space="preserve">Ibagué, </w:t>
      </w:r>
      <w:r w:rsidR="004F14BC">
        <w:rPr>
          <w:rFonts w:ascii="Arial Narrow" w:hAnsi="Arial Narrow" w:cs="Tahoma"/>
          <w:b/>
          <w:bCs/>
          <w:sz w:val="25"/>
          <w:szCs w:val="25"/>
        </w:rPr>
        <w:t>diecisiete</w:t>
      </w:r>
      <w:r w:rsidRPr="00AB2900">
        <w:rPr>
          <w:rFonts w:ascii="Arial Narrow" w:hAnsi="Arial Narrow" w:cs="Tahoma"/>
          <w:b/>
          <w:bCs/>
          <w:sz w:val="25"/>
          <w:szCs w:val="25"/>
        </w:rPr>
        <w:t xml:space="preserve"> (</w:t>
      </w:r>
      <w:r w:rsidR="004F14BC">
        <w:rPr>
          <w:rFonts w:ascii="Arial Narrow" w:hAnsi="Arial Narrow" w:cs="Tahoma"/>
          <w:b/>
          <w:bCs/>
          <w:sz w:val="25"/>
          <w:szCs w:val="25"/>
        </w:rPr>
        <w:t>17</w:t>
      </w:r>
      <w:r w:rsidRPr="00AB2900">
        <w:rPr>
          <w:rFonts w:ascii="Arial Narrow" w:hAnsi="Arial Narrow" w:cs="Tahoma"/>
          <w:b/>
          <w:bCs/>
          <w:sz w:val="25"/>
          <w:szCs w:val="25"/>
        </w:rPr>
        <w:t xml:space="preserve">) de </w:t>
      </w:r>
      <w:r>
        <w:rPr>
          <w:rFonts w:ascii="Arial Narrow" w:hAnsi="Arial Narrow" w:cs="Tahoma"/>
          <w:b/>
          <w:bCs/>
          <w:sz w:val="25"/>
          <w:szCs w:val="25"/>
        </w:rPr>
        <w:t>ju</w:t>
      </w:r>
      <w:r w:rsidR="004F14BC">
        <w:rPr>
          <w:rFonts w:ascii="Arial Narrow" w:hAnsi="Arial Narrow" w:cs="Tahoma"/>
          <w:b/>
          <w:bCs/>
          <w:sz w:val="25"/>
          <w:szCs w:val="25"/>
        </w:rPr>
        <w:t>l</w:t>
      </w:r>
      <w:r>
        <w:rPr>
          <w:rFonts w:ascii="Arial Narrow" w:hAnsi="Arial Narrow" w:cs="Tahoma"/>
          <w:b/>
          <w:bCs/>
          <w:sz w:val="25"/>
          <w:szCs w:val="25"/>
        </w:rPr>
        <w:t>io</w:t>
      </w:r>
      <w:r w:rsidRPr="00AB2900">
        <w:rPr>
          <w:rFonts w:ascii="Arial Narrow" w:hAnsi="Arial Narrow" w:cs="Tahoma"/>
          <w:b/>
          <w:bCs/>
          <w:sz w:val="25"/>
          <w:szCs w:val="25"/>
        </w:rPr>
        <w:t xml:space="preserve"> de dos mil veinticuatro (2024)</w:t>
      </w:r>
    </w:p>
    <w:tbl>
      <w:tblPr>
        <w:tblStyle w:val="Tablaconcuadrcula"/>
        <w:tblW w:w="8075" w:type="dxa"/>
        <w:jc w:val="center"/>
        <w:tblLook w:val="04A0" w:firstRow="1" w:lastRow="0" w:firstColumn="1" w:lastColumn="0" w:noHBand="0" w:noVBand="1"/>
      </w:tblPr>
      <w:tblGrid>
        <w:gridCol w:w="2122"/>
        <w:gridCol w:w="5953"/>
      </w:tblGrid>
      <w:tr xmlns:wp14="http://schemas.microsoft.com/office/word/2010/wordml" w:rsidRPr="00AB2900" w:rsidR="00AB2900" w:rsidTr="189DA7AA" w14:paraId="71262D4D" wp14:textId="77777777">
        <w:trPr>
          <w:trHeight w:val="300"/>
          <w:jc w:val="center"/>
        </w:trPr>
        <w:tc>
          <w:tcPr>
            <w:tcW w:w="2122" w:type="dxa"/>
            <w:tcMar/>
            <w:hideMark/>
          </w:tcPr>
          <w:p w:rsidRPr="00AB2900" w:rsidR="00AB2900" w:rsidP="003B6B9D" w:rsidRDefault="00AB2900" w14:paraId="0AC4AF90" wp14:textId="77777777">
            <w:pPr>
              <w:tabs>
                <w:tab w:val="left" w:pos="4678"/>
              </w:tabs>
              <w:spacing w:line="264" w:lineRule="auto"/>
              <w:rPr>
                <w:rFonts w:ascii="Arial Narrow" w:hAnsi="Arial Narrow" w:eastAsia="Times New Roman" w:cs="Calibri"/>
                <w:b/>
                <w:color w:val="000000"/>
                <w:sz w:val="25"/>
                <w:szCs w:val="25"/>
                <w:lang w:eastAsia="es-CO"/>
              </w:rPr>
            </w:pPr>
            <w:r w:rsidRPr="00AB2900">
              <w:rPr>
                <w:rFonts w:ascii="Arial Narrow" w:hAnsi="Arial Narrow" w:eastAsia="Times New Roman" w:cs="Calibri"/>
                <w:b/>
                <w:color w:val="000000"/>
                <w:sz w:val="25"/>
                <w:szCs w:val="25"/>
                <w:lang w:eastAsia="es-CO"/>
              </w:rPr>
              <w:t>Medio de Control </w:t>
            </w:r>
          </w:p>
        </w:tc>
        <w:tc>
          <w:tcPr>
            <w:tcW w:w="5953" w:type="dxa"/>
            <w:tcMar/>
            <w:hideMark/>
          </w:tcPr>
          <w:p w:rsidRPr="00AB2900" w:rsidR="00AB2900" w:rsidP="003B6B9D" w:rsidRDefault="00AB2900" w14:paraId="5637F0BB" wp14:textId="77777777">
            <w:pPr>
              <w:tabs>
                <w:tab w:val="left" w:pos="4678"/>
              </w:tabs>
              <w:spacing w:line="264" w:lineRule="auto"/>
              <w:rPr>
                <w:rFonts w:ascii="Arial Narrow" w:hAnsi="Arial Narrow" w:eastAsia="Times New Roman" w:cs="Calibri"/>
                <w:b/>
                <w:color w:val="000000"/>
                <w:sz w:val="25"/>
                <w:szCs w:val="25"/>
                <w:lang w:eastAsia="es-CO"/>
              </w:rPr>
            </w:pPr>
            <w:r w:rsidRPr="00AB2900">
              <w:rPr>
                <w:rFonts w:ascii="Arial Narrow" w:hAnsi="Arial Narrow" w:eastAsia="Times New Roman" w:cs="Calibri"/>
                <w:b/>
                <w:color w:val="000000"/>
                <w:sz w:val="25"/>
                <w:szCs w:val="25"/>
                <w:lang w:eastAsia="es-CO"/>
              </w:rPr>
              <w:t xml:space="preserve">NULIDAD Y RESTABLECIMIENTO DEL DERECHO  </w:t>
            </w:r>
          </w:p>
        </w:tc>
      </w:tr>
      <w:tr xmlns:wp14="http://schemas.microsoft.com/office/word/2010/wordml" w:rsidRPr="00AB2900" w:rsidR="00AB2900" w:rsidTr="189DA7AA" w14:paraId="2668663E" wp14:textId="77777777">
        <w:trPr>
          <w:trHeight w:val="283"/>
          <w:jc w:val="center"/>
        </w:trPr>
        <w:tc>
          <w:tcPr>
            <w:tcW w:w="2122" w:type="dxa"/>
            <w:tcMar/>
          </w:tcPr>
          <w:p w:rsidRPr="00AB2900" w:rsidR="00AB2900" w:rsidP="003B6B9D" w:rsidRDefault="00AB2900" w14:paraId="5D5DA51B" wp14:textId="77777777">
            <w:pPr>
              <w:tabs>
                <w:tab w:val="left" w:pos="4678"/>
              </w:tabs>
              <w:spacing w:line="264" w:lineRule="auto"/>
              <w:rPr>
                <w:rFonts w:ascii="Arial Narrow" w:hAnsi="Arial Narrow" w:eastAsia="Times New Roman" w:cs="Calibri"/>
                <w:b/>
                <w:color w:val="000000"/>
                <w:sz w:val="25"/>
                <w:szCs w:val="25"/>
                <w:lang w:eastAsia="es-CO"/>
              </w:rPr>
            </w:pPr>
            <w:r w:rsidRPr="00AB2900">
              <w:rPr>
                <w:rFonts w:ascii="Arial Narrow" w:hAnsi="Arial Narrow" w:eastAsia="Times New Roman" w:cs="Calibri"/>
                <w:b/>
                <w:color w:val="000000"/>
                <w:sz w:val="25"/>
                <w:szCs w:val="25"/>
                <w:lang w:eastAsia="es-CO"/>
              </w:rPr>
              <w:t xml:space="preserve">Radicado </w:t>
            </w:r>
          </w:p>
        </w:tc>
        <w:tc>
          <w:tcPr>
            <w:tcW w:w="5953" w:type="dxa"/>
            <w:tcMar/>
          </w:tcPr>
          <w:p w:rsidRPr="00AB2900" w:rsidR="00AB2900" w:rsidP="003B6B9D" w:rsidRDefault="00AB2900" w14:paraId="64DA7F00" wp14:textId="77777777" wp14:noSpellErr="1">
            <w:pPr>
              <w:tabs>
                <w:tab w:val="left" w:pos="4678"/>
              </w:tabs>
              <w:spacing w:line="264" w:lineRule="auto"/>
              <w:rPr>
                <w:rFonts w:ascii="Arial Narrow" w:hAnsi="Arial Narrow" w:eastAsia="Times New Roman" w:cs="Calibri"/>
                <w:color w:val="000000"/>
                <w:sz w:val="25"/>
                <w:szCs w:val="25"/>
                <w:lang w:eastAsia="es-CO"/>
              </w:rPr>
            </w:pPr>
            <w:r w:rsidRPr="189DA7AA" w:rsidR="00AB2900">
              <w:rPr>
                <w:rFonts w:ascii="Arial Narrow" w:hAnsi="Arial Narrow" w:eastAsia="Times New Roman" w:cs="Calibri"/>
                <w:color w:val="000000" w:themeColor="text1" w:themeTint="FF" w:themeShade="FF"/>
                <w:sz w:val="25"/>
                <w:szCs w:val="25"/>
                <w:lang w:eastAsia="es-CO"/>
              </w:rPr>
              <w:t>73001-33-33-008-</w:t>
            </w:r>
            <w:r w:rsidRPr="189DA7AA" w:rsidR="00AB2900">
              <w:rPr>
                <w:rFonts w:ascii="Arial Narrow" w:hAnsi="Arial Narrow" w:eastAsia="Times New Roman" w:cs="Calibri"/>
                <w:b w:val="1"/>
                <w:bCs w:val="1"/>
                <w:color w:val="000000" w:themeColor="text1" w:themeTint="FF" w:themeShade="FF"/>
                <w:sz w:val="25"/>
                <w:szCs w:val="25"/>
                <w:lang w:eastAsia="es-CO"/>
              </w:rPr>
              <w:t>2023-00</w:t>
            </w:r>
            <w:r w:rsidRPr="189DA7AA" w:rsidR="00AB2900">
              <w:rPr>
                <w:rFonts w:ascii="Arial Narrow" w:hAnsi="Arial Narrow" w:eastAsia="Times New Roman" w:cs="Calibri"/>
                <w:b w:val="1"/>
                <w:bCs w:val="1"/>
                <w:color w:val="000000" w:themeColor="text1" w:themeTint="FF" w:themeShade="FF"/>
                <w:sz w:val="25"/>
                <w:szCs w:val="25"/>
                <w:lang w:eastAsia="es-CO"/>
              </w:rPr>
              <w:t>0</w:t>
            </w:r>
            <w:r w:rsidRPr="189DA7AA" w:rsidR="00AB2900">
              <w:rPr>
                <w:rFonts w:ascii="Arial Narrow" w:hAnsi="Arial Narrow" w:eastAsia="Times New Roman" w:cs="Calibri"/>
                <w:b w:val="1"/>
                <w:bCs w:val="1"/>
                <w:color w:val="000000" w:themeColor="text1" w:themeTint="FF" w:themeShade="FF"/>
                <w:sz w:val="25"/>
                <w:szCs w:val="25"/>
                <w:lang w:eastAsia="es-CO"/>
              </w:rPr>
              <w:t>0</w:t>
            </w:r>
            <w:r w:rsidRPr="189DA7AA" w:rsidR="004F14BC">
              <w:rPr>
                <w:rFonts w:ascii="Arial Narrow" w:hAnsi="Arial Narrow" w:eastAsia="Times New Roman" w:cs="Calibri"/>
                <w:b w:val="1"/>
                <w:bCs w:val="1"/>
                <w:color w:val="000000" w:themeColor="text1" w:themeTint="FF" w:themeShade="FF"/>
                <w:sz w:val="25"/>
                <w:szCs w:val="25"/>
                <w:lang w:eastAsia="es-CO"/>
              </w:rPr>
              <w:t>5</w:t>
            </w:r>
            <w:r w:rsidRPr="189DA7AA" w:rsidR="00AB2900">
              <w:rPr>
                <w:rFonts w:ascii="Arial Narrow" w:hAnsi="Arial Narrow" w:eastAsia="Times New Roman" w:cs="Calibri"/>
                <w:b w:val="1"/>
                <w:bCs w:val="1"/>
                <w:color w:val="000000" w:themeColor="text1" w:themeTint="FF" w:themeShade="FF"/>
                <w:sz w:val="25"/>
                <w:szCs w:val="25"/>
                <w:lang w:eastAsia="es-CO"/>
              </w:rPr>
              <w:t>-</w:t>
            </w:r>
            <w:r w:rsidRPr="189DA7AA" w:rsidR="00AB2900">
              <w:rPr>
                <w:rFonts w:ascii="Arial Narrow" w:hAnsi="Arial Narrow" w:eastAsia="Times New Roman" w:cs="Calibri"/>
                <w:color w:val="000000" w:themeColor="text1" w:themeTint="FF" w:themeShade="FF"/>
                <w:sz w:val="25"/>
                <w:szCs w:val="25"/>
                <w:lang w:eastAsia="es-CO"/>
              </w:rPr>
              <w:t>0</w:t>
            </w:r>
            <w:r w:rsidRPr="189DA7AA" w:rsidR="00AB2900">
              <w:rPr>
                <w:rFonts w:ascii="Arial Narrow" w:hAnsi="Arial Narrow" w:eastAsia="Times New Roman" w:cs="Calibri"/>
                <w:color w:val="000000" w:themeColor="text1" w:themeTint="FF" w:themeShade="FF"/>
                <w:sz w:val="25"/>
                <w:szCs w:val="25"/>
                <w:lang w:eastAsia="es-CO"/>
              </w:rPr>
              <w:t>0</w:t>
            </w:r>
          </w:p>
        </w:tc>
      </w:tr>
      <w:tr xmlns:wp14="http://schemas.microsoft.com/office/word/2010/wordml" w:rsidRPr="00AB2900" w:rsidR="00AB2900" w:rsidTr="189DA7AA" w14:paraId="46BA23EF" wp14:textId="77777777">
        <w:trPr>
          <w:trHeight w:val="245"/>
          <w:jc w:val="center"/>
        </w:trPr>
        <w:tc>
          <w:tcPr>
            <w:tcW w:w="2122" w:type="dxa"/>
            <w:tcMar/>
            <w:hideMark/>
          </w:tcPr>
          <w:p w:rsidRPr="00AB2900" w:rsidR="00AB2900" w:rsidP="003B6B9D" w:rsidRDefault="00AB2900" w14:paraId="0B6FE2AD" wp14:textId="77777777">
            <w:pPr>
              <w:tabs>
                <w:tab w:val="left" w:pos="4678"/>
              </w:tabs>
              <w:spacing w:line="264" w:lineRule="auto"/>
              <w:rPr>
                <w:rFonts w:ascii="Arial Narrow" w:hAnsi="Arial Narrow" w:eastAsia="Times New Roman" w:cs="Calibri"/>
                <w:b/>
                <w:color w:val="000000"/>
                <w:sz w:val="25"/>
                <w:szCs w:val="25"/>
                <w:lang w:eastAsia="es-CO"/>
              </w:rPr>
            </w:pPr>
            <w:r w:rsidRPr="00AB2900">
              <w:rPr>
                <w:rFonts w:ascii="Arial Narrow" w:hAnsi="Arial Narrow" w:eastAsia="Times New Roman" w:cs="Calibri"/>
                <w:b/>
                <w:color w:val="000000"/>
                <w:sz w:val="25"/>
                <w:szCs w:val="25"/>
                <w:lang w:eastAsia="es-CO"/>
              </w:rPr>
              <w:t xml:space="preserve">Accionante </w:t>
            </w:r>
          </w:p>
        </w:tc>
        <w:tc>
          <w:tcPr>
            <w:tcW w:w="5953" w:type="dxa"/>
            <w:tcMar/>
            <w:hideMark/>
          </w:tcPr>
          <w:p w:rsidRPr="00AB2900" w:rsidR="00AB2900" w:rsidP="003B6B9D" w:rsidRDefault="00AB2900" w14:paraId="4969EEC5" wp14:textId="77777777">
            <w:pPr>
              <w:tabs>
                <w:tab w:val="left" w:pos="4678"/>
              </w:tabs>
              <w:spacing w:line="264" w:lineRule="auto"/>
              <w:rPr>
                <w:rFonts w:ascii="Arial Narrow" w:hAnsi="Arial Narrow" w:eastAsia="Times New Roman" w:cs="Calibri"/>
                <w:b/>
                <w:color w:val="000000"/>
                <w:sz w:val="25"/>
                <w:szCs w:val="25"/>
                <w:lang w:eastAsia="es-CO"/>
              </w:rPr>
            </w:pPr>
            <w:r>
              <w:rPr>
                <w:rFonts w:ascii="Arial Narrow" w:hAnsi="Arial Narrow" w:eastAsia="Times New Roman" w:cs="Calibri"/>
                <w:b/>
                <w:color w:val="000000"/>
                <w:sz w:val="25"/>
                <w:szCs w:val="25"/>
                <w:lang w:eastAsia="es-CO"/>
              </w:rPr>
              <w:t xml:space="preserve">ASEGURADORA SOLIDARIA DE COLOMBIA E.C. </w:t>
            </w:r>
          </w:p>
        </w:tc>
      </w:tr>
      <w:tr xmlns:wp14="http://schemas.microsoft.com/office/word/2010/wordml" w:rsidRPr="00AB2900" w:rsidR="00AB2900" w:rsidTr="189DA7AA" w14:paraId="53C19E82" wp14:textId="77777777">
        <w:trPr>
          <w:trHeight w:val="300"/>
          <w:jc w:val="center"/>
        </w:trPr>
        <w:tc>
          <w:tcPr>
            <w:tcW w:w="2122" w:type="dxa"/>
            <w:tcMar/>
            <w:hideMark/>
          </w:tcPr>
          <w:p w:rsidRPr="00AB2900" w:rsidR="00AB2900" w:rsidP="003B6B9D" w:rsidRDefault="00AB2900" w14:paraId="7279D0AE" wp14:textId="77777777">
            <w:pPr>
              <w:tabs>
                <w:tab w:val="left" w:pos="4678"/>
              </w:tabs>
              <w:spacing w:line="264" w:lineRule="auto"/>
              <w:rPr>
                <w:rFonts w:ascii="Arial Narrow" w:hAnsi="Arial Narrow" w:eastAsia="Times New Roman" w:cs="Calibri"/>
                <w:b/>
                <w:color w:val="000000"/>
                <w:sz w:val="25"/>
                <w:szCs w:val="25"/>
                <w:lang w:eastAsia="es-CO"/>
              </w:rPr>
            </w:pPr>
            <w:r w:rsidRPr="00AB2900">
              <w:rPr>
                <w:rFonts w:ascii="Arial Narrow" w:hAnsi="Arial Narrow" w:eastAsia="Times New Roman" w:cs="Calibri"/>
                <w:b/>
                <w:color w:val="000000"/>
                <w:sz w:val="25"/>
                <w:szCs w:val="25"/>
                <w:lang w:eastAsia="es-CO"/>
              </w:rPr>
              <w:t xml:space="preserve">Accionado </w:t>
            </w:r>
          </w:p>
        </w:tc>
        <w:tc>
          <w:tcPr>
            <w:tcW w:w="5953" w:type="dxa"/>
            <w:tcMar/>
            <w:hideMark/>
          </w:tcPr>
          <w:p w:rsidRPr="00AB2900" w:rsidR="00AB2900" w:rsidP="003B6B9D" w:rsidRDefault="00AB2900" w14:paraId="1BBA9ABA" wp14:textId="77777777">
            <w:pPr>
              <w:tabs>
                <w:tab w:val="left" w:pos="4678"/>
              </w:tabs>
              <w:spacing w:line="264" w:lineRule="auto"/>
              <w:jc w:val="both"/>
              <w:rPr>
                <w:rFonts w:ascii="Arial Narrow" w:hAnsi="Arial Narrow" w:eastAsia="Times New Roman" w:cs="Calibri"/>
                <w:color w:val="000000"/>
                <w:sz w:val="25"/>
                <w:szCs w:val="25"/>
                <w:lang w:eastAsia="es-CO"/>
              </w:rPr>
            </w:pPr>
            <w:r>
              <w:rPr>
                <w:rFonts w:ascii="Arial Narrow" w:hAnsi="Arial Narrow"/>
                <w:sz w:val="25"/>
                <w:szCs w:val="25"/>
              </w:rPr>
              <w:t>MUNICIPIO DE ALVARADO</w:t>
            </w:r>
            <w:r w:rsidRPr="00AB2900">
              <w:rPr>
                <w:rFonts w:ascii="Arial Narrow" w:hAnsi="Arial Narrow"/>
                <w:sz w:val="25"/>
                <w:szCs w:val="25"/>
              </w:rPr>
              <w:t xml:space="preserve">   </w:t>
            </w:r>
          </w:p>
        </w:tc>
      </w:tr>
      <w:tr xmlns:wp14="http://schemas.microsoft.com/office/word/2010/wordml" w:rsidRPr="00AB2900" w:rsidR="00AB2900" w:rsidTr="189DA7AA" w14:paraId="21A47447" wp14:textId="77777777">
        <w:trPr>
          <w:trHeight w:val="315"/>
          <w:jc w:val="center"/>
        </w:trPr>
        <w:tc>
          <w:tcPr>
            <w:tcW w:w="2122" w:type="dxa"/>
            <w:tcMar/>
            <w:hideMark/>
          </w:tcPr>
          <w:p w:rsidRPr="00AB2900" w:rsidR="00AB2900" w:rsidP="003B6B9D" w:rsidRDefault="00AB2900" w14:paraId="75AC4F9D" wp14:textId="77777777">
            <w:pPr>
              <w:tabs>
                <w:tab w:val="left" w:pos="4678"/>
              </w:tabs>
              <w:spacing w:line="264" w:lineRule="auto"/>
              <w:rPr>
                <w:rFonts w:ascii="Arial Narrow" w:hAnsi="Arial Narrow" w:eastAsia="Times New Roman" w:cs="Calibri"/>
                <w:b/>
                <w:color w:val="000000"/>
                <w:sz w:val="25"/>
                <w:szCs w:val="25"/>
                <w:lang w:eastAsia="es-CO"/>
              </w:rPr>
            </w:pPr>
            <w:r w:rsidRPr="00AB2900">
              <w:rPr>
                <w:rFonts w:ascii="Arial Narrow" w:hAnsi="Arial Narrow" w:eastAsia="Times New Roman" w:cs="Calibri"/>
                <w:b/>
                <w:color w:val="000000"/>
                <w:sz w:val="25"/>
                <w:szCs w:val="25"/>
                <w:lang w:eastAsia="es-CO"/>
              </w:rPr>
              <w:t>Asunto</w:t>
            </w:r>
          </w:p>
        </w:tc>
        <w:tc>
          <w:tcPr>
            <w:tcW w:w="5953" w:type="dxa"/>
            <w:tcMar/>
            <w:hideMark/>
          </w:tcPr>
          <w:p w:rsidRPr="00AB2900" w:rsidR="00AB2900" w:rsidP="003B6B9D" w:rsidRDefault="00AB2900" w14:paraId="27BB80FE" wp14:textId="77777777">
            <w:pPr>
              <w:tabs>
                <w:tab w:val="left" w:pos="4678"/>
              </w:tabs>
              <w:spacing w:line="264" w:lineRule="auto"/>
              <w:rPr>
                <w:rFonts w:ascii="Arial Narrow" w:hAnsi="Arial Narrow" w:eastAsia="Times New Roman" w:cs="Calibri"/>
                <w:b/>
                <w:i/>
                <w:color w:val="000000"/>
                <w:sz w:val="25"/>
                <w:szCs w:val="25"/>
                <w:lang w:eastAsia="es-CO"/>
              </w:rPr>
            </w:pPr>
            <w:r w:rsidRPr="00AB2900">
              <w:rPr>
                <w:rFonts w:ascii="Arial Narrow" w:hAnsi="Arial Narrow" w:eastAsia="Times New Roman" w:cs="Calibri"/>
                <w:b/>
                <w:i/>
                <w:color w:val="000000"/>
                <w:sz w:val="25"/>
                <w:szCs w:val="25"/>
                <w:lang w:eastAsia="es-CO"/>
              </w:rPr>
              <w:t>Admite reforma de la demanda  </w:t>
            </w:r>
          </w:p>
        </w:tc>
      </w:tr>
    </w:tbl>
    <w:p xmlns:wp14="http://schemas.microsoft.com/office/word/2010/wordml" w:rsidRPr="00AB2900" w:rsidR="00AB2900" w:rsidP="003B6B9D" w:rsidRDefault="00AB2900" w14:paraId="0A37501D" wp14:textId="77777777">
      <w:pPr>
        <w:spacing w:line="264" w:lineRule="auto"/>
        <w:rPr>
          <w:sz w:val="25"/>
          <w:szCs w:val="25"/>
        </w:rPr>
      </w:pPr>
    </w:p>
    <w:p xmlns:wp14="http://schemas.microsoft.com/office/word/2010/wordml" w:rsidRPr="00AB2900" w:rsidR="00AB2900" w:rsidP="003B6B9D" w:rsidRDefault="00AB2900" w14:paraId="198A3D48" wp14:textId="77777777">
      <w:pPr>
        <w:widowControl w:val="0"/>
        <w:numPr>
          <w:ilvl w:val="0"/>
          <w:numId w:val="1"/>
        </w:numPr>
        <w:tabs>
          <w:tab w:val="left" w:pos="-720"/>
        </w:tabs>
        <w:suppressAutoHyphens/>
        <w:spacing w:after="0" w:line="264" w:lineRule="auto"/>
        <w:jc w:val="center"/>
        <w:rPr>
          <w:rFonts w:ascii="Arial Narrow" w:hAnsi="Arial Narrow" w:eastAsia="Times New Roman" w:cs="Courier New"/>
          <w:b/>
          <w:spacing w:val="-3"/>
          <w:sz w:val="25"/>
          <w:szCs w:val="25"/>
          <w:lang w:val="es-ES" w:eastAsia="es-ES"/>
        </w:rPr>
      </w:pPr>
      <w:r w:rsidRPr="00AB2900">
        <w:rPr>
          <w:rFonts w:ascii="Arial Narrow" w:hAnsi="Arial Narrow" w:eastAsia="Times New Roman" w:cs="Courier New"/>
          <w:b/>
          <w:spacing w:val="-3"/>
          <w:sz w:val="25"/>
          <w:szCs w:val="25"/>
          <w:lang w:val="es-ES" w:eastAsia="es-ES"/>
        </w:rPr>
        <w:t>ASUNTO</w:t>
      </w:r>
    </w:p>
    <w:p xmlns:wp14="http://schemas.microsoft.com/office/word/2010/wordml" w:rsidRPr="00AB2900" w:rsidR="00AB2900" w:rsidP="003B6B9D" w:rsidRDefault="00AB2900" w14:paraId="5DAB6C7B" wp14:textId="77777777">
      <w:pPr>
        <w:widowControl w:val="0"/>
        <w:tabs>
          <w:tab w:val="left" w:pos="-720"/>
        </w:tabs>
        <w:suppressAutoHyphens/>
        <w:spacing w:after="0" w:line="264" w:lineRule="auto"/>
        <w:ind w:left="708"/>
        <w:jc w:val="both"/>
        <w:rPr>
          <w:rFonts w:ascii="Arial Narrow" w:hAnsi="Arial Narrow" w:eastAsia="Times New Roman" w:cs="Courier New"/>
          <w:spacing w:val="-3"/>
          <w:sz w:val="25"/>
          <w:szCs w:val="25"/>
          <w:lang w:val="es-ES" w:eastAsia="es-ES"/>
        </w:rPr>
      </w:pPr>
    </w:p>
    <w:p xmlns:wp14="http://schemas.microsoft.com/office/word/2010/wordml" w:rsidRPr="00AB2900" w:rsidR="00AB2900" w:rsidP="003B6B9D" w:rsidRDefault="00AB2900" w14:paraId="17BCFA68" wp14:textId="77777777">
      <w:pPr>
        <w:spacing w:after="0" w:line="264" w:lineRule="auto"/>
        <w:jc w:val="both"/>
        <w:rPr>
          <w:rFonts w:ascii="Arial Narrow" w:hAnsi="Arial Narrow" w:eastAsia="Calibri" w:cs="Times New Roman"/>
          <w:bCs/>
          <w:sz w:val="25"/>
          <w:szCs w:val="25"/>
          <w:lang w:val="es-ES"/>
        </w:rPr>
      </w:pPr>
      <w:r w:rsidRPr="00AB2900">
        <w:rPr>
          <w:rFonts w:ascii="Arial Narrow" w:hAnsi="Arial Narrow" w:eastAsia="Calibri" w:cs="Times New Roman"/>
          <w:sz w:val="25"/>
          <w:szCs w:val="25"/>
          <w:lang w:val="es-ES"/>
        </w:rPr>
        <w:t>Procede este Despacho a resolver sobre solicitud de reforma a la demanda presentada por la apoderada de la parte actora visible en el ARCHIVO DIGITAL 000</w:t>
      </w:r>
      <w:r>
        <w:rPr>
          <w:rFonts w:ascii="Arial Narrow" w:hAnsi="Arial Narrow" w:eastAsia="Calibri" w:cs="Times New Roman"/>
          <w:sz w:val="25"/>
          <w:szCs w:val="25"/>
          <w:lang w:val="es-ES"/>
        </w:rPr>
        <w:t>36, Y 00039</w:t>
      </w:r>
      <w:r w:rsidRPr="00AB2900">
        <w:rPr>
          <w:rFonts w:ascii="Arial Narrow" w:hAnsi="Arial Narrow" w:eastAsia="Calibri" w:cs="Times New Roman"/>
          <w:sz w:val="25"/>
          <w:szCs w:val="25"/>
          <w:lang w:val="es-ES"/>
        </w:rPr>
        <w:t xml:space="preserve"> samai. </w:t>
      </w:r>
    </w:p>
    <w:p xmlns:wp14="http://schemas.microsoft.com/office/word/2010/wordml" w:rsidRPr="00AB2900" w:rsidR="00AB2900" w:rsidP="003B6B9D" w:rsidRDefault="00AB2900" w14:paraId="02EB378F" wp14:textId="77777777">
      <w:pPr>
        <w:spacing w:after="0" w:line="264" w:lineRule="auto"/>
        <w:jc w:val="both"/>
        <w:rPr>
          <w:rFonts w:ascii="Arial Narrow" w:hAnsi="Arial Narrow" w:eastAsia="Calibri" w:cs="Times New Roman"/>
          <w:sz w:val="25"/>
          <w:szCs w:val="25"/>
          <w:lang w:val="es-ES"/>
        </w:rPr>
      </w:pPr>
    </w:p>
    <w:p xmlns:wp14="http://schemas.microsoft.com/office/word/2010/wordml" w:rsidRPr="00AB2900" w:rsidR="00AB2900" w:rsidP="003B6B9D" w:rsidRDefault="00AB2900" w14:paraId="2E0A79F2" wp14:textId="77777777">
      <w:pPr>
        <w:numPr>
          <w:ilvl w:val="0"/>
          <w:numId w:val="1"/>
        </w:numPr>
        <w:spacing w:after="0" w:line="264" w:lineRule="auto"/>
        <w:jc w:val="center"/>
        <w:rPr>
          <w:rFonts w:ascii="Arial Narrow" w:hAnsi="Arial Narrow" w:eastAsia="Calibri" w:cs="Times New Roman"/>
          <w:b/>
          <w:sz w:val="25"/>
          <w:szCs w:val="25"/>
          <w:lang w:val="es-ES"/>
        </w:rPr>
      </w:pPr>
      <w:r w:rsidRPr="00AB2900">
        <w:rPr>
          <w:rFonts w:ascii="Arial Narrow" w:hAnsi="Arial Narrow" w:eastAsia="Calibri" w:cs="Times New Roman"/>
          <w:b/>
          <w:sz w:val="25"/>
          <w:szCs w:val="25"/>
          <w:lang w:val="es-ES"/>
        </w:rPr>
        <w:t>CONSIDERACIONES</w:t>
      </w:r>
    </w:p>
    <w:p xmlns:wp14="http://schemas.microsoft.com/office/word/2010/wordml" w:rsidRPr="00AB2900" w:rsidR="00AB2900" w:rsidP="003B6B9D" w:rsidRDefault="00AB2900" w14:paraId="6A05A809" wp14:textId="77777777">
      <w:pPr>
        <w:spacing w:after="0" w:line="264" w:lineRule="auto"/>
        <w:jc w:val="both"/>
        <w:rPr>
          <w:rFonts w:ascii="Arial Narrow" w:hAnsi="Arial Narrow" w:eastAsia="Calibri" w:cs="Times New Roman"/>
          <w:sz w:val="25"/>
          <w:szCs w:val="25"/>
          <w:lang w:val="es-ES"/>
        </w:rPr>
      </w:pPr>
    </w:p>
    <w:p xmlns:wp14="http://schemas.microsoft.com/office/word/2010/wordml" w:rsidRPr="00AB2900" w:rsidR="00AB2900" w:rsidP="003B6B9D" w:rsidRDefault="00AB2900" w14:paraId="2ED12899" wp14:textId="77777777">
      <w:pPr>
        <w:spacing w:after="0" w:line="264" w:lineRule="auto"/>
        <w:jc w:val="both"/>
        <w:rPr>
          <w:rFonts w:ascii="Arial Narrow" w:hAnsi="Arial Narrow" w:eastAsia="Calibri" w:cs="Tahoma"/>
          <w:sz w:val="25"/>
          <w:szCs w:val="25"/>
        </w:rPr>
      </w:pPr>
      <w:r w:rsidRPr="00AB2900">
        <w:rPr>
          <w:rFonts w:ascii="Arial Narrow" w:hAnsi="Arial Narrow" w:eastAsia="Calibri" w:cs="Tahoma"/>
          <w:sz w:val="25"/>
          <w:szCs w:val="25"/>
        </w:rPr>
        <w:t>Frente al acto procesal de reforma a la demanda, el artículo 173 del Código de Procedimiento Administrativo y de lo Contencioso Administrativo prevé:</w:t>
      </w:r>
    </w:p>
    <w:p xmlns:wp14="http://schemas.microsoft.com/office/word/2010/wordml" w:rsidRPr="00AB2900" w:rsidR="00AB2900" w:rsidP="003B6B9D" w:rsidRDefault="00AB2900" w14:paraId="5A39BBE3" wp14:textId="77777777">
      <w:pPr>
        <w:spacing w:after="0" w:line="264" w:lineRule="auto"/>
        <w:jc w:val="both"/>
        <w:rPr>
          <w:rFonts w:ascii="Arial Narrow" w:hAnsi="Arial Narrow" w:eastAsia="Calibri" w:cs="Tahoma"/>
          <w:sz w:val="25"/>
          <w:szCs w:val="25"/>
        </w:rPr>
      </w:pPr>
    </w:p>
    <w:p xmlns:wp14="http://schemas.microsoft.com/office/word/2010/wordml" w:rsidRPr="00AB2900" w:rsidR="00AB2900" w:rsidP="003B6B9D" w:rsidRDefault="00AB2900" w14:paraId="0F081279" wp14:textId="77777777">
      <w:pPr>
        <w:spacing w:after="0" w:line="264" w:lineRule="auto"/>
        <w:ind w:left="425" w:right="335"/>
        <w:jc w:val="both"/>
        <w:rPr>
          <w:rFonts w:ascii="Arial Narrow" w:hAnsi="Arial Narrow" w:eastAsia="Calibri" w:cs="Tahoma"/>
        </w:rPr>
      </w:pPr>
      <w:r w:rsidRPr="00AB2900">
        <w:rPr>
          <w:rFonts w:ascii="Arial Narrow" w:hAnsi="Arial Narrow" w:eastAsia="Calibri" w:cs="Tahoma"/>
          <w:b/>
          <w:i/>
        </w:rPr>
        <w:t>“</w:t>
      </w:r>
      <w:r w:rsidRPr="00AB2900">
        <w:rPr>
          <w:rFonts w:ascii="Arial Narrow" w:hAnsi="Arial Narrow" w:eastAsia="Calibri" w:cs="Tahoma"/>
          <w:b/>
        </w:rPr>
        <w:t>ARTÍCULO 173. REFORMA DE LA DEMANDA</w:t>
      </w:r>
      <w:r w:rsidRPr="00AB2900">
        <w:rPr>
          <w:rFonts w:ascii="Arial Narrow" w:hAnsi="Arial Narrow" w:eastAsia="Calibri" w:cs="Tahoma"/>
        </w:rPr>
        <w:t>. El demandante podrá adicionar, aclarar o modificar la demanda, por una sola vez, conforme a las siguientes reglas:</w:t>
      </w:r>
    </w:p>
    <w:p xmlns:wp14="http://schemas.microsoft.com/office/word/2010/wordml" w:rsidRPr="00AB2900" w:rsidR="00AB2900" w:rsidP="003B6B9D" w:rsidRDefault="00AB2900" w14:paraId="41C8F396" wp14:textId="77777777">
      <w:pPr>
        <w:spacing w:after="0" w:line="264" w:lineRule="auto"/>
        <w:ind w:left="425" w:right="335"/>
        <w:jc w:val="both"/>
        <w:rPr>
          <w:rFonts w:ascii="Arial Narrow" w:hAnsi="Arial Narrow" w:eastAsia="Calibri" w:cs="Tahoma"/>
        </w:rPr>
      </w:pPr>
    </w:p>
    <w:p xmlns:wp14="http://schemas.microsoft.com/office/word/2010/wordml" w:rsidRPr="00AB2900" w:rsidR="00AB2900" w:rsidP="003B6B9D" w:rsidRDefault="00AB2900" w14:paraId="18D83F6B" wp14:textId="77777777">
      <w:pPr>
        <w:spacing w:after="0" w:line="264" w:lineRule="auto"/>
        <w:ind w:left="425" w:right="335"/>
        <w:jc w:val="both"/>
        <w:rPr>
          <w:rFonts w:ascii="Arial Narrow" w:hAnsi="Arial Narrow" w:eastAsia="Calibri" w:cs="Tahoma"/>
        </w:rPr>
      </w:pPr>
      <w:r w:rsidRPr="00AB2900">
        <w:rPr>
          <w:rFonts w:ascii="Arial Narrow" w:hAnsi="Arial Narrow" w:eastAsia="Calibri" w:cs="Tahoma"/>
        </w:rPr>
        <w:t>1. La reforma podrá proponerse hasta el vencimiento de los diez (10) días siguientes al traslado de la demanda. De la admisión de la reforma se correrá traslado mediante notificación por estado y por la mitad del término inicial. Sin embargo, si se llama a nuevas personas al proceso, de la admisión de la demanda y de su reforma se les notificará personalmente y se les correrá traslado por el término inicial.</w:t>
      </w:r>
    </w:p>
    <w:p xmlns:wp14="http://schemas.microsoft.com/office/word/2010/wordml" w:rsidRPr="00AB2900" w:rsidR="00AB2900" w:rsidP="003B6B9D" w:rsidRDefault="00AB2900" w14:paraId="72A3D3EC" wp14:textId="77777777">
      <w:pPr>
        <w:spacing w:after="0" w:line="264" w:lineRule="auto"/>
        <w:ind w:left="425" w:right="335"/>
        <w:jc w:val="both"/>
        <w:rPr>
          <w:rFonts w:ascii="Arial Narrow" w:hAnsi="Arial Narrow" w:eastAsia="Calibri" w:cs="Tahoma"/>
        </w:rPr>
      </w:pPr>
    </w:p>
    <w:p xmlns:wp14="http://schemas.microsoft.com/office/word/2010/wordml" w:rsidRPr="00AB2900" w:rsidR="00AB2900" w:rsidP="003B6B9D" w:rsidRDefault="00AB2900" w14:paraId="3C75DC52" wp14:textId="77777777">
      <w:pPr>
        <w:spacing w:after="0" w:line="264" w:lineRule="auto"/>
        <w:ind w:left="425" w:right="335"/>
        <w:jc w:val="both"/>
        <w:rPr>
          <w:rFonts w:ascii="Arial Narrow" w:hAnsi="Arial Narrow" w:eastAsia="Calibri" w:cs="Tahoma"/>
        </w:rPr>
      </w:pPr>
      <w:r w:rsidRPr="00AB2900">
        <w:rPr>
          <w:rFonts w:ascii="Arial Narrow" w:hAnsi="Arial Narrow" w:eastAsia="Calibri" w:cs="Tahoma"/>
        </w:rPr>
        <w:t xml:space="preserve">2. La reforma de la demanda podrá referirse a las partes, </w:t>
      </w:r>
      <w:r w:rsidRPr="00AB2900">
        <w:rPr>
          <w:rFonts w:ascii="Arial Narrow" w:hAnsi="Arial Narrow" w:eastAsia="Calibri" w:cs="Tahoma"/>
          <w:bCs/>
        </w:rPr>
        <w:t>las pretensiones</w:t>
      </w:r>
      <w:r w:rsidRPr="00AB2900">
        <w:rPr>
          <w:rFonts w:ascii="Arial Narrow" w:hAnsi="Arial Narrow" w:eastAsia="Calibri" w:cs="Tahoma"/>
        </w:rPr>
        <w:t>,</w:t>
      </w:r>
      <w:r w:rsidRPr="00AB2900">
        <w:rPr>
          <w:rFonts w:ascii="Arial Narrow" w:hAnsi="Arial Narrow" w:eastAsia="Calibri" w:cs="Tahoma"/>
          <w:b/>
          <w:bCs/>
        </w:rPr>
        <w:t xml:space="preserve"> </w:t>
      </w:r>
      <w:r w:rsidRPr="00AB2900">
        <w:rPr>
          <w:rFonts w:ascii="Arial Narrow" w:hAnsi="Arial Narrow" w:eastAsia="Calibri" w:cs="Tahoma"/>
          <w:b/>
          <w:u w:val="single"/>
        </w:rPr>
        <w:t>los hechos</w:t>
      </w:r>
      <w:r w:rsidRPr="00AB2900">
        <w:rPr>
          <w:rFonts w:ascii="Arial Narrow" w:hAnsi="Arial Narrow" w:eastAsia="Calibri" w:cs="Tahoma"/>
        </w:rPr>
        <w:t xml:space="preserve"> en que estas se fundamentan </w:t>
      </w:r>
      <w:r w:rsidRPr="00AB2900">
        <w:rPr>
          <w:rFonts w:ascii="Arial Narrow" w:hAnsi="Arial Narrow" w:eastAsia="Calibri" w:cs="Tahoma"/>
          <w:b/>
          <w:u w:val="single"/>
        </w:rPr>
        <w:t>o a las pruebas</w:t>
      </w:r>
      <w:r w:rsidRPr="00AB2900">
        <w:rPr>
          <w:rFonts w:ascii="Arial Narrow" w:hAnsi="Arial Narrow" w:eastAsia="Calibri" w:cs="Tahoma"/>
        </w:rPr>
        <w:t>.</w:t>
      </w:r>
    </w:p>
    <w:p xmlns:wp14="http://schemas.microsoft.com/office/word/2010/wordml" w:rsidRPr="00AB2900" w:rsidR="00AB2900" w:rsidP="003B6B9D" w:rsidRDefault="00AB2900" w14:paraId="0D0B940D" wp14:textId="77777777">
      <w:pPr>
        <w:spacing w:after="0" w:line="264" w:lineRule="auto"/>
        <w:ind w:left="425" w:right="335"/>
        <w:jc w:val="both"/>
        <w:rPr>
          <w:rFonts w:ascii="Arial Narrow" w:hAnsi="Arial Narrow" w:eastAsia="Calibri" w:cs="Tahoma"/>
        </w:rPr>
      </w:pPr>
    </w:p>
    <w:p xmlns:wp14="http://schemas.microsoft.com/office/word/2010/wordml" w:rsidRPr="00AB2900" w:rsidR="00AB2900" w:rsidP="003B6B9D" w:rsidRDefault="00AB2900" w14:paraId="0FBC1705" wp14:textId="77777777">
      <w:pPr>
        <w:spacing w:after="0" w:line="264" w:lineRule="auto"/>
        <w:ind w:left="425" w:right="335"/>
        <w:jc w:val="both"/>
        <w:rPr>
          <w:rFonts w:ascii="Arial Narrow" w:hAnsi="Arial Narrow" w:eastAsia="Calibri" w:cs="Tahoma"/>
        </w:rPr>
      </w:pPr>
      <w:r w:rsidRPr="00AB2900">
        <w:rPr>
          <w:rFonts w:ascii="Arial Narrow" w:hAnsi="Arial Narrow" w:eastAsia="Calibri" w:cs="Tahoma"/>
        </w:rPr>
        <w:t>3. No podrá sustituirse la totalidad de las personas demandantes o demandadas ni todas las pretensiones de la demanda. Frente a nuevas pretensiones deberán cumplirse los requisitos de procedibilidad. La reforma podrá integrarse en un solo documento con la demanda inicial. Igualmente, el juez podrá disponer que el demandante la integre en un solo documento con la demanda inicial.”</w:t>
      </w:r>
      <w:r w:rsidRPr="00AB2900">
        <w:rPr>
          <w:rFonts w:ascii="Arial Narrow" w:hAnsi="Arial Narrow" w:eastAsia="Calibri" w:cs="Tahoma"/>
          <w:i/>
        </w:rPr>
        <w:t xml:space="preserve"> (Subrayado y negrilla por el Despacho).</w:t>
      </w:r>
    </w:p>
    <w:p xmlns:wp14="http://schemas.microsoft.com/office/word/2010/wordml" w:rsidRPr="00AB2900" w:rsidR="00AB2900" w:rsidP="003B6B9D" w:rsidRDefault="00AB2900" w14:paraId="0E27B00A" wp14:textId="77777777">
      <w:pPr>
        <w:spacing w:after="0" w:line="264" w:lineRule="auto"/>
        <w:jc w:val="both"/>
        <w:rPr>
          <w:rFonts w:ascii="Arial Narrow" w:hAnsi="Arial Narrow" w:eastAsia="Calibri" w:cs="Times New Roman"/>
          <w:sz w:val="25"/>
          <w:szCs w:val="25"/>
          <w:lang w:val="es-ES"/>
        </w:rPr>
      </w:pPr>
    </w:p>
    <w:p xmlns:wp14="http://schemas.microsoft.com/office/word/2010/wordml" w:rsidR="003B6B9D" w:rsidP="003B6B9D" w:rsidRDefault="00AB2900" w14:paraId="188D9003" wp14:textId="77777777">
      <w:pPr>
        <w:spacing w:after="0" w:line="264" w:lineRule="auto"/>
        <w:jc w:val="both"/>
        <w:rPr>
          <w:rFonts w:ascii="Arial Narrow" w:hAnsi="Arial Narrow" w:eastAsia="Calibri" w:cs="Times New Roman"/>
          <w:sz w:val="25"/>
          <w:szCs w:val="25"/>
          <w:lang w:val="es-ES"/>
        </w:rPr>
      </w:pPr>
      <w:r w:rsidRPr="00AB2900">
        <w:rPr>
          <w:rFonts w:ascii="Arial Narrow" w:hAnsi="Arial Narrow" w:eastAsia="Calibri" w:cs="Times New Roman"/>
          <w:sz w:val="25"/>
          <w:szCs w:val="25"/>
          <w:lang w:val="es-ES"/>
        </w:rPr>
        <w:t xml:space="preserve">En virtud de lo anterior, la reforma a la demanda es el acto procesal mediante el cual la parte activa de un juicio contencioso administrativo podrá </w:t>
      </w:r>
      <w:r w:rsidRPr="00AB2900">
        <w:rPr>
          <w:rFonts w:ascii="Arial Narrow" w:hAnsi="Arial Narrow" w:eastAsia="Calibri" w:cs="Times New Roman"/>
          <w:b/>
          <w:sz w:val="25"/>
          <w:szCs w:val="25"/>
          <w:lang w:val="es-ES"/>
        </w:rPr>
        <w:t>adicionar,</w:t>
      </w:r>
      <w:r w:rsidRPr="00AB2900">
        <w:rPr>
          <w:rFonts w:ascii="Arial Narrow" w:hAnsi="Arial Narrow" w:eastAsia="Calibri" w:cs="Times New Roman"/>
          <w:sz w:val="25"/>
          <w:szCs w:val="25"/>
          <w:lang w:val="es-ES"/>
        </w:rPr>
        <w:t xml:space="preserve"> corregir, aclarar</w:t>
      </w:r>
      <w:r w:rsidRPr="00AB2900">
        <w:rPr>
          <w:rFonts w:ascii="Arial Narrow" w:hAnsi="Arial Narrow" w:eastAsia="Calibri" w:cs="Times New Roman"/>
          <w:b/>
          <w:sz w:val="25"/>
          <w:szCs w:val="25"/>
          <w:lang w:val="es-ES"/>
        </w:rPr>
        <w:t xml:space="preserve"> </w:t>
      </w:r>
      <w:r w:rsidRPr="00AB2900">
        <w:rPr>
          <w:rFonts w:ascii="Arial Narrow" w:hAnsi="Arial Narrow" w:eastAsia="Calibri" w:cs="Times New Roman"/>
          <w:sz w:val="25"/>
          <w:szCs w:val="25"/>
          <w:lang w:val="es-ES"/>
        </w:rPr>
        <w:t xml:space="preserve">o </w:t>
      </w:r>
      <w:r w:rsidRPr="0096667B">
        <w:rPr>
          <w:rFonts w:ascii="Arial Narrow" w:hAnsi="Arial Narrow" w:eastAsia="Calibri" w:cs="Times New Roman"/>
          <w:b/>
          <w:sz w:val="25"/>
          <w:szCs w:val="25"/>
          <w:lang w:val="es-ES"/>
        </w:rPr>
        <w:t>modificar</w:t>
      </w:r>
      <w:r w:rsidRPr="00AB2900">
        <w:rPr>
          <w:rFonts w:ascii="Arial Narrow" w:hAnsi="Arial Narrow" w:eastAsia="Calibri" w:cs="Times New Roman"/>
          <w:sz w:val="25"/>
          <w:szCs w:val="25"/>
          <w:lang w:val="es-ES"/>
        </w:rPr>
        <w:t xml:space="preserve"> su demanda, la cual podrá proponer una sola vez y hasta diez (10) días después del vencimiento del término de traslado para contestar la demanda, dentro del cual la parte demandante tiene la facultad de referirse a las partes </w:t>
      </w:r>
      <w:r w:rsidRPr="00AB2900">
        <w:rPr>
          <w:rFonts w:ascii="Arial Narrow" w:hAnsi="Arial Narrow" w:eastAsia="Calibri" w:cs="Times New Roman"/>
          <w:i/>
          <w:sz w:val="25"/>
          <w:szCs w:val="25"/>
          <w:lang w:val="es-ES"/>
        </w:rPr>
        <w:t>(demandante y/o demandada)</w:t>
      </w:r>
      <w:r w:rsidRPr="00AB2900">
        <w:rPr>
          <w:rFonts w:ascii="Arial Narrow" w:hAnsi="Arial Narrow" w:eastAsia="Calibri" w:cs="Times New Roman"/>
          <w:sz w:val="25"/>
          <w:szCs w:val="25"/>
          <w:lang w:val="es-ES"/>
        </w:rPr>
        <w:t xml:space="preserve">, pretensiones, hechos o pruebas. </w:t>
      </w:r>
    </w:p>
    <w:p xmlns:wp14="http://schemas.microsoft.com/office/word/2010/wordml" w:rsidR="003B6B9D" w:rsidP="003B6B9D" w:rsidRDefault="003B6B9D" w14:paraId="60061E4C" wp14:textId="77777777">
      <w:pPr>
        <w:spacing w:after="0" w:line="264" w:lineRule="auto"/>
        <w:jc w:val="both"/>
        <w:rPr>
          <w:rFonts w:ascii="Arial Narrow" w:hAnsi="Arial Narrow" w:eastAsia="Calibri" w:cs="Times New Roman"/>
          <w:sz w:val="25"/>
          <w:szCs w:val="25"/>
          <w:lang w:val="es-ES"/>
        </w:rPr>
      </w:pPr>
    </w:p>
    <w:p xmlns:wp14="http://schemas.microsoft.com/office/word/2010/wordml" w:rsidRPr="00AB2900" w:rsidR="00AB2900" w:rsidP="003B6B9D" w:rsidRDefault="00AB2900" w14:paraId="3D491D6E" wp14:textId="77777777">
      <w:pPr>
        <w:spacing w:after="0" w:line="264" w:lineRule="auto"/>
        <w:jc w:val="both"/>
        <w:rPr>
          <w:rFonts w:ascii="Arial Narrow" w:hAnsi="Arial Narrow" w:eastAsia="Calibri" w:cs="Times New Roman"/>
          <w:sz w:val="25"/>
          <w:szCs w:val="25"/>
          <w:lang w:val="es-ES"/>
        </w:rPr>
      </w:pPr>
      <w:r w:rsidRPr="00AB2900">
        <w:rPr>
          <w:rFonts w:ascii="Arial Narrow" w:hAnsi="Arial Narrow" w:eastAsia="Calibri" w:cs="Times New Roman"/>
          <w:sz w:val="25"/>
          <w:szCs w:val="25"/>
          <w:lang w:val="es-ES"/>
        </w:rPr>
        <w:t>Además, advierte la norma que en la reforma no se podrá sustituir la totalidad de las personas demandantes o demandas, ni todas las pretensiones. Igual, regulación trae el numeral 2° del artículo 93 del Código General del Proceso, que establece que al reformarse la demanda se podrá prescindir de algunas de las partes o pretensiones, o incluir nuevas.</w:t>
      </w:r>
    </w:p>
    <w:p xmlns:wp14="http://schemas.microsoft.com/office/word/2010/wordml" w:rsidRPr="00AB2900" w:rsidR="00AB2900" w:rsidP="003B6B9D" w:rsidRDefault="00AB2900" w14:paraId="44EAFD9C" wp14:textId="77777777">
      <w:pPr>
        <w:spacing w:after="0" w:line="264" w:lineRule="auto"/>
        <w:jc w:val="both"/>
        <w:rPr>
          <w:rFonts w:ascii="Arial Narrow" w:hAnsi="Arial Narrow" w:eastAsia="Calibri" w:cs="Times New Roman"/>
          <w:sz w:val="25"/>
          <w:szCs w:val="25"/>
          <w:lang w:val="es-ES"/>
        </w:rPr>
      </w:pPr>
    </w:p>
    <w:p xmlns:wp14="http://schemas.microsoft.com/office/word/2010/wordml" w:rsidRPr="00AB2900" w:rsidR="00AB2900" w:rsidP="003B6B9D" w:rsidRDefault="00AB2900" w14:paraId="6C4B2A35" wp14:textId="77777777">
      <w:pPr>
        <w:tabs>
          <w:tab w:val="left" w:pos="4678"/>
        </w:tabs>
        <w:spacing w:after="0" w:line="264" w:lineRule="auto"/>
        <w:jc w:val="both"/>
        <w:rPr>
          <w:rFonts w:ascii="Arial Narrow" w:hAnsi="Arial Narrow"/>
          <w:sz w:val="25"/>
          <w:szCs w:val="25"/>
          <w:lang w:val="es-ES"/>
        </w:rPr>
      </w:pPr>
      <w:r w:rsidRPr="00AB2900">
        <w:rPr>
          <w:rFonts w:ascii="Arial Narrow" w:hAnsi="Arial Narrow"/>
          <w:sz w:val="25"/>
          <w:szCs w:val="25"/>
          <w:lang w:val="es-ES"/>
        </w:rPr>
        <w:t xml:space="preserve">Revisado el contenido del escrito de reforma de la demanda, </w:t>
      </w:r>
      <w:r w:rsidR="009C24E7">
        <w:rPr>
          <w:rFonts w:ascii="Arial Narrow" w:hAnsi="Arial Narrow"/>
          <w:sz w:val="25"/>
          <w:szCs w:val="25"/>
          <w:lang w:val="es-ES"/>
        </w:rPr>
        <w:t>el apoderado especial</w:t>
      </w:r>
      <w:r w:rsidRPr="00AB2900">
        <w:rPr>
          <w:rFonts w:ascii="Arial Narrow" w:hAnsi="Arial Narrow"/>
          <w:sz w:val="25"/>
          <w:szCs w:val="25"/>
          <w:lang w:val="es-ES"/>
        </w:rPr>
        <w:t xml:space="preserve"> anuncia que </w:t>
      </w:r>
      <w:r w:rsidRPr="00AB2900">
        <w:rPr>
          <w:rFonts w:ascii="Arial Narrow" w:hAnsi="Arial Narrow"/>
          <w:i/>
          <w:iCs/>
          <w:sz w:val="24"/>
          <w:szCs w:val="24"/>
          <w:lang w:val="es-ES"/>
        </w:rPr>
        <w:t>“</w:t>
      </w:r>
      <w:r w:rsidRPr="00AB2900">
        <w:rPr>
          <w:rFonts w:ascii="Arial Narrow" w:hAnsi="Arial Narrow"/>
          <w:i/>
          <w:iCs/>
          <w:sz w:val="24"/>
          <w:szCs w:val="24"/>
        </w:rPr>
        <w:t xml:space="preserve">Reformo la demanda en los siguientes términos: se adiciona el acápite </w:t>
      </w:r>
      <w:r w:rsidR="009C24E7">
        <w:rPr>
          <w:rFonts w:ascii="Arial Narrow" w:hAnsi="Arial Narrow"/>
          <w:i/>
          <w:iCs/>
          <w:sz w:val="24"/>
          <w:szCs w:val="24"/>
        </w:rPr>
        <w:t>hechos, pretensiones, cuantía y relación probatoria</w:t>
      </w:r>
      <w:r w:rsidRPr="00AB2900">
        <w:rPr>
          <w:rFonts w:ascii="Arial Narrow" w:hAnsi="Arial Narrow"/>
          <w:i/>
          <w:iCs/>
          <w:sz w:val="24"/>
          <w:szCs w:val="24"/>
        </w:rPr>
        <w:t xml:space="preserve">”. </w:t>
      </w:r>
      <w:r w:rsidRPr="00AB2900">
        <w:rPr>
          <w:rFonts w:ascii="Arial Narrow" w:hAnsi="Arial Narrow"/>
          <w:sz w:val="25"/>
          <w:szCs w:val="25"/>
          <w:lang w:val="es-ES"/>
        </w:rPr>
        <w:t>En efecto, se advierte la modificación de</w:t>
      </w:r>
      <w:r w:rsidR="0096667B">
        <w:rPr>
          <w:rFonts w:ascii="Arial Narrow" w:hAnsi="Arial Narrow"/>
          <w:sz w:val="25"/>
          <w:szCs w:val="25"/>
          <w:lang w:val="es-ES"/>
        </w:rPr>
        <w:t>l escrito de demanda</w:t>
      </w:r>
      <w:r w:rsidRPr="00AB2900">
        <w:rPr>
          <w:rFonts w:ascii="Arial Narrow" w:hAnsi="Arial Narrow"/>
          <w:sz w:val="25"/>
          <w:szCs w:val="25"/>
          <w:lang w:val="es-ES"/>
        </w:rPr>
        <w:t xml:space="preserve">, así:    </w:t>
      </w:r>
      <w:r w:rsidRPr="00AB2900">
        <w:rPr>
          <w:rFonts w:ascii="Arial Narrow" w:hAnsi="Arial Narrow"/>
          <w:sz w:val="25"/>
          <w:szCs w:val="25"/>
          <w:lang w:val="es-ES"/>
        </w:rPr>
        <w:tab/>
      </w:r>
    </w:p>
    <w:p xmlns:wp14="http://schemas.microsoft.com/office/word/2010/wordml" w:rsidR="00AB2900" w:rsidP="003B6B9D" w:rsidRDefault="00AB2900" w14:paraId="4B94D5A5" wp14:textId="77777777">
      <w:pPr>
        <w:tabs>
          <w:tab w:val="left" w:pos="4678"/>
        </w:tabs>
        <w:spacing w:after="0" w:line="264" w:lineRule="auto"/>
        <w:jc w:val="both"/>
        <w:rPr>
          <w:rFonts w:ascii="Arial Narrow" w:hAnsi="Arial Narrow"/>
          <w:sz w:val="25"/>
          <w:szCs w:val="25"/>
          <w:lang w:val="es-ES"/>
        </w:rPr>
      </w:pPr>
    </w:p>
    <w:p xmlns:wp14="http://schemas.microsoft.com/office/word/2010/wordml" w:rsidR="0096667B" w:rsidP="003B6B9D" w:rsidRDefault="0096667B" w14:paraId="3DEEC669" wp14:textId="77777777">
      <w:pPr>
        <w:tabs>
          <w:tab w:val="left" w:pos="4678"/>
        </w:tabs>
        <w:spacing w:after="0" w:line="264" w:lineRule="auto"/>
        <w:jc w:val="both"/>
        <w:rPr>
          <w:rFonts w:ascii="Arial Narrow" w:hAnsi="Arial Narrow"/>
          <w:sz w:val="25"/>
          <w:szCs w:val="25"/>
          <w:lang w:val="es-ES"/>
        </w:rPr>
      </w:pPr>
    </w:p>
    <w:p xmlns:wp14="http://schemas.microsoft.com/office/word/2010/wordml" w:rsidRPr="00AB2900" w:rsidR="0096667B" w:rsidP="003B6B9D" w:rsidRDefault="0096667B" w14:paraId="3656B9AB" wp14:textId="77777777">
      <w:pPr>
        <w:tabs>
          <w:tab w:val="left" w:pos="4678"/>
        </w:tabs>
        <w:spacing w:after="0" w:line="264" w:lineRule="auto"/>
        <w:jc w:val="both"/>
        <w:rPr>
          <w:rFonts w:ascii="Arial Narrow" w:hAnsi="Arial Narrow"/>
          <w:sz w:val="25"/>
          <w:szCs w:val="25"/>
          <w:lang w:val="es-ES"/>
        </w:rPr>
      </w:pPr>
    </w:p>
    <w:p xmlns:wp14="http://schemas.microsoft.com/office/word/2010/wordml" w:rsidRPr="00AB2900" w:rsidR="00AB2900" w:rsidP="003B6B9D" w:rsidRDefault="00AB2900" w14:paraId="7AB836AD" wp14:textId="77777777">
      <w:pPr>
        <w:numPr>
          <w:ilvl w:val="0"/>
          <w:numId w:val="2"/>
        </w:numPr>
        <w:tabs>
          <w:tab w:val="left" w:pos="4678"/>
        </w:tabs>
        <w:spacing w:after="0" w:line="264" w:lineRule="auto"/>
        <w:contextualSpacing/>
        <w:jc w:val="both"/>
        <w:rPr>
          <w:rFonts w:ascii="Arial Narrow" w:hAnsi="Arial Narrow"/>
          <w:b/>
          <w:sz w:val="25"/>
          <w:szCs w:val="25"/>
          <w:lang w:val="es-ES"/>
        </w:rPr>
      </w:pPr>
      <w:r w:rsidRPr="00AB2900">
        <w:rPr>
          <w:rFonts w:ascii="Arial Narrow" w:hAnsi="Arial Narrow"/>
          <w:b/>
          <w:sz w:val="25"/>
          <w:szCs w:val="25"/>
          <w:lang w:val="es-ES"/>
        </w:rPr>
        <w:t>Frente a l</w:t>
      </w:r>
      <w:r w:rsidR="004F14BC">
        <w:rPr>
          <w:rFonts w:ascii="Arial Narrow" w:hAnsi="Arial Narrow"/>
          <w:b/>
          <w:sz w:val="25"/>
          <w:szCs w:val="25"/>
          <w:lang w:val="es-ES"/>
        </w:rPr>
        <w:t>os hechos</w:t>
      </w:r>
      <w:r w:rsidRPr="00AB2900">
        <w:rPr>
          <w:rFonts w:ascii="Arial Narrow" w:hAnsi="Arial Narrow"/>
          <w:b/>
          <w:sz w:val="25"/>
          <w:szCs w:val="25"/>
          <w:lang w:val="es-ES"/>
        </w:rPr>
        <w:t xml:space="preserve">: </w:t>
      </w:r>
    </w:p>
    <w:p xmlns:wp14="http://schemas.microsoft.com/office/word/2010/wordml" w:rsidR="009C24E7" w:rsidP="0096667B" w:rsidRDefault="009C24E7" w14:paraId="45FB0818" wp14:textId="77777777">
      <w:pPr>
        <w:tabs>
          <w:tab w:val="left" w:pos="4678"/>
        </w:tabs>
        <w:spacing w:after="0" w:line="264" w:lineRule="auto"/>
        <w:rPr>
          <w:noProof/>
        </w:rPr>
      </w:pPr>
    </w:p>
    <w:p xmlns:wp14="http://schemas.microsoft.com/office/word/2010/wordml" w:rsidR="009C24E7" w:rsidP="003B6B9D" w:rsidRDefault="009C24E7" w14:paraId="049F31CB" wp14:textId="77777777">
      <w:pPr>
        <w:tabs>
          <w:tab w:val="left" w:pos="4678"/>
        </w:tabs>
        <w:spacing w:after="0" w:line="264" w:lineRule="auto"/>
        <w:jc w:val="center"/>
        <w:rPr>
          <w:noProof/>
        </w:rPr>
      </w:pPr>
    </w:p>
    <w:p xmlns:wp14="http://schemas.microsoft.com/office/word/2010/wordml" w:rsidR="009C24E7" w:rsidP="003B6B9D" w:rsidRDefault="009C24E7" w14:paraId="53128261" wp14:textId="77777777">
      <w:pPr>
        <w:tabs>
          <w:tab w:val="left" w:pos="4678"/>
        </w:tabs>
        <w:spacing w:after="0" w:line="264" w:lineRule="auto"/>
        <w:jc w:val="center"/>
        <w:rPr>
          <w:rFonts w:ascii="Arial Narrow" w:hAnsi="Arial Narrow"/>
          <w:sz w:val="25"/>
          <w:szCs w:val="25"/>
          <w:lang w:val="es-ES"/>
        </w:rPr>
      </w:pPr>
      <w:r>
        <w:rPr>
          <w:noProof/>
        </w:rPr>
        <w:drawing>
          <wp:inline xmlns:wp14="http://schemas.microsoft.com/office/word/2010/wordprocessingDrawing" distT="0" distB="0" distL="0" distR="0" wp14:anchorId="7770A2AA" wp14:editId="589F9D40">
            <wp:extent cx="4692650" cy="1911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2596" t="19418" r="11825" b="30093"/>
                    <a:stretch/>
                  </pic:blipFill>
                  <pic:spPr bwMode="auto">
                    <a:xfrm>
                      <a:off x="0" y="0"/>
                      <a:ext cx="4692650" cy="1911350"/>
                    </a:xfrm>
                    <a:prstGeom prst="rect">
                      <a:avLst/>
                    </a:prstGeom>
                    <a:ln>
                      <a:noFill/>
                    </a:ln>
                    <a:extLst>
                      <a:ext uri="{53640926-AAD7-44D8-BBD7-CCE9431645EC}">
                        <a14:shadowObscured xmlns:a14="http://schemas.microsoft.com/office/drawing/2010/main"/>
                      </a:ext>
                    </a:extLst>
                  </pic:spPr>
                </pic:pic>
              </a:graphicData>
            </a:graphic>
          </wp:inline>
        </w:drawing>
      </w:r>
    </w:p>
    <w:p xmlns:wp14="http://schemas.microsoft.com/office/word/2010/wordml" w:rsidR="009C24E7" w:rsidP="003B6B9D" w:rsidRDefault="009C24E7" w14:paraId="62486C05" wp14:textId="77777777">
      <w:pPr>
        <w:tabs>
          <w:tab w:val="left" w:pos="4678"/>
        </w:tabs>
        <w:spacing w:after="0" w:line="264" w:lineRule="auto"/>
        <w:jc w:val="center"/>
        <w:rPr>
          <w:rFonts w:ascii="Arial Narrow" w:hAnsi="Arial Narrow"/>
          <w:sz w:val="25"/>
          <w:szCs w:val="25"/>
          <w:lang w:val="es-ES"/>
        </w:rPr>
      </w:pPr>
    </w:p>
    <w:p xmlns:wp14="http://schemas.microsoft.com/office/word/2010/wordml" w:rsidR="009C24E7" w:rsidP="003B6B9D" w:rsidRDefault="009C24E7" w14:paraId="2762BCC1" wp14:textId="77777777">
      <w:pPr>
        <w:pStyle w:val="Prrafodelista"/>
        <w:numPr>
          <w:ilvl w:val="0"/>
          <w:numId w:val="3"/>
        </w:numPr>
        <w:tabs>
          <w:tab w:val="left" w:pos="4678"/>
        </w:tabs>
        <w:spacing w:after="0" w:line="264" w:lineRule="auto"/>
        <w:rPr>
          <w:rFonts w:ascii="Arial Narrow" w:hAnsi="Arial Narrow"/>
          <w:b/>
          <w:sz w:val="25"/>
          <w:szCs w:val="25"/>
          <w:lang w:val="es-ES"/>
        </w:rPr>
      </w:pPr>
      <w:r w:rsidRPr="009C24E7">
        <w:rPr>
          <w:rFonts w:ascii="Arial Narrow" w:hAnsi="Arial Narrow"/>
          <w:b/>
          <w:sz w:val="25"/>
          <w:szCs w:val="25"/>
          <w:lang w:val="es-ES"/>
        </w:rPr>
        <w:t xml:space="preserve">Frente a las pretensiones: </w:t>
      </w:r>
    </w:p>
    <w:p xmlns:wp14="http://schemas.microsoft.com/office/word/2010/wordml" w:rsidR="009C24E7" w:rsidP="003B6B9D" w:rsidRDefault="009C24E7" w14:paraId="4101652C" wp14:textId="77777777">
      <w:pPr>
        <w:tabs>
          <w:tab w:val="left" w:pos="4678"/>
        </w:tabs>
        <w:spacing w:after="0" w:line="264" w:lineRule="auto"/>
        <w:rPr>
          <w:noProof/>
        </w:rPr>
      </w:pPr>
    </w:p>
    <w:p xmlns:wp14="http://schemas.microsoft.com/office/word/2010/wordml" w:rsidRPr="009C24E7" w:rsidR="009C24E7" w:rsidP="003B6B9D" w:rsidRDefault="009C24E7" w14:paraId="4B99056E" wp14:textId="77777777">
      <w:pPr>
        <w:pStyle w:val="Prrafodelista"/>
        <w:tabs>
          <w:tab w:val="left" w:pos="4678"/>
        </w:tabs>
        <w:spacing w:after="0" w:line="264" w:lineRule="auto"/>
        <w:jc w:val="center"/>
        <w:rPr>
          <w:rFonts w:ascii="Arial Narrow" w:hAnsi="Arial Narrow"/>
          <w:b/>
          <w:sz w:val="25"/>
          <w:szCs w:val="25"/>
          <w:lang w:val="es-ES"/>
        </w:rPr>
      </w:pPr>
      <w:r>
        <w:rPr>
          <w:noProof/>
        </w:rPr>
        <w:drawing>
          <wp:inline xmlns:wp14="http://schemas.microsoft.com/office/word/2010/wordprocessingDrawing" distT="0" distB="0" distL="0" distR="0" wp14:anchorId="541926FC" wp14:editId="68026562">
            <wp:extent cx="4965700" cy="2279650"/>
            <wp:effectExtent l="0" t="0" r="635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1421" t="26887" r="12831" b="16053"/>
                    <a:stretch/>
                  </pic:blipFill>
                  <pic:spPr bwMode="auto">
                    <a:xfrm>
                      <a:off x="0" y="0"/>
                      <a:ext cx="4965700" cy="2279650"/>
                    </a:xfrm>
                    <a:prstGeom prst="rect">
                      <a:avLst/>
                    </a:prstGeom>
                    <a:ln>
                      <a:noFill/>
                    </a:ln>
                    <a:extLst>
                      <a:ext uri="{53640926-AAD7-44D8-BBD7-CCE9431645EC}">
                        <a14:shadowObscured xmlns:a14="http://schemas.microsoft.com/office/drawing/2010/main"/>
                      </a:ext>
                    </a:extLst>
                  </pic:spPr>
                </pic:pic>
              </a:graphicData>
            </a:graphic>
          </wp:inline>
        </w:drawing>
      </w:r>
    </w:p>
    <w:p xmlns:wp14="http://schemas.microsoft.com/office/word/2010/wordml" w:rsidRPr="009C24E7" w:rsidR="009C24E7" w:rsidP="003B6B9D" w:rsidRDefault="009C24E7" w14:paraId="1299C43A" wp14:textId="77777777">
      <w:pPr>
        <w:tabs>
          <w:tab w:val="left" w:pos="4678"/>
        </w:tabs>
        <w:spacing w:after="0" w:line="264" w:lineRule="auto"/>
        <w:rPr>
          <w:rFonts w:ascii="Arial Narrow" w:hAnsi="Arial Narrow"/>
          <w:sz w:val="25"/>
          <w:szCs w:val="25"/>
          <w:lang w:val="es-ES"/>
        </w:rPr>
      </w:pPr>
    </w:p>
    <w:p xmlns:wp14="http://schemas.microsoft.com/office/word/2010/wordml" w:rsidRPr="009C24E7" w:rsidR="009C24E7" w:rsidP="003B6B9D" w:rsidRDefault="009C24E7" w14:paraId="69830CCA" wp14:textId="77777777">
      <w:pPr>
        <w:pStyle w:val="Prrafodelista"/>
        <w:numPr>
          <w:ilvl w:val="0"/>
          <w:numId w:val="3"/>
        </w:numPr>
        <w:tabs>
          <w:tab w:val="left" w:pos="4678"/>
        </w:tabs>
        <w:spacing w:after="0" w:line="264" w:lineRule="auto"/>
        <w:rPr>
          <w:rFonts w:ascii="Arial Narrow" w:hAnsi="Arial Narrow"/>
          <w:b/>
          <w:sz w:val="25"/>
          <w:szCs w:val="25"/>
          <w:lang w:val="es-ES"/>
        </w:rPr>
      </w:pPr>
      <w:r w:rsidRPr="009C24E7">
        <w:rPr>
          <w:rFonts w:ascii="Arial Narrow" w:hAnsi="Arial Narrow"/>
          <w:b/>
          <w:sz w:val="25"/>
          <w:szCs w:val="25"/>
          <w:lang w:val="es-ES"/>
        </w:rPr>
        <w:t>Frente a las pruebas:</w:t>
      </w:r>
    </w:p>
    <w:p xmlns:wp14="http://schemas.microsoft.com/office/word/2010/wordml" w:rsidR="009C24E7" w:rsidP="003B6B9D" w:rsidRDefault="009C24E7" w14:paraId="4DDBEF00" wp14:textId="77777777">
      <w:pPr>
        <w:pStyle w:val="Prrafodelista"/>
        <w:tabs>
          <w:tab w:val="left" w:pos="4678"/>
        </w:tabs>
        <w:spacing w:after="0" w:line="264" w:lineRule="auto"/>
        <w:jc w:val="center"/>
        <w:rPr>
          <w:rFonts w:ascii="Arial Narrow" w:hAnsi="Arial Narrow"/>
          <w:sz w:val="25"/>
          <w:szCs w:val="25"/>
          <w:lang w:val="es-ES"/>
        </w:rPr>
      </w:pPr>
      <w:r>
        <w:rPr>
          <w:noProof/>
        </w:rPr>
        <w:drawing>
          <wp:inline xmlns:wp14="http://schemas.microsoft.com/office/word/2010/wordprocessingDrawing" distT="0" distB="0" distL="0" distR="0" wp14:anchorId="7FABBB14" wp14:editId="3D51D6FF">
            <wp:extent cx="5064125" cy="2660650"/>
            <wp:effectExtent l="0" t="0" r="3175"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35" t="15236" r="17366" b="16650"/>
                    <a:stretch/>
                  </pic:blipFill>
                  <pic:spPr bwMode="auto">
                    <a:xfrm>
                      <a:off x="0" y="0"/>
                      <a:ext cx="5064125" cy="2660650"/>
                    </a:xfrm>
                    <a:prstGeom prst="rect">
                      <a:avLst/>
                    </a:prstGeom>
                    <a:ln>
                      <a:noFill/>
                    </a:ln>
                    <a:extLst>
                      <a:ext uri="{53640926-AAD7-44D8-BBD7-CCE9431645EC}">
                        <a14:shadowObscured xmlns:a14="http://schemas.microsoft.com/office/drawing/2010/main"/>
                      </a:ext>
                    </a:extLst>
                  </pic:spPr>
                </pic:pic>
              </a:graphicData>
            </a:graphic>
          </wp:inline>
        </w:drawing>
      </w:r>
    </w:p>
    <w:p xmlns:wp14="http://schemas.microsoft.com/office/word/2010/wordml" w:rsidRPr="009C24E7" w:rsidR="009C24E7" w:rsidP="003B6B9D" w:rsidRDefault="009C24E7" w14:paraId="3461D779" wp14:textId="77777777">
      <w:pPr>
        <w:pStyle w:val="Prrafodelista"/>
        <w:tabs>
          <w:tab w:val="left" w:pos="4678"/>
        </w:tabs>
        <w:spacing w:after="0" w:line="264" w:lineRule="auto"/>
        <w:jc w:val="center"/>
        <w:rPr>
          <w:rFonts w:ascii="Arial Narrow" w:hAnsi="Arial Narrow"/>
          <w:sz w:val="25"/>
          <w:szCs w:val="25"/>
          <w:lang w:val="es-ES"/>
        </w:rPr>
      </w:pPr>
    </w:p>
    <w:p xmlns:wp14="http://schemas.microsoft.com/office/word/2010/wordml" w:rsidRPr="00AB2900" w:rsidR="00AB2900" w:rsidP="003B6B9D" w:rsidRDefault="00AB2900" w14:paraId="1AAF9195" wp14:textId="77777777">
      <w:pPr>
        <w:tabs>
          <w:tab w:val="left" w:pos="4678"/>
        </w:tabs>
        <w:spacing w:after="0" w:line="264" w:lineRule="auto"/>
        <w:jc w:val="both"/>
        <w:rPr>
          <w:rFonts w:ascii="Arial Narrow" w:hAnsi="Arial Narrow"/>
          <w:sz w:val="25"/>
          <w:szCs w:val="25"/>
          <w:lang w:val="es-ES"/>
        </w:rPr>
      </w:pPr>
      <w:r w:rsidRPr="00AB2900">
        <w:rPr>
          <w:rFonts w:ascii="Arial Narrow" w:hAnsi="Arial Narrow"/>
          <w:sz w:val="25"/>
          <w:szCs w:val="25"/>
          <w:lang w:val="es-ES"/>
        </w:rPr>
        <w:t>Esta judicatura, una vez verificado</w:t>
      </w:r>
      <w:r w:rsidRPr="00AB2900">
        <w:rPr>
          <w:rFonts w:ascii="Arial Narrow" w:hAnsi="Arial Narrow"/>
          <w:sz w:val="25"/>
          <w:szCs w:val="25"/>
        </w:rPr>
        <w:t xml:space="preserve"> los requisitos formales y de oportunidad contenidos en el capítulo III, artículo 162 de la ley 1437 de 2011 modificado y adicionado por la ley 2080 de 2021, </w:t>
      </w:r>
      <w:r w:rsidRPr="00AB2900">
        <w:rPr>
          <w:rFonts w:ascii="Arial Narrow" w:hAnsi="Arial Narrow"/>
          <w:sz w:val="25"/>
          <w:szCs w:val="25"/>
          <w:lang w:val="es-ES"/>
        </w:rPr>
        <w:t>tornan viable la admisión de la reforma bajo estudio y así se dispondrá en la parte resolutiva de esta providencia.</w:t>
      </w:r>
    </w:p>
    <w:p xmlns:wp14="http://schemas.microsoft.com/office/word/2010/wordml" w:rsidRPr="00AB2900" w:rsidR="00AB2900" w:rsidP="003B6B9D" w:rsidRDefault="00AB2900" w14:paraId="3CF2D8B6" wp14:textId="77777777">
      <w:pPr>
        <w:tabs>
          <w:tab w:val="left" w:pos="4678"/>
        </w:tabs>
        <w:spacing w:after="0" w:line="264" w:lineRule="auto"/>
        <w:jc w:val="both"/>
        <w:rPr>
          <w:rFonts w:ascii="Arial Narrow" w:hAnsi="Arial Narrow"/>
          <w:sz w:val="25"/>
          <w:szCs w:val="25"/>
          <w:lang w:val="es-ES"/>
        </w:rPr>
      </w:pPr>
    </w:p>
    <w:p xmlns:wp14="http://schemas.microsoft.com/office/word/2010/wordml" w:rsidRPr="00AB2900" w:rsidR="00AB2900" w:rsidP="003B6B9D" w:rsidRDefault="00AB2900" w14:paraId="0718F939" wp14:textId="77777777">
      <w:pPr>
        <w:spacing w:after="0" w:line="264" w:lineRule="auto"/>
        <w:jc w:val="both"/>
        <w:rPr>
          <w:rFonts w:ascii="Arial Narrow" w:hAnsi="Arial Narrow" w:eastAsia="Calibri" w:cs="Times New Roman"/>
          <w:b/>
          <w:bCs/>
          <w:sz w:val="25"/>
          <w:szCs w:val="25"/>
          <w:lang w:val="es-ES"/>
        </w:rPr>
      </w:pPr>
      <w:r w:rsidRPr="00AB2900">
        <w:rPr>
          <w:rFonts w:ascii="Arial Narrow" w:hAnsi="Arial Narrow" w:eastAsia="Calibri" w:cs="Times New Roman"/>
          <w:sz w:val="25"/>
          <w:szCs w:val="25"/>
          <w:lang w:val="es-ES"/>
        </w:rPr>
        <w:t xml:space="preserve">Por lo expuesto, el </w:t>
      </w:r>
      <w:r w:rsidRPr="00AB2900">
        <w:rPr>
          <w:rFonts w:ascii="Arial Narrow" w:hAnsi="Arial Narrow" w:eastAsia="Calibri" w:cs="Times New Roman"/>
          <w:b/>
          <w:bCs/>
          <w:sz w:val="25"/>
          <w:szCs w:val="25"/>
          <w:lang w:val="es-ES"/>
        </w:rPr>
        <w:t xml:space="preserve">Juzgado Octavo Oral Administrativo del Circuito de Ibagué, </w:t>
      </w:r>
    </w:p>
    <w:p xmlns:wp14="http://schemas.microsoft.com/office/word/2010/wordml" w:rsidR="003B6B9D" w:rsidP="003B6B9D" w:rsidRDefault="003B6B9D" w14:paraId="0FB78278" wp14:textId="77777777">
      <w:pPr>
        <w:spacing w:after="0" w:line="264" w:lineRule="auto"/>
        <w:jc w:val="both"/>
        <w:rPr>
          <w:rFonts w:ascii="Arial Narrow" w:hAnsi="Arial Narrow" w:eastAsia="Calibri" w:cs="Times New Roman"/>
          <w:b/>
          <w:bCs/>
          <w:sz w:val="25"/>
          <w:szCs w:val="25"/>
          <w:lang w:val="es-ES"/>
        </w:rPr>
      </w:pPr>
    </w:p>
    <w:p xmlns:wp14="http://schemas.microsoft.com/office/word/2010/wordml" w:rsidRPr="00AB2900" w:rsidR="0096667B" w:rsidP="003B6B9D" w:rsidRDefault="0096667B" w14:paraId="1FC39945" wp14:textId="77777777">
      <w:pPr>
        <w:spacing w:after="0" w:line="264" w:lineRule="auto"/>
        <w:jc w:val="both"/>
        <w:rPr>
          <w:rFonts w:ascii="Arial Narrow" w:hAnsi="Arial Narrow" w:eastAsia="Calibri" w:cs="Times New Roman"/>
          <w:b/>
          <w:bCs/>
          <w:sz w:val="25"/>
          <w:szCs w:val="25"/>
          <w:lang w:val="es-ES"/>
        </w:rPr>
      </w:pPr>
      <w:bookmarkStart w:name="_GoBack" w:id="0"/>
      <w:bookmarkEnd w:id="0"/>
    </w:p>
    <w:p xmlns:wp14="http://schemas.microsoft.com/office/word/2010/wordml" w:rsidRPr="00AB2900" w:rsidR="00AB2900" w:rsidP="003B6B9D" w:rsidRDefault="00AB2900" w14:paraId="24D18A3C" wp14:textId="77777777">
      <w:pPr>
        <w:spacing w:after="0" w:line="264" w:lineRule="auto"/>
        <w:jc w:val="center"/>
        <w:rPr>
          <w:rFonts w:ascii="Arial Narrow" w:hAnsi="Arial Narrow" w:eastAsia="Calibri" w:cs="Times New Roman"/>
          <w:b/>
          <w:bCs/>
          <w:iCs/>
          <w:sz w:val="25"/>
          <w:szCs w:val="25"/>
          <w:lang w:val="es-ES"/>
        </w:rPr>
      </w:pPr>
      <w:r w:rsidRPr="00AB2900">
        <w:rPr>
          <w:rFonts w:ascii="Arial Narrow" w:hAnsi="Arial Narrow" w:eastAsia="Calibri" w:cs="Times New Roman"/>
          <w:b/>
          <w:bCs/>
          <w:iCs/>
          <w:sz w:val="25"/>
          <w:szCs w:val="25"/>
          <w:lang w:val="es-ES"/>
        </w:rPr>
        <w:t>R E S U E L V E</w:t>
      </w:r>
    </w:p>
    <w:p xmlns:wp14="http://schemas.microsoft.com/office/word/2010/wordml" w:rsidRPr="00AB2900" w:rsidR="00AB2900" w:rsidP="003B6B9D" w:rsidRDefault="00AB2900" w14:paraId="0562CB0E" wp14:textId="77777777">
      <w:pPr>
        <w:spacing w:after="0" w:line="264" w:lineRule="auto"/>
        <w:jc w:val="center"/>
        <w:rPr>
          <w:rFonts w:ascii="Arial Narrow" w:hAnsi="Arial Narrow" w:eastAsia="Calibri" w:cs="Times New Roman"/>
          <w:b/>
          <w:bCs/>
          <w:iCs/>
          <w:sz w:val="25"/>
          <w:szCs w:val="25"/>
          <w:lang w:val="es-ES"/>
        </w:rPr>
      </w:pPr>
    </w:p>
    <w:p xmlns:wp14="http://schemas.microsoft.com/office/word/2010/wordml" w:rsidRPr="00AB2900" w:rsidR="00AB2900" w:rsidP="003B6B9D" w:rsidRDefault="00AB2900" w14:paraId="21ED56BB" wp14:textId="77777777">
      <w:pPr>
        <w:spacing w:after="0" w:line="264" w:lineRule="auto"/>
        <w:jc w:val="both"/>
        <w:rPr>
          <w:rFonts w:ascii="Arial Narrow" w:hAnsi="Arial Narrow" w:eastAsia="Calibri" w:cs="Times New Roman"/>
          <w:sz w:val="25"/>
          <w:szCs w:val="25"/>
        </w:rPr>
      </w:pPr>
      <w:r w:rsidRPr="00AB2900">
        <w:rPr>
          <w:rFonts w:ascii="Arial Narrow" w:hAnsi="Arial Narrow" w:eastAsia="Calibri" w:cs="Times New Roman"/>
          <w:b/>
          <w:sz w:val="25"/>
          <w:szCs w:val="25"/>
        </w:rPr>
        <w:t xml:space="preserve">1°. </w:t>
      </w:r>
      <w:r w:rsidRPr="00AB2900">
        <w:rPr>
          <w:rFonts w:ascii="Arial Narrow" w:hAnsi="Arial Narrow" w:eastAsia="Calibri" w:cs="Times New Roman"/>
          <w:sz w:val="25"/>
          <w:szCs w:val="25"/>
        </w:rPr>
        <w:t xml:space="preserve">Por estar dentro de la oportunidad señalada en el artículo 173 del CPACA, se </w:t>
      </w:r>
      <w:r w:rsidRPr="00AB2900">
        <w:rPr>
          <w:rFonts w:ascii="Arial Narrow" w:hAnsi="Arial Narrow" w:eastAsia="Calibri" w:cs="Times New Roman"/>
          <w:b/>
          <w:sz w:val="25"/>
          <w:szCs w:val="25"/>
        </w:rPr>
        <w:t>ADMITE la REFORMA de la DEMANDA</w:t>
      </w:r>
      <w:r w:rsidRPr="00AB2900">
        <w:rPr>
          <w:rFonts w:ascii="Arial Narrow" w:hAnsi="Arial Narrow" w:eastAsia="Calibri" w:cs="Times New Roman"/>
          <w:sz w:val="25"/>
          <w:szCs w:val="25"/>
        </w:rPr>
        <w:t xml:space="preserve"> que obra en el </w:t>
      </w:r>
      <w:r w:rsidRPr="00AB2900">
        <w:rPr>
          <w:rFonts w:ascii="Arial Narrow" w:hAnsi="Arial Narrow" w:eastAsia="Calibri" w:cs="Times New Roman"/>
          <w:i/>
          <w:sz w:val="24"/>
          <w:szCs w:val="24"/>
        </w:rPr>
        <w:t>archivo digital 000</w:t>
      </w:r>
      <w:r w:rsidR="00234511">
        <w:rPr>
          <w:rFonts w:ascii="Arial Narrow" w:hAnsi="Arial Narrow" w:eastAsia="Calibri" w:cs="Times New Roman"/>
          <w:i/>
          <w:sz w:val="24"/>
          <w:szCs w:val="24"/>
        </w:rPr>
        <w:t>36 y 00039</w:t>
      </w:r>
      <w:r w:rsidRPr="00AB2900">
        <w:rPr>
          <w:rFonts w:ascii="Arial Narrow" w:hAnsi="Arial Narrow" w:eastAsia="Calibri" w:cs="Times New Roman"/>
          <w:i/>
          <w:sz w:val="24"/>
          <w:szCs w:val="24"/>
        </w:rPr>
        <w:t xml:space="preserve"> SAMAI,</w:t>
      </w:r>
      <w:r w:rsidRPr="00AB2900">
        <w:rPr>
          <w:rFonts w:ascii="Arial Narrow" w:hAnsi="Arial Narrow" w:eastAsia="Calibri" w:cs="Times New Roman"/>
          <w:color w:val="000000"/>
          <w:sz w:val="25"/>
          <w:szCs w:val="25"/>
        </w:rPr>
        <w:t xml:space="preserve"> de conformidad con lo expuesto en la parte motiva</w:t>
      </w:r>
      <w:r w:rsidRPr="00AB2900">
        <w:rPr>
          <w:rFonts w:ascii="Arial Narrow" w:hAnsi="Arial Narrow" w:eastAsia="Calibri" w:cs="Times New Roman"/>
          <w:sz w:val="25"/>
          <w:szCs w:val="25"/>
        </w:rPr>
        <w:t>.</w:t>
      </w:r>
    </w:p>
    <w:p xmlns:wp14="http://schemas.microsoft.com/office/word/2010/wordml" w:rsidRPr="00AB2900" w:rsidR="00AB2900" w:rsidP="003B6B9D" w:rsidRDefault="00AB2900" w14:paraId="34CE0A41" wp14:textId="77777777">
      <w:pPr>
        <w:spacing w:after="0" w:line="264" w:lineRule="auto"/>
        <w:jc w:val="both"/>
        <w:rPr>
          <w:rFonts w:ascii="Arial Narrow" w:hAnsi="Arial Narrow" w:eastAsia="Calibri" w:cs="Times New Roman"/>
          <w:sz w:val="25"/>
          <w:szCs w:val="25"/>
        </w:rPr>
      </w:pPr>
    </w:p>
    <w:p xmlns:wp14="http://schemas.microsoft.com/office/word/2010/wordml" w:rsidRPr="00AB2900" w:rsidR="00AB2900" w:rsidP="003B6B9D" w:rsidRDefault="00AB2900" w14:paraId="280B3347" wp14:textId="77777777">
      <w:pPr>
        <w:spacing w:after="0" w:line="264" w:lineRule="auto"/>
        <w:jc w:val="both"/>
        <w:rPr>
          <w:rFonts w:ascii="Arial Narrow" w:hAnsi="Arial Narrow" w:eastAsia="Calibri" w:cs="Times New Roman"/>
          <w:sz w:val="25"/>
          <w:szCs w:val="25"/>
        </w:rPr>
      </w:pPr>
      <w:r w:rsidRPr="00AB2900">
        <w:rPr>
          <w:rFonts w:ascii="Arial Narrow" w:hAnsi="Arial Narrow" w:eastAsia="Calibri" w:cs="Times New Roman"/>
          <w:b/>
          <w:sz w:val="25"/>
          <w:szCs w:val="25"/>
        </w:rPr>
        <w:t xml:space="preserve">2°. </w:t>
      </w:r>
      <w:r w:rsidRPr="00AB2900">
        <w:rPr>
          <w:rFonts w:ascii="Arial Narrow" w:hAnsi="Arial Narrow" w:eastAsia="Calibri" w:cs="Times New Roman"/>
          <w:sz w:val="25"/>
          <w:szCs w:val="25"/>
        </w:rPr>
        <w:t xml:space="preserve">Conforme lo dispone el numeral 1° del artículo 173 del CPACA, </w:t>
      </w:r>
      <w:r w:rsidRPr="00AB2900">
        <w:rPr>
          <w:rFonts w:ascii="Arial Narrow" w:hAnsi="Arial Narrow" w:eastAsia="Calibri" w:cs="Times New Roman"/>
          <w:b/>
          <w:sz w:val="25"/>
          <w:szCs w:val="25"/>
        </w:rPr>
        <w:t xml:space="preserve">NOTIFÍQUESE por estado </w:t>
      </w:r>
      <w:r w:rsidRPr="00AB2900">
        <w:rPr>
          <w:rFonts w:ascii="Arial Narrow" w:hAnsi="Arial Narrow" w:eastAsia="Calibri" w:cs="Times New Roman"/>
          <w:sz w:val="25"/>
          <w:szCs w:val="25"/>
        </w:rPr>
        <w:t xml:space="preserve">el contenido de esta providencia. </w:t>
      </w:r>
    </w:p>
    <w:p xmlns:wp14="http://schemas.microsoft.com/office/word/2010/wordml" w:rsidRPr="00AB2900" w:rsidR="00AB2900" w:rsidP="003B6B9D" w:rsidRDefault="00AB2900" w14:paraId="62EBF3C5" wp14:textId="77777777">
      <w:pPr>
        <w:spacing w:after="0" w:line="264" w:lineRule="auto"/>
        <w:jc w:val="both"/>
        <w:rPr>
          <w:rFonts w:ascii="Arial Narrow" w:hAnsi="Arial Narrow" w:eastAsia="Calibri" w:cs="Times New Roman"/>
          <w:sz w:val="25"/>
          <w:szCs w:val="25"/>
        </w:rPr>
      </w:pPr>
    </w:p>
    <w:p xmlns:wp14="http://schemas.microsoft.com/office/word/2010/wordml" w:rsidRPr="00AB2900" w:rsidR="00AB2900" w:rsidP="003B6B9D" w:rsidRDefault="00AB2900" w14:paraId="411ECE64" wp14:textId="77777777">
      <w:pPr>
        <w:spacing w:after="0" w:line="264" w:lineRule="auto"/>
        <w:jc w:val="both"/>
        <w:rPr>
          <w:rFonts w:ascii="Arial Narrow" w:hAnsi="Arial Narrow" w:eastAsia="Calibri" w:cs="Times New Roman"/>
          <w:sz w:val="25"/>
          <w:szCs w:val="25"/>
        </w:rPr>
      </w:pPr>
      <w:r w:rsidRPr="00AB2900">
        <w:rPr>
          <w:rFonts w:ascii="Arial Narrow" w:hAnsi="Arial Narrow" w:eastAsia="Calibri" w:cs="Times New Roman"/>
          <w:b/>
          <w:bCs/>
          <w:sz w:val="25"/>
          <w:szCs w:val="25"/>
        </w:rPr>
        <w:t xml:space="preserve">3°. </w:t>
      </w:r>
      <w:r w:rsidRPr="00AB2900">
        <w:rPr>
          <w:rFonts w:ascii="Arial Narrow" w:hAnsi="Arial Narrow" w:eastAsia="Calibri" w:cs="Times New Roman"/>
          <w:sz w:val="25"/>
          <w:szCs w:val="25"/>
        </w:rPr>
        <w:t>Para efectos de contestar la reforma</w:t>
      </w:r>
      <w:r w:rsidRPr="00AB2900">
        <w:rPr>
          <w:rFonts w:ascii="Arial Narrow" w:hAnsi="Arial Narrow" w:eastAsia="Calibri" w:cs="Times New Roman"/>
          <w:b/>
          <w:bCs/>
          <w:sz w:val="25"/>
          <w:szCs w:val="25"/>
        </w:rPr>
        <w:t xml:space="preserve"> </w:t>
      </w:r>
      <w:r w:rsidRPr="00AB2900">
        <w:rPr>
          <w:rFonts w:ascii="Arial Narrow" w:hAnsi="Arial Narrow" w:eastAsia="Calibri" w:cs="Times New Roman"/>
          <w:sz w:val="25"/>
          <w:szCs w:val="25"/>
        </w:rPr>
        <w:t>córrase traslado por el término de quince</w:t>
      </w:r>
      <w:r w:rsidRPr="00AB2900">
        <w:rPr>
          <w:rFonts w:ascii="Arial Narrow" w:hAnsi="Arial Narrow" w:eastAsia="Calibri" w:cs="Times New Roman"/>
          <w:b/>
          <w:bCs/>
          <w:sz w:val="25"/>
          <w:szCs w:val="25"/>
        </w:rPr>
        <w:t xml:space="preserve"> (15) días </w:t>
      </w:r>
      <w:r w:rsidRPr="00AB2900">
        <w:rPr>
          <w:rFonts w:ascii="Arial Narrow" w:hAnsi="Arial Narrow" w:eastAsia="Calibri" w:cs="Times New Roman"/>
          <w:sz w:val="25"/>
          <w:szCs w:val="25"/>
        </w:rPr>
        <w:t>a la parte demandada.</w:t>
      </w:r>
    </w:p>
    <w:p xmlns:wp14="http://schemas.microsoft.com/office/word/2010/wordml" w:rsidRPr="00AB2900" w:rsidR="00AB2900" w:rsidP="003B6B9D" w:rsidRDefault="00AB2900" w14:paraId="6D98A12B" wp14:textId="77777777">
      <w:pPr>
        <w:spacing w:after="0" w:line="264" w:lineRule="auto"/>
        <w:jc w:val="both"/>
        <w:rPr>
          <w:rFonts w:ascii="Arial Narrow" w:hAnsi="Arial Narrow" w:eastAsia="Calibri" w:cs="Times New Roman"/>
          <w:b/>
          <w:sz w:val="25"/>
          <w:szCs w:val="25"/>
        </w:rPr>
      </w:pPr>
    </w:p>
    <w:p xmlns:wp14="http://schemas.microsoft.com/office/word/2010/wordml" w:rsidRPr="00AB2900" w:rsidR="00AB2900" w:rsidP="003B6B9D" w:rsidRDefault="00AB2900" w14:paraId="3AAD0E6C" wp14:textId="77777777">
      <w:pPr>
        <w:spacing w:after="0" w:line="264" w:lineRule="auto"/>
        <w:jc w:val="center"/>
        <w:rPr>
          <w:rFonts w:ascii="Arial Narrow" w:hAnsi="Arial Narrow" w:cs="Arial"/>
          <w:b/>
          <w:bCs/>
          <w:kern w:val="32"/>
          <w:sz w:val="25"/>
          <w:szCs w:val="25"/>
          <w:lang w:val="es-ES_tradnl" w:eastAsia="es-ES"/>
        </w:rPr>
      </w:pPr>
      <w:r w:rsidRPr="00AB2900">
        <w:rPr>
          <w:rFonts w:ascii="Arial Narrow" w:hAnsi="Arial Narrow" w:cs="Arial"/>
          <w:b/>
          <w:bCs/>
          <w:kern w:val="32"/>
          <w:sz w:val="25"/>
          <w:szCs w:val="25"/>
          <w:lang w:val="es-ES_tradnl" w:eastAsia="es-ES"/>
        </w:rPr>
        <w:t>NOTIFÍQUESE Y CÚMPLASE</w:t>
      </w:r>
    </w:p>
    <w:p xmlns:wp14="http://schemas.microsoft.com/office/word/2010/wordml" w:rsidRPr="00AB2900" w:rsidR="00AB2900" w:rsidP="003B6B9D" w:rsidRDefault="00AB2900" w14:paraId="2946DB82" wp14:textId="77777777">
      <w:pPr>
        <w:spacing w:after="0" w:line="264" w:lineRule="auto"/>
        <w:jc w:val="center"/>
        <w:rPr>
          <w:rFonts w:ascii="Arial Narrow" w:hAnsi="Arial Narrow" w:cs="Arial"/>
          <w:b/>
          <w:bCs/>
          <w:kern w:val="32"/>
          <w:sz w:val="25"/>
          <w:szCs w:val="25"/>
          <w:lang w:val="es-ES_tradnl" w:eastAsia="es-ES"/>
        </w:rPr>
      </w:pPr>
    </w:p>
    <w:p xmlns:wp14="http://schemas.microsoft.com/office/word/2010/wordml" w:rsidRPr="00AB2900" w:rsidR="00AB2900" w:rsidP="003B6B9D" w:rsidRDefault="00AB2900" w14:paraId="1FA05108" wp14:textId="77777777">
      <w:pPr>
        <w:spacing w:after="0" w:line="264" w:lineRule="auto"/>
        <w:jc w:val="center"/>
        <w:rPr>
          <w:rFonts w:ascii="Arial Narrow" w:hAnsi="Arial Narrow" w:eastAsia="Calibri" w:cs="Times New Roman"/>
          <w:b/>
          <w:i/>
          <w:sz w:val="25"/>
          <w:szCs w:val="25"/>
        </w:rPr>
      </w:pPr>
      <w:r w:rsidRPr="00AB2900">
        <w:rPr>
          <w:rFonts w:ascii="Arial Narrow" w:hAnsi="Arial Narrow" w:eastAsia="Calibri" w:cs="Times New Roman"/>
          <w:i/>
        </w:rPr>
        <w:t>(Firmado electrónicamente SAMAI)</w:t>
      </w:r>
    </w:p>
    <w:p xmlns:wp14="http://schemas.microsoft.com/office/word/2010/wordml" w:rsidRPr="00AB2900" w:rsidR="00AB2900" w:rsidP="003B6B9D" w:rsidRDefault="00AB2900" w14:paraId="02780B48" wp14:textId="77777777">
      <w:pPr>
        <w:spacing w:after="0" w:line="264" w:lineRule="auto"/>
        <w:jc w:val="center"/>
        <w:rPr>
          <w:rFonts w:ascii="Arial Narrow" w:hAnsi="Arial Narrow" w:cs="Arial"/>
          <w:sz w:val="25"/>
          <w:szCs w:val="25"/>
          <w:lang w:val="es-MX"/>
        </w:rPr>
      </w:pPr>
      <w:r w:rsidRPr="00AB2900">
        <w:rPr>
          <w:rFonts w:ascii="Arial Narrow" w:hAnsi="Arial Narrow" w:cs="Arial"/>
          <w:b/>
          <w:sz w:val="25"/>
          <w:szCs w:val="25"/>
          <w:lang w:val="es-MX"/>
        </w:rPr>
        <w:t>DIANA MILENA ORJUELA CUARTAS</w:t>
      </w:r>
    </w:p>
    <w:p xmlns:wp14="http://schemas.microsoft.com/office/word/2010/wordml" w:rsidRPr="00AB2900" w:rsidR="00AB2900" w:rsidP="003B6B9D" w:rsidRDefault="00AB2900" w14:paraId="4727FE8B" wp14:textId="77777777">
      <w:pPr>
        <w:tabs>
          <w:tab w:val="left" w:pos="3360"/>
        </w:tabs>
        <w:spacing w:after="0" w:line="264" w:lineRule="auto"/>
        <w:jc w:val="center"/>
        <w:rPr>
          <w:rFonts w:ascii="Arial Narrow" w:hAnsi="Arial Narrow"/>
          <w:b/>
          <w:sz w:val="25"/>
          <w:szCs w:val="25"/>
        </w:rPr>
      </w:pPr>
      <w:r w:rsidRPr="00AB2900">
        <w:rPr>
          <w:rFonts w:ascii="Arial Narrow" w:hAnsi="Arial Narrow"/>
          <w:b/>
          <w:sz w:val="25"/>
          <w:szCs w:val="25"/>
        </w:rPr>
        <w:t>JUEZ</w:t>
      </w:r>
    </w:p>
    <w:p xmlns:wp14="http://schemas.microsoft.com/office/word/2010/wordml" w:rsidRPr="00AB2900" w:rsidR="00AB2900" w:rsidP="00AB2900" w:rsidRDefault="00AB2900" w14:paraId="5997CC1D" wp14:textId="77777777">
      <w:pPr>
        <w:tabs>
          <w:tab w:val="left" w:pos="3360"/>
        </w:tabs>
        <w:spacing w:after="0" w:line="254" w:lineRule="auto"/>
        <w:jc w:val="center"/>
      </w:pPr>
    </w:p>
    <w:p xmlns:wp14="http://schemas.microsoft.com/office/word/2010/wordml" w:rsidRPr="00AB2900" w:rsidR="00AB2900" w:rsidP="00AB2900" w:rsidRDefault="00AB2900" w14:paraId="110FFD37" wp14:textId="77777777">
      <w:pPr>
        <w:rPr>
          <w:rFonts w:eastAsiaTheme="minorEastAsia"/>
        </w:rPr>
      </w:pPr>
    </w:p>
    <w:p xmlns:wp14="http://schemas.microsoft.com/office/word/2010/wordml" w:rsidRPr="00AB2900" w:rsidR="00AB2900" w:rsidP="00AB2900" w:rsidRDefault="00AB2900" w14:paraId="6233967F" wp14:textId="77777777">
      <w:pPr>
        <w:pBdr>
          <w:top w:val="single" w:color="auto" w:sz="4" w:space="1"/>
          <w:left w:val="single" w:color="auto" w:sz="4" w:space="4"/>
          <w:bottom w:val="single" w:color="auto" w:sz="4" w:space="1"/>
          <w:right w:val="single" w:color="auto" w:sz="4" w:space="4"/>
        </w:pBdr>
        <w:spacing w:after="0" w:line="254" w:lineRule="auto"/>
        <w:jc w:val="center"/>
        <w:textAlignment w:val="baseline"/>
        <w:rPr>
          <w:rFonts w:ascii="Arial Narrow" w:hAnsi="Arial Narrow" w:eastAsia="Times New Roman"/>
          <w:sz w:val="18"/>
          <w:szCs w:val="18"/>
          <w:lang w:eastAsia="es-CO"/>
        </w:rPr>
      </w:pPr>
      <w:r w:rsidRPr="00AB2900">
        <w:rPr>
          <w:rFonts w:ascii="Arial Narrow" w:hAnsi="Arial Narrow" w:eastAsia="Times New Roman"/>
          <w:sz w:val="18"/>
          <w:szCs w:val="18"/>
          <w:lang w:eastAsia="es-CO"/>
        </w:rPr>
        <w:t>Se deja constancia de que esta providencia se firma en forma electrónica mediante el aplicativo SAMAI, de manera que el certificado digital que arroja el sistema valida la integridad y autenticidad del presente documento en el link</w:t>
      </w:r>
      <w:hyperlink w:history="1" r:id="rId9">
        <w:r w:rsidRPr="00AB2900">
          <w:rPr>
            <w:rFonts w:ascii="Arial Narrow" w:hAnsi="Arial Narrow" w:eastAsia="Times New Roman"/>
            <w:color w:val="0563C1" w:themeColor="hyperlink"/>
            <w:sz w:val="18"/>
            <w:szCs w:val="18"/>
            <w:u w:val="single"/>
            <w:lang w:eastAsia="es-CO"/>
          </w:rPr>
          <w:t>https://samairj.consejodeestado.gov.co/Vistas/documentos/evalidador.aspx</w:t>
        </w:r>
      </w:hyperlink>
    </w:p>
    <w:p xmlns:wp14="http://schemas.microsoft.com/office/word/2010/wordml" w:rsidRPr="00AB2900" w:rsidR="00AB2900" w:rsidP="00AB2900" w:rsidRDefault="00AB2900" w14:paraId="6B699379" wp14:textId="77777777"/>
    <w:p xmlns:wp14="http://schemas.microsoft.com/office/word/2010/wordml" w:rsidRPr="00AB2900" w:rsidR="00AB2900" w:rsidP="00AB2900" w:rsidRDefault="00AB2900" w14:paraId="3FE9F23F" wp14:textId="77777777">
      <w:pPr>
        <w:tabs>
          <w:tab w:val="left" w:pos="3360"/>
        </w:tabs>
        <w:spacing w:after="0" w:line="254" w:lineRule="auto"/>
        <w:jc w:val="center"/>
      </w:pPr>
    </w:p>
    <w:p xmlns:wp14="http://schemas.microsoft.com/office/word/2010/wordml" w:rsidRPr="00AB2900" w:rsidR="00AB2900" w:rsidP="00AB2900" w:rsidRDefault="00AB2900" w14:paraId="1F72F646" wp14:textId="77777777"/>
    <w:p xmlns:wp14="http://schemas.microsoft.com/office/word/2010/wordml" w:rsidRPr="00AB2900" w:rsidR="00AB2900" w:rsidP="00AB2900" w:rsidRDefault="00AB2900" w14:paraId="08CE6F91" wp14:textId="77777777"/>
    <w:p xmlns:wp14="http://schemas.microsoft.com/office/word/2010/wordml" w:rsidRPr="00AB2900" w:rsidR="00AB2900" w:rsidP="00AB2900" w:rsidRDefault="00AB2900" w14:paraId="61CDCEAD" wp14:textId="77777777"/>
    <w:p xmlns:wp14="http://schemas.microsoft.com/office/word/2010/wordml" w:rsidR="00AB2900" w:rsidRDefault="00AB2900" w14:paraId="6BB9E253" wp14:textId="77777777"/>
    <w:sectPr w:rsidR="00AB2900" w:rsidSect="00D60412">
      <w:pgSz w:w="12240" w:h="20160" w:orient="portrait" w:code="5"/>
      <w:pgMar w:top="1417" w:right="160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Che">
    <w:altName w:val="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F38E6"/>
    <w:multiLevelType w:val="hybridMultilevel"/>
    <w:tmpl w:val="9FF4E0F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16DE6830"/>
    <w:multiLevelType w:val="hybridMultilevel"/>
    <w:tmpl w:val="2AA6A508"/>
    <w:lvl w:ilvl="0" w:tplc="5784B592">
      <w:start w:val="1"/>
      <w:numFmt w:val="upp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33A467A6"/>
    <w:multiLevelType w:val="hybridMultilevel"/>
    <w:tmpl w:val="EC3A008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5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00"/>
    <w:rsid w:val="00234511"/>
    <w:rsid w:val="003B6B9D"/>
    <w:rsid w:val="004F14BC"/>
    <w:rsid w:val="0096667B"/>
    <w:rsid w:val="009C24E7"/>
    <w:rsid w:val="00AB2900"/>
    <w:rsid w:val="189DA7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A26F"/>
  <w15:chartTrackingRefBased/>
  <w15:docId w15:val="{08A79D1E-D41D-4C34-8F8A-BB9ADDEEBA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AB29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9C2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samairj.consejodeestado.gov.co/Vistas/documentos/evalidador.aspx" TargetMode="External" Id="rId9" /><Relationship Type="http://schemas.openxmlformats.org/officeDocument/2006/relationships/customXml" Target="../customXml/item3.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DB27566B2C10F43B8F30140A20E7A2A" ma:contentTypeVersion="17" ma:contentTypeDescription="Crear nuevo documento." ma:contentTypeScope="" ma:versionID="2ccfc4a34bda915f4339b1b4a504e33e">
  <xsd:schema xmlns:xsd="http://www.w3.org/2001/XMLSchema" xmlns:xs="http://www.w3.org/2001/XMLSchema" xmlns:p="http://schemas.microsoft.com/office/2006/metadata/properties" xmlns:ns2="25c70f08-c3fb-46fe-a0c7-304f4da99640" xmlns:ns3="7712edbf-87cc-4dcc-8f6e-d790e9ccfaaf" targetNamespace="http://schemas.microsoft.com/office/2006/metadata/properties" ma:root="true" ma:fieldsID="dbce55bff629d7219c538c6a30cd448a" ns2:_="" ns3:_="">
    <xsd:import namespace="25c70f08-c3fb-46fe-a0c7-304f4da99640"/>
    <xsd:import namespace="7712edbf-87cc-4dcc-8f6e-d790e9ccfa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R_x002e_MARIACAMILA" minOccurs="0"/>
                <xsd:element ref="ns2:MediaLengthInSeconds" minOccurs="0"/>
                <xsd:element ref="ns2:MediaServiceObjectDetectorVersions" minOccurs="0"/>
                <xsd:element ref="ns2:revisi_x00f3_n" minOccurs="0"/>
                <xsd:element ref="ns2:MediaServiceSearchProperties" minOccurs="0"/>
                <xsd:element ref="ns2:Observ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70f08-c3fb-46fe-a0c7-304f4da99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_x002e_MARIACAMILA" ma:index="19" nillable="true" ma:displayName="R. MARIA CAMILA" ma:format="Dropdown" ma:internalName="R_x002e_MARIACAMILA">
      <xsd:simpleType>
        <xsd:restriction base="dms:Choice">
          <xsd:enumeration value="Opción 1"/>
          <xsd:enumeration value="Opción 2"/>
          <xsd:enumeration value="Opción 3"/>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revisi_x00f3_n" ma:index="22" nillable="true" ma:displayName="revisión " ma:format="Dropdown" ma:internalName="revisi_x00f3_n">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Observaci_x00f3_n" ma:index="24" nillable="true" ma:displayName="Observación" ma:description="No se registró - se fijó en lista desisitimiento" ma:format="Dropdown" ma:internalName="Observaci_x00f3_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12edbf-87cc-4dcc-8f6e-d790e9ccfaa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si_x00f3_n xmlns="25c70f08-c3fb-46fe-a0c7-304f4da99640" xsi:nil="true"/>
    <Observaci_x00f3_n xmlns="25c70f08-c3fb-46fe-a0c7-304f4da99640" xsi:nil="true"/>
    <R_x002e_MARIACAMILA xmlns="25c70f08-c3fb-46fe-a0c7-304f4da99640" xsi:nil="true"/>
  </documentManagement>
</p:properties>
</file>

<file path=customXml/itemProps1.xml><?xml version="1.0" encoding="utf-8"?>
<ds:datastoreItem xmlns:ds="http://schemas.openxmlformats.org/officeDocument/2006/customXml" ds:itemID="{96DBB533-59B9-45E0-AD85-51671EC02020}"/>
</file>

<file path=customXml/itemProps2.xml><?xml version="1.0" encoding="utf-8"?>
<ds:datastoreItem xmlns:ds="http://schemas.openxmlformats.org/officeDocument/2006/customXml" ds:itemID="{D2CA6B34-0F2C-463D-8291-9C34E8D77554}"/>
</file>

<file path=customXml/itemProps3.xml><?xml version="1.0" encoding="utf-8"?>
<ds:datastoreItem xmlns:ds="http://schemas.openxmlformats.org/officeDocument/2006/customXml" ds:itemID="{1BA1A95A-7065-43BF-94A0-8BC0C7B598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Rama Judicial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Camila Camargo Villamil</dc:creator>
  <keywords/>
  <dc:description/>
  <lastModifiedBy>Juzgado 08 Administrativo - Tolima - Ibagué</lastModifiedBy>
  <revision>7</revision>
  <dcterms:created xsi:type="dcterms:W3CDTF">2024-06-28T15:23:00.0000000Z</dcterms:created>
  <dcterms:modified xsi:type="dcterms:W3CDTF">2024-07-15T15:17:18.6367039Z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0x0101000DB27566B2C10F43B8F30140A20E7A2A</vt:lpwstr>
  </property>
</Properties>
</file>