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2C6B" w14:textId="77777777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INFORME PROCESO JUDICIAL</w:t>
      </w:r>
    </w:p>
    <w:p w14:paraId="30D9E827" w14:textId="1EE4AE8C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AUDIENCIA DEL ARTÍCULO</w:t>
      </w:r>
      <w:r w:rsidR="001F3D16" w:rsidRPr="005B5544">
        <w:rPr>
          <w:rFonts w:ascii="Arial" w:hAnsi="Arial" w:cs="Arial"/>
          <w:b/>
        </w:rPr>
        <w:t xml:space="preserve"> </w:t>
      </w:r>
      <w:r w:rsidR="004A1C21">
        <w:rPr>
          <w:rFonts w:ascii="Arial" w:hAnsi="Arial" w:cs="Arial"/>
          <w:b/>
        </w:rPr>
        <w:t>3</w:t>
      </w:r>
      <w:r w:rsidR="00DA1AF1">
        <w:rPr>
          <w:rFonts w:ascii="Arial" w:hAnsi="Arial" w:cs="Arial"/>
          <w:b/>
        </w:rPr>
        <w:t>7</w:t>
      </w:r>
      <w:r w:rsidR="004A1C21">
        <w:rPr>
          <w:rFonts w:ascii="Arial" w:hAnsi="Arial" w:cs="Arial"/>
          <w:b/>
        </w:rPr>
        <w:t>2 DEL C.G.P.</w:t>
      </w:r>
    </w:p>
    <w:p w14:paraId="32ABED92" w14:textId="77777777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27F112F1" w14:textId="6C28A82C" w:rsidR="00921BD6" w:rsidRPr="00921BD6" w:rsidRDefault="00AB71D5" w:rsidP="00765A31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 xml:space="preserve">Despacho Judicial: </w:t>
      </w:r>
      <w:r w:rsidRPr="005B5544">
        <w:rPr>
          <w:rFonts w:ascii="Arial" w:hAnsi="Arial" w:cs="Arial"/>
        </w:rPr>
        <w:tab/>
      </w:r>
      <w:r w:rsidR="00EA53D7" w:rsidRPr="00EA53D7">
        <w:rPr>
          <w:rFonts w:ascii="Arial" w:hAnsi="Arial" w:cs="Arial"/>
        </w:rPr>
        <w:t>PRIMERO CIVIL DEL CIRCUITO SOLEDAD, ATLÁNTICO</w:t>
      </w:r>
      <w:r w:rsidR="00EA53D7">
        <w:rPr>
          <w:rFonts w:ascii="Arial" w:hAnsi="Arial" w:cs="Arial"/>
        </w:rPr>
        <w:t>.</w:t>
      </w:r>
    </w:p>
    <w:p w14:paraId="2644A899" w14:textId="65E41D38" w:rsidR="00BE262C" w:rsidRPr="005B5544" w:rsidRDefault="00BE262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Referencia: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4A1C21">
        <w:rPr>
          <w:rFonts w:ascii="Arial" w:hAnsi="Arial" w:cs="Arial"/>
        </w:rPr>
        <w:t xml:space="preserve">VERBAL. </w:t>
      </w:r>
      <w:r w:rsidR="00DA1AF1">
        <w:rPr>
          <w:rFonts w:ascii="Arial" w:hAnsi="Arial" w:cs="Arial"/>
        </w:rPr>
        <w:t xml:space="preserve"> </w:t>
      </w:r>
    </w:p>
    <w:p w14:paraId="3304ABFB" w14:textId="35154B1F" w:rsidR="00BE262C" w:rsidRPr="005B5544" w:rsidRDefault="00BE262C" w:rsidP="00651C29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Demandante:</w:t>
      </w:r>
      <w:r w:rsidRPr="005B5544">
        <w:rPr>
          <w:rFonts w:ascii="Arial" w:hAnsi="Arial" w:cs="Arial"/>
        </w:rPr>
        <w:tab/>
      </w:r>
      <w:r w:rsidR="00EA53D7" w:rsidRPr="00EA53D7">
        <w:rPr>
          <w:rFonts w:ascii="Arial" w:hAnsi="Arial" w:cs="Arial"/>
        </w:rPr>
        <w:t>CRISTIAN CAMILO SAMORA</w:t>
      </w:r>
      <w:r w:rsidR="00EA53D7">
        <w:rPr>
          <w:rFonts w:ascii="Arial" w:hAnsi="Arial" w:cs="Arial"/>
        </w:rPr>
        <w:t xml:space="preserve"> </w:t>
      </w:r>
      <w:r w:rsidR="004A1C21">
        <w:rPr>
          <w:rFonts w:ascii="Arial" w:hAnsi="Arial" w:cs="Arial"/>
        </w:rPr>
        <w:t xml:space="preserve">Y OTROS. </w:t>
      </w:r>
    </w:p>
    <w:p w14:paraId="23CAFCC6" w14:textId="640502A0" w:rsidR="00921BD6" w:rsidRPr="00651C29" w:rsidRDefault="00651C29" w:rsidP="00EA53D7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Demandado: </w:t>
      </w:r>
      <w:r w:rsidRPr="005B5544">
        <w:rPr>
          <w:rFonts w:ascii="Arial" w:hAnsi="Arial" w:cs="Arial"/>
        </w:rPr>
        <w:tab/>
      </w:r>
      <w:r w:rsidR="00EA53D7" w:rsidRPr="00EA53D7">
        <w:rPr>
          <w:rFonts w:ascii="Arial" w:hAnsi="Arial" w:cs="Arial"/>
        </w:rPr>
        <w:t>E.P.S. SANITAS, CLÍNICA GENERAL DE LA SOLEDAD Y PEDRO TOMÁS</w:t>
      </w:r>
      <w:r w:rsidR="00EA53D7">
        <w:rPr>
          <w:rFonts w:ascii="Arial" w:hAnsi="Arial" w:cs="Arial"/>
        </w:rPr>
        <w:t xml:space="preserve"> </w:t>
      </w:r>
      <w:r w:rsidR="00EA53D7" w:rsidRPr="00EA53D7">
        <w:rPr>
          <w:rFonts w:ascii="Arial" w:hAnsi="Arial" w:cs="Arial"/>
        </w:rPr>
        <w:t>MEJÍA DE LA HOZ.</w:t>
      </w:r>
    </w:p>
    <w:p w14:paraId="0F387E64" w14:textId="63781D12" w:rsidR="00BE262C" w:rsidRPr="005B5544" w:rsidRDefault="00AA79F0" w:rsidP="005B5544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Llamado en garantía:</w:t>
      </w:r>
      <w:r w:rsidRPr="005B5544">
        <w:rPr>
          <w:rFonts w:ascii="Arial" w:hAnsi="Arial" w:cs="Arial"/>
        </w:rPr>
        <w:tab/>
      </w:r>
      <w:r w:rsidR="00765A31" w:rsidRPr="00765A31">
        <w:rPr>
          <w:rFonts w:ascii="Arial" w:hAnsi="Arial" w:cs="Arial"/>
        </w:rPr>
        <w:t>LA EQUIDAD SEGUROS GENERALES</w:t>
      </w:r>
      <w:r w:rsidR="00765A31">
        <w:rPr>
          <w:rFonts w:ascii="Arial" w:hAnsi="Arial" w:cs="Arial"/>
        </w:rPr>
        <w:t>.</w:t>
      </w:r>
    </w:p>
    <w:p w14:paraId="49D4F5D3" w14:textId="64DC6D7A" w:rsidR="00921BD6" w:rsidRPr="00921BD6" w:rsidRDefault="00BE262C" w:rsidP="00921B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>Radicado: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EA53D7" w:rsidRPr="00EA53D7">
        <w:rPr>
          <w:rFonts w:ascii="Arial" w:hAnsi="Arial" w:cs="Arial"/>
        </w:rPr>
        <w:t>87583112001202100140000</w:t>
      </w:r>
      <w:r w:rsidR="004A1C21">
        <w:rPr>
          <w:rFonts w:ascii="Arial" w:hAnsi="Arial" w:cs="Arial"/>
        </w:rPr>
        <w:t>.</w:t>
      </w:r>
    </w:p>
    <w:p w14:paraId="3B082C56" w14:textId="1E10EF78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Siniestro: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A53D7" w:rsidRPr="00EA53D7">
        <w:rPr>
          <w:rFonts w:ascii="Arial" w:hAnsi="Arial" w:cs="Arial"/>
        </w:rPr>
        <w:t>10249318</w:t>
      </w:r>
      <w:r w:rsidR="00DA1AF1">
        <w:rPr>
          <w:rFonts w:ascii="Arial" w:hAnsi="Arial" w:cs="Arial"/>
        </w:rPr>
        <w:t>.</w:t>
      </w:r>
    </w:p>
    <w:p w14:paraId="4399AD3E" w14:textId="3A377A93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Póliza: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A53D7" w:rsidRPr="00EA53D7">
        <w:rPr>
          <w:rFonts w:ascii="Arial" w:hAnsi="Arial" w:cs="Arial"/>
        </w:rPr>
        <w:t>AA195705</w:t>
      </w:r>
      <w:r w:rsidR="00DA1AF1">
        <w:rPr>
          <w:rFonts w:ascii="Arial" w:hAnsi="Arial" w:cs="Arial"/>
        </w:rPr>
        <w:t>.</w:t>
      </w:r>
    </w:p>
    <w:p w14:paraId="799800BB" w14:textId="3A2F2798" w:rsidR="002C273C" w:rsidRPr="000E7E21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0E7E21">
        <w:rPr>
          <w:rFonts w:ascii="Arial" w:hAnsi="Arial" w:cs="Arial"/>
        </w:rPr>
        <w:t xml:space="preserve">SGC:                                     </w:t>
      </w:r>
      <w:r w:rsidR="00EA53D7" w:rsidRPr="00EA53D7">
        <w:rPr>
          <w:rFonts w:ascii="Arial" w:hAnsi="Arial" w:cs="Arial"/>
        </w:rPr>
        <w:t>9007</w:t>
      </w:r>
      <w:r w:rsidR="00DA1AF1">
        <w:rPr>
          <w:rFonts w:ascii="Arial" w:hAnsi="Arial" w:cs="Arial"/>
        </w:rPr>
        <w:t>.</w:t>
      </w:r>
    </w:p>
    <w:p w14:paraId="576104A3" w14:textId="4044F1B9" w:rsidR="00AB71D5" w:rsidRPr="005B5544" w:rsidRDefault="005749D9" w:rsidP="00DA1AF1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Fecha y Hora Audiencia:  </w:t>
      </w:r>
      <w:r w:rsidR="00DA1AF1">
        <w:rPr>
          <w:rFonts w:ascii="Arial" w:hAnsi="Arial" w:cs="Arial"/>
        </w:rPr>
        <w:t xml:space="preserve">AUDIENCIA INICIAL </w:t>
      </w:r>
      <w:r w:rsidR="00EA53D7">
        <w:rPr>
          <w:rFonts w:ascii="Arial" w:hAnsi="Arial" w:cs="Arial"/>
        </w:rPr>
        <w:t xml:space="preserve">15 </w:t>
      </w:r>
      <w:r w:rsidR="004A1C21">
        <w:rPr>
          <w:rFonts w:ascii="Arial" w:hAnsi="Arial" w:cs="Arial"/>
        </w:rPr>
        <w:t xml:space="preserve">DE </w:t>
      </w:r>
      <w:r w:rsidR="00EA53D7">
        <w:rPr>
          <w:rFonts w:ascii="Arial" w:hAnsi="Arial" w:cs="Arial"/>
        </w:rPr>
        <w:t xml:space="preserve">AGOSTO </w:t>
      </w:r>
      <w:r w:rsidR="004A1C21">
        <w:rPr>
          <w:rFonts w:ascii="Arial" w:hAnsi="Arial" w:cs="Arial"/>
        </w:rPr>
        <w:t xml:space="preserve">DE 2024 A LAS 9:00 A.M. </w:t>
      </w:r>
    </w:p>
    <w:p w14:paraId="3FFBC10C" w14:textId="77777777" w:rsidR="005749D9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</w:p>
    <w:p w14:paraId="4DCFB579" w14:textId="088CCA76" w:rsidR="00EA53D7" w:rsidRPr="00EA53D7" w:rsidRDefault="00AB71D5" w:rsidP="00EA53D7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Hechos</w:t>
      </w:r>
      <w:r w:rsidR="00EA53D7" w:rsidRPr="00EA53D7">
        <w:rPr>
          <w:rFonts w:ascii="Arial" w:hAnsi="Arial" w:cs="Arial"/>
        </w:rPr>
        <w:t xml:space="preserve">: </w:t>
      </w:r>
      <w:r w:rsidR="00EA53D7" w:rsidRPr="00EA53D7">
        <w:rPr>
          <w:rFonts w:ascii="Arial" w:hAnsi="Arial" w:cs="Arial"/>
        </w:rPr>
        <w:t>El 8 de diciembre de 2017, el señor Cristian Camilo González Samora</w:t>
      </w:r>
      <w:r w:rsidR="00EA53D7">
        <w:rPr>
          <w:rFonts w:ascii="Arial" w:hAnsi="Arial" w:cs="Arial"/>
        </w:rPr>
        <w:t xml:space="preserve"> </w:t>
      </w:r>
      <w:r w:rsidR="00EA53D7" w:rsidRPr="00EA53D7">
        <w:rPr>
          <w:rFonts w:ascii="Arial" w:hAnsi="Arial" w:cs="Arial"/>
        </w:rPr>
        <w:t>presentaba fiebre y vomito, por lo que asistió a la unidad de urgencias de</w:t>
      </w:r>
      <w:r w:rsidR="00EA53D7">
        <w:rPr>
          <w:rFonts w:ascii="Arial" w:hAnsi="Arial" w:cs="Arial"/>
        </w:rPr>
        <w:t xml:space="preserve"> </w:t>
      </w:r>
      <w:r w:rsidR="00EA53D7" w:rsidRPr="00EA53D7">
        <w:rPr>
          <w:rFonts w:ascii="Arial" w:hAnsi="Arial" w:cs="Arial"/>
        </w:rPr>
        <w:t>la Clínica General de Soledad. Quien además informa que es alérgico a los</w:t>
      </w:r>
      <w:r w:rsidR="00EA53D7">
        <w:rPr>
          <w:rFonts w:ascii="Arial" w:hAnsi="Arial" w:cs="Arial"/>
        </w:rPr>
        <w:t xml:space="preserve"> </w:t>
      </w:r>
      <w:r w:rsidR="00EA53D7" w:rsidRPr="00EA53D7">
        <w:rPr>
          <w:rFonts w:ascii="Arial" w:hAnsi="Arial" w:cs="Arial"/>
        </w:rPr>
        <w:t>aines.</w:t>
      </w:r>
      <w:r w:rsidR="00EA53D7">
        <w:rPr>
          <w:rFonts w:ascii="Arial" w:hAnsi="Arial" w:cs="Arial"/>
        </w:rPr>
        <w:t xml:space="preserve"> </w:t>
      </w:r>
      <w:r w:rsidR="00EA53D7" w:rsidRPr="00EA53D7">
        <w:rPr>
          <w:rFonts w:ascii="Arial" w:hAnsi="Arial" w:cs="Arial"/>
        </w:rPr>
        <w:t>3. Sin perjuicio de la advertencia hecha frente a la alergia, le es aplicada</w:t>
      </w:r>
      <w:r w:rsidR="00EA53D7">
        <w:rPr>
          <w:rFonts w:ascii="Arial" w:hAnsi="Arial" w:cs="Arial"/>
        </w:rPr>
        <w:t xml:space="preserve"> </w:t>
      </w:r>
      <w:proofErr w:type="spellStart"/>
      <w:r w:rsidR="00EA53D7" w:rsidRPr="00EA53D7">
        <w:rPr>
          <w:rFonts w:ascii="Arial" w:hAnsi="Arial" w:cs="Arial"/>
        </w:rPr>
        <w:t>Dipirona</w:t>
      </w:r>
      <w:proofErr w:type="spellEnd"/>
      <w:r w:rsidR="00EA53D7" w:rsidRPr="00EA53D7">
        <w:rPr>
          <w:rFonts w:ascii="Arial" w:hAnsi="Arial" w:cs="Arial"/>
        </w:rPr>
        <w:t>, medicamento del grupo aine.</w:t>
      </w:r>
      <w:r w:rsidR="00EA53D7">
        <w:rPr>
          <w:rFonts w:ascii="Arial" w:hAnsi="Arial" w:cs="Arial"/>
        </w:rPr>
        <w:t xml:space="preserve"> </w:t>
      </w:r>
      <w:r w:rsidR="00EA53D7" w:rsidRPr="00EA53D7">
        <w:rPr>
          <w:rFonts w:ascii="Arial" w:hAnsi="Arial" w:cs="Arial"/>
        </w:rPr>
        <w:t>4. Como consecuencia de lo anterior, le señor González Samora presentó</w:t>
      </w:r>
      <w:r w:rsidR="00EA53D7">
        <w:rPr>
          <w:rFonts w:ascii="Arial" w:hAnsi="Arial" w:cs="Arial"/>
        </w:rPr>
        <w:t xml:space="preserve"> </w:t>
      </w:r>
      <w:r w:rsidR="00EA53D7" w:rsidRPr="00EA53D7">
        <w:rPr>
          <w:rFonts w:ascii="Arial" w:hAnsi="Arial" w:cs="Arial"/>
        </w:rPr>
        <w:t>inflamación de los párpados por lo que le suministrada solución salina,</w:t>
      </w:r>
    </w:p>
    <w:p w14:paraId="1B563DC9" w14:textId="6B4E5576" w:rsidR="00765A31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 xml:space="preserve">hidrocortisona </w:t>
      </w:r>
      <w:proofErr w:type="spellStart"/>
      <w:r w:rsidRPr="00EA53D7">
        <w:rPr>
          <w:rFonts w:ascii="Arial" w:hAnsi="Arial" w:cs="Arial"/>
        </w:rPr>
        <w:t>Amp</w:t>
      </w:r>
      <w:proofErr w:type="spellEnd"/>
      <w:r w:rsidRPr="00EA53D7">
        <w:rPr>
          <w:rFonts w:ascii="Arial" w:hAnsi="Arial" w:cs="Arial"/>
        </w:rPr>
        <w:t xml:space="preserve"> y </w:t>
      </w:r>
      <w:proofErr w:type="spellStart"/>
      <w:r w:rsidRPr="00EA53D7">
        <w:rPr>
          <w:rFonts w:ascii="Arial" w:hAnsi="Arial" w:cs="Arial"/>
        </w:rPr>
        <w:t>prepnisolona</w:t>
      </w:r>
      <w:proofErr w:type="spellEnd"/>
      <w:r w:rsidRPr="00EA53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5. El 9 de diciembre de 2017, señor González Samora es dado de alta.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6. El 9 de diciembre persiste la inflamación en los ojos, tiene dificultad para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respirar, por lo que se dirige a la unidad de urgencias del Hospital General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del Norte. No obstante, no es atendido por considerar que no era una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urgencia y sugieren dirigirse a la E.P.S. Sanitas y solicitar los servicios médicos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mediante cita prioritaria.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7. La misma situación se presenta en la Clínica La Merced.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8. Ante la negativa de la Clínica La Merced, el señor González Samora se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dirigió a la Clínica de Sanitas de Urgencias Baja Complejidad Alto Prado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 xml:space="preserve">donde no tuvieron en cuenta el incidente con la </w:t>
      </w:r>
      <w:proofErr w:type="spellStart"/>
      <w:r w:rsidRPr="00EA53D7">
        <w:rPr>
          <w:rFonts w:ascii="Arial" w:hAnsi="Arial" w:cs="Arial"/>
        </w:rPr>
        <w:t>dipirona</w:t>
      </w:r>
      <w:proofErr w:type="spellEnd"/>
      <w:r w:rsidRPr="00EA53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9. El 11 de diciembre de 2017, en cita prioritaria en el centro de atención de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la E.P.S Sanitas de la Calle 30 ordenan someter a tratamiento urgente al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señor González.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10. El 14 de diciembre de 2014 ingresan al paciente a la UCI de la Clínica La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Merced.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11. El 18 de diciembre de 2017 es trasladado a la Clínica Iberoamérica.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12. El 9 de enero de 2014 es dado de alta.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13. Como consecuencia de lo anterior, el señor Cristian Camilo sufrió escaras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en cabeza y glúteos, sufrió pérdida de peso y no podía caminar.</w:t>
      </w:r>
    </w:p>
    <w:p w14:paraId="54E017F0" w14:textId="77777777" w:rsidR="00921BD6" w:rsidRPr="00EA53D7" w:rsidRDefault="00921BD6" w:rsidP="00921BD6">
      <w:pPr>
        <w:spacing w:after="0" w:line="300" w:lineRule="auto"/>
        <w:jc w:val="both"/>
        <w:rPr>
          <w:rFonts w:ascii="Arial" w:hAnsi="Arial" w:cs="Arial"/>
        </w:rPr>
      </w:pPr>
    </w:p>
    <w:p w14:paraId="67243B86" w14:textId="18E0F0C1" w:rsidR="00A02EC2" w:rsidRDefault="00AB71D5" w:rsidP="004A1C21">
      <w:pPr>
        <w:spacing w:after="0" w:line="300" w:lineRule="auto"/>
        <w:jc w:val="both"/>
        <w:rPr>
          <w:rFonts w:ascii="Arial" w:hAnsi="Arial" w:cs="Arial"/>
        </w:rPr>
      </w:pPr>
      <w:r w:rsidRPr="00DA1AF1">
        <w:rPr>
          <w:rFonts w:ascii="Arial" w:hAnsi="Arial" w:cs="Arial"/>
          <w:u w:val="single"/>
        </w:rPr>
        <w:t>Pretensiones:</w:t>
      </w:r>
      <w:r w:rsidR="004A1C21">
        <w:rPr>
          <w:rFonts w:ascii="Arial" w:hAnsi="Arial" w:cs="Arial"/>
        </w:rPr>
        <w:t xml:space="preserve"> </w:t>
      </w:r>
      <w:r w:rsidR="004A1C21" w:rsidRPr="004A1C21">
        <w:rPr>
          <w:rFonts w:ascii="Arial" w:hAnsi="Arial" w:cs="Arial"/>
        </w:rPr>
        <w:t xml:space="preserve">1. Que se declare civil y solidariamente responsables a las entidades demandadas por los </w:t>
      </w:r>
      <w:r w:rsidR="00EA53D7">
        <w:rPr>
          <w:rFonts w:ascii="Arial" w:hAnsi="Arial" w:cs="Arial"/>
        </w:rPr>
        <w:t xml:space="preserve">siguientes </w:t>
      </w:r>
      <w:r w:rsidR="004A1C21" w:rsidRPr="004A1C21">
        <w:rPr>
          <w:rFonts w:ascii="Arial" w:hAnsi="Arial" w:cs="Arial"/>
        </w:rPr>
        <w:t>daños causados</w:t>
      </w:r>
      <w:r w:rsidR="00EA53D7">
        <w:rPr>
          <w:rFonts w:ascii="Arial" w:hAnsi="Arial" w:cs="Arial"/>
        </w:rPr>
        <w:t>:</w:t>
      </w:r>
    </w:p>
    <w:p w14:paraId="52DC0C2E" w14:textId="77777777" w:rsidR="00EA53D7" w:rsidRDefault="00EA53D7" w:rsidP="004A1C21">
      <w:pPr>
        <w:spacing w:after="0" w:line="300" w:lineRule="auto"/>
        <w:jc w:val="both"/>
        <w:rPr>
          <w:rFonts w:ascii="Arial" w:hAnsi="Arial" w:cs="Arial"/>
        </w:rPr>
      </w:pPr>
    </w:p>
    <w:p w14:paraId="305DD7F7" w14:textId="0136005B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A53D7">
        <w:rPr>
          <w:rFonts w:ascii="Arial" w:hAnsi="Arial" w:cs="Arial"/>
        </w:rPr>
        <w:t>Daño moral: 995 SMLMV</w:t>
      </w:r>
    </w:p>
    <w:p w14:paraId="24649690" w14:textId="1B32F068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2. Daño a la vida en relación: 200 SMLMV</w:t>
      </w:r>
    </w:p>
    <w:p w14:paraId="34BFC201" w14:textId="77777777" w:rsidR="004A1C21" w:rsidRDefault="004A1C21" w:rsidP="00A2756F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176BD081" w14:textId="77777777" w:rsidR="004A1C21" w:rsidRDefault="004A1C21" w:rsidP="00A2756F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0C9E098B" w14:textId="77777777" w:rsidR="00EA53D7" w:rsidRDefault="00EA53D7" w:rsidP="00EA53D7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293AD802" w14:textId="207F2E18" w:rsidR="00EA53D7" w:rsidRDefault="004A1C21" w:rsidP="00EA53D7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Liquidación objetivada de las pretensiones</w:t>
      </w:r>
      <w:r w:rsidR="00EA53D7">
        <w:rPr>
          <w:rFonts w:ascii="Arial" w:hAnsi="Arial" w:cs="Arial"/>
          <w:u w:val="single"/>
        </w:rPr>
        <w:t>:</w:t>
      </w:r>
      <w:r w:rsidR="00EA53D7">
        <w:rPr>
          <w:rFonts w:ascii="Arial" w:hAnsi="Arial" w:cs="Arial"/>
        </w:rPr>
        <w:t xml:space="preserve"> </w:t>
      </w:r>
      <w:r w:rsidR="00EA53D7" w:rsidRPr="00EA53D7">
        <w:rPr>
          <w:rFonts w:ascii="Arial" w:hAnsi="Arial" w:cs="Arial"/>
        </w:rPr>
        <w:t>Como liquidación objetiva de pretensiones se llevó al valor de $20,000,000, con</w:t>
      </w:r>
      <w:r w:rsidR="00EA53D7">
        <w:rPr>
          <w:rFonts w:ascii="Arial" w:hAnsi="Arial" w:cs="Arial"/>
        </w:rPr>
        <w:t xml:space="preserve"> </w:t>
      </w:r>
      <w:r w:rsidR="00EA53D7" w:rsidRPr="00EA53D7">
        <w:rPr>
          <w:rFonts w:ascii="Arial" w:hAnsi="Arial" w:cs="Arial"/>
        </w:rPr>
        <w:t>base en los siguientes argumentos fácticos y jurídicos:</w:t>
      </w:r>
    </w:p>
    <w:p w14:paraId="15F68B64" w14:textId="77777777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684B0045" w14:textId="799E9B11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1. Daño moral: Se tomó como daño moral la suma de $40,000,000 para la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víctima directa, $20,000,000 para cada uno de los padres y la esposa de la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víctima. Así mismo, se reconocerá $10,000,000 para los hermanos y la abuela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del señor Cristian González. Este valor se fijó teniendo en cuenta que la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jurisprudencia de la Corte Suprema de Justicia (Sentencia del 23/05/2018,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MP: Aroldo Wilson Quiroz) ha establecido un rango entre $50.000.000 y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$60.000.0000 para resarcir a la víctima cuando las lesiones generan daños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permanentes en la vida de la víctima y generan una pérdida de capacidad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laboral del 50 % o más. En ese sentido, como está acreditado en la historia</w:t>
      </w:r>
    </w:p>
    <w:p w14:paraId="2579FE8C" w14:textId="30263EA6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clínica que el señor González le fue suministrado un medicamente al que era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alérgico, pese a que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fue oportunamente informado. Así mismo, debe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 xml:space="preserve">tomarse en consideración que luego de suministrada la </w:t>
      </w:r>
      <w:proofErr w:type="spellStart"/>
      <w:r w:rsidRPr="00EA53D7">
        <w:rPr>
          <w:rFonts w:ascii="Arial" w:hAnsi="Arial" w:cs="Arial"/>
        </w:rPr>
        <w:t>dipirona</w:t>
      </w:r>
      <w:proofErr w:type="spellEnd"/>
      <w:r w:rsidRPr="00EA53D7">
        <w:rPr>
          <w:rFonts w:ascii="Arial" w:hAnsi="Arial" w:cs="Arial"/>
        </w:rPr>
        <w:t>, el señor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González estuvo en cuidados intensivos desde el 19 de diciembre de 2017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hasta el 4 de enero de 2018. Finalmente, debe indicarse que no se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reconocerá rubro alguno frente a los tíos del señor González pues no están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probado el daño moral.</w:t>
      </w:r>
    </w:p>
    <w:p w14:paraId="4763C3BF" w14:textId="77777777" w:rsid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657C88F3" w14:textId="726DA711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2. Daño a la vida en relación: Se tomó como daño a la vida en relación la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suma de $35,000,000, teniendo en cuenta que el señor Cristian González le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fue suministrado un medicamente al que era alérgico, pese a que fue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oportunamente informado. Así mismo, debe tomarse en consideración que</w:t>
      </w:r>
    </w:p>
    <w:p w14:paraId="70F5C911" w14:textId="5F7D5ED1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 xml:space="preserve">luego de suministrada la </w:t>
      </w:r>
      <w:proofErr w:type="spellStart"/>
      <w:r w:rsidRPr="00EA53D7">
        <w:rPr>
          <w:rFonts w:ascii="Arial" w:hAnsi="Arial" w:cs="Arial"/>
        </w:rPr>
        <w:t>dipirona</w:t>
      </w:r>
      <w:proofErr w:type="spellEnd"/>
      <w:r w:rsidRPr="00EA53D7">
        <w:rPr>
          <w:rFonts w:ascii="Arial" w:hAnsi="Arial" w:cs="Arial"/>
        </w:rPr>
        <w:t>, el señor González estuvo en cuidados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 xml:space="preserve">intensivos desde el 19 de diciembre de 2017 hasta el 4 de enero de 2018. </w:t>
      </w:r>
      <w:proofErr w:type="spellStart"/>
      <w:r w:rsidRPr="00EA53D7">
        <w:rPr>
          <w:rFonts w:ascii="Arial" w:hAnsi="Arial" w:cs="Arial"/>
        </w:rPr>
        <w:t>Enaplicación</w:t>
      </w:r>
      <w:proofErr w:type="spellEnd"/>
      <w:r w:rsidRPr="00EA53D7">
        <w:rPr>
          <w:rFonts w:ascii="Arial" w:hAnsi="Arial" w:cs="Arial"/>
        </w:rPr>
        <w:t xml:space="preserve"> de un criterio de proporcionalidad </w:t>
      </w:r>
      <w:proofErr w:type="gramStart"/>
      <w:r w:rsidRPr="00EA53D7">
        <w:rPr>
          <w:rFonts w:ascii="Arial" w:hAnsi="Arial" w:cs="Arial"/>
        </w:rPr>
        <w:t>de acuerdo a</w:t>
      </w:r>
      <w:proofErr w:type="gramEnd"/>
      <w:r w:rsidRPr="00EA53D7">
        <w:rPr>
          <w:rFonts w:ascii="Arial" w:hAnsi="Arial" w:cs="Arial"/>
        </w:rPr>
        <w:t xml:space="preserve"> lo expuesto y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en atención al criterio jurisprudencial de la Corte Suprema de Justicia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(Sentencia del 12/11/2019, Rad: 73001-31-03-002-2009-00114-01), en la que se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ha cuantificado el daño a la vida en relación en 50 S.M.M.L.V. cuando se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presentan lesiones que superan el 50 % de pérdida de capacidad laboral,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se tendrá en cuenta como indemnización por el daño a la vida en relación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la suma de $35,000,000.</w:t>
      </w:r>
    </w:p>
    <w:p w14:paraId="202F8EC2" w14:textId="77777777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6F79D718" w14:textId="7DBAB1F3" w:rsidR="004A1C21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3. Deducible: Teniendo en cuenta que el valor de las pretensiones objetivadas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es equivalente a $170,000,000 y que el deducible en la Póliza corresponde 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$150,000,000, la liquidación objetivada de los perjuicios equivale 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$20,000,000</w:t>
      </w:r>
      <w:r>
        <w:rPr>
          <w:rFonts w:ascii="Arial" w:hAnsi="Arial" w:cs="Arial"/>
        </w:rPr>
        <w:t>.</w:t>
      </w:r>
    </w:p>
    <w:p w14:paraId="47DEF111" w14:textId="77777777" w:rsidR="004A1C21" w:rsidRDefault="004A1C21" w:rsidP="00A2756F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1A3FE517" w14:textId="303DA490" w:rsidR="00A2756F" w:rsidRDefault="00E9725F" w:rsidP="00A2756F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Excepciones:</w:t>
      </w:r>
      <w:r w:rsidR="002E045E">
        <w:rPr>
          <w:rFonts w:ascii="Arial" w:hAnsi="Arial" w:cs="Arial"/>
        </w:rPr>
        <w:t xml:space="preserve"> </w:t>
      </w:r>
    </w:p>
    <w:p w14:paraId="01975FE0" w14:textId="4D4FAE74" w:rsid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1. EXCEPCIONES DE MÉRITO FRENTE A LA DEMANDA:</w:t>
      </w:r>
    </w:p>
    <w:p w14:paraId="4E5C74AB" w14:textId="77777777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3881655B" w14:textId="5EBDED05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1.1. Excepciones planteadas por quien formuló el llamamiento en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garantía a mi representada.</w:t>
      </w:r>
    </w:p>
    <w:p w14:paraId="14A38381" w14:textId="77777777" w:rsid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53EF4BB2" w14:textId="72239136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1.2. Inexistencia de responsabilidad de E.P.S. Sanitas, como consecuencia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del cumplimiento de las obligaciones legales que le corresponden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como entidad promotora de salud.</w:t>
      </w:r>
    </w:p>
    <w:p w14:paraId="68BC0120" w14:textId="77777777" w:rsid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56CF7BDC" w14:textId="77777777" w:rsid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626377D5" w14:textId="77777777" w:rsid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05015FA6" w14:textId="19B6C260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lastRenderedPageBreak/>
        <w:t>1.3. Inexistencia de falla médica y de responsabilidad como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consecuencia de la prestación y tratamiento adecuado, diligente,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cuidadoso carente de culpa y realizado por el extremo pasivo.</w:t>
      </w:r>
    </w:p>
    <w:p w14:paraId="55499A3A" w14:textId="77777777" w:rsid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5D66CD80" w14:textId="5B2563D8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1.4. Inexistencia de relación de causalidad entre el daño o perjuicio</w:t>
      </w:r>
      <w:r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alegado por la parte actora y la actuación del extremo pasivo.</w:t>
      </w:r>
    </w:p>
    <w:p w14:paraId="3C470D55" w14:textId="77777777" w:rsid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4BE68C47" w14:textId="447449FB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1.5. Tasación exorbitante del daño moral.</w:t>
      </w:r>
    </w:p>
    <w:p w14:paraId="39A46854" w14:textId="77777777" w:rsid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66A06565" w14:textId="1C2856A0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 xml:space="preserve">1.6. Tasación exorbitante del daño </w:t>
      </w:r>
      <w:r w:rsidR="0084355E" w:rsidRPr="00EA53D7">
        <w:rPr>
          <w:rFonts w:ascii="Arial" w:hAnsi="Arial" w:cs="Arial"/>
        </w:rPr>
        <w:t>a la</w:t>
      </w:r>
      <w:r w:rsidRPr="00EA53D7">
        <w:rPr>
          <w:rFonts w:ascii="Arial" w:hAnsi="Arial" w:cs="Arial"/>
        </w:rPr>
        <w:t xml:space="preserve"> vida en relación.</w:t>
      </w:r>
    </w:p>
    <w:p w14:paraId="78005116" w14:textId="77777777" w:rsidR="0084355E" w:rsidRDefault="0084355E" w:rsidP="00EA53D7">
      <w:pPr>
        <w:spacing w:after="0" w:line="300" w:lineRule="auto"/>
        <w:jc w:val="both"/>
        <w:rPr>
          <w:rFonts w:ascii="Arial" w:hAnsi="Arial" w:cs="Arial"/>
        </w:rPr>
      </w:pPr>
    </w:p>
    <w:p w14:paraId="325EB938" w14:textId="528FF6EA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1.7. Genérica o innominada y otras.</w:t>
      </w:r>
    </w:p>
    <w:p w14:paraId="3CFE743A" w14:textId="77777777" w:rsidR="0084355E" w:rsidRDefault="0084355E" w:rsidP="00EA53D7">
      <w:pPr>
        <w:spacing w:after="0" w:line="300" w:lineRule="auto"/>
        <w:jc w:val="both"/>
        <w:rPr>
          <w:rFonts w:ascii="Arial" w:hAnsi="Arial" w:cs="Arial"/>
        </w:rPr>
      </w:pPr>
    </w:p>
    <w:p w14:paraId="76F477E6" w14:textId="46B2066D" w:rsidR="00EA53D7" w:rsidRDefault="0084355E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2. EXCEPCIONES DE MÉRITO FRENTE AL LLAMAMIENTO EN GARANTÍA</w:t>
      </w:r>
      <w:r>
        <w:rPr>
          <w:rFonts w:ascii="Arial" w:hAnsi="Arial" w:cs="Arial"/>
        </w:rPr>
        <w:t>:</w:t>
      </w:r>
    </w:p>
    <w:p w14:paraId="360B6AA9" w14:textId="77777777" w:rsidR="0084355E" w:rsidRPr="00EA53D7" w:rsidRDefault="0084355E" w:rsidP="00EA53D7">
      <w:pPr>
        <w:spacing w:after="0" w:line="300" w:lineRule="auto"/>
        <w:jc w:val="both"/>
        <w:rPr>
          <w:rFonts w:ascii="Arial" w:hAnsi="Arial" w:cs="Arial"/>
        </w:rPr>
      </w:pPr>
    </w:p>
    <w:p w14:paraId="1677D02A" w14:textId="42E880B1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2.1. Inexistencia de obligación indemnizatoria, por cuanto no se ha</w:t>
      </w:r>
      <w:r w:rsidR="0084355E"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realizado el riesgo asegurado en la Póliza de Responsabilidad Civil</w:t>
      </w:r>
      <w:r w:rsidR="0084355E"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Profesional Clínicas No. AA195705.</w:t>
      </w:r>
    </w:p>
    <w:p w14:paraId="01FCBC1D" w14:textId="77777777" w:rsidR="0084355E" w:rsidRDefault="0084355E" w:rsidP="00EA53D7">
      <w:pPr>
        <w:spacing w:after="0" w:line="300" w:lineRule="auto"/>
        <w:jc w:val="both"/>
        <w:rPr>
          <w:rFonts w:ascii="Arial" w:hAnsi="Arial" w:cs="Arial"/>
        </w:rPr>
      </w:pPr>
    </w:p>
    <w:p w14:paraId="0FA9E2D4" w14:textId="1E53355C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2.2. Riesgos expresamente excluidos en la Póliza de Responsabilidad Civil</w:t>
      </w:r>
      <w:r w:rsidR="0084355E"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Profesional Clínicas No. AA195705.</w:t>
      </w:r>
    </w:p>
    <w:p w14:paraId="61734613" w14:textId="77777777" w:rsidR="0084355E" w:rsidRDefault="0084355E" w:rsidP="00EA53D7">
      <w:pPr>
        <w:spacing w:after="0" w:line="300" w:lineRule="auto"/>
        <w:jc w:val="both"/>
        <w:rPr>
          <w:rFonts w:ascii="Arial" w:hAnsi="Arial" w:cs="Arial"/>
        </w:rPr>
      </w:pPr>
    </w:p>
    <w:p w14:paraId="353F2A67" w14:textId="6259CC56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2.3. Sujeción a las condiciones particulares y generales del contrato de</w:t>
      </w:r>
      <w:r w:rsidR="0084355E"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seguro, en la que se identifica la Póliza AA195705, el clausulado y los</w:t>
      </w:r>
      <w:r w:rsidR="0084355E"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amparos.</w:t>
      </w:r>
    </w:p>
    <w:p w14:paraId="7E584381" w14:textId="77777777" w:rsidR="0084355E" w:rsidRDefault="0084355E" w:rsidP="00EA53D7">
      <w:pPr>
        <w:spacing w:after="0" w:line="300" w:lineRule="auto"/>
        <w:jc w:val="both"/>
        <w:rPr>
          <w:rFonts w:ascii="Arial" w:hAnsi="Arial" w:cs="Arial"/>
        </w:rPr>
      </w:pPr>
    </w:p>
    <w:p w14:paraId="6B26D32B" w14:textId="1A5E2EE0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2.4. Carácter meramente indemnizatorio que revisten los contratos de</w:t>
      </w:r>
      <w:r w:rsidR="0084355E"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seguros.</w:t>
      </w:r>
    </w:p>
    <w:p w14:paraId="4B7FFF7F" w14:textId="77777777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</w:p>
    <w:p w14:paraId="3B33E25E" w14:textId="6A4688F9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2.5. En cualquier caso, de ninguna forma se podrá exceder el límite del</w:t>
      </w:r>
      <w:r w:rsidR="0084355E"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valor asegurado.</w:t>
      </w:r>
    </w:p>
    <w:p w14:paraId="6D4A3D44" w14:textId="77777777" w:rsidR="0084355E" w:rsidRDefault="0084355E" w:rsidP="00EA53D7">
      <w:pPr>
        <w:spacing w:after="0" w:line="300" w:lineRule="auto"/>
        <w:jc w:val="both"/>
        <w:rPr>
          <w:rFonts w:ascii="Arial" w:hAnsi="Arial" w:cs="Arial"/>
        </w:rPr>
      </w:pPr>
    </w:p>
    <w:p w14:paraId="5CB56D71" w14:textId="25F6F1C3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2.6. En cualquier caso, se deberá tener en cuenta el deducible pactado</w:t>
      </w:r>
      <w:r w:rsidR="0084355E"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de 10 %, mínimo</w:t>
      </w:r>
      <w:r w:rsidR="0084355E">
        <w:rPr>
          <w:rFonts w:ascii="Arial" w:hAnsi="Arial" w:cs="Arial"/>
        </w:rPr>
        <w:t xml:space="preserve"> </w:t>
      </w:r>
      <w:r w:rsidRPr="00EA53D7">
        <w:rPr>
          <w:rFonts w:ascii="Arial" w:hAnsi="Arial" w:cs="Arial"/>
        </w:rPr>
        <w:t>$150,000,000.</w:t>
      </w:r>
    </w:p>
    <w:p w14:paraId="750B7308" w14:textId="77777777" w:rsidR="0084355E" w:rsidRDefault="0084355E" w:rsidP="00EA53D7">
      <w:pPr>
        <w:spacing w:after="0" w:line="300" w:lineRule="auto"/>
        <w:jc w:val="both"/>
        <w:rPr>
          <w:rFonts w:ascii="Arial" w:hAnsi="Arial" w:cs="Arial"/>
        </w:rPr>
      </w:pPr>
    </w:p>
    <w:p w14:paraId="37346556" w14:textId="6B0D3732" w:rsidR="00EA53D7" w:rsidRPr="00EA53D7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2.7. Disponibilidad del valor asegurado.</w:t>
      </w:r>
    </w:p>
    <w:p w14:paraId="315999CD" w14:textId="77777777" w:rsidR="0084355E" w:rsidRDefault="0084355E" w:rsidP="00EA53D7">
      <w:pPr>
        <w:spacing w:after="0" w:line="300" w:lineRule="auto"/>
        <w:jc w:val="both"/>
        <w:rPr>
          <w:rFonts w:ascii="Arial" w:hAnsi="Arial" w:cs="Arial"/>
        </w:rPr>
      </w:pPr>
    </w:p>
    <w:p w14:paraId="20AC6409" w14:textId="5348F7DC" w:rsidR="004A1C21" w:rsidRDefault="00EA53D7" w:rsidP="00EA53D7">
      <w:pPr>
        <w:spacing w:after="0" w:line="300" w:lineRule="auto"/>
        <w:jc w:val="both"/>
        <w:rPr>
          <w:rFonts w:ascii="Arial" w:hAnsi="Arial" w:cs="Arial"/>
        </w:rPr>
      </w:pPr>
      <w:r w:rsidRPr="00EA53D7">
        <w:rPr>
          <w:rFonts w:ascii="Arial" w:hAnsi="Arial" w:cs="Arial"/>
        </w:rPr>
        <w:t>2.8. Genérica o innominada.</w:t>
      </w:r>
    </w:p>
    <w:p w14:paraId="69F75F1F" w14:textId="77777777" w:rsidR="00EA53D7" w:rsidRDefault="00EA53D7" w:rsidP="004852F1">
      <w:pPr>
        <w:spacing w:after="0" w:line="300" w:lineRule="auto"/>
        <w:jc w:val="both"/>
        <w:rPr>
          <w:rFonts w:ascii="Arial" w:hAnsi="Arial" w:cs="Arial"/>
        </w:rPr>
      </w:pPr>
    </w:p>
    <w:p w14:paraId="56C24AEA" w14:textId="7E49A2CC" w:rsidR="000E7E21" w:rsidRPr="000E7E21" w:rsidRDefault="00E9725F" w:rsidP="004852F1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Concepto Jurídico:</w:t>
      </w:r>
      <w:r w:rsidR="002C273C" w:rsidRPr="005B5544">
        <w:rPr>
          <w:rFonts w:ascii="Arial" w:hAnsi="Arial" w:cs="Arial"/>
        </w:rPr>
        <w:t xml:space="preserve"> </w:t>
      </w:r>
      <w:r w:rsidR="000E7E21">
        <w:rPr>
          <w:rFonts w:ascii="Arial" w:hAnsi="Arial" w:cs="Arial"/>
        </w:rPr>
        <w:t xml:space="preserve"> </w:t>
      </w:r>
    </w:p>
    <w:p w14:paraId="0E4018AD" w14:textId="423830E7" w:rsidR="0084355E" w:rsidRDefault="0084355E" w:rsidP="0084355E">
      <w:pPr>
        <w:spacing w:after="0" w:line="300" w:lineRule="auto"/>
        <w:jc w:val="both"/>
        <w:rPr>
          <w:rFonts w:ascii="Arial" w:hAnsi="Arial" w:cs="Arial"/>
        </w:rPr>
      </w:pPr>
      <w:r w:rsidRPr="0084355E">
        <w:rPr>
          <w:rFonts w:ascii="Arial" w:hAnsi="Arial" w:cs="Arial"/>
        </w:rPr>
        <w:t>La contingencia se califica como PROBABLE, teniendo en cuenta que la póliza No.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AA195705 presta cobertura material y temporal.</w:t>
      </w:r>
    </w:p>
    <w:p w14:paraId="3763F014" w14:textId="77777777" w:rsidR="0084355E" w:rsidRDefault="0084355E" w:rsidP="0084355E">
      <w:pPr>
        <w:spacing w:after="0" w:line="300" w:lineRule="auto"/>
        <w:jc w:val="both"/>
        <w:rPr>
          <w:rFonts w:ascii="Arial" w:hAnsi="Arial" w:cs="Arial"/>
        </w:rPr>
      </w:pPr>
    </w:p>
    <w:p w14:paraId="1CF5A1E9" w14:textId="77777777" w:rsidR="0084355E" w:rsidRDefault="0084355E" w:rsidP="0084355E">
      <w:pPr>
        <w:spacing w:after="0" w:line="300" w:lineRule="auto"/>
        <w:jc w:val="both"/>
        <w:rPr>
          <w:rFonts w:ascii="Arial" w:hAnsi="Arial" w:cs="Arial"/>
        </w:rPr>
      </w:pPr>
      <w:r w:rsidRPr="0084355E">
        <w:rPr>
          <w:rFonts w:ascii="Arial" w:hAnsi="Arial" w:cs="Arial"/>
        </w:rPr>
        <w:t>La Póliza Responsabilidad Civil Profesional Clínicas No. AA195705 presta cobertura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 xml:space="preserve">material y </w:t>
      </w:r>
    </w:p>
    <w:p w14:paraId="7FAB4774" w14:textId="77777777" w:rsidR="0084355E" w:rsidRDefault="0084355E" w:rsidP="0084355E">
      <w:pPr>
        <w:spacing w:after="0" w:line="300" w:lineRule="auto"/>
        <w:jc w:val="both"/>
        <w:rPr>
          <w:rFonts w:ascii="Arial" w:hAnsi="Arial" w:cs="Arial"/>
        </w:rPr>
      </w:pPr>
    </w:p>
    <w:p w14:paraId="21CD30B9" w14:textId="68E13655" w:rsidR="0084355E" w:rsidRDefault="0084355E" w:rsidP="0084355E">
      <w:pPr>
        <w:spacing w:after="0" w:line="300" w:lineRule="auto"/>
        <w:jc w:val="both"/>
        <w:rPr>
          <w:rFonts w:ascii="Arial" w:hAnsi="Arial" w:cs="Arial"/>
        </w:rPr>
      </w:pPr>
      <w:r w:rsidRPr="0084355E">
        <w:rPr>
          <w:rFonts w:ascii="Arial" w:hAnsi="Arial" w:cs="Arial"/>
        </w:rPr>
        <w:lastRenderedPageBreak/>
        <w:t>temporal de acuerdo con los hechos y pretensiones expuestos en el libelo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de la demanda. Frente a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la cobertura temporal, debe señalarse que su modalidad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 xml:space="preserve">es </w:t>
      </w:r>
      <w:proofErr w:type="spellStart"/>
      <w:r w:rsidRPr="0084355E">
        <w:rPr>
          <w:rFonts w:ascii="Arial" w:hAnsi="Arial" w:cs="Arial"/>
        </w:rPr>
        <w:t>claims</w:t>
      </w:r>
      <w:proofErr w:type="spellEnd"/>
      <w:r w:rsidRPr="0084355E">
        <w:rPr>
          <w:rFonts w:ascii="Arial" w:hAnsi="Arial" w:cs="Arial"/>
        </w:rPr>
        <w:t xml:space="preserve"> </w:t>
      </w:r>
      <w:proofErr w:type="spellStart"/>
      <w:r w:rsidRPr="0084355E">
        <w:rPr>
          <w:rFonts w:ascii="Arial" w:hAnsi="Arial" w:cs="Arial"/>
        </w:rPr>
        <w:t>made</w:t>
      </w:r>
      <w:proofErr w:type="spellEnd"/>
      <w:r w:rsidRPr="0084355E">
        <w:rPr>
          <w:rFonts w:ascii="Arial" w:hAnsi="Arial" w:cs="Arial"/>
        </w:rPr>
        <w:t>, la cual, ampara indemnizaciones por las reclamaciones escritas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presentadas por los terceros afectados y por primera vez al asegurado o a la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aseguradora durante la vigencia de la Póliza, siempre que se trate de hechos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ocurridos durante la vigencia o dentro de las vigencias anteriores contadas a partir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del 1 de julio de 2006. En consecuencia, ambos fundamentos fácticos se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encuentran dentro de la delimitación temporal de la póliza en mención, por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cuanto primera reclamación de la víctima al asegurado se presentó con la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notificación de la demanda el 4 de abril de 2022 (es decir dentro de los límites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temporales de la Póliza comprendida entre el 27 de septiembre de 2021 hasta el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27 de septiembre de 2022) y además la prestación del servicio médico por parte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de la Clínica Asegurada se dio el 8 de diciembre de 2017 (dentro del periodo de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retroactividad). Aunado a ello, presta cobertura material en tanto ampara la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responsabilidad civil profesional, que es lo que se pretende endilgar al extremo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pasivo.</w:t>
      </w:r>
    </w:p>
    <w:p w14:paraId="7EB4BC91" w14:textId="77777777" w:rsidR="0084355E" w:rsidRPr="0084355E" w:rsidRDefault="0084355E" w:rsidP="0084355E">
      <w:pPr>
        <w:spacing w:after="0" w:line="300" w:lineRule="auto"/>
        <w:jc w:val="both"/>
        <w:rPr>
          <w:rFonts w:ascii="Arial" w:hAnsi="Arial" w:cs="Arial"/>
        </w:rPr>
      </w:pPr>
    </w:p>
    <w:p w14:paraId="18956D0A" w14:textId="22A7CD29" w:rsidR="0084355E" w:rsidRPr="0084355E" w:rsidRDefault="0084355E" w:rsidP="0084355E">
      <w:pPr>
        <w:spacing w:after="0" w:line="300" w:lineRule="auto"/>
        <w:jc w:val="both"/>
        <w:rPr>
          <w:rFonts w:ascii="Arial" w:hAnsi="Arial" w:cs="Arial"/>
        </w:rPr>
      </w:pPr>
      <w:r w:rsidRPr="0084355E">
        <w:rPr>
          <w:rFonts w:ascii="Arial" w:hAnsi="Arial" w:cs="Arial"/>
        </w:rPr>
        <w:t>Por otro lado, frente a la responsabilidad de la asegurada, debe decirse que el juez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deberá valorar los elementos de prueba a fin de determinar si hubo o no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responsabilidad de la Clínica General de la Soledad por la atención médica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prestada el 8 de diciembre de 2017. Por una parte, debe tenerse en cuenta que el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8 de diciembre de 2017, ingresó a la unidad de urgencias de la Clínica General de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la Soledad el señor Cristian González Samora con un cuadro de fiebre y vómito, así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mismo indicó que era alérgico a los aines. Sin embargo, según registro médico se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indica que fue suministrada</w:t>
      </w:r>
      <w:r>
        <w:rPr>
          <w:rFonts w:ascii="Arial" w:hAnsi="Arial" w:cs="Arial"/>
        </w:rPr>
        <w:t xml:space="preserve"> </w:t>
      </w:r>
      <w:proofErr w:type="spellStart"/>
      <w:r w:rsidRPr="0084355E">
        <w:rPr>
          <w:rFonts w:ascii="Arial" w:hAnsi="Arial" w:cs="Arial"/>
        </w:rPr>
        <w:t>dipirona</w:t>
      </w:r>
      <w:proofErr w:type="spellEnd"/>
      <w:r w:rsidRPr="0084355E">
        <w:rPr>
          <w:rFonts w:ascii="Arial" w:hAnsi="Arial" w:cs="Arial"/>
        </w:rPr>
        <w:t>. Razón por la cual podría existir una relación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 xml:space="preserve">causa y efecto entre la aplicación de la </w:t>
      </w:r>
      <w:proofErr w:type="spellStart"/>
      <w:r w:rsidRPr="0084355E">
        <w:rPr>
          <w:rFonts w:ascii="Arial" w:hAnsi="Arial" w:cs="Arial"/>
        </w:rPr>
        <w:t>dipirona</w:t>
      </w:r>
      <w:proofErr w:type="spellEnd"/>
      <w:r w:rsidRPr="0084355E">
        <w:rPr>
          <w:rFonts w:ascii="Arial" w:hAnsi="Arial" w:cs="Arial"/>
        </w:rPr>
        <w:t xml:space="preserve"> y el shock mixto anafiláctico que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aparénteme sufrió el señor González y que lo llevo a estar en la unidad de cuidados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intensivos del 19 de diciembre de 2017 al 4 de enero de 2018. Aunado a lo anterior,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debe tomarse en consideración, que el Tribunal Seccional de Ética Médica del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Atlántico decidió elevar pliego de cargos contra el doctor Pedro Tomás Mejía De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 xml:space="preserve">La Hoz, por el suministro de </w:t>
      </w:r>
      <w:proofErr w:type="spellStart"/>
      <w:r w:rsidRPr="0084355E">
        <w:rPr>
          <w:rFonts w:ascii="Arial" w:hAnsi="Arial" w:cs="Arial"/>
        </w:rPr>
        <w:t>dipirona</w:t>
      </w:r>
      <w:proofErr w:type="spellEnd"/>
      <w:r w:rsidRPr="0084355E">
        <w:rPr>
          <w:rFonts w:ascii="Arial" w:hAnsi="Arial" w:cs="Arial"/>
        </w:rPr>
        <w:t xml:space="preserve"> al señor González Samora el 8 de diciembre de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2017. Por lo tanto, dependerá del debate probatorio, en particular de los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testimonios médicos solicitados por la asegurada, para confirmar o desvirtuar la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responsabilidad civil profesional que se le está imputando a la Clínica General de</w:t>
      </w:r>
    </w:p>
    <w:p w14:paraId="3784D600" w14:textId="77777777" w:rsidR="0084355E" w:rsidRPr="0084355E" w:rsidRDefault="0084355E" w:rsidP="0084355E">
      <w:pPr>
        <w:spacing w:after="0" w:line="300" w:lineRule="auto"/>
        <w:jc w:val="both"/>
        <w:rPr>
          <w:rFonts w:ascii="Arial" w:hAnsi="Arial" w:cs="Arial"/>
        </w:rPr>
      </w:pPr>
    </w:p>
    <w:p w14:paraId="6031E9A0" w14:textId="7805040A" w:rsidR="004A1C21" w:rsidRPr="0084355E" w:rsidRDefault="0084355E" w:rsidP="0084355E">
      <w:pPr>
        <w:spacing w:after="0" w:line="300" w:lineRule="auto"/>
        <w:jc w:val="both"/>
        <w:rPr>
          <w:rFonts w:ascii="Arial" w:hAnsi="Arial" w:cs="Arial"/>
        </w:rPr>
      </w:pPr>
      <w:r w:rsidRPr="0084355E">
        <w:rPr>
          <w:rFonts w:ascii="Arial" w:hAnsi="Arial" w:cs="Arial"/>
        </w:rPr>
        <w:t>la Soledad. En consecuencia, la contingencia se califica como probable. Lo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anterior, sin perjuicio del</w:t>
      </w:r>
      <w:r>
        <w:rPr>
          <w:rFonts w:ascii="Arial" w:hAnsi="Arial" w:cs="Arial"/>
        </w:rPr>
        <w:t xml:space="preserve"> </w:t>
      </w:r>
      <w:r w:rsidRPr="0084355E">
        <w:rPr>
          <w:rFonts w:ascii="Arial" w:hAnsi="Arial" w:cs="Arial"/>
        </w:rPr>
        <w:t>carácter contingente del proceso.</w:t>
      </w:r>
    </w:p>
    <w:p w14:paraId="7E502222" w14:textId="77777777" w:rsidR="0084355E" w:rsidRDefault="0084355E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016BC455" w14:textId="716820CD" w:rsidR="005C522D" w:rsidRPr="00A2756F" w:rsidRDefault="00E9725F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Contingencia:</w:t>
      </w:r>
      <w:r w:rsidR="002C273C" w:rsidRPr="005B5544">
        <w:rPr>
          <w:rFonts w:ascii="Arial" w:hAnsi="Arial" w:cs="Arial"/>
          <w:u w:val="single"/>
        </w:rPr>
        <w:t xml:space="preserve"> </w:t>
      </w:r>
      <w:r w:rsidR="0030799B">
        <w:rPr>
          <w:rFonts w:ascii="Arial" w:hAnsi="Arial" w:cs="Arial"/>
        </w:rPr>
        <w:t xml:space="preserve"> </w:t>
      </w:r>
      <w:r w:rsidR="00AF2FA1">
        <w:rPr>
          <w:rFonts w:ascii="Arial" w:hAnsi="Arial" w:cs="Arial"/>
        </w:rPr>
        <w:t xml:space="preserve"> </w:t>
      </w:r>
      <w:r w:rsidR="0084355E">
        <w:rPr>
          <w:rFonts w:ascii="Arial" w:hAnsi="Arial" w:cs="Arial"/>
        </w:rPr>
        <w:t>PROBABLE</w:t>
      </w:r>
      <w:r w:rsidR="003C2AA8">
        <w:rPr>
          <w:rFonts w:ascii="Arial" w:hAnsi="Arial" w:cs="Arial"/>
        </w:rPr>
        <w:t>.</w:t>
      </w:r>
    </w:p>
    <w:p w14:paraId="229C907E" w14:textId="77777777" w:rsidR="005C522D" w:rsidRDefault="005C522D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00811D50" w14:textId="072B2DBF" w:rsidR="00765A31" w:rsidRDefault="00701367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Ofrecimiento:</w:t>
      </w:r>
      <w:r w:rsidR="002C273C" w:rsidRPr="005B5544">
        <w:rPr>
          <w:rFonts w:ascii="Arial" w:hAnsi="Arial" w:cs="Arial"/>
        </w:rPr>
        <w:t xml:space="preserve"> </w:t>
      </w:r>
      <w:bookmarkStart w:id="0" w:name="_Hlk171498207"/>
      <w:r w:rsidR="0084355E">
        <w:rPr>
          <w:rFonts w:ascii="Arial" w:hAnsi="Arial" w:cs="Arial"/>
        </w:rPr>
        <w:t>Recomendamos</w:t>
      </w:r>
      <w:r w:rsidR="00497D9A">
        <w:rPr>
          <w:rFonts w:ascii="Arial" w:hAnsi="Arial" w:cs="Arial"/>
        </w:rPr>
        <w:t xml:space="preserve"> </w:t>
      </w:r>
      <w:r w:rsidR="003620DD">
        <w:rPr>
          <w:rFonts w:ascii="Arial" w:hAnsi="Arial" w:cs="Arial"/>
        </w:rPr>
        <w:t xml:space="preserve">asistir con ánimo conciliatorio </w:t>
      </w:r>
      <w:r w:rsidR="000E7E21">
        <w:rPr>
          <w:rFonts w:ascii="Arial" w:hAnsi="Arial" w:cs="Arial"/>
        </w:rPr>
        <w:t xml:space="preserve">toda vez que la contingencia se encuentra </w:t>
      </w:r>
      <w:r w:rsidR="003D263F">
        <w:rPr>
          <w:rFonts w:ascii="Arial" w:hAnsi="Arial" w:cs="Arial"/>
        </w:rPr>
        <w:t>recalificada</w:t>
      </w:r>
      <w:r w:rsidR="000E7E21">
        <w:rPr>
          <w:rFonts w:ascii="Arial" w:hAnsi="Arial" w:cs="Arial"/>
        </w:rPr>
        <w:t xml:space="preserve"> como</w:t>
      </w:r>
      <w:r w:rsidR="0084355E">
        <w:rPr>
          <w:rFonts w:ascii="Arial" w:hAnsi="Arial" w:cs="Arial"/>
        </w:rPr>
        <w:t xml:space="preserve"> Probable</w:t>
      </w:r>
      <w:r w:rsidR="00765A31">
        <w:rPr>
          <w:rFonts w:ascii="Arial" w:hAnsi="Arial" w:cs="Arial"/>
        </w:rPr>
        <w:t xml:space="preserve">. </w:t>
      </w:r>
      <w:bookmarkEnd w:id="0"/>
      <w:r w:rsidR="0084355E">
        <w:rPr>
          <w:rFonts w:ascii="Arial" w:hAnsi="Arial" w:cs="Arial"/>
        </w:rPr>
        <w:t xml:space="preserve">Amablemente solicitamos se nos autorice la suma de $16.000.000, la cual equivale al 80% de la liquidación objetivada. </w:t>
      </w:r>
    </w:p>
    <w:p w14:paraId="086ABAF7" w14:textId="77777777" w:rsidR="00E459D7" w:rsidRDefault="00E459D7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Adjunto análisis del riesgo legal bajo la herramienta DOFA:</w:t>
      </w:r>
    </w:p>
    <w:p w14:paraId="4793E08B" w14:textId="77777777" w:rsidR="0084355E" w:rsidRPr="005B5544" w:rsidRDefault="0084355E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</w:p>
    <w:tbl>
      <w:tblPr>
        <w:tblW w:w="102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131"/>
      </w:tblGrid>
      <w:tr w:rsidR="005B5544" w:rsidRPr="005B5544" w14:paraId="223E0212" w14:textId="77777777" w:rsidTr="00AC5A1E">
        <w:trPr>
          <w:trHeight w:val="291"/>
        </w:trPr>
        <w:tc>
          <w:tcPr>
            <w:tcW w:w="5109" w:type="dxa"/>
            <w:tcBorders>
              <w:top w:val="double" w:sz="6" w:space="0" w:color="00B050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34EFB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lastRenderedPageBreak/>
              <w:t>Debilidades</w:t>
            </w:r>
          </w:p>
        </w:tc>
        <w:tc>
          <w:tcPr>
            <w:tcW w:w="5131" w:type="dxa"/>
            <w:tcBorders>
              <w:top w:val="double" w:sz="6" w:space="0" w:color="00B050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99DF9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Oportunidades</w:t>
            </w:r>
          </w:p>
        </w:tc>
      </w:tr>
      <w:tr w:rsidR="005B5544" w:rsidRPr="005B5544" w14:paraId="197A450D" w14:textId="77777777" w:rsidTr="00AC5A1E">
        <w:trPr>
          <w:trHeight w:val="10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725F55" w14:textId="32EE41BF" w:rsidR="00A2756F" w:rsidRDefault="00E459D7" w:rsidP="00A2756F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 xml:space="preserve">* </w:t>
            </w:r>
            <w:r w:rsidR="00A2756F">
              <w:rPr>
                <w:rFonts w:ascii="Arial" w:hAnsi="Arial" w:cs="Arial"/>
                <w:lang w:eastAsia="es-CO"/>
              </w:rPr>
              <w:t xml:space="preserve"> </w:t>
            </w:r>
            <w:r w:rsidR="004A1C21">
              <w:rPr>
                <w:rFonts w:ascii="Arial" w:hAnsi="Arial" w:cs="Arial"/>
                <w:lang w:eastAsia="es-CO"/>
              </w:rPr>
              <w:t>La póliza presta cobertura temporal en modalidad Claims Made.</w:t>
            </w:r>
          </w:p>
          <w:p w14:paraId="32113137" w14:textId="2E3BCDD5" w:rsidR="0084355E" w:rsidRPr="005B5544" w:rsidRDefault="0084355E" w:rsidP="00A2756F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*La póliza presta cobertura material</w:t>
            </w:r>
          </w:p>
          <w:p w14:paraId="3FE23CC0" w14:textId="5B7411CA" w:rsidR="005C522D" w:rsidRPr="005B5544" w:rsidRDefault="005C522D" w:rsidP="00F46941">
            <w:pPr>
              <w:jc w:val="both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BE83A3" w14:textId="04F5776F" w:rsidR="005C522D" w:rsidRDefault="00426C6D" w:rsidP="005C522D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* </w:t>
            </w:r>
            <w:r w:rsidR="0084355E">
              <w:rPr>
                <w:rFonts w:ascii="Arial" w:hAnsi="Arial" w:cs="Arial"/>
                <w:lang w:eastAsia="es-CO"/>
              </w:rPr>
              <w:t xml:space="preserve">Conciliar el proceso evitando demás gastos procesales. </w:t>
            </w:r>
          </w:p>
          <w:p w14:paraId="7169AE23" w14:textId="57D59790" w:rsidR="0084355E" w:rsidRPr="005B5544" w:rsidRDefault="0084355E" w:rsidP="008435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t xml:space="preserve"> D</w:t>
            </w:r>
            <w:r w:rsidRPr="0084355E">
              <w:rPr>
                <w:rFonts w:ascii="Arial" w:hAnsi="Arial" w:cs="Arial"/>
              </w:rPr>
              <w:t>ependerá del debate probatorio, en particular de los</w:t>
            </w:r>
            <w:r>
              <w:rPr>
                <w:rFonts w:ascii="Arial" w:hAnsi="Arial" w:cs="Arial"/>
              </w:rPr>
              <w:t xml:space="preserve"> </w:t>
            </w:r>
            <w:r w:rsidRPr="0084355E">
              <w:rPr>
                <w:rFonts w:ascii="Arial" w:hAnsi="Arial" w:cs="Arial"/>
              </w:rPr>
              <w:t>testimonios médicos solicitados por la asegurada, para confirmar o desvirtuar la</w:t>
            </w:r>
            <w:r>
              <w:rPr>
                <w:rFonts w:ascii="Arial" w:hAnsi="Arial" w:cs="Arial"/>
              </w:rPr>
              <w:t xml:space="preserve"> </w:t>
            </w:r>
            <w:r w:rsidRPr="0084355E">
              <w:rPr>
                <w:rFonts w:ascii="Arial" w:hAnsi="Arial" w:cs="Arial"/>
              </w:rPr>
              <w:t>responsabilidad civil profesional que se le está imputando a la Clínica General de</w:t>
            </w:r>
            <w:r>
              <w:rPr>
                <w:rFonts w:ascii="Arial" w:hAnsi="Arial" w:cs="Arial"/>
              </w:rPr>
              <w:t xml:space="preserve"> </w:t>
            </w:r>
            <w:r w:rsidRPr="0084355E">
              <w:rPr>
                <w:rFonts w:ascii="Arial" w:hAnsi="Arial" w:cs="Arial"/>
              </w:rPr>
              <w:t>la Soledad.</w:t>
            </w:r>
          </w:p>
          <w:p w14:paraId="65416987" w14:textId="082D45DB" w:rsidR="004D3E79" w:rsidRPr="005B5544" w:rsidRDefault="004D3E79" w:rsidP="005A58E8">
            <w:pPr>
              <w:jc w:val="both"/>
              <w:rPr>
                <w:rFonts w:ascii="Arial" w:hAnsi="Arial" w:cs="Arial"/>
              </w:rPr>
            </w:pPr>
          </w:p>
        </w:tc>
      </w:tr>
      <w:tr w:rsidR="005B5544" w:rsidRPr="005B5544" w14:paraId="1AF10738" w14:textId="77777777" w:rsidTr="00AC5A1E">
        <w:trPr>
          <w:trHeight w:val="278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77EBC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Fortalezas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5E1B7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 xml:space="preserve">Amenazas </w:t>
            </w:r>
          </w:p>
        </w:tc>
      </w:tr>
      <w:tr w:rsidR="005B5544" w:rsidRPr="005B5544" w14:paraId="6790A6BE" w14:textId="77777777" w:rsidTr="00937BB1">
        <w:trPr>
          <w:trHeight w:val="1426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AEABBD" w14:textId="4E820C9E" w:rsidR="00426C6D" w:rsidRPr="005B5544" w:rsidRDefault="005E2740" w:rsidP="00937BB1">
            <w:pPr>
              <w:spacing w:after="0"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O"/>
              </w:rPr>
              <w:t>*</w:t>
            </w:r>
            <w:r w:rsidR="004A1C21">
              <w:t xml:space="preserve"> </w:t>
            </w:r>
            <w:r w:rsidR="0084355E" w:rsidRPr="0084355E">
              <w:rPr>
                <w:rFonts w:ascii="Arial" w:hAnsi="Arial" w:cs="Arial"/>
              </w:rPr>
              <w:t>N/A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F3492" w14:textId="5F777941" w:rsidR="00E459D7" w:rsidRPr="005B5544" w:rsidRDefault="00E459D7" w:rsidP="005B5544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>*</w:t>
            </w:r>
            <w:r w:rsidR="0030799B">
              <w:rPr>
                <w:rFonts w:ascii="Arial" w:hAnsi="Arial" w:cs="Arial"/>
                <w:lang w:eastAsia="es-CO"/>
              </w:rPr>
              <w:t xml:space="preserve"> </w:t>
            </w:r>
            <w:r w:rsidR="003F4CBD" w:rsidRPr="003F4CBD">
              <w:rPr>
                <w:rFonts w:ascii="Arial" w:hAnsi="Arial" w:cs="Arial"/>
                <w:lang w:eastAsia="es-CO"/>
              </w:rPr>
              <w:t>Riesgo legal con efectos reputacionales para la aseguradora.</w:t>
            </w:r>
          </w:p>
        </w:tc>
      </w:tr>
    </w:tbl>
    <w:p w14:paraId="3CC571A9" w14:textId="77777777" w:rsidR="00E459D7" w:rsidRPr="005B5544" w:rsidRDefault="00E459D7" w:rsidP="005B5544">
      <w:pPr>
        <w:pStyle w:val="Textoindependiente"/>
        <w:spacing w:line="276" w:lineRule="auto"/>
        <w:ind w:right="51"/>
        <w:jc w:val="both"/>
        <w:rPr>
          <w:rFonts w:cs="Arial"/>
          <w:sz w:val="22"/>
          <w:szCs w:val="22"/>
        </w:rPr>
      </w:pPr>
    </w:p>
    <w:p w14:paraId="6F8ED672" w14:textId="117D2E4B" w:rsidR="000E7E21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Reserva sugerida</w:t>
      </w:r>
      <w:r w:rsidRPr="005A58E8">
        <w:rPr>
          <w:rFonts w:ascii="Arial" w:hAnsi="Arial" w:cs="Arial"/>
        </w:rPr>
        <w:t>:</w:t>
      </w:r>
      <w:r w:rsidR="005A58E8" w:rsidRPr="005A58E8">
        <w:rPr>
          <w:rFonts w:ascii="Arial" w:hAnsi="Arial" w:cs="Arial"/>
        </w:rPr>
        <w:t xml:space="preserve"> </w:t>
      </w:r>
      <w:r w:rsidR="005A58E8" w:rsidRPr="005A58E8">
        <w:rPr>
          <w:rFonts w:ascii="Arial" w:hAnsi="Arial" w:cs="Arial"/>
          <w:b/>
          <w:bCs/>
          <w:u w:val="single"/>
        </w:rPr>
        <w:t>$</w:t>
      </w:r>
      <w:r w:rsidR="0084355E">
        <w:rPr>
          <w:rFonts w:ascii="Arial" w:hAnsi="Arial" w:cs="Arial"/>
          <w:b/>
          <w:bCs/>
          <w:u w:val="single"/>
        </w:rPr>
        <w:t>20.000.000</w:t>
      </w:r>
    </w:p>
    <w:p w14:paraId="4A440AA2" w14:textId="77777777" w:rsidR="00937BB1" w:rsidRDefault="00937BB1" w:rsidP="005B5544">
      <w:pPr>
        <w:spacing w:after="0" w:line="300" w:lineRule="auto"/>
        <w:jc w:val="both"/>
        <w:rPr>
          <w:rFonts w:ascii="Arial" w:hAnsi="Arial" w:cs="Arial"/>
        </w:rPr>
      </w:pPr>
    </w:p>
    <w:p w14:paraId="393D2194" w14:textId="7C9B5EC0" w:rsidR="00B17FA2" w:rsidRDefault="00B17F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Cordialmente,</w:t>
      </w:r>
    </w:p>
    <w:p w14:paraId="793DFBD6" w14:textId="77777777" w:rsid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59F32F1C" w14:textId="77777777" w:rsidR="005B5544" w:rsidRP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61633470" w14:textId="77777777" w:rsidR="00B17FA2" w:rsidRPr="005B5544" w:rsidRDefault="005B5544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>
        <w:rPr>
          <w:rFonts w:ascii="Arial Narrow" w:hAnsi="Arial Narrow" w:cs="Arial"/>
          <w:noProof/>
          <w:lang w:eastAsia="es-CO"/>
        </w:rPr>
        <w:drawing>
          <wp:inline distT="0" distB="0" distL="0" distR="0" wp14:anchorId="154B70AF" wp14:editId="0A2E9E07">
            <wp:extent cx="1416892" cy="371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45" cy="37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A2C7" w14:textId="77777777" w:rsidR="00BE262C" w:rsidRPr="005B5544" w:rsidRDefault="002C273C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 w:rsidRPr="005B5544">
        <w:rPr>
          <w:rFonts w:ascii="Arial" w:hAnsi="Arial" w:cs="Arial"/>
          <w:b/>
          <w:smallCaps/>
        </w:rPr>
        <w:t>____________________</w:t>
      </w:r>
    </w:p>
    <w:p w14:paraId="5F7469F5" w14:textId="77777777" w:rsidR="008B5DA4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Abogado </w:t>
      </w:r>
    </w:p>
    <w:p w14:paraId="1011C8A7" w14:textId="77777777" w:rsidR="00B917A2" w:rsidRPr="005B5544" w:rsidRDefault="00B917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br/>
      </w:r>
    </w:p>
    <w:sectPr w:rsidR="00B917A2" w:rsidRPr="005B5544" w:rsidSect="003D0B7A">
      <w:headerReference w:type="even" r:id="rId12"/>
      <w:headerReference w:type="default" r:id="rId13"/>
      <w:pgSz w:w="12240" w:h="15840"/>
      <w:pgMar w:top="1701" w:right="1134" w:bottom="1134" w:left="1418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2161B" w14:textId="77777777" w:rsidR="009E63D4" w:rsidRDefault="009E63D4" w:rsidP="00BD7CB0">
      <w:r>
        <w:separator/>
      </w:r>
    </w:p>
  </w:endnote>
  <w:endnote w:type="continuationSeparator" w:id="0">
    <w:p w14:paraId="45023DE0" w14:textId="77777777" w:rsidR="009E63D4" w:rsidRDefault="009E63D4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09446" w14:textId="77777777" w:rsidR="009E63D4" w:rsidRDefault="009E63D4" w:rsidP="00BD7CB0">
      <w:r>
        <w:separator/>
      </w:r>
    </w:p>
  </w:footnote>
  <w:footnote w:type="continuationSeparator" w:id="0">
    <w:p w14:paraId="74AE18C9" w14:textId="77777777" w:rsidR="009E63D4" w:rsidRDefault="009E63D4" w:rsidP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3827C" w14:textId="77777777" w:rsidR="00701367" w:rsidRDefault="00701367" w:rsidP="009507B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F1A450" w14:textId="77777777" w:rsidR="00701367" w:rsidRDefault="00701367" w:rsidP="00D77D6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782D9" w14:textId="77777777" w:rsidR="00701367" w:rsidRDefault="00000000" w:rsidP="00DE2408">
    <w:pPr>
      <w:pStyle w:val="Encabezado"/>
      <w:ind w:right="360"/>
    </w:pPr>
    <w:r>
      <w:rPr>
        <w:noProof/>
        <w:lang w:val="es-ES"/>
      </w:rPr>
      <w:pict w14:anchorId="28546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63.55pt;margin-top:-72.65pt;width:592.2pt;height:761.15pt;z-index:-251658752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  <w:r w:rsidR="00701367">
      <w:rPr>
        <w:lang w:val="es-ES"/>
      </w:rPr>
      <w:t xml:space="preserve">Página </w:t>
    </w:r>
    <w:r w:rsidR="00701367">
      <w:rPr>
        <w:b/>
      </w:rPr>
      <w:fldChar w:fldCharType="begin"/>
    </w:r>
    <w:r w:rsidR="00701367">
      <w:rPr>
        <w:b/>
      </w:rPr>
      <w:instrText>PAGE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1</w:t>
    </w:r>
    <w:r w:rsidR="00701367">
      <w:rPr>
        <w:b/>
      </w:rPr>
      <w:fldChar w:fldCharType="end"/>
    </w:r>
    <w:r w:rsidR="00701367">
      <w:rPr>
        <w:lang w:val="es-ES"/>
      </w:rPr>
      <w:t xml:space="preserve"> de </w:t>
    </w:r>
    <w:r w:rsidR="00701367">
      <w:rPr>
        <w:b/>
      </w:rPr>
      <w:fldChar w:fldCharType="begin"/>
    </w:r>
    <w:r w:rsidR="00701367">
      <w:rPr>
        <w:b/>
      </w:rPr>
      <w:instrText>NUMPAGES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3</w:t>
    </w:r>
    <w:r w:rsidR="00701367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31BB"/>
    <w:multiLevelType w:val="hybridMultilevel"/>
    <w:tmpl w:val="0AF6C12C"/>
    <w:lvl w:ilvl="0" w:tplc="C430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45"/>
    <w:multiLevelType w:val="hybridMultilevel"/>
    <w:tmpl w:val="B6D0F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B99"/>
    <w:multiLevelType w:val="hybridMultilevel"/>
    <w:tmpl w:val="615A20EC"/>
    <w:lvl w:ilvl="0" w:tplc="1EB6725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43C2"/>
    <w:multiLevelType w:val="hybridMultilevel"/>
    <w:tmpl w:val="C37AA7BA"/>
    <w:lvl w:ilvl="0" w:tplc="9782EF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7E5E"/>
    <w:multiLevelType w:val="hybridMultilevel"/>
    <w:tmpl w:val="32D45FBE"/>
    <w:lvl w:ilvl="0" w:tplc="F2AA1A9C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C507DF"/>
    <w:multiLevelType w:val="hybridMultilevel"/>
    <w:tmpl w:val="C0866362"/>
    <w:lvl w:ilvl="0" w:tplc="69D8E626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6086"/>
    <w:multiLevelType w:val="hybridMultilevel"/>
    <w:tmpl w:val="A26A4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F0A87"/>
    <w:multiLevelType w:val="hybridMultilevel"/>
    <w:tmpl w:val="BB8A2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324E"/>
    <w:multiLevelType w:val="hybridMultilevel"/>
    <w:tmpl w:val="4AC4C45C"/>
    <w:lvl w:ilvl="0" w:tplc="F2681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20C88"/>
    <w:multiLevelType w:val="hybridMultilevel"/>
    <w:tmpl w:val="20BAF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15330"/>
    <w:multiLevelType w:val="hybridMultilevel"/>
    <w:tmpl w:val="93B6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452D3"/>
    <w:multiLevelType w:val="hybridMultilevel"/>
    <w:tmpl w:val="BEB81C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264"/>
    <w:multiLevelType w:val="multilevel"/>
    <w:tmpl w:val="A66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D2347B2"/>
    <w:multiLevelType w:val="hybridMultilevel"/>
    <w:tmpl w:val="513CE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B29B7"/>
    <w:multiLevelType w:val="hybridMultilevel"/>
    <w:tmpl w:val="667065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C0CC7"/>
    <w:multiLevelType w:val="hybridMultilevel"/>
    <w:tmpl w:val="F5E29E66"/>
    <w:lvl w:ilvl="0" w:tplc="D72E827A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84464"/>
    <w:multiLevelType w:val="hybridMultilevel"/>
    <w:tmpl w:val="759E9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371DD"/>
    <w:multiLevelType w:val="hybridMultilevel"/>
    <w:tmpl w:val="6ABE6FDA"/>
    <w:lvl w:ilvl="0" w:tplc="060672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7625A"/>
    <w:multiLevelType w:val="hybridMultilevel"/>
    <w:tmpl w:val="CA4A31CC"/>
    <w:lvl w:ilvl="0" w:tplc="2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40F4194E"/>
    <w:multiLevelType w:val="hybridMultilevel"/>
    <w:tmpl w:val="5246BA52"/>
    <w:lvl w:ilvl="0" w:tplc="F4EA37C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266F"/>
    <w:multiLevelType w:val="hybridMultilevel"/>
    <w:tmpl w:val="93F48A1E"/>
    <w:lvl w:ilvl="0" w:tplc="6F3AA65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A715E0E"/>
    <w:multiLevelType w:val="hybridMultilevel"/>
    <w:tmpl w:val="6540B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3199D"/>
    <w:multiLevelType w:val="hybridMultilevel"/>
    <w:tmpl w:val="319471A6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7A08EF"/>
    <w:multiLevelType w:val="hybridMultilevel"/>
    <w:tmpl w:val="64A44A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671F2"/>
    <w:multiLevelType w:val="hybridMultilevel"/>
    <w:tmpl w:val="B712DCC2"/>
    <w:lvl w:ilvl="0" w:tplc="95C65EC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252C"/>
    <w:multiLevelType w:val="hybridMultilevel"/>
    <w:tmpl w:val="5C92C0AA"/>
    <w:lvl w:ilvl="0" w:tplc="2A64962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D4EA9"/>
    <w:multiLevelType w:val="hybridMultilevel"/>
    <w:tmpl w:val="D6C4C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8079">
    <w:abstractNumId w:val="19"/>
  </w:num>
  <w:num w:numId="2" w16cid:durableId="854726758">
    <w:abstractNumId w:val="21"/>
  </w:num>
  <w:num w:numId="3" w16cid:durableId="59139337">
    <w:abstractNumId w:val="0"/>
  </w:num>
  <w:num w:numId="4" w16cid:durableId="1019501727">
    <w:abstractNumId w:val="3"/>
  </w:num>
  <w:num w:numId="5" w16cid:durableId="595676225">
    <w:abstractNumId w:val="22"/>
  </w:num>
  <w:num w:numId="6" w16cid:durableId="1118064355">
    <w:abstractNumId w:val="14"/>
  </w:num>
  <w:num w:numId="7" w16cid:durableId="1274479770">
    <w:abstractNumId w:val="24"/>
  </w:num>
  <w:num w:numId="8" w16cid:durableId="1656106217">
    <w:abstractNumId w:val="25"/>
  </w:num>
  <w:num w:numId="9" w16cid:durableId="841045237">
    <w:abstractNumId w:val="2"/>
  </w:num>
  <w:num w:numId="10" w16cid:durableId="1417048084">
    <w:abstractNumId w:val="15"/>
  </w:num>
  <w:num w:numId="11" w16cid:durableId="1257060149">
    <w:abstractNumId w:val="5"/>
  </w:num>
  <w:num w:numId="12" w16cid:durableId="205989453">
    <w:abstractNumId w:val="16"/>
  </w:num>
  <w:num w:numId="13" w16cid:durableId="1195774094">
    <w:abstractNumId w:val="13"/>
  </w:num>
  <w:num w:numId="14" w16cid:durableId="1515025379">
    <w:abstractNumId w:val="9"/>
  </w:num>
  <w:num w:numId="15" w16cid:durableId="2138795803">
    <w:abstractNumId w:val="10"/>
  </w:num>
  <w:num w:numId="16" w16cid:durableId="1720931604">
    <w:abstractNumId w:val="8"/>
  </w:num>
  <w:num w:numId="17" w16cid:durableId="937520860">
    <w:abstractNumId w:val="1"/>
  </w:num>
  <w:num w:numId="18" w16cid:durableId="1116757594">
    <w:abstractNumId w:val="18"/>
  </w:num>
  <w:num w:numId="19" w16cid:durableId="488909189">
    <w:abstractNumId w:val="26"/>
  </w:num>
  <w:num w:numId="20" w16cid:durableId="1428500434">
    <w:abstractNumId w:val="7"/>
  </w:num>
  <w:num w:numId="21" w16cid:durableId="1224099790">
    <w:abstractNumId w:val="12"/>
  </w:num>
  <w:num w:numId="22" w16cid:durableId="772749291">
    <w:abstractNumId w:val="20"/>
  </w:num>
  <w:num w:numId="23" w16cid:durableId="1986818256">
    <w:abstractNumId w:val="6"/>
  </w:num>
  <w:num w:numId="24" w16cid:durableId="478422251">
    <w:abstractNumId w:val="4"/>
  </w:num>
  <w:num w:numId="25" w16cid:durableId="1575433165">
    <w:abstractNumId w:val="17"/>
  </w:num>
  <w:num w:numId="26" w16cid:durableId="1235311430">
    <w:abstractNumId w:val="11"/>
  </w:num>
  <w:num w:numId="27" w16cid:durableId="19459225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B0"/>
    <w:rsid w:val="00001887"/>
    <w:rsid w:val="00012F28"/>
    <w:rsid w:val="00026BC7"/>
    <w:rsid w:val="000349B1"/>
    <w:rsid w:val="00041AD4"/>
    <w:rsid w:val="00044B96"/>
    <w:rsid w:val="000535CE"/>
    <w:rsid w:val="00057CBF"/>
    <w:rsid w:val="00070FD8"/>
    <w:rsid w:val="000C3B73"/>
    <w:rsid w:val="000D435D"/>
    <w:rsid w:val="000E45A1"/>
    <w:rsid w:val="000E7E21"/>
    <w:rsid w:val="000F0FD1"/>
    <w:rsid w:val="000F4B7C"/>
    <w:rsid w:val="00101AB0"/>
    <w:rsid w:val="00112C82"/>
    <w:rsid w:val="00113262"/>
    <w:rsid w:val="00121436"/>
    <w:rsid w:val="001548D5"/>
    <w:rsid w:val="0018684A"/>
    <w:rsid w:val="001870EC"/>
    <w:rsid w:val="001A2216"/>
    <w:rsid w:val="001C0B5C"/>
    <w:rsid w:val="001C3D00"/>
    <w:rsid w:val="001C5D35"/>
    <w:rsid w:val="001D794A"/>
    <w:rsid w:val="001E0E48"/>
    <w:rsid w:val="001E5AC1"/>
    <w:rsid w:val="001F3425"/>
    <w:rsid w:val="001F3D16"/>
    <w:rsid w:val="001F3D46"/>
    <w:rsid w:val="002051D6"/>
    <w:rsid w:val="00207DA4"/>
    <w:rsid w:val="0021139A"/>
    <w:rsid w:val="00214556"/>
    <w:rsid w:val="00215D80"/>
    <w:rsid w:val="00243229"/>
    <w:rsid w:val="00255567"/>
    <w:rsid w:val="0027106A"/>
    <w:rsid w:val="00271FA3"/>
    <w:rsid w:val="00276793"/>
    <w:rsid w:val="002B05BB"/>
    <w:rsid w:val="002C273C"/>
    <w:rsid w:val="002D50E5"/>
    <w:rsid w:val="002D64E4"/>
    <w:rsid w:val="002E045E"/>
    <w:rsid w:val="002E4A78"/>
    <w:rsid w:val="002E4BBB"/>
    <w:rsid w:val="002F048B"/>
    <w:rsid w:val="0030799B"/>
    <w:rsid w:val="003106E1"/>
    <w:rsid w:val="003219AA"/>
    <w:rsid w:val="00354ED6"/>
    <w:rsid w:val="003620DD"/>
    <w:rsid w:val="00386795"/>
    <w:rsid w:val="003B7E3F"/>
    <w:rsid w:val="003C2AA8"/>
    <w:rsid w:val="003D0B7A"/>
    <w:rsid w:val="003D263F"/>
    <w:rsid w:val="003D2B01"/>
    <w:rsid w:val="003D7324"/>
    <w:rsid w:val="003D79E1"/>
    <w:rsid w:val="003D7CB1"/>
    <w:rsid w:val="003E3BED"/>
    <w:rsid w:val="003E536D"/>
    <w:rsid w:val="003F187D"/>
    <w:rsid w:val="003F4CBD"/>
    <w:rsid w:val="0040706F"/>
    <w:rsid w:val="004108A6"/>
    <w:rsid w:val="00411419"/>
    <w:rsid w:val="00426C6D"/>
    <w:rsid w:val="00427369"/>
    <w:rsid w:val="0044215D"/>
    <w:rsid w:val="00443D23"/>
    <w:rsid w:val="00481A98"/>
    <w:rsid w:val="0048493B"/>
    <w:rsid w:val="004852F1"/>
    <w:rsid w:val="004929AE"/>
    <w:rsid w:val="00497D9A"/>
    <w:rsid w:val="00497E5D"/>
    <w:rsid w:val="004A1C21"/>
    <w:rsid w:val="004A2E9A"/>
    <w:rsid w:val="004A660F"/>
    <w:rsid w:val="004A7449"/>
    <w:rsid w:val="004A7705"/>
    <w:rsid w:val="004A79D0"/>
    <w:rsid w:val="004B15AB"/>
    <w:rsid w:val="004B1E00"/>
    <w:rsid w:val="004C7CF4"/>
    <w:rsid w:val="004D3E79"/>
    <w:rsid w:val="004E06A9"/>
    <w:rsid w:val="004F633B"/>
    <w:rsid w:val="00501144"/>
    <w:rsid w:val="005074B3"/>
    <w:rsid w:val="005120B8"/>
    <w:rsid w:val="0051448E"/>
    <w:rsid w:val="00523877"/>
    <w:rsid w:val="00543A7A"/>
    <w:rsid w:val="00551ADE"/>
    <w:rsid w:val="0056172F"/>
    <w:rsid w:val="005717CB"/>
    <w:rsid w:val="00573E1F"/>
    <w:rsid w:val="00573FE6"/>
    <w:rsid w:val="005749D9"/>
    <w:rsid w:val="00581BFD"/>
    <w:rsid w:val="00594529"/>
    <w:rsid w:val="005A290A"/>
    <w:rsid w:val="005A58E8"/>
    <w:rsid w:val="005B5544"/>
    <w:rsid w:val="005B6BAB"/>
    <w:rsid w:val="005C34C4"/>
    <w:rsid w:val="005C522D"/>
    <w:rsid w:val="005E2740"/>
    <w:rsid w:val="005E302F"/>
    <w:rsid w:val="005E324E"/>
    <w:rsid w:val="005F2D6E"/>
    <w:rsid w:val="005F511C"/>
    <w:rsid w:val="00602A00"/>
    <w:rsid w:val="00626A56"/>
    <w:rsid w:val="00634256"/>
    <w:rsid w:val="006466ED"/>
    <w:rsid w:val="00651C29"/>
    <w:rsid w:val="00655776"/>
    <w:rsid w:val="00681CA4"/>
    <w:rsid w:val="0068568E"/>
    <w:rsid w:val="0069688D"/>
    <w:rsid w:val="006A1DAD"/>
    <w:rsid w:val="006A3BC5"/>
    <w:rsid w:val="006A7D37"/>
    <w:rsid w:val="006B3933"/>
    <w:rsid w:val="006D479D"/>
    <w:rsid w:val="006E264E"/>
    <w:rsid w:val="006F0255"/>
    <w:rsid w:val="006F3292"/>
    <w:rsid w:val="00701367"/>
    <w:rsid w:val="00702E65"/>
    <w:rsid w:val="007113C4"/>
    <w:rsid w:val="00716D7A"/>
    <w:rsid w:val="00717D29"/>
    <w:rsid w:val="0072162B"/>
    <w:rsid w:val="00750166"/>
    <w:rsid w:val="007541EA"/>
    <w:rsid w:val="00755A51"/>
    <w:rsid w:val="00761697"/>
    <w:rsid w:val="00765A31"/>
    <w:rsid w:val="00765E7B"/>
    <w:rsid w:val="00767B9C"/>
    <w:rsid w:val="00770542"/>
    <w:rsid w:val="00776464"/>
    <w:rsid w:val="007820E0"/>
    <w:rsid w:val="007900C8"/>
    <w:rsid w:val="0079207F"/>
    <w:rsid w:val="00796577"/>
    <w:rsid w:val="00796BA3"/>
    <w:rsid w:val="007A0A3C"/>
    <w:rsid w:val="007A3A55"/>
    <w:rsid w:val="007A48A8"/>
    <w:rsid w:val="007A6BE9"/>
    <w:rsid w:val="007C4E6C"/>
    <w:rsid w:val="007D232D"/>
    <w:rsid w:val="007D5B13"/>
    <w:rsid w:val="007D6320"/>
    <w:rsid w:val="007E54D9"/>
    <w:rsid w:val="007F5A33"/>
    <w:rsid w:val="007F7226"/>
    <w:rsid w:val="00804A58"/>
    <w:rsid w:val="00814688"/>
    <w:rsid w:val="00815B77"/>
    <w:rsid w:val="00823CD6"/>
    <w:rsid w:val="0083043D"/>
    <w:rsid w:val="00832EE9"/>
    <w:rsid w:val="008363C2"/>
    <w:rsid w:val="0084355E"/>
    <w:rsid w:val="0085509D"/>
    <w:rsid w:val="0085701A"/>
    <w:rsid w:val="00867EFB"/>
    <w:rsid w:val="00880497"/>
    <w:rsid w:val="008870BB"/>
    <w:rsid w:val="00887BF9"/>
    <w:rsid w:val="008924A3"/>
    <w:rsid w:val="008938A2"/>
    <w:rsid w:val="008974D2"/>
    <w:rsid w:val="008A1E34"/>
    <w:rsid w:val="008B5DA4"/>
    <w:rsid w:val="008E4A24"/>
    <w:rsid w:val="008E5A95"/>
    <w:rsid w:val="008F089E"/>
    <w:rsid w:val="008F1A9F"/>
    <w:rsid w:val="008F684E"/>
    <w:rsid w:val="00913484"/>
    <w:rsid w:val="00914D80"/>
    <w:rsid w:val="00920B48"/>
    <w:rsid w:val="00921BD6"/>
    <w:rsid w:val="00925372"/>
    <w:rsid w:val="00925BFD"/>
    <w:rsid w:val="00933615"/>
    <w:rsid w:val="00937BB1"/>
    <w:rsid w:val="00937F13"/>
    <w:rsid w:val="00941327"/>
    <w:rsid w:val="009507B5"/>
    <w:rsid w:val="00950B6F"/>
    <w:rsid w:val="00973F3A"/>
    <w:rsid w:val="00983C1D"/>
    <w:rsid w:val="009B3DB8"/>
    <w:rsid w:val="009B7043"/>
    <w:rsid w:val="009D43A2"/>
    <w:rsid w:val="009E0454"/>
    <w:rsid w:val="009E2816"/>
    <w:rsid w:val="009E63D4"/>
    <w:rsid w:val="009F3B5E"/>
    <w:rsid w:val="00A02EC2"/>
    <w:rsid w:val="00A068AC"/>
    <w:rsid w:val="00A07093"/>
    <w:rsid w:val="00A076B6"/>
    <w:rsid w:val="00A22812"/>
    <w:rsid w:val="00A23A61"/>
    <w:rsid w:val="00A2756F"/>
    <w:rsid w:val="00A338F4"/>
    <w:rsid w:val="00A5481C"/>
    <w:rsid w:val="00A70CCC"/>
    <w:rsid w:val="00A80A1B"/>
    <w:rsid w:val="00A8426F"/>
    <w:rsid w:val="00A94329"/>
    <w:rsid w:val="00AA658B"/>
    <w:rsid w:val="00AA79F0"/>
    <w:rsid w:val="00AB5728"/>
    <w:rsid w:val="00AB71D5"/>
    <w:rsid w:val="00AC735C"/>
    <w:rsid w:val="00AD6D62"/>
    <w:rsid w:val="00AE4843"/>
    <w:rsid w:val="00AE7593"/>
    <w:rsid w:val="00AF0F1D"/>
    <w:rsid w:val="00AF2FA1"/>
    <w:rsid w:val="00AF32BD"/>
    <w:rsid w:val="00B1621D"/>
    <w:rsid w:val="00B17FA2"/>
    <w:rsid w:val="00B41E5C"/>
    <w:rsid w:val="00B565F0"/>
    <w:rsid w:val="00B62C39"/>
    <w:rsid w:val="00B658DD"/>
    <w:rsid w:val="00B917A2"/>
    <w:rsid w:val="00BA45DA"/>
    <w:rsid w:val="00BA4EB3"/>
    <w:rsid w:val="00BA7118"/>
    <w:rsid w:val="00BD7CB0"/>
    <w:rsid w:val="00BE262C"/>
    <w:rsid w:val="00BF6259"/>
    <w:rsid w:val="00C00E88"/>
    <w:rsid w:val="00C01ACF"/>
    <w:rsid w:val="00C17EB8"/>
    <w:rsid w:val="00C5620A"/>
    <w:rsid w:val="00C57F2D"/>
    <w:rsid w:val="00C63177"/>
    <w:rsid w:val="00C708B0"/>
    <w:rsid w:val="00C743C2"/>
    <w:rsid w:val="00C815A3"/>
    <w:rsid w:val="00C81F99"/>
    <w:rsid w:val="00CB47FD"/>
    <w:rsid w:val="00CB6906"/>
    <w:rsid w:val="00CC3852"/>
    <w:rsid w:val="00CC6B26"/>
    <w:rsid w:val="00CD5601"/>
    <w:rsid w:val="00CF490A"/>
    <w:rsid w:val="00CF5FC8"/>
    <w:rsid w:val="00CF7FD2"/>
    <w:rsid w:val="00D03B7A"/>
    <w:rsid w:val="00D17EEE"/>
    <w:rsid w:val="00D20639"/>
    <w:rsid w:val="00D632C3"/>
    <w:rsid w:val="00D632E4"/>
    <w:rsid w:val="00D65016"/>
    <w:rsid w:val="00D75442"/>
    <w:rsid w:val="00D77D67"/>
    <w:rsid w:val="00D90770"/>
    <w:rsid w:val="00DA1AF1"/>
    <w:rsid w:val="00DA4671"/>
    <w:rsid w:val="00DB0F22"/>
    <w:rsid w:val="00DB1822"/>
    <w:rsid w:val="00DB6280"/>
    <w:rsid w:val="00DB74ED"/>
    <w:rsid w:val="00DC308D"/>
    <w:rsid w:val="00DC482F"/>
    <w:rsid w:val="00DC54B7"/>
    <w:rsid w:val="00DD1551"/>
    <w:rsid w:val="00DD2BC7"/>
    <w:rsid w:val="00DE2408"/>
    <w:rsid w:val="00DF67D9"/>
    <w:rsid w:val="00E34E7A"/>
    <w:rsid w:val="00E376C8"/>
    <w:rsid w:val="00E459D7"/>
    <w:rsid w:val="00E70C1D"/>
    <w:rsid w:val="00E87AF8"/>
    <w:rsid w:val="00E90BF2"/>
    <w:rsid w:val="00E9725F"/>
    <w:rsid w:val="00EA3230"/>
    <w:rsid w:val="00EA53D7"/>
    <w:rsid w:val="00EB3392"/>
    <w:rsid w:val="00EB6861"/>
    <w:rsid w:val="00ED7E05"/>
    <w:rsid w:val="00EE10AE"/>
    <w:rsid w:val="00EE736E"/>
    <w:rsid w:val="00EF2730"/>
    <w:rsid w:val="00EF6B0F"/>
    <w:rsid w:val="00F117A6"/>
    <w:rsid w:val="00F13D61"/>
    <w:rsid w:val="00F25D56"/>
    <w:rsid w:val="00F46941"/>
    <w:rsid w:val="00F475FB"/>
    <w:rsid w:val="00F506C3"/>
    <w:rsid w:val="00F52D29"/>
    <w:rsid w:val="00F71FC8"/>
    <w:rsid w:val="00F94477"/>
    <w:rsid w:val="00FA45F7"/>
    <w:rsid w:val="00FC6171"/>
    <w:rsid w:val="00FC6D11"/>
    <w:rsid w:val="00FD6651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0E35D"/>
  <w15:docId w15:val="{E3674774-FDD1-44F0-9F1C-C5E8977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3F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CB0"/>
  </w:style>
  <w:style w:type="paragraph" w:styleId="Piedepgina">
    <w:name w:val="footer"/>
    <w:basedOn w:val="Normal"/>
    <w:link w:val="Piedepgina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CB0"/>
  </w:style>
  <w:style w:type="paragraph" w:styleId="Textodeglobo">
    <w:name w:val="Balloon Text"/>
    <w:basedOn w:val="Normal"/>
    <w:link w:val="TextodegloboCar"/>
    <w:uiPriority w:val="99"/>
    <w:semiHidden/>
    <w:unhideWhenUsed/>
    <w:rsid w:val="00BD7C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CB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262C"/>
    <w:pPr>
      <w:ind w:left="720"/>
      <w:contextualSpacing/>
    </w:pPr>
  </w:style>
  <w:style w:type="paragraph" w:styleId="Textonotapie">
    <w:name w:val="footnote text"/>
    <w:aliases w:val="Texto nota pie Car Car Car,Texto nota pie Car Car C"/>
    <w:basedOn w:val="Normal"/>
    <w:link w:val="TextonotapieCar"/>
    <w:semiHidden/>
    <w:unhideWhenUsed/>
    <w:rsid w:val="00BE26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Texto nota pie Car Car Car Car1,Texto nota pie Car Car C Car1"/>
    <w:basedOn w:val="Fuentedeprrafopredeter"/>
    <w:link w:val="Textonotapie"/>
    <w:uiPriority w:val="99"/>
    <w:semiHidden/>
    <w:rsid w:val="00BE262C"/>
    <w:rPr>
      <w:rFonts w:eastAsiaTheme="minorHAnsi"/>
      <w:sz w:val="20"/>
      <w:szCs w:val="20"/>
      <w:lang w:val="es-CO" w:eastAsia="en-US"/>
    </w:rPr>
  </w:style>
  <w:style w:type="character" w:styleId="Refdenotaalpie">
    <w:name w:val="footnote reference"/>
    <w:basedOn w:val="Fuentedeprrafopredeter"/>
    <w:semiHidden/>
    <w:unhideWhenUsed/>
    <w:rsid w:val="00BE262C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77D67"/>
  </w:style>
  <w:style w:type="character" w:customStyle="1" w:styleId="TextonotapieCar1">
    <w:name w:val="Texto nota pie Car1"/>
    <w:aliases w:val="Texto nota pie Car Car Car Car,Texto nota pie Car Car C Car,Texto nota pie Car Car"/>
    <w:basedOn w:val="Fuentedeprrafopredeter"/>
    <w:semiHidden/>
    <w:rsid w:val="00933615"/>
    <w:rPr>
      <w:rFonts w:ascii="Arial" w:hAnsi="Arial" w:cs="Arial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750166"/>
    <w:rPr>
      <w:color w:val="808080"/>
    </w:rPr>
  </w:style>
  <w:style w:type="paragraph" w:styleId="Textoindependiente">
    <w:name w:val="Body Text"/>
    <w:basedOn w:val="Normal"/>
    <w:link w:val="TextoindependienteCar"/>
    <w:rsid w:val="008363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63C2"/>
    <w:rPr>
      <w:rFonts w:ascii="Arial" w:eastAsia="Times New Roman" w:hAnsi="Arial" w:cs="Times New Roman"/>
      <w:szCs w:val="20"/>
      <w:lang w:val="es-ES"/>
    </w:rPr>
  </w:style>
  <w:style w:type="character" w:customStyle="1" w:styleId="Estilo3">
    <w:name w:val="Estilo3"/>
    <w:basedOn w:val="Fuentedeprrafopredeter"/>
    <w:uiPriority w:val="1"/>
    <w:rsid w:val="000E7E21"/>
    <w:rPr>
      <w:rFonts w:ascii="Century Gothic" w:hAnsi="Century Gothic" w:hint="default"/>
      <w:b/>
      <w:bCs w:val="0"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532a8b-6cc5-4221-8a8d-b21dcf9ffe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9E9B461079946B4D3104817BE4D80" ma:contentTypeVersion="13" ma:contentTypeDescription="Create a new document." ma:contentTypeScope="" ma:versionID="795941433772133966e30ac4948f85af">
  <xsd:schema xmlns:xsd="http://www.w3.org/2001/XMLSchema" xmlns:xs="http://www.w3.org/2001/XMLSchema" xmlns:p="http://schemas.microsoft.com/office/2006/metadata/properties" xmlns:ns3="80532a8b-6cc5-4221-8a8d-b21dcf9ffe50" xmlns:ns4="a1e53a4e-1cb1-4fdc-ac8d-b55c0c864a2c" targetNamespace="http://schemas.microsoft.com/office/2006/metadata/properties" ma:root="true" ma:fieldsID="77193c1a7dc1b63b3e6ef136d64ac26c" ns3:_="" ns4:_="">
    <xsd:import namespace="80532a8b-6cc5-4221-8a8d-b21dcf9ffe50"/>
    <xsd:import namespace="a1e53a4e-1cb1-4fdc-ac8d-b55c0c864a2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2a8b-6cc5-4221-8a8d-b21dcf9ffe5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3a4e-1cb1-4fdc-ac8d-b55c0c864a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D4900-C402-43D0-AAFF-69549AD58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DFD2E-6252-4EA8-8394-9534EF5BEB5F}">
  <ds:schemaRefs>
    <ds:schemaRef ds:uri="http://schemas.microsoft.com/office/2006/metadata/properties"/>
    <ds:schemaRef ds:uri="http://schemas.microsoft.com/office/infopath/2007/PartnerControls"/>
    <ds:schemaRef ds:uri="80532a8b-6cc5-4221-8a8d-b21dcf9ffe50"/>
  </ds:schemaRefs>
</ds:datastoreItem>
</file>

<file path=customXml/itemProps3.xml><?xml version="1.0" encoding="utf-8"?>
<ds:datastoreItem xmlns:ds="http://schemas.openxmlformats.org/officeDocument/2006/customXml" ds:itemID="{372A3082-04AD-4D47-AF83-2DBF04AF3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FEB90-71D2-495B-8207-9BA73FFC6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32a8b-6cc5-4221-8a8d-b21dcf9ffe50"/>
    <ds:schemaRef ds:uri="a1e53a4e-1cb1-4fdc-ac8d-b55c0c864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Equidad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Maldonado</dc:creator>
  <cp:lastModifiedBy>JUAN PABLO MEDINA CAMPIÑO</cp:lastModifiedBy>
  <cp:revision>2</cp:revision>
  <cp:lastPrinted>2022-01-16T05:49:00Z</cp:lastPrinted>
  <dcterms:created xsi:type="dcterms:W3CDTF">2024-07-17T19:31:00Z</dcterms:created>
  <dcterms:modified xsi:type="dcterms:W3CDTF">2024-07-17T19:31:00Z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0x010100EFB9E9B461079946B4D3104817BE4D80</vt:lpwstr>
  </property>
</Properties>
</file>