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C312B" w:rsidR="00025F48" w:rsidP="00C96352" w:rsidRDefault="00025F48" w14:paraId="32A9951C" w14:textId="77777777">
      <w:pPr>
        <w:spacing w:line="360" w:lineRule="auto"/>
        <w:ind w:right="-233"/>
        <w:jc w:val="both"/>
        <w:rPr>
          <w:rFonts w:ascii="Arial" w:hAnsi="Arial" w:eastAsia="Calibri" w:cs="Arial"/>
          <w:sz w:val="20"/>
          <w:szCs w:val="20"/>
        </w:rPr>
      </w:pPr>
    </w:p>
    <w:p w:rsidR="00D10FFB" w:rsidP="37E22E53" w:rsidRDefault="00D10FFB" w14:paraId="3F6332D1" w14:textId="17151C4C">
      <w:pPr>
        <w:spacing w:line="360" w:lineRule="auto"/>
        <w:ind w:right="-233"/>
        <w:jc w:val="both"/>
        <w:rPr>
          <w:rFonts w:ascii="Arial" w:hAnsi="Arial" w:eastAsia="Calibri" w:cs="Arial"/>
          <w:color w:val="000000" w:themeColor="text1" w:themeTint="FF" w:themeShade="FF"/>
          <w:sz w:val="20"/>
          <w:szCs w:val="20"/>
          <w:lang w:val="es-ES_tradnl"/>
        </w:rPr>
      </w:pPr>
      <w:r w:rsidRPr="37E22E53" w:rsidR="00025F48">
        <w:rPr>
          <w:rFonts w:ascii="Arial" w:hAnsi="Arial" w:eastAsia="Calibri" w:cs="Arial"/>
          <w:b w:val="1"/>
          <w:bCs w:val="1"/>
          <w:color w:val="000000" w:themeColor="text1" w:themeTint="FF" w:themeShade="FF"/>
          <w:sz w:val="20"/>
          <w:szCs w:val="20"/>
          <w:u w:val="single"/>
        </w:rPr>
        <w:t>RECONOC</w:t>
      </w:r>
      <w:r w:rsidRPr="37E22E53" w:rsidR="74B4A087">
        <w:rPr>
          <w:rFonts w:ascii="Arial" w:hAnsi="Arial" w:eastAsia="Calibri" w:cs="Arial"/>
          <w:b w:val="1"/>
          <w:bCs w:val="1"/>
          <w:color w:val="000000" w:themeColor="text1" w:themeTint="FF" w:themeShade="FF"/>
          <w:sz w:val="20"/>
          <w:szCs w:val="20"/>
          <w:u w:val="single"/>
        </w:rPr>
        <w:t>IMIENTO</w:t>
      </w:r>
      <w:r w:rsidRPr="37E22E53" w:rsidR="00025F48">
        <w:rPr>
          <w:rFonts w:ascii="Arial" w:hAnsi="Arial" w:eastAsia="Calibri" w:cs="Arial"/>
          <w:b w:val="1"/>
          <w:bCs w:val="1"/>
          <w:color w:val="000000" w:themeColor="text1" w:themeTint="FF" w:themeShade="FF"/>
          <w:sz w:val="20"/>
          <w:szCs w:val="20"/>
          <w:u w:val="single"/>
        </w:rPr>
        <w:t xml:space="preserve"> NUEVAS PERSONERÍAS.</w:t>
      </w:r>
      <w:r w:rsidRPr="37E22E53" w:rsidR="6DD0CE65">
        <w:rPr>
          <w:rFonts w:ascii="Arial" w:hAnsi="Arial" w:eastAsia="Calibri" w:cs="Arial"/>
          <w:b w:val="1"/>
          <w:bCs w:val="1"/>
          <w:color w:val="000000" w:themeColor="text1" w:themeTint="FF" w:themeShade="FF"/>
          <w:sz w:val="20"/>
          <w:szCs w:val="20"/>
          <w:u w:val="single"/>
        </w:rPr>
        <w:t xml:space="preserve"> </w:t>
      </w:r>
      <w:r w:rsidRPr="37E22E53" w:rsidR="6DD0CE65">
        <w:rPr>
          <w:rFonts w:ascii="Arial" w:hAnsi="Arial" w:eastAsia="Calibri" w:cs="Arial"/>
          <w:color w:val="000000" w:themeColor="text1" w:themeTint="FF" w:themeShade="FF"/>
          <w:sz w:val="20"/>
          <w:szCs w:val="20"/>
        </w:rPr>
        <w:t xml:space="preserve">Se reconoce personería para actuar como abogados a JESUS DAVID CORREDOR NAVARRTE, a la DRA. LUIS MARIA PEREZ </w:t>
      </w:r>
      <w:r w:rsidRPr="37E22E53" w:rsidR="3370AA09">
        <w:rPr>
          <w:rFonts w:ascii="Arial" w:hAnsi="Arial" w:eastAsia="Calibri" w:cs="Arial"/>
          <w:color w:val="000000" w:themeColor="text1" w:themeTint="FF" w:themeShade="FF"/>
          <w:sz w:val="20"/>
          <w:szCs w:val="20"/>
        </w:rPr>
        <w:t>y a la dra. VALERIA GONZALEZ FRANCO.</w:t>
      </w:r>
      <w:r w:rsidRPr="37E22E53" w:rsidR="7C3710CE">
        <w:rPr>
          <w:rFonts w:ascii="Arial" w:hAnsi="Arial" w:eastAsia="Calibri" w:cs="Arial"/>
          <w:color w:val="000000" w:themeColor="text1" w:themeTint="FF" w:themeShade="FF"/>
          <w:sz w:val="20"/>
          <w:szCs w:val="20"/>
        </w:rPr>
        <w:t xml:space="preserve"> </w:t>
      </w:r>
      <w:r w:rsidRPr="37E22E53" w:rsidR="00025F48">
        <w:rPr>
          <w:rFonts w:ascii="Arial" w:hAnsi="Arial" w:eastAsia="Calibri" w:cs="Arial"/>
          <w:b w:val="1"/>
          <w:bCs w:val="1"/>
          <w:u w:val="single"/>
        </w:rPr>
        <w:t xml:space="preserve">SANEAMIENTO </w:t>
      </w:r>
      <w:r w:rsidRPr="37E22E53" w:rsidR="00025F48">
        <w:rPr>
          <w:rFonts w:ascii="Arial" w:hAnsi="Arial" w:eastAsia="Calibri" w:cs="Arial"/>
        </w:rPr>
        <w:t xml:space="preserve"> </w:t>
      </w:r>
      <w:r w:rsidRPr="37E22E53" w:rsidR="67644AEF">
        <w:rPr>
          <w:rFonts w:ascii="Arial" w:hAnsi="Arial" w:eastAsia="Calibri" w:cs="Arial"/>
        </w:rPr>
        <w:t>S</w:t>
      </w:r>
      <w:r w:rsidRPr="37E22E53" w:rsidR="00025F48">
        <w:rPr>
          <w:rFonts w:ascii="Arial" w:hAnsi="Arial" w:eastAsia="Calibri" w:cs="Arial"/>
        </w:rPr>
        <w:t>e</w:t>
      </w:r>
      <w:r w:rsidRPr="37E22E53" w:rsidR="00025F48">
        <w:rPr>
          <w:rFonts w:ascii="Arial" w:hAnsi="Arial" w:eastAsia="Calibri" w:cs="Arial"/>
        </w:rPr>
        <w:t xml:space="preserve"> da cumplimiento de debida forma con el control de legalidad de que trata el </w:t>
      </w:r>
      <w:r w:rsidRPr="37E22E53" w:rsidR="00E34D5B">
        <w:rPr>
          <w:rFonts w:ascii="Arial" w:hAnsi="Arial" w:eastAsia="Calibri" w:cs="Arial"/>
        </w:rPr>
        <w:t>Numeral 8º</w:t>
      </w:r>
      <w:r w:rsidRPr="37E22E53" w:rsidR="00025F48">
        <w:rPr>
          <w:rFonts w:ascii="Arial" w:hAnsi="Arial" w:eastAsia="Calibri" w:cs="Arial"/>
        </w:rPr>
        <w:t xml:space="preserve"> del art. </w:t>
      </w:r>
      <w:r w:rsidRPr="37E22E53" w:rsidR="00E34D5B">
        <w:rPr>
          <w:rFonts w:ascii="Arial" w:hAnsi="Arial" w:eastAsia="Calibri" w:cs="Arial"/>
        </w:rPr>
        <w:t>372 del</w:t>
      </w:r>
      <w:r w:rsidRPr="37E22E53" w:rsidR="00025F48">
        <w:rPr>
          <w:rFonts w:ascii="Arial" w:hAnsi="Arial" w:eastAsia="Calibri" w:cs="Arial"/>
        </w:rPr>
        <w:t xml:space="preserve"> C.G.P, en concordancia con el numeral 12 del Art. 42 del mismo código.</w:t>
      </w:r>
      <w:r w:rsidRPr="37E22E53" w:rsidR="6872C329">
        <w:rPr>
          <w:rFonts w:ascii="Arial" w:hAnsi="Arial" w:eastAsia="Calibri" w:cs="Arial"/>
        </w:rPr>
        <w:t xml:space="preserve"> Sin encontrar nulidades por decretar. </w:t>
      </w:r>
      <w:r w:rsidRPr="37E22E53" w:rsidR="00025F48">
        <w:rPr>
          <w:rFonts w:ascii="Arial" w:hAnsi="Arial" w:eastAsia="Calibri" w:cs="Arial"/>
          <w:b w:val="1"/>
          <w:bCs w:val="1"/>
          <w:u w:val="single"/>
        </w:rPr>
        <w:t>EXCEPCIONES PREVIAS</w:t>
      </w:r>
      <w:r w:rsidRPr="37E22E53" w:rsidR="00025F48">
        <w:rPr>
          <w:rFonts w:ascii="Arial" w:hAnsi="Arial" w:eastAsia="Calibri" w:cs="Arial"/>
        </w:rPr>
        <w:t xml:space="preserve">: </w:t>
      </w:r>
      <w:r w:rsidRPr="37E22E53" w:rsidR="00E83969">
        <w:rPr>
          <w:rFonts w:ascii="Arial" w:hAnsi="Arial" w:eastAsia="Calibri" w:cs="Arial"/>
        </w:rPr>
        <w:t>N</w:t>
      </w:r>
      <w:r w:rsidRPr="37E22E53" w:rsidR="00025F48">
        <w:rPr>
          <w:rFonts w:ascii="Arial" w:hAnsi="Arial" w:eastAsia="Calibri" w:cs="Arial"/>
        </w:rPr>
        <w:t xml:space="preserve">o </w:t>
      </w:r>
      <w:r w:rsidRPr="37E22E53" w:rsidR="00A60998">
        <w:rPr>
          <w:rFonts w:ascii="Arial" w:hAnsi="Arial" w:eastAsia="Calibri" w:cs="Arial"/>
        </w:rPr>
        <w:t>hay por resolver</w:t>
      </w:r>
      <w:r w:rsidRPr="37E22E53" w:rsidR="00025F48">
        <w:rPr>
          <w:rFonts w:ascii="Arial" w:hAnsi="Arial" w:eastAsia="Calibri" w:cs="Arial"/>
        </w:rPr>
        <w:t>.</w:t>
      </w:r>
      <w:r w:rsidRPr="37E22E53" w:rsidR="238016AE">
        <w:rPr>
          <w:rFonts w:ascii="Arial" w:hAnsi="Arial" w:eastAsia="Calibri" w:cs="Arial"/>
        </w:rPr>
        <w:t xml:space="preserve"> </w:t>
      </w:r>
      <w:r w:rsidRPr="37E22E53" w:rsidR="00025F48">
        <w:rPr>
          <w:rFonts w:ascii="Arial" w:hAnsi="Arial" w:eastAsia="Calibri" w:cs="Arial"/>
          <w:b w:val="1"/>
          <w:bCs w:val="1"/>
          <w:u w:val="single"/>
        </w:rPr>
        <w:t>CONCILIACIÓN:</w:t>
      </w:r>
      <w:r w:rsidRPr="37E22E53" w:rsidR="00D17CD1">
        <w:rPr>
          <w:rFonts w:ascii="Arial" w:hAnsi="Arial" w:eastAsia="Calibri" w:cs="Arial"/>
        </w:rPr>
        <w:t xml:space="preserve"> </w:t>
      </w:r>
      <w:r w:rsidRPr="37E22E53" w:rsidR="74B096F0">
        <w:rPr>
          <w:rFonts w:ascii="Arial" w:hAnsi="Arial" w:eastAsia="Calibri" w:cs="Arial"/>
        </w:rPr>
        <w:t xml:space="preserve">No hay ánimo conciliatorio por las aseguradoras demandadas, por lo </w:t>
      </w:r>
      <w:r w:rsidRPr="37E22E53" w:rsidR="74B096F0">
        <w:rPr>
          <w:rFonts w:ascii="Arial" w:hAnsi="Arial" w:eastAsia="Calibri" w:cs="Arial"/>
        </w:rPr>
        <w:t>tanto</w:t>
      </w:r>
      <w:r w:rsidRPr="37E22E53" w:rsidR="74B096F0">
        <w:rPr>
          <w:rFonts w:ascii="Arial" w:hAnsi="Arial" w:eastAsia="Calibri" w:cs="Arial"/>
        </w:rPr>
        <w:t xml:space="preserve"> se declara fracasada esta etapa.</w:t>
      </w:r>
      <w:r w:rsidRPr="37E22E53" w:rsidR="00025F48">
        <w:rPr>
          <w:rFonts w:ascii="Arial" w:hAnsi="Arial" w:eastAsia="Calibri" w:cs="Arial"/>
          <w:b w:val="1"/>
          <w:bCs w:val="1"/>
          <w:u w:val="single"/>
        </w:rPr>
        <w:t xml:space="preserve"> </w:t>
      </w:r>
      <w:r w:rsidRPr="37E22E53" w:rsidR="00025F48">
        <w:rPr>
          <w:rFonts w:ascii="Arial" w:hAnsi="Arial" w:eastAsia="Calibri" w:cs="Arial"/>
          <w:b w:val="1"/>
          <w:bCs w:val="1"/>
          <w:u w:val="single"/>
        </w:rPr>
        <w:t>INTERROGATORIO DE PARTES:</w:t>
      </w:r>
      <w:r w:rsidRPr="37E22E53" w:rsidR="00025F48">
        <w:rPr>
          <w:rFonts w:ascii="Arial" w:hAnsi="Arial" w:eastAsia="Calibri" w:cs="Arial"/>
        </w:rPr>
        <w:t xml:space="preserve"> </w:t>
      </w:r>
      <w:r w:rsidRPr="37E22E53" w:rsidR="002A2ECD">
        <w:rPr>
          <w:rFonts w:ascii="Arial" w:hAnsi="Arial" w:cs="Arial"/>
        </w:rPr>
        <w:t>De conformidad con el art. 372 del CGP.</w:t>
      </w:r>
      <w:r w:rsidRPr="37E22E53" w:rsidR="002A2ECD">
        <w:rPr>
          <w:rFonts w:ascii="Arial" w:hAnsi="Arial" w:cs="Arial"/>
        </w:rPr>
        <w:t xml:space="preserve"> se inicia el interrogatorio oficioso a las partes, </w:t>
      </w:r>
      <w:r w:rsidRPr="37E22E53" w:rsidR="00DD706D">
        <w:rPr>
          <w:rFonts w:ascii="Arial" w:hAnsi="Arial" w:eastAsia="Calibri" w:cs="Arial"/>
          <w:b w:val="1"/>
          <w:bCs w:val="1"/>
        </w:rPr>
        <w:t>JORGE ALCIBAR MAMBUSCAY</w:t>
      </w:r>
      <w:r w:rsidRPr="37E22E53" w:rsidR="00DD706D">
        <w:rPr>
          <w:rFonts w:ascii="Arial" w:hAnsi="Arial" w:eastAsia="Calibri" w:cs="Arial"/>
          <w:b w:val="1"/>
          <w:bCs w:val="1"/>
        </w:rPr>
        <w:t xml:space="preserve">; </w:t>
      </w:r>
      <w:r w:rsidRPr="37E22E53" w:rsidR="00DD706D">
        <w:rPr>
          <w:rFonts w:ascii="Arial" w:hAnsi="Arial" w:eastAsia="Calibri" w:cs="Arial"/>
          <w:b w:val="1"/>
          <w:bCs w:val="1"/>
        </w:rPr>
        <w:t>JUDID CLEMENCIA VARGAS GIRÓN</w:t>
      </w:r>
      <w:r w:rsidRPr="37E22E53" w:rsidR="00DD706D">
        <w:rPr>
          <w:rFonts w:ascii="Arial" w:hAnsi="Arial" w:eastAsia="Calibri" w:cs="Arial"/>
          <w:b w:val="1"/>
          <w:bCs w:val="1"/>
        </w:rPr>
        <w:t xml:space="preserve">; </w:t>
      </w:r>
      <w:r w:rsidRPr="37E22E53" w:rsidR="00DD706D">
        <w:rPr>
          <w:rFonts w:ascii="Arial" w:hAnsi="Arial" w:eastAsia="Calibri" w:cs="Arial"/>
          <w:b w:val="1"/>
          <w:bCs w:val="1"/>
        </w:rPr>
        <w:t>ELBA ORLADIS MAMBUSCAY VARGAS</w:t>
      </w:r>
      <w:r w:rsidRPr="37E22E53" w:rsidR="00DD706D">
        <w:rPr>
          <w:rFonts w:ascii="Arial" w:hAnsi="Arial" w:eastAsia="Calibri" w:cs="Arial"/>
          <w:b w:val="1"/>
          <w:bCs w:val="1"/>
        </w:rPr>
        <w:t xml:space="preserve">; y </w:t>
      </w:r>
      <w:r w:rsidRPr="37E22E53" w:rsidR="00DD706D">
        <w:rPr>
          <w:rFonts w:ascii="Arial" w:hAnsi="Arial" w:eastAsia="Calibri" w:cs="Arial"/>
          <w:b w:val="1"/>
          <w:bCs w:val="1"/>
        </w:rPr>
        <w:t>LUZ MARÍA VARGAS GIRÓN</w:t>
      </w:r>
      <w:r w:rsidRPr="37E22E53" w:rsidR="17590919">
        <w:rPr>
          <w:rFonts w:ascii="Arial" w:hAnsi="Arial" w:eastAsia="Calibri" w:cs="Arial"/>
          <w:b w:val="1"/>
          <w:bCs w:val="1"/>
        </w:rPr>
        <w:t xml:space="preserve">, </w:t>
      </w:r>
      <w:r w:rsidRPr="37E22E53" w:rsidR="00C53E75">
        <w:rPr>
          <w:rFonts w:ascii="Arial" w:hAnsi="Arial" w:eastAsia="Calibri" w:cs="Arial"/>
          <w:b w:val="1"/>
          <w:bCs w:val="1"/>
        </w:rPr>
        <w:t>JACKELINE FRANCO SALGUERO</w:t>
      </w:r>
      <w:r w:rsidRPr="37E22E53" w:rsidR="00C53E75">
        <w:rPr>
          <w:rFonts w:ascii="Arial" w:hAnsi="Arial" w:eastAsia="Calibri" w:cs="Arial"/>
          <w:b w:val="1"/>
          <w:bCs w:val="1"/>
        </w:rPr>
        <w:t xml:space="preserve">. </w:t>
      </w:r>
      <w:r w:rsidRPr="37E22E53" w:rsidR="7AD4A680">
        <w:rPr>
          <w:rFonts w:ascii="Arial" w:hAnsi="Arial" w:eastAsia="Calibri" w:cs="Arial"/>
          <w:b w:val="1"/>
          <w:bCs w:val="1"/>
        </w:rPr>
        <w:t xml:space="preserve">Y A LOS REPRESENTANTES DE TODAS LAS ASEGURADORAS, </w:t>
      </w:r>
      <w:r w:rsidRPr="37E22E53" w:rsidR="7AD4A680">
        <w:rPr>
          <w:rFonts w:ascii="Arial" w:hAnsi="Arial" w:eastAsia="Calibri" w:cs="Arial"/>
          <w:b w:val="0"/>
          <w:bCs w:val="0"/>
        </w:rPr>
        <w:t xml:space="preserve">y en la misma oportunidad se practican los pedidos por las partes y las declaraciones de parte pedidas. </w:t>
      </w:r>
      <w:r w:rsidRPr="37E22E53" w:rsidR="7AD4A680">
        <w:rPr>
          <w:rFonts w:ascii="Arial" w:hAnsi="Arial" w:eastAsia="Calibri" w:cs="Arial"/>
          <w:b w:val="1"/>
          <w:bCs w:val="1"/>
        </w:rPr>
        <w:t xml:space="preserve"> </w:t>
      </w:r>
      <w:r w:rsidRPr="37E22E53" w:rsidR="00025F48">
        <w:rPr>
          <w:rFonts w:ascii="Arial" w:hAnsi="Arial" w:eastAsia="Calibri" w:cs="Arial"/>
          <w:b w:val="1"/>
          <w:bCs w:val="1"/>
          <w:u w:val="single"/>
        </w:rPr>
        <w:t>FIJACIÓN DEL LITIGIO</w:t>
      </w:r>
      <w:r w:rsidRPr="37E22E53" w:rsidR="229D69AB">
        <w:rPr>
          <w:rFonts w:ascii="Arial" w:hAnsi="Arial" w:eastAsia="Calibri" w:cs="Arial"/>
          <w:b w:val="0"/>
          <w:bCs w:val="0"/>
          <w:u w:val="none"/>
        </w:rPr>
        <w:t xml:space="preserve"> E</w:t>
      </w:r>
      <w:r w:rsidRPr="37E22E53" w:rsidR="00025B51">
        <w:rPr>
          <w:rFonts w:ascii="Arial" w:hAnsi="Arial" w:eastAsia="Calibri" w:cs="Arial"/>
          <w:lang w:val="es-ES"/>
        </w:rPr>
        <w:t xml:space="preserve">l litigio se confina a determinar si concurren los elementos axiológicos reclamados por nuestro ordenamiento civil necesarios para </w:t>
      </w:r>
      <w:r w:rsidRPr="37E22E53" w:rsidR="00503361">
        <w:rPr>
          <w:rFonts w:ascii="Arial" w:hAnsi="Arial" w:eastAsia="Calibri" w:cs="Arial"/>
          <w:lang w:val="es-ES"/>
        </w:rPr>
        <w:t xml:space="preserve">determinar </w:t>
      </w:r>
      <w:r w:rsidRPr="37E22E53" w:rsidR="00317531">
        <w:rPr>
          <w:rFonts w:ascii="Arial" w:hAnsi="Arial" w:eastAsia="Calibri" w:cs="Arial"/>
          <w:lang w:val="es-ES"/>
        </w:rPr>
        <w:t>si los demandados tienen responsabilidad por el accidente que se les endilga y si deben reparar los perjuicios en la forma y cuantía planteada por la parte actora.</w:t>
      </w:r>
      <w:r w:rsidRPr="37E22E53" w:rsidR="3B8EA3E6">
        <w:rPr>
          <w:rFonts w:ascii="Arial" w:hAnsi="Arial" w:eastAsia="Calibri" w:cs="Arial"/>
          <w:lang w:val="es-ES"/>
        </w:rPr>
        <w:t xml:space="preserve"> </w:t>
      </w:r>
      <w:r w:rsidRPr="37E22E53" w:rsidR="00B719F7">
        <w:rPr>
          <w:rFonts w:ascii="Arial" w:hAnsi="Arial" w:eastAsia="Calibri" w:cs="Arial"/>
          <w:lang w:val="es-ES"/>
        </w:rPr>
        <w:t>También deberá examinarse lo relativo a la póliza de seguros y el coaseguro que alegan las llamadas en garantía y la demandada MAPFRE, así como sus excepciones de mérito.</w:t>
      </w:r>
      <w:r w:rsidRPr="37E22E53" w:rsidR="1CED7204">
        <w:rPr>
          <w:rFonts w:ascii="Arial" w:hAnsi="Arial" w:eastAsia="Calibri" w:cs="Arial"/>
          <w:lang w:val="es-ES"/>
        </w:rPr>
        <w:t xml:space="preserve"> La apoderada de MAPFRE solicita dictar sentencia anticipada sobre la prescripción extintiva invocada, petición coadyuvada por las demás aseguradoras, no </w:t>
      </w:r>
      <w:r w:rsidRPr="37E22E53" w:rsidR="1CED7204">
        <w:rPr>
          <w:rFonts w:ascii="Arial" w:hAnsi="Arial" w:eastAsia="Calibri" w:cs="Arial"/>
          <w:lang w:val="es-ES"/>
        </w:rPr>
        <w:t>obstante</w:t>
      </w:r>
      <w:r w:rsidRPr="37E22E53" w:rsidR="1CED7204">
        <w:rPr>
          <w:rFonts w:ascii="Arial" w:hAnsi="Arial" w:eastAsia="Calibri" w:cs="Arial"/>
          <w:lang w:val="es-ES"/>
        </w:rPr>
        <w:t xml:space="preserve"> el despacho niega la petición bajo el entendido de que ya se resolvió en auto previo dicha solicitud y se considera necesario resolverlo en la sentencia </w:t>
      </w:r>
      <w:r w:rsidRPr="37E22E53" w:rsidR="779662BC">
        <w:rPr>
          <w:rFonts w:ascii="Arial" w:hAnsi="Arial" w:eastAsia="Calibri" w:cs="Arial"/>
          <w:lang w:val="es-ES"/>
        </w:rPr>
        <w:t xml:space="preserve">que finalmente se dicte en este asunto. </w:t>
      </w:r>
      <w:r w:rsidRPr="37E22E53" w:rsidR="00025F48">
        <w:rPr>
          <w:rFonts w:ascii="Arial" w:hAnsi="Arial" w:eastAsia="Calibri" w:cs="Arial"/>
          <w:b w:val="1"/>
          <w:bCs w:val="1"/>
          <w:u w:val="single"/>
        </w:rPr>
        <w:t>PRUEBAS</w:t>
      </w:r>
      <w:r w:rsidRPr="37E22E53" w:rsidR="3E799E38">
        <w:rPr>
          <w:rFonts w:ascii="Arial" w:hAnsi="Arial" w:eastAsia="Calibri" w:cs="Arial"/>
          <w:b w:val="1"/>
          <w:bCs w:val="1"/>
          <w:u w:val="single"/>
        </w:rPr>
        <w:t xml:space="preserve"> </w:t>
      </w:r>
      <w:r w:rsidRPr="37E22E53" w:rsidR="00857E81">
        <w:rPr>
          <w:rFonts w:ascii="Arial" w:hAnsi="Arial" w:eastAsia="Calibri" w:cs="Arial"/>
        </w:rPr>
        <w:t>Se procede a</w:t>
      </w:r>
      <w:r w:rsidRPr="37E22E53" w:rsidR="008715D8">
        <w:rPr>
          <w:rFonts w:ascii="Arial" w:hAnsi="Arial" w:eastAsia="Calibri" w:cs="Arial"/>
        </w:rPr>
        <w:t xml:space="preserve"> DECRETAR</w:t>
      </w:r>
      <w:r w:rsidRPr="37E22E53" w:rsidR="00857E81">
        <w:rPr>
          <w:rFonts w:ascii="Arial" w:hAnsi="Arial" w:eastAsia="Calibri" w:cs="Arial"/>
        </w:rPr>
        <w:t xml:space="preserve"> las pruebas solicitadas</w:t>
      </w:r>
      <w:r w:rsidRPr="37E22E53" w:rsidR="008715D8">
        <w:rPr>
          <w:rFonts w:ascii="Arial" w:hAnsi="Arial" w:eastAsia="Calibri" w:cs="Arial"/>
        </w:rPr>
        <w:t xml:space="preserve"> por las partes:</w:t>
      </w:r>
      <w:r w:rsidRPr="37E22E53" w:rsidR="366D3933">
        <w:rPr>
          <w:rFonts w:ascii="Arial" w:hAnsi="Arial" w:eastAsia="Calibri" w:cs="Arial"/>
        </w:rPr>
        <w:t xml:space="preserve"> </w:t>
      </w:r>
      <w:r w:rsidRPr="37E22E53" w:rsidR="008715D8">
        <w:rPr>
          <w:rFonts w:ascii="Arial" w:hAnsi="Arial" w:cs="Arial"/>
          <w:b w:val="1"/>
          <w:bCs w:val="1"/>
          <w:highlight w:val="yellow"/>
          <w:u w:val="single"/>
          <w:lang w:val="es-ES"/>
        </w:rPr>
        <w:t>Parte Demandante:</w:t>
      </w:r>
      <w:r w:rsidRPr="37E22E53" w:rsidR="4BB66545">
        <w:rPr>
          <w:rFonts w:ascii="Arial" w:hAnsi="Arial" w:cs="Arial"/>
          <w:b w:val="1"/>
          <w:bCs w:val="1"/>
          <w:highlight w:val="yellow"/>
          <w:u w:val="single"/>
          <w:lang w:val="es-ES"/>
        </w:rPr>
        <w:t xml:space="preserve"> </w:t>
      </w:r>
      <w:r w:rsidRPr="37E22E53" w:rsidR="008715D8">
        <w:rPr>
          <w:rFonts w:ascii="Arial" w:hAnsi="Arial" w:cs="Arial"/>
          <w:b w:val="1"/>
          <w:bCs w:val="1"/>
          <w:lang w:val="es-ES"/>
        </w:rPr>
        <w:t xml:space="preserve">Documental: </w:t>
      </w:r>
      <w:r w:rsidRPr="37E22E53" w:rsidR="16EAF517">
        <w:rPr>
          <w:rFonts w:ascii="Arial" w:hAnsi="Arial" w:cs="Arial"/>
          <w:b w:val="1"/>
          <w:bCs w:val="1"/>
          <w:lang w:val="es-ES"/>
        </w:rPr>
        <w:t xml:space="preserve"> </w:t>
      </w:r>
      <w:r w:rsidRPr="37E22E53" w:rsidR="00D10FFB">
        <w:rPr>
          <w:rFonts w:ascii="Arial" w:hAnsi="Arial" w:cs="Arial"/>
          <w:lang w:val="es-ES"/>
        </w:rPr>
        <w:t>Téngase</w:t>
      </w:r>
      <w:r w:rsidRPr="37E22E53" w:rsidR="000A6E32">
        <w:rPr>
          <w:rFonts w:ascii="Arial" w:hAnsi="Arial" w:cs="Arial"/>
          <w:lang w:val="es-ES"/>
        </w:rPr>
        <w:t xml:space="preserve"> como prueba documental la aportada con la demanda y el escrito que descorre el traslado de las excepcione</w:t>
      </w:r>
      <w:r w:rsidRPr="37E22E53" w:rsidR="200054A0">
        <w:rPr>
          <w:rFonts w:ascii="Arial" w:hAnsi="Arial" w:cs="Arial"/>
          <w:lang w:val="es-ES"/>
        </w:rPr>
        <w:t xml:space="preserve">s. </w:t>
      </w:r>
      <w:r w:rsidRPr="37E22E53" w:rsidR="000A6E32">
        <w:rPr>
          <w:rFonts w:ascii="Arial" w:hAnsi="Arial" w:eastAsia="Times New Roman" w:cs="Arial"/>
          <w:b w:val="1"/>
          <w:bCs w:val="1"/>
          <w:color w:val="000000" w:themeColor="text1" w:themeTint="FF" w:themeShade="FF"/>
          <w:sz w:val="24"/>
          <w:szCs w:val="24"/>
          <w:lang w:val="es-ES" w:eastAsia="es-CO"/>
        </w:rPr>
        <w:t>Testimonial</w:t>
      </w:r>
      <w:r w:rsidRPr="37E22E53" w:rsidR="4207DE3F">
        <w:rPr>
          <w:rFonts w:ascii="Arial" w:hAnsi="Arial" w:eastAsia="Times New Roman" w:cs="Arial"/>
          <w:b w:val="1"/>
          <w:bCs w:val="1"/>
          <w:color w:val="000000" w:themeColor="text1" w:themeTint="FF" w:themeShade="FF"/>
          <w:sz w:val="24"/>
          <w:szCs w:val="24"/>
          <w:lang w:val="es-ES" w:eastAsia="es-CO"/>
        </w:rPr>
        <w:t xml:space="preserve"> </w:t>
      </w:r>
      <w:r w:rsidRPr="37E22E53" w:rsidR="008B6785">
        <w:rPr>
          <w:rFonts w:ascii="Arial" w:hAnsi="Arial" w:cs="Arial"/>
          <w:lang w:val="es-ES"/>
        </w:rPr>
        <w:t xml:space="preserve">Se decretan los testimonios de los señores </w:t>
      </w:r>
      <w:r w:rsidRPr="37E22E53" w:rsidR="00790404">
        <w:rPr>
          <w:rFonts w:ascii="Arial" w:hAnsi="Arial" w:cs="Arial"/>
          <w:b w:val="1"/>
          <w:bCs w:val="1"/>
        </w:rPr>
        <w:t>INGRID TORRES MANZANO</w:t>
      </w:r>
      <w:r w:rsidRPr="37E22E53" w:rsidR="008B6785">
        <w:rPr>
          <w:rFonts w:ascii="Arial" w:hAnsi="Arial" w:cs="Arial"/>
          <w:b w:val="1"/>
          <w:bCs w:val="1"/>
          <w:lang w:val="es-ES"/>
        </w:rPr>
        <w:t xml:space="preserve">, </w:t>
      </w:r>
      <w:r w:rsidRPr="37E22E53" w:rsidR="00790404">
        <w:rPr>
          <w:rFonts w:ascii="Arial" w:hAnsi="Arial" w:cs="Arial"/>
          <w:b w:val="1"/>
          <w:bCs w:val="1"/>
        </w:rPr>
        <w:t>SIFORIANO SALAZAR</w:t>
      </w:r>
      <w:r w:rsidRPr="37E22E53" w:rsidR="00790404">
        <w:rPr>
          <w:rFonts w:ascii="Arial" w:hAnsi="Arial" w:cs="Arial"/>
          <w:b w:val="1"/>
          <w:bCs w:val="1"/>
        </w:rPr>
        <w:t xml:space="preserve">, y </w:t>
      </w:r>
      <w:r w:rsidRPr="37E22E53" w:rsidR="00790404">
        <w:rPr>
          <w:rFonts w:ascii="Arial" w:hAnsi="Arial" w:cs="Arial"/>
          <w:b w:val="1"/>
          <w:bCs w:val="1"/>
        </w:rPr>
        <w:t>ERMELINDA PARRA</w:t>
      </w:r>
      <w:r w:rsidRPr="37E22E53" w:rsidR="00790404">
        <w:rPr>
          <w:rFonts w:ascii="Arial" w:hAnsi="Arial" w:cs="Arial"/>
          <w:b w:val="1"/>
          <w:bCs w:val="1"/>
        </w:rPr>
        <w:t xml:space="preserve">, </w:t>
      </w:r>
      <w:r w:rsidRPr="37E22E53" w:rsidR="008B6785">
        <w:rPr>
          <w:rFonts w:ascii="Arial" w:hAnsi="Arial" w:cs="Arial"/>
          <w:lang w:val="es-ES"/>
        </w:rPr>
        <w:t xml:space="preserve">para que declaren </w:t>
      </w:r>
      <w:r w:rsidRPr="37E22E53" w:rsidR="008B6785">
        <w:rPr>
          <w:rFonts w:ascii="Arial" w:hAnsi="Arial" w:cs="Arial"/>
        </w:rPr>
        <w:t xml:space="preserve">concretamente </w:t>
      </w:r>
      <w:r w:rsidRPr="37E22E53" w:rsidR="005D1B28">
        <w:rPr>
          <w:rFonts w:ascii="Arial" w:hAnsi="Arial" w:cs="Arial"/>
        </w:rPr>
        <w:t xml:space="preserve">sobre </w:t>
      </w:r>
      <w:r w:rsidRPr="37E22E53" w:rsidR="008B6785">
        <w:rPr>
          <w:rFonts w:ascii="Arial" w:hAnsi="Arial" w:cs="Arial"/>
        </w:rPr>
        <w:t>los hechos objeto de la prueba</w:t>
      </w:r>
      <w:r w:rsidRPr="37E22E53" w:rsidR="008B6785">
        <w:rPr>
          <w:rFonts w:ascii="Arial" w:hAnsi="Arial" w:cs="Arial"/>
        </w:rPr>
        <w:t xml:space="preserve">, según lo indicado en la demanda al momento de solicitarla. </w:t>
      </w:r>
      <w:r w:rsidRPr="37E22E53" w:rsidR="385AF1EA">
        <w:rPr>
          <w:rFonts w:ascii="Arial" w:hAnsi="Arial" w:cs="Arial"/>
        </w:rPr>
        <w:t xml:space="preserve"> </w:t>
      </w:r>
      <w:r w:rsidRPr="37E22E53" w:rsidR="00E12907">
        <w:rPr>
          <w:rFonts w:ascii="Arial" w:hAnsi="Arial" w:cs="Arial"/>
          <w:b w:val="1"/>
          <w:bCs w:val="1"/>
        </w:rPr>
        <w:t xml:space="preserve">DOCUMENTOS SOLICITADOS </w:t>
      </w:r>
      <w:r w:rsidRPr="37E22E53" w:rsidR="00E12907">
        <w:rPr>
          <w:rFonts w:ascii="Arial" w:hAnsi="Arial" w:cs="Arial"/>
        </w:rPr>
        <w:t xml:space="preserve">Solicita la parte demandante que se ordene a la demandada </w:t>
      </w:r>
      <w:r w:rsidRPr="37E22E53" w:rsidR="00E12907">
        <w:rPr>
          <w:rFonts w:ascii="Arial" w:hAnsi="Arial" w:cs="Arial"/>
        </w:rPr>
        <w:t>MAPFRE SEGUROS GENERALES DE COLOMBIA S.A.</w:t>
      </w:r>
      <w:r w:rsidRPr="37E22E53" w:rsidR="00E12907">
        <w:rPr>
          <w:rFonts w:ascii="Arial" w:hAnsi="Arial" w:cs="Arial"/>
        </w:rPr>
        <w:t xml:space="preserve"> que aporte copia de la póliza de </w:t>
      </w:r>
      <w:r w:rsidRPr="37E22E53" w:rsidR="0035768E">
        <w:rPr>
          <w:rFonts w:ascii="Arial" w:hAnsi="Arial" w:cs="Arial"/>
        </w:rPr>
        <w:t xml:space="preserve">seguros de responsabilidad civil extracontractual del automóvil de placas HYM 160 vigente a la fecha del accidente, esto es 12 de marzo de 2014. </w:t>
      </w:r>
      <w:r w:rsidRPr="37E22E53" w:rsidR="0035768E">
        <w:rPr>
          <w:rFonts w:ascii="Arial" w:hAnsi="Arial" w:cs="Arial"/>
          <w:b w:val="1"/>
          <w:bCs w:val="1"/>
        </w:rPr>
        <w:t>Se negará la prueba toda vez que esa entidad la con la contestación de la demanda aportó la p</w:t>
      </w:r>
      <w:r w:rsidRPr="37E22E53" w:rsidR="0035768E">
        <w:rPr>
          <w:rFonts w:ascii="Arial" w:hAnsi="Arial" w:cs="Arial"/>
          <w:b w:val="1"/>
          <w:bCs w:val="1"/>
        </w:rPr>
        <w:t>óliza de Automóviles Chevy Seguro Silver No. 1507114000631</w:t>
      </w:r>
      <w:r w:rsidRPr="37E22E53" w:rsidR="0035768E">
        <w:rPr>
          <w:rFonts w:ascii="Arial" w:hAnsi="Arial" w:cs="Arial"/>
          <w:b w:val="1"/>
          <w:bCs w:val="1"/>
        </w:rPr>
        <w:t>.</w:t>
      </w:r>
      <w:r w:rsidRPr="37E22E53" w:rsidR="440E96AB">
        <w:rPr>
          <w:rFonts w:ascii="Arial" w:hAnsi="Arial" w:cs="Arial"/>
          <w:b w:val="1"/>
          <w:bCs w:val="1"/>
        </w:rPr>
        <w:t xml:space="preserve"> </w:t>
      </w:r>
      <w:r w:rsidRPr="37E22E53" w:rsidR="00257837">
        <w:rPr>
          <w:rFonts w:ascii="Arial" w:hAnsi="Arial" w:cs="Arial"/>
          <w:b w:val="1"/>
          <w:bCs w:val="1"/>
          <w:highlight w:val="yellow"/>
          <w:u w:val="single"/>
          <w:lang w:val="es-ES"/>
        </w:rPr>
        <w:t>Parte Demandada</w:t>
      </w:r>
      <w:r w:rsidRPr="37E22E53" w:rsidR="00223FE1">
        <w:rPr>
          <w:rFonts w:ascii="Arial" w:hAnsi="Arial" w:cs="Arial"/>
          <w:b w:val="1"/>
          <w:bCs w:val="1"/>
          <w:highlight w:val="yellow"/>
          <w:u w:val="single"/>
          <w:lang w:val="es-ES"/>
        </w:rPr>
        <w:t xml:space="preserve"> </w:t>
      </w:r>
      <w:r w:rsidRPr="37E22E53" w:rsidR="00790404">
        <w:rPr>
          <w:rFonts w:ascii="Arial" w:hAnsi="Arial" w:cs="Arial"/>
          <w:b w:val="1"/>
          <w:bCs w:val="1"/>
          <w:highlight w:val="yellow"/>
          <w:u w:val="single"/>
        </w:rPr>
        <w:t>MAPFRE SEGUROS GENERALES DE COLOMBIA S.A.</w:t>
      </w:r>
      <w:r w:rsidRPr="37E22E53" w:rsidR="711CD4A3">
        <w:rPr>
          <w:rFonts w:ascii="Arial" w:hAnsi="Arial" w:cs="Arial"/>
          <w:b w:val="1"/>
          <w:bCs w:val="1"/>
          <w:highlight w:val="yellow"/>
          <w:u w:val="single"/>
        </w:rPr>
        <w:t xml:space="preserve"> </w:t>
      </w:r>
      <w:r w:rsidRPr="37E22E53" w:rsidR="00257837">
        <w:rPr>
          <w:rFonts w:ascii="Arial" w:hAnsi="Arial" w:cs="Arial"/>
          <w:b w:val="1"/>
          <w:bCs w:val="1"/>
          <w:lang w:val="es-ES"/>
        </w:rPr>
        <w:t xml:space="preserve">Documental: </w:t>
      </w:r>
      <w:r w:rsidRPr="37E22E53" w:rsidR="00223FE1">
        <w:rPr>
          <w:rFonts w:ascii="Arial" w:hAnsi="Arial" w:cs="Arial"/>
          <w:lang w:val="es-ES"/>
        </w:rPr>
        <w:t xml:space="preserve">Téngase como prueba documental </w:t>
      </w:r>
      <w:r w:rsidRPr="37E22E53" w:rsidR="007655E5">
        <w:rPr>
          <w:rFonts w:ascii="Arial" w:hAnsi="Arial" w:cs="Arial"/>
          <w:lang w:val="es-ES"/>
        </w:rPr>
        <w:t xml:space="preserve">la </w:t>
      </w:r>
      <w:r w:rsidRPr="37E22E53" w:rsidR="007655E5">
        <w:rPr>
          <w:rFonts w:ascii="Arial" w:hAnsi="Arial" w:cs="Arial"/>
          <w:lang w:val="es-ES"/>
        </w:rPr>
        <w:t>allegada</w:t>
      </w:r>
      <w:r w:rsidRPr="37E22E53" w:rsidR="00257837">
        <w:rPr>
          <w:rFonts w:ascii="Arial" w:hAnsi="Arial" w:cs="Arial"/>
          <w:lang w:val="es-ES"/>
        </w:rPr>
        <w:t xml:space="preserve"> con la </w:t>
      </w:r>
      <w:r w:rsidRPr="37E22E53" w:rsidR="00257837">
        <w:rPr>
          <w:rFonts w:ascii="Arial" w:hAnsi="Arial" w:cs="Arial"/>
          <w:lang w:val="es-ES"/>
        </w:rPr>
        <w:t>contestación de la demanda</w:t>
      </w:r>
      <w:r w:rsidRPr="37E22E53" w:rsidR="00223FE1">
        <w:rPr>
          <w:rFonts w:ascii="Arial" w:hAnsi="Arial" w:cs="Arial"/>
          <w:lang w:val="es-ES"/>
        </w:rPr>
        <w:t xml:space="preserve"> </w:t>
      </w:r>
      <w:r w:rsidRPr="37E22E53" w:rsidR="00790404">
        <w:rPr>
          <w:rFonts w:ascii="Arial" w:hAnsi="Arial" w:cs="Arial"/>
          <w:lang w:val="es-ES"/>
        </w:rPr>
        <w:t>y los llamamientos en garantía</w:t>
      </w:r>
      <w:r w:rsidRPr="37E22E53" w:rsidR="00B719F7">
        <w:rPr>
          <w:rFonts w:ascii="Arial" w:hAnsi="Arial" w:cs="Arial"/>
          <w:lang w:val="es-ES"/>
        </w:rPr>
        <w:t>.</w:t>
      </w:r>
      <w:r w:rsidRPr="37E22E53" w:rsidR="317488C1">
        <w:rPr>
          <w:rFonts w:ascii="Arial" w:hAnsi="Arial" w:cs="Arial"/>
          <w:lang w:val="es-ES"/>
        </w:rPr>
        <w:t xml:space="preserve"> </w:t>
      </w:r>
      <w:r w:rsidRPr="37E22E53" w:rsidR="00BC0BC3">
        <w:rPr>
          <w:rFonts w:ascii="Arial" w:hAnsi="Arial" w:cs="Arial"/>
          <w:b w:val="1"/>
          <w:bCs w:val="1"/>
          <w:color w:val="000000" w:themeColor="text1" w:themeTint="FF" w:themeShade="FF"/>
          <w:lang w:val="es-ES" w:eastAsia="es-CO"/>
        </w:rPr>
        <w:t>Interrogatorio</w:t>
      </w:r>
      <w:r w:rsidRPr="37E22E53" w:rsidR="001A6F24">
        <w:rPr>
          <w:rFonts w:ascii="Arial" w:hAnsi="Arial" w:cs="Arial"/>
          <w:b w:val="1"/>
          <w:bCs w:val="1"/>
          <w:color w:val="000000" w:themeColor="text1" w:themeTint="FF" w:themeShade="FF"/>
          <w:lang w:val="es-ES" w:eastAsia="es-CO"/>
        </w:rPr>
        <w:t>s</w:t>
      </w:r>
      <w:r w:rsidRPr="37E22E53" w:rsidR="00BC0BC3">
        <w:rPr>
          <w:rFonts w:ascii="Arial" w:hAnsi="Arial" w:cs="Arial"/>
          <w:b w:val="1"/>
          <w:bCs w:val="1"/>
          <w:color w:val="000000" w:themeColor="text1" w:themeTint="FF" w:themeShade="FF"/>
          <w:lang w:val="es-ES" w:eastAsia="es-CO"/>
        </w:rPr>
        <w:t xml:space="preserve"> de parte</w:t>
      </w:r>
      <w:r w:rsidRPr="37E22E53" w:rsidR="001A6F24">
        <w:rPr>
          <w:rFonts w:ascii="Arial" w:hAnsi="Arial" w:cs="Arial"/>
          <w:b w:val="1"/>
          <w:bCs w:val="1"/>
          <w:color w:val="000000" w:themeColor="text1" w:themeTint="FF" w:themeShade="FF"/>
          <w:lang w:val="es-ES" w:eastAsia="es-CO"/>
        </w:rPr>
        <w:t>.</w:t>
      </w:r>
      <w:r w:rsidRPr="37E22E53" w:rsidR="001B3C37">
        <w:rPr>
          <w:rFonts w:ascii="Arial" w:hAnsi="Arial" w:cs="Arial"/>
          <w:b w:val="1"/>
          <w:bCs w:val="1"/>
          <w:color w:val="000000" w:themeColor="text1" w:themeTint="FF" w:themeShade="FF"/>
          <w:lang w:val="es-ES" w:eastAsia="es-CO"/>
        </w:rPr>
        <w:t xml:space="preserve"> </w:t>
      </w:r>
      <w:r w:rsidRPr="37E22E53" w:rsidR="001B3C37">
        <w:rPr>
          <w:rFonts w:ascii="Arial" w:hAnsi="Arial" w:cs="Arial"/>
          <w:b w:val="1"/>
          <w:bCs w:val="1"/>
          <w:color w:val="000000" w:themeColor="text1" w:themeTint="FF" w:themeShade="FF"/>
          <w:u w:val="single"/>
          <w:lang w:val="es-ES" w:eastAsia="es-CO"/>
        </w:rPr>
        <w:t xml:space="preserve">Ya fueron </w:t>
      </w:r>
      <w:r w:rsidRPr="37E22E53" w:rsidR="001A6F24">
        <w:rPr>
          <w:rFonts w:ascii="Arial" w:hAnsi="Arial" w:cs="Arial"/>
          <w:b w:val="1"/>
          <w:bCs w:val="1"/>
          <w:color w:val="000000" w:themeColor="text1" w:themeTint="FF" w:themeShade="FF"/>
          <w:u w:val="single"/>
          <w:lang w:val="es-ES" w:eastAsia="es-CO"/>
        </w:rPr>
        <w:t>practicados</w:t>
      </w:r>
      <w:r w:rsidRPr="37E22E53" w:rsidR="001B3C37">
        <w:rPr>
          <w:rFonts w:ascii="Arial" w:hAnsi="Arial" w:cs="Arial"/>
          <w:b w:val="1"/>
          <w:bCs w:val="1"/>
          <w:color w:val="000000" w:themeColor="text1" w:themeTint="FF" w:themeShade="FF"/>
          <w:lang w:val="es-ES" w:eastAsia="es-CO"/>
        </w:rPr>
        <w:t>.</w:t>
      </w:r>
      <w:r w:rsidRPr="37E22E53" w:rsidR="001A6F24">
        <w:rPr>
          <w:rFonts w:ascii="Arial" w:hAnsi="Arial" w:cs="Arial"/>
          <w:b w:val="1"/>
          <w:bCs w:val="1"/>
          <w:color w:val="000000" w:themeColor="text1" w:themeTint="FF" w:themeShade="FF"/>
          <w:lang w:val="es-ES" w:eastAsia="es-CO"/>
        </w:rPr>
        <w:t xml:space="preserve"> </w:t>
      </w:r>
      <w:r w:rsidRPr="37E22E53" w:rsidR="005D1B28">
        <w:rPr>
          <w:rFonts w:ascii="Arial" w:hAnsi="Arial" w:cs="Arial"/>
          <w:b w:val="1"/>
          <w:bCs w:val="1"/>
          <w:color w:val="000000" w:themeColor="text1" w:themeTint="FF" w:themeShade="FF"/>
          <w:lang w:val="es-ES" w:eastAsia="es-CO"/>
        </w:rPr>
        <w:t xml:space="preserve">Testimonios: </w:t>
      </w:r>
      <w:r w:rsidRPr="37E22E53" w:rsidR="005D1B28">
        <w:rPr>
          <w:rFonts w:ascii="Arial" w:hAnsi="Arial" w:cs="Arial"/>
          <w:lang w:val="es-ES"/>
        </w:rPr>
        <w:t xml:space="preserve">Se </w:t>
      </w:r>
      <w:r w:rsidRPr="37E22E53" w:rsidR="0035768E">
        <w:rPr>
          <w:rFonts w:ascii="Arial" w:hAnsi="Arial" w:cs="Arial"/>
          <w:lang w:val="es-ES"/>
        </w:rPr>
        <w:t xml:space="preserve">niega el testimonio de la señora JINNETH HERNANDEZ GALINDO, toda vez que considera el Despacho que es una prueba innecesaria, como quiera que su objeto es que la referida testigo </w:t>
      </w:r>
      <w:r w:rsidRPr="37E22E53" w:rsidR="0035768E">
        <w:rPr>
          <w:rFonts w:ascii="Arial" w:hAnsi="Arial" w:cs="Arial"/>
          <w:b w:val="1"/>
          <w:bCs w:val="1"/>
          <w:lang w:val="es-ES"/>
        </w:rPr>
        <w:t xml:space="preserve">“se pronuncie y explique </w:t>
      </w:r>
      <w:r w:rsidRPr="37E22E53" w:rsidR="004E748C">
        <w:rPr>
          <w:rFonts w:ascii="Arial" w:hAnsi="Arial" w:cs="Arial"/>
          <w:b w:val="1"/>
          <w:bCs w:val="1"/>
        </w:rPr>
        <w:t>la no realización del riesgo asegurado</w:t>
      </w:r>
      <w:r w:rsidRPr="37E22E53" w:rsidR="004E748C">
        <w:rPr>
          <w:rFonts w:ascii="Arial" w:hAnsi="Arial" w:cs="Arial"/>
          <w:b w:val="1"/>
          <w:bCs w:val="1"/>
        </w:rPr>
        <w:t>,</w:t>
      </w:r>
      <w:r w:rsidRPr="37E22E53" w:rsidR="004E748C">
        <w:rPr>
          <w:rFonts w:ascii="Arial" w:hAnsi="Arial" w:cs="Arial"/>
          <w:b w:val="1"/>
          <w:bCs w:val="1"/>
          <w:lang w:val="es-ES"/>
        </w:rPr>
        <w:t xml:space="preserve"> </w:t>
      </w:r>
      <w:r w:rsidRPr="37E22E53" w:rsidR="0035768E">
        <w:rPr>
          <w:rFonts w:ascii="Arial" w:hAnsi="Arial" w:cs="Arial"/>
          <w:b w:val="1"/>
          <w:bCs w:val="1"/>
          <w:lang w:val="es-ES"/>
        </w:rPr>
        <w:t>las condiciones de la póliza de automóviles Chevy Silver No. 157114000631, el alcance de su cobertura, amparos y condiciones, deducibles, etc.”</w:t>
      </w:r>
      <w:r w:rsidRPr="37E22E53" w:rsidR="0035768E">
        <w:rPr>
          <w:rFonts w:ascii="Arial" w:hAnsi="Arial" w:cs="Arial"/>
          <w:lang w:val="es-ES"/>
        </w:rPr>
        <w:t xml:space="preserve"> Frente a lo cual los representantes legales de las aseguradoras que hacen parte de este proceso ya se pronunciaron y dieron todas las explicaciones pertinentes, y, en todo caso, todo lo relacionado con las condiciones de la póliza se puede extraer de la caratula y el pliego de condiciones generales</w:t>
      </w:r>
      <w:r w:rsidRPr="37E22E53" w:rsidR="004E748C">
        <w:rPr>
          <w:rFonts w:ascii="Arial" w:hAnsi="Arial" w:cs="Arial"/>
          <w:lang w:val="es-ES"/>
        </w:rPr>
        <w:t xml:space="preserve"> de la misma. </w:t>
      </w:r>
      <w:r w:rsidRPr="37E22E53" w:rsidR="5BF7FF77">
        <w:rPr>
          <w:rFonts w:ascii="Arial" w:hAnsi="Arial" w:cs="Arial"/>
          <w:lang w:val="es-ES"/>
        </w:rPr>
        <w:t xml:space="preserve"> </w:t>
      </w:r>
      <w:r w:rsidRPr="37E22E53" w:rsidR="00216E73">
        <w:rPr>
          <w:rFonts w:ascii="Arial" w:hAnsi="Arial" w:cs="Arial"/>
          <w:b w:val="1"/>
          <w:bCs w:val="1"/>
          <w:lang w:val="es-ES"/>
        </w:rPr>
        <w:t>OFICIOS</w:t>
      </w:r>
      <w:r w:rsidRPr="37E22E53" w:rsidR="00216E73">
        <w:rPr>
          <w:rFonts w:ascii="Arial" w:hAnsi="Arial" w:cs="Arial"/>
          <w:b w:val="1"/>
          <w:bCs w:val="1"/>
          <w:lang w:val="es-ES"/>
        </w:rPr>
        <w:t xml:space="preserve">: </w:t>
      </w:r>
      <w:r w:rsidRPr="37E22E53" w:rsidR="00216E73">
        <w:rPr>
          <w:rFonts w:ascii="Arial" w:hAnsi="Arial" w:cs="Arial"/>
        </w:rPr>
        <w:t>O</w:t>
      </w:r>
      <w:r w:rsidRPr="37E22E53" w:rsidR="00216E73">
        <w:rPr>
          <w:rFonts w:ascii="Arial" w:hAnsi="Arial" w:cs="Arial"/>
        </w:rPr>
        <w:t>fície</w:t>
      </w:r>
      <w:r w:rsidRPr="37E22E53" w:rsidR="00216E73">
        <w:rPr>
          <w:rFonts w:ascii="Arial" w:hAnsi="Arial" w:cs="Arial"/>
        </w:rPr>
        <w:t>se</w:t>
      </w:r>
      <w:r w:rsidRPr="37E22E53" w:rsidR="00216E73">
        <w:rPr>
          <w:rFonts w:ascii="Arial" w:hAnsi="Arial" w:cs="Arial"/>
        </w:rPr>
        <w:t xml:space="preserve"> a la DIAN</w:t>
      </w:r>
      <w:r w:rsidRPr="37E22E53" w:rsidR="00CA20DC">
        <w:rPr>
          <w:rFonts w:ascii="Arial" w:hAnsi="Arial" w:cs="Arial"/>
        </w:rPr>
        <w:t xml:space="preserve"> </w:t>
      </w:r>
      <w:r w:rsidRPr="37E22E53" w:rsidR="00216E73">
        <w:rPr>
          <w:rFonts w:ascii="Arial" w:hAnsi="Arial" w:cs="Arial"/>
        </w:rPr>
        <w:t>con el fin de que</w:t>
      </w:r>
      <w:r w:rsidRPr="37E22E53" w:rsidR="00CA20DC">
        <w:rPr>
          <w:rFonts w:ascii="Arial" w:hAnsi="Arial" w:cs="Arial"/>
        </w:rPr>
        <w:t xml:space="preserve">, en un término de 20 días contados a partir de que sea notificado, </w:t>
      </w:r>
      <w:r w:rsidRPr="37E22E53" w:rsidR="00216E73">
        <w:rPr>
          <w:rFonts w:ascii="Arial" w:hAnsi="Arial" w:cs="Arial"/>
        </w:rPr>
        <w:t xml:space="preserve">remita a este Despacho las declaraciones de renta de la señora </w:t>
      </w:r>
      <w:r w:rsidRPr="37E22E53" w:rsidR="00216E73">
        <w:rPr>
          <w:rFonts w:ascii="Arial" w:hAnsi="Arial" w:cs="Arial"/>
        </w:rPr>
        <w:t>ROSA MILEDIS MAMBUSCAY GIRÓN</w:t>
      </w:r>
      <w:r w:rsidRPr="37E22E53" w:rsidR="00216E73">
        <w:rPr>
          <w:rFonts w:ascii="Arial" w:hAnsi="Arial" w:cs="Arial"/>
        </w:rPr>
        <w:t xml:space="preserve">, identificada con la C.C. No. 66.986.116, </w:t>
      </w:r>
      <w:r w:rsidRPr="37E22E53" w:rsidR="00216E73">
        <w:rPr>
          <w:rFonts w:ascii="Arial" w:hAnsi="Arial" w:cs="Arial"/>
        </w:rPr>
        <w:t>para los años 2013 y 2014</w:t>
      </w:r>
      <w:r w:rsidRPr="37E22E53" w:rsidR="00216E73">
        <w:rPr>
          <w:rFonts w:ascii="Arial" w:hAnsi="Arial" w:cs="Arial"/>
        </w:rPr>
        <w:t xml:space="preserve">. </w:t>
      </w:r>
      <w:r w:rsidRPr="37E22E53" w:rsidR="12668AD6">
        <w:rPr>
          <w:rFonts w:ascii="Arial" w:hAnsi="Arial" w:cs="Arial"/>
        </w:rPr>
        <w:t xml:space="preserve"> </w:t>
      </w:r>
      <w:r w:rsidRPr="37E22E53" w:rsidR="006E07E8">
        <w:rPr>
          <w:rFonts w:ascii="Arial" w:hAnsi="Arial" w:cs="Arial"/>
          <w:b w:val="1"/>
          <w:bCs w:val="1"/>
          <w:color w:val="000000" w:themeColor="text1" w:themeTint="FF" w:themeShade="FF"/>
          <w:highlight w:val="yellow"/>
          <w:u w:val="single"/>
          <w:lang w:val="es-ES" w:eastAsia="es-CO"/>
        </w:rPr>
        <w:t>POR PARTE DE</w:t>
      </w:r>
      <w:r w:rsidRPr="37E22E53" w:rsidR="00DF2AFA">
        <w:rPr>
          <w:rFonts w:ascii="Arial" w:hAnsi="Arial" w:cs="Arial"/>
          <w:b w:val="1"/>
          <w:bCs w:val="1"/>
          <w:color w:val="000000" w:themeColor="text1" w:themeTint="FF" w:themeShade="FF"/>
          <w:highlight w:val="yellow"/>
          <w:u w:val="single"/>
          <w:lang w:val="es-ES" w:eastAsia="es-CO"/>
        </w:rPr>
        <w:t xml:space="preserve"> </w:t>
      </w:r>
      <w:r w:rsidRPr="37E22E53" w:rsidR="006E07E8">
        <w:rPr>
          <w:rFonts w:ascii="Arial" w:hAnsi="Arial" w:cs="Arial"/>
          <w:b w:val="1"/>
          <w:bCs w:val="1"/>
          <w:color w:val="000000" w:themeColor="text1" w:themeTint="FF" w:themeShade="FF"/>
          <w:highlight w:val="yellow"/>
          <w:u w:val="single"/>
          <w:lang w:val="es-ES" w:eastAsia="es-CO"/>
        </w:rPr>
        <w:t>L</w:t>
      </w:r>
      <w:r w:rsidRPr="37E22E53" w:rsidR="00DF2AFA">
        <w:rPr>
          <w:rFonts w:ascii="Arial" w:hAnsi="Arial" w:cs="Arial"/>
          <w:b w:val="1"/>
          <w:bCs w:val="1"/>
          <w:color w:val="000000" w:themeColor="text1" w:themeTint="FF" w:themeShade="FF"/>
          <w:highlight w:val="yellow"/>
          <w:u w:val="single"/>
          <w:lang w:val="es-ES" w:eastAsia="es-CO"/>
        </w:rPr>
        <w:t>A</w:t>
      </w:r>
      <w:r w:rsidRPr="37E22E53" w:rsidR="006E07E8">
        <w:rPr>
          <w:rFonts w:ascii="Arial" w:hAnsi="Arial" w:cs="Arial"/>
          <w:b w:val="1"/>
          <w:bCs w:val="1"/>
          <w:color w:val="000000" w:themeColor="text1" w:themeTint="FF" w:themeShade="FF"/>
          <w:highlight w:val="yellow"/>
          <w:u w:val="single"/>
          <w:lang w:val="es-ES" w:eastAsia="es-CO"/>
        </w:rPr>
        <w:t xml:space="preserve"> DEMANDAD</w:t>
      </w:r>
      <w:r w:rsidRPr="37E22E53" w:rsidR="00DF2AFA">
        <w:rPr>
          <w:rFonts w:ascii="Arial" w:hAnsi="Arial" w:cs="Arial"/>
          <w:b w:val="1"/>
          <w:bCs w:val="1"/>
          <w:color w:val="000000" w:themeColor="text1" w:themeTint="FF" w:themeShade="FF"/>
          <w:highlight w:val="yellow"/>
          <w:u w:val="single"/>
          <w:lang w:val="es-ES" w:eastAsia="es-CO"/>
        </w:rPr>
        <w:t>A</w:t>
      </w:r>
      <w:r w:rsidRPr="37E22E53" w:rsidR="00855C7D">
        <w:rPr>
          <w:rFonts w:ascii="Arial" w:hAnsi="Arial" w:cs="Arial"/>
          <w:b w:val="1"/>
          <w:bCs w:val="1"/>
          <w:color w:val="000000" w:themeColor="text1" w:themeTint="FF" w:themeShade="FF"/>
          <w:highlight w:val="yellow"/>
          <w:u w:val="single"/>
          <w:lang w:val="es-ES" w:eastAsia="es-CO"/>
        </w:rPr>
        <w:t xml:space="preserve"> LLAMADA EN GARANTÍA</w:t>
      </w:r>
      <w:r w:rsidRPr="37E22E53" w:rsidR="00DF2AFA">
        <w:rPr>
          <w:rFonts w:ascii="Arial" w:hAnsi="Arial" w:cs="Arial"/>
          <w:b w:val="1"/>
          <w:bCs w:val="1"/>
          <w:color w:val="000000" w:themeColor="text1" w:themeTint="FF" w:themeShade="FF"/>
          <w:highlight w:val="yellow"/>
          <w:u w:val="single"/>
          <w:lang w:val="es-ES" w:eastAsia="es-CO"/>
        </w:rPr>
        <w:t xml:space="preserve"> </w:t>
      </w:r>
      <w:r w:rsidRPr="37E22E53" w:rsidR="00855C7D">
        <w:rPr>
          <w:rFonts w:ascii="Arial" w:hAnsi="Arial" w:cs="Arial"/>
          <w:b w:val="1"/>
          <w:bCs w:val="1"/>
          <w:color w:val="000000" w:themeColor="text1" w:themeTint="FF" w:themeShade="FF"/>
          <w:highlight w:val="yellow"/>
          <w:u w:val="single"/>
          <w:lang w:eastAsia="es-CO"/>
        </w:rPr>
        <w:t>AXA COLPATRIA SEGUROS S.A.</w:t>
      </w:r>
      <w:r w:rsidRPr="37E22E53" w:rsidR="2C5DBC2A">
        <w:rPr>
          <w:rFonts w:ascii="Arial" w:hAnsi="Arial" w:cs="Arial"/>
          <w:b w:val="1"/>
          <w:bCs w:val="1"/>
          <w:color w:val="000000" w:themeColor="text1" w:themeTint="FF" w:themeShade="FF"/>
          <w:highlight w:val="yellow"/>
          <w:u w:val="single"/>
          <w:lang w:eastAsia="es-CO"/>
        </w:rPr>
        <w:t xml:space="preserve"> </w:t>
      </w:r>
      <w:r w:rsidRPr="37E22E53" w:rsidR="00855C7D">
        <w:rPr>
          <w:rFonts w:ascii="Arial" w:hAnsi="Arial" w:cs="Arial"/>
          <w:b w:val="1"/>
          <w:bCs w:val="1"/>
          <w:lang w:val="es-ES"/>
        </w:rPr>
        <w:t>Documental</w:t>
      </w:r>
      <w:r w:rsidRPr="37E22E53" w:rsidR="01EE6C01">
        <w:rPr>
          <w:rFonts w:ascii="Arial" w:hAnsi="Arial" w:cs="Arial"/>
          <w:b w:val="1"/>
          <w:bCs w:val="1"/>
          <w:lang w:val="es-ES"/>
        </w:rPr>
        <w:t xml:space="preserve"> </w:t>
      </w:r>
      <w:r w:rsidRPr="37E22E53" w:rsidR="00855C7D">
        <w:rPr>
          <w:rFonts w:ascii="Arial" w:hAnsi="Arial" w:cs="Arial"/>
          <w:lang w:val="es-ES"/>
        </w:rPr>
        <w:t xml:space="preserve">Téngase como prueba documental la </w:t>
      </w:r>
      <w:r w:rsidRPr="37E22E53" w:rsidR="00855C7D">
        <w:rPr>
          <w:rFonts w:ascii="Arial" w:hAnsi="Arial" w:cs="Arial"/>
          <w:lang w:val="es-ES"/>
        </w:rPr>
        <w:t xml:space="preserve">allegada con la </w:t>
      </w:r>
      <w:r w:rsidRPr="37E22E53" w:rsidR="00855C7D">
        <w:rPr>
          <w:rFonts w:ascii="Arial" w:hAnsi="Arial" w:cs="Arial"/>
          <w:lang w:val="es-ES"/>
        </w:rPr>
        <w:t xml:space="preserve">contestación de la demanda y </w:t>
      </w:r>
      <w:r w:rsidRPr="37E22E53" w:rsidR="00DA3303">
        <w:rPr>
          <w:rFonts w:ascii="Arial" w:hAnsi="Arial" w:cs="Arial"/>
          <w:lang w:val="es-ES"/>
        </w:rPr>
        <w:t>del</w:t>
      </w:r>
      <w:r w:rsidRPr="37E22E53" w:rsidR="00855C7D">
        <w:rPr>
          <w:rFonts w:ascii="Arial" w:hAnsi="Arial" w:cs="Arial"/>
          <w:lang w:val="es-ES"/>
        </w:rPr>
        <w:t xml:space="preserve"> llamamiento</w:t>
      </w:r>
      <w:r w:rsidRPr="37E22E53" w:rsidR="00DA3303">
        <w:rPr>
          <w:rFonts w:ascii="Arial" w:hAnsi="Arial" w:cs="Arial"/>
          <w:lang w:val="es-ES"/>
        </w:rPr>
        <w:t xml:space="preserve"> </w:t>
      </w:r>
      <w:r w:rsidRPr="37E22E53" w:rsidR="00855C7D">
        <w:rPr>
          <w:rFonts w:ascii="Arial" w:hAnsi="Arial" w:cs="Arial"/>
          <w:lang w:val="es-ES"/>
        </w:rPr>
        <w:t>en garantía</w:t>
      </w:r>
      <w:r w:rsidRPr="37E22E53" w:rsidR="00DA3303">
        <w:rPr>
          <w:rFonts w:ascii="Arial" w:hAnsi="Arial" w:cs="Arial"/>
          <w:lang w:val="es-ES"/>
        </w:rPr>
        <w:t>.</w:t>
      </w:r>
      <w:r w:rsidRPr="37E22E53" w:rsidR="61EAE013">
        <w:rPr>
          <w:rFonts w:ascii="Arial" w:hAnsi="Arial" w:cs="Arial"/>
          <w:lang w:val="es-ES"/>
        </w:rPr>
        <w:t xml:space="preserve"> </w:t>
      </w:r>
      <w:r w:rsidRPr="37E22E53" w:rsidR="00DA3303">
        <w:rPr>
          <w:rFonts w:ascii="Arial" w:hAnsi="Arial" w:cs="Arial"/>
          <w:b w:val="1"/>
          <w:bCs w:val="1"/>
          <w:lang w:val="es-ES"/>
        </w:rPr>
        <w:t xml:space="preserve">TESTIMONIAL </w:t>
      </w:r>
      <w:r w:rsidRPr="37E22E53" w:rsidR="262B78FA">
        <w:rPr>
          <w:rFonts w:ascii="Arial" w:hAnsi="Arial" w:cs="Arial"/>
          <w:b w:val="1"/>
          <w:bCs w:val="1"/>
          <w:lang w:val="es-ES"/>
        </w:rPr>
        <w:t xml:space="preserve"> </w:t>
      </w:r>
      <w:r w:rsidRPr="37E22E53" w:rsidR="00DA3303">
        <w:rPr>
          <w:rFonts w:ascii="Arial" w:hAnsi="Arial" w:cs="Arial"/>
          <w:lang w:val="es-ES"/>
        </w:rPr>
        <w:t>Se</w:t>
      </w:r>
      <w:r w:rsidRPr="37E22E53" w:rsidR="00DA3303">
        <w:rPr>
          <w:rFonts w:ascii="Arial" w:hAnsi="Arial" w:cs="Arial"/>
          <w:lang w:val="es-ES"/>
        </w:rPr>
        <w:t xml:space="preserve"> niega el testimonio del señor </w:t>
      </w:r>
      <w:r w:rsidRPr="37E22E53" w:rsidR="00DA3303">
        <w:rPr>
          <w:rFonts w:ascii="Arial" w:hAnsi="Arial" w:cs="Arial"/>
        </w:rPr>
        <w:t>Juan Sebastián Londoño Guerrer</w:t>
      </w:r>
      <w:r w:rsidRPr="37E22E53" w:rsidR="00DA3303">
        <w:rPr>
          <w:rFonts w:ascii="Arial" w:hAnsi="Arial" w:cs="Arial"/>
        </w:rPr>
        <w:t xml:space="preserve">o, por las mismas razones que se negó el testimonio de la señora </w:t>
      </w:r>
      <w:r w:rsidRPr="37E22E53" w:rsidR="00DA3303">
        <w:rPr>
          <w:rFonts w:ascii="Arial" w:hAnsi="Arial" w:cs="Arial"/>
          <w:lang w:val="es-ES"/>
        </w:rPr>
        <w:t xml:space="preserve">JINNETH HERNANDEZ GALINDO, </w:t>
      </w:r>
      <w:r w:rsidRPr="37E22E53" w:rsidR="00DA3303">
        <w:rPr>
          <w:rFonts w:ascii="Arial" w:hAnsi="Arial" w:cs="Arial"/>
          <w:lang w:val="es-ES"/>
        </w:rPr>
        <w:t xml:space="preserve">solicitado por la demandada </w:t>
      </w:r>
      <w:r w:rsidRPr="37E22E53" w:rsidR="00DA3303">
        <w:rPr>
          <w:rFonts w:ascii="Arial" w:hAnsi="Arial" w:cs="Arial"/>
        </w:rPr>
        <w:t>MAPFRE SEGUROS GENERALES DE COLOMBIA S.A</w:t>
      </w:r>
      <w:r w:rsidRPr="37E22E53" w:rsidR="00DA3303">
        <w:rPr>
          <w:rFonts w:ascii="Arial" w:hAnsi="Arial" w:cs="Arial"/>
        </w:rPr>
        <w:t>.</w:t>
      </w:r>
      <w:r w:rsidRPr="37E22E53" w:rsidR="626C24A4">
        <w:rPr>
          <w:rFonts w:ascii="Arial" w:hAnsi="Arial" w:cs="Arial"/>
        </w:rPr>
        <w:t xml:space="preserve"> </w:t>
      </w:r>
      <w:r w:rsidRPr="37E22E53" w:rsidR="00400F99">
        <w:rPr>
          <w:rFonts w:ascii="Arial" w:hAnsi="Arial" w:cs="Arial"/>
          <w:b w:val="1"/>
          <w:bCs w:val="1"/>
          <w:lang w:val="es-ES"/>
        </w:rPr>
        <w:t>INTERROGATORIO DE PARTE y DECLARACION DE PARTE</w:t>
      </w:r>
      <w:r w:rsidRPr="37E22E53" w:rsidR="3CA2DE8C">
        <w:rPr>
          <w:rFonts w:ascii="Arial" w:hAnsi="Arial" w:cs="Arial"/>
          <w:b w:val="1"/>
          <w:bCs w:val="1"/>
          <w:lang w:val="es-ES"/>
        </w:rPr>
        <w:t xml:space="preserve"> </w:t>
      </w:r>
      <w:r w:rsidRPr="37E22E53" w:rsidR="00400F99">
        <w:rPr>
          <w:rFonts w:ascii="Arial" w:hAnsi="Arial" w:cs="Arial"/>
          <w:lang w:val="es-ES"/>
        </w:rPr>
        <w:t xml:space="preserve">Ya se surtieron. </w:t>
      </w:r>
      <w:r w:rsidRPr="37E22E53" w:rsidR="7C025858">
        <w:rPr>
          <w:rFonts w:ascii="Arial" w:hAnsi="Arial" w:cs="Arial"/>
          <w:lang w:val="es-ES"/>
        </w:rPr>
        <w:t xml:space="preserve"> </w:t>
      </w:r>
      <w:r w:rsidRPr="37E22E53" w:rsidR="00400F99">
        <w:rPr>
          <w:rFonts w:ascii="Arial" w:hAnsi="Arial" w:cs="Arial"/>
          <w:b w:val="1"/>
          <w:bCs w:val="1"/>
          <w:color w:val="000000" w:themeColor="text1" w:themeTint="FF" w:themeShade="FF"/>
          <w:highlight w:val="yellow"/>
          <w:u w:val="single"/>
          <w:lang w:val="es-ES" w:eastAsia="es-CO"/>
        </w:rPr>
        <w:t>POR PARTE DE LA DEMANDADA</w:t>
      </w:r>
      <w:r w:rsidRPr="37E22E53" w:rsidR="00400F99">
        <w:rPr>
          <w:rFonts w:ascii="Arial" w:hAnsi="Arial" w:cs="Arial"/>
          <w:b w:val="1"/>
          <w:bCs w:val="1"/>
          <w:color w:val="000000" w:themeColor="text1" w:themeTint="FF" w:themeShade="FF"/>
          <w:highlight w:val="yellow"/>
          <w:u w:val="single"/>
          <w:lang w:val="es-ES" w:eastAsia="es-CO"/>
        </w:rPr>
        <w:t xml:space="preserve"> LLAMADA EN </w:t>
      </w:r>
      <w:r w:rsidRPr="37E22E53" w:rsidR="00400F99">
        <w:rPr>
          <w:rFonts w:ascii="Arial" w:hAnsi="Arial" w:cs="Arial"/>
          <w:b w:val="1"/>
          <w:bCs w:val="1"/>
          <w:color w:val="000000" w:themeColor="text1" w:themeTint="FF" w:themeShade="FF"/>
          <w:highlight w:val="yellow"/>
          <w:u w:val="single"/>
          <w:lang w:val="es-ES" w:eastAsia="es-CO"/>
        </w:rPr>
        <w:t xml:space="preserve">GARANTÍA </w:t>
      </w:r>
      <w:r w:rsidRPr="37E22E53" w:rsidR="00400F99">
        <w:rPr>
          <w:rFonts w:ascii="Arial" w:hAnsi="Arial" w:cs="Arial"/>
          <w:b w:val="1"/>
          <w:bCs w:val="1"/>
          <w:color w:val="000000" w:themeColor="text1" w:themeTint="FF" w:themeShade="FF"/>
          <w:highlight w:val="yellow"/>
          <w:u w:val="single"/>
          <w:lang w:eastAsia="es-CO"/>
        </w:rPr>
        <w:t>LIBERTY SEGUROS S.A.</w:t>
      </w:r>
      <w:r w:rsidRPr="37E22E53" w:rsidR="373F3EE9">
        <w:rPr>
          <w:rFonts w:ascii="Arial" w:hAnsi="Arial" w:cs="Arial"/>
          <w:b w:val="1"/>
          <w:bCs w:val="1"/>
          <w:color w:val="000000" w:themeColor="text1" w:themeTint="FF" w:themeShade="FF"/>
          <w:highlight w:val="yellow"/>
          <w:u w:val="single"/>
          <w:lang w:eastAsia="es-CO"/>
        </w:rPr>
        <w:t xml:space="preserve"> </w:t>
      </w:r>
      <w:r w:rsidRPr="37E22E53" w:rsidR="00400F99">
        <w:rPr>
          <w:rFonts w:ascii="Arial" w:hAnsi="Arial" w:cs="Arial"/>
          <w:b w:val="1"/>
          <w:bCs w:val="1"/>
          <w:lang w:val="es-ES"/>
        </w:rPr>
        <w:t>Documental</w:t>
      </w:r>
      <w:r w:rsidRPr="37E22E53" w:rsidR="212DCFA7">
        <w:rPr>
          <w:rFonts w:ascii="Arial" w:hAnsi="Arial" w:cs="Arial"/>
          <w:b w:val="1"/>
          <w:bCs w:val="1"/>
          <w:lang w:val="es-ES"/>
        </w:rPr>
        <w:t xml:space="preserve"> </w:t>
      </w:r>
      <w:r w:rsidRPr="37E22E53" w:rsidR="00400F99">
        <w:rPr>
          <w:rFonts w:ascii="Arial" w:hAnsi="Arial" w:cs="Arial"/>
          <w:lang w:val="es-ES"/>
        </w:rPr>
        <w:t xml:space="preserve">Téngase como prueba documental la </w:t>
      </w:r>
      <w:r w:rsidRPr="37E22E53" w:rsidR="00400F99">
        <w:rPr>
          <w:rFonts w:ascii="Arial" w:hAnsi="Arial" w:cs="Arial"/>
          <w:lang w:val="es-ES"/>
        </w:rPr>
        <w:t xml:space="preserve">allegada con la </w:t>
      </w:r>
      <w:r w:rsidRPr="37E22E53" w:rsidR="00400F99">
        <w:rPr>
          <w:rFonts w:ascii="Arial" w:hAnsi="Arial" w:cs="Arial"/>
          <w:lang w:val="es-ES"/>
        </w:rPr>
        <w:t>contestación de la demanda y del llamamiento en garantía.</w:t>
      </w:r>
      <w:r w:rsidRPr="37E22E53" w:rsidR="34793855">
        <w:rPr>
          <w:rFonts w:ascii="Arial" w:hAnsi="Arial" w:cs="Arial"/>
          <w:lang w:val="es-ES"/>
        </w:rPr>
        <w:t xml:space="preserve"> </w:t>
      </w:r>
      <w:r w:rsidRPr="37E22E53" w:rsidR="00EC2514">
        <w:rPr>
          <w:rFonts w:ascii="Arial" w:hAnsi="Arial" w:cs="Arial"/>
          <w:b w:val="1"/>
          <w:bCs w:val="1"/>
          <w:lang w:val="es-ES"/>
        </w:rPr>
        <w:t xml:space="preserve">OFICIO: </w:t>
      </w:r>
      <w:r w:rsidRPr="37E22E53" w:rsidR="00EC2514">
        <w:rPr>
          <w:rFonts w:ascii="Arial" w:hAnsi="Arial" w:cs="Arial"/>
          <w:lang w:val="es-ES"/>
        </w:rPr>
        <w:t xml:space="preserve">Ofíciese </w:t>
      </w:r>
      <w:r w:rsidRPr="37E22E53" w:rsidR="00EC2514">
        <w:rPr>
          <w:rFonts w:ascii="Arial" w:hAnsi="Arial" w:cs="Arial"/>
        </w:rPr>
        <w:t>a la Fiscalía 156 Seccional de Yumbo para que con destino a este expediente remita certificación sobre el estado actual del proceso respecto de la investigación identificada con el código único 768926000190201400483 adelantado por el delito de homicidio en accidente de tránsito, en el que falleció ROSA MILEDIS MAMBUSCAY GIRÓN</w:t>
      </w:r>
      <w:r w:rsidRPr="37E22E53" w:rsidR="00EC2514">
        <w:rPr>
          <w:rFonts w:ascii="Arial" w:hAnsi="Arial" w:cs="Arial"/>
        </w:rPr>
        <w:t>, identificada con la C.C. No. 66.986.116.</w:t>
      </w:r>
      <w:r w:rsidRPr="37E22E53" w:rsidR="2DF35E61">
        <w:rPr>
          <w:rFonts w:ascii="Arial" w:hAnsi="Arial" w:cs="Arial"/>
        </w:rPr>
        <w:t xml:space="preserve"> </w:t>
      </w:r>
      <w:r w:rsidRPr="37E22E53" w:rsidR="00B257CB">
        <w:rPr>
          <w:rFonts w:ascii="Arial" w:hAnsi="Arial" w:cs="Arial"/>
          <w:b w:val="1"/>
          <w:bCs w:val="1"/>
          <w:color w:val="000000" w:themeColor="text1" w:themeTint="FF" w:themeShade="FF"/>
          <w:lang w:val="es-ES" w:eastAsia="es-CO"/>
        </w:rPr>
        <w:t xml:space="preserve">INTERROGATORIO DE PARTE DE LOS DEMANDANTES: </w:t>
      </w:r>
      <w:r w:rsidRPr="37E22E53" w:rsidR="00B257CB">
        <w:rPr>
          <w:rFonts w:ascii="Arial" w:hAnsi="Arial" w:cs="Arial"/>
          <w:color w:val="000000" w:themeColor="text1" w:themeTint="FF" w:themeShade="FF"/>
          <w:lang w:val="es-ES" w:eastAsia="es-CO"/>
        </w:rPr>
        <w:t>Ya fue surtido</w:t>
      </w:r>
      <w:r w:rsidRPr="37E22E53" w:rsidR="2363C2DF">
        <w:rPr>
          <w:rFonts w:ascii="Arial" w:hAnsi="Arial" w:cs="Arial"/>
          <w:color w:val="000000" w:themeColor="text1" w:themeTint="FF" w:themeShade="FF"/>
          <w:lang w:val="es-ES" w:eastAsia="es-CO"/>
        </w:rPr>
        <w:t xml:space="preserve"> </w:t>
      </w:r>
      <w:r w:rsidRPr="37E22E53" w:rsidR="00B257CB">
        <w:rPr>
          <w:rFonts w:ascii="Arial" w:hAnsi="Arial" w:cs="Arial"/>
          <w:b w:val="1"/>
          <w:bCs w:val="1"/>
          <w:color w:val="000000" w:themeColor="text1" w:themeTint="FF" w:themeShade="FF"/>
          <w:lang w:val="es-ES" w:eastAsia="es-CO"/>
        </w:rPr>
        <w:t xml:space="preserve">INTERROGATORIO DE PARTE DEL DEMANDADO </w:t>
      </w:r>
      <w:r w:rsidRPr="37E22E53" w:rsidR="00B257CB">
        <w:rPr>
          <w:rFonts w:ascii="Arial" w:hAnsi="Arial" w:cs="Arial"/>
          <w:b w:val="1"/>
          <w:bCs w:val="1"/>
          <w:color w:val="000000" w:themeColor="text1" w:themeTint="FF" w:themeShade="FF"/>
          <w:lang w:eastAsia="es-CO"/>
        </w:rPr>
        <w:t>JEFFERSON ROJAS FRANCO</w:t>
      </w:r>
      <w:r w:rsidRPr="37E22E53" w:rsidR="00B257CB">
        <w:rPr>
          <w:rFonts w:ascii="Arial" w:hAnsi="Arial" w:cs="Arial"/>
          <w:b w:val="1"/>
          <w:bCs w:val="1"/>
          <w:color w:val="000000" w:themeColor="text1" w:themeTint="FF" w:themeShade="FF"/>
          <w:lang w:eastAsia="es-CO"/>
        </w:rPr>
        <w:t xml:space="preserve">: </w:t>
      </w:r>
      <w:r w:rsidRPr="37E22E53" w:rsidR="00B257CB">
        <w:rPr>
          <w:rFonts w:ascii="Arial" w:hAnsi="Arial" w:cs="Arial"/>
          <w:color w:val="000000" w:themeColor="text1" w:themeTint="FF" w:themeShade="FF"/>
          <w:lang w:eastAsia="es-CO"/>
        </w:rPr>
        <w:t>Ya se surtió (o tal vez no asista a la audiencia)</w:t>
      </w:r>
      <w:r w:rsidRPr="37E22E53" w:rsidR="6E054658">
        <w:rPr>
          <w:rFonts w:ascii="Arial" w:hAnsi="Arial" w:cs="Arial"/>
          <w:color w:val="000000" w:themeColor="text1" w:themeTint="FF" w:themeShade="FF"/>
          <w:lang w:eastAsia="es-CO"/>
        </w:rPr>
        <w:t xml:space="preserve"> </w:t>
      </w:r>
      <w:r w:rsidRPr="37E22E53" w:rsidR="00C76690">
        <w:rPr>
          <w:rFonts w:ascii="Arial" w:hAnsi="Arial" w:cs="Arial"/>
          <w:b w:val="1"/>
          <w:bCs w:val="1"/>
          <w:color w:val="000000" w:themeColor="text1" w:themeTint="FF" w:themeShade="FF"/>
          <w:highlight w:val="yellow"/>
          <w:u w:val="single"/>
          <w:lang w:val="es-ES" w:eastAsia="es-CO"/>
        </w:rPr>
        <w:t xml:space="preserve">PRUEBAS </w:t>
      </w:r>
      <w:r w:rsidRPr="37E22E53" w:rsidR="001202F6">
        <w:rPr>
          <w:rFonts w:ascii="Arial" w:hAnsi="Arial" w:cs="Arial"/>
          <w:b w:val="1"/>
          <w:bCs w:val="1"/>
          <w:color w:val="000000" w:themeColor="text1" w:themeTint="FF" w:themeShade="FF"/>
          <w:highlight w:val="yellow"/>
          <w:u w:val="single"/>
          <w:lang w:val="es-ES" w:eastAsia="es-CO"/>
        </w:rPr>
        <w:t xml:space="preserve">DE LA DEMANDADA LLAMADA EN GARANTÍA </w:t>
      </w:r>
      <w:r w:rsidRPr="37E22E53" w:rsidR="001202F6">
        <w:rPr>
          <w:rFonts w:ascii="Arial" w:hAnsi="Arial" w:cs="Arial"/>
          <w:b w:val="1"/>
          <w:bCs w:val="1"/>
          <w:color w:val="000000" w:themeColor="text1" w:themeTint="FF" w:themeShade="FF"/>
          <w:highlight w:val="yellow"/>
          <w:u w:val="single"/>
          <w:lang w:eastAsia="es-CO"/>
        </w:rPr>
        <w:t>SEGUROS GENERALES SURAMERICANA S.A.</w:t>
      </w:r>
      <w:r w:rsidRPr="37E22E53" w:rsidR="46E2FF3C">
        <w:rPr>
          <w:rFonts w:ascii="Arial" w:hAnsi="Arial" w:cs="Arial"/>
          <w:b w:val="1"/>
          <w:bCs w:val="1"/>
          <w:color w:val="000000" w:themeColor="text1" w:themeTint="FF" w:themeShade="FF"/>
          <w:highlight w:val="yellow"/>
          <w:u w:val="single"/>
          <w:lang w:eastAsia="es-CO"/>
        </w:rPr>
        <w:t xml:space="preserve"> </w:t>
      </w:r>
      <w:r w:rsidRPr="37E22E53" w:rsidR="001202F6">
        <w:rPr>
          <w:rFonts w:ascii="Arial" w:hAnsi="Arial" w:cs="Arial"/>
          <w:b w:val="1"/>
          <w:bCs w:val="1"/>
          <w:lang w:val="es-ES"/>
        </w:rPr>
        <w:t>Documental</w:t>
      </w:r>
      <w:r w:rsidRPr="37E22E53" w:rsidR="43BC0B30">
        <w:rPr>
          <w:rFonts w:ascii="Arial" w:hAnsi="Arial" w:cs="Arial"/>
          <w:b w:val="1"/>
          <w:bCs w:val="1"/>
          <w:lang w:val="es-ES"/>
        </w:rPr>
        <w:t xml:space="preserve"> </w:t>
      </w:r>
      <w:r w:rsidRPr="37E22E53" w:rsidR="001202F6">
        <w:rPr>
          <w:rFonts w:ascii="Arial" w:hAnsi="Arial" w:cs="Arial"/>
          <w:lang w:val="es-ES"/>
        </w:rPr>
        <w:t xml:space="preserve">Téngase como prueba documental la </w:t>
      </w:r>
      <w:r w:rsidRPr="37E22E53" w:rsidR="001202F6">
        <w:rPr>
          <w:rFonts w:ascii="Arial" w:hAnsi="Arial" w:cs="Arial"/>
          <w:lang w:val="es-ES"/>
        </w:rPr>
        <w:t xml:space="preserve">allegada con la </w:t>
      </w:r>
      <w:r w:rsidRPr="37E22E53" w:rsidR="001202F6">
        <w:rPr>
          <w:rFonts w:ascii="Arial" w:hAnsi="Arial" w:cs="Arial"/>
          <w:lang w:val="es-ES"/>
        </w:rPr>
        <w:t>contestación de la demanda y del llamamiento en garantía.</w:t>
      </w:r>
      <w:r w:rsidRPr="37E22E53" w:rsidR="691FBEAA">
        <w:rPr>
          <w:rFonts w:ascii="Arial" w:hAnsi="Arial" w:cs="Arial"/>
          <w:lang w:val="es-ES"/>
        </w:rPr>
        <w:t xml:space="preserve"> </w:t>
      </w:r>
      <w:r w:rsidRPr="37E22E53" w:rsidR="001202F6">
        <w:rPr>
          <w:rFonts w:ascii="Arial" w:hAnsi="Arial" w:cs="Arial"/>
          <w:b w:val="1"/>
          <w:bCs w:val="1"/>
          <w:color w:val="000000" w:themeColor="text1" w:themeTint="FF" w:themeShade="FF"/>
          <w:lang w:val="es-ES" w:eastAsia="es-CO"/>
        </w:rPr>
        <w:t xml:space="preserve">CONFESIÓN: </w:t>
      </w:r>
      <w:r w:rsidRPr="37E22E53" w:rsidR="00B719F7">
        <w:rPr>
          <w:rFonts w:ascii="Arial" w:hAnsi="Arial" w:cs="Arial"/>
          <w:color w:val="000000" w:themeColor="text1" w:themeTint="FF" w:themeShade="FF"/>
          <w:lang w:val="es-ES" w:eastAsia="es-CO"/>
        </w:rPr>
        <w:t>se valorará en el momento de emitir la sentencia.</w:t>
      </w:r>
      <w:r w:rsidRPr="37E22E53" w:rsidR="002403FB">
        <w:rPr>
          <w:rFonts w:ascii="Arial" w:hAnsi="Arial" w:cs="Arial"/>
          <w:color w:val="000000" w:themeColor="text1" w:themeTint="FF" w:themeShade="FF"/>
          <w:lang w:val="es-ES" w:eastAsia="es-CO"/>
        </w:rPr>
        <w:t xml:space="preserve"> </w:t>
      </w:r>
      <w:r w:rsidRPr="37E22E53" w:rsidR="005D713D">
        <w:rPr>
          <w:rFonts w:ascii="Arial" w:hAnsi="Arial" w:cs="Arial"/>
          <w:b w:val="1"/>
          <w:bCs w:val="1"/>
          <w:color w:val="000000" w:themeColor="text1" w:themeTint="FF" w:themeShade="FF"/>
          <w:lang w:val="es-ES" w:eastAsia="es-CO"/>
        </w:rPr>
        <w:t>Dictamen pericial:</w:t>
      </w:r>
      <w:r w:rsidRPr="37E22E53" w:rsidR="005D713D">
        <w:rPr>
          <w:rFonts w:ascii="Arial" w:hAnsi="Arial" w:cs="Arial"/>
          <w:color w:val="000000" w:themeColor="text1" w:themeTint="FF" w:themeShade="FF"/>
          <w:lang w:val="es-ES" w:eastAsia="es-CO"/>
        </w:rPr>
        <w:t xml:space="preserve"> conforme al 227 </w:t>
      </w:r>
      <w:r w:rsidRPr="37E22E53" w:rsidR="005D713D">
        <w:rPr>
          <w:rFonts w:ascii="Arial" w:hAnsi="Arial" w:cs="Arial"/>
          <w:color w:val="000000" w:themeColor="text1" w:themeTint="FF" w:themeShade="FF"/>
          <w:lang w:val="es-ES" w:eastAsia="es-CO"/>
        </w:rPr>
        <w:t>cgp</w:t>
      </w:r>
      <w:r w:rsidRPr="37E22E53" w:rsidR="267F984B">
        <w:rPr>
          <w:rFonts w:ascii="Arial" w:hAnsi="Arial" w:cs="Arial"/>
          <w:color w:val="000000" w:themeColor="text1" w:themeTint="FF" w:themeShade="FF"/>
          <w:lang w:val="es-ES" w:eastAsia="es-CO"/>
        </w:rPr>
        <w:t xml:space="preserve">, se otorga el término de 20 días siguientes a la presente audiencia, para que la aseguradora presente el dictamen solicitado en su contestación. </w:t>
      </w:r>
      <w:r w:rsidRPr="37E22E53" w:rsidR="00C76690">
        <w:rPr>
          <w:rFonts w:ascii="Arial" w:hAnsi="Arial" w:cs="Arial"/>
          <w:b w:val="1"/>
          <w:bCs w:val="1"/>
          <w:color w:val="000000" w:themeColor="text1" w:themeTint="FF" w:themeShade="FF"/>
          <w:highlight w:val="yellow"/>
          <w:u w:val="single"/>
          <w:lang w:val="es-ES" w:eastAsia="es-CO"/>
        </w:rPr>
        <w:t xml:space="preserve">PRUEBAS </w:t>
      </w:r>
      <w:r w:rsidRPr="37E22E53" w:rsidR="00C76690">
        <w:rPr>
          <w:rFonts w:ascii="Arial" w:hAnsi="Arial" w:cs="Arial"/>
          <w:b w:val="1"/>
          <w:bCs w:val="1"/>
          <w:color w:val="000000" w:themeColor="text1" w:themeTint="FF" w:themeShade="FF"/>
          <w:highlight w:val="yellow"/>
          <w:u w:val="single"/>
          <w:lang w:val="es-ES" w:eastAsia="es-CO"/>
        </w:rPr>
        <w:t>DEL DEMANDA</w:t>
      </w:r>
      <w:r w:rsidRPr="37E22E53" w:rsidR="00C76690">
        <w:rPr>
          <w:rFonts w:ascii="Arial" w:hAnsi="Arial" w:cs="Arial"/>
          <w:b w:val="1"/>
          <w:bCs w:val="1"/>
          <w:color w:val="000000" w:themeColor="text1" w:themeTint="FF" w:themeShade="FF"/>
          <w:highlight w:val="yellow"/>
          <w:u w:val="single"/>
          <w:lang w:val="es-ES" w:eastAsia="es-CO"/>
        </w:rPr>
        <w:t xml:space="preserve">DO </w:t>
      </w:r>
      <w:r w:rsidRPr="37E22E53" w:rsidR="00C76690">
        <w:rPr>
          <w:rFonts w:ascii="Arial" w:hAnsi="Arial" w:cs="Arial"/>
          <w:b w:val="1"/>
          <w:bCs w:val="1"/>
          <w:color w:val="000000" w:themeColor="text1" w:themeTint="FF" w:themeShade="FF"/>
          <w:highlight w:val="yellow"/>
          <w:u w:val="single"/>
          <w:lang w:eastAsia="es-CO"/>
        </w:rPr>
        <w:t>JEFFERSON ROJAS FRANCO</w:t>
      </w:r>
      <w:r w:rsidRPr="37E22E53" w:rsidR="3DA5F31F">
        <w:rPr>
          <w:rFonts w:ascii="Arial" w:hAnsi="Arial" w:cs="Arial"/>
          <w:b w:val="1"/>
          <w:bCs w:val="1"/>
          <w:color w:val="000000" w:themeColor="text1" w:themeTint="FF" w:themeShade="FF"/>
          <w:highlight w:val="yellow"/>
          <w:u w:val="single"/>
          <w:lang w:eastAsia="es-CO"/>
        </w:rPr>
        <w:t xml:space="preserve"> </w:t>
      </w:r>
      <w:r w:rsidRPr="37E22E53" w:rsidR="00C76690">
        <w:rPr>
          <w:rFonts w:ascii="Arial" w:hAnsi="Arial" w:cs="Arial"/>
          <w:color w:val="000000" w:themeColor="text1" w:themeTint="FF" w:themeShade="FF"/>
          <w:lang w:eastAsia="es-CO"/>
        </w:rPr>
        <w:t xml:space="preserve">El curador </w:t>
      </w:r>
      <w:r w:rsidRPr="37E22E53" w:rsidR="00C76690">
        <w:rPr>
          <w:rFonts w:ascii="Arial" w:hAnsi="Arial" w:cs="Arial"/>
          <w:i w:val="1"/>
          <w:iCs w:val="1"/>
          <w:color w:val="000000" w:themeColor="text1" w:themeTint="FF" w:themeShade="FF"/>
          <w:lang w:eastAsia="es-CO"/>
        </w:rPr>
        <w:t xml:space="preserve">ad </w:t>
      </w:r>
      <w:r w:rsidRPr="37E22E53" w:rsidR="00C76690">
        <w:rPr>
          <w:rFonts w:ascii="Arial" w:hAnsi="Arial" w:cs="Arial"/>
          <w:i w:val="1"/>
          <w:iCs w:val="1"/>
          <w:color w:val="000000" w:themeColor="text1" w:themeTint="FF" w:themeShade="FF"/>
          <w:lang w:eastAsia="es-CO"/>
        </w:rPr>
        <w:t>litem</w:t>
      </w:r>
      <w:r w:rsidRPr="37E22E53" w:rsidR="00C76690">
        <w:rPr>
          <w:rFonts w:ascii="Arial" w:hAnsi="Arial" w:cs="Arial"/>
          <w:i w:val="1"/>
          <w:iCs w:val="1"/>
          <w:color w:val="000000" w:themeColor="text1" w:themeTint="FF" w:themeShade="FF"/>
          <w:lang w:eastAsia="es-CO"/>
        </w:rPr>
        <w:t xml:space="preserve"> </w:t>
      </w:r>
      <w:r w:rsidRPr="37E22E53" w:rsidR="00C76690">
        <w:rPr>
          <w:rFonts w:ascii="Arial" w:hAnsi="Arial" w:cs="Arial"/>
          <w:color w:val="000000" w:themeColor="text1" w:themeTint="FF" w:themeShade="FF"/>
          <w:lang w:eastAsia="es-CO"/>
        </w:rPr>
        <w:t>no pidió pruebas</w:t>
      </w:r>
      <w:r w:rsidRPr="37E22E53" w:rsidR="59EE49DE">
        <w:rPr>
          <w:rFonts w:ascii="Arial" w:hAnsi="Arial" w:cs="Arial"/>
          <w:color w:val="000000" w:themeColor="text1" w:themeTint="FF" w:themeShade="FF"/>
          <w:lang w:eastAsia="es-CO"/>
        </w:rPr>
        <w:t xml:space="preserve"> </w:t>
      </w:r>
      <w:r w:rsidRPr="37E22E53" w:rsidR="00C76690">
        <w:rPr>
          <w:rFonts w:ascii="Arial" w:hAnsi="Arial" w:cs="Arial"/>
          <w:b w:val="1"/>
          <w:bCs w:val="1"/>
          <w:color w:val="000000" w:themeColor="text1" w:themeTint="FF" w:themeShade="FF"/>
          <w:highlight w:val="yellow"/>
          <w:u w:val="single"/>
          <w:lang w:val="es-ES" w:eastAsia="es-CO"/>
        </w:rPr>
        <w:t xml:space="preserve">PRUEBAS </w:t>
      </w:r>
      <w:r w:rsidRPr="37E22E53" w:rsidR="00C76690">
        <w:rPr>
          <w:rFonts w:ascii="Arial" w:hAnsi="Arial" w:cs="Arial"/>
          <w:b w:val="1"/>
          <w:bCs w:val="1"/>
          <w:color w:val="000000" w:themeColor="text1" w:themeTint="FF" w:themeShade="FF"/>
          <w:highlight w:val="yellow"/>
          <w:u w:val="single"/>
          <w:lang w:val="es-ES" w:eastAsia="es-CO"/>
        </w:rPr>
        <w:t>DE</w:t>
      </w:r>
      <w:r w:rsidRPr="37E22E53" w:rsidR="00C76690">
        <w:rPr>
          <w:rFonts w:ascii="Arial" w:hAnsi="Arial" w:cs="Arial"/>
          <w:b w:val="1"/>
          <w:bCs w:val="1"/>
          <w:color w:val="000000" w:themeColor="text1" w:themeTint="FF" w:themeShade="FF"/>
          <w:highlight w:val="yellow"/>
          <w:u w:val="single"/>
          <w:lang w:val="es-ES" w:eastAsia="es-CO"/>
        </w:rPr>
        <w:t xml:space="preserve"> </w:t>
      </w:r>
      <w:r w:rsidRPr="37E22E53" w:rsidR="00C76690">
        <w:rPr>
          <w:rFonts w:ascii="Arial" w:hAnsi="Arial" w:cs="Arial"/>
          <w:b w:val="1"/>
          <w:bCs w:val="1"/>
          <w:color w:val="000000" w:themeColor="text1" w:themeTint="FF" w:themeShade="FF"/>
          <w:highlight w:val="yellow"/>
          <w:u w:val="single"/>
          <w:lang w:val="es-ES" w:eastAsia="es-CO"/>
        </w:rPr>
        <w:t>L</w:t>
      </w:r>
      <w:r w:rsidRPr="37E22E53" w:rsidR="00C76690">
        <w:rPr>
          <w:rFonts w:ascii="Arial" w:hAnsi="Arial" w:cs="Arial"/>
          <w:b w:val="1"/>
          <w:bCs w:val="1"/>
          <w:color w:val="000000" w:themeColor="text1" w:themeTint="FF" w:themeShade="FF"/>
          <w:highlight w:val="yellow"/>
          <w:u w:val="single"/>
          <w:lang w:val="es-ES" w:eastAsia="es-CO"/>
        </w:rPr>
        <w:t>A</w:t>
      </w:r>
      <w:r w:rsidRPr="37E22E53" w:rsidR="00C76690">
        <w:rPr>
          <w:rFonts w:ascii="Arial" w:hAnsi="Arial" w:cs="Arial"/>
          <w:b w:val="1"/>
          <w:bCs w:val="1"/>
          <w:color w:val="000000" w:themeColor="text1" w:themeTint="FF" w:themeShade="FF"/>
          <w:highlight w:val="yellow"/>
          <w:u w:val="single"/>
          <w:lang w:val="es-ES" w:eastAsia="es-CO"/>
        </w:rPr>
        <w:t xml:space="preserve"> DEMANDA</w:t>
      </w:r>
      <w:r w:rsidRPr="37E22E53" w:rsidR="00C76690">
        <w:rPr>
          <w:rFonts w:ascii="Arial" w:hAnsi="Arial" w:cs="Arial"/>
          <w:b w:val="1"/>
          <w:bCs w:val="1"/>
          <w:color w:val="000000" w:themeColor="text1" w:themeTint="FF" w:themeShade="FF"/>
          <w:highlight w:val="yellow"/>
          <w:u w:val="single"/>
          <w:lang w:val="es-ES" w:eastAsia="es-CO"/>
        </w:rPr>
        <w:t xml:space="preserve">DA </w:t>
      </w:r>
      <w:r w:rsidRPr="37E22E53" w:rsidR="00C76690">
        <w:rPr>
          <w:rFonts w:ascii="Arial" w:hAnsi="Arial" w:cs="Arial"/>
          <w:b w:val="1"/>
          <w:bCs w:val="1"/>
          <w:color w:val="000000" w:themeColor="text1" w:themeTint="FF" w:themeShade="FF"/>
          <w:highlight w:val="yellow"/>
          <w:u w:val="single"/>
          <w:lang w:eastAsia="es-CO"/>
        </w:rPr>
        <w:t>JACKELINE FRANCO SALGUERO</w:t>
      </w:r>
      <w:r w:rsidRPr="37E22E53" w:rsidR="5DD19B7D">
        <w:rPr>
          <w:rFonts w:ascii="Arial" w:hAnsi="Arial" w:cs="Arial"/>
          <w:b w:val="1"/>
          <w:bCs w:val="1"/>
          <w:color w:val="000000" w:themeColor="text1" w:themeTint="FF" w:themeShade="FF"/>
          <w:highlight w:val="yellow"/>
          <w:u w:val="single"/>
          <w:lang w:eastAsia="es-CO"/>
        </w:rPr>
        <w:t xml:space="preserve"> </w:t>
      </w:r>
      <w:r w:rsidRPr="37E22E53" w:rsidR="00C76690">
        <w:rPr>
          <w:rFonts w:ascii="Arial" w:hAnsi="Arial" w:cs="Arial"/>
          <w:color w:val="000000" w:themeColor="text1" w:themeTint="FF" w:themeShade="FF"/>
          <w:lang w:val="es-ES" w:eastAsia="es-CO"/>
        </w:rPr>
        <w:t>No contestó la demanda.</w:t>
      </w:r>
      <w:r w:rsidRPr="37E22E53" w:rsidR="22E34B7D">
        <w:rPr>
          <w:rFonts w:ascii="Arial" w:hAnsi="Arial" w:cs="Arial"/>
          <w:color w:val="000000" w:themeColor="text1" w:themeTint="FF" w:themeShade="FF"/>
          <w:lang w:val="es-ES" w:eastAsia="es-CO"/>
        </w:rPr>
        <w:t xml:space="preserve"> </w:t>
      </w:r>
      <w:r w:rsidRPr="37E22E53" w:rsidR="007C75E9">
        <w:rPr>
          <w:rFonts w:ascii="Arial" w:hAnsi="Arial" w:cs="Arial"/>
          <w:b w:val="1"/>
          <w:bCs w:val="1"/>
          <w:color w:val="000000" w:themeColor="text1" w:themeTint="FF" w:themeShade="FF"/>
          <w:highlight w:val="yellow"/>
          <w:u w:val="single"/>
          <w:lang w:val="es-ES" w:eastAsia="es-CO"/>
        </w:rPr>
        <w:t xml:space="preserve">PRUEBAS </w:t>
      </w:r>
      <w:r w:rsidRPr="37E22E53" w:rsidR="002E07C9">
        <w:rPr>
          <w:rFonts w:ascii="Arial" w:hAnsi="Arial" w:cs="Arial"/>
          <w:b w:val="1"/>
          <w:bCs w:val="1"/>
          <w:color w:val="000000" w:themeColor="text1" w:themeTint="FF" w:themeShade="FF"/>
          <w:highlight w:val="yellow"/>
          <w:u w:val="single"/>
          <w:lang w:val="es-ES" w:eastAsia="es-CO"/>
        </w:rPr>
        <w:t xml:space="preserve">CONJUNTAS DE </w:t>
      </w:r>
      <w:r w:rsidRPr="37E22E53" w:rsidR="002E07C9">
        <w:rPr>
          <w:rFonts w:ascii="Arial" w:hAnsi="Arial" w:cs="Arial"/>
          <w:b w:val="1"/>
          <w:bCs w:val="1"/>
          <w:highlight w:val="yellow"/>
          <w:u w:val="single"/>
        </w:rPr>
        <w:t>MAPFRE SEGUROS GENERALES DE COLOMBIA S.A.;</w:t>
      </w:r>
      <w:r w:rsidRPr="37E22E53" w:rsidR="00C76690">
        <w:rPr>
          <w:rFonts w:ascii="Arial" w:hAnsi="Arial" w:cs="Arial"/>
          <w:b w:val="1"/>
          <w:bCs w:val="1"/>
          <w:highlight w:val="yellow"/>
          <w:u w:val="single"/>
        </w:rPr>
        <w:t xml:space="preserve"> Y</w:t>
      </w:r>
      <w:r w:rsidRPr="37E22E53" w:rsidR="002E07C9">
        <w:rPr>
          <w:rFonts w:ascii="Arial" w:hAnsi="Arial" w:cs="Arial"/>
          <w:b w:val="1"/>
          <w:bCs w:val="1"/>
          <w:highlight w:val="yellow"/>
          <w:u w:val="single"/>
        </w:rPr>
        <w:t xml:space="preserve"> AXA COLPATRIA SEGUROS S.A.</w:t>
      </w:r>
      <w:r w:rsidRPr="37E22E53" w:rsidR="644E242B">
        <w:rPr>
          <w:rFonts w:ascii="Arial" w:hAnsi="Arial" w:cs="Arial"/>
          <w:b w:val="1"/>
          <w:bCs w:val="1"/>
          <w:highlight w:val="yellow"/>
          <w:u w:val="single"/>
        </w:rPr>
        <w:t xml:space="preserve"> </w:t>
      </w:r>
      <w:r w:rsidRPr="37E22E53" w:rsidR="00C76690">
        <w:rPr>
          <w:rFonts w:ascii="Arial" w:hAnsi="Arial" w:cs="Arial"/>
          <w:b w:val="1"/>
          <w:bCs w:val="1"/>
          <w:color w:val="000000" w:themeColor="text1" w:themeTint="FF" w:themeShade="FF"/>
          <w:lang w:val="es-ES" w:eastAsia="es-CO"/>
        </w:rPr>
        <w:t xml:space="preserve">EXHIBICIÓN DE DOCUMENTOS: </w:t>
      </w:r>
      <w:r w:rsidRPr="37E22E53" w:rsidR="00C76690">
        <w:rPr>
          <w:rFonts w:ascii="Arial" w:hAnsi="Arial" w:cs="Arial"/>
          <w:color w:val="000000" w:themeColor="text1" w:themeTint="FF" w:themeShade="FF"/>
          <w:lang w:val="es-ES" w:eastAsia="es-CO"/>
        </w:rPr>
        <w:t>Ordénese a la parte demandante que, en el término de 20 días, contados a partir del día de hoy, alleguen a este proceso</w:t>
      </w:r>
      <w:r w:rsidRPr="37E22E53" w:rsidR="00EF2C92">
        <w:rPr>
          <w:rFonts w:ascii="Arial" w:hAnsi="Arial" w:cs="Arial"/>
          <w:color w:val="000000" w:themeColor="text1" w:themeTint="FF" w:themeShade="FF"/>
          <w:lang w:val="es-ES" w:eastAsia="es-CO"/>
        </w:rPr>
        <w:t xml:space="preserve"> declaración de renta y</w:t>
      </w:r>
      <w:r w:rsidRPr="37E22E53" w:rsidR="00C76690">
        <w:rPr>
          <w:rFonts w:ascii="Arial" w:hAnsi="Arial" w:cs="Arial"/>
          <w:color w:val="000000" w:themeColor="text1" w:themeTint="FF" w:themeShade="FF"/>
          <w:lang w:val="es-ES" w:eastAsia="es-CO"/>
        </w:rPr>
        <w:t xml:space="preserve"> </w:t>
      </w:r>
      <w:r w:rsidRPr="37E22E53" w:rsidR="00C76690">
        <w:rPr>
          <w:rFonts w:ascii="Arial" w:hAnsi="Arial" w:cs="Arial"/>
          <w:color w:val="000000" w:themeColor="text1" w:themeTint="FF" w:themeShade="FF"/>
          <w:lang w:eastAsia="es-CO"/>
        </w:rPr>
        <w:t xml:space="preserve">los libros contables que tuviere la señora ROSA MILEDIS MAMBUSCAY GIRÓN para los años 2013 y 2014, teniendo en cuenta la actividad económica que se asegura en la demanda que ejercía. </w:t>
      </w:r>
      <w:r w:rsidRPr="37E22E53" w:rsidR="3D2FD10E">
        <w:rPr>
          <w:rFonts w:ascii="Arial" w:hAnsi="Arial" w:cs="Arial"/>
          <w:color w:val="000000" w:themeColor="text1" w:themeTint="FF" w:themeShade="FF"/>
          <w:lang w:eastAsia="es-CO"/>
        </w:rPr>
        <w:t xml:space="preserve"> </w:t>
      </w:r>
      <w:r w:rsidRPr="37E22E53" w:rsidR="00C76690">
        <w:rPr>
          <w:rFonts w:ascii="Arial" w:hAnsi="Arial" w:cs="Arial"/>
          <w:b w:val="1"/>
          <w:bCs w:val="1"/>
          <w:color w:val="000000" w:themeColor="text1" w:themeTint="FF" w:themeShade="FF"/>
          <w:highlight w:val="yellow"/>
          <w:u w:val="single"/>
          <w:lang w:val="es-ES" w:eastAsia="es-CO"/>
        </w:rPr>
        <w:t xml:space="preserve">PRUEBAS CONJUNTAS DE </w:t>
      </w:r>
      <w:r w:rsidRPr="37E22E53" w:rsidR="00C76690">
        <w:rPr>
          <w:rFonts w:ascii="Arial" w:hAnsi="Arial" w:cs="Arial"/>
          <w:b w:val="1"/>
          <w:bCs w:val="1"/>
          <w:highlight w:val="yellow"/>
          <w:u w:val="single"/>
        </w:rPr>
        <w:t xml:space="preserve">MAPFRE SEGUROS GENERALES DE COLOMBIA S.A.; AXA COLPATRIA SEGUROS S.A.; LIBERTY SEGUROS S.A.; Y </w:t>
      </w:r>
      <w:r w:rsidRPr="37E22E53" w:rsidR="00C76690">
        <w:rPr>
          <w:rFonts w:ascii="Arial" w:hAnsi="Arial" w:cs="Arial"/>
          <w:b w:val="1"/>
          <w:bCs w:val="1"/>
          <w:color w:val="000000" w:themeColor="text1" w:themeTint="FF" w:themeShade="FF"/>
          <w:highlight w:val="yellow"/>
          <w:u w:val="single"/>
          <w:lang w:eastAsia="es-CO"/>
        </w:rPr>
        <w:t>SEGUROS GENERALES SURAMERICANA S.A.</w:t>
      </w:r>
      <w:r w:rsidRPr="37E22E53" w:rsidR="3A37B966">
        <w:rPr>
          <w:rFonts w:ascii="Arial" w:hAnsi="Arial" w:cs="Arial"/>
          <w:b w:val="1"/>
          <w:bCs w:val="1"/>
          <w:color w:val="000000" w:themeColor="text1" w:themeTint="FF" w:themeShade="FF"/>
          <w:highlight w:val="yellow"/>
          <w:u w:val="single"/>
          <w:lang w:eastAsia="es-CO"/>
        </w:rPr>
        <w:t xml:space="preserve"> </w:t>
      </w:r>
      <w:r w:rsidRPr="37E22E53" w:rsidR="00C76690">
        <w:rPr>
          <w:rFonts w:ascii="Arial" w:hAnsi="Arial" w:cs="Arial"/>
          <w:b w:val="1"/>
          <w:bCs w:val="1"/>
          <w:color w:val="000000" w:themeColor="text1" w:themeTint="FF" w:themeShade="FF"/>
          <w:lang w:val="es-ES" w:eastAsia="es-CO"/>
        </w:rPr>
        <w:t xml:space="preserve">RATIFICACIÓN DE DOCUMENTOS: </w:t>
      </w:r>
      <w:r w:rsidRPr="37E22E53" w:rsidR="00C76690">
        <w:rPr>
          <w:rFonts w:ascii="Arial" w:hAnsi="Arial" w:cs="Arial"/>
          <w:color w:val="000000" w:themeColor="text1" w:themeTint="FF" w:themeShade="FF"/>
          <w:lang w:val="es-ES" w:eastAsia="es-CO"/>
        </w:rPr>
        <w:t xml:space="preserve">Cítese a la señora </w:t>
      </w:r>
      <w:r w:rsidRPr="37E22E53" w:rsidR="00C76690">
        <w:rPr>
          <w:rFonts w:ascii="Arial" w:hAnsi="Arial" w:cs="Arial"/>
          <w:color w:val="000000" w:themeColor="text1" w:themeTint="FF" w:themeShade="FF"/>
          <w:lang w:eastAsia="es-CO"/>
        </w:rPr>
        <w:t xml:space="preserve">Luz Adriana Gómez Díaz, para que ratifique el documento obrante a folio 80 del archivo No. 02 del expediente electrónico, referente a una certificación de los ingresos que en vida percibía la señora ROSA MILEDIS MAMBUSCAY GIRÓN. </w:t>
      </w:r>
      <w:r w:rsidRPr="37E22E53" w:rsidR="25E89686">
        <w:rPr>
          <w:rFonts w:ascii="Arial" w:hAnsi="Arial" w:cs="Arial"/>
          <w:color w:val="000000" w:themeColor="text1" w:themeTint="FF" w:themeShade="FF"/>
          <w:lang w:eastAsia="es-CO"/>
        </w:rPr>
        <w:t xml:space="preserve"> </w:t>
      </w:r>
      <w:r w:rsidRPr="37E22E53" w:rsidR="00C76690">
        <w:rPr>
          <w:rFonts w:ascii="Arial" w:hAnsi="Arial" w:cs="Arial"/>
          <w:color w:val="000000" w:themeColor="text1" w:themeTint="FF" w:themeShade="FF"/>
          <w:lang w:val="es-ES" w:eastAsia="es-CO"/>
        </w:rPr>
        <w:t xml:space="preserve">Se </w:t>
      </w:r>
      <w:r w:rsidRPr="37E22E53" w:rsidR="00EF2C92">
        <w:rPr>
          <w:rFonts w:ascii="Arial" w:hAnsi="Arial" w:cs="Arial"/>
          <w:color w:val="000000" w:themeColor="text1" w:themeTint="FF" w:themeShade="FF"/>
          <w:lang w:val="es-ES" w:eastAsia="es-CO"/>
        </w:rPr>
        <w:t>ordena</w:t>
      </w:r>
      <w:r w:rsidRPr="37E22E53" w:rsidR="00C76690">
        <w:rPr>
          <w:rFonts w:ascii="Arial" w:hAnsi="Arial" w:cs="Arial"/>
          <w:color w:val="000000" w:themeColor="text1" w:themeTint="FF" w:themeShade="FF"/>
          <w:lang w:val="es-ES" w:eastAsia="es-CO"/>
        </w:rPr>
        <w:t xml:space="preserve"> la citación a la señora </w:t>
      </w:r>
      <w:r w:rsidRPr="37E22E53" w:rsidR="00C76690">
        <w:rPr>
          <w:rFonts w:ascii="Arial" w:hAnsi="Arial" w:cs="Arial"/>
          <w:color w:val="000000" w:themeColor="text1" w:themeTint="FF" w:themeShade="FF"/>
          <w:lang w:eastAsia="es-CO"/>
        </w:rPr>
        <w:t xml:space="preserve">Ingrid Torrez Manzano, para que ratifique el documento obrante a folio 82 del archivo No. 02 del expediente electrónico, referente a una declaración juramentada, </w:t>
      </w:r>
      <w:r w:rsidRPr="37E22E53" w:rsidR="00EF2C92">
        <w:rPr>
          <w:rFonts w:ascii="Arial" w:hAnsi="Arial" w:cs="Arial"/>
          <w:color w:val="000000" w:themeColor="text1" w:themeTint="FF" w:themeShade="FF"/>
          <w:lang w:eastAsia="es-CO"/>
        </w:rPr>
        <w:t>quien ya</w:t>
      </w:r>
      <w:r w:rsidRPr="37E22E53" w:rsidR="00C76690">
        <w:rPr>
          <w:rFonts w:ascii="Arial" w:hAnsi="Arial" w:cs="Arial"/>
          <w:color w:val="000000" w:themeColor="text1" w:themeTint="FF" w:themeShade="FF"/>
          <w:lang w:eastAsia="es-CO"/>
        </w:rPr>
        <w:t xml:space="preserve"> ha sido citada como testigo de la parte demandante, y en la correspondiente diligencia podrá pedírsele la ratificación del documento. </w:t>
      </w:r>
      <w:r w:rsidRPr="37E22E53" w:rsidR="2AD7C6A7">
        <w:rPr>
          <w:rFonts w:ascii="Arial" w:hAnsi="Arial" w:cs="Arial"/>
          <w:color w:val="000000" w:themeColor="text1" w:themeTint="FF" w:themeShade="FF"/>
          <w:lang w:eastAsia="es-CO"/>
        </w:rPr>
        <w:t xml:space="preserve"> </w:t>
      </w:r>
      <w:r w:rsidRPr="37E22E53" w:rsidR="00D10FFB">
        <w:rPr>
          <w:rFonts w:ascii="Arial" w:hAnsi="Arial" w:cs="Arial"/>
          <w:b w:val="1"/>
          <w:bCs w:val="1"/>
        </w:rPr>
        <w:t>ESTA PROVIDENCIA QUEDA NOTIFICADA EN ESTRADOS.</w:t>
      </w:r>
      <w:r w:rsidRPr="37E22E53" w:rsidR="0A25900C">
        <w:rPr>
          <w:rFonts w:ascii="Arial" w:hAnsi="Arial" w:cs="Arial"/>
          <w:b w:val="1"/>
          <w:bCs w:val="1"/>
        </w:rPr>
        <w:t xml:space="preserve">  </w:t>
      </w:r>
      <w:r w:rsidRPr="37E22E53" w:rsidR="0A25900C">
        <w:rPr>
          <w:rFonts w:ascii="Arial" w:hAnsi="Arial" w:cs="Arial"/>
          <w:b w:val="0"/>
          <w:bCs w:val="0"/>
        </w:rPr>
        <w:t xml:space="preserve">El curador ad </w:t>
      </w:r>
      <w:r w:rsidRPr="37E22E53" w:rsidR="0A25900C">
        <w:rPr>
          <w:rFonts w:ascii="Arial" w:hAnsi="Arial" w:cs="Arial"/>
          <w:b w:val="0"/>
          <w:bCs w:val="0"/>
        </w:rPr>
        <w:t>litem</w:t>
      </w:r>
      <w:r w:rsidRPr="37E22E53" w:rsidR="0A25900C">
        <w:rPr>
          <w:rFonts w:ascii="Arial" w:hAnsi="Arial" w:cs="Arial"/>
          <w:b w:val="0"/>
          <w:bCs w:val="0"/>
        </w:rPr>
        <w:t xml:space="preserve"> solicita aclaración del auto por cuanto </w:t>
      </w:r>
      <w:r w:rsidRPr="37E22E53" w:rsidR="0A25900C">
        <w:rPr>
          <w:rFonts w:ascii="Arial" w:hAnsi="Arial" w:cs="Arial"/>
          <w:b w:val="0"/>
          <w:bCs w:val="0"/>
        </w:rPr>
        <w:t>el</w:t>
      </w:r>
      <w:r w:rsidRPr="37E22E53" w:rsidR="0A25900C">
        <w:rPr>
          <w:rFonts w:ascii="Arial" w:hAnsi="Arial" w:cs="Arial"/>
          <w:b w:val="0"/>
          <w:bCs w:val="0"/>
        </w:rPr>
        <w:t xml:space="preserve"> solicitó interrogatorios y ratificación de los documentos que ya se decretaron a favor de otras partes, y la apoderada de MAPFRE interpone recurso de reposición para que se decrete la prueba testimonial de </w:t>
      </w:r>
      <w:r w:rsidRPr="37E22E53" w:rsidR="0A25900C">
        <w:rPr>
          <w:rFonts w:ascii="Arial" w:hAnsi="Arial" w:cs="Arial"/>
          <w:lang w:val="es-ES"/>
        </w:rPr>
        <w:t xml:space="preserve">JINNETH HERNANDEZ GALINDO. El despacho luego de exponer unas breves </w:t>
      </w:r>
      <w:r w:rsidRPr="37E22E53" w:rsidR="0A25900C">
        <w:rPr>
          <w:rFonts w:ascii="Arial" w:hAnsi="Arial" w:cs="Arial"/>
          <w:lang w:val="es-ES"/>
        </w:rPr>
        <w:t>consideraciones,</w:t>
      </w:r>
      <w:r w:rsidRPr="37E22E53" w:rsidR="0A25900C">
        <w:rPr>
          <w:rFonts w:ascii="Arial" w:hAnsi="Arial" w:cs="Arial"/>
          <w:lang w:val="es-ES"/>
        </w:rPr>
        <w:t xml:space="preserve"> aclara el auto teniendo en cuenta que asiste razón al curador ad </w:t>
      </w:r>
      <w:r w:rsidRPr="37E22E53" w:rsidR="0A25900C">
        <w:rPr>
          <w:rFonts w:ascii="Arial" w:hAnsi="Arial" w:cs="Arial"/>
          <w:lang w:val="es-ES"/>
        </w:rPr>
        <w:t>litem</w:t>
      </w:r>
      <w:r w:rsidRPr="37E22E53" w:rsidR="0A25900C">
        <w:rPr>
          <w:rFonts w:ascii="Arial" w:hAnsi="Arial" w:cs="Arial"/>
          <w:lang w:val="es-ES"/>
        </w:rPr>
        <w:t xml:space="preserve"> y a su favor se decretan los interrogatorios de parte pedidos, los cuales ya se surtieron y la ratificación de los documentos</w:t>
      </w:r>
      <w:r w:rsidRPr="37E22E53" w:rsidR="6E92D71F">
        <w:rPr>
          <w:rFonts w:ascii="Arial" w:hAnsi="Arial" w:cs="Arial"/>
          <w:lang w:val="es-ES"/>
        </w:rPr>
        <w:t xml:space="preserve"> pedida. </w:t>
      </w:r>
      <w:r w:rsidRPr="37E22E53" w:rsidR="6E92D71F">
        <w:rPr>
          <w:rFonts w:ascii="Arial" w:hAnsi="Arial" w:cs="Arial"/>
          <w:lang w:val="es-ES"/>
        </w:rPr>
        <w:t>Así mismo, se accede y se repone el auto para decretar el testimonio de JINNETH HERNANDEZ GALINDO, tal como fue pedido por MAPFRE SEGUROS.</w:t>
      </w:r>
      <w:r w:rsidRPr="37E22E53" w:rsidR="6E92D71F">
        <w:rPr>
          <w:rFonts w:ascii="Arial" w:hAnsi="Arial" w:cs="Arial"/>
          <w:lang w:val="es-ES"/>
        </w:rPr>
        <w:t xml:space="preserve">  </w:t>
      </w:r>
      <w:r w:rsidRPr="37E22E53" w:rsidR="00D10FFB">
        <w:rPr>
          <w:rFonts w:ascii="Arial" w:hAnsi="Arial" w:cs="Arial"/>
          <w:lang w:val="es-ES"/>
        </w:rPr>
        <w:t>Para la audiencia</w:t>
      </w:r>
      <w:r w:rsidRPr="37E22E53" w:rsidR="005D713D">
        <w:rPr>
          <w:rFonts w:ascii="Arial" w:hAnsi="Arial" w:cs="Arial"/>
          <w:lang w:val="es-ES"/>
        </w:rPr>
        <w:t xml:space="preserve"> </w:t>
      </w:r>
      <w:r w:rsidRPr="37E22E53" w:rsidR="00D10FFB">
        <w:rPr>
          <w:rFonts w:ascii="Arial" w:hAnsi="Arial" w:cs="Arial"/>
          <w:lang w:val="es-ES"/>
        </w:rPr>
        <w:t xml:space="preserve">de instrucción y juzgamiento se fija el día </w:t>
      </w:r>
      <w:r w:rsidRPr="37E22E53" w:rsidR="7CA818EB">
        <w:rPr>
          <w:rFonts w:ascii="Arial" w:hAnsi="Arial" w:cs="Arial"/>
          <w:lang w:val="es-ES"/>
        </w:rPr>
        <w:t>8 de julio de 2025 a las 10:00 am.</w:t>
      </w:r>
      <w:r w:rsidRPr="37E22E53" w:rsidR="5FE28E24">
        <w:rPr>
          <w:rFonts w:ascii="Arial" w:hAnsi="Arial" w:cs="Arial"/>
          <w:lang w:val="es-ES"/>
        </w:rPr>
        <w:t xml:space="preserve"> Es todo.</w:t>
      </w:r>
    </w:p>
    <w:p w:rsidR="5FE28E24" w:rsidP="37E22E53" w:rsidRDefault="5FE28E24" w14:paraId="712DD656" w14:textId="4E5EBF21">
      <w:pPr>
        <w:pStyle w:val="Normal"/>
        <w:spacing w:line="360" w:lineRule="auto"/>
        <w:jc w:val="center"/>
      </w:pPr>
      <w:r w:rsidR="5FE28E24">
        <w:drawing>
          <wp:inline wp14:editId="3D50AC10" wp14:anchorId="54BBB1F3">
            <wp:extent cx="2870347" cy="1562180"/>
            <wp:effectExtent l="0" t="0" r="0" b="0"/>
            <wp:docPr id="2075329583" name="" title=""/>
            <wp:cNvGraphicFramePr>
              <a:graphicFrameLocks noChangeAspect="1"/>
            </wp:cNvGraphicFramePr>
            <a:graphic>
              <a:graphicData uri="http://schemas.openxmlformats.org/drawingml/2006/picture">
                <pic:pic>
                  <pic:nvPicPr>
                    <pic:cNvPr id="0" name=""/>
                    <pic:cNvPicPr/>
                  </pic:nvPicPr>
                  <pic:blipFill>
                    <a:blip r:embed="R18ca15100df84b13">
                      <a:extLst>
                        <a:ext xmlns:a="http://schemas.openxmlformats.org/drawingml/2006/main" uri="{28A0092B-C50C-407E-A947-70E740481C1C}">
                          <a14:useLocalDpi val="0"/>
                        </a:ext>
                      </a:extLst>
                    </a:blip>
                    <a:stretch>
                      <a:fillRect/>
                    </a:stretch>
                  </pic:blipFill>
                  <pic:spPr>
                    <a:xfrm>
                      <a:off x="0" y="0"/>
                      <a:ext cx="2870347" cy="1562180"/>
                    </a:xfrm>
                    <a:prstGeom prst="rect">
                      <a:avLst/>
                    </a:prstGeom>
                  </pic:spPr>
                </pic:pic>
              </a:graphicData>
            </a:graphic>
          </wp:inline>
        </w:drawing>
      </w:r>
    </w:p>
    <w:p w:rsidRPr="005D713D" w:rsidR="005D713D" w:rsidP="005D713D" w:rsidRDefault="005D713D" w14:paraId="62B8A510" w14:textId="77777777">
      <w:pPr>
        <w:rPr>
          <w:rFonts w:ascii="Arial" w:hAnsi="Arial" w:cs="Arial"/>
          <w:lang w:val="es-ES_tradnl"/>
        </w:rPr>
      </w:pPr>
    </w:p>
    <w:p w:rsidRPr="005D713D" w:rsidR="005D713D" w:rsidP="37E22E53" w:rsidRDefault="005D713D" w14:paraId="15A2BD01" w14:noSpellErr="1" w14:textId="6F46BD51">
      <w:pPr>
        <w:pStyle w:val="Normal"/>
        <w:rPr>
          <w:rFonts w:ascii="Arial" w:hAnsi="Arial" w:cs="Arial"/>
          <w:lang w:val="es-ES"/>
        </w:rPr>
      </w:pPr>
      <w:proofErr w:type="spellStart"/>
      <w:proofErr w:type="spellEnd"/>
      <w:proofErr w:type="spellStart"/>
      <w:proofErr w:type="spellEnd"/>
    </w:p>
    <w:sectPr w:rsidRPr="005D713D" w:rsidR="005D713D" w:rsidSect="00C76690">
      <w:pgSz w:w="12242" w:h="18722" w:orient="portrait" w:code="14"/>
      <w:pgMar w:top="709" w:right="1701"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3A1E" w:rsidP="00B15289" w:rsidRDefault="00BF3A1E" w14:paraId="408D5B7C" w14:textId="77777777">
      <w:r>
        <w:separator/>
      </w:r>
    </w:p>
  </w:endnote>
  <w:endnote w:type="continuationSeparator" w:id="0">
    <w:p w:rsidR="00BF3A1E" w:rsidP="00B15289" w:rsidRDefault="00BF3A1E" w14:paraId="0FE8615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3A1E" w:rsidP="00B15289" w:rsidRDefault="00BF3A1E" w14:paraId="5BA7221D" w14:textId="77777777">
      <w:r>
        <w:separator/>
      </w:r>
    </w:p>
  </w:footnote>
  <w:footnote w:type="continuationSeparator" w:id="0">
    <w:p w:rsidR="00BF3A1E" w:rsidP="00B15289" w:rsidRDefault="00BF3A1E" w14:paraId="3553B97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A10"/>
    <w:multiLevelType w:val="hybridMultilevel"/>
    <w:tmpl w:val="B6708E90"/>
    <w:lvl w:ilvl="0" w:tplc="E7F66F5C">
      <w:start w:val="1"/>
      <w:numFmt w:val="bullet"/>
      <w:lvlText w:val="-"/>
      <w:lvlJc w:val="left"/>
      <w:pPr>
        <w:ind w:left="720" w:hanging="360"/>
      </w:pPr>
      <w:rPr>
        <w:rFonts w:hint="default" w:ascii="Arial" w:hAnsi="Arial" w:eastAsia="Calibri"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A1E4DBF"/>
    <w:multiLevelType w:val="hybridMultilevel"/>
    <w:tmpl w:val="A044BB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A86A3A"/>
    <w:multiLevelType w:val="hybridMultilevel"/>
    <w:tmpl w:val="928C8CF6"/>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 w15:restartNumberingAfterBreak="0">
    <w:nsid w:val="11A060B1"/>
    <w:multiLevelType w:val="hybridMultilevel"/>
    <w:tmpl w:val="8196B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3B5E58"/>
    <w:multiLevelType w:val="hybridMultilevel"/>
    <w:tmpl w:val="510C91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6C2DAD"/>
    <w:multiLevelType w:val="hybridMultilevel"/>
    <w:tmpl w:val="FABECF4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842583C"/>
    <w:multiLevelType w:val="hybridMultilevel"/>
    <w:tmpl w:val="053AEA0A"/>
    <w:lvl w:ilvl="0" w:tplc="2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B24A20"/>
    <w:multiLevelType w:val="hybridMultilevel"/>
    <w:tmpl w:val="A044BB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D17C2E"/>
    <w:multiLevelType w:val="hybridMultilevel"/>
    <w:tmpl w:val="3530CA38"/>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EAD3B78"/>
    <w:multiLevelType w:val="hybridMultilevel"/>
    <w:tmpl w:val="8196B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EE7769"/>
    <w:multiLevelType w:val="hybridMultilevel"/>
    <w:tmpl w:val="1610AD64"/>
    <w:lvl w:ilvl="0" w:tplc="0DB8C78E">
      <w:numFmt w:val="bullet"/>
      <w:lvlText w:val=""/>
      <w:lvlJc w:val="left"/>
      <w:pPr>
        <w:ind w:left="720" w:hanging="360"/>
      </w:pPr>
      <w:rPr>
        <w:rFonts w:hint="default" w:ascii="Symbol" w:hAnsi="Symbol" w:eastAsia="Calibri"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41A215EB"/>
    <w:multiLevelType w:val="hybridMultilevel"/>
    <w:tmpl w:val="510C91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75678A2"/>
    <w:multiLevelType w:val="hybridMultilevel"/>
    <w:tmpl w:val="A4C225D2"/>
    <w:lvl w:ilvl="0" w:tplc="54FA8304">
      <w:start w:val="1"/>
      <w:numFmt w:val="decimal"/>
      <w:lvlText w:val="%1."/>
      <w:lvlJc w:val="left"/>
      <w:pPr>
        <w:ind w:left="1145" w:hanging="360"/>
      </w:pPr>
      <w:rPr>
        <w:rFonts w:hint="default"/>
      </w:rPr>
    </w:lvl>
    <w:lvl w:ilvl="1" w:tplc="240A0019" w:tentative="1">
      <w:start w:val="1"/>
      <w:numFmt w:val="lowerLetter"/>
      <w:lvlText w:val="%2."/>
      <w:lvlJc w:val="left"/>
      <w:pPr>
        <w:ind w:left="1865" w:hanging="360"/>
      </w:pPr>
    </w:lvl>
    <w:lvl w:ilvl="2" w:tplc="240A001B" w:tentative="1">
      <w:start w:val="1"/>
      <w:numFmt w:val="lowerRoman"/>
      <w:lvlText w:val="%3."/>
      <w:lvlJc w:val="right"/>
      <w:pPr>
        <w:ind w:left="2585" w:hanging="180"/>
      </w:pPr>
    </w:lvl>
    <w:lvl w:ilvl="3" w:tplc="240A000F" w:tentative="1">
      <w:start w:val="1"/>
      <w:numFmt w:val="decimal"/>
      <w:lvlText w:val="%4."/>
      <w:lvlJc w:val="left"/>
      <w:pPr>
        <w:ind w:left="3305" w:hanging="360"/>
      </w:pPr>
    </w:lvl>
    <w:lvl w:ilvl="4" w:tplc="240A0019" w:tentative="1">
      <w:start w:val="1"/>
      <w:numFmt w:val="lowerLetter"/>
      <w:lvlText w:val="%5."/>
      <w:lvlJc w:val="left"/>
      <w:pPr>
        <w:ind w:left="4025" w:hanging="360"/>
      </w:pPr>
    </w:lvl>
    <w:lvl w:ilvl="5" w:tplc="240A001B" w:tentative="1">
      <w:start w:val="1"/>
      <w:numFmt w:val="lowerRoman"/>
      <w:lvlText w:val="%6."/>
      <w:lvlJc w:val="right"/>
      <w:pPr>
        <w:ind w:left="4745" w:hanging="180"/>
      </w:pPr>
    </w:lvl>
    <w:lvl w:ilvl="6" w:tplc="240A000F" w:tentative="1">
      <w:start w:val="1"/>
      <w:numFmt w:val="decimal"/>
      <w:lvlText w:val="%7."/>
      <w:lvlJc w:val="left"/>
      <w:pPr>
        <w:ind w:left="5465" w:hanging="360"/>
      </w:pPr>
    </w:lvl>
    <w:lvl w:ilvl="7" w:tplc="240A0019" w:tentative="1">
      <w:start w:val="1"/>
      <w:numFmt w:val="lowerLetter"/>
      <w:lvlText w:val="%8."/>
      <w:lvlJc w:val="left"/>
      <w:pPr>
        <w:ind w:left="6185" w:hanging="360"/>
      </w:pPr>
    </w:lvl>
    <w:lvl w:ilvl="8" w:tplc="240A001B" w:tentative="1">
      <w:start w:val="1"/>
      <w:numFmt w:val="lowerRoman"/>
      <w:lvlText w:val="%9."/>
      <w:lvlJc w:val="right"/>
      <w:pPr>
        <w:ind w:left="6905" w:hanging="180"/>
      </w:pPr>
    </w:lvl>
  </w:abstractNum>
  <w:abstractNum w:abstractNumId="13" w15:restartNumberingAfterBreak="0">
    <w:nsid w:val="47636570"/>
    <w:multiLevelType w:val="hybridMultilevel"/>
    <w:tmpl w:val="142AECDC"/>
    <w:lvl w:ilvl="0" w:tplc="F9F4C3D4">
      <w:start w:val="1"/>
      <w:numFmt w:val="decimal"/>
      <w:lvlText w:val="%1."/>
      <w:lvlJc w:val="left"/>
      <w:pPr>
        <w:ind w:left="435" w:hanging="36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14" w15:restartNumberingAfterBreak="0">
    <w:nsid w:val="49202448"/>
    <w:multiLevelType w:val="hybridMultilevel"/>
    <w:tmpl w:val="510C91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9E80570"/>
    <w:multiLevelType w:val="hybridMultilevel"/>
    <w:tmpl w:val="6F28C56C"/>
    <w:lvl w:ilvl="0" w:tplc="27960ABE">
      <w:start w:val="14"/>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540C143D"/>
    <w:multiLevelType w:val="hybridMultilevel"/>
    <w:tmpl w:val="C8EC9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953283"/>
    <w:multiLevelType w:val="hybridMultilevel"/>
    <w:tmpl w:val="4F10B0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6B35A06"/>
    <w:multiLevelType w:val="hybridMultilevel"/>
    <w:tmpl w:val="F52AE9C2"/>
    <w:lvl w:ilvl="0" w:tplc="374CCAD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57575B01"/>
    <w:multiLevelType w:val="hybridMultilevel"/>
    <w:tmpl w:val="510C91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E93453"/>
    <w:multiLevelType w:val="hybridMultilevel"/>
    <w:tmpl w:val="C9926908"/>
    <w:lvl w:ilvl="0" w:tplc="DE20FEF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EEA0618"/>
    <w:multiLevelType w:val="hybridMultilevel"/>
    <w:tmpl w:val="510C91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0D52170"/>
    <w:multiLevelType w:val="hybridMultilevel"/>
    <w:tmpl w:val="510C9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0575AA"/>
    <w:multiLevelType w:val="hybridMultilevel"/>
    <w:tmpl w:val="C8EEE020"/>
    <w:lvl w:ilvl="0" w:tplc="2600252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70A12623"/>
    <w:multiLevelType w:val="hybridMultilevel"/>
    <w:tmpl w:val="6B9A8B38"/>
    <w:lvl w:ilvl="0" w:tplc="D8D62FA6">
      <w:start w:val="14"/>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712434F2"/>
    <w:multiLevelType w:val="hybridMultilevel"/>
    <w:tmpl w:val="F1EC897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6" w15:restartNumberingAfterBreak="0">
    <w:nsid w:val="722B2A0E"/>
    <w:multiLevelType w:val="hybridMultilevel"/>
    <w:tmpl w:val="EB9E8B0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7C2D285C"/>
    <w:multiLevelType w:val="hybridMultilevel"/>
    <w:tmpl w:val="7D4E85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CCA1387"/>
    <w:multiLevelType w:val="multilevel"/>
    <w:tmpl w:val="C2747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7056910">
    <w:abstractNumId w:val="8"/>
  </w:num>
  <w:num w:numId="2" w16cid:durableId="1718436023">
    <w:abstractNumId w:val="2"/>
  </w:num>
  <w:num w:numId="3" w16cid:durableId="1870096865">
    <w:abstractNumId w:val="15"/>
  </w:num>
  <w:num w:numId="4" w16cid:durableId="929267061">
    <w:abstractNumId w:val="24"/>
  </w:num>
  <w:num w:numId="5" w16cid:durableId="1253782584">
    <w:abstractNumId w:val="17"/>
  </w:num>
  <w:num w:numId="6" w16cid:durableId="278147576">
    <w:abstractNumId w:val="13"/>
  </w:num>
  <w:num w:numId="7" w16cid:durableId="56318025">
    <w:abstractNumId w:val="28"/>
  </w:num>
  <w:num w:numId="8" w16cid:durableId="940070905">
    <w:abstractNumId w:val="5"/>
  </w:num>
  <w:num w:numId="9" w16cid:durableId="350882431">
    <w:abstractNumId w:val="25"/>
  </w:num>
  <w:num w:numId="10" w16cid:durableId="805852782">
    <w:abstractNumId w:val="3"/>
  </w:num>
  <w:num w:numId="11" w16cid:durableId="1480538965">
    <w:abstractNumId w:val="9"/>
  </w:num>
  <w:num w:numId="12" w16cid:durableId="1622803083">
    <w:abstractNumId w:val="0"/>
  </w:num>
  <w:num w:numId="13" w16cid:durableId="501434474">
    <w:abstractNumId w:val="27"/>
  </w:num>
  <w:num w:numId="14" w16cid:durableId="422188272">
    <w:abstractNumId w:val="23"/>
  </w:num>
  <w:num w:numId="15" w16cid:durableId="2105760302">
    <w:abstractNumId w:val="18"/>
  </w:num>
  <w:num w:numId="16" w16cid:durableId="808011621">
    <w:abstractNumId w:val="26"/>
  </w:num>
  <w:num w:numId="17" w16cid:durableId="2102532014">
    <w:abstractNumId w:val="12"/>
  </w:num>
  <w:num w:numId="18" w16cid:durableId="818230410">
    <w:abstractNumId w:val="19"/>
  </w:num>
  <w:num w:numId="19" w16cid:durableId="2046825248">
    <w:abstractNumId w:val="20"/>
  </w:num>
  <w:num w:numId="20" w16cid:durableId="2088992234">
    <w:abstractNumId w:val="1"/>
  </w:num>
  <w:num w:numId="21" w16cid:durableId="787967506">
    <w:abstractNumId w:val="22"/>
  </w:num>
  <w:num w:numId="22" w16cid:durableId="1851094132">
    <w:abstractNumId w:val="6"/>
  </w:num>
  <w:num w:numId="23" w16cid:durableId="426386675">
    <w:abstractNumId w:val="4"/>
  </w:num>
  <w:num w:numId="24" w16cid:durableId="1914197239">
    <w:abstractNumId w:val="11"/>
  </w:num>
  <w:num w:numId="25" w16cid:durableId="1809206649">
    <w:abstractNumId w:val="7"/>
  </w:num>
  <w:num w:numId="26" w16cid:durableId="491608330">
    <w:abstractNumId w:val="10"/>
  </w:num>
  <w:num w:numId="27" w16cid:durableId="163324272">
    <w:abstractNumId w:val="14"/>
  </w:num>
  <w:num w:numId="28" w16cid:durableId="559172769">
    <w:abstractNumId w:val="21"/>
  </w:num>
  <w:num w:numId="29" w16cid:durableId="4069266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48"/>
    <w:rsid w:val="00012C6D"/>
    <w:rsid w:val="00013C19"/>
    <w:rsid w:val="000159AB"/>
    <w:rsid w:val="00016D5D"/>
    <w:rsid w:val="000173EC"/>
    <w:rsid w:val="00025B51"/>
    <w:rsid w:val="00025F48"/>
    <w:rsid w:val="00027E72"/>
    <w:rsid w:val="00034987"/>
    <w:rsid w:val="00037C20"/>
    <w:rsid w:val="00042741"/>
    <w:rsid w:val="000436B3"/>
    <w:rsid w:val="0004376F"/>
    <w:rsid w:val="000438C3"/>
    <w:rsid w:val="00044BC6"/>
    <w:rsid w:val="00045D64"/>
    <w:rsid w:val="00052E4E"/>
    <w:rsid w:val="00056341"/>
    <w:rsid w:val="00065065"/>
    <w:rsid w:val="00066A44"/>
    <w:rsid w:val="000720C9"/>
    <w:rsid w:val="00073257"/>
    <w:rsid w:val="00073EC2"/>
    <w:rsid w:val="000772B3"/>
    <w:rsid w:val="000800D3"/>
    <w:rsid w:val="000826D6"/>
    <w:rsid w:val="00083D95"/>
    <w:rsid w:val="00085882"/>
    <w:rsid w:val="00085A9E"/>
    <w:rsid w:val="000A18D6"/>
    <w:rsid w:val="000A4B28"/>
    <w:rsid w:val="000A53BC"/>
    <w:rsid w:val="000A54C3"/>
    <w:rsid w:val="000A6E32"/>
    <w:rsid w:val="000A7CC6"/>
    <w:rsid w:val="000B5912"/>
    <w:rsid w:val="000C41BF"/>
    <w:rsid w:val="000C4219"/>
    <w:rsid w:val="000C4DF8"/>
    <w:rsid w:val="000C62FF"/>
    <w:rsid w:val="000D4767"/>
    <w:rsid w:val="000D6FCD"/>
    <w:rsid w:val="000D723B"/>
    <w:rsid w:val="000E3501"/>
    <w:rsid w:val="000E4991"/>
    <w:rsid w:val="000F0A1D"/>
    <w:rsid w:val="000F3792"/>
    <w:rsid w:val="000F7396"/>
    <w:rsid w:val="00103B6B"/>
    <w:rsid w:val="00103F60"/>
    <w:rsid w:val="00111BD4"/>
    <w:rsid w:val="00114629"/>
    <w:rsid w:val="0011524E"/>
    <w:rsid w:val="001202F6"/>
    <w:rsid w:val="0012443E"/>
    <w:rsid w:val="001254AE"/>
    <w:rsid w:val="0013229D"/>
    <w:rsid w:val="00133E21"/>
    <w:rsid w:val="00143E9B"/>
    <w:rsid w:val="0014707A"/>
    <w:rsid w:val="0015169B"/>
    <w:rsid w:val="00154488"/>
    <w:rsid w:val="00154A2E"/>
    <w:rsid w:val="0015583D"/>
    <w:rsid w:val="00162878"/>
    <w:rsid w:val="0016516D"/>
    <w:rsid w:val="00165E5B"/>
    <w:rsid w:val="00172634"/>
    <w:rsid w:val="0017583A"/>
    <w:rsid w:val="00175D53"/>
    <w:rsid w:val="00177220"/>
    <w:rsid w:val="00177821"/>
    <w:rsid w:val="00180929"/>
    <w:rsid w:val="001860E4"/>
    <w:rsid w:val="0019023B"/>
    <w:rsid w:val="00190ABF"/>
    <w:rsid w:val="00193196"/>
    <w:rsid w:val="001A18FA"/>
    <w:rsid w:val="001A696E"/>
    <w:rsid w:val="001A6F24"/>
    <w:rsid w:val="001B3C37"/>
    <w:rsid w:val="001B4960"/>
    <w:rsid w:val="001C1E42"/>
    <w:rsid w:val="001C6A01"/>
    <w:rsid w:val="001D262C"/>
    <w:rsid w:val="001D2C68"/>
    <w:rsid w:val="001E27B8"/>
    <w:rsid w:val="001E5B91"/>
    <w:rsid w:val="001F2197"/>
    <w:rsid w:val="001F4367"/>
    <w:rsid w:val="001F4511"/>
    <w:rsid w:val="001F7C0B"/>
    <w:rsid w:val="0020594F"/>
    <w:rsid w:val="00212D1A"/>
    <w:rsid w:val="002165F8"/>
    <w:rsid w:val="00216B25"/>
    <w:rsid w:val="00216E73"/>
    <w:rsid w:val="00223FE1"/>
    <w:rsid w:val="00232E91"/>
    <w:rsid w:val="002403FB"/>
    <w:rsid w:val="002501E5"/>
    <w:rsid w:val="002538E9"/>
    <w:rsid w:val="0025459F"/>
    <w:rsid w:val="00257837"/>
    <w:rsid w:val="002618C2"/>
    <w:rsid w:val="002653D8"/>
    <w:rsid w:val="00266202"/>
    <w:rsid w:val="00266BD9"/>
    <w:rsid w:val="00270FC5"/>
    <w:rsid w:val="00273228"/>
    <w:rsid w:val="00273780"/>
    <w:rsid w:val="002739D9"/>
    <w:rsid w:val="00274C73"/>
    <w:rsid w:val="002759C8"/>
    <w:rsid w:val="002801E9"/>
    <w:rsid w:val="002824C0"/>
    <w:rsid w:val="002860AF"/>
    <w:rsid w:val="00286114"/>
    <w:rsid w:val="00286BE0"/>
    <w:rsid w:val="002A0AF9"/>
    <w:rsid w:val="002A25E4"/>
    <w:rsid w:val="002A2ECD"/>
    <w:rsid w:val="002A4A8F"/>
    <w:rsid w:val="002B555B"/>
    <w:rsid w:val="002B6026"/>
    <w:rsid w:val="002C0CD5"/>
    <w:rsid w:val="002C3D7B"/>
    <w:rsid w:val="002D0C38"/>
    <w:rsid w:val="002D6D9F"/>
    <w:rsid w:val="002E07C9"/>
    <w:rsid w:val="002E3024"/>
    <w:rsid w:val="002E7F97"/>
    <w:rsid w:val="002F0490"/>
    <w:rsid w:val="002F0D81"/>
    <w:rsid w:val="002F791C"/>
    <w:rsid w:val="00303EAD"/>
    <w:rsid w:val="0030603A"/>
    <w:rsid w:val="003109A4"/>
    <w:rsid w:val="00317531"/>
    <w:rsid w:val="00323023"/>
    <w:rsid w:val="00327C3D"/>
    <w:rsid w:val="00333C5E"/>
    <w:rsid w:val="00334057"/>
    <w:rsid w:val="00347D3D"/>
    <w:rsid w:val="00354DBB"/>
    <w:rsid w:val="00354F41"/>
    <w:rsid w:val="0035539F"/>
    <w:rsid w:val="003559EF"/>
    <w:rsid w:val="0035768E"/>
    <w:rsid w:val="0036417A"/>
    <w:rsid w:val="00364218"/>
    <w:rsid w:val="003662AF"/>
    <w:rsid w:val="00371F9F"/>
    <w:rsid w:val="00373269"/>
    <w:rsid w:val="0037426C"/>
    <w:rsid w:val="0038647B"/>
    <w:rsid w:val="003907C1"/>
    <w:rsid w:val="00391598"/>
    <w:rsid w:val="00394A4D"/>
    <w:rsid w:val="00395EF1"/>
    <w:rsid w:val="00396EAD"/>
    <w:rsid w:val="003B1891"/>
    <w:rsid w:val="003B29F0"/>
    <w:rsid w:val="003C312B"/>
    <w:rsid w:val="003C48BF"/>
    <w:rsid w:val="003C73AA"/>
    <w:rsid w:val="003D03F8"/>
    <w:rsid w:val="003D35C7"/>
    <w:rsid w:val="003E6799"/>
    <w:rsid w:val="003F69AA"/>
    <w:rsid w:val="003F6AFB"/>
    <w:rsid w:val="003F7617"/>
    <w:rsid w:val="00400F99"/>
    <w:rsid w:val="00403371"/>
    <w:rsid w:val="0040407C"/>
    <w:rsid w:val="0040490A"/>
    <w:rsid w:val="004050E4"/>
    <w:rsid w:val="00407D73"/>
    <w:rsid w:val="00410935"/>
    <w:rsid w:val="00411E16"/>
    <w:rsid w:val="004158CC"/>
    <w:rsid w:val="00417D6A"/>
    <w:rsid w:val="004304DF"/>
    <w:rsid w:val="00430999"/>
    <w:rsid w:val="00433224"/>
    <w:rsid w:val="004341CB"/>
    <w:rsid w:val="004347C7"/>
    <w:rsid w:val="0044554A"/>
    <w:rsid w:val="004502DF"/>
    <w:rsid w:val="004546A7"/>
    <w:rsid w:val="004656FE"/>
    <w:rsid w:val="0046592E"/>
    <w:rsid w:val="00476FD2"/>
    <w:rsid w:val="00480BC6"/>
    <w:rsid w:val="004844D6"/>
    <w:rsid w:val="00487DD4"/>
    <w:rsid w:val="00493ED1"/>
    <w:rsid w:val="00496646"/>
    <w:rsid w:val="00497E20"/>
    <w:rsid w:val="004A144B"/>
    <w:rsid w:val="004A3383"/>
    <w:rsid w:val="004A4B60"/>
    <w:rsid w:val="004B15E2"/>
    <w:rsid w:val="004B3D51"/>
    <w:rsid w:val="004B4B4C"/>
    <w:rsid w:val="004B6301"/>
    <w:rsid w:val="004B7C61"/>
    <w:rsid w:val="004C7539"/>
    <w:rsid w:val="004D1F78"/>
    <w:rsid w:val="004D28D7"/>
    <w:rsid w:val="004D36C4"/>
    <w:rsid w:val="004D4A81"/>
    <w:rsid w:val="004D5C92"/>
    <w:rsid w:val="004D67B6"/>
    <w:rsid w:val="004D7179"/>
    <w:rsid w:val="004E601D"/>
    <w:rsid w:val="004E748C"/>
    <w:rsid w:val="004F1E41"/>
    <w:rsid w:val="004F41A8"/>
    <w:rsid w:val="004F58F1"/>
    <w:rsid w:val="00500A34"/>
    <w:rsid w:val="00503361"/>
    <w:rsid w:val="00511502"/>
    <w:rsid w:val="00511965"/>
    <w:rsid w:val="00513794"/>
    <w:rsid w:val="00513B73"/>
    <w:rsid w:val="00514637"/>
    <w:rsid w:val="0053113F"/>
    <w:rsid w:val="0053525F"/>
    <w:rsid w:val="00542A4A"/>
    <w:rsid w:val="00544B1F"/>
    <w:rsid w:val="00552F61"/>
    <w:rsid w:val="00553004"/>
    <w:rsid w:val="00553F20"/>
    <w:rsid w:val="00556E1B"/>
    <w:rsid w:val="0056098D"/>
    <w:rsid w:val="00562D38"/>
    <w:rsid w:val="00566394"/>
    <w:rsid w:val="00573EDC"/>
    <w:rsid w:val="00580484"/>
    <w:rsid w:val="005843A1"/>
    <w:rsid w:val="00585A12"/>
    <w:rsid w:val="00587433"/>
    <w:rsid w:val="00594F2C"/>
    <w:rsid w:val="005A157B"/>
    <w:rsid w:val="005A3EED"/>
    <w:rsid w:val="005A5D2D"/>
    <w:rsid w:val="005A6DD9"/>
    <w:rsid w:val="005C0277"/>
    <w:rsid w:val="005C0D33"/>
    <w:rsid w:val="005C3E56"/>
    <w:rsid w:val="005D1B28"/>
    <w:rsid w:val="005D1C91"/>
    <w:rsid w:val="005D3693"/>
    <w:rsid w:val="005D42E4"/>
    <w:rsid w:val="005D713D"/>
    <w:rsid w:val="005E031A"/>
    <w:rsid w:val="005E12F7"/>
    <w:rsid w:val="005E680C"/>
    <w:rsid w:val="005F0050"/>
    <w:rsid w:val="005F283C"/>
    <w:rsid w:val="005F3D75"/>
    <w:rsid w:val="005F4AE4"/>
    <w:rsid w:val="005F5147"/>
    <w:rsid w:val="005F6A4E"/>
    <w:rsid w:val="006056C1"/>
    <w:rsid w:val="00606946"/>
    <w:rsid w:val="00610C6E"/>
    <w:rsid w:val="006164E8"/>
    <w:rsid w:val="00617745"/>
    <w:rsid w:val="00622C36"/>
    <w:rsid w:val="00626BAE"/>
    <w:rsid w:val="00627669"/>
    <w:rsid w:val="00631B20"/>
    <w:rsid w:val="00635EC9"/>
    <w:rsid w:val="00640160"/>
    <w:rsid w:val="00641AFA"/>
    <w:rsid w:val="006527C5"/>
    <w:rsid w:val="0066068B"/>
    <w:rsid w:val="00662E69"/>
    <w:rsid w:val="00664C33"/>
    <w:rsid w:val="00666941"/>
    <w:rsid w:val="00666EAD"/>
    <w:rsid w:val="00673345"/>
    <w:rsid w:val="00680571"/>
    <w:rsid w:val="0068213F"/>
    <w:rsid w:val="00682534"/>
    <w:rsid w:val="0068397F"/>
    <w:rsid w:val="00686EB2"/>
    <w:rsid w:val="006935B4"/>
    <w:rsid w:val="006A06D5"/>
    <w:rsid w:val="006A224F"/>
    <w:rsid w:val="006A48B6"/>
    <w:rsid w:val="006A5D52"/>
    <w:rsid w:val="006B5042"/>
    <w:rsid w:val="006B760D"/>
    <w:rsid w:val="006C1417"/>
    <w:rsid w:val="006C19C3"/>
    <w:rsid w:val="006C25A8"/>
    <w:rsid w:val="006E07E8"/>
    <w:rsid w:val="006E40C9"/>
    <w:rsid w:val="006E6EB3"/>
    <w:rsid w:val="006F30A9"/>
    <w:rsid w:val="006F4AD8"/>
    <w:rsid w:val="006F6229"/>
    <w:rsid w:val="006F6681"/>
    <w:rsid w:val="00701F75"/>
    <w:rsid w:val="00711267"/>
    <w:rsid w:val="007161FE"/>
    <w:rsid w:val="00717A6C"/>
    <w:rsid w:val="00737DB1"/>
    <w:rsid w:val="007420DD"/>
    <w:rsid w:val="0074224C"/>
    <w:rsid w:val="00742AEF"/>
    <w:rsid w:val="007434A6"/>
    <w:rsid w:val="00745348"/>
    <w:rsid w:val="00750B69"/>
    <w:rsid w:val="00754407"/>
    <w:rsid w:val="00754EAC"/>
    <w:rsid w:val="007556AC"/>
    <w:rsid w:val="0075647C"/>
    <w:rsid w:val="00762D77"/>
    <w:rsid w:val="00763A12"/>
    <w:rsid w:val="007655E5"/>
    <w:rsid w:val="00771553"/>
    <w:rsid w:val="00774452"/>
    <w:rsid w:val="00777603"/>
    <w:rsid w:val="0078008F"/>
    <w:rsid w:val="00781B67"/>
    <w:rsid w:val="00783560"/>
    <w:rsid w:val="007836C5"/>
    <w:rsid w:val="00786A92"/>
    <w:rsid w:val="00790404"/>
    <w:rsid w:val="0079672E"/>
    <w:rsid w:val="007C2138"/>
    <w:rsid w:val="007C6DF2"/>
    <w:rsid w:val="007C75E9"/>
    <w:rsid w:val="007D3089"/>
    <w:rsid w:val="007D71AF"/>
    <w:rsid w:val="007E3AEF"/>
    <w:rsid w:val="007F0D6B"/>
    <w:rsid w:val="007F1F39"/>
    <w:rsid w:val="007F2271"/>
    <w:rsid w:val="00801352"/>
    <w:rsid w:val="00806523"/>
    <w:rsid w:val="0081032C"/>
    <w:rsid w:val="00817012"/>
    <w:rsid w:val="00822B3C"/>
    <w:rsid w:val="008235F7"/>
    <w:rsid w:val="00823639"/>
    <w:rsid w:val="00824555"/>
    <w:rsid w:val="0083144B"/>
    <w:rsid w:val="00831C21"/>
    <w:rsid w:val="00832724"/>
    <w:rsid w:val="00835561"/>
    <w:rsid w:val="00835D3B"/>
    <w:rsid w:val="00837D3C"/>
    <w:rsid w:val="008412F7"/>
    <w:rsid w:val="00843998"/>
    <w:rsid w:val="00844B45"/>
    <w:rsid w:val="00855C7D"/>
    <w:rsid w:val="00857E81"/>
    <w:rsid w:val="00860AE7"/>
    <w:rsid w:val="00863C6D"/>
    <w:rsid w:val="008647C4"/>
    <w:rsid w:val="008651FA"/>
    <w:rsid w:val="008700CB"/>
    <w:rsid w:val="008708E7"/>
    <w:rsid w:val="008715D8"/>
    <w:rsid w:val="00873C74"/>
    <w:rsid w:val="008761B3"/>
    <w:rsid w:val="00883007"/>
    <w:rsid w:val="00886228"/>
    <w:rsid w:val="008879C5"/>
    <w:rsid w:val="008972E9"/>
    <w:rsid w:val="008A36D5"/>
    <w:rsid w:val="008A3D93"/>
    <w:rsid w:val="008A79ED"/>
    <w:rsid w:val="008B1DEA"/>
    <w:rsid w:val="008B1E4E"/>
    <w:rsid w:val="008B2A75"/>
    <w:rsid w:val="008B6785"/>
    <w:rsid w:val="008B71E8"/>
    <w:rsid w:val="008C07A1"/>
    <w:rsid w:val="008C1884"/>
    <w:rsid w:val="008C437D"/>
    <w:rsid w:val="008D499C"/>
    <w:rsid w:val="008D7137"/>
    <w:rsid w:val="008E055C"/>
    <w:rsid w:val="008F24C3"/>
    <w:rsid w:val="008F5470"/>
    <w:rsid w:val="008F7838"/>
    <w:rsid w:val="00905C15"/>
    <w:rsid w:val="00905CA7"/>
    <w:rsid w:val="00911FB1"/>
    <w:rsid w:val="00921035"/>
    <w:rsid w:val="00922112"/>
    <w:rsid w:val="009242F2"/>
    <w:rsid w:val="0092669B"/>
    <w:rsid w:val="009348CF"/>
    <w:rsid w:val="0093542F"/>
    <w:rsid w:val="0094181D"/>
    <w:rsid w:val="009472BF"/>
    <w:rsid w:val="00950085"/>
    <w:rsid w:val="0095699B"/>
    <w:rsid w:val="00957118"/>
    <w:rsid w:val="0096293E"/>
    <w:rsid w:val="009635B9"/>
    <w:rsid w:val="009647A6"/>
    <w:rsid w:val="009701AF"/>
    <w:rsid w:val="00970DEE"/>
    <w:rsid w:val="00972945"/>
    <w:rsid w:val="00972DF9"/>
    <w:rsid w:val="00973B06"/>
    <w:rsid w:val="00976BAF"/>
    <w:rsid w:val="009941A0"/>
    <w:rsid w:val="00995E56"/>
    <w:rsid w:val="00996240"/>
    <w:rsid w:val="00997238"/>
    <w:rsid w:val="009A0758"/>
    <w:rsid w:val="009A3B00"/>
    <w:rsid w:val="009A62C3"/>
    <w:rsid w:val="009B5A56"/>
    <w:rsid w:val="009C15A4"/>
    <w:rsid w:val="009C3623"/>
    <w:rsid w:val="009C47F6"/>
    <w:rsid w:val="009C6999"/>
    <w:rsid w:val="009C7B29"/>
    <w:rsid w:val="009D0549"/>
    <w:rsid w:val="009D496B"/>
    <w:rsid w:val="009D4D03"/>
    <w:rsid w:val="009D5D26"/>
    <w:rsid w:val="009D67FE"/>
    <w:rsid w:val="009D7946"/>
    <w:rsid w:val="009E0E64"/>
    <w:rsid w:val="009E4DEA"/>
    <w:rsid w:val="009F291F"/>
    <w:rsid w:val="009F786C"/>
    <w:rsid w:val="00A04431"/>
    <w:rsid w:val="00A05AFC"/>
    <w:rsid w:val="00A05C53"/>
    <w:rsid w:val="00A10463"/>
    <w:rsid w:val="00A10BBD"/>
    <w:rsid w:val="00A15FF8"/>
    <w:rsid w:val="00A205D4"/>
    <w:rsid w:val="00A20E9F"/>
    <w:rsid w:val="00A210AE"/>
    <w:rsid w:val="00A22CE9"/>
    <w:rsid w:val="00A22DC6"/>
    <w:rsid w:val="00A346E6"/>
    <w:rsid w:val="00A3735F"/>
    <w:rsid w:val="00A3751C"/>
    <w:rsid w:val="00A40BBC"/>
    <w:rsid w:val="00A41788"/>
    <w:rsid w:val="00A50E8C"/>
    <w:rsid w:val="00A54532"/>
    <w:rsid w:val="00A552E2"/>
    <w:rsid w:val="00A55DA2"/>
    <w:rsid w:val="00A60998"/>
    <w:rsid w:val="00A61204"/>
    <w:rsid w:val="00A61928"/>
    <w:rsid w:val="00A62CAF"/>
    <w:rsid w:val="00A66D9B"/>
    <w:rsid w:val="00A673A6"/>
    <w:rsid w:val="00A74CC0"/>
    <w:rsid w:val="00A81A19"/>
    <w:rsid w:val="00A81A6D"/>
    <w:rsid w:val="00A82F20"/>
    <w:rsid w:val="00A8501B"/>
    <w:rsid w:val="00A86B25"/>
    <w:rsid w:val="00A87113"/>
    <w:rsid w:val="00A908EF"/>
    <w:rsid w:val="00A9535F"/>
    <w:rsid w:val="00AA090D"/>
    <w:rsid w:val="00AA1054"/>
    <w:rsid w:val="00AB2821"/>
    <w:rsid w:val="00AC739C"/>
    <w:rsid w:val="00AD12CB"/>
    <w:rsid w:val="00AD2B17"/>
    <w:rsid w:val="00AD57D4"/>
    <w:rsid w:val="00AE0B5E"/>
    <w:rsid w:val="00AE35C7"/>
    <w:rsid w:val="00AF175F"/>
    <w:rsid w:val="00AF31E5"/>
    <w:rsid w:val="00AF31E8"/>
    <w:rsid w:val="00AF5C59"/>
    <w:rsid w:val="00B00A28"/>
    <w:rsid w:val="00B0171A"/>
    <w:rsid w:val="00B022EE"/>
    <w:rsid w:val="00B028B2"/>
    <w:rsid w:val="00B14E64"/>
    <w:rsid w:val="00B15289"/>
    <w:rsid w:val="00B16575"/>
    <w:rsid w:val="00B21538"/>
    <w:rsid w:val="00B230C6"/>
    <w:rsid w:val="00B257CB"/>
    <w:rsid w:val="00B273FE"/>
    <w:rsid w:val="00B31DB0"/>
    <w:rsid w:val="00B334C4"/>
    <w:rsid w:val="00B40152"/>
    <w:rsid w:val="00B4613E"/>
    <w:rsid w:val="00B46E61"/>
    <w:rsid w:val="00B51D19"/>
    <w:rsid w:val="00B552CF"/>
    <w:rsid w:val="00B60EBE"/>
    <w:rsid w:val="00B61312"/>
    <w:rsid w:val="00B6480F"/>
    <w:rsid w:val="00B67EAC"/>
    <w:rsid w:val="00B714D1"/>
    <w:rsid w:val="00B719F7"/>
    <w:rsid w:val="00B72A80"/>
    <w:rsid w:val="00B742E1"/>
    <w:rsid w:val="00B744C9"/>
    <w:rsid w:val="00B74946"/>
    <w:rsid w:val="00B76446"/>
    <w:rsid w:val="00B802AA"/>
    <w:rsid w:val="00B87FDC"/>
    <w:rsid w:val="00BA143A"/>
    <w:rsid w:val="00BA362D"/>
    <w:rsid w:val="00BB2903"/>
    <w:rsid w:val="00BB52F7"/>
    <w:rsid w:val="00BC0BC3"/>
    <w:rsid w:val="00BC0C3D"/>
    <w:rsid w:val="00BC2B9C"/>
    <w:rsid w:val="00BC3EC1"/>
    <w:rsid w:val="00BC45F2"/>
    <w:rsid w:val="00BC49CE"/>
    <w:rsid w:val="00BC4AA3"/>
    <w:rsid w:val="00BC76F3"/>
    <w:rsid w:val="00BE07AD"/>
    <w:rsid w:val="00BE2F2C"/>
    <w:rsid w:val="00BF049D"/>
    <w:rsid w:val="00BF3A1E"/>
    <w:rsid w:val="00C0018D"/>
    <w:rsid w:val="00C01D95"/>
    <w:rsid w:val="00C050CB"/>
    <w:rsid w:val="00C05AC1"/>
    <w:rsid w:val="00C06AEC"/>
    <w:rsid w:val="00C10985"/>
    <w:rsid w:val="00C12116"/>
    <w:rsid w:val="00C1530E"/>
    <w:rsid w:val="00C248C7"/>
    <w:rsid w:val="00C2514B"/>
    <w:rsid w:val="00C268B6"/>
    <w:rsid w:val="00C27FF2"/>
    <w:rsid w:val="00C300E0"/>
    <w:rsid w:val="00C36A21"/>
    <w:rsid w:val="00C41743"/>
    <w:rsid w:val="00C42E2F"/>
    <w:rsid w:val="00C4757B"/>
    <w:rsid w:val="00C47FE0"/>
    <w:rsid w:val="00C52916"/>
    <w:rsid w:val="00C53572"/>
    <w:rsid w:val="00C53E75"/>
    <w:rsid w:val="00C61DD9"/>
    <w:rsid w:val="00C666F8"/>
    <w:rsid w:val="00C67038"/>
    <w:rsid w:val="00C70F21"/>
    <w:rsid w:val="00C74C15"/>
    <w:rsid w:val="00C76690"/>
    <w:rsid w:val="00C82AA5"/>
    <w:rsid w:val="00C86249"/>
    <w:rsid w:val="00C86BE6"/>
    <w:rsid w:val="00C90065"/>
    <w:rsid w:val="00C91742"/>
    <w:rsid w:val="00C955F9"/>
    <w:rsid w:val="00C96352"/>
    <w:rsid w:val="00CA0381"/>
    <w:rsid w:val="00CA16B0"/>
    <w:rsid w:val="00CA20DC"/>
    <w:rsid w:val="00CA5A0B"/>
    <w:rsid w:val="00CA6998"/>
    <w:rsid w:val="00CB0937"/>
    <w:rsid w:val="00CB2452"/>
    <w:rsid w:val="00CB4DCC"/>
    <w:rsid w:val="00CB7296"/>
    <w:rsid w:val="00CC7A13"/>
    <w:rsid w:val="00CD13D2"/>
    <w:rsid w:val="00CD6523"/>
    <w:rsid w:val="00CE307E"/>
    <w:rsid w:val="00CE3D89"/>
    <w:rsid w:val="00CE6DB8"/>
    <w:rsid w:val="00CF3058"/>
    <w:rsid w:val="00CF47C2"/>
    <w:rsid w:val="00CF6800"/>
    <w:rsid w:val="00D04B80"/>
    <w:rsid w:val="00D07D7C"/>
    <w:rsid w:val="00D10FFB"/>
    <w:rsid w:val="00D129C1"/>
    <w:rsid w:val="00D14968"/>
    <w:rsid w:val="00D1641D"/>
    <w:rsid w:val="00D17BF4"/>
    <w:rsid w:val="00D17CD1"/>
    <w:rsid w:val="00D22918"/>
    <w:rsid w:val="00D2336C"/>
    <w:rsid w:val="00D25AB5"/>
    <w:rsid w:val="00D2600B"/>
    <w:rsid w:val="00D31984"/>
    <w:rsid w:val="00D3381D"/>
    <w:rsid w:val="00D34B17"/>
    <w:rsid w:val="00D37B1E"/>
    <w:rsid w:val="00D42CFB"/>
    <w:rsid w:val="00D479F8"/>
    <w:rsid w:val="00D533AB"/>
    <w:rsid w:val="00D54BD0"/>
    <w:rsid w:val="00D55A96"/>
    <w:rsid w:val="00D57A2E"/>
    <w:rsid w:val="00D60B61"/>
    <w:rsid w:val="00D61A6F"/>
    <w:rsid w:val="00D63EC4"/>
    <w:rsid w:val="00D66E69"/>
    <w:rsid w:val="00D670B2"/>
    <w:rsid w:val="00D67174"/>
    <w:rsid w:val="00D70313"/>
    <w:rsid w:val="00D70510"/>
    <w:rsid w:val="00D7218D"/>
    <w:rsid w:val="00D7535A"/>
    <w:rsid w:val="00D85266"/>
    <w:rsid w:val="00D92668"/>
    <w:rsid w:val="00D950FB"/>
    <w:rsid w:val="00D95E4D"/>
    <w:rsid w:val="00DA03B6"/>
    <w:rsid w:val="00DA0675"/>
    <w:rsid w:val="00DA3303"/>
    <w:rsid w:val="00DA5B15"/>
    <w:rsid w:val="00DA7DAE"/>
    <w:rsid w:val="00DA7E65"/>
    <w:rsid w:val="00DB0535"/>
    <w:rsid w:val="00DC0856"/>
    <w:rsid w:val="00DC2841"/>
    <w:rsid w:val="00DC3C3B"/>
    <w:rsid w:val="00DC415C"/>
    <w:rsid w:val="00DD1F2D"/>
    <w:rsid w:val="00DD4DFF"/>
    <w:rsid w:val="00DD4F38"/>
    <w:rsid w:val="00DD545A"/>
    <w:rsid w:val="00DD5CE2"/>
    <w:rsid w:val="00DD706D"/>
    <w:rsid w:val="00DD7DE7"/>
    <w:rsid w:val="00DE03A9"/>
    <w:rsid w:val="00DE6004"/>
    <w:rsid w:val="00DF2AFA"/>
    <w:rsid w:val="00DF7594"/>
    <w:rsid w:val="00E00727"/>
    <w:rsid w:val="00E00DCA"/>
    <w:rsid w:val="00E04E79"/>
    <w:rsid w:val="00E12907"/>
    <w:rsid w:val="00E22249"/>
    <w:rsid w:val="00E24EB6"/>
    <w:rsid w:val="00E26B50"/>
    <w:rsid w:val="00E34D5B"/>
    <w:rsid w:val="00E40C9D"/>
    <w:rsid w:val="00E41663"/>
    <w:rsid w:val="00E42489"/>
    <w:rsid w:val="00E44F0B"/>
    <w:rsid w:val="00E4523B"/>
    <w:rsid w:val="00E474CB"/>
    <w:rsid w:val="00E52856"/>
    <w:rsid w:val="00E55B01"/>
    <w:rsid w:val="00E755C3"/>
    <w:rsid w:val="00E76C46"/>
    <w:rsid w:val="00E82455"/>
    <w:rsid w:val="00E83969"/>
    <w:rsid w:val="00E91B1F"/>
    <w:rsid w:val="00E92CE0"/>
    <w:rsid w:val="00E9334D"/>
    <w:rsid w:val="00E9473B"/>
    <w:rsid w:val="00E950AE"/>
    <w:rsid w:val="00E95933"/>
    <w:rsid w:val="00E9762B"/>
    <w:rsid w:val="00EA2C41"/>
    <w:rsid w:val="00EA525C"/>
    <w:rsid w:val="00EB2FB3"/>
    <w:rsid w:val="00EB3784"/>
    <w:rsid w:val="00EB60CB"/>
    <w:rsid w:val="00EB747E"/>
    <w:rsid w:val="00EB7B82"/>
    <w:rsid w:val="00EC0C7F"/>
    <w:rsid w:val="00EC1BEA"/>
    <w:rsid w:val="00EC2514"/>
    <w:rsid w:val="00EC541B"/>
    <w:rsid w:val="00ED4F1A"/>
    <w:rsid w:val="00ED61C0"/>
    <w:rsid w:val="00ED7A27"/>
    <w:rsid w:val="00ED7E7B"/>
    <w:rsid w:val="00EE10D7"/>
    <w:rsid w:val="00EE451B"/>
    <w:rsid w:val="00EE5AFF"/>
    <w:rsid w:val="00EF0FD3"/>
    <w:rsid w:val="00EF2173"/>
    <w:rsid w:val="00EF2C92"/>
    <w:rsid w:val="00F00A81"/>
    <w:rsid w:val="00F00FDE"/>
    <w:rsid w:val="00F020BE"/>
    <w:rsid w:val="00F022C9"/>
    <w:rsid w:val="00F100C6"/>
    <w:rsid w:val="00F12852"/>
    <w:rsid w:val="00F2148C"/>
    <w:rsid w:val="00F267A1"/>
    <w:rsid w:val="00F26DDE"/>
    <w:rsid w:val="00F36407"/>
    <w:rsid w:val="00F37D66"/>
    <w:rsid w:val="00F42DDD"/>
    <w:rsid w:val="00F458AD"/>
    <w:rsid w:val="00F466B9"/>
    <w:rsid w:val="00F471AD"/>
    <w:rsid w:val="00F52AF4"/>
    <w:rsid w:val="00F56A97"/>
    <w:rsid w:val="00F609CF"/>
    <w:rsid w:val="00F726E7"/>
    <w:rsid w:val="00F8480A"/>
    <w:rsid w:val="00F848FD"/>
    <w:rsid w:val="00F87D11"/>
    <w:rsid w:val="00F94606"/>
    <w:rsid w:val="00F9504A"/>
    <w:rsid w:val="00FA01CA"/>
    <w:rsid w:val="00FA1F0C"/>
    <w:rsid w:val="00FA284E"/>
    <w:rsid w:val="00FA7003"/>
    <w:rsid w:val="00FA7331"/>
    <w:rsid w:val="00FA7C04"/>
    <w:rsid w:val="00FB4BAC"/>
    <w:rsid w:val="00FB6747"/>
    <w:rsid w:val="00FC0951"/>
    <w:rsid w:val="00FC7472"/>
    <w:rsid w:val="00FD0029"/>
    <w:rsid w:val="00FD070A"/>
    <w:rsid w:val="00FD0DAB"/>
    <w:rsid w:val="00FD1BF9"/>
    <w:rsid w:val="00FD4C35"/>
    <w:rsid w:val="00FD624C"/>
    <w:rsid w:val="00FE2203"/>
    <w:rsid w:val="00FF08A1"/>
    <w:rsid w:val="00FF6794"/>
    <w:rsid w:val="00FF69FF"/>
    <w:rsid w:val="01EE6C01"/>
    <w:rsid w:val="0969BC45"/>
    <w:rsid w:val="0A25900C"/>
    <w:rsid w:val="0B378005"/>
    <w:rsid w:val="12668AD6"/>
    <w:rsid w:val="16EAF517"/>
    <w:rsid w:val="17590919"/>
    <w:rsid w:val="1B12A037"/>
    <w:rsid w:val="1CED7204"/>
    <w:rsid w:val="1F71D21A"/>
    <w:rsid w:val="200054A0"/>
    <w:rsid w:val="212DCFA7"/>
    <w:rsid w:val="229D69AB"/>
    <w:rsid w:val="22E34B7D"/>
    <w:rsid w:val="2363C2DF"/>
    <w:rsid w:val="238016AE"/>
    <w:rsid w:val="25E89686"/>
    <w:rsid w:val="262B78FA"/>
    <w:rsid w:val="267F984B"/>
    <w:rsid w:val="2AD7C6A7"/>
    <w:rsid w:val="2C5DBC2A"/>
    <w:rsid w:val="2DF35E61"/>
    <w:rsid w:val="317488C1"/>
    <w:rsid w:val="3370AA09"/>
    <w:rsid w:val="34793855"/>
    <w:rsid w:val="366D3933"/>
    <w:rsid w:val="373F3EE9"/>
    <w:rsid w:val="37E22E53"/>
    <w:rsid w:val="385AF1EA"/>
    <w:rsid w:val="3A37B966"/>
    <w:rsid w:val="3B8EA3E6"/>
    <w:rsid w:val="3CA2DE8C"/>
    <w:rsid w:val="3D2FD10E"/>
    <w:rsid w:val="3DA5F31F"/>
    <w:rsid w:val="3DEC11BA"/>
    <w:rsid w:val="3E3F9274"/>
    <w:rsid w:val="3E799E38"/>
    <w:rsid w:val="4126DF68"/>
    <w:rsid w:val="4207DE3F"/>
    <w:rsid w:val="43BC0B30"/>
    <w:rsid w:val="440E96AB"/>
    <w:rsid w:val="4410538E"/>
    <w:rsid w:val="46E2FF3C"/>
    <w:rsid w:val="4BB66545"/>
    <w:rsid w:val="4E05ECAC"/>
    <w:rsid w:val="53AB5568"/>
    <w:rsid w:val="56892097"/>
    <w:rsid w:val="59EE49DE"/>
    <w:rsid w:val="5BF7FF77"/>
    <w:rsid w:val="5DD19B7D"/>
    <w:rsid w:val="5FE28E24"/>
    <w:rsid w:val="61EAE013"/>
    <w:rsid w:val="626C24A4"/>
    <w:rsid w:val="6302BF1F"/>
    <w:rsid w:val="644E242B"/>
    <w:rsid w:val="67644AEF"/>
    <w:rsid w:val="6837D80C"/>
    <w:rsid w:val="6872C329"/>
    <w:rsid w:val="691FBEAA"/>
    <w:rsid w:val="6CCA7309"/>
    <w:rsid w:val="6DD0CE65"/>
    <w:rsid w:val="6E054658"/>
    <w:rsid w:val="6E92D71F"/>
    <w:rsid w:val="711CD4A3"/>
    <w:rsid w:val="74B096F0"/>
    <w:rsid w:val="74B4A087"/>
    <w:rsid w:val="760D0590"/>
    <w:rsid w:val="779662BC"/>
    <w:rsid w:val="781E88FB"/>
    <w:rsid w:val="79A9E4B6"/>
    <w:rsid w:val="7A7B06A4"/>
    <w:rsid w:val="7AD4A680"/>
    <w:rsid w:val="7C025858"/>
    <w:rsid w:val="7C3710CE"/>
    <w:rsid w:val="7CA818EB"/>
    <w:rsid w:val="7CFA57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7B62"/>
  <w15:docId w15:val="{C5DCA1A1-3FC1-E643-BEB9-35CA77BF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0A28"/>
    <w:pPr>
      <w:spacing w:after="0" w:line="240" w:lineRule="auto"/>
    </w:pPr>
    <w:rPr>
      <w:rFonts w:ascii="Times New Roman" w:hAnsi="Times New Roman" w:eastAsia="Times New Roman" w:cs="Times New Roman"/>
      <w:sz w:val="24"/>
      <w:szCs w:val="24"/>
      <w:lang w:eastAsia="es-MX"/>
    </w:rPr>
  </w:style>
  <w:style w:type="paragraph" w:styleId="Ttulo2">
    <w:name w:val="heading 2"/>
    <w:basedOn w:val="Normal"/>
    <w:next w:val="Normal"/>
    <w:link w:val="Ttulo2Car"/>
    <w:uiPriority w:val="9"/>
    <w:semiHidden/>
    <w:unhideWhenUsed/>
    <w:qFormat/>
    <w:rsid w:val="00F12852"/>
    <w:pPr>
      <w:keepNext/>
      <w:keepLines/>
      <w:spacing w:before="200" w:line="276" w:lineRule="auto"/>
      <w:outlineLvl w:val="1"/>
    </w:pPr>
    <w:rPr>
      <w:rFonts w:asciiTheme="majorHAnsi" w:hAnsiTheme="majorHAnsi" w:eastAsiaTheme="majorEastAsia" w:cstheme="majorBidi"/>
      <w:b/>
      <w:bCs/>
      <w:color w:val="4F81BD" w:themeColor="accent1"/>
      <w:sz w:val="26"/>
      <w:szCs w:val="26"/>
      <w:lang w:eastAsia="en-US"/>
    </w:rPr>
  </w:style>
  <w:style w:type="paragraph" w:styleId="Ttulo3">
    <w:name w:val="heading 3"/>
    <w:basedOn w:val="Normal"/>
    <w:next w:val="Normal"/>
    <w:link w:val="Ttulo3Car"/>
    <w:qFormat/>
    <w:rsid w:val="00673345"/>
    <w:pPr>
      <w:keepNext/>
      <w:widowControl w:val="0"/>
      <w:tabs>
        <w:tab w:val="left" w:pos="2618"/>
      </w:tabs>
      <w:spacing w:line="360" w:lineRule="auto"/>
      <w:jc w:val="both"/>
      <w:outlineLvl w:val="2"/>
    </w:pPr>
    <w:rPr>
      <w:color w:val="000000"/>
      <w:szCs w:val="20"/>
      <w:lang w:val="es-MX"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link w:val="TextoindependienteCar"/>
    <w:uiPriority w:val="99"/>
    <w:unhideWhenUsed/>
    <w:rsid w:val="00EF2173"/>
    <w:pPr>
      <w:spacing w:after="120" w:line="276" w:lineRule="auto"/>
    </w:pPr>
    <w:rPr>
      <w:rFonts w:asciiTheme="minorHAnsi" w:hAnsiTheme="minorHAnsi" w:eastAsiaTheme="minorHAnsi" w:cstheme="minorBidi"/>
      <w:sz w:val="22"/>
      <w:szCs w:val="22"/>
      <w:lang w:eastAsia="en-US"/>
    </w:rPr>
  </w:style>
  <w:style w:type="character" w:styleId="TextoindependienteCar" w:customStyle="1">
    <w:name w:val="Texto independiente Car"/>
    <w:basedOn w:val="Fuentedeprrafopredeter"/>
    <w:link w:val="Textoindependiente"/>
    <w:uiPriority w:val="99"/>
    <w:rsid w:val="00EF2173"/>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
    <w:basedOn w:val="Normal"/>
    <w:link w:val="TextonotapieCar"/>
    <w:rsid w:val="00B15289"/>
    <w:rPr>
      <w:sz w:val="20"/>
      <w:szCs w:val="20"/>
      <w:lang w:val="es-ES"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B15289"/>
    <w:rPr>
      <w:rFonts w:ascii="Times New Roman" w:hAnsi="Times New Roman" w:eastAsia="Times New Roman" w:cs="Times New Roman"/>
      <w:sz w:val="20"/>
      <w:szCs w:val="20"/>
      <w:lang w:val="es-ES" w:eastAsia="es-ES"/>
    </w:rPr>
  </w:style>
  <w:style w:type="character" w:styleId="Refdenotaalpie">
    <w:name w:val="footnote reference"/>
    <w:aliases w:val="Texto de nota al pie,Ref. de nota al pie 2,FC,referencia nota al pie,Appel note de bas de page,Footnotes refss,Footnote number,BVI fnr,f,4_G,16 Point,Superscript 6 Point,Texto nota al pie,Pie de Página,Texto de nota al pi,Pie de Pàgi"/>
    <w:uiPriority w:val="99"/>
    <w:qFormat/>
    <w:rsid w:val="00B15289"/>
    <w:rPr>
      <w:vertAlign w:val="superscript"/>
    </w:rPr>
  </w:style>
  <w:style w:type="paragraph" w:styleId="Textoindependiente2">
    <w:name w:val="Body Text 2"/>
    <w:basedOn w:val="Normal"/>
    <w:link w:val="Textoindependiente2Car"/>
    <w:uiPriority w:val="99"/>
    <w:unhideWhenUsed/>
    <w:rsid w:val="008E055C"/>
    <w:pPr>
      <w:spacing w:after="120" w:line="480" w:lineRule="auto"/>
    </w:pPr>
    <w:rPr>
      <w:rFonts w:asciiTheme="minorHAnsi" w:hAnsiTheme="minorHAnsi" w:eastAsiaTheme="minorHAnsi" w:cstheme="minorBidi"/>
      <w:sz w:val="22"/>
      <w:szCs w:val="22"/>
      <w:lang w:eastAsia="en-US"/>
    </w:rPr>
  </w:style>
  <w:style w:type="character" w:styleId="Textoindependiente2Car" w:customStyle="1">
    <w:name w:val="Texto independiente 2 Car"/>
    <w:basedOn w:val="Fuentedeprrafopredeter"/>
    <w:link w:val="Textoindependiente2"/>
    <w:uiPriority w:val="99"/>
    <w:rsid w:val="008E055C"/>
  </w:style>
  <w:style w:type="paragraph" w:styleId="Prrafodelista">
    <w:name w:val="List Paragraph"/>
    <w:basedOn w:val="Normal"/>
    <w:uiPriority w:val="34"/>
    <w:qFormat/>
    <w:rsid w:val="00BC3EC1"/>
    <w:pPr>
      <w:spacing w:after="200" w:line="276" w:lineRule="auto"/>
      <w:ind w:left="720"/>
      <w:contextualSpacing/>
    </w:pPr>
    <w:rPr>
      <w:rFonts w:asciiTheme="minorHAnsi" w:hAnsiTheme="minorHAnsi" w:eastAsiaTheme="minorHAnsi" w:cstheme="minorBidi"/>
      <w:sz w:val="22"/>
      <w:szCs w:val="22"/>
      <w:lang w:eastAsia="en-US"/>
    </w:rPr>
  </w:style>
  <w:style w:type="character" w:styleId="nfasis">
    <w:name w:val="Emphasis"/>
    <w:basedOn w:val="Fuentedeprrafopredeter"/>
    <w:uiPriority w:val="20"/>
    <w:qFormat/>
    <w:rsid w:val="007F0D6B"/>
    <w:rPr>
      <w:i/>
      <w:iCs/>
    </w:rPr>
  </w:style>
  <w:style w:type="character" w:styleId="Ttulo3Car" w:customStyle="1">
    <w:name w:val="Título 3 Car"/>
    <w:basedOn w:val="Fuentedeprrafopredeter"/>
    <w:link w:val="Ttulo3"/>
    <w:rsid w:val="00673345"/>
    <w:rPr>
      <w:rFonts w:ascii="Times New Roman" w:hAnsi="Times New Roman" w:eastAsia="Times New Roman" w:cs="Times New Roman"/>
      <w:color w:val="000000"/>
      <w:sz w:val="24"/>
      <w:szCs w:val="20"/>
      <w:lang w:val="es-MX" w:eastAsia="es-ES"/>
    </w:rPr>
  </w:style>
  <w:style w:type="paragraph" w:styleId="Sangra2detindependiente">
    <w:name w:val="Body Text Indent 2"/>
    <w:basedOn w:val="Normal"/>
    <w:link w:val="Sangra2detindependienteCar"/>
    <w:uiPriority w:val="99"/>
    <w:semiHidden/>
    <w:unhideWhenUsed/>
    <w:rsid w:val="001E5B91"/>
    <w:pPr>
      <w:spacing w:after="120" w:line="480" w:lineRule="auto"/>
      <w:ind w:left="283"/>
    </w:pPr>
    <w:rPr>
      <w:lang w:val="es-ES" w:eastAsia="es-ES"/>
    </w:rPr>
  </w:style>
  <w:style w:type="character" w:styleId="Sangra2detindependienteCar" w:customStyle="1">
    <w:name w:val="Sangría 2 de t. independiente Car"/>
    <w:basedOn w:val="Fuentedeprrafopredeter"/>
    <w:link w:val="Sangra2detindependiente"/>
    <w:uiPriority w:val="99"/>
    <w:semiHidden/>
    <w:rsid w:val="001E5B91"/>
    <w:rPr>
      <w:rFonts w:ascii="Times New Roman" w:hAnsi="Times New Roman" w:eastAsia="Times New Roman" w:cs="Times New Roman"/>
      <w:sz w:val="24"/>
      <w:szCs w:val="24"/>
      <w:lang w:val="es-ES" w:eastAsia="es-ES"/>
    </w:rPr>
  </w:style>
  <w:style w:type="paragraph" w:styleId="NormalWeb">
    <w:name w:val="Normal (Web)"/>
    <w:basedOn w:val="Normal"/>
    <w:uiPriority w:val="99"/>
    <w:unhideWhenUsed/>
    <w:rsid w:val="0017583A"/>
    <w:pPr>
      <w:spacing w:before="100" w:beforeAutospacing="1" w:after="100" w:afterAutospacing="1"/>
    </w:pPr>
    <w:rPr>
      <w:lang w:eastAsia="es-CO"/>
    </w:rPr>
  </w:style>
  <w:style w:type="character" w:styleId="Textoennegrita">
    <w:name w:val="Strong"/>
    <w:basedOn w:val="Fuentedeprrafopredeter"/>
    <w:uiPriority w:val="22"/>
    <w:qFormat/>
    <w:rsid w:val="0017583A"/>
    <w:rPr>
      <w:b/>
      <w:bCs/>
    </w:rPr>
  </w:style>
  <w:style w:type="paragraph" w:styleId="Textodeglobo">
    <w:name w:val="Balloon Text"/>
    <w:basedOn w:val="Normal"/>
    <w:link w:val="TextodegloboCar"/>
    <w:uiPriority w:val="99"/>
    <w:semiHidden/>
    <w:unhideWhenUsed/>
    <w:rsid w:val="0017583A"/>
    <w:rPr>
      <w:rFonts w:ascii="Tahoma" w:hAnsi="Tahoma" w:cs="Tahoma" w:eastAsiaTheme="minorHAnsi"/>
      <w:sz w:val="16"/>
      <w:szCs w:val="16"/>
      <w:lang w:eastAsia="en-US"/>
    </w:rPr>
  </w:style>
  <w:style w:type="character" w:styleId="TextodegloboCar" w:customStyle="1">
    <w:name w:val="Texto de globo Car"/>
    <w:basedOn w:val="Fuentedeprrafopredeter"/>
    <w:link w:val="Textodeglobo"/>
    <w:uiPriority w:val="99"/>
    <w:semiHidden/>
    <w:rsid w:val="0017583A"/>
    <w:rPr>
      <w:rFonts w:ascii="Tahoma" w:hAnsi="Tahoma" w:cs="Tahoma"/>
      <w:sz w:val="16"/>
      <w:szCs w:val="16"/>
    </w:rPr>
  </w:style>
  <w:style w:type="character" w:styleId="Ttulo2Car" w:customStyle="1">
    <w:name w:val="Título 2 Car"/>
    <w:basedOn w:val="Fuentedeprrafopredeter"/>
    <w:link w:val="Ttulo2"/>
    <w:uiPriority w:val="9"/>
    <w:semiHidden/>
    <w:rsid w:val="00F12852"/>
    <w:rPr>
      <w:rFonts w:asciiTheme="majorHAnsi" w:hAnsiTheme="majorHAnsi" w:eastAsiaTheme="majorEastAsia" w:cstheme="majorBidi"/>
      <w:b/>
      <w:bCs/>
      <w:color w:val="4F81BD" w:themeColor="accent1"/>
      <w:sz w:val="26"/>
      <w:szCs w:val="26"/>
    </w:rPr>
  </w:style>
  <w:style w:type="paragraph" w:styleId="Sangradetextonormal">
    <w:name w:val="Body Text Indent"/>
    <w:basedOn w:val="Normal"/>
    <w:link w:val="SangradetextonormalCar"/>
    <w:uiPriority w:val="99"/>
    <w:unhideWhenUsed/>
    <w:rsid w:val="00F12852"/>
    <w:pPr>
      <w:spacing w:after="120" w:line="276" w:lineRule="auto"/>
      <w:ind w:left="283"/>
    </w:pPr>
    <w:rPr>
      <w:rFonts w:asciiTheme="minorHAnsi" w:hAnsiTheme="minorHAnsi" w:eastAsiaTheme="minorHAnsi" w:cstheme="minorBidi"/>
      <w:sz w:val="22"/>
      <w:szCs w:val="22"/>
      <w:lang w:eastAsia="en-US"/>
    </w:rPr>
  </w:style>
  <w:style w:type="character" w:styleId="SangradetextonormalCar" w:customStyle="1">
    <w:name w:val="Sangría de texto normal Car"/>
    <w:basedOn w:val="Fuentedeprrafopredeter"/>
    <w:link w:val="Sangradetextonormal"/>
    <w:uiPriority w:val="99"/>
    <w:rsid w:val="00F12852"/>
  </w:style>
  <w:style w:type="paragraph" w:styleId="Encabezado">
    <w:name w:val="header"/>
    <w:basedOn w:val="Normal"/>
    <w:link w:val="EncabezadoCar"/>
    <w:uiPriority w:val="99"/>
    <w:unhideWhenUsed/>
    <w:rsid w:val="005C0277"/>
    <w:pPr>
      <w:tabs>
        <w:tab w:val="center" w:pos="4419"/>
        <w:tab w:val="right" w:pos="8838"/>
      </w:tabs>
    </w:pPr>
    <w:rPr>
      <w:rFonts w:asciiTheme="minorHAnsi" w:hAnsiTheme="minorHAnsi" w:eastAsiaTheme="minorHAnsi" w:cstheme="minorBidi"/>
      <w:sz w:val="22"/>
      <w:szCs w:val="22"/>
      <w:lang w:eastAsia="en-US"/>
    </w:rPr>
  </w:style>
  <w:style w:type="character" w:styleId="EncabezadoCar" w:customStyle="1">
    <w:name w:val="Encabezado Car"/>
    <w:basedOn w:val="Fuentedeprrafopredeter"/>
    <w:link w:val="Encabezado"/>
    <w:uiPriority w:val="99"/>
    <w:rsid w:val="005C0277"/>
  </w:style>
  <w:style w:type="paragraph" w:styleId="Piedepgina">
    <w:name w:val="footer"/>
    <w:basedOn w:val="Normal"/>
    <w:link w:val="PiedepginaCar"/>
    <w:uiPriority w:val="99"/>
    <w:unhideWhenUsed/>
    <w:rsid w:val="005C0277"/>
    <w:pPr>
      <w:tabs>
        <w:tab w:val="center" w:pos="4419"/>
        <w:tab w:val="right" w:pos="8838"/>
      </w:tabs>
    </w:pPr>
    <w:rPr>
      <w:rFonts w:asciiTheme="minorHAnsi" w:hAnsiTheme="minorHAnsi" w:eastAsiaTheme="minorHAnsi" w:cstheme="minorBidi"/>
      <w:sz w:val="22"/>
      <w:szCs w:val="22"/>
      <w:lang w:eastAsia="en-US"/>
    </w:rPr>
  </w:style>
  <w:style w:type="character" w:styleId="PiedepginaCar" w:customStyle="1">
    <w:name w:val="Pie de página Car"/>
    <w:basedOn w:val="Fuentedeprrafopredeter"/>
    <w:link w:val="Piedepgina"/>
    <w:uiPriority w:val="99"/>
    <w:rsid w:val="005C0277"/>
  </w:style>
  <w:style w:type="paragraph" w:styleId="Default" w:customStyle="1">
    <w:name w:val="Default"/>
    <w:rsid w:val="00626BAE"/>
    <w:pPr>
      <w:autoSpaceDE w:val="0"/>
      <w:autoSpaceDN w:val="0"/>
      <w:adjustRightInd w:val="0"/>
      <w:spacing w:after="0" w:line="240" w:lineRule="auto"/>
    </w:pPr>
    <w:rPr>
      <w:rFonts w:ascii="Arial" w:hAnsi="Arial" w:eastAsia="Times New Roman" w:cs="Arial"/>
      <w:color w:val="000000"/>
      <w:sz w:val="24"/>
      <w:szCs w:val="24"/>
      <w:lang w:val="es-ES" w:eastAsia="es-ES"/>
    </w:rPr>
  </w:style>
  <w:style w:type="paragraph" w:styleId="Textosinformato">
    <w:name w:val="Plain Text"/>
    <w:basedOn w:val="Normal"/>
    <w:link w:val="TextosinformatoCar"/>
    <w:rsid w:val="00626BAE"/>
    <w:rPr>
      <w:rFonts w:ascii="Courier New" w:hAnsi="Courier New" w:cs="Courier New"/>
      <w:sz w:val="20"/>
      <w:szCs w:val="20"/>
      <w:lang w:val="es-ES_tradnl" w:eastAsia="es-ES"/>
    </w:rPr>
  </w:style>
  <w:style w:type="character" w:styleId="TextosinformatoCar" w:customStyle="1">
    <w:name w:val="Texto sin formato Car"/>
    <w:basedOn w:val="Fuentedeprrafopredeter"/>
    <w:link w:val="Textosinformato"/>
    <w:rsid w:val="00626BAE"/>
    <w:rPr>
      <w:rFonts w:ascii="Courier New" w:hAnsi="Courier New" w:eastAsia="Times New Roman" w:cs="Courier New"/>
      <w:sz w:val="20"/>
      <w:szCs w:val="20"/>
      <w:lang w:val="es-ES_tradnl" w:eastAsia="es-ES"/>
    </w:rPr>
  </w:style>
  <w:style w:type="paragraph" w:styleId="contenido" w:customStyle="1">
    <w:name w:val="contenido"/>
    <w:basedOn w:val="Normal"/>
    <w:rsid w:val="00626BAE"/>
    <w:pPr>
      <w:spacing w:before="100" w:beforeAutospacing="1" w:after="100" w:afterAutospacing="1"/>
    </w:pPr>
    <w:rPr>
      <w:lang w:eastAsia="es-CO"/>
    </w:rPr>
  </w:style>
  <w:style w:type="paragraph" w:styleId="Lista2">
    <w:name w:val="List 2"/>
    <w:basedOn w:val="Normal"/>
    <w:semiHidden/>
    <w:rsid w:val="00626BAE"/>
    <w:pPr>
      <w:ind w:left="720" w:hanging="360"/>
    </w:pPr>
    <w:rPr>
      <w:rFonts w:ascii="Arial" w:hAnsi="Arial"/>
      <w:sz w:val="28"/>
      <w:szCs w:val="20"/>
      <w:lang w:val="es-ES_tradnl" w:eastAsia="es-ES"/>
    </w:rPr>
  </w:style>
  <w:style w:type="paragraph" w:styleId="BodyText21" w:customStyle="1">
    <w:name w:val="Body Text 21"/>
    <w:basedOn w:val="Normal"/>
    <w:rsid w:val="00626BAE"/>
    <w:pPr>
      <w:widowControl w:val="0"/>
      <w:autoSpaceDE w:val="0"/>
      <w:autoSpaceDN w:val="0"/>
      <w:spacing w:line="480" w:lineRule="auto"/>
      <w:jc w:val="both"/>
    </w:pPr>
    <w:rPr>
      <w:rFonts w:ascii="Arial" w:hAnsi="Arial" w:cs="Arial"/>
      <w:lang w:val="es-ES_tradnl" w:eastAsia="es-ES"/>
    </w:rPr>
  </w:style>
  <w:style w:type="character" w:styleId="Hipervnculo">
    <w:name w:val="Hyperlink"/>
    <w:basedOn w:val="Fuentedeprrafopredeter"/>
    <w:uiPriority w:val="99"/>
    <w:unhideWhenUsed/>
    <w:rsid w:val="00A74CC0"/>
    <w:rPr>
      <w:color w:val="0000FF" w:themeColor="hyperlink"/>
      <w:u w:val="single"/>
    </w:rPr>
  </w:style>
  <w:style w:type="character" w:styleId="Mencinsinresolver">
    <w:name w:val="Unresolved Mention"/>
    <w:basedOn w:val="Fuentedeprrafopredeter"/>
    <w:uiPriority w:val="99"/>
    <w:semiHidden/>
    <w:unhideWhenUsed/>
    <w:rsid w:val="00A74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820161">
      <w:bodyDiv w:val="1"/>
      <w:marLeft w:val="0"/>
      <w:marRight w:val="0"/>
      <w:marTop w:val="0"/>
      <w:marBottom w:val="0"/>
      <w:divBdr>
        <w:top w:val="none" w:sz="0" w:space="0" w:color="auto"/>
        <w:left w:val="none" w:sz="0" w:space="0" w:color="auto"/>
        <w:bottom w:val="none" w:sz="0" w:space="0" w:color="auto"/>
        <w:right w:val="none" w:sz="0" w:space="0" w:color="auto"/>
      </w:divBdr>
    </w:div>
    <w:div w:id="1301770239">
      <w:bodyDiv w:val="1"/>
      <w:marLeft w:val="0"/>
      <w:marRight w:val="0"/>
      <w:marTop w:val="0"/>
      <w:marBottom w:val="0"/>
      <w:divBdr>
        <w:top w:val="none" w:sz="0" w:space="0" w:color="auto"/>
        <w:left w:val="none" w:sz="0" w:space="0" w:color="auto"/>
        <w:bottom w:val="none" w:sz="0" w:space="0" w:color="auto"/>
        <w:right w:val="none" w:sz="0" w:space="0" w:color="auto"/>
      </w:divBdr>
    </w:div>
    <w:div w:id="1454059899">
      <w:bodyDiv w:val="1"/>
      <w:marLeft w:val="0"/>
      <w:marRight w:val="0"/>
      <w:marTop w:val="0"/>
      <w:marBottom w:val="0"/>
      <w:divBdr>
        <w:top w:val="none" w:sz="0" w:space="0" w:color="auto"/>
        <w:left w:val="none" w:sz="0" w:space="0" w:color="auto"/>
        <w:bottom w:val="none" w:sz="0" w:space="0" w:color="auto"/>
        <w:right w:val="none" w:sz="0" w:space="0" w:color="auto"/>
      </w:divBdr>
    </w:div>
    <w:div w:id="170651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2.png" Id="R18ca15100df84b13"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Luz Marina Tobar Lopez</dc:creator>
  <lastModifiedBy>Estephany Alexandra Bowers Hernandez</lastModifiedBy>
  <revision>5</revision>
  <lastPrinted>2024-11-28T14:35:00.0000000Z</lastPrinted>
  <dcterms:created xsi:type="dcterms:W3CDTF">2024-11-27T17:12:00.0000000Z</dcterms:created>
  <dcterms:modified xsi:type="dcterms:W3CDTF">2024-11-28T19:40:11.4190720Z</dcterms:modified>
</coreProperties>
</file>