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81692" w:rsidR="00AB7CA0" w:rsidP="00881692" w:rsidRDefault="001C281E" w14:paraId="1A93F747" w14:textId="3A697491">
      <w:pPr>
        <w:jc w:val="center"/>
        <w:rPr>
          <w:rFonts w:ascii="Arial" w:hAnsi="Arial" w:cs="Arial"/>
          <w:b/>
          <w:bCs/>
          <w:sz w:val="22"/>
          <w:szCs w:val="22"/>
        </w:rPr>
      </w:pPr>
      <w:r w:rsidRPr="00881692">
        <w:rPr>
          <w:rFonts w:ascii="Arial" w:hAnsi="Arial" w:cs="Arial"/>
          <w:b/>
          <w:bCs/>
          <w:sz w:val="22"/>
          <w:szCs w:val="22"/>
        </w:rPr>
        <w:t>FORMATO PROCESO NUEVO – RESUMEN INICIAL</w:t>
      </w:r>
    </w:p>
    <w:p w:rsidRPr="00881692" w:rsidR="00B977DA" w:rsidP="00881692" w:rsidRDefault="00B977DA" w14:paraId="7AA9A987" w14:textId="05731379">
      <w:pPr>
        <w:jc w:val="center"/>
        <w:rPr>
          <w:rFonts w:ascii="Arial" w:hAnsi="Arial" w:cs="Arial"/>
          <w:b/>
          <w:bCs/>
          <w:sz w:val="22"/>
          <w:szCs w:val="22"/>
        </w:rPr>
      </w:pPr>
      <w:r w:rsidRPr="00881692">
        <w:rPr>
          <w:rFonts w:ascii="Arial" w:hAnsi="Arial" w:cs="Arial"/>
          <w:b/>
          <w:bCs/>
          <w:sz w:val="22"/>
          <w:szCs w:val="22"/>
        </w:rPr>
        <w:br/>
      </w:r>
    </w:p>
    <w:p w:rsidRPr="00881692" w:rsidR="00672B99" w:rsidP="00881692" w:rsidRDefault="001C281E" w14:paraId="45A36DE7" w14:textId="0A118AF8">
      <w:pPr>
        <w:rPr>
          <w:rFonts w:ascii="Arial" w:hAnsi="Arial" w:cs="Arial"/>
          <w:sz w:val="22"/>
          <w:szCs w:val="22"/>
        </w:rPr>
      </w:pPr>
      <w:r w:rsidRPr="00881692">
        <w:rPr>
          <w:rFonts w:ascii="Arial" w:hAnsi="Arial" w:cs="Arial"/>
          <w:b/>
          <w:bCs/>
          <w:sz w:val="22"/>
          <w:szCs w:val="22"/>
        </w:rPr>
        <w:t>Destina</w:t>
      </w:r>
      <w:r w:rsidRPr="00881692" w:rsidR="00734BD8">
        <w:rPr>
          <w:rFonts w:ascii="Arial" w:hAnsi="Arial" w:cs="Arial"/>
          <w:b/>
          <w:bCs/>
          <w:sz w:val="22"/>
          <w:szCs w:val="22"/>
        </w:rPr>
        <w:t>ta</w:t>
      </w:r>
      <w:r w:rsidRPr="00881692">
        <w:rPr>
          <w:rFonts w:ascii="Arial" w:hAnsi="Arial" w:cs="Arial"/>
          <w:b/>
          <w:bCs/>
          <w:sz w:val="22"/>
          <w:szCs w:val="22"/>
        </w:rPr>
        <w:t xml:space="preserve">rio: </w:t>
      </w:r>
      <w:r w:rsidRPr="00881692">
        <w:rPr>
          <w:rFonts w:ascii="Arial" w:hAnsi="Arial" w:cs="Arial"/>
          <w:b/>
          <w:bCs/>
          <w:sz w:val="22"/>
          <w:szCs w:val="22"/>
        </w:rPr>
        <w:tab/>
      </w:r>
      <w:r w:rsidRPr="00881692">
        <w:rPr>
          <w:rFonts w:ascii="Arial" w:hAnsi="Arial" w:cs="Arial"/>
          <w:b/>
          <w:bCs/>
          <w:sz w:val="22"/>
          <w:szCs w:val="22"/>
        </w:rPr>
        <w:tab/>
      </w:r>
      <w:r w:rsidRPr="00881692" w:rsidR="000401A8">
        <w:rPr>
          <w:rFonts w:ascii="Arial" w:hAnsi="Arial" w:cs="Arial"/>
          <w:b/>
          <w:bCs/>
          <w:sz w:val="22"/>
          <w:szCs w:val="22"/>
        </w:rPr>
        <w:tab/>
      </w:r>
      <w:r w:rsidRPr="00881692" w:rsidR="000401A8">
        <w:rPr>
          <w:rFonts w:ascii="Arial" w:hAnsi="Arial" w:cs="Arial"/>
          <w:b/>
          <w:bCs/>
          <w:sz w:val="22"/>
          <w:szCs w:val="22"/>
        </w:rPr>
        <w:tab/>
      </w:r>
      <w:r w:rsidRPr="00881692">
        <w:rPr>
          <w:rFonts w:ascii="Arial" w:hAnsi="Arial" w:cs="Arial"/>
          <w:sz w:val="22"/>
          <w:szCs w:val="22"/>
        </w:rPr>
        <w:t xml:space="preserve">Dirección </w:t>
      </w:r>
      <w:r w:rsidRPr="00881692" w:rsidR="00F94E43">
        <w:rPr>
          <w:rFonts w:ascii="Arial" w:hAnsi="Arial" w:cs="Arial"/>
          <w:sz w:val="22"/>
          <w:szCs w:val="22"/>
        </w:rPr>
        <w:t>Asuntos Legales</w:t>
      </w:r>
      <w:r w:rsidRPr="00881692">
        <w:rPr>
          <w:rFonts w:ascii="Arial" w:hAnsi="Arial" w:cs="Arial"/>
          <w:sz w:val="22"/>
          <w:szCs w:val="22"/>
        </w:rPr>
        <w:t xml:space="preserve"> </w:t>
      </w:r>
      <w:r w:rsidRPr="00881692" w:rsidR="004803E3">
        <w:rPr>
          <w:rFonts w:ascii="Arial" w:hAnsi="Arial" w:cs="Arial"/>
          <w:sz w:val="22"/>
          <w:szCs w:val="22"/>
        </w:rPr>
        <w:t xml:space="preserve">Occidente </w:t>
      </w:r>
    </w:p>
    <w:p w:rsidRPr="00881692" w:rsidR="000401A8" w:rsidP="00881692" w:rsidRDefault="000401A8" w14:paraId="2B6C631D" w14:textId="61B407B1">
      <w:pPr>
        <w:rPr>
          <w:rFonts w:ascii="Arial" w:hAnsi="Arial" w:cs="Arial"/>
          <w:sz w:val="22"/>
          <w:szCs w:val="22"/>
        </w:rPr>
      </w:pPr>
      <w:r w:rsidRPr="00881692">
        <w:rPr>
          <w:rFonts w:ascii="Arial" w:hAnsi="Arial" w:cs="Arial"/>
          <w:b/>
          <w:bCs/>
          <w:sz w:val="22"/>
          <w:szCs w:val="22"/>
        </w:rPr>
        <w:t>Abogado externo responsable:</w:t>
      </w:r>
      <w:r w:rsidRPr="00881692">
        <w:rPr>
          <w:rFonts w:ascii="Arial" w:hAnsi="Arial" w:cs="Arial"/>
          <w:b/>
          <w:bCs/>
          <w:sz w:val="22"/>
          <w:szCs w:val="22"/>
        </w:rPr>
        <w:tab/>
      </w:r>
      <w:r w:rsidRPr="00881692" w:rsidR="00522B60">
        <w:rPr>
          <w:rFonts w:ascii="Arial" w:hAnsi="Arial" w:cs="Arial"/>
          <w:iCs/>
          <w:sz w:val="22"/>
          <w:szCs w:val="22"/>
          <w:lang w:val="es-ES"/>
        </w:rPr>
        <w:t xml:space="preserve">Gustavo Alberto Herrera Ávila </w:t>
      </w:r>
    </w:p>
    <w:p w:rsidR="00672B99" w:rsidP="00881692" w:rsidRDefault="00672B99" w14:paraId="3A8F7659" w14:textId="77B1801D">
      <w:pPr>
        <w:rPr>
          <w:rFonts w:ascii="Arial" w:hAnsi="Arial" w:cs="Arial"/>
          <w:sz w:val="22"/>
          <w:szCs w:val="22"/>
        </w:rPr>
      </w:pPr>
    </w:p>
    <w:p w:rsidRPr="00881692" w:rsidR="00734BD8" w:rsidP="00881692" w:rsidRDefault="00734BD8" w14:paraId="23433B3B" w14:textId="6D094AD7">
      <w:pPr>
        <w:rPr>
          <w:rFonts w:ascii="Arial" w:hAnsi="Arial" w:cs="Arial"/>
          <w:sz w:val="22"/>
          <w:szCs w:val="22"/>
        </w:rPr>
      </w:pPr>
    </w:p>
    <w:p w:rsidRPr="00881692" w:rsidR="00672B99" w:rsidP="00881692" w:rsidRDefault="00247E08" w14:paraId="40E0D8BA" w14:textId="501DD362">
      <w:pPr>
        <w:rPr>
          <w:rFonts w:ascii="Arial" w:hAnsi="Arial" w:cs="Arial"/>
          <w:b/>
          <w:bCs/>
          <w:sz w:val="22"/>
          <w:szCs w:val="22"/>
        </w:rPr>
      </w:pPr>
      <w:r w:rsidRPr="00881692">
        <w:rPr>
          <w:rFonts w:ascii="Arial" w:hAnsi="Arial" w:cs="Arial"/>
          <w:b/>
          <w:bCs/>
          <w:sz w:val="22"/>
          <w:szCs w:val="22"/>
        </w:rPr>
        <w:t xml:space="preserve">Datos </w:t>
      </w:r>
      <w:r w:rsidRPr="00881692" w:rsidR="00FF66F3">
        <w:rPr>
          <w:rFonts w:ascii="Arial" w:hAnsi="Arial" w:cs="Arial"/>
          <w:b/>
          <w:bCs/>
          <w:sz w:val="22"/>
          <w:szCs w:val="22"/>
        </w:rPr>
        <w:t>generales del</w:t>
      </w:r>
      <w:r w:rsidRPr="00881692">
        <w:rPr>
          <w:rFonts w:ascii="Arial" w:hAnsi="Arial" w:cs="Arial"/>
          <w:b/>
          <w:bCs/>
          <w:sz w:val="22"/>
          <w:szCs w:val="22"/>
        </w:rPr>
        <w:t xml:space="preserve"> proceso</w:t>
      </w:r>
    </w:p>
    <w:p w:rsidRPr="00881692" w:rsidR="00E028BD" w:rsidP="00881692" w:rsidRDefault="00E028BD" w14:paraId="509B5BEA" w14:textId="77777777">
      <w:pPr>
        <w:rPr>
          <w:rFonts w:ascii="Arial" w:hAnsi="Arial" w:cs="Arial"/>
          <w:sz w:val="22"/>
          <w:szCs w:val="22"/>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Pr="00881692" w:rsidR="00AB7CA0" w:rsidTr="008F3801" w14:paraId="361F998D" w14:textId="77777777">
        <w:trPr>
          <w:trHeight w:val="340"/>
        </w:trPr>
        <w:tc>
          <w:tcPr>
            <w:tcW w:w="2338" w:type="dxa"/>
            <w:shd w:val="clear" w:color="auto" w:fill="0033A0"/>
            <w:vAlign w:val="center"/>
          </w:tcPr>
          <w:p w:rsidRPr="00881692" w:rsidR="00AB7CA0" w:rsidP="00881692" w:rsidRDefault="006F1BB7" w14:paraId="39820FDF" w14:textId="2DE0FE6C">
            <w:pPr>
              <w:rPr>
                <w:rFonts w:ascii="Arial" w:hAnsi="Arial" w:cs="Arial"/>
                <w:b/>
                <w:sz w:val="22"/>
                <w:szCs w:val="22"/>
              </w:rPr>
            </w:pPr>
            <w:r w:rsidRPr="00881692">
              <w:rPr>
                <w:rFonts w:ascii="Arial" w:hAnsi="Arial" w:cs="Arial"/>
                <w:b/>
                <w:sz w:val="22"/>
                <w:szCs w:val="22"/>
              </w:rPr>
              <w:t>Compañía vinculada</w:t>
            </w:r>
          </w:p>
        </w:tc>
        <w:tc>
          <w:tcPr>
            <w:tcW w:w="7512" w:type="dxa"/>
            <w:gridSpan w:val="3"/>
            <w:vAlign w:val="center"/>
          </w:tcPr>
          <w:p w:rsidRPr="00881692" w:rsidR="00AB7CA0" w:rsidP="00881692" w:rsidRDefault="00AF35AE" w14:paraId="4DA7B6E0" w14:textId="7ED944F8">
            <w:pPr>
              <w:pStyle w:val="Ttulo4"/>
              <w:rPr>
                <w:rFonts w:ascii="Arial" w:hAnsi="Arial" w:cs="Arial"/>
                <w:b w:val="0"/>
                <w:iCs/>
                <w:szCs w:val="22"/>
              </w:rPr>
            </w:pPr>
            <w:r w:rsidRPr="00AF35AE">
              <w:rPr>
                <w:rFonts w:ascii="Arial" w:hAnsi="Arial" w:cs="Arial"/>
                <w:b w:val="0"/>
                <w:bCs w:val="0"/>
                <w:color w:val="242424"/>
                <w:szCs w:val="22"/>
                <w:shd w:val="clear" w:color="auto" w:fill="FFFFFF"/>
                <w:lang w:val="es-CO"/>
              </w:rPr>
              <w:t>Seguros Generales Suramericana S.A</w:t>
            </w:r>
            <w:r w:rsidR="001106ED">
              <w:rPr>
                <w:rFonts w:ascii="Arial" w:hAnsi="Arial" w:cs="Arial"/>
                <w:b w:val="0"/>
                <w:bCs w:val="0"/>
                <w:color w:val="242424"/>
                <w:szCs w:val="22"/>
                <w:shd w:val="clear" w:color="auto" w:fill="FFFFFF"/>
                <w:lang w:val="es-CO"/>
              </w:rPr>
              <w:t>.</w:t>
            </w:r>
          </w:p>
        </w:tc>
      </w:tr>
      <w:tr w:rsidRPr="00881692" w:rsidR="00611F74" w:rsidTr="008F3801" w14:paraId="1D5C2B9E" w14:textId="77777777">
        <w:trPr>
          <w:trHeight w:val="340"/>
        </w:trPr>
        <w:tc>
          <w:tcPr>
            <w:tcW w:w="2338" w:type="dxa"/>
            <w:shd w:val="clear" w:color="auto" w:fill="0033A0"/>
            <w:vAlign w:val="center"/>
          </w:tcPr>
          <w:p w:rsidRPr="00881692" w:rsidR="00611F74" w:rsidP="00881692" w:rsidRDefault="00611F74" w14:paraId="71926149" w14:textId="08884289">
            <w:pPr>
              <w:rPr>
                <w:rFonts w:ascii="Arial" w:hAnsi="Arial" w:cs="Arial"/>
                <w:b/>
                <w:sz w:val="22"/>
                <w:szCs w:val="22"/>
              </w:rPr>
            </w:pPr>
            <w:r w:rsidRPr="00881692">
              <w:rPr>
                <w:rFonts w:ascii="Arial" w:hAnsi="Arial" w:cs="Arial"/>
                <w:b/>
                <w:sz w:val="22"/>
                <w:szCs w:val="22"/>
              </w:rPr>
              <w:t>Tipo de vinculación</w:t>
            </w:r>
          </w:p>
        </w:tc>
        <w:tc>
          <w:tcPr>
            <w:tcW w:w="7512" w:type="dxa"/>
            <w:gridSpan w:val="3"/>
            <w:vAlign w:val="center"/>
          </w:tcPr>
          <w:p w:rsidRPr="00881692" w:rsidR="00611F74" w:rsidP="00881692" w:rsidRDefault="00AF35AE" w14:paraId="17AB2FF9" w14:textId="3A434EAD">
            <w:pPr>
              <w:pStyle w:val="Ttulo4"/>
              <w:rPr>
                <w:rFonts w:ascii="Arial" w:hAnsi="Arial" w:cs="Arial"/>
                <w:b w:val="0"/>
                <w:iCs/>
                <w:szCs w:val="22"/>
              </w:rPr>
            </w:pPr>
            <w:r>
              <w:rPr>
                <w:rFonts w:ascii="Arial" w:hAnsi="Arial" w:cs="Arial"/>
                <w:b w:val="0"/>
                <w:iCs/>
                <w:szCs w:val="22"/>
                <w:lang w:val="es-CO"/>
              </w:rPr>
              <w:t>Llamada en Garantía</w:t>
            </w:r>
          </w:p>
        </w:tc>
      </w:tr>
      <w:tr w:rsidRPr="00881692" w:rsidR="00314784" w:rsidTr="008F3801" w14:paraId="034F2DF5" w14:textId="77777777">
        <w:trPr>
          <w:trHeight w:val="340"/>
        </w:trPr>
        <w:tc>
          <w:tcPr>
            <w:tcW w:w="2338" w:type="dxa"/>
            <w:shd w:val="clear" w:color="auto" w:fill="0033A0"/>
            <w:vAlign w:val="center"/>
          </w:tcPr>
          <w:p w:rsidRPr="00881692" w:rsidR="00314784" w:rsidP="00881692" w:rsidRDefault="00314784" w14:paraId="75527875" w14:textId="0D08D2BA">
            <w:pPr>
              <w:rPr>
                <w:rFonts w:ascii="Arial" w:hAnsi="Arial" w:cs="Arial"/>
                <w:b/>
                <w:sz w:val="22"/>
                <w:szCs w:val="22"/>
              </w:rPr>
            </w:pPr>
            <w:r w:rsidRPr="00881692">
              <w:rPr>
                <w:rFonts w:ascii="Arial" w:hAnsi="Arial" w:cs="Arial"/>
                <w:b/>
                <w:sz w:val="22"/>
                <w:szCs w:val="22"/>
              </w:rPr>
              <w:t>Jurisdicción</w:t>
            </w:r>
          </w:p>
        </w:tc>
        <w:tc>
          <w:tcPr>
            <w:tcW w:w="3402" w:type="dxa"/>
            <w:vAlign w:val="center"/>
          </w:tcPr>
          <w:p w:rsidRPr="00881692" w:rsidR="00314784" w:rsidP="00881692" w:rsidRDefault="004B709D" w14:paraId="36469FA3" w14:textId="32670CC9">
            <w:pPr>
              <w:jc w:val="both"/>
              <w:rPr>
                <w:rFonts w:ascii="Arial" w:hAnsi="Arial" w:cs="Arial"/>
                <w:iCs/>
                <w:sz w:val="22"/>
                <w:szCs w:val="22"/>
              </w:rPr>
            </w:pPr>
            <w:r w:rsidRPr="00881692">
              <w:rPr>
                <w:rFonts w:ascii="Arial" w:hAnsi="Arial" w:cs="Arial"/>
                <w:iCs/>
                <w:sz w:val="22"/>
                <w:szCs w:val="22"/>
              </w:rPr>
              <w:t xml:space="preserve">Laboral </w:t>
            </w:r>
          </w:p>
        </w:tc>
        <w:tc>
          <w:tcPr>
            <w:tcW w:w="1701" w:type="dxa"/>
            <w:tcBorders>
              <w:top w:val="single" w:color="auto" w:sz="4" w:space="0"/>
            </w:tcBorders>
            <w:shd w:val="clear" w:color="auto" w:fill="0033A0"/>
            <w:vAlign w:val="center"/>
          </w:tcPr>
          <w:p w:rsidRPr="00881692" w:rsidR="00314784" w:rsidP="00881692" w:rsidRDefault="00FD7619" w14:paraId="4E66F66C" w14:textId="19E62604">
            <w:pPr>
              <w:rPr>
                <w:rFonts w:ascii="Arial" w:hAnsi="Arial" w:cs="Arial"/>
                <w:b/>
                <w:sz w:val="22"/>
                <w:szCs w:val="22"/>
                <w:highlight w:val="yellow"/>
              </w:rPr>
            </w:pPr>
            <w:r w:rsidRPr="00881692">
              <w:rPr>
                <w:rFonts w:ascii="Arial" w:hAnsi="Arial" w:cs="Arial"/>
                <w:b/>
                <w:sz w:val="22"/>
                <w:szCs w:val="22"/>
              </w:rPr>
              <w:t>Tipo de proceso</w:t>
            </w:r>
          </w:p>
        </w:tc>
        <w:tc>
          <w:tcPr>
            <w:tcW w:w="2409" w:type="dxa"/>
            <w:vAlign w:val="center"/>
          </w:tcPr>
          <w:p w:rsidRPr="00881692" w:rsidR="00314784" w:rsidP="00881692" w:rsidRDefault="004B709D" w14:paraId="77E41038" w14:textId="061F03C9">
            <w:pPr>
              <w:jc w:val="both"/>
              <w:rPr>
                <w:rFonts w:ascii="Arial" w:hAnsi="Arial" w:cs="Arial"/>
                <w:iCs/>
                <w:sz w:val="22"/>
                <w:szCs w:val="22"/>
              </w:rPr>
            </w:pPr>
            <w:r w:rsidRPr="00881692">
              <w:rPr>
                <w:rFonts w:ascii="Arial" w:hAnsi="Arial" w:cs="Arial"/>
                <w:iCs/>
                <w:sz w:val="22"/>
                <w:szCs w:val="22"/>
              </w:rPr>
              <w:t xml:space="preserve">Ordinario </w:t>
            </w:r>
          </w:p>
        </w:tc>
      </w:tr>
      <w:tr w:rsidRPr="00881692" w:rsidR="001C4AB7" w:rsidTr="008F3801" w14:paraId="57977954" w14:textId="77777777">
        <w:trPr>
          <w:trHeight w:val="340"/>
        </w:trPr>
        <w:tc>
          <w:tcPr>
            <w:tcW w:w="2338" w:type="dxa"/>
            <w:shd w:val="clear" w:color="auto" w:fill="0033A0"/>
            <w:vAlign w:val="center"/>
          </w:tcPr>
          <w:p w:rsidRPr="00881692" w:rsidR="001C4AB7" w:rsidP="00881692" w:rsidRDefault="001C4AB7" w14:paraId="2D4749EF" w14:textId="01E5A1BD">
            <w:pPr>
              <w:rPr>
                <w:rFonts w:ascii="Arial" w:hAnsi="Arial" w:cs="Arial"/>
                <w:b/>
                <w:sz w:val="22"/>
                <w:szCs w:val="22"/>
              </w:rPr>
            </w:pPr>
            <w:r w:rsidRPr="00881692">
              <w:rPr>
                <w:rFonts w:ascii="Arial" w:hAnsi="Arial" w:cs="Arial"/>
                <w:b/>
                <w:sz w:val="22"/>
                <w:szCs w:val="22"/>
              </w:rPr>
              <w:t>Instancia</w:t>
            </w:r>
          </w:p>
        </w:tc>
        <w:tc>
          <w:tcPr>
            <w:tcW w:w="7512" w:type="dxa"/>
            <w:gridSpan w:val="3"/>
            <w:vAlign w:val="center"/>
          </w:tcPr>
          <w:p w:rsidRPr="00881692" w:rsidR="001C4AB7" w:rsidP="00881692" w:rsidRDefault="004149CF" w14:paraId="22EC2015" w14:textId="374D7B88">
            <w:pPr>
              <w:pStyle w:val="Ttulo4"/>
              <w:rPr>
                <w:rFonts w:ascii="Arial" w:hAnsi="Arial" w:cs="Arial"/>
                <w:b w:val="0"/>
                <w:iCs/>
                <w:szCs w:val="22"/>
              </w:rPr>
            </w:pPr>
            <w:r>
              <w:rPr>
                <w:rFonts w:ascii="Arial" w:hAnsi="Arial" w:cs="Arial"/>
                <w:b w:val="0"/>
                <w:iCs/>
                <w:szCs w:val="22"/>
              </w:rPr>
              <w:t>Primera</w:t>
            </w:r>
            <w:r w:rsidRPr="00881692" w:rsidR="004B709D">
              <w:rPr>
                <w:rFonts w:ascii="Arial" w:hAnsi="Arial" w:cs="Arial"/>
                <w:b w:val="0"/>
                <w:iCs/>
                <w:szCs w:val="22"/>
              </w:rPr>
              <w:t xml:space="preserve"> Instancia </w:t>
            </w:r>
          </w:p>
        </w:tc>
      </w:tr>
      <w:tr w:rsidRPr="00881692" w:rsidR="00AB7CA0" w:rsidTr="008F3801" w14:paraId="23C82D5B" w14:textId="77777777">
        <w:trPr>
          <w:trHeight w:val="340"/>
        </w:trPr>
        <w:tc>
          <w:tcPr>
            <w:tcW w:w="2338" w:type="dxa"/>
            <w:shd w:val="clear" w:color="auto" w:fill="0033A0"/>
            <w:vAlign w:val="center"/>
          </w:tcPr>
          <w:p w:rsidRPr="00881692" w:rsidR="00AB7CA0" w:rsidP="00881692" w:rsidRDefault="00AB7CA0" w14:paraId="69174905" w14:textId="6B29FFBA">
            <w:pPr>
              <w:rPr>
                <w:rFonts w:ascii="Arial" w:hAnsi="Arial" w:cs="Arial"/>
                <w:b/>
                <w:sz w:val="22"/>
                <w:szCs w:val="22"/>
              </w:rPr>
            </w:pPr>
            <w:r w:rsidRPr="00881692">
              <w:rPr>
                <w:rFonts w:ascii="Arial" w:hAnsi="Arial" w:cs="Arial"/>
                <w:b/>
                <w:sz w:val="22"/>
                <w:szCs w:val="22"/>
              </w:rPr>
              <w:t xml:space="preserve">Fecha de </w:t>
            </w:r>
            <w:r w:rsidRPr="00881692" w:rsidR="00475D6D">
              <w:rPr>
                <w:rFonts w:ascii="Arial" w:hAnsi="Arial" w:cs="Arial"/>
                <w:b/>
                <w:sz w:val="22"/>
                <w:szCs w:val="22"/>
              </w:rPr>
              <w:t>notificación</w:t>
            </w:r>
          </w:p>
        </w:tc>
        <w:tc>
          <w:tcPr>
            <w:tcW w:w="7512" w:type="dxa"/>
            <w:gridSpan w:val="3"/>
            <w:vAlign w:val="center"/>
          </w:tcPr>
          <w:p w:rsidRPr="00881692" w:rsidR="00AB7CA0" w:rsidP="00881692" w:rsidRDefault="0066065C" w14:paraId="3D593EBA" w14:textId="2B342688">
            <w:pPr>
              <w:jc w:val="both"/>
              <w:rPr>
                <w:rFonts w:ascii="Arial" w:hAnsi="Arial" w:cs="Arial"/>
                <w:iCs/>
                <w:sz w:val="22"/>
                <w:szCs w:val="22"/>
              </w:rPr>
            </w:pPr>
            <w:r>
              <w:rPr>
                <w:rFonts w:ascii="Arial" w:hAnsi="Arial" w:cs="Arial"/>
                <w:iCs/>
                <w:sz w:val="22"/>
                <w:szCs w:val="22"/>
              </w:rPr>
              <w:t>20/03/2025</w:t>
            </w:r>
          </w:p>
        </w:tc>
      </w:tr>
      <w:tr w:rsidRPr="00881692" w:rsidR="001C4AB7" w:rsidTr="008F3801" w14:paraId="3DB10669" w14:textId="77777777">
        <w:trPr>
          <w:trHeight w:val="340"/>
        </w:trPr>
        <w:tc>
          <w:tcPr>
            <w:tcW w:w="2338" w:type="dxa"/>
            <w:shd w:val="clear" w:color="auto" w:fill="0033A0"/>
            <w:vAlign w:val="center"/>
          </w:tcPr>
          <w:p w:rsidRPr="00881692" w:rsidR="001C4AB7" w:rsidP="00881692" w:rsidRDefault="001C4AB7" w14:paraId="184540C8" w14:textId="704D403B">
            <w:pPr>
              <w:rPr>
                <w:rFonts w:ascii="Arial" w:hAnsi="Arial" w:cs="Arial"/>
                <w:b/>
                <w:sz w:val="22"/>
                <w:szCs w:val="22"/>
              </w:rPr>
            </w:pPr>
            <w:r w:rsidRPr="00881692">
              <w:rPr>
                <w:rFonts w:ascii="Arial" w:hAnsi="Arial" w:cs="Arial"/>
                <w:b/>
                <w:sz w:val="22"/>
                <w:szCs w:val="22"/>
              </w:rPr>
              <w:t>Abogado demandante</w:t>
            </w:r>
          </w:p>
        </w:tc>
        <w:tc>
          <w:tcPr>
            <w:tcW w:w="3402" w:type="dxa"/>
            <w:vAlign w:val="center"/>
          </w:tcPr>
          <w:p w:rsidRPr="00881692" w:rsidR="001C4AB7" w:rsidP="00881692" w:rsidRDefault="0066065C" w14:paraId="17CC82B4" w14:textId="0D0D8722">
            <w:pPr>
              <w:rPr>
                <w:rFonts w:ascii="Arial" w:hAnsi="Arial" w:cs="Arial"/>
                <w:iCs/>
                <w:sz w:val="22"/>
                <w:szCs w:val="22"/>
                <w:lang w:val="es-ES"/>
              </w:rPr>
            </w:pPr>
            <w:r w:rsidRPr="0066065C">
              <w:rPr>
                <w:rFonts w:ascii="Arial" w:hAnsi="Arial" w:cs="Arial"/>
                <w:iCs/>
                <w:sz w:val="22"/>
                <w:szCs w:val="22"/>
              </w:rPr>
              <w:t>WILLIAM ALBERTO VALENCIA RODRIGUEZ</w:t>
            </w:r>
          </w:p>
        </w:tc>
        <w:tc>
          <w:tcPr>
            <w:tcW w:w="1701" w:type="dxa"/>
            <w:shd w:val="clear" w:color="auto" w:fill="0033A0"/>
            <w:vAlign w:val="center"/>
          </w:tcPr>
          <w:p w:rsidRPr="00881692" w:rsidR="001C4AB7" w:rsidP="00881692" w:rsidRDefault="001C4AB7" w14:paraId="1BBF04FD" w14:textId="14BBB21D">
            <w:pPr>
              <w:jc w:val="both"/>
              <w:rPr>
                <w:rFonts w:ascii="Arial" w:hAnsi="Arial" w:cs="Arial"/>
                <w:b/>
                <w:bCs/>
                <w:sz w:val="22"/>
                <w:szCs w:val="22"/>
                <w:lang w:val="es-ES"/>
              </w:rPr>
            </w:pPr>
            <w:r w:rsidRPr="00881692">
              <w:rPr>
                <w:rFonts w:ascii="Arial" w:hAnsi="Arial" w:cs="Arial"/>
                <w:b/>
                <w:bCs/>
                <w:sz w:val="22"/>
                <w:szCs w:val="22"/>
                <w:lang w:val="es-ES"/>
              </w:rPr>
              <w:t>Identificación</w:t>
            </w:r>
          </w:p>
        </w:tc>
        <w:tc>
          <w:tcPr>
            <w:tcW w:w="2409" w:type="dxa"/>
            <w:vAlign w:val="center"/>
          </w:tcPr>
          <w:p w:rsidRPr="00881692" w:rsidR="001C4AB7" w:rsidP="00881692" w:rsidRDefault="00E9074E" w14:paraId="33D2EBE9" w14:textId="464D18B3">
            <w:pPr>
              <w:jc w:val="both"/>
              <w:rPr>
                <w:rFonts w:ascii="Arial" w:hAnsi="Arial" w:cs="Arial"/>
                <w:iCs/>
                <w:sz w:val="22"/>
                <w:szCs w:val="22"/>
                <w:lang w:val="es-ES"/>
              </w:rPr>
            </w:pPr>
            <w:r w:rsidRPr="00E9074E">
              <w:rPr>
                <w:rFonts w:ascii="Arial" w:hAnsi="Arial" w:cs="Arial"/>
                <w:iCs/>
                <w:sz w:val="22"/>
                <w:szCs w:val="22"/>
              </w:rPr>
              <w:t>16</w:t>
            </w:r>
            <w:r>
              <w:rPr>
                <w:rFonts w:ascii="Arial" w:hAnsi="Arial" w:cs="Arial"/>
                <w:iCs/>
                <w:sz w:val="22"/>
                <w:szCs w:val="22"/>
              </w:rPr>
              <w:t>.</w:t>
            </w:r>
            <w:r w:rsidRPr="00E9074E">
              <w:rPr>
                <w:rFonts w:ascii="Arial" w:hAnsi="Arial" w:cs="Arial"/>
                <w:iCs/>
                <w:sz w:val="22"/>
                <w:szCs w:val="22"/>
              </w:rPr>
              <w:t>781</w:t>
            </w:r>
            <w:r>
              <w:rPr>
                <w:rFonts w:ascii="Arial" w:hAnsi="Arial" w:cs="Arial"/>
                <w:iCs/>
                <w:sz w:val="22"/>
                <w:szCs w:val="22"/>
              </w:rPr>
              <w:t>.</w:t>
            </w:r>
            <w:r w:rsidRPr="00E9074E">
              <w:rPr>
                <w:rFonts w:ascii="Arial" w:hAnsi="Arial" w:cs="Arial"/>
                <w:iCs/>
                <w:sz w:val="22"/>
                <w:szCs w:val="22"/>
              </w:rPr>
              <w:t>100</w:t>
            </w:r>
          </w:p>
        </w:tc>
      </w:tr>
    </w:tbl>
    <w:p w:rsidRPr="00881692" w:rsidR="00734BD8" w:rsidP="00881692" w:rsidRDefault="00734BD8" w14:paraId="168B2FE3" w14:textId="77777777">
      <w:pPr>
        <w:rPr>
          <w:rFonts w:ascii="Arial" w:hAnsi="Arial" w:cs="Arial"/>
          <w:b/>
          <w:sz w:val="22"/>
          <w:szCs w:val="22"/>
        </w:rPr>
      </w:pPr>
    </w:p>
    <w:p w:rsidRPr="00881692" w:rsidR="00FF66F3" w:rsidP="00881692" w:rsidRDefault="007B6543" w14:paraId="27A8C1F6" w14:textId="2A40E483">
      <w:pPr>
        <w:rPr>
          <w:rFonts w:ascii="Arial" w:hAnsi="Arial" w:cs="Arial"/>
          <w:b/>
          <w:sz w:val="22"/>
          <w:szCs w:val="22"/>
        </w:rPr>
      </w:pPr>
      <w:r w:rsidRPr="00881692">
        <w:rPr>
          <w:rFonts w:ascii="Arial" w:hAnsi="Arial" w:cs="Arial"/>
          <w:b/>
          <w:sz w:val="22"/>
          <w:szCs w:val="22"/>
        </w:rPr>
        <w:t>Seguro</w:t>
      </w:r>
      <w:r w:rsidRPr="00881692" w:rsidR="00FF66F3">
        <w:rPr>
          <w:rFonts w:ascii="Arial" w:hAnsi="Arial" w:cs="Arial"/>
          <w:b/>
          <w:sz w:val="22"/>
          <w:szCs w:val="22"/>
        </w:rPr>
        <w:t xml:space="preserve"> afectad</w:t>
      </w:r>
      <w:r w:rsidRPr="00881692">
        <w:rPr>
          <w:rFonts w:ascii="Arial" w:hAnsi="Arial" w:cs="Arial"/>
          <w:b/>
          <w:sz w:val="22"/>
          <w:szCs w:val="22"/>
        </w:rPr>
        <w:t>o</w:t>
      </w:r>
    </w:p>
    <w:p w:rsidRPr="00881692" w:rsidR="00FF66F3" w:rsidP="00881692" w:rsidRDefault="00FF66F3" w14:paraId="4F9AC8BF" w14:textId="0014293F">
      <w:pPr>
        <w:rPr>
          <w:rFonts w:ascii="Arial" w:hAnsi="Arial" w:cs="Arial"/>
          <w:b/>
          <w:sz w:val="22"/>
          <w:szCs w:val="22"/>
        </w:rPr>
      </w:pPr>
    </w:p>
    <w:tbl>
      <w:tblPr>
        <w:tblW w:w="9849"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125"/>
        <w:gridCol w:w="3386"/>
        <w:gridCol w:w="1702"/>
        <w:gridCol w:w="244"/>
        <w:gridCol w:w="2392"/>
      </w:tblGrid>
      <w:tr w:rsidRPr="00881692" w:rsidR="007B6543" w:rsidTr="73292927" w14:paraId="22179AB8" w14:textId="77777777">
        <w:trPr>
          <w:trHeight w:val="340"/>
        </w:trPr>
        <w:tc>
          <w:tcPr>
            <w:tcW w:w="2125" w:type="dxa"/>
            <w:shd w:val="clear" w:color="auto" w:fill="0033A0"/>
            <w:vAlign w:val="center"/>
          </w:tcPr>
          <w:p w:rsidRPr="00881692" w:rsidR="007B6543" w:rsidP="00881692" w:rsidRDefault="007B6543" w14:paraId="01016211" w14:textId="6458D9D1">
            <w:pPr>
              <w:jc w:val="both"/>
              <w:rPr>
                <w:rFonts w:ascii="Arial" w:hAnsi="Arial" w:cs="Arial"/>
                <w:b/>
                <w:sz w:val="22"/>
                <w:szCs w:val="22"/>
              </w:rPr>
            </w:pPr>
            <w:r w:rsidRPr="00881692">
              <w:rPr>
                <w:rFonts w:ascii="Arial" w:hAnsi="Arial" w:cs="Arial"/>
                <w:b/>
                <w:sz w:val="22"/>
                <w:szCs w:val="22"/>
              </w:rPr>
              <w:t>Asegurado / afiliado</w:t>
            </w:r>
          </w:p>
        </w:tc>
        <w:tc>
          <w:tcPr>
            <w:tcW w:w="3386" w:type="dxa"/>
            <w:vAlign w:val="center"/>
          </w:tcPr>
          <w:p w:rsidRPr="00881692" w:rsidR="00D96958" w:rsidP="00881692" w:rsidRDefault="005A5DFA" w14:paraId="2F24F64D" w14:textId="70C55611">
            <w:pPr>
              <w:jc w:val="both"/>
              <w:rPr>
                <w:rFonts w:ascii="Arial" w:hAnsi="Arial" w:cs="Arial"/>
                <w:iCs/>
                <w:sz w:val="22"/>
                <w:szCs w:val="22"/>
              </w:rPr>
            </w:pPr>
            <w:r>
              <w:rPr>
                <w:rFonts w:ascii="Arial" w:hAnsi="Arial" w:cs="Arial"/>
                <w:iCs/>
                <w:sz w:val="22"/>
                <w:szCs w:val="22"/>
              </w:rPr>
              <w:t>Constructora Meléndez S.A.</w:t>
            </w:r>
          </w:p>
        </w:tc>
        <w:tc>
          <w:tcPr>
            <w:tcW w:w="1702" w:type="dxa"/>
            <w:shd w:val="clear" w:color="auto" w:fill="0033A0"/>
            <w:vAlign w:val="center"/>
          </w:tcPr>
          <w:p w:rsidRPr="00881692" w:rsidR="007B6543" w:rsidP="00881692" w:rsidRDefault="007B6543" w14:paraId="3809BB4B" w14:textId="2BAD8CE6">
            <w:pPr>
              <w:jc w:val="both"/>
              <w:rPr>
                <w:rFonts w:ascii="Arial" w:hAnsi="Arial" w:cs="Arial"/>
                <w:b/>
                <w:sz w:val="22"/>
                <w:szCs w:val="22"/>
              </w:rPr>
            </w:pPr>
            <w:r w:rsidRPr="00881692">
              <w:rPr>
                <w:rFonts w:ascii="Arial" w:hAnsi="Arial" w:cs="Arial"/>
                <w:b/>
                <w:bCs/>
                <w:sz w:val="22"/>
                <w:szCs w:val="22"/>
                <w:lang w:val="es-ES"/>
              </w:rPr>
              <w:t>Identificación</w:t>
            </w:r>
          </w:p>
        </w:tc>
        <w:tc>
          <w:tcPr>
            <w:tcW w:w="2636" w:type="dxa"/>
            <w:gridSpan w:val="2"/>
            <w:vAlign w:val="center"/>
          </w:tcPr>
          <w:p w:rsidRPr="00881692" w:rsidR="00D96958" w:rsidP="00881692" w:rsidRDefault="005A5DFA" w14:paraId="2D1BE471" w14:textId="4FE78BD2">
            <w:pPr>
              <w:jc w:val="both"/>
              <w:rPr>
                <w:rFonts w:ascii="Arial" w:hAnsi="Arial" w:cs="Arial"/>
                <w:iCs/>
                <w:sz w:val="22"/>
                <w:szCs w:val="22"/>
              </w:rPr>
            </w:pPr>
            <w:r w:rsidRPr="00D14726">
              <w:rPr>
                <w:rFonts w:ascii="Arial" w:hAnsi="Arial" w:cs="Arial"/>
                <w:sz w:val="22"/>
                <w:szCs w:val="22"/>
                <w:shd w:val="clear" w:color="auto" w:fill="FFFFFF"/>
              </w:rPr>
              <w:t>890.302.629</w:t>
            </w:r>
            <w:r>
              <w:rPr>
                <w:rFonts w:ascii="Arial" w:hAnsi="Arial" w:cs="Arial"/>
                <w:sz w:val="22"/>
                <w:szCs w:val="22"/>
                <w:shd w:val="clear" w:color="auto" w:fill="FFFFFF"/>
              </w:rPr>
              <w:t>-8</w:t>
            </w:r>
          </w:p>
        </w:tc>
      </w:tr>
      <w:tr w:rsidRPr="00881692" w:rsidR="00FF66F3" w:rsidTr="73292927" w14:paraId="1184BD96" w14:textId="77777777">
        <w:trPr>
          <w:trHeight w:val="340"/>
        </w:trPr>
        <w:tc>
          <w:tcPr>
            <w:tcW w:w="2125" w:type="dxa"/>
            <w:shd w:val="clear" w:color="auto" w:fill="0033A0"/>
            <w:vAlign w:val="center"/>
          </w:tcPr>
          <w:p w:rsidRPr="00881692" w:rsidR="00FF66F3" w:rsidP="00881692" w:rsidRDefault="00703C75" w14:paraId="21AAE966" w14:textId="1C6A7B98">
            <w:pPr>
              <w:jc w:val="both"/>
              <w:rPr>
                <w:rFonts w:ascii="Arial" w:hAnsi="Arial" w:cs="Arial"/>
                <w:b/>
                <w:sz w:val="22"/>
                <w:szCs w:val="22"/>
              </w:rPr>
            </w:pPr>
            <w:r w:rsidRPr="00881692">
              <w:rPr>
                <w:rFonts w:ascii="Arial" w:hAnsi="Arial" w:cs="Arial"/>
                <w:b/>
                <w:sz w:val="22"/>
                <w:szCs w:val="22"/>
              </w:rPr>
              <w:t xml:space="preserve">Fecha </w:t>
            </w:r>
            <w:r w:rsidRPr="00881692" w:rsidR="003E59C2">
              <w:rPr>
                <w:rFonts w:ascii="Arial" w:hAnsi="Arial" w:cs="Arial"/>
                <w:b/>
                <w:sz w:val="22"/>
                <w:szCs w:val="22"/>
              </w:rPr>
              <w:t>del siniestro</w:t>
            </w:r>
          </w:p>
        </w:tc>
        <w:tc>
          <w:tcPr>
            <w:tcW w:w="7724" w:type="dxa"/>
            <w:gridSpan w:val="4"/>
            <w:vAlign w:val="center"/>
          </w:tcPr>
          <w:p w:rsidRPr="00881692" w:rsidR="00484071" w:rsidP="00881692" w:rsidRDefault="00E9074E" w14:paraId="34C8AC3F" w14:textId="70D2650E">
            <w:pPr>
              <w:jc w:val="both"/>
              <w:rPr>
                <w:rFonts w:ascii="Arial" w:hAnsi="Arial" w:cs="Arial"/>
                <w:iCs/>
                <w:sz w:val="22"/>
                <w:szCs w:val="22"/>
              </w:rPr>
            </w:pPr>
            <w:r>
              <w:rPr>
                <w:rFonts w:ascii="Arial" w:hAnsi="Arial" w:cs="Arial"/>
                <w:iCs/>
                <w:sz w:val="22"/>
                <w:szCs w:val="22"/>
              </w:rPr>
              <w:t>06</w:t>
            </w:r>
            <w:r w:rsidR="00485439">
              <w:rPr>
                <w:rFonts w:ascii="Arial" w:hAnsi="Arial" w:cs="Arial"/>
                <w:iCs/>
                <w:sz w:val="22"/>
                <w:szCs w:val="22"/>
              </w:rPr>
              <w:t>/</w:t>
            </w:r>
            <w:r>
              <w:rPr>
                <w:rFonts w:ascii="Arial" w:hAnsi="Arial" w:cs="Arial"/>
                <w:iCs/>
                <w:sz w:val="22"/>
                <w:szCs w:val="22"/>
              </w:rPr>
              <w:t>12</w:t>
            </w:r>
            <w:r w:rsidR="00485439">
              <w:rPr>
                <w:rFonts w:ascii="Arial" w:hAnsi="Arial" w:cs="Arial"/>
                <w:iCs/>
                <w:sz w:val="22"/>
                <w:szCs w:val="22"/>
              </w:rPr>
              <w:t>/20</w:t>
            </w:r>
            <w:r>
              <w:rPr>
                <w:rFonts w:ascii="Arial" w:hAnsi="Arial" w:cs="Arial"/>
                <w:iCs/>
                <w:sz w:val="22"/>
                <w:szCs w:val="22"/>
              </w:rPr>
              <w:t>19</w:t>
            </w:r>
            <w:r w:rsidR="00485439">
              <w:rPr>
                <w:rFonts w:ascii="Arial" w:hAnsi="Arial" w:cs="Arial"/>
                <w:iCs/>
                <w:sz w:val="22"/>
                <w:szCs w:val="22"/>
              </w:rPr>
              <w:t xml:space="preserve"> (Terminación del contrato laboral)</w:t>
            </w:r>
          </w:p>
        </w:tc>
      </w:tr>
      <w:tr w:rsidRPr="00881692" w:rsidR="007B6543" w:rsidTr="73292927" w14:paraId="1BAC1C46" w14:textId="77777777">
        <w:trPr>
          <w:trHeight w:val="292"/>
        </w:trPr>
        <w:tc>
          <w:tcPr>
            <w:tcW w:w="2125" w:type="dxa"/>
            <w:shd w:val="clear" w:color="auto" w:fill="0033A0"/>
            <w:vAlign w:val="center"/>
          </w:tcPr>
          <w:p w:rsidRPr="00881692" w:rsidR="007B6543" w:rsidP="00881692" w:rsidRDefault="007B6543" w14:paraId="7E9757C0" w14:textId="7568D394">
            <w:pPr>
              <w:rPr>
                <w:rFonts w:ascii="Arial" w:hAnsi="Arial" w:cs="Arial"/>
                <w:b/>
                <w:sz w:val="22"/>
                <w:szCs w:val="22"/>
              </w:rPr>
            </w:pPr>
            <w:r w:rsidRPr="00881692">
              <w:rPr>
                <w:rFonts w:ascii="Arial" w:hAnsi="Arial" w:cs="Arial"/>
                <w:b/>
                <w:sz w:val="22"/>
                <w:szCs w:val="22"/>
              </w:rPr>
              <w:t>Nro. póliza afectada</w:t>
            </w:r>
          </w:p>
        </w:tc>
        <w:tc>
          <w:tcPr>
            <w:tcW w:w="3386" w:type="dxa"/>
            <w:vAlign w:val="center"/>
          </w:tcPr>
          <w:p w:rsidRPr="00EB341B" w:rsidR="00EB341B" w:rsidP="00EB341B" w:rsidRDefault="00EB341B" w14:paraId="68711557" w14:textId="06CB9629">
            <w:pPr>
              <w:pStyle w:val="Prrafodelista"/>
              <w:numPr>
                <w:ilvl w:val="0"/>
                <w:numId w:val="9"/>
              </w:numPr>
              <w:jc w:val="both"/>
              <w:rPr>
                <w:rFonts w:ascii="Arial" w:hAnsi="Arial" w:cs="Arial"/>
                <w:bCs/>
                <w:sz w:val="22"/>
                <w:szCs w:val="22"/>
              </w:rPr>
            </w:pPr>
            <w:r w:rsidRPr="00EB341B">
              <w:rPr>
                <w:rFonts w:ascii="Arial" w:hAnsi="Arial" w:cs="Arial"/>
                <w:bCs/>
                <w:sz w:val="22"/>
                <w:szCs w:val="22"/>
              </w:rPr>
              <w:t>2014844 -8</w:t>
            </w:r>
          </w:p>
          <w:p w:rsidRPr="0066065C" w:rsidR="00EB341B" w:rsidP="00881692" w:rsidRDefault="00EB341B" w14:paraId="5FFAB823" w14:textId="440B26BE">
            <w:pPr>
              <w:pStyle w:val="Prrafodelista"/>
              <w:numPr>
                <w:ilvl w:val="0"/>
                <w:numId w:val="9"/>
              </w:numPr>
              <w:jc w:val="both"/>
              <w:rPr>
                <w:rFonts w:ascii="Arial" w:hAnsi="Arial" w:cs="Arial"/>
                <w:bCs/>
                <w:sz w:val="22"/>
                <w:szCs w:val="22"/>
              </w:rPr>
            </w:pPr>
            <w:r w:rsidRPr="00EB341B">
              <w:rPr>
                <w:rFonts w:ascii="Arial" w:hAnsi="Arial" w:cs="Arial"/>
                <w:bCs/>
                <w:sz w:val="22"/>
                <w:szCs w:val="22"/>
              </w:rPr>
              <w:t>2100922 -2</w:t>
            </w:r>
          </w:p>
          <w:p w:rsidRPr="00EB341B" w:rsidR="00EB341B" w:rsidP="00EB341B" w:rsidRDefault="005A5DFA" w14:paraId="35477629" w14:textId="5437FB52">
            <w:pPr>
              <w:pStyle w:val="Prrafodelista"/>
              <w:numPr>
                <w:ilvl w:val="0"/>
                <w:numId w:val="9"/>
              </w:numPr>
              <w:jc w:val="both"/>
              <w:rPr>
                <w:rFonts w:ascii="Arial" w:hAnsi="Arial" w:cs="Arial"/>
                <w:bCs/>
                <w:sz w:val="22"/>
                <w:szCs w:val="22"/>
              </w:rPr>
            </w:pPr>
            <w:r w:rsidRPr="00EB341B">
              <w:rPr>
                <w:rFonts w:ascii="Arial" w:hAnsi="Arial" w:cs="Arial"/>
                <w:bCs/>
                <w:sz w:val="22"/>
                <w:szCs w:val="22"/>
              </w:rPr>
              <w:t xml:space="preserve">RCE </w:t>
            </w:r>
            <w:r w:rsidRPr="00EB341B" w:rsidR="00EB341B">
              <w:rPr>
                <w:rFonts w:ascii="Arial" w:hAnsi="Arial" w:cs="Arial"/>
                <w:bCs/>
                <w:sz w:val="22"/>
                <w:szCs w:val="22"/>
              </w:rPr>
              <w:t xml:space="preserve">0530509-0 </w:t>
            </w:r>
          </w:p>
          <w:p w:rsidRPr="00EB341B" w:rsidR="00D96958" w:rsidP="00EB341B" w:rsidRDefault="005A5DFA" w14:paraId="0F0E4D36" w14:textId="1EB9AD9E">
            <w:pPr>
              <w:pStyle w:val="Prrafodelista"/>
              <w:numPr>
                <w:ilvl w:val="0"/>
                <w:numId w:val="9"/>
              </w:numPr>
              <w:jc w:val="both"/>
              <w:rPr>
                <w:rFonts w:ascii="Arial" w:hAnsi="Arial" w:cs="Arial"/>
                <w:bCs/>
                <w:sz w:val="22"/>
                <w:szCs w:val="22"/>
              </w:rPr>
            </w:pPr>
            <w:r w:rsidRPr="00EB341B">
              <w:rPr>
                <w:rFonts w:ascii="Arial" w:hAnsi="Arial" w:cs="Arial"/>
                <w:bCs/>
                <w:sz w:val="22"/>
                <w:szCs w:val="22"/>
              </w:rPr>
              <w:t xml:space="preserve">RCE </w:t>
            </w:r>
            <w:r w:rsidRPr="00EB341B" w:rsidR="00E9074E">
              <w:rPr>
                <w:rFonts w:ascii="Arial" w:hAnsi="Arial" w:cs="Arial"/>
                <w:bCs/>
                <w:sz w:val="22"/>
                <w:szCs w:val="22"/>
              </w:rPr>
              <w:t>0560841-1</w:t>
            </w:r>
          </w:p>
        </w:tc>
        <w:tc>
          <w:tcPr>
            <w:tcW w:w="1702" w:type="dxa"/>
            <w:shd w:val="clear" w:color="auto" w:fill="0033A0"/>
            <w:vAlign w:val="center"/>
          </w:tcPr>
          <w:p w:rsidRPr="00881692" w:rsidR="007B6543" w:rsidP="00881692" w:rsidRDefault="00212C67" w14:paraId="5E464232" w14:textId="5615B8FD">
            <w:pPr>
              <w:autoSpaceDE w:val="0"/>
              <w:autoSpaceDN w:val="0"/>
              <w:adjustRightInd w:val="0"/>
              <w:jc w:val="both"/>
              <w:rPr>
                <w:rFonts w:ascii="Arial" w:hAnsi="Arial" w:cs="Arial"/>
                <w:b/>
                <w:sz w:val="22"/>
                <w:szCs w:val="22"/>
              </w:rPr>
            </w:pPr>
            <w:r w:rsidRPr="00881692">
              <w:rPr>
                <w:rFonts w:ascii="Arial" w:hAnsi="Arial" w:cs="Arial"/>
                <w:b/>
                <w:sz w:val="22"/>
                <w:szCs w:val="22"/>
              </w:rPr>
              <w:t>Ramo</w:t>
            </w:r>
          </w:p>
        </w:tc>
        <w:tc>
          <w:tcPr>
            <w:tcW w:w="2636" w:type="dxa"/>
            <w:gridSpan w:val="2"/>
            <w:vAlign w:val="center"/>
          </w:tcPr>
          <w:p w:rsidRPr="00881692" w:rsidR="00D96958" w:rsidP="00881692" w:rsidRDefault="005A5DFA" w14:paraId="486667E2" w14:textId="40D9DF97">
            <w:pPr>
              <w:jc w:val="both"/>
              <w:rPr>
                <w:rFonts w:ascii="Arial" w:hAnsi="Arial" w:cs="Arial"/>
                <w:bCs/>
                <w:iCs/>
                <w:sz w:val="22"/>
                <w:szCs w:val="22"/>
              </w:rPr>
            </w:pPr>
            <w:r>
              <w:rPr>
                <w:rFonts w:ascii="Arial" w:hAnsi="Arial" w:cs="Arial"/>
                <w:bCs/>
                <w:iCs/>
                <w:sz w:val="22"/>
                <w:szCs w:val="22"/>
              </w:rPr>
              <w:t>Cumplimiento y RCE</w:t>
            </w:r>
          </w:p>
        </w:tc>
      </w:tr>
      <w:tr w:rsidRPr="00881692" w:rsidR="0001168F" w:rsidTr="73292927" w14:paraId="4EF15043" w14:textId="77777777">
        <w:trPr>
          <w:cantSplit/>
          <w:trHeight w:val="340"/>
        </w:trPr>
        <w:tc>
          <w:tcPr>
            <w:tcW w:w="2125" w:type="dxa"/>
            <w:shd w:val="clear" w:color="auto" w:fill="0033A0"/>
            <w:vAlign w:val="center"/>
          </w:tcPr>
          <w:p w:rsidRPr="00881692" w:rsidR="00FF66F3" w:rsidP="00881692" w:rsidRDefault="00212C67" w14:paraId="34C574BC" w14:textId="15D93DCE">
            <w:pPr>
              <w:rPr>
                <w:rFonts w:ascii="Arial" w:hAnsi="Arial" w:cs="Arial"/>
                <w:b/>
                <w:sz w:val="22"/>
                <w:szCs w:val="22"/>
              </w:rPr>
            </w:pPr>
            <w:r w:rsidRPr="00881692">
              <w:rPr>
                <w:rFonts w:ascii="Arial" w:hAnsi="Arial" w:cs="Arial"/>
                <w:b/>
                <w:sz w:val="22"/>
                <w:szCs w:val="22"/>
              </w:rPr>
              <w:t>Vigencia</w:t>
            </w:r>
            <w:r w:rsidRPr="00881692" w:rsidR="009572C0">
              <w:rPr>
                <w:rFonts w:ascii="Arial" w:hAnsi="Arial" w:cs="Arial"/>
                <w:b/>
                <w:sz w:val="22"/>
                <w:szCs w:val="22"/>
              </w:rPr>
              <w:t xml:space="preserve"> afectada</w:t>
            </w:r>
          </w:p>
        </w:tc>
        <w:tc>
          <w:tcPr>
            <w:tcW w:w="7724" w:type="dxa"/>
            <w:gridSpan w:val="4"/>
            <w:vAlign w:val="center"/>
          </w:tcPr>
          <w:p w:rsidRPr="00EB341B" w:rsidR="00D96958" w:rsidP="73292927" w:rsidRDefault="00EB341B" w14:paraId="2FA95F8A" w14:textId="4F167128">
            <w:pPr>
              <w:pStyle w:val="Prrafodelista"/>
              <w:numPr>
                <w:ilvl w:val="0"/>
                <w:numId w:val="10"/>
              </w:numPr>
              <w:jc w:val="both"/>
              <w:rPr>
                <w:rFonts w:ascii="Arial" w:hAnsi="Arial" w:cs="Arial"/>
                <w:sz w:val="22"/>
                <w:szCs w:val="22"/>
              </w:rPr>
            </w:pPr>
            <w:r w:rsidRPr="73292927">
              <w:rPr>
                <w:rFonts w:ascii="Arial" w:hAnsi="Arial" w:cs="Arial"/>
                <w:sz w:val="22"/>
                <w:szCs w:val="22"/>
              </w:rPr>
              <w:t>21/12/2017 – 30/05/20</w:t>
            </w:r>
            <w:r w:rsidRPr="73292927" w:rsidR="0344B36D">
              <w:rPr>
                <w:rFonts w:ascii="Arial" w:hAnsi="Arial" w:cs="Arial"/>
                <w:sz w:val="22"/>
                <w:szCs w:val="22"/>
              </w:rPr>
              <w:t>19 (</w:t>
            </w:r>
            <w:r w:rsidRPr="73292927" w:rsidR="65D0DB61">
              <w:rPr>
                <w:rFonts w:ascii="Arial" w:hAnsi="Arial" w:cs="Arial"/>
                <w:sz w:val="22"/>
                <w:szCs w:val="22"/>
              </w:rPr>
              <w:t>otorgándose</w:t>
            </w:r>
            <w:r w:rsidRPr="73292927" w:rsidR="0344B36D">
              <w:rPr>
                <w:rFonts w:ascii="Arial" w:hAnsi="Arial" w:cs="Arial"/>
                <w:sz w:val="22"/>
                <w:szCs w:val="22"/>
              </w:rPr>
              <w:t xml:space="preserve"> 3 años adicionales)</w:t>
            </w:r>
          </w:p>
          <w:p w:rsidRPr="00EB341B" w:rsidR="00EB341B" w:rsidP="73292927" w:rsidRDefault="00EB341B" w14:paraId="62A6237B" w14:textId="6C238799">
            <w:pPr>
              <w:pStyle w:val="Prrafodelista"/>
              <w:numPr>
                <w:ilvl w:val="0"/>
                <w:numId w:val="10"/>
              </w:numPr>
              <w:jc w:val="both"/>
              <w:rPr>
                <w:rFonts w:ascii="Arial" w:hAnsi="Arial" w:cs="Arial"/>
                <w:sz w:val="22"/>
                <w:szCs w:val="22"/>
              </w:rPr>
            </w:pPr>
            <w:r w:rsidRPr="73292927">
              <w:rPr>
                <w:rFonts w:ascii="Arial" w:hAnsi="Arial" w:cs="Arial"/>
                <w:sz w:val="22"/>
                <w:szCs w:val="22"/>
              </w:rPr>
              <w:t>19/04/2018 – 28/02/202</w:t>
            </w:r>
            <w:r w:rsidRPr="73292927" w:rsidR="176D25B2">
              <w:rPr>
                <w:rFonts w:ascii="Arial" w:hAnsi="Arial" w:cs="Arial"/>
                <w:sz w:val="22"/>
                <w:szCs w:val="22"/>
              </w:rPr>
              <w:t>0 (</w:t>
            </w:r>
            <w:r w:rsidRPr="73292927" w:rsidR="7C45243B">
              <w:rPr>
                <w:rFonts w:ascii="Arial" w:hAnsi="Arial" w:cs="Arial"/>
                <w:sz w:val="22"/>
                <w:szCs w:val="22"/>
              </w:rPr>
              <w:t>otorgándose</w:t>
            </w:r>
            <w:r w:rsidRPr="73292927" w:rsidR="176D25B2">
              <w:rPr>
                <w:rFonts w:ascii="Arial" w:hAnsi="Arial" w:cs="Arial"/>
                <w:sz w:val="22"/>
                <w:szCs w:val="22"/>
              </w:rPr>
              <w:t xml:space="preserve"> 3 años adicionales)</w:t>
            </w:r>
          </w:p>
          <w:p w:rsidRPr="0066065C" w:rsidR="00EB341B" w:rsidP="0066065C" w:rsidRDefault="19242C4D" w14:paraId="64434E4B" w14:textId="7ADA2C40">
            <w:pPr>
              <w:ind w:left="708"/>
              <w:jc w:val="both"/>
              <w:rPr>
                <w:rFonts w:ascii="Arial" w:hAnsi="Arial" w:cs="Arial"/>
                <w:sz w:val="22"/>
                <w:szCs w:val="22"/>
              </w:rPr>
            </w:pPr>
            <w:r w:rsidRPr="73292927">
              <w:rPr>
                <w:rFonts w:ascii="Arial" w:hAnsi="Arial" w:cs="Arial"/>
                <w:sz w:val="22"/>
                <w:szCs w:val="22"/>
              </w:rPr>
              <w:t xml:space="preserve">VIGENCIA AMPARO SALARIOS, PRESTACIONES E INDEMNIZACIONES. </w:t>
            </w:r>
          </w:p>
          <w:p w:rsidRPr="00EB341B" w:rsidR="00EB341B" w:rsidP="00EB341B" w:rsidRDefault="00EB341B" w14:paraId="4B16DAC6" w14:textId="3FD11DF2">
            <w:pPr>
              <w:pStyle w:val="Prrafodelista"/>
              <w:numPr>
                <w:ilvl w:val="0"/>
                <w:numId w:val="10"/>
              </w:numPr>
              <w:jc w:val="both"/>
              <w:rPr>
                <w:rFonts w:ascii="Arial" w:hAnsi="Arial" w:cs="Arial"/>
                <w:sz w:val="22"/>
              </w:rPr>
            </w:pPr>
            <w:r w:rsidRPr="00EB341B">
              <w:rPr>
                <w:rFonts w:ascii="Arial" w:hAnsi="Arial" w:cs="Arial"/>
                <w:sz w:val="22"/>
              </w:rPr>
              <w:t>21/12/2017 – 30/12/2019</w:t>
            </w:r>
          </w:p>
          <w:p w:rsidRPr="00EB341B" w:rsidR="00EB341B" w:rsidP="00EB341B" w:rsidRDefault="00EB341B" w14:paraId="161C18D5" w14:textId="40740CB9">
            <w:pPr>
              <w:pStyle w:val="Prrafodelista"/>
              <w:numPr>
                <w:ilvl w:val="0"/>
                <w:numId w:val="10"/>
              </w:numPr>
              <w:jc w:val="both"/>
              <w:rPr>
                <w:rFonts w:ascii="Arial" w:hAnsi="Arial" w:cs="Arial"/>
                <w:iCs/>
                <w:sz w:val="22"/>
                <w:szCs w:val="22"/>
              </w:rPr>
            </w:pPr>
            <w:r w:rsidRPr="00EB341B">
              <w:rPr>
                <w:rFonts w:ascii="Arial" w:hAnsi="Arial" w:cs="Arial"/>
                <w:sz w:val="22"/>
              </w:rPr>
              <w:t>19/04/2018-30/03/2020</w:t>
            </w:r>
          </w:p>
        </w:tc>
      </w:tr>
      <w:tr w:rsidRPr="00881692" w:rsidR="00A70A97" w:rsidTr="73292927" w14:paraId="25047409" w14:textId="77777777">
        <w:trPr>
          <w:cantSplit/>
          <w:trHeight w:val="933"/>
        </w:trPr>
        <w:tc>
          <w:tcPr>
            <w:tcW w:w="2125" w:type="dxa"/>
            <w:shd w:val="clear" w:color="auto" w:fill="0033A0"/>
            <w:vAlign w:val="center"/>
          </w:tcPr>
          <w:p w:rsidRPr="00881692" w:rsidR="00A70A97" w:rsidP="00881692" w:rsidRDefault="00A70A97" w14:paraId="1AA0EC9D" w14:textId="77777777">
            <w:pPr>
              <w:rPr>
                <w:rFonts w:ascii="Arial" w:hAnsi="Arial" w:cs="Arial"/>
                <w:b/>
                <w:sz w:val="22"/>
                <w:szCs w:val="22"/>
              </w:rPr>
            </w:pPr>
            <w:r w:rsidRPr="00881692">
              <w:rPr>
                <w:rFonts w:ascii="Arial" w:hAnsi="Arial" w:cs="Arial"/>
                <w:b/>
                <w:sz w:val="22"/>
                <w:szCs w:val="22"/>
              </w:rPr>
              <w:t>Valor Asegurado</w:t>
            </w:r>
          </w:p>
        </w:tc>
        <w:tc>
          <w:tcPr>
            <w:tcW w:w="3386" w:type="dxa"/>
            <w:vAlign w:val="center"/>
          </w:tcPr>
          <w:p w:rsidR="00D96958" w:rsidP="00EB341B" w:rsidRDefault="00EB341B" w14:paraId="0791A420" w14:textId="77777777">
            <w:pPr>
              <w:pStyle w:val="Prrafodelista"/>
              <w:numPr>
                <w:ilvl w:val="0"/>
                <w:numId w:val="11"/>
              </w:numPr>
              <w:autoSpaceDE w:val="0"/>
              <w:autoSpaceDN w:val="0"/>
              <w:adjustRightInd w:val="0"/>
              <w:rPr>
                <w:rFonts w:ascii="Arial" w:hAnsi="Arial" w:cs="Arial"/>
                <w:sz w:val="22"/>
                <w:szCs w:val="22"/>
              </w:rPr>
            </w:pPr>
            <w:r>
              <w:rPr>
                <w:rFonts w:ascii="Arial" w:hAnsi="Arial" w:cs="Arial"/>
                <w:sz w:val="22"/>
                <w:szCs w:val="22"/>
              </w:rPr>
              <w:t>97.369.088</w:t>
            </w:r>
          </w:p>
          <w:p w:rsidRPr="0066065C" w:rsidR="00EB341B" w:rsidP="00EB341B" w:rsidRDefault="00EB341B" w14:paraId="13D1E90E" w14:textId="5A1AD8FD">
            <w:pPr>
              <w:pStyle w:val="Prrafodelista"/>
              <w:numPr>
                <w:ilvl w:val="0"/>
                <w:numId w:val="11"/>
              </w:numPr>
              <w:autoSpaceDE w:val="0"/>
              <w:autoSpaceDN w:val="0"/>
              <w:adjustRightInd w:val="0"/>
              <w:rPr>
                <w:rFonts w:ascii="Arial" w:hAnsi="Arial" w:cs="Arial"/>
                <w:sz w:val="22"/>
                <w:szCs w:val="22"/>
              </w:rPr>
            </w:pPr>
            <w:r w:rsidRPr="00EB341B">
              <w:rPr>
                <w:rFonts w:ascii="Arial" w:hAnsi="Arial" w:cs="Arial"/>
                <w:sz w:val="22"/>
                <w:szCs w:val="22"/>
              </w:rPr>
              <w:t>102.698.869</w:t>
            </w:r>
          </w:p>
          <w:p w:rsidRPr="00EB341B" w:rsidR="00EB341B" w:rsidP="00EB341B" w:rsidRDefault="00EB341B" w14:paraId="481B49B0" w14:textId="6B6B2243">
            <w:pPr>
              <w:pStyle w:val="Prrafodelista"/>
              <w:numPr>
                <w:ilvl w:val="0"/>
                <w:numId w:val="11"/>
              </w:numPr>
              <w:autoSpaceDE w:val="0"/>
              <w:autoSpaceDN w:val="0"/>
              <w:adjustRightInd w:val="0"/>
              <w:rPr>
                <w:rFonts w:ascii="Arial" w:hAnsi="Arial" w:cs="Arial"/>
                <w:sz w:val="22"/>
                <w:szCs w:val="22"/>
              </w:rPr>
            </w:pPr>
            <w:r w:rsidRPr="00EB341B">
              <w:rPr>
                <w:rFonts w:ascii="Arial" w:hAnsi="Arial" w:cs="Arial"/>
                <w:sz w:val="22"/>
                <w:szCs w:val="22"/>
              </w:rPr>
              <w:t>197.596.785</w:t>
            </w:r>
          </w:p>
          <w:p w:rsidRPr="00EB341B" w:rsidR="00EB341B" w:rsidP="00EB341B" w:rsidRDefault="00EB341B" w14:paraId="1E069347" w14:textId="23F79B30">
            <w:pPr>
              <w:pStyle w:val="Prrafodelista"/>
              <w:numPr>
                <w:ilvl w:val="0"/>
                <w:numId w:val="11"/>
              </w:numPr>
              <w:autoSpaceDE w:val="0"/>
              <w:autoSpaceDN w:val="0"/>
              <w:adjustRightInd w:val="0"/>
              <w:rPr>
                <w:rFonts w:ascii="Arial" w:hAnsi="Arial" w:cs="Arial"/>
                <w:sz w:val="22"/>
                <w:szCs w:val="22"/>
              </w:rPr>
            </w:pPr>
            <w:r w:rsidRPr="00EB341B">
              <w:rPr>
                <w:rFonts w:ascii="Arial" w:hAnsi="Arial" w:cs="Arial"/>
                <w:sz w:val="22"/>
                <w:szCs w:val="22"/>
              </w:rPr>
              <w:t>219.133.097</w:t>
            </w:r>
          </w:p>
        </w:tc>
        <w:tc>
          <w:tcPr>
            <w:tcW w:w="1946" w:type="dxa"/>
            <w:gridSpan w:val="2"/>
            <w:shd w:val="clear" w:color="auto" w:fill="0033A0"/>
            <w:vAlign w:val="center"/>
          </w:tcPr>
          <w:p w:rsidRPr="00881692" w:rsidR="00A70A97" w:rsidP="00881692" w:rsidRDefault="00A70A97" w14:paraId="7D4CD472" w14:textId="438AC017">
            <w:pPr>
              <w:autoSpaceDE w:val="0"/>
              <w:autoSpaceDN w:val="0"/>
              <w:adjustRightInd w:val="0"/>
              <w:rPr>
                <w:rFonts w:ascii="Arial" w:hAnsi="Arial" w:cs="Arial"/>
                <w:b/>
                <w:bCs/>
                <w:sz w:val="22"/>
                <w:szCs w:val="22"/>
              </w:rPr>
            </w:pPr>
            <w:r w:rsidRPr="00881692">
              <w:rPr>
                <w:rFonts w:ascii="Arial" w:hAnsi="Arial" w:cs="Arial"/>
                <w:b/>
                <w:bCs/>
                <w:sz w:val="22"/>
                <w:szCs w:val="22"/>
              </w:rPr>
              <w:t>Placa</w:t>
            </w:r>
            <w:r w:rsidRPr="00881692" w:rsidR="0091430C">
              <w:rPr>
                <w:rFonts w:ascii="Arial" w:hAnsi="Arial" w:cs="Arial"/>
                <w:b/>
                <w:bCs/>
                <w:sz w:val="22"/>
                <w:szCs w:val="22"/>
              </w:rPr>
              <w:t xml:space="preserve"> </w:t>
            </w:r>
          </w:p>
        </w:tc>
        <w:tc>
          <w:tcPr>
            <w:tcW w:w="2392" w:type="dxa"/>
            <w:vAlign w:val="center"/>
          </w:tcPr>
          <w:p w:rsidRPr="00881692" w:rsidR="00A70A97" w:rsidP="00881692" w:rsidRDefault="00CF0CEF" w14:paraId="2AA20772" w14:textId="67B7DE19">
            <w:pPr>
              <w:autoSpaceDE w:val="0"/>
              <w:autoSpaceDN w:val="0"/>
              <w:adjustRightInd w:val="0"/>
              <w:rPr>
                <w:rFonts w:ascii="Arial" w:hAnsi="Arial" w:cs="Arial"/>
                <w:b/>
                <w:iCs/>
                <w:sz w:val="22"/>
                <w:szCs w:val="22"/>
              </w:rPr>
            </w:pPr>
            <w:r w:rsidRPr="00881692">
              <w:rPr>
                <w:rFonts w:ascii="Arial" w:hAnsi="Arial" w:cs="Arial"/>
                <w:b/>
                <w:iCs/>
                <w:sz w:val="22"/>
                <w:szCs w:val="22"/>
              </w:rPr>
              <w:t>N/A</w:t>
            </w:r>
          </w:p>
        </w:tc>
      </w:tr>
    </w:tbl>
    <w:p w:rsidRPr="00881692" w:rsidR="00FF66F3" w:rsidP="00881692" w:rsidRDefault="00FF66F3" w14:paraId="207F11E8" w14:textId="45DEB7B7">
      <w:pPr>
        <w:rPr>
          <w:rFonts w:ascii="Arial" w:hAnsi="Arial" w:cs="Arial"/>
          <w:b/>
          <w:sz w:val="22"/>
          <w:szCs w:val="22"/>
        </w:rPr>
      </w:pPr>
    </w:p>
    <w:p w:rsidRPr="00881692" w:rsidR="00FF66F3" w:rsidP="00881692" w:rsidRDefault="009E7D3B" w14:paraId="0C3AC512" w14:textId="5AD7BD07">
      <w:pPr>
        <w:rPr>
          <w:rFonts w:ascii="Arial" w:hAnsi="Arial" w:cs="Arial"/>
          <w:b/>
          <w:sz w:val="22"/>
          <w:szCs w:val="22"/>
        </w:rPr>
      </w:pPr>
      <w:r w:rsidRPr="00881692">
        <w:rPr>
          <w:rFonts w:ascii="Arial" w:hAnsi="Arial" w:cs="Arial"/>
          <w:b/>
          <w:sz w:val="22"/>
          <w:szCs w:val="22"/>
        </w:rPr>
        <w:t>Datos específicos del proceso</w:t>
      </w:r>
    </w:p>
    <w:p w:rsidRPr="00881692" w:rsidR="00247E08" w:rsidP="00881692" w:rsidRDefault="00247E08" w14:paraId="4D7ECE1C" w14:textId="77777777">
      <w:pPr>
        <w:rPr>
          <w:rFonts w:ascii="Arial" w:hAnsi="Arial" w:cs="Arial"/>
          <w:b/>
          <w:sz w:val="22"/>
          <w:szCs w:val="22"/>
          <w:u w:val="single"/>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Pr="00881692" w:rsidR="0001168F" w:rsidTr="4996B541" w14:paraId="7AFB6461" w14:textId="77777777">
        <w:trPr>
          <w:trHeight w:val="454"/>
        </w:trPr>
        <w:tc>
          <w:tcPr>
            <w:tcW w:w="2338" w:type="dxa"/>
            <w:shd w:val="clear" w:color="auto" w:fill="0033A0"/>
            <w:tcMar/>
            <w:vAlign w:val="center"/>
          </w:tcPr>
          <w:p w:rsidRPr="00881692" w:rsidR="00247E08" w:rsidP="00881692" w:rsidRDefault="00247E08" w14:paraId="61666A84" w14:textId="6256291F">
            <w:pPr>
              <w:rPr>
                <w:rFonts w:ascii="Arial" w:hAnsi="Arial" w:cs="Arial"/>
                <w:b/>
                <w:sz w:val="22"/>
                <w:szCs w:val="22"/>
              </w:rPr>
            </w:pPr>
            <w:r w:rsidRPr="00881692">
              <w:rPr>
                <w:rFonts w:ascii="Arial" w:hAnsi="Arial" w:cs="Arial"/>
                <w:b/>
                <w:sz w:val="22"/>
                <w:szCs w:val="22"/>
              </w:rPr>
              <w:t>Demandante</w:t>
            </w:r>
            <w:r w:rsidRPr="00881692" w:rsidR="009E7D3B">
              <w:rPr>
                <w:rFonts w:ascii="Arial" w:hAnsi="Arial" w:cs="Arial"/>
                <w:b/>
                <w:sz w:val="22"/>
                <w:szCs w:val="22"/>
              </w:rPr>
              <w:t>s</w:t>
            </w:r>
          </w:p>
        </w:tc>
        <w:tc>
          <w:tcPr>
            <w:tcW w:w="7512" w:type="dxa"/>
            <w:gridSpan w:val="3"/>
            <w:tcMar/>
            <w:vAlign w:val="center"/>
          </w:tcPr>
          <w:p w:rsidRPr="00881692" w:rsidR="008234C0" w:rsidP="00BC7982" w:rsidRDefault="0066065C" w14:paraId="31112D16" w14:textId="1D878CF6">
            <w:pPr>
              <w:jc w:val="both"/>
              <w:rPr>
                <w:rFonts w:ascii="Arial" w:hAnsi="Arial" w:cs="Arial"/>
                <w:iCs/>
                <w:sz w:val="22"/>
                <w:szCs w:val="22"/>
              </w:rPr>
            </w:pPr>
            <w:r w:rsidRPr="0066065C">
              <w:rPr>
                <w:rFonts w:ascii="Arial" w:hAnsi="Arial" w:cs="Arial"/>
                <w:spacing w:val="6"/>
                <w:sz w:val="22"/>
                <w:szCs w:val="22"/>
                <w:shd w:val="clear" w:color="auto" w:fill="FFFFFF"/>
              </w:rPr>
              <w:t>YOE OCORO PINILLO</w:t>
            </w:r>
            <w:r>
              <w:rPr>
                <w:rFonts w:ascii="Arial" w:hAnsi="Arial" w:cs="Arial"/>
                <w:spacing w:val="6"/>
                <w:sz w:val="22"/>
                <w:szCs w:val="22"/>
                <w:shd w:val="clear" w:color="auto" w:fill="FFFFFF"/>
              </w:rPr>
              <w:t xml:space="preserve"> </w:t>
            </w:r>
            <w:r w:rsidRPr="00C4649F" w:rsidR="00C4649F">
              <w:rPr>
                <w:rFonts w:ascii="Arial" w:hAnsi="Arial" w:cs="Arial"/>
                <w:spacing w:val="6"/>
                <w:sz w:val="22"/>
                <w:szCs w:val="22"/>
                <w:shd w:val="clear" w:color="auto" w:fill="FFFFFF"/>
              </w:rPr>
              <w:t xml:space="preserve">C.C: </w:t>
            </w:r>
            <w:r>
              <w:rPr>
                <w:rFonts w:ascii="Arial" w:hAnsi="Arial" w:cs="Arial"/>
                <w:spacing w:val="6"/>
                <w:sz w:val="22"/>
                <w:szCs w:val="22"/>
                <w:shd w:val="clear" w:color="auto" w:fill="FFFFFF"/>
              </w:rPr>
              <w:t>1.064.488.154</w:t>
            </w:r>
          </w:p>
        </w:tc>
      </w:tr>
      <w:tr w:rsidRPr="00881692" w:rsidR="00954C7D" w:rsidTr="4996B541" w14:paraId="3184660E" w14:textId="77777777">
        <w:trPr>
          <w:trHeight w:val="545"/>
        </w:trPr>
        <w:tc>
          <w:tcPr>
            <w:tcW w:w="2338" w:type="dxa"/>
            <w:shd w:val="clear" w:color="auto" w:fill="0033A0"/>
            <w:tcMar/>
            <w:vAlign w:val="center"/>
          </w:tcPr>
          <w:p w:rsidRPr="00881692" w:rsidR="00954C7D" w:rsidP="00881692" w:rsidRDefault="00954C7D" w14:paraId="1946D0B5" w14:textId="1E747231">
            <w:pPr>
              <w:rPr>
                <w:rFonts w:ascii="Arial" w:hAnsi="Arial" w:cs="Arial"/>
                <w:b/>
                <w:sz w:val="22"/>
                <w:szCs w:val="22"/>
              </w:rPr>
            </w:pPr>
            <w:r w:rsidRPr="00881692">
              <w:rPr>
                <w:rFonts w:ascii="Arial" w:hAnsi="Arial" w:cs="Arial"/>
                <w:b/>
                <w:sz w:val="22"/>
                <w:szCs w:val="22"/>
              </w:rPr>
              <w:t>Demandados</w:t>
            </w:r>
          </w:p>
        </w:tc>
        <w:tc>
          <w:tcPr>
            <w:tcW w:w="7512" w:type="dxa"/>
            <w:gridSpan w:val="3"/>
            <w:tcMar/>
            <w:vAlign w:val="center"/>
          </w:tcPr>
          <w:p w:rsidRPr="00881692" w:rsidR="00D96958" w:rsidP="00D27ECC" w:rsidRDefault="00E9074E" w14:paraId="4CC15FC8" w14:textId="5E4AB57B">
            <w:pPr>
              <w:jc w:val="both"/>
              <w:rPr>
                <w:rFonts w:ascii="Arial" w:hAnsi="Arial" w:cs="Arial"/>
                <w:iCs/>
                <w:sz w:val="22"/>
                <w:szCs w:val="22"/>
              </w:rPr>
            </w:pPr>
            <w:r w:rsidRPr="00E9074E">
              <w:rPr>
                <w:rFonts w:ascii="Arial" w:hAnsi="Arial" w:cs="Arial"/>
                <w:iCs/>
                <w:sz w:val="22"/>
                <w:szCs w:val="22"/>
              </w:rPr>
              <w:t>INGEMAD DE COLOMBIA LTDA</w:t>
            </w:r>
            <w:r>
              <w:rPr>
                <w:rFonts w:ascii="Arial" w:hAnsi="Arial" w:cs="Arial"/>
                <w:iCs/>
                <w:sz w:val="22"/>
                <w:szCs w:val="22"/>
              </w:rPr>
              <w:t xml:space="preserve"> y </w:t>
            </w:r>
            <w:r w:rsidRPr="00E9074E">
              <w:rPr>
                <w:rFonts w:ascii="Arial" w:hAnsi="Arial" w:cs="Arial"/>
                <w:iCs/>
                <w:sz w:val="22"/>
                <w:szCs w:val="22"/>
              </w:rPr>
              <w:t>CONSTRUCTORA MELENDEZ S.A</w:t>
            </w:r>
            <w:r>
              <w:rPr>
                <w:rFonts w:ascii="Arial" w:hAnsi="Arial" w:cs="Arial"/>
                <w:iCs/>
                <w:sz w:val="22"/>
                <w:szCs w:val="22"/>
              </w:rPr>
              <w:t>.</w:t>
            </w:r>
          </w:p>
        </w:tc>
      </w:tr>
      <w:tr w:rsidRPr="00881692" w:rsidR="003152D5" w:rsidTr="4996B541" w14:paraId="5BFE20EE" w14:textId="77777777">
        <w:trPr>
          <w:cantSplit/>
          <w:trHeight w:val="566"/>
        </w:trPr>
        <w:tc>
          <w:tcPr>
            <w:tcW w:w="2338" w:type="dxa"/>
            <w:shd w:val="clear" w:color="auto" w:fill="0033A0"/>
            <w:tcMar/>
            <w:vAlign w:val="center"/>
          </w:tcPr>
          <w:p w:rsidRPr="00881692" w:rsidR="003152D5" w:rsidP="00881692" w:rsidRDefault="003152D5" w14:paraId="3F4BFE3A" w14:textId="14FECE14">
            <w:pPr>
              <w:rPr>
                <w:rFonts w:ascii="Arial" w:hAnsi="Arial" w:cs="Arial"/>
                <w:b/>
                <w:sz w:val="22"/>
                <w:szCs w:val="22"/>
              </w:rPr>
            </w:pPr>
            <w:r w:rsidRPr="00881692">
              <w:rPr>
                <w:rFonts w:ascii="Arial" w:hAnsi="Arial" w:cs="Arial"/>
                <w:b/>
                <w:sz w:val="22"/>
                <w:szCs w:val="22"/>
              </w:rPr>
              <w:t>Autoridad de conocimiento</w:t>
            </w:r>
          </w:p>
        </w:tc>
        <w:tc>
          <w:tcPr>
            <w:tcW w:w="3827" w:type="dxa"/>
            <w:tcMar/>
            <w:vAlign w:val="center"/>
          </w:tcPr>
          <w:p w:rsidRPr="00881692" w:rsidR="003152D5" w:rsidP="002C2C15" w:rsidRDefault="00253262" w14:paraId="52AE397D" w14:textId="0E9F1D67">
            <w:pPr>
              <w:jc w:val="both"/>
              <w:rPr>
                <w:rFonts w:ascii="Arial" w:hAnsi="Arial" w:cs="Arial"/>
                <w:iCs/>
                <w:sz w:val="22"/>
                <w:szCs w:val="22"/>
              </w:rPr>
            </w:pPr>
            <w:r w:rsidRPr="00253262">
              <w:rPr>
                <w:rFonts w:ascii="Arial" w:hAnsi="Arial" w:cs="Arial"/>
                <w:iCs/>
                <w:sz w:val="22"/>
                <w:szCs w:val="22"/>
              </w:rPr>
              <w:t xml:space="preserve">JUZGADO </w:t>
            </w:r>
            <w:r w:rsidR="00E9074E">
              <w:rPr>
                <w:rFonts w:ascii="Arial" w:hAnsi="Arial" w:cs="Arial"/>
                <w:iCs/>
                <w:sz w:val="22"/>
                <w:szCs w:val="22"/>
              </w:rPr>
              <w:t>1</w:t>
            </w:r>
            <w:r w:rsidR="0066065C">
              <w:rPr>
                <w:rFonts w:ascii="Arial" w:hAnsi="Arial" w:cs="Arial"/>
                <w:iCs/>
                <w:sz w:val="22"/>
                <w:szCs w:val="22"/>
              </w:rPr>
              <w:t>1</w:t>
            </w:r>
            <w:r w:rsidRPr="00253262">
              <w:rPr>
                <w:rFonts w:ascii="Arial" w:hAnsi="Arial" w:cs="Arial"/>
                <w:iCs/>
                <w:sz w:val="22"/>
                <w:szCs w:val="22"/>
              </w:rPr>
              <w:t xml:space="preserve"> LABORAL DEL CIRCUITO DE CALI</w:t>
            </w:r>
          </w:p>
        </w:tc>
        <w:tc>
          <w:tcPr>
            <w:tcW w:w="1276" w:type="dxa"/>
            <w:shd w:val="clear" w:color="auto" w:fill="0033A0"/>
            <w:tcMar/>
            <w:vAlign w:val="center"/>
          </w:tcPr>
          <w:p w:rsidRPr="00881692" w:rsidR="003152D5" w:rsidP="00881692" w:rsidRDefault="003152D5" w14:paraId="6164DA6C" w14:textId="179A804C">
            <w:pPr>
              <w:jc w:val="both"/>
              <w:rPr>
                <w:rFonts w:ascii="Arial" w:hAnsi="Arial" w:cs="Arial"/>
                <w:b/>
                <w:bCs/>
                <w:sz w:val="22"/>
                <w:szCs w:val="22"/>
              </w:rPr>
            </w:pPr>
            <w:r w:rsidRPr="00881692">
              <w:rPr>
                <w:rFonts w:ascii="Arial" w:hAnsi="Arial" w:cs="Arial"/>
                <w:b/>
                <w:bCs/>
                <w:sz w:val="22"/>
                <w:szCs w:val="22"/>
              </w:rPr>
              <w:t>Radicado</w:t>
            </w:r>
          </w:p>
        </w:tc>
        <w:tc>
          <w:tcPr>
            <w:tcW w:w="2409" w:type="dxa"/>
            <w:tcMar/>
            <w:vAlign w:val="center"/>
          </w:tcPr>
          <w:p w:rsidRPr="00881692" w:rsidR="003152D5" w:rsidP="00881692" w:rsidRDefault="0066065C" w14:paraId="751C5BE4" w14:textId="57EED290">
            <w:pPr>
              <w:jc w:val="both"/>
              <w:rPr>
                <w:rFonts w:ascii="Arial" w:hAnsi="Arial" w:cs="Arial"/>
                <w:sz w:val="22"/>
                <w:szCs w:val="22"/>
              </w:rPr>
            </w:pPr>
            <w:r w:rsidRPr="4996B541" w:rsidR="0066065C">
              <w:rPr>
                <w:rFonts w:ascii="Arial" w:hAnsi="Arial" w:cs="Arial"/>
                <w:sz w:val="22"/>
                <w:szCs w:val="22"/>
              </w:rPr>
              <w:t>76001310501120210029900</w:t>
            </w:r>
          </w:p>
        </w:tc>
      </w:tr>
      <w:tr w:rsidRPr="00881692" w:rsidR="003152D5" w:rsidTr="4996B541" w14:paraId="2335A9D5" w14:textId="77777777">
        <w:trPr>
          <w:trHeight w:val="516"/>
        </w:trPr>
        <w:tc>
          <w:tcPr>
            <w:tcW w:w="2338" w:type="dxa"/>
            <w:shd w:val="clear" w:color="auto" w:fill="0033A0"/>
            <w:tcMar/>
            <w:vAlign w:val="center"/>
          </w:tcPr>
          <w:p w:rsidRPr="00881692" w:rsidR="003152D5" w:rsidP="00881692" w:rsidRDefault="003152D5" w14:paraId="3F4221E7" w14:textId="120AFAC3">
            <w:pPr>
              <w:pStyle w:val="Ttulo7"/>
              <w:rPr>
                <w:rFonts w:ascii="Arial" w:hAnsi="Arial" w:cs="Arial"/>
                <w:szCs w:val="22"/>
              </w:rPr>
            </w:pPr>
            <w:r w:rsidRPr="00881692">
              <w:rPr>
                <w:rFonts w:ascii="Arial" w:hAnsi="Arial" w:cs="Arial"/>
                <w:szCs w:val="22"/>
              </w:rPr>
              <w:t>Pretensiones solicitadas</w:t>
            </w:r>
          </w:p>
        </w:tc>
        <w:tc>
          <w:tcPr>
            <w:tcW w:w="7512" w:type="dxa"/>
            <w:gridSpan w:val="3"/>
            <w:tcMar/>
            <w:vAlign w:val="center"/>
          </w:tcPr>
          <w:p w:rsidR="73292927" w:rsidP="73292927" w:rsidRDefault="73292927" w14:paraId="65322A2C" w14:textId="320CD556">
            <w:pPr>
              <w:jc w:val="both"/>
              <w:rPr>
                <w:rFonts w:ascii="Arial" w:hAnsi="Arial" w:cs="Arial"/>
                <w:sz w:val="22"/>
                <w:szCs w:val="22"/>
              </w:rPr>
            </w:pPr>
          </w:p>
          <w:p w:rsidRPr="005A5DFA" w:rsidR="00F6297D" w:rsidP="73292927" w:rsidRDefault="00253262" w14:paraId="31CBC6FE" w14:textId="1F82DAC0">
            <w:pPr>
              <w:jc w:val="both"/>
              <w:rPr>
                <w:rFonts w:ascii="Arial" w:hAnsi="Arial" w:cs="Arial"/>
                <w:sz w:val="22"/>
                <w:szCs w:val="22"/>
              </w:rPr>
            </w:pPr>
            <w:r w:rsidRPr="00253262">
              <w:rPr>
                <w:rFonts w:ascii="Arial" w:hAnsi="Arial" w:cs="Arial"/>
                <w:sz w:val="22"/>
                <w:szCs w:val="22"/>
                <w:shd w:val="clear" w:color="auto" w:fill="FFFFFF"/>
              </w:rPr>
              <w:t xml:space="preserve">Las pretensiones de la demanda van encaminadas a que se </w:t>
            </w:r>
            <w:r w:rsidR="00D14726">
              <w:rPr>
                <w:rFonts w:ascii="Arial" w:hAnsi="Arial" w:cs="Arial"/>
                <w:sz w:val="22"/>
                <w:szCs w:val="22"/>
                <w:shd w:val="clear" w:color="auto" w:fill="FFFFFF"/>
              </w:rPr>
              <w:t xml:space="preserve">condene </w:t>
            </w:r>
            <w:r w:rsidR="00F260E6">
              <w:rPr>
                <w:rFonts w:ascii="Arial" w:hAnsi="Arial" w:cs="Arial"/>
                <w:sz w:val="22"/>
                <w:szCs w:val="22"/>
                <w:shd w:val="clear" w:color="auto" w:fill="FFFFFF"/>
              </w:rPr>
              <w:t>que</w:t>
            </w:r>
            <w:r w:rsidR="00D14726">
              <w:rPr>
                <w:rFonts w:ascii="Arial" w:hAnsi="Arial" w:cs="Arial"/>
                <w:sz w:val="22"/>
                <w:szCs w:val="22"/>
                <w:shd w:val="clear" w:color="auto" w:fill="FFFFFF"/>
              </w:rPr>
              <w:t xml:space="preserve"> </w:t>
            </w:r>
            <w:r w:rsidRPr="00D14726" w:rsidR="00D14726">
              <w:rPr>
                <w:rFonts w:ascii="Arial" w:hAnsi="Arial" w:cs="Arial"/>
                <w:sz w:val="22"/>
                <w:szCs w:val="22"/>
                <w:shd w:val="clear" w:color="auto" w:fill="FFFFFF"/>
              </w:rPr>
              <w:t xml:space="preserve">INGEMAD DE COLOMBIA LTDA, </w:t>
            </w:r>
            <w:r w:rsidR="00392201">
              <w:rPr>
                <w:rFonts w:ascii="Arial" w:hAnsi="Arial" w:cs="Arial"/>
                <w:sz w:val="22"/>
                <w:szCs w:val="22"/>
                <w:shd w:val="clear" w:color="auto" w:fill="FFFFFF"/>
              </w:rPr>
              <w:t>y</w:t>
            </w:r>
            <w:r w:rsidRPr="00D14726" w:rsidR="00D14726">
              <w:rPr>
                <w:rFonts w:ascii="Arial" w:hAnsi="Arial" w:cs="Arial"/>
                <w:sz w:val="22"/>
                <w:szCs w:val="22"/>
                <w:shd w:val="clear" w:color="auto" w:fill="FFFFFF"/>
              </w:rPr>
              <w:t xml:space="preserve"> solidariamente a CONSTRUCTORA MELENDEZ S.A </w:t>
            </w:r>
            <w:r w:rsidR="00D14726">
              <w:rPr>
                <w:rFonts w:ascii="Arial" w:hAnsi="Arial" w:cs="Arial"/>
                <w:sz w:val="22"/>
                <w:szCs w:val="22"/>
                <w:shd w:val="clear" w:color="auto" w:fill="FFFFFF"/>
              </w:rPr>
              <w:t xml:space="preserve">al pago en favor del </w:t>
            </w:r>
            <w:r w:rsidR="00F260E6">
              <w:rPr>
                <w:rFonts w:ascii="Arial" w:hAnsi="Arial" w:cs="Arial"/>
                <w:sz w:val="22"/>
                <w:szCs w:val="22"/>
                <w:shd w:val="clear" w:color="auto" w:fill="FFFFFF"/>
              </w:rPr>
              <w:t xml:space="preserve"> señor </w:t>
            </w:r>
            <w:r w:rsidRPr="0066065C" w:rsidR="0066065C">
              <w:rPr>
                <w:rFonts w:ascii="Arial" w:hAnsi="Arial" w:cs="Arial"/>
                <w:spacing w:val="6"/>
                <w:sz w:val="22"/>
                <w:szCs w:val="22"/>
                <w:shd w:val="clear" w:color="auto" w:fill="FFFFFF"/>
              </w:rPr>
              <w:t>YOE OCORO PINILLO</w:t>
            </w:r>
            <w:r w:rsidRPr="00F260E6" w:rsidR="00F260E6">
              <w:rPr>
                <w:rFonts w:ascii="Arial" w:hAnsi="Arial" w:cs="Arial"/>
                <w:sz w:val="22"/>
                <w:szCs w:val="22"/>
                <w:shd w:val="clear" w:color="auto" w:fill="FFFFFF"/>
              </w:rPr>
              <w:t>,</w:t>
            </w:r>
            <w:r w:rsidR="00D14726">
              <w:rPr>
                <w:rFonts w:ascii="Arial" w:hAnsi="Arial" w:cs="Arial"/>
                <w:sz w:val="22"/>
                <w:szCs w:val="22"/>
                <w:shd w:val="clear" w:color="auto" w:fill="FFFFFF"/>
              </w:rPr>
              <w:t xml:space="preserve"> por concepto de</w:t>
            </w:r>
            <w:r w:rsidR="00392201">
              <w:rPr>
                <w:rFonts w:ascii="Arial" w:hAnsi="Arial" w:cs="Arial"/>
                <w:sz w:val="22"/>
                <w:szCs w:val="22"/>
                <w:shd w:val="clear" w:color="auto" w:fill="FFFFFF"/>
              </w:rPr>
              <w:t>: (i)</w:t>
            </w:r>
            <w:r w:rsidR="00D14726">
              <w:rPr>
                <w:rFonts w:ascii="Arial" w:hAnsi="Arial" w:cs="Arial"/>
                <w:sz w:val="22"/>
                <w:szCs w:val="22"/>
                <w:shd w:val="clear" w:color="auto" w:fill="FFFFFF"/>
              </w:rPr>
              <w:t xml:space="preserve"> prima de servicios </w:t>
            </w:r>
            <w:r w:rsidR="4EBD1B2E">
              <w:rPr>
                <w:rFonts w:ascii="Arial" w:hAnsi="Arial" w:cs="Arial"/>
                <w:sz w:val="22"/>
                <w:szCs w:val="22"/>
                <w:shd w:val="clear" w:color="auto" w:fill="FFFFFF"/>
              </w:rPr>
              <w:t>por la suma de $</w:t>
            </w:r>
            <w:r w:rsidR="005A5725">
              <w:rPr>
                <w:rFonts w:ascii="Arial" w:hAnsi="Arial" w:cs="Arial"/>
                <w:sz w:val="22"/>
                <w:szCs w:val="22"/>
                <w:shd w:val="clear" w:color="auto" w:fill="FFFFFF"/>
              </w:rPr>
              <w:t>4</w:t>
            </w:r>
            <w:r w:rsidR="4EBD1B2E">
              <w:rPr>
                <w:rFonts w:ascii="Arial" w:hAnsi="Arial" w:cs="Arial"/>
                <w:sz w:val="22"/>
                <w:szCs w:val="22"/>
                <w:shd w:val="clear" w:color="auto" w:fill="FFFFFF"/>
              </w:rPr>
              <w:t xml:space="preserve">00.000, </w:t>
            </w:r>
            <w:r w:rsidR="00392201">
              <w:rPr>
                <w:rFonts w:ascii="Arial" w:hAnsi="Arial" w:cs="Arial"/>
                <w:sz w:val="22"/>
                <w:szCs w:val="22"/>
                <w:shd w:val="clear" w:color="auto" w:fill="FFFFFF"/>
              </w:rPr>
              <w:t>(</w:t>
            </w:r>
            <w:proofErr w:type="spellStart"/>
            <w:r w:rsidR="00392201">
              <w:rPr>
                <w:rFonts w:ascii="Arial" w:hAnsi="Arial" w:cs="Arial"/>
                <w:sz w:val="22"/>
                <w:szCs w:val="22"/>
                <w:shd w:val="clear" w:color="auto" w:fill="FFFFFF"/>
              </w:rPr>
              <w:t>ii</w:t>
            </w:r>
            <w:proofErr w:type="spellEnd"/>
            <w:r w:rsidR="00392201">
              <w:rPr>
                <w:rFonts w:ascii="Arial" w:hAnsi="Arial" w:cs="Arial"/>
                <w:sz w:val="22"/>
                <w:szCs w:val="22"/>
                <w:shd w:val="clear" w:color="auto" w:fill="FFFFFF"/>
              </w:rPr>
              <w:t>) el pago de vacaciones</w:t>
            </w:r>
            <w:r w:rsidR="0E49B4E6">
              <w:rPr>
                <w:rFonts w:ascii="Arial" w:hAnsi="Arial" w:cs="Arial"/>
                <w:sz w:val="22"/>
                <w:szCs w:val="22"/>
                <w:shd w:val="clear" w:color="auto" w:fill="FFFFFF"/>
              </w:rPr>
              <w:t xml:space="preserve"> por la suma de $</w:t>
            </w:r>
            <w:r w:rsidR="005A5725">
              <w:rPr>
                <w:rFonts w:ascii="Arial" w:hAnsi="Arial" w:cs="Arial"/>
                <w:sz w:val="22"/>
                <w:szCs w:val="22"/>
                <w:shd w:val="clear" w:color="auto" w:fill="FFFFFF"/>
              </w:rPr>
              <w:t>44</w:t>
            </w:r>
            <w:r w:rsidR="0E49B4E6">
              <w:rPr>
                <w:rFonts w:ascii="Arial" w:hAnsi="Arial" w:cs="Arial"/>
                <w:sz w:val="22"/>
                <w:szCs w:val="22"/>
                <w:shd w:val="clear" w:color="auto" w:fill="FFFFFF"/>
              </w:rPr>
              <w:t>0.000</w:t>
            </w:r>
            <w:r w:rsidR="00392201">
              <w:rPr>
                <w:rFonts w:ascii="Arial" w:hAnsi="Arial" w:cs="Arial"/>
                <w:sz w:val="22"/>
                <w:szCs w:val="22"/>
                <w:shd w:val="clear" w:color="auto" w:fill="FFFFFF"/>
              </w:rPr>
              <w:t xml:space="preserve">, </w:t>
            </w:r>
            <w:r w:rsidR="00D14726">
              <w:rPr>
                <w:rFonts w:ascii="Arial" w:hAnsi="Arial" w:cs="Arial"/>
                <w:sz w:val="22"/>
                <w:szCs w:val="22"/>
                <w:shd w:val="clear" w:color="auto" w:fill="FFFFFF"/>
              </w:rPr>
              <w:t>cesantías</w:t>
            </w:r>
            <w:r w:rsidR="00392201">
              <w:rPr>
                <w:rFonts w:ascii="Arial" w:hAnsi="Arial" w:cs="Arial"/>
                <w:sz w:val="22"/>
                <w:szCs w:val="22"/>
                <w:shd w:val="clear" w:color="auto" w:fill="FFFFFF"/>
              </w:rPr>
              <w:t xml:space="preserve"> </w:t>
            </w:r>
            <w:r w:rsidR="4C923A13">
              <w:rPr>
                <w:rFonts w:ascii="Arial" w:hAnsi="Arial" w:cs="Arial"/>
                <w:sz w:val="22"/>
                <w:szCs w:val="22"/>
                <w:shd w:val="clear" w:color="auto" w:fill="FFFFFF"/>
              </w:rPr>
              <w:t>ascendientes a la suma de $</w:t>
            </w:r>
            <w:r w:rsidR="005A5725">
              <w:rPr>
                <w:rFonts w:ascii="Arial" w:hAnsi="Arial" w:cs="Arial"/>
                <w:sz w:val="22"/>
                <w:szCs w:val="22"/>
                <w:shd w:val="clear" w:color="auto" w:fill="FFFFFF"/>
              </w:rPr>
              <w:t>746.666</w:t>
            </w:r>
            <w:r w:rsidR="4C923A13">
              <w:rPr>
                <w:rFonts w:ascii="Arial" w:hAnsi="Arial" w:cs="Arial"/>
                <w:sz w:val="22"/>
                <w:szCs w:val="22"/>
                <w:shd w:val="clear" w:color="auto" w:fill="FFFFFF"/>
              </w:rPr>
              <w:t xml:space="preserve"> </w:t>
            </w:r>
            <w:r w:rsidR="00392201">
              <w:rPr>
                <w:rFonts w:ascii="Arial" w:hAnsi="Arial" w:cs="Arial"/>
                <w:sz w:val="22"/>
                <w:szCs w:val="22"/>
                <w:shd w:val="clear" w:color="auto" w:fill="FFFFFF"/>
              </w:rPr>
              <w:t>e</w:t>
            </w:r>
            <w:r w:rsidR="00D14726">
              <w:rPr>
                <w:rFonts w:ascii="Arial" w:hAnsi="Arial" w:cs="Arial"/>
                <w:sz w:val="22"/>
                <w:szCs w:val="22"/>
                <w:shd w:val="clear" w:color="auto" w:fill="FFFFFF"/>
              </w:rPr>
              <w:t xml:space="preserve"> intereses a las cesantías</w:t>
            </w:r>
            <w:r w:rsidR="7CD0158B">
              <w:rPr>
                <w:rFonts w:ascii="Arial" w:hAnsi="Arial" w:cs="Arial"/>
                <w:sz w:val="22"/>
                <w:szCs w:val="22"/>
                <w:shd w:val="clear" w:color="auto" w:fill="FFFFFF"/>
              </w:rPr>
              <w:t xml:space="preserve"> por la suma de $</w:t>
            </w:r>
            <w:r w:rsidR="005A5725">
              <w:rPr>
                <w:rFonts w:ascii="Arial" w:hAnsi="Arial" w:cs="Arial"/>
                <w:sz w:val="22"/>
                <w:szCs w:val="22"/>
              </w:rPr>
              <w:t>83.552</w:t>
            </w:r>
            <w:r w:rsidRPr="73292927" w:rsidR="7CD0158B">
              <w:rPr>
                <w:rFonts w:ascii="Arial" w:hAnsi="Arial" w:cs="Arial"/>
                <w:sz w:val="22"/>
                <w:szCs w:val="22"/>
              </w:rPr>
              <w:t>,</w:t>
            </w:r>
            <w:r w:rsidR="005A5725">
              <w:rPr>
                <w:rFonts w:ascii="Arial" w:hAnsi="Arial" w:cs="Arial"/>
                <w:sz w:val="22"/>
                <w:szCs w:val="22"/>
              </w:rPr>
              <w:t xml:space="preserve"> </w:t>
            </w:r>
            <w:r w:rsidR="00392201">
              <w:rPr>
                <w:rFonts w:ascii="Arial" w:hAnsi="Arial" w:cs="Arial"/>
                <w:sz w:val="22"/>
                <w:szCs w:val="22"/>
                <w:shd w:val="clear" w:color="auto" w:fill="FFFFFF"/>
              </w:rPr>
              <w:t>(</w:t>
            </w:r>
            <w:proofErr w:type="spellStart"/>
            <w:r w:rsidR="00392201">
              <w:rPr>
                <w:rFonts w:ascii="Arial" w:hAnsi="Arial" w:cs="Arial"/>
                <w:sz w:val="22"/>
                <w:szCs w:val="22"/>
                <w:shd w:val="clear" w:color="auto" w:fill="FFFFFF"/>
              </w:rPr>
              <w:t>iii</w:t>
            </w:r>
            <w:proofErr w:type="spellEnd"/>
            <w:r w:rsidR="00392201">
              <w:rPr>
                <w:rFonts w:ascii="Arial" w:hAnsi="Arial" w:cs="Arial"/>
                <w:sz w:val="22"/>
                <w:szCs w:val="22"/>
                <w:shd w:val="clear" w:color="auto" w:fill="FFFFFF"/>
              </w:rPr>
              <w:t>) el reconocimiento y pago de la</w:t>
            </w:r>
            <w:r w:rsidR="00D14726">
              <w:rPr>
                <w:rFonts w:ascii="Arial" w:hAnsi="Arial" w:cs="Arial"/>
                <w:sz w:val="22"/>
                <w:szCs w:val="22"/>
                <w:shd w:val="clear" w:color="auto" w:fill="FFFFFF"/>
              </w:rPr>
              <w:t xml:space="preserve"> indemnizac</w:t>
            </w:r>
            <w:r w:rsidR="00392201">
              <w:rPr>
                <w:rFonts w:ascii="Arial" w:hAnsi="Arial" w:cs="Arial"/>
                <w:sz w:val="22"/>
                <w:szCs w:val="22"/>
                <w:shd w:val="clear" w:color="auto" w:fill="FFFFFF"/>
              </w:rPr>
              <w:t>ión por despido injustificado</w:t>
            </w:r>
            <w:r w:rsidR="3BBAF742">
              <w:rPr>
                <w:rFonts w:ascii="Arial" w:hAnsi="Arial" w:cs="Arial"/>
                <w:sz w:val="22"/>
                <w:szCs w:val="22"/>
                <w:shd w:val="clear" w:color="auto" w:fill="FFFFFF"/>
              </w:rPr>
              <w:t xml:space="preserve"> por valor de $</w:t>
            </w:r>
            <w:r w:rsidR="005A5725">
              <w:rPr>
                <w:rFonts w:ascii="Arial" w:hAnsi="Arial" w:cs="Arial"/>
                <w:sz w:val="22"/>
                <w:szCs w:val="22"/>
              </w:rPr>
              <w:t>533.333</w:t>
            </w:r>
            <w:r w:rsidR="00392201">
              <w:rPr>
                <w:rFonts w:ascii="Arial" w:hAnsi="Arial" w:cs="Arial"/>
                <w:sz w:val="22"/>
                <w:szCs w:val="22"/>
                <w:shd w:val="clear" w:color="auto" w:fill="FFFFFF"/>
              </w:rPr>
              <w:t xml:space="preserve">, </w:t>
            </w:r>
            <w:r w:rsidR="0056D32F">
              <w:rPr>
                <w:rFonts w:ascii="Arial" w:hAnsi="Arial" w:cs="Arial"/>
                <w:sz w:val="22"/>
                <w:szCs w:val="22"/>
                <w:shd w:val="clear" w:color="auto" w:fill="FFFFFF"/>
              </w:rPr>
              <w:t xml:space="preserve">la </w:t>
            </w:r>
            <w:r w:rsidR="00D14726">
              <w:rPr>
                <w:rFonts w:ascii="Arial" w:hAnsi="Arial" w:cs="Arial"/>
                <w:sz w:val="22"/>
                <w:szCs w:val="22"/>
                <w:shd w:val="clear" w:color="auto" w:fill="FFFFFF"/>
              </w:rPr>
              <w:t>indemnización del artículo 65 del CST</w:t>
            </w:r>
            <w:r w:rsidR="005A5725">
              <w:rPr>
                <w:rFonts w:ascii="Arial" w:hAnsi="Arial" w:cs="Arial"/>
                <w:sz w:val="22"/>
                <w:szCs w:val="22"/>
                <w:shd w:val="clear" w:color="auto" w:fill="FFFFFF"/>
              </w:rPr>
              <w:t xml:space="preserve"> por valor de $11.526.428</w:t>
            </w:r>
            <w:r w:rsidR="00D14726">
              <w:rPr>
                <w:rFonts w:ascii="Arial" w:hAnsi="Arial" w:cs="Arial"/>
                <w:sz w:val="22"/>
                <w:szCs w:val="22"/>
                <w:shd w:val="clear" w:color="auto" w:fill="FFFFFF"/>
              </w:rPr>
              <w:t xml:space="preserve">, costas, extra y ultra </w:t>
            </w:r>
            <w:proofErr w:type="spellStart"/>
            <w:r w:rsidR="00D14726">
              <w:rPr>
                <w:rFonts w:ascii="Arial" w:hAnsi="Arial" w:cs="Arial"/>
                <w:sz w:val="22"/>
                <w:szCs w:val="22"/>
                <w:shd w:val="clear" w:color="auto" w:fill="FFFFFF"/>
              </w:rPr>
              <w:t>petita</w:t>
            </w:r>
            <w:proofErr w:type="spellEnd"/>
            <w:r w:rsidR="00D14726">
              <w:rPr>
                <w:rFonts w:ascii="Arial" w:hAnsi="Arial" w:cs="Arial"/>
                <w:sz w:val="22"/>
                <w:szCs w:val="22"/>
                <w:shd w:val="clear" w:color="auto" w:fill="FFFFFF"/>
              </w:rPr>
              <w:t>.</w:t>
            </w:r>
          </w:p>
          <w:p w:rsidRPr="005A5DFA" w:rsidR="00F6297D" w:rsidP="00392201" w:rsidRDefault="00F6297D" w14:paraId="671B73C8" w14:textId="3CA7D436">
            <w:pPr>
              <w:jc w:val="both"/>
              <w:rPr>
                <w:rFonts w:ascii="Arial" w:hAnsi="Arial" w:cs="Arial"/>
                <w:sz w:val="22"/>
                <w:szCs w:val="22"/>
                <w:shd w:val="clear" w:color="auto" w:fill="FFFFFF"/>
              </w:rPr>
            </w:pPr>
          </w:p>
        </w:tc>
      </w:tr>
      <w:tr w:rsidRPr="00881692" w:rsidR="003152D5" w:rsidTr="4996B541" w14:paraId="2CCDBF49" w14:textId="77777777">
        <w:trPr>
          <w:trHeight w:val="340"/>
        </w:trPr>
        <w:tc>
          <w:tcPr>
            <w:tcW w:w="2338" w:type="dxa"/>
            <w:shd w:val="clear" w:color="auto" w:fill="0033A0"/>
            <w:tcMar/>
            <w:vAlign w:val="center"/>
          </w:tcPr>
          <w:p w:rsidRPr="00C1389D" w:rsidR="003152D5" w:rsidP="00881692" w:rsidRDefault="003152D5" w14:paraId="5CC1129D" w14:textId="724EB7B8">
            <w:pPr>
              <w:pStyle w:val="Ttulo7"/>
              <w:rPr>
                <w:rFonts w:ascii="Arial" w:hAnsi="Arial" w:cs="Arial"/>
                <w:szCs w:val="22"/>
              </w:rPr>
            </w:pPr>
            <w:r w:rsidRPr="00C1389D">
              <w:rPr>
                <w:rFonts w:ascii="Arial" w:hAnsi="Arial" w:cs="Arial"/>
                <w:szCs w:val="22"/>
              </w:rPr>
              <w:t>Pretensiones objetivadas</w:t>
            </w:r>
          </w:p>
        </w:tc>
        <w:tc>
          <w:tcPr>
            <w:tcW w:w="7512" w:type="dxa"/>
            <w:gridSpan w:val="3"/>
            <w:tcMar/>
            <w:vAlign w:val="center"/>
          </w:tcPr>
          <w:p w:rsidRPr="00C1389D" w:rsidR="003152D5" w:rsidP="73292927" w:rsidRDefault="64D8B4FE" w14:paraId="75F400C0" w14:textId="3F9C88CE">
            <w:pPr>
              <w:jc w:val="both"/>
              <w:textAlignment w:val="baseline"/>
              <w:rPr>
                <w:rFonts w:ascii="Arial" w:hAnsi="Arial" w:cs="Arial"/>
                <w:color w:val="000000"/>
                <w:sz w:val="22"/>
                <w:szCs w:val="22"/>
                <w:lang w:eastAsia="es-CO"/>
              </w:rPr>
            </w:pPr>
            <w:r w:rsidRPr="00C1389D">
              <w:rPr>
                <w:rFonts w:ascii="Arial" w:hAnsi="Arial" w:cs="Arial"/>
                <w:color w:val="000000" w:themeColor="text2"/>
                <w:sz w:val="22"/>
                <w:szCs w:val="22"/>
                <w:lang w:eastAsia="es-CO"/>
              </w:rPr>
              <w:t>$</w:t>
            </w:r>
            <w:r w:rsidRPr="00C1389D" w:rsidR="00C1389D">
              <w:rPr>
                <w:rFonts w:ascii="Arial" w:hAnsi="Arial" w:cs="Arial"/>
                <w:color w:val="000000" w:themeColor="text2"/>
                <w:sz w:val="22"/>
                <w:szCs w:val="22"/>
                <w:lang w:eastAsia="es-CO"/>
              </w:rPr>
              <w:t>32.436.339</w:t>
            </w:r>
            <w:r w:rsidRPr="00C1389D">
              <w:rPr>
                <w:rFonts w:ascii="Arial" w:hAnsi="Arial" w:cs="Arial"/>
                <w:color w:val="000000" w:themeColor="text2"/>
                <w:sz w:val="22"/>
                <w:szCs w:val="22"/>
                <w:lang w:eastAsia="es-CO"/>
              </w:rPr>
              <w:t xml:space="preserve"> La liquidación se adjunta en formato PDF para su conocimiento. </w:t>
            </w:r>
          </w:p>
        </w:tc>
      </w:tr>
    </w:tbl>
    <w:p w:rsidRPr="00881692" w:rsidR="00691C48" w:rsidP="00881692" w:rsidRDefault="00691C48" w14:paraId="614BA9FD" w14:textId="77777777">
      <w:pPr>
        <w:rPr>
          <w:rFonts w:ascii="Arial" w:hAnsi="Arial" w:cs="Arial"/>
          <w:sz w:val="22"/>
          <w:szCs w:val="22"/>
        </w:rPr>
      </w:pPr>
      <w:r w:rsidRPr="00881692">
        <w:rPr>
          <w:rFonts w:ascii="Arial" w:hAnsi="Arial" w:cs="Arial"/>
          <w:b/>
          <w:sz w:val="22"/>
          <w:szCs w:val="22"/>
        </w:rPr>
        <w:br w:type="page"/>
      </w: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38"/>
        <w:gridCol w:w="7512"/>
      </w:tblGrid>
      <w:tr w:rsidRPr="00881692" w:rsidR="003152D5" w:rsidTr="005A5725" w14:paraId="47F9AB40" w14:textId="77777777">
        <w:trPr>
          <w:trHeight w:val="6378"/>
        </w:trPr>
        <w:tc>
          <w:tcPr>
            <w:tcW w:w="2338" w:type="dxa"/>
            <w:shd w:val="clear" w:color="auto" w:fill="0033A0"/>
            <w:vAlign w:val="center"/>
          </w:tcPr>
          <w:p w:rsidRPr="00881692" w:rsidR="003152D5" w:rsidP="00881692" w:rsidRDefault="003152D5" w14:paraId="6C301EF8" w14:textId="3F2749EC">
            <w:pPr>
              <w:pStyle w:val="Ttulo7"/>
              <w:rPr>
                <w:rFonts w:ascii="Arial" w:hAnsi="Arial" w:cs="Arial"/>
                <w:szCs w:val="22"/>
              </w:rPr>
            </w:pPr>
            <w:r w:rsidRPr="00881692">
              <w:rPr>
                <w:rFonts w:ascii="Arial" w:hAnsi="Arial" w:cs="Arial"/>
                <w:szCs w:val="22"/>
              </w:rPr>
              <w:lastRenderedPageBreak/>
              <w:t>Resumen del proceso</w:t>
            </w:r>
          </w:p>
        </w:tc>
        <w:tc>
          <w:tcPr>
            <w:tcW w:w="7512" w:type="dxa"/>
            <w:vAlign w:val="center"/>
          </w:tcPr>
          <w:p w:rsidR="00D14726" w:rsidP="05DD9A19" w:rsidRDefault="00A8559B" w14:paraId="515FD915" w14:textId="5178BC4B">
            <w:pPr>
              <w:jc w:val="both"/>
              <w:rPr>
                <w:rFonts w:ascii="Arial" w:hAnsi="Arial" w:eastAsia="Arial" w:cs="Arial"/>
                <w:sz w:val="22"/>
                <w:szCs w:val="22"/>
              </w:rPr>
            </w:pPr>
            <w:r w:rsidRPr="05DD9A19">
              <w:rPr>
                <w:rFonts w:ascii="Arial" w:hAnsi="Arial" w:eastAsia="Arial" w:cs="Arial"/>
                <w:sz w:val="22"/>
                <w:szCs w:val="22"/>
              </w:rPr>
              <w:t xml:space="preserve">Según los hechos de la demanda, </w:t>
            </w:r>
            <w:r w:rsidRPr="05DD9A19" w:rsidR="00B06781">
              <w:rPr>
                <w:rFonts w:ascii="Arial" w:hAnsi="Arial" w:eastAsia="Arial" w:cs="Arial"/>
                <w:sz w:val="22"/>
                <w:szCs w:val="22"/>
              </w:rPr>
              <w:t>la</w:t>
            </w:r>
            <w:r w:rsidRPr="05DD9A19" w:rsidR="00D14726">
              <w:rPr>
                <w:rFonts w:ascii="Arial" w:hAnsi="Arial" w:eastAsia="Arial" w:cs="Arial"/>
                <w:sz w:val="22"/>
                <w:szCs w:val="22"/>
              </w:rPr>
              <w:t xml:space="preserve"> empresa INGEMAD DE COLOMBIA LTDA, inicio contratación con la empresa CONSTRUCTORA MELENDEZ S.A, para </w:t>
            </w:r>
            <w:r w:rsidRPr="05DD9A19" w:rsidR="005F4550">
              <w:rPr>
                <w:rFonts w:ascii="Arial" w:hAnsi="Arial" w:eastAsia="Arial" w:cs="Arial"/>
                <w:sz w:val="22"/>
                <w:szCs w:val="22"/>
              </w:rPr>
              <w:t>trabajos de electricidad</w:t>
            </w:r>
            <w:r w:rsidRPr="05DD9A19" w:rsidR="00D14726">
              <w:rPr>
                <w:rFonts w:ascii="Arial" w:hAnsi="Arial" w:eastAsia="Arial" w:cs="Arial"/>
                <w:sz w:val="22"/>
                <w:szCs w:val="22"/>
              </w:rPr>
              <w:t xml:space="preserve">, dentro de las construcciones UNIDAD RESIDENCIAL PARQUE KABRI y SAMAN DEL RIO en la ciudad de Cali. INGEMAD DE COLOMBIA LTDA, por medio de un contrato obra labor contrato al señor, </w:t>
            </w:r>
            <w:r w:rsidRPr="005A5725" w:rsidR="005A5725">
              <w:rPr>
                <w:rFonts w:ascii="Arial" w:hAnsi="Arial" w:eastAsia="Arial" w:cs="Arial"/>
                <w:sz w:val="22"/>
                <w:szCs w:val="22"/>
              </w:rPr>
              <w:t xml:space="preserve">YOE OCORO PINILLO </w:t>
            </w:r>
            <w:r w:rsidRPr="05DD9A19" w:rsidR="00D14726">
              <w:rPr>
                <w:rFonts w:ascii="Arial" w:hAnsi="Arial" w:eastAsia="Arial" w:cs="Arial"/>
                <w:sz w:val="22"/>
                <w:szCs w:val="22"/>
              </w:rPr>
              <w:t xml:space="preserve">desde el </w:t>
            </w:r>
            <w:r w:rsidR="005A5725">
              <w:rPr>
                <w:rFonts w:ascii="Arial" w:hAnsi="Arial" w:eastAsia="Arial" w:cs="Arial"/>
                <w:sz w:val="22"/>
                <w:szCs w:val="22"/>
              </w:rPr>
              <w:t>29 de octubre de 2018</w:t>
            </w:r>
            <w:r w:rsidRPr="05DD9A19" w:rsidR="00D14726">
              <w:rPr>
                <w:rFonts w:ascii="Arial" w:hAnsi="Arial" w:eastAsia="Arial" w:cs="Arial"/>
                <w:sz w:val="22"/>
                <w:szCs w:val="22"/>
              </w:rPr>
              <w:t>, en el cargo de</w:t>
            </w:r>
            <w:r w:rsidR="005A5725">
              <w:rPr>
                <w:rFonts w:ascii="Arial" w:hAnsi="Arial" w:eastAsia="Arial" w:cs="Arial"/>
                <w:sz w:val="22"/>
                <w:szCs w:val="22"/>
              </w:rPr>
              <w:t xml:space="preserve"> ayudante</w:t>
            </w:r>
            <w:r w:rsidRPr="05DD9A19" w:rsidR="005F4550">
              <w:rPr>
                <w:rFonts w:ascii="Arial" w:hAnsi="Arial" w:eastAsia="Arial" w:cs="Arial"/>
                <w:sz w:val="22"/>
                <w:szCs w:val="22"/>
              </w:rPr>
              <w:t xml:space="preserve"> eléctrico</w:t>
            </w:r>
            <w:r w:rsidRPr="05DD9A19" w:rsidR="00D14726">
              <w:rPr>
                <w:rFonts w:ascii="Arial" w:hAnsi="Arial" w:eastAsia="Arial" w:cs="Arial"/>
                <w:sz w:val="22"/>
                <w:szCs w:val="22"/>
              </w:rPr>
              <w:t>. El salario devengado por el actor era la suma de $</w:t>
            </w:r>
            <w:r w:rsidR="005A5725">
              <w:rPr>
                <w:rFonts w:ascii="Arial" w:hAnsi="Arial" w:eastAsia="Arial" w:cs="Arial"/>
                <w:sz w:val="22"/>
                <w:szCs w:val="22"/>
              </w:rPr>
              <w:t>8</w:t>
            </w:r>
            <w:r w:rsidRPr="05DD9A19" w:rsidR="00D14726">
              <w:rPr>
                <w:rFonts w:ascii="Arial" w:hAnsi="Arial" w:eastAsia="Arial" w:cs="Arial"/>
                <w:sz w:val="22"/>
                <w:szCs w:val="22"/>
              </w:rPr>
              <w:t xml:space="preserve">00.000. </w:t>
            </w:r>
          </w:p>
          <w:p w:rsidR="00D14726" w:rsidP="05DD9A19" w:rsidRDefault="00D14726" w14:paraId="6160CD2F" w14:textId="77777777">
            <w:pPr>
              <w:jc w:val="both"/>
              <w:rPr>
                <w:rFonts w:ascii="Arial" w:hAnsi="Arial" w:eastAsia="Arial" w:cs="Arial"/>
                <w:sz w:val="22"/>
                <w:szCs w:val="22"/>
              </w:rPr>
            </w:pPr>
          </w:p>
          <w:p w:rsidR="00D14726" w:rsidP="05DD9A19" w:rsidRDefault="005A5DFA" w14:paraId="44B58A84" w14:textId="6B7DE29D">
            <w:pPr>
              <w:jc w:val="both"/>
              <w:rPr>
                <w:rFonts w:ascii="Arial" w:hAnsi="Arial" w:eastAsia="Arial" w:cs="Arial"/>
                <w:sz w:val="22"/>
                <w:szCs w:val="22"/>
              </w:rPr>
            </w:pPr>
            <w:r w:rsidRPr="05DD9A19">
              <w:rPr>
                <w:rFonts w:ascii="Arial" w:hAnsi="Arial" w:eastAsia="Arial" w:cs="Arial"/>
                <w:sz w:val="22"/>
                <w:szCs w:val="22"/>
              </w:rPr>
              <w:t>Que C</w:t>
            </w:r>
            <w:r w:rsidRPr="05DD9A19" w:rsidR="005F4550">
              <w:rPr>
                <w:rFonts w:ascii="Arial" w:hAnsi="Arial" w:eastAsia="Arial" w:cs="Arial"/>
                <w:sz w:val="22"/>
                <w:szCs w:val="22"/>
              </w:rPr>
              <w:t>ONSTRUCTORA MELENDEZ S.A realizó</w:t>
            </w:r>
            <w:r w:rsidRPr="05DD9A19">
              <w:rPr>
                <w:rFonts w:ascii="Arial" w:hAnsi="Arial" w:eastAsia="Arial" w:cs="Arial"/>
                <w:sz w:val="22"/>
                <w:szCs w:val="22"/>
              </w:rPr>
              <w:t xml:space="preserve"> contrato directamente con la empresa INGEMAD DE COLOMBIA LTDA, y le entregó el manejo y distribución de las redes eléctricas dentro de las construcciones ya nombradas</w:t>
            </w:r>
            <w:r w:rsidRPr="05DD9A19" w:rsidR="005F4550">
              <w:rPr>
                <w:rFonts w:ascii="Arial" w:hAnsi="Arial" w:eastAsia="Arial" w:cs="Arial"/>
                <w:sz w:val="22"/>
                <w:szCs w:val="22"/>
              </w:rPr>
              <w:t>.</w:t>
            </w:r>
          </w:p>
          <w:p w:rsidR="005A5DFA" w:rsidP="05DD9A19" w:rsidRDefault="005A5DFA" w14:paraId="361391F6" w14:textId="77777777">
            <w:pPr>
              <w:jc w:val="both"/>
              <w:rPr>
                <w:rFonts w:ascii="Arial" w:hAnsi="Arial" w:eastAsia="Arial" w:cs="Arial"/>
                <w:sz w:val="22"/>
                <w:szCs w:val="22"/>
              </w:rPr>
            </w:pPr>
          </w:p>
          <w:p w:rsidRPr="00881692" w:rsidR="00925414" w:rsidP="05DD9A19" w:rsidRDefault="005F4550" w14:paraId="0D210CED" w14:textId="104B2245">
            <w:pPr>
              <w:jc w:val="both"/>
              <w:rPr>
                <w:rFonts w:ascii="Arial" w:hAnsi="Arial" w:eastAsia="Arial" w:cs="Arial"/>
                <w:sz w:val="22"/>
                <w:szCs w:val="22"/>
              </w:rPr>
            </w:pPr>
            <w:r w:rsidRPr="05DD9A19">
              <w:rPr>
                <w:rFonts w:ascii="Arial" w:hAnsi="Arial" w:eastAsia="Arial" w:cs="Arial"/>
                <w:sz w:val="22"/>
                <w:szCs w:val="22"/>
              </w:rPr>
              <w:t>Aduce</w:t>
            </w:r>
            <w:r w:rsidRPr="05DD9A19" w:rsidR="005A5DFA">
              <w:rPr>
                <w:rFonts w:ascii="Arial" w:hAnsi="Arial" w:eastAsia="Arial" w:cs="Arial"/>
                <w:sz w:val="22"/>
                <w:szCs w:val="22"/>
              </w:rPr>
              <w:t xml:space="preserve"> el actor </w:t>
            </w:r>
            <w:r w:rsidRPr="05DD9A19">
              <w:rPr>
                <w:rFonts w:ascii="Arial" w:hAnsi="Arial" w:eastAsia="Arial" w:cs="Arial"/>
                <w:sz w:val="22"/>
                <w:szCs w:val="22"/>
              </w:rPr>
              <w:t xml:space="preserve">que el 06/12/2019 </w:t>
            </w:r>
            <w:r w:rsidRPr="05DD9A19" w:rsidR="005A5DFA">
              <w:rPr>
                <w:rFonts w:ascii="Arial" w:hAnsi="Arial" w:eastAsia="Arial" w:cs="Arial"/>
                <w:sz w:val="22"/>
                <w:szCs w:val="22"/>
              </w:rPr>
              <w:t xml:space="preserve">fue retirado de su cargo sin </w:t>
            </w:r>
            <w:r w:rsidRPr="05DD9A19">
              <w:rPr>
                <w:rFonts w:ascii="Arial" w:hAnsi="Arial" w:eastAsia="Arial" w:cs="Arial"/>
                <w:sz w:val="22"/>
                <w:szCs w:val="22"/>
              </w:rPr>
              <w:t>justa</w:t>
            </w:r>
            <w:r w:rsidRPr="05DD9A19" w:rsidR="005A5DFA">
              <w:rPr>
                <w:rFonts w:ascii="Arial" w:hAnsi="Arial" w:eastAsia="Arial" w:cs="Arial"/>
                <w:sz w:val="22"/>
                <w:szCs w:val="22"/>
              </w:rPr>
              <w:t xml:space="preserve"> causa toda vez que la obra todavía continuaba en manos de INGEMAD DE COLOMBIA LTDA Y CONSTRUCTORA MELENDEZ S.A. </w:t>
            </w:r>
            <w:r w:rsidRPr="05DD9A19">
              <w:rPr>
                <w:rFonts w:ascii="Arial" w:hAnsi="Arial" w:eastAsia="Arial" w:cs="Arial"/>
                <w:sz w:val="22"/>
                <w:szCs w:val="22"/>
              </w:rPr>
              <w:t>También afirma que a</w:t>
            </w:r>
            <w:r w:rsidRPr="05DD9A19" w:rsidR="005A5DFA">
              <w:rPr>
                <w:rFonts w:ascii="Arial" w:hAnsi="Arial" w:eastAsia="Arial" w:cs="Arial"/>
                <w:sz w:val="22"/>
                <w:szCs w:val="22"/>
              </w:rPr>
              <w:t xml:space="preserve"> la fecha de presentación de la demanda las empresas INGEMAD DE COLOMBIA LTDA y solidariamente CONSTRUTORA MELENDEZ S.A no han realizado el pago correspondiente a la indemnización por despido injusto, pago de prima del mes de diciembre de 2019, pago de cesantías correspondientes al año 2019, pago de vacaciones </w:t>
            </w:r>
            <w:r w:rsidRPr="05DD9A19">
              <w:rPr>
                <w:rFonts w:ascii="Arial" w:hAnsi="Arial" w:eastAsia="Arial" w:cs="Arial"/>
                <w:sz w:val="22"/>
                <w:szCs w:val="22"/>
              </w:rPr>
              <w:t>y pago de intereses de cesantías</w:t>
            </w:r>
            <w:r w:rsidRPr="05DD9A19" w:rsidR="005A5DFA">
              <w:rPr>
                <w:rFonts w:ascii="Arial" w:hAnsi="Arial" w:eastAsia="Arial" w:cs="Arial"/>
                <w:sz w:val="22"/>
                <w:szCs w:val="22"/>
              </w:rPr>
              <w:t>.</w:t>
            </w:r>
          </w:p>
        </w:tc>
      </w:tr>
      <w:tr w:rsidRPr="00881692" w:rsidR="003152D5" w:rsidTr="73292927" w14:paraId="51B3F58B" w14:textId="77777777">
        <w:trPr>
          <w:trHeight w:val="559"/>
        </w:trPr>
        <w:tc>
          <w:tcPr>
            <w:tcW w:w="2338" w:type="dxa"/>
            <w:shd w:val="clear" w:color="auto" w:fill="0033A0"/>
            <w:vAlign w:val="center"/>
          </w:tcPr>
          <w:p w:rsidRPr="00881692" w:rsidR="003152D5" w:rsidP="00881692" w:rsidRDefault="003152D5" w14:paraId="502B9735" w14:textId="2EE7CCEF">
            <w:pPr>
              <w:rPr>
                <w:rFonts w:ascii="Arial" w:hAnsi="Arial" w:cs="Arial"/>
                <w:b/>
                <w:sz w:val="22"/>
                <w:szCs w:val="22"/>
              </w:rPr>
            </w:pPr>
            <w:r w:rsidRPr="00881692">
              <w:rPr>
                <w:rFonts w:ascii="Arial" w:hAnsi="Arial" w:cs="Arial"/>
                <w:b/>
                <w:sz w:val="22"/>
                <w:szCs w:val="22"/>
              </w:rPr>
              <w:t>Calificación de la Contingencia</w:t>
            </w:r>
          </w:p>
        </w:tc>
        <w:tc>
          <w:tcPr>
            <w:tcW w:w="7512" w:type="dxa"/>
            <w:vAlign w:val="center"/>
          </w:tcPr>
          <w:p w:rsidR="005A5DFA" w:rsidP="05DD9A19" w:rsidRDefault="0007329F" w14:paraId="25015D52" w14:textId="4A58004F">
            <w:pPr>
              <w:jc w:val="center"/>
              <w:rPr>
                <w:rFonts w:ascii="Arial" w:hAnsi="Arial" w:eastAsia="Arial" w:cs="Arial"/>
                <w:sz w:val="22"/>
                <w:szCs w:val="22"/>
              </w:rPr>
            </w:pPr>
            <w:r w:rsidRPr="05DD9A19">
              <w:rPr>
                <w:rFonts w:ascii="Arial" w:hAnsi="Arial" w:eastAsia="Arial" w:cs="Arial"/>
                <w:sz w:val="22"/>
                <w:szCs w:val="22"/>
                <w:lang w:eastAsia="es-CO"/>
              </w:rPr>
              <w:t>EVENTUAL</w:t>
            </w:r>
          </w:p>
          <w:p w:rsidRPr="00881692" w:rsidR="003152D5" w:rsidP="05DD9A19" w:rsidRDefault="003152D5" w14:paraId="3354A7BE" w14:textId="4065E2E3">
            <w:pPr>
              <w:jc w:val="center"/>
              <w:rPr>
                <w:rFonts w:ascii="Arial" w:hAnsi="Arial" w:eastAsia="Arial" w:cs="Arial"/>
                <w:b/>
                <w:bCs/>
                <w:sz w:val="22"/>
                <w:szCs w:val="22"/>
              </w:rPr>
            </w:pPr>
          </w:p>
        </w:tc>
      </w:tr>
      <w:tr w:rsidRPr="00881692" w:rsidR="00852BCA" w:rsidTr="73292927" w14:paraId="3816128F" w14:textId="77777777">
        <w:trPr>
          <w:trHeight w:val="836"/>
        </w:trPr>
        <w:tc>
          <w:tcPr>
            <w:tcW w:w="2338" w:type="dxa"/>
            <w:shd w:val="clear" w:color="auto" w:fill="0033A0"/>
          </w:tcPr>
          <w:p w:rsidRPr="00881692" w:rsidR="00852BCA" w:rsidP="00881692" w:rsidRDefault="00BC401F" w14:paraId="7FDFC74F" w14:textId="0816CA80">
            <w:pPr>
              <w:rPr>
                <w:rFonts w:ascii="Arial" w:hAnsi="Arial" w:cs="Arial"/>
                <w:b/>
                <w:sz w:val="22"/>
                <w:szCs w:val="22"/>
              </w:rPr>
            </w:pPr>
            <w:r w:rsidRPr="00881692">
              <w:rPr>
                <w:rFonts w:ascii="Arial" w:hAnsi="Arial" w:cs="Arial"/>
                <w:b/>
                <w:sz w:val="22"/>
                <w:szCs w:val="22"/>
              </w:rPr>
              <w:t>Motivos de la calificación</w:t>
            </w:r>
          </w:p>
        </w:tc>
        <w:tc>
          <w:tcPr>
            <w:tcW w:w="7512" w:type="dxa"/>
          </w:tcPr>
          <w:p w:rsidR="004875B3" w:rsidP="05DD9A19" w:rsidRDefault="004875B3" w14:paraId="30654314" w14:textId="77777777">
            <w:pPr>
              <w:jc w:val="center"/>
              <w:rPr>
                <w:rFonts w:ascii="Arial" w:hAnsi="Arial" w:eastAsia="Arial" w:cs="Arial"/>
                <w:sz w:val="22"/>
                <w:szCs w:val="22"/>
                <w:lang w:eastAsia="es-CO"/>
              </w:rPr>
            </w:pPr>
          </w:p>
          <w:p w:rsidRPr="0007329F" w:rsidR="0007329F" w:rsidP="05DD9A19" w:rsidRDefault="0007329F" w14:paraId="03402036" w14:textId="757BA253">
            <w:pPr>
              <w:jc w:val="both"/>
              <w:textAlignment w:val="baseline"/>
              <w:rPr>
                <w:rFonts w:ascii="Arial" w:hAnsi="Arial" w:eastAsia="Arial" w:cs="Arial"/>
                <w:sz w:val="22"/>
                <w:szCs w:val="22"/>
                <w:lang w:eastAsia="es-CO"/>
              </w:rPr>
            </w:pPr>
            <w:r w:rsidRPr="05DD9A19">
              <w:rPr>
                <w:rFonts w:ascii="Arial" w:hAnsi="Arial" w:eastAsia="Arial" w:cs="Arial"/>
                <w:color w:val="000000" w:themeColor="text2"/>
                <w:sz w:val="22"/>
                <w:szCs w:val="22"/>
                <w:lang w:eastAsia="es-CO"/>
              </w:rPr>
              <w:t>La contingencia se califica como EVENTUAL toda vez que, si bien las pólizas prestan cobertura material y temporal, lo cierto es que, dependerá del debate probatorio y valoración por parte del juez determinar si el demandante tiene derecho al reconocimiento y pago de las acreencias solicitadas.  </w:t>
            </w:r>
          </w:p>
          <w:p w:rsidRPr="0007329F" w:rsidR="0007329F" w:rsidP="05DD9A19" w:rsidRDefault="0007329F" w14:paraId="4E206A31" w14:textId="77777777">
            <w:pPr>
              <w:jc w:val="both"/>
              <w:textAlignment w:val="baseline"/>
              <w:rPr>
                <w:rFonts w:ascii="Arial" w:hAnsi="Arial" w:eastAsia="Arial" w:cs="Arial"/>
                <w:sz w:val="22"/>
                <w:szCs w:val="22"/>
                <w:lang w:eastAsia="es-CO"/>
              </w:rPr>
            </w:pPr>
            <w:r w:rsidRPr="05DD9A19">
              <w:rPr>
                <w:rFonts w:ascii="Arial" w:hAnsi="Arial" w:eastAsia="Arial" w:cs="Arial"/>
                <w:color w:val="000000" w:themeColor="text2"/>
                <w:sz w:val="22"/>
                <w:szCs w:val="22"/>
                <w:lang w:eastAsia="es-CO"/>
              </w:rPr>
              <w:t> </w:t>
            </w:r>
          </w:p>
          <w:p w:rsidR="00392201" w:rsidP="05DD9A19" w:rsidRDefault="00B5283B" w14:paraId="4D113389" w14:textId="58D5D543">
            <w:pPr>
              <w:jc w:val="both"/>
              <w:rPr>
                <w:rFonts w:ascii="Arial" w:hAnsi="Arial" w:eastAsia="Arial" w:cs="Arial"/>
                <w:color w:val="000000"/>
                <w:sz w:val="22"/>
                <w:szCs w:val="22"/>
                <w:shd w:val="clear" w:color="auto" w:fill="FFFFFF"/>
                <w:lang w:eastAsia="es-CO"/>
              </w:rPr>
            </w:pPr>
            <w:r w:rsidRPr="00B5283B">
              <w:rPr>
                <w:rFonts w:ascii="Arial" w:hAnsi="Arial" w:eastAsia="Arial" w:cs="Arial"/>
                <w:color w:val="000000"/>
                <w:sz w:val="22"/>
                <w:szCs w:val="22"/>
                <w:shd w:val="clear" w:color="auto" w:fill="FFFFFF"/>
                <w:lang w:eastAsia="es-CO"/>
              </w:rPr>
              <w:t>Lo primero que debe tomarse en consideración es que la compañía SEGUROS GENERALES SURAMERICANA S.A. fue llamada en garantía por CONSTRUCTORA MELENDEZ S.A. bajo las siguientes Pólizas: (i) Póliza de cumplimiento No. 2014844 -8, cuyo tomador es INGEMAD DE COLOMBIA LTDA. y cuyo asegurado es CONSTRUCTORA MELENDEZ S.A., (</w:t>
            </w:r>
            <w:proofErr w:type="spellStart"/>
            <w:r w:rsidRPr="00B5283B">
              <w:rPr>
                <w:rFonts w:ascii="Arial" w:hAnsi="Arial" w:eastAsia="Arial" w:cs="Arial"/>
                <w:color w:val="000000"/>
                <w:sz w:val="22"/>
                <w:szCs w:val="22"/>
                <w:shd w:val="clear" w:color="auto" w:fill="FFFFFF"/>
                <w:lang w:eastAsia="es-CO"/>
              </w:rPr>
              <w:t>ii</w:t>
            </w:r>
            <w:proofErr w:type="spellEnd"/>
            <w:r w:rsidRPr="00B5283B">
              <w:rPr>
                <w:rFonts w:ascii="Arial" w:hAnsi="Arial" w:eastAsia="Arial" w:cs="Arial"/>
                <w:color w:val="000000"/>
                <w:sz w:val="22"/>
                <w:szCs w:val="22"/>
                <w:shd w:val="clear" w:color="auto" w:fill="FFFFFF"/>
                <w:lang w:eastAsia="es-CO"/>
              </w:rPr>
              <w:t>) Póliza de cumplimiento No. 2100922-2,  cuyo tomador es INGEMAD DE COLOMBIA LTDA. y cuyo asegurado es CONSTRUCTORA MELENDEZ S.A., (</w:t>
            </w:r>
            <w:proofErr w:type="spellStart"/>
            <w:r w:rsidRPr="00B5283B">
              <w:rPr>
                <w:rFonts w:ascii="Arial" w:hAnsi="Arial" w:eastAsia="Arial" w:cs="Arial"/>
                <w:color w:val="000000"/>
                <w:sz w:val="22"/>
                <w:szCs w:val="22"/>
                <w:shd w:val="clear" w:color="auto" w:fill="FFFFFF"/>
                <w:lang w:eastAsia="es-CO"/>
              </w:rPr>
              <w:t>iii</w:t>
            </w:r>
            <w:proofErr w:type="spellEnd"/>
            <w:r w:rsidRPr="00B5283B">
              <w:rPr>
                <w:rFonts w:ascii="Arial" w:hAnsi="Arial" w:eastAsia="Arial" w:cs="Arial"/>
                <w:color w:val="000000"/>
                <w:sz w:val="22"/>
                <w:szCs w:val="22"/>
                <w:shd w:val="clear" w:color="auto" w:fill="FFFFFF"/>
                <w:lang w:eastAsia="es-CO"/>
              </w:rPr>
              <w:t xml:space="preserve">) Póliza de RCE No. </w:t>
            </w:r>
            <w:r w:rsidRPr="00B5283B">
              <w:rPr>
                <w:rFonts w:ascii="Arial" w:hAnsi="Arial" w:eastAsia="Arial" w:cs="Arial"/>
                <w:color w:val="000000"/>
                <w:sz w:val="22"/>
                <w:szCs w:val="22"/>
                <w:shd w:val="clear" w:color="auto" w:fill="FFFFFF"/>
                <w:lang w:val="es-ES" w:eastAsia="es-CO"/>
              </w:rPr>
              <w:t xml:space="preserve">013000530509  </w:t>
            </w:r>
            <w:r w:rsidRPr="00B5283B">
              <w:rPr>
                <w:rFonts w:ascii="Arial" w:hAnsi="Arial" w:eastAsia="Arial" w:cs="Arial"/>
                <w:color w:val="000000"/>
                <w:sz w:val="22"/>
                <w:szCs w:val="22"/>
                <w:shd w:val="clear" w:color="auto" w:fill="FFFFFF"/>
                <w:lang w:eastAsia="es-CO"/>
              </w:rPr>
              <w:t>cuyo tomador/asegurado es  y los beneficiarios son los terceros afectados y (</w:t>
            </w:r>
            <w:proofErr w:type="spellStart"/>
            <w:r w:rsidRPr="00B5283B">
              <w:rPr>
                <w:rFonts w:ascii="Arial" w:hAnsi="Arial" w:eastAsia="Arial" w:cs="Arial"/>
                <w:color w:val="000000"/>
                <w:sz w:val="22"/>
                <w:szCs w:val="22"/>
                <w:shd w:val="clear" w:color="auto" w:fill="FFFFFF"/>
                <w:lang w:eastAsia="es-CO"/>
              </w:rPr>
              <w:t>ii</w:t>
            </w:r>
            <w:proofErr w:type="spellEnd"/>
            <w:r w:rsidRPr="00B5283B">
              <w:rPr>
                <w:rFonts w:ascii="Arial" w:hAnsi="Arial" w:eastAsia="Arial" w:cs="Arial"/>
                <w:color w:val="000000"/>
                <w:sz w:val="22"/>
                <w:szCs w:val="22"/>
                <w:shd w:val="clear" w:color="auto" w:fill="FFFFFF"/>
                <w:lang w:eastAsia="es-CO"/>
              </w:rPr>
              <w:t xml:space="preserve">) mediante la Póliza de RCE No. 0560841-1 cuyo tomador/asegurado es  y los beneficiarios son los terceros afectados.  </w:t>
            </w:r>
            <w:r w:rsidRPr="00B5283B">
              <w:rPr>
                <w:rFonts w:ascii="Arial" w:hAnsi="Arial" w:eastAsia="Arial" w:cs="Arial"/>
                <w:color w:val="000000"/>
                <w:sz w:val="22"/>
                <w:szCs w:val="22"/>
                <w:shd w:val="clear" w:color="auto" w:fill="FFFFFF"/>
                <w:lang w:val="es-MX" w:eastAsia="es-CO"/>
              </w:rPr>
              <w:t xml:space="preserve">Ahora bien, </w:t>
            </w:r>
            <w:r w:rsidRPr="00B5283B">
              <w:rPr>
                <w:rFonts w:ascii="Arial" w:hAnsi="Arial" w:eastAsia="Arial" w:cs="Arial"/>
                <w:color w:val="000000"/>
                <w:sz w:val="22"/>
                <w:szCs w:val="22"/>
                <w:shd w:val="clear" w:color="auto" w:fill="FFFFFF"/>
                <w:lang w:eastAsia="es-CO"/>
              </w:rPr>
              <w:t xml:space="preserve">respecto a las pólizas de RCE desde ya se advierte que, si bien prestan cobertura temporal, estas no prestan cobertura material para lo pretendido en el presente proceso. No obstante, </w:t>
            </w:r>
            <w:r w:rsidRPr="00B5283B">
              <w:rPr>
                <w:rFonts w:ascii="Arial" w:hAnsi="Arial" w:eastAsia="Arial" w:cs="Arial"/>
                <w:color w:val="000000"/>
                <w:sz w:val="22"/>
                <w:szCs w:val="22"/>
                <w:shd w:val="clear" w:color="auto" w:fill="FFFFFF"/>
                <w:lang w:val="es-MX" w:eastAsia="es-CO"/>
              </w:rPr>
              <w:t xml:space="preserve">respecto de la cobertura de las pólizas de cumplimiento, se debe precisar que las mismas </w:t>
            </w:r>
            <w:r w:rsidRPr="00B5283B">
              <w:rPr>
                <w:rFonts w:ascii="Arial" w:hAnsi="Arial" w:eastAsia="Arial" w:cs="Arial"/>
                <w:color w:val="000000"/>
                <w:sz w:val="22"/>
                <w:szCs w:val="22"/>
                <w:shd w:val="clear" w:color="auto" w:fill="FFFFFF"/>
                <w:lang w:eastAsia="es-CO"/>
              </w:rPr>
              <w:t>prestan cobertura material y temporal, de conformidad con los hechos y pretensiones expuestas en el líbelo de la demanda.   </w:t>
            </w:r>
          </w:p>
          <w:p w:rsidR="00B5283B" w:rsidP="05DD9A19" w:rsidRDefault="00B5283B" w14:paraId="5745853D" w14:textId="77777777">
            <w:pPr>
              <w:jc w:val="both"/>
              <w:rPr>
                <w:rFonts w:ascii="Arial" w:hAnsi="Arial" w:eastAsia="Arial" w:cs="Arial"/>
                <w:sz w:val="22"/>
                <w:szCs w:val="22"/>
              </w:rPr>
            </w:pPr>
          </w:p>
          <w:p w:rsidRPr="0007329F" w:rsidR="0007329F" w:rsidP="73292927" w:rsidRDefault="3A1869E3" w14:paraId="720DC5BE" w14:textId="7C7417C4">
            <w:pPr>
              <w:jc w:val="both"/>
              <w:rPr>
                <w:rFonts w:ascii="Arial" w:hAnsi="Arial" w:eastAsia="Arial" w:cs="Arial"/>
                <w:color w:val="000000" w:themeColor="text2"/>
                <w:sz w:val="22"/>
                <w:szCs w:val="22"/>
                <w:lang w:eastAsia="es-CO"/>
              </w:rPr>
            </w:pPr>
            <w:r w:rsidRPr="05DD9A19">
              <w:rPr>
                <w:rFonts w:ascii="Arial" w:hAnsi="Arial" w:eastAsia="Arial" w:cs="Arial"/>
                <w:color w:val="000000"/>
                <w:sz w:val="22"/>
                <w:szCs w:val="22"/>
                <w:u w:val="single"/>
                <w:lang w:eastAsia="es-CO"/>
              </w:rPr>
              <w:t>Frente a la cobertura temporal,</w:t>
            </w:r>
            <w:r w:rsidRPr="05DD9A19">
              <w:rPr>
                <w:rFonts w:ascii="Arial" w:hAnsi="Arial" w:eastAsia="Arial" w:cs="Arial"/>
                <w:color w:val="000000"/>
                <w:sz w:val="22"/>
                <w:szCs w:val="22"/>
                <w:lang w:eastAsia="es-CO"/>
              </w:rPr>
              <w:t xml:space="preserve"> debe decirse que la modalidad de las pólizas de cumplimiento es ocurrencia, con una vigencia</w:t>
            </w:r>
            <w:r w:rsidRPr="05DD9A19" w:rsidR="66849CC6">
              <w:rPr>
                <w:rFonts w:ascii="Arial" w:hAnsi="Arial" w:eastAsia="Arial" w:cs="Arial"/>
                <w:color w:val="000000"/>
                <w:sz w:val="22"/>
                <w:szCs w:val="22"/>
                <w:lang w:eastAsia="es-CO"/>
              </w:rPr>
              <w:t xml:space="preserve"> para el amparo de salarios, prestaciones sociales e indemnizaciones</w:t>
            </w:r>
            <w:r w:rsidRPr="05DD9A19">
              <w:rPr>
                <w:rFonts w:ascii="Arial" w:hAnsi="Arial" w:eastAsia="Arial" w:cs="Arial"/>
                <w:color w:val="000000"/>
                <w:sz w:val="22"/>
                <w:szCs w:val="22"/>
                <w:lang w:eastAsia="es-CO"/>
              </w:rPr>
              <w:t xml:space="preserve"> entre el </w:t>
            </w:r>
            <w:r w:rsidRPr="05DD9A19">
              <w:rPr>
                <w:rFonts w:ascii="Arial" w:hAnsi="Arial" w:eastAsia="Arial" w:cs="Arial"/>
                <w:sz w:val="22"/>
                <w:szCs w:val="22"/>
              </w:rPr>
              <w:t>21/12/2017 al 30/0</w:t>
            </w:r>
            <w:r w:rsidRPr="05DD9A19" w:rsidR="44359932">
              <w:rPr>
                <w:rFonts w:ascii="Arial" w:hAnsi="Arial" w:eastAsia="Arial" w:cs="Arial"/>
                <w:sz w:val="22"/>
                <w:szCs w:val="22"/>
              </w:rPr>
              <w:t>9</w:t>
            </w:r>
            <w:r w:rsidRPr="05DD9A19">
              <w:rPr>
                <w:rFonts w:ascii="Arial" w:hAnsi="Arial" w:eastAsia="Arial" w:cs="Arial"/>
                <w:sz w:val="22"/>
                <w:szCs w:val="22"/>
              </w:rPr>
              <w:t>/2019 (Póliza No. 2</w:t>
            </w:r>
            <w:r w:rsidRPr="05DD9A19">
              <w:rPr>
                <w:rFonts w:ascii="Arial" w:hAnsi="Arial" w:eastAsia="Arial" w:cs="Arial"/>
                <w:sz w:val="22"/>
                <w:szCs w:val="22"/>
                <w:lang w:eastAsia="es-CO"/>
              </w:rPr>
              <w:t xml:space="preserve">014844 -8) y del </w:t>
            </w:r>
            <w:r w:rsidRPr="05DD9A19">
              <w:rPr>
                <w:rFonts w:ascii="Arial" w:hAnsi="Arial" w:eastAsia="Arial" w:cs="Arial"/>
                <w:sz w:val="22"/>
                <w:szCs w:val="22"/>
              </w:rPr>
              <w:t xml:space="preserve">19/04/2018 al 28/02/2020 (Póliza No. </w:t>
            </w:r>
            <w:r w:rsidRPr="05DD9A19">
              <w:rPr>
                <w:rFonts w:ascii="Arial" w:hAnsi="Arial" w:eastAsia="Arial" w:cs="Arial"/>
                <w:color w:val="000000"/>
                <w:sz w:val="22"/>
                <w:szCs w:val="22"/>
                <w:lang w:eastAsia="es-CO"/>
              </w:rPr>
              <w:t>2100922-2)</w:t>
            </w:r>
            <w:r w:rsidRPr="05DD9A19" w:rsidR="00392201">
              <w:rPr>
                <w:rFonts w:ascii="Arial" w:hAnsi="Arial" w:eastAsia="Arial" w:cs="Arial"/>
                <w:sz w:val="22"/>
                <w:szCs w:val="22"/>
              </w:rPr>
              <w:t>, s</w:t>
            </w:r>
            <w:r w:rsidRPr="05DD9A19">
              <w:rPr>
                <w:rFonts w:ascii="Arial" w:hAnsi="Arial" w:eastAsia="Arial" w:cs="Arial"/>
                <w:color w:val="000000"/>
                <w:sz w:val="22"/>
                <w:szCs w:val="22"/>
                <w:lang w:eastAsia="es-CO"/>
              </w:rPr>
              <w:t>in tener en cuenta el término adicional de los tres años por prescripción trienal que otorga la póliza</w:t>
            </w:r>
            <w:r w:rsidRPr="05DD9A19" w:rsidR="00392201">
              <w:rPr>
                <w:rFonts w:ascii="Arial" w:hAnsi="Arial" w:eastAsia="Arial" w:cs="Arial"/>
                <w:color w:val="000000"/>
                <w:sz w:val="22"/>
                <w:szCs w:val="22"/>
                <w:lang w:eastAsia="es-CO"/>
              </w:rPr>
              <w:t>. E</w:t>
            </w:r>
            <w:r w:rsidRPr="05DD9A19">
              <w:rPr>
                <w:rFonts w:ascii="Arial" w:hAnsi="Arial" w:eastAsia="Arial" w:cs="Arial"/>
                <w:color w:val="000000"/>
                <w:sz w:val="22"/>
                <w:szCs w:val="22"/>
                <w:lang w:eastAsia="es-CO"/>
              </w:rPr>
              <w:t xml:space="preserve">n este sentido, el demandante pretende el reconocimiento y pago de acreencias causadas desde el </w:t>
            </w:r>
            <w:r w:rsidR="00C1389D">
              <w:rPr>
                <w:rFonts w:ascii="Arial" w:hAnsi="Arial" w:eastAsia="Arial" w:cs="Arial"/>
                <w:sz w:val="22"/>
                <w:szCs w:val="22"/>
                <w:lang w:eastAsia="es-CO"/>
              </w:rPr>
              <w:t>01/01</w:t>
            </w:r>
            <w:r w:rsidRPr="05DD9A19">
              <w:rPr>
                <w:rFonts w:ascii="Arial" w:hAnsi="Arial" w:eastAsia="Arial" w:cs="Arial"/>
                <w:sz w:val="22"/>
                <w:szCs w:val="22"/>
                <w:lang w:eastAsia="es-CO"/>
              </w:rPr>
              <w:t>/2019</w:t>
            </w:r>
            <w:r w:rsidRPr="05DD9A19">
              <w:rPr>
                <w:rFonts w:ascii="Arial" w:hAnsi="Arial" w:eastAsia="Arial" w:cs="Arial"/>
                <w:color w:val="000000"/>
                <w:sz w:val="22"/>
                <w:szCs w:val="22"/>
                <w:lang w:eastAsia="es-CO"/>
              </w:rPr>
              <w:t xml:space="preserve"> hasta el 06/12/2019. Debiéndose precisar que, de acreditarse los presupuestos de afectación del seguro, las pólizas únicamente ampararían las acreencias causadas entre el </w:t>
            </w:r>
            <w:r w:rsidRPr="05DD9A19">
              <w:rPr>
                <w:rFonts w:ascii="Arial" w:hAnsi="Arial" w:eastAsia="Arial" w:cs="Arial"/>
                <w:sz w:val="22"/>
                <w:szCs w:val="22"/>
              </w:rPr>
              <w:t>21/12/2017 al 30/05/2019 (Póliza No. 2</w:t>
            </w:r>
            <w:r w:rsidRPr="05DD9A19">
              <w:rPr>
                <w:rFonts w:ascii="Arial" w:hAnsi="Arial" w:eastAsia="Arial" w:cs="Arial"/>
                <w:sz w:val="22"/>
                <w:szCs w:val="22"/>
                <w:lang w:eastAsia="es-CO"/>
              </w:rPr>
              <w:t xml:space="preserve">014844 -8) y del </w:t>
            </w:r>
            <w:r w:rsidRPr="05DD9A19">
              <w:rPr>
                <w:rFonts w:ascii="Arial" w:hAnsi="Arial" w:eastAsia="Arial" w:cs="Arial"/>
                <w:sz w:val="22"/>
                <w:szCs w:val="22"/>
              </w:rPr>
              <w:t xml:space="preserve">19/04/2018 al 28/02/2020 (Póliza No. </w:t>
            </w:r>
            <w:r w:rsidRPr="05DD9A19">
              <w:rPr>
                <w:rFonts w:ascii="Arial" w:hAnsi="Arial" w:eastAsia="Arial" w:cs="Arial"/>
                <w:color w:val="000000"/>
                <w:sz w:val="22"/>
                <w:szCs w:val="22"/>
                <w:lang w:eastAsia="es-CO"/>
              </w:rPr>
              <w:t xml:space="preserve">2100922-2), en este sentido, </w:t>
            </w:r>
            <w:r w:rsidRPr="05DD9A19">
              <w:rPr>
                <w:rFonts w:ascii="Arial" w:hAnsi="Arial" w:eastAsia="Arial" w:cs="Arial"/>
                <w:color w:val="000000"/>
                <w:sz w:val="22"/>
                <w:szCs w:val="22"/>
                <w:shd w:val="clear" w:color="auto" w:fill="FFFFFF"/>
                <w:lang w:eastAsia="es-CO"/>
              </w:rPr>
              <w:t xml:space="preserve">las acreencias pretendidas posteriores al </w:t>
            </w:r>
            <w:r w:rsidRPr="05DD9A19" w:rsidR="00392201">
              <w:rPr>
                <w:rFonts w:ascii="Arial" w:hAnsi="Arial" w:eastAsia="Arial" w:cs="Arial"/>
                <w:sz w:val="22"/>
                <w:szCs w:val="22"/>
              </w:rPr>
              <w:t xml:space="preserve">30/05/2019 </w:t>
            </w:r>
            <w:r w:rsidRPr="05DD9A19">
              <w:rPr>
                <w:rFonts w:ascii="Arial" w:hAnsi="Arial" w:eastAsia="Arial" w:cs="Arial"/>
                <w:color w:val="000000"/>
                <w:sz w:val="22"/>
                <w:szCs w:val="22"/>
                <w:shd w:val="clear" w:color="auto" w:fill="FFFFFF"/>
                <w:lang w:eastAsia="es-CO"/>
              </w:rPr>
              <w:t xml:space="preserve">carecen de </w:t>
            </w:r>
            <w:r w:rsidRPr="05DD9A19">
              <w:rPr>
                <w:rFonts w:ascii="Arial" w:hAnsi="Arial" w:eastAsia="Arial" w:cs="Arial"/>
                <w:color w:val="000000"/>
                <w:sz w:val="22"/>
                <w:szCs w:val="22"/>
                <w:shd w:val="clear" w:color="auto" w:fill="FFFFFF"/>
                <w:lang w:val="es-ES" w:eastAsia="es-CO"/>
              </w:rPr>
              <w:t xml:space="preserve">cobertura </w:t>
            </w:r>
            <w:r w:rsidRPr="05DD9A19" w:rsidR="00392201">
              <w:rPr>
                <w:rFonts w:ascii="Arial" w:hAnsi="Arial" w:eastAsia="Arial" w:cs="Arial"/>
                <w:color w:val="000000"/>
                <w:sz w:val="22"/>
                <w:szCs w:val="22"/>
                <w:shd w:val="clear" w:color="auto" w:fill="FFFFFF"/>
                <w:lang w:val="es-ES" w:eastAsia="es-CO"/>
              </w:rPr>
              <w:t>temporal</w:t>
            </w:r>
            <w:r w:rsidRPr="05DD9A19" w:rsidR="00392201">
              <w:rPr>
                <w:rFonts w:ascii="Arial" w:hAnsi="Arial" w:eastAsia="Arial" w:cs="Arial"/>
                <w:color w:val="000000"/>
                <w:sz w:val="22"/>
                <w:szCs w:val="22"/>
                <w:shd w:val="clear" w:color="auto" w:fill="FFFFFF"/>
                <w:lang w:eastAsia="es-CO"/>
              </w:rPr>
              <w:t xml:space="preserve"> respecto de la póliza No. </w:t>
            </w:r>
            <w:r w:rsidRPr="05DD9A19" w:rsidR="00392201">
              <w:rPr>
                <w:rFonts w:ascii="Arial" w:hAnsi="Arial" w:eastAsia="Arial" w:cs="Arial"/>
                <w:sz w:val="22"/>
                <w:szCs w:val="22"/>
              </w:rPr>
              <w:t>2</w:t>
            </w:r>
            <w:r w:rsidRPr="05DD9A19" w:rsidR="00392201">
              <w:rPr>
                <w:rFonts w:ascii="Arial" w:hAnsi="Arial" w:eastAsia="Arial" w:cs="Arial"/>
                <w:sz w:val="22"/>
                <w:szCs w:val="22"/>
                <w:lang w:eastAsia="es-CO"/>
              </w:rPr>
              <w:t>014844 -8</w:t>
            </w:r>
            <w:r w:rsidRPr="05DD9A19">
              <w:rPr>
                <w:rFonts w:ascii="Arial" w:hAnsi="Arial" w:eastAsia="Arial" w:cs="Arial"/>
                <w:color w:val="000000"/>
                <w:sz w:val="22"/>
                <w:szCs w:val="22"/>
                <w:shd w:val="clear" w:color="auto" w:fill="FFFFFF"/>
                <w:lang w:eastAsia="es-CO"/>
              </w:rPr>
              <w:t>. </w:t>
            </w:r>
            <w:r w:rsidRPr="05DD9A19">
              <w:rPr>
                <w:rFonts w:ascii="Arial" w:hAnsi="Arial" w:eastAsia="Arial" w:cs="Arial"/>
                <w:color w:val="000000"/>
                <w:sz w:val="22"/>
                <w:szCs w:val="22"/>
                <w:lang w:eastAsia="es-CO"/>
              </w:rPr>
              <w:t> </w:t>
            </w:r>
            <w:r w:rsidRPr="05DD9A19">
              <w:rPr>
                <w:rFonts w:ascii="Arial" w:hAnsi="Arial" w:eastAsia="Arial" w:cs="Arial"/>
                <w:color w:val="000000"/>
                <w:sz w:val="22"/>
                <w:szCs w:val="22"/>
                <w:u w:val="single"/>
                <w:lang w:eastAsia="es-CO"/>
              </w:rPr>
              <w:t>Frente a la cobertura material,</w:t>
            </w:r>
            <w:r w:rsidRPr="05DD9A19">
              <w:rPr>
                <w:rFonts w:ascii="Arial" w:hAnsi="Arial" w:eastAsia="Arial" w:cs="Arial"/>
                <w:color w:val="000000"/>
                <w:sz w:val="22"/>
                <w:szCs w:val="22"/>
                <w:lang w:eastAsia="es-CO"/>
              </w:rPr>
              <w:t xml:space="preserve"> se precisa que en la</w:t>
            </w:r>
            <w:r w:rsidRPr="05DD9A19" w:rsidR="00392201">
              <w:rPr>
                <w:rFonts w:ascii="Arial" w:hAnsi="Arial" w:eastAsia="Arial" w:cs="Arial"/>
                <w:color w:val="000000"/>
                <w:sz w:val="22"/>
                <w:szCs w:val="22"/>
                <w:lang w:eastAsia="es-CO"/>
              </w:rPr>
              <w:t>s</w:t>
            </w:r>
            <w:r w:rsidRPr="05DD9A19">
              <w:rPr>
                <w:rFonts w:ascii="Arial" w:hAnsi="Arial" w:eastAsia="Arial" w:cs="Arial"/>
                <w:color w:val="000000"/>
                <w:sz w:val="22"/>
                <w:szCs w:val="22"/>
                <w:lang w:eastAsia="es-CO"/>
              </w:rPr>
              <w:t xml:space="preserve"> póliza</w:t>
            </w:r>
            <w:r w:rsidRPr="05DD9A19" w:rsidR="00392201">
              <w:rPr>
                <w:rFonts w:ascii="Arial" w:hAnsi="Arial" w:eastAsia="Arial" w:cs="Arial"/>
                <w:color w:val="000000"/>
                <w:sz w:val="22"/>
                <w:szCs w:val="22"/>
                <w:lang w:eastAsia="es-CO"/>
              </w:rPr>
              <w:t>s de cumplimiento</w:t>
            </w:r>
            <w:r w:rsidRPr="05DD9A19">
              <w:rPr>
                <w:rFonts w:ascii="Arial" w:hAnsi="Arial" w:eastAsia="Arial" w:cs="Arial"/>
                <w:color w:val="000000"/>
                <w:sz w:val="22"/>
                <w:szCs w:val="22"/>
                <w:lang w:eastAsia="es-CO"/>
              </w:rPr>
              <w:t xml:space="preserve"> se amparó el pago </w:t>
            </w:r>
            <w:r w:rsidRPr="05DD9A19">
              <w:rPr>
                <w:rFonts w:ascii="Arial" w:hAnsi="Arial" w:eastAsia="Arial" w:cs="Arial"/>
                <w:color w:val="000000"/>
                <w:sz w:val="22"/>
                <w:szCs w:val="22"/>
                <w:lang w:eastAsia="es-CO"/>
              </w:rPr>
              <w:lastRenderedPageBreak/>
              <w:t>de salarios, prestaciones sociales e indemnizaciones laborales que la sociedad afianzada</w:t>
            </w:r>
            <w:r w:rsidRPr="05DD9A19" w:rsidR="13A634A1">
              <w:rPr>
                <w:rFonts w:ascii="Arial" w:hAnsi="Arial" w:eastAsia="Arial" w:cs="Arial"/>
                <w:color w:val="000000"/>
                <w:sz w:val="22"/>
                <w:szCs w:val="22"/>
                <w:lang w:eastAsia="es-CO"/>
              </w:rPr>
              <w:t xml:space="preserve"> </w:t>
            </w:r>
            <w:r w:rsidRPr="05DD9A19" w:rsidR="00392201">
              <w:rPr>
                <w:rFonts w:ascii="Arial" w:hAnsi="Arial" w:eastAsia="Arial" w:cs="Arial"/>
                <w:sz w:val="22"/>
                <w:szCs w:val="22"/>
                <w:lang w:eastAsia="es-CO"/>
              </w:rPr>
              <w:t>INGEMAD DE COLOMBIA LTDA.</w:t>
            </w:r>
            <w:r w:rsidRPr="05DD9A19">
              <w:rPr>
                <w:rFonts w:ascii="Arial" w:hAnsi="Arial" w:eastAsia="Arial" w:cs="Arial"/>
                <w:color w:val="000000"/>
                <w:sz w:val="22"/>
                <w:szCs w:val="22"/>
                <w:lang w:eastAsia="es-CO"/>
              </w:rPr>
              <w:t xml:space="preserve"> deba a su</w:t>
            </w:r>
            <w:r w:rsidRPr="05DD9A19" w:rsidR="00392201">
              <w:rPr>
                <w:rFonts w:ascii="Arial" w:hAnsi="Arial" w:eastAsia="Arial" w:cs="Arial"/>
                <w:color w:val="000000"/>
                <w:sz w:val="22"/>
                <w:szCs w:val="22"/>
                <w:lang w:eastAsia="es-CO"/>
              </w:rPr>
              <w:t xml:space="preserve">s trabajadores en ejecución de los contratos afianzados </w:t>
            </w:r>
            <w:r w:rsidRPr="05DD9A19" w:rsidR="00392201">
              <w:rPr>
                <w:rStyle w:val="normaltextrun"/>
                <w:rFonts w:ascii="Arial" w:hAnsi="Arial" w:eastAsia="Arial" w:cs="Arial"/>
                <w:color w:val="000000"/>
                <w:sz w:val="22"/>
                <w:szCs w:val="22"/>
                <w:bdr w:val="none" w:color="auto" w:sz="0" w:space="0" w:frame="1"/>
              </w:rPr>
              <w:t xml:space="preserve">No. CT64000 (Póliza No. </w:t>
            </w:r>
            <w:r w:rsidRPr="05DD9A19" w:rsidR="00392201">
              <w:rPr>
                <w:rFonts w:ascii="Arial" w:hAnsi="Arial" w:eastAsia="Arial" w:cs="Arial"/>
                <w:sz w:val="22"/>
                <w:szCs w:val="22"/>
              </w:rPr>
              <w:t>2</w:t>
            </w:r>
            <w:r w:rsidRPr="05DD9A19" w:rsidR="00392201">
              <w:rPr>
                <w:rFonts w:ascii="Arial" w:hAnsi="Arial" w:eastAsia="Arial" w:cs="Arial"/>
                <w:sz w:val="22"/>
                <w:szCs w:val="22"/>
                <w:lang w:eastAsia="es-CO"/>
              </w:rPr>
              <w:t>014844 -8</w:t>
            </w:r>
            <w:r w:rsidRPr="05DD9A19" w:rsidR="00392201">
              <w:rPr>
                <w:rFonts w:ascii="Arial" w:hAnsi="Arial" w:eastAsia="Arial" w:cs="Arial"/>
                <w:color w:val="000000"/>
                <w:sz w:val="22"/>
                <w:szCs w:val="22"/>
                <w:shd w:val="clear" w:color="auto" w:fill="FFFFFF"/>
                <w:lang w:eastAsia="es-CO"/>
              </w:rPr>
              <w:t xml:space="preserve">) </w:t>
            </w:r>
            <w:r w:rsidRPr="05DD9A19" w:rsidR="00392201">
              <w:rPr>
                <w:rStyle w:val="normaltextrun"/>
                <w:rFonts w:ascii="Arial" w:hAnsi="Arial" w:eastAsia="Arial" w:cs="Arial"/>
                <w:color w:val="000000"/>
                <w:sz w:val="22"/>
                <w:szCs w:val="22"/>
                <w:bdr w:val="none" w:color="auto" w:sz="0" w:space="0" w:frame="1"/>
              </w:rPr>
              <w:t>y CT65030</w:t>
            </w:r>
            <w:r w:rsidRPr="05DD9A19">
              <w:rPr>
                <w:rFonts w:ascii="Arial" w:hAnsi="Arial" w:eastAsia="Arial" w:cs="Arial"/>
                <w:color w:val="000000"/>
                <w:sz w:val="22"/>
                <w:szCs w:val="22"/>
                <w:lang w:eastAsia="es-CO"/>
              </w:rPr>
              <w:t xml:space="preserve"> </w:t>
            </w:r>
            <w:r w:rsidRPr="05DD9A19" w:rsidR="00392201">
              <w:rPr>
                <w:rFonts w:ascii="Arial" w:hAnsi="Arial" w:eastAsia="Arial" w:cs="Arial"/>
                <w:sz w:val="22"/>
                <w:szCs w:val="22"/>
              </w:rPr>
              <w:t xml:space="preserve">(Póliza No. </w:t>
            </w:r>
            <w:r w:rsidRPr="05DD9A19" w:rsidR="00392201">
              <w:rPr>
                <w:rFonts w:ascii="Arial" w:hAnsi="Arial" w:eastAsia="Arial" w:cs="Arial"/>
                <w:color w:val="000000"/>
                <w:sz w:val="22"/>
                <w:szCs w:val="22"/>
                <w:lang w:eastAsia="es-CO"/>
              </w:rPr>
              <w:t xml:space="preserve">2100922-2), </w:t>
            </w:r>
            <w:r w:rsidRPr="05DD9A19">
              <w:rPr>
                <w:rFonts w:ascii="Arial" w:hAnsi="Arial" w:eastAsia="Arial" w:cs="Arial"/>
                <w:color w:val="000000"/>
                <w:sz w:val="22"/>
                <w:szCs w:val="22"/>
                <w:lang w:eastAsia="es-CO"/>
              </w:rPr>
              <w:t xml:space="preserve">y que, como consecuencia de ello, genere un perjuicio patrimonial para el asegurado, esto es </w:t>
            </w:r>
            <w:r w:rsidRPr="05DD9A19" w:rsidR="00392201">
              <w:rPr>
                <w:rFonts w:ascii="Arial" w:hAnsi="Arial" w:eastAsia="Arial" w:cs="Arial"/>
                <w:color w:val="000000"/>
                <w:sz w:val="22"/>
                <w:szCs w:val="22"/>
                <w:shd w:val="clear" w:color="auto" w:fill="FFFFFF"/>
                <w:lang w:eastAsia="es-CO"/>
              </w:rPr>
              <w:t>a CONSTRUCTORA MELENDEZ S.A.</w:t>
            </w:r>
            <w:r w:rsidRPr="05DD9A19" w:rsidR="4A1C3B66">
              <w:rPr>
                <w:rFonts w:ascii="Arial" w:hAnsi="Arial" w:eastAsia="Arial" w:cs="Arial"/>
                <w:color w:val="000000"/>
                <w:sz w:val="22"/>
                <w:szCs w:val="22"/>
                <w:shd w:val="clear" w:color="auto" w:fill="FFFFFF"/>
                <w:lang w:eastAsia="es-CO"/>
              </w:rPr>
              <w:t xml:space="preserve"> con ocasión a la declaratoria de una responsabilidad solidaria (artículo 34 del CST)</w:t>
            </w:r>
            <w:r w:rsidRPr="05DD9A19">
              <w:rPr>
                <w:rFonts w:ascii="Arial" w:hAnsi="Arial" w:eastAsia="Arial" w:cs="Arial"/>
                <w:color w:val="000000"/>
                <w:sz w:val="22"/>
                <w:szCs w:val="22"/>
                <w:lang w:eastAsia="es-CO"/>
              </w:rPr>
              <w:t xml:space="preserve">, conceptos los cuales, la parte demandante </w:t>
            </w:r>
            <w:r w:rsidRPr="05DD9A19" w:rsidR="00392201">
              <w:rPr>
                <w:rFonts w:ascii="Arial" w:hAnsi="Arial" w:eastAsia="Arial" w:cs="Arial"/>
                <w:color w:val="000000"/>
                <w:sz w:val="22"/>
                <w:szCs w:val="22"/>
                <w:lang w:eastAsia="es-CO"/>
              </w:rPr>
              <w:t>solicita en el presente proceso</w:t>
            </w:r>
            <w:r w:rsidRPr="05DD9A19">
              <w:rPr>
                <w:rFonts w:ascii="Arial" w:hAnsi="Arial" w:eastAsia="Arial" w:cs="Arial"/>
                <w:color w:val="000000"/>
                <w:sz w:val="22"/>
                <w:szCs w:val="22"/>
                <w:lang w:eastAsia="es-CO"/>
              </w:rPr>
              <w:t>.</w:t>
            </w:r>
          </w:p>
          <w:p w:rsidRPr="0007329F" w:rsidR="0007329F" w:rsidP="05DD9A19" w:rsidRDefault="0007329F" w14:paraId="156801C3" w14:textId="77777777">
            <w:pPr>
              <w:jc w:val="both"/>
              <w:textAlignment w:val="baseline"/>
              <w:rPr>
                <w:rFonts w:ascii="Arial" w:hAnsi="Arial" w:eastAsia="Arial" w:cs="Arial"/>
                <w:sz w:val="22"/>
                <w:szCs w:val="22"/>
                <w:lang w:eastAsia="es-CO"/>
              </w:rPr>
            </w:pPr>
            <w:r w:rsidRPr="05DD9A19">
              <w:rPr>
                <w:rFonts w:ascii="Arial" w:hAnsi="Arial" w:eastAsia="Arial" w:cs="Arial"/>
                <w:color w:val="000000" w:themeColor="text2"/>
                <w:sz w:val="22"/>
                <w:szCs w:val="22"/>
                <w:lang w:eastAsia="es-CO"/>
              </w:rPr>
              <w:t> </w:t>
            </w:r>
          </w:p>
          <w:p w:rsidR="00392201" w:rsidP="73292927" w:rsidRDefault="00392201" w14:paraId="77198954" w14:textId="13C5AABE">
            <w:pPr>
              <w:pStyle w:val="paragraph"/>
              <w:spacing w:before="0" w:beforeAutospacing="0" w:after="0" w:afterAutospacing="0"/>
              <w:jc w:val="both"/>
              <w:textAlignment w:val="baseline"/>
            </w:pPr>
            <w:r w:rsidRPr="05DD9A19">
              <w:rPr>
                <w:rStyle w:val="normaltextrun"/>
                <w:rFonts w:ascii="Arial" w:hAnsi="Arial" w:eastAsia="Arial" w:cs="Arial"/>
                <w:color w:val="000000"/>
                <w:sz w:val="22"/>
                <w:szCs w:val="22"/>
              </w:rPr>
              <w:t xml:space="preserve">Finalmente, frente a la responsabilidad del asegurado, debe decirse que existen elementos de prueba que deberán ser valorados por el juez a fin de determinar si opera la referida solidaridad entre CONSTRUCTORA MELENDEZ S.A. e INGEMAD DEL COLOMBIA LTDA. como empleador del demandante. </w:t>
            </w:r>
            <w:r w:rsidRPr="05DD9A19">
              <w:rPr>
                <w:rStyle w:val="normaltextrun"/>
                <w:rFonts w:ascii="Arial" w:hAnsi="Arial" w:eastAsia="Arial" w:cs="Arial"/>
                <w:color w:val="000000"/>
                <w:sz w:val="22"/>
                <w:szCs w:val="22"/>
                <w:shd w:val="clear" w:color="auto" w:fill="FFFFFF"/>
              </w:rPr>
              <w:t>Para el caso en concreto, se debe tener en cuenta que el demandante suscribió un contrato con </w:t>
            </w:r>
            <w:r w:rsidRPr="05DD9A19">
              <w:rPr>
                <w:rStyle w:val="normaltextrun"/>
                <w:rFonts w:ascii="Arial" w:hAnsi="Arial" w:eastAsia="Arial" w:cs="Arial"/>
                <w:color w:val="000000"/>
                <w:sz w:val="22"/>
                <w:szCs w:val="22"/>
              </w:rPr>
              <w:t>INGEMAD DE COLOMBIA LRDA.</w:t>
            </w:r>
            <w:r w:rsidRPr="05DD9A19">
              <w:rPr>
                <w:rStyle w:val="normaltextrun"/>
                <w:rFonts w:ascii="Arial" w:hAnsi="Arial" w:eastAsia="Arial" w:cs="Arial"/>
                <w:color w:val="000000"/>
                <w:sz w:val="22"/>
                <w:szCs w:val="22"/>
                <w:shd w:val="clear" w:color="auto" w:fill="FFFFFF"/>
              </w:rPr>
              <w:t xml:space="preserve"> (afianzado de la póliza) en aras de prestar servicios a favor </w:t>
            </w:r>
            <w:r w:rsidRPr="05DD9A19">
              <w:rPr>
                <w:rStyle w:val="normaltextrun"/>
                <w:rFonts w:ascii="Arial" w:hAnsi="Arial" w:eastAsia="Arial" w:cs="Arial"/>
                <w:color w:val="000000"/>
                <w:sz w:val="22"/>
                <w:szCs w:val="22"/>
              </w:rPr>
              <w:t>CONSTRUCTORA MELENDEZ S.A.</w:t>
            </w:r>
            <w:r w:rsidRPr="05DD9A19">
              <w:rPr>
                <w:rStyle w:val="normaltextrun"/>
                <w:rFonts w:ascii="Arial" w:hAnsi="Arial" w:eastAsia="Arial" w:cs="Arial"/>
                <w:color w:val="000000"/>
                <w:sz w:val="22"/>
                <w:szCs w:val="22"/>
                <w:lang w:val="es-ES"/>
              </w:rPr>
              <w:t xml:space="preserve">, sin embargo, dependerá del debate probatorio </w:t>
            </w:r>
            <w:r w:rsidRPr="05DD9A19" w:rsidR="79E4E9FA">
              <w:rPr>
                <w:rStyle w:val="normaltextrun"/>
                <w:rFonts w:ascii="Arial" w:hAnsi="Arial" w:eastAsia="Arial" w:cs="Arial"/>
                <w:color w:val="000000"/>
                <w:sz w:val="22"/>
                <w:szCs w:val="22"/>
                <w:lang w:val="es-ES"/>
              </w:rPr>
              <w:t>determinar si el empleador le adeuda los conceptos solicitados</w:t>
            </w:r>
            <w:r w:rsidRPr="05DD9A19" w:rsidR="01B0BEA1">
              <w:rPr>
                <w:rStyle w:val="normaltextrun"/>
                <w:rFonts w:ascii="Arial" w:hAnsi="Arial" w:eastAsia="Arial" w:cs="Arial"/>
                <w:color w:val="000000"/>
                <w:sz w:val="22"/>
                <w:szCs w:val="22"/>
                <w:lang w:val="es-ES"/>
              </w:rPr>
              <w:t xml:space="preserve"> y</w:t>
            </w:r>
            <w:r w:rsidRPr="05DD9A19" w:rsidR="79E4E9FA">
              <w:rPr>
                <w:rStyle w:val="normaltextrun"/>
                <w:rFonts w:ascii="Arial" w:hAnsi="Arial" w:eastAsia="Arial" w:cs="Arial"/>
                <w:color w:val="000000"/>
                <w:sz w:val="22"/>
                <w:szCs w:val="22"/>
                <w:lang w:val="es-ES"/>
              </w:rPr>
              <w:t xml:space="preserve"> </w:t>
            </w:r>
            <w:r w:rsidRPr="05DD9A19">
              <w:rPr>
                <w:rStyle w:val="normaltextrun"/>
                <w:rFonts w:ascii="Arial" w:hAnsi="Arial" w:eastAsia="Arial" w:cs="Arial"/>
                <w:color w:val="000000"/>
                <w:sz w:val="22"/>
                <w:szCs w:val="22"/>
                <w:lang w:val="es-ES"/>
              </w:rPr>
              <w:t>si nació</w:t>
            </w:r>
            <w:r w:rsidRPr="05DD9A19">
              <w:rPr>
                <w:rStyle w:val="normaltextrun"/>
                <w:rFonts w:ascii="Arial" w:hAnsi="Arial" w:eastAsia="Arial" w:cs="Arial"/>
                <w:color w:val="000000"/>
                <w:sz w:val="22"/>
                <w:szCs w:val="22"/>
              </w:rPr>
              <w:t xml:space="preserve"> la solidaridad deprecada en el artículo 34 del C.S.T.</w:t>
            </w:r>
            <w:r w:rsidRPr="05DD9A19" w:rsidR="0892ACC0">
              <w:rPr>
                <w:rStyle w:val="normaltextrun"/>
                <w:rFonts w:ascii="Arial" w:hAnsi="Arial" w:eastAsia="Arial" w:cs="Arial"/>
                <w:color w:val="000000"/>
                <w:sz w:val="22"/>
                <w:szCs w:val="22"/>
              </w:rPr>
              <w:t xml:space="preserve"> entre el tomador y asegurado</w:t>
            </w:r>
            <w:r w:rsidRPr="05DD9A19">
              <w:rPr>
                <w:rStyle w:val="normaltextrun"/>
                <w:rFonts w:ascii="Arial" w:hAnsi="Arial" w:eastAsia="Arial" w:cs="Arial"/>
                <w:color w:val="000000"/>
                <w:sz w:val="22"/>
                <w:szCs w:val="22"/>
              </w:rPr>
              <w:t>, es decir que (i) El objeto social del contratante y contratista guarda similitud, son conexos o complementarios</w:t>
            </w:r>
            <w:r w:rsidRPr="05DD9A19" w:rsidR="265ABAD7">
              <w:rPr>
                <w:rStyle w:val="normaltextrun"/>
                <w:rFonts w:ascii="Arial" w:hAnsi="Arial" w:eastAsia="Arial" w:cs="Arial"/>
                <w:color w:val="000000"/>
                <w:sz w:val="22"/>
                <w:szCs w:val="22"/>
              </w:rPr>
              <w:t>, al respecto</w:t>
            </w:r>
            <w:r w:rsidRPr="73292927" w:rsidR="265ABAD7">
              <w:rPr>
                <w:rStyle w:val="normaltextrun"/>
                <w:rFonts w:ascii="Arial" w:hAnsi="Arial" w:eastAsia="Arial" w:cs="Arial"/>
                <w:color w:val="000000" w:themeColor="text2"/>
                <w:sz w:val="22"/>
                <w:szCs w:val="22"/>
              </w:rPr>
              <w:t xml:space="preserve"> se precisa que CONSTRUCTORA MELENDEZ S.A. tiene como objeto social </w:t>
            </w:r>
            <w:r w:rsidRPr="73292927" w:rsidR="265ABAD7">
              <w:rPr>
                <w:rStyle w:val="normaltextrun"/>
                <w:rFonts w:ascii="Arial" w:hAnsi="Arial" w:eastAsia="Arial" w:cs="Arial"/>
                <w:i/>
                <w:iCs/>
                <w:color w:val="000000" w:themeColor="text2"/>
                <w:sz w:val="22"/>
                <w:szCs w:val="22"/>
              </w:rPr>
              <w:t>“</w:t>
            </w:r>
            <w:r w:rsidRPr="73292927" w:rsidR="265ABAD7">
              <w:rPr>
                <w:rFonts w:ascii="Arial" w:hAnsi="Arial" w:eastAsia="Arial" w:cs="Arial"/>
                <w:i/>
                <w:iCs/>
                <w:color w:val="000000" w:themeColor="text2"/>
                <w:sz w:val="22"/>
                <w:szCs w:val="22"/>
                <w:lang w:val="es-ES"/>
              </w:rPr>
              <w:t>la urbanización de terrenos, la venta de parcelas de tales terrenos, la construcción y venta de casas, apartamentos, locales comerciales, oficina de negocios, granjas de recreo y similares en tales terrenos (…)</w:t>
            </w:r>
            <w:r w:rsidRPr="73292927" w:rsidR="265ABAD7">
              <w:rPr>
                <w:rStyle w:val="normaltextrun"/>
                <w:rFonts w:ascii="Arial" w:hAnsi="Arial" w:eastAsia="Arial" w:cs="Arial"/>
                <w:i/>
                <w:iCs/>
                <w:color w:val="000000" w:themeColor="text2"/>
                <w:sz w:val="22"/>
                <w:szCs w:val="22"/>
              </w:rPr>
              <w:t>.”,</w:t>
            </w:r>
            <w:r w:rsidRPr="73292927" w:rsidR="265ABAD7">
              <w:rPr>
                <w:rStyle w:val="normaltextrun"/>
                <w:rFonts w:ascii="Arial" w:hAnsi="Arial" w:eastAsia="Arial" w:cs="Arial"/>
                <w:color w:val="000000" w:themeColor="text2"/>
                <w:sz w:val="22"/>
                <w:szCs w:val="22"/>
              </w:rPr>
              <w:t xml:space="preserve"> mientras que INGEMAD DE COLOMBIA LTDA. se dedica a “</w:t>
            </w:r>
            <w:r w:rsidRPr="73292927" w:rsidR="265ABAD7">
              <w:rPr>
                <w:rFonts w:ascii="Arial" w:hAnsi="Arial" w:eastAsia="Arial" w:cs="Arial"/>
                <w:i/>
                <w:iCs/>
                <w:color w:val="000000" w:themeColor="text2"/>
                <w:sz w:val="22"/>
                <w:szCs w:val="22"/>
                <w:lang w:val="es-ES"/>
              </w:rPr>
              <w:t>EL CALCULO INTERVENTORIA, DISEÑO, ASESORIA, CONSTRUCCION, MONTAJES Y MANTENIMIENTO DE LAS PLANTAS Y SISTEMAS DE TRANSMISION, DISTRIBUCION, TRANSFORMACION DE ENERGIA, INSTALACIONES ELECTRICAS, MECANICAS, CIVILES, ELECTRONICAS, INDUSTRIALES Y COMERCIALES.</w:t>
            </w:r>
            <w:r w:rsidRPr="73292927" w:rsidR="265ABAD7">
              <w:rPr>
                <w:rStyle w:val="normaltextrun"/>
                <w:rFonts w:ascii="Arial" w:hAnsi="Arial" w:eastAsia="Arial" w:cs="Arial"/>
                <w:i/>
                <w:iCs/>
                <w:color w:val="000000" w:themeColor="text2"/>
                <w:sz w:val="22"/>
                <w:szCs w:val="22"/>
              </w:rPr>
              <w:t>”</w:t>
            </w:r>
            <w:r w:rsidRPr="73292927" w:rsidR="265ABAD7">
              <w:rPr>
                <w:rStyle w:val="normaltextrun"/>
                <w:rFonts w:ascii="Arial" w:hAnsi="Arial" w:eastAsia="Arial" w:cs="Arial"/>
                <w:color w:val="000000" w:themeColor="text2"/>
                <w:sz w:val="22"/>
                <w:szCs w:val="22"/>
              </w:rPr>
              <w:t>. Así entonces, si bien de manera taxativa los objetos sociales no son iguales, eventualmente se puede considerar la existencia de conexidad o complementariedad de los mismos. En segundo lugar, se debe acreditar</w:t>
            </w:r>
            <w:r w:rsidRPr="73292927" w:rsidR="7D607412">
              <w:rPr>
                <w:rStyle w:val="normaltextrun"/>
                <w:rFonts w:ascii="Arial" w:hAnsi="Arial" w:eastAsia="Arial" w:cs="Arial"/>
                <w:color w:val="000000" w:themeColor="text2"/>
                <w:sz w:val="22"/>
                <w:szCs w:val="22"/>
              </w:rPr>
              <w:t xml:space="preserve"> </w:t>
            </w:r>
            <w:r w:rsidRPr="73292927">
              <w:rPr>
                <w:rStyle w:val="normaltextrun"/>
                <w:rFonts w:ascii="Arial" w:hAnsi="Arial" w:eastAsia="Arial" w:cs="Arial"/>
                <w:color w:val="000000" w:themeColor="text2"/>
                <w:sz w:val="22"/>
                <w:szCs w:val="22"/>
              </w:rPr>
              <w:t>(</w:t>
            </w:r>
            <w:proofErr w:type="spellStart"/>
            <w:r w:rsidRPr="05DD9A19">
              <w:rPr>
                <w:rStyle w:val="normaltextrun"/>
                <w:rFonts w:ascii="Arial" w:hAnsi="Arial" w:eastAsia="Arial" w:cs="Arial"/>
                <w:color w:val="000000"/>
                <w:sz w:val="22"/>
                <w:szCs w:val="22"/>
              </w:rPr>
              <w:t>ii</w:t>
            </w:r>
            <w:proofErr w:type="spellEnd"/>
            <w:r w:rsidRPr="05DD9A19">
              <w:rPr>
                <w:rStyle w:val="normaltextrun"/>
                <w:rFonts w:ascii="Arial" w:hAnsi="Arial" w:eastAsia="Arial" w:cs="Arial"/>
                <w:color w:val="000000"/>
                <w:sz w:val="22"/>
                <w:szCs w:val="22"/>
              </w:rPr>
              <w:t>) Si las labores ejecutadas por el demandante guardan relación con el giro ordinario del beneficiario de la obra,</w:t>
            </w:r>
            <w:r w:rsidRPr="05DD9A19" w:rsidR="1AD80A05">
              <w:rPr>
                <w:rStyle w:val="normaltextrun"/>
                <w:rFonts w:ascii="Arial" w:hAnsi="Arial" w:eastAsia="Arial" w:cs="Arial"/>
                <w:color w:val="000000"/>
                <w:sz w:val="22"/>
                <w:szCs w:val="22"/>
              </w:rPr>
              <w:t xml:space="preserve"> frente a este punto se resalta que el actor ostentaba el cargo de </w:t>
            </w:r>
            <w:r w:rsidR="00C1389D">
              <w:rPr>
                <w:rStyle w:val="normaltextrun"/>
                <w:rFonts w:ascii="Arial" w:hAnsi="Arial" w:eastAsia="Arial" w:cs="Arial"/>
                <w:color w:val="000000"/>
                <w:sz w:val="22"/>
                <w:szCs w:val="22"/>
              </w:rPr>
              <w:t>ayudante</w:t>
            </w:r>
            <w:r w:rsidRPr="05DD9A19" w:rsidR="1AD80A05">
              <w:rPr>
                <w:rStyle w:val="normaltextrun"/>
                <w:rFonts w:ascii="Arial" w:hAnsi="Arial" w:eastAsia="Arial" w:cs="Arial"/>
                <w:color w:val="000000"/>
                <w:sz w:val="22"/>
                <w:szCs w:val="22"/>
              </w:rPr>
              <w:t xml:space="preserve"> </w:t>
            </w:r>
            <w:r w:rsidRPr="05DD9A19" w:rsidR="436B4025">
              <w:rPr>
                <w:rStyle w:val="normaltextrun"/>
                <w:rFonts w:ascii="Arial" w:hAnsi="Arial" w:eastAsia="Arial" w:cs="Arial"/>
                <w:color w:val="000000"/>
                <w:sz w:val="22"/>
                <w:szCs w:val="22"/>
              </w:rPr>
              <w:t>eléctrico</w:t>
            </w:r>
            <w:r w:rsidRPr="05DD9A19" w:rsidR="1AD80A05">
              <w:rPr>
                <w:rStyle w:val="normaltextrun"/>
                <w:rFonts w:ascii="Arial" w:hAnsi="Arial" w:eastAsia="Arial" w:cs="Arial"/>
                <w:color w:val="000000"/>
                <w:sz w:val="22"/>
                <w:szCs w:val="22"/>
              </w:rPr>
              <w:t xml:space="preserve">, realizando trabajos </w:t>
            </w:r>
            <w:r w:rsidRPr="05DD9A19" w:rsidR="3A925A09">
              <w:rPr>
                <w:rStyle w:val="normaltextrun"/>
                <w:rFonts w:ascii="Arial" w:hAnsi="Arial" w:eastAsia="Arial" w:cs="Arial"/>
                <w:color w:val="000000"/>
                <w:sz w:val="22"/>
                <w:szCs w:val="22"/>
              </w:rPr>
              <w:t>eléctricos</w:t>
            </w:r>
            <w:r w:rsidRPr="05DD9A19" w:rsidR="1AD80A05">
              <w:rPr>
                <w:rStyle w:val="normaltextrun"/>
                <w:rFonts w:ascii="Arial" w:hAnsi="Arial" w:eastAsia="Arial" w:cs="Arial"/>
                <w:color w:val="000000"/>
                <w:sz w:val="22"/>
                <w:szCs w:val="22"/>
              </w:rPr>
              <w:t xml:space="preserve"> </w:t>
            </w:r>
            <w:r w:rsidRPr="73292927" w:rsidR="1AD80A05">
              <w:rPr>
                <w:rStyle w:val="normaltextrun"/>
                <w:rFonts w:ascii="Arial" w:hAnsi="Arial" w:eastAsia="Arial" w:cs="Arial"/>
                <w:color w:val="000000" w:themeColor="text2"/>
                <w:sz w:val="22"/>
                <w:szCs w:val="22"/>
              </w:rPr>
              <w:t>dentro de las construcciones UNIDAD RESIDENCIAL PARQUE KABRI y SAMAN DEL RIO en la ciudad de Cali</w:t>
            </w:r>
            <w:r w:rsidRPr="73292927" w:rsidR="6F4F267D">
              <w:rPr>
                <w:rStyle w:val="normaltextrun"/>
                <w:rFonts w:ascii="Arial" w:hAnsi="Arial" w:eastAsia="Arial" w:cs="Arial"/>
                <w:color w:val="000000" w:themeColor="text2"/>
                <w:sz w:val="22"/>
                <w:szCs w:val="22"/>
              </w:rPr>
              <w:t>, razón por la cual podrá considerarse la conexidad de dicha actividad frente al objeto social del beneficiario de la obra,</w:t>
            </w:r>
            <w:r w:rsidRPr="05DD9A19" w:rsidR="1AD80A05">
              <w:rPr>
                <w:rStyle w:val="normaltextrun"/>
                <w:rFonts w:ascii="Arial" w:hAnsi="Arial" w:eastAsia="Arial" w:cs="Arial"/>
                <w:color w:val="000000"/>
                <w:sz w:val="22"/>
                <w:szCs w:val="22"/>
              </w:rPr>
              <w:t xml:space="preserve"> </w:t>
            </w:r>
            <w:r w:rsidRPr="05DD9A19">
              <w:rPr>
                <w:rStyle w:val="normaltextrun"/>
                <w:rFonts w:ascii="Arial" w:hAnsi="Arial" w:eastAsia="Arial" w:cs="Arial"/>
                <w:color w:val="000000"/>
                <w:sz w:val="22"/>
                <w:szCs w:val="22"/>
              </w:rPr>
              <w:t xml:space="preserve"> y</w:t>
            </w:r>
            <w:r w:rsidRPr="05DD9A19" w:rsidR="73F6C507">
              <w:rPr>
                <w:rStyle w:val="normaltextrun"/>
                <w:rFonts w:ascii="Arial" w:hAnsi="Arial" w:eastAsia="Arial" w:cs="Arial"/>
                <w:color w:val="000000"/>
                <w:sz w:val="22"/>
                <w:szCs w:val="22"/>
              </w:rPr>
              <w:t xml:space="preserve"> finalmente</w:t>
            </w:r>
            <w:r w:rsidRPr="05DD9A19">
              <w:rPr>
                <w:rStyle w:val="normaltextrun"/>
                <w:rFonts w:ascii="Arial" w:hAnsi="Arial" w:eastAsia="Arial" w:cs="Arial"/>
                <w:color w:val="000000"/>
                <w:sz w:val="22"/>
                <w:szCs w:val="22"/>
              </w:rPr>
              <w:t xml:space="preserve"> (</w:t>
            </w:r>
            <w:proofErr w:type="spellStart"/>
            <w:r w:rsidRPr="05DD9A19">
              <w:rPr>
                <w:rStyle w:val="normaltextrun"/>
                <w:rFonts w:ascii="Arial" w:hAnsi="Arial" w:eastAsia="Arial" w:cs="Arial"/>
                <w:color w:val="000000"/>
                <w:sz w:val="22"/>
                <w:szCs w:val="22"/>
              </w:rPr>
              <w:t>iii</w:t>
            </w:r>
            <w:proofErr w:type="spellEnd"/>
            <w:r w:rsidRPr="05DD9A19">
              <w:rPr>
                <w:rStyle w:val="normaltextrun"/>
                <w:rFonts w:ascii="Arial" w:hAnsi="Arial" w:eastAsia="Arial" w:cs="Arial"/>
                <w:color w:val="000000"/>
                <w:sz w:val="22"/>
                <w:szCs w:val="22"/>
              </w:rPr>
              <w:t xml:space="preserve">) </w:t>
            </w:r>
            <w:r w:rsidRPr="05DD9A19" w:rsidR="1528782F">
              <w:rPr>
                <w:rStyle w:val="normaltextrun"/>
                <w:rFonts w:ascii="Arial" w:hAnsi="Arial" w:eastAsia="Arial" w:cs="Arial"/>
                <w:color w:val="000000"/>
                <w:sz w:val="22"/>
                <w:szCs w:val="22"/>
              </w:rPr>
              <w:t xml:space="preserve">se deberá acreditar si </w:t>
            </w:r>
            <w:r w:rsidRPr="05DD9A19">
              <w:rPr>
                <w:rStyle w:val="normaltextrun"/>
                <w:rFonts w:ascii="Arial" w:hAnsi="Arial" w:eastAsia="Arial" w:cs="Arial"/>
                <w:color w:val="000000"/>
                <w:sz w:val="22"/>
                <w:szCs w:val="22"/>
              </w:rPr>
              <w:t>se cumplen las demás condiciones para que se afecte la póliza</w:t>
            </w:r>
            <w:r w:rsidRPr="05DD9A19" w:rsidR="4CAE3D80">
              <w:rPr>
                <w:rStyle w:val="normaltextrun"/>
                <w:rFonts w:ascii="Arial" w:hAnsi="Arial" w:eastAsia="Arial" w:cs="Arial"/>
                <w:color w:val="000000"/>
                <w:sz w:val="22"/>
                <w:szCs w:val="22"/>
              </w:rPr>
              <w:t xml:space="preserve">, especialmente si el actor </w:t>
            </w:r>
            <w:r w:rsidRPr="73292927" w:rsidR="4CAE3D80">
              <w:rPr>
                <w:rStyle w:val="normaltextrun"/>
                <w:rFonts w:ascii="Arial" w:hAnsi="Arial" w:eastAsia="Arial" w:cs="Arial"/>
                <w:color w:val="000000" w:themeColor="text2"/>
                <w:sz w:val="22"/>
                <w:szCs w:val="22"/>
                <w:lang w:val="es-ES"/>
              </w:rPr>
              <w:t>prestaba sus servicios en la ejecución de los contratos afianzados en las pólizas No. 2014844 – 8 y No. 2100922- 2, esto es los No. CT64000 y CT65030 respectivamente</w:t>
            </w:r>
          </w:p>
          <w:p w:rsidR="00392201" w:rsidP="05DD9A19" w:rsidRDefault="00392201" w14:paraId="016C9113" w14:textId="5635527B">
            <w:pPr>
              <w:pStyle w:val="paragraph"/>
              <w:spacing w:before="0" w:beforeAutospacing="0" w:after="0" w:afterAutospacing="0"/>
              <w:jc w:val="both"/>
              <w:textAlignment w:val="baseline"/>
              <w:rPr>
                <w:rFonts w:ascii="Arial" w:hAnsi="Arial" w:eastAsia="Arial" w:cs="Arial"/>
                <w:color w:val="000000"/>
                <w:sz w:val="22"/>
                <w:szCs w:val="22"/>
              </w:rPr>
            </w:pPr>
            <w:r w:rsidRPr="73292927">
              <w:rPr>
                <w:rStyle w:val="eop"/>
                <w:rFonts w:ascii="Arial" w:hAnsi="Arial" w:eastAsia="Arial" w:cs="Arial"/>
                <w:color w:val="000000" w:themeColor="text2"/>
                <w:sz w:val="22"/>
                <w:szCs w:val="22"/>
              </w:rPr>
              <w:t> </w:t>
            </w:r>
          </w:p>
          <w:p w:rsidR="00392201" w:rsidP="05DD9A19" w:rsidRDefault="00392201" w14:paraId="3D0649CA" w14:textId="77777777">
            <w:pPr>
              <w:pStyle w:val="paragraph"/>
              <w:spacing w:before="0" w:beforeAutospacing="0" w:after="0" w:afterAutospacing="0"/>
              <w:jc w:val="both"/>
              <w:textAlignment w:val="baseline"/>
              <w:rPr>
                <w:rFonts w:ascii="Arial" w:hAnsi="Arial" w:eastAsia="Arial" w:cs="Arial"/>
                <w:sz w:val="22"/>
                <w:szCs w:val="22"/>
              </w:rPr>
            </w:pPr>
            <w:r w:rsidRPr="05DD9A19">
              <w:rPr>
                <w:rStyle w:val="normaltextrun"/>
                <w:rFonts w:ascii="Arial" w:hAnsi="Arial" w:eastAsia="Arial" w:cs="Arial"/>
                <w:sz w:val="22"/>
                <w:szCs w:val="22"/>
              </w:rPr>
              <w:t>Lo esgrimido sin perjuicio del carácter contingente del proceso.</w:t>
            </w:r>
            <w:r w:rsidRPr="05DD9A19">
              <w:rPr>
                <w:rStyle w:val="eop"/>
                <w:rFonts w:ascii="Arial" w:hAnsi="Arial" w:eastAsia="Arial" w:cs="Arial"/>
                <w:sz w:val="22"/>
                <w:szCs w:val="22"/>
              </w:rPr>
              <w:t> </w:t>
            </w:r>
          </w:p>
          <w:p w:rsidRPr="00B460DA" w:rsidR="004875B3" w:rsidP="05DD9A19" w:rsidRDefault="004875B3" w14:paraId="46EE1E88" w14:textId="37CB31D4">
            <w:pPr>
              <w:jc w:val="center"/>
              <w:rPr>
                <w:rFonts w:ascii="Arial" w:hAnsi="Arial" w:eastAsia="Arial" w:cs="Arial"/>
                <w:sz w:val="22"/>
                <w:szCs w:val="22"/>
              </w:rPr>
            </w:pPr>
          </w:p>
        </w:tc>
      </w:tr>
      <w:tr w:rsidRPr="00881692" w:rsidR="003152D5" w:rsidTr="73292927" w14:paraId="423EF0FF" w14:textId="77777777">
        <w:trPr>
          <w:trHeight w:val="478"/>
        </w:trPr>
        <w:tc>
          <w:tcPr>
            <w:tcW w:w="2338" w:type="dxa"/>
            <w:shd w:val="clear" w:color="auto" w:fill="0033A0"/>
            <w:vAlign w:val="center"/>
          </w:tcPr>
          <w:p w:rsidRPr="00881692" w:rsidR="003152D5" w:rsidP="00881692" w:rsidRDefault="003152D5" w14:paraId="2F9F4436" w14:textId="77777777">
            <w:pPr>
              <w:rPr>
                <w:rFonts w:ascii="Arial" w:hAnsi="Arial" w:cs="Arial"/>
                <w:b/>
                <w:sz w:val="22"/>
                <w:szCs w:val="22"/>
              </w:rPr>
            </w:pPr>
            <w:r w:rsidRPr="00881692">
              <w:rPr>
                <w:rFonts w:ascii="Arial" w:hAnsi="Arial" w:cs="Arial"/>
                <w:b/>
                <w:sz w:val="22"/>
                <w:szCs w:val="22"/>
              </w:rPr>
              <w:lastRenderedPageBreak/>
              <w:t>Observaciones</w:t>
            </w:r>
          </w:p>
        </w:tc>
        <w:tc>
          <w:tcPr>
            <w:tcW w:w="7512" w:type="dxa"/>
            <w:vAlign w:val="center"/>
          </w:tcPr>
          <w:p w:rsidRPr="00881692" w:rsidR="003152D5" w:rsidP="05DD9A19" w:rsidRDefault="0027255B" w14:paraId="0C08A217" w14:textId="5FF85BEA">
            <w:pPr>
              <w:jc w:val="both"/>
              <w:rPr>
                <w:rFonts w:ascii="Arial" w:hAnsi="Arial" w:eastAsia="Arial" w:cs="Arial"/>
                <w:sz w:val="22"/>
                <w:szCs w:val="22"/>
                <w:lang w:val="es-ES"/>
              </w:rPr>
            </w:pPr>
            <w:r w:rsidRPr="05DD9A19">
              <w:rPr>
                <w:rFonts w:ascii="Arial" w:hAnsi="Arial" w:eastAsia="Arial" w:cs="Arial"/>
                <w:sz w:val="22"/>
                <w:szCs w:val="22"/>
                <w:lang w:val="es-ES"/>
              </w:rPr>
              <w:t xml:space="preserve">Sin observaciones </w:t>
            </w:r>
          </w:p>
        </w:tc>
      </w:tr>
    </w:tbl>
    <w:p w:rsidRPr="00881692" w:rsidR="0096555E" w:rsidP="00881692" w:rsidRDefault="0096555E" w14:paraId="7C1537B2" w14:textId="77777777">
      <w:pPr>
        <w:rPr>
          <w:rFonts w:ascii="Arial" w:hAnsi="Arial" w:cs="Arial"/>
          <w:b/>
          <w:sz w:val="22"/>
          <w:szCs w:val="22"/>
        </w:rPr>
      </w:pPr>
    </w:p>
    <w:p w:rsidRPr="00881692" w:rsidR="00247E08" w:rsidP="00881692" w:rsidRDefault="00E7768D" w14:paraId="1AA0C5C3" w14:textId="2FE4EAEC">
      <w:pPr>
        <w:rPr>
          <w:rFonts w:ascii="Arial" w:hAnsi="Arial" w:cs="Arial"/>
          <w:b/>
          <w:sz w:val="22"/>
          <w:szCs w:val="22"/>
        </w:rPr>
      </w:pPr>
      <w:r w:rsidRPr="00881692">
        <w:rPr>
          <w:rFonts w:ascii="Arial" w:hAnsi="Arial" w:cs="Arial"/>
          <w:b/>
          <w:sz w:val="22"/>
          <w:szCs w:val="22"/>
        </w:rPr>
        <w:t>Datos abogado interno</w:t>
      </w:r>
    </w:p>
    <w:p w:rsidRPr="00881692" w:rsidR="00E7768D" w:rsidP="00881692" w:rsidRDefault="00E7768D" w14:paraId="30A5C309" w14:textId="62380A42">
      <w:pPr>
        <w:rPr>
          <w:rFonts w:ascii="Arial" w:hAnsi="Arial" w:cs="Arial"/>
          <w:b/>
          <w:sz w:val="22"/>
          <w:szCs w:val="22"/>
          <w:u w:val="single"/>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Pr="00881692" w:rsidR="00527AC1" w:rsidTr="008F3801" w14:paraId="6E3C6E8A" w14:textId="77777777">
        <w:trPr>
          <w:trHeight w:val="340"/>
        </w:trPr>
        <w:tc>
          <w:tcPr>
            <w:tcW w:w="2353" w:type="dxa"/>
            <w:shd w:val="clear" w:color="auto" w:fill="0033A0"/>
            <w:vAlign w:val="center"/>
          </w:tcPr>
          <w:p w:rsidRPr="00881692" w:rsidR="00527AC1" w:rsidP="00881692" w:rsidRDefault="00670B1C" w14:paraId="72BAF282" w14:textId="216ED2CA">
            <w:pPr>
              <w:jc w:val="both"/>
              <w:rPr>
                <w:rFonts w:ascii="Arial" w:hAnsi="Arial" w:cs="Arial"/>
                <w:b/>
                <w:bCs/>
                <w:sz w:val="22"/>
                <w:szCs w:val="22"/>
              </w:rPr>
            </w:pPr>
            <w:r w:rsidRPr="00881692">
              <w:rPr>
                <w:rFonts w:ascii="Arial" w:hAnsi="Arial" w:cs="Arial"/>
                <w:b/>
                <w:bCs/>
                <w:sz w:val="22"/>
                <w:szCs w:val="22"/>
              </w:rPr>
              <w:t>Requiere siniestro</w:t>
            </w:r>
          </w:p>
        </w:tc>
        <w:tc>
          <w:tcPr>
            <w:tcW w:w="1260" w:type="dxa"/>
            <w:vAlign w:val="center"/>
          </w:tcPr>
          <w:p w:rsidRPr="00881692" w:rsidR="00527AC1" w:rsidP="00881692" w:rsidRDefault="00527AC1" w14:paraId="7944CF82" w14:textId="77777777">
            <w:pPr>
              <w:jc w:val="both"/>
              <w:rPr>
                <w:rFonts w:ascii="Arial" w:hAnsi="Arial" w:cs="Arial"/>
                <w:sz w:val="22"/>
                <w:szCs w:val="22"/>
              </w:rPr>
            </w:pPr>
          </w:p>
        </w:tc>
        <w:tc>
          <w:tcPr>
            <w:tcW w:w="2127" w:type="dxa"/>
            <w:shd w:val="clear" w:color="auto" w:fill="0033A0"/>
            <w:vAlign w:val="center"/>
          </w:tcPr>
          <w:p w:rsidRPr="00881692" w:rsidR="00527AC1" w:rsidP="00881692" w:rsidRDefault="00670B1C" w14:paraId="5FD9B59F" w14:textId="57D650C4">
            <w:pPr>
              <w:jc w:val="both"/>
              <w:rPr>
                <w:rFonts w:ascii="Arial" w:hAnsi="Arial" w:cs="Arial"/>
                <w:b/>
                <w:bCs/>
                <w:sz w:val="22"/>
                <w:szCs w:val="22"/>
              </w:rPr>
            </w:pPr>
            <w:r w:rsidRPr="00881692">
              <w:rPr>
                <w:rFonts w:ascii="Arial" w:hAnsi="Arial" w:cs="Arial"/>
                <w:b/>
                <w:bCs/>
                <w:sz w:val="22"/>
                <w:szCs w:val="22"/>
              </w:rPr>
              <w:t>Número de siniestro</w:t>
            </w:r>
          </w:p>
        </w:tc>
        <w:tc>
          <w:tcPr>
            <w:tcW w:w="4110" w:type="dxa"/>
            <w:vAlign w:val="center"/>
          </w:tcPr>
          <w:p w:rsidRPr="00881692" w:rsidR="00527AC1" w:rsidP="00881692" w:rsidRDefault="00527AC1" w14:paraId="08F65C37" w14:textId="536588FA">
            <w:pPr>
              <w:jc w:val="both"/>
              <w:rPr>
                <w:rFonts w:ascii="Arial" w:hAnsi="Arial" w:cs="Arial"/>
                <w:sz w:val="22"/>
                <w:szCs w:val="22"/>
              </w:rPr>
            </w:pPr>
          </w:p>
        </w:tc>
      </w:tr>
      <w:tr w:rsidRPr="00881692" w:rsidR="00670B1C" w:rsidTr="008F3801" w14:paraId="02724D2B" w14:textId="77777777">
        <w:trPr>
          <w:cantSplit/>
          <w:trHeight w:val="340"/>
        </w:trPr>
        <w:tc>
          <w:tcPr>
            <w:tcW w:w="2353" w:type="dxa"/>
            <w:shd w:val="clear" w:color="auto" w:fill="0033A0"/>
            <w:vAlign w:val="center"/>
          </w:tcPr>
          <w:p w:rsidRPr="00881692" w:rsidR="00670B1C" w:rsidP="00881692" w:rsidRDefault="004C53EC" w14:paraId="712D0A9F" w14:textId="4E0FB124">
            <w:pPr>
              <w:rPr>
                <w:rFonts w:ascii="Arial" w:hAnsi="Arial" w:cs="Arial"/>
                <w:b/>
                <w:sz w:val="22"/>
                <w:szCs w:val="22"/>
              </w:rPr>
            </w:pPr>
            <w:r w:rsidRPr="00881692">
              <w:rPr>
                <w:rFonts w:ascii="Arial" w:hAnsi="Arial" w:cs="Arial"/>
                <w:b/>
                <w:sz w:val="22"/>
                <w:szCs w:val="22"/>
              </w:rPr>
              <w:t>Vinculado</w:t>
            </w:r>
          </w:p>
        </w:tc>
        <w:tc>
          <w:tcPr>
            <w:tcW w:w="1260" w:type="dxa"/>
            <w:vAlign w:val="center"/>
          </w:tcPr>
          <w:p w:rsidRPr="00881692" w:rsidR="00670B1C" w:rsidP="00881692" w:rsidRDefault="00670B1C" w14:paraId="6EE862B9" w14:textId="77777777">
            <w:pPr>
              <w:jc w:val="both"/>
              <w:rPr>
                <w:rFonts w:ascii="Arial" w:hAnsi="Arial" w:cs="Arial"/>
                <w:sz w:val="22"/>
                <w:szCs w:val="22"/>
              </w:rPr>
            </w:pPr>
          </w:p>
        </w:tc>
        <w:tc>
          <w:tcPr>
            <w:tcW w:w="2127" w:type="dxa"/>
            <w:shd w:val="clear" w:color="auto" w:fill="0033A0"/>
            <w:vAlign w:val="center"/>
          </w:tcPr>
          <w:p w:rsidRPr="00881692" w:rsidR="00670B1C" w:rsidP="00881692" w:rsidRDefault="004C53EC" w14:paraId="64204CF7" w14:textId="26B2CBCA">
            <w:pPr>
              <w:jc w:val="both"/>
              <w:rPr>
                <w:rFonts w:ascii="Arial" w:hAnsi="Arial" w:cs="Arial"/>
                <w:b/>
                <w:sz w:val="22"/>
                <w:szCs w:val="22"/>
              </w:rPr>
            </w:pPr>
            <w:r w:rsidRPr="00881692">
              <w:rPr>
                <w:rFonts w:ascii="Arial" w:hAnsi="Arial" w:cs="Arial"/>
                <w:b/>
                <w:sz w:val="22"/>
                <w:szCs w:val="22"/>
              </w:rPr>
              <w:t>Asunto</w:t>
            </w:r>
          </w:p>
        </w:tc>
        <w:tc>
          <w:tcPr>
            <w:tcW w:w="4110" w:type="dxa"/>
            <w:vAlign w:val="center"/>
          </w:tcPr>
          <w:p w:rsidRPr="00881692" w:rsidR="00670B1C" w:rsidP="00881692" w:rsidRDefault="00670B1C" w14:paraId="67FD7B5B" w14:textId="578D9DB7">
            <w:pPr>
              <w:jc w:val="both"/>
              <w:rPr>
                <w:rFonts w:ascii="Arial" w:hAnsi="Arial" w:cs="Arial"/>
                <w:sz w:val="22"/>
                <w:szCs w:val="22"/>
              </w:rPr>
            </w:pPr>
          </w:p>
        </w:tc>
      </w:tr>
    </w:tbl>
    <w:p w:rsidRPr="00881692" w:rsidR="00DA27BE" w:rsidP="00881692" w:rsidRDefault="00DA27BE" w14:paraId="3D674D99" w14:textId="77777777">
      <w:pPr>
        <w:rPr>
          <w:rFonts w:ascii="Arial" w:hAnsi="Arial" w:cs="Arial"/>
          <w:b/>
          <w:sz w:val="22"/>
          <w:szCs w:val="22"/>
          <w:u w:val="single"/>
        </w:rPr>
      </w:pPr>
    </w:p>
    <w:sectPr w:rsidRPr="00881692" w:rsidR="00DA27BE" w:rsidSect="0011721B">
      <w:headerReference w:type="default" r:id="rId8"/>
      <w:pgSz w:w="12240" w:h="20160" w:orient="portrait"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45864" w:rsidP="00114170" w:rsidRDefault="00645864" w14:paraId="146A3B61" w14:textId="77777777">
      <w:r>
        <w:separator/>
      </w:r>
    </w:p>
  </w:endnote>
  <w:endnote w:type="continuationSeparator" w:id="0">
    <w:p w:rsidR="00645864" w:rsidP="00114170" w:rsidRDefault="00645864" w14:paraId="7C1F984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45864" w:rsidP="00114170" w:rsidRDefault="00645864" w14:paraId="4F0A15A5" w14:textId="77777777">
      <w:r>
        <w:separator/>
      </w:r>
    </w:p>
  </w:footnote>
  <w:footnote w:type="continuationSeparator" w:id="0">
    <w:p w:rsidR="00645864" w:rsidP="00114170" w:rsidRDefault="00645864" w14:paraId="35B89DB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4170" w:rsidP="00114170" w:rsidRDefault="00114170" w14:paraId="6D040149" w14:textId="35A993BE">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F1E85"/>
    <w:multiLevelType w:val="hybridMultilevel"/>
    <w:tmpl w:val="4B462D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B937E11"/>
    <w:multiLevelType w:val="hybridMultilevel"/>
    <w:tmpl w:val="6464CF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663305"/>
    <w:multiLevelType w:val="hybridMultilevel"/>
    <w:tmpl w:val="6464CF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7F7DB4"/>
    <w:multiLevelType w:val="hybridMultilevel"/>
    <w:tmpl w:val="4A96D8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6DA27A6"/>
    <w:multiLevelType w:val="hybridMultilevel"/>
    <w:tmpl w:val="6464CF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241384"/>
    <w:multiLevelType w:val="hybridMultilevel"/>
    <w:tmpl w:val="4A96D8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3766120"/>
    <w:multiLevelType w:val="hybridMultilevel"/>
    <w:tmpl w:val="8D6E3F4E"/>
    <w:lvl w:ilvl="0" w:tplc="5B568C94">
      <w:start w:val="1"/>
      <w:numFmt w:val="bullet"/>
      <w:lvlText w:val=""/>
      <w:lvlJc w:val="left"/>
      <w:pPr>
        <w:ind w:left="720" w:hanging="360"/>
      </w:pPr>
      <w:rPr>
        <w:rFonts w:hint="default" w:ascii="Symbol" w:hAnsi="Symbol" w:eastAsia="Times New Roman" w:cs="Times New Roman"/>
        <w:sz w:val="24"/>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 w15:restartNumberingAfterBreak="0">
    <w:nsid w:val="37B85004"/>
    <w:multiLevelType w:val="hybridMultilevel"/>
    <w:tmpl w:val="A8C4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B4B4946"/>
    <w:multiLevelType w:val="hybridMultilevel"/>
    <w:tmpl w:val="4B462D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19A56B1"/>
    <w:multiLevelType w:val="hybridMultilevel"/>
    <w:tmpl w:val="8AF09C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B9E0F04"/>
    <w:multiLevelType w:val="hybridMultilevel"/>
    <w:tmpl w:val="4A96D8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3BD0A67"/>
    <w:multiLevelType w:val="hybridMultilevel"/>
    <w:tmpl w:val="AA366C62"/>
    <w:lvl w:ilvl="0" w:tplc="C2A0E960">
      <w:start w:val="1"/>
      <w:numFmt w:val="decimal"/>
      <w:lvlText w:val="%1."/>
      <w:lvlJc w:val="left"/>
      <w:pPr>
        <w:ind w:left="720" w:hanging="360"/>
      </w:pPr>
      <w:rPr>
        <w:rFonts w:hint="default" w:ascii="Arial" w:hAnsi="Arial" w:cs="Arial"/>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F056896"/>
    <w:multiLevelType w:val="hybridMultilevel"/>
    <w:tmpl w:val="4A96D8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84547FE"/>
    <w:multiLevelType w:val="hybridMultilevel"/>
    <w:tmpl w:val="B2448498"/>
    <w:lvl w:ilvl="0" w:tplc="243445F8">
      <w:start w:val="18"/>
      <w:numFmt w:val="bullet"/>
      <w:lvlText w:val=""/>
      <w:lvlJc w:val="left"/>
      <w:pPr>
        <w:ind w:left="720" w:hanging="360"/>
      </w:pPr>
      <w:rPr>
        <w:rFonts w:hint="default" w:ascii="Symbol" w:hAnsi="Symbol" w:eastAsia="Times New Roman"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4" w15:restartNumberingAfterBreak="0">
    <w:nsid w:val="7F036F09"/>
    <w:multiLevelType w:val="hybridMultilevel"/>
    <w:tmpl w:val="6464CF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95423921">
    <w:abstractNumId w:val="7"/>
  </w:num>
  <w:num w:numId="2" w16cid:durableId="1627390562">
    <w:abstractNumId w:val="6"/>
  </w:num>
  <w:num w:numId="3" w16cid:durableId="49966812">
    <w:abstractNumId w:val="11"/>
  </w:num>
  <w:num w:numId="4" w16cid:durableId="1213424747">
    <w:abstractNumId w:val="13"/>
  </w:num>
  <w:num w:numId="5" w16cid:durableId="556555776">
    <w:abstractNumId w:val="14"/>
  </w:num>
  <w:num w:numId="6" w16cid:durableId="863710556">
    <w:abstractNumId w:val="2"/>
  </w:num>
  <w:num w:numId="7" w16cid:durableId="28341200">
    <w:abstractNumId w:val="4"/>
  </w:num>
  <w:num w:numId="8" w16cid:durableId="1599752307">
    <w:abstractNumId w:val="1"/>
  </w:num>
  <w:num w:numId="9" w16cid:durableId="983897190">
    <w:abstractNumId w:val="8"/>
  </w:num>
  <w:num w:numId="10" w16cid:durableId="1537618667">
    <w:abstractNumId w:val="10"/>
  </w:num>
  <w:num w:numId="11" w16cid:durableId="1509297389">
    <w:abstractNumId w:val="9"/>
  </w:num>
  <w:num w:numId="12" w16cid:durableId="1597522744">
    <w:abstractNumId w:val="0"/>
  </w:num>
  <w:num w:numId="13" w16cid:durableId="470638630">
    <w:abstractNumId w:val="3"/>
  </w:num>
  <w:num w:numId="14" w16cid:durableId="136337747">
    <w:abstractNumId w:val="5"/>
  </w:num>
  <w:num w:numId="15" w16cid:durableId="205619494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240A"/>
    <w:rsid w:val="00003E7E"/>
    <w:rsid w:val="0000477F"/>
    <w:rsid w:val="0001168F"/>
    <w:rsid w:val="000127F9"/>
    <w:rsid w:val="000136E8"/>
    <w:rsid w:val="00032659"/>
    <w:rsid w:val="000401A8"/>
    <w:rsid w:val="000404E8"/>
    <w:rsid w:val="00040F63"/>
    <w:rsid w:val="00041194"/>
    <w:rsid w:val="00044D84"/>
    <w:rsid w:val="00046C22"/>
    <w:rsid w:val="0005075C"/>
    <w:rsid w:val="00050E3B"/>
    <w:rsid w:val="00054B5B"/>
    <w:rsid w:val="0006313F"/>
    <w:rsid w:val="00063B19"/>
    <w:rsid w:val="00066E22"/>
    <w:rsid w:val="0007329F"/>
    <w:rsid w:val="000739FB"/>
    <w:rsid w:val="000754AE"/>
    <w:rsid w:val="00075843"/>
    <w:rsid w:val="000809B6"/>
    <w:rsid w:val="00081D90"/>
    <w:rsid w:val="00082004"/>
    <w:rsid w:val="00084D52"/>
    <w:rsid w:val="00085A41"/>
    <w:rsid w:val="00090D76"/>
    <w:rsid w:val="0009260D"/>
    <w:rsid w:val="00094F3F"/>
    <w:rsid w:val="000A0A02"/>
    <w:rsid w:val="000A225C"/>
    <w:rsid w:val="000B5BDA"/>
    <w:rsid w:val="000B68F4"/>
    <w:rsid w:val="000C1B02"/>
    <w:rsid w:val="000C25A0"/>
    <w:rsid w:val="000C26D4"/>
    <w:rsid w:val="000C4184"/>
    <w:rsid w:val="000D06F0"/>
    <w:rsid w:val="000D4CF1"/>
    <w:rsid w:val="000E3250"/>
    <w:rsid w:val="000E47B9"/>
    <w:rsid w:val="000E49D1"/>
    <w:rsid w:val="000E4F94"/>
    <w:rsid w:val="000E7522"/>
    <w:rsid w:val="000F3BCA"/>
    <w:rsid w:val="00103092"/>
    <w:rsid w:val="00107C47"/>
    <w:rsid w:val="001106ED"/>
    <w:rsid w:val="00111BFE"/>
    <w:rsid w:val="00114170"/>
    <w:rsid w:val="0011721B"/>
    <w:rsid w:val="00123760"/>
    <w:rsid w:val="001253CC"/>
    <w:rsid w:val="00125EEA"/>
    <w:rsid w:val="0013149B"/>
    <w:rsid w:val="001319F8"/>
    <w:rsid w:val="00132DEB"/>
    <w:rsid w:val="00135971"/>
    <w:rsid w:val="00137C6A"/>
    <w:rsid w:val="00152069"/>
    <w:rsid w:val="00154384"/>
    <w:rsid w:val="001546BD"/>
    <w:rsid w:val="00157CC6"/>
    <w:rsid w:val="00166004"/>
    <w:rsid w:val="00184BEB"/>
    <w:rsid w:val="00184F3E"/>
    <w:rsid w:val="001852C9"/>
    <w:rsid w:val="00190D33"/>
    <w:rsid w:val="00190D99"/>
    <w:rsid w:val="00191817"/>
    <w:rsid w:val="00197AE5"/>
    <w:rsid w:val="001A1F53"/>
    <w:rsid w:val="001A2B58"/>
    <w:rsid w:val="001A67FF"/>
    <w:rsid w:val="001B22E2"/>
    <w:rsid w:val="001B5990"/>
    <w:rsid w:val="001B5C91"/>
    <w:rsid w:val="001C04A0"/>
    <w:rsid w:val="001C281E"/>
    <w:rsid w:val="001C4298"/>
    <w:rsid w:val="001C4AB7"/>
    <w:rsid w:val="001C5711"/>
    <w:rsid w:val="001C7B95"/>
    <w:rsid w:val="001D180B"/>
    <w:rsid w:val="001D2DEA"/>
    <w:rsid w:val="001D5B1E"/>
    <w:rsid w:val="001E256A"/>
    <w:rsid w:val="001E530B"/>
    <w:rsid w:val="00205973"/>
    <w:rsid w:val="00207388"/>
    <w:rsid w:val="00212C67"/>
    <w:rsid w:val="00213571"/>
    <w:rsid w:val="00216E9C"/>
    <w:rsid w:val="00221F8F"/>
    <w:rsid w:val="002225F4"/>
    <w:rsid w:val="00222DDE"/>
    <w:rsid w:val="002239F6"/>
    <w:rsid w:val="00224A37"/>
    <w:rsid w:val="002277B8"/>
    <w:rsid w:val="00227AAD"/>
    <w:rsid w:val="00227E79"/>
    <w:rsid w:val="00230417"/>
    <w:rsid w:val="002308EE"/>
    <w:rsid w:val="002311CE"/>
    <w:rsid w:val="00232623"/>
    <w:rsid w:val="0023279C"/>
    <w:rsid w:val="0023782A"/>
    <w:rsid w:val="0024008C"/>
    <w:rsid w:val="0024089B"/>
    <w:rsid w:val="002422AF"/>
    <w:rsid w:val="00247E08"/>
    <w:rsid w:val="002512E3"/>
    <w:rsid w:val="002513CE"/>
    <w:rsid w:val="00251909"/>
    <w:rsid w:val="00253262"/>
    <w:rsid w:val="002536C7"/>
    <w:rsid w:val="00255339"/>
    <w:rsid w:val="002554FB"/>
    <w:rsid w:val="00256130"/>
    <w:rsid w:val="00263159"/>
    <w:rsid w:val="002647BC"/>
    <w:rsid w:val="0027255B"/>
    <w:rsid w:val="00272E1D"/>
    <w:rsid w:val="00285038"/>
    <w:rsid w:val="00287AB0"/>
    <w:rsid w:val="002914FF"/>
    <w:rsid w:val="00294BDC"/>
    <w:rsid w:val="002958C0"/>
    <w:rsid w:val="002A58E2"/>
    <w:rsid w:val="002A5E85"/>
    <w:rsid w:val="002A632C"/>
    <w:rsid w:val="002B706B"/>
    <w:rsid w:val="002B7B35"/>
    <w:rsid w:val="002C2C15"/>
    <w:rsid w:val="002C2E84"/>
    <w:rsid w:val="002C3E9D"/>
    <w:rsid w:val="002C479F"/>
    <w:rsid w:val="002C48B4"/>
    <w:rsid w:val="002C6436"/>
    <w:rsid w:val="002D5CC7"/>
    <w:rsid w:val="002D61BC"/>
    <w:rsid w:val="002E62CB"/>
    <w:rsid w:val="002F3FE7"/>
    <w:rsid w:val="002F4CF7"/>
    <w:rsid w:val="002F5653"/>
    <w:rsid w:val="0030145A"/>
    <w:rsid w:val="00302CBD"/>
    <w:rsid w:val="0030784C"/>
    <w:rsid w:val="00310CAB"/>
    <w:rsid w:val="00314784"/>
    <w:rsid w:val="003152D5"/>
    <w:rsid w:val="00316B10"/>
    <w:rsid w:val="00326883"/>
    <w:rsid w:val="003338E0"/>
    <w:rsid w:val="00335E54"/>
    <w:rsid w:val="00336D78"/>
    <w:rsid w:val="00337E0F"/>
    <w:rsid w:val="003424DA"/>
    <w:rsid w:val="00343323"/>
    <w:rsid w:val="00346423"/>
    <w:rsid w:val="00354234"/>
    <w:rsid w:val="0035474F"/>
    <w:rsid w:val="003607E7"/>
    <w:rsid w:val="003607ED"/>
    <w:rsid w:val="003666F4"/>
    <w:rsid w:val="003678EB"/>
    <w:rsid w:val="00373807"/>
    <w:rsid w:val="0037389D"/>
    <w:rsid w:val="003742B7"/>
    <w:rsid w:val="00374C2E"/>
    <w:rsid w:val="00380545"/>
    <w:rsid w:val="003810F4"/>
    <w:rsid w:val="00385AEF"/>
    <w:rsid w:val="003876C5"/>
    <w:rsid w:val="00392201"/>
    <w:rsid w:val="00392D26"/>
    <w:rsid w:val="003930D7"/>
    <w:rsid w:val="003934B0"/>
    <w:rsid w:val="00394717"/>
    <w:rsid w:val="003A17AC"/>
    <w:rsid w:val="003A2EC1"/>
    <w:rsid w:val="003A5182"/>
    <w:rsid w:val="003A544A"/>
    <w:rsid w:val="003A5D72"/>
    <w:rsid w:val="003A5FDC"/>
    <w:rsid w:val="003B58B1"/>
    <w:rsid w:val="003C41D9"/>
    <w:rsid w:val="003D1D3A"/>
    <w:rsid w:val="003D1FDE"/>
    <w:rsid w:val="003D20D7"/>
    <w:rsid w:val="003D5DA2"/>
    <w:rsid w:val="003D7736"/>
    <w:rsid w:val="003D7CDB"/>
    <w:rsid w:val="003E42B8"/>
    <w:rsid w:val="003E59C2"/>
    <w:rsid w:val="003F2547"/>
    <w:rsid w:val="00400BC5"/>
    <w:rsid w:val="004013B2"/>
    <w:rsid w:val="00401A4A"/>
    <w:rsid w:val="004034A5"/>
    <w:rsid w:val="004036E2"/>
    <w:rsid w:val="00407B3B"/>
    <w:rsid w:val="004113B5"/>
    <w:rsid w:val="00413A11"/>
    <w:rsid w:val="004149B3"/>
    <w:rsid w:val="004149CF"/>
    <w:rsid w:val="0042254E"/>
    <w:rsid w:val="004233D7"/>
    <w:rsid w:val="00423593"/>
    <w:rsid w:val="004236F2"/>
    <w:rsid w:val="004237A7"/>
    <w:rsid w:val="004252B9"/>
    <w:rsid w:val="00425B8A"/>
    <w:rsid w:val="0043197D"/>
    <w:rsid w:val="00431AC3"/>
    <w:rsid w:val="00444AA6"/>
    <w:rsid w:val="00446E06"/>
    <w:rsid w:val="00447AE4"/>
    <w:rsid w:val="004526CC"/>
    <w:rsid w:val="00454639"/>
    <w:rsid w:val="00454945"/>
    <w:rsid w:val="00456A33"/>
    <w:rsid w:val="00464899"/>
    <w:rsid w:val="0047229C"/>
    <w:rsid w:val="00474305"/>
    <w:rsid w:val="00475D6D"/>
    <w:rsid w:val="00477C9F"/>
    <w:rsid w:val="004803E3"/>
    <w:rsid w:val="00481D6C"/>
    <w:rsid w:val="004821D6"/>
    <w:rsid w:val="004838A0"/>
    <w:rsid w:val="00484071"/>
    <w:rsid w:val="00485134"/>
    <w:rsid w:val="00485439"/>
    <w:rsid w:val="004875B3"/>
    <w:rsid w:val="00487928"/>
    <w:rsid w:val="00490443"/>
    <w:rsid w:val="0049650D"/>
    <w:rsid w:val="004A3829"/>
    <w:rsid w:val="004A4A60"/>
    <w:rsid w:val="004A5D12"/>
    <w:rsid w:val="004A6FE1"/>
    <w:rsid w:val="004B05BE"/>
    <w:rsid w:val="004B709D"/>
    <w:rsid w:val="004C2E9C"/>
    <w:rsid w:val="004C34B7"/>
    <w:rsid w:val="004C3DEB"/>
    <w:rsid w:val="004C4CDC"/>
    <w:rsid w:val="004C5148"/>
    <w:rsid w:val="004C53EC"/>
    <w:rsid w:val="004D0B1D"/>
    <w:rsid w:val="004D0D8D"/>
    <w:rsid w:val="004D0F28"/>
    <w:rsid w:val="004D607D"/>
    <w:rsid w:val="004D6B61"/>
    <w:rsid w:val="004E38B3"/>
    <w:rsid w:val="004E4B73"/>
    <w:rsid w:val="00500604"/>
    <w:rsid w:val="00504ED6"/>
    <w:rsid w:val="0050629A"/>
    <w:rsid w:val="00506D73"/>
    <w:rsid w:val="00510F8F"/>
    <w:rsid w:val="00511E08"/>
    <w:rsid w:val="0051558B"/>
    <w:rsid w:val="0052066D"/>
    <w:rsid w:val="00522B60"/>
    <w:rsid w:val="0052342D"/>
    <w:rsid w:val="00524CDC"/>
    <w:rsid w:val="00527AC1"/>
    <w:rsid w:val="00530052"/>
    <w:rsid w:val="00534275"/>
    <w:rsid w:val="00542256"/>
    <w:rsid w:val="0054566E"/>
    <w:rsid w:val="005474BA"/>
    <w:rsid w:val="00551367"/>
    <w:rsid w:val="0055384F"/>
    <w:rsid w:val="005540BF"/>
    <w:rsid w:val="00555DBF"/>
    <w:rsid w:val="005614DF"/>
    <w:rsid w:val="00563295"/>
    <w:rsid w:val="00566007"/>
    <w:rsid w:val="0056D32F"/>
    <w:rsid w:val="005700BC"/>
    <w:rsid w:val="00572049"/>
    <w:rsid w:val="005745EB"/>
    <w:rsid w:val="005755B0"/>
    <w:rsid w:val="0057561C"/>
    <w:rsid w:val="00577E84"/>
    <w:rsid w:val="005833EA"/>
    <w:rsid w:val="0058391C"/>
    <w:rsid w:val="00585324"/>
    <w:rsid w:val="00593072"/>
    <w:rsid w:val="005941C7"/>
    <w:rsid w:val="00594379"/>
    <w:rsid w:val="00596831"/>
    <w:rsid w:val="005A33C2"/>
    <w:rsid w:val="005A4450"/>
    <w:rsid w:val="005A5725"/>
    <w:rsid w:val="005A5B39"/>
    <w:rsid w:val="005A5DFA"/>
    <w:rsid w:val="005A6258"/>
    <w:rsid w:val="005B3C2A"/>
    <w:rsid w:val="005C0641"/>
    <w:rsid w:val="005C0A67"/>
    <w:rsid w:val="005C0FA0"/>
    <w:rsid w:val="005C10F0"/>
    <w:rsid w:val="005D2425"/>
    <w:rsid w:val="005D36D7"/>
    <w:rsid w:val="005D3C0D"/>
    <w:rsid w:val="005E246E"/>
    <w:rsid w:val="005E370F"/>
    <w:rsid w:val="005E763A"/>
    <w:rsid w:val="005E7CBC"/>
    <w:rsid w:val="005E7EE7"/>
    <w:rsid w:val="005F4550"/>
    <w:rsid w:val="00602CA1"/>
    <w:rsid w:val="006038A4"/>
    <w:rsid w:val="006041F9"/>
    <w:rsid w:val="00611F74"/>
    <w:rsid w:val="006155A8"/>
    <w:rsid w:val="00615F8B"/>
    <w:rsid w:val="00620120"/>
    <w:rsid w:val="00623929"/>
    <w:rsid w:val="00624087"/>
    <w:rsid w:val="00632829"/>
    <w:rsid w:val="00641466"/>
    <w:rsid w:val="00642A17"/>
    <w:rsid w:val="00645174"/>
    <w:rsid w:val="00645864"/>
    <w:rsid w:val="006532D8"/>
    <w:rsid w:val="00653EF3"/>
    <w:rsid w:val="0065420B"/>
    <w:rsid w:val="0066065C"/>
    <w:rsid w:val="00661128"/>
    <w:rsid w:val="00661CAD"/>
    <w:rsid w:val="00670B1C"/>
    <w:rsid w:val="00670F18"/>
    <w:rsid w:val="006717FE"/>
    <w:rsid w:val="00672B99"/>
    <w:rsid w:val="00675D98"/>
    <w:rsid w:val="006766CB"/>
    <w:rsid w:val="0068118E"/>
    <w:rsid w:val="0068474E"/>
    <w:rsid w:val="00684D25"/>
    <w:rsid w:val="006855CD"/>
    <w:rsid w:val="00685622"/>
    <w:rsid w:val="006873F1"/>
    <w:rsid w:val="00691C48"/>
    <w:rsid w:val="0069333C"/>
    <w:rsid w:val="00693718"/>
    <w:rsid w:val="00696EDE"/>
    <w:rsid w:val="0069729A"/>
    <w:rsid w:val="006A0D1A"/>
    <w:rsid w:val="006A16E9"/>
    <w:rsid w:val="006A64BB"/>
    <w:rsid w:val="006A6736"/>
    <w:rsid w:val="006B0E2A"/>
    <w:rsid w:val="006B669F"/>
    <w:rsid w:val="006C1F03"/>
    <w:rsid w:val="006C2C55"/>
    <w:rsid w:val="006D71E7"/>
    <w:rsid w:val="006E0BB5"/>
    <w:rsid w:val="006F1BB7"/>
    <w:rsid w:val="006F4FE6"/>
    <w:rsid w:val="006F6152"/>
    <w:rsid w:val="00703C75"/>
    <w:rsid w:val="007125CD"/>
    <w:rsid w:val="0071264F"/>
    <w:rsid w:val="00712D42"/>
    <w:rsid w:val="0071346B"/>
    <w:rsid w:val="00716A72"/>
    <w:rsid w:val="00724202"/>
    <w:rsid w:val="00734BD8"/>
    <w:rsid w:val="007360A5"/>
    <w:rsid w:val="00741D06"/>
    <w:rsid w:val="0074600F"/>
    <w:rsid w:val="0074603F"/>
    <w:rsid w:val="00747F13"/>
    <w:rsid w:val="00751884"/>
    <w:rsid w:val="00760D03"/>
    <w:rsid w:val="00761829"/>
    <w:rsid w:val="00763373"/>
    <w:rsid w:val="007652C7"/>
    <w:rsid w:val="00767B4F"/>
    <w:rsid w:val="00771C18"/>
    <w:rsid w:val="00781F87"/>
    <w:rsid w:val="0078571E"/>
    <w:rsid w:val="00790A8C"/>
    <w:rsid w:val="00792AAF"/>
    <w:rsid w:val="0079694D"/>
    <w:rsid w:val="00796B1A"/>
    <w:rsid w:val="0079796A"/>
    <w:rsid w:val="00797B1B"/>
    <w:rsid w:val="007A0685"/>
    <w:rsid w:val="007A3BF4"/>
    <w:rsid w:val="007A4355"/>
    <w:rsid w:val="007A4E6D"/>
    <w:rsid w:val="007A52B6"/>
    <w:rsid w:val="007A55F3"/>
    <w:rsid w:val="007A6F35"/>
    <w:rsid w:val="007B4931"/>
    <w:rsid w:val="007B6543"/>
    <w:rsid w:val="007C4594"/>
    <w:rsid w:val="007C69CE"/>
    <w:rsid w:val="007C6BFD"/>
    <w:rsid w:val="007D1522"/>
    <w:rsid w:val="007D339C"/>
    <w:rsid w:val="007D3BAD"/>
    <w:rsid w:val="007F4341"/>
    <w:rsid w:val="008030E3"/>
    <w:rsid w:val="008038D2"/>
    <w:rsid w:val="008131FC"/>
    <w:rsid w:val="008133F8"/>
    <w:rsid w:val="0081772B"/>
    <w:rsid w:val="00817DC2"/>
    <w:rsid w:val="00817E08"/>
    <w:rsid w:val="00822C3F"/>
    <w:rsid w:val="008234C0"/>
    <w:rsid w:val="00824483"/>
    <w:rsid w:val="00824DA6"/>
    <w:rsid w:val="00825FC8"/>
    <w:rsid w:val="0082787A"/>
    <w:rsid w:val="0083094B"/>
    <w:rsid w:val="00830AD9"/>
    <w:rsid w:val="00831B99"/>
    <w:rsid w:val="00833C2B"/>
    <w:rsid w:val="0083713B"/>
    <w:rsid w:val="00840103"/>
    <w:rsid w:val="00840314"/>
    <w:rsid w:val="008409F4"/>
    <w:rsid w:val="0084248C"/>
    <w:rsid w:val="00852BCA"/>
    <w:rsid w:val="00852C9F"/>
    <w:rsid w:val="0086501D"/>
    <w:rsid w:val="0086502F"/>
    <w:rsid w:val="00875191"/>
    <w:rsid w:val="008769FF"/>
    <w:rsid w:val="00881692"/>
    <w:rsid w:val="00881BE6"/>
    <w:rsid w:val="00882337"/>
    <w:rsid w:val="0088492B"/>
    <w:rsid w:val="0088532A"/>
    <w:rsid w:val="008874CC"/>
    <w:rsid w:val="00890A0A"/>
    <w:rsid w:val="00892C6E"/>
    <w:rsid w:val="00894AAC"/>
    <w:rsid w:val="00894EBE"/>
    <w:rsid w:val="008960EB"/>
    <w:rsid w:val="0089625F"/>
    <w:rsid w:val="00897963"/>
    <w:rsid w:val="008A3585"/>
    <w:rsid w:val="008A497F"/>
    <w:rsid w:val="008A51D4"/>
    <w:rsid w:val="008A62FD"/>
    <w:rsid w:val="008C473A"/>
    <w:rsid w:val="008C5FF9"/>
    <w:rsid w:val="008D080D"/>
    <w:rsid w:val="008D53E8"/>
    <w:rsid w:val="008D650B"/>
    <w:rsid w:val="008D6AFB"/>
    <w:rsid w:val="008E57C3"/>
    <w:rsid w:val="008F10F0"/>
    <w:rsid w:val="008F195F"/>
    <w:rsid w:val="008F232F"/>
    <w:rsid w:val="008F3801"/>
    <w:rsid w:val="008F53F5"/>
    <w:rsid w:val="008F7800"/>
    <w:rsid w:val="009079BC"/>
    <w:rsid w:val="0091187B"/>
    <w:rsid w:val="0091430C"/>
    <w:rsid w:val="00917850"/>
    <w:rsid w:val="00925414"/>
    <w:rsid w:val="00926FCC"/>
    <w:rsid w:val="00932C39"/>
    <w:rsid w:val="00932DDD"/>
    <w:rsid w:val="00935CCD"/>
    <w:rsid w:val="009423E5"/>
    <w:rsid w:val="0094361E"/>
    <w:rsid w:val="00944711"/>
    <w:rsid w:val="00946C28"/>
    <w:rsid w:val="009534D1"/>
    <w:rsid w:val="00954C7D"/>
    <w:rsid w:val="00955F5A"/>
    <w:rsid w:val="009572C0"/>
    <w:rsid w:val="009614FB"/>
    <w:rsid w:val="00964599"/>
    <w:rsid w:val="0096555E"/>
    <w:rsid w:val="009666D9"/>
    <w:rsid w:val="00980747"/>
    <w:rsid w:val="00981776"/>
    <w:rsid w:val="009852D6"/>
    <w:rsid w:val="0098685B"/>
    <w:rsid w:val="00993DC0"/>
    <w:rsid w:val="00997284"/>
    <w:rsid w:val="009A3E8D"/>
    <w:rsid w:val="009A7486"/>
    <w:rsid w:val="009C4223"/>
    <w:rsid w:val="009C523C"/>
    <w:rsid w:val="009C5F90"/>
    <w:rsid w:val="009D0FA9"/>
    <w:rsid w:val="009E2001"/>
    <w:rsid w:val="009E2524"/>
    <w:rsid w:val="009E4181"/>
    <w:rsid w:val="009E6A05"/>
    <w:rsid w:val="009E7D3B"/>
    <w:rsid w:val="009F2FDC"/>
    <w:rsid w:val="009F6C7D"/>
    <w:rsid w:val="00A160D1"/>
    <w:rsid w:val="00A17375"/>
    <w:rsid w:val="00A20B39"/>
    <w:rsid w:val="00A22E6F"/>
    <w:rsid w:val="00A2645B"/>
    <w:rsid w:val="00A26802"/>
    <w:rsid w:val="00A35ABD"/>
    <w:rsid w:val="00A35E9E"/>
    <w:rsid w:val="00A40839"/>
    <w:rsid w:val="00A47C77"/>
    <w:rsid w:val="00A50D69"/>
    <w:rsid w:val="00A51703"/>
    <w:rsid w:val="00A573C5"/>
    <w:rsid w:val="00A60E4E"/>
    <w:rsid w:val="00A6172D"/>
    <w:rsid w:val="00A62320"/>
    <w:rsid w:val="00A70A97"/>
    <w:rsid w:val="00A70E11"/>
    <w:rsid w:val="00A70FEE"/>
    <w:rsid w:val="00A718A1"/>
    <w:rsid w:val="00A73C84"/>
    <w:rsid w:val="00A8559B"/>
    <w:rsid w:val="00AA042C"/>
    <w:rsid w:val="00AA09C9"/>
    <w:rsid w:val="00AA1753"/>
    <w:rsid w:val="00AB1794"/>
    <w:rsid w:val="00AB1C15"/>
    <w:rsid w:val="00AB38A7"/>
    <w:rsid w:val="00AB4EEC"/>
    <w:rsid w:val="00AB7CA0"/>
    <w:rsid w:val="00AC228F"/>
    <w:rsid w:val="00AC2399"/>
    <w:rsid w:val="00AC4965"/>
    <w:rsid w:val="00AD26B5"/>
    <w:rsid w:val="00AD5CD7"/>
    <w:rsid w:val="00AE2901"/>
    <w:rsid w:val="00AF1DAC"/>
    <w:rsid w:val="00AF35AE"/>
    <w:rsid w:val="00AF4121"/>
    <w:rsid w:val="00AF4AB7"/>
    <w:rsid w:val="00AF4F23"/>
    <w:rsid w:val="00B01EB1"/>
    <w:rsid w:val="00B0219C"/>
    <w:rsid w:val="00B02F8B"/>
    <w:rsid w:val="00B032F9"/>
    <w:rsid w:val="00B045B6"/>
    <w:rsid w:val="00B05934"/>
    <w:rsid w:val="00B06781"/>
    <w:rsid w:val="00B10D13"/>
    <w:rsid w:val="00B16396"/>
    <w:rsid w:val="00B2023F"/>
    <w:rsid w:val="00B22F83"/>
    <w:rsid w:val="00B23644"/>
    <w:rsid w:val="00B346BF"/>
    <w:rsid w:val="00B37D77"/>
    <w:rsid w:val="00B407F1"/>
    <w:rsid w:val="00B40EE6"/>
    <w:rsid w:val="00B41631"/>
    <w:rsid w:val="00B44188"/>
    <w:rsid w:val="00B460DA"/>
    <w:rsid w:val="00B4653E"/>
    <w:rsid w:val="00B5082C"/>
    <w:rsid w:val="00B5283B"/>
    <w:rsid w:val="00B57C3C"/>
    <w:rsid w:val="00B60007"/>
    <w:rsid w:val="00B6358F"/>
    <w:rsid w:val="00B65477"/>
    <w:rsid w:val="00B66AF0"/>
    <w:rsid w:val="00B6789D"/>
    <w:rsid w:val="00B71E2B"/>
    <w:rsid w:val="00B74AC0"/>
    <w:rsid w:val="00B84E91"/>
    <w:rsid w:val="00B937A0"/>
    <w:rsid w:val="00B949AF"/>
    <w:rsid w:val="00B952B4"/>
    <w:rsid w:val="00B95738"/>
    <w:rsid w:val="00B95C37"/>
    <w:rsid w:val="00B973FB"/>
    <w:rsid w:val="00B977DA"/>
    <w:rsid w:val="00BA19EB"/>
    <w:rsid w:val="00BA25D9"/>
    <w:rsid w:val="00BA3D6A"/>
    <w:rsid w:val="00BB0593"/>
    <w:rsid w:val="00BB2C79"/>
    <w:rsid w:val="00BC0395"/>
    <w:rsid w:val="00BC401F"/>
    <w:rsid w:val="00BC77D7"/>
    <w:rsid w:val="00BC7982"/>
    <w:rsid w:val="00BD0ACA"/>
    <w:rsid w:val="00BE2B06"/>
    <w:rsid w:val="00BE5F84"/>
    <w:rsid w:val="00BE60C2"/>
    <w:rsid w:val="00BF1DD3"/>
    <w:rsid w:val="00BF2642"/>
    <w:rsid w:val="00BF2CB7"/>
    <w:rsid w:val="00BF75F6"/>
    <w:rsid w:val="00C031BC"/>
    <w:rsid w:val="00C04ED9"/>
    <w:rsid w:val="00C1265E"/>
    <w:rsid w:val="00C1389D"/>
    <w:rsid w:val="00C15AA0"/>
    <w:rsid w:val="00C20685"/>
    <w:rsid w:val="00C24771"/>
    <w:rsid w:val="00C26408"/>
    <w:rsid w:val="00C26974"/>
    <w:rsid w:val="00C2794A"/>
    <w:rsid w:val="00C30F1E"/>
    <w:rsid w:val="00C31F9E"/>
    <w:rsid w:val="00C367AB"/>
    <w:rsid w:val="00C40A02"/>
    <w:rsid w:val="00C4649F"/>
    <w:rsid w:val="00C46BFE"/>
    <w:rsid w:val="00C4710B"/>
    <w:rsid w:val="00C55D97"/>
    <w:rsid w:val="00C57A64"/>
    <w:rsid w:val="00C61134"/>
    <w:rsid w:val="00C64F5F"/>
    <w:rsid w:val="00C65D73"/>
    <w:rsid w:val="00C73DA2"/>
    <w:rsid w:val="00C769D2"/>
    <w:rsid w:val="00C803D5"/>
    <w:rsid w:val="00C84416"/>
    <w:rsid w:val="00C84F6C"/>
    <w:rsid w:val="00C90CF2"/>
    <w:rsid w:val="00C97FBB"/>
    <w:rsid w:val="00CA19A8"/>
    <w:rsid w:val="00CA73F0"/>
    <w:rsid w:val="00CA7F9C"/>
    <w:rsid w:val="00CB67C2"/>
    <w:rsid w:val="00CC114E"/>
    <w:rsid w:val="00CC2635"/>
    <w:rsid w:val="00CC4E99"/>
    <w:rsid w:val="00CC74EF"/>
    <w:rsid w:val="00CD2308"/>
    <w:rsid w:val="00CD3D60"/>
    <w:rsid w:val="00CD522F"/>
    <w:rsid w:val="00CD6E45"/>
    <w:rsid w:val="00CE0968"/>
    <w:rsid w:val="00CE1828"/>
    <w:rsid w:val="00CE2626"/>
    <w:rsid w:val="00CE43F2"/>
    <w:rsid w:val="00CE46A4"/>
    <w:rsid w:val="00CE46D6"/>
    <w:rsid w:val="00CE5496"/>
    <w:rsid w:val="00CF02F4"/>
    <w:rsid w:val="00CF0CEF"/>
    <w:rsid w:val="00D02513"/>
    <w:rsid w:val="00D06467"/>
    <w:rsid w:val="00D14726"/>
    <w:rsid w:val="00D15638"/>
    <w:rsid w:val="00D17D49"/>
    <w:rsid w:val="00D22121"/>
    <w:rsid w:val="00D24F6F"/>
    <w:rsid w:val="00D252A8"/>
    <w:rsid w:val="00D2532B"/>
    <w:rsid w:val="00D27ECC"/>
    <w:rsid w:val="00D3264D"/>
    <w:rsid w:val="00D334CC"/>
    <w:rsid w:val="00D3438F"/>
    <w:rsid w:val="00D34C9F"/>
    <w:rsid w:val="00D35299"/>
    <w:rsid w:val="00D35DFA"/>
    <w:rsid w:val="00D37B01"/>
    <w:rsid w:val="00D409D0"/>
    <w:rsid w:val="00D454F1"/>
    <w:rsid w:val="00D52F5A"/>
    <w:rsid w:val="00D55EF8"/>
    <w:rsid w:val="00D57B09"/>
    <w:rsid w:val="00D6093B"/>
    <w:rsid w:val="00D61876"/>
    <w:rsid w:val="00D62F63"/>
    <w:rsid w:val="00D63F4B"/>
    <w:rsid w:val="00D6573A"/>
    <w:rsid w:val="00D66740"/>
    <w:rsid w:val="00D67066"/>
    <w:rsid w:val="00D70274"/>
    <w:rsid w:val="00D71EAD"/>
    <w:rsid w:val="00D73D22"/>
    <w:rsid w:val="00D80893"/>
    <w:rsid w:val="00D811EA"/>
    <w:rsid w:val="00D82290"/>
    <w:rsid w:val="00D84690"/>
    <w:rsid w:val="00D87E0E"/>
    <w:rsid w:val="00D91675"/>
    <w:rsid w:val="00D92D2C"/>
    <w:rsid w:val="00D94489"/>
    <w:rsid w:val="00D96958"/>
    <w:rsid w:val="00DA012D"/>
    <w:rsid w:val="00DA06D1"/>
    <w:rsid w:val="00DA2556"/>
    <w:rsid w:val="00DA27BE"/>
    <w:rsid w:val="00DB1B84"/>
    <w:rsid w:val="00DB320D"/>
    <w:rsid w:val="00DC492A"/>
    <w:rsid w:val="00DD1AC5"/>
    <w:rsid w:val="00DD3F1F"/>
    <w:rsid w:val="00DD7809"/>
    <w:rsid w:val="00DE3986"/>
    <w:rsid w:val="00DE51B7"/>
    <w:rsid w:val="00DE5A62"/>
    <w:rsid w:val="00DF1B41"/>
    <w:rsid w:val="00DF2C86"/>
    <w:rsid w:val="00E00C5C"/>
    <w:rsid w:val="00E028BD"/>
    <w:rsid w:val="00E15C4C"/>
    <w:rsid w:val="00E16566"/>
    <w:rsid w:val="00E169EF"/>
    <w:rsid w:val="00E171AF"/>
    <w:rsid w:val="00E179F6"/>
    <w:rsid w:val="00E2171A"/>
    <w:rsid w:val="00E22AE6"/>
    <w:rsid w:val="00E231B3"/>
    <w:rsid w:val="00E24A9D"/>
    <w:rsid w:val="00E3121B"/>
    <w:rsid w:val="00E34F5C"/>
    <w:rsid w:val="00E41D55"/>
    <w:rsid w:val="00E43308"/>
    <w:rsid w:val="00E45832"/>
    <w:rsid w:val="00E51AC7"/>
    <w:rsid w:val="00E52842"/>
    <w:rsid w:val="00E55821"/>
    <w:rsid w:val="00E55D4C"/>
    <w:rsid w:val="00E61B59"/>
    <w:rsid w:val="00E61F90"/>
    <w:rsid w:val="00E62DC0"/>
    <w:rsid w:val="00E65173"/>
    <w:rsid w:val="00E7062F"/>
    <w:rsid w:val="00E75C2A"/>
    <w:rsid w:val="00E75C3C"/>
    <w:rsid w:val="00E76ABC"/>
    <w:rsid w:val="00E77668"/>
    <w:rsid w:val="00E7768D"/>
    <w:rsid w:val="00E803E4"/>
    <w:rsid w:val="00E9074E"/>
    <w:rsid w:val="00E91C11"/>
    <w:rsid w:val="00E92A6C"/>
    <w:rsid w:val="00E97E7C"/>
    <w:rsid w:val="00EA04A1"/>
    <w:rsid w:val="00EB2659"/>
    <w:rsid w:val="00EB2CAD"/>
    <w:rsid w:val="00EB341B"/>
    <w:rsid w:val="00EC1321"/>
    <w:rsid w:val="00EC4D99"/>
    <w:rsid w:val="00EC7AD8"/>
    <w:rsid w:val="00ED0528"/>
    <w:rsid w:val="00ED1342"/>
    <w:rsid w:val="00ED6DFF"/>
    <w:rsid w:val="00ED7DF7"/>
    <w:rsid w:val="00EE32E4"/>
    <w:rsid w:val="00EE44BF"/>
    <w:rsid w:val="00EE518C"/>
    <w:rsid w:val="00EE6EAB"/>
    <w:rsid w:val="00EE735F"/>
    <w:rsid w:val="00EF617E"/>
    <w:rsid w:val="00F00C83"/>
    <w:rsid w:val="00F05999"/>
    <w:rsid w:val="00F1491F"/>
    <w:rsid w:val="00F1601A"/>
    <w:rsid w:val="00F165E5"/>
    <w:rsid w:val="00F23A7A"/>
    <w:rsid w:val="00F256B0"/>
    <w:rsid w:val="00F260E6"/>
    <w:rsid w:val="00F276D3"/>
    <w:rsid w:val="00F33056"/>
    <w:rsid w:val="00F3556F"/>
    <w:rsid w:val="00F40AB1"/>
    <w:rsid w:val="00F412AE"/>
    <w:rsid w:val="00F43471"/>
    <w:rsid w:val="00F6228C"/>
    <w:rsid w:val="00F6297D"/>
    <w:rsid w:val="00F67FE4"/>
    <w:rsid w:val="00F717FE"/>
    <w:rsid w:val="00F77CBB"/>
    <w:rsid w:val="00F816DB"/>
    <w:rsid w:val="00F83AD3"/>
    <w:rsid w:val="00F84B3F"/>
    <w:rsid w:val="00F84E5B"/>
    <w:rsid w:val="00F90A6F"/>
    <w:rsid w:val="00F94E43"/>
    <w:rsid w:val="00F94EF8"/>
    <w:rsid w:val="00F97369"/>
    <w:rsid w:val="00FA1BED"/>
    <w:rsid w:val="00FB1D13"/>
    <w:rsid w:val="00FB5451"/>
    <w:rsid w:val="00FC08F9"/>
    <w:rsid w:val="00FC2B70"/>
    <w:rsid w:val="00FC60D5"/>
    <w:rsid w:val="00FD237D"/>
    <w:rsid w:val="00FD3823"/>
    <w:rsid w:val="00FD7619"/>
    <w:rsid w:val="00FE37FC"/>
    <w:rsid w:val="00FE6507"/>
    <w:rsid w:val="00FE6BA2"/>
    <w:rsid w:val="00FE7DB7"/>
    <w:rsid w:val="00FF5B99"/>
    <w:rsid w:val="00FF66F3"/>
    <w:rsid w:val="01B0BEA1"/>
    <w:rsid w:val="0344B36D"/>
    <w:rsid w:val="05DD9A19"/>
    <w:rsid w:val="0892ACC0"/>
    <w:rsid w:val="0B5AE645"/>
    <w:rsid w:val="0E49B4E6"/>
    <w:rsid w:val="13A634A1"/>
    <w:rsid w:val="1528782F"/>
    <w:rsid w:val="16B572B9"/>
    <w:rsid w:val="176D25B2"/>
    <w:rsid w:val="19242C4D"/>
    <w:rsid w:val="1AD80A05"/>
    <w:rsid w:val="1CBB1450"/>
    <w:rsid w:val="265ABAD7"/>
    <w:rsid w:val="28356450"/>
    <w:rsid w:val="2A16ACCF"/>
    <w:rsid w:val="30C005CE"/>
    <w:rsid w:val="319D94E8"/>
    <w:rsid w:val="385B48D9"/>
    <w:rsid w:val="3A1869E3"/>
    <w:rsid w:val="3A925A09"/>
    <w:rsid w:val="3B756BF5"/>
    <w:rsid w:val="3BBAF742"/>
    <w:rsid w:val="436B4025"/>
    <w:rsid w:val="44359932"/>
    <w:rsid w:val="455DF660"/>
    <w:rsid w:val="4996B541"/>
    <w:rsid w:val="4A1C3B66"/>
    <w:rsid w:val="4C923A13"/>
    <w:rsid w:val="4CAE3D80"/>
    <w:rsid w:val="4EBD1B2E"/>
    <w:rsid w:val="4ED187D8"/>
    <w:rsid w:val="5228F6C3"/>
    <w:rsid w:val="5A29A75C"/>
    <w:rsid w:val="5A99FF44"/>
    <w:rsid w:val="620AE518"/>
    <w:rsid w:val="63370149"/>
    <w:rsid w:val="64D8B4FE"/>
    <w:rsid w:val="65D0DB61"/>
    <w:rsid w:val="660BB0A7"/>
    <w:rsid w:val="66849CC6"/>
    <w:rsid w:val="6AB2102C"/>
    <w:rsid w:val="6F4F267D"/>
    <w:rsid w:val="703D3414"/>
    <w:rsid w:val="73292927"/>
    <w:rsid w:val="73F6C507"/>
    <w:rsid w:val="77F7827F"/>
    <w:rsid w:val="79E4E9FA"/>
    <w:rsid w:val="7C45243B"/>
    <w:rsid w:val="7CD0158B"/>
    <w:rsid w:val="7D607412"/>
    <w:rsid w:val="7ED4CC50"/>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B7CA0"/>
    <w:pPr>
      <w:spacing w:after="0" w:line="240" w:lineRule="auto"/>
    </w:pPr>
    <w:rPr>
      <w:rFonts w:ascii="Times New Roman" w:hAnsi="Times New Roman" w:eastAsia="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2Car" w:customStyle="1">
    <w:name w:val="Título 2 Car"/>
    <w:basedOn w:val="Fuentedeprrafopredeter"/>
    <w:link w:val="Ttulo2"/>
    <w:rsid w:val="00AB7CA0"/>
    <w:rPr>
      <w:rFonts w:ascii="Arial" w:hAnsi="Arial" w:eastAsia="Times New Roman" w:cs="Arial"/>
      <w:b/>
      <w:sz w:val="24"/>
      <w:szCs w:val="20"/>
      <w:lang w:val="es-ES" w:eastAsia="es-ES"/>
    </w:rPr>
  </w:style>
  <w:style w:type="character" w:styleId="Ttulo3Car" w:customStyle="1">
    <w:name w:val="Título 3 Car"/>
    <w:basedOn w:val="Fuentedeprrafopredeter"/>
    <w:link w:val="Ttulo3"/>
    <w:rsid w:val="00AB7CA0"/>
    <w:rPr>
      <w:rFonts w:ascii="Arial" w:hAnsi="Arial" w:eastAsia="Times New Roman" w:cs="Times New Roman"/>
      <w:b/>
      <w:bCs/>
      <w:snapToGrid w:val="0"/>
      <w:sz w:val="24"/>
      <w:szCs w:val="24"/>
      <w:lang w:eastAsia="es-ES"/>
    </w:rPr>
  </w:style>
  <w:style w:type="character" w:styleId="Ttulo4Car" w:customStyle="1">
    <w:name w:val="Título 4 Car"/>
    <w:basedOn w:val="Fuentedeprrafopredeter"/>
    <w:link w:val="Ttulo4"/>
    <w:rsid w:val="00AB7CA0"/>
    <w:rPr>
      <w:rFonts w:ascii="Tahoma" w:hAnsi="Tahoma" w:eastAsia="Times New Roman" w:cs="Tahoma"/>
      <w:b/>
      <w:bCs/>
      <w:szCs w:val="20"/>
      <w:lang w:val="es-ES" w:eastAsia="es-ES"/>
    </w:rPr>
  </w:style>
  <w:style w:type="character" w:styleId="Ttulo7Car" w:customStyle="1">
    <w:name w:val="Título 7 Car"/>
    <w:basedOn w:val="Fuentedeprrafopredeter"/>
    <w:link w:val="Ttulo7"/>
    <w:rsid w:val="00AB7CA0"/>
    <w:rPr>
      <w:rFonts w:ascii="Century" w:hAnsi="Century" w:eastAsia="Times New Roman"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0D4CF1"/>
    <w:rPr>
      <w:rFonts w:ascii="Segoe UI" w:hAnsi="Segoe UI" w:eastAsia="Times New Roman"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styleId="EncabezadoCar" w:customStyle="1">
    <w:name w:val="Encabezado Car"/>
    <w:basedOn w:val="Fuentedeprrafopredeter"/>
    <w:link w:val="Encabezado"/>
    <w:uiPriority w:val="99"/>
    <w:rsid w:val="00114170"/>
    <w:rPr>
      <w:rFonts w:ascii="Times New Roman" w:hAnsi="Times New Roman" w:eastAsia="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styleId="PiedepginaCar" w:customStyle="1">
    <w:name w:val="Pie de página Car"/>
    <w:basedOn w:val="Fuentedeprrafopredeter"/>
    <w:link w:val="Piedepgina"/>
    <w:uiPriority w:val="99"/>
    <w:rsid w:val="00114170"/>
    <w:rPr>
      <w:rFonts w:ascii="Times New Roman" w:hAnsi="Times New Roman" w:eastAsia="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styleId="Sangra2detindependienteCar" w:customStyle="1">
    <w:name w:val="Sangría 2 de t. independiente Car"/>
    <w:basedOn w:val="Fuentedeprrafopredeter"/>
    <w:link w:val="Sangra2detindependiente"/>
    <w:uiPriority w:val="99"/>
    <w:rsid w:val="00484071"/>
    <w:rPr>
      <w:rFonts w:ascii="Times New Roman" w:hAnsi="Times New Roman" w:eastAsia="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hAnsi="Times New Roman" w:eastAsia="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styleId="Textoindependiente2Car" w:customStyle="1">
    <w:name w:val="Texto independiente 2 Car"/>
    <w:basedOn w:val="Fuentedeprrafopredeter"/>
    <w:link w:val="Textoindependiente2"/>
    <w:uiPriority w:val="99"/>
    <w:rsid w:val="002C6436"/>
    <w:rPr>
      <w:rFonts w:ascii="Times New Roman" w:hAnsi="Times New Roman" w:eastAsia="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styleId="TextoindependienteCar" w:customStyle="1">
    <w:name w:val="Texto independiente Car"/>
    <w:basedOn w:val="Fuentedeprrafopredeter"/>
    <w:link w:val="Textoindependiente"/>
    <w:uiPriority w:val="99"/>
    <w:rsid w:val="003152D5"/>
    <w:rPr>
      <w:rFonts w:ascii="Times New Roman" w:hAnsi="Times New Roman" w:eastAsia="Times New Roman" w:cs="Times New Roman"/>
      <w:sz w:val="24"/>
      <w:szCs w:val="24"/>
      <w:lang w:eastAsia="es-ES"/>
    </w:rPr>
  </w:style>
  <w:style w:type="paragraph" w:styleId="Default" w:customStyle="1">
    <w:name w:val="Default"/>
    <w:rsid w:val="003152D5"/>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063B19"/>
    <w:pPr>
      <w:spacing w:before="100" w:beforeAutospacing="1" w:after="100" w:afterAutospacing="1"/>
    </w:pPr>
    <w:rPr>
      <w:lang w:eastAsia="es-CO"/>
    </w:rPr>
  </w:style>
  <w:style w:type="character" w:styleId="normaltextrun" w:customStyle="1">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 w:type="character" w:styleId="markgg5jle8s4" w:customStyle="1">
    <w:name w:val="markgg5jle8s4"/>
    <w:basedOn w:val="Fuentedeprrafopredeter"/>
    <w:rsid w:val="00A6172D"/>
  </w:style>
  <w:style w:type="character" w:styleId="markids9zlraz" w:customStyle="1">
    <w:name w:val="markids9zlraz"/>
    <w:basedOn w:val="Fuentedeprrafopredeter"/>
    <w:rsid w:val="00A6172D"/>
  </w:style>
  <w:style w:type="character" w:styleId="marku8lyclug7" w:customStyle="1">
    <w:name w:val="marku8lyclug7"/>
    <w:basedOn w:val="Fuentedeprrafopredeter"/>
    <w:rsid w:val="00A6172D"/>
  </w:style>
  <w:style w:type="character" w:styleId="markedcontent" w:customStyle="1">
    <w:name w:val="markedcontent"/>
    <w:basedOn w:val="Fuentedeprrafopredeter"/>
    <w:rsid w:val="00AD5CD7"/>
  </w:style>
  <w:style w:type="character" w:styleId="eop" w:customStyle="1">
    <w:name w:val="eop"/>
    <w:basedOn w:val="Fuentedeprrafopredeter"/>
    <w:rsid w:val="00073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376055854">
      <w:bodyDiv w:val="1"/>
      <w:marLeft w:val="0"/>
      <w:marRight w:val="0"/>
      <w:marTop w:val="0"/>
      <w:marBottom w:val="0"/>
      <w:divBdr>
        <w:top w:val="none" w:sz="0" w:space="0" w:color="auto"/>
        <w:left w:val="none" w:sz="0" w:space="0" w:color="auto"/>
        <w:bottom w:val="none" w:sz="0" w:space="0" w:color="auto"/>
        <w:right w:val="none" w:sz="0" w:space="0" w:color="auto"/>
      </w:divBdr>
    </w:div>
    <w:div w:id="435684469">
      <w:bodyDiv w:val="1"/>
      <w:marLeft w:val="0"/>
      <w:marRight w:val="0"/>
      <w:marTop w:val="0"/>
      <w:marBottom w:val="0"/>
      <w:divBdr>
        <w:top w:val="none" w:sz="0" w:space="0" w:color="auto"/>
        <w:left w:val="none" w:sz="0" w:space="0" w:color="auto"/>
        <w:bottom w:val="none" w:sz="0" w:space="0" w:color="auto"/>
        <w:right w:val="none" w:sz="0" w:space="0" w:color="auto"/>
      </w:divBdr>
    </w:div>
    <w:div w:id="608312836">
      <w:bodyDiv w:val="1"/>
      <w:marLeft w:val="0"/>
      <w:marRight w:val="0"/>
      <w:marTop w:val="0"/>
      <w:marBottom w:val="0"/>
      <w:divBdr>
        <w:top w:val="none" w:sz="0" w:space="0" w:color="auto"/>
        <w:left w:val="none" w:sz="0" w:space="0" w:color="auto"/>
        <w:bottom w:val="none" w:sz="0" w:space="0" w:color="auto"/>
        <w:right w:val="none" w:sz="0" w:space="0" w:color="auto"/>
      </w:divBdr>
    </w:div>
    <w:div w:id="73173235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075276453">
      <w:bodyDiv w:val="1"/>
      <w:marLeft w:val="0"/>
      <w:marRight w:val="0"/>
      <w:marTop w:val="0"/>
      <w:marBottom w:val="0"/>
      <w:divBdr>
        <w:top w:val="none" w:sz="0" w:space="0" w:color="auto"/>
        <w:left w:val="none" w:sz="0" w:space="0" w:color="auto"/>
        <w:bottom w:val="none" w:sz="0" w:space="0" w:color="auto"/>
        <w:right w:val="none" w:sz="0" w:space="0" w:color="auto"/>
      </w:divBdr>
      <w:divsChild>
        <w:div w:id="675036481">
          <w:marLeft w:val="0"/>
          <w:marRight w:val="0"/>
          <w:marTop w:val="0"/>
          <w:marBottom w:val="0"/>
          <w:divBdr>
            <w:top w:val="none" w:sz="0" w:space="0" w:color="auto"/>
            <w:left w:val="none" w:sz="0" w:space="0" w:color="auto"/>
            <w:bottom w:val="none" w:sz="0" w:space="0" w:color="auto"/>
            <w:right w:val="none" w:sz="0" w:space="0" w:color="auto"/>
          </w:divBdr>
        </w:div>
        <w:div w:id="1931767933">
          <w:marLeft w:val="0"/>
          <w:marRight w:val="0"/>
          <w:marTop w:val="0"/>
          <w:marBottom w:val="0"/>
          <w:divBdr>
            <w:top w:val="none" w:sz="0" w:space="0" w:color="auto"/>
            <w:left w:val="none" w:sz="0" w:space="0" w:color="auto"/>
            <w:bottom w:val="none" w:sz="0" w:space="0" w:color="auto"/>
            <w:right w:val="none" w:sz="0" w:space="0" w:color="auto"/>
          </w:divBdr>
        </w:div>
        <w:div w:id="673151144">
          <w:marLeft w:val="0"/>
          <w:marRight w:val="0"/>
          <w:marTop w:val="0"/>
          <w:marBottom w:val="0"/>
          <w:divBdr>
            <w:top w:val="none" w:sz="0" w:space="0" w:color="auto"/>
            <w:left w:val="none" w:sz="0" w:space="0" w:color="auto"/>
            <w:bottom w:val="none" w:sz="0" w:space="0" w:color="auto"/>
            <w:right w:val="none" w:sz="0" w:space="0" w:color="auto"/>
          </w:divBdr>
        </w:div>
        <w:div w:id="1635409657">
          <w:marLeft w:val="0"/>
          <w:marRight w:val="0"/>
          <w:marTop w:val="0"/>
          <w:marBottom w:val="0"/>
          <w:divBdr>
            <w:top w:val="none" w:sz="0" w:space="0" w:color="auto"/>
            <w:left w:val="none" w:sz="0" w:space="0" w:color="auto"/>
            <w:bottom w:val="none" w:sz="0" w:space="0" w:color="auto"/>
            <w:right w:val="none" w:sz="0" w:space="0" w:color="auto"/>
          </w:divBdr>
        </w:div>
        <w:div w:id="449207120">
          <w:marLeft w:val="0"/>
          <w:marRight w:val="0"/>
          <w:marTop w:val="0"/>
          <w:marBottom w:val="0"/>
          <w:divBdr>
            <w:top w:val="none" w:sz="0" w:space="0" w:color="auto"/>
            <w:left w:val="none" w:sz="0" w:space="0" w:color="auto"/>
            <w:bottom w:val="none" w:sz="0" w:space="0" w:color="auto"/>
            <w:right w:val="none" w:sz="0" w:space="0" w:color="auto"/>
          </w:divBdr>
        </w:div>
        <w:div w:id="741370251">
          <w:marLeft w:val="0"/>
          <w:marRight w:val="0"/>
          <w:marTop w:val="0"/>
          <w:marBottom w:val="0"/>
          <w:divBdr>
            <w:top w:val="none" w:sz="0" w:space="0" w:color="auto"/>
            <w:left w:val="none" w:sz="0" w:space="0" w:color="auto"/>
            <w:bottom w:val="none" w:sz="0" w:space="0" w:color="auto"/>
            <w:right w:val="none" w:sz="0" w:space="0" w:color="auto"/>
          </w:divBdr>
        </w:div>
        <w:div w:id="301498321">
          <w:marLeft w:val="0"/>
          <w:marRight w:val="0"/>
          <w:marTop w:val="0"/>
          <w:marBottom w:val="0"/>
          <w:divBdr>
            <w:top w:val="none" w:sz="0" w:space="0" w:color="auto"/>
            <w:left w:val="none" w:sz="0" w:space="0" w:color="auto"/>
            <w:bottom w:val="none" w:sz="0" w:space="0" w:color="auto"/>
            <w:right w:val="none" w:sz="0" w:space="0" w:color="auto"/>
          </w:divBdr>
        </w:div>
        <w:div w:id="769741683">
          <w:marLeft w:val="0"/>
          <w:marRight w:val="0"/>
          <w:marTop w:val="0"/>
          <w:marBottom w:val="0"/>
          <w:divBdr>
            <w:top w:val="none" w:sz="0" w:space="0" w:color="auto"/>
            <w:left w:val="none" w:sz="0" w:space="0" w:color="auto"/>
            <w:bottom w:val="none" w:sz="0" w:space="0" w:color="auto"/>
            <w:right w:val="none" w:sz="0" w:space="0" w:color="auto"/>
          </w:divBdr>
        </w:div>
        <w:div w:id="1923952298">
          <w:marLeft w:val="0"/>
          <w:marRight w:val="0"/>
          <w:marTop w:val="0"/>
          <w:marBottom w:val="0"/>
          <w:divBdr>
            <w:top w:val="none" w:sz="0" w:space="0" w:color="auto"/>
            <w:left w:val="none" w:sz="0" w:space="0" w:color="auto"/>
            <w:bottom w:val="none" w:sz="0" w:space="0" w:color="auto"/>
            <w:right w:val="none" w:sz="0" w:space="0" w:color="auto"/>
          </w:divBdr>
        </w:div>
      </w:divsChild>
    </w:div>
    <w:div w:id="1329675614">
      <w:bodyDiv w:val="1"/>
      <w:marLeft w:val="0"/>
      <w:marRight w:val="0"/>
      <w:marTop w:val="0"/>
      <w:marBottom w:val="0"/>
      <w:divBdr>
        <w:top w:val="none" w:sz="0" w:space="0" w:color="auto"/>
        <w:left w:val="none" w:sz="0" w:space="0" w:color="auto"/>
        <w:bottom w:val="none" w:sz="0" w:space="0" w:color="auto"/>
        <w:right w:val="none" w:sz="0" w:space="0" w:color="auto"/>
      </w:divBdr>
      <w:divsChild>
        <w:div w:id="1002859170">
          <w:marLeft w:val="0"/>
          <w:marRight w:val="0"/>
          <w:marTop w:val="0"/>
          <w:marBottom w:val="0"/>
          <w:divBdr>
            <w:top w:val="none" w:sz="0" w:space="0" w:color="auto"/>
            <w:left w:val="none" w:sz="0" w:space="0" w:color="auto"/>
            <w:bottom w:val="none" w:sz="0" w:space="0" w:color="auto"/>
            <w:right w:val="none" w:sz="0" w:space="0" w:color="auto"/>
          </w:divBdr>
        </w:div>
        <w:div w:id="1981878404">
          <w:marLeft w:val="0"/>
          <w:marRight w:val="0"/>
          <w:marTop w:val="0"/>
          <w:marBottom w:val="0"/>
          <w:divBdr>
            <w:top w:val="none" w:sz="0" w:space="0" w:color="auto"/>
            <w:left w:val="none" w:sz="0" w:space="0" w:color="auto"/>
            <w:bottom w:val="none" w:sz="0" w:space="0" w:color="auto"/>
            <w:right w:val="none" w:sz="0" w:space="0" w:color="auto"/>
          </w:divBdr>
        </w:div>
        <w:div w:id="490565448">
          <w:marLeft w:val="0"/>
          <w:marRight w:val="0"/>
          <w:marTop w:val="0"/>
          <w:marBottom w:val="0"/>
          <w:divBdr>
            <w:top w:val="none" w:sz="0" w:space="0" w:color="auto"/>
            <w:left w:val="none" w:sz="0" w:space="0" w:color="auto"/>
            <w:bottom w:val="none" w:sz="0" w:space="0" w:color="auto"/>
            <w:right w:val="none" w:sz="0" w:space="0" w:color="auto"/>
          </w:divBdr>
        </w:div>
      </w:divsChild>
    </w:div>
    <w:div w:id="136066641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437214796">
      <w:bodyDiv w:val="1"/>
      <w:marLeft w:val="0"/>
      <w:marRight w:val="0"/>
      <w:marTop w:val="0"/>
      <w:marBottom w:val="0"/>
      <w:divBdr>
        <w:top w:val="none" w:sz="0" w:space="0" w:color="auto"/>
        <w:left w:val="none" w:sz="0" w:space="0" w:color="auto"/>
        <w:bottom w:val="none" w:sz="0" w:space="0" w:color="auto"/>
        <w:right w:val="none" w:sz="0" w:space="0" w:color="auto"/>
      </w:divBdr>
    </w:div>
    <w:div w:id="1510951051">
      <w:bodyDiv w:val="1"/>
      <w:marLeft w:val="0"/>
      <w:marRight w:val="0"/>
      <w:marTop w:val="0"/>
      <w:marBottom w:val="0"/>
      <w:divBdr>
        <w:top w:val="none" w:sz="0" w:space="0" w:color="auto"/>
        <w:left w:val="none" w:sz="0" w:space="0" w:color="auto"/>
        <w:bottom w:val="none" w:sz="0" w:space="0" w:color="auto"/>
        <w:right w:val="none" w:sz="0" w:space="0" w:color="auto"/>
      </w:divBdr>
    </w:div>
    <w:div w:id="1908998577">
      <w:bodyDiv w:val="1"/>
      <w:marLeft w:val="0"/>
      <w:marRight w:val="0"/>
      <w:marTop w:val="0"/>
      <w:marBottom w:val="0"/>
      <w:divBdr>
        <w:top w:val="none" w:sz="0" w:space="0" w:color="auto"/>
        <w:left w:val="none" w:sz="0" w:space="0" w:color="auto"/>
        <w:bottom w:val="none" w:sz="0" w:space="0" w:color="auto"/>
        <w:right w:val="none" w:sz="0" w:space="0" w:color="auto"/>
      </w:divBdr>
      <w:divsChild>
        <w:div w:id="1464038160">
          <w:marLeft w:val="0"/>
          <w:marRight w:val="0"/>
          <w:marTop w:val="0"/>
          <w:marBottom w:val="0"/>
          <w:divBdr>
            <w:top w:val="none" w:sz="0" w:space="0" w:color="auto"/>
            <w:left w:val="none" w:sz="0" w:space="0" w:color="auto"/>
            <w:bottom w:val="none" w:sz="0" w:space="0" w:color="auto"/>
            <w:right w:val="none" w:sz="0" w:space="0" w:color="auto"/>
          </w:divBdr>
        </w:div>
        <w:div w:id="1590430602">
          <w:marLeft w:val="0"/>
          <w:marRight w:val="0"/>
          <w:marTop w:val="0"/>
          <w:marBottom w:val="0"/>
          <w:divBdr>
            <w:top w:val="none" w:sz="0" w:space="0" w:color="auto"/>
            <w:left w:val="none" w:sz="0" w:space="0" w:color="auto"/>
            <w:bottom w:val="none" w:sz="0" w:space="0" w:color="auto"/>
            <w:right w:val="none" w:sz="0" w:space="0" w:color="auto"/>
          </w:divBdr>
        </w:div>
        <w:div w:id="1135955010">
          <w:marLeft w:val="0"/>
          <w:marRight w:val="0"/>
          <w:marTop w:val="0"/>
          <w:marBottom w:val="0"/>
          <w:divBdr>
            <w:top w:val="none" w:sz="0" w:space="0" w:color="auto"/>
            <w:left w:val="none" w:sz="0" w:space="0" w:color="auto"/>
            <w:bottom w:val="none" w:sz="0" w:space="0" w:color="auto"/>
            <w:right w:val="none" w:sz="0" w:space="0" w:color="auto"/>
          </w:divBdr>
        </w:div>
        <w:div w:id="195193583">
          <w:marLeft w:val="0"/>
          <w:marRight w:val="0"/>
          <w:marTop w:val="0"/>
          <w:marBottom w:val="0"/>
          <w:divBdr>
            <w:top w:val="none" w:sz="0" w:space="0" w:color="auto"/>
            <w:left w:val="none" w:sz="0" w:space="0" w:color="auto"/>
            <w:bottom w:val="none" w:sz="0" w:space="0" w:color="auto"/>
            <w:right w:val="none" w:sz="0" w:space="0" w:color="auto"/>
          </w:divBdr>
        </w:div>
        <w:div w:id="136147378">
          <w:marLeft w:val="0"/>
          <w:marRight w:val="0"/>
          <w:marTop w:val="0"/>
          <w:marBottom w:val="0"/>
          <w:divBdr>
            <w:top w:val="none" w:sz="0" w:space="0" w:color="auto"/>
            <w:left w:val="none" w:sz="0" w:space="0" w:color="auto"/>
            <w:bottom w:val="none" w:sz="0" w:space="0" w:color="auto"/>
            <w:right w:val="none" w:sz="0" w:space="0" w:color="auto"/>
          </w:divBdr>
        </w:div>
        <w:div w:id="1571306086">
          <w:marLeft w:val="0"/>
          <w:marRight w:val="0"/>
          <w:marTop w:val="0"/>
          <w:marBottom w:val="0"/>
          <w:divBdr>
            <w:top w:val="none" w:sz="0" w:space="0" w:color="auto"/>
            <w:left w:val="none" w:sz="0" w:space="0" w:color="auto"/>
            <w:bottom w:val="none" w:sz="0" w:space="0" w:color="auto"/>
            <w:right w:val="none" w:sz="0" w:space="0" w:color="auto"/>
          </w:divBdr>
        </w:div>
        <w:div w:id="1708793161">
          <w:marLeft w:val="0"/>
          <w:marRight w:val="0"/>
          <w:marTop w:val="0"/>
          <w:marBottom w:val="0"/>
          <w:divBdr>
            <w:top w:val="none" w:sz="0" w:space="0" w:color="auto"/>
            <w:left w:val="none" w:sz="0" w:space="0" w:color="auto"/>
            <w:bottom w:val="none" w:sz="0" w:space="0" w:color="auto"/>
            <w:right w:val="none" w:sz="0" w:space="0" w:color="auto"/>
          </w:divBdr>
        </w:div>
        <w:div w:id="276253693">
          <w:marLeft w:val="0"/>
          <w:marRight w:val="0"/>
          <w:marTop w:val="0"/>
          <w:marBottom w:val="0"/>
          <w:divBdr>
            <w:top w:val="none" w:sz="0" w:space="0" w:color="auto"/>
            <w:left w:val="none" w:sz="0" w:space="0" w:color="auto"/>
            <w:bottom w:val="none" w:sz="0" w:space="0" w:color="auto"/>
            <w:right w:val="none" w:sz="0" w:space="0" w:color="auto"/>
          </w:divBdr>
        </w:div>
        <w:div w:id="1128740326">
          <w:marLeft w:val="0"/>
          <w:marRight w:val="0"/>
          <w:marTop w:val="0"/>
          <w:marBottom w:val="0"/>
          <w:divBdr>
            <w:top w:val="none" w:sz="0" w:space="0" w:color="auto"/>
            <w:left w:val="none" w:sz="0" w:space="0" w:color="auto"/>
            <w:bottom w:val="none" w:sz="0" w:space="0" w:color="auto"/>
            <w:right w:val="none" w:sz="0" w:space="0" w:color="auto"/>
          </w:divBdr>
        </w:div>
        <w:div w:id="1302807914">
          <w:marLeft w:val="0"/>
          <w:marRight w:val="0"/>
          <w:marTop w:val="0"/>
          <w:marBottom w:val="0"/>
          <w:divBdr>
            <w:top w:val="none" w:sz="0" w:space="0" w:color="auto"/>
            <w:left w:val="none" w:sz="0" w:space="0" w:color="auto"/>
            <w:bottom w:val="none" w:sz="0" w:space="0" w:color="auto"/>
            <w:right w:val="none" w:sz="0" w:space="0" w:color="auto"/>
          </w:divBdr>
        </w:div>
        <w:div w:id="555556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BF063-F0F4-4609-B5C6-9E21CEB4D92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Suramericana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Yudy Francisca Amaya Barrera</dc:creator>
  <keywords/>
  <dc:description/>
  <lastModifiedBy>Valentina Orozco Arce</lastModifiedBy>
  <revision>12</revision>
  <lastPrinted>2024-05-27T00:21:00.0000000Z</lastPrinted>
  <dcterms:created xsi:type="dcterms:W3CDTF">2024-11-06T15:56:00.0000000Z</dcterms:created>
  <dcterms:modified xsi:type="dcterms:W3CDTF">2025-03-28T18:56:12.7713306Z</dcterms:modified>
</coreProperties>
</file>