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566D0" w14:textId="78AEA8DF" w:rsidR="00181E19" w:rsidRDefault="00181E19" w:rsidP="00181E19">
      <w:pPr>
        <w:jc w:val="center"/>
        <w:rPr>
          <w:rFonts w:ascii="Garamond" w:hAnsi="Garamond"/>
          <w:b/>
          <w:bCs/>
        </w:rPr>
      </w:pPr>
      <w:r w:rsidRPr="00EC7074">
        <w:rPr>
          <w:rFonts w:ascii="Garamond" w:hAnsi="Garamond"/>
          <w:b/>
          <w:bCs/>
        </w:rPr>
        <w:t>CONTINUACIÓN AUDIENCIA</w:t>
      </w:r>
      <w:r>
        <w:rPr>
          <w:rFonts w:ascii="Garamond" w:hAnsi="Garamond"/>
          <w:b/>
          <w:bCs/>
        </w:rPr>
        <w:t xml:space="preserve"> </w:t>
      </w:r>
      <w:proofErr w:type="spellStart"/>
      <w:r>
        <w:rPr>
          <w:rFonts w:ascii="Garamond" w:hAnsi="Garamond"/>
          <w:b/>
          <w:bCs/>
        </w:rPr>
        <w:t>CASO°</w:t>
      </w:r>
      <w:proofErr w:type="spellEnd"/>
      <w:r>
        <w:rPr>
          <w:rFonts w:ascii="Garamond" w:hAnsi="Garamond"/>
          <w:b/>
          <w:bCs/>
        </w:rPr>
        <w:t xml:space="preserve"> 17000</w:t>
      </w:r>
      <w:r w:rsidRPr="00EC7074">
        <w:rPr>
          <w:rFonts w:ascii="Garamond" w:hAnsi="Garamond"/>
          <w:b/>
          <w:bCs/>
        </w:rPr>
        <w:t xml:space="preserve"> 22 DE MAYO DE 2024:</w:t>
      </w:r>
    </w:p>
    <w:p w14:paraId="59F6C39A" w14:textId="0401E56D" w:rsidR="003C6E65" w:rsidRDefault="003C6E65" w:rsidP="003C6E65">
      <w:pPr>
        <w:rPr>
          <w:rFonts w:ascii="Garamond" w:hAnsi="Garamond"/>
          <w:b/>
          <w:bCs/>
        </w:rPr>
      </w:pPr>
      <w:r>
        <w:rPr>
          <w:rFonts w:ascii="Garamond" w:hAnsi="Garamond"/>
          <w:b/>
          <w:bCs/>
        </w:rPr>
        <w:t xml:space="preserve">PRACTICA DE PRUEBAS: </w:t>
      </w:r>
    </w:p>
    <w:p w14:paraId="57CB3474" w14:textId="58CEFEC8" w:rsidR="00C92C9C" w:rsidRDefault="0078469E" w:rsidP="0078469E">
      <w:pPr>
        <w:pStyle w:val="Prrafodelista"/>
        <w:numPr>
          <w:ilvl w:val="0"/>
          <w:numId w:val="3"/>
        </w:numPr>
        <w:rPr>
          <w:rFonts w:ascii="Garamond" w:hAnsi="Garamond"/>
        </w:rPr>
      </w:pPr>
      <w:r>
        <w:rPr>
          <w:rFonts w:ascii="Garamond" w:hAnsi="Garamond"/>
        </w:rPr>
        <w:t xml:space="preserve">Se desistió </w:t>
      </w:r>
      <w:r w:rsidR="00C92C9C" w:rsidRPr="003C6E65">
        <w:rPr>
          <w:rFonts w:ascii="Garamond" w:hAnsi="Garamond"/>
        </w:rPr>
        <w:t xml:space="preserve">de la práctica del testimonio </w:t>
      </w:r>
      <w:r>
        <w:rPr>
          <w:rFonts w:ascii="Garamond" w:hAnsi="Garamond"/>
        </w:rPr>
        <w:t xml:space="preserve">de la </w:t>
      </w:r>
      <w:r w:rsidR="00C92C9C" w:rsidRPr="003C6E65">
        <w:rPr>
          <w:rFonts w:ascii="Garamond" w:hAnsi="Garamond"/>
        </w:rPr>
        <w:t xml:space="preserve">Dra. Giovanna Carolina Romero </w:t>
      </w:r>
      <w:proofErr w:type="spellStart"/>
      <w:r w:rsidR="00C92C9C" w:rsidRPr="003C6E65">
        <w:rPr>
          <w:rFonts w:ascii="Garamond" w:hAnsi="Garamond"/>
        </w:rPr>
        <w:t>Ciodaro</w:t>
      </w:r>
      <w:proofErr w:type="spellEnd"/>
      <w:r w:rsidR="00C92C9C">
        <w:rPr>
          <w:rFonts w:ascii="Garamond" w:hAnsi="Garamond"/>
        </w:rPr>
        <w:t xml:space="preserve">. </w:t>
      </w:r>
      <w:r>
        <w:rPr>
          <w:rFonts w:ascii="Garamond" w:hAnsi="Garamond"/>
        </w:rPr>
        <w:t xml:space="preserve">El juez </w:t>
      </w:r>
      <w:r w:rsidR="00C92C9C" w:rsidRPr="0078469E">
        <w:rPr>
          <w:rFonts w:ascii="Garamond" w:hAnsi="Garamond"/>
        </w:rPr>
        <w:t xml:space="preserve"> aceptó el desistimiento. </w:t>
      </w:r>
    </w:p>
    <w:p w14:paraId="18111A5F" w14:textId="77777777" w:rsidR="0078469E" w:rsidRPr="0078469E" w:rsidRDefault="0078469E" w:rsidP="0078469E">
      <w:pPr>
        <w:pStyle w:val="Prrafodelista"/>
        <w:rPr>
          <w:rFonts w:ascii="Garamond" w:hAnsi="Garamond"/>
        </w:rPr>
      </w:pPr>
    </w:p>
    <w:p w14:paraId="48A35023" w14:textId="1332CF9E" w:rsidR="003C6E65" w:rsidRDefault="003C6E65" w:rsidP="009B5A4C">
      <w:pPr>
        <w:pStyle w:val="Prrafodelista"/>
        <w:numPr>
          <w:ilvl w:val="0"/>
          <w:numId w:val="3"/>
        </w:numPr>
        <w:rPr>
          <w:rFonts w:ascii="Garamond" w:hAnsi="Garamond"/>
          <w:b/>
          <w:bCs/>
        </w:rPr>
      </w:pPr>
      <w:r w:rsidRPr="009B5A4C">
        <w:rPr>
          <w:rFonts w:ascii="Garamond" w:hAnsi="Garamond"/>
          <w:b/>
          <w:bCs/>
        </w:rPr>
        <w:t>Interrogatorio de parte</w:t>
      </w:r>
      <w:r w:rsidR="0078469E">
        <w:rPr>
          <w:rFonts w:ascii="Garamond" w:hAnsi="Garamond"/>
          <w:b/>
          <w:bCs/>
        </w:rPr>
        <w:t xml:space="preserve"> a la demandante: </w:t>
      </w:r>
    </w:p>
    <w:p w14:paraId="3BD34E3E" w14:textId="244B9276" w:rsidR="00C92C9C" w:rsidRPr="0078469E" w:rsidRDefault="00C92C9C" w:rsidP="00C92C9C">
      <w:pPr>
        <w:rPr>
          <w:rFonts w:ascii="Garamond" w:hAnsi="Garamond"/>
          <w:u w:val="single"/>
        </w:rPr>
      </w:pPr>
      <w:r w:rsidRPr="0078469E">
        <w:rPr>
          <w:rFonts w:ascii="Garamond" w:hAnsi="Garamond"/>
          <w:u w:val="single"/>
        </w:rPr>
        <w:t xml:space="preserve">Porvenir: </w:t>
      </w:r>
    </w:p>
    <w:p w14:paraId="023E8D2A" w14:textId="3A14E1EE" w:rsidR="00C92C9C" w:rsidRDefault="00C92C9C" w:rsidP="00C92C9C">
      <w:pPr>
        <w:pStyle w:val="Prrafodelista"/>
        <w:numPr>
          <w:ilvl w:val="0"/>
          <w:numId w:val="5"/>
        </w:numPr>
        <w:rPr>
          <w:rFonts w:ascii="Garamond" w:hAnsi="Garamond"/>
        </w:rPr>
      </w:pPr>
      <w:r>
        <w:rPr>
          <w:rFonts w:ascii="Garamond" w:hAnsi="Garamond"/>
        </w:rPr>
        <w:t xml:space="preserve">Indique al despacho la condiciones en que se realizó su afiliación a Colpatria: inicie con </w:t>
      </w:r>
      <w:proofErr w:type="spellStart"/>
      <w:r>
        <w:rPr>
          <w:rFonts w:ascii="Garamond" w:hAnsi="Garamond"/>
        </w:rPr>
        <w:t>colf</w:t>
      </w:r>
      <w:r w:rsidR="00111422">
        <w:rPr>
          <w:rFonts w:ascii="Garamond" w:hAnsi="Garamond"/>
        </w:rPr>
        <w:t>o</w:t>
      </w:r>
      <w:r>
        <w:rPr>
          <w:rFonts w:ascii="Garamond" w:hAnsi="Garamond"/>
        </w:rPr>
        <w:t>ndos</w:t>
      </w:r>
      <w:proofErr w:type="spellEnd"/>
      <w:r>
        <w:rPr>
          <w:rFonts w:ascii="Garamond" w:hAnsi="Garamond"/>
        </w:rPr>
        <w:t xml:space="preserve"> y luego porvenir. Esto inicio por una situación inicial de la empresa donde uno de los gerentes les pidió el favor de que se hiciera el cambio, ella lo que pensaba en ese entonces fue que su aporte siguiera siendo el mismo. </w:t>
      </w:r>
    </w:p>
    <w:p w14:paraId="53A7C9E4" w14:textId="6DBCA2C3" w:rsidR="00C92C9C" w:rsidRDefault="00C92C9C" w:rsidP="00C92C9C">
      <w:pPr>
        <w:pStyle w:val="Prrafodelista"/>
        <w:numPr>
          <w:ilvl w:val="0"/>
          <w:numId w:val="5"/>
        </w:numPr>
        <w:rPr>
          <w:rFonts w:ascii="Garamond" w:hAnsi="Garamond"/>
        </w:rPr>
      </w:pPr>
      <w:r>
        <w:rPr>
          <w:rFonts w:ascii="Garamond" w:hAnsi="Garamond"/>
        </w:rPr>
        <w:t xml:space="preserve">Indique si cuando hizo la afiliación existió un </w:t>
      </w:r>
      <w:r w:rsidR="00111422">
        <w:rPr>
          <w:rFonts w:ascii="Garamond" w:hAnsi="Garamond"/>
        </w:rPr>
        <w:t>funcionario.</w:t>
      </w:r>
      <w:r>
        <w:rPr>
          <w:rFonts w:ascii="Garamond" w:hAnsi="Garamond"/>
        </w:rPr>
        <w:t xml:space="preserve"> hubo un funcionario que recibió los datos pero no hubo un asesoramiento. </w:t>
      </w:r>
    </w:p>
    <w:p w14:paraId="3565E7EB" w14:textId="12AC5E69" w:rsidR="00C92C9C" w:rsidRDefault="0078469E" w:rsidP="00C92C9C">
      <w:pPr>
        <w:pStyle w:val="Prrafodelista"/>
        <w:numPr>
          <w:ilvl w:val="0"/>
          <w:numId w:val="5"/>
        </w:numPr>
        <w:rPr>
          <w:rFonts w:ascii="Garamond" w:hAnsi="Garamond"/>
        </w:rPr>
      </w:pPr>
      <w:r>
        <w:rPr>
          <w:rFonts w:ascii="Garamond" w:hAnsi="Garamond"/>
        </w:rPr>
        <w:t xml:space="preserve">Indique si al realizar la afiliación le brindaron información sobre los beneficios. </w:t>
      </w:r>
      <w:r w:rsidR="00C92C9C">
        <w:rPr>
          <w:rFonts w:ascii="Garamond" w:hAnsi="Garamond"/>
        </w:rPr>
        <w:t xml:space="preserve">Yo solo di los datos nunca me indicaron los beneficios </w:t>
      </w:r>
    </w:p>
    <w:p w14:paraId="3072E070" w14:textId="1B78BEF4" w:rsidR="00C92C9C" w:rsidRDefault="00C92C9C" w:rsidP="00C92C9C">
      <w:pPr>
        <w:pStyle w:val="Prrafodelista"/>
        <w:numPr>
          <w:ilvl w:val="0"/>
          <w:numId w:val="5"/>
        </w:numPr>
        <w:rPr>
          <w:rFonts w:ascii="Garamond" w:hAnsi="Garamond"/>
        </w:rPr>
      </w:pPr>
      <w:r>
        <w:rPr>
          <w:rFonts w:ascii="Garamond" w:hAnsi="Garamond"/>
        </w:rPr>
        <w:t>Cuando usted entregó los datos le pidieron información del beneficiario. Yo diligencie el formulario y verifique que los datos estuvieran correctos</w:t>
      </w:r>
    </w:p>
    <w:p w14:paraId="02425F1A" w14:textId="770776EF" w:rsidR="00C92C9C" w:rsidRDefault="00C92C9C" w:rsidP="00C92C9C">
      <w:pPr>
        <w:pStyle w:val="Prrafodelista"/>
        <w:numPr>
          <w:ilvl w:val="0"/>
          <w:numId w:val="5"/>
        </w:numPr>
        <w:rPr>
          <w:rFonts w:ascii="Garamond" w:hAnsi="Garamond"/>
        </w:rPr>
      </w:pPr>
      <w:r>
        <w:rPr>
          <w:rFonts w:ascii="Garamond" w:hAnsi="Garamond"/>
        </w:rPr>
        <w:t xml:space="preserve">Tuvo alguna duda respecto de la afiliación y </w:t>
      </w:r>
    </w:p>
    <w:p w14:paraId="746AA13D" w14:textId="7171A86F" w:rsidR="00C92C9C" w:rsidRPr="0078469E" w:rsidRDefault="00111422" w:rsidP="00C92C9C">
      <w:pPr>
        <w:rPr>
          <w:rFonts w:ascii="Garamond" w:hAnsi="Garamond"/>
          <w:u w:val="single"/>
        </w:rPr>
      </w:pPr>
      <w:r w:rsidRPr="0078469E">
        <w:rPr>
          <w:rFonts w:ascii="Garamond" w:hAnsi="Garamond"/>
          <w:u w:val="single"/>
        </w:rPr>
        <w:t xml:space="preserve">Colfondos y Colpensiones no tuvieron preguntas. </w:t>
      </w:r>
    </w:p>
    <w:p w14:paraId="3057933A" w14:textId="2BC6D79F" w:rsidR="00111422" w:rsidRPr="0078469E" w:rsidRDefault="00111422" w:rsidP="00C92C9C">
      <w:pPr>
        <w:rPr>
          <w:rFonts w:ascii="Garamond" w:hAnsi="Garamond"/>
          <w:u w:val="single"/>
        </w:rPr>
      </w:pPr>
      <w:r w:rsidRPr="0078469E">
        <w:rPr>
          <w:rFonts w:ascii="Garamond" w:hAnsi="Garamond"/>
          <w:u w:val="single"/>
        </w:rPr>
        <w:t xml:space="preserve">Allianz: </w:t>
      </w:r>
    </w:p>
    <w:p w14:paraId="064AAADC" w14:textId="4441465B" w:rsidR="00111422" w:rsidRDefault="00111422" w:rsidP="00111422">
      <w:pPr>
        <w:pStyle w:val="Prrafodelista"/>
        <w:numPr>
          <w:ilvl w:val="0"/>
          <w:numId w:val="6"/>
        </w:numPr>
        <w:rPr>
          <w:rFonts w:ascii="Garamond" w:hAnsi="Garamond"/>
        </w:rPr>
      </w:pPr>
      <w:r>
        <w:rPr>
          <w:rFonts w:ascii="Garamond" w:hAnsi="Garamond"/>
        </w:rPr>
        <w:t xml:space="preserve">Indique si fue obligada o coaccionada a realizar el cambio de fondo. No señora </w:t>
      </w:r>
    </w:p>
    <w:p w14:paraId="1734FAEF" w14:textId="140E97CA" w:rsidR="00111422" w:rsidRPr="0078469E" w:rsidRDefault="00111422" w:rsidP="00111422">
      <w:pPr>
        <w:rPr>
          <w:rFonts w:ascii="Garamond" w:hAnsi="Garamond"/>
          <w:u w:val="single"/>
        </w:rPr>
      </w:pPr>
      <w:r w:rsidRPr="0078469E">
        <w:rPr>
          <w:rFonts w:ascii="Garamond" w:hAnsi="Garamond"/>
          <w:u w:val="single"/>
        </w:rPr>
        <w:t xml:space="preserve">Preguntas Juez: </w:t>
      </w:r>
    </w:p>
    <w:p w14:paraId="4C030B98" w14:textId="199F8792" w:rsidR="00C92C9C" w:rsidRDefault="00C92C9C" w:rsidP="00C92C9C">
      <w:pPr>
        <w:pStyle w:val="Prrafodelista"/>
        <w:numPr>
          <w:ilvl w:val="0"/>
          <w:numId w:val="6"/>
        </w:numPr>
        <w:rPr>
          <w:rFonts w:ascii="Garamond" w:hAnsi="Garamond"/>
        </w:rPr>
      </w:pPr>
      <w:r>
        <w:rPr>
          <w:rFonts w:ascii="Garamond" w:hAnsi="Garamond"/>
        </w:rPr>
        <w:t>Recuerda</w:t>
      </w:r>
      <w:r w:rsidR="0078469E">
        <w:rPr>
          <w:rFonts w:ascii="Garamond" w:hAnsi="Garamond"/>
        </w:rPr>
        <w:t xml:space="preserve"> en qué año se afilió al instituto de seguridad social.</w:t>
      </w:r>
      <w:r>
        <w:rPr>
          <w:rFonts w:ascii="Garamond" w:hAnsi="Garamond"/>
        </w:rPr>
        <w:t xml:space="preserve"> </w:t>
      </w:r>
      <w:r w:rsidR="0078469E">
        <w:rPr>
          <w:rFonts w:ascii="Garamond" w:hAnsi="Garamond"/>
        </w:rPr>
        <w:t>En</w:t>
      </w:r>
      <w:r>
        <w:rPr>
          <w:rFonts w:ascii="Garamond" w:hAnsi="Garamond"/>
        </w:rPr>
        <w:t xml:space="preserve"> el año 95, </w:t>
      </w:r>
    </w:p>
    <w:p w14:paraId="0270962F" w14:textId="7687F0B0" w:rsidR="00C92C9C" w:rsidRDefault="00C92C9C" w:rsidP="00C92C9C">
      <w:pPr>
        <w:pStyle w:val="Prrafodelista"/>
        <w:numPr>
          <w:ilvl w:val="0"/>
          <w:numId w:val="6"/>
        </w:numPr>
        <w:rPr>
          <w:rFonts w:ascii="Garamond" w:hAnsi="Garamond"/>
        </w:rPr>
      </w:pPr>
      <w:r>
        <w:rPr>
          <w:rFonts w:ascii="Garamond" w:hAnsi="Garamond"/>
        </w:rPr>
        <w:t xml:space="preserve">Recuerda el mes. Quizá </w:t>
      </w:r>
      <w:r w:rsidR="00111422">
        <w:rPr>
          <w:rFonts w:ascii="Garamond" w:hAnsi="Garamond"/>
        </w:rPr>
        <w:t>en los primeros meses</w:t>
      </w:r>
    </w:p>
    <w:p w14:paraId="582984D3" w14:textId="0BA3A819" w:rsidR="00111422" w:rsidRDefault="00111422" w:rsidP="00C92C9C">
      <w:pPr>
        <w:pStyle w:val="Prrafodelista"/>
        <w:numPr>
          <w:ilvl w:val="0"/>
          <w:numId w:val="6"/>
        </w:numPr>
        <w:rPr>
          <w:rFonts w:ascii="Garamond" w:hAnsi="Garamond"/>
        </w:rPr>
      </w:pPr>
      <w:r>
        <w:rPr>
          <w:rFonts w:ascii="Garamond" w:hAnsi="Garamond"/>
        </w:rPr>
        <w:t>Recuerda cu</w:t>
      </w:r>
      <w:r w:rsidR="0078469E">
        <w:rPr>
          <w:rFonts w:ascii="Garamond" w:hAnsi="Garamond"/>
        </w:rPr>
        <w:t>á</w:t>
      </w:r>
      <w:r>
        <w:rPr>
          <w:rFonts w:ascii="Garamond" w:hAnsi="Garamond"/>
        </w:rPr>
        <w:t xml:space="preserve">ndo se afilio a </w:t>
      </w:r>
      <w:proofErr w:type="spellStart"/>
      <w:r>
        <w:rPr>
          <w:rFonts w:ascii="Garamond" w:hAnsi="Garamond"/>
        </w:rPr>
        <w:t>el</w:t>
      </w:r>
      <w:proofErr w:type="spellEnd"/>
      <w:r>
        <w:rPr>
          <w:rFonts w:ascii="Garamond" w:hAnsi="Garamond"/>
        </w:rPr>
        <w:t xml:space="preserve"> régimen de ahorro individual. En el segundo semestre del año 95 a Colfondos</w:t>
      </w:r>
    </w:p>
    <w:p w14:paraId="69BDFD5D" w14:textId="3B208840" w:rsidR="00111422" w:rsidRDefault="00111422" w:rsidP="00C92C9C">
      <w:pPr>
        <w:pStyle w:val="Prrafodelista"/>
        <w:numPr>
          <w:ilvl w:val="0"/>
          <w:numId w:val="6"/>
        </w:numPr>
        <w:rPr>
          <w:rFonts w:ascii="Garamond" w:hAnsi="Garamond"/>
        </w:rPr>
      </w:pPr>
      <w:r>
        <w:rPr>
          <w:rFonts w:ascii="Garamond" w:hAnsi="Garamond"/>
        </w:rPr>
        <w:t>Cu</w:t>
      </w:r>
      <w:r w:rsidR="0078469E">
        <w:rPr>
          <w:rFonts w:ascii="Garamond" w:hAnsi="Garamond"/>
        </w:rPr>
        <w:t>á</w:t>
      </w:r>
      <w:r>
        <w:rPr>
          <w:rFonts w:ascii="Garamond" w:hAnsi="Garamond"/>
        </w:rPr>
        <w:t xml:space="preserve">ndo usted realizo la afiliación a Colfondos participo un funcionario de Colfondos. No señor, lo hizo la misma persona de recursos humanos. </w:t>
      </w:r>
    </w:p>
    <w:p w14:paraId="0F227294" w14:textId="3CD29391" w:rsidR="00111422" w:rsidRDefault="00111422" w:rsidP="00C92C9C">
      <w:pPr>
        <w:pStyle w:val="Prrafodelista"/>
        <w:numPr>
          <w:ilvl w:val="0"/>
          <w:numId w:val="6"/>
        </w:numPr>
        <w:rPr>
          <w:rFonts w:ascii="Garamond" w:hAnsi="Garamond"/>
        </w:rPr>
      </w:pPr>
      <w:r>
        <w:rPr>
          <w:rFonts w:ascii="Garamond" w:hAnsi="Garamond"/>
        </w:rPr>
        <w:t>Recuerda a ver interactuado con una mujer funcionaria de Colfondos. No señor, hable con la mujer de recursos humanos de la empresa</w:t>
      </w:r>
    </w:p>
    <w:p w14:paraId="7F05B4BB" w14:textId="6EC351A5" w:rsidR="00111422" w:rsidRDefault="00111422" w:rsidP="00C92C9C">
      <w:pPr>
        <w:pStyle w:val="Prrafodelista"/>
        <w:numPr>
          <w:ilvl w:val="0"/>
          <w:numId w:val="6"/>
        </w:numPr>
        <w:rPr>
          <w:rFonts w:ascii="Garamond" w:hAnsi="Garamond"/>
        </w:rPr>
      </w:pPr>
      <w:r>
        <w:rPr>
          <w:rFonts w:ascii="Garamond" w:hAnsi="Garamond"/>
        </w:rPr>
        <w:t xml:space="preserve">Usted manifestó a la señora de recursos humanos que quería permanecer en el régimen en el que estaba. No señor. </w:t>
      </w:r>
    </w:p>
    <w:p w14:paraId="4F789CBF" w14:textId="7573FC56" w:rsidR="00111422" w:rsidRDefault="00111422" w:rsidP="00C92C9C">
      <w:pPr>
        <w:pStyle w:val="Prrafodelista"/>
        <w:numPr>
          <w:ilvl w:val="0"/>
          <w:numId w:val="6"/>
        </w:numPr>
        <w:rPr>
          <w:rFonts w:ascii="Garamond" w:hAnsi="Garamond"/>
        </w:rPr>
      </w:pPr>
      <w:r>
        <w:rPr>
          <w:rFonts w:ascii="Garamond" w:hAnsi="Garamond"/>
        </w:rPr>
        <w:t xml:space="preserve">Para el día 06 de abril de 95 usted era consciente que hacia consignaciones al instituto de seguro social. No señor, en ese entonces no tenia el conocimiento. </w:t>
      </w:r>
    </w:p>
    <w:p w14:paraId="7DA46733" w14:textId="78BCF7FD" w:rsidR="00111422" w:rsidRDefault="00111422" w:rsidP="00C92C9C">
      <w:pPr>
        <w:pStyle w:val="Prrafodelista"/>
        <w:numPr>
          <w:ilvl w:val="0"/>
          <w:numId w:val="6"/>
        </w:numPr>
        <w:rPr>
          <w:rFonts w:ascii="Garamond" w:hAnsi="Garamond"/>
        </w:rPr>
      </w:pPr>
      <w:r>
        <w:rPr>
          <w:rFonts w:ascii="Garamond" w:hAnsi="Garamond"/>
        </w:rPr>
        <w:t xml:space="preserve">En la primera multinacional en la que usted trabajo aparece que el mes de abril y marzo del 95, usted hizo cotizaciones a Colpensiones, es correcto. </w:t>
      </w:r>
    </w:p>
    <w:p w14:paraId="0482AD82" w14:textId="2F9A111B" w:rsidR="00111422" w:rsidRDefault="00111422" w:rsidP="00C92C9C">
      <w:pPr>
        <w:pStyle w:val="Prrafodelista"/>
        <w:numPr>
          <w:ilvl w:val="0"/>
          <w:numId w:val="6"/>
        </w:numPr>
        <w:rPr>
          <w:rFonts w:ascii="Garamond" w:hAnsi="Garamond"/>
        </w:rPr>
      </w:pPr>
      <w:r>
        <w:rPr>
          <w:rFonts w:ascii="Garamond" w:hAnsi="Garamond"/>
        </w:rPr>
        <w:t xml:space="preserve">Usted en </w:t>
      </w:r>
      <w:r w:rsidR="0078469E">
        <w:rPr>
          <w:rFonts w:ascii="Garamond" w:hAnsi="Garamond"/>
        </w:rPr>
        <w:t>algún</w:t>
      </w:r>
      <w:r>
        <w:rPr>
          <w:rFonts w:ascii="Garamond" w:hAnsi="Garamond"/>
        </w:rPr>
        <w:t xml:space="preserve"> momento le manifestó a </w:t>
      </w:r>
      <w:proofErr w:type="spellStart"/>
      <w:r>
        <w:rPr>
          <w:rFonts w:ascii="Garamond" w:hAnsi="Garamond"/>
        </w:rPr>
        <w:t>poligram</w:t>
      </w:r>
      <w:proofErr w:type="spellEnd"/>
      <w:r>
        <w:rPr>
          <w:rFonts w:ascii="Garamond" w:hAnsi="Garamond"/>
        </w:rPr>
        <w:t xml:space="preserve"> que estaba afiliada al instituto de seguro social. No lo recuerdo. </w:t>
      </w:r>
    </w:p>
    <w:p w14:paraId="1C221867" w14:textId="09873338" w:rsidR="00111422" w:rsidRDefault="00111422" w:rsidP="00C92C9C">
      <w:pPr>
        <w:pStyle w:val="Prrafodelista"/>
        <w:numPr>
          <w:ilvl w:val="0"/>
          <w:numId w:val="6"/>
        </w:numPr>
        <w:rPr>
          <w:rFonts w:ascii="Garamond" w:hAnsi="Garamond"/>
        </w:rPr>
      </w:pPr>
      <w:r>
        <w:rPr>
          <w:rFonts w:ascii="Garamond" w:hAnsi="Garamond"/>
        </w:rPr>
        <w:t xml:space="preserve">Recuerda como se afilió al instituto de seguro social. Fue mi primer empleo y me afiliaron </w:t>
      </w:r>
    </w:p>
    <w:p w14:paraId="22C49E26" w14:textId="4FB7C50C" w:rsidR="00111422" w:rsidRPr="00C92C9C" w:rsidRDefault="00111422" w:rsidP="00C92C9C">
      <w:pPr>
        <w:pStyle w:val="Prrafodelista"/>
        <w:numPr>
          <w:ilvl w:val="0"/>
          <w:numId w:val="6"/>
        </w:numPr>
        <w:rPr>
          <w:rFonts w:ascii="Garamond" w:hAnsi="Garamond"/>
        </w:rPr>
      </w:pPr>
      <w:r>
        <w:rPr>
          <w:rFonts w:ascii="Garamond" w:hAnsi="Garamond"/>
        </w:rPr>
        <w:t xml:space="preserve">Recuerda si tuvo asesoramiento para esa afiliación. No señor. </w:t>
      </w:r>
    </w:p>
    <w:p w14:paraId="6DF643CD" w14:textId="77777777" w:rsidR="00181E19" w:rsidRPr="00C4028B" w:rsidRDefault="00181E19" w:rsidP="00181E19">
      <w:pPr>
        <w:rPr>
          <w:rFonts w:ascii="Garamond" w:hAnsi="Garamond"/>
          <w:b/>
          <w:bCs/>
          <w:u w:val="single"/>
        </w:rPr>
      </w:pPr>
      <w:r w:rsidRPr="00C4028B">
        <w:rPr>
          <w:rFonts w:ascii="Garamond" w:hAnsi="Garamond"/>
          <w:b/>
          <w:bCs/>
          <w:u w:val="single"/>
        </w:rPr>
        <w:t>RESUMEN PARA LOS ALEGATOS DE CONCLUSIÓN</w:t>
      </w:r>
    </w:p>
    <w:p w14:paraId="1B94149F" w14:textId="77777777" w:rsidR="00181E19" w:rsidRPr="00016AD7" w:rsidRDefault="00181E19" w:rsidP="00181E19">
      <w:pPr>
        <w:jc w:val="both"/>
        <w:rPr>
          <w:rFonts w:ascii="Garamond" w:hAnsi="Garamond" w:cs="Open Sans"/>
          <w:spacing w:val="2"/>
          <w:shd w:val="clear" w:color="auto" w:fill="FFFFFF"/>
        </w:rPr>
      </w:pPr>
      <w:r w:rsidRPr="00016AD7">
        <w:rPr>
          <w:rFonts w:ascii="Garamond" w:hAnsi="Garamond" w:cs="Open Sans"/>
          <w:spacing w:val="2"/>
          <w:shd w:val="clear" w:color="auto" w:fill="FFFFFF"/>
        </w:rPr>
        <w:lastRenderedPageBreak/>
        <w:t xml:space="preserve">Me permito presentar alegatos de conclusión: </w:t>
      </w:r>
    </w:p>
    <w:p w14:paraId="1AE7E910" w14:textId="77777777" w:rsidR="00181E19" w:rsidRDefault="00181E19" w:rsidP="00181E19">
      <w:pPr>
        <w:jc w:val="both"/>
        <w:rPr>
          <w:rFonts w:ascii="Garamond" w:hAnsi="Garamond" w:cs="Open Sans"/>
          <w:spacing w:val="2"/>
          <w:shd w:val="clear" w:color="auto" w:fill="FFFFFF"/>
        </w:rPr>
      </w:pPr>
      <w:r w:rsidRPr="00016AD7">
        <w:rPr>
          <w:rFonts w:ascii="Garamond" w:hAnsi="Garamond" w:cs="Open Sans"/>
          <w:spacing w:val="2"/>
          <w:shd w:val="clear" w:color="auto" w:fill="FFFFFF"/>
        </w:rPr>
        <w:t xml:space="preserve">Su señoría debo iniciar mencionando que </w:t>
      </w:r>
      <w:r>
        <w:rPr>
          <w:rFonts w:ascii="Garamond" w:hAnsi="Garamond" w:cs="Open Sans"/>
          <w:spacing w:val="2"/>
          <w:shd w:val="clear" w:color="auto" w:fill="FFFFFF"/>
        </w:rPr>
        <w:t>l</w:t>
      </w:r>
      <w:r w:rsidRPr="00016AD7">
        <w:rPr>
          <w:rFonts w:ascii="Garamond" w:hAnsi="Garamond" w:cs="Open Sans"/>
          <w:spacing w:val="2"/>
          <w:shd w:val="clear" w:color="auto" w:fill="FFFFFF"/>
        </w:rPr>
        <w:t xml:space="preserve">a señora Elida </w:t>
      </w:r>
      <w:proofErr w:type="spellStart"/>
      <w:r w:rsidRPr="00016AD7">
        <w:rPr>
          <w:rFonts w:ascii="Garamond" w:hAnsi="Garamond" w:cs="Open Sans"/>
          <w:spacing w:val="2"/>
          <w:shd w:val="clear" w:color="auto" w:fill="FFFFFF"/>
        </w:rPr>
        <w:t>Yazmín</w:t>
      </w:r>
      <w:proofErr w:type="spellEnd"/>
      <w:r w:rsidRPr="00016AD7">
        <w:rPr>
          <w:rFonts w:ascii="Garamond" w:hAnsi="Garamond" w:cs="Open Sans"/>
          <w:spacing w:val="2"/>
          <w:shd w:val="clear" w:color="auto" w:fill="FFFFFF"/>
        </w:rPr>
        <w:t xml:space="preserve"> Abril García nunca estuvo afiliada al Régimen de Prima Media con Prestación Definida administrado por COLPENSIONES, lo cual impide solicitar la declaratoria de ineficacia de afiliación al RAIS, ya que no existe situación jurídica que modificar.</w:t>
      </w:r>
    </w:p>
    <w:p w14:paraId="4DE4C15C" w14:textId="77777777" w:rsidR="00181E19" w:rsidRPr="009E5A66" w:rsidRDefault="00181E19" w:rsidP="00181E19">
      <w:pPr>
        <w:jc w:val="both"/>
        <w:rPr>
          <w:rFonts w:ascii="Garamond" w:hAnsi="Garamond" w:cs="Open Sans"/>
          <w:spacing w:val="2"/>
          <w:shd w:val="clear" w:color="auto" w:fill="FFFFFF"/>
        </w:rPr>
      </w:pPr>
      <w:r>
        <w:rPr>
          <w:rFonts w:ascii="Garamond" w:hAnsi="Garamond" w:cs="Open Sans"/>
          <w:spacing w:val="2"/>
          <w:shd w:val="clear" w:color="auto" w:fill="FFFFFF"/>
        </w:rPr>
        <w:t xml:space="preserve">Segundo, la demandante se </w:t>
      </w:r>
      <w:r w:rsidRPr="009E5A66">
        <w:rPr>
          <w:rFonts w:ascii="Garamond" w:hAnsi="Garamond" w:cs="Open Sans"/>
          <w:spacing w:val="2"/>
          <w:shd w:val="clear" w:color="auto" w:fill="FFFFFF"/>
        </w:rPr>
        <w:t>afilió de manera libre y espontánea al Régimen de Ahorro Individual con Solidaridad</w:t>
      </w:r>
      <w:r>
        <w:rPr>
          <w:rFonts w:ascii="Garamond" w:hAnsi="Garamond" w:cs="Open Sans"/>
          <w:spacing w:val="2"/>
          <w:shd w:val="clear" w:color="auto" w:fill="FFFFFF"/>
        </w:rPr>
        <w:t xml:space="preserve"> y e</w:t>
      </w:r>
      <w:r w:rsidRPr="009E5A66">
        <w:rPr>
          <w:rFonts w:ascii="Garamond" w:hAnsi="Garamond" w:cs="Open Sans"/>
          <w:spacing w:val="2"/>
          <w:shd w:val="clear" w:color="auto" w:fill="FFFFFF"/>
        </w:rPr>
        <w:t>l error de derecho no afecta el consentimiento. Según el Código Civil Colombiano, solo el error que afecte la voluntad de manera determinante puede invalidar un acto jurídico.</w:t>
      </w:r>
    </w:p>
    <w:p w14:paraId="5BDAC940" w14:textId="58F3C626" w:rsidR="00181E19" w:rsidRDefault="00181E19" w:rsidP="00181E19">
      <w:pPr>
        <w:jc w:val="both"/>
      </w:pPr>
      <w:r>
        <w:rPr>
          <w:rFonts w:ascii="Garamond" w:hAnsi="Garamond" w:cs="Open Sans"/>
          <w:spacing w:val="2"/>
          <w:shd w:val="clear" w:color="auto" w:fill="FFFFFF"/>
        </w:rPr>
        <w:t xml:space="preserve">Tercero, conforme a lo establecido en </w:t>
      </w:r>
      <w:r>
        <w:t xml:space="preserve">el artículo 2° de la Ley 797 de 2003, actualmente existe </w:t>
      </w:r>
      <w:r>
        <w:rPr>
          <w:rFonts w:ascii="Garamond" w:hAnsi="Garamond" w:cs="Open Sans"/>
          <w:spacing w:val="2"/>
          <w:shd w:val="clear" w:color="auto" w:fill="FFFFFF"/>
        </w:rPr>
        <w:t>l</w:t>
      </w:r>
      <w:r w:rsidRPr="00C42599">
        <w:rPr>
          <w:rFonts w:ascii="Garamond" w:hAnsi="Garamond" w:cs="Open Sans"/>
          <w:spacing w:val="2"/>
          <w:shd w:val="clear" w:color="auto" w:fill="FFFFFF"/>
        </w:rPr>
        <w:t>a prohibición de traslado del Régimen de Ahorro Individual con Solidaridad al Régimen de Prima Media con Prestación Definida</w:t>
      </w:r>
      <w:r>
        <w:rPr>
          <w:rFonts w:ascii="Garamond" w:hAnsi="Garamond" w:cs="Open Sans"/>
          <w:spacing w:val="2"/>
          <w:shd w:val="clear" w:color="auto" w:fill="FFFFFF"/>
        </w:rPr>
        <w:t xml:space="preserve"> c</w:t>
      </w:r>
      <w:r>
        <w:t xml:space="preserve">uando al afiliado le faltaren 10 años o menos para cumplir el requisito de la edad exigido para acceder al derecho a la pensión, situación que en la que se encuentra la señora </w:t>
      </w:r>
      <w:r w:rsidRPr="00C42599">
        <w:rPr>
          <w:rFonts w:ascii="Garamond" w:hAnsi="Garamond" w:cs="Open Sans"/>
          <w:spacing w:val="2"/>
          <w:shd w:val="clear" w:color="auto" w:fill="FFFFFF"/>
        </w:rPr>
        <w:t xml:space="preserve"> Elida </w:t>
      </w:r>
      <w:proofErr w:type="spellStart"/>
      <w:r w:rsidRPr="00C42599">
        <w:rPr>
          <w:rFonts w:ascii="Garamond" w:hAnsi="Garamond" w:cs="Open Sans"/>
          <w:spacing w:val="2"/>
          <w:shd w:val="clear" w:color="auto" w:fill="FFFFFF"/>
        </w:rPr>
        <w:t>Yazmín</w:t>
      </w:r>
      <w:proofErr w:type="spellEnd"/>
      <w:r w:rsidRPr="00C42599">
        <w:rPr>
          <w:rFonts w:ascii="Garamond" w:hAnsi="Garamond" w:cs="Open Sans"/>
          <w:spacing w:val="2"/>
          <w:shd w:val="clear" w:color="auto" w:fill="FFFFFF"/>
        </w:rPr>
        <w:t xml:space="preserve"> Abril García</w:t>
      </w:r>
      <w:r>
        <w:rPr>
          <w:rFonts w:ascii="Garamond" w:hAnsi="Garamond" w:cs="Open Sans"/>
          <w:spacing w:val="2"/>
          <w:shd w:val="clear" w:color="auto" w:fill="FFFFFF"/>
        </w:rPr>
        <w:t xml:space="preserve"> que le impide </w:t>
      </w:r>
      <w:r w:rsidRPr="00C42599">
        <w:rPr>
          <w:rFonts w:ascii="Garamond" w:hAnsi="Garamond" w:cs="Open Sans"/>
          <w:spacing w:val="2"/>
          <w:shd w:val="clear" w:color="auto" w:fill="FFFFFF"/>
        </w:rPr>
        <w:t xml:space="preserve"> cambiar de régimen pensional</w:t>
      </w:r>
      <w:r>
        <w:rPr>
          <w:rFonts w:ascii="Garamond" w:hAnsi="Garamond" w:cs="Open Sans"/>
          <w:spacing w:val="2"/>
          <w:shd w:val="clear" w:color="auto" w:fill="FFFFFF"/>
        </w:rPr>
        <w:t xml:space="preserve">, </w:t>
      </w:r>
      <w:r>
        <w:t>al no cumplir con los requisitos de orden constitucional, legal y jurisprudencial establecidos para que se declare que la demandante tiene derecho a estar válidamente afiliado en Régimen de Prima Media con Prestación definida, administrado por COLPENSIONES. Asimismo, se debe tener en cuenta que la demandante al efectuar diversos traslados entre administradoras del régimen de ahorro individual con solidaridad configuró un acto de relacionamiento que presupone el conocimiento sobre las características propias el de este régimen, estando satisfecho con la afiliación ya que a la fecha permanece en el RAIS.</w:t>
      </w:r>
    </w:p>
    <w:p w14:paraId="1B0588A2" w14:textId="3E5766C0" w:rsidR="00111422" w:rsidRDefault="00111422" w:rsidP="00181E19">
      <w:pPr>
        <w:jc w:val="both"/>
      </w:pPr>
    </w:p>
    <w:p w14:paraId="3A0D9A8F" w14:textId="10864335" w:rsidR="00111422" w:rsidRPr="00111422" w:rsidRDefault="00111422" w:rsidP="00181E19">
      <w:pPr>
        <w:jc w:val="both"/>
        <w:rPr>
          <w:rFonts w:ascii="Garamond" w:hAnsi="Garamond" w:cs="Open Sans"/>
          <w:spacing w:val="2"/>
          <w:shd w:val="clear" w:color="auto" w:fill="FFFFFF"/>
        </w:rPr>
      </w:pPr>
      <w:r w:rsidRPr="00016AD7">
        <w:rPr>
          <w:rFonts w:ascii="Garamond" w:hAnsi="Garamond" w:cs="Open Sans"/>
          <w:spacing w:val="2"/>
          <w:shd w:val="clear" w:color="auto" w:fill="FFFFFF"/>
        </w:rPr>
        <w:t xml:space="preserve">Me permito presentar alegatos de conclusión: </w:t>
      </w:r>
    </w:p>
    <w:p w14:paraId="69769387" w14:textId="156E0149" w:rsidR="004A6FD7" w:rsidRDefault="00111422" w:rsidP="00181E19">
      <w:pPr>
        <w:jc w:val="both"/>
        <w:rPr>
          <w:rFonts w:ascii="Garamond" w:hAnsi="Garamond" w:cs="Open Sans"/>
          <w:spacing w:val="2"/>
          <w:shd w:val="clear" w:color="auto" w:fill="FFFFFF"/>
        </w:rPr>
      </w:pPr>
      <w:r>
        <w:rPr>
          <w:rFonts w:ascii="Garamond" w:hAnsi="Garamond" w:cs="Open Sans"/>
          <w:spacing w:val="2"/>
          <w:shd w:val="clear" w:color="auto" w:fill="FFFFFF"/>
        </w:rPr>
        <w:t xml:space="preserve">Su señoría debo iniciar mencionando que </w:t>
      </w:r>
      <w:r w:rsidR="00181E19">
        <w:rPr>
          <w:rFonts w:ascii="Garamond" w:hAnsi="Garamond" w:cs="Open Sans"/>
          <w:spacing w:val="2"/>
          <w:shd w:val="clear" w:color="auto" w:fill="FFFFFF"/>
        </w:rPr>
        <w:t>la</w:t>
      </w:r>
      <w:r w:rsidR="00181E19" w:rsidRPr="00C42599">
        <w:rPr>
          <w:rFonts w:ascii="Garamond" w:hAnsi="Garamond" w:cs="Open Sans"/>
          <w:spacing w:val="2"/>
          <w:shd w:val="clear" w:color="auto" w:fill="FFFFFF"/>
        </w:rPr>
        <w:t xml:space="preserve"> Póliza de Seguro Previsional</w:t>
      </w:r>
      <w:r w:rsidR="004A6FD7">
        <w:rPr>
          <w:rFonts w:ascii="Garamond" w:hAnsi="Garamond" w:cs="Open Sans"/>
          <w:spacing w:val="2"/>
          <w:shd w:val="clear" w:color="auto" w:fill="FFFFFF"/>
        </w:rPr>
        <w:t xml:space="preserve"> por la cual fue llamada al presente proceso mi representada </w:t>
      </w:r>
      <w:r w:rsidR="00181E19" w:rsidRPr="0078469E">
        <w:rPr>
          <w:rFonts w:ascii="Garamond" w:hAnsi="Garamond" w:cs="Open Sans"/>
          <w:spacing w:val="2"/>
          <w:shd w:val="clear" w:color="auto" w:fill="FFFFFF"/>
        </w:rPr>
        <w:t xml:space="preserve"> No. 02090000001 cuyo tomador es COLFONDOS S.A., y cuyo asegurado son los AFILIADOS Y/O BENEFICIARIOS </w:t>
      </w:r>
      <w:r w:rsidR="00181E19" w:rsidRPr="00C42599">
        <w:rPr>
          <w:rFonts w:ascii="Garamond" w:hAnsi="Garamond" w:cs="Open Sans"/>
          <w:spacing w:val="2"/>
          <w:shd w:val="clear" w:color="auto" w:fill="FFFFFF"/>
        </w:rPr>
        <w:t xml:space="preserve">no presta cobertura material y temporal, de conformidad con los hechos y pretensiones expuestas en el líbelo de la demanda. </w:t>
      </w:r>
    </w:p>
    <w:p w14:paraId="73678C7D" w14:textId="38856BA6" w:rsidR="00181E19" w:rsidRPr="004A6FD7" w:rsidRDefault="00181E19" w:rsidP="004A6FD7">
      <w:pPr>
        <w:pStyle w:val="Prrafodelista"/>
        <w:numPr>
          <w:ilvl w:val="0"/>
          <w:numId w:val="1"/>
        </w:numPr>
        <w:jc w:val="both"/>
        <w:rPr>
          <w:rFonts w:ascii="Garamond" w:hAnsi="Garamond" w:cs="Open Sans"/>
          <w:spacing w:val="2"/>
          <w:shd w:val="clear" w:color="auto" w:fill="FFFFFF"/>
        </w:rPr>
      </w:pPr>
      <w:r w:rsidRPr="004A6FD7">
        <w:rPr>
          <w:rFonts w:ascii="Garamond" w:hAnsi="Garamond" w:cs="Open Sans"/>
          <w:spacing w:val="2"/>
          <w:shd w:val="clear" w:color="auto" w:fill="FFFFFF"/>
        </w:rPr>
        <w:t xml:space="preserve">Frente a la cobertura temporal, debe precisarse que su modalidad es ocurrencia, la cual ampara la suma adicional necesaria para financiar una pensión de invalidez o sobrevivencia de los afiliados a la sociedad tomadora durante la vigencia de la Póliza, es decir, que el siniestro debe acaecer en el lapso de vigencia, esto es, entre el 02 de mayo de 1994 hasta el 31 de diciembre de 2000, resaltándose en este punto que las pretensiones de la demanda no se encuentran orientadas al reconocimiento y pago de una pensión por invalidez o sobrevivencia. </w:t>
      </w:r>
    </w:p>
    <w:p w14:paraId="66859B5B" w14:textId="77777777" w:rsidR="00181E19" w:rsidRPr="00E54DE9" w:rsidRDefault="00181E19" w:rsidP="00181E19">
      <w:pPr>
        <w:pStyle w:val="Prrafodelista"/>
        <w:rPr>
          <w:rFonts w:ascii="Garamond" w:hAnsi="Garamond" w:cs="Open Sans"/>
          <w:spacing w:val="2"/>
          <w:shd w:val="clear" w:color="auto" w:fill="FFFFFF"/>
        </w:rPr>
      </w:pPr>
    </w:p>
    <w:p w14:paraId="2EA5ED51" w14:textId="77777777" w:rsidR="00181E19" w:rsidRPr="00EC7074" w:rsidRDefault="00181E19" w:rsidP="00181E19">
      <w:pPr>
        <w:pStyle w:val="Prrafodelista"/>
        <w:numPr>
          <w:ilvl w:val="0"/>
          <w:numId w:val="1"/>
        </w:numPr>
        <w:jc w:val="both"/>
        <w:rPr>
          <w:rFonts w:ascii="Garamond" w:hAnsi="Garamond" w:cs="Open Sans"/>
          <w:spacing w:val="2"/>
          <w:shd w:val="clear" w:color="auto" w:fill="FFFFFF"/>
        </w:rPr>
      </w:pPr>
      <w:r w:rsidRPr="00C4028B">
        <w:rPr>
          <w:rFonts w:ascii="Garamond" w:hAnsi="Garamond" w:cs="Open Sans"/>
          <w:spacing w:val="2"/>
          <w:shd w:val="clear" w:color="auto" w:fill="FFFFFF"/>
        </w:rPr>
        <w:t xml:space="preserve">Frente a la cobertura material en tanto ampara la suma adicional necesaria para financiar una pensión de invalidez o sobrevivencia se precisa que no presta cobertura toda vez que las pretensiones de la demanda se encuentran orientas a obtener la ineficacia del traslado del RPM al RAIS y la devolución de los saldos que reposan en la CAI de la demandante, incluida la prima que pago la AFP con ocasión al seguro previsional. Razón por la cual, COLFONDOS S.A. llamó en garantía a la compañía. No obstante, </w:t>
      </w:r>
      <w:r>
        <w:rPr>
          <w:rFonts w:ascii="Garamond" w:hAnsi="Garamond" w:cs="Open Sans"/>
          <w:spacing w:val="2"/>
          <w:shd w:val="clear" w:color="auto" w:fill="FFFFFF"/>
        </w:rPr>
        <w:t>s</w:t>
      </w:r>
      <w:r w:rsidRPr="00EC7074">
        <w:rPr>
          <w:rFonts w:ascii="Garamond" w:hAnsi="Garamond" w:cs="Open Sans"/>
          <w:spacing w:val="2"/>
          <w:shd w:val="clear" w:color="auto" w:fill="FFFFFF"/>
        </w:rPr>
        <w:t xml:space="preserve">e precisa que ALLIANZ SEGUROS DE VIDA S.A. devengó la prima proporcional al tiempo corrido del riesgo, asumiendo así el eventual pago de la suma adicional y, por ende, no existe ninguna obligación de restituir la prima toda vez que esta fue debidamente devengada de conformidad con el artículo 1070 del Código de Comercio. </w:t>
      </w:r>
    </w:p>
    <w:p w14:paraId="2E8E0E8C" w14:textId="77777777" w:rsidR="00181E19" w:rsidRPr="00E54DE9" w:rsidRDefault="00181E19" w:rsidP="00181E19">
      <w:pPr>
        <w:pStyle w:val="Prrafodelista"/>
        <w:rPr>
          <w:rFonts w:ascii="Garamond" w:hAnsi="Garamond" w:cs="Open Sans"/>
          <w:spacing w:val="2"/>
          <w:shd w:val="clear" w:color="auto" w:fill="FFFFFF"/>
        </w:rPr>
      </w:pPr>
    </w:p>
    <w:p w14:paraId="1AD0EDB3" w14:textId="77777777" w:rsidR="00181E19" w:rsidRDefault="00181E19" w:rsidP="00181E19">
      <w:pPr>
        <w:pStyle w:val="Prrafodelista"/>
        <w:numPr>
          <w:ilvl w:val="0"/>
          <w:numId w:val="1"/>
        </w:numPr>
        <w:jc w:val="both"/>
        <w:rPr>
          <w:rFonts w:ascii="Garamond" w:hAnsi="Garamond" w:cs="Open Sans"/>
          <w:spacing w:val="2"/>
          <w:shd w:val="clear" w:color="auto" w:fill="FFFFFF"/>
        </w:rPr>
      </w:pPr>
      <w:r w:rsidRPr="00E54DE9">
        <w:rPr>
          <w:rFonts w:ascii="Garamond" w:hAnsi="Garamond" w:cs="Open Sans"/>
          <w:spacing w:val="2"/>
          <w:shd w:val="clear" w:color="auto" w:fill="FFFFFF"/>
        </w:rPr>
        <w:t xml:space="preserve">Por otro lado, frente a la responsabilidad de la AFP, se precisa que: </w:t>
      </w:r>
    </w:p>
    <w:p w14:paraId="5C3BA186" w14:textId="77777777" w:rsidR="00181E19" w:rsidRPr="00E54DE9" w:rsidRDefault="00181E19" w:rsidP="00181E19">
      <w:pPr>
        <w:pStyle w:val="Prrafodelista"/>
        <w:rPr>
          <w:rFonts w:ascii="Garamond" w:hAnsi="Garamond" w:cs="Open Sans"/>
          <w:spacing w:val="2"/>
          <w:shd w:val="clear" w:color="auto" w:fill="FFFFFF"/>
        </w:rPr>
      </w:pPr>
    </w:p>
    <w:p w14:paraId="76B0860A" w14:textId="77777777" w:rsidR="00181E19" w:rsidRDefault="00181E19" w:rsidP="00181E19">
      <w:pPr>
        <w:pStyle w:val="Prrafodelista"/>
        <w:numPr>
          <w:ilvl w:val="0"/>
          <w:numId w:val="2"/>
        </w:numPr>
        <w:jc w:val="both"/>
        <w:rPr>
          <w:rFonts w:ascii="Garamond" w:hAnsi="Garamond" w:cs="Open Sans"/>
          <w:spacing w:val="2"/>
          <w:shd w:val="clear" w:color="auto" w:fill="FFFFFF"/>
        </w:rPr>
      </w:pPr>
      <w:r w:rsidRPr="00E54DE9">
        <w:rPr>
          <w:rFonts w:ascii="Garamond" w:hAnsi="Garamond" w:cs="Open Sans"/>
          <w:spacing w:val="2"/>
          <w:shd w:val="clear" w:color="auto" w:fill="FFFFFF"/>
        </w:rPr>
        <w:t xml:space="preserve">La demandante actualmente se encuentra vinculada al RAIS desde el 06/04/1995 hasta la fecha </w:t>
      </w:r>
    </w:p>
    <w:p w14:paraId="6D133134" w14:textId="77777777" w:rsidR="00181E19" w:rsidRPr="00993DB1" w:rsidRDefault="00181E19" w:rsidP="00181E19">
      <w:pPr>
        <w:pStyle w:val="Prrafodelista"/>
        <w:numPr>
          <w:ilvl w:val="0"/>
          <w:numId w:val="2"/>
        </w:numPr>
        <w:jc w:val="both"/>
        <w:rPr>
          <w:rFonts w:ascii="Garamond" w:hAnsi="Garamond" w:cs="Open Sans"/>
          <w:spacing w:val="2"/>
          <w:shd w:val="clear" w:color="auto" w:fill="FFFFFF"/>
        </w:rPr>
      </w:pPr>
      <w:r w:rsidRPr="00993DB1">
        <w:rPr>
          <w:rFonts w:ascii="Garamond" w:hAnsi="Garamond" w:cs="Open Sans"/>
          <w:spacing w:val="2"/>
          <w:shd w:val="clear" w:color="auto" w:fill="FFFFFF"/>
        </w:rPr>
        <w:t xml:space="preserve">La AFP convocante no tuvo en cuenta que las compañías aseguradoras son terceros de buena fe que no tuvieron injerencia alguna en el acto de traslado y/o afiliación al RAIS y que las pretensiones de la demanda no tienen relación alguna con los amparos concertados en la póliza previsional de Invalidez y sobrevivencia como quiera que los amparos otorgados por ALLIANZ SEGUROS DE VIDA S.A. contienen inmersa única y exclusivamente la obligación condicional de realizar el pago de la suma adicional requerida para completar el capital necesario para el reconocimiento de las pensiones de invalidez y sobrevivencia, concepto el cual no se solicita en el presente proceso </w:t>
      </w:r>
    </w:p>
    <w:p w14:paraId="14539699" w14:textId="77777777" w:rsidR="00181E19" w:rsidRDefault="00181E19" w:rsidP="00181E19">
      <w:pPr>
        <w:pStyle w:val="Prrafodelista"/>
        <w:numPr>
          <w:ilvl w:val="0"/>
          <w:numId w:val="2"/>
        </w:numPr>
        <w:jc w:val="both"/>
        <w:rPr>
          <w:rFonts w:ascii="Garamond" w:hAnsi="Garamond" w:cs="Open Sans"/>
          <w:spacing w:val="2"/>
          <w:shd w:val="clear" w:color="auto" w:fill="FFFFFF"/>
        </w:rPr>
      </w:pPr>
      <w:r w:rsidRPr="00E54DE9">
        <w:rPr>
          <w:rFonts w:ascii="Garamond" w:hAnsi="Garamond" w:cs="Open Sans"/>
          <w:spacing w:val="2"/>
          <w:shd w:val="clear" w:color="auto" w:fill="FFFFFF"/>
        </w:rPr>
        <w:t xml:space="preserve">Las consecuencias de la ineficacia que se pretende en la demanda son frente a la afiliación al RAIS efectuado por la demandante y no frente al seguro previsional de invalidez y sobrevivientes </w:t>
      </w:r>
    </w:p>
    <w:p w14:paraId="65C5250D" w14:textId="77777777" w:rsidR="00181E19" w:rsidRDefault="00181E19" w:rsidP="00181E19">
      <w:pPr>
        <w:pStyle w:val="Prrafodelista"/>
        <w:numPr>
          <w:ilvl w:val="0"/>
          <w:numId w:val="2"/>
        </w:numPr>
        <w:jc w:val="both"/>
        <w:rPr>
          <w:rFonts w:ascii="Garamond" w:hAnsi="Garamond" w:cs="Open Sans"/>
          <w:spacing w:val="2"/>
          <w:shd w:val="clear" w:color="auto" w:fill="FFFFFF"/>
        </w:rPr>
      </w:pPr>
      <w:r w:rsidRPr="00E54DE9">
        <w:rPr>
          <w:rFonts w:ascii="Garamond" w:hAnsi="Garamond" w:cs="Open Sans"/>
          <w:spacing w:val="2"/>
          <w:shd w:val="clear" w:color="auto" w:fill="FFFFFF"/>
        </w:rPr>
        <w:t xml:space="preserve">Existe una falta de legitimación en la causa por pasiva ya </w:t>
      </w:r>
      <w:r w:rsidRPr="00993DB1">
        <w:rPr>
          <w:rFonts w:ascii="Garamond" w:hAnsi="Garamond" w:cs="Open Sans"/>
          <w:spacing w:val="2"/>
          <w:shd w:val="clear" w:color="auto" w:fill="FFFFFF"/>
        </w:rPr>
        <w:t>que quien tiene que restituir el porcentaje destinado a pagar el seguro previsional y/o prima es la AFP con cargo a su propio patrimonio y NO la aseguradora puesto que esta última devengó debidamente la prima y asumió el riesgo asegurado durante el p</w:t>
      </w:r>
      <w:r w:rsidRPr="00E54DE9">
        <w:rPr>
          <w:rFonts w:ascii="Garamond" w:hAnsi="Garamond" w:cs="Open Sans"/>
          <w:spacing w:val="2"/>
          <w:shd w:val="clear" w:color="auto" w:fill="FFFFFF"/>
        </w:rPr>
        <w:t>eriodo comprendido entre el 02/</w:t>
      </w:r>
      <w:r>
        <w:rPr>
          <w:rFonts w:ascii="Garamond" w:hAnsi="Garamond" w:cs="Open Sans"/>
          <w:spacing w:val="2"/>
          <w:shd w:val="clear" w:color="auto" w:fill="FFFFFF"/>
        </w:rPr>
        <w:t xml:space="preserve">mayo </w:t>
      </w:r>
      <w:r w:rsidRPr="00E54DE9">
        <w:rPr>
          <w:rFonts w:ascii="Garamond" w:hAnsi="Garamond" w:cs="Open Sans"/>
          <w:spacing w:val="2"/>
          <w:shd w:val="clear" w:color="auto" w:fill="FFFFFF"/>
        </w:rPr>
        <w:t>/1994 al 31/</w:t>
      </w:r>
      <w:r>
        <w:rPr>
          <w:rFonts w:ascii="Garamond" w:hAnsi="Garamond" w:cs="Open Sans"/>
          <w:spacing w:val="2"/>
          <w:shd w:val="clear" w:color="auto" w:fill="FFFFFF"/>
        </w:rPr>
        <w:t>diciembre</w:t>
      </w:r>
      <w:r w:rsidRPr="00E54DE9">
        <w:rPr>
          <w:rFonts w:ascii="Garamond" w:hAnsi="Garamond" w:cs="Open Sans"/>
          <w:spacing w:val="2"/>
          <w:shd w:val="clear" w:color="auto" w:fill="FFFFFF"/>
        </w:rPr>
        <w:t>/2000, y finalmente ALLIANZ SEGUROS DE VIDA S.A. como compañía aseguradora no está autorizada legal ni jurisprudencialmente para administrar los aportes y rendimientos de las cuentas individuales de los afiliados al Sistema General de Pensiones.</w:t>
      </w:r>
    </w:p>
    <w:p w14:paraId="572B49C6" w14:textId="77777777" w:rsidR="00181E19" w:rsidRPr="00EC7074" w:rsidRDefault="00181E19" w:rsidP="00181E19">
      <w:pPr>
        <w:shd w:val="clear" w:color="auto" w:fill="FFFFFF"/>
        <w:spacing w:line="276" w:lineRule="auto"/>
        <w:jc w:val="both"/>
        <w:textAlignment w:val="baseline"/>
        <w:rPr>
          <w:rFonts w:ascii="Garamond" w:eastAsia="Times New Roman" w:hAnsi="Garamond" w:cstheme="minorHAnsi"/>
          <w:color w:val="000000" w:themeColor="text1"/>
          <w:bdr w:val="none" w:sz="0" w:space="0" w:color="auto" w:frame="1"/>
          <w:shd w:val="clear" w:color="auto" w:fill="FFFFFF"/>
          <w:lang w:eastAsia="es-ES_tradnl"/>
        </w:rPr>
      </w:pPr>
      <w:r w:rsidRPr="00EC7074">
        <w:rPr>
          <w:rFonts w:ascii="Garamond" w:hAnsi="Garamond" w:cstheme="minorHAnsi"/>
        </w:rPr>
        <w:t xml:space="preserve">Por último, le ruego su </w:t>
      </w:r>
      <w:proofErr w:type="spellStart"/>
      <w:r w:rsidRPr="00EC7074">
        <w:rPr>
          <w:rFonts w:ascii="Garamond" w:hAnsi="Garamond" w:cstheme="minorHAnsi"/>
        </w:rPr>
        <w:t>señoria</w:t>
      </w:r>
      <w:proofErr w:type="spellEnd"/>
      <w:r w:rsidRPr="00EC7074">
        <w:rPr>
          <w:rFonts w:ascii="Garamond" w:hAnsi="Garamond" w:cstheme="minorHAnsi"/>
        </w:rPr>
        <w:t xml:space="preserve"> tener en cuenta las excepciones formuladas tanto en la contestación de la demanda como del llamado en garantía. </w:t>
      </w:r>
      <w:r w:rsidRPr="00EC7074">
        <w:rPr>
          <w:rFonts w:ascii="Garamond" w:eastAsia="Times New Roman" w:hAnsi="Garamond" w:cstheme="minorHAnsi"/>
          <w:color w:val="000000" w:themeColor="text1"/>
          <w:bdr w:val="none" w:sz="0" w:space="0" w:color="auto" w:frame="1"/>
          <w:shd w:val="clear" w:color="auto" w:fill="FFFFFF"/>
          <w:lang w:eastAsia="es-ES_tradnl"/>
        </w:rPr>
        <w:t>Teniendo en cuenta lo anterior le solicito su señoría se desestimen las pretensiones y no se endilgue responsabilidad alguna en cabeza de mi representada ALLIANZ SEGUROS.</w:t>
      </w:r>
    </w:p>
    <w:p w14:paraId="727BBEDA" w14:textId="6E2EF084" w:rsidR="00500567" w:rsidRPr="00993DB1" w:rsidRDefault="00426BFA" w:rsidP="00426BFA">
      <w:pPr>
        <w:rPr>
          <w:rFonts w:ascii="Garamond" w:hAnsi="Garamond" w:cs="Open Sans"/>
          <w:b/>
          <w:bCs/>
          <w:spacing w:val="2"/>
          <w:u w:val="single"/>
          <w:shd w:val="clear" w:color="auto" w:fill="FFFFFF"/>
        </w:rPr>
      </w:pPr>
      <w:r w:rsidRPr="00993DB1">
        <w:rPr>
          <w:rFonts w:ascii="Garamond" w:hAnsi="Garamond" w:cs="Open Sans"/>
          <w:b/>
          <w:bCs/>
          <w:spacing w:val="2"/>
          <w:u w:val="single"/>
          <w:shd w:val="clear" w:color="auto" w:fill="FFFFFF"/>
        </w:rPr>
        <w:t xml:space="preserve">DECISIÓN CONSIDERACIÓN: </w:t>
      </w:r>
    </w:p>
    <w:p w14:paraId="311B02D8" w14:textId="67F9E20A" w:rsidR="00426BFA" w:rsidRDefault="00426BFA" w:rsidP="00426BFA">
      <w:pPr>
        <w:pStyle w:val="Prrafodelista"/>
        <w:numPr>
          <w:ilvl w:val="0"/>
          <w:numId w:val="8"/>
        </w:numPr>
        <w:rPr>
          <w:rFonts w:ascii="Garamond" w:hAnsi="Garamond" w:cs="Open Sans"/>
          <w:spacing w:val="2"/>
          <w:shd w:val="clear" w:color="auto" w:fill="FFFFFF"/>
        </w:rPr>
      </w:pPr>
      <w:r>
        <w:rPr>
          <w:rFonts w:ascii="Garamond" w:hAnsi="Garamond" w:cs="Open Sans"/>
          <w:spacing w:val="2"/>
          <w:shd w:val="clear" w:color="auto" w:fill="FFFFFF"/>
        </w:rPr>
        <w:t xml:space="preserve">Pruebas importantes en el formulario de afiliación de la demandante a Colfondos se indica que se trata de una afiliación inicial, no se informa que la demandante tuviera una afiliación anterior. La demandante constata con la firma la información hay establecida, no se evidencia la firma del representante de la empresa. </w:t>
      </w:r>
      <w:r w:rsidRPr="00426BFA">
        <w:rPr>
          <w:rFonts w:ascii="Garamond" w:hAnsi="Garamond" w:cs="Open Sans"/>
          <w:spacing w:val="2"/>
          <w:shd w:val="clear" w:color="auto" w:fill="FFFFFF"/>
        </w:rPr>
        <w:t xml:space="preserve">No se registra para el momento de afiliación a Colfondos el del instituto social. </w:t>
      </w:r>
    </w:p>
    <w:p w14:paraId="101E57F5" w14:textId="656AB764" w:rsidR="00426BFA" w:rsidRDefault="00426BFA" w:rsidP="00426BFA">
      <w:pPr>
        <w:pStyle w:val="Prrafodelista"/>
        <w:numPr>
          <w:ilvl w:val="0"/>
          <w:numId w:val="8"/>
        </w:numPr>
        <w:rPr>
          <w:rFonts w:ascii="Garamond" w:hAnsi="Garamond" w:cs="Open Sans"/>
          <w:spacing w:val="2"/>
          <w:shd w:val="clear" w:color="auto" w:fill="FFFFFF"/>
        </w:rPr>
      </w:pPr>
      <w:r>
        <w:rPr>
          <w:rFonts w:ascii="Garamond" w:hAnsi="Garamond" w:cs="Open Sans"/>
          <w:spacing w:val="2"/>
          <w:shd w:val="clear" w:color="auto" w:fill="FFFFFF"/>
        </w:rPr>
        <w:t xml:space="preserve">La demandante relata haberse vinculado inicialmente al instituto social, y que no había personal de la AFP el día de la vinculación., </w:t>
      </w:r>
    </w:p>
    <w:p w14:paraId="4A0A7129" w14:textId="25437CEA" w:rsidR="00426BFA" w:rsidRDefault="00426BFA" w:rsidP="00426BFA">
      <w:pPr>
        <w:pStyle w:val="Prrafodelista"/>
        <w:numPr>
          <w:ilvl w:val="0"/>
          <w:numId w:val="8"/>
        </w:numPr>
        <w:rPr>
          <w:rFonts w:ascii="Garamond" w:hAnsi="Garamond" w:cs="Open Sans"/>
          <w:spacing w:val="2"/>
          <w:shd w:val="clear" w:color="auto" w:fill="FFFFFF"/>
        </w:rPr>
      </w:pPr>
      <w:r>
        <w:rPr>
          <w:rFonts w:ascii="Garamond" w:hAnsi="Garamond" w:cs="Open Sans"/>
          <w:spacing w:val="2"/>
          <w:shd w:val="clear" w:color="auto" w:fill="FFFFFF"/>
        </w:rPr>
        <w:t xml:space="preserve">Sl2929 del año 2022, las AFP tienen el deber de información, la carga de la prueba sobre el cumplimiento dicho deber corresponde a la AFP. </w:t>
      </w:r>
    </w:p>
    <w:p w14:paraId="291BE5D7" w14:textId="436D8E89" w:rsidR="00426BFA" w:rsidRDefault="00C22F7A" w:rsidP="00426BFA">
      <w:pPr>
        <w:pStyle w:val="Prrafodelista"/>
        <w:numPr>
          <w:ilvl w:val="0"/>
          <w:numId w:val="8"/>
        </w:numPr>
        <w:rPr>
          <w:rFonts w:ascii="Garamond" w:hAnsi="Garamond" w:cs="Open Sans"/>
          <w:spacing w:val="2"/>
          <w:shd w:val="clear" w:color="auto" w:fill="FFFFFF"/>
        </w:rPr>
      </w:pPr>
      <w:r>
        <w:rPr>
          <w:rFonts w:ascii="Garamond" w:hAnsi="Garamond" w:cs="Open Sans"/>
          <w:spacing w:val="2"/>
          <w:shd w:val="clear" w:color="auto" w:fill="FFFFFF"/>
        </w:rPr>
        <w:t xml:space="preserve">En este escenario advierte el despacho que en el informativo aduce que en el traslado del régimen la AFP no suministro la debida información. </w:t>
      </w:r>
    </w:p>
    <w:p w14:paraId="3575EA99" w14:textId="69FC1E44" w:rsidR="00C22F7A" w:rsidRDefault="00C22F7A" w:rsidP="00C22F7A">
      <w:pPr>
        <w:pStyle w:val="Prrafodelista"/>
        <w:numPr>
          <w:ilvl w:val="0"/>
          <w:numId w:val="8"/>
        </w:numPr>
        <w:rPr>
          <w:rFonts w:ascii="Garamond" w:hAnsi="Garamond" w:cs="Open Sans"/>
          <w:spacing w:val="2"/>
          <w:shd w:val="clear" w:color="auto" w:fill="FFFFFF"/>
        </w:rPr>
      </w:pPr>
      <w:r>
        <w:rPr>
          <w:rFonts w:ascii="Garamond" w:hAnsi="Garamond" w:cs="Open Sans"/>
          <w:spacing w:val="2"/>
          <w:shd w:val="clear" w:color="auto" w:fill="FFFFFF"/>
        </w:rPr>
        <w:t xml:space="preserve">La demandante reconoce que la vinculación se dio sin la participación de un funcionario de Colfondos. </w:t>
      </w:r>
    </w:p>
    <w:p w14:paraId="3CEFD937" w14:textId="3BA77493" w:rsidR="00382AE3" w:rsidRDefault="00C22F7A" w:rsidP="00382AE3">
      <w:pPr>
        <w:pStyle w:val="Prrafodelista"/>
        <w:numPr>
          <w:ilvl w:val="0"/>
          <w:numId w:val="8"/>
        </w:numPr>
        <w:rPr>
          <w:rFonts w:ascii="Garamond" w:hAnsi="Garamond" w:cs="Open Sans"/>
          <w:spacing w:val="2"/>
          <w:shd w:val="clear" w:color="auto" w:fill="FFFFFF"/>
        </w:rPr>
      </w:pPr>
      <w:r>
        <w:rPr>
          <w:rFonts w:ascii="Garamond" w:hAnsi="Garamond" w:cs="Open Sans"/>
          <w:spacing w:val="2"/>
          <w:shd w:val="clear" w:color="auto" w:fill="FFFFFF"/>
        </w:rPr>
        <w:t xml:space="preserve">El despacho no puede exigirle a Colfondos a que destinará promotores a </w:t>
      </w:r>
      <w:r w:rsidR="00382AE3">
        <w:rPr>
          <w:rFonts w:ascii="Garamond" w:hAnsi="Garamond" w:cs="Open Sans"/>
          <w:spacing w:val="2"/>
          <w:shd w:val="clear" w:color="auto" w:fill="FFFFFF"/>
        </w:rPr>
        <w:t>todas las empresas</w:t>
      </w:r>
      <w:r>
        <w:rPr>
          <w:rFonts w:ascii="Garamond" w:hAnsi="Garamond" w:cs="Open Sans"/>
          <w:spacing w:val="2"/>
          <w:shd w:val="clear" w:color="auto" w:fill="FFFFFF"/>
        </w:rPr>
        <w:t xml:space="preserve"> donde </w:t>
      </w:r>
      <w:r w:rsidR="00382AE3">
        <w:rPr>
          <w:rFonts w:ascii="Garamond" w:hAnsi="Garamond" w:cs="Open Sans"/>
          <w:spacing w:val="2"/>
          <w:shd w:val="clear" w:color="auto" w:fill="FFFFFF"/>
        </w:rPr>
        <w:t xml:space="preserve">se encontraran </w:t>
      </w:r>
      <w:r>
        <w:rPr>
          <w:rFonts w:ascii="Garamond" w:hAnsi="Garamond" w:cs="Open Sans"/>
          <w:spacing w:val="2"/>
          <w:shd w:val="clear" w:color="auto" w:fill="FFFFFF"/>
        </w:rPr>
        <w:t>personas que querían vincularse</w:t>
      </w:r>
      <w:r w:rsidR="00382AE3">
        <w:rPr>
          <w:rFonts w:ascii="Garamond" w:hAnsi="Garamond" w:cs="Open Sans"/>
          <w:spacing w:val="2"/>
          <w:shd w:val="clear" w:color="auto" w:fill="FFFFFF"/>
        </w:rPr>
        <w:t xml:space="preserve">, por lo que en virtud del principio de </w:t>
      </w:r>
      <w:r w:rsidR="00382AE3">
        <w:rPr>
          <w:rFonts w:ascii="Garamond" w:hAnsi="Garamond" w:cs="Open Sans"/>
          <w:spacing w:val="2"/>
          <w:shd w:val="clear" w:color="auto" w:fill="FFFFFF"/>
        </w:rPr>
        <w:lastRenderedPageBreak/>
        <w:t xml:space="preserve">buena </w:t>
      </w:r>
      <w:proofErr w:type="spellStart"/>
      <w:r w:rsidR="00382AE3">
        <w:rPr>
          <w:rFonts w:ascii="Garamond" w:hAnsi="Garamond" w:cs="Open Sans"/>
          <w:spacing w:val="2"/>
          <w:shd w:val="clear" w:color="auto" w:fill="FFFFFF"/>
        </w:rPr>
        <w:t>fé</w:t>
      </w:r>
      <w:proofErr w:type="spellEnd"/>
      <w:r w:rsidR="00382AE3">
        <w:rPr>
          <w:rFonts w:ascii="Garamond" w:hAnsi="Garamond" w:cs="Open Sans"/>
          <w:spacing w:val="2"/>
          <w:shd w:val="clear" w:color="auto" w:fill="FFFFFF"/>
        </w:rPr>
        <w:t xml:space="preserve"> el Despacho no puede declarar que la AFP omitió su deber de información. </w:t>
      </w:r>
      <w:r w:rsidR="00382AE3" w:rsidRPr="00382AE3">
        <w:rPr>
          <w:rFonts w:ascii="Garamond" w:hAnsi="Garamond" w:cs="Open Sans"/>
          <w:spacing w:val="2"/>
          <w:shd w:val="clear" w:color="auto" w:fill="FFFFFF"/>
        </w:rPr>
        <w:t>En ese sentido, no puede declararse la ineficacia del traslado.</w:t>
      </w:r>
    </w:p>
    <w:p w14:paraId="5686D909" w14:textId="05A86362" w:rsidR="005C464E" w:rsidRDefault="00C22F7A" w:rsidP="00382AE3">
      <w:pPr>
        <w:pStyle w:val="Prrafodelista"/>
        <w:numPr>
          <w:ilvl w:val="0"/>
          <w:numId w:val="8"/>
        </w:numPr>
        <w:rPr>
          <w:rFonts w:ascii="Garamond" w:hAnsi="Garamond" w:cs="Open Sans"/>
          <w:spacing w:val="2"/>
          <w:shd w:val="clear" w:color="auto" w:fill="FFFFFF"/>
        </w:rPr>
      </w:pPr>
      <w:r w:rsidRPr="00382AE3">
        <w:rPr>
          <w:rFonts w:ascii="Garamond" w:hAnsi="Garamond" w:cs="Open Sans"/>
          <w:spacing w:val="2"/>
          <w:shd w:val="clear" w:color="auto" w:fill="FFFFFF"/>
        </w:rPr>
        <w:t>El traslado realizado en el mes de abril del 95 es ilegal debido</w:t>
      </w:r>
      <w:r w:rsidR="005C464E" w:rsidRPr="00382AE3">
        <w:rPr>
          <w:rFonts w:ascii="Garamond" w:hAnsi="Garamond" w:cs="Open Sans"/>
          <w:spacing w:val="2"/>
          <w:shd w:val="clear" w:color="auto" w:fill="FFFFFF"/>
        </w:rPr>
        <w:t xml:space="preserve"> a que no se </w:t>
      </w:r>
      <w:r w:rsidR="00382AE3" w:rsidRPr="00382AE3">
        <w:rPr>
          <w:rFonts w:ascii="Garamond" w:hAnsi="Garamond" w:cs="Open Sans"/>
          <w:spacing w:val="2"/>
          <w:shd w:val="clear" w:color="auto" w:fill="FFFFFF"/>
        </w:rPr>
        <w:t>cumplió</w:t>
      </w:r>
      <w:r w:rsidR="005C464E" w:rsidRPr="00382AE3">
        <w:rPr>
          <w:rFonts w:ascii="Garamond" w:hAnsi="Garamond" w:cs="Open Sans"/>
          <w:spacing w:val="2"/>
          <w:shd w:val="clear" w:color="auto" w:fill="FFFFFF"/>
        </w:rPr>
        <w:t xml:space="preserve"> con lo establecido en la ley 100, de su deber de permanencia de 3 años, </w:t>
      </w:r>
      <w:r w:rsidRPr="00382AE3">
        <w:rPr>
          <w:rFonts w:ascii="Garamond" w:hAnsi="Garamond" w:cs="Open Sans"/>
          <w:spacing w:val="2"/>
          <w:shd w:val="clear" w:color="auto" w:fill="FFFFFF"/>
        </w:rPr>
        <w:t xml:space="preserve">esa ilegalidad redunda en que las cosas deban retrotraerse a su estado inicial. </w:t>
      </w:r>
      <w:r w:rsidR="005C464E" w:rsidRPr="00382AE3">
        <w:rPr>
          <w:rFonts w:ascii="Garamond" w:hAnsi="Garamond" w:cs="Open Sans"/>
          <w:spacing w:val="2"/>
          <w:shd w:val="clear" w:color="auto" w:fill="FFFFFF"/>
        </w:rPr>
        <w:t xml:space="preserve">Por lo que el juzgado debe declarar la ilegalidad del traslado a Colfondos. </w:t>
      </w:r>
    </w:p>
    <w:p w14:paraId="5C74D238" w14:textId="6F2EA1F4" w:rsidR="00382AE3" w:rsidRPr="00382AE3" w:rsidRDefault="00382AE3" w:rsidP="00382AE3">
      <w:pPr>
        <w:pStyle w:val="Prrafodelista"/>
        <w:numPr>
          <w:ilvl w:val="0"/>
          <w:numId w:val="8"/>
        </w:numPr>
        <w:rPr>
          <w:rFonts w:ascii="Garamond" w:hAnsi="Garamond" w:cs="Open Sans"/>
          <w:spacing w:val="2"/>
          <w:shd w:val="clear" w:color="auto" w:fill="FFFFFF"/>
        </w:rPr>
      </w:pPr>
      <w:r>
        <w:rPr>
          <w:rFonts w:ascii="Garamond" w:hAnsi="Garamond" w:cs="Open Sans"/>
          <w:spacing w:val="2"/>
          <w:shd w:val="clear" w:color="auto" w:fill="FFFFFF"/>
        </w:rPr>
        <w:t xml:space="preserve">Al mediar una ilegalidad en el traslado le corresponde solo a la AFP responder por lo acontecido, en ese sentido no se puede obligar a las aseguradoras a retornar las primas aseguradas. </w:t>
      </w:r>
    </w:p>
    <w:p w14:paraId="3622E0D0" w14:textId="4A84B475" w:rsidR="005C464E" w:rsidRPr="00993DB1" w:rsidRDefault="00382AE3" w:rsidP="005C464E">
      <w:pPr>
        <w:rPr>
          <w:rFonts w:ascii="Garamond" w:hAnsi="Garamond" w:cs="Open Sans"/>
          <w:b/>
          <w:bCs/>
          <w:spacing w:val="2"/>
          <w:u w:val="single"/>
          <w:shd w:val="clear" w:color="auto" w:fill="FFFFFF"/>
        </w:rPr>
      </w:pPr>
      <w:r w:rsidRPr="00993DB1">
        <w:rPr>
          <w:rFonts w:ascii="Garamond" w:hAnsi="Garamond" w:cs="Open Sans"/>
          <w:b/>
          <w:bCs/>
          <w:spacing w:val="2"/>
          <w:u w:val="single"/>
          <w:shd w:val="clear" w:color="auto" w:fill="FFFFFF"/>
        </w:rPr>
        <w:t xml:space="preserve">SENTENCIA: </w:t>
      </w:r>
    </w:p>
    <w:p w14:paraId="287ADC2F" w14:textId="70F9C65C" w:rsidR="00382AE3" w:rsidRDefault="00382AE3" w:rsidP="00382AE3">
      <w:pPr>
        <w:pStyle w:val="Prrafodelista"/>
        <w:numPr>
          <w:ilvl w:val="0"/>
          <w:numId w:val="9"/>
        </w:numPr>
        <w:rPr>
          <w:rFonts w:ascii="Garamond" w:hAnsi="Garamond" w:cs="Open Sans"/>
          <w:spacing w:val="2"/>
          <w:shd w:val="clear" w:color="auto" w:fill="FFFFFF"/>
        </w:rPr>
      </w:pPr>
      <w:r>
        <w:rPr>
          <w:rFonts w:ascii="Garamond" w:hAnsi="Garamond" w:cs="Open Sans"/>
          <w:spacing w:val="2"/>
          <w:shd w:val="clear" w:color="auto" w:fill="FFFFFF"/>
        </w:rPr>
        <w:t>DECLARAR la ilegalida</w:t>
      </w:r>
      <w:r w:rsidR="005108BE">
        <w:rPr>
          <w:rFonts w:ascii="Garamond" w:hAnsi="Garamond" w:cs="Open Sans"/>
          <w:spacing w:val="2"/>
          <w:shd w:val="clear" w:color="auto" w:fill="FFFFFF"/>
        </w:rPr>
        <w:t>d del traslado de régimen realizado el 06 de abril de 1995</w:t>
      </w:r>
      <w:r>
        <w:rPr>
          <w:rFonts w:ascii="Garamond" w:hAnsi="Garamond" w:cs="Open Sans"/>
          <w:spacing w:val="2"/>
          <w:shd w:val="clear" w:color="auto" w:fill="FFFFFF"/>
        </w:rPr>
        <w:t xml:space="preserve"> </w:t>
      </w:r>
      <w:r w:rsidR="005108BE">
        <w:rPr>
          <w:rFonts w:ascii="Garamond" w:hAnsi="Garamond" w:cs="Open Sans"/>
          <w:spacing w:val="2"/>
          <w:shd w:val="clear" w:color="auto" w:fill="FFFFFF"/>
        </w:rPr>
        <w:t xml:space="preserve">de la demandante con destino a COLFONDOS. </w:t>
      </w:r>
    </w:p>
    <w:p w14:paraId="76F2C5B8" w14:textId="495DD2D1" w:rsidR="0024660C" w:rsidRDefault="00382AE3" w:rsidP="0024660C">
      <w:pPr>
        <w:pStyle w:val="Prrafodelista"/>
        <w:numPr>
          <w:ilvl w:val="0"/>
          <w:numId w:val="9"/>
        </w:numPr>
        <w:rPr>
          <w:rFonts w:ascii="Garamond" w:hAnsi="Garamond" w:cs="Open Sans"/>
          <w:spacing w:val="2"/>
          <w:shd w:val="clear" w:color="auto" w:fill="FFFFFF"/>
        </w:rPr>
      </w:pPr>
      <w:r>
        <w:rPr>
          <w:rFonts w:ascii="Garamond" w:hAnsi="Garamond" w:cs="Open Sans"/>
          <w:spacing w:val="2"/>
          <w:shd w:val="clear" w:color="auto" w:fill="FFFFFF"/>
        </w:rPr>
        <w:t>ORDENAR a Colpensiones que en conjunto con las AFP Colfondos y</w:t>
      </w:r>
      <w:r w:rsidR="005108BE">
        <w:rPr>
          <w:rFonts w:ascii="Garamond" w:hAnsi="Garamond" w:cs="Open Sans"/>
          <w:spacing w:val="2"/>
          <w:shd w:val="clear" w:color="auto" w:fill="FFFFFF"/>
        </w:rPr>
        <w:t xml:space="preserve"> P</w:t>
      </w:r>
      <w:r>
        <w:rPr>
          <w:rFonts w:ascii="Garamond" w:hAnsi="Garamond" w:cs="Open Sans"/>
          <w:spacing w:val="2"/>
          <w:shd w:val="clear" w:color="auto" w:fill="FFFFFF"/>
        </w:rPr>
        <w:t xml:space="preserve">orvenir adelanten </w:t>
      </w:r>
      <w:r w:rsidR="00E86EDF">
        <w:rPr>
          <w:rFonts w:ascii="Garamond" w:hAnsi="Garamond" w:cs="Open Sans"/>
          <w:spacing w:val="2"/>
          <w:shd w:val="clear" w:color="auto" w:fill="FFFFFF"/>
        </w:rPr>
        <w:t xml:space="preserve">las gestiones administrativas </w:t>
      </w:r>
      <w:r w:rsidR="0024660C">
        <w:rPr>
          <w:rFonts w:ascii="Garamond" w:hAnsi="Garamond" w:cs="Open Sans"/>
          <w:spacing w:val="2"/>
          <w:shd w:val="clear" w:color="auto" w:fill="FFFFFF"/>
        </w:rPr>
        <w:t>pertinentes</w:t>
      </w:r>
      <w:r>
        <w:rPr>
          <w:rFonts w:ascii="Garamond" w:hAnsi="Garamond" w:cs="Open Sans"/>
          <w:spacing w:val="2"/>
          <w:shd w:val="clear" w:color="auto" w:fill="FFFFFF"/>
        </w:rPr>
        <w:t xml:space="preserve">, </w:t>
      </w:r>
      <w:r w:rsidR="005108BE">
        <w:rPr>
          <w:rFonts w:ascii="Garamond" w:hAnsi="Garamond" w:cs="Open Sans"/>
          <w:spacing w:val="2"/>
          <w:shd w:val="clear" w:color="auto" w:fill="FFFFFF"/>
        </w:rPr>
        <w:t xml:space="preserve">con el fin de registrar que en el RPM la afiliación </w:t>
      </w:r>
      <w:r w:rsidR="00E86EDF">
        <w:rPr>
          <w:rFonts w:ascii="Garamond" w:hAnsi="Garamond" w:cs="Open Sans"/>
          <w:spacing w:val="2"/>
          <w:shd w:val="clear" w:color="auto" w:fill="FFFFFF"/>
        </w:rPr>
        <w:t xml:space="preserve">de la demandante </w:t>
      </w:r>
      <w:r w:rsidR="005108BE">
        <w:rPr>
          <w:rFonts w:ascii="Garamond" w:hAnsi="Garamond" w:cs="Open Sans"/>
          <w:spacing w:val="2"/>
          <w:shd w:val="clear" w:color="auto" w:fill="FFFFFF"/>
        </w:rPr>
        <w:t>como si nunca se hubi</w:t>
      </w:r>
      <w:r w:rsidR="00E86EDF">
        <w:rPr>
          <w:rFonts w:ascii="Garamond" w:hAnsi="Garamond" w:cs="Open Sans"/>
          <w:spacing w:val="2"/>
          <w:shd w:val="clear" w:color="auto" w:fill="FFFFFF"/>
        </w:rPr>
        <w:t xml:space="preserve">era desvinculado del RPM y pendientes </w:t>
      </w:r>
      <w:r>
        <w:rPr>
          <w:rFonts w:ascii="Garamond" w:hAnsi="Garamond" w:cs="Open Sans"/>
          <w:spacing w:val="2"/>
          <w:shd w:val="clear" w:color="auto" w:fill="FFFFFF"/>
        </w:rPr>
        <w:t xml:space="preserve">a trasladar </w:t>
      </w:r>
      <w:r w:rsidR="00E86EDF">
        <w:rPr>
          <w:rFonts w:ascii="Garamond" w:hAnsi="Garamond" w:cs="Open Sans"/>
          <w:spacing w:val="2"/>
          <w:shd w:val="clear" w:color="auto" w:fill="FFFFFF"/>
        </w:rPr>
        <w:t>al RPM la</w:t>
      </w:r>
      <w:r>
        <w:rPr>
          <w:rFonts w:ascii="Garamond" w:hAnsi="Garamond" w:cs="Open Sans"/>
          <w:spacing w:val="2"/>
          <w:shd w:val="clear" w:color="auto" w:fill="FFFFFF"/>
        </w:rPr>
        <w:t xml:space="preserve"> totalidad de recursos percibidos</w:t>
      </w:r>
      <w:r w:rsidR="00E86EDF">
        <w:rPr>
          <w:rFonts w:ascii="Garamond" w:hAnsi="Garamond" w:cs="Open Sans"/>
          <w:spacing w:val="2"/>
          <w:shd w:val="clear" w:color="auto" w:fill="FFFFFF"/>
        </w:rPr>
        <w:t xml:space="preserve"> por cuenta de la demandante</w:t>
      </w:r>
      <w:r>
        <w:rPr>
          <w:rFonts w:ascii="Garamond" w:hAnsi="Garamond" w:cs="Open Sans"/>
          <w:spacing w:val="2"/>
          <w:shd w:val="clear" w:color="auto" w:fill="FFFFFF"/>
        </w:rPr>
        <w:t xml:space="preserve"> en el RAIS en el tiempo que estuvo ilegalmente afiliada, indexando con la cifra aprobada por el DANE. </w:t>
      </w:r>
      <w:r w:rsidR="0024660C">
        <w:rPr>
          <w:rFonts w:ascii="Garamond" w:hAnsi="Garamond" w:cs="Open Sans"/>
          <w:spacing w:val="2"/>
          <w:shd w:val="clear" w:color="auto" w:fill="FFFFFF"/>
        </w:rPr>
        <w:t>Las AFP contarán con 30 días luego de la ejecutoria para cumplir lo anterior</w:t>
      </w:r>
      <w:r w:rsidR="00E86EDF">
        <w:rPr>
          <w:rFonts w:ascii="Garamond" w:hAnsi="Garamond" w:cs="Open Sans"/>
          <w:spacing w:val="2"/>
          <w:shd w:val="clear" w:color="auto" w:fill="FFFFFF"/>
        </w:rPr>
        <w:t xml:space="preserve">, el pago correspondiente se podrá hacer tomando para el efecto el dinero de la cuenta de ahorro individual de la demandante, y solo en caso de que resulte insuficiente se pagarán con cargo propio de las AFP Colfondos y Porvenir en proporción al tiempo en que la demandante estuvo afiliada, lo anterior sin deducción alguna. </w:t>
      </w:r>
    </w:p>
    <w:p w14:paraId="5DC8C6EE" w14:textId="405A2D90" w:rsidR="005108BE" w:rsidRPr="00E86EDF" w:rsidRDefault="0024660C" w:rsidP="00E86EDF">
      <w:pPr>
        <w:pStyle w:val="Prrafodelista"/>
        <w:numPr>
          <w:ilvl w:val="0"/>
          <w:numId w:val="9"/>
        </w:numPr>
        <w:rPr>
          <w:rFonts w:ascii="Garamond" w:hAnsi="Garamond" w:cs="Open Sans"/>
          <w:spacing w:val="2"/>
          <w:shd w:val="clear" w:color="auto" w:fill="FFFFFF"/>
        </w:rPr>
      </w:pPr>
      <w:r>
        <w:rPr>
          <w:rFonts w:ascii="Garamond" w:hAnsi="Garamond" w:cs="Open Sans"/>
          <w:spacing w:val="2"/>
          <w:shd w:val="clear" w:color="auto" w:fill="FFFFFF"/>
        </w:rPr>
        <w:t xml:space="preserve">DECLARAR no probadas </w:t>
      </w:r>
      <w:r w:rsidR="00E86EDF">
        <w:rPr>
          <w:rFonts w:ascii="Garamond" w:hAnsi="Garamond" w:cs="Open Sans"/>
          <w:spacing w:val="2"/>
          <w:shd w:val="clear" w:color="auto" w:fill="FFFFFF"/>
        </w:rPr>
        <w:t xml:space="preserve">la propuesta respecto de las pretensiones adoptadas y estima el Despacho que en las condiciones del trámite no hay lugar a declarar probado algún medio exceptivo en particular. </w:t>
      </w:r>
      <w:r w:rsidR="005108BE" w:rsidRPr="00E86EDF">
        <w:rPr>
          <w:rFonts w:ascii="Garamond" w:hAnsi="Garamond" w:cs="Open Sans"/>
          <w:spacing w:val="2"/>
          <w:shd w:val="clear" w:color="auto" w:fill="FFFFFF"/>
        </w:rPr>
        <w:t xml:space="preserve">No se van a poner cargas a las llamadas en garantía. </w:t>
      </w:r>
    </w:p>
    <w:p w14:paraId="6D822121" w14:textId="5391C083" w:rsidR="0024660C" w:rsidRDefault="0078469E" w:rsidP="0024660C">
      <w:pPr>
        <w:pStyle w:val="Prrafodelista"/>
        <w:numPr>
          <w:ilvl w:val="0"/>
          <w:numId w:val="9"/>
        </w:numPr>
        <w:rPr>
          <w:rFonts w:ascii="Garamond" w:hAnsi="Garamond" w:cs="Open Sans"/>
          <w:spacing w:val="2"/>
          <w:shd w:val="clear" w:color="auto" w:fill="FFFFFF"/>
        </w:rPr>
      </w:pPr>
      <w:r>
        <w:rPr>
          <w:rFonts w:ascii="Garamond" w:hAnsi="Garamond" w:cs="Open Sans"/>
          <w:spacing w:val="2"/>
          <w:shd w:val="clear" w:color="auto" w:fill="FFFFFF"/>
        </w:rPr>
        <w:t xml:space="preserve">NO SE CONDENA en </w:t>
      </w:r>
      <w:r w:rsidR="0024660C">
        <w:rPr>
          <w:rFonts w:ascii="Garamond" w:hAnsi="Garamond" w:cs="Open Sans"/>
          <w:spacing w:val="2"/>
          <w:shd w:val="clear" w:color="auto" w:fill="FFFFFF"/>
        </w:rPr>
        <w:t xml:space="preserve">costas en la presente instancia </w:t>
      </w:r>
    </w:p>
    <w:p w14:paraId="5376A838" w14:textId="70C4061A" w:rsidR="0024660C" w:rsidRDefault="0024660C" w:rsidP="0024660C">
      <w:pPr>
        <w:rPr>
          <w:rFonts w:ascii="Garamond" w:hAnsi="Garamond" w:cs="Open Sans"/>
          <w:spacing w:val="2"/>
          <w:shd w:val="clear" w:color="auto" w:fill="FFFFFF"/>
        </w:rPr>
      </w:pPr>
    </w:p>
    <w:p w14:paraId="2B2B0018" w14:textId="63B38890" w:rsidR="0024660C" w:rsidRPr="00993DB1" w:rsidRDefault="0024660C" w:rsidP="0024660C">
      <w:pPr>
        <w:rPr>
          <w:rFonts w:ascii="Garamond" w:hAnsi="Garamond" w:cs="Open Sans"/>
          <w:b/>
          <w:bCs/>
          <w:spacing w:val="2"/>
          <w:u w:val="single"/>
          <w:shd w:val="clear" w:color="auto" w:fill="FFFFFF"/>
        </w:rPr>
      </w:pPr>
      <w:r w:rsidRPr="00993DB1">
        <w:rPr>
          <w:rFonts w:ascii="Garamond" w:hAnsi="Garamond" w:cs="Open Sans"/>
          <w:b/>
          <w:bCs/>
          <w:spacing w:val="2"/>
          <w:u w:val="single"/>
          <w:shd w:val="clear" w:color="auto" w:fill="FFFFFF"/>
        </w:rPr>
        <w:t xml:space="preserve">RECURSOS: </w:t>
      </w:r>
    </w:p>
    <w:p w14:paraId="2B34721E" w14:textId="568B980E" w:rsidR="0024660C" w:rsidRDefault="0024660C" w:rsidP="0024660C">
      <w:pPr>
        <w:pStyle w:val="Prrafodelista"/>
        <w:numPr>
          <w:ilvl w:val="0"/>
          <w:numId w:val="10"/>
        </w:numPr>
        <w:rPr>
          <w:rFonts w:ascii="Garamond" w:hAnsi="Garamond" w:cs="Open Sans"/>
          <w:spacing w:val="2"/>
          <w:shd w:val="clear" w:color="auto" w:fill="FFFFFF"/>
        </w:rPr>
      </w:pPr>
      <w:r>
        <w:rPr>
          <w:rFonts w:ascii="Garamond" w:hAnsi="Garamond" w:cs="Open Sans"/>
          <w:spacing w:val="2"/>
          <w:shd w:val="clear" w:color="auto" w:fill="FFFFFF"/>
        </w:rPr>
        <w:t xml:space="preserve">DEMANDANTE: recurso de apelación sobre la decisión en costas. </w:t>
      </w:r>
    </w:p>
    <w:p w14:paraId="59E60F44" w14:textId="64275DD4" w:rsidR="0024660C" w:rsidRDefault="0024660C" w:rsidP="0024660C">
      <w:pPr>
        <w:pStyle w:val="Prrafodelista"/>
        <w:numPr>
          <w:ilvl w:val="0"/>
          <w:numId w:val="10"/>
        </w:numPr>
        <w:rPr>
          <w:rFonts w:ascii="Garamond" w:hAnsi="Garamond" w:cs="Open Sans"/>
          <w:spacing w:val="2"/>
          <w:shd w:val="clear" w:color="auto" w:fill="FFFFFF"/>
        </w:rPr>
      </w:pPr>
      <w:r>
        <w:rPr>
          <w:rFonts w:ascii="Garamond" w:hAnsi="Garamond" w:cs="Open Sans"/>
          <w:spacing w:val="2"/>
          <w:shd w:val="clear" w:color="auto" w:fill="FFFFFF"/>
        </w:rPr>
        <w:t xml:space="preserve">PORVENIR: recurso de apelación sobre la sentencia. </w:t>
      </w:r>
    </w:p>
    <w:p w14:paraId="146D495D" w14:textId="7DA3CA08" w:rsidR="00E86EDF" w:rsidRDefault="005108BE" w:rsidP="0024660C">
      <w:pPr>
        <w:pStyle w:val="Prrafodelista"/>
        <w:numPr>
          <w:ilvl w:val="0"/>
          <w:numId w:val="10"/>
        </w:numPr>
        <w:rPr>
          <w:rFonts w:ascii="Garamond" w:hAnsi="Garamond" w:cs="Open Sans"/>
          <w:spacing w:val="2"/>
          <w:shd w:val="clear" w:color="auto" w:fill="FFFFFF"/>
        </w:rPr>
      </w:pPr>
      <w:r>
        <w:rPr>
          <w:rFonts w:ascii="Garamond" w:hAnsi="Garamond" w:cs="Open Sans"/>
          <w:spacing w:val="2"/>
          <w:shd w:val="clear" w:color="auto" w:fill="FFFFFF"/>
        </w:rPr>
        <w:t>COLPENSIONES: recurso de apelación sobre la sentencia y solicitud de adición.</w:t>
      </w:r>
    </w:p>
    <w:p w14:paraId="4FE0C370" w14:textId="02607F30" w:rsidR="00E86EDF" w:rsidRPr="00E86EDF" w:rsidRDefault="00E86EDF" w:rsidP="00E86EDF">
      <w:pPr>
        <w:pStyle w:val="Prrafodelista"/>
        <w:numPr>
          <w:ilvl w:val="0"/>
          <w:numId w:val="10"/>
        </w:numPr>
        <w:rPr>
          <w:rFonts w:ascii="Garamond" w:hAnsi="Garamond" w:cs="Open Sans"/>
          <w:spacing w:val="2"/>
          <w:shd w:val="clear" w:color="auto" w:fill="FFFFFF"/>
        </w:rPr>
      </w:pPr>
      <w:r>
        <w:rPr>
          <w:rFonts w:ascii="Garamond" w:hAnsi="Garamond" w:cs="Open Sans"/>
          <w:spacing w:val="2"/>
          <w:shd w:val="clear" w:color="auto" w:fill="FFFFFF"/>
        </w:rPr>
        <w:t xml:space="preserve">COLFONDOS, MAPFRE, SEGUROS BOLIVAR, AXA Y ALLIANZ. No presentamos recurso. </w:t>
      </w:r>
    </w:p>
    <w:p w14:paraId="5C5FDF99" w14:textId="54BC2589" w:rsidR="00993DB1" w:rsidRDefault="00993DB1" w:rsidP="00993DB1">
      <w:pPr>
        <w:rPr>
          <w:rFonts w:ascii="Garamond" w:hAnsi="Garamond" w:cs="Open Sans"/>
          <w:spacing w:val="2"/>
          <w:shd w:val="clear" w:color="auto" w:fill="FFFFFF"/>
        </w:rPr>
      </w:pPr>
      <w:r>
        <w:rPr>
          <w:rFonts w:ascii="Garamond" w:hAnsi="Garamond" w:cs="Open Sans"/>
          <w:spacing w:val="2"/>
          <w:shd w:val="clear" w:color="auto" w:fill="FFFFFF"/>
        </w:rPr>
        <w:t>El juez acept</w:t>
      </w:r>
      <w:r w:rsidR="0078469E">
        <w:rPr>
          <w:rFonts w:ascii="Garamond" w:hAnsi="Garamond" w:cs="Open Sans"/>
          <w:spacing w:val="2"/>
          <w:shd w:val="clear" w:color="auto" w:fill="FFFFFF"/>
        </w:rPr>
        <w:t>ó</w:t>
      </w:r>
      <w:r>
        <w:rPr>
          <w:rFonts w:ascii="Garamond" w:hAnsi="Garamond" w:cs="Open Sans"/>
          <w:spacing w:val="2"/>
          <w:shd w:val="clear" w:color="auto" w:fill="FFFFFF"/>
        </w:rPr>
        <w:t xml:space="preserve"> los recursos y orden</w:t>
      </w:r>
      <w:r w:rsidR="0078469E">
        <w:rPr>
          <w:rFonts w:ascii="Garamond" w:hAnsi="Garamond" w:cs="Open Sans"/>
          <w:spacing w:val="2"/>
          <w:shd w:val="clear" w:color="auto" w:fill="FFFFFF"/>
        </w:rPr>
        <w:t xml:space="preserve">ó </w:t>
      </w:r>
      <w:r>
        <w:rPr>
          <w:rFonts w:ascii="Garamond" w:hAnsi="Garamond" w:cs="Open Sans"/>
          <w:spacing w:val="2"/>
          <w:shd w:val="clear" w:color="auto" w:fill="FFFFFF"/>
        </w:rPr>
        <w:t xml:space="preserve">darles trámite. </w:t>
      </w:r>
    </w:p>
    <w:p w14:paraId="571BD820" w14:textId="3B8C7C81" w:rsidR="00993DB1" w:rsidRPr="00993DB1" w:rsidRDefault="00993DB1" w:rsidP="00993DB1">
      <w:pPr>
        <w:rPr>
          <w:rFonts w:ascii="Garamond" w:hAnsi="Garamond" w:cs="Open Sans"/>
          <w:spacing w:val="2"/>
          <w:shd w:val="clear" w:color="auto" w:fill="FFFFFF"/>
        </w:rPr>
      </w:pPr>
      <w:r>
        <w:rPr>
          <w:rFonts w:ascii="Garamond" w:hAnsi="Garamond" w:cs="Open Sans"/>
          <w:spacing w:val="2"/>
          <w:shd w:val="clear" w:color="auto" w:fill="FFFFFF"/>
        </w:rPr>
        <w:t xml:space="preserve">FIN DE LA DILIGENCIA. </w:t>
      </w:r>
    </w:p>
    <w:p w14:paraId="55476F6C" w14:textId="2222A5A4" w:rsidR="0024660C" w:rsidRPr="00E86EDF" w:rsidRDefault="005108BE" w:rsidP="00E86EDF">
      <w:pPr>
        <w:rPr>
          <w:rFonts w:ascii="Garamond" w:hAnsi="Garamond" w:cs="Open Sans"/>
          <w:spacing w:val="2"/>
          <w:shd w:val="clear" w:color="auto" w:fill="FFFFFF"/>
        </w:rPr>
      </w:pPr>
      <w:r w:rsidRPr="00E86EDF">
        <w:rPr>
          <w:rFonts w:ascii="Garamond" w:hAnsi="Garamond" w:cs="Open Sans"/>
          <w:spacing w:val="2"/>
          <w:shd w:val="clear" w:color="auto" w:fill="FFFFFF"/>
        </w:rPr>
        <w:t xml:space="preserve"> </w:t>
      </w:r>
    </w:p>
    <w:p w14:paraId="4CA9DFCB" w14:textId="77777777" w:rsidR="005108BE" w:rsidRPr="00E86EDF" w:rsidRDefault="005108BE" w:rsidP="00E86EDF">
      <w:pPr>
        <w:rPr>
          <w:rFonts w:ascii="Garamond" w:hAnsi="Garamond" w:cs="Open Sans"/>
          <w:spacing w:val="2"/>
          <w:shd w:val="clear" w:color="auto" w:fill="FFFFFF"/>
        </w:rPr>
      </w:pPr>
    </w:p>
    <w:p w14:paraId="4C24C5C4" w14:textId="1BF92778" w:rsidR="00426BFA" w:rsidRPr="00426BFA" w:rsidRDefault="00426BFA" w:rsidP="00426BFA">
      <w:pPr>
        <w:ind w:left="360"/>
        <w:rPr>
          <w:rFonts w:ascii="Garamond" w:hAnsi="Garamond" w:cs="Open Sans"/>
          <w:spacing w:val="2"/>
          <w:shd w:val="clear" w:color="auto" w:fill="FFFFFF"/>
        </w:rPr>
      </w:pPr>
    </w:p>
    <w:sectPr w:rsidR="00426BFA" w:rsidRPr="00426B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B0D6D"/>
    <w:multiLevelType w:val="hybridMultilevel"/>
    <w:tmpl w:val="65D04366"/>
    <w:lvl w:ilvl="0" w:tplc="324CFC5E">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887F1E"/>
    <w:multiLevelType w:val="hybridMultilevel"/>
    <w:tmpl w:val="D7348E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8E3370"/>
    <w:multiLevelType w:val="hybridMultilevel"/>
    <w:tmpl w:val="93D4A1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CBD0051"/>
    <w:multiLevelType w:val="hybridMultilevel"/>
    <w:tmpl w:val="15802A7C"/>
    <w:lvl w:ilvl="0" w:tplc="ED20871E">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49CA7EB8"/>
    <w:multiLevelType w:val="hybridMultilevel"/>
    <w:tmpl w:val="6838B2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B8F01B1"/>
    <w:multiLevelType w:val="hybridMultilevel"/>
    <w:tmpl w:val="F94A1D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0D25A7F"/>
    <w:multiLevelType w:val="hybridMultilevel"/>
    <w:tmpl w:val="FF8AE8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EE25427"/>
    <w:multiLevelType w:val="hybridMultilevel"/>
    <w:tmpl w:val="9B6038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1ED0FAF"/>
    <w:multiLevelType w:val="hybridMultilevel"/>
    <w:tmpl w:val="994EB5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5173C8B"/>
    <w:multiLevelType w:val="hybridMultilevel"/>
    <w:tmpl w:val="A8B0F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8"/>
  </w:num>
  <w:num w:numId="6">
    <w:abstractNumId w:val="1"/>
  </w:num>
  <w:num w:numId="7">
    <w:abstractNumId w:val="9"/>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19"/>
    <w:rsid w:val="00111422"/>
    <w:rsid w:val="00181E19"/>
    <w:rsid w:val="0024660C"/>
    <w:rsid w:val="00314370"/>
    <w:rsid w:val="00382AE3"/>
    <w:rsid w:val="003C6E65"/>
    <w:rsid w:val="00426BFA"/>
    <w:rsid w:val="004A6FD7"/>
    <w:rsid w:val="00500567"/>
    <w:rsid w:val="005108BE"/>
    <w:rsid w:val="005C464E"/>
    <w:rsid w:val="0078469E"/>
    <w:rsid w:val="00993DB1"/>
    <w:rsid w:val="009B5A4C"/>
    <w:rsid w:val="00C22F7A"/>
    <w:rsid w:val="00C92C9C"/>
    <w:rsid w:val="00E86EDF"/>
    <w:rsid w:val="00ED1E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B906"/>
  <w15:chartTrackingRefBased/>
  <w15:docId w15:val="{C25C4C97-2D71-4AE1-AFFF-DD4A31A6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1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4</Pages>
  <Words>1742</Words>
  <Characters>9583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Stefanía</dc:creator>
  <cp:keywords/>
  <dc:description/>
  <cp:lastModifiedBy>Stefanía</cp:lastModifiedBy>
  <cp:revision>4</cp:revision>
  <dcterms:created xsi:type="dcterms:W3CDTF">2024-05-22T18:45:00Z</dcterms:created>
  <dcterms:modified xsi:type="dcterms:W3CDTF">2024-05-22T23:17:00Z</dcterms:modified>
</cp:coreProperties>
</file>