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F996" w14:textId="074D98DE"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620267">
        <w:rPr>
          <w:rFonts w:ascii="Arial" w:hAnsi="Arial" w:cs="Arial"/>
        </w:rPr>
        <w:t>05 de febrero</w:t>
      </w:r>
      <w:r>
        <w:rPr>
          <w:rFonts w:ascii="Arial" w:hAnsi="Arial" w:cs="Arial"/>
        </w:rPr>
        <w:t xml:space="preserve"> de 202</w:t>
      </w:r>
      <w:r w:rsidR="00984FE7">
        <w:rPr>
          <w:rFonts w:ascii="Arial" w:hAnsi="Arial" w:cs="Arial"/>
        </w:rPr>
        <w:t>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0238E4" w14:paraId="1C0E494E" w14:textId="77777777" w:rsidTr="003F6BF8">
        <w:tc>
          <w:tcPr>
            <w:tcW w:w="3261"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6378" w:type="dxa"/>
            <w:vAlign w:val="center"/>
            <w:hideMark/>
          </w:tcPr>
          <w:p w14:paraId="41E8D3B3" w14:textId="10332A85" w:rsidR="000238E4" w:rsidRDefault="00441AE1" w:rsidP="00504E2C">
            <w:pPr>
              <w:spacing w:line="360" w:lineRule="auto"/>
              <w:jc w:val="both"/>
              <w:rPr>
                <w:rFonts w:ascii="Arial" w:hAnsi="Arial" w:cs="Arial"/>
              </w:rPr>
            </w:pPr>
            <w:r w:rsidRPr="00441AE1">
              <w:rPr>
                <w:rFonts w:ascii="Arial" w:hAnsi="Arial" w:cs="Arial"/>
              </w:rPr>
              <w:t xml:space="preserve">JUZGADO </w:t>
            </w:r>
            <w:r w:rsidR="00504E2C" w:rsidRPr="00504E2C">
              <w:rPr>
                <w:rFonts w:ascii="Arial" w:hAnsi="Arial" w:cs="Arial"/>
              </w:rPr>
              <w:t>VEINTICINCO (25) CIVIL DEL CIRCUITO DE BOGOTÁ D.C</w:t>
            </w:r>
            <w:r w:rsidR="00504E2C">
              <w:rPr>
                <w:rFonts w:ascii="Arial" w:hAnsi="Arial" w:cs="Arial"/>
              </w:rPr>
              <w:t>.</w:t>
            </w:r>
          </w:p>
        </w:tc>
      </w:tr>
      <w:tr w:rsidR="000238E4" w14:paraId="4AEC2258" w14:textId="77777777" w:rsidTr="003F6BF8">
        <w:tc>
          <w:tcPr>
            <w:tcW w:w="3261" w:type="dxa"/>
            <w:vAlign w:val="center"/>
            <w:hideMark/>
          </w:tcPr>
          <w:p w14:paraId="6B1EEF8E" w14:textId="77777777" w:rsidR="000238E4" w:rsidRDefault="000238E4" w:rsidP="006538D6">
            <w:pPr>
              <w:spacing w:line="360" w:lineRule="auto"/>
              <w:rPr>
                <w:rFonts w:ascii="Arial" w:hAnsi="Arial" w:cs="Arial"/>
                <w:b/>
                <w:bCs/>
              </w:rPr>
            </w:pPr>
            <w:r>
              <w:rPr>
                <w:rFonts w:ascii="Arial" w:hAnsi="Arial" w:cs="Arial"/>
                <w:b/>
                <w:bCs/>
              </w:rPr>
              <w:t>REFERENCIA:</w:t>
            </w:r>
          </w:p>
        </w:tc>
        <w:tc>
          <w:tcPr>
            <w:tcW w:w="6378" w:type="dxa"/>
            <w:vAlign w:val="center"/>
            <w:hideMark/>
          </w:tcPr>
          <w:p w14:paraId="1CD8F999" w14:textId="1E189706" w:rsidR="000238E4" w:rsidRDefault="000238E4" w:rsidP="006538D6">
            <w:pPr>
              <w:spacing w:line="360" w:lineRule="auto"/>
              <w:rPr>
                <w:rFonts w:ascii="Arial" w:hAnsi="Arial" w:cs="Arial"/>
              </w:rPr>
            </w:pPr>
            <w:r>
              <w:rPr>
                <w:rFonts w:ascii="Arial" w:hAnsi="Arial" w:cs="Arial"/>
              </w:rPr>
              <w:t xml:space="preserve">PROCESO VERBAL </w:t>
            </w:r>
          </w:p>
        </w:tc>
      </w:tr>
      <w:tr w:rsidR="00B34E91" w14:paraId="3D45C326" w14:textId="77777777" w:rsidTr="003F6BF8">
        <w:tc>
          <w:tcPr>
            <w:tcW w:w="3261" w:type="dxa"/>
            <w:vAlign w:val="center"/>
            <w:hideMark/>
          </w:tcPr>
          <w:p w14:paraId="5FEE79E9" w14:textId="77777777" w:rsidR="00B34E91" w:rsidRDefault="00B34E91" w:rsidP="00B34E91">
            <w:pPr>
              <w:spacing w:line="360" w:lineRule="auto"/>
              <w:rPr>
                <w:rFonts w:ascii="Arial" w:hAnsi="Arial" w:cs="Arial"/>
                <w:b/>
                <w:bCs/>
              </w:rPr>
            </w:pPr>
            <w:r>
              <w:rPr>
                <w:rFonts w:ascii="Arial" w:hAnsi="Arial" w:cs="Arial"/>
                <w:b/>
                <w:bCs/>
              </w:rPr>
              <w:t>RADICADO:</w:t>
            </w:r>
          </w:p>
        </w:tc>
        <w:tc>
          <w:tcPr>
            <w:tcW w:w="6378" w:type="dxa"/>
            <w:hideMark/>
          </w:tcPr>
          <w:p w14:paraId="5AC7C7B8" w14:textId="788D10E5" w:rsidR="00B34E91" w:rsidRDefault="00D00BBF" w:rsidP="00B34E91">
            <w:pPr>
              <w:spacing w:line="360" w:lineRule="auto"/>
              <w:rPr>
                <w:rFonts w:ascii="Arial" w:hAnsi="Arial" w:cs="Arial"/>
              </w:rPr>
            </w:pPr>
            <w:r w:rsidRPr="002A32E7">
              <w:rPr>
                <w:rFonts w:ascii="Arial" w:eastAsiaTheme="minorHAnsi" w:hAnsi="Arial" w:cs="Arial"/>
              </w:rPr>
              <w:t>110013103025</w:t>
            </w:r>
            <w:r>
              <w:rPr>
                <w:rFonts w:ascii="Arial" w:eastAsiaTheme="minorHAnsi" w:hAnsi="Arial" w:cs="Arial"/>
              </w:rPr>
              <w:t>-</w:t>
            </w:r>
            <w:r w:rsidRPr="002A32E7">
              <w:rPr>
                <w:rFonts w:ascii="Arial" w:eastAsiaTheme="minorHAnsi" w:hAnsi="Arial" w:cs="Arial"/>
                <w:b/>
                <w:bCs/>
                <w:u w:val="single"/>
              </w:rPr>
              <w:t>2021-00438</w:t>
            </w:r>
            <w:r>
              <w:rPr>
                <w:rFonts w:ascii="Arial" w:eastAsiaTheme="minorHAnsi" w:hAnsi="Arial" w:cs="Arial"/>
              </w:rPr>
              <w:t>-</w:t>
            </w:r>
            <w:r w:rsidRPr="002A32E7">
              <w:rPr>
                <w:rFonts w:ascii="Arial" w:eastAsiaTheme="minorHAnsi" w:hAnsi="Arial" w:cs="Arial"/>
              </w:rPr>
              <w:t>00</w:t>
            </w:r>
          </w:p>
        </w:tc>
      </w:tr>
      <w:tr w:rsidR="00996600" w14:paraId="11E3790B" w14:textId="77777777" w:rsidTr="003F6BF8">
        <w:tc>
          <w:tcPr>
            <w:tcW w:w="3261" w:type="dxa"/>
            <w:vAlign w:val="center"/>
            <w:hideMark/>
          </w:tcPr>
          <w:p w14:paraId="385C5276" w14:textId="77777777" w:rsidR="00996600" w:rsidRDefault="00996600" w:rsidP="00996600">
            <w:pPr>
              <w:spacing w:line="360" w:lineRule="auto"/>
              <w:rPr>
                <w:rFonts w:ascii="Arial" w:hAnsi="Arial" w:cs="Arial"/>
                <w:b/>
                <w:bCs/>
              </w:rPr>
            </w:pPr>
            <w:r>
              <w:rPr>
                <w:rFonts w:ascii="Arial" w:hAnsi="Arial" w:cs="Arial"/>
                <w:b/>
                <w:bCs/>
              </w:rPr>
              <w:t>DEMANDANTES:</w:t>
            </w:r>
          </w:p>
        </w:tc>
        <w:tc>
          <w:tcPr>
            <w:tcW w:w="6378" w:type="dxa"/>
            <w:hideMark/>
          </w:tcPr>
          <w:p w14:paraId="48D4418C" w14:textId="2A5F7E1B" w:rsidR="00996600" w:rsidRDefault="00006427" w:rsidP="00996600">
            <w:pPr>
              <w:spacing w:line="360" w:lineRule="auto"/>
              <w:rPr>
                <w:rFonts w:ascii="Arial" w:hAnsi="Arial" w:cs="Arial"/>
              </w:rPr>
            </w:pPr>
            <w:r w:rsidRPr="0071034C">
              <w:rPr>
                <w:rFonts w:ascii="Arial" w:eastAsiaTheme="minorHAnsi" w:hAnsi="Arial" w:cs="Arial"/>
              </w:rPr>
              <w:t>GLADYS RINCON FERNÁNDEZ Y OTROS</w:t>
            </w:r>
          </w:p>
        </w:tc>
      </w:tr>
      <w:tr w:rsidR="00996600" w14:paraId="3E31FFF8" w14:textId="77777777" w:rsidTr="003F6BF8">
        <w:tc>
          <w:tcPr>
            <w:tcW w:w="3261" w:type="dxa"/>
            <w:vAlign w:val="center"/>
            <w:hideMark/>
          </w:tcPr>
          <w:p w14:paraId="5EA76506" w14:textId="003A73FB" w:rsidR="00996600" w:rsidRDefault="00996600" w:rsidP="00996600">
            <w:pPr>
              <w:spacing w:line="360" w:lineRule="auto"/>
              <w:rPr>
                <w:rFonts w:ascii="Arial" w:hAnsi="Arial" w:cs="Arial"/>
                <w:b/>
                <w:bCs/>
              </w:rPr>
            </w:pPr>
            <w:r>
              <w:rPr>
                <w:rFonts w:ascii="Arial" w:hAnsi="Arial" w:cs="Arial"/>
                <w:b/>
                <w:bCs/>
              </w:rPr>
              <w:t>DEMANDADO:</w:t>
            </w:r>
          </w:p>
        </w:tc>
        <w:tc>
          <w:tcPr>
            <w:tcW w:w="6378" w:type="dxa"/>
            <w:hideMark/>
          </w:tcPr>
          <w:p w14:paraId="56DB82B3" w14:textId="3BA50F5A" w:rsidR="00996600" w:rsidRDefault="00EE21EC" w:rsidP="00996600">
            <w:pPr>
              <w:spacing w:line="360" w:lineRule="auto"/>
              <w:rPr>
                <w:rFonts w:ascii="Arial" w:hAnsi="Arial" w:cs="Arial"/>
              </w:rPr>
            </w:pPr>
            <w:r w:rsidRPr="0071034C">
              <w:rPr>
                <w:rFonts w:ascii="Arial" w:eastAsiaTheme="minorHAnsi" w:hAnsi="Arial" w:cs="Arial"/>
              </w:rPr>
              <w:t>SAYDA XIOMARA CHAPARRO MELO</w:t>
            </w:r>
          </w:p>
        </w:tc>
      </w:tr>
      <w:tr w:rsidR="00996600" w14:paraId="0B5B21DE" w14:textId="77777777" w:rsidTr="003F6BF8">
        <w:tc>
          <w:tcPr>
            <w:tcW w:w="3261" w:type="dxa"/>
            <w:vAlign w:val="center"/>
            <w:hideMark/>
          </w:tcPr>
          <w:p w14:paraId="1F359900" w14:textId="77777777" w:rsidR="00996600" w:rsidRDefault="00996600" w:rsidP="00996600">
            <w:pPr>
              <w:spacing w:line="360" w:lineRule="auto"/>
              <w:rPr>
                <w:rFonts w:ascii="Arial" w:hAnsi="Arial" w:cs="Arial"/>
                <w:b/>
                <w:bCs/>
              </w:rPr>
            </w:pPr>
            <w:r>
              <w:rPr>
                <w:rFonts w:ascii="Arial" w:hAnsi="Arial" w:cs="Arial"/>
                <w:b/>
                <w:bCs/>
              </w:rPr>
              <w:t>LLAMADOS EN GARANTIA:</w:t>
            </w:r>
          </w:p>
        </w:tc>
        <w:tc>
          <w:tcPr>
            <w:tcW w:w="6378" w:type="dxa"/>
            <w:hideMark/>
          </w:tcPr>
          <w:p w14:paraId="663B488C" w14:textId="593EF23F" w:rsidR="00996600" w:rsidRDefault="00EE21EC" w:rsidP="00996600">
            <w:pPr>
              <w:spacing w:line="360" w:lineRule="auto"/>
              <w:rPr>
                <w:rFonts w:ascii="Arial" w:hAnsi="Arial" w:cs="Arial"/>
              </w:rPr>
            </w:pPr>
            <w:r>
              <w:rPr>
                <w:rFonts w:ascii="Arial" w:eastAsiaTheme="minorHAnsi" w:hAnsi="Arial" w:cs="Arial"/>
              </w:rPr>
              <w:t>ALLIANZ SEGUROS</w:t>
            </w:r>
            <w:r w:rsidR="00607D6D">
              <w:rPr>
                <w:rFonts w:ascii="Arial" w:eastAsiaTheme="minorHAnsi" w:hAnsi="Arial" w:cs="Arial"/>
              </w:rPr>
              <w:t xml:space="preserve"> S.A.</w:t>
            </w:r>
          </w:p>
        </w:tc>
      </w:tr>
      <w:tr w:rsidR="00B34E91" w14:paraId="33C467AB" w14:textId="77777777" w:rsidTr="003F6BF8">
        <w:tc>
          <w:tcPr>
            <w:tcW w:w="3261"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6378" w:type="dxa"/>
            <w:vAlign w:val="center"/>
            <w:hideMark/>
          </w:tcPr>
          <w:p w14:paraId="1DCF4630" w14:textId="5EE041C3" w:rsidR="00B34E91" w:rsidRDefault="00C75B02" w:rsidP="00B34E91">
            <w:pPr>
              <w:spacing w:line="360" w:lineRule="auto"/>
              <w:rPr>
                <w:rFonts w:ascii="Arial" w:hAnsi="Arial" w:cs="Arial"/>
              </w:rPr>
            </w:pPr>
            <w:r>
              <w:rPr>
                <w:rFonts w:ascii="Arial" w:hAnsi="Arial" w:cs="Arial"/>
              </w:rPr>
              <w:t xml:space="preserve">INCIAL ART. 372 C.G.P. </w:t>
            </w:r>
          </w:p>
        </w:tc>
      </w:tr>
      <w:tr w:rsidR="00B34E91" w14:paraId="1A3A7257" w14:textId="77777777" w:rsidTr="003F6BF8">
        <w:tc>
          <w:tcPr>
            <w:tcW w:w="3261"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6378" w:type="dxa"/>
            <w:vAlign w:val="center"/>
            <w:hideMark/>
          </w:tcPr>
          <w:p w14:paraId="2CF6FC51" w14:textId="6109D672" w:rsidR="00B34E91" w:rsidRDefault="00EE21EC" w:rsidP="00B34E91">
            <w:pPr>
              <w:spacing w:line="360" w:lineRule="auto"/>
              <w:rPr>
                <w:rFonts w:ascii="Arial" w:hAnsi="Arial" w:cs="Arial"/>
              </w:rPr>
            </w:pPr>
            <w:r>
              <w:rPr>
                <w:rFonts w:ascii="Arial" w:hAnsi="Arial" w:cs="Arial"/>
              </w:rPr>
              <w:t>02</w:t>
            </w:r>
            <w:r w:rsidR="00C75B02">
              <w:rPr>
                <w:rFonts w:ascii="Arial" w:hAnsi="Arial" w:cs="Arial"/>
              </w:rPr>
              <w:t xml:space="preserve"> </w:t>
            </w:r>
            <w:r w:rsidR="00B34E91">
              <w:rPr>
                <w:rFonts w:ascii="Arial" w:hAnsi="Arial" w:cs="Arial"/>
              </w:rPr>
              <w:t xml:space="preserve">DE </w:t>
            </w:r>
            <w:r>
              <w:rPr>
                <w:rFonts w:ascii="Arial" w:hAnsi="Arial" w:cs="Arial"/>
              </w:rPr>
              <w:t>FEBRERO</w:t>
            </w:r>
            <w:r w:rsidR="00B34E91">
              <w:rPr>
                <w:rFonts w:ascii="Arial" w:hAnsi="Arial" w:cs="Arial"/>
              </w:rPr>
              <w:t xml:space="preserve"> DE 202</w:t>
            </w:r>
            <w:r w:rsidR="00C75B02">
              <w:rPr>
                <w:rFonts w:ascii="Arial" w:hAnsi="Arial" w:cs="Arial"/>
              </w:rPr>
              <w:t>4</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714FF245" w14:textId="77777777" w:rsidR="00CB271B" w:rsidRPr="00C65A8D" w:rsidRDefault="00CB271B" w:rsidP="00CB271B">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CONTROL DE LEGALIDAD</w:t>
      </w:r>
    </w:p>
    <w:p w14:paraId="230E2818" w14:textId="77777777" w:rsidR="00CB271B" w:rsidRDefault="00CB271B" w:rsidP="00CB271B">
      <w:pPr>
        <w:pStyle w:val="Sinespaciado"/>
        <w:spacing w:line="360" w:lineRule="auto"/>
        <w:jc w:val="both"/>
        <w:rPr>
          <w:rFonts w:ascii="Arial" w:hAnsi="Arial" w:cs="Arial"/>
        </w:rPr>
      </w:pPr>
    </w:p>
    <w:p w14:paraId="7124F144" w14:textId="77777777" w:rsidR="00CB271B" w:rsidRDefault="00CB271B" w:rsidP="00CB271B">
      <w:pPr>
        <w:pStyle w:val="Sinespaciado"/>
        <w:spacing w:line="360" w:lineRule="auto"/>
        <w:jc w:val="both"/>
        <w:rPr>
          <w:rFonts w:ascii="Arial" w:hAnsi="Arial" w:cs="Arial"/>
        </w:rPr>
      </w:pPr>
      <w:r>
        <w:rPr>
          <w:rFonts w:ascii="Arial" w:hAnsi="Arial" w:cs="Arial"/>
        </w:rPr>
        <w:t>No se advierte por las partes circunstancias que puedan dar lugar a una nulidad o que deban ser saneadas.</w:t>
      </w:r>
    </w:p>
    <w:p w14:paraId="42AC9153" w14:textId="77777777" w:rsidR="00CB271B" w:rsidRDefault="00CB271B" w:rsidP="000238E4">
      <w:pPr>
        <w:pStyle w:val="Sinespaciado"/>
        <w:spacing w:line="360" w:lineRule="auto"/>
        <w:jc w:val="center"/>
        <w:rPr>
          <w:rFonts w:ascii="Arial" w:hAnsi="Arial" w:cs="Arial"/>
          <w:b/>
          <w:bCs/>
          <w:u w:val="single"/>
        </w:rPr>
      </w:pPr>
    </w:p>
    <w:p w14:paraId="6D0F61C4" w14:textId="77777777" w:rsidR="00AF7D55" w:rsidRPr="00B20684" w:rsidRDefault="00AF7D55" w:rsidP="00AF7D55">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CONCILIACIÓN</w:t>
      </w:r>
    </w:p>
    <w:p w14:paraId="0226803D" w14:textId="77777777" w:rsidR="00AF7D55" w:rsidRPr="00B20684" w:rsidRDefault="00AF7D55" w:rsidP="00AF7D55">
      <w:pPr>
        <w:pStyle w:val="Sinespaciado"/>
        <w:spacing w:line="360" w:lineRule="auto"/>
        <w:jc w:val="both"/>
        <w:rPr>
          <w:rFonts w:ascii="Arial" w:hAnsi="Arial" w:cs="Arial"/>
        </w:rPr>
      </w:pPr>
    </w:p>
    <w:p w14:paraId="1A124428" w14:textId="75539CB0" w:rsidR="00AF7D55" w:rsidRPr="00B20684" w:rsidRDefault="00AF7D55" w:rsidP="00AF7D55">
      <w:pPr>
        <w:pStyle w:val="Sinespaciado"/>
        <w:spacing w:line="360" w:lineRule="auto"/>
        <w:jc w:val="both"/>
        <w:rPr>
          <w:rFonts w:ascii="Arial" w:hAnsi="Arial" w:cs="Arial"/>
        </w:rPr>
      </w:pPr>
      <w:r w:rsidRPr="00B20684">
        <w:rPr>
          <w:rFonts w:ascii="Arial" w:hAnsi="Arial" w:cs="Arial"/>
        </w:rPr>
        <w:t>Por parte del</w:t>
      </w:r>
      <w:r>
        <w:rPr>
          <w:rFonts w:ascii="Arial" w:hAnsi="Arial" w:cs="Arial"/>
        </w:rPr>
        <w:t xml:space="preserve"> extremo pasivo</w:t>
      </w:r>
      <w:r w:rsidRPr="00B20684">
        <w:rPr>
          <w:rFonts w:ascii="Arial" w:hAnsi="Arial" w:cs="Arial"/>
        </w:rPr>
        <w:t xml:space="preserve"> se indica la ausencia de ánimo conciliatorio </w:t>
      </w:r>
      <w:r w:rsidR="00D21CF6">
        <w:rPr>
          <w:rFonts w:ascii="Arial" w:hAnsi="Arial" w:cs="Arial"/>
        </w:rPr>
        <w:t>y en igual medida así se dispone por parte de la Compañía Aseguradora</w:t>
      </w:r>
      <w:r w:rsidRPr="00B20684">
        <w:rPr>
          <w:rFonts w:ascii="Arial" w:hAnsi="Arial" w:cs="Arial"/>
        </w:rPr>
        <w:t>,</w:t>
      </w:r>
      <w:r w:rsidR="00D750B5">
        <w:rPr>
          <w:rFonts w:ascii="Arial" w:hAnsi="Arial" w:cs="Arial"/>
        </w:rPr>
        <w:t xml:space="preserve"> habida cuenta </w:t>
      </w:r>
      <w:r w:rsidR="00B974B8">
        <w:rPr>
          <w:rFonts w:ascii="Arial" w:hAnsi="Arial" w:cs="Arial"/>
        </w:rPr>
        <w:t>que,</w:t>
      </w:r>
      <w:r w:rsidRPr="00B20684">
        <w:rPr>
          <w:rFonts w:ascii="Arial" w:hAnsi="Arial" w:cs="Arial"/>
        </w:rPr>
        <w:t xml:space="preserve"> una vez efectuado el respectivo estudio del caso en concreto, </w:t>
      </w:r>
      <w:r w:rsidR="00B974B8">
        <w:rPr>
          <w:rFonts w:ascii="Arial" w:hAnsi="Arial" w:cs="Arial"/>
        </w:rPr>
        <w:t xml:space="preserve">no existen pruebas por las cuales considerar que el accidente acaeció por circunstancias atribuibles a la señora </w:t>
      </w:r>
      <w:r w:rsidR="00B974B8" w:rsidRPr="0071034C">
        <w:rPr>
          <w:rFonts w:ascii="Arial" w:eastAsiaTheme="minorHAnsi" w:hAnsi="Arial" w:cs="Arial"/>
        </w:rPr>
        <w:t>SAYDA XIOMARA CHAPARRO MELO</w:t>
      </w:r>
      <w:r w:rsidRPr="00B20684">
        <w:rPr>
          <w:rFonts w:ascii="Arial" w:hAnsi="Arial" w:cs="Arial"/>
        </w:rPr>
        <w:t xml:space="preserve">. Así las cosas y al no existir una </w:t>
      </w:r>
      <w:r w:rsidR="0034304B" w:rsidRPr="00B20684">
        <w:rPr>
          <w:rFonts w:ascii="Arial" w:hAnsi="Arial" w:cs="Arial"/>
        </w:rPr>
        <w:t>fórmula</w:t>
      </w:r>
      <w:r w:rsidRPr="00B20684">
        <w:rPr>
          <w:rFonts w:ascii="Arial" w:hAnsi="Arial" w:cs="Arial"/>
        </w:rPr>
        <w:t xml:space="preserve"> de acuerdo entre las partes, se declara fracasada la etapa de conciliación.</w:t>
      </w:r>
    </w:p>
    <w:p w14:paraId="49CD7B83" w14:textId="77777777" w:rsidR="00AF7D55" w:rsidRPr="00B20684" w:rsidRDefault="00AF7D55" w:rsidP="00AF7D55">
      <w:pPr>
        <w:pStyle w:val="Sinespaciado"/>
        <w:spacing w:line="360" w:lineRule="auto"/>
        <w:jc w:val="both"/>
        <w:rPr>
          <w:rFonts w:ascii="Arial" w:hAnsi="Arial" w:cs="Arial"/>
        </w:rPr>
      </w:pPr>
    </w:p>
    <w:p w14:paraId="6B083E48" w14:textId="77777777" w:rsidR="00AF7D55" w:rsidRPr="00B20684" w:rsidRDefault="00AF7D55" w:rsidP="00AF7D55">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INTERROGATORIO DE PARTE</w:t>
      </w:r>
    </w:p>
    <w:p w14:paraId="693827FE" w14:textId="77777777" w:rsidR="00DF38CF" w:rsidRDefault="00DF38CF" w:rsidP="00C727DF">
      <w:pPr>
        <w:pStyle w:val="Sinespaciado"/>
        <w:spacing w:line="360" w:lineRule="auto"/>
        <w:jc w:val="both"/>
        <w:rPr>
          <w:rFonts w:ascii="Arial" w:hAnsi="Arial" w:cs="Arial"/>
          <w:b/>
          <w:bCs/>
          <w:u w:val="single"/>
        </w:rPr>
      </w:pPr>
    </w:p>
    <w:p w14:paraId="4FCB17C2" w14:textId="77777777" w:rsidR="00DF38CF" w:rsidRPr="00DF38CF" w:rsidRDefault="00DF38CF" w:rsidP="00DF38CF">
      <w:pPr>
        <w:pStyle w:val="Sinespaciado"/>
        <w:spacing w:line="360" w:lineRule="auto"/>
        <w:jc w:val="both"/>
        <w:rPr>
          <w:rFonts w:ascii="Arial" w:hAnsi="Arial" w:cs="Arial"/>
          <w:b/>
          <w:bCs/>
          <w:u w:val="single"/>
        </w:rPr>
      </w:pPr>
      <w:r w:rsidRPr="00DF38CF">
        <w:rPr>
          <w:rFonts w:ascii="Arial" w:hAnsi="Arial" w:cs="Arial"/>
          <w:b/>
          <w:bCs/>
          <w:u w:val="single"/>
        </w:rPr>
        <w:t xml:space="preserve">GLADYS RINCON FERNÁNDEZ </w:t>
      </w:r>
    </w:p>
    <w:p w14:paraId="3D5B48F7" w14:textId="77777777" w:rsidR="00DF38CF" w:rsidRPr="00DF38CF" w:rsidRDefault="00DF38CF" w:rsidP="00DF38CF">
      <w:pPr>
        <w:pStyle w:val="Sinespaciado"/>
        <w:spacing w:line="360" w:lineRule="auto"/>
        <w:jc w:val="both"/>
        <w:rPr>
          <w:rFonts w:ascii="Arial" w:hAnsi="Arial" w:cs="Arial"/>
          <w:b/>
          <w:bCs/>
          <w:u w:val="single"/>
        </w:rPr>
      </w:pPr>
    </w:p>
    <w:p w14:paraId="2E0080D1" w14:textId="0B1E61BE" w:rsidR="00DF38CF" w:rsidRPr="00DF38CF" w:rsidRDefault="00DF38CF" w:rsidP="0009173C">
      <w:pPr>
        <w:pStyle w:val="Sinespaciado"/>
        <w:spacing w:line="360" w:lineRule="auto"/>
        <w:jc w:val="both"/>
        <w:rPr>
          <w:rFonts w:ascii="Arial" w:hAnsi="Arial" w:cs="Arial"/>
        </w:rPr>
      </w:pPr>
      <w:r>
        <w:rPr>
          <w:rFonts w:ascii="Arial" w:hAnsi="Arial" w:cs="Arial"/>
        </w:rPr>
        <w:t xml:space="preserve">Refiere ser la cónyuge del señor </w:t>
      </w:r>
      <w:r w:rsidR="0009173C" w:rsidRPr="0009173C">
        <w:rPr>
          <w:rFonts w:ascii="Arial" w:hAnsi="Arial" w:cs="Arial"/>
        </w:rPr>
        <w:t>DIOMER FERNANDO PIÑEROS SANCHEZ</w:t>
      </w:r>
      <w:r w:rsidR="0009173C">
        <w:rPr>
          <w:rFonts w:ascii="Arial" w:hAnsi="Arial" w:cs="Arial"/>
        </w:rPr>
        <w:t>. Indica que en la actualidad se dedica a oficios varios en casas, labor que ejecuta</w:t>
      </w:r>
      <w:r w:rsidRPr="00DF38CF">
        <w:rPr>
          <w:rFonts w:ascii="Arial" w:hAnsi="Arial" w:cs="Arial"/>
        </w:rPr>
        <w:t xml:space="preserve"> durante </w:t>
      </w:r>
      <w:r w:rsidR="0009173C">
        <w:rPr>
          <w:rFonts w:ascii="Arial" w:hAnsi="Arial" w:cs="Arial"/>
        </w:rPr>
        <w:t>05 días a</w:t>
      </w:r>
      <w:r w:rsidRPr="00DF38CF">
        <w:rPr>
          <w:rFonts w:ascii="Arial" w:hAnsi="Arial" w:cs="Arial"/>
        </w:rPr>
        <w:t xml:space="preserve"> la semana de manera independiente, </w:t>
      </w:r>
      <w:r w:rsidR="0009173C">
        <w:rPr>
          <w:rFonts w:ascii="Arial" w:hAnsi="Arial" w:cs="Arial"/>
        </w:rPr>
        <w:t>devengando un promedio de $80.000 por día</w:t>
      </w:r>
      <w:r w:rsidRPr="00DF38CF">
        <w:rPr>
          <w:rFonts w:ascii="Arial" w:hAnsi="Arial" w:cs="Arial"/>
        </w:rPr>
        <w:t xml:space="preserve">. </w:t>
      </w:r>
      <w:r w:rsidR="000610CC">
        <w:rPr>
          <w:rFonts w:ascii="Arial" w:hAnsi="Arial" w:cs="Arial"/>
        </w:rPr>
        <w:t>Labora desde marzo de 201</w:t>
      </w:r>
      <w:r w:rsidR="00460760">
        <w:rPr>
          <w:rFonts w:ascii="Arial" w:hAnsi="Arial" w:cs="Arial"/>
        </w:rPr>
        <w:t xml:space="preserve">5, dado que tuvo que dejar sus estudios a causa del accidente de su cónyuge. </w:t>
      </w:r>
      <w:r w:rsidRPr="00DF38CF">
        <w:rPr>
          <w:rFonts w:ascii="Arial" w:hAnsi="Arial" w:cs="Arial"/>
        </w:rPr>
        <w:t xml:space="preserve">Tiene a cargo a su hija </w:t>
      </w:r>
      <w:r w:rsidR="007D0E6F" w:rsidRPr="007D0E6F">
        <w:rPr>
          <w:rFonts w:ascii="Arial" w:hAnsi="Arial" w:cs="Arial"/>
        </w:rPr>
        <w:t>SHARIT JULIETH PIÑEROS RINCÓN</w:t>
      </w:r>
      <w:r w:rsidRPr="00DF38CF">
        <w:rPr>
          <w:rFonts w:ascii="Arial" w:hAnsi="Arial" w:cs="Arial"/>
        </w:rPr>
        <w:t xml:space="preserve"> quien es menor de edad</w:t>
      </w:r>
      <w:r w:rsidR="007D0E6F">
        <w:rPr>
          <w:rFonts w:ascii="Arial" w:hAnsi="Arial" w:cs="Arial"/>
        </w:rPr>
        <w:t>, a su esposo debido a su condición</w:t>
      </w:r>
      <w:r w:rsidRPr="00DF38CF">
        <w:rPr>
          <w:rFonts w:ascii="Arial" w:hAnsi="Arial" w:cs="Arial"/>
        </w:rPr>
        <w:t xml:space="preserve"> y ahora también a su suegra. Dice que </w:t>
      </w:r>
      <w:r w:rsidR="007D0E6F" w:rsidRPr="00DF38CF">
        <w:rPr>
          <w:rFonts w:ascii="Arial" w:hAnsi="Arial" w:cs="Arial"/>
        </w:rPr>
        <w:t>está</w:t>
      </w:r>
      <w:r w:rsidRPr="00DF38CF">
        <w:rPr>
          <w:rFonts w:ascii="Arial" w:hAnsi="Arial" w:cs="Arial"/>
        </w:rPr>
        <w:t xml:space="preserve"> a cargo de esta última dado que hace </w:t>
      </w:r>
      <w:r w:rsidR="007D0E6F">
        <w:rPr>
          <w:rFonts w:ascii="Arial" w:hAnsi="Arial" w:cs="Arial"/>
        </w:rPr>
        <w:t>0</w:t>
      </w:r>
      <w:r w:rsidRPr="00DF38CF">
        <w:rPr>
          <w:rFonts w:ascii="Arial" w:hAnsi="Arial" w:cs="Arial"/>
        </w:rPr>
        <w:t>3 meses falleció el hermano de la víctima quien se hacía cargo de ella.</w:t>
      </w:r>
    </w:p>
    <w:p w14:paraId="645AA0D3" w14:textId="77777777" w:rsidR="00DF38CF" w:rsidRPr="00DF38CF" w:rsidRDefault="00DF38CF" w:rsidP="00DF38CF">
      <w:pPr>
        <w:pStyle w:val="Sinespaciado"/>
        <w:spacing w:line="360" w:lineRule="auto"/>
        <w:jc w:val="both"/>
        <w:rPr>
          <w:rFonts w:ascii="Arial" w:hAnsi="Arial" w:cs="Arial"/>
        </w:rPr>
      </w:pPr>
    </w:p>
    <w:p w14:paraId="03D8A2C3" w14:textId="2D23FD44" w:rsidR="00DF38CF" w:rsidRPr="00DF38CF" w:rsidRDefault="00DF38CF" w:rsidP="00DF38CF">
      <w:pPr>
        <w:pStyle w:val="Sinespaciado"/>
        <w:spacing w:line="360" w:lineRule="auto"/>
        <w:jc w:val="both"/>
        <w:rPr>
          <w:rFonts w:ascii="Arial" w:hAnsi="Arial" w:cs="Arial"/>
        </w:rPr>
      </w:pPr>
      <w:r w:rsidRPr="00DF38CF">
        <w:rPr>
          <w:rFonts w:ascii="Arial" w:hAnsi="Arial" w:cs="Arial"/>
        </w:rPr>
        <w:t xml:space="preserve">Frente al accidente, refiere que se enteró </w:t>
      </w:r>
      <w:r w:rsidR="007D0E6F">
        <w:rPr>
          <w:rFonts w:ascii="Arial" w:hAnsi="Arial" w:cs="Arial"/>
        </w:rPr>
        <w:t xml:space="preserve">mientras se </w:t>
      </w:r>
      <w:r w:rsidRPr="00DF38CF">
        <w:rPr>
          <w:rFonts w:ascii="Arial" w:hAnsi="Arial" w:cs="Arial"/>
        </w:rPr>
        <w:t>en</w:t>
      </w:r>
      <w:r w:rsidR="007D0E6F">
        <w:rPr>
          <w:rFonts w:ascii="Arial" w:hAnsi="Arial" w:cs="Arial"/>
        </w:rPr>
        <w:t>contraba en</w:t>
      </w:r>
      <w:r w:rsidRPr="00DF38CF">
        <w:rPr>
          <w:rFonts w:ascii="Arial" w:hAnsi="Arial" w:cs="Arial"/>
        </w:rPr>
        <w:t xml:space="preserve"> la universidad donde estudiaba Economía</w:t>
      </w:r>
      <w:r w:rsidR="00A216A0">
        <w:rPr>
          <w:rFonts w:ascii="Arial" w:hAnsi="Arial" w:cs="Arial"/>
        </w:rPr>
        <w:t>, cerca de las 04:00 p.m., dado que no habían podido contactarla</w:t>
      </w:r>
      <w:r w:rsidRPr="00DF38CF">
        <w:rPr>
          <w:rFonts w:ascii="Arial" w:hAnsi="Arial" w:cs="Arial"/>
        </w:rPr>
        <w:t xml:space="preserve">. Ella vio </w:t>
      </w:r>
      <w:r w:rsidR="001E0360">
        <w:rPr>
          <w:rFonts w:ascii="Arial" w:hAnsi="Arial" w:cs="Arial"/>
        </w:rPr>
        <w:t xml:space="preserve">a su cónyuge </w:t>
      </w:r>
      <w:r w:rsidRPr="00DF38CF">
        <w:rPr>
          <w:rFonts w:ascii="Arial" w:hAnsi="Arial" w:cs="Arial"/>
        </w:rPr>
        <w:t xml:space="preserve">en la CLINICA </w:t>
      </w:r>
      <w:r w:rsidR="001E0360" w:rsidRPr="00DF38CF">
        <w:rPr>
          <w:rFonts w:ascii="Arial" w:hAnsi="Arial" w:cs="Arial"/>
        </w:rPr>
        <w:t>MARLEY,</w:t>
      </w:r>
      <w:r w:rsidRPr="00DF38CF">
        <w:rPr>
          <w:rFonts w:ascii="Arial" w:hAnsi="Arial" w:cs="Arial"/>
        </w:rPr>
        <w:t xml:space="preserve"> pero </w:t>
      </w:r>
      <w:r w:rsidR="001E0360" w:rsidRPr="00DF38CF">
        <w:rPr>
          <w:rFonts w:ascii="Arial" w:hAnsi="Arial" w:cs="Arial"/>
        </w:rPr>
        <w:t>él</w:t>
      </w:r>
      <w:r w:rsidRPr="00DF38CF">
        <w:rPr>
          <w:rFonts w:ascii="Arial" w:hAnsi="Arial" w:cs="Arial"/>
        </w:rPr>
        <w:t xml:space="preserve"> </w:t>
      </w:r>
      <w:r w:rsidR="001E0360">
        <w:rPr>
          <w:rFonts w:ascii="Arial" w:hAnsi="Arial" w:cs="Arial"/>
        </w:rPr>
        <w:t>se hallaba</w:t>
      </w:r>
      <w:r w:rsidRPr="00DF38CF">
        <w:rPr>
          <w:rFonts w:ascii="Arial" w:hAnsi="Arial" w:cs="Arial"/>
        </w:rPr>
        <w:t xml:space="preserve"> entubado y </w:t>
      </w:r>
      <w:r w:rsidR="001E0360">
        <w:rPr>
          <w:rFonts w:ascii="Arial" w:hAnsi="Arial" w:cs="Arial"/>
        </w:rPr>
        <w:t>en muy mal estado. E</w:t>
      </w:r>
      <w:r w:rsidRPr="00DF38CF">
        <w:rPr>
          <w:rFonts w:ascii="Arial" w:hAnsi="Arial" w:cs="Arial"/>
        </w:rPr>
        <w:t xml:space="preserve">stuvo 3 meses en cuidados intensivos. </w:t>
      </w:r>
      <w:r w:rsidR="001E0360">
        <w:rPr>
          <w:rFonts w:ascii="Arial" w:hAnsi="Arial" w:cs="Arial"/>
        </w:rPr>
        <w:t>Advierte que e</w:t>
      </w:r>
      <w:r w:rsidRPr="00DF38CF">
        <w:rPr>
          <w:rFonts w:ascii="Arial" w:hAnsi="Arial" w:cs="Arial"/>
        </w:rPr>
        <w:t xml:space="preserve">lla se quedaba con </w:t>
      </w:r>
      <w:r w:rsidR="001E0360" w:rsidRPr="00DF38CF">
        <w:rPr>
          <w:rFonts w:ascii="Arial" w:hAnsi="Arial" w:cs="Arial"/>
        </w:rPr>
        <w:t>él</w:t>
      </w:r>
      <w:r w:rsidRPr="00DF38CF">
        <w:rPr>
          <w:rFonts w:ascii="Arial" w:hAnsi="Arial" w:cs="Arial"/>
        </w:rPr>
        <w:t xml:space="preserve"> y su madre cuidaba a la menor. Le mencionaron que el accidente fue en la mañana cuando </w:t>
      </w:r>
      <w:r w:rsidR="00A216A0" w:rsidRPr="00DF38CF">
        <w:rPr>
          <w:rFonts w:ascii="Arial" w:hAnsi="Arial" w:cs="Arial"/>
        </w:rPr>
        <w:t>él</w:t>
      </w:r>
      <w:r w:rsidRPr="00DF38CF">
        <w:rPr>
          <w:rFonts w:ascii="Arial" w:hAnsi="Arial" w:cs="Arial"/>
        </w:rPr>
        <w:t xml:space="preserve"> </w:t>
      </w:r>
      <w:r w:rsidR="00A216A0">
        <w:rPr>
          <w:rFonts w:ascii="Arial" w:hAnsi="Arial" w:cs="Arial"/>
        </w:rPr>
        <w:t xml:space="preserve">ya </w:t>
      </w:r>
      <w:r w:rsidRPr="00DF38CF">
        <w:rPr>
          <w:rFonts w:ascii="Arial" w:hAnsi="Arial" w:cs="Arial"/>
        </w:rPr>
        <w:t xml:space="preserve">se encontraba trabajando. </w:t>
      </w:r>
    </w:p>
    <w:p w14:paraId="28E8B9BB" w14:textId="77777777" w:rsidR="00DF38CF" w:rsidRPr="00DF38CF" w:rsidRDefault="00DF38CF" w:rsidP="00DF38CF">
      <w:pPr>
        <w:pStyle w:val="Sinespaciado"/>
        <w:spacing w:line="360" w:lineRule="auto"/>
        <w:jc w:val="both"/>
        <w:rPr>
          <w:rFonts w:ascii="Arial" w:hAnsi="Arial" w:cs="Arial"/>
        </w:rPr>
      </w:pPr>
    </w:p>
    <w:p w14:paraId="0329F8D4" w14:textId="19DF9DA4" w:rsidR="00DF38CF" w:rsidRPr="00DF38CF" w:rsidRDefault="00A216A0" w:rsidP="00DF38CF">
      <w:pPr>
        <w:pStyle w:val="Sinespaciado"/>
        <w:spacing w:line="360" w:lineRule="auto"/>
        <w:jc w:val="both"/>
        <w:rPr>
          <w:rFonts w:ascii="Arial" w:hAnsi="Arial" w:cs="Arial"/>
        </w:rPr>
      </w:pPr>
      <w:r>
        <w:rPr>
          <w:rFonts w:ascii="Arial" w:hAnsi="Arial" w:cs="Arial"/>
        </w:rPr>
        <w:t xml:space="preserve">Indica que el señor </w:t>
      </w:r>
      <w:r w:rsidRPr="0009173C">
        <w:rPr>
          <w:rFonts w:ascii="Arial" w:hAnsi="Arial" w:cs="Arial"/>
        </w:rPr>
        <w:t>DIOMER FERNANDO PIÑEROS SANCHEZ</w:t>
      </w:r>
      <w:r w:rsidRPr="00DF38CF">
        <w:rPr>
          <w:rFonts w:ascii="Arial" w:hAnsi="Arial" w:cs="Arial"/>
        </w:rPr>
        <w:t xml:space="preserve"> </w:t>
      </w:r>
      <w:r w:rsidR="00DF38CF" w:rsidRPr="00DF38CF">
        <w:rPr>
          <w:rFonts w:ascii="Arial" w:hAnsi="Arial" w:cs="Arial"/>
        </w:rPr>
        <w:t>qued</w:t>
      </w:r>
      <w:r>
        <w:rPr>
          <w:rFonts w:ascii="Arial" w:hAnsi="Arial" w:cs="Arial"/>
        </w:rPr>
        <w:t>ó</w:t>
      </w:r>
      <w:r w:rsidR="00DF38CF" w:rsidRPr="00DF38CF">
        <w:rPr>
          <w:rFonts w:ascii="Arial" w:hAnsi="Arial" w:cs="Arial"/>
        </w:rPr>
        <w:t xml:space="preserve"> en estado vegetal</w:t>
      </w:r>
      <w:r w:rsidR="007541E9">
        <w:rPr>
          <w:rFonts w:ascii="Arial" w:hAnsi="Arial" w:cs="Arial"/>
        </w:rPr>
        <w:t xml:space="preserve"> (</w:t>
      </w:r>
      <w:r w:rsidR="00E0085F">
        <w:rPr>
          <w:rFonts w:ascii="Arial" w:hAnsi="Arial" w:cs="Arial"/>
        </w:rPr>
        <w:t>c</w:t>
      </w:r>
      <w:r w:rsidR="007541E9">
        <w:rPr>
          <w:rFonts w:ascii="Arial" w:hAnsi="Arial" w:cs="Arial"/>
        </w:rPr>
        <w:t xml:space="preserve">oma </w:t>
      </w:r>
      <w:proofErr w:type="spellStart"/>
      <w:r w:rsidR="007541E9">
        <w:rPr>
          <w:rFonts w:ascii="Arial" w:hAnsi="Arial" w:cs="Arial"/>
        </w:rPr>
        <w:t>vigil</w:t>
      </w:r>
      <w:proofErr w:type="spellEnd"/>
      <w:r w:rsidR="007541E9">
        <w:rPr>
          <w:rFonts w:ascii="Arial" w:hAnsi="Arial" w:cs="Arial"/>
        </w:rPr>
        <w:t>)</w:t>
      </w:r>
      <w:r>
        <w:rPr>
          <w:rFonts w:ascii="Arial" w:hAnsi="Arial" w:cs="Arial"/>
        </w:rPr>
        <w:t xml:space="preserve"> sin </w:t>
      </w:r>
      <w:r w:rsidR="00DF38CF" w:rsidRPr="00DF38CF">
        <w:rPr>
          <w:rFonts w:ascii="Arial" w:hAnsi="Arial" w:cs="Arial"/>
        </w:rPr>
        <w:t xml:space="preserve">margen de recuperación por el trauma cráneo encefálico severo. Lleva 10 años en ese estado. </w:t>
      </w:r>
      <w:r>
        <w:rPr>
          <w:rFonts w:ascii="Arial" w:hAnsi="Arial" w:cs="Arial"/>
        </w:rPr>
        <w:t xml:space="preserve">Refiere que </w:t>
      </w:r>
      <w:r w:rsidR="007541E9">
        <w:rPr>
          <w:rFonts w:ascii="Arial" w:hAnsi="Arial" w:cs="Arial"/>
        </w:rPr>
        <w:t>su cónyuge d</w:t>
      </w:r>
      <w:r w:rsidR="00DF38CF" w:rsidRPr="00DF38CF">
        <w:rPr>
          <w:rFonts w:ascii="Arial" w:hAnsi="Arial" w:cs="Arial"/>
        </w:rPr>
        <w:t xml:space="preserve">espertó del coma el día 16 de agosto de 2022, </w:t>
      </w:r>
      <w:r w:rsidR="007541E9">
        <w:rPr>
          <w:rFonts w:ascii="Arial" w:hAnsi="Arial" w:cs="Arial"/>
        </w:rPr>
        <w:t>no obstante, no es consciente de su entorno</w:t>
      </w:r>
      <w:r w:rsidR="00F94855">
        <w:rPr>
          <w:rFonts w:ascii="Arial" w:hAnsi="Arial" w:cs="Arial"/>
        </w:rPr>
        <w:t xml:space="preserve"> (solo mueve la cabeza)</w:t>
      </w:r>
      <w:r w:rsidR="007541E9">
        <w:rPr>
          <w:rFonts w:ascii="Arial" w:hAnsi="Arial" w:cs="Arial"/>
        </w:rPr>
        <w:t xml:space="preserve">, </w:t>
      </w:r>
      <w:r w:rsidR="00DF38CF" w:rsidRPr="00DF38CF">
        <w:rPr>
          <w:rFonts w:ascii="Arial" w:hAnsi="Arial" w:cs="Arial"/>
        </w:rPr>
        <w:t xml:space="preserve">escasamente recuerda a los padres, pero no a ella y a su hija. </w:t>
      </w:r>
    </w:p>
    <w:p w14:paraId="7C3B91D6" w14:textId="77777777" w:rsidR="00DF38CF" w:rsidRPr="00DF38CF" w:rsidRDefault="00DF38CF" w:rsidP="00DF38CF">
      <w:pPr>
        <w:pStyle w:val="Sinespaciado"/>
        <w:spacing w:line="360" w:lineRule="auto"/>
        <w:jc w:val="both"/>
        <w:rPr>
          <w:rFonts w:ascii="Arial" w:hAnsi="Arial" w:cs="Arial"/>
        </w:rPr>
      </w:pPr>
    </w:p>
    <w:p w14:paraId="1456C11F" w14:textId="106CF6A2" w:rsidR="00DF38CF" w:rsidRPr="00DF38CF" w:rsidRDefault="00F03EC0" w:rsidP="00DF38CF">
      <w:pPr>
        <w:pStyle w:val="Sinespaciado"/>
        <w:spacing w:line="360" w:lineRule="auto"/>
        <w:jc w:val="both"/>
        <w:rPr>
          <w:rFonts w:ascii="Arial" w:hAnsi="Arial" w:cs="Arial"/>
        </w:rPr>
      </w:pPr>
      <w:r>
        <w:rPr>
          <w:rFonts w:ascii="Arial" w:hAnsi="Arial" w:cs="Arial"/>
        </w:rPr>
        <w:t>Menciona</w:t>
      </w:r>
      <w:r w:rsidR="00DF38CF" w:rsidRPr="00DF38CF">
        <w:rPr>
          <w:rFonts w:ascii="Arial" w:hAnsi="Arial" w:cs="Arial"/>
        </w:rPr>
        <w:t xml:space="preserve"> que adelant</w:t>
      </w:r>
      <w:r w:rsidR="007541E9">
        <w:rPr>
          <w:rFonts w:ascii="Arial" w:hAnsi="Arial" w:cs="Arial"/>
        </w:rPr>
        <w:t>ó</w:t>
      </w:r>
      <w:r w:rsidR="00DF38CF" w:rsidRPr="00DF38CF">
        <w:rPr>
          <w:rFonts w:ascii="Arial" w:hAnsi="Arial" w:cs="Arial"/>
        </w:rPr>
        <w:t xml:space="preserve"> un proceso penal en la Fiscalía, pero no hubo resultado, dice que en ese caso se acabaron los términos y como no tenían más pruebas se acabó el proceso hace 7 años. </w:t>
      </w:r>
      <w:r w:rsidR="007541E9">
        <w:rPr>
          <w:rFonts w:ascii="Arial" w:hAnsi="Arial" w:cs="Arial"/>
        </w:rPr>
        <w:t xml:space="preserve">En la actualidad es acreedora de la pensión de invalidez de su </w:t>
      </w:r>
      <w:r w:rsidR="00923C6B">
        <w:rPr>
          <w:rFonts w:ascii="Arial" w:hAnsi="Arial" w:cs="Arial"/>
        </w:rPr>
        <w:t>cónyuge</w:t>
      </w:r>
      <w:r w:rsidR="00DF38CF" w:rsidRPr="00DF38CF">
        <w:rPr>
          <w:rFonts w:ascii="Arial" w:hAnsi="Arial" w:cs="Arial"/>
        </w:rPr>
        <w:t xml:space="preserve">, </w:t>
      </w:r>
      <w:r w:rsidR="00923C6B">
        <w:rPr>
          <w:rFonts w:ascii="Arial" w:hAnsi="Arial" w:cs="Arial"/>
        </w:rPr>
        <w:t xml:space="preserve">la cual </w:t>
      </w:r>
      <w:r w:rsidR="00923C6B" w:rsidRPr="00DF38CF">
        <w:rPr>
          <w:rFonts w:ascii="Arial" w:hAnsi="Arial" w:cs="Arial"/>
        </w:rPr>
        <w:t xml:space="preserve">adquirió desde </w:t>
      </w:r>
      <w:r w:rsidR="00923C6B">
        <w:rPr>
          <w:rFonts w:ascii="Arial" w:hAnsi="Arial" w:cs="Arial"/>
        </w:rPr>
        <w:t xml:space="preserve">el año </w:t>
      </w:r>
      <w:r w:rsidR="00923C6B" w:rsidRPr="00DF38CF">
        <w:rPr>
          <w:rFonts w:ascii="Arial" w:hAnsi="Arial" w:cs="Arial"/>
        </w:rPr>
        <w:t>2015</w:t>
      </w:r>
      <w:r w:rsidR="00923C6B">
        <w:rPr>
          <w:rFonts w:ascii="Arial" w:hAnsi="Arial" w:cs="Arial"/>
        </w:rPr>
        <w:t xml:space="preserve"> por un valor de</w:t>
      </w:r>
      <w:r w:rsidR="00923C6B" w:rsidRPr="00DF38CF">
        <w:rPr>
          <w:rFonts w:ascii="Arial" w:hAnsi="Arial" w:cs="Arial"/>
        </w:rPr>
        <w:t xml:space="preserve"> </w:t>
      </w:r>
      <w:r w:rsidR="002D1E17">
        <w:rPr>
          <w:rFonts w:ascii="Arial" w:hAnsi="Arial" w:cs="Arial"/>
        </w:rPr>
        <w:t>$</w:t>
      </w:r>
      <w:r w:rsidR="00923C6B" w:rsidRPr="00DF38CF">
        <w:rPr>
          <w:rFonts w:ascii="Arial" w:hAnsi="Arial" w:cs="Arial"/>
        </w:rPr>
        <w:t>700.000</w:t>
      </w:r>
      <w:r w:rsidR="00923C6B">
        <w:rPr>
          <w:rFonts w:ascii="Arial" w:hAnsi="Arial" w:cs="Arial"/>
        </w:rPr>
        <w:t>, a la fecha recibe cerca de $</w:t>
      </w:r>
      <w:r w:rsidR="00923C6B" w:rsidRPr="00DF38CF">
        <w:rPr>
          <w:rFonts w:ascii="Arial" w:hAnsi="Arial" w:cs="Arial"/>
        </w:rPr>
        <w:t>800.000</w:t>
      </w:r>
      <w:r w:rsidR="00923C6B">
        <w:rPr>
          <w:rFonts w:ascii="Arial" w:hAnsi="Arial" w:cs="Arial"/>
        </w:rPr>
        <w:t>.</w:t>
      </w:r>
    </w:p>
    <w:p w14:paraId="5F3B8EE9" w14:textId="77777777" w:rsidR="00DF38CF" w:rsidRPr="00DF38CF" w:rsidRDefault="00DF38CF" w:rsidP="00DF38CF">
      <w:pPr>
        <w:pStyle w:val="Sinespaciado"/>
        <w:spacing w:line="360" w:lineRule="auto"/>
        <w:jc w:val="both"/>
        <w:rPr>
          <w:rFonts w:ascii="Arial" w:hAnsi="Arial" w:cs="Arial"/>
        </w:rPr>
      </w:pPr>
    </w:p>
    <w:p w14:paraId="3A863929" w14:textId="118AF0BF" w:rsidR="00DF38CF" w:rsidRDefault="002D1E17" w:rsidP="00DF38CF">
      <w:pPr>
        <w:pStyle w:val="Sinespaciado"/>
        <w:spacing w:line="360" w:lineRule="auto"/>
        <w:jc w:val="both"/>
        <w:rPr>
          <w:rFonts w:ascii="Arial" w:hAnsi="Arial" w:cs="Arial"/>
        </w:rPr>
      </w:pPr>
      <w:r>
        <w:rPr>
          <w:rFonts w:ascii="Arial" w:hAnsi="Arial" w:cs="Arial"/>
        </w:rPr>
        <w:t>Para la fecha de los hechos</w:t>
      </w:r>
      <w:r w:rsidR="00DF38CF" w:rsidRPr="00DF38CF">
        <w:rPr>
          <w:rFonts w:ascii="Arial" w:hAnsi="Arial" w:cs="Arial"/>
        </w:rPr>
        <w:t xml:space="preserve"> solo subsistían con el ingreso de él.</w:t>
      </w:r>
      <w:r>
        <w:rPr>
          <w:rFonts w:ascii="Arial" w:hAnsi="Arial" w:cs="Arial"/>
        </w:rPr>
        <w:t xml:space="preserve"> </w:t>
      </w:r>
      <w:r w:rsidR="00DF38CF" w:rsidRPr="00DF38CF">
        <w:rPr>
          <w:rFonts w:ascii="Arial" w:hAnsi="Arial" w:cs="Arial"/>
        </w:rPr>
        <w:t>Dice que desde antes de que se casaran (2011)</w:t>
      </w:r>
      <w:r w:rsidR="00D37834">
        <w:rPr>
          <w:rFonts w:ascii="Arial" w:hAnsi="Arial" w:cs="Arial"/>
        </w:rPr>
        <w:t xml:space="preserve"> el señor </w:t>
      </w:r>
      <w:r w:rsidR="00D37834" w:rsidRPr="0009173C">
        <w:rPr>
          <w:rFonts w:ascii="Arial" w:hAnsi="Arial" w:cs="Arial"/>
        </w:rPr>
        <w:t>DIOMER FERNANDO PIÑEROS SANCHEZ</w:t>
      </w:r>
      <w:r w:rsidR="00D37834">
        <w:rPr>
          <w:rFonts w:ascii="Arial" w:hAnsi="Arial" w:cs="Arial"/>
        </w:rPr>
        <w:t xml:space="preserve"> conducía motocicleta y n</w:t>
      </w:r>
      <w:r w:rsidR="00DF38CF" w:rsidRPr="00DF38CF">
        <w:rPr>
          <w:rFonts w:ascii="Arial" w:hAnsi="Arial" w:cs="Arial"/>
        </w:rPr>
        <w:t xml:space="preserve">unca </w:t>
      </w:r>
      <w:r w:rsidR="00D2555D">
        <w:rPr>
          <w:rFonts w:ascii="Arial" w:hAnsi="Arial" w:cs="Arial"/>
        </w:rPr>
        <w:lastRenderedPageBreak/>
        <w:t>se había accidentado</w:t>
      </w:r>
      <w:r w:rsidR="00DF38CF" w:rsidRPr="00DF38CF">
        <w:rPr>
          <w:rFonts w:ascii="Arial" w:hAnsi="Arial" w:cs="Arial"/>
        </w:rPr>
        <w:t>.</w:t>
      </w:r>
    </w:p>
    <w:p w14:paraId="35459468" w14:textId="77777777" w:rsidR="00D02683" w:rsidRDefault="00D02683" w:rsidP="00DF38CF">
      <w:pPr>
        <w:pStyle w:val="Sinespaciado"/>
        <w:spacing w:line="360" w:lineRule="auto"/>
        <w:jc w:val="both"/>
        <w:rPr>
          <w:rFonts w:ascii="Arial" w:hAnsi="Arial" w:cs="Arial"/>
        </w:rPr>
      </w:pPr>
    </w:p>
    <w:p w14:paraId="0544D8AB" w14:textId="77777777" w:rsidR="00D2555D" w:rsidRPr="00D2555D" w:rsidRDefault="00D2555D" w:rsidP="00D2555D">
      <w:pPr>
        <w:pStyle w:val="Sinespaciado"/>
        <w:spacing w:line="360" w:lineRule="auto"/>
        <w:jc w:val="both"/>
        <w:rPr>
          <w:rFonts w:ascii="Arial" w:hAnsi="Arial" w:cs="Arial"/>
          <w:b/>
          <w:bCs/>
          <w:u w:val="single"/>
        </w:rPr>
      </w:pPr>
      <w:r w:rsidRPr="00D2555D">
        <w:rPr>
          <w:rFonts w:ascii="Arial" w:hAnsi="Arial" w:cs="Arial"/>
          <w:b/>
          <w:bCs/>
          <w:u w:val="single"/>
        </w:rPr>
        <w:t>SANDRA XIOMARA CHAPARRO</w:t>
      </w:r>
    </w:p>
    <w:p w14:paraId="3D38DBDB" w14:textId="77777777" w:rsidR="00D2555D" w:rsidRPr="00D2555D" w:rsidRDefault="00D2555D" w:rsidP="00D2555D">
      <w:pPr>
        <w:pStyle w:val="Sinespaciado"/>
        <w:spacing w:line="360" w:lineRule="auto"/>
        <w:jc w:val="both"/>
        <w:rPr>
          <w:rFonts w:ascii="Arial" w:hAnsi="Arial" w:cs="Arial"/>
        </w:rPr>
      </w:pPr>
    </w:p>
    <w:p w14:paraId="49574231" w14:textId="77777777" w:rsidR="00D2555D" w:rsidRPr="00D2555D" w:rsidRDefault="00D2555D" w:rsidP="00D2555D">
      <w:pPr>
        <w:pStyle w:val="Sinespaciado"/>
        <w:spacing w:line="360" w:lineRule="auto"/>
        <w:jc w:val="both"/>
        <w:rPr>
          <w:rFonts w:ascii="Arial" w:hAnsi="Arial" w:cs="Arial"/>
        </w:rPr>
      </w:pPr>
      <w:r w:rsidRPr="00D2555D">
        <w:rPr>
          <w:rFonts w:ascii="Arial" w:hAnsi="Arial" w:cs="Arial"/>
        </w:rPr>
        <w:t xml:space="preserve">Arquitecta especialista que labora como directora de interventoría. </w:t>
      </w:r>
    </w:p>
    <w:p w14:paraId="33931F47" w14:textId="77777777" w:rsidR="00D2555D" w:rsidRPr="00D2555D" w:rsidRDefault="00D2555D" w:rsidP="00D2555D">
      <w:pPr>
        <w:pStyle w:val="Sinespaciado"/>
        <w:spacing w:line="360" w:lineRule="auto"/>
        <w:jc w:val="both"/>
        <w:rPr>
          <w:rFonts w:ascii="Arial" w:hAnsi="Arial" w:cs="Arial"/>
        </w:rPr>
      </w:pPr>
    </w:p>
    <w:p w14:paraId="2E23B997" w14:textId="0725E56A" w:rsidR="00D2555D" w:rsidRPr="00D2555D" w:rsidRDefault="00C47EC7" w:rsidP="00D2555D">
      <w:pPr>
        <w:pStyle w:val="Sinespaciado"/>
        <w:spacing w:line="360" w:lineRule="auto"/>
        <w:jc w:val="both"/>
        <w:rPr>
          <w:rFonts w:ascii="Arial" w:hAnsi="Arial" w:cs="Arial"/>
        </w:rPr>
      </w:pPr>
      <w:r>
        <w:rPr>
          <w:rFonts w:ascii="Arial" w:hAnsi="Arial" w:cs="Arial"/>
        </w:rPr>
        <w:t xml:space="preserve">Expone que el día del accidente, salió de su casa y </w:t>
      </w:r>
      <w:r w:rsidR="006704CF">
        <w:rPr>
          <w:rFonts w:ascii="Arial" w:hAnsi="Arial" w:cs="Arial"/>
        </w:rPr>
        <w:t>recién h</w:t>
      </w:r>
      <w:r w:rsidRPr="00D2555D">
        <w:rPr>
          <w:rFonts w:ascii="Arial" w:hAnsi="Arial" w:cs="Arial"/>
        </w:rPr>
        <w:t>abía</w:t>
      </w:r>
      <w:r w:rsidR="00D2555D" w:rsidRPr="00D2555D">
        <w:rPr>
          <w:rFonts w:ascii="Arial" w:hAnsi="Arial" w:cs="Arial"/>
        </w:rPr>
        <w:t xml:space="preserve"> girado una cuadra</w:t>
      </w:r>
      <w:r w:rsidR="006704CF">
        <w:rPr>
          <w:rFonts w:ascii="Arial" w:hAnsi="Arial" w:cs="Arial"/>
        </w:rPr>
        <w:t xml:space="preserve"> antes del lugar de los hechos</w:t>
      </w:r>
      <w:r w:rsidR="00D2555D" w:rsidRPr="00D2555D">
        <w:rPr>
          <w:rFonts w:ascii="Arial" w:hAnsi="Arial" w:cs="Arial"/>
        </w:rPr>
        <w:t>, por lo que iba en segunda a unos 25 o 30 km/h y ya en la intersección la moto se pasa el pare y se produce el accidente. Le fue inevitable el accidente porque el muro de la esquina le impedía ver la motocicleta.</w:t>
      </w:r>
    </w:p>
    <w:p w14:paraId="2B93A4AE" w14:textId="77777777" w:rsidR="00D2555D" w:rsidRPr="00D2555D" w:rsidRDefault="00D2555D" w:rsidP="00D2555D">
      <w:pPr>
        <w:pStyle w:val="Sinespaciado"/>
        <w:spacing w:line="360" w:lineRule="auto"/>
        <w:jc w:val="both"/>
        <w:rPr>
          <w:rFonts w:ascii="Arial" w:hAnsi="Arial" w:cs="Arial"/>
        </w:rPr>
      </w:pPr>
    </w:p>
    <w:p w14:paraId="5A218458" w14:textId="77B0627E" w:rsidR="00D2555D" w:rsidRPr="00D2555D" w:rsidRDefault="00D2555D" w:rsidP="00D2555D">
      <w:pPr>
        <w:pStyle w:val="Sinespaciado"/>
        <w:spacing w:line="360" w:lineRule="auto"/>
        <w:jc w:val="both"/>
        <w:rPr>
          <w:rFonts w:ascii="Arial" w:hAnsi="Arial" w:cs="Arial"/>
        </w:rPr>
      </w:pPr>
      <w:r w:rsidRPr="00D2555D">
        <w:rPr>
          <w:rFonts w:ascii="Arial" w:hAnsi="Arial" w:cs="Arial"/>
        </w:rPr>
        <w:t xml:space="preserve">El señor cae sobre el capo del vehículo y sale expulsado hacia el </w:t>
      </w:r>
      <w:r w:rsidR="006704CF" w:rsidRPr="00D2555D">
        <w:rPr>
          <w:rFonts w:ascii="Arial" w:hAnsi="Arial" w:cs="Arial"/>
        </w:rPr>
        <w:t>andén</w:t>
      </w:r>
      <w:r w:rsidRPr="00D2555D">
        <w:rPr>
          <w:rFonts w:ascii="Arial" w:hAnsi="Arial" w:cs="Arial"/>
        </w:rPr>
        <w:t xml:space="preserve"> sin casco, dado que lo llevaba mal puesto. Dice que dos personas le indicaron que no era su culpa dado que el señor se </w:t>
      </w:r>
      <w:r w:rsidR="006704CF" w:rsidRPr="00D2555D">
        <w:rPr>
          <w:rFonts w:ascii="Arial" w:hAnsi="Arial" w:cs="Arial"/>
        </w:rPr>
        <w:t>saltó</w:t>
      </w:r>
      <w:r w:rsidRPr="00D2555D">
        <w:rPr>
          <w:rFonts w:ascii="Arial" w:hAnsi="Arial" w:cs="Arial"/>
        </w:rPr>
        <w:t xml:space="preserve"> el pare y genero el ch</w:t>
      </w:r>
      <w:r w:rsidR="006704CF">
        <w:rPr>
          <w:rFonts w:ascii="Arial" w:hAnsi="Arial" w:cs="Arial"/>
        </w:rPr>
        <w:t>o</w:t>
      </w:r>
      <w:r w:rsidRPr="00D2555D">
        <w:rPr>
          <w:rFonts w:ascii="Arial" w:hAnsi="Arial" w:cs="Arial"/>
        </w:rPr>
        <w:t>que.</w:t>
      </w:r>
    </w:p>
    <w:p w14:paraId="52DF1BB4" w14:textId="77777777" w:rsidR="00D2555D" w:rsidRPr="00D2555D" w:rsidRDefault="00D2555D" w:rsidP="00D2555D">
      <w:pPr>
        <w:pStyle w:val="Sinespaciado"/>
        <w:spacing w:line="360" w:lineRule="auto"/>
        <w:jc w:val="both"/>
        <w:rPr>
          <w:rFonts w:ascii="Arial" w:hAnsi="Arial" w:cs="Arial"/>
        </w:rPr>
      </w:pPr>
    </w:p>
    <w:p w14:paraId="345FE98C" w14:textId="75A007B4" w:rsidR="00D2555D" w:rsidRPr="00D2555D" w:rsidRDefault="006704CF" w:rsidP="00D2555D">
      <w:pPr>
        <w:pStyle w:val="Sinespaciado"/>
        <w:spacing w:line="360" w:lineRule="auto"/>
        <w:jc w:val="both"/>
        <w:rPr>
          <w:rFonts w:ascii="Arial" w:hAnsi="Arial" w:cs="Arial"/>
        </w:rPr>
      </w:pPr>
      <w:r>
        <w:rPr>
          <w:rFonts w:ascii="Arial" w:hAnsi="Arial" w:cs="Arial"/>
        </w:rPr>
        <w:t>Indica</w:t>
      </w:r>
      <w:r w:rsidR="00D2555D" w:rsidRPr="00D2555D">
        <w:rPr>
          <w:rFonts w:ascii="Arial" w:hAnsi="Arial" w:cs="Arial"/>
        </w:rPr>
        <w:t xml:space="preserve"> que siempre </w:t>
      </w:r>
      <w:r>
        <w:rPr>
          <w:rFonts w:ascii="Arial" w:hAnsi="Arial" w:cs="Arial"/>
        </w:rPr>
        <w:t>h</w:t>
      </w:r>
      <w:r w:rsidR="00D2555D" w:rsidRPr="00D2555D">
        <w:rPr>
          <w:rFonts w:ascii="Arial" w:hAnsi="Arial" w:cs="Arial"/>
        </w:rPr>
        <w:t>a estado asesorado por un abogado de la Aseguradora. Le hicieron pruebas en la URI en donde indican que no se encuentra en estado de embriaguez. Dice que intento comunicarse con los afectados, pero no fue posible y nunca lograron</w:t>
      </w:r>
      <w:r>
        <w:rPr>
          <w:rFonts w:ascii="Arial" w:hAnsi="Arial" w:cs="Arial"/>
        </w:rPr>
        <w:t xml:space="preserve"> que asistieran a las audiencias ante Fiscalía. </w:t>
      </w:r>
      <w:r w:rsidR="00D2555D" w:rsidRPr="00D2555D">
        <w:rPr>
          <w:rFonts w:ascii="Arial" w:hAnsi="Arial" w:cs="Arial"/>
        </w:rPr>
        <w:t>Archivaron el caso penal por atipicidad de la conducta.</w:t>
      </w:r>
    </w:p>
    <w:p w14:paraId="5E8F79EC" w14:textId="77777777" w:rsidR="00D2555D" w:rsidRPr="00D2555D" w:rsidRDefault="00D2555D" w:rsidP="00D2555D">
      <w:pPr>
        <w:pStyle w:val="Sinespaciado"/>
        <w:spacing w:line="360" w:lineRule="auto"/>
        <w:jc w:val="both"/>
        <w:rPr>
          <w:rFonts w:ascii="Arial" w:hAnsi="Arial" w:cs="Arial"/>
        </w:rPr>
      </w:pPr>
    </w:p>
    <w:p w14:paraId="41453950" w14:textId="3A5E1D06" w:rsidR="00D2555D" w:rsidRPr="00D2555D" w:rsidRDefault="006704CF" w:rsidP="00D2555D">
      <w:pPr>
        <w:pStyle w:val="Sinespaciado"/>
        <w:spacing w:line="360" w:lineRule="auto"/>
        <w:jc w:val="both"/>
        <w:rPr>
          <w:rFonts w:ascii="Arial" w:hAnsi="Arial" w:cs="Arial"/>
        </w:rPr>
      </w:pPr>
      <w:r w:rsidRPr="00D2555D">
        <w:rPr>
          <w:rFonts w:ascii="Arial" w:hAnsi="Arial" w:cs="Arial"/>
        </w:rPr>
        <w:t>Explica</w:t>
      </w:r>
      <w:r w:rsidR="00D2555D" w:rsidRPr="00D2555D">
        <w:rPr>
          <w:rFonts w:ascii="Arial" w:hAnsi="Arial" w:cs="Arial"/>
        </w:rPr>
        <w:t xml:space="preserve"> que en esa fecha no había taches de reducción de velocidad, en la actualidad </w:t>
      </w:r>
      <w:r w:rsidRPr="00D2555D">
        <w:rPr>
          <w:rFonts w:ascii="Arial" w:hAnsi="Arial" w:cs="Arial"/>
        </w:rPr>
        <w:t>sí</w:t>
      </w:r>
      <w:r w:rsidR="00D2555D" w:rsidRPr="00D2555D">
        <w:rPr>
          <w:rFonts w:ascii="Arial" w:hAnsi="Arial" w:cs="Arial"/>
        </w:rPr>
        <w:t xml:space="preserve">. </w:t>
      </w:r>
      <w:r>
        <w:rPr>
          <w:rFonts w:ascii="Arial" w:hAnsi="Arial" w:cs="Arial"/>
        </w:rPr>
        <w:t xml:space="preserve">Posteriormente refiere </w:t>
      </w:r>
      <w:r w:rsidR="00D2555D" w:rsidRPr="00D2555D">
        <w:rPr>
          <w:rFonts w:ascii="Arial" w:hAnsi="Arial" w:cs="Arial"/>
        </w:rPr>
        <w:t xml:space="preserve">que la señora </w:t>
      </w:r>
      <w:r w:rsidRPr="0071034C">
        <w:rPr>
          <w:rFonts w:ascii="Arial" w:eastAsiaTheme="minorHAnsi" w:hAnsi="Arial" w:cs="Arial"/>
        </w:rPr>
        <w:t>GLADYS RINCON FERNÁNDEZ</w:t>
      </w:r>
      <w:r w:rsidR="00D2555D" w:rsidRPr="00D2555D">
        <w:rPr>
          <w:rFonts w:ascii="Arial" w:hAnsi="Arial" w:cs="Arial"/>
        </w:rPr>
        <w:t xml:space="preserve"> nunca le ha hecho una reclamación directa a ella.</w:t>
      </w:r>
    </w:p>
    <w:p w14:paraId="17B47F17" w14:textId="77777777" w:rsidR="00D2555D" w:rsidRPr="00D2555D" w:rsidRDefault="00D2555D" w:rsidP="00D2555D">
      <w:pPr>
        <w:pStyle w:val="Sinespaciado"/>
        <w:spacing w:line="360" w:lineRule="auto"/>
        <w:jc w:val="both"/>
        <w:rPr>
          <w:rFonts w:ascii="Arial" w:hAnsi="Arial" w:cs="Arial"/>
        </w:rPr>
      </w:pPr>
    </w:p>
    <w:p w14:paraId="027C64B5" w14:textId="08C09103" w:rsidR="00D2555D" w:rsidRDefault="0098670A" w:rsidP="00D2555D">
      <w:pPr>
        <w:pStyle w:val="Sinespaciado"/>
        <w:spacing w:line="360" w:lineRule="auto"/>
        <w:jc w:val="both"/>
        <w:rPr>
          <w:rFonts w:ascii="Arial" w:hAnsi="Arial" w:cs="Arial"/>
        </w:rPr>
      </w:pPr>
      <w:r>
        <w:rPr>
          <w:rFonts w:ascii="Arial" w:hAnsi="Arial" w:cs="Arial"/>
        </w:rPr>
        <w:t>Frente a las preguntas elaboradas por el apoderado de la parte demandante, indica que t</w:t>
      </w:r>
      <w:r w:rsidR="00D2555D" w:rsidRPr="00D2555D">
        <w:rPr>
          <w:rFonts w:ascii="Arial" w:hAnsi="Arial" w:cs="Arial"/>
        </w:rPr>
        <w:t>om</w:t>
      </w:r>
      <w:r>
        <w:rPr>
          <w:rFonts w:ascii="Arial" w:hAnsi="Arial" w:cs="Arial"/>
        </w:rPr>
        <w:t>ó</w:t>
      </w:r>
      <w:r w:rsidR="00D2555D" w:rsidRPr="00D2555D">
        <w:rPr>
          <w:rFonts w:ascii="Arial" w:hAnsi="Arial" w:cs="Arial"/>
        </w:rPr>
        <w:t xml:space="preserve"> la carrera 9 a la altura de la calle 49. Ella salía de la octava donde ella vive (no había posibilidad de que llevara mucha velocidad). Dice que ella llevaba la prelación en la </w:t>
      </w:r>
      <w:r w:rsidR="006704CF" w:rsidRPr="00D2555D">
        <w:rPr>
          <w:rFonts w:ascii="Arial" w:hAnsi="Arial" w:cs="Arial"/>
        </w:rPr>
        <w:t>vía</w:t>
      </w:r>
      <w:r w:rsidR="00D2555D" w:rsidRPr="00D2555D">
        <w:rPr>
          <w:rFonts w:ascii="Arial" w:hAnsi="Arial" w:cs="Arial"/>
        </w:rPr>
        <w:t>.</w:t>
      </w:r>
      <w:r w:rsidR="0051217F">
        <w:rPr>
          <w:rFonts w:ascii="Arial" w:hAnsi="Arial" w:cs="Arial"/>
        </w:rPr>
        <w:t xml:space="preserve"> </w:t>
      </w:r>
    </w:p>
    <w:p w14:paraId="1E9DC9E2" w14:textId="77777777" w:rsidR="0051217F" w:rsidRDefault="0051217F" w:rsidP="00D2555D">
      <w:pPr>
        <w:pStyle w:val="Sinespaciado"/>
        <w:spacing w:line="360" w:lineRule="auto"/>
        <w:jc w:val="both"/>
        <w:rPr>
          <w:rFonts w:ascii="Arial" w:hAnsi="Arial" w:cs="Arial"/>
        </w:rPr>
      </w:pPr>
    </w:p>
    <w:p w14:paraId="651A6392" w14:textId="0C173648" w:rsidR="0051217F" w:rsidRPr="00D2555D" w:rsidRDefault="0051217F" w:rsidP="00D2555D">
      <w:pPr>
        <w:pStyle w:val="Sinespaciado"/>
        <w:spacing w:line="360" w:lineRule="auto"/>
        <w:jc w:val="both"/>
        <w:rPr>
          <w:rFonts w:ascii="Arial" w:hAnsi="Arial" w:cs="Arial"/>
        </w:rPr>
      </w:pPr>
      <w:r>
        <w:rPr>
          <w:rFonts w:ascii="Arial" w:hAnsi="Arial" w:cs="Arial"/>
        </w:rPr>
        <w:lastRenderedPageBreak/>
        <w:t>Menciona que ese día</w:t>
      </w:r>
      <w:r w:rsidRPr="00D2555D">
        <w:rPr>
          <w:rFonts w:ascii="Arial" w:hAnsi="Arial" w:cs="Arial"/>
        </w:rPr>
        <w:t xml:space="preserve"> iba para el trabajo en el C.C. Cedritos. Ella </w:t>
      </w:r>
      <w:r w:rsidRPr="00D2555D">
        <w:rPr>
          <w:rFonts w:ascii="Arial" w:hAnsi="Arial" w:cs="Arial"/>
        </w:rPr>
        <w:t>alude</w:t>
      </w:r>
      <w:r w:rsidRPr="00D2555D">
        <w:rPr>
          <w:rFonts w:ascii="Arial" w:hAnsi="Arial" w:cs="Arial"/>
        </w:rPr>
        <w:t xml:space="preserve"> que salió a las 5:20 y que el accidente fue a las 5:30 más o menos (no coincide con el IPAT). Ese día ella </w:t>
      </w:r>
      <w:r w:rsidRPr="00D2555D">
        <w:rPr>
          <w:rFonts w:ascii="Arial" w:hAnsi="Arial" w:cs="Arial"/>
        </w:rPr>
        <w:t>tenía</w:t>
      </w:r>
      <w:r w:rsidRPr="00D2555D">
        <w:rPr>
          <w:rFonts w:ascii="Arial" w:hAnsi="Arial" w:cs="Arial"/>
        </w:rPr>
        <w:t xml:space="preserve"> pico y placa. Dice que es una zona residencial donde ocurrió el siniestro.</w:t>
      </w:r>
    </w:p>
    <w:p w14:paraId="793034F0" w14:textId="77777777" w:rsidR="00D2555D" w:rsidRPr="00D2555D" w:rsidRDefault="00D2555D" w:rsidP="00D2555D">
      <w:pPr>
        <w:pStyle w:val="Sinespaciado"/>
        <w:spacing w:line="360" w:lineRule="auto"/>
        <w:jc w:val="both"/>
        <w:rPr>
          <w:rFonts w:ascii="Arial" w:hAnsi="Arial" w:cs="Arial"/>
        </w:rPr>
      </w:pPr>
    </w:p>
    <w:p w14:paraId="496BDC71" w14:textId="09BE1262" w:rsidR="00D2555D" w:rsidRPr="00D2555D" w:rsidRDefault="00D2555D" w:rsidP="00D2555D">
      <w:pPr>
        <w:pStyle w:val="Sinespaciado"/>
        <w:spacing w:line="360" w:lineRule="auto"/>
        <w:jc w:val="both"/>
        <w:rPr>
          <w:rFonts w:ascii="Arial" w:hAnsi="Arial" w:cs="Arial"/>
        </w:rPr>
      </w:pPr>
      <w:r w:rsidRPr="00D2555D">
        <w:rPr>
          <w:rFonts w:ascii="Arial" w:hAnsi="Arial" w:cs="Arial"/>
        </w:rPr>
        <w:t xml:space="preserve">Vio la moto en el choque, no logro divisarla antes del accidente. Refiere que en la </w:t>
      </w:r>
      <w:r w:rsidR="0098670A" w:rsidRPr="00D2555D">
        <w:rPr>
          <w:rFonts w:ascii="Arial" w:hAnsi="Arial" w:cs="Arial"/>
        </w:rPr>
        <w:t>Fiscalía</w:t>
      </w:r>
      <w:r w:rsidRPr="00D2555D">
        <w:rPr>
          <w:rFonts w:ascii="Arial" w:hAnsi="Arial" w:cs="Arial"/>
        </w:rPr>
        <w:t xml:space="preserve"> fue citada para rendir declaración y que la notificaron cuando fue archivado. Fue citada alrededor de unas 10 veces a la Fiscalía y se aplazaban las diligencias porque en muchas ocasiones no asistió la parte actora. Dijo que esas citaciones se dieron en el lapso de 2 o 3 años y 2 años después le notificaron el archivo del proceso.</w:t>
      </w:r>
    </w:p>
    <w:p w14:paraId="49F4B231" w14:textId="77777777" w:rsidR="00D2555D" w:rsidRPr="00D2555D" w:rsidRDefault="00D2555D" w:rsidP="00D2555D">
      <w:pPr>
        <w:pStyle w:val="Sinespaciado"/>
        <w:spacing w:line="360" w:lineRule="auto"/>
        <w:jc w:val="both"/>
        <w:rPr>
          <w:rFonts w:ascii="Arial" w:hAnsi="Arial" w:cs="Arial"/>
        </w:rPr>
      </w:pPr>
    </w:p>
    <w:p w14:paraId="4B64E528" w14:textId="182613BD" w:rsidR="00D2555D" w:rsidRPr="00D2555D" w:rsidRDefault="0098670A" w:rsidP="00D2555D">
      <w:pPr>
        <w:pStyle w:val="Sinespaciado"/>
        <w:spacing w:line="360" w:lineRule="auto"/>
        <w:jc w:val="both"/>
        <w:rPr>
          <w:rFonts w:ascii="Arial" w:hAnsi="Arial" w:cs="Arial"/>
        </w:rPr>
      </w:pPr>
      <w:r>
        <w:rPr>
          <w:rFonts w:ascii="Arial" w:hAnsi="Arial" w:cs="Arial"/>
        </w:rPr>
        <w:t>Señala</w:t>
      </w:r>
      <w:r w:rsidR="00D2555D" w:rsidRPr="00D2555D">
        <w:rPr>
          <w:rFonts w:ascii="Arial" w:hAnsi="Arial" w:cs="Arial"/>
        </w:rPr>
        <w:t xml:space="preserve"> que la parte actora nunca la requirió, dado que todo lo ha tramitado la actora directamente con la </w:t>
      </w:r>
      <w:r>
        <w:rPr>
          <w:rFonts w:ascii="Arial" w:hAnsi="Arial" w:cs="Arial"/>
        </w:rPr>
        <w:t>A</w:t>
      </w:r>
      <w:r w:rsidR="00D2555D" w:rsidRPr="00D2555D">
        <w:rPr>
          <w:rFonts w:ascii="Arial" w:hAnsi="Arial" w:cs="Arial"/>
        </w:rPr>
        <w:t xml:space="preserve">seguradora. </w:t>
      </w:r>
      <w:r>
        <w:rPr>
          <w:rFonts w:ascii="Arial" w:hAnsi="Arial" w:cs="Arial"/>
        </w:rPr>
        <w:t xml:space="preserve">Menciona </w:t>
      </w:r>
      <w:r w:rsidR="00D2555D" w:rsidRPr="00D2555D">
        <w:rPr>
          <w:rFonts w:ascii="Arial" w:hAnsi="Arial" w:cs="Arial"/>
        </w:rPr>
        <w:t xml:space="preserve">que la Aseguradora le ofreció asesoría legal completa. </w:t>
      </w:r>
    </w:p>
    <w:p w14:paraId="78B803D3" w14:textId="77777777" w:rsidR="00D2555D" w:rsidRPr="00D2555D" w:rsidRDefault="00D2555D" w:rsidP="00D2555D">
      <w:pPr>
        <w:pStyle w:val="Sinespaciado"/>
        <w:spacing w:line="360" w:lineRule="auto"/>
        <w:jc w:val="both"/>
        <w:rPr>
          <w:rFonts w:ascii="Arial" w:hAnsi="Arial" w:cs="Arial"/>
        </w:rPr>
      </w:pPr>
    </w:p>
    <w:p w14:paraId="46779CC1" w14:textId="77777777" w:rsidR="00D2555D" w:rsidRPr="00D2555D" w:rsidRDefault="00D2555D" w:rsidP="00D2555D">
      <w:pPr>
        <w:pStyle w:val="Sinespaciado"/>
        <w:spacing w:line="360" w:lineRule="auto"/>
        <w:jc w:val="both"/>
        <w:rPr>
          <w:rFonts w:ascii="Arial" w:hAnsi="Arial" w:cs="Arial"/>
        </w:rPr>
      </w:pPr>
      <w:r w:rsidRPr="00D2555D">
        <w:rPr>
          <w:rFonts w:ascii="Arial" w:hAnsi="Arial" w:cs="Arial"/>
        </w:rPr>
        <w:t>En la actualidad ya no es propietaria del vehículo.</w:t>
      </w:r>
    </w:p>
    <w:p w14:paraId="133AED1B" w14:textId="77777777" w:rsidR="00D2555D" w:rsidRPr="00D2555D" w:rsidRDefault="00D2555D" w:rsidP="00D2555D">
      <w:pPr>
        <w:pStyle w:val="Sinespaciado"/>
        <w:spacing w:line="360" w:lineRule="auto"/>
        <w:jc w:val="both"/>
        <w:rPr>
          <w:rFonts w:ascii="Arial" w:hAnsi="Arial" w:cs="Arial"/>
        </w:rPr>
      </w:pPr>
    </w:p>
    <w:p w14:paraId="56A6CE9E" w14:textId="4B989D82" w:rsidR="00D2555D" w:rsidRPr="00D2555D" w:rsidRDefault="00D2555D" w:rsidP="00D2555D">
      <w:pPr>
        <w:pStyle w:val="Sinespaciado"/>
        <w:spacing w:line="360" w:lineRule="auto"/>
        <w:jc w:val="both"/>
        <w:rPr>
          <w:rFonts w:ascii="Arial" w:hAnsi="Arial" w:cs="Arial"/>
        </w:rPr>
      </w:pPr>
      <w:r w:rsidRPr="00D2555D">
        <w:rPr>
          <w:rFonts w:ascii="Arial" w:hAnsi="Arial" w:cs="Arial"/>
        </w:rPr>
        <w:t xml:space="preserve">Frente al IPAT dice que es una hipótesis porque </w:t>
      </w:r>
      <w:r w:rsidR="0051217F">
        <w:rPr>
          <w:rFonts w:ascii="Arial" w:hAnsi="Arial" w:cs="Arial"/>
        </w:rPr>
        <w:t>el agente de tránsito</w:t>
      </w:r>
      <w:r w:rsidRPr="00D2555D">
        <w:rPr>
          <w:rFonts w:ascii="Arial" w:hAnsi="Arial" w:cs="Arial"/>
        </w:rPr>
        <w:t xml:space="preserve"> no estab</w:t>
      </w:r>
      <w:r w:rsidR="0051217F">
        <w:rPr>
          <w:rFonts w:ascii="Arial" w:hAnsi="Arial" w:cs="Arial"/>
        </w:rPr>
        <w:t>a</w:t>
      </w:r>
      <w:r w:rsidRPr="00D2555D">
        <w:rPr>
          <w:rFonts w:ascii="Arial" w:hAnsi="Arial" w:cs="Arial"/>
        </w:rPr>
        <w:t xml:space="preserve"> ahí al momento de los hechos y que cabe resaltar que al señor también lo codificaron. No había pintura de pasos peatonales.</w:t>
      </w:r>
    </w:p>
    <w:p w14:paraId="58516AE0" w14:textId="77777777" w:rsidR="00D2555D" w:rsidRPr="00D2555D" w:rsidRDefault="00D2555D" w:rsidP="00D2555D">
      <w:pPr>
        <w:pStyle w:val="Sinespaciado"/>
        <w:spacing w:line="360" w:lineRule="auto"/>
        <w:jc w:val="both"/>
        <w:rPr>
          <w:rFonts w:ascii="Arial" w:hAnsi="Arial" w:cs="Arial"/>
        </w:rPr>
      </w:pPr>
    </w:p>
    <w:p w14:paraId="471817A1" w14:textId="467DE74B" w:rsidR="00D02683" w:rsidRPr="00DF38CF" w:rsidRDefault="00D2555D" w:rsidP="00D2555D">
      <w:pPr>
        <w:pStyle w:val="Sinespaciado"/>
        <w:spacing w:line="360" w:lineRule="auto"/>
        <w:jc w:val="both"/>
        <w:rPr>
          <w:rFonts w:ascii="Arial" w:hAnsi="Arial" w:cs="Arial"/>
        </w:rPr>
      </w:pPr>
      <w:r w:rsidRPr="00D2555D">
        <w:rPr>
          <w:rFonts w:ascii="Arial" w:hAnsi="Arial" w:cs="Arial"/>
        </w:rPr>
        <w:t>Dice que no hay marca de frenado en el croquis y ella no iba excediendo velocidad, por lo que es una hipótesis lo dispuesto en el Informe Técnico de CESVI.</w:t>
      </w:r>
    </w:p>
    <w:p w14:paraId="00ACDBA0" w14:textId="77777777" w:rsidR="005E7310" w:rsidRDefault="005E7310" w:rsidP="00DD2448">
      <w:pPr>
        <w:pStyle w:val="Sinespaciado"/>
        <w:spacing w:line="360" w:lineRule="auto"/>
        <w:jc w:val="both"/>
        <w:rPr>
          <w:rFonts w:ascii="Arial" w:hAnsi="Arial" w:cs="Arial"/>
        </w:rPr>
      </w:pPr>
    </w:p>
    <w:p w14:paraId="152BE427" w14:textId="3D92059C" w:rsidR="00882696" w:rsidRDefault="00882696" w:rsidP="00882696">
      <w:pPr>
        <w:pStyle w:val="Sinespaciado"/>
        <w:spacing w:line="360" w:lineRule="auto"/>
        <w:jc w:val="both"/>
        <w:rPr>
          <w:rFonts w:ascii="Arial" w:hAnsi="Arial" w:cs="Arial"/>
          <w:b/>
          <w:bCs/>
          <w:u w:val="single"/>
        </w:rPr>
      </w:pPr>
      <w:r w:rsidRPr="00882696">
        <w:rPr>
          <w:rFonts w:ascii="Arial" w:hAnsi="Arial" w:cs="Arial"/>
          <w:b/>
          <w:bCs/>
          <w:u w:val="single"/>
        </w:rPr>
        <w:t xml:space="preserve">R.L. </w:t>
      </w:r>
      <w:r w:rsidR="00D02683">
        <w:rPr>
          <w:rFonts w:ascii="Arial" w:hAnsi="Arial" w:cs="Arial"/>
          <w:b/>
          <w:bCs/>
          <w:u w:val="single"/>
        </w:rPr>
        <w:t>DE ALLIANZ SEGUROS</w:t>
      </w:r>
      <w:r>
        <w:rPr>
          <w:rFonts w:ascii="Arial" w:hAnsi="Arial" w:cs="Arial"/>
          <w:b/>
          <w:bCs/>
          <w:u w:val="single"/>
        </w:rPr>
        <w:t xml:space="preserve"> S.A.</w:t>
      </w:r>
    </w:p>
    <w:p w14:paraId="24FFFE9C" w14:textId="77777777" w:rsidR="00882696" w:rsidRPr="00882696" w:rsidRDefault="00882696" w:rsidP="00882696">
      <w:pPr>
        <w:pStyle w:val="Sinespaciado"/>
        <w:spacing w:line="360" w:lineRule="auto"/>
        <w:jc w:val="both"/>
        <w:rPr>
          <w:rFonts w:ascii="Arial" w:hAnsi="Arial" w:cs="Arial"/>
          <w:b/>
          <w:bCs/>
          <w:u w:val="single"/>
        </w:rPr>
      </w:pPr>
    </w:p>
    <w:p w14:paraId="762AAEB0" w14:textId="1952864A" w:rsidR="00882696" w:rsidRDefault="00882696" w:rsidP="00882696">
      <w:pPr>
        <w:pStyle w:val="Sinespaciado"/>
        <w:spacing w:line="360" w:lineRule="auto"/>
        <w:jc w:val="both"/>
        <w:rPr>
          <w:rFonts w:ascii="Arial" w:hAnsi="Arial" w:cs="Arial"/>
        </w:rPr>
      </w:pPr>
      <w:r w:rsidRPr="00882696">
        <w:rPr>
          <w:rFonts w:ascii="Arial" w:hAnsi="Arial" w:cs="Arial"/>
        </w:rPr>
        <w:t xml:space="preserve">Explica </w:t>
      </w:r>
      <w:r w:rsidR="002237CB">
        <w:rPr>
          <w:rFonts w:ascii="Arial" w:hAnsi="Arial" w:cs="Arial"/>
        </w:rPr>
        <w:t>lo que conoce del caso y el Despacho dispone que los documentos referentes a</w:t>
      </w:r>
      <w:r w:rsidRPr="00882696">
        <w:rPr>
          <w:rFonts w:ascii="Arial" w:hAnsi="Arial" w:cs="Arial"/>
        </w:rPr>
        <w:t xml:space="preserve"> la Póliza</w:t>
      </w:r>
      <w:r w:rsidR="002237CB">
        <w:rPr>
          <w:rFonts w:ascii="Arial" w:hAnsi="Arial" w:cs="Arial"/>
        </w:rPr>
        <w:t xml:space="preserve"> ya hacen parte del expediente</w:t>
      </w:r>
      <w:r>
        <w:rPr>
          <w:rFonts w:ascii="Arial" w:hAnsi="Arial" w:cs="Arial"/>
        </w:rPr>
        <w:t>.</w:t>
      </w:r>
    </w:p>
    <w:p w14:paraId="00F2A2D7" w14:textId="77777777" w:rsidR="00CE56B5" w:rsidRDefault="00CE56B5" w:rsidP="00AF7D55">
      <w:pPr>
        <w:pStyle w:val="Sinespaciado"/>
        <w:spacing w:line="360" w:lineRule="auto"/>
        <w:jc w:val="both"/>
        <w:rPr>
          <w:rFonts w:ascii="Arial" w:hAnsi="Arial" w:cs="Arial"/>
        </w:rPr>
      </w:pPr>
    </w:p>
    <w:p w14:paraId="7D1DFAB1" w14:textId="77777777" w:rsidR="00AF7D55" w:rsidRDefault="00AF7D55" w:rsidP="00AF7D55">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FIJACIÓN DEL LITIGIO</w:t>
      </w:r>
    </w:p>
    <w:p w14:paraId="022765EB" w14:textId="77777777" w:rsidR="00AF7D55" w:rsidRDefault="00AF7D55" w:rsidP="00AF7D55">
      <w:pPr>
        <w:pStyle w:val="Sinespaciado"/>
        <w:spacing w:line="360" w:lineRule="auto"/>
        <w:rPr>
          <w:rFonts w:ascii="Arial" w:hAnsi="Arial" w:cs="Arial"/>
          <w:b/>
          <w:bCs/>
        </w:rPr>
      </w:pPr>
    </w:p>
    <w:p w14:paraId="1D1DDE88" w14:textId="5E956FF8" w:rsidR="000A1953" w:rsidRDefault="00080D7B" w:rsidP="005B5B1B">
      <w:pPr>
        <w:pStyle w:val="Sinespaciado"/>
        <w:spacing w:line="360" w:lineRule="auto"/>
        <w:jc w:val="both"/>
        <w:rPr>
          <w:rFonts w:ascii="Arial" w:hAnsi="Arial" w:cs="Arial"/>
        </w:rPr>
      </w:pPr>
      <w:r w:rsidRPr="00080D7B">
        <w:rPr>
          <w:rFonts w:ascii="Arial" w:hAnsi="Arial" w:cs="Arial"/>
        </w:rPr>
        <w:t>Determinar si se demuestran los perjuicios alegados, si las pretensiones tienen vocación de prosperidad</w:t>
      </w:r>
      <w:r>
        <w:rPr>
          <w:rFonts w:ascii="Arial" w:hAnsi="Arial" w:cs="Arial"/>
        </w:rPr>
        <w:t xml:space="preserve"> y </w:t>
      </w:r>
      <w:r w:rsidRPr="00080D7B">
        <w:rPr>
          <w:rFonts w:ascii="Arial" w:hAnsi="Arial" w:cs="Arial"/>
        </w:rPr>
        <w:t>en caso de existir responsabilidad, se deberá determinar la injerencia de la llamada en garantía.</w:t>
      </w:r>
    </w:p>
    <w:p w14:paraId="027F0953" w14:textId="77777777" w:rsidR="00080D7B" w:rsidRDefault="00080D7B" w:rsidP="00AF7D55">
      <w:pPr>
        <w:pStyle w:val="Sinespaciado"/>
        <w:spacing w:line="360" w:lineRule="auto"/>
        <w:rPr>
          <w:rFonts w:ascii="Arial" w:hAnsi="Arial" w:cs="Arial"/>
          <w:b/>
          <w:bCs/>
        </w:rPr>
      </w:pPr>
    </w:p>
    <w:p w14:paraId="76632BE1" w14:textId="5252EBB9" w:rsidR="000238E4" w:rsidRPr="00D15356" w:rsidRDefault="002462E7" w:rsidP="00D15356">
      <w:pPr>
        <w:pStyle w:val="Sinespaciado"/>
        <w:numPr>
          <w:ilvl w:val="0"/>
          <w:numId w:val="5"/>
        </w:numPr>
        <w:spacing w:line="360" w:lineRule="auto"/>
        <w:jc w:val="center"/>
        <w:rPr>
          <w:rFonts w:ascii="Arial" w:hAnsi="Arial" w:cs="Arial"/>
          <w:b/>
          <w:bCs/>
        </w:rPr>
      </w:pPr>
      <w:r>
        <w:rPr>
          <w:rFonts w:ascii="Arial" w:hAnsi="Arial" w:cs="Arial"/>
          <w:b/>
          <w:bCs/>
        </w:rPr>
        <w:t>DECRETO</w:t>
      </w:r>
      <w:r w:rsidR="000238E4" w:rsidRPr="00D15356">
        <w:rPr>
          <w:rFonts w:ascii="Arial" w:hAnsi="Arial" w:cs="Arial"/>
          <w:b/>
          <w:bCs/>
        </w:rPr>
        <w:t xml:space="preserve"> DE PRUEBAS</w:t>
      </w:r>
    </w:p>
    <w:p w14:paraId="570832AB" w14:textId="77777777" w:rsidR="009D3DCC" w:rsidRDefault="009D3DCC" w:rsidP="009D3DCC">
      <w:pPr>
        <w:pStyle w:val="Sinespaciado"/>
        <w:widowControl/>
        <w:autoSpaceDE/>
        <w:autoSpaceDN/>
        <w:spacing w:line="360" w:lineRule="auto"/>
        <w:rPr>
          <w:rFonts w:ascii="Arial" w:hAnsi="Arial" w:cs="Arial"/>
          <w:b/>
          <w:bCs/>
        </w:rPr>
      </w:pPr>
    </w:p>
    <w:p w14:paraId="1C10083C" w14:textId="0CDEB245" w:rsidR="009B15AE" w:rsidRPr="00890758" w:rsidRDefault="002462E7" w:rsidP="00890758">
      <w:pPr>
        <w:pStyle w:val="Sinespaciado"/>
        <w:widowControl/>
        <w:numPr>
          <w:ilvl w:val="0"/>
          <w:numId w:val="9"/>
        </w:numPr>
        <w:autoSpaceDE/>
        <w:autoSpaceDN/>
        <w:spacing w:line="360" w:lineRule="auto"/>
        <w:jc w:val="both"/>
        <w:rPr>
          <w:rFonts w:ascii="Arial" w:hAnsi="Arial" w:cs="Arial"/>
          <w:b/>
          <w:bCs/>
        </w:rPr>
      </w:pPr>
      <w:r>
        <w:rPr>
          <w:rFonts w:ascii="Arial" w:hAnsi="Arial" w:cs="Arial"/>
          <w:b/>
          <w:bCs/>
        </w:rPr>
        <w:t>DEMANDANTE</w:t>
      </w:r>
    </w:p>
    <w:p w14:paraId="2E189860" w14:textId="77777777" w:rsidR="009B15AE" w:rsidRDefault="009B15AE" w:rsidP="009B15AE">
      <w:pPr>
        <w:pStyle w:val="Sinespaciado"/>
        <w:spacing w:line="360" w:lineRule="auto"/>
        <w:jc w:val="both"/>
        <w:rPr>
          <w:rFonts w:ascii="Arial" w:hAnsi="Arial" w:cs="Arial"/>
        </w:rPr>
      </w:pPr>
    </w:p>
    <w:p w14:paraId="5DC61B94" w14:textId="40AC57F1" w:rsidR="000A249E" w:rsidRDefault="000A249E" w:rsidP="000A249E">
      <w:pPr>
        <w:pStyle w:val="Sinespaciado"/>
        <w:numPr>
          <w:ilvl w:val="0"/>
          <w:numId w:val="11"/>
        </w:numPr>
        <w:spacing w:line="360" w:lineRule="auto"/>
        <w:jc w:val="both"/>
        <w:rPr>
          <w:rFonts w:ascii="Arial" w:hAnsi="Arial" w:cs="Arial"/>
        </w:rPr>
      </w:pPr>
      <w:r w:rsidRPr="000A249E">
        <w:rPr>
          <w:rFonts w:ascii="Arial" w:hAnsi="Arial" w:cs="Arial"/>
        </w:rPr>
        <w:t>Documentale</w:t>
      </w:r>
      <w:r>
        <w:rPr>
          <w:rFonts w:ascii="Arial" w:hAnsi="Arial" w:cs="Arial"/>
        </w:rPr>
        <w:t>s</w:t>
      </w:r>
      <w:r w:rsidR="001661FF">
        <w:rPr>
          <w:rFonts w:ascii="Arial" w:hAnsi="Arial" w:cs="Arial"/>
        </w:rPr>
        <w:t>.</w:t>
      </w:r>
    </w:p>
    <w:p w14:paraId="16329F2F" w14:textId="77777777" w:rsidR="00A35DC1" w:rsidRPr="000A249E" w:rsidRDefault="00A35DC1" w:rsidP="00A35DC1">
      <w:pPr>
        <w:pStyle w:val="Sinespaciado"/>
        <w:spacing w:line="360" w:lineRule="auto"/>
        <w:ind w:left="720"/>
        <w:jc w:val="both"/>
        <w:rPr>
          <w:rFonts w:ascii="Arial" w:hAnsi="Arial" w:cs="Arial"/>
        </w:rPr>
      </w:pPr>
    </w:p>
    <w:p w14:paraId="141CEAB0" w14:textId="3D5534CC" w:rsidR="000A249E" w:rsidRDefault="000A249E" w:rsidP="000A249E">
      <w:pPr>
        <w:pStyle w:val="Sinespaciado"/>
        <w:numPr>
          <w:ilvl w:val="0"/>
          <w:numId w:val="11"/>
        </w:numPr>
        <w:spacing w:line="360" w:lineRule="auto"/>
        <w:jc w:val="both"/>
        <w:rPr>
          <w:rFonts w:ascii="Arial" w:hAnsi="Arial" w:cs="Arial"/>
        </w:rPr>
      </w:pPr>
      <w:r w:rsidRPr="000A249E">
        <w:rPr>
          <w:rFonts w:ascii="Arial" w:hAnsi="Arial" w:cs="Arial"/>
        </w:rPr>
        <w:t>Interrogatorio</w:t>
      </w:r>
      <w:r>
        <w:rPr>
          <w:rFonts w:ascii="Arial" w:hAnsi="Arial" w:cs="Arial"/>
        </w:rPr>
        <w:t>.</w:t>
      </w:r>
    </w:p>
    <w:p w14:paraId="4F221EB2" w14:textId="77777777" w:rsidR="00A35DC1" w:rsidRPr="000A249E" w:rsidRDefault="00A35DC1" w:rsidP="00A35DC1">
      <w:pPr>
        <w:pStyle w:val="Sinespaciado"/>
        <w:spacing w:line="360" w:lineRule="auto"/>
        <w:jc w:val="both"/>
        <w:rPr>
          <w:rFonts w:ascii="Arial" w:hAnsi="Arial" w:cs="Arial"/>
        </w:rPr>
      </w:pPr>
    </w:p>
    <w:p w14:paraId="18B04602" w14:textId="77777777" w:rsidR="00322AD9" w:rsidRDefault="000A249E" w:rsidP="000A249E">
      <w:pPr>
        <w:pStyle w:val="Sinespaciado"/>
        <w:numPr>
          <w:ilvl w:val="0"/>
          <w:numId w:val="11"/>
        </w:numPr>
        <w:spacing w:line="360" w:lineRule="auto"/>
        <w:jc w:val="both"/>
        <w:rPr>
          <w:rFonts w:ascii="Arial" w:hAnsi="Arial" w:cs="Arial"/>
        </w:rPr>
      </w:pPr>
      <w:r w:rsidRPr="000A249E">
        <w:rPr>
          <w:rFonts w:ascii="Arial" w:hAnsi="Arial" w:cs="Arial"/>
        </w:rPr>
        <w:t>Testimonios</w:t>
      </w:r>
      <w:r w:rsidR="00322AD9">
        <w:rPr>
          <w:rFonts w:ascii="Arial" w:hAnsi="Arial" w:cs="Arial"/>
        </w:rPr>
        <w:t>.</w:t>
      </w:r>
    </w:p>
    <w:p w14:paraId="081A7D74" w14:textId="77777777" w:rsidR="00A35DC1" w:rsidRDefault="00A35DC1" w:rsidP="00A35DC1">
      <w:pPr>
        <w:pStyle w:val="Sinespaciado"/>
        <w:spacing w:line="360" w:lineRule="auto"/>
        <w:jc w:val="both"/>
        <w:rPr>
          <w:rFonts w:ascii="Arial" w:hAnsi="Arial" w:cs="Arial"/>
        </w:rPr>
      </w:pPr>
    </w:p>
    <w:p w14:paraId="7EF1C162" w14:textId="2A896F72" w:rsidR="00322AD9" w:rsidRDefault="00322AD9" w:rsidP="00322AD9">
      <w:pPr>
        <w:pStyle w:val="Sinespaciado"/>
        <w:numPr>
          <w:ilvl w:val="0"/>
          <w:numId w:val="13"/>
        </w:numPr>
        <w:spacing w:line="360" w:lineRule="auto"/>
        <w:jc w:val="both"/>
        <w:rPr>
          <w:rFonts w:ascii="Arial" w:hAnsi="Arial" w:cs="Arial"/>
        </w:rPr>
      </w:pPr>
      <w:r w:rsidRPr="00322AD9">
        <w:rPr>
          <w:rFonts w:ascii="Arial" w:hAnsi="Arial" w:cs="Arial"/>
        </w:rPr>
        <w:t>JORGE ALAPE BETANCUR</w:t>
      </w:r>
      <w:r w:rsidRPr="00322AD9">
        <w:rPr>
          <w:rFonts w:ascii="Arial" w:hAnsi="Arial" w:cs="Arial"/>
        </w:rPr>
        <w:t xml:space="preserve"> </w:t>
      </w:r>
    </w:p>
    <w:p w14:paraId="776ADF78" w14:textId="732FEE31" w:rsidR="00322AD9" w:rsidRDefault="00AB4C1D" w:rsidP="00322AD9">
      <w:pPr>
        <w:pStyle w:val="Sinespaciado"/>
        <w:numPr>
          <w:ilvl w:val="0"/>
          <w:numId w:val="13"/>
        </w:numPr>
        <w:spacing w:line="360" w:lineRule="auto"/>
        <w:jc w:val="both"/>
        <w:rPr>
          <w:rFonts w:ascii="Arial" w:hAnsi="Arial" w:cs="Arial"/>
        </w:rPr>
      </w:pPr>
      <w:r w:rsidRPr="00AB4C1D">
        <w:rPr>
          <w:rFonts w:ascii="Arial" w:hAnsi="Arial" w:cs="Arial"/>
        </w:rPr>
        <w:t>FABIO EMILIO RUSINQUE QUIROZ</w:t>
      </w:r>
    </w:p>
    <w:p w14:paraId="37DC1B58" w14:textId="3E509876" w:rsidR="00AB4C1D" w:rsidRDefault="00AB4C1D" w:rsidP="00322AD9">
      <w:pPr>
        <w:pStyle w:val="Sinespaciado"/>
        <w:numPr>
          <w:ilvl w:val="0"/>
          <w:numId w:val="13"/>
        </w:numPr>
        <w:spacing w:line="360" w:lineRule="auto"/>
        <w:jc w:val="both"/>
        <w:rPr>
          <w:rFonts w:ascii="Arial" w:hAnsi="Arial" w:cs="Arial"/>
        </w:rPr>
      </w:pPr>
      <w:r w:rsidRPr="00AB4C1D">
        <w:rPr>
          <w:rFonts w:ascii="Arial" w:hAnsi="Arial" w:cs="Arial"/>
        </w:rPr>
        <w:t>FLOR MARLENY SIERRA BELTRAN</w:t>
      </w:r>
    </w:p>
    <w:p w14:paraId="3C03C9BE" w14:textId="77777777" w:rsidR="00A35DC1" w:rsidRDefault="00A35DC1" w:rsidP="00A35DC1">
      <w:pPr>
        <w:pStyle w:val="Sinespaciado"/>
        <w:spacing w:line="360" w:lineRule="auto"/>
        <w:ind w:left="720"/>
        <w:jc w:val="both"/>
        <w:rPr>
          <w:rFonts w:ascii="Arial" w:hAnsi="Arial" w:cs="Arial"/>
        </w:rPr>
      </w:pPr>
    </w:p>
    <w:p w14:paraId="1D3717DE" w14:textId="62E5FDD7" w:rsidR="000A249E" w:rsidRDefault="000A249E" w:rsidP="000A249E">
      <w:pPr>
        <w:pStyle w:val="Sinespaciado"/>
        <w:numPr>
          <w:ilvl w:val="0"/>
          <w:numId w:val="11"/>
        </w:numPr>
        <w:spacing w:line="360" w:lineRule="auto"/>
        <w:jc w:val="both"/>
        <w:rPr>
          <w:rFonts w:ascii="Arial" w:hAnsi="Arial" w:cs="Arial"/>
        </w:rPr>
      </w:pPr>
      <w:r w:rsidRPr="000A249E">
        <w:rPr>
          <w:rFonts w:ascii="Arial" w:hAnsi="Arial" w:cs="Arial"/>
        </w:rPr>
        <w:t xml:space="preserve">Se niega </w:t>
      </w:r>
      <w:r w:rsidR="00AB4C1D">
        <w:rPr>
          <w:rFonts w:ascii="Arial" w:hAnsi="Arial" w:cs="Arial"/>
        </w:rPr>
        <w:t xml:space="preserve">la exhibición de documentos en la medida </w:t>
      </w:r>
      <w:r w:rsidRPr="000A249E">
        <w:rPr>
          <w:rFonts w:ascii="Arial" w:hAnsi="Arial" w:cs="Arial"/>
        </w:rPr>
        <w:t>que la Póliza ya obra en el expediente</w:t>
      </w:r>
      <w:r w:rsidR="00AB4C1D">
        <w:rPr>
          <w:rFonts w:ascii="Arial" w:hAnsi="Arial" w:cs="Arial"/>
        </w:rPr>
        <w:t>.</w:t>
      </w:r>
    </w:p>
    <w:p w14:paraId="1551C776" w14:textId="77777777" w:rsidR="000A249E" w:rsidRPr="000D2F89" w:rsidRDefault="000A249E" w:rsidP="009B15AE">
      <w:pPr>
        <w:pStyle w:val="Sinespaciado"/>
        <w:spacing w:line="360" w:lineRule="auto"/>
        <w:jc w:val="both"/>
        <w:rPr>
          <w:rFonts w:ascii="Arial" w:hAnsi="Arial" w:cs="Arial"/>
        </w:rPr>
      </w:pPr>
    </w:p>
    <w:p w14:paraId="5CF660E5" w14:textId="148F1A79" w:rsidR="00883A15" w:rsidRPr="00AB4C1D" w:rsidRDefault="00AB4C1D" w:rsidP="00AB4C1D">
      <w:pPr>
        <w:pStyle w:val="Sinespaciado"/>
        <w:numPr>
          <w:ilvl w:val="0"/>
          <w:numId w:val="9"/>
        </w:numPr>
        <w:spacing w:line="360" w:lineRule="auto"/>
        <w:jc w:val="both"/>
        <w:rPr>
          <w:rFonts w:ascii="Arial" w:hAnsi="Arial" w:cs="Arial"/>
        </w:rPr>
      </w:pPr>
      <w:r>
        <w:rPr>
          <w:rFonts w:ascii="Arial" w:hAnsi="Arial" w:cs="Arial"/>
          <w:b/>
          <w:bCs/>
        </w:rPr>
        <w:t>DEMANDADA</w:t>
      </w:r>
    </w:p>
    <w:p w14:paraId="381AAEE7" w14:textId="77777777" w:rsidR="00AB4C1D" w:rsidRDefault="00AB4C1D" w:rsidP="00AB4C1D">
      <w:pPr>
        <w:pStyle w:val="Sinespaciado"/>
        <w:spacing w:line="360" w:lineRule="auto"/>
        <w:jc w:val="both"/>
        <w:rPr>
          <w:rFonts w:ascii="Arial" w:hAnsi="Arial" w:cs="Arial"/>
        </w:rPr>
      </w:pPr>
    </w:p>
    <w:p w14:paraId="36723F5D" w14:textId="2EB68F18" w:rsidR="004502E7" w:rsidRDefault="004502E7" w:rsidP="004502E7">
      <w:pPr>
        <w:pStyle w:val="Sinespaciado"/>
        <w:numPr>
          <w:ilvl w:val="0"/>
          <w:numId w:val="11"/>
        </w:numPr>
        <w:spacing w:line="360" w:lineRule="auto"/>
        <w:jc w:val="both"/>
        <w:rPr>
          <w:rFonts w:ascii="Arial" w:hAnsi="Arial" w:cs="Arial"/>
        </w:rPr>
      </w:pPr>
      <w:r w:rsidRPr="000A249E">
        <w:rPr>
          <w:rFonts w:ascii="Arial" w:hAnsi="Arial" w:cs="Arial"/>
        </w:rPr>
        <w:t>Documentale</w:t>
      </w:r>
      <w:r>
        <w:rPr>
          <w:rFonts w:ascii="Arial" w:hAnsi="Arial" w:cs="Arial"/>
        </w:rPr>
        <w:t>s</w:t>
      </w:r>
      <w:r w:rsidR="001661FF">
        <w:rPr>
          <w:rFonts w:ascii="Arial" w:hAnsi="Arial" w:cs="Arial"/>
        </w:rPr>
        <w:t>.</w:t>
      </w:r>
    </w:p>
    <w:p w14:paraId="7992CF4B" w14:textId="77777777" w:rsidR="00A35DC1" w:rsidRPr="000A249E" w:rsidRDefault="00A35DC1" w:rsidP="00A35DC1">
      <w:pPr>
        <w:pStyle w:val="Sinespaciado"/>
        <w:spacing w:line="360" w:lineRule="auto"/>
        <w:ind w:left="720"/>
        <w:jc w:val="both"/>
        <w:rPr>
          <w:rFonts w:ascii="Arial" w:hAnsi="Arial" w:cs="Arial"/>
        </w:rPr>
      </w:pPr>
    </w:p>
    <w:p w14:paraId="57F5B3D1" w14:textId="77777777" w:rsidR="004502E7" w:rsidRDefault="004502E7" w:rsidP="004502E7">
      <w:pPr>
        <w:pStyle w:val="Sinespaciado"/>
        <w:numPr>
          <w:ilvl w:val="0"/>
          <w:numId w:val="11"/>
        </w:numPr>
        <w:spacing w:line="360" w:lineRule="auto"/>
        <w:jc w:val="both"/>
        <w:rPr>
          <w:rFonts w:ascii="Arial" w:hAnsi="Arial" w:cs="Arial"/>
        </w:rPr>
      </w:pPr>
      <w:r w:rsidRPr="000A249E">
        <w:rPr>
          <w:rFonts w:ascii="Arial" w:hAnsi="Arial" w:cs="Arial"/>
        </w:rPr>
        <w:t>Interrogatorio</w:t>
      </w:r>
      <w:r>
        <w:rPr>
          <w:rFonts w:ascii="Arial" w:hAnsi="Arial" w:cs="Arial"/>
        </w:rPr>
        <w:t>.</w:t>
      </w:r>
    </w:p>
    <w:p w14:paraId="551471E2" w14:textId="77777777" w:rsidR="00A35DC1" w:rsidRPr="000A249E" w:rsidRDefault="00A35DC1" w:rsidP="00A35DC1">
      <w:pPr>
        <w:pStyle w:val="Sinespaciado"/>
        <w:spacing w:line="360" w:lineRule="auto"/>
        <w:jc w:val="both"/>
        <w:rPr>
          <w:rFonts w:ascii="Arial" w:hAnsi="Arial" w:cs="Arial"/>
        </w:rPr>
      </w:pPr>
    </w:p>
    <w:p w14:paraId="08003B63" w14:textId="77777777" w:rsidR="004502E7" w:rsidRDefault="004502E7" w:rsidP="004502E7">
      <w:pPr>
        <w:pStyle w:val="Sinespaciado"/>
        <w:numPr>
          <w:ilvl w:val="0"/>
          <w:numId w:val="11"/>
        </w:numPr>
        <w:spacing w:line="360" w:lineRule="auto"/>
        <w:jc w:val="both"/>
        <w:rPr>
          <w:rFonts w:ascii="Arial" w:hAnsi="Arial" w:cs="Arial"/>
        </w:rPr>
      </w:pPr>
      <w:r w:rsidRPr="000A249E">
        <w:rPr>
          <w:rFonts w:ascii="Arial" w:hAnsi="Arial" w:cs="Arial"/>
        </w:rPr>
        <w:lastRenderedPageBreak/>
        <w:t>Testimonios</w:t>
      </w:r>
      <w:r>
        <w:rPr>
          <w:rFonts w:ascii="Arial" w:hAnsi="Arial" w:cs="Arial"/>
        </w:rPr>
        <w:t>.</w:t>
      </w:r>
    </w:p>
    <w:p w14:paraId="687B4448" w14:textId="77777777" w:rsidR="00A35DC1" w:rsidRDefault="00A35DC1" w:rsidP="00A35DC1">
      <w:pPr>
        <w:pStyle w:val="Sinespaciado"/>
        <w:spacing w:line="360" w:lineRule="auto"/>
        <w:jc w:val="both"/>
        <w:rPr>
          <w:rFonts w:ascii="Arial" w:hAnsi="Arial" w:cs="Arial"/>
        </w:rPr>
      </w:pPr>
    </w:p>
    <w:p w14:paraId="0BF2EC02" w14:textId="77777777" w:rsidR="004502E7" w:rsidRDefault="004502E7" w:rsidP="004502E7">
      <w:pPr>
        <w:pStyle w:val="Sinespaciado"/>
        <w:numPr>
          <w:ilvl w:val="0"/>
          <w:numId w:val="13"/>
        </w:numPr>
        <w:spacing w:line="360" w:lineRule="auto"/>
        <w:jc w:val="both"/>
        <w:rPr>
          <w:rFonts w:ascii="Arial" w:hAnsi="Arial" w:cs="Arial"/>
        </w:rPr>
      </w:pPr>
      <w:r w:rsidRPr="00322AD9">
        <w:rPr>
          <w:rFonts w:ascii="Arial" w:hAnsi="Arial" w:cs="Arial"/>
        </w:rPr>
        <w:t xml:space="preserve">JORGE ALAPE BETANCUR </w:t>
      </w:r>
    </w:p>
    <w:p w14:paraId="0154AE32" w14:textId="77777777" w:rsidR="004502E7" w:rsidRDefault="004502E7" w:rsidP="004502E7">
      <w:pPr>
        <w:pStyle w:val="Sinespaciado"/>
        <w:numPr>
          <w:ilvl w:val="0"/>
          <w:numId w:val="13"/>
        </w:numPr>
        <w:spacing w:line="360" w:lineRule="auto"/>
        <w:jc w:val="both"/>
        <w:rPr>
          <w:rFonts w:ascii="Arial" w:hAnsi="Arial" w:cs="Arial"/>
        </w:rPr>
      </w:pPr>
      <w:r w:rsidRPr="00AB4C1D">
        <w:rPr>
          <w:rFonts w:ascii="Arial" w:hAnsi="Arial" w:cs="Arial"/>
        </w:rPr>
        <w:t>FABIO EMILIO RUSINQUE QUIROZ</w:t>
      </w:r>
    </w:p>
    <w:p w14:paraId="28AB60C0" w14:textId="77777777" w:rsidR="004502E7" w:rsidRDefault="004502E7" w:rsidP="004502E7">
      <w:pPr>
        <w:pStyle w:val="Sinespaciado"/>
        <w:numPr>
          <w:ilvl w:val="0"/>
          <w:numId w:val="13"/>
        </w:numPr>
        <w:spacing w:line="360" w:lineRule="auto"/>
        <w:jc w:val="both"/>
        <w:rPr>
          <w:rFonts w:ascii="Arial" w:hAnsi="Arial" w:cs="Arial"/>
        </w:rPr>
      </w:pPr>
      <w:r w:rsidRPr="00AB4C1D">
        <w:rPr>
          <w:rFonts w:ascii="Arial" w:hAnsi="Arial" w:cs="Arial"/>
        </w:rPr>
        <w:t>FLOR MARLENY SIERRA BELTRAN</w:t>
      </w:r>
    </w:p>
    <w:p w14:paraId="1A8DDC89" w14:textId="77777777" w:rsidR="00A35DC1" w:rsidRDefault="00A35DC1" w:rsidP="00A35DC1">
      <w:pPr>
        <w:pStyle w:val="Sinespaciado"/>
        <w:spacing w:line="360" w:lineRule="auto"/>
        <w:jc w:val="both"/>
        <w:rPr>
          <w:rFonts w:ascii="Arial" w:hAnsi="Arial" w:cs="Arial"/>
        </w:rPr>
      </w:pPr>
    </w:p>
    <w:p w14:paraId="51AB5C26" w14:textId="77777777" w:rsidR="004502E7" w:rsidRDefault="004502E7" w:rsidP="004502E7">
      <w:pPr>
        <w:pStyle w:val="Sinespaciado"/>
        <w:numPr>
          <w:ilvl w:val="0"/>
          <w:numId w:val="11"/>
        </w:numPr>
        <w:spacing w:line="360" w:lineRule="auto"/>
        <w:jc w:val="both"/>
        <w:rPr>
          <w:rFonts w:ascii="Arial" w:hAnsi="Arial" w:cs="Arial"/>
        </w:rPr>
      </w:pPr>
      <w:r w:rsidRPr="000A249E">
        <w:rPr>
          <w:rFonts w:ascii="Arial" w:hAnsi="Arial" w:cs="Arial"/>
        </w:rPr>
        <w:t xml:space="preserve">Se niega </w:t>
      </w:r>
      <w:r>
        <w:rPr>
          <w:rFonts w:ascii="Arial" w:hAnsi="Arial" w:cs="Arial"/>
        </w:rPr>
        <w:t xml:space="preserve">la exhibición de documentos en la medida </w:t>
      </w:r>
      <w:r w:rsidRPr="000A249E">
        <w:rPr>
          <w:rFonts w:ascii="Arial" w:hAnsi="Arial" w:cs="Arial"/>
        </w:rPr>
        <w:t>que la Póliza ya obra en el expediente</w:t>
      </w:r>
      <w:r>
        <w:rPr>
          <w:rFonts w:ascii="Arial" w:hAnsi="Arial" w:cs="Arial"/>
        </w:rPr>
        <w:t>.</w:t>
      </w:r>
    </w:p>
    <w:p w14:paraId="1D4BEE73" w14:textId="7379E565" w:rsidR="00262991" w:rsidRDefault="00262991" w:rsidP="00240AEF">
      <w:pPr>
        <w:pStyle w:val="Sinespaciado"/>
        <w:spacing w:line="360" w:lineRule="auto"/>
        <w:jc w:val="both"/>
        <w:rPr>
          <w:rFonts w:ascii="Arial" w:hAnsi="Arial" w:cs="Arial"/>
        </w:rPr>
      </w:pPr>
    </w:p>
    <w:p w14:paraId="67E684D3" w14:textId="0E48AF20" w:rsidR="001661FF" w:rsidRPr="001661FF" w:rsidRDefault="001661FF" w:rsidP="001661FF">
      <w:pPr>
        <w:pStyle w:val="Sinespaciado"/>
        <w:numPr>
          <w:ilvl w:val="0"/>
          <w:numId w:val="9"/>
        </w:numPr>
        <w:spacing w:line="360" w:lineRule="auto"/>
        <w:jc w:val="both"/>
        <w:rPr>
          <w:rFonts w:ascii="Arial" w:hAnsi="Arial" w:cs="Arial"/>
          <w:b/>
          <w:bCs/>
        </w:rPr>
      </w:pPr>
      <w:r w:rsidRPr="001661FF">
        <w:rPr>
          <w:rFonts w:ascii="Arial" w:hAnsi="Arial" w:cs="Arial"/>
          <w:b/>
          <w:bCs/>
        </w:rPr>
        <w:t>ALLIANZ SEGUROS S.A.</w:t>
      </w:r>
    </w:p>
    <w:p w14:paraId="7CD1C6DC" w14:textId="77777777" w:rsidR="001661FF" w:rsidRDefault="001661FF" w:rsidP="009940FD">
      <w:pPr>
        <w:pStyle w:val="Sinespaciado"/>
        <w:spacing w:line="360" w:lineRule="auto"/>
        <w:jc w:val="both"/>
        <w:rPr>
          <w:rFonts w:ascii="Arial" w:hAnsi="Arial" w:cs="Arial"/>
          <w:u w:val="single"/>
        </w:rPr>
      </w:pPr>
    </w:p>
    <w:p w14:paraId="3A5375E6" w14:textId="77777777" w:rsidR="00866632" w:rsidRDefault="00866632" w:rsidP="00866632">
      <w:pPr>
        <w:pStyle w:val="Sinespaciado"/>
        <w:numPr>
          <w:ilvl w:val="0"/>
          <w:numId w:val="11"/>
        </w:numPr>
        <w:spacing w:line="360" w:lineRule="auto"/>
        <w:jc w:val="both"/>
        <w:rPr>
          <w:rFonts w:ascii="Arial" w:hAnsi="Arial" w:cs="Arial"/>
        </w:rPr>
      </w:pPr>
      <w:r w:rsidRPr="00866632">
        <w:rPr>
          <w:rFonts w:ascii="Arial" w:hAnsi="Arial" w:cs="Arial"/>
        </w:rPr>
        <w:t>Documentales</w:t>
      </w:r>
      <w:r>
        <w:rPr>
          <w:rFonts w:ascii="Arial" w:hAnsi="Arial" w:cs="Arial"/>
        </w:rPr>
        <w:t>.</w:t>
      </w:r>
    </w:p>
    <w:p w14:paraId="1341B3E3" w14:textId="77777777" w:rsidR="00A35DC1" w:rsidRDefault="00A35DC1" w:rsidP="00A35DC1">
      <w:pPr>
        <w:pStyle w:val="Sinespaciado"/>
        <w:spacing w:line="360" w:lineRule="auto"/>
        <w:ind w:left="720"/>
        <w:jc w:val="both"/>
        <w:rPr>
          <w:rFonts w:ascii="Arial" w:hAnsi="Arial" w:cs="Arial"/>
        </w:rPr>
      </w:pPr>
    </w:p>
    <w:p w14:paraId="707D7A3F" w14:textId="77777777" w:rsidR="00866632" w:rsidRDefault="00866632" w:rsidP="00BA570E">
      <w:pPr>
        <w:pStyle w:val="Sinespaciado"/>
        <w:numPr>
          <w:ilvl w:val="0"/>
          <w:numId w:val="11"/>
        </w:numPr>
        <w:spacing w:line="360" w:lineRule="auto"/>
        <w:jc w:val="both"/>
        <w:rPr>
          <w:rFonts w:ascii="Arial" w:hAnsi="Arial" w:cs="Arial"/>
        </w:rPr>
      </w:pPr>
      <w:r w:rsidRPr="00866632">
        <w:rPr>
          <w:rFonts w:ascii="Arial" w:hAnsi="Arial" w:cs="Arial"/>
        </w:rPr>
        <w:t>Interrogatorio</w:t>
      </w:r>
      <w:r w:rsidRPr="00866632">
        <w:rPr>
          <w:rFonts w:ascii="Arial" w:hAnsi="Arial" w:cs="Arial"/>
        </w:rPr>
        <w:t>.</w:t>
      </w:r>
    </w:p>
    <w:p w14:paraId="1B1661F9" w14:textId="77777777" w:rsidR="00A35DC1" w:rsidRDefault="00A35DC1" w:rsidP="00A35DC1">
      <w:pPr>
        <w:pStyle w:val="Sinespaciado"/>
        <w:spacing w:line="360" w:lineRule="auto"/>
        <w:ind w:left="720"/>
        <w:jc w:val="both"/>
        <w:rPr>
          <w:rFonts w:ascii="Arial" w:hAnsi="Arial" w:cs="Arial"/>
        </w:rPr>
      </w:pPr>
    </w:p>
    <w:p w14:paraId="7A20E900" w14:textId="0E5516C3" w:rsidR="00866632" w:rsidRDefault="00866632" w:rsidP="00166028">
      <w:pPr>
        <w:pStyle w:val="Sinespaciado"/>
        <w:numPr>
          <w:ilvl w:val="0"/>
          <w:numId w:val="11"/>
        </w:numPr>
        <w:spacing w:line="360" w:lineRule="auto"/>
        <w:jc w:val="both"/>
        <w:rPr>
          <w:rFonts w:ascii="Arial" w:hAnsi="Arial" w:cs="Arial"/>
        </w:rPr>
      </w:pPr>
      <w:r w:rsidRPr="00866632">
        <w:rPr>
          <w:rFonts w:ascii="Arial" w:hAnsi="Arial" w:cs="Arial"/>
        </w:rPr>
        <w:t>Declaración de parte</w:t>
      </w:r>
      <w:r w:rsidR="00872805">
        <w:rPr>
          <w:rFonts w:ascii="Arial" w:hAnsi="Arial" w:cs="Arial"/>
        </w:rPr>
        <w:t>.</w:t>
      </w:r>
    </w:p>
    <w:p w14:paraId="4137F01F" w14:textId="77777777" w:rsidR="00A35DC1" w:rsidRDefault="00A35DC1" w:rsidP="00A35DC1">
      <w:pPr>
        <w:pStyle w:val="Sinespaciado"/>
        <w:spacing w:line="360" w:lineRule="auto"/>
        <w:ind w:left="720"/>
        <w:jc w:val="both"/>
        <w:rPr>
          <w:rFonts w:ascii="Arial" w:hAnsi="Arial" w:cs="Arial"/>
        </w:rPr>
      </w:pPr>
    </w:p>
    <w:p w14:paraId="23E8580E" w14:textId="77777777" w:rsidR="00866632" w:rsidRDefault="00866632" w:rsidP="00166028">
      <w:pPr>
        <w:pStyle w:val="Sinespaciado"/>
        <w:numPr>
          <w:ilvl w:val="0"/>
          <w:numId w:val="11"/>
        </w:numPr>
        <w:spacing w:line="360" w:lineRule="auto"/>
        <w:jc w:val="both"/>
        <w:rPr>
          <w:rFonts w:ascii="Arial" w:hAnsi="Arial" w:cs="Arial"/>
        </w:rPr>
      </w:pPr>
      <w:r w:rsidRPr="00866632">
        <w:rPr>
          <w:rFonts w:ascii="Arial" w:hAnsi="Arial" w:cs="Arial"/>
        </w:rPr>
        <w:t>Testimonio</w:t>
      </w:r>
      <w:r>
        <w:rPr>
          <w:rFonts w:ascii="Arial" w:hAnsi="Arial" w:cs="Arial"/>
        </w:rPr>
        <w:t>s.</w:t>
      </w:r>
    </w:p>
    <w:p w14:paraId="6D509198" w14:textId="77777777" w:rsidR="00A35DC1" w:rsidRDefault="00A35DC1" w:rsidP="00A35DC1">
      <w:pPr>
        <w:pStyle w:val="Sinespaciado"/>
        <w:spacing w:line="360" w:lineRule="auto"/>
        <w:ind w:left="720"/>
        <w:jc w:val="both"/>
        <w:rPr>
          <w:rFonts w:ascii="Arial" w:hAnsi="Arial" w:cs="Arial"/>
        </w:rPr>
      </w:pPr>
    </w:p>
    <w:p w14:paraId="3CE78DFE" w14:textId="7210D0A0" w:rsidR="00866632" w:rsidRDefault="00866632" w:rsidP="00866632">
      <w:pPr>
        <w:pStyle w:val="Sinespaciado"/>
        <w:numPr>
          <w:ilvl w:val="0"/>
          <w:numId w:val="13"/>
        </w:numPr>
        <w:spacing w:line="360" w:lineRule="auto"/>
        <w:jc w:val="both"/>
        <w:rPr>
          <w:rFonts w:ascii="Arial" w:hAnsi="Arial" w:cs="Arial"/>
        </w:rPr>
      </w:pPr>
      <w:r w:rsidRPr="00866632">
        <w:rPr>
          <w:rFonts w:ascii="Arial" w:hAnsi="Arial" w:cs="Arial"/>
        </w:rPr>
        <w:t>MARIA CAMILA AGUDELO ORTIZ</w:t>
      </w:r>
    </w:p>
    <w:p w14:paraId="0327C671" w14:textId="77777777" w:rsidR="00A35DC1" w:rsidRPr="00866632" w:rsidRDefault="00A35DC1" w:rsidP="00A35DC1">
      <w:pPr>
        <w:pStyle w:val="Sinespaciado"/>
        <w:spacing w:line="360" w:lineRule="auto"/>
        <w:ind w:left="1080"/>
        <w:jc w:val="both"/>
        <w:rPr>
          <w:rFonts w:ascii="Arial" w:hAnsi="Arial" w:cs="Arial"/>
        </w:rPr>
      </w:pPr>
    </w:p>
    <w:p w14:paraId="184F38E9" w14:textId="3DB61BCB" w:rsidR="00872805" w:rsidRDefault="00866632" w:rsidP="00866632">
      <w:pPr>
        <w:pStyle w:val="Sinespaciado"/>
        <w:numPr>
          <w:ilvl w:val="0"/>
          <w:numId w:val="11"/>
        </w:numPr>
        <w:spacing w:line="360" w:lineRule="auto"/>
        <w:jc w:val="both"/>
        <w:rPr>
          <w:rFonts w:ascii="Arial" w:hAnsi="Arial" w:cs="Arial"/>
        </w:rPr>
      </w:pPr>
      <w:r w:rsidRPr="00866632">
        <w:rPr>
          <w:rFonts w:ascii="Arial" w:hAnsi="Arial" w:cs="Arial"/>
        </w:rPr>
        <w:t>Exhibición de documentos</w:t>
      </w:r>
      <w:r w:rsidR="00872805">
        <w:rPr>
          <w:rFonts w:ascii="Arial" w:hAnsi="Arial" w:cs="Arial"/>
        </w:rPr>
        <w:t>.</w:t>
      </w:r>
    </w:p>
    <w:p w14:paraId="539CF9A6" w14:textId="77777777" w:rsidR="00A35DC1" w:rsidRDefault="00A35DC1" w:rsidP="00A35DC1">
      <w:pPr>
        <w:pStyle w:val="Sinespaciado"/>
        <w:spacing w:line="360" w:lineRule="auto"/>
        <w:ind w:left="720"/>
        <w:jc w:val="both"/>
        <w:rPr>
          <w:rFonts w:ascii="Arial" w:hAnsi="Arial" w:cs="Arial"/>
        </w:rPr>
      </w:pPr>
    </w:p>
    <w:p w14:paraId="6FD92A44" w14:textId="26AFB4C1" w:rsidR="00872805" w:rsidRPr="00872805" w:rsidRDefault="00872805" w:rsidP="00872805">
      <w:pPr>
        <w:pStyle w:val="Sinespaciado"/>
        <w:numPr>
          <w:ilvl w:val="0"/>
          <w:numId w:val="13"/>
        </w:numPr>
        <w:spacing w:line="360" w:lineRule="auto"/>
        <w:jc w:val="both"/>
        <w:rPr>
          <w:rFonts w:ascii="Arial" w:hAnsi="Arial" w:cs="Arial"/>
        </w:rPr>
      </w:pPr>
      <w:r>
        <w:rPr>
          <w:rFonts w:ascii="Arial" w:hAnsi="Arial" w:cs="Arial"/>
        </w:rPr>
        <w:t>C</w:t>
      </w:r>
      <w:r w:rsidRPr="00872805">
        <w:rPr>
          <w:rFonts w:ascii="Arial" w:hAnsi="Arial" w:cs="Arial"/>
        </w:rPr>
        <w:t xml:space="preserve">omunicaciones, reclamaciones, peticiones, objeciones, cruzadas con ALLIANZ SEGUROS S.A. </w:t>
      </w:r>
    </w:p>
    <w:p w14:paraId="472BEA0A" w14:textId="0E697828" w:rsidR="002A2D75" w:rsidRDefault="002A2D75" w:rsidP="002A2D75">
      <w:pPr>
        <w:pStyle w:val="Sinespaciado"/>
        <w:numPr>
          <w:ilvl w:val="0"/>
          <w:numId w:val="13"/>
        </w:numPr>
        <w:spacing w:line="360" w:lineRule="auto"/>
        <w:jc w:val="both"/>
        <w:rPr>
          <w:rFonts w:ascii="Arial" w:hAnsi="Arial" w:cs="Arial"/>
        </w:rPr>
      </w:pPr>
      <w:r>
        <w:rPr>
          <w:rFonts w:ascii="Arial" w:hAnsi="Arial" w:cs="Arial"/>
        </w:rPr>
        <w:t>T</w:t>
      </w:r>
      <w:r w:rsidRPr="002A2D75">
        <w:rPr>
          <w:rFonts w:ascii="Arial" w:hAnsi="Arial" w:cs="Arial"/>
        </w:rPr>
        <w:t>otalidad del expediente bajo noticia criminal No. 110016000023201414597</w:t>
      </w:r>
      <w:r>
        <w:rPr>
          <w:rFonts w:ascii="Arial" w:hAnsi="Arial" w:cs="Arial"/>
        </w:rPr>
        <w:t>.</w:t>
      </w:r>
      <w:r w:rsidRPr="002A2D75">
        <w:rPr>
          <w:rFonts w:ascii="Arial" w:hAnsi="Arial" w:cs="Arial"/>
        </w:rPr>
        <w:t xml:space="preserve"> </w:t>
      </w:r>
    </w:p>
    <w:p w14:paraId="6F31EECF" w14:textId="7A0BB48D" w:rsidR="002A2D75" w:rsidRDefault="002A2D75" w:rsidP="00F5070F">
      <w:pPr>
        <w:pStyle w:val="Sinespaciado"/>
        <w:numPr>
          <w:ilvl w:val="0"/>
          <w:numId w:val="13"/>
        </w:numPr>
        <w:spacing w:line="360" w:lineRule="auto"/>
        <w:jc w:val="both"/>
        <w:rPr>
          <w:rFonts w:ascii="Arial" w:hAnsi="Arial" w:cs="Arial"/>
        </w:rPr>
      </w:pPr>
      <w:r w:rsidRPr="002A2D75">
        <w:rPr>
          <w:rFonts w:ascii="Arial" w:hAnsi="Arial" w:cs="Arial"/>
        </w:rPr>
        <w:t xml:space="preserve">Resolución No. 2014085129 del 30 de abril de 2015 expedida por Axa Colpatria Seguros de Vida S.A. </w:t>
      </w:r>
    </w:p>
    <w:p w14:paraId="63BF215E" w14:textId="77777777" w:rsidR="00A35DC1" w:rsidRDefault="00A35DC1" w:rsidP="00F5070F">
      <w:pPr>
        <w:pStyle w:val="Sinespaciado"/>
        <w:spacing w:line="360" w:lineRule="auto"/>
        <w:ind w:left="720"/>
        <w:jc w:val="both"/>
        <w:rPr>
          <w:rFonts w:ascii="Arial" w:hAnsi="Arial" w:cs="Arial"/>
        </w:rPr>
      </w:pPr>
    </w:p>
    <w:p w14:paraId="482D52FC" w14:textId="482237AF" w:rsidR="00F5070F" w:rsidRDefault="00F5070F" w:rsidP="00F5070F">
      <w:pPr>
        <w:pStyle w:val="Sinespaciado"/>
        <w:spacing w:line="360" w:lineRule="auto"/>
        <w:ind w:left="720"/>
        <w:jc w:val="both"/>
        <w:rPr>
          <w:rFonts w:ascii="Arial" w:hAnsi="Arial" w:cs="Arial"/>
        </w:rPr>
      </w:pPr>
      <w:r>
        <w:rPr>
          <w:rFonts w:ascii="Arial" w:hAnsi="Arial" w:cs="Arial"/>
        </w:rPr>
        <w:t xml:space="preserve">Se le brinda a la actora </w:t>
      </w:r>
      <w:r>
        <w:rPr>
          <w:rFonts w:ascii="Arial" w:hAnsi="Arial" w:cs="Arial"/>
        </w:rPr>
        <w:t>el término de 5 días siguientes al desarrollo de la audiencia</w:t>
      </w:r>
      <w:r>
        <w:rPr>
          <w:rFonts w:ascii="Arial" w:hAnsi="Arial" w:cs="Arial"/>
        </w:rPr>
        <w:t xml:space="preserve"> para que allegue los documentos</w:t>
      </w:r>
      <w:r>
        <w:rPr>
          <w:rFonts w:ascii="Arial" w:hAnsi="Arial" w:cs="Arial"/>
        </w:rPr>
        <w:t>.</w:t>
      </w:r>
    </w:p>
    <w:p w14:paraId="4EB996D3" w14:textId="77777777" w:rsidR="00A35DC1" w:rsidRPr="00F5070F" w:rsidRDefault="00A35DC1" w:rsidP="00A35DC1">
      <w:pPr>
        <w:pStyle w:val="Sinespaciado"/>
        <w:spacing w:line="360" w:lineRule="auto"/>
        <w:jc w:val="both"/>
        <w:rPr>
          <w:rFonts w:ascii="Arial" w:hAnsi="Arial" w:cs="Arial"/>
        </w:rPr>
      </w:pPr>
    </w:p>
    <w:p w14:paraId="0408C81B" w14:textId="0AB7BD2C" w:rsidR="00866632" w:rsidRDefault="00866632" w:rsidP="00D452FD">
      <w:pPr>
        <w:pStyle w:val="Sinespaciado"/>
        <w:numPr>
          <w:ilvl w:val="0"/>
          <w:numId w:val="11"/>
        </w:numPr>
        <w:spacing w:line="360" w:lineRule="auto"/>
        <w:jc w:val="both"/>
        <w:rPr>
          <w:rFonts w:ascii="Arial" w:hAnsi="Arial" w:cs="Arial"/>
        </w:rPr>
      </w:pPr>
      <w:r w:rsidRPr="00866632">
        <w:rPr>
          <w:rFonts w:ascii="Arial" w:hAnsi="Arial" w:cs="Arial"/>
        </w:rPr>
        <w:t>Oficio</w:t>
      </w:r>
      <w:r w:rsidR="00D452FD">
        <w:rPr>
          <w:rFonts w:ascii="Arial" w:hAnsi="Arial" w:cs="Arial"/>
        </w:rPr>
        <w:t>.</w:t>
      </w:r>
    </w:p>
    <w:p w14:paraId="648C7DF6" w14:textId="77777777" w:rsidR="00A35DC1" w:rsidRDefault="00A35DC1" w:rsidP="00A35DC1">
      <w:pPr>
        <w:pStyle w:val="Sinespaciado"/>
        <w:spacing w:line="360" w:lineRule="auto"/>
        <w:ind w:left="720"/>
        <w:jc w:val="both"/>
        <w:rPr>
          <w:rFonts w:ascii="Arial" w:hAnsi="Arial" w:cs="Arial"/>
        </w:rPr>
      </w:pPr>
    </w:p>
    <w:p w14:paraId="5FE73D5E" w14:textId="18438FE2" w:rsidR="00D452FD" w:rsidRDefault="00A35DC1" w:rsidP="00A35DC1">
      <w:pPr>
        <w:pStyle w:val="Sinespaciado"/>
        <w:numPr>
          <w:ilvl w:val="0"/>
          <w:numId w:val="13"/>
        </w:numPr>
        <w:spacing w:line="360" w:lineRule="auto"/>
        <w:jc w:val="both"/>
        <w:rPr>
          <w:rFonts w:ascii="Arial" w:hAnsi="Arial" w:cs="Arial"/>
        </w:rPr>
      </w:pPr>
      <w:r w:rsidRPr="00A35DC1">
        <w:rPr>
          <w:rFonts w:ascii="Arial" w:hAnsi="Arial" w:cs="Arial"/>
        </w:rPr>
        <w:t>FISCALIA GENERAL DE LA NACIÓN – UNIDAD CUARTA LOCAL – FISCALIA 163</w:t>
      </w:r>
      <w:r w:rsidRPr="00A35DC1">
        <w:rPr>
          <w:rFonts w:ascii="Arial" w:hAnsi="Arial" w:cs="Arial"/>
        </w:rPr>
        <w:t>.</w:t>
      </w:r>
    </w:p>
    <w:p w14:paraId="5E4F507B" w14:textId="77777777" w:rsidR="00A35DC1" w:rsidRPr="00A35DC1" w:rsidRDefault="00A35DC1" w:rsidP="00A35DC1">
      <w:pPr>
        <w:pStyle w:val="Sinespaciado"/>
        <w:spacing w:line="360" w:lineRule="auto"/>
        <w:ind w:left="1080"/>
        <w:jc w:val="both"/>
        <w:rPr>
          <w:rFonts w:ascii="Arial" w:hAnsi="Arial" w:cs="Arial"/>
        </w:rPr>
      </w:pPr>
    </w:p>
    <w:p w14:paraId="29189915" w14:textId="77777777" w:rsidR="00A35DC1" w:rsidRDefault="00A35DC1" w:rsidP="00866632">
      <w:pPr>
        <w:pStyle w:val="Sinespaciado"/>
        <w:numPr>
          <w:ilvl w:val="0"/>
          <w:numId w:val="11"/>
        </w:numPr>
        <w:spacing w:line="360" w:lineRule="auto"/>
        <w:jc w:val="both"/>
        <w:rPr>
          <w:rFonts w:ascii="Arial" w:hAnsi="Arial" w:cs="Arial"/>
        </w:rPr>
      </w:pPr>
      <w:r>
        <w:rPr>
          <w:rFonts w:ascii="Arial" w:hAnsi="Arial" w:cs="Arial"/>
        </w:rPr>
        <w:t>Dictamen pericial.</w:t>
      </w:r>
    </w:p>
    <w:p w14:paraId="61DFEA5A" w14:textId="77777777" w:rsidR="00A35DC1" w:rsidRDefault="00A35DC1" w:rsidP="00A35DC1">
      <w:pPr>
        <w:pStyle w:val="Sinespaciado"/>
        <w:spacing w:line="360" w:lineRule="auto"/>
        <w:ind w:left="720"/>
        <w:jc w:val="both"/>
        <w:rPr>
          <w:rFonts w:ascii="Arial" w:hAnsi="Arial" w:cs="Arial"/>
        </w:rPr>
      </w:pPr>
    </w:p>
    <w:p w14:paraId="68827F44" w14:textId="735EB64C" w:rsidR="001661FF" w:rsidRPr="00A35DC1" w:rsidRDefault="00A35DC1" w:rsidP="00A35DC1">
      <w:pPr>
        <w:pStyle w:val="Sinespaciado"/>
        <w:spacing w:line="360" w:lineRule="auto"/>
        <w:ind w:left="720"/>
        <w:jc w:val="both"/>
        <w:rPr>
          <w:rFonts w:ascii="Arial" w:hAnsi="Arial" w:cs="Arial"/>
        </w:rPr>
      </w:pPr>
      <w:r>
        <w:rPr>
          <w:rFonts w:ascii="Arial" w:hAnsi="Arial" w:cs="Arial"/>
        </w:rPr>
        <w:t>Se brinda el té</w:t>
      </w:r>
      <w:r w:rsidR="00866632" w:rsidRPr="00A35DC1">
        <w:rPr>
          <w:rFonts w:ascii="Arial" w:hAnsi="Arial" w:cs="Arial"/>
        </w:rPr>
        <w:t xml:space="preserve">rmino de 10 días siguientes al desarrollo de la audiencia </w:t>
      </w:r>
      <w:r>
        <w:rPr>
          <w:rFonts w:ascii="Arial" w:hAnsi="Arial" w:cs="Arial"/>
        </w:rPr>
        <w:t xml:space="preserve">para que </w:t>
      </w:r>
      <w:r w:rsidR="00866632" w:rsidRPr="00A35DC1">
        <w:rPr>
          <w:rFonts w:ascii="Arial" w:hAnsi="Arial" w:cs="Arial"/>
        </w:rPr>
        <w:t>se presente el dictamen pericial.</w:t>
      </w:r>
    </w:p>
    <w:p w14:paraId="0AF1DD16" w14:textId="77777777" w:rsidR="001661FF" w:rsidRDefault="001661FF" w:rsidP="009940FD">
      <w:pPr>
        <w:pStyle w:val="Sinespaciado"/>
        <w:spacing w:line="360" w:lineRule="auto"/>
        <w:jc w:val="both"/>
        <w:rPr>
          <w:rFonts w:ascii="Arial" w:hAnsi="Arial" w:cs="Arial"/>
          <w:u w:val="single"/>
        </w:rPr>
      </w:pPr>
    </w:p>
    <w:p w14:paraId="4834DE49" w14:textId="2F295D4F" w:rsidR="008A441A" w:rsidRPr="008A441A" w:rsidRDefault="004E0C98" w:rsidP="009940FD">
      <w:pPr>
        <w:pStyle w:val="Sinespaciado"/>
        <w:spacing w:line="360" w:lineRule="auto"/>
        <w:jc w:val="both"/>
        <w:rPr>
          <w:rFonts w:ascii="Arial" w:hAnsi="Arial" w:cs="Arial"/>
        </w:rPr>
      </w:pPr>
      <w:r>
        <w:rPr>
          <w:rFonts w:ascii="Arial" w:hAnsi="Arial" w:cs="Arial"/>
          <w:u w:val="single"/>
        </w:rPr>
        <w:t xml:space="preserve">Se </w:t>
      </w:r>
      <w:r w:rsidR="004C1CFF">
        <w:rPr>
          <w:rFonts w:ascii="Arial" w:hAnsi="Arial" w:cs="Arial"/>
          <w:u w:val="single"/>
        </w:rPr>
        <w:t xml:space="preserve">fija como fecha para adelantar la audiencia de instrucción y juzgamiento del artículo </w:t>
      </w:r>
      <w:r w:rsidR="00201902">
        <w:rPr>
          <w:rFonts w:ascii="Arial" w:hAnsi="Arial" w:cs="Arial"/>
          <w:u w:val="single"/>
        </w:rPr>
        <w:t xml:space="preserve">373 del </w:t>
      </w:r>
      <w:r w:rsidR="00201902" w:rsidRPr="00280252">
        <w:rPr>
          <w:rFonts w:ascii="Arial" w:hAnsi="Arial" w:cs="Arial"/>
          <w:u w:val="single"/>
        </w:rPr>
        <w:t>C.G.P.,</w:t>
      </w:r>
      <w:r w:rsidRPr="00280252">
        <w:rPr>
          <w:rFonts w:ascii="Arial" w:hAnsi="Arial" w:cs="Arial"/>
          <w:u w:val="single"/>
        </w:rPr>
        <w:t xml:space="preserve"> el día</w:t>
      </w:r>
      <w:r>
        <w:rPr>
          <w:rFonts w:ascii="Arial" w:hAnsi="Arial" w:cs="Arial"/>
          <w:u w:val="single"/>
        </w:rPr>
        <w:t xml:space="preserve"> </w:t>
      </w:r>
      <w:r w:rsidR="00953B2E" w:rsidRPr="00953B2E">
        <w:rPr>
          <w:rFonts w:ascii="Arial" w:hAnsi="Arial" w:cs="Arial"/>
          <w:b/>
          <w:bCs/>
          <w:u w:val="single"/>
        </w:rPr>
        <w:t>29 de abril de 2024</w:t>
      </w:r>
      <w:r w:rsidR="00133B8C" w:rsidRPr="00953B2E">
        <w:rPr>
          <w:rFonts w:ascii="Arial" w:hAnsi="Arial" w:cs="Arial"/>
          <w:b/>
          <w:bCs/>
          <w:u w:val="single"/>
        </w:rPr>
        <w:t xml:space="preserve"> a partir de las 09:00 a.m</w:t>
      </w:r>
      <w:r w:rsidR="00133B8C">
        <w:rPr>
          <w:rFonts w:ascii="Arial" w:hAnsi="Arial" w:cs="Arial"/>
          <w:u w:val="single"/>
        </w:rPr>
        <w:t>.</w:t>
      </w:r>
    </w:p>
    <w:sectPr w:rsidR="008A441A" w:rsidRPr="008A441A" w:rsidSect="00413BC7">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6DAA" w14:textId="77777777" w:rsidR="00DF0964" w:rsidRDefault="00DF0964" w:rsidP="0025591F">
      <w:r>
        <w:separator/>
      </w:r>
    </w:p>
  </w:endnote>
  <w:endnote w:type="continuationSeparator" w:id="0">
    <w:p w14:paraId="196E4BAA" w14:textId="77777777" w:rsidR="00DF0964" w:rsidRDefault="00DF096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libri">
    <w:altName w:val="Calibri Light"/>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A7C1" w14:textId="77777777" w:rsidR="00DF0964" w:rsidRDefault="00DF0964" w:rsidP="0025591F">
      <w:r>
        <w:separator/>
      </w:r>
    </w:p>
  </w:footnote>
  <w:footnote w:type="continuationSeparator" w:id="0">
    <w:p w14:paraId="39725D1B" w14:textId="77777777" w:rsidR="00DF0964" w:rsidRDefault="00DF0964"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AD03EC"/>
    <w:multiLevelType w:val="hybridMultilevel"/>
    <w:tmpl w:val="E9EC8F7A"/>
    <w:lvl w:ilvl="0" w:tplc="B1EE709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B017ED"/>
    <w:multiLevelType w:val="hybridMultilevel"/>
    <w:tmpl w:val="05AE5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5E3B3B"/>
    <w:multiLevelType w:val="hybridMultilevel"/>
    <w:tmpl w:val="2B326F4C"/>
    <w:lvl w:ilvl="0" w:tplc="8442755E">
      <w:start w:val="2"/>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F601B8"/>
    <w:multiLevelType w:val="hybridMultilevel"/>
    <w:tmpl w:val="435EE88E"/>
    <w:lvl w:ilvl="0" w:tplc="D9FC3492">
      <w:start w:val="18"/>
      <w:numFmt w:val="bullet"/>
      <w:lvlText w:val="-"/>
      <w:lvlJc w:val="left"/>
      <w:pPr>
        <w:ind w:left="1080" w:hanging="360"/>
      </w:pPr>
      <w:rPr>
        <w:rFonts w:ascii="Arial" w:eastAsia="Arial MT"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E42046"/>
    <w:multiLevelType w:val="hybridMultilevel"/>
    <w:tmpl w:val="71487644"/>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 w15:restartNumberingAfterBreak="0">
    <w:nsid w:val="6A1331E2"/>
    <w:multiLevelType w:val="hybridMultilevel"/>
    <w:tmpl w:val="F9AE16D0"/>
    <w:lvl w:ilvl="0" w:tplc="2806F2B6">
      <w:start w:val="18"/>
      <w:numFmt w:val="bullet"/>
      <w:lvlText w:val="-"/>
      <w:lvlJc w:val="left"/>
      <w:pPr>
        <w:ind w:left="1080" w:hanging="360"/>
      </w:pPr>
      <w:rPr>
        <w:rFonts w:ascii="Arial" w:eastAsia="Arial MT"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0"/>
  </w:num>
  <w:num w:numId="5" w16cid:durableId="1029259050">
    <w:abstractNumId w:val="7"/>
  </w:num>
  <w:num w:numId="6" w16cid:durableId="2135712675">
    <w:abstractNumId w:val="8"/>
  </w:num>
  <w:num w:numId="7" w16cid:durableId="1152868072">
    <w:abstractNumId w:val="5"/>
  </w:num>
  <w:num w:numId="8" w16cid:durableId="920064313">
    <w:abstractNumId w:val="6"/>
  </w:num>
  <w:num w:numId="9" w16cid:durableId="1256942202">
    <w:abstractNumId w:val="1"/>
  </w:num>
  <w:num w:numId="10" w16cid:durableId="1464930743">
    <w:abstractNumId w:val="3"/>
  </w:num>
  <w:num w:numId="11" w16cid:durableId="1276138745">
    <w:abstractNumId w:val="2"/>
  </w:num>
  <w:num w:numId="12" w16cid:durableId="1257784391">
    <w:abstractNumId w:val="9"/>
  </w:num>
  <w:num w:numId="13" w16cid:durableId="157798130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6427"/>
    <w:rsid w:val="00011645"/>
    <w:rsid w:val="00011B3F"/>
    <w:rsid w:val="000238E4"/>
    <w:rsid w:val="000254C2"/>
    <w:rsid w:val="0003111F"/>
    <w:rsid w:val="000343C9"/>
    <w:rsid w:val="000361E0"/>
    <w:rsid w:val="00040C6E"/>
    <w:rsid w:val="000443A9"/>
    <w:rsid w:val="0004759B"/>
    <w:rsid w:val="000610CC"/>
    <w:rsid w:val="00061F81"/>
    <w:rsid w:val="0006238F"/>
    <w:rsid w:val="00073C6E"/>
    <w:rsid w:val="00075615"/>
    <w:rsid w:val="00075624"/>
    <w:rsid w:val="00080D7B"/>
    <w:rsid w:val="000849E8"/>
    <w:rsid w:val="00084D79"/>
    <w:rsid w:val="000855BE"/>
    <w:rsid w:val="00090C64"/>
    <w:rsid w:val="0009173C"/>
    <w:rsid w:val="00092A03"/>
    <w:rsid w:val="000A1953"/>
    <w:rsid w:val="000A22B2"/>
    <w:rsid w:val="000A249E"/>
    <w:rsid w:val="000B1739"/>
    <w:rsid w:val="000C2815"/>
    <w:rsid w:val="000D48B4"/>
    <w:rsid w:val="000F5029"/>
    <w:rsid w:val="000F5ACE"/>
    <w:rsid w:val="0011173A"/>
    <w:rsid w:val="001145D9"/>
    <w:rsid w:val="00116803"/>
    <w:rsid w:val="00133B8C"/>
    <w:rsid w:val="00142916"/>
    <w:rsid w:val="001558D3"/>
    <w:rsid w:val="00155BB8"/>
    <w:rsid w:val="00155C86"/>
    <w:rsid w:val="001661FF"/>
    <w:rsid w:val="00171B10"/>
    <w:rsid w:val="00174FCC"/>
    <w:rsid w:val="001824E3"/>
    <w:rsid w:val="001925A0"/>
    <w:rsid w:val="00194536"/>
    <w:rsid w:val="00194DAC"/>
    <w:rsid w:val="001A2402"/>
    <w:rsid w:val="001B0B51"/>
    <w:rsid w:val="001B4457"/>
    <w:rsid w:val="001B4BF9"/>
    <w:rsid w:val="001D4537"/>
    <w:rsid w:val="001E0360"/>
    <w:rsid w:val="001F1969"/>
    <w:rsid w:val="001F4B73"/>
    <w:rsid w:val="001F5F28"/>
    <w:rsid w:val="001F7663"/>
    <w:rsid w:val="00201902"/>
    <w:rsid w:val="0020265F"/>
    <w:rsid w:val="00220909"/>
    <w:rsid w:val="00221193"/>
    <w:rsid w:val="00222947"/>
    <w:rsid w:val="002237CB"/>
    <w:rsid w:val="00224708"/>
    <w:rsid w:val="0022605B"/>
    <w:rsid w:val="00230DCB"/>
    <w:rsid w:val="0023253E"/>
    <w:rsid w:val="00234F3F"/>
    <w:rsid w:val="002358F8"/>
    <w:rsid w:val="00240AEF"/>
    <w:rsid w:val="00241924"/>
    <w:rsid w:val="00245F40"/>
    <w:rsid w:val="002462E7"/>
    <w:rsid w:val="002518F5"/>
    <w:rsid w:val="00254E27"/>
    <w:rsid w:val="0025591F"/>
    <w:rsid w:val="002568C0"/>
    <w:rsid w:val="00262991"/>
    <w:rsid w:val="00263310"/>
    <w:rsid w:val="00263695"/>
    <w:rsid w:val="00265B06"/>
    <w:rsid w:val="00267DDC"/>
    <w:rsid w:val="00273814"/>
    <w:rsid w:val="00280252"/>
    <w:rsid w:val="00281D90"/>
    <w:rsid w:val="002858E9"/>
    <w:rsid w:val="00295EDD"/>
    <w:rsid w:val="0029705D"/>
    <w:rsid w:val="002A210A"/>
    <w:rsid w:val="002A2D75"/>
    <w:rsid w:val="002B4C38"/>
    <w:rsid w:val="002B5E76"/>
    <w:rsid w:val="002C60C7"/>
    <w:rsid w:val="002D1E17"/>
    <w:rsid w:val="002E4355"/>
    <w:rsid w:val="002E5834"/>
    <w:rsid w:val="002F1340"/>
    <w:rsid w:val="00304AEE"/>
    <w:rsid w:val="00305C2C"/>
    <w:rsid w:val="00310569"/>
    <w:rsid w:val="00322AD9"/>
    <w:rsid w:val="00324967"/>
    <w:rsid w:val="0033036A"/>
    <w:rsid w:val="0034304B"/>
    <w:rsid w:val="00354FF7"/>
    <w:rsid w:val="00363ED7"/>
    <w:rsid w:val="003739BE"/>
    <w:rsid w:val="003757E1"/>
    <w:rsid w:val="00375AFE"/>
    <w:rsid w:val="00381CA8"/>
    <w:rsid w:val="00383D35"/>
    <w:rsid w:val="00386784"/>
    <w:rsid w:val="003A498E"/>
    <w:rsid w:val="003B1171"/>
    <w:rsid w:val="003C1762"/>
    <w:rsid w:val="003C5BCE"/>
    <w:rsid w:val="003E759A"/>
    <w:rsid w:val="003F26B0"/>
    <w:rsid w:val="003F5E4B"/>
    <w:rsid w:val="003F6BF8"/>
    <w:rsid w:val="00401649"/>
    <w:rsid w:val="004029D9"/>
    <w:rsid w:val="004032FD"/>
    <w:rsid w:val="00405432"/>
    <w:rsid w:val="00405476"/>
    <w:rsid w:val="00407A14"/>
    <w:rsid w:val="00412306"/>
    <w:rsid w:val="00413BC7"/>
    <w:rsid w:val="00416F84"/>
    <w:rsid w:val="0042497F"/>
    <w:rsid w:val="00437EEF"/>
    <w:rsid w:val="00441AE1"/>
    <w:rsid w:val="00447B16"/>
    <w:rsid w:val="004502E7"/>
    <w:rsid w:val="00453F42"/>
    <w:rsid w:val="00460760"/>
    <w:rsid w:val="00461721"/>
    <w:rsid w:val="00470810"/>
    <w:rsid w:val="00475C7C"/>
    <w:rsid w:val="00490181"/>
    <w:rsid w:val="00493795"/>
    <w:rsid w:val="004A1DB3"/>
    <w:rsid w:val="004A356B"/>
    <w:rsid w:val="004A7E53"/>
    <w:rsid w:val="004C01CE"/>
    <w:rsid w:val="004C1CFF"/>
    <w:rsid w:val="004D171A"/>
    <w:rsid w:val="004D7190"/>
    <w:rsid w:val="004E0C98"/>
    <w:rsid w:val="004E4AE3"/>
    <w:rsid w:val="004E6963"/>
    <w:rsid w:val="004F2BDF"/>
    <w:rsid w:val="004F3AE6"/>
    <w:rsid w:val="00502390"/>
    <w:rsid w:val="00504E2C"/>
    <w:rsid w:val="00505F3C"/>
    <w:rsid w:val="0050652A"/>
    <w:rsid w:val="005077EA"/>
    <w:rsid w:val="0051162C"/>
    <w:rsid w:val="0051217F"/>
    <w:rsid w:val="0051555D"/>
    <w:rsid w:val="00515982"/>
    <w:rsid w:val="00543F6F"/>
    <w:rsid w:val="005455CB"/>
    <w:rsid w:val="00547EF4"/>
    <w:rsid w:val="00552EE6"/>
    <w:rsid w:val="00554576"/>
    <w:rsid w:val="0056057E"/>
    <w:rsid w:val="00572542"/>
    <w:rsid w:val="00572B55"/>
    <w:rsid w:val="00574CBB"/>
    <w:rsid w:val="00581816"/>
    <w:rsid w:val="0059597F"/>
    <w:rsid w:val="005A156F"/>
    <w:rsid w:val="005A3398"/>
    <w:rsid w:val="005A3BD9"/>
    <w:rsid w:val="005A3F2C"/>
    <w:rsid w:val="005A431E"/>
    <w:rsid w:val="005B5B1B"/>
    <w:rsid w:val="005B69ED"/>
    <w:rsid w:val="005C4D9D"/>
    <w:rsid w:val="005D7117"/>
    <w:rsid w:val="005E30DC"/>
    <w:rsid w:val="005E3CC9"/>
    <w:rsid w:val="005E4B9E"/>
    <w:rsid w:val="005E7310"/>
    <w:rsid w:val="005F5469"/>
    <w:rsid w:val="005F672E"/>
    <w:rsid w:val="00602538"/>
    <w:rsid w:val="00607D6D"/>
    <w:rsid w:val="006129AC"/>
    <w:rsid w:val="0061638B"/>
    <w:rsid w:val="00620267"/>
    <w:rsid w:val="00633F8C"/>
    <w:rsid w:val="00637020"/>
    <w:rsid w:val="00642B12"/>
    <w:rsid w:val="006538D6"/>
    <w:rsid w:val="00654F12"/>
    <w:rsid w:val="00654FCF"/>
    <w:rsid w:val="00660832"/>
    <w:rsid w:val="006619E8"/>
    <w:rsid w:val="0066266F"/>
    <w:rsid w:val="006704CF"/>
    <w:rsid w:val="00673CD6"/>
    <w:rsid w:val="00682AA2"/>
    <w:rsid w:val="00685629"/>
    <w:rsid w:val="006923AE"/>
    <w:rsid w:val="006934AD"/>
    <w:rsid w:val="006947C8"/>
    <w:rsid w:val="006A0A8C"/>
    <w:rsid w:val="006A0C41"/>
    <w:rsid w:val="006A1C11"/>
    <w:rsid w:val="006A5BF8"/>
    <w:rsid w:val="006B6DDA"/>
    <w:rsid w:val="006E0EA6"/>
    <w:rsid w:val="006F078F"/>
    <w:rsid w:val="006F18EA"/>
    <w:rsid w:val="006F3F7B"/>
    <w:rsid w:val="00701336"/>
    <w:rsid w:val="00705286"/>
    <w:rsid w:val="00730B86"/>
    <w:rsid w:val="007541E9"/>
    <w:rsid w:val="00793C8E"/>
    <w:rsid w:val="007A5E51"/>
    <w:rsid w:val="007A6591"/>
    <w:rsid w:val="007C1A65"/>
    <w:rsid w:val="007C3410"/>
    <w:rsid w:val="007D0E6F"/>
    <w:rsid w:val="007E0AE5"/>
    <w:rsid w:val="007E1C0F"/>
    <w:rsid w:val="007E76E0"/>
    <w:rsid w:val="007F1A71"/>
    <w:rsid w:val="007F632D"/>
    <w:rsid w:val="007F674B"/>
    <w:rsid w:val="007F6A39"/>
    <w:rsid w:val="00802DAE"/>
    <w:rsid w:val="00821945"/>
    <w:rsid w:val="00823A98"/>
    <w:rsid w:val="00826CA0"/>
    <w:rsid w:val="008457E4"/>
    <w:rsid w:val="00854C7E"/>
    <w:rsid w:val="00860FB8"/>
    <w:rsid w:val="00866632"/>
    <w:rsid w:val="00866D44"/>
    <w:rsid w:val="008679DA"/>
    <w:rsid w:val="0087230F"/>
    <w:rsid w:val="00872805"/>
    <w:rsid w:val="0087456F"/>
    <w:rsid w:val="00876FC5"/>
    <w:rsid w:val="00881D82"/>
    <w:rsid w:val="00882696"/>
    <w:rsid w:val="008830A7"/>
    <w:rsid w:val="00883A15"/>
    <w:rsid w:val="00885426"/>
    <w:rsid w:val="0088616C"/>
    <w:rsid w:val="00890758"/>
    <w:rsid w:val="00895394"/>
    <w:rsid w:val="008A3EE5"/>
    <w:rsid w:val="008A441A"/>
    <w:rsid w:val="008C5F27"/>
    <w:rsid w:val="008D45A6"/>
    <w:rsid w:val="008E0287"/>
    <w:rsid w:val="008E4E08"/>
    <w:rsid w:val="008E5AB7"/>
    <w:rsid w:val="008F1E2F"/>
    <w:rsid w:val="008F5A11"/>
    <w:rsid w:val="00900188"/>
    <w:rsid w:val="00912669"/>
    <w:rsid w:val="00915325"/>
    <w:rsid w:val="00915521"/>
    <w:rsid w:val="00917CC7"/>
    <w:rsid w:val="00923C6B"/>
    <w:rsid w:val="009332AA"/>
    <w:rsid w:val="00941EAD"/>
    <w:rsid w:val="00952292"/>
    <w:rsid w:val="00953B2E"/>
    <w:rsid w:val="00954AB5"/>
    <w:rsid w:val="009630C9"/>
    <w:rsid w:val="00980610"/>
    <w:rsid w:val="00984766"/>
    <w:rsid w:val="00984FE7"/>
    <w:rsid w:val="0098619E"/>
    <w:rsid w:val="0098670A"/>
    <w:rsid w:val="009940FD"/>
    <w:rsid w:val="00996600"/>
    <w:rsid w:val="00997C0E"/>
    <w:rsid w:val="009A6728"/>
    <w:rsid w:val="009A7312"/>
    <w:rsid w:val="009B01EA"/>
    <w:rsid w:val="009B1124"/>
    <w:rsid w:val="009B15AE"/>
    <w:rsid w:val="009B6EFA"/>
    <w:rsid w:val="009C5E33"/>
    <w:rsid w:val="009C7D14"/>
    <w:rsid w:val="009D3803"/>
    <w:rsid w:val="009D3DCC"/>
    <w:rsid w:val="009E1220"/>
    <w:rsid w:val="009E1AA4"/>
    <w:rsid w:val="009F2BD8"/>
    <w:rsid w:val="009F71EB"/>
    <w:rsid w:val="00A15A8D"/>
    <w:rsid w:val="00A21609"/>
    <w:rsid w:val="00A216A0"/>
    <w:rsid w:val="00A35DC1"/>
    <w:rsid w:val="00A37D77"/>
    <w:rsid w:val="00A50229"/>
    <w:rsid w:val="00A679D7"/>
    <w:rsid w:val="00A67CFC"/>
    <w:rsid w:val="00A70C1F"/>
    <w:rsid w:val="00A8175C"/>
    <w:rsid w:val="00A829CE"/>
    <w:rsid w:val="00A8333B"/>
    <w:rsid w:val="00A877E6"/>
    <w:rsid w:val="00A9288A"/>
    <w:rsid w:val="00A93AD2"/>
    <w:rsid w:val="00AA06A4"/>
    <w:rsid w:val="00AA6734"/>
    <w:rsid w:val="00AA687B"/>
    <w:rsid w:val="00AB3A2C"/>
    <w:rsid w:val="00AB4C1D"/>
    <w:rsid w:val="00AB66AC"/>
    <w:rsid w:val="00AD03AA"/>
    <w:rsid w:val="00AD278F"/>
    <w:rsid w:val="00AE21FE"/>
    <w:rsid w:val="00AE3AC5"/>
    <w:rsid w:val="00AE5B62"/>
    <w:rsid w:val="00AF0545"/>
    <w:rsid w:val="00AF08C6"/>
    <w:rsid w:val="00AF4CC8"/>
    <w:rsid w:val="00AF7D55"/>
    <w:rsid w:val="00B000A0"/>
    <w:rsid w:val="00B20189"/>
    <w:rsid w:val="00B234A9"/>
    <w:rsid w:val="00B30DC9"/>
    <w:rsid w:val="00B32590"/>
    <w:rsid w:val="00B34E91"/>
    <w:rsid w:val="00B4164F"/>
    <w:rsid w:val="00B5177D"/>
    <w:rsid w:val="00B54DCC"/>
    <w:rsid w:val="00B7378F"/>
    <w:rsid w:val="00B77F91"/>
    <w:rsid w:val="00B81E76"/>
    <w:rsid w:val="00B837E3"/>
    <w:rsid w:val="00B90D09"/>
    <w:rsid w:val="00B91755"/>
    <w:rsid w:val="00B974B8"/>
    <w:rsid w:val="00BA33E1"/>
    <w:rsid w:val="00BB7105"/>
    <w:rsid w:val="00BC65D4"/>
    <w:rsid w:val="00BC7FB8"/>
    <w:rsid w:val="00BE4724"/>
    <w:rsid w:val="00BE6214"/>
    <w:rsid w:val="00BE78E5"/>
    <w:rsid w:val="00BF183B"/>
    <w:rsid w:val="00BF1A90"/>
    <w:rsid w:val="00C14331"/>
    <w:rsid w:val="00C23E84"/>
    <w:rsid w:val="00C2430F"/>
    <w:rsid w:val="00C311B8"/>
    <w:rsid w:val="00C433DB"/>
    <w:rsid w:val="00C43636"/>
    <w:rsid w:val="00C454F4"/>
    <w:rsid w:val="00C47EC7"/>
    <w:rsid w:val="00C53500"/>
    <w:rsid w:val="00C6496D"/>
    <w:rsid w:val="00C70A43"/>
    <w:rsid w:val="00C70CCD"/>
    <w:rsid w:val="00C70FF5"/>
    <w:rsid w:val="00C727DF"/>
    <w:rsid w:val="00C75B02"/>
    <w:rsid w:val="00C762EE"/>
    <w:rsid w:val="00C7766B"/>
    <w:rsid w:val="00C83C3B"/>
    <w:rsid w:val="00CA3175"/>
    <w:rsid w:val="00CB271B"/>
    <w:rsid w:val="00CC05AC"/>
    <w:rsid w:val="00CC23D1"/>
    <w:rsid w:val="00CC7F98"/>
    <w:rsid w:val="00CD2278"/>
    <w:rsid w:val="00CD4863"/>
    <w:rsid w:val="00CE0595"/>
    <w:rsid w:val="00CE0D30"/>
    <w:rsid w:val="00CE0DA6"/>
    <w:rsid w:val="00CE4DCB"/>
    <w:rsid w:val="00CE56B5"/>
    <w:rsid w:val="00D00BBF"/>
    <w:rsid w:val="00D02683"/>
    <w:rsid w:val="00D15356"/>
    <w:rsid w:val="00D15D1E"/>
    <w:rsid w:val="00D21CF6"/>
    <w:rsid w:val="00D23A48"/>
    <w:rsid w:val="00D2555D"/>
    <w:rsid w:val="00D37834"/>
    <w:rsid w:val="00D37F0E"/>
    <w:rsid w:val="00D452FD"/>
    <w:rsid w:val="00D47E77"/>
    <w:rsid w:val="00D544DB"/>
    <w:rsid w:val="00D57F6D"/>
    <w:rsid w:val="00D71E01"/>
    <w:rsid w:val="00D72571"/>
    <w:rsid w:val="00D750B5"/>
    <w:rsid w:val="00D75920"/>
    <w:rsid w:val="00D9257B"/>
    <w:rsid w:val="00DA06B4"/>
    <w:rsid w:val="00DA0FB0"/>
    <w:rsid w:val="00DA19F9"/>
    <w:rsid w:val="00DA2A11"/>
    <w:rsid w:val="00DB2CA2"/>
    <w:rsid w:val="00DC2AED"/>
    <w:rsid w:val="00DC6676"/>
    <w:rsid w:val="00DD2448"/>
    <w:rsid w:val="00DD2501"/>
    <w:rsid w:val="00DD5122"/>
    <w:rsid w:val="00DE0582"/>
    <w:rsid w:val="00DE7EC0"/>
    <w:rsid w:val="00DF0964"/>
    <w:rsid w:val="00DF38CF"/>
    <w:rsid w:val="00DF5621"/>
    <w:rsid w:val="00E0085F"/>
    <w:rsid w:val="00E02346"/>
    <w:rsid w:val="00E13028"/>
    <w:rsid w:val="00E20C62"/>
    <w:rsid w:val="00E23DED"/>
    <w:rsid w:val="00E25E79"/>
    <w:rsid w:val="00E2663D"/>
    <w:rsid w:val="00E43BA7"/>
    <w:rsid w:val="00E611AF"/>
    <w:rsid w:val="00E63CC0"/>
    <w:rsid w:val="00E847A4"/>
    <w:rsid w:val="00E97A48"/>
    <w:rsid w:val="00EA750E"/>
    <w:rsid w:val="00EB06B6"/>
    <w:rsid w:val="00EB258E"/>
    <w:rsid w:val="00EB5B37"/>
    <w:rsid w:val="00EC168C"/>
    <w:rsid w:val="00EC434B"/>
    <w:rsid w:val="00ED3CCA"/>
    <w:rsid w:val="00EE21EC"/>
    <w:rsid w:val="00EE29D7"/>
    <w:rsid w:val="00EE40E3"/>
    <w:rsid w:val="00EF0023"/>
    <w:rsid w:val="00EF6A0A"/>
    <w:rsid w:val="00F03EC0"/>
    <w:rsid w:val="00F125FD"/>
    <w:rsid w:val="00F138A0"/>
    <w:rsid w:val="00F16705"/>
    <w:rsid w:val="00F20303"/>
    <w:rsid w:val="00F212C3"/>
    <w:rsid w:val="00F250A9"/>
    <w:rsid w:val="00F44D5B"/>
    <w:rsid w:val="00F4610A"/>
    <w:rsid w:val="00F47823"/>
    <w:rsid w:val="00F5070F"/>
    <w:rsid w:val="00F604DE"/>
    <w:rsid w:val="00F60CB7"/>
    <w:rsid w:val="00F62403"/>
    <w:rsid w:val="00F65FE6"/>
    <w:rsid w:val="00F7008B"/>
    <w:rsid w:val="00F7572B"/>
    <w:rsid w:val="00F76143"/>
    <w:rsid w:val="00F83760"/>
    <w:rsid w:val="00F854BA"/>
    <w:rsid w:val="00F94855"/>
    <w:rsid w:val="00F95354"/>
    <w:rsid w:val="00F96288"/>
    <w:rsid w:val="00F97D83"/>
    <w:rsid w:val="00FA0686"/>
    <w:rsid w:val="00FA4FFB"/>
    <w:rsid w:val="00FC019E"/>
    <w:rsid w:val="00FC72B5"/>
    <w:rsid w:val="00FE10B5"/>
    <w:rsid w:val="00FE51E3"/>
    <w:rsid w:val="00FE5E2E"/>
    <w:rsid w:val="00FE6052"/>
    <w:rsid w:val="00FF2098"/>
    <w:rsid w:val="00FF5C76"/>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606</TotalTime>
  <Pages>7</Pages>
  <Words>1170</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203</cp:revision>
  <dcterms:created xsi:type="dcterms:W3CDTF">2023-07-27T23:56:00Z</dcterms:created>
  <dcterms:modified xsi:type="dcterms:W3CDTF">2024-02-05T05:24:00Z</dcterms:modified>
</cp:coreProperties>
</file>