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F230" w14:textId="77777777" w:rsidR="004B04D1" w:rsidRDefault="007D2007">
      <w:r>
        <w:t xml:space="preserve">R.I. 16418 </w:t>
      </w:r>
    </w:p>
    <w:p w14:paraId="27C711FF" w14:textId="50FF603F" w:rsidR="004B04D1" w:rsidRDefault="007D2007" w:rsidP="004B04D1">
      <w:pPr>
        <w:jc w:val="center"/>
      </w:pPr>
      <w:r>
        <w:t>REPÚBLICA DE COLOMBIA</w:t>
      </w:r>
    </w:p>
    <w:p w14:paraId="7124D72A" w14:textId="701C2B06" w:rsidR="004B04D1" w:rsidRDefault="007D2007" w:rsidP="004B04D1">
      <w:pPr>
        <w:jc w:val="center"/>
      </w:pPr>
      <w:r>
        <w:t>RAMA JUDICIAL</w:t>
      </w:r>
    </w:p>
    <w:p w14:paraId="3E74DF6D" w14:textId="03AB72BB" w:rsidR="004B04D1" w:rsidRDefault="007D2007" w:rsidP="004B04D1">
      <w:pPr>
        <w:jc w:val="center"/>
      </w:pPr>
      <w:r>
        <w:t>TRIBUNAL SUPERIOR DEL DISTRITO JUDICIAL DE BOGOTÁ - SALA CIVIL</w:t>
      </w:r>
    </w:p>
    <w:p w14:paraId="7DDE1B6F" w14:textId="635D12A0" w:rsidR="004B04D1" w:rsidRDefault="007D2007" w:rsidP="004B04D1">
      <w:pPr>
        <w:jc w:val="center"/>
      </w:pPr>
      <w:r>
        <w:t>Rad. 11001-3103-012-2020-00118-01</w:t>
      </w:r>
    </w:p>
    <w:p w14:paraId="4421FC46" w14:textId="77777777" w:rsidR="005333D1" w:rsidRDefault="005333D1" w:rsidP="004B04D1">
      <w:pPr>
        <w:jc w:val="center"/>
      </w:pPr>
    </w:p>
    <w:p w14:paraId="4AD355EE" w14:textId="0CCD8989" w:rsidR="004B04D1" w:rsidRDefault="007D2007" w:rsidP="004B04D1">
      <w:pPr>
        <w:jc w:val="center"/>
      </w:pPr>
      <w:r>
        <w:t xml:space="preserve">Bogotá D.C., </w:t>
      </w:r>
      <w:proofErr w:type="spellStart"/>
      <w:r>
        <w:t>siete</w:t>
      </w:r>
      <w:proofErr w:type="spellEnd"/>
      <w:r>
        <w:t xml:space="preserve"> (7) de </w:t>
      </w:r>
      <w:proofErr w:type="spellStart"/>
      <w:r>
        <w:t>marzo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5E0DC304" w14:textId="77777777" w:rsidR="004B04D1" w:rsidRDefault="004B04D1"/>
    <w:p w14:paraId="436DC73B" w14:textId="77777777" w:rsidR="004B04D1" w:rsidRDefault="007D2007" w:rsidP="004B04D1">
      <w:pPr>
        <w:jc w:val="both"/>
      </w:pPr>
      <w:r>
        <w:t xml:space="preserve">En </w:t>
      </w:r>
      <w:proofErr w:type="spellStart"/>
      <w:r>
        <w:t>atención</w:t>
      </w:r>
      <w:proofErr w:type="spellEnd"/>
      <w:r>
        <w:t xml:space="preserve"> a que la </w:t>
      </w:r>
      <w:proofErr w:type="spellStart"/>
      <w:r>
        <w:t>ponencia</w:t>
      </w:r>
      <w:proofErr w:type="spellEnd"/>
      <w:r>
        <w:t xml:space="preserve"> </w:t>
      </w:r>
      <w:proofErr w:type="spellStart"/>
      <w:r>
        <w:t>presentada</w:t>
      </w:r>
      <w:proofErr w:type="spellEnd"/>
      <w:r>
        <w:t xml:space="preserve"> para </w:t>
      </w:r>
      <w:proofErr w:type="spellStart"/>
      <w:r>
        <w:t>consideración</w:t>
      </w:r>
      <w:proofErr w:type="spellEnd"/>
      <w:r>
        <w:t xml:space="preserve"> de los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integrantes</w:t>
      </w:r>
      <w:proofErr w:type="spellEnd"/>
      <w:r>
        <w:t xml:space="preserve"> de la Sala de </w:t>
      </w:r>
      <w:proofErr w:type="spellStart"/>
      <w:r>
        <w:t>Decisión</w:t>
      </w:r>
      <w:proofErr w:type="spellEnd"/>
      <w:r>
        <w:t xml:space="preserve"> no </w:t>
      </w:r>
      <w:proofErr w:type="spellStart"/>
      <w:r>
        <w:t>fue</w:t>
      </w:r>
      <w:proofErr w:type="spellEnd"/>
      <w:r>
        <w:t xml:space="preserve"> </w:t>
      </w:r>
      <w:proofErr w:type="spellStart"/>
      <w:r>
        <w:t>aprobada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mayoría</w:t>
      </w:r>
      <w:proofErr w:type="spellEnd"/>
      <w:r>
        <w:t xml:space="preserve">, se </w:t>
      </w:r>
      <w:proofErr w:type="spellStart"/>
      <w:r>
        <w:t>impone</w:t>
      </w:r>
      <w:proofErr w:type="spellEnd"/>
      <w:r>
        <w:t xml:space="preserve"> que 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asunto</w:t>
      </w:r>
      <w:proofErr w:type="spellEnd"/>
      <w:r>
        <w:t xml:space="preserve"> </w:t>
      </w:r>
      <w:proofErr w:type="spellStart"/>
      <w:r>
        <w:t>pase</w:t>
      </w:r>
      <w:proofErr w:type="spellEnd"/>
      <w:r>
        <w:t xml:space="preserve"> </w:t>
      </w:r>
      <w:proofErr w:type="spellStart"/>
      <w:r>
        <w:t>inmediatamente</w:t>
      </w:r>
      <w:proofErr w:type="spellEnd"/>
      <w:r>
        <w:t xml:space="preserve"> al </w:t>
      </w:r>
      <w:proofErr w:type="spellStart"/>
      <w:r>
        <w:t>despacho</w:t>
      </w:r>
      <w:proofErr w:type="spellEnd"/>
      <w:r>
        <w:t xml:space="preserve"> del H. Magistrado Jaime Chavarro Mahecha,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sigue</w:t>
      </w:r>
      <w:proofErr w:type="spellEnd"/>
      <w:r>
        <w:t xml:space="preserve"> en </w:t>
      </w:r>
      <w:proofErr w:type="spellStart"/>
      <w:r>
        <w:t>turno</w:t>
      </w:r>
      <w:proofErr w:type="spellEnd"/>
      <w:r>
        <w:t xml:space="preserve"> para lo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competencia</w:t>
      </w:r>
      <w:proofErr w:type="spellEnd"/>
      <w:r>
        <w:t xml:space="preserve">. </w:t>
      </w:r>
    </w:p>
    <w:p w14:paraId="217A4E2C" w14:textId="77777777" w:rsidR="004B04D1" w:rsidRDefault="004B04D1" w:rsidP="004B04D1">
      <w:pPr>
        <w:jc w:val="both"/>
      </w:pPr>
    </w:p>
    <w:p w14:paraId="164A2D3F" w14:textId="77777777" w:rsidR="004B04D1" w:rsidRDefault="007D2007" w:rsidP="004B04D1">
      <w:pPr>
        <w:jc w:val="both"/>
      </w:pPr>
      <w:proofErr w:type="spellStart"/>
      <w:r>
        <w:t>Notifíquese</w:t>
      </w:r>
      <w:proofErr w:type="spellEnd"/>
      <w:r>
        <w:t xml:space="preserve">, </w:t>
      </w:r>
    </w:p>
    <w:p w14:paraId="148F0C75" w14:textId="77777777" w:rsidR="004B04D1" w:rsidRDefault="004B04D1" w:rsidP="004B04D1">
      <w:pPr>
        <w:jc w:val="both"/>
      </w:pPr>
    </w:p>
    <w:p w14:paraId="267E0576" w14:textId="77777777" w:rsidR="004B04D1" w:rsidRDefault="007D2007" w:rsidP="004B04D1">
      <w:pPr>
        <w:jc w:val="both"/>
      </w:pPr>
      <w:r>
        <w:t>(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) </w:t>
      </w:r>
    </w:p>
    <w:p w14:paraId="7740F265" w14:textId="77777777" w:rsidR="004B04D1" w:rsidRDefault="007D2007" w:rsidP="004B04D1">
      <w:pPr>
        <w:jc w:val="both"/>
      </w:pPr>
      <w:r>
        <w:t xml:space="preserve">STELLA MARÍA AYAZO PERNETH </w:t>
      </w:r>
    </w:p>
    <w:p w14:paraId="414CDF45" w14:textId="77777777" w:rsidR="004B04D1" w:rsidRDefault="007D2007" w:rsidP="004B04D1">
      <w:pPr>
        <w:jc w:val="both"/>
      </w:pPr>
      <w:proofErr w:type="spellStart"/>
      <w:r>
        <w:t>Magistrada</w:t>
      </w:r>
      <w:proofErr w:type="spellEnd"/>
      <w:r>
        <w:t xml:space="preserve"> </w:t>
      </w:r>
    </w:p>
    <w:p w14:paraId="4ADF7B46" w14:textId="77777777" w:rsidR="004B04D1" w:rsidRDefault="004B04D1" w:rsidP="004B04D1">
      <w:pPr>
        <w:jc w:val="both"/>
      </w:pPr>
    </w:p>
    <w:p w14:paraId="3BCF510A" w14:textId="3D1E34E1" w:rsidR="00B9243D" w:rsidRDefault="007D2007" w:rsidP="004B04D1">
      <w:pPr>
        <w:jc w:val="both"/>
      </w:pPr>
      <w:proofErr w:type="spellStart"/>
      <w:r>
        <w:t>Firmado</w:t>
      </w:r>
      <w:proofErr w:type="spellEnd"/>
      <w:r>
        <w:t xml:space="preserve"> Por: Stella Maria </w:t>
      </w:r>
      <w:proofErr w:type="spellStart"/>
      <w:r>
        <w:t>Ayazo</w:t>
      </w:r>
      <w:proofErr w:type="spellEnd"/>
      <w:r>
        <w:t xml:space="preserve"> </w:t>
      </w:r>
      <w:proofErr w:type="spellStart"/>
      <w:r>
        <w:t>Perneth</w:t>
      </w:r>
      <w:proofErr w:type="spellEnd"/>
      <w:r>
        <w:t xml:space="preserve"> </w:t>
      </w:r>
      <w:proofErr w:type="spellStart"/>
      <w:r>
        <w:t>Magistrada</w:t>
      </w:r>
      <w:proofErr w:type="spellEnd"/>
      <w:r>
        <w:t xml:space="preserve"> Sala 04 Civil Tribunal Superior De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32e3a2a56694a0b849f82279a3cf2685ad8f2f45e3e258fbe36f05edeb1040bc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07/03/2024 08:54:23 a. m.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07"/>
    <w:rsid w:val="004B04D1"/>
    <w:rsid w:val="005333D1"/>
    <w:rsid w:val="00737460"/>
    <w:rsid w:val="007D2007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43AC"/>
  <w15:chartTrackingRefBased/>
  <w15:docId w15:val="{82C3F01A-3B6E-41CF-8C54-BE35E45A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2024-03-08T21:33:00Z</dcterms:created>
  <dcterms:modified xsi:type="dcterms:W3CDTF">2024-03-08T21:35:00Z</dcterms:modified>
</cp:coreProperties>
</file>