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A2A0" w14:textId="146BC327" w:rsidR="00511F95" w:rsidRDefault="00045165" w:rsidP="00511F95">
      <w:pPr>
        <w:jc w:val="center"/>
      </w:pPr>
      <w:r>
        <w:t>República de Colombia</w:t>
      </w:r>
    </w:p>
    <w:p w14:paraId="3A9FE97D" w14:textId="052A77A1" w:rsidR="00511F95" w:rsidRDefault="00045165" w:rsidP="00511F95">
      <w:pPr>
        <w:jc w:val="center"/>
      </w:pPr>
      <w:r>
        <w:t>Rama Judicial</w:t>
      </w:r>
    </w:p>
    <w:p w14:paraId="12B68122" w14:textId="493C0167" w:rsidR="00511F95" w:rsidRDefault="00045165" w:rsidP="00511F95">
      <w:pPr>
        <w:jc w:val="center"/>
      </w:pPr>
      <w:r>
        <w:t>JUZGADO QUINCE CIVIL DEL CIRCUITO</w:t>
      </w:r>
    </w:p>
    <w:p w14:paraId="4322551E" w14:textId="1E0EA2D0" w:rsidR="00511F95" w:rsidRDefault="00045165" w:rsidP="00511F95">
      <w:pPr>
        <w:jc w:val="center"/>
      </w:pPr>
      <w:r>
        <w:t xml:space="preserve">Bogotá, D.C., </w:t>
      </w:r>
      <w:proofErr w:type="spellStart"/>
      <w:r>
        <w:t>veintinueve</w:t>
      </w:r>
      <w:proofErr w:type="spellEnd"/>
      <w:r>
        <w:t xml:space="preserve"> (29) de </w:t>
      </w:r>
      <w:proofErr w:type="spellStart"/>
      <w:r>
        <w:t>enero</w:t>
      </w:r>
      <w:proofErr w:type="spellEnd"/>
      <w:r>
        <w:t xml:space="preserve"> dos mil </w:t>
      </w:r>
      <w:proofErr w:type="spellStart"/>
      <w:r>
        <w:t>veinticuatro</w:t>
      </w:r>
      <w:proofErr w:type="spellEnd"/>
      <w:r>
        <w:t xml:space="preserve"> (2024)</w:t>
      </w:r>
    </w:p>
    <w:p w14:paraId="0BAA887D" w14:textId="77777777" w:rsidR="000C2CEB" w:rsidRDefault="000C2CEB" w:rsidP="000C2CEB"/>
    <w:p w14:paraId="7D7556BE" w14:textId="2842CA86" w:rsidR="00511F95" w:rsidRDefault="00045165" w:rsidP="000C2CEB">
      <w:proofErr w:type="spellStart"/>
      <w:r>
        <w:t>Referencia</w:t>
      </w:r>
      <w:proofErr w:type="spellEnd"/>
      <w:r>
        <w:t xml:space="preserve">: </w:t>
      </w:r>
      <w:r w:rsidR="000C2CEB">
        <w:tab/>
      </w:r>
      <w:r>
        <w:t>VERBAL – RESPONSABILIDAD MÉDICA</w:t>
      </w:r>
    </w:p>
    <w:p w14:paraId="6BCF486B" w14:textId="2560497A" w:rsidR="00511F95" w:rsidRDefault="00045165" w:rsidP="000C2CEB">
      <w:proofErr w:type="spellStart"/>
      <w:r>
        <w:t>Demandante</w:t>
      </w:r>
      <w:proofErr w:type="spellEnd"/>
      <w:r>
        <w:t xml:space="preserve">: </w:t>
      </w:r>
      <w:r w:rsidR="000C2CEB">
        <w:tab/>
      </w:r>
      <w:r>
        <w:t>Lina Marcel Sarmiento Cristancho.</w:t>
      </w:r>
    </w:p>
    <w:p w14:paraId="29B9D900" w14:textId="79EF9C24" w:rsidR="00511F95" w:rsidRDefault="00045165" w:rsidP="000C2CEB">
      <w:proofErr w:type="spellStart"/>
      <w:r>
        <w:t>Demandado</w:t>
      </w:r>
      <w:proofErr w:type="spellEnd"/>
      <w:r>
        <w:t xml:space="preserve">: </w:t>
      </w:r>
      <w:r w:rsidR="000C2CEB">
        <w:tab/>
      </w:r>
      <w:r>
        <w:t>E.P.S. S</w:t>
      </w:r>
      <w:proofErr w:type="spellStart"/>
      <w:r>
        <w:t>anitas</w:t>
      </w:r>
      <w:proofErr w:type="spellEnd"/>
      <w:r>
        <w:t xml:space="preserve">. </w:t>
      </w:r>
      <w:proofErr w:type="spellStart"/>
      <w:r>
        <w:t>Radicado</w:t>
      </w:r>
      <w:proofErr w:type="spellEnd"/>
      <w:r>
        <w:t>: 11001310301520210033500</w:t>
      </w:r>
    </w:p>
    <w:p w14:paraId="316896BE" w14:textId="77777777" w:rsidR="00511F95" w:rsidRDefault="00511F95"/>
    <w:p w14:paraId="1BD9A7A2" w14:textId="77777777" w:rsidR="00511F95" w:rsidRDefault="00045165" w:rsidP="00511F95">
      <w:pPr>
        <w:pStyle w:val="Prrafodelista"/>
        <w:numPr>
          <w:ilvl w:val="0"/>
          <w:numId w:val="1"/>
        </w:numPr>
        <w:jc w:val="both"/>
      </w:pPr>
      <w:r>
        <w:t xml:space="preserve">De la </w:t>
      </w:r>
      <w:proofErr w:type="spellStart"/>
      <w:r>
        <w:t>objeción</w:t>
      </w:r>
      <w:proofErr w:type="spellEnd"/>
      <w:r>
        <w:t xml:space="preserve"> al </w:t>
      </w:r>
      <w:proofErr w:type="spellStart"/>
      <w:r>
        <w:t>juramento</w:t>
      </w:r>
      <w:proofErr w:type="spellEnd"/>
      <w:r>
        <w:t xml:space="preserve"> </w:t>
      </w:r>
      <w:proofErr w:type="spellStart"/>
      <w:r>
        <w:t>estimatorio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Compensar</w:t>
      </w:r>
      <w:proofErr w:type="spellEnd"/>
      <w:r>
        <w:t xml:space="preserve"> E.P.S.,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(5) días a la </w:t>
      </w:r>
      <w:proofErr w:type="spellStart"/>
      <w:r>
        <w:t>parte</w:t>
      </w:r>
      <w:proofErr w:type="spellEnd"/>
      <w:r>
        <w:t xml:space="preserve"> que </w:t>
      </w:r>
      <w:proofErr w:type="spellStart"/>
      <w:r>
        <w:t>hizo</w:t>
      </w:r>
      <w:proofErr w:type="spellEnd"/>
      <w:r>
        <w:t xml:space="preserve"> la </w:t>
      </w:r>
      <w:proofErr w:type="spellStart"/>
      <w:r>
        <w:t>estimación</w:t>
      </w:r>
      <w:proofErr w:type="spellEnd"/>
      <w:r>
        <w:t xml:space="preserve"> para que </w:t>
      </w:r>
      <w:proofErr w:type="spellStart"/>
      <w:r>
        <w:t>aporte</w:t>
      </w:r>
      <w:proofErr w:type="spellEnd"/>
      <w:r>
        <w:t xml:space="preserve"> o </w:t>
      </w:r>
      <w:proofErr w:type="spellStart"/>
      <w:r>
        <w:t>solicitte</w:t>
      </w:r>
      <w:proofErr w:type="spellEnd"/>
      <w:r>
        <w:t xml:space="preserve">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pertinentes</w:t>
      </w:r>
      <w:proofErr w:type="spellEnd"/>
      <w:r>
        <w:t xml:space="preserve"> (Inc. 2º Art. 206 CGP). </w:t>
      </w:r>
    </w:p>
    <w:p w14:paraId="1D2C49AC" w14:textId="77777777" w:rsidR="00511F95" w:rsidRDefault="00511F95" w:rsidP="00511F95">
      <w:pPr>
        <w:pStyle w:val="Prrafodelista"/>
        <w:jc w:val="both"/>
      </w:pPr>
    </w:p>
    <w:p w14:paraId="33805269" w14:textId="153CD33E" w:rsidR="00511F95" w:rsidRDefault="00511F95" w:rsidP="00511F95">
      <w:pPr>
        <w:ind w:left="360"/>
        <w:jc w:val="both"/>
      </w:pPr>
      <w:r>
        <w:t>2</w:t>
      </w:r>
      <w:r w:rsidR="00045165">
        <w:t xml:space="preserve">. Secretaría </w:t>
      </w:r>
      <w:proofErr w:type="spellStart"/>
      <w:r w:rsidR="00045165">
        <w:t>corra</w:t>
      </w:r>
      <w:proofErr w:type="spellEnd"/>
      <w:r w:rsidR="00045165">
        <w:t xml:space="preserve"> </w:t>
      </w:r>
      <w:proofErr w:type="spellStart"/>
      <w:r w:rsidR="00045165">
        <w:t>traslado</w:t>
      </w:r>
      <w:proofErr w:type="spellEnd"/>
      <w:r w:rsidR="00045165">
        <w:t xml:space="preserve"> de las </w:t>
      </w:r>
      <w:proofErr w:type="spellStart"/>
      <w:r w:rsidR="00045165">
        <w:t>excepciones</w:t>
      </w:r>
      <w:proofErr w:type="spellEnd"/>
      <w:r w:rsidR="00045165">
        <w:t xml:space="preserve"> previas en </w:t>
      </w:r>
      <w:proofErr w:type="spellStart"/>
      <w:r w:rsidR="00045165">
        <w:t>los</w:t>
      </w:r>
      <w:proofErr w:type="spellEnd"/>
      <w:r w:rsidR="00045165">
        <w:t xml:space="preserve"> </w:t>
      </w:r>
      <w:proofErr w:type="spellStart"/>
      <w:r w:rsidR="00045165">
        <w:t>términos</w:t>
      </w:r>
      <w:proofErr w:type="spellEnd"/>
      <w:r w:rsidR="00045165">
        <w:t xml:space="preserve"> del </w:t>
      </w:r>
      <w:proofErr w:type="spellStart"/>
      <w:r w:rsidR="00045165">
        <w:t>núm</w:t>
      </w:r>
      <w:proofErr w:type="spellEnd"/>
      <w:r w:rsidR="00045165">
        <w:t xml:space="preserve">. 1 del </w:t>
      </w:r>
      <w:proofErr w:type="spellStart"/>
      <w:r w:rsidR="00045165">
        <w:t>artículo</w:t>
      </w:r>
      <w:proofErr w:type="spellEnd"/>
      <w:r w:rsidR="00045165">
        <w:t xml:space="preserve"> 101 en </w:t>
      </w:r>
      <w:proofErr w:type="spellStart"/>
      <w:r w:rsidR="00045165">
        <w:t>armonia</w:t>
      </w:r>
      <w:proofErr w:type="spellEnd"/>
      <w:r w:rsidR="00045165">
        <w:t xml:space="preserve"> con el canon 110 del Código General dell </w:t>
      </w:r>
      <w:proofErr w:type="spellStart"/>
      <w:r w:rsidR="00045165">
        <w:t>Proceso</w:t>
      </w:r>
      <w:proofErr w:type="spellEnd"/>
      <w:r w:rsidR="00045165">
        <w:t xml:space="preserve">. </w:t>
      </w:r>
    </w:p>
    <w:p w14:paraId="3E9E873C" w14:textId="77777777" w:rsidR="00511F95" w:rsidRDefault="00511F95" w:rsidP="00511F95">
      <w:pPr>
        <w:ind w:left="360"/>
        <w:jc w:val="both"/>
      </w:pPr>
    </w:p>
    <w:p w14:paraId="77B122C6" w14:textId="420E6DFE" w:rsidR="00511F95" w:rsidRDefault="00045165" w:rsidP="00511F95">
      <w:pPr>
        <w:ind w:left="360"/>
        <w:jc w:val="both"/>
      </w:pPr>
      <w:r>
        <w:t xml:space="preserve">NOTIFÍQUESE, </w:t>
      </w:r>
    </w:p>
    <w:p w14:paraId="6D45384D" w14:textId="77777777" w:rsidR="00511F95" w:rsidRDefault="00045165" w:rsidP="00511F95">
      <w:pPr>
        <w:ind w:left="360"/>
        <w:jc w:val="both"/>
      </w:pPr>
      <w:r>
        <w:t>ORLANDO GILBERT HERNÁNDEZ MONTÁÑEZ</w:t>
      </w:r>
    </w:p>
    <w:p w14:paraId="59AB3655" w14:textId="138DCD6C" w:rsidR="00B9243D" w:rsidRDefault="00045165" w:rsidP="00511F95">
      <w:pPr>
        <w:ind w:left="360"/>
        <w:jc w:val="both"/>
      </w:pPr>
      <w:r>
        <w:t>JUEZ (2)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726B"/>
    <w:multiLevelType w:val="hybridMultilevel"/>
    <w:tmpl w:val="2F16D9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65"/>
    <w:rsid w:val="00045165"/>
    <w:rsid w:val="000C2CEB"/>
    <w:rsid w:val="00511F95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77D2"/>
  <w15:chartTrackingRefBased/>
  <w15:docId w15:val="{3D18C87D-2CEC-41CC-82BA-4C8425B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2024-02-01T16:28:00Z</dcterms:created>
  <dcterms:modified xsi:type="dcterms:W3CDTF">2024-02-01T16:34:00Z</dcterms:modified>
</cp:coreProperties>
</file>