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CCB20FD" w:rsidR="00A06D0B" w:rsidRPr="00B94ABF" w:rsidRDefault="008118A3">
            <w:pPr>
              <w:spacing w:after="0" w:line="267" w:lineRule="exact"/>
              <w:ind w:left="59" w:right="-20"/>
              <w:rPr>
                <w:rFonts w:ascii="Calibri" w:eastAsia="Calibri" w:hAnsi="Calibri" w:cs="Calibri"/>
                <w:sz w:val="24"/>
                <w:szCs w:val="24"/>
              </w:rPr>
            </w:pPr>
            <w:r w:rsidRPr="008118A3">
              <w:rPr>
                <w:rFonts w:ascii="Calibri" w:eastAsia="Calibri" w:hAnsi="Calibri" w:cs="Calibri"/>
                <w:sz w:val="24"/>
                <w:szCs w:val="24"/>
              </w:rPr>
              <w:t>12-374270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B491A1F" w:rsidR="00A06D0B" w:rsidRPr="00B94ABF" w:rsidRDefault="00EB3264" w:rsidP="005212FF">
            <w:pPr>
              <w:spacing w:after="0" w:line="264" w:lineRule="exact"/>
              <w:ind w:left="59" w:right="-20"/>
              <w:rPr>
                <w:rFonts w:ascii="Calibri" w:eastAsia="Calibri" w:hAnsi="Calibri" w:cs="Calibri"/>
                <w:sz w:val="24"/>
                <w:szCs w:val="24"/>
              </w:rPr>
            </w:pPr>
            <w:r>
              <w:rPr>
                <w:rFonts w:ascii="Calibri" w:eastAsia="Calibri" w:hAnsi="Calibri" w:cs="Calibri"/>
                <w:sz w:val="24"/>
                <w:szCs w:val="24"/>
              </w:rPr>
              <w:t>76001333301620200019700</w:t>
            </w:r>
          </w:p>
        </w:tc>
      </w:tr>
      <w:tr w:rsidR="00A06D0B" w:rsidRPr="008118A3"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1410C06" w:rsidR="00A06D0B" w:rsidRPr="00F56E1E" w:rsidRDefault="003A32EA">
            <w:pPr>
              <w:spacing w:after="0" w:line="264" w:lineRule="exact"/>
              <w:ind w:left="59" w:right="-20"/>
              <w:rPr>
                <w:rFonts w:ascii="Calibri" w:eastAsia="Calibri" w:hAnsi="Calibri" w:cs="Calibri"/>
                <w:lang w:val="es-CO"/>
              </w:rPr>
            </w:pPr>
            <w:r w:rsidRPr="003A32EA">
              <w:rPr>
                <w:rFonts w:ascii="Calibri" w:eastAsia="Calibri" w:hAnsi="Calibri" w:cs="Calibri"/>
                <w:lang w:val="es-CO"/>
              </w:rPr>
              <w:t xml:space="preserve">JUZGADO </w:t>
            </w:r>
            <w:r w:rsidR="00513B96">
              <w:rPr>
                <w:rFonts w:ascii="Calibri" w:eastAsia="Calibri" w:hAnsi="Calibri" w:cs="Calibri"/>
                <w:lang w:val="es-CO"/>
              </w:rPr>
              <w:t>1</w:t>
            </w:r>
            <w:r w:rsidR="00AE2945">
              <w:rPr>
                <w:rFonts w:ascii="Calibri" w:eastAsia="Calibri" w:hAnsi="Calibri" w:cs="Calibri"/>
                <w:lang w:val="es-CO"/>
              </w:rPr>
              <w:t>6</w:t>
            </w:r>
            <w:r w:rsidRPr="003A32EA">
              <w:rPr>
                <w:rFonts w:ascii="Calibri" w:eastAsia="Calibri" w:hAnsi="Calibri" w:cs="Calibri"/>
                <w:lang w:val="es-CO"/>
              </w:rPr>
              <w:t xml:space="preserve"> ADMINISTRATIVO DEL CIRCUITO DE </w:t>
            </w:r>
            <w:r w:rsidR="00513B96">
              <w:rPr>
                <w:rFonts w:ascii="Calibri" w:eastAsia="Calibri" w:hAnsi="Calibri" w:cs="Calibri"/>
                <w:lang w:val="es-CO"/>
              </w:rPr>
              <w:t>CALI</w:t>
            </w:r>
          </w:p>
        </w:tc>
      </w:tr>
      <w:tr w:rsidR="00A06D0B" w:rsidRPr="006373C7"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46A227C" w:rsidR="00A06D0B" w:rsidRPr="006373C7" w:rsidRDefault="006373C7">
            <w:pPr>
              <w:spacing w:after="0" w:line="267" w:lineRule="exact"/>
              <w:ind w:left="59" w:right="-20"/>
              <w:rPr>
                <w:rFonts w:ascii="Calibri" w:eastAsia="Calibri" w:hAnsi="Calibri" w:cs="Calibri"/>
                <w:lang w:val="es-CO"/>
              </w:rPr>
            </w:pPr>
            <w:r w:rsidRPr="006373C7">
              <w:rPr>
                <w:rFonts w:ascii="Calibri" w:eastAsia="Calibri" w:hAnsi="Calibri" w:cs="Calibri"/>
                <w:lang w:val="es-CO"/>
              </w:rPr>
              <w:t>NULIDAD Y RESTABLECIMIENTO DEL D</w:t>
            </w:r>
            <w:r>
              <w:rPr>
                <w:rFonts w:ascii="Calibri" w:eastAsia="Calibri" w:hAnsi="Calibri" w:cs="Calibri"/>
                <w:lang w:val="es-CO"/>
              </w:rPr>
              <w:t>ERECHO</w:t>
            </w:r>
          </w:p>
        </w:tc>
      </w:tr>
      <w:tr w:rsidR="007E3E69" w:rsidRPr="008118A3"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D948CCF" w:rsidR="007E3E69" w:rsidRPr="003637A1" w:rsidRDefault="00A938B8" w:rsidP="007E3E69">
            <w:pPr>
              <w:spacing w:after="0" w:line="264" w:lineRule="exact"/>
              <w:ind w:left="59" w:right="-20"/>
              <w:jc w:val="both"/>
              <w:rPr>
                <w:rFonts w:ascii="Calibri" w:eastAsia="Calibri" w:hAnsi="Calibri" w:cs="Calibri"/>
                <w:lang w:val="es-CO"/>
              </w:rPr>
            </w:pPr>
            <w:r w:rsidRPr="00A938B8">
              <w:rPr>
                <w:rFonts w:ascii="Arial" w:eastAsia="Times New Roman" w:hAnsi="Arial" w:cs="Arial"/>
                <w:color w:val="222222"/>
                <w:sz w:val="20"/>
                <w:szCs w:val="20"/>
                <w:lang w:val="es-CO" w:eastAsia="es-CO"/>
              </w:rPr>
              <w:t>NU</w:t>
            </w:r>
            <w:r>
              <w:rPr>
                <w:rFonts w:ascii="Arial" w:eastAsia="Times New Roman" w:hAnsi="Arial" w:cs="Arial"/>
                <w:color w:val="222222"/>
                <w:sz w:val="20"/>
                <w:szCs w:val="20"/>
                <w:lang w:val="es-CO" w:eastAsia="es-CO"/>
              </w:rPr>
              <w:t>RELBA GUERERRO BETANCOURT en calidad de Agente Especial de la firma ASOCIACION DE PROVIVIENDA POPULAR COLOMBIANA</w:t>
            </w:r>
          </w:p>
        </w:tc>
      </w:tr>
      <w:tr w:rsidR="007E3E69" w:rsidRPr="008118A3"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26647D46" w:rsidR="007E3E69" w:rsidRDefault="00A938B8" w:rsidP="007E3E69">
            <w:pPr>
              <w:spacing w:after="0" w:line="264" w:lineRule="exact"/>
              <w:ind w:right="-20"/>
              <w:jc w:val="both"/>
              <w:rPr>
                <w:rFonts w:ascii="Calibri" w:eastAsia="Calibri" w:hAnsi="Calibri" w:cs="Calibri"/>
                <w:lang w:val="es-CO"/>
              </w:rPr>
            </w:pPr>
            <w:r>
              <w:rPr>
                <w:rFonts w:ascii="Calibri" w:eastAsia="Calibri" w:hAnsi="Calibri" w:cs="Calibri"/>
                <w:lang w:val="es-CO"/>
              </w:rPr>
              <w:t>MUNICIPIO DE SANTIAGO DE CALI</w:t>
            </w:r>
            <w:r w:rsidR="005D0C34">
              <w:rPr>
                <w:rFonts w:ascii="Calibri" w:eastAsia="Calibri" w:hAnsi="Calibri" w:cs="Calibri"/>
                <w:lang w:val="es-CO"/>
              </w:rPr>
              <w:t xml:space="preserve">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7D7A9358" w:rsidR="007E3E69" w:rsidRDefault="00122581" w:rsidP="007E3E69">
            <w:pPr>
              <w:spacing w:after="0" w:line="264" w:lineRule="exact"/>
              <w:ind w:left="59" w:right="-20"/>
              <w:rPr>
                <w:rFonts w:ascii="Calibri" w:eastAsia="Calibri" w:hAnsi="Calibri" w:cs="Calibri"/>
              </w:rPr>
            </w:pPr>
            <w:r>
              <w:rPr>
                <w:rFonts w:ascii="Calibri" w:eastAsia="Calibri" w:hAnsi="Calibri" w:cs="Calibri"/>
              </w:rPr>
              <w:t>1</w:t>
            </w:r>
            <w:r w:rsidR="00D0001D">
              <w:rPr>
                <w:rFonts w:ascii="Calibri" w:eastAsia="Calibri" w:hAnsi="Calibri" w:cs="Calibri"/>
              </w:rPr>
              <w:t>9/11/2020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3C39205" w:rsidR="007E3E69" w:rsidRPr="00675B7A" w:rsidRDefault="00252B93" w:rsidP="007E3E69">
            <w:pPr>
              <w:spacing w:after="0" w:line="264" w:lineRule="exact"/>
              <w:ind w:left="59" w:right="-20"/>
              <w:rPr>
                <w:rFonts w:ascii="Calibri" w:eastAsia="Calibri" w:hAnsi="Calibri" w:cs="Calibri"/>
                <w:lang w:val="es-CO"/>
              </w:rPr>
            </w:pPr>
            <w:r>
              <w:rPr>
                <w:rFonts w:ascii="Calibri" w:eastAsia="Calibri" w:hAnsi="Calibri" w:cs="Calibri"/>
                <w:lang w:val="es-CO"/>
              </w:rPr>
              <w:t>23/03/2021</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BF662D3" w:rsidR="007E3E69" w:rsidRPr="00AB19D8" w:rsidRDefault="00FB2052" w:rsidP="007E3E69">
            <w:pPr>
              <w:spacing w:after="0" w:line="264" w:lineRule="exact"/>
              <w:ind w:left="59" w:right="-20"/>
              <w:rPr>
                <w:rFonts w:ascii="Calibri" w:eastAsia="Calibri" w:hAnsi="Calibri" w:cs="Calibri"/>
                <w:lang w:val="es-CO"/>
              </w:rPr>
            </w:pPr>
            <w:r>
              <w:rPr>
                <w:rFonts w:ascii="Calibri" w:eastAsia="Calibri" w:hAnsi="Calibri" w:cs="Calibri"/>
                <w:lang w:val="es-CO"/>
              </w:rPr>
              <w:t>27/09/2023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296AD21" w:rsidR="007E3E69" w:rsidRPr="00696A44" w:rsidRDefault="00FB2052" w:rsidP="007E3E69">
            <w:pPr>
              <w:spacing w:after="0" w:line="267" w:lineRule="exact"/>
              <w:ind w:left="59" w:right="-20"/>
              <w:rPr>
                <w:rFonts w:ascii="Calibri" w:eastAsia="Calibri" w:hAnsi="Calibri" w:cs="Calibri"/>
                <w:lang w:val="es-CO"/>
              </w:rPr>
            </w:pPr>
            <w:r>
              <w:rPr>
                <w:rFonts w:ascii="Calibri" w:eastAsia="Calibri" w:hAnsi="Calibri" w:cs="Calibri"/>
                <w:lang w:val="es-CO"/>
              </w:rPr>
              <w:t>29/04/2020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3B64AB1"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FB2052">
              <w:rPr>
                <w:rFonts w:ascii="Calibri" w:eastAsia="Calibri" w:hAnsi="Calibri" w:cs="Calibri"/>
              </w:rPr>
              <w:t>29/04/2020</w:t>
            </w:r>
          </w:p>
        </w:tc>
      </w:tr>
      <w:tr w:rsidR="007E3E69" w:rsidRPr="008118A3"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7A8B2CB5" w:rsidR="007E3E69" w:rsidRPr="00F56E1E" w:rsidRDefault="00A200B7" w:rsidP="00B33528">
            <w:pPr>
              <w:spacing w:after="0" w:line="240" w:lineRule="auto"/>
              <w:ind w:left="59" w:right="-1"/>
              <w:jc w:val="both"/>
              <w:rPr>
                <w:rFonts w:ascii="Calibri" w:eastAsia="Calibri" w:hAnsi="Calibri" w:cs="Calibri"/>
                <w:lang w:val="es-CO"/>
              </w:rPr>
            </w:pPr>
            <w:r w:rsidRPr="00A200B7">
              <w:rPr>
                <w:rFonts w:ascii="Calibri" w:eastAsia="Calibri" w:hAnsi="Calibri" w:cs="Calibri"/>
                <w:lang w:val="es-CO"/>
              </w:rPr>
              <w:t xml:space="preserve">De conformidad con los hechos de la demanda, la señora </w:t>
            </w:r>
            <w:proofErr w:type="spellStart"/>
            <w:r w:rsidRPr="00A200B7">
              <w:rPr>
                <w:rFonts w:ascii="Calibri" w:eastAsia="Calibri" w:hAnsi="Calibri" w:cs="Calibri"/>
                <w:lang w:val="es-CO"/>
              </w:rPr>
              <w:t>Nurelba</w:t>
            </w:r>
            <w:proofErr w:type="spellEnd"/>
            <w:r w:rsidRPr="00A200B7">
              <w:rPr>
                <w:rFonts w:ascii="Calibri" w:eastAsia="Calibri" w:hAnsi="Calibri" w:cs="Calibri"/>
                <w:lang w:val="es-CO"/>
              </w:rPr>
              <w:t xml:space="preserve"> Guerrero se desempeñó como agente liquidador especial (nombrada por resolución administrativa) de varias entidades adscritas a la administración pública, y no le han sido reconocidos sus respectivos honorarios (al parecer porque no hay recursos para el pago), buscando nulitar en especial el acto administrativo con TRD 4147 050 2.9.2189.000360 del 29 de abril de 2020.</w:t>
            </w:r>
          </w:p>
        </w:tc>
      </w:tr>
      <w:tr w:rsidR="007E3E69" w:rsidRPr="008118A3"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5CB8474F" w:rsidR="007E3E69" w:rsidRPr="00F56E1E" w:rsidRDefault="00DF7645" w:rsidP="00DF7645">
            <w:pPr>
              <w:jc w:val="both"/>
              <w:rPr>
                <w:rFonts w:ascii="Calibri" w:eastAsia="Calibri" w:hAnsi="Calibri" w:cs="Calibri"/>
                <w:lang w:val="es-CO"/>
              </w:rPr>
            </w:pPr>
            <w:r w:rsidRPr="00DF7645">
              <w:rPr>
                <w:rFonts w:ascii="Calibri" w:eastAsia="Calibri" w:hAnsi="Calibri" w:cs="Calibri"/>
                <w:lang w:val="es-CO"/>
              </w:rPr>
              <w:t>Van encaminadas a nulitar el AA emitido por la Secretaría de Vivienda social y Hábitat donde se deniega el reconocimiento y pago de los honorarios pretendidos, y como consecuencia de ello, indemnización por daño patrimonial, indemnización por daño extrapatrimonial y el pago de costas y agencias en derecho. De manera subsidiaria pretende una reparación directa por falla en el servicio (defectuoso funcionamiento de la administración pública)</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8BFB8F9" w:rsidR="007E3E69" w:rsidRPr="00F56E1E" w:rsidRDefault="00F4763D" w:rsidP="007E3E69">
            <w:pPr>
              <w:spacing w:after="0" w:line="240" w:lineRule="auto"/>
              <w:ind w:left="59" w:right="39"/>
              <w:rPr>
                <w:rFonts w:ascii="Calibri" w:eastAsia="Calibri" w:hAnsi="Calibri" w:cs="Calibri"/>
                <w:lang w:val="es-CO"/>
              </w:rPr>
            </w:pPr>
            <w:r>
              <w:rPr>
                <w:rFonts w:ascii="Calibri" w:eastAsia="Calibri" w:hAnsi="Calibri" w:cs="Calibri"/>
                <w:lang w:val="es-CO"/>
              </w:rPr>
              <w:t>$19.580.000</w:t>
            </w:r>
          </w:p>
        </w:tc>
      </w:tr>
      <w:tr w:rsidR="007E3E69" w:rsidRPr="00AA2CC3"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4BF03F0C"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AA2CC3">
              <w:rPr>
                <w:rFonts w:ascii="Calibri" w:eastAsia="Calibri" w:hAnsi="Calibri" w:cs="Calibri"/>
                <w:lang w:val="es-CO"/>
              </w:rPr>
              <w:t>19.580.000</w:t>
            </w:r>
          </w:p>
          <w:p w14:paraId="4E3871E5" w14:textId="78F90AC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170E2C">
              <w:rPr>
                <w:rFonts w:ascii="Calibri" w:eastAsia="Calibri" w:hAnsi="Calibri" w:cs="Calibri"/>
                <w:lang w:val="es-CO"/>
              </w:rPr>
              <w:t>0</w:t>
            </w:r>
          </w:p>
          <w:p w14:paraId="2C8B2F1D" w14:textId="51E19B46"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70E2C">
              <w:rPr>
                <w:rFonts w:ascii="Calibri" w:eastAsia="Calibri" w:hAnsi="Calibri" w:cs="Calibri"/>
                <w:lang w:val="es-CO"/>
              </w:rPr>
              <w:t>30</w:t>
            </w:r>
            <w:r w:rsidR="003A5CD5">
              <w:rPr>
                <w:rFonts w:ascii="Calibri" w:eastAsia="Calibri" w:hAnsi="Calibri" w:cs="Calibri"/>
                <w:lang w:val="es-CO"/>
              </w:rPr>
              <w:t>%</w:t>
            </w:r>
          </w:p>
          <w:p w14:paraId="2B9135C6" w14:textId="57CFF55D"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BF2F40">
              <w:rPr>
                <w:rFonts w:ascii="Calibri" w:eastAsia="Calibri" w:hAnsi="Calibri" w:cs="Calibri"/>
                <w:lang w:val="es-CO"/>
              </w:rPr>
              <w:t>5.874.000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8118A3"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2A2694D8"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BF2F40">
              <w:rPr>
                <w:lang w:val="es-CO"/>
              </w:rPr>
              <w:t>39462</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7480F484"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BF2F40">
              <w:rPr>
                <w:rFonts w:ascii="Calibri" w:eastAsia="Calibri" w:hAnsi="Calibri" w:cs="Calibri"/>
                <w:lang w:val="es-CO"/>
              </w:rPr>
              <w:t xml:space="preserve"> NO APLICA</w:t>
            </w:r>
          </w:p>
          <w:p w14:paraId="385160F1" w14:textId="0810A8CD"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F2F40">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5D317BF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BF2F40">
              <w:rPr>
                <w:rFonts w:ascii="Calibri" w:eastAsia="Calibri" w:hAnsi="Calibri" w:cs="Calibri"/>
                <w:lang w:val="es-CO"/>
              </w:rPr>
              <w:t xml:space="preserve"> CHUBB 30%, </w:t>
            </w:r>
            <w:r w:rsidR="001C25FD">
              <w:rPr>
                <w:rFonts w:ascii="Calibri" w:eastAsia="Calibri" w:hAnsi="Calibri" w:cs="Calibri"/>
                <w:lang w:val="es-CO"/>
              </w:rPr>
              <w:t>SBS 25%, HDI 10% Y SOLIDARIA 35%</w:t>
            </w:r>
          </w:p>
        </w:tc>
      </w:tr>
      <w:tr w:rsidR="007E3E69" w:rsidRPr="008118A3"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C50D185" w14:textId="68F67C84" w:rsidR="005877D9" w:rsidRPr="00204646" w:rsidRDefault="00E93A42" w:rsidP="00204646">
            <w:pPr>
              <w:pStyle w:val="Prrafodelista"/>
              <w:numPr>
                <w:ilvl w:val="0"/>
                <w:numId w:val="27"/>
              </w:numPr>
              <w:spacing w:after="0" w:line="266" w:lineRule="exact"/>
              <w:ind w:right="-20"/>
              <w:jc w:val="both"/>
              <w:rPr>
                <w:rFonts w:ascii="Calibri" w:eastAsia="Calibri" w:hAnsi="Calibri" w:cs="Calibri"/>
                <w:lang w:val="es-CO"/>
              </w:rPr>
            </w:pPr>
            <w:r w:rsidRPr="00204646">
              <w:rPr>
                <w:rFonts w:ascii="Calibri" w:eastAsia="Calibri" w:hAnsi="Calibri" w:cs="Calibri"/>
                <w:lang w:val="es-CO"/>
              </w:rPr>
              <w:t>Violación a la Constitución Política Nacional, a la ley, al principio de legalidad en el gasto público y al Código Penal</w:t>
            </w:r>
          </w:p>
          <w:p w14:paraId="14A65D1A" w14:textId="77E76704" w:rsidR="00835138" w:rsidRPr="00204646" w:rsidRDefault="00E93A42" w:rsidP="00204646">
            <w:pPr>
              <w:pStyle w:val="Prrafodelista"/>
              <w:numPr>
                <w:ilvl w:val="0"/>
                <w:numId w:val="27"/>
              </w:numPr>
              <w:spacing w:after="0" w:line="266" w:lineRule="exact"/>
              <w:ind w:right="-20"/>
              <w:jc w:val="both"/>
              <w:rPr>
                <w:rFonts w:ascii="Calibri" w:eastAsia="Calibri" w:hAnsi="Calibri" w:cs="Calibri"/>
                <w:lang w:val="es-CO"/>
              </w:rPr>
            </w:pPr>
            <w:r w:rsidRPr="00204646">
              <w:rPr>
                <w:rFonts w:ascii="Calibri" w:eastAsia="Calibri" w:hAnsi="Calibri" w:cs="Calibri"/>
                <w:lang w:val="es-CO"/>
              </w:rPr>
              <w:t xml:space="preserve">Inexistencia de la </w:t>
            </w:r>
            <w:r w:rsidR="00204646" w:rsidRPr="00204646">
              <w:rPr>
                <w:rFonts w:ascii="Calibri" w:eastAsia="Calibri" w:hAnsi="Calibri" w:cs="Calibri"/>
                <w:lang w:val="es-CO"/>
              </w:rPr>
              <w:t>obligación</w:t>
            </w:r>
            <w:r w:rsidRPr="00204646">
              <w:rPr>
                <w:rFonts w:ascii="Calibri" w:eastAsia="Calibri" w:hAnsi="Calibri" w:cs="Calibri"/>
                <w:lang w:val="es-CO"/>
              </w:rPr>
              <w:t xml:space="preserve"> a cobro de lo no debido</w:t>
            </w:r>
          </w:p>
          <w:p w14:paraId="70E989A7" w14:textId="79A7341D" w:rsidR="007B5DC9" w:rsidRPr="00204646" w:rsidRDefault="00E93A42" w:rsidP="00204646">
            <w:pPr>
              <w:pStyle w:val="Prrafodelista"/>
              <w:numPr>
                <w:ilvl w:val="0"/>
                <w:numId w:val="27"/>
              </w:numPr>
              <w:spacing w:after="0" w:line="266" w:lineRule="exact"/>
              <w:ind w:right="-20"/>
              <w:jc w:val="both"/>
              <w:rPr>
                <w:lang w:val="es-CO"/>
              </w:rPr>
            </w:pPr>
            <w:r w:rsidRPr="00204646">
              <w:rPr>
                <w:lang w:val="es-CO"/>
              </w:rPr>
              <w:t>Inexistencia de fuente de financiación para la función de</w:t>
            </w:r>
            <w:r w:rsidR="00204646" w:rsidRPr="00204646">
              <w:rPr>
                <w:lang w:val="es-CO"/>
              </w:rPr>
              <w:t xml:space="preserve"> </w:t>
            </w:r>
            <w:r w:rsidRPr="00204646">
              <w:rPr>
                <w:lang w:val="es-CO"/>
              </w:rPr>
              <w:t xml:space="preserve">vigilancia y control de las actividades de </w:t>
            </w:r>
            <w:r w:rsidR="00204646" w:rsidRPr="00204646">
              <w:rPr>
                <w:lang w:val="es-CO"/>
              </w:rPr>
              <w:t xml:space="preserve">construcción y </w:t>
            </w:r>
            <w:r w:rsidRPr="00204646">
              <w:rPr>
                <w:lang w:val="es-CO"/>
              </w:rPr>
              <w:t>enajenación</w:t>
            </w:r>
            <w:r w:rsidR="00204646" w:rsidRPr="00204646">
              <w:rPr>
                <w:lang w:val="es-CO"/>
              </w:rPr>
              <w:t xml:space="preserve"> </w:t>
            </w:r>
            <w:r w:rsidRPr="00204646">
              <w:rPr>
                <w:lang w:val="es-CO"/>
              </w:rPr>
              <w:t>de</w:t>
            </w:r>
            <w:r w:rsidR="00204646" w:rsidRPr="00204646">
              <w:rPr>
                <w:lang w:val="es-CO"/>
              </w:rPr>
              <w:t xml:space="preserve"> </w:t>
            </w:r>
            <w:r w:rsidRPr="00204646">
              <w:rPr>
                <w:lang w:val="es-CO"/>
              </w:rPr>
              <w:t>inmuebles</w:t>
            </w:r>
            <w:r w:rsidR="00204646" w:rsidRPr="00204646">
              <w:rPr>
                <w:lang w:val="es-CO"/>
              </w:rPr>
              <w:t xml:space="preserve"> </w:t>
            </w:r>
            <w:r w:rsidRPr="00204646">
              <w:rPr>
                <w:lang w:val="es-CO"/>
              </w:rPr>
              <w:t>destinados</w:t>
            </w:r>
            <w:r w:rsidR="00204646" w:rsidRPr="00204646">
              <w:rPr>
                <w:lang w:val="es-CO"/>
              </w:rPr>
              <w:t xml:space="preserve"> </w:t>
            </w:r>
            <w:r w:rsidRPr="00204646">
              <w:rPr>
                <w:lang w:val="es-CO"/>
              </w:rPr>
              <w:t>a</w:t>
            </w:r>
            <w:r w:rsidR="00204646" w:rsidRPr="00204646">
              <w:rPr>
                <w:lang w:val="es-CO"/>
              </w:rPr>
              <w:t xml:space="preserve"> </w:t>
            </w:r>
            <w:r w:rsidRPr="00204646">
              <w:rPr>
                <w:lang w:val="es-CO"/>
              </w:rPr>
              <w:t>vivienda</w:t>
            </w:r>
            <w:r w:rsidR="00204646" w:rsidRPr="00204646">
              <w:rPr>
                <w:lang w:val="es-CO"/>
              </w:rPr>
              <w:t xml:space="preserve"> </w:t>
            </w:r>
            <w:r w:rsidRPr="00204646">
              <w:rPr>
                <w:lang w:val="es-CO"/>
              </w:rPr>
              <w:t>que</w:t>
            </w:r>
            <w:r w:rsidR="00204646" w:rsidRPr="00204646">
              <w:rPr>
                <w:lang w:val="es-CO"/>
              </w:rPr>
              <w:t xml:space="preserve"> </w:t>
            </w:r>
            <w:r w:rsidRPr="00204646">
              <w:rPr>
                <w:lang w:val="es-CO"/>
              </w:rPr>
              <w:t>se</w:t>
            </w:r>
            <w:r w:rsidR="00204646" w:rsidRPr="00204646">
              <w:rPr>
                <w:lang w:val="es-CO"/>
              </w:rPr>
              <w:t xml:space="preserve"> </w:t>
            </w:r>
            <w:r w:rsidRPr="00204646">
              <w:rPr>
                <w:lang w:val="es-CO"/>
              </w:rPr>
              <w:t>encuentra</w:t>
            </w:r>
            <w:r w:rsidR="00204646" w:rsidRPr="00204646">
              <w:rPr>
                <w:lang w:val="es-CO"/>
              </w:rPr>
              <w:t xml:space="preserve"> </w:t>
            </w:r>
            <w:r w:rsidRPr="00204646">
              <w:rPr>
                <w:lang w:val="es-CO"/>
              </w:rPr>
              <w:t>a</w:t>
            </w:r>
            <w:r w:rsidR="00204646" w:rsidRPr="00204646">
              <w:rPr>
                <w:lang w:val="es-CO"/>
              </w:rPr>
              <w:t xml:space="preserve"> </w:t>
            </w:r>
            <w:r w:rsidRPr="00204646">
              <w:rPr>
                <w:lang w:val="es-CO"/>
              </w:rPr>
              <w:t>cargo</w:t>
            </w:r>
            <w:r w:rsidR="00204646" w:rsidRPr="00204646">
              <w:rPr>
                <w:lang w:val="es-CO"/>
              </w:rPr>
              <w:t xml:space="preserve"> </w:t>
            </w:r>
            <w:r w:rsidRPr="00204646">
              <w:rPr>
                <w:lang w:val="es-CO"/>
              </w:rPr>
              <w:t>de</w:t>
            </w:r>
            <w:r w:rsidR="00204646" w:rsidRPr="00204646">
              <w:rPr>
                <w:lang w:val="es-CO"/>
              </w:rPr>
              <w:t xml:space="preserve"> </w:t>
            </w:r>
            <w:r w:rsidRPr="00204646">
              <w:rPr>
                <w:lang w:val="es-CO"/>
              </w:rPr>
              <w:t>los</w:t>
            </w:r>
            <w:r w:rsidR="00204646" w:rsidRPr="00204646">
              <w:rPr>
                <w:lang w:val="es-CO"/>
              </w:rPr>
              <w:t xml:space="preserve"> </w:t>
            </w:r>
            <w:r w:rsidRPr="00204646">
              <w:rPr>
                <w:lang w:val="es-CO"/>
              </w:rPr>
              <w:t>municipios,</w:t>
            </w:r>
            <w:r w:rsidR="00204646" w:rsidRPr="00204646">
              <w:rPr>
                <w:lang w:val="es-CO"/>
              </w:rPr>
              <w:t xml:space="preserve"> </w:t>
            </w:r>
            <w:r w:rsidRPr="00204646">
              <w:rPr>
                <w:lang w:val="es-CO"/>
              </w:rPr>
              <w:t>por</w:t>
            </w:r>
            <w:r w:rsidR="00204646" w:rsidRPr="00204646">
              <w:rPr>
                <w:lang w:val="es-CO"/>
              </w:rPr>
              <w:t xml:space="preserve"> </w:t>
            </w:r>
            <w:r w:rsidRPr="00204646">
              <w:rPr>
                <w:lang w:val="es-CO"/>
              </w:rPr>
              <w:t>decisión</w:t>
            </w:r>
            <w:r w:rsidR="00204646" w:rsidRPr="00204646">
              <w:rPr>
                <w:lang w:val="es-CO"/>
              </w:rPr>
              <w:t xml:space="preserve"> </w:t>
            </w:r>
            <w:r w:rsidRPr="00204646">
              <w:rPr>
                <w:lang w:val="es-CO"/>
              </w:rPr>
              <w:t>del</w:t>
            </w:r>
            <w:r w:rsidR="00204646" w:rsidRPr="00204646">
              <w:rPr>
                <w:lang w:val="es-CO"/>
              </w:rPr>
              <w:t xml:space="preserve"> </w:t>
            </w:r>
            <w:r w:rsidRPr="00204646">
              <w:rPr>
                <w:lang w:val="es-CO"/>
              </w:rPr>
              <w:t>consejo</w:t>
            </w:r>
            <w:r w:rsidR="00204646" w:rsidRPr="00204646">
              <w:rPr>
                <w:lang w:val="es-CO"/>
              </w:rPr>
              <w:t xml:space="preserve"> </w:t>
            </w:r>
            <w:r w:rsidRPr="00204646">
              <w:rPr>
                <w:lang w:val="es-CO"/>
              </w:rPr>
              <w:t>de</w:t>
            </w:r>
            <w:r w:rsidR="00204646" w:rsidRPr="00204646">
              <w:rPr>
                <w:lang w:val="es-CO"/>
              </w:rPr>
              <w:t xml:space="preserve"> </w:t>
            </w:r>
            <w:r w:rsidRPr="00204646">
              <w:rPr>
                <w:lang w:val="es-CO"/>
              </w:rPr>
              <w:t>estado.</w:t>
            </w:r>
          </w:p>
          <w:p w14:paraId="6FB2243F" w14:textId="4437DB95" w:rsidR="00E93A42" w:rsidRPr="00204646" w:rsidRDefault="00204646" w:rsidP="00204646">
            <w:pPr>
              <w:pStyle w:val="Prrafodelista"/>
              <w:numPr>
                <w:ilvl w:val="0"/>
                <w:numId w:val="27"/>
              </w:numPr>
              <w:spacing w:after="0" w:line="266" w:lineRule="exact"/>
              <w:ind w:right="-20"/>
              <w:jc w:val="both"/>
              <w:rPr>
                <w:rFonts w:ascii="Calibri" w:eastAsia="Calibri" w:hAnsi="Calibri" w:cs="Calibri"/>
                <w:lang w:val="es-CO"/>
              </w:rPr>
            </w:pPr>
            <w:r w:rsidRPr="00204646">
              <w:rPr>
                <w:rFonts w:ascii="Calibri" w:eastAsia="Calibri" w:hAnsi="Calibri" w:cs="Calibri"/>
                <w:lang w:val="es-CO"/>
              </w:rPr>
              <w:t xml:space="preserve">Excepción </w:t>
            </w:r>
            <w:r w:rsidR="00E93A42" w:rsidRPr="00204646">
              <w:rPr>
                <w:rFonts w:ascii="Calibri" w:eastAsia="Calibri" w:hAnsi="Calibri" w:cs="Calibri"/>
                <w:lang w:val="es-CO"/>
              </w:rPr>
              <w:t>genérica</w:t>
            </w:r>
            <w:r w:rsidR="00E93A42" w:rsidRPr="00204646">
              <w:rPr>
                <w:rFonts w:ascii="Calibri" w:eastAsia="Calibri" w:hAnsi="Calibri" w:cs="Calibri"/>
                <w:lang w:val="es-CO"/>
              </w:rPr>
              <w:cr/>
            </w:r>
          </w:p>
          <w:p w14:paraId="0ED5C04B" w14:textId="42B6F199" w:rsidR="003C77AB" w:rsidRPr="00FD0C04" w:rsidRDefault="003C77AB" w:rsidP="003C77AB">
            <w:pPr>
              <w:spacing w:after="0" w:line="266" w:lineRule="exact"/>
              <w:ind w:right="-20"/>
              <w:jc w:val="both"/>
              <w:rPr>
                <w:rFonts w:ascii="Calibri" w:eastAsia="Calibri" w:hAnsi="Calibri" w:cs="Calibri"/>
                <w:lang w:val="es-CO"/>
              </w:rPr>
            </w:pPr>
          </w:p>
        </w:tc>
      </w:tr>
      <w:tr w:rsidR="007E3E69" w:rsidRPr="00567C23"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79EE5EE" w14:textId="3F1EE1C9" w:rsidR="00F45290" w:rsidRDefault="005C1BA7" w:rsidP="001630F6">
            <w:pPr>
              <w:spacing w:after="0" w:line="240" w:lineRule="auto"/>
              <w:ind w:right="-20"/>
              <w:jc w:val="both"/>
              <w:rPr>
                <w:rFonts w:ascii="Calibri" w:eastAsia="Calibri" w:hAnsi="Calibri" w:cs="Calibri"/>
                <w:lang w:val="es-CO"/>
              </w:rPr>
            </w:pPr>
            <w:r>
              <w:rPr>
                <w:rFonts w:ascii="Calibri" w:eastAsia="Calibri" w:hAnsi="Calibri" w:cs="Calibri"/>
                <w:lang w:val="es-CO"/>
              </w:rPr>
              <w:t>Excepciones frente a la demanda:</w:t>
            </w:r>
          </w:p>
          <w:p w14:paraId="519D1687" w14:textId="77777777" w:rsidR="001C1759" w:rsidRDefault="001C1759" w:rsidP="001630F6">
            <w:pPr>
              <w:spacing w:after="0" w:line="240" w:lineRule="auto"/>
              <w:ind w:right="-20"/>
              <w:jc w:val="both"/>
              <w:rPr>
                <w:rFonts w:ascii="Calibri" w:eastAsia="Calibri" w:hAnsi="Calibri" w:cs="Calibri"/>
                <w:lang w:val="es-CO"/>
              </w:rPr>
            </w:pPr>
          </w:p>
          <w:p w14:paraId="5896A490" w14:textId="144ED219" w:rsidR="001C1759"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 xml:space="preserve">El acto administrativo objeto de controversia está ajustado a derecho, toda vez que hay pérdida de ejecutoriedad de los actos administrativos relativos a la asignación de honorarios por administración y liquidación de empresas privadas dedicadas a la construcción, por lo tanto, es improcedente </w:t>
            </w:r>
            <w:r w:rsidRPr="008B3688">
              <w:rPr>
                <w:rFonts w:ascii="Calibri" w:eastAsia="Calibri" w:hAnsi="Calibri" w:cs="Calibri"/>
                <w:lang w:val="es-CO"/>
              </w:rPr>
              <w:lastRenderedPageBreak/>
              <w:t>el reconocimiento solicitado por la demandante</w:t>
            </w:r>
          </w:p>
          <w:p w14:paraId="2CBA8BDC" w14:textId="5316B91A" w:rsidR="001C1759"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Carencia de legalidad de las resoluciones 012 y 013 de 2008 expedidas por el concejo municipal, dado que no se encuentra facultado para la creación y supresión de empleos</w:t>
            </w:r>
          </w:p>
          <w:p w14:paraId="01AF24C4" w14:textId="78F8CEE9" w:rsidR="00283BB3"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 xml:space="preserve">Improcedencia de la pretensión subsidiaria de declaratoria de responsabilidad civil extracontractual por falla de la administración, al quedar probado que el distrito especial de </w:t>
            </w:r>
            <w:proofErr w:type="spellStart"/>
            <w:r w:rsidRPr="008B3688">
              <w:rPr>
                <w:rFonts w:ascii="Calibri" w:eastAsia="Calibri" w:hAnsi="Calibri" w:cs="Calibri"/>
                <w:lang w:val="es-CO"/>
              </w:rPr>
              <w:t>santiago</w:t>
            </w:r>
            <w:proofErr w:type="spellEnd"/>
            <w:r w:rsidRPr="008B3688">
              <w:rPr>
                <w:rFonts w:ascii="Calibri" w:eastAsia="Calibri" w:hAnsi="Calibri" w:cs="Calibri"/>
                <w:lang w:val="es-CO"/>
              </w:rPr>
              <w:t xml:space="preserve"> de </w:t>
            </w:r>
            <w:proofErr w:type="spellStart"/>
            <w:r w:rsidRPr="008B3688">
              <w:rPr>
                <w:rFonts w:ascii="Calibri" w:eastAsia="Calibri" w:hAnsi="Calibri" w:cs="Calibri"/>
                <w:lang w:val="es-CO"/>
              </w:rPr>
              <w:t>cali</w:t>
            </w:r>
            <w:proofErr w:type="spellEnd"/>
            <w:r w:rsidRPr="008B3688">
              <w:rPr>
                <w:rFonts w:ascii="Calibri" w:eastAsia="Calibri" w:hAnsi="Calibri" w:cs="Calibri"/>
                <w:lang w:val="es-CO"/>
              </w:rPr>
              <w:t xml:space="preserve"> actúa en derecho</w:t>
            </w:r>
          </w:p>
          <w:p w14:paraId="18C45E91" w14:textId="73C16D99" w:rsidR="00F81B74"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Improcedencia de solicitud de perjuicios materiales por el no pago de emolumentos, ya que los mismos carecen de sustento jurídico.</w:t>
            </w:r>
          </w:p>
          <w:p w14:paraId="7A2982A7" w14:textId="4BAD0D95" w:rsidR="00971EAC"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Improcedencia del daño moral y daño a la salud</w:t>
            </w:r>
          </w:p>
          <w:p w14:paraId="2414988D" w14:textId="1072E605" w:rsidR="00971EAC"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Coadyuvancia de las excepciones que interpuso la parte demandada frente a la demanda</w:t>
            </w:r>
          </w:p>
          <w:p w14:paraId="6BF68A33" w14:textId="45569453" w:rsidR="008D2F8C"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Enriquecimiento sin causa</w:t>
            </w:r>
          </w:p>
          <w:p w14:paraId="19549398" w14:textId="7C4B7CE2" w:rsidR="008D2F8C" w:rsidRPr="008B3688" w:rsidRDefault="005C1BA7" w:rsidP="008B3688">
            <w:pPr>
              <w:pStyle w:val="Prrafodelista"/>
              <w:numPr>
                <w:ilvl w:val="0"/>
                <w:numId w:val="28"/>
              </w:numPr>
              <w:spacing w:after="0" w:line="240" w:lineRule="auto"/>
              <w:ind w:right="-20"/>
              <w:jc w:val="both"/>
              <w:rPr>
                <w:rFonts w:ascii="Calibri" w:eastAsia="Calibri" w:hAnsi="Calibri" w:cs="Calibri"/>
                <w:lang w:val="es-CO"/>
              </w:rPr>
            </w:pPr>
            <w:r w:rsidRPr="008B3688">
              <w:rPr>
                <w:rFonts w:ascii="Calibri" w:eastAsia="Calibri" w:hAnsi="Calibri" w:cs="Calibri"/>
                <w:lang w:val="es-CO"/>
              </w:rPr>
              <w:t>La genérica o innominada</w:t>
            </w:r>
          </w:p>
          <w:p w14:paraId="006AD154" w14:textId="77777777" w:rsidR="00F45290" w:rsidRDefault="00F45290" w:rsidP="001630F6">
            <w:pPr>
              <w:spacing w:after="0" w:line="240" w:lineRule="auto"/>
              <w:ind w:right="-20"/>
              <w:jc w:val="both"/>
              <w:rPr>
                <w:rFonts w:ascii="Calibri" w:eastAsia="Calibri" w:hAnsi="Calibri" w:cs="Calibri"/>
                <w:lang w:val="es-CO"/>
              </w:rPr>
            </w:pPr>
          </w:p>
          <w:p w14:paraId="5949311B" w14:textId="43963EAB" w:rsidR="001630F6" w:rsidRPr="001630F6" w:rsidRDefault="005C1BA7" w:rsidP="001630F6">
            <w:pPr>
              <w:spacing w:after="0" w:line="240" w:lineRule="auto"/>
              <w:ind w:right="-20"/>
              <w:jc w:val="both"/>
              <w:rPr>
                <w:rFonts w:ascii="Calibri" w:eastAsia="Calibri" w:hAnsi="Calibri" w:cs="Calibri"/>
                <w:lang w:val="es-CO"/>
              </w:rPr>
            </w:pPr>
            <w:r w:rsidRPr="001630F6">
              <w:rPr>
                <w:rFonts w:ascii="Calibri" w:eastAsia="Calibri" w:hAnsi="Calibri" w:cs="Calibri"/>
                <w:lang w:val="es-CO"/>
              </w:rPr>
              <w:t>Excepciones frente al llamamiento en garantía</w:t>
            </w:r>
          </w:p>
          <w:p w14:paraId="67EDBEA2" w14:textId="77777777" w:rsidR="001630F6" w:rsidRPr="001630F6" w:rsidRDefault="001630F6" w:rsidP="001630F6">
            <w:pPr>
              <w:spacing w:after="0" w:line="240" w:lineRule="auto"/>
              <w:ind w:right="-20"/>
              <w:jc w:val="both"/>
              <w:rPr>
                <w:rFonts w:ascii="Calibri" w:eastAsia="Calibri" w:hAnsi="Calibri" w:cs="Calibri"/>
                <w:lang w:val="es-CO"/>
              </w:rPr>
            </w:pPr>
          </w:p>
          <w:p w14:paraId="3F0ABF21" w14:textId="0123F518" w:rsidR="001A2AF4"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Falta de legitimación en la causa por pasiva de CHUBB SEGUROS COLOMBIA S.A., toda vez que la póliza de responsabilidad civil extracontractual no. 420-80-994000000109 no presta cobertura material para los hechos materia de litigio</w:t>
            </w:r>
          </w:p>
          <w:p w14:paraId="1684FA70" w14:textId="3E5E94E5" w:rsidR="00567C23" w:rsidRPr="003D653D" w:rsidRDefault="003D653D" w:rsidP="003D653D">
            <w:pPr>
              <w:pStyle w:val="Prrafodelista"/>
              <w:numPr>
                <w:ilvl w:val="0"/>
                <w:numId w:val="29"/>
              </w:numPr>
              <w:spacing w:after="0" w:line="240" w:lineRule="auto"/>
              <w:ind w:right="-20"/>
              <w:jc w:val="both"/>
              <w:rPr>
                <w:rFonts w:ascii="Calibri" w:eastAsia="Calibri" w:hAnsi="Calibri" w:cs="Calibri"/>
                <w:lang w:val="es-CO"/>
              </w:rPr>
            </w:pPr>
            <w:proofErr w:type="spellStart"/>
            <w:r>
              <w:rPr>
                <w:rFonts w:ascii="Calibri" w:eastAsia="Calibri" w:hAnsi="Calibri" w:cs="Calibri"/>
                <w:lang w:val="es-CO"/>
              </w:rPr>
              <w:t>Ina</w:t>
            </w:r>
            <w:r w:rsidRPr="003D653D">
              <w:rPr>
                <w:rFonts w:ascii="Calibri" w:eastAsia="Calibri" w:hAnsi="Calibri" w:cs="Calibri"/>
                <w:lang w:val="es-CO"/>
              </w:rPr>
              <w:t>segurabilidad</w:t>
            </w:r>
            <w:proofErr w:type="spellEnd"/>
            <w:r w:rsidR="005C1BA7" w:rsidRPr="003D653D">
              <w:rPr>
                <w:rFonts w:ascii="Calibri" w:eastAsia="Calibri" w:hAnsi="Calibri" w:cs="Calibri"/>
                <w:lang w:val="es-CO"/>
              </w:rPr>
              <w:t xml:space="preserve"> de los actos meramente potestativos del DISTRITO ESPECIAL DE SANTIAGO DE CALI</w:t>
            </w:r>
          </w:p>
          <w:p w14:paraId="31EB749E" w14:textId="405CCC14" w:rsidR="00550630"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Exclusiones contempladas en la póliza no. 420-80-994000000109</w:t>
            </w:r>
          </w:p>
          <w:p w14:paraId="7763D26F" w14:textId="68E89C34" w:rsidR="00550630"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 xml:space="preserve">No se demostró la realización del riesgo asegurado en la póliza de responsabilidad civil extracontractual no. 420-80-994000000109 y, por </w:t>
            </w:r>
            <w:proofErr w:type="gramStart"/>
            <w:r w:rsidRPr="003D653D">
              <w:rPr>
                <w:rFonts w:ascii="Calibri" w:eastAsia="Calibri" w:hAnsi="Calibri" w:cs="Calibri"/>
                <w:lang w:val="es-CO"/>
              </w:rPr>
              <w:t>tanto</w:t>
            </w:r>
            <w:proofErr w:type="gramEnd"/>
            <w:r w:rsidRPr="003D653D">
              <w:rPr>
                <w:rFonts w:ascii="Calibri" w:eastAsia="Calibri" w:hAnsi="Calibri" w:cs="Calibri"/>
                <w:lang w:val="es-CO"/>
              </w:rPr>
              <w:t xml:space="preserve"> no existe obligación a cargo de CHUBB SEGUROS COLOMBIA S.A.</w:t>
            </w:r>
          </w:p>
          <w:p w14:paraId="055DA0EF" w14:textId="63372546" w:rsidR="00FC0A79"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Existencia de coaseguro, que no implica solidaridad entre las partes, por lo que la obligación indemnizatoria se limita al porcentaje pactado y contenido en póliza seguro responsabilidad civil extracontractual no. 420-80-994000000109</w:t>
            </w:r>
          </w:p>
          <w:p w14:paraId="6BC2BEDB" w14:textId="23BF3238" w:rsidR="00FC0A79"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 xml:space="preserve">Marco de los amparos otorgados, límite máximo de la responsabilidad de la compañía </w:t>
            </w:r>
            <w:r w:rsidRPr="003D653D">
              <w:rPr>
                <w:rFonts w:ascii="Calibri" w:eastAsia="Calibri" w:hAnsi="Calibri" w:cs="Calibri"/>
                <w:lang w:val="es-CO"/>
              </w:rPr>
              <w:lastRenderedPageBreak/>
              <w:t>aseguradora.</w:t>
            </w:r>
          </w:p>
          <w:p w14:paraId="798DB9FA" w14:textId="1DF0FCCE" w:rsidR="006034CB"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Eminente carácter indemnizatorio que reviste el contrato de seguro convenido en la póliza de seguro responsabilidad civil extracontractual no. 420-80-994000000109</w:t>
            </w:r>
          </w:p>
          <w:p w14:paraId="1D8377D6" w14:textId="61ACB6CD" w:rsidR="006034CB"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Pago por reembolso</w:t>
            </w:r>
          </w:p>
          <w:p w14:paraId="4ADF5C68" w14:textId="72A24FEA" w:rsidR="00A02105"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Disponibilidad del valor asegurado</w:t>
            </w:r>
          </w:p>
          <w:p w14:paraId="66997189" w14:textId="4D82E823" w:rsidR="00A02105" w:rsidRPr="003D653D" w:rsidRDefault="005C1BA7" w:rsidP="003D653D">
            <w:pPr>
              <w:pStyle w:val="Prrafodelista"/>
              <w:numPr>
                <w:ilvl w:val="0"/>
                <w:numId w:val="29"/>
              </w:numPr>
              <w:spacing w:after="0" w:line="240" w:lineRule="auto"/>
              <w:ind w:right="-20"/>
              <w:jc w:val="both"/>
              <w:rPr>
                <w:rFonts w:ascii="Calibri" w:eastAsia="Calibri" w:hAnsi="Calibri" w:cs="Calibri"/>
                <w:lang w:val="es-CO"/>
              </w:rPr>
            </w:pPr>
            <w:r w:rsidRPr="003D653D">
              <w:rPr>
                <w:rFonts w:ascii="Calibri" w:eastAsia="Calibri" w:hAnsi="Calibri" w:cs="Calibri"/>
                <w:lang w:val="es-CO"/>
              </w:rPr>
              <w:t>Genérica o in</w:t>
            </w:r>
            <w:r w:rsidR="003D653D">
              <w:rPr>
                <w:rFonts w:ascii="Calibri" w:eastAsia="Calibri" w:hAnsi="Calibri" w:cs="Calibri"/>
                <w:lang w:val="es-CO"/>
              </w:rPr>
              <w:t>n</w:t>
            </w:r>
            <w:r w:rsidRPr="003D653D">
              <w:rPr>
                <w:rFonts w:ascii="Calibri" w:eastAsia="Calibri" w:hAnsi="Calibri" w:cs="Calibri"/>
                <w:lang w:val="es-CO"/>
              </w:rPr>
              <w:t>ominada</w:t>
            </w:r>
          </w:p>
        </w:tc>
      </w:tr>
      <w:tr w:rsidR="007E3E69" w:rsidRPr="008118A3"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8118A3"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8118A3"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8118A3"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8118A3"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7E2681"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3A20A2">
              <w:rPr>
                <w:rFonts w:ascii="Calibri" w:eastAsia="Calibri" w:hAnsi="Calibri" w:cs="Calibri"/>
                <w:spacing w:val="22"/>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7631B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3A20A2">
              <w:rPr>
                <w:rFonts w:ascii="Calibri" w:eastAsia="Calibri" w:hAnsi="Calibri" w:cs="Calibri"/>
                <w:position w:val="1"/>
                <w:lang w:val="es-419"/>
              </w:rPr>
              <w:t>x</w:t>
            </w:r>
            <w:r w:rsidRPr="005531BF">
              <w:rPr>
                <w:rFonts w:ascii="Calibri" w:eastAsia="Calibri" w:hAnsi="Calibri" w:cs="Calibri"/>
                <w:position w:val="1"/>
                <w:lang w:val="es-419"/>
              </w:rPr>
              <w:t>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8118A3"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0533DEF" w14:textId="77777777" w:rsidR="00E63E33" w:rsidRPr="00E63E33" w:rsidRDefault="00E63E33" w:rsidP="00E63E33">
            <w:pPr>
              <w:tabs>
                <w:tab w:val="left" w:pos="3520"/>
              </w:tabs>
              <w:spacing w:after="0" w:line="264" w:lineRule="exact"/>
              <w:ind w:left="59" w:right="-20"/>
              <w:jc w:val="both"/>
              <w:rPr>
                <w:rFonts w:ascii="Calibri" w:eastAsia="Calibri" w:hAnsi="Calibri" w:cs="Calibri"/>
                <w:lang w:val="es-CO"/>
              </w:rPr>
            </w:pPr>
            <w:r w:rsidRPr="00E63E33">
              <w:rPr>
                <w:rFonts w:ascii="Calibri" w:eastAsia="Calibri" w:hAnsi="Calibri" w:cs="Calibri"/>
                <w:lang w:val="es-CO"/>
              </w:rPr>
              <w:t xml:space="preserve">La contingencia se califica como REMOTA, toda vez que la póliza no presta cobertura material porque el caso constituye una responsabilidad civil contractual y por exclusiones expresas en la misma, </w:t>
            </w:r>
            <w:proofErr w:type="gramStart"/>
            <w:r w:rsidRPr="00E63E33">
              <w:rPr>
                <w:rFonts w:ascii="Calibri" w:eastAsia="Calibri" w:hAnsi="Calibri" w:cs="Calibri"/>
                <w:lang w:val="es-CO"/>
              </w:rPr>
              <w:t>y</w:t>
            </w:r>
            <w:proofErr w:type="gramEnd"/>
            <w:r w:rsidRPr="00E63E33">
              <w:rPr>
                <w:rFonts w:ascii="Calibri" w:eastAsia="Calibri" w:hAnsi="Calibri" w:cs="Calibri"/>
                <w:lang w:val="es-CO"/>
              </w:rPr>
              <w:t xml:space="preserve"> por otra parte, la actora no logra acreditar la falla que pretende endilgar a la administración pública.</w:t>
            </w:r>
          </w:p>
          <w:p w14:paraId="047BB925" w14:textId="77777777" w:rsidR="00E63E33" w:rsidRPr="00E63E33" w:rsidRDefault="00E63E33" w:rsidP="00E63E33">
            <w:pPr>
              <w:tabs>
                <w:tab w:val="left" w:pos="3520"/>
              </w:tabs>
              <w:spacing w:after="0" w:line="264" w:lineRule="exact"/>
              <w:ind w:left="59" w:right="-20"/>
              <w:jc w:val="both"/>
              <w:rPr>
                <w:rFonts w:ascii="Calibri" w:eastAsia="Calibri" w:hAnsi="Calibri" w:cs="Calibri"/>
                <w:lang w:val="es-CO"/>
              </w:rPr>
            </w:pPr>
          </w:p>
          <w:p w14:paraId="197A6037" w14:textId="77777777" w:rsidR="00E63E33" w:rsidRPr="00E63E33" w:rsidRDefault="00E63E33" w:rsidP="00E63E33">
            <w:pPr>
              <w:tabs>
                <w:tab w:val="left" w:pos="3520"/>
              </w:tabs>
              <w:spacing w:after="0" w:line="264" w:lineRule="exact"/>
              <w:ind w:left="59" w:right="-20"/>
              <w:jc w:val="both"/>
              <w:rPr>
                <w:rFonts w:ascii="Calibri" w:eastAsia="Calibri" w:hAnsi="Calibri" w:cs="Calibri"/>
                <w:lang w:val="es-CO"/>
              </w:rPr>
            </w:pPr>
            <w:r w:rsidRPr="00E63E33">
              <w:rPr>
                <w:rFonts w:ascii="Calibri" w:eastAsia="Calibri" w:hAnsi="Calibri" w:cs="Calibri"/>
                <w:lang w:val="es-CO"/>
              </w:rPr>
              <w:t>FRENTE A LA PÓLIZA: La póliza 420-80-994000000109 expedida por la ASEGURADORA SOLIDARIA DE COLOMBIA E.C. (en calidad de líder) presta cobertura temporal, puesto que el acto administrativo que se pretende nulitar fue expedido el 29 de abril de 2020y la vigencia de la póliza en cuestión comprende desde el 29 de mayo de 2019 hasta el 23 de junio de 2020, y la modalidad es de ocurrencia. Frente a la cobertura material, es de predios, labores y operaciones, sin embargo, al ser una póliza de RCE no prestaría cobertura puesto que el AA que se pretende nulitar es relativo a una responsabilidad civil contractual, además de la exclusión de cobertura sobre los actos administrativos con desconocimiento de la ley por parte de sus funcionarios.</w:t>
            </w:r>
          </w:p>
          <w:p w14:paraId="06C9D20F" w14:textId="77777777" w:rsidR="00E63E33" w:rsidRPr="00E63E33" w:rsidRDefault="00E63E33" w:rsidP="00E63E33">
            <w:pPr>
              <w:tabs>
                <w:tab w:val="left" w:pos="3520"/>
              </w:tabs>
              <w:spacing w:after="0" w:line="264" w:lineRule="exact"/>
              <w:ind w:left="59" w:right="-20"/>
              <w:jc w:val="both"/>
              <w:rPr>
                <w:rFonts w:ascii="Calibri" w:eastAsia="Calibri" w:hAnsi="Calibri" w:cs="Calibri"/>
                <w:lang w:val="es-CO"/>
              </w:rPr>
            </w:pPr>
          </w:p>
          <w:p w14:paraId="425119B2" w14:textId="078C4625" w:rsidR="007E3E69" w:rsidRPr="00675B7A" w:rsidRDefault="00E63E33" w:rsidP="00E63E33">
            <w:pPr>
              <w:tabs>
                <w:tab w:val="left" w:pos="3520"/>
              </w:tabs>
              <w:spacing w:after="0" w:line="264" w:lineRule="exact"/>
              <w:ind w:left="59" w:right="-20"/>
              <w:jc w:val="both"/>
              <w:rPr>
                <w:rFonts w:ascii="Calibri" w:eastAsia="Calibri" w:hAnsi="Calibri" w:cs="Calibri"/>
                <w:lang w:val="es-CO"/>
              </w:rPr>
            </w:pPr>
            <w:r w:rsidRPr="00E63E33">
              <w:rPr>
                <w:rFonts w:ascii="Calibri" w:eastAsia="Calibri" w:hAnsi="Calibri" w:cs="Calibri"/>
                <w:lang w:val="es-CO"/>
              </w:rPr>
              <w:t xml:space="preserve">FRENTE A LA RESPONSABILIDAD: Hay una falta de legitimación en la causa por pasiva de las aseguradoras por cuanto el litigio se causa por un antiguo vínculo contractual existente entre la demandante y el municipio De SANTIAGO DE CALI, y como se ha mencionado, la póliza en cuestión es de carácter extracontractual. Por otra parte, la demandante se limita a (de manera subsidiaria) solicitar se declare una falla del servicio por mal </w:t>
            </w:r>
            <w:r w:rsidRPr="00E63E33">
              <w:rPr>
                <w:rFonts w:ascii="Calibri" w:eastAsia="Calibri" w:hAnsi="Calibri" w:cs="Calibri"/>
                <w:lang w:val="es-CO"/>
              </w:rPr>
              <w:lastRenderedPageBreak/>
              <w:t>funcionamiento de la administración pública, sin allegar pruebas que permitan declarar una responsabilidad administrativa.</w:t>
            </w:r>
          </w:p>
        </w:tc>
      </w:tr>
      <w:tr w:rsidR="007E3E69" w:rsidRPr="008118A3"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74419822"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39464D">
              <w:rPr>
                <w:rFonts w:ascii="Calibri" w:eastAsia="Calibri" w:hAnsi="Calibri" w:cs="Calibri"/>
                <w:lang w:val="es-CO"/>
              </w:rPr>
              <w:t>293</w:t>
            </w:r>
            <w:r w:rsidR="00777DCD">
              <w:rPr>
                <w:rFonts w:ascii="Calibri" w:eastAsia="Calibri" w:hAnsi="Calibri" w:cs="Calibri"/>
                <w:lang w:val="es-CO"/>
              </w:rPr>
              <w:t>.</w:t>
            </w:r>
            <w:r w:rsidR="0039464D">
              <w:rPr>
                <w:rFonts w:ascii="Calibri" w:eastAsia="Calibri" w:hAnsi="Calibri" w:cs="Calibri"/>
                <w:lang w:val="es-CO"/>
              </w:rPr>
              <w:t xml:space="preserve">700  </w:t>
            </w:r>
            <w:r w:rsidR="00961EF3">
              <w:rPr>
                <w:rFonts w:ascii="Calibri" w:eastAsia="Calibri" w:hAnsi="Calibri" w:cs="Calibri"/>
                <w:lang w:val="es-CO"/>
              </w:rPr>
              <w:t xml:space="preserve">correspondiente al 5% del valor de la contingencia </w:t>
            </w:r>
          </w:p>
        </w:tc>
      </w:tr>
      <w:tr w:rsidR="007E3E69" w:rsidRPr="008118A3"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2C8E911"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895413">
              <w:rPr>
                <w:rFonts w:ascii="Calibri" w:eastAsia="Calibri" w:hAnsi="Calibri" w:cs="Calibri"/>
                <w:lang w:val="es-CO"/>
              </w:rPr>
              <w:t>25</w:t>
            </w:r>
            <w:r w:rsidR="002D6239">
              <w:rPr>
                <w:rFonts w:ascii="Calibri" w:eastAsia="Calibri" w:hAnsi="Calibri" w:cs="Calibri"/>
                <w:lang w:val="es-CO"/>
              </w:rPr>
              <w:t xml:space="preserve"> de octubre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8118A3"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179486EC"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135013">
              <w:rPr>
                <w:rFonts w:ascii="Calibri" w:eastAsia="Calibri" w:hAnsi="Calibri" w:cs="Calibri"/>
                <w:lang w:val="es-CO"/>
              </w:rPr>
              <w:t>.</w:t>
            </w:r>
            <w:r w:rsidR="00446C16">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B4CA7"/>
    <w:multiLevelType w:val="hybridMultilevel"/>
    <w:tmpl w:val="F2D0C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003FB4"/>
    <w:multiLevelType w:val="hybridMultilevel"/>
    <w:tmpl w:val="53741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FE0A48"/>
    <w:multiLevelType w:val="hybridMultilevel"/>
    <w:tmpl w:val="2C9EF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BD1D6D"/>
    <w:multiLevelType w:val="hybridMultilevel"/>
    <w:tmpl w:val="41827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113696"/>
    <w:multiLevelType w:val="hybridMultilevel"/>
    <w:tmpl w:val="D2267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B34171"/>
    <w:multiLevelType w:val="hybridMultilevel"/>
    <w:tmpl w:val="B9BE4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93710F"/>
    <w:multiLevelType w:val="hybridMultilevel"/>
    <w:tmpl w:val="2A6A8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7"/>
  </w:num>
  <w:num w:numId="2" w16cid:durableId="42338022">
    <w:abstractNumId w:val="23"/>
  </w:num>
  <w:num w:numId="3" w16cid:durableId="1952973066">
    <w:abstractNumId w:val="2"/>
  </w:num>
  <w:num w:numId="4" w16cid:durableId="391923332">
    <w:abstractNumId w:val="26"/>
  </w:num>
  <w:num w:numId="5" w16cid:durableId="1485508420">
    <w:abstractNumId w:val="16"/>
  </w:num>
  <w:num w:numId="6" w16cid:durableId="1229027101">
    <w:abstractNumId w:val="20"/>
  </w:num>
  <w:num w:numId="7" w16cid:durableId="1831141430">
    <w:abstractNumId w:val="10"/>
  </w:num>
  <w:num w:numId="8" w16cid:durableId="861169331">
    <w:abstractNumId w:val="12"/>
  </w:num>
  <w:num w:numId="9" w16cid:durableId="1243679302">
    <w:abstractNumId w:val="14"/>
  </w:num>
  <w:num w:numId="10" w16cid:durableId="289168077">
    <w:abstractNumId w:val="9"/>
  </w:num>
  <w:num w:numId="11" w16cid:durableId="1263798435">
    <w:abstractNumId w:val="3"/>
  </w:num>
  <w:num w:numId="12" w16cid:durableId="1956205555">
    <w:abstractNumId w:val="24"/>
  </w:num>
  <w:num w:numId="13" w16cid:durableId="1164202511">
    <w:abstractNumId w:val="18"/>
  </w:num>
  <w:num w:numId="14" w16cid:durableId="1412507570">
    <w:abstractNumId w:val="6"/>
  </w:num>
  <w:num w:numId="15" w16cid:durableId="730425482">
    <w:abstractNumId w:val="21"/>
  </w:num>
  <w:num w:numId="16" w16cid:durableId="846746930">
    <w:abstractNumId w:val="8"/>
  </w:num>
  <w:num w:numId="17" w16cid:durableId="1673409162">
    <w:abstractNumId w:val="0"/>
  </w:num>
  <w:num w:numId="18" w16cid:durableId="524446047">
    <w:abstractNumId w:val="11"/>
  </w:num>
  <w:num w:numId="19" w16cid:durableId="1772358953">
    <w:abstractNumId w:val="4"/>
  </w:num>
  <w:num w:numId="20" w16cid:durableId="1079061137">
    <w:abstractNumId w:val="17"/>
  </w:num>
  <w:num w:numId="21" w16cid:durableId="254285786">
    <w:abstractNumId w:val="15"/>
  </w:num>
  <w:num w:numId="22" w16cid:durableId="903758410">
    <w:abstractNumId w:val="22"/>
  </w:num>
  <w:num w:numId="23" w16cid:durableId="89090079">
    <w:abstractNumId w:val="13"/>
  </w:num>
  <w:num w:numId="24" w16cid:durableId="1300502722">
    <w:abstractNumId w:val="28"/>
  </w:num>
  <w:num w:numId="25" w16cid:durableId="1005405645">
    <w:abstractNumId w:val="1"/>
  </w:num>
  <w:num w:numId="26" w16cid:durableId="790855327">
    <w:abstractNumId w:val="27"/>
  </w:num>
  <w:num w:numId="27" w16cid:durableId="1087074073">
    <w:abstractNumId w:val="25"/>
  </w:num>
  <w:num w:numId="28" w16cid:durableId="364478162">
    <w:abstractNumId w:val="5"/>
  </w:num>
  <w:num w:numId="29" w16cid:durableId="75715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866"/>
    <w:rsid w:val="00007F42"/>
    <w:rsid w:val="00017C74"/>
    <w:rsid w:val="00025298"/>
    <w:rsid w:val="00031AA9"/>
    <w:rsid w:val="00035374"/>
    <w:rsid w:val="000423C5"/>
    <w:rsid w:val="00054EE9"/>
    <w:rsid w:val="00065098"/>
    <w:rsid w:val="000731AE"/>
    <w:rsid w:val="000745E9"/>
    <w:rsid w:val="00090E9E"/>
    <w:rsid w:val="00091FE6"/>
    <w:rsid w:val="00093D96"/>
    <w:rsid w:val="00095BC9"/>
    <w:rsid w:val="00095FE2"/>
    <w:rsid w:val="000A6209"/>
    <w:rsid w:val="000A6A0B"/>
    <w:rsid w:val="000B049C"/>
    <w:rsid w:val="000B221B"/>
    <w:rsid w:val="000B78E0"/>
    <w:rsid w:val="000C5295"/>
    <w:rsid w:val="000C77DB"/>
    <w:rsid w:val="000D60F7"/>
    <w:rsid w:val="000E4BC1"/>
    <w:rsid w:val="000E732A"/>
    <w:rsid w:val="000E7A4B"/>
    <w:rsid w:val="000E7C4C"/>
    <w:rsid w:val="000F1997"/>
    <w:rsid w:val="000F4A41"/>
    <w:rsid w:val="000F5FDC"/>
    <w:rsid w:val="000F6216"/>
    <w:rsid w:val="0010229B"/>
    <w:rsid w:val="00111B3F"/>
    <w:rsid w:val="00115648"/>
    <w:rsid w:val="00117292"/>
    <w:rsid w:val="00122581"/>
    <w:rsid w:val="00130210"/>
    <w:rsid w:val="00135013"/>
    <w:rsid w:val="001353B6"/>
    <w:rsid w:val="00135896"/>
    <w:rsid w:val="00135C13"/>
    <w:rsid w:val="00155526"/>
    <w:rsid w:val="00157CD6"/>
    <w:rsid w:val="001630F6"/>
    <w:rsid w:val="001672E4"/>
    <w:rsid w:val="00167A63"/>
    <w:rsid w:val="00170E2C"/>
    <w:rsid w:val="00172711"/>
    <w:rsid w:val="00185491"/>
    <w:rsid w:val="00186A9E"/>
    <w:rsid w:val="001920ED"/>
    <w:rsid w:val="00193DFF"/>
    <w:rsid w:val="00195BF9"/>
    <w:rsid w:val="00196FDA"/>
    <w:rsid w:val="00197539"/>
    <w:rsid w:val="001A252D"/>
    <w:rsid w:val="001A2AF4"/>
    <w:rsid w:val="001A2C6B"/>
    <w:rsid w:val="001A5A6E"/>
    <w:rsid w:val="001B10A3"/>
    <w:rsid w:val="001B1CB5"/>
    <w:rsid w:val="001B1F3C"/>
    <w:rsid w:val="001B3644"/>
    <w:rsid w:val="001C1759"/>
    <w:rsid w:val="001C25FD"/>
    <w:rsid w:val="001C38A7"/>
    <w:rsid w:val="001C39FA"/>
    <w:rsid w:val="001C3DB0"/>
    <w:rsid w:val="001C4D71"/>
    <w:rsid w:val="001D49B0"/>
    <w:rsid w:val="001D6460"/>
    <w:rsid w:val="001D7838"/>
    <w:rsid w:val="001E5E44"/>
    <w:rsid w:val="001F1A53"/>
    <w:rsid w:val="002035D3"/>
    <w:rsid w:val="00204646"/>
    <w:rsid w:val="00215B63"/>
    <w:rsid w:val="00217841"/>
    <w:rsid w:val="0022349C"/>
    <w:rsid w:val="0022482B"/>
    <w:rsid w:val="00225F63"/>
    <w:rsid w:val="0023210D"/>
    <w:rsid w:val="002355F7"/>
    <w:rsid w:val="00244FE1"/>
    <w:rsid w:val="00245D5C"/>
    <w:rsid w:val="002502F3"/>
    <w:rsid w:val="00250AC1"/>
    <w:rsid w:val="00252381"/>
    <w:rsid w:val="00252B93"/>
    <w:rsid w:val="00252EEB"/>
    <w:rsid w:val="00265856"/>
    <w:rsid w:val="00266A3C"/>
    <w:rsid w:val="00273650"/>
    <w:rsid w:val="00274F52"/>
    <w:rsid w:val="00275FF8"/>
    <w:rsid w:val="00281B99"/>
    <w:rsid w:val="00282B60"/>
    <w:rsid w:val="00283BB3"/>
    <w:rsid w:val="002937D9"/>
    <w:rsid w:val="00296097"/>
    <w:rsid w:val="002A4A94"/>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37AC7"/>
    <w:rsid w:val="00354F43"/>
    <w:rsid w:val="00355C73"/>
    <w:rsid w:val="003637A1"/>
    <w:rsid w:val="00366964"/>
    <w:rsid w:val="00371BE2"/>
    <w:rsid w:val="00384A80"/>
    <w:rsid w:val="003873D2"/>
    <w:rsid w:val="0039464D"/>
    <w:rsid w:val="00394BB6"/>
    <w:rsid w:val="003A20A2"/>
    <w:rsid w:val="003A32EA"/>
    <w:rsid w:val="003A35CE"/>
    <w:rsid w:val="003A3632"/>
    <w:rsid w:val="003A5CD5"/>
    <w:rsid w:val="003B528F"/>
    <w:rsid w:val="003C18F6"/>
    <w:rsid w:val="003C57D4"/>
    <w:rsid w:val="003C7666"/>
    <w:rsid w:val="003C77AB"/>
    <w:rsid w:val="003D45C5"/>
    <w:rsid w:val="003D5186"/>
    <w:rsid w:val="003D653D"/>
    <w:rsid w:val="003D7754"/>
    <w:rsid w:val="003D7CF8"/>
    <w:rsid w:val="003E3307"/>
    <w:rsid w:val="003E66B1"/>
    <w:rsid w:val="003E789A"/>
    <w:rsid w:val="0040048E"/>
    <w:rsid w:val="00401B45"/>
    <w:rsid w:val="00404952"/>
    <w:rsid w:val="00404EB3"/>
    <w:rsid w:val="0040775E"/>
    <w:rsid w:val="004103CC"/>
    <w:rsid w:val="00414E2F"/>
    <w:rsid w:val="00423A98"/>
    <w:rsid w:val="00432E83"/>
    <w:rsid w:val="004415E7"/>
    <w:rsid w:val="00446C16"/>
    <w:rsid w:val="00446F08"/>
    <w:rsid w:val="004539D7"/>
    <w:rsid w:val="004605F3"/>
    <w:rsid w:val="00463970"/>
    <w:rsid w:val="00464E10"/>
    <w:rsid w:val="00464FDD"/>
    <w:rsid w:val="00477515"/>
    <w:rsid w:val="00477558"/>
    <w:rsid w:val="00480CD7"/>
    <w:rsid w:val="0048218A"/>
    <w:rsid w:val="00484F6A"/>
    <w:rsid w:val="00485189"/>
    <w:rsid w:val="00487D9E"/>
    <w:rsid w:val="00490EC3"/>
    <w:rsid w:val="004A04E1"/>
    <w:rsid w:val="004A08D5"/>
    <w:rsid w:val="004A326A"/>
    <w:rsid w:val="004B1877"/>
    <w:rsid w:val="004B2E93"/>
    <w:rsid w:val="004C7948"/>
    <w:rsid w:val="004D0AF4"/>
    <w:rsid w:val="004D6763"/>
    <w:rsid w:val="004E282C"/>
    <w:rsid w:val="004E391B"/>
    <w:rsid w:val="004E3C5D"/>
    <w:rsid w:val="004E43A4"/>
    <w:rsid w:val="004F4046"/>
    <w:rsid w:val="004F57FC"/>
    <w:rsid w:val="005053D5"/>
    <w:rsid w:val="00513B96"/>
    <w:rsid w:val="005147D8"/>
    <w:rsid w:val="00520F79"/>
    <w:rsid w:val="005212FF"/>
    <w:rsid w:val="00524264"/>
    <w:rsid w:val="00524405"/>
    <w:rsid w:val="005262E1"/>
    <w:rsid w:val="00532B86"/>
    <w:rsid w:val="0054060E"/>
    <w:rsid w:val="00544C96"/>
    <w:rsid w:val="00550630"/>
    <w:rsid w:val="005531BF"/>
    <w:rsid w:val="005564EB"/>
    <w:rsid w:val="005635FC"/>
    <w:rsid w:val="00567C23"/>
    <w:rsid w:val="0057249B"/>
    <w:rsid w:val="005751C6"/>
    <w:rsid w:val="00576061"/>
    <w:rsid w:val="00576282"/>
    <w:rsid w:val="005815B6"/>
    <w:rsid w:val="00586C23"/>
    <w:rsid w:val="005877D9"/>
    <w:rsid w:val="0059320E"/>
    <w:rsid w:val="00595AD3"/>
    <w:rsid w:val="005A0EFD"/>
    <w:rsid w:val="005B28B4"/>
    <w:rsid w:val="005B597C"/>
    <w:rsid w:val="005B5F80"/>
    <w:rsid w:val="005C1BA7"/>
    <w:rsid w:val="005C5F07"/>
    <w:rsid w:val="005C6946"/>
    <w:rsid w:val="005D0C34"/>
    <w:rsid w:val="005D29D0"/>
    <w:rsid w:val="005E23D6"/>
    <w:rsid w:val="005E7521"/>
    <w:rsid w:val="005F30BB"/>
    <w:rsid w:val="005F6D79"/>
    <w:rsid w:val="00601B7A"/>
    <w:rsid w:val="0060306D"/>
    <w:rsid w:val="00603380"/>
    <w:rsid w:val="006034CB"/>
    <w:rsid w:val="00621622"/>
    <w:rsid w:val="00625A67"/>
    <w:rsid w:val="00627082"/>
    <w:rsid w:val="00633BED"/>
    <w:rsid w:val="00633DBB"/>
    <w:rsid w:val="00636AB0"/>
    <w:rsid w:val="006373C7"/>
    <w:rsid w:val="00646758"/>
    <w:rsid w:val="0064777D"/>
    <w:rsid w:val="006518FE"/>
    <w:rsid w:val="00652FCA"/>
    <w:rsid w:val="0065760C"/>
    <w:rsid w:val="00675B7A"/>
    <w:rsid w:val="00686632"/>
    <w:rsid w:val="00687DD4"/>
    <w:rsid w:val="00696A44"/>
    <w:rsid w:val="006A4DCE"/>
    <w:rsid w:val="006C485B"/>
    <w:rsid w:val="006D33C6"/>
    <w:rsid w:val="006D4010"/>
    <w:rsid w:val="006D7CEA"/>
    <w:rsid w:val="006D7F3D"/>
    <w:rsid w:val="006E2EE8"/>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069"/>
    <w:rsid w:val="00722A45"/>
    <w:rsid w:val="00724CED"/>
    <w:rsid w:val="007260BE"/>
    <w:rsid w:val="007318C8"/>
    <w:rsid w:val="00731F80"/>
    <w:rsid w:val="00732832"/>
    <w:rsid w:val="007369B1"/>
    <w:rsid w:val="00737985"/>
    <w:rsid w:val="00737A32"/>
    <w:rsid w:val="0074306B"/>
    <w:rsid w:val="00743C5C"/>
    <w:rsid w:val="00751578"/>
    <w:rsid w:val="0075459A"/>
    <w:rsid w:val="00775C99"/>
    <w:rsid w:val="00777DCD"/>
    <w:rsid w:val="00781170"/>
    <w:rsid w:val="0078362D"/>
    <w:rsid w:val="007903CE"/>
    <w:rsid w:val="00792136"/>
    <w:rsid w:val="007A60E0"/>
    <w:rsid w:val="007B144B"/>
    <w:rsid w:val="007B5DC9"/>
    <w:rsid w:val="007C1069"/>
    <w:rsid w:val="007C20F1"/>
    <w:rsid w:val="007C49F7"/>
    <w:rsid w:val="007D55E9"/>
    <w:rsid w:val="007E2CB7"/>
    <w:rsid w:val="007E3E69"/>
    <w:rsid w:val="007F5C9F"/>
    <w:rsid w:val="007F5DCD"/>
    <w:rsid w:val="00803CE4"/>
    <w:rsid w:val="00804F5C"/>
    <w:rsid w:val="008109AD"/>
    <w:rsid w:val="008118A3"/>
    <w:rsid w:val="008124D1"/>
    <w:rsid w:val="00835138"/>
    <w:rsid w:val="008403B3"/>
    <w:rsid w:val="008426FB"/>
    <w:rsid w:val="00850347"/>
    <w:rsid w:val="00854EC2"/>
    <w:rsid w:val="0085526A"/>
    <w:rsid w:val="00861316"/>
    <w:rsid w:val="00866392"/>
    <w:rsid w:val="00866E11"/>
    <w:rsid w:val="0087349D"/>
    <w:rsid w:val="0088101E"/>
    <w:rsid w:val="00883A86"/>
    <w:rsid w:val="00892EE8"/>
    <w:rsid w:val="00894866"/>
    <w:rsid w:val="00895413"/>
    <w:rsid w:val="008A3445"/>
    <w:rsid w:val="008B21E3"/>
    <w:rsid w:val="008B3688"/>
    <w:rsid w:val="008C5740"/>
    <w:rsid w:val="008C58F4"/>
    <w:rsid w:val="008D2F8C"/>
    <w:rsid w:val="008D3933"/>
    <w:rsid w:val="008E1A5C"/>
    <w:rsid w:val="008F4797"/>
    <w:rsid w:val="00906C60"/>
    <w:rsid w:val="00906DDF"/>
    <w:rsid w:val="00910A22"/>
    <w:rsid w:val="0091250C"/>
    <w:rsid w:val="0091527E"/>
    <w:rsid w:val="00920287"/>
    <w:rsid w:val="00921282"/>
    <w:rsid w:val="0092164F"/>
    <w:rsid w:val="00921D27"/>
    <w:rsid w:val="00922E58"/>
    <w:rsid w:val="0093760C"/>
    <w:rsid w:val="00941ABF"/>
    <w:rsid w:val="00943CB8"/>
    <w:rsid w:val="009461FB"/>
    <w:rsid w:val="00950123"/>
    <w:rsid w:val="0095173E"/>
    <w:rsid w:val="00952357"/>
    <w:rsid w:val="00961EF3"/>
    <w:rsid w:val="00971EAC"/>
    <w:rsid w:val="00972C94"/>
    <w:rsid w:val="0097396F"/>
    <w:rsid w:val="00973E16"/>
    <w:rsid w:val="00976316"/>
    <w:rsid w:val="00976E25"/>
    <w:rsid w:val="00984A87"/>
    <w:rsid w:val="009934C4"/>
    <w:rsid w:val="00994FA1"/>
    <w:rsid w:val="0099591E"/>
    <w:rsid w:val="00995FC2"/>
    <w:rsid w:val="009A3D5A"/>
    <w:rsid w:val="009A76F3"/>
    <w:rsid w:val="009C29F3"/>
    <w:rsid w:val="009C4CAA"/>
    <w:rsid w:val="009D392A"/>
    <w:rsid w:val="009E123C"/>
    <w:rsid w:val="009E41AC"/>
    <w:rsid w:val="009E69D0"/>
    <w:rsid w:val="009F4C3A"/>
    <w:rsid w:val="009F5BCE"/>
    <w:rsid w:val="00A0000B"/>
    <w:rsid w:val="00A01F7B"/>
    <w:rsid w:val="00A02105"/>
    <w:rsid w:val="00A0611F"/>
    <w:rsid w:val="00A06D0B"/>
    <w:rsid w:val="00A1080C"/>
    <w:rsid w:val="00A11903"/>
    <w:rsid w:val="00A1229F"/>
    <w:rsid w:val="00A12E26"/>
    <w:rsid w:val="00A14760"/>
    <w:rsid w:val="00A15682"/>
    <w:rsid w:val="00A15D53"/>
    <w:rsid w:val="00A200B7"/>
    <w:rsid w:val="00A22F3B"/>
    <w:rsid w:val="00A342B0"/>
    <w:rsid w:val="00A367C9"/>
    <w:rsid w:val="00A41E0B"/>
    <w:rsid w:val="00A559F0"/>
    <w:rsid w:val="00A60E21"/>
    <w:rsid w:val="00A72BF7"/>
    <w:rsid w:val="00A76756"/>
    <w:rsid w:val="00A808E2"/>
    <w:rsid w:val="00A835C3"/>
    <w:rsid w:val="00A904AB"/>
    <w:rsid w:val="00A90D72"/>
    <w:rsid w:val="00A938B8"/>
    <w:rsid w:val="00A956EB"/>
    <w:rsid w:val="00A970EE"/>
    <w:rsid w:val="00AA2CC3"/>
    <w:rsid w:val="00AB19D8"/>
    <w:rsid w:val="00AB7111"/>
    <w:rsid w:val="00AC29C1"/>
    <w:rsid w:val="00AC2C27"/>
    <w:rsid w:val="00AE23D5"/>
    <w:rsid w:val="00AE2945"/>
    <w:rsid w:val="00AE488E"/>
    <w:rsid w:val="00AE6663"/>
    <w:rsid w:val="00B00E11"/>
    <w:rsid w:val="00B05263"/>
    <w:rsid w:val="00B06F05"/>
    <w:rsid w:val="00B105E4"/>
    <w:rsid w:val="00B11CEB"/>
    <w:rsid w:val="00B120D9"/>
    <w:rsid w:val="00B121CD"/>
    <w:rsid w:val="00B13D47"/>
    <w:rsid w:val="00B150C6"/>
    <w:rsid w:val="00B3016E"/>
    <w:rsid w:val="00B33528"/>
    <w:rsid w:val="00B35D8B"/>
    <w:rsid w:val="00B4296A"/>
    <w:rsid w:val="00B45778"/>
    <w:rsid w:val="00B5348B"/>
    <w:rsid w:val="00B61B68"/>
    <w:rsid w:val="00B876CE"/>
    <w:rsid w:val="00B9207B"/>
    <w:rsid w:val="00B93965"/>
    <w:rsid w:val="00B94ABF"/>
    <w:rsid w:val="00B95852"/>
    <w:rsid w:val="00B96380"/>
    <w:rsid w:val="00BA1A0A"/>
    <w:rsid w:val="00BA6779"/>
    <w:rsid w:val="00BB30BA"/>
    <w:rsid w:val="00BB57A2"/>
    <w:rsid w:val="00BB5BDC"/>
    <w:rsid w:val="00BC5AE0"/>
    <w:rsid w:val="00BC5B01"/>
    <w:rsid w:val="00BC5F8F"/>
    <w:rsid w:val="00BC7A1B"/>
    <w:rsid w:val="00BD32E0"/>
    <w:rsid w:val="00BE6389"/>
    <w:rsid w:val="00BF2E26"/>
    <w:rsid w:val="00BF2F40"/>
    <w:rsid w:val="00BF3035"/>
    <w:rsid w:val="00BF6D0C"/>
    <w:rsid w:val="00BF7970"/>
    <w:rsid w:val="00C14B5E"/>
    <w:rsid w:val="00C23F3E"/>
    <w:rsid w:val="00C27952"/>
    <w:rsid w:val="00C31D87"/>
    <w:rsid w:val="00C323AC"/>
    <w:rsid w:val="00C36C17"/>
    <w:rsid w:val="00C3742D"/>
    <w:rsid w:val="00C4148B"/>
    <w:rsid w:val="00C41FA9"/>
    <w:rsid w:val="00C47841"/>
    <w:rsid w:val="00C47BC9"/>
    <w:rsid w:val="00C53CC6"/>
    <w:rsid w:val="00C5609C"/>
    <w:rsid w:val="00C6240F"/>
    <w:rsid w:val="00C64079"/>
    <w:rsid w:val="00C643F3"/>
    <w:rsid w:val="00C67B59"/>
    <w:rsid w:val="00C715FA"/>
    <w:rsid w:val="00C82228"/>
    <w:rsid w:val="00CA1884"/>
    <w:rsid w:val="00CA2B24"/>
    <w:rsid w:val="00CA5BD3"/>
    <w:rsid w:val="00CB19F3"/>
    <w:rsid w:val="00CB7174"/>
    <w:rsid w:val="00CC56DC"/>
    <w:rsid w:val="00CD3C5C"/>
    <w:rsid w:val="00CD4FC7"/>
    <w:rsid w:val="00CD7B05"/>
    <w:rsid w:val="00CE1DDB"/>
    <w:rsid w:val="00CE1DF1"/>
    <w:rsid w:val="00CE23D2"/>
    <w:rsid w:val="00CE56CC"/>
    <w:rsid w:val="00D0001D"/>
    <w:rsid w:val="00D0745D"/>
    <w:rsid w:val="00D12F97"/>
    <w:rsid w:val="00D14B62"/>
    <w:rsid w:val="00D25ED2"/>
    <w:rsid w:val="00D353DF"/>
    <w:rsid w:val="00D52832"/>
    <w:rsid w:val="00D537FB"/>
    <w:rsid w:val="00D62866"/>
    <w:rsid w:val="00D81F37"/>
    <w:rsid w:val="00D872AB"/>
    <w:rsid w:val="00DA5B1F"/>
    <w:rsid w:val="00DC3D49"/>
    <w:rsid w:val="00DC4D0A"/>
    <w:rsid w:val="00DD2D67"/>
    <w:rsid w:val="00DD5A01"/>
    <w:rsid w:val="00DF342B"/>
    <w:rsid w:val="00DF7645"/>
    <w:rsid w:val="00E0541D"/>
    <w:rsid w:val="00E05524"/>
    <w:rsid w:val="00E124F5"/>
    <w:rsid w:val="00E23CE2"/>
    <w:rsid w:val="00E253F5"/>
    <w:rsid w:val="00E27653"/>
    <w:rsid w:val="00E3105D"/>
    <w:rsid w:val="00E33B85"/>
    <w:rsid w:val="00E56027"/>
    <w:rsid w:val="00E62368"/>
    <w:rsid w:val="00E63E33"/>
    <w:rsid w:val="00E677CC"/>
    <w:rsid w:val="00E72391"/>
    <w:rsid w:val="00E75AFE"/>
    <w:rsid w:val="00E865CC"/>
    <w:rsid w:val="00E86622"/>
    <w:rsid w:val="00E933C6"/>
    <w:rsid w:val="00E93A42"/>
    <w:rsid w:val="00EB3264"/>
    <w:rsid w:val="00EB4672"/>
    <w:rsid w:val="00EB6772"/>
    <w:rsid w:val="00ED46B9"/>
    <w:rsid w:val="00EF2F4D"/>
    <w:rsid w:val="00EF5F0B"/>
    <w:rsid w:val="00EF6F27"/>
    <w:rsid w:val="00F019D1"/>
    <w:rsid w:val="00F06CA1"/>
    <w:rsid w:val="00F154FD"/>
    <w:rsid w:val="00F16529"/>
    <w:rsid w:val="00F17AD0"/>
    <w:rsid w:val="00F22FDF"/>
    <w:rsid w:val="00F2447D"/>
    <w:rsid w:val="00F34586"/>
    <w:rsid w:val="00F3525E"/>
    <w:rsid w:val="00F40457"/>
    <w:rsid w:val="00F42048"/>
    <w:rsid w:val="00F43B1A"/>
    <w:rsid w:val="00F45290"/>
    <w:rsid w:val="00F45A16"/>
    <w:rsid w:val="00F4763D"/>
    <w:rsid w:val="00F51244"/>
    <w:rsid w:val="00F56E1E"/>
    <w:rsid w:val="00F6087E"/>
    <w:rsid w:val="00F61CC3"/>
    <w:rsid w:val="00F7270C"/>
    <w:rsid w:val="00F7655B"/>
    <w:rsid w:val="00F81B74"/>
    <w:rsid w:val="00F82B45"/>
    <w:rsid w:val="00F8312B"/>
    <w:rsid w:val="00F8375F"/>
    <w:rsid w:val="00FA4C79"/>
    <w:rsid w:val="00FB123E"/>
    <w:rsid w:val="00FB2052"/>
    <w:rsid w:val="00FB618B"/>
    <w:rsid w:val="00FC0A79"/>
    <w:rsid w:val="00FC778C"/>
    <w:rsid w:val="00FD0C04"/>
    <w:rsid w:val="00FE1E33"/>
    <w:rsid w:val="00FE22CF"/>
    <w:rsid w:val="00FE4143"/>
    <w:rsid w:val="00FE7165"/>
    <w:rsid w:val="00FF12D2"/>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1135</Words>
  <Characters>6243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26</cp:revision>
  <dcterms:created xsi:type="dcterms:W3CDTF">2023-11-03T19:31:00Z</dcterms:created>
  <dcterms:modified xsi:type="dcterms:W3CDTF">2023-11-03T20:32:00Z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