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E649" w14:textId="77777777" w:rsidR="00E110C7" w:rsidRPr="005758D9" w:rsidRDefault="00E110C7" w:rsidP="005758D9">
      <w:pPr>
        <w:adjustRightInd w:val="0"/>
        <w:spacing w:line="360" w:lineRule="auto"/>
        <w:jc w:val="both"/>
        <w:rPr>
          <w:rFonts w:ascii="Arial" w:eastAsia="Times New Roman" w:hAnsi="Arial" w:cs="Arial"/>
          <w:bCs/>
          <w:lang w:eastAsia="es-ES"/>
        </w:rPr>
      </w:pPr>
      <w:bookmarkStart w:id="0" w:name="_Hlk73452315"/>
      <w:bookmarkStart w:id="1" w:name="_Hlk105479060"/>
      <w:bookmarkStart w:id="2" w:name="_Hlk49329802"/>
      <w:bookmarkStart w:id="3" w:name="_Hlk74809929"/>
      <w:r w:rsidRPr="005758D9">
        <w:rPr>
          <w:rFonts w:ascii="Arial" w:eastAsia="Times New Roman" w:hAnsi="Arial" w:cs="Arial"/>
          <w:bCs/>
          <w:lang w:eastAsia="es-ES"/>
        </w:rPr>
        <w:t>Señores</w:t>
      </w:r>
    </w:p>
    <w:bookmarkEnd w:id="0"/>
    <w:bookmarkEnd w:id="1"/>
    <w:p w14:paraId="20C8B2A3" w14:textId="7E192E22" w:rsidR="00E110C7" w:rsidRPr="005758D9" w:rsidRDefault="001344F9" w:rsidP="005758D9">
      <w:pPr>
        <w:pStyle w:val="paragraph"/>
        <w:spacing w:before="0" w:beforeAutospacing="0" w:after="0" w:afterAutospacing="0" w:line="360" w:lineRule="auto"/>
        <w:jc w:val="both"/>
        <w:textAlignment w:val="baseline"/>
        <w:rPr>
          <w:rStyle w:val="normaltextrun"/>
          <w:rFonts w:ascii="Arial" w:eastAsia="Arial MT" w:hAnsi="Arial" w:cs="Arial"/>
          <w:b/>
          <w:bCs/>
          <w:sz w:val="22"/>
          <w:szCs w:val="22"/>
        </w:rPr>
      </w:pPr>
      <w:r w:rsidRPr="005758D9">
        <w:rPr>
          <w:rStyle w:val="normaltextrun"/>
          <w:rFonts w:ascii="Arial" w:eastAsia="Arial MT" w:hAnsi="Arial" w:cs="Arial"/>
          <w:b/>
          <w:bCs/>
          <w:sz w:val="22"/>
          <w:szCs w:val="22"/>
        </w:rPr>
        <w:t>JUZGADO TREINTA Y SEIS (36) CIVIL CIRCUITO DE BOGOTÁ</w:t>
      </w:r>
    </w:p>
    <w:p w14:paraId="270BD6DF" w14:textId="1B5DEE1F" w:rsidR="001344F9" w:rsidRPr="005758D9" w:rsidRDefault="001344F9" w:rsidP="005758D9">
      <w:pPr>
        <w:pStyle w:val="paragraph"/>
        <w:spacing w:before="0" w:beforeAutospacing="0" w:after="0" w:afterAutospacing="0" w:line="360" w:lineRule="auto"/>
        <w:jc w:val="both"/>
        <w:textAlignment w:val="baseline"/>
        <w:rPr>
          <w:rStyle w:val="normaltextrun"/>
          <w:rFonts w:ascii="Arial" w:eastAsia="Arial MT" w:hAnsi="Arial" w:cs="Arial"/>
          <w:sz w:val="22"/>
          <w:szCs w:val="22"/>
        </w:rPr>
      </w:pPr>
      <w:r w:rsidRPr="005758D9">
        <w:rPr>
          <w:rFonts w:ascii="Arial" w:eastAsiaTheme="minorHAnsi" w:hAnsi="Arial" w:cs="Arial"/>
          <w:sz w:val="22"/>
          <w:szCs w:val="22"/>
          <w:lang w:eastAsia="en-US"/>
          <w14:ligatures w14:val="none"/>
        </w:rPr>
        <w:t>ccto36bt@cendoj.ramajudicial.gov.co</w:t>
      </w:r>
    </w:p>
    <w:p w14:paraId="34D15266" w14:textId="0CC2F8D9" w:rsidR="00E110C7" w:rsidRPr="005758D9" w:rsidRDefault="00E110C7" w:rsidP="005758D9">
      <w:pPr>
        <w:pStyle w:val="paragraph"/>
        <w:spacing w:before="0" w:beforeAutospacing="0" w:after="0" w:afterAutospacing="0" w:line="360" w:lineRule="auto"/>
        <w:jc w:val="both"/>
        <w:textAlignment w:val="baseline"/>
        <w:rPr>
          <w:rStyle w:val="eop"/>
          <w:rFonts w:ascii="Arial" w:hAnsi="Arial" w:cs="Arial"/>
          <w:sz w:val="22"/>
          <w:szCs w:val="22"/>
        </w:rPr>
      </w:pPr>
      <w:r w:rsidRPr="005758D9">
        <w:rPr>
          <w:rStyle w:val="normaltextrun"/>
          <w:rFonts w:ascii="Arial" w:eastAsia="Arial MT" w:hAnsi="Arial" w:cs="Arial"/>
          <w:sz w:val="22"/>
          <w:szCs w:val="22"/>
        </w:rPr>
        <w:t>E.</w:t>
      </w:r>
      <w:r w:rsidRPr="005758D9">
        <w:rPr>
          <w:rStyle w:val="tabchar"/>
          <w:rFonts w:ascii="Arial" w:hAnsi="Arial" w:cs="Arial"/>
          <w:sz w:val="22"/>
          <w:szCs w:val="22"/>
        </w:rPr>
        <w:t xml:space="preserve"> </w:t>
      </w:r>
      <w:r w:rsidRPr="005758D9">
        <w:rPr>
          <w:rStyle w:val="normaltextrun"/>
          <w:rFonts w:ascii="Arial" w:eastAsia="Arial MT" w:hAnsi="Arial" w:cs="Arial"/>
          <w:sz w:val="22"/>
          <w:szCs w:val="22"/>
        </w:rPr>
        <w:t>S.</w:t>
      </w:r>
      <w:r w:rsidRPr="005758D9">
        <w:rPr>
          <w:rStyle w:val="tabchar"/>
          <w:rFonts w:ascii="Arial" w:hAnsi="Arial" w:cs="Arial"/>
          <w:sz w:val="22"/>
          <w:szCs w:val="22"/>
        </w:rPr>
        <w:t xml:space="preserve"> </w:t>
      </w:r>
      <w:r w:rsidRPr="005758D9">
        <w:rPr>
          <w:rStyle w:val="normaltextrun"/>
          <w:rFonts w:ascii="Arial" w:eastAsia="Arial MT" w:hAnsi="Arial" w:cs="Arial"/>
          <w:sz w:val="22"/>
          <w:szCs w:val="22"/>
        </w:rPr>
        <w:t>D.</w:t>
      </w:r>
      <w:r w:rsidRPr="005758D9">
        <w:rPr>
          <w:rStyle w:val="eop"/>
          <w:rFonts w:ascii="Arial" w:hAnsi="Arial" w:cs="Arial"/>
          <w:sz w:val="22"/>
          <w:szCs w:val="22"/>
        </w:rPr>
        <w:t> </w:t>
      </w:r>
    </w:p>
    <w:p w14:paraId="2ED161FF" w14:textId="77777777" w:rsidR="00987187" w:rsidRPr="005758D9" w:rsidRDefault="00987187" w:rsidP="005758D9">
      <w:pPr>
        <w:pStyle w:val="paragraph"/>
        <w:spacing w:before="0" w:beforeAutospacing="0" w:after="0" w:afterAutospacing="0" w:line="360" w:lineRule="auto"/>
        <w:jc w:val="both"/>
        <w:textAlignment w:val="baseline"/>
        <w:rPr>
          <w:rStyle w:val="eop"/>
          <w:rFonts w:ascii="Arial" w:hAnsi="Arial" w:cs="Arial"/>
          <w:sz w:val="22"/>
          <w:szCs w:val="22"/>
        </w:rPr>
      </w:pPr>
    </w:p>
    <w:p w14:paraId="5D52F163" w14:textId="6BDC8668" w:rsidR="00E110C7" w:rsidRPr="005758D9" w:rsidRDefault="00E110C7" w:rsidP="005758D9">
      <w:pPr>
        <w:pStyle w:val="paragraph"/>
        <w:spacing w:before="0" w:beforeAutospacing="0" w:after="0" w:afterAutospacing="0" w:line="360" w:lineRule="auto"/>
        <w:jc w:val="both"/>
        <w:textAlignment w:val="baseline"/>
        <w:rPr>
          <w:rStyle w:val="eop"/>
          <w:rFonts w:ascii="Arial" w:hAnsi="Arial" w:cs="Arial"/>
          <w:sz w:val="22"/>
          <w:szCs w:val="22"/>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7711"/>
      </w:tblGrid>
      <w:tr w:rsidR="003A3AC8" w:rsidRPr="005758D9" w14:paraId="3480903D" w14:textId="77777777" w:rsidTr="003E6F51">
        <w:tc>
          <w:tcPr>
            <w:tcW w:w="1928" w:type="dxa"/>
          </w:tcPr>
          <w:p w14:paraId="5203571A" w14:textId="77777777" w:rsidR="00E110C7" w:rsidRPr="005758D9" w:rsidRDefault="00E110C7" w:rsidP="005758D9">
            <w:pPr>
              <w:pStyle w:val="paragraph"/>
              <w:spacing w:before="0" w:beforeAutospacing="0" w:after="0" w:afterAutospacing="0" w:line="360" w:lineRule="auto"/>
              <w:jc w:val="both"/>
              <w:textAlignment w:val="baseline"/>
              <w:rPr>
                <w:rStyle w:val="eop"/>
                <w:rFonts w:ascii="Arial" w:hAnsi="Arial" w:cs="Arial"/>
                <w:b/>
                <w:bCs/>
                <w:sz w:val="22"/>
                <w:szCs w:val="22"/>
              </w:rPr>
            </w:pPr>
            <w:r w:rsidRPr="005758D9">
              <w:rPr>
                <w:rStyle w:val="eop"/>
                <w:rFonts w:ascii="Arial" w:hAnsi="Arial" w:cs="Arial"/>
                <w:b/>
                <w:bCs/>
                <w:sz w:val="22"/>
                <w:szCs w:val="22"/>
              </w:rPr>
              <w:t xml:space="preserve">REFERENCIA: </w:t>
            </w:r>
          </w:p>
        </w:tc>
        <w:tc>
          <w:tcPr>
            <w:tcW w:w="7711" w:type="dxa"/>
          </w:tcPr>
          <w:p w14:paraId="65316F1D" w14:textId="3F33BC97" w:rsidR="00E110C7" w:rsidRPr="005758D9" w:rsidRDefault="001344F9" w:rsidP="005758D9">
            <w:pPr>
              <w:pStyle w:val="paragraph"/>
              <w:spacing w:before="0" w:beforeAutospacing="0" w:after="0" w:afterAutospacing="0" w:line="360" w:lineRule="auto"/>
              <w:jc w:val="both"/>
              <w:textAlignment w:val="baseline"/>
              <w:rPr>
                <w:rStyle w:val="eop"/>
                <w:rFonts w:ascii="Arial" w:hAnsi="Arial" w:cs="Arial"/>
                <w:sz w:val="22"/>
                <w:szCs w:val="22"/>
              </w:rPr>
            </w:pPr>
            <w:r w:rsidRPr="005758D9">
              <w:rPr>
                <w:rStyle w:val="tabchar"/>
                <w:rFonts w:ascii="Arial" w:hAnsi="Arial" w:cs="Arial"/>
                <w:sz w:val="22"/>
                <w:szCs w:val="22"/>
              </w:rPr>
              <w:t>DECLARATIVO VERBAL</w:t>
            </w:r>
          </w:p>
        </w:tc>
      </w:tr>
      <w:tr w:rsidR="003A3AC8" w:rsidRPr="005758D9" w14:paraId="113C43E1" w14:textId="77777777" w:rsidTr="003E6F51">
        <w:tc>
          <w:tcPr>
            <w:tcW w:w="1928" w:type="dxa"/>
          </w:tcPr>
          <w:p w14:paraId="432A52CB" w14:textId="77777777" w:rsidR="00E110C7" w:rsidRPr="005758D9" w:rsidRDefault="00E110C7" w:rsidP="005758D9">
            <w:pPr>
              <w:pStyle w:val="paragraph"/>
              <w:spacing w:before="0" w:beforeAutospacing="0" w:after="0" w:afterAutospacing="0" w:line="360" w:lineRule="auto"/>
              <w:jc w:val="both"/>
              <w:textAlignment w:val="baseline"/>
              <w:rPr>
                <w:rStyle w:val="eop"/>
                <w:rFonts w:ascii="Arial" w:hAnsi="Arial" w:cs="Arial"/>
                <w:b/>
                <w:bCs/>
                <w:sz w:val="22"/>
                <w:szCs w:val="22"/>
              </w:rPr>
            </w:pPr>
            <w:r w:rsidRPr="005758D9">
              <w:rPr>
                <w:rStyle w:val="eop"/>
                <w:rFonts w:ascii="Arial" w:hAnsi="Arial" w:cs="Arial"/>
                <w:b/>
                <w:bCs/>
                <w:sz w:val="22"/>
                <w:szCs w:val="22"/>
              </w:rPr>
              <w:t>DEMANDANTES</w:t>
            </w:r>
          </w:p>
        </w:tc>
        <w:tc>
          <w:tcPr>
            <w:tcW w:w="7711" w:type="dxa"/>
          </w:tcPr>
          <w:p w14:paraId="49B71F65" w14:textId="4B78EF16" w:rsidR="00E110C7" w:rsidRPr="005758D9" w:rsidRDefault="001344F9" w:rsidP="005758D9">
            <w:pPr>
              <w:pStyle w:val="paragraph"/>
              <w:spacing w:before="0" w:beforeAutospacing="0" w:after="0" w:afterAutospacing="0" w:line="360" w:lineRule="auto"/>
              <w:jc w:val="both"/>
              <w:textAlignment w:val="baseline"/>
              <w:rPr>
                <w:rStyle w:val="eop"/>
                <w:rFonts w:ascii="Arial" w:hAnsi="Arial" w:cs="Arial"/>
                <w:sz w:val="22"/>
                <w:szCs w:val="22"/>
              </w:rPr>
            </w:pPr>
            <w:r w:rsidRPr="005758D9">
              <w:rPr>
                <w:rStyle w:val="eop"/>
                <w:rFonts w:ascii="Arial" w:hAnsi="Arial" w:cs="Arial"/>
                <w:sz w:val="22"/>
                <w:szCs w:val="22"/>
              </w:rPr>
              <w:t xml:space="preserve">GERMAN ALONSO HERNANDEZ, LARMA SAS, </w:t>
            </w:r>
            <w:r w:rsidR="00D44D8C" w:rsidRPr="005758D9">
              <w:rPr>
                <w:rStyle w:val="eop"/>
                <w:rFonts w:ascii="Arial" w:hAnsi="Arial" w:cs="Arial"/>
                <w:sz w:val="22"/>
                <w:szCs w:val="22"/>
              </w:rPr>
              <w:t>Y OTROS</w:t>
            </w:r>
          </w:p>
        </w:tc>
      </w:tr>
      <w:tr w:rsidR="00CF1D7A" w:rsidRPr="005758D9" w14:paraId="3A5EE504" w14:textId="77777777" w:rsidTr="003E6F51">
        <w:tc>
          <w:tcPr>
            <w:tcW w:w="1928" w:type="dxa"/>
          </w:tcPr>
          <w:p w14:paraId="5004CE94" w14:textId="77777777" w:rsidR="00E110C7" w:rsidRPr="005758D9" w:rsidRDefault="00E110C7" w:rsidP="005758D9">
            <w:pPr>
              <w:pStyle w:val="paragraph"/>
              <w:spacing w:before="0" w:beforeAutospacing="0" w:after="0" w:afterAutospacing="0" w:line="360" w:lineRule="auto"/>
              <w:jc w:val="both"/>
              <w:textAlignment w:val="baseline"/>
              <w:rPr>
                <w:rStyle w:val="eop"/>
                <w:rFonts w:ascii="Arial" w:hAnsi="Arial" w:cs="Arial"/>
                <w:sz w:val="22"/>
                <w:szCs w:val="22"/>
              </w:rPr>
            </w:pPr>
            <w:r w:rsidRPr="005758D9">
              <w:rPr>
                <w:rStyle w:val="normaltextrun"/>
                <w:rFonts w:ascii="Arial" w:eastAsia="Arial MT" w:hAnsi="Arial" w:cs="Arial"/>
                <w:b/>
                <w:bCs/>
                <w:sz w:val="22"/>
                <w:szCs w:val="22"/>
              </w:rPr>
              <w:t>DEMANDADOS:</w:t>
            </w:r>
          </w:p>
        </w:tc>
        <w:tc>
          <w:tcPr>
            <w:tcW w:w="7711" w:type="dxa"/>
          </w:tcPr>
          <w:p w14:paraId="6375D450" w14:textId="630AC835" w:rsidR="00E110C7" w:rsidRPr="005758D9" w:rsidRDefault="001344F9" w:rsidP="005758D9">
            <w:pPr>
              <w:pStyle w:val="paragraph"/>
              <w:spacing w:before="0" w:beforeAutospacing="0" w:after="0" w:afterAutospacing="0" w:line="360" w:lineRule="auto"/>
              <w:jc w:val="both"/>
              <w:textAlignment w:val="baseline"/>
              <w:rPr>
                <w:rStyle w:val="eop"/>
                <w:rFonts w:ascii="Arial" w:hAnsi="Arial" w:cs="Arial"/>
                <w:sz w:val="22"/>
                <w:szCs w:val="22"/>
              </w:rPr>
            </w:pPr>
            <w:r w:rsidRPr="005758D9">
              <w:rPr>
                <w:rStyle w:val="eop"/>
                <w:rFonts w:ascii="Arial" w:hAnsi="Arial" w:cs="Arial"/>
                <w:sz w:val="22"/>
                <w:szCs w:val="22"/>
              </w:rPr>
              <w:t xml:space="preserve">CONJUNTO MIRADOR DE TAKAY </w:t>
            </w:r>
            <w:r w:rsidR="00D44D8C" w:rsidRPr="005758D9">
              <w:rPr>
                <w:rStyle w:val="eop"/>
                <w:rFonts w:ascii="Arial" w:hAnsi="Arial" w:cs="Arial"/>
                <w:sz w:val="22"/>
                <w:szCs w:val="22"/>
              </w:rPr>
              <w:t>Y OTROS</w:t>
            </w:r>
          </w:p>
        </w:tc>
      </w:tr>
      <w:tr w:rsidR="00CF1D7A" w:rsidRPr="005758D9" w14:paraId="12AF457D" w14:textId="77777777" w:rsidTr="003E6F51">
        <w:tc>
          <w:tcPr>
            <w:tcW w:w="1928" w:type="dxa"/>
          </w:tcPr>
          <w:p w14:paraId="6584B021" w14:textId="77777777" w:rsidR="00E110C7" w:rsidRPr="005758D9" w:rsidRDefault="00E110C7" w:rsidP="005758D9">
            <w:pPr>
              <w:pStyle w:val="paragraph"/>
              <w:spacing w:before="0" w:beforeAutospacing="0" w:after="0" w:afterAutospacing="0" w:line="360" w:lineRule="auto"/>
              <w:jc w:val="both"/>
              <w:textAlignment w:val="baseline"/>
              <w:rPr>
                <w:rStyle w:val="eop"/>
                <w:rFonts w:ascii="Arial" w:hAnsi="Arial" w:cs="Arial"/>
                <w:sz w:val="22"/>
                <w:szCs w:val="22"/>
              </w:rPr>
            </w:pPr>
            <w:r w:rsidRPr="005758D9">
              <w:rPr>
                <w:rStyle w:val="normaltextrun"/>
                <w:rFonts w:ascii="Arial" w:eastAsia="Arial MT" w:hAnsi="Arial" w:cs="Arial"/>
                <w:b/>
                <w:bCs/>
                <w:sz w:val="22"/>
                <w:szCs w:val="22"/>
              </w:rPr>
              <w:t>RADICADO:</w:t>
            </w:r>
            <w:r w:rsidRPr="005758D9">
              <w:rPr>
                <w:rStyle w:val="tabchar"/>
                <w:rFonts w:ascii="Arial" w:hAnsi="Arial" w:cs="Arial"/>
                <w:sz w:val="22"/>
                <w:szCs w:val="22"/>
              </w:rPr>
              <w:t xml:space="preserve"> </w:t>
            </w:r>
            <w:r w:rsidRPr="005758D9">
              <w:rPr>
                <w:rFonts w:ascii="Arial" w:hAnsi="Arial" w:cs="Arial"/>
                <w:sz w:val="22"/>
                <w:szCs w:val="22"/>
              </w:rPr>
              <w:tab/>
            </w:r>
          </w:p>
        </w:tc>
        <w:tc>
          <w:tcPr>
            <w:tcW w:w="7711" w:type="dxa"/>
          </w:tcPr>
          <w:p w14:paraId="2E65CE7C" w14:textId="3651D50C" w:rsidR="00E110C7" w:rsidRPr="005758D9" w:rsidRDefault="001344F9" w:rsidP="005758D9">
            <w:pPr>
              <w:pStyle w:val="paragraph"/>
              <w:spacing w:before="0" w:beforeAutospacing="0" w:after="0" w:afterAutospacing="0" w:line="360" w:lineRule="auto"/>
              <w:jc w:val="both"/>
              <w:textAlignment w:val="baseline"/>
              <w:rPr>
                <w:rStyle w:val="eop"/>
                <w:rFonts w:ascii="Arial" w:hAnsi="Arial" w:cs="Arial"/>
                <w:sz w:val="22"/>
                <w:szCs w:val="22"/>
              </w:rPr>
            </w:pPr>
            <w:r w:rsidRPr="005758D9">
              <w:rPr>
                <w:rFonts w:ascii="Arial" w:hAnsi="Arial" w:cs="Arial"/>
                <w:sz w:val="22"/>
                <w:szCs w:val="22"/>
              </w:rPr>
              <w:t>110013103036</w:t>
            </w:r>
            <w:r w:rsidR="00D44D8C" w:rsidRPr="005758D9">
              <w:rPr>
                <w:rFonts w:ascii="Arial" w:hAnsi="Arial" w:cs="Arial"/>
                <w:sz w:val="22"/>
                <w:szCs w:val="22"/>
              </w:rPr>
              <w:t>-</w:t>
            </w:r>
            <w:r w:rsidRPr="005758D9">
              <w:rPr>
                <w:rFonts w:ascii="Arial" w:hAnsi="Arial" w:cs="Arial"/>
                <w:sz w:val="22"/>
                <w:szCs w:val="22"/>
              </w:rPr>
              <w:t>2022</w:t>
            </w:r>
            <w:r w:rsidR="00D44D8C" w:rsidRPr="005758D9">
              <w:rPr>
                <w:rFonts w:ascii="Arial" w:hAnsi="Arial" w:cs="Arial"/>
                <w:sz w:val="22"/>
                <w:szCs w:val="22"/>
              </w:rPr>
              <w:t>-</w:t>
            </w:r>
            <w:r w:rsidRPr="005758D9">
              <w:rPr>
                <w:rFonts w:ascii="Arial" w:hAnsi="Arial" w:cs="Arial"/>
                <w:sz w:val="22"/>
                <w:szCs w:val="22"/>
              </w:rPr>
              <w:t>00222</w:t>
            </w:r>
            <w:r w:rsidR="00D44D8C" w:rsidRPr="005758D9">
              <w:rPr>
                <w:rFonts w:ascii="Arial" w:hAnsi="Arial" w:cs="Arial"/>
                <w:sz w:val="22"/>
                <w:szCs w:val="22"/>
              </w:rPr>
              <w:t>-</w:t>
            </w:r>
            <w:r w:rsidRPr="005758D9">
              <w:rPr>
                <w:rFonts w:ascii="Arial" w:hAnsi="Arial" w:cs="Arial"/>
                <w:sz w:val="22"/>
                <w:szCs w:val="22"/>
              </w:rPr>
              <w:t>00</w:t>
            </w:r>
          </w:p>
        </w:tc>
      </w:tr>
    </w:tbl>
    <w:p w14:paraId="6909891A" w14:textId="31A930D8" w:rsidR="00E110C7" w:rsidRPr="005758D9" w:rsidRDefault="00E110C7" w:rsidP="005758D9">
      <w:pPr>
        <w:pStyle w:val="NormalWeb"/>
        <w:spacing w:line="360" w:lineRule="auto"/>
        <w:contextualSpacing/>
        <w:jc w:val="both"/>
        <w:rPr>
          <w:rFonts w:ascii="Arial" w:hAnsi="Arial" w:cs="Arial"/>
          <w:sz w:val="22"/>
          <w:szCs w:val="22"/>
        </w:rPr>
      </w:pPr>
    </w:p>
    <w:bookmarkEnd w:id="2"/>
    <w:bookmarkEnd w:id="3"/>
    <w:p w14:paraId="0173B234" w14:textId="77777777" w:rsidR="009B66AA" w:rsidRDefault="009B66AA" w:rsidP="005758D9">
      <w:pPr>
        <w:spacing w:line="360" w:lineRule="auto"/>
        <w:jc w:val="right"/>
        <w:rPr>
          <w:rFonts w:ascii="Arial" w:hAnsi="Arial" w:cs="Arial"/>
          <w:b/>
          <w:bCs/>
        </w:rPr>
      </w:pPr>
    </w:p>
    <w:p w14:paraId="2DDD893B" w14:textId="66846DC3" w:rsidR="00E110C7" w:rsidRPr="005758D9" w:rsidRDefault="00E110C7" w:rsidP="005758D9">
      <w:pPr>
        <w:spacing w:line="360" w:lineRule="auto"/>
        <w:jc w:val="right"/>
        <w:rPr>
          <w:rFonts w:ascii="Arial" w:hAnsi="Arial" w:cs="Arial"/>
          <w:b/>
          <w:bCs/>
        </w:rPr>
      </w:pPr>
      <w:r w:rsidRPr="005758D9">
        <w:rPr>
          <w:rFonts w:ascii="Arial" w:hAnsi="Arial" w:cs="Arial"/>
          <w:b/>
          <w:bCs/>
        </w:rPr>
        <w:t xml:space="preserve">ASUNTO: </w:t>
      </w:r>
      <w:r w:rsidR="00A74C19" w:rsidRPr="005758D9">
        <w:rPr>
          <w:rFonts w:ascii="Arial" w:hAnsi="Arial" w:cs="Arial"/>
          <w:b/>
          <w:bCs/>
        </w:rPr>
        <w:t xml:space="preserve">DESCORRE </w:t>
      </w:r>
      <w:r w:rsidR="001344F9" w:rsidRPr="005758D9">
        <w:rPr>
          <w:rFonts w:ascii="Arial" w:hAnsi="Arial" w:cs="Arial"/>
          <w:b/>
          <w:bCs/>
        </w:rPr>
        <w:t xml:space="preserve">TRASLADO </w:t>
      </w:r>
      <w:bookmarkStart w:id="4" w:name="_Hlk191472864"/>
      <w:r w:rsidR="001344F9" w:rsidRPr="005758D9">
        <w:rPr>
          <w:rFonts w:ascii="Arial" w:hAnsi="Arial" w:cs="Arial"/>
          <w:b/>
          <w:bCs/>
        </w:rPr>
        <w:t>DE</w:t>
      </w:r>
      <w:r w:rsidR="003A3AC8" w:rsidRPr="005758D9">
        <w:rPr>
          <w:rFonts w:ascii="Arial" w:hAnsi="Arial" w:cs="Arial"/>
          <w:b/>
          <w:bCs/>
        </w:rPr>
        <w:t xml:space="preserve"> LAS EXCEPCIONES PREVIAS </w:t>
      </w:r>
      <w:r w:rsidR="00D44D8C" w:rsidRPr="005758D9">
        <w:rPr>
          <w:rFonts w:ascii="Arial" w:hAnsi="Arial" w:cs="Arial"/>
          <w:b/>
          <w:bCs/>
        </w:rPr>
        <w:t>FORMULAD</w:t>
      </w:r>
      <w:r w:rsidR="003A3AC8" w:rsidRPr="005758D9">
        <w:rPr>
          <w:rFonts w:ascii="Arial" w:hAnsi="Arial" w:cs="Arial"/>
          <w:b/>
          <w:bCs/>
        </w:rPr>
        <w:t>AS</w:t>
      </w:r>
      <w:r w:rsidR="00D44D8C" w:rsidRPr="005758D9">
        <w:rPr>
          <w:rFonts w:ascii="Arial" w:hAnsi="Arial" w:cs="Arial"/>
          <w:b/>
          <w:bCs/>
        </w:rPr>
        <w:t xml:space="preserve"> POR HOTELES ROYAL</w:t>
      </w:r>
      <w:r w:rsidR="00D35632" w:rsidRPr="005758D9">
        <w:rPr>
          <w:rFonts w:ascii="Arial" w:hAnsi="Arial" w:cs="Arial"/>
          <w:b/>
          <w:bCs/>
        </w:rPr>
        <w:t xml:space="preserve"> S.A.</w:t>
      </w:r>
    </w:p>
    <w:bookmarkEnd w:id="4"/>
    <w:p w14:paraId="46F68E60" w14:textId="65422250" w:rsidR="00987187" w:rsidRDefault="00E110C7" w:rsidP="005758D9">
      <w:pPr>
        <w:spacing w:line="360" w:lineRule="auto"/>
        <w:rPr>
          <w:rFonts w:ascii="Arial" w:hAnsi="Arial" w:cs="Arial"/>
          <w:b/>
          <w:bCs/>
        </w:rPr>
      </w:pPr>
      <w:r w:rsidRPr="005758D9">
        <w:rPr>
          <w:rFonts w:ascii="Arial" w:hAnsi="Arial" w:cs="Arial"/>
          <w:b/>
          <w:bCs/>
        </w:rPr>
        <w:t xml:space="preserve"> </w:t>
      </w:r>
    </w:p>
    <w:p w14:paraId="352B4FA0" w14:textId="77777777" w:rsidR="00A53BEE" w:rsidRPr="005758D9" w:rsidRDefault="00A53BEE" w:rsidP="005758D9">
      <w:pPr>
        <w:spacing w:line="360" w:lineRule="auto"/>
        <w:rPr>
          <w:rFonts w:ascii="Arial" w:hAnsi="Arial" w:cs="Arial"/>
          <w:b/>
          <w:bCs/>
        </w:rPr>
      </w:pPr>
    </w:p>
    <w:p w14:paraId="236E91A2" w14:textId="6F692482" w:rsidR="00096FCA" w:rsidRDefault="00E110C7" w:rsidP="005758D9">
      <w:pPr>
        <w:spacing w:line="360" w:lineRule="auto"/>
        <w:jc w:val="both"/>
        <w:rPr>
          <w:rFonts w:ascii="Arial" w:hAnsi="Arial" w:cs="Arial"/>
        </w:rPr>
      </w:pPr>
      <w:r w:rsidRPr="005758D9">
        <w:rPr>
          <w:rFonts w:ascii="Arial" w:hAnsi="Arial" w:cs="Arial"/>
          <w:b/>
          <w:bCs/>
        </w:rPr>
        <w:t xml:space="preserve">GUSTAVO ALBERTO HERRERA ÁVILA, </w:t>
      </w:r>
      <w:r w:rsidRPr="005758D9">
        <w:rPr>
          <w:rFonts w:ascii="Arial" w:hAnsi="Arial" w:cs="Arial"/>
        </w:rPr>
        <w:t xml:space="preserve">identificado como aparece al pie de mi firma, </w:t>
      </w:r>
      <w:r w:rsidR="00697171" w:rsidRPr="005758D9">
        <w:rPr>
          <w:rFonts w:ascii="Arial" w:hAnsi="Arial" w:cs="Arial"/>
        </w:rPr>
        <w:t>actuando en mi condición de apoderado especial de</w:t>
      </w:r>
      <w:r w:rsidR="00D44D8C" w:rsidRPr="005758D9">
        <w:rPr>
          <w:rFonts w:ascii="Arial" w:hAnsi="Arial" w:cs="Arial"/>
        </w:rPr>
        <w:t xml:space="preserve"> la parte demandante</w:t>
      </w:r>
      <w:r w:rsidR="00697171" w:rsidRPr="005758D9">
        <w:rPr>
          <w:rFonts w:ascii="Arial" w:hAnsi="Arial" w:cs="Arial"/>
          <w:b/>
          <w:bCs/>
        </w:rPr>
        <w:t>,</w:t>
      </w:r>
      <w:r w:rsidR="00697171" w:rsidRPr="005758D9">
        <w:rPr>
          <w:rFonts w:ascii="Arial" w:hAnsi="Arial" w:cs="Arial"/>
        </w:rPr>
        <w:t xml:space="preserve"> de conformidad con el poder que ya obra en el plenario. De manera comedida, acudo a su despacho con el fin de </w:t>
      </w:r>
      <w:r w:rsidR="00697171" w:rsidRPr="005758D9">
        <w:rPr>
          <w:rFonts w:ascii="Arial" w:hAnsi="Arial" w:cs="Arial"/>
          <w:b/>
          <w:bCs/>
          <w:bdr w:val="none" w:sz="0" w:space="0" w:color="auto" w:frame="1"/>
        </w:rPr>
        <w:t>DESCORRER EL TRASLADO DE</w:t>
      </w:r>
      <w:r w:rsidR="00D35632" w:rsidRPr="005758D9">
        <w:rPr>
          <w:rFonts w:ascii="Arial" w:hAnsi="Arial" w:cs="Arial"/>
          <w:b/>
          <w:bCs/>
          <w:bdr w:val="none" w:sz="0" w:space="0" w:color="auto" w:frame="1"/>
        </w:rPr>
        <w:t xml:space="preserve"> </w:t>
      </w:r>
      <w:r w:rsidR="00D35632" w:rsidRPr="005758D9">
        <w:rPr>
          <w:rFonts w:ascii="Arial" w:hAnsi="Arial" w:cs="Arial"/>
          <w:b/>
          <w:bCs/>
        </w:rPr>
        <w:t xml:space="preserve">LAS EXCEPCIONES PREVIAS </w:t>
      </w:r>
      <w:r w:rsidR="00D35632" w:rsidRPr="005758D9">
        <w:rPr>
          <w:rFonts w:ascii="Arial" w:hAnsi="Arial" w:cs="Arial"/>
        </w:rPr>
        <w:t>formuladas</w:t>
      </w:r>
      <w:r w:rsidR="00E214EF" w:rsidRPr="005758D9">
        <w:rPr>
          <w:rFonts w:ascii="Arial" w:hAnsi="Arial" w:cs="Arial"/>
          <w:bdr w:val="none" w:sz="0" w:space="0" w:color="auto" w:frame="1"/>
        </w:rPr>
        <w:t xml:space="preserve"> </w:t>
      </w:r>
      <w:r w:rsidR="00697171" w:rsidRPr="005758D9">
        <w:rPr>
          <w:rFonts w:ascii="Arial" w:hAnsi="Arial" w:cs="Arial"/>
          <w:bdr w:val="none" w:sz="0" w:space="0" w:color="auto" w:frame="1"/>
        </w:rPr>
        <w:t>por el apoderado especial de HOTELES ROYAL S.A.</w:t>
      </w:r>
      <w:r w:rsidRPr="005758D9">
        <w:rPr>
          <w:rFonts w:ascii="Arial" w:hAnsi="Arial" w:cs="Arial"/>
        </w:rPr>
        <w:t>,</w:t>
      </w:r>
      <w:r w:rsidR="00E214EF" w:rsidRPr="005758D9">
        <w:rPr>
          <w:rFonts w:ascii="Arial" w:hAnsi="Arial" w:cs="Arial"/>
          <w:bdr w:val="none" w:sz="0" w:space="0" w:color="auto" w:frame="1"/>
        </w:rPr>
        <w:t xml:space="preserve"> </w:t>
      </w:r>
      <w:r w:rsidR="003C6105" w:rsidRPr="005758D9">
        <w:rPr>
          <w:rFonts w:ascii="Arial" w:hAnsi="Arial" w:cs="Arial"/>
          <w:lang w:eastAsia="zh-TW"/>
        </w:rPr>
        <w:t xml:space="preserve">oponiéndome a los argumentos esgrimidos por </w:t>
      </w:r>
      <w:r w:rsidR="00697171" w:rsidRPr="005758D9">
        <w:rPr>
          <w:rFonts w:ascii="Arial" w:hAnsi="Arial" w:cs="Arial"/>
          <w:lang w:eastAsia="zh-TW"/>
        </w:rPr>
        <w:t>él</w:t>
      </w:r>
      <w:r w:rsidRPr="005758D9">
        <w:rPr>
          <w:rFonts w:ascii="Arial" w:hAnsi="Arial" w:cs="Arial"/>
        </w:rPr>
        <w:t xml:space="preserve"> y,</w:t>
      </w:r>
      <w:r w:rsidR="003C6105" w:rsidRPr="005758D9">
        <w:rPr>
          <w:rFonts w:ascii="Arial" w:hAnsi="Arial" w:cs="Arial"/>
        </w:rPr>
        <w:t xml:space="preserve"> solicitando desde este momento que</w:t>
      </w:r>
      <w:r w:rsidR="00A74C19" w:rsidRPr="005758D9">
        <w:rPr>
          <w:rFonts w:ascii="Arial" w:hAnsi="Arial" w:cs="Arial"/>
        </w:rPr>
        <w:t xml:space="preserve"> </w:t>
      </w:r>
      <w:r w:rsidR="00697171" w:rsidRPr="005758D9">
        <w:rPr>
          <w:rFonts w:ascii="Arial" w:hAnsi="Arial" w:cs="Arial"/>
        </w:rPr>
        <w:t xml:space="preserve">tales </w:t>
      </w:r>
      <w:r w:rsidR="009376F7" w:rsidRPr="005758D9">
        <w:rPr>
          <w:rFonts w:ascii="Arial" w:hAnsi="Arial" w:cs="Arial"/>
        </w:rPr>
        <w:t>excepciones previas s</w:t>
      </w:r>
      <w:r w:rsidR="00A74C19" w:rsidRPr="005758D9">
        <w:rPr>
          <w:rFonts w:ascii="Arial" w:hAnsi="Arial" w:cs="Arial"/>
        </w:rPr>
        <w:t>ean desestimad</w:t>
      </w:r>
      <w:r w:rsidR="00B67521" w:rsidRPr="005758D9">
        <w:rPr>
          <w:rFonts w:ascii="Arial" w:hAnsi="Arial" w:cs="Arial"/>
        </w:rPr>
        <w:t>a</w:t>
      </w:r>
      <w:r w:rsidR="00A74C19" w:rsidRPr="005758D9">
        <w:rPr>
          <w:rFonts w:ascii="Arial" w:hAnsi="Arial" w:cs="Arial"/>
        </w:rPr>
        <w:t>s</w:t>
      </w:r>
      <w:r w:rsidR="003C6105" w:rsidRPr="005758D9">
        <w:rPr>
          <w:rFonts w:ascii="Arial" w:hAnsi="Arial" w:cs="Arial"/>
        </w:rPr>
        <w:t>, de conformidad con los fundamentos fácticos y jurídicos que se esgrimen a continuación:</w:t>
      </w:r>
    </w:p>
    <w:p w14:paraId="13F7146B" w14:textId="77777777" w:rsidR="00A53BEE" w:rsidRPr="005758D9" w:rsidRDefault="00A53BEE" w:rsidP="005758D9">
      <w:pPr>
        <w:spacing w:line="360" w:lineRule="auto"/>
        <w:jc w:val="both"/>
        <w:rPr>
          <w:rFonts w:ascii="Arial" w:hAnsi="Arial" w:cs="Arial"/>
        </w:rPr>
      </w:pPr>
    </w:p>
    <w:p w14:paraId="24ACDB78" w14:textId="16BB53CD" w:rsidR="00514120" w:rsidRPr="005758D9" w:rsidRDefault="00514120" w:rsidP="005758D9">
      <w:pPr>
        <w:pStyle w:val="Prrafodelista"/>
        <w:numPr>
          <w:ilvl w:val="0"/>
          <w:numId w:val="3"/>
        </w:numPr>
        <w:spacing w:line="360" w:lineRule="auto"/>
        <w:jc w:val="center"/>
        <w:textAlignment w:val="baseline"/>
        <w:rPr>
          <w:rFonts w:ascii="Arial" w:hAnsi="Arial" w:cs="Arial"/>
          <w:b/>
          <w:bCs/>
          <w:bdr w:val="none" w:sz="0" w:space="0" w:color="auto" w:frame="1"/>
        </w:rPr>
      </w:pPr>
      <w:r w:rsidRPr="005758D9">
        <w:rPr>
          <w:rFonts w:ascii="Arial" w:hAnsi="Arial" w:cs="Arial"/>
          <w:b/>
          <w:bCs/>
          <w:bdr w:val="none" w:sz="0" w:space="0" w:color="auto" w:frame="1"/>
        </w:rPr>
        <w:t xml:space="preserve">OPORTUNIDAD DEL </w:t>
      </w:r>
      <w:r w:rsidR="003F4C61">
        <w:rPr>
          <w:rFonts w:ascii="Arial" w:hAnsi="Arial" w:cs="Arial"/>
          <w:b/>
          <w:bCs/>
          <w:bdr w:val="none" w:sz="0" w:space="0" w:color="auto" w:frame="1"/>
        </w:rPr>
        <w:t xml:space="preserve">DESCORRE DEL </w:t>
      </w:r>
      <w:r w:rsidRPr="005758D9">
        <w:rPr>
          <w:rFonts w:ascii="Arial" w:hAnsi="Arial" w:cs="Arial"/>
          <w:b/>
          <w:bCs/>
          <w:bdr w:val="none" w:sz="0" w:space="0" w:color="auto" w:frame="1"/>
        </w:rPr>
        <w:t>TRASLADO DE LAS EXCEPCIONES PREVIAS</w:t>
      </w:r>
    </w:p>
    <w:p w14:paraId="3F8D1CED" w14:textId="77777777" w:rsidR="00514120" w:rsidRPr="005758D9" w:rsidRDefault="00514120" w:rsidP="005758D9">
      <w:pPr>
        <w:spacing w:line="360" w:lineRule="auto"/>
        <w:ind w:left="360"/>
        <w:jc w:val="both"/>
        <w:textAlignment w:val="baseline"/>
        <w:rPr>
          <w:rFonts w:ascii="Arial" w:hAnsi="Arial" w:cs="Arial"/>
        </w:rPr>
      </w:pPr>
    </w:p>
    <w:p w14:paraId="798D1A50" w14:textId="08D71B40" w:rsidR="00514120" w:rsidRDefault="00514120" w:rsidP="00E6136F">
      <w:pPr>
        <w:spacing w:line="360" w:lineRule="auto"/>
        <w:jc w:val="both"/>
        <w:textAlignment w:val="baseline"/>
        <w:rPr>
          <w:rFonts w:ascii="Arial" w:hAnsi="Arial" w:cs="Arial"/>
        </w:rPr>
      </w:pPr>
      <w:r w:rsidRPr="005758D9">
        <w:rPr>
          <w:rFonts w:ascii="Arial" w:hAnsi="Arial" w:cs="Arial"/>
        </w:rPr>
        <w:t xml:space="preserve">El escrito de excepciones previas presentado por el apoderado de ROYAL HOTELES S.A. fue radicado el 17 de marzo de 2025, por lo que, de acuerdo con lo dispuesto en el parágrafo del artículo </w:t>
      </w:r>
      <w:r w:rsidRPr="005758D9">
        <w:rPr>
          <w:rFonts w:ascii="Arial" w:hAnsi="Arial" w:cs="Arial"/>
        </w:rPr>
        <w:lastRenderedPageBreak/>
        <w:t xml:space="preserve">9 de la Ley 2213 de 2022, el traslado de dicha sustentación acaeció el 19 de marzo de 2025 (transcurridos dos días hábiles). En este orden de ideas, los 3 días hábiles para pronunciarnos de acuerdo con el artículo 101 y 110 del CGP, corren a partir del 20 de marzo de 2025 y culminan el 25 de marzo de 2025. Por ende, este pronunciamiento se presenta dentro del término de ley. </w:t>
      </w:r>
    </w:p>
    <w:p w14:paraId="454AB71C" w14:textId="5E5F7866" w:rsidR="00055390" w:rsidRDefault="00055390" w:rsidP="005758D9">
      <w:pPr>
        <w:spacing w:line="360" w:lineRule="auto"/>
        <w:jc w:val="both"/>
        <w:textAlignment w:val="baseline"/>
        <w:rPr>
          <w:rFonts w:ascii="Arial" w:hAnsi="Arial" w:cs="Arial"/>
          <w:bdr w:val="none" w:sz="0" w:space="0" w:color="auto" w:frame="1"/>
        </w:rPr>
      </w:pPr>
    </w:p>
    <w:p w14:paraId="227293D1" w14:textId="77777777" w:rsidR="00CD2F5C" w:rsidRPr="00E6136F" w:rsidRDefault="00CD2F5C" w:rsidP="00E6136F">
      <w:pPr>
        <w:spacing w:line="360" w:lineRule="auto"/>
        <w:textAlignment w:val="baseline"/>
        <w:rPr>
          <w:rFonts w:ascii="Arial" w:hAnsi="Arial" w:cs="Arial"/>
          <w:b/>
          <w:bCs/>
          <w:u w:val="single"/>
        </w:rPr>
      </w:pPr>
    </w:p>
    <w:p w14:paraId="0E5520E0" w14:textId="6C4375F7" w:rsidR="00426B35" w:rsidRPr="005758D9" w:rsidRDefault="003C6105" w:rsidP="005758D9">
      <w:pPr>
        <w:pStyle w:val="Prrafodelista"/>
        <w:numPr>
          <w:ilvl w:val="0"/>
          <w:numId w:val="3"/>
        </w:numPr>
        <w:spacing w:line="360" w:lineRule="auto"/>
        <w:jc w:val="center"/>
        <w:textAlignment w:val="baseline"/>
        <w:rPr>
          <w:rFonts w:ascii="Arial" w:eastAsiaTheme="minorHAnsi" w:hAnsi="Arial" w:cs="Arial"/>
          <w:lang w:val="es-CO"/>
        </w:rPr>
      </w:pPr>
      <w:r w:rsidRPr="005758D9">
        <w:rPr>
          <w:rFonts w:ascii="Arial" w:hAnsi="Arial" w:cs="Arial"/>
          <w:b/>
          <w:bCs/>
          <w:u w:val="single"/>
        </w:rPr>
        <w:t xml:space="preserve">PRONUNCIAMIENTO FRENTE A </w:t>
      </w:r>
      <w:r w:rsidR="009376F7" w:rsidRPr="005758D9">
        <w:rPr>
          <w:rFonts w:ascii="Arial" w:hAnsi="Arial" w:cs="Arial"/>
          <w:b/>
          <w:bCs/>
          <w:u w:val="single"/>
        </w:rPr>
        <w:t>LAS EXCEPCIONES PREVIAS PROPUESTAS POR HOTELES ROYAL S.A.</w:t>
      </w:r>
    </w:p>
    <w:p w14:paraId="10127287" w14:textId="77777777" w:rsidR="009376F7" w:rsidRPr="005758D9" w:rsidRDefault="009376F7" w:rsidP="005758D9">
      <w:pPr>
        <w:pStyle w:val="Default"/>
        <w:spacing w:line="360" w:lineRule="auto"/>
        <w:jc w:val="both"/>
        <w:rPr>
          <w:rFonts w:ascii="Arial" w:hAnsi="Arial" w:cs="Arial"/>
          <w:color w:val="auto"/>
          <w:sz w:val="22"/>
          <w:szCs w:val="22"/>
          <w:lang w:val="es-CO"/>
        </w:rPr>
      </w:pPr>
    </w:p>
    <w:p w14:paraId="19491646" w14:textId="5EEB88C1" w:rsidR="001E1C93" w:rsidRDefault="00CF3D85" w:rsidP="005758D9">
      <w:pPr>
        <w:pStyle w:val="Default"/>
        <w:spacing w:line="360" w:lineRule="auto"/>
        <w:jc w:val="both"/>
        <w:rPr>
          <w:rFonts w:ascii="Arial" w:hAnsi="Arial" w:cs="Arial"/>
          <w:color w:val="auto"/>
          <w:sz w:val="22"/>
          <w:szCs w:val="22"/>
          <w:lang w:val="es-CO"/>
        </w:rPr>
      </w:pPr>
      <w:r w:rsidRPr="005758D9">
        <w:rPr>
          <w:rFonts w:ascii="Arial" w:hAnsi="Arial" w:cs="Arial"/>
          <w:color w:val="auto"/>
          <w:sz w:val="22"/>
          <w:szCs w:val="22"/>
          <w:lang w:val="es-CO"/>
        </w:rPr>
        <w:t xml:space="preserve">El apoderado </w:t>
      </w:r>
      <w:r w:rsidR="009376F7" w:rsidRPr="005758D9">
        <w:rPr>
          <w:rFonts w:ascii="Arial" w:hAnsi="Arial" w:cs="Arial"/>
          <w:color w:val="auto"/>
          <w:sz w:val="22"/>
          <w:szCs w:val="22"/>
          <w:lang w:val="es-CO"/>
        </w:rPr>
        <w:t xml:space="preserve">describe como excepciones previas contra la demanda las contenidas en los numerales 2°; 5° y 9° del artículo 100 del CGP, por lo tanto, </w:t>
      </w:r>
      <w:r w:rsidR="003F4C61">
        <w:rPr>
          <w:rFonts w:ascii="Arial" w:hAnsi="Arial" w:cs="Arial"/>
          <w:color w:val="auto"/>
          <w:sz w:val="22"/>
          <w:szCs w:val="22"/>
          <w:lang w:val="es-CO"/>
        </w:rPr>
        <w:t>me pronuncio frente a cada una</w:t>
      </w:r>
      <w:r w:rsidR="009376F7" w:rsidRPr="005758D9">
        <w:rPr>
          <w:rFonts w:ascii="Arial" w:hAnsi="Arial" w:cs="Arial"/>
          <w:color w:val="auto"/>
          <w:sz w:val="22"/>
          <w:szCs w:val="22"/>
          <w:lang w:val="es-CO"/>
        </w:rPr>
        <w:t xml:space="preserve"> de ellas oponiéndome rotundamente desde ya a todas y cada una de las excepciones, en los siguientes términos:</w:t>
      </w:r>
    </w:p>
    <w:p w14:paraId="5D02D7B9" w14:textId="77777777" w:rsidR="00DB0D82" w:rsidRPr="005758D9" w:rsidRDefault="00DB0D82" w:rsidP="005758D9">
      <w:pPr>
        <w:pStyle w:val="Default"/>
        <w:spacing w:line="360" w:lineRule="auto"/>
        <w:jc w:val="both"/>
        <w:rPr>
          <w:rFonts w:ascii="Arial" w:hAnsi="Arial" w:cs="Arial"/>
          <w:color w:val="auto"/>
          <w:sz w:val="22"/>
          <w:szCs w:val="22"/>
          <w:lang w:val="es-CO"/>
        </w:rPr>
      </w:pPr>
    </w:p>
    <w:p w14:paraId="7F45E27B" w14:textId="14D25B30" w:rsidR="00104230" w:rsidRPr="005758D9" w:rsidRDefault="005B19E3" w:rsidP="005758D9">
      <w:pPr>
        <w:pStyle w:val="Default"/>
        <w:numPr>
          <w:ilvl w:val="0"/>
          <w:numId w:val="8"/>
        </w:numPr>
        <w:spacing w:line="360" w:lineRule="auto"/>
        <w:jc w:val="both"/>
        <w:rPr>
          <w:rFonts w:ascii="Arial" w:hAnsi="Arial" w:cs="Arial"/>
          <w:b/>
          <w:bCs/>
          <w:color w:val="auto"/>
          <w:sz w:val="22"/>
          <w:szCs w:val="22"/>
        </w:rPr>
      </w:pPr>
      <w:r w:rsidRPr="005758D9">
        <w:rPr>
          <w:rFonts w:ascii="Arial" w:hAnsi="Arial" w:cs="Arial"/>
          <w:b/>
          <w:bCs/>
          <w:i/>
          <w:iCs/>
          <w:color w:val="auto"/>
          <w:sz w:val="22"/>
          <w:szCs w:val="22"/>
        </w:rPr>
        <w:t>“</w:t>
      </w:r>
      <w:r w:rsidR="00BA1D60" w:rsidRPr="005758D9">
        <w:rPr>
          <w:rFonts w:ascii="Arial" w:hAnsi="Arial" w:cs="Arial"/>
          <w:b/>
          <w:bCs/>
          <w:i/>
          <w:iCs/>
          <w:color w:val="auto"/>
          <w:sz w:val="22"/>
          <w:szCs w:val="22"/>
        </w:rPr>
        <w:t>La cláusula compromisoria pactada en el Contrato de Operación implica que las pretensiones de la demanda deban ser conocidas y decididas por un tribunal arbitral en virtud de la cláusula compromisoria pactada en el numeral 4.18 del Régimen de Administración y Operación del Hotel NH Urban Royal Calle 26 (en adelante, el “Contrato de Operación”)</w:t>
      </w:r>
      <w:r w:rsidRPr="005758D9">
        <w:rPr>
          <w:rFonts w:ascii="Arial" w:hAnsi="Arial" w:cs="Arial"/>
          <w:b/>
          <w:bCs/>
          <w:i/>
          <w:iCs/>
          <w:color w:val="auto"/>
          <w:sz w:val="22"/>
          <w:szCs w:val="22"/>
        </w:rPr>
        <w:t>”</w:t>
      </w:r>
    </w:p>
    <w:p w14:paraId="712C42DD" w14:textId="77777777" w:rsidR="00BA1D60" w:rsidRPr="005758D9" w:rsidRDefault="00BA1D60" w:rsidP="005758D9">
      <w:pPr>
        <w:pStyle w:val="Default"/>
        <w:spacing w:line="360" w:lineRule="auto"/>
        <w:jc w:val="both"/>
        <w:rPr>
          <w:rFonts w:ascii="Arial" w:hAnsi="Arial" w:cs="Arial"/>
          <w:b/>
          <w:bCs/>
          <w:color w:val="auto"/>
          <w:sz w:val="22"/>
          <w:szCs w:val="22"/>
        </w:rPr>
      </w:pPr>
    </w:p>
    <w:p w14:paraId="6C0C5A3A" w14:textId="0CEA4196" w:rsidR="00174682" w:rsidRPr="005758D9" w:rsidRDefault="005B19E3" w:rsidP="005758D9">
      <w:pPr>
        <w:pStyle w:val="Default"/>
        <w:spacing w:line="360" w:lineRule="auto"/>
        <w:jc w:val="both"/>
        <w:rPr>
          <w:rFonts w:ascii="Arial" w:hAnsi="Arial" w:cs="Arial"/>
          <w:color w:val="auto"/>
          <w:sz w:val="22"/>
          <w:szCs w:val="22"/>
        </w:rPr>
      </w:pPr>
      <w:r w:rsidRPr="005758D9">
        <w:rPr>
          <w:rFonts w:ascii="Arial" w:hAnsi="Arial" w:cs="Arial"/>
          <w:color w:val="auto"/>
          <w:sz w:val="22"/>
          <w:szCs w:val="22"/>
        </w:rPr>
        <w:t>Frente a esta excepción, se debe dejar zanjado que, e</w:t>
      </w:r>
      <w:r w:rsidR="00174682" w:rsidRPr="005758D9">
        <w:rPr>
          <w:rFonts w:ascii="Arial" w:hAnsi="Arial" w:cs="Arial"/>
          <w:color w:val="auto"/>
          <w:sz w:val="22"/>
          <w:szCs w:val="22"/>
        </w:rPr>
        <w:t xml:space="preserve">l despacho sí tiene competencia para conocer esta demanda, en tanto, una cláusula compromisoria </w:t>
      </w:r>
      <w:r w:rsidR="00402D2C" w:rsidRPr="005758D9">
        <w:rPr>
          <w:rFonts w:ascii="Arial" w:hAnsi="Arial" w:cs="Arial"/>
          <w:color w:val="auto"/>
          <w:sz w:val="22"/>
          <w:szCs w:val="22"/>
        </w:rPr>
        <w:t xml:space="preserve">es aquella que </w:t>
      </w:r>
      <w:r w:rsidR="00174682" w:rsidRPr="005758D9">
        <w:rPr>
          <w:rFonts w:ascii="Arial" w:hAnsi="Arial" w:cs="Arial"/>
          <w:color w:val="auto"/>
          <w:sz w:val="22"/>
          <w:szCs w:val="22"/>
        </w:rPr>
        <w:t xml:space="preserve">vincula y obliga a sus partes a someter las controversias entre ellas a un tribunal </w:t>
      </w:r>
      <w:r w:rsidR="003F4C61">
        <w:rPr>
          <w:rFonts w:ascii="Arial" w:hAnsi="Arial" w:cs="Arial"/>
          <w:color w:val="auto"/>
          <w:sz w:val="22"/>
          <w:szCs w:val="22"/>
        </w:rPr>
        <w:t>arbitral</w:t>
      </w:r>
      <w:r w:rsidR="00174682" w:rsidRPr="005758D9">
        <w:rPr>
          <w:rFonts w:ascii="Arial" w:hAnsi="Arial" w:cs="Arial"/>
          <w:color w:val="auto"/>
          <w:sz w:val="22"/>
          <w:szCs w:val="22"/>
        </w:rPr>
        <w:t xml:space="preserve">, empero el </w:t>
      </w:r>
      <w:r w:rsidR="00097B63" w:rsidRPr="005758D9">
        <w:rPr>
          <w:rFonts w:ascii="Arial" w:hAnsi="Arial" w:cs="Arial"/>
          <w:color w:val="auto"/>
          <w:sz w:val="22"/>
          <w:szCs w:val="22"/>
        </w:rPr>
        <w:t xml:space="preserve">REGIMEN </w:t>
      </w:r>
      <w:r w:rsidR="00402D2C" w:rsidRPr="005758D9">
        <w:rPr>
          <w:rFonts w:ascii="Arial" w:hAnsi="Arial" w:cs="Arial"/>
          <w:color w:val="auto"/>
          <w:sz w:val="22"/>
          <w:szCs w:val="22"/>
        </w:rPr>
        <w:t>DE ADMINISTRACIÓN Y OPERACIÓN DEL HOTEL URBAN ROYAL CALLE 26 no es un contrato suscrito entre varias partes en las que medie</w:t>
      </w:r>
      <w:r w:rsidR="00F82DDB" w:rsidRPr="005758D9">
        <w:rPr>
          <w:rFonts w:ascii="Arial" w:hAnsi="Arial" w:cs="Arial"/>
          <w:color w:val="auto"/>
          <w:sz w:val="22"/>
          <w:szCs w:val="22"/>
        </w:rPr>
        <w:t>n</w:t>
      </w:r>
      <w:r w:rsidR="00402D2C" w:rsidRPr="005758D9">
        <w:rPr>
          <w:rFonts w:ascii="Arial" w:hAnsi="Arial" w:cs="Arial"/>
          <w:color w:val="auto"/>
          <w:sz w:val="22"/>
          <w:szCs w:val="22"/>
        </w:rPr>
        <w:t xml:space="preserve"> su</w:t>
      </w:r>
      <w:r w:rsidR="00F82DDB" w:rsidRPr="005758D9">
        <w:rPr>
          <w:rFonts w:ascii="Arial" w:hAnsi="Arial" w:cs="Arial"/>
          <w:color w:val="auto"/>
          <w:sz w:val="22"/>
          <w:szCs w:val="22"/>
        </w:rPr>
        <w:t>s</w:t>
      </w:r>
      <w:r w:rsidR="00402D2C" w:rsidRPr="005758D9">
        <w:rPr>
          <w:rFonts w:ascii="Arial" w:hAnsi="Arial" w:cs="Arial"/>
          <w:color w:val="auto"/>
          <w:sz w:val="22"/>
          <w:szCs w:val="22"/>
        </w:rPr>
        <w:t xml:space="preserve"> voluntad</w:t>
      </w:r>
      <w:r w:rsidR="00F82DDB" w:rsidRPr="005758D9">
        <w:rPr>
          <w:rFonts w:ascii="Arial" w:hAnsi="Arial" w:cs="Arial"/>
          <w:color w:val="auto"/>
          <w:sz w:val="22"/>
          <w:szCs w:val="22"/>
        </w:rPr>
        <w:t xml:space="preserve">es </w:t>
      </w:r>
      <w:r w:rsidR="00402D2C" w:rsidRPr="005758D9">
        <w:rPr>
          <w:rFonts w:ascii="Arial" w:hAnsi="Arial" w:cs="Arial"/>
          <w:color w:val="auto"/>
          <w:sz w:val="22"/>
          <w:szCs w:val="22"/>
        </w:rPr>
        <w:t>de someterse a un tribunal arbitral, sino que</w:t>
      </w:r>
      <w:r w:rsidR="003F4C61">
        <w:rPr>
          <w:rFonts w:ascii="Arial" w:hAnsi="Arial" w:cs="Arial"/>
          <w:color w:val="auto"/>
          <w:sz w:val="22"/>
          <w:szCs w:val="22"/>
        </w:rPr>
        <w:t>,</w:t>
      </w:r>
      <w:r w:rsidR="00402D2C" w:rsidRPr="005758D9">
        <w:rPr>
          <w:rFonts w:ascii="Arial" w:hAnsi="Arial" w:cs="Arial"/>
          <w:color w:val="auto"/>
          <w:sz w:val="22"/>
          <w:szCs w:val="22"/>
        </w:rPr>
        <w:t xml:space="preserve"> corresponde a un acto unilateral incluido en la constitución del reglamento de propiedad horizontal del </w:t>
      </w:r>
      <w:r w:rsidR="003340E0" w:rsidRPr="005758D9">
        <w:rPr>
          <w:rFonts w:ascii="Arial" w:hAnsi="Arial" w:cs="Arial"/>
          <w:color w:val="auto"/>
          <w:sz w:val="22"/>
          <w:szCs w:val="22"/>
        </w:rPr>
        <w:t xml:space="preserve">Conjunto Residencial Mirador de </w:t>
      </w:r>
      <w:proofErr w:type="spellStart"/>
      <w:r w:rsidR="003340E0" w:rsidRPr="005758D9">
        <w:rPr>
          <w:rFonts w:ascii="Arial" w:hAnsi="Arial" w:cs="Arial"/>
          <w:color w:val="auto"/>
          <w:sz w:val="22"/>
          <w:szCs w:val="22"/>
        </w:rPr>
        <w:t>Takay</w:t>
      </w:r>
      <w:proofErr w:type="spellEnd"/>
      <w:r w:rsidR="003340E0" w:rsidRPr="005758D9">
        <w:rPr>
          <w:rFonts w:ascii="Arial" w:hAnsi="Arial" w:cs="Arial"/>
          <w:color w:val="auto"/>
          <w:sz w:val="22"/>
          <w:szCs w:val="22"/>
        </w:rPr>
        <w:t xml:space="preserve"> P.H., </w:t>
      </w:r>
      <w:r w:rsidR="00402D2C" w:rsidRPr="005758D9">
        <w:rPr>
          <w:rFonts w:ascii="Arial" w:hAnsi="Arial" w:cs="Arial"/>
          <w:color w:val="auto"/>
          <w:sz w:val="22"/>
          <w:szCs w:val="22"/>
        </w:rPr>
        <w:t>acto que exclusivamente fue suscrito por CONSTRUCCIONES FUTURA 2000 S.A.</w:t>
      </w:r>
      <w:r w:rsidR="00D50279" w:rsidRPr="005758D9">
        <w:rPr>
          <w:rFonts w:ascii="Arial" w:hAnsi="Arial" w:cs="Arial"/>
          <w:color w:val="auto"/>
          <w:sz w:val="22"/>
          <w:szCs w:val="22"/>
        </w:rPr>
        <w:t xml:space="preserve"> (hoy demandado)</w:t>
      </w:r>
      <w:r w:rsidR="00402D2C" w:rsidRPr="005758D9">
        <w:rPr>
          <w:rFonts w:ascii="Arial" w:hAnsi="Arial" w:cs="Arial"/>
          <w:color w:val="auto"/>
          <w:sz w:val="22"/>
          <w:szCs w:val="22"/>
        </w:rPr>
        <w:t xml:space="preserve">,  por lo tanto, </w:t>
      </w:r>
      <w:r w:rsidR="00174682" w:rsidRPr="005758D9">
        <w:rPr>
          <w:rFonts w:ascii="Arial" w:hAnsi="Arial" w:cs="Arial"/>
          <w:color w:val="auto"/>
          <w:sz w:val="22"/>
          <w:szCs w:val="22"/>
        </w:rPr>
        <w:t xml:space="preserve"> dicha cláusula no </w:t>
      </w:r>
      <w:r w:rsidR="00174682" w:rsidRPr="005758D9">
        <w:rPr>
          <w:rFonts w:ascii="Arial" w:hAnsi="Arial" w:cs="Arial"/>
          <w:color w:val="auto"/>
          <w:sz w:val="22"/>
          <w:szCs w:val="22"/>
        </w:rPr>
        <w:lastRenderedPageBreak/>
        <w:t>fue suscrit</w:t>
      </w:r>
      <w:r w:rsidR="00402D2C" w:rsidRPr="005758D9">
        <w:rPr>
          <w:rFonts w:ascii="Arial" w:hAnsi="Arial" w:cs="Arial"/>
          <w:color w:val="auto"/>
          <w:sz w:val="22"/>
          <w:szCs w:val="22"/>
        </w:rPr>
        <w:t>a</w:t>
      </w:r>
      <w:r w:rsidR="00174682" w:rsidRPr="005758D9">
        <w:rPr>
          <w:rFonts w:ascii="Arial" w:hAnsi="Arial" w:cs="Arial"/>
          <w:color w:val="auto"/>
          <w:sz w:val="22"/>
          <w:szCs w:val="22"/>
        </w:rPr>
        <w:t xml:space="preserve"> por alguno de los demandantes, por ende, esta no puede aplicarse a quienes no </w:t>
      </w:r>
      <w:r w:rsidR="00402D2C" w:rsidRPr="005758D9">
        <w:rPr>
          <w:rFonts w:ascii="Arial" w:hAnsi="Arial" w:cs="Arial"/>
          <w:color w:val="auto"/>
          <w:sz w:val="22"/>
          <w:szCs w:val="22"/>
        </w:rPr>
        <w:t>consintieron</w:t>
      </w:r>
      <w:r w:rsidR="00174682" w:rsidRPr="005758D9">
        <w:rPr>
          <w:rFonts w:ascii="Arial" w:hAnsi="Arial" w:cs="Arial"/>
          <w:color w:val="auto"/>
          <w:sz w:val="22"/>
          <w:szCs w:val="22"/>
        </w:rPr>
        <w:t xml:space="preserve"> o suscribieron su pacto.</w:t>
      </w:r>
    </w:p>
    <w:p w14:paraId="4107CCC5" w14:textId="3D63F206" w:rsidR="00174682" w:rsidRPr="005758D9" w:rsidRDefault="00174682" w:rsidP="005758D9">
      <w:pPr>
        <w:pStyle w:val="Default"/>
        <w:spacing w:line="360" w:lineRule="auto"/>
        <w:jc w:val="both"/>
        <w:rPr>
          <w:rFonts w:ascii="Arial" w:hAnsi="Arial" w:cs="Arial"/>
          <w:color w:val="auto"/>
          <w:sz w:val="22"/>
          <w:szCs w:val="22"/>
        </w:rPr>
      </w:pPr>
    </w:p>
    <w:p w14:paraId="3E48A466" w14:textId="7D2CE43B" w:rsidR="00174682" w:rsidRPr="005758D9" w:rsidRDefault="00174682" w:rsidP="005758D9">
      <w:pPr>
        <w:pStyle w:val="Default"/>
        <w:spacing w:line="360" w:lineRule="auto"/>
        <w:jc w:val="both"/>
        <w:rPr>
          <w:rFonts w:ascii="Arial" w:hAnsi="Arial" w:cs="Arial"/>
          <w:color w:val="auto"/>
          <w:sz w:val="22"/>
          <w:szCs w:val="22"/>
        </w:rPr>
      </w:pPr>
      <w:r w:rsidRPr="005758D9">
        <w:rPr>
          <w:rFonts w:ascii="Arial" w:hAnsi="Arial" w:cs="Arial"/>
          <w:color w:val="auto"/>
          <w:sz w:val="22"/>
          <w:szCs w:val="22"/>
        </w:rPr>
        <w:t xml:space="preserve">La </w:t>
      </w:r>
      <w:r w:rsidR="00D50279" w:rsidRPr="005758D9">
        <w:rPr>
          <w:rFonts w:ascii="Arial" w:hAnsi="Arial" w:cs="Arial"/>
          <w:color w:val="auto"/>
          <w:sz w:val="22"/>
          <w:szCs w:val="22"/>
        </w:rPr>
        <w:t>cláusula</w:t>
      </w:r>
      <w:r w:rsidRPr="005758D9">
        <w:rPr>
          <w:rFonts w:ascii="Arial" w:hAnsi="Arial" w:cs="Arial"/>
          <w:color w:val="auto"/>
          <w:sz w:val="22"/>
          <w:szCs w:val="22"/>
        </w:rPr>
        <w:t xml:space="preserve"> compromisoria se encuentra definida en la ley</w:t>
      </w:r>
      <w:r w:rsidR="00C60C37" w:rsidRPr="005758D9">
        <w:rPr>
          <w:rFonts w:ascii="Arial" w:hAnsi="Arial" w:cs="Arial"/>
          <w:color w:val="auto"/>
          <w:sz w:val="22"/>
          <w:szCs w:val="22"/>
        </w:rPr>
        <w:t xml:space="preserve"> 1563 de 2012 </w:t>
      </w:r>
      <w:r w:rsidRPr="005758D9">
        <w:rPr>
          <w:rFonts w:ascii="Arial" w:hAnsi="Arial" w:cs="Arial"/>
          <w:color w:val="auto"/>
          <w:sz w:val="22"/>
          <w:szCs w:val="22"/>
        </w:rPr>
        <w:t xml:space="preserve">en su artículo 3, el cual señala que: </w:t>
      </w:r>
    </w:p>
    <w:p w14:paraId="2E74EE46" w14:textId="56E5B1D8" w:rsidR="00174682" w:rsidRPr="005758D9" w:rsidRDefault="00174682" w:rsidP="005758D9">
      <w:pPr>
        <w:pStyle w:val="Default"/>
        <w:spacing w:line="360" w:lineRule="auto"/>
        <w:jc w:val="both"/>
        <w:rPr>
          <w:rFonts w:ascii="Arial" w:hAnsi="Arial" w:cs="Arial"/>
          <w:color w:val="auto"/>
          <w:sz w:val="22"/>
          <w:szCs w:val="22"/>
        </w:rPr>
      </w:pPr>
    </w:p>
    <w:p w14:paraId="037387CD" w14:textId="55B1E8AB" w:rsidR="00174682" w:rsidRPr="005758D9" w:rsidRDefault="00174682" w:rsidP="005758D9">
      <w:pPr>
        <w:pStyle w:val="Default"/>
        <w:spacing w:line="360" w:lineRule="auto"/>
        <w:ind w:left="851" w:right="843"/>
        <w:jc w:val="both"/>
        <w:rPr>
          <w:rFonts w:ascii="Arial" w:hAnsi="Arial" w:cs="Arial"/>
          <w:i/>
          <w:iCs/>
          <w:color w:val="auto"/>
          <w:sz w:val="22"/>
          <w:szCs w:val="22"/>
          <w:u w:val="single"/>
        </w:rPr>
      </w:pPr>
      <w:r w:rsidRPr="005758D9">
        <w:rPr>
          <w:rFonts w:ascii="Arial" w:hAnsi="Arial" w:cs="Arial"/>
          <w:i/>
          <w:iCs/>
          <w:color w:val="auto"/>
          <w:sz w:val="22"/>
          <w:szCs w:val="22"/>
        </w:rPr>
        <w:t xml:space="preserve">ARTÍCULO 3. PACTO ARBITRAL. El pacto arbitral es un negocio jurídico por virtud del cual </w:t>
      </w:r>
      <w:r w:rsidRPr="005758D9">
        <w:rPr>
          <w:rFonts w:ascii="Arial" w:hAnsi="Arial" w:cs="Arial"/>
          <w:i/>
          <w:iCs/>
          <w:color w:val="auto"/>
          <w:sz w:val="22"/>
          <w:szCs w:val="22"/>
          <w:u w:val="single"/>
        </w:rPr>
        <w:t>las partes someten o se obligan a someter a arbitraje controversias que hayan surgido o puedan surgir entre ellas.</w:t>
      </w:r>
    </w:p>
    <w:p w14:paraId="022D8617" w14:textId="77777777" w:rsidR="00174682" w:rsidRPr="005758D9" w:rsidRDefault="00174682" w:rsidP="005758D9">
      <w:pPr>
        <w:pStyle w:val="Default"/>
        <w:spacing w:line="360" w:lineRule="auto"/>
        <w:ind w:left="851" w:right="843"/>
        <w:jc w:val="both"/>
        <w:rPr>
          <w:rFonts w:ascii="Arial" w:hAnsi="Arial" w:cs="Arial"/>
          <w:i/>
          <w:iCs/>
          <w:color w:val="auto"/>
          <w:sz w:val="22"/>
          <w:szCs w:val="22"/>
        </w:rPr>
      </w:pPr>
    </w:p>
    <w:p w14:paraId="277DBFD4" w14:textId="77777777" w:rsidR="00174682" w:rsidRPr="005758D9" w:rsidRDefault="00174682" w:rsidP="005758D9">
      <w:pPr>
        <w:pStyle w:val="Default"/>
        <w:spacing w:line="360" w:lineRule="auto"/>
        <w:ind w:left="851" w:right="843"/>
        <w:jc w:val="both"/>
        <w:rPr>
          <w:rFonts w:ascii="Arial" w:hAnsi="Arial" w:cs="Arial"/>
          <w:i/>
          <w:iCs/>
          <w:color w:val="auto"/>
          <w:sz w:val="22"/>
          <w:szCs w:val="22"/>
        </w:rPr>
      </w:pPr>
      <w:r w:rsidRPr="005758D9">
        <w:rPr>
          <w:rFonts w:ascii="Arial" w:hAnsi="Arial" w:cs="Arial"/>
          <w:i/>
          <w:iCs/>
          <w:color w:val="auto"/>
          <w:sz w:val="22"/>
          <w:szCs w:val="22"/>
        </w:rPr>
        <w:t>El pacto arbitral implica la renuncia de las partes a hacer valer sus pretensiones ante los jueces. El pacto arbitral puede consistir en un compromiso o en una cláusula compromisoria.</w:t>
      </w:r>
    </w:p>
    <w:p w14:paraId="1E34E696" w14:textId="77777777" w:rsidR="00174682" w:rsidRPr="005758D9" w:rsidRDefault="00174682" w:rsidP="005758D9">
      <w:pPr>
        <w:pStyle w:val="Default"/>
        <w:spacing w:line="360" w:lineRule="auto"/>
        <w:ind w:left="851" w:right="843"/>
        <w:jc w:val="both"/>
        <w:rPr>
          <w:rFonts w:ascii="Arial" w:hAnsi="Arial" w:cs="Arial"/>
          <w:i/>
          <w:iCs/>
          <w:color w:val="auto"/>
          <w:sz w:val="22"/>
          <w:szCs w:val="22"/>
        </w:rPr>
      </w:pPr>
    </w:p>
    <w:p w14:paraId="44E49112" w14:textId="4969BEEC" w:rsidR="00174682" w:rsidRPr="005758D9" w:rsidRDefault="00174682" w:rsidP="005758D9">
      <w:pPr>
        <w:pStyle w:val="Default"/>
        <w:spacing w:line="360" w:lineRule="auto"/>
        <w:ind w:left="851" w:right="843"/>
        <w:jc w:val="both"/>
        <w:rPr>
          <w:rFonts w:ascii="Arial" w:hAnsi="Arial" w:cs="Arial"/>
          <w:i/>
          <w:iCs/>
          <w:color w:val="auto"/>
          <w:sz w:val="22"/>
          <w:szCs w:val="22"/>
        </w:rPr>
      </w:pPr>
      <w:r w:rsidRPr="005758D9">
        <w:rPr>
          <w:rFonts w:ascii="Arial" w:hAnsi="Arial" w:cs="Arial"/>
          <w:i/>
          <w:iCs/>
          <w:color w:val="auto"/>
          <w:sz w:val="22"/>
          <w:szCs w:val="22"/>
        </w:rPr>
        <w:t>En el pacto arbitral las partes indicarán la naturaleza del laudo. Si nada se estipula al respecto, este se proferirá en derecho.</w:t>
      </w:r>
    </w:p>
    <w:p w14:paraId="78CE3BD9" w14:textId="1CC6516B" w:rsidR="00C60C37" w:rsidRPr="005758D9" w:rsidRDefault="00C60C37" w:rsidP="005758D9">
      <w:pPr>
        <w:pStyle w:val="Default"/>
        <w:spacing w:line="360" w:lineRule="auto"/>
        <w:ind w:left="851" w:right="843"/>
        <w:jc w:val="both"/>
        <w:rPr>
          <w:rFonts w:ascii="Arial" w:hAnsi="Arial" w:cs="Arial"/>
          <w:color w:val="auto"/>
          <w:sz w:val="22"/>
          <w:szCs w:val="22"/>
        </w:rPr>
      </w:pPr>
      <w:r w:rsidRPr="005758D9">
        <w:rPr>
          <w:rFonts w:ascii="Arial" w:hAnsi="Arial" w:cs="Arial"/>
          <w:color w:val="auto"/>
          <w:sz w:val="22"/>
          <w:szCs w:val="22"/>
        </w:rPr>
        <w:t>(subraya fuera de texto original)</w:t>
      </w:r>
    </w:p>
    <w:p w14:paraId="3F9B9211" w14:textId="77777777" w:rsidR="00C60C37" w:rsidRPr="005758D9" w:rsidRDefault="00C60C37" w:rsidP="005758D9">
      <w:pPr>
        <w:pStyle w:val="Default"/>
        <w:spacing w:line="360" w:lineRule="auto"/>
        <w:ind w:right="843"/>
        <w:jc w:val="both"/>
        <w:rPr>
          <w:rFonts w:ascii="Arial" w:hAnsi="Arial" w:cs="Arial"/>
          <w:i/>
          <w:iCs/>
          <w:color w:val="auto"/>
          <w:sz w:val="22"/>
          <w:szCs w:val="22"/>
        </w:rPr>
      </w:pPr>
    </w:p>
    <w:p w14:paraId="645631D9" w14:textId="11AA4883" w:rsidR="00C60C37" w:rsidRPr="005758D9" w:rsidRDefault="00C60C37" w:rsidP="005758D9">
      <w:pPr>
        <w:pStyle w:val="Default"/>
        <w:spacing w:line="360" w:lineRule="auto"/>
        <w:jc w:val="both"/>
        <w:rPr>
          <w:rFonts w:ascii="Arial" w:hAnsi="Arial" w:cs="Arial"/>
          <w:color w:val="auto"/>
          <w:sz w:val="22"/>
          <w:szCs w:val="22"/>
        </w:rPr>
      </w:pPr>
      <w:r w:rsidRPr="005758D9">
        <w:rPr>
          <w:rFonts w:ascii="Arial" w:hAnsi="Arial" w:cs="Arial"/>
          <w:color w:val="auto"/>
          <w:sz w:val="22"/>
          <w:szCs w:val="22"/>
        </w:rPr>
        <w:t>Ello quiere significar que</w:t>
      </w:r>
      <w:r w:rsidR="00D50279" w:rsidRPr="005758D9">
        <w:rPr>
          <w:rFonts w:ascii="Arial" w:hAnsi="Arial" w:cs="Arial"/>
          <w:color w:val="auto"/>
          <w:sz w:val="22"/>
          <w:szCs w:val="22"/>
        </w:rPr>
        <w:t>,</w:t>
      </w:r>
      <w:r w:rsidRPr="005758D9">
        <w:rPr>
          <w:rFonts w:ascii="Arial" w:hAnsi="Arial" w:cs="Arial"/>
          <w:color w:val="auto"/>
          <w:sz w:val="22"/>
          <w:szCs w:val="22"/>
        </w:rPr>
        <w:t xml:space="preserve"> efectivamente son las partes del negocio jurídico quienes se someten al arbitraje, y </w:t>
      </w:r>
      <w:r w:rsidR="00F82DDB" w:rsidRPr="005758D9">
        <w:rPr>
          <w:rFonts w:ascii="Arial" w:hAnsi="Arial" w:cs="Arial"/>
          <w:color w:val="auto"/>
          <w:sz w:val="22"/>
          <w:szCs w:val="22"/>
        </w:rPr>
        <w:t>ni el</w:t>
      </w:r>
      <w:r w:rsidRPr="005758D9">
        <w:rPr>
          <w:rFonts w:ascii="Arial" w:hAnsi="Arial" w:cs="Arial"/>
          <w:color w:val="auto"/>
          <w:sz w:val="22"/>
          <w:szCs w:val="22"/>
        </w:rPr>
        <w:t xml:space="preserve"> </w:t>
      </w:r>
      <w:r w:rsidR="00F82DDB" w:rsidRPr="005758D9">
        <w:rPr>
          <w:rFonts w:ascii="Arial" w:hAnsi="Arial" w:cs="Arial"/>
          <w:color w:val="auto"/>
          <w:sz w:val="22"/>
          <w:szCs w:val="22"/>
        </w:rPr>
        <w:t>acto</w:t>
      </w:r>
      <w:r w:rsidRPr="005758D9">
        <w:rPr>
          <w:rFonts w:ascii="Arial" w:hAnsi="Arial" w:cs="Arial"/>
          <w:color w:val="auto"/>
          <w:sz w:val="22"/>
          <w:szCs w:val="22"/>
        </w:rPr>
        <w:t xml:space="preserve"> </w:t>
      </w:r>
      <w:r w:rsidR="00F82DDB" w:rsidRPr="005758D9">
        <w:rPr>
          <w:rFonts w:ascii="Arial" w:hAnsi="Arial" w:cs="Arial"/>
          <w:color w:val="auto"/>
          <w:sz w:val="22"/>
          <w:szCs w:val="22"/>
        </w:rPr>
        <w:t>que incluye el régimen d</w:t>
      </w:r>
      <w:r w:rsidRPr="005758D9">
        <w:rPr>
          <w:rFonts w:ascii="Arial" w:hAnsi="Arial" w:cs="Arial"/>
          <w:color w:val="auto"/>
          <w:sz w:val="22"/>
          <w:szCs w:val="22"/>
        </w:rPr>
        <w:t xml:space="preserve">e operación </w:t>
      </w:r>
      <w:r w:rsidR="00F82DDB" w:rsidRPr="005758D9">
        <w:rPr>
          <w:rFonts w:ascii="Arial" w:hAnsi="Arial" w:cs="Arial"/>
          <w:color w:val="auto"/>
          <w:sz w:val="22"/>
          <w:szCs w:val="22"/>
        </w:rPr>
        <w:t xml:space="preserve">ni en el mismo régimen suscribe o hace parte alguno de </w:t>
      </w:r>
      <w:r w:rsidRPr="005758D9">
        <w:rPr>
          <w:rFonts w:ascii="Arial" w:hAnsi="Arial" w:cs="Arial"/>
          <w:color w:val="auto"/>
          <w:sz w:val="22"/>
          <w:szCs w:val="22"/>
        </w:rPr>
        <w:t>los demandantes</w:t>
      </w:r>
      <w:r w:rsidR="00F82DDB" w:rsidRPr="005758D9">
        <w:rPr>
          <w:rFonts w:ascii="Arial" w:hAnsi="Arial" w:cs="Arial"/>
          <w:color w:val="auto"/>
          <w:sz w:val="22"/>
          <w:szCs w:val="22"/>
        </w:rPr>
        <w:t xml:space="preserve">, </w:t>
      </w:r>
      <w:r w:rsidRPr="005758D9">
        <w:rPr>
          <w:rFonts w:ascii="Arial" w:hAnsi="Arial" w:cs="Arial"/>
          <w:color w:val="auto"/>
          <w:sz w:val="22"/>
          <w:szCs w:val="22"/>
        </w:rPr>
        <w:t xml:space="preserve">veamos: </w:t>
      </w:r>
    </w:p>
    <w:p w14:paraId="32ACD88F" w14:textId="77777777" w:rsidR="00F82DDB" w:rsidRPr="005758D9" w:rsidRDefault="00F82DDB" w:rsidP="005758D9">
      <w:pPr>
        <w:pStyle w:val="Default"/>
        <w:spacing w:line="360" w:lineRule="auto"/>
        <w:jc w:val="both"/>
        <w:rPr>
          <w:rFonts w:ascii="Arial" w:hAnsi="Arial" w:cs="Arial"/>
          <w:color w:val="auto"/>
          <w:sz w:val="22"/>
          <w:szCs w:val="22"/>
        </w:rPr>
      </w:pPr>
    </w:p>
    <w:p w14:paraId="03B77324" w14:textId="186CE9F3" w:rsidR="00C60C37" w:rsidRPr="005758D9" w:rsidRDefault="00C60C37" w:rsidP="005758D9">
      <w:pPr>
        <w:pStyle w:val="Default"/>
        <w:spacing w:line="360" w:lineRule="auto"/>
        <w:jc w:val="center"/>
        <w:rPr>
          <w:rFonts w:ascii="Arial" w:hAnsi="Arial" w:cs="Arial"/>
          <w:color w:val="auto"/>
          <w:sz w:val="22"/>
          <w:szCs w:val="22"/>
        </w:rPr>
      </w:pPr>
      <w:r w:rsidRPr="005758D9">
        <w:rPr>
          <w:rFonts w:ascii="Arial" w:hAnsi="Arial" w:cs="Arial"/>
          <w:noProof/>
          <w:color w:val="auto"/>
          <w:sz w:val="22"/>
          <w:szCs w:val="22"/>
        </w:rPr>
        <w:lastRenderedPageBreak/>
        <w:drawing>
          <wp:inline distT="0" distB="0" distL="0" distR="0" wp14:anchorId="2D6FDA91" wp14:editId="29A11EAB">
            <wp:extent cx="3479256" cy="2506476"/>
            <wp:effectExtent l="12700" t="12700" r="13335" b="82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947" t="15152" r="19326" b="21127"/>
                    <a:stretch/>
                  </pic:blipFill>
                  <pic:spPr bwMode="auto">
                    <a:xfrm>
                      <a:off x="0" y="0"/>
                      <a:ext cx="3501454" cy="252246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49A837B" w14:textId="0F952500" w:rsidR="00F82DDB" w:rsidRPr="005758D9" w:rsidRDefault="00F82DDB" w:rsidP="005758D9">
      <w:pPr>
        <w:spacing w:line="360" w:lineRule="auto"/>
        <w:jc w:val="center"/>
        <w:textAlignment w:val="baseline"/>
        <w:rPr>
          <w:rFonts w:ascii="Arial" w:hAnsi="Arial" w:cs="Arial"/>
        </w:rPr>
      </w:pPr>
      <w:r w:rsidRPr="005758D9">
        <w:rPr>
          <w:rFonts w:ascii="Arial" w:hAnsi="Arial" w:cs="Arial"/>
          <w:b/>
          <w:bCs/>
        </w:rPr>
        <w:t>Documento:</w:t>
      </w:r>
      <w:r w:rsidRPr="005758D9">
        <w:rPr>
          <w:rFonts w:ascii="Arial" w:hAnsi="Arial" w:cs="Arial"/>
        </w:rPr>
        <w:t xml:space="preserve"> Escritura Pública No. 650 del 7 de mayo de 2013 de la Notaría 26 de Circulo de Bogotá</w:t>
      </w:r>
    </w:p>
    <w:p w14:paraId="240D4EED" w14:textId="2D999E95" w:rsidR="007D6E02" w:rsidRPr="005758D9" w:rsidRDefault="007D6E02" w:rsidP="005758D9">
      <w:pPr>
        <w:pStyle w:val="Default"/>
        <w:spacing w:line="360" w:lineRule="auto"/>
        <w:jc w:val="both"/>
        <w:rPr>
          <w:rFonts w:ascii="Arial" w:hAnsi="Arial" w:cs="Arial"/>
          <w:color w:val="auto"/>
          <w:sz w:val="22"/>
          <w:szCs w:val="22"/>
        </w:rPr>
      </w:pPr>
    </w:p>
    <w:p w14:paraId="49072179" w14:textId="46BC24CE" w:rsidR="007D6E02" w:rsidRPr="005758D9" w:rsidRDefault="007D6E02" w:rsidP="005758D9">
      <w:pPr>
        <w:pStyle w:val="Default"/>
        <w:spacing w:line="360" w:lineRule="auto"/>
        <w:jc w:val="both"/>
        <w:rPr>
          <w:rFonts w:ascii="Arial" w:hAnsi="Arial" w:cs="Arial"/>
          <w:color w:val="auto"/>
          <w:sz w:val="22"/>
          <w:szCs w:val="22"/>
        </w:rPr>
      </w:pPr>
      <w:r w:rsidRPr="005758D9">
        <w:rPr>
          <w:rFonts w:ascii="Arial" w:hAnsi="Arial" w:cs="Arial"/>
          <w:color w:val="auto"/>
          <w:sz w:val="22"/>
          <w:szCs w:val="22"/>
        </w:rPr>
        <w:t xml:space="preserve">Como se evidencia, la escritura pública </w:t>
      </w:r>
      <w:r w:rsidR="00311C81" w:rsidRPr="005758D9">
        <w:rPr>
          <w:rFonts w:ascii="Arial" w:hAnsi="Arial" w:cs="Arial"/>
          <w:color w:val="auto"/>
          <w:sz w:val="22"/>
          <w:szCs w:val="22"/>
        </w:rPr>
        <w:t xml:space="preserve">650 del 7 de mayo de 2013, </w:t>
      </w:r>
      <w:r w:rsidRPr="005758D9">
        <w:rPr>
          <w:rFonts w:ascii="Arial" w:hAnsi="Arial" w:cs="Arial"/>
          <w:color w:val="auto"/>
          <w:sz w:val="22"/>
          <w:szCs w:val="22"/>
        </w:rPr>
        <w:t>en la que se anexa tal “</w:t>
      </w:r>
      <w:r w:rsidR="00D50279" w:rsidRPr="005758D9">
        <w:rPr>
          <w:rFonts w:ascii="Arial" w:hAnsi="Arial" w:cs="Arial"/>
          <w:color w:val="auto"/>
          <w:sz w:val="22"/>
          <w:szCs w:val="22"/>
        </w:rPr>
        <w:t>régimen</w:t>
      </w:r>
      <w:r w:rsidRPr="005758D9">
        <w:rPr>
          <w:rFonts w:ascii="Arial" w:hAnsi="Arial" w:cs="Arial"/>
          <w:color w:val="auto"/>
          <w:sz w:val="22"/>
          <w:szCs w:val="22"/>
        </w:rPr>
        <w:t>” solo está suscrita por CONSTRUCCIONES FUTURA 2000 S.A., ni siquiera por el HOTEL ROYAL S.A., incluso el mismo régimen</w:t>
      </w:r>
      <w:r w:rsidR="00311C81" w:rsidRPr="005758D9">
        <w:rPr>
          <w:rFonts w:ascii="Arial" w:hAnsi="Arial" w:cs="Arial"/>
          <w:color w:val="auto"/>
          <w:sz w:val="22"/>
          <w:szCs w:val="22"/>
        </w:rPr>
        <w:t xml:space="preserve"> que figura como anexo de dicha escritura,</w:t>
      </w:r>
      <w:r w:rsidRPr="005758D9">
        <w:rPr>
          <w:rFonts w:ascii="Arial" w:hAnsi="Arial" w:cs="Arial"/>
          <w:color w:val="auto"/>
          <w:sz w:val="22"/>
          <w:szCs w:val="22"/>
        </w:rPr>
        <w:t xml:space="preserve"> aparece sin suscripción, </w:t>
      </w:r>
      <w:r w:rsidR="00311C81" w:rsidRPr="005758D9">
        <w:rPr>
          <w:rFonts w:ascii="Arial" w:hAnsi="Arial" w:cs="Arial"/>
          <w:color w:val="auto"/>
          <w:sz w:val="22"/>
          <w:szCs w:val="22"/>
        </w:rPr>
        <w:t>es decir</w:t>
      </w:r>
      <w:r w:rsidRPr="005758D9">
        <w:rPr>
          <w:rFonts w:ascii="Arial" w:hAnsi="Arial" w:cs="Arial"/>
          <w:color w:val="auto"/>
          <w:sz w:val="22"/>
          <w:szCs w:val="22"/>
        </w:rPr>
        <w:t xml:space="preserve"> como un documento sin firmas. En este sentido, no hay lugar a que la </w:t>
      </w:r>
      <w:r w:rsidR="00746B58" w:rsidRPr="005758D9">
        <w:rPr>
          <w:rFonts w:ascii="Arial" w:hAnsi="Arial" w:cs="Arial"/>
          <w:color w:val="auto"/>
          <w:sz w:val="22"/>
          <w:szCs w:val="22"/>
        </w:rPr>
        <w:t xml:space="preserve">simple </w:t>
      </w:r>
      <w:r w:rsidRPr="005758D9">
        <w:rPr>
          <w:rFonts w:ascii="Arial" w:hAnsi="Arial" w:cs="Arial"/>
          <w:color w:val="auto"/>
          <w:sz w:val="22"/>
          <w:szCs w:val="22"/>
        </w:rPr>
        <w:t>mención</w:t>
      </w:r>
      <w:r w:rsidR="00746B58" w:rsidRPr="005758D9">
        <w:rPr>
          <w:rFonts w:ascii="Arial" w:hAnsi="Arial" w:cs="Arial"/>
          <w:color w:val="auto"/>
          <w:sz w:val="22"/>
          <w:szCs w:val="22"/>
        </w:rPr>
        <w:t xml:space="preserve"> de un </w:t>
      </w:r>
      <w:r w:rsidR="00311C81" w:rsidRPr="005758D9">
        <w:rPr>
          <w:rFonts w:ascii="Arial" w:hAnsi="Arial" w:cs="Arial"/>
          <w:color w:val="auto"/>
          <w:sz w:val="22"/>
          <w:szCs w:val="22"/>
        </w:rPr>
        <w:t>“</w:t>
      </w:r>
      <w:r w:rsidR="00746B58" w:rsidRPr="005758D9">
        <w:rPr>
          <w:rFonts w:ascii="Arial" w:hAnsi="Arial" w:cs="Arial"/>
          <w:color w:val="auto"/>
          <w:sz w:val="22"/>
          <w:szCs w:val="22"/>
        </w:rPr>
        <w:t>pacto arbitral</w:t>
      </w:r>
      <w:r w:rsidR="00311C81" w:rsidRPr="005758D9">
        <w:rPr>
          <w:rFonts w:ascii="Arial" w:hAnsi="Arial" w:cs="Arial"/>
          <w:color w:val="auto"/>
          <w:sz w:val="22"/>
          <w:szCs w:val="22"/>
        </w:rPr>
        <w:t>”</w:t>
      </w:r>
      <w:r w:rsidRPr="005758D9">
        <w:rPr>
          <w:rFonts w:ascii="Arial" w:hAnsi="Arial" w:cs="Arial"/>
          <w:color w:val="auto"/>
          <w:sz w:val="22"/>
          <w:szCs w:val="22"/>
        </w:rPr>
        <w:t xml:space="preserve"> en un documento</w:t>
      </w:r>
      <w:r w:rsidR="00746B58" w:rsidRPr="005758D9">
        <w:rPr>
          <w:rFonts w:ascii="Arial" w:hAnsi="Arial" w:cs="Arial"/>
          <w:color w:val="auto"/>
          <w:sz w:val="22"/>
          <w:szCs w:val="22"/>
        </w:rPr>
        <w:t xml:space="preserve"> sin firmas</w:t>
      </w:r>
      <w:r w:rsidR="00311C81" w:rsidRPr="005758D9">
        <w:rPr>
          <w:rFonts w:ascii="Arial" w:hAnsi="Arial" w:cs="Arial"/>
          <w:color w:val="auto"/>
          <w:sz w:val="22"/>
          <w:szCs w:val="22"/>
        </w:rPr>
        <w:t xml:space="preserve"> (el REGIMEN DE ADMINISTRACIÓN Y OPERACIÓN DEL HOTEL URBAN ROYAL CALLE 26)</w:t>
      </w:r>
      <w:r w:rsidR="00746B58" w:rsidRPr="005758D9">
        <w:rPr>
          <w:rFonts w:ascii="Arial" w:hAnsi="Arial" w:cs="Arial"/>
          <w:color w:val="auto"/>
          <w:sz w:val="22"/>
          <w:szCs w:val="22"/>
        </w:rPr>
        <w:t xml:space="preserve">, el cual fue </w:t>
      </w:r>
      <w:r w:rsidRPr="005758D9">
        <w:rPr>
          <w:rFonts w:ascii="Arial" w:hAnsi="Arial" w:cs="Arial"/>
          <w:color w:val="auto"/>
          <w:sz w:val="22"/>
          <w:szCs w:val="22"/>
        </w:rPr>
        <w:t xml:space="preserve">añadido por un acto unilateral </w:t>
      </w:r>
      <w:r w:rsidR="00746B58" w:rsidRPr="005758D9">
        <w:rPr>
          <w:rFonts w:ascii="Arial" w:hAnsi="Arial" w:cs="Arial"/>
          <w:color w:val="auto"/>
          <w:sz w:val="22"/>
          <w:szCs w:val="22"/>
        </w:rPr>
        <w:t>de CONSTRUCCIONES FUTURA 2000 S.A.</w:t>
      </w:r>
      <w:r w:rsidR="00311C81" w:rsidRPr="005758D9">
        <w:rPr>
          <w:rFonts w:ascii="Arial" w:hAnsi="Arial" w:cs="Arial"/>
          <w:color w:val="auto"/>
          <w:sz w:val="22"/>
          <w:szCs w:val="22"/>
        </w:rPr>
        <w:t xml:space="preserve"> (la escritura pública)</w:t>
      </w:r>
      <w:r w:rsidR="00746B58" w:rsidRPr="005758D9">
        <w:rPr>
          <w:rFonts w:ascii="Arial" w:hAnsi="Arial" w:cs="Arial"/>
          <w:color w:val="auto"/>
          <w:sz w:val="22"/>
          <w:szCs w:val="22"/>
        </w:rPr>
        <w:t xml:space="preserve">, </w:t>
      </w:r>
      <w:r w:rsidRPr="005758D9">
        <w:rPr>
          <w:rFonts w:ascii="Arial" w:hAnsi="Arial" w:cs="Arial"/>
          <w:color w:val="auto"/>
          <w:sz w:val="22"/>
          <w:szCs w:val="22"/>
        </w:rPr>
        <w:t xml:space="preserve">vincule y obligue a partes que no consintieron </w:t>
      </w:r>
      <w:r w:rsidR="003F4C61">
        <w:rPr>
          <w:rFonts w:ascii="Arial" w:hAnsi="Arial" w:cs="Arial"/>
          <w:color w:val="auto"/>
          <w:sz w:val="22"/>
          <w:szCs w:val="22"/>
        </w:rPr>
        <w:t>tal</w:t>
      </w:r>
      <w:r w:rsidR="003F4C61" w:rsidRPr="005758D9">
        <w:rPr>
          <w:rFonts w:ascii="Arial" w:hAnsi="Arial" w:cs="Arial"/>
          <w:color w:val="auto"/>
          <w:sz w:val="22"/>
          <w:szCs w:val="22"/>
        </w:rPr>
        <w:t xml:space="preserve"> </w:t>
      </w:r>
      <w:r w:rsidRPr="005758D9">
        <w:rPr>
          <w:rFonts w:ascii="Arial" w:hAnsi="Arial" w:cs="Arial"/>
          <w:color w:val="auto"/>
          <w:sz w:val="22"/>
          <w:szCs w:val="22"/>
        </w:rPr>
        <w:t xml:space="preserve">acto, pues no existe voluntad ni negocio jurídico en el que los hoy demandantes se sometan a un pacto arbitral. </w:t>
      </w:r>
    </w:p>
    <w:p w14:paraId="1390E516" w14:textId="77777777" w:rsidR="00272E12" w:rsidRPr="005758D9" w:rsidRDefault="00272E12" w:rsidP="005758D9">
      <w:pPr>
        <w:pStyle w:val="Default"/>
        <w:spacing w:line="360" w:lineRule="auto"/>
        <w:jc w:val="both"/>
        <w:rPr>
          <w:rFonts w:ascii="Arial" w:hAnsi="Arial" w:cs="Arial"/>
          <w:color w:val="auto"/>
          <w:sz w:val="22"/>
          <w:szCs w:val="22"/>
        </w:rPr>
      </w:pPr>
    </w:p>
    <w:p w14:paraId="0E9BB647" w14:textId="77777777" w:rsidR="00272E12" w:rsidRPr="005758D9" w:rsidRDefault="00272E12" w:rsidP="005758D9">
      <w:pPr>
        <w:pStyle w:val="Default"/>
        <w:spacing w:line="360" w:lineRule="auto"/>
        <w:jc w:val="both"/>
        <w:rPr>
          <w:rFonts w:ascii="Arial" w:hAnsi="Arial" w:cs="Arial"/>
          <w:color w:val="auto"/>
          <w:sz w:val="22"/>
          <w:szCs w:val="22"/>
        </w:rPr>
      </w:pPr>
      <w:r w:rsidRPr="005758D9">
        <w:rPr>
          <w:rFonts w:ascii="Arial" w:hAnsi="Arial" w:cs="Arial"/>
          <w:color w:val="auto"/>
          <w:sz w:val="22"/>
          <w:szCs w:val="22"/>
        </w:rPr>
        <w:t>La Corte constitucional en sentencias C-1140 de 2000, C- 330 de 2000, C-129 de 2018, C- 170 de 2014, C-098 de 2001, C-060 de 2001, C- 330 de 2000, entre otras ha sostenido que, uno de los elementos esenciales del arbitramento es el consentimiento, conforme al cual el pacto arbitral debe ser el resultado de un acuerdo libre y voluntario de las partes que lo convienen.</w:t>
      </w:r>
    </w:p>
    <w:p w14:paraId="06AC83BC" w14:textId="77777777" w:rsidR="00272E12" w:rsidRPr="005758D9" w:rsidRDefault="00272E12" w:rsidP="005758D9">
      <w:pPr>
        <w:pStyle w:val="Default"/>
        <w:spacing w:line="360" w:lineRule="auto"/>
        <w:jc w:val="both"/>
        <w:rPr>
          <w:rFonts w:ascii="Arial" w:hAnsi="Arial" w:cs="Arial"/>
          <w:color w:val="auto"/>
          <w:sz w:val="22"/>
          <w:szCs w:val="22"/>
        </w:rPr>
      </w:pPr>
    </w:p>
    <w:p w14:paraId="234670C8" w14:textId="3C4AF8D3" w:rsidR="00272E12" w:rsidRPr="005758D9" w:rsidRDefault="00272E12" w:rsidP="005758D9">
      <w:pPr>
        <w:pStyle w:val="Default"/>
        <w:spacing w:line="360" w:lineRule="auto"/>
        <w:jc w:val="both"/>
        <w:rPr>
          <w:rFonts w:ascii="Arial" w:hAnsi="Arial" w:cs="Arial"/>
          <w:color w:val="auto"/>
          <w:sz w:val="22"/>
          <w:szCs w:val="22"/>
        </w:rPr>
      </w:pPr>
      <w:r w:rsidRPr="005758D9">
        <w:rPr>
          <w:rFonts w:ascii="Arial" w:hAnsi="Arial" w:cs="Arial"/>
          <w:color w:val="auto"/>
          <w:sz w:val="22"/>
          <w:szCs w:val="22"/>
        </w:rPr>
        <w:lastRenderedPageBreak/>
        <w:t>Los artículos 3 y 4 de la Ley 1563 de 2012, señalan que, es necesario que exista acuerdo entre las partes para someter a arbitramento las controversias</w:t>
      </w:r>
      <w:r w:rsidR="00D50279" w:rsidRPr="005758D9">
        <w:rPr>
          <w:rFonts w:ascii="Arial" w:hAnsi="Arial" w:cs="Arial"/>
          <w:color w:val="auto"/>
          <w:sz w:val="22"/>
          <w:szCs w:val="22"/>
        </w:rPr>
        <w:t>,</w:t>
      </w:r>
      <w:r w:rsidRPr="005758D9">
        <w:rPr>
          <w:rFonts w:ascii="Arial" w:hAnsi="Arial" w:cs="Arial"/>
          <w:color w:val="auto"/>
          <w:sz w:val="22"/>
          <w:szCs w:val="22"/>
        </w:rPr>
        <w:t xml:space="preserve"> el cual puede formar parte de un contrato o en documento separado, caso en el cual deberá estar inequívocamente referido al negocio, y deberá expresar el nombre de las partes e indicar en forma precisa al contrato al que se refiere, por lo tanto, dicha mención a un pacto arbitral no puede surtir efectos. Y corresponde al despacho en esta oportunidad determinar, si se está frente a un verdadero pacto arbitral y si el mismo está llamado a producir efectos, que como se ha indicado dicho pacto al no cumplir con los elementos esenciales no está llamado a producir efectos. </w:t>
      </w:r>
    </w:p>
    <w:p w14:paraId="0BF0BA4F" w14:textId="2D281296" w:rsidR="007D6E02" w:rsidRPr="005758D9" w:rsidRDefault="007D6E02" w:rsidP="005758D9">
      <w:pPr>
        <w:pStyle w:val="Default"/>
        <w:spacing w:line="360" w:lineRule="auto"/>
        <w:jc w:val="both"/>
        <w:rPr>
          <w:rFonts w:ascii="Arial" w:hAnsi="Arial" w:cs="Arial"/>
          <w:color w:val="auto"/>
          <w:sz w:val="22"/>
          <w:szCs w:val="22"/>
        </w:rPr>
      </w:pPr>
    </w:p>
    <w:p w14:paraId="755DCC92" w14:textId="58BE9FDC" w:rsidR="007D6E02" w:rsidRPr="005758D9" w:rsidRDefault="00272E12" w:rsidP="005758D9">
      <w:pPr>
        <w:pStyle w:val="Default"/>
        <w:spacing w:line="360" w:lineRule="auto"/>
        <w:jc w:val="both"/>
        <w:rPr>
          <w:rFonts w:ascii="Arial" w:hAnsi="Arial" w:cs="Arial"/>
          <w:color w:val="auto"/>
          <w:sz w:val="22"/>
          <w:szCs w:val="22"/>
        </w:rPr>
      </w:pPr>
      <w:r w:rsidRPr="005758D9">
        <w:rPr>
          <w:rFonts w:ascii="Arial" w:hAnsi="Arial" w:cs="Arial"/>
          <w:color w:val="auto"/>
          <w:sz w:val="22"/>
          <w:szCs w:val="22"/>
        </w:rPr>
        <w:t>Por otra parte</w:t>
      </w:r>
      <w:r w:rsidR="007D6E02" w:rsidRPr="005758D9">
        <w:rPr>
          <w:rFonts w:ascii="Arial" w:hAnsi="Arial" w:cs="Arial"/>
          <w:color w:val="auto"/>
          <w:sz w:val="22"/>
          <w:szCs w:val="22"/>
        </w:rPr>
        <w:t>, de no considerarse lo anterior, es menester enfatizar que CONSTRUCCIONES FUTURA 2000 S.A., demandado ya vinculado y único suscriptor de dicho “régimen”, no alegó en su oportunidad algún pacto arbitral, por lo que se entiende renunció a ella de forma tácita</w:t>
      </w:r>
      <w:r w:rsidR="000C49EB" w:rsidRPr="005758D9">
        <w:rPr>
          <w:rFonts w:ascii="Arial" w:hAnsi="Arial" w:cs="Arial"/>
          <w:color w:val="auto"/>
          <w:sz w:val="22"/>
          <w:szCs w:val="22"/>
        </w:rPr>
        <w:t xml:space="preserve">, </w:t>
      </w:r>
      <w:r w:rsidR="000C49EB" w:rsidRPr="005758D9">
        <w:rPr>
          <w:rFonts w:ascii="Arial" w:hAnsi="Arial" w:cs="Arial"/>
          <w:color w:val="auto"/>
          <w:sz w:val="22"/>
          <w:szCs w:val="22"/>
          <w:u w:val="single"/>
        </w:rPr>
        <w:t>siendo el único interesado y de quién medi</w:t>
      </w:r>
      <w:r w:rsidR="00D50279" w:rsidRPr="005758D9">
        <w:rPr>
          <w:rFonts w:ascii="Arial" w:hAnsi="Arial" w:cs="Arial"/>
          <w:color w:val="auto"/>
          <w:sz w:val="22"/>
          <w:szCs w:val="22"/>
          <w:u w:val="single"/>
        </w:rPr>
        <w:t>ó</w:t>
      </w:r>
      <w:r w:rsidR="000C49EB" w:rsidRPr="005758D9">
        <w:rPr>
          <w:rFonts w:ascii="Arial" w:hAnsi="Arial" w:cs="Arial"/>
          <w:color w:val="auto"/>
          <w:sz w:val="22"/>
          <w:szCs w:val="22"/>
          <w:u w:val="single"/>
        </w:rPr>
        <w:t xml:space="preserve"> su voluntad.</w:t>
      </w:r>
      <w:r w:rsidR="000C49EB" w:rsidRPr="005758D9">
        <w:rPr>
          <w:rFonts w:ascii="Arial" w:hAnsi="Arial" w:cs="Arial"/>
          <w:color w:val="auto"/>
          <w:sz w:val="22"/>
          <w:szCs w:val="22"/>
        </w:rPr>
        <w:t xml:space="preserve"> En todo caso, absurdo sería un pacto arbitral en un acto unilateral. </w:t>
      </w:r>
      <w:r w:rsidR="005B19E3" w:rsidRPr="005758D9">
        <w:rPr>
          <w:rFonts w:ascii="Arial" w:hAnsi="Arial" w:cs="Arial"/>
          <w:color w:val="auto"/>
          <w:sz w:val="22"/>
          <w:szCs w:val="22"/>
        </w:rPr>
        <w:t>Pues, recuérdese en tal régimen no obra suscripción alguna por parte del representante legal del Hotel Royal S.A.</w:t>
      </w:r>
    </w:p>
    <w:p w14:paraId="3B3354E5" w14:textId="3B4CA3DE" w:rsidR="00967C50" w:rsidRPr="005758D9" w:rsidRDefault="00967C50" w:rsidP="005758D9">
      <w:pPr>
        <w:pStyle w:val="Default"/>
        <w:spacing w:line="360" w:lineRule="auto"/>
        <w:jc w:val="both"/>
        <w:rPr>
          <w:rFonts w:ascii="Arial" w:hAnsi="Arial" w:cs="Arial"/>
          <w:color w:val="auto"/>
          <w:sz w:val="22"/>
          <w:szCs w:val="22"/>
        </w:rPr>
      </w:pPr>
    </w:p>
    <w:p w14:paraId="06374ADA" w14:textId="3C390DAC" w:rsidR="00967C50" w:rsidRPr="005758D9" w:rsidRDefault="00967C50" w:rsidP="005758D9">
      <w:pPr>
        <w:pStyle w:val="Default"/>
        <w:spacing w:line="360" w:lineRule="auto"/>
        <w:jc w:val="both"/>
        <w:rPr>
          <w:rFonts w:ascii="Arial" w:hAnsi="Arial" w:cs="Arial"/>
          <w:color w:val="auto"/>
          <w:sz w:val="22"/>
          <w:szCs w:val="22"/>
        </w:rPr>
      </w:pPr>
      <w:r w:rsidRPr="005758D9">
        <w:rPr>
          <w:rFonts w:ascii="Arial" w:hAnsi="Arial" w:cs="Arial"/>
          <w:color w:val="auto"/>
          <w:sz w:val="22"/>
          <w:szCs w:val="22"/>
        </w:rPr>
        <w:t>En este sentido, pierde de vista abogado que, como se explicó ampliamente en el escrito de la demanda, se pretende la nulidad de disposiciones y actos jurídicos en los que participó única y exclusivamente CONSTRUCCIONES FUTURA 2000 S.A., según consta en la documentación allegada la compañía</w:t>
      </w:r>
      <w:r w:rsidR="004C1BA6" w:rsidRPr="005758D9">
        <w:rPr>
          <w:rFonts w:ascii="Arial" w:hAnsi="Arial" w:cs="Arial"/>
          <w:color w:val="auto"/>
          <w:sz w:val="22"/>
          <w:szCs w:val="22"/>
        </w:rPr>
        <w:t>, porque</w:t>
      </w:r>
      <w:r w:rsidRPr="005758D9">
        <w:rPr>
          <w:rFonts w:ascii="Arial" w:hAnsi="Arial" w:cs="Arial"/>
          <w:color w:val="auto"/>
          <w:sz w:val="22"/>
          <w:szCs w:val="22"/>
        </w:rPr>
        <w:t xml:space="preserve"> fue e</w:t>
      </w:r>
      <w:r w:rsidR="004C1BA6" w:rsidRPr="005758D9">
        <w:rPr>
          <w:rFonts w:ascii="Arial" w:hAnsi="Arial" w:cs="Arial"/>
          <w:color w:val="auto"/>
          <w:sz w:val="22"/>
          <w:szCs w:val="22"/>
        </w:rPr>
        <w:t>n aquel e</w:t>
      </w:r>
      <w:r w:rsidRPr="005758D9">
        <w:rPr>
          <w:rFonts w:ascii="Arial" w:hAnsi="Arial" w:cs="Arial"/>
          <w:color w:val="auto"/>
          <w:sz w:val="22"/>
          <w:szCs w:val="22"/>
        </w:rPr>
        <w:t>ntonces</w:t>
      </w:r>
      <w:r w:rsidR="004C1BA6" w:rsidRPr="005758D9">
        <w:rPr>
          <w:rFonts w:ascii="Arial" w:hAnsi="Arial" w:cs="Arial"/>
          <w:color w:val="auto"/>
          <w:sz w:val="22"/>
          <w:szCs w:val="22"/>
        </w:rPr>
        <w:t xml:space="preserve"> que</w:t>
      </w:r>
      <w:r w:rsidRPr="005758D9">
        <w:rPr>
          <w:rFonts w:ascii="Arial" w:hAnsi="Arial" w:cs="Arial"/>
          <w:color w:val="auto"/>
          <w:sz w:val="22"/>
          <w:szCs w:val="22"/>
        </w:rPr>
        <w:t xml:space="preserve"> </w:t>
      </w:r>
      <w:r w:rsidR="004C1BA6" w:rsidRPr="005758D9">
        <w:rPr>
          <w:rFonts w:ascii="Arial" w:hAnsi="Arial" w:cs="Arial"/>
          <w:color w:val="auto"/>
          <w:sz w:val="22"/>
          <w:szCs w:val="22"/>
        </w:rPr>
        <w:t>CONSTRUCCIONES FUTURA 2000 S.A</w:t>
      </w:r>
      <w:r w:rsidRPr="005758D9">
        <w:rPr>
          <w:rFonts w:ascii="Arial" w:hAnsi="Arial" w:cs="Arial"/>
          <w:color w:val="auto"/>
          <w:sz w:val="22"/>
          <w:szCs w:val="22"/>
        </w:rPr>
        <w:t>. y no Hoteles Royal</w:t>
      </w:r>
      <w:r w:rsidR="004C1BA6" w:rsidRPr="005758D9">
        <w:rPr>
          <w:sz w:val="22"/>
          <w:szCs w:val="22"/>
        </w:rPr>
        <w:t xml:space="preserve"> </w:t>
      </w:r>
      <w:r w:rsidR="004C1BA6" w:rsidRPr="005758D9">
        <w:rPr>
          <w:rFonts w:ascii="Arial" w:hAnsi="Arial" w:cs="Arial"/>
          <w:color w:val="auto"/>
          <w:sz w:val="22"/>
          <w:szCs w:val="22"/>
        </w:rPr>
        <w:t xml:space="preserve">S.A. quien estableció el Régimen de Administración y Operación Hotelera del Hotel Urban Royal Calle 26, que fue incorporado al reglamento de propiedad horizontal del Conjunto Residencial Mirador </w:t>
      </w:r>
      <w:proofErr w:type="spellStart"/>
      <w:r w:rsidR="004C1BA6" w:rsidRPr="005758D9">
        <w:rPr>
          <w:rFonts w:ascii="Arial" w:hAnsi="Arial" w:cs="Arial"/>
          <w:color w:val="auto"/>
          <w:sz w:val="22"/>
          <w:szCs w:val="22"/>
        </w:rPr>
        <w:t>Takay</w:t>
      </w:r>
      <w:proofErr w:type="spellEnd"/>
      <w:r w:rsidR="004C1BA6" w:rsidRPr="005758D9">
        <w:rPr>
          <w:rFonts w:ascii="Arial" w:hAnsi="Arial" w:cs="Arial"/>
          <w:color w:val="auto"/>
          <w:sz w:val="22"/>
          <w:szCs w:val="22"/>
        </w:rPr>
        <w:t xml:space="preserve"> y que consta como anexo de la escritura pública 650 del 7 de mayo de 2013 otorgada en la Notaría 26 del Círculo de Bogotá.  </w:t>
      </w:r>
    </w:p>
    <w:p w14:paraId="31B89605" w14:textId="77777777" w:rsidR="0081623F" w:rsidRPr="005758D9" w:rsidRDefault="0081623F" w:rsidP="005758D9">
      <w:pPr>
        <w:pStyle w:val="Default"/>
        <w:spacing w:line="360" w:lineRule="auto"/>
        <w:jc w:val="both"/>
        <w:rPr>
          <w:rFonts w:ascii="Arial" w:hAnsi="Arial" w:cs="Arial"/>
          <w:color w:val="auto"/>
          <w:sz w:val="22"/>
          <w:szCs w:val="22"/>
        </w:rPr>
      </w:pPr>
    </w:p>
    <w:p w14:paraId="5123ED24" w14:textId="7B086D8A" w:rsidR="0081623F" w:rsidRPr="005758D9" w:rsidRDefault="0081623F" w:rsidP="005758D9">
      <w:pPr>
        <w:pStyle w:val="Default"/>
        <w:spacing w:line="360" w:lineRule="auto"/>
        <w:jc w:val="both"/>
        <w:rPr>
          <w:rFonts w:ascii="Arial" w:hAnsi="Arial" w:cs="Arial"/>
          <w:color w:val="auto"/>
          <w:sz w:val="22"/>
          <w:szCs w:val="22"/>
        </w:rPr>
      </w:pPr>
      <w:r w:rsidRPr="005758D9">
        <w:rPr>
          <w:rFonts w:ascii="Arial" w:hAnsi="Arial" w:cs="Arial"/>
          <w:color w:val="auto"/>
          <w:sz w:val="22"/>
          <w:szCs w:val="22"/>
        </w:rPr>
        <w:t xml:space="preserve">Finalmente, </w:t>
      </w:r>
      <w:r w:rsidR="00BA1D60" w:rsidRPr="005758D9">
        <w:rPr>
          <w:rFonts w:ascii="Arial" w:hAnsi="Arial" w:cs="Arial"/>
          <w:color w:val="auto"/>
          <w:sz w:val="22"/>
          <w:szCs w:val="22"/>
        </w:rPr>
        <w:t xml:space="preserve">se reitera que, </w:t>
      </w:r>
      <w:r w:rsidRPr="005758D9">
        <w:rPr>
          <w:rFonts w:ascii="Arial" w:hAnsi="Arial" w:cs="Arial"/>
          <w:color w:val="auto"/>
          <w:sz w:val="22"/>
          <w:szCs w:val="22"/>
        </w:rPr>
        <w:t>sin que constituya aceptación alguna, de toda</w:t>
      </w:r>
      <w:r w:rsidR="00200541" w:rsidRPr="005758D9">
        <w:rPr>
          <w:rFonts w:ascii="Arial" w:hAnsi="Arial" w:cs="Arial"/>
          <w:color w:val="auto"/>
          <w:sz w:val="22"/>
          <w:szCs w:val="22"/>
        </w:rPr>
        <w:t>s</w:t>
      </w:r>
      <w:r w:rsidRPr="005758D9">
        <w:rPr>
          <w:rFonts w:ascii="Arial" w:hAnsi="Arial" w:cs="Arial"/>
          <w:color w:val="auto"/>
          <w:sz w:val="22"/>
          <w:szCs w:val="22"/>
        </w:rPr>
        <w:t xml:space="preserve"> </w:t>
      </w:r>
      <w:r w:rsidR="00200541" w:rsidRPr="005758D9">
        <w:rPr>
          <w:rFonts w:ascii="Arial" w:hAnsi="Arial" w:cs="Arial"/>
          <w:color w:val="auto"/>
          <w:sz w:val="22"/>
          <w:szCs w:val="22"/>
        </w:rPr>
        <w:t>maneras,</w:t>
      </w:r>
      <w:r w:rsidRPr="005758D9">
        <w:rPr>
          <w:rFonts w:ascii="Arial" w:hAnsi="Arial" w:cs="Arial"/>
          <w:color w:val="auto"/>
          <w:sz w:val="22"/>
          <w:szCs w:val="22"/>
        </w:rPr>
        <w:t xml:space="preserve"> el juzgador no puede pasar por alto que la </w:t>
      </w:r>
      <w:r w:rsidR="00200541" w:rsidRPr="005758D9">
        <w:rPr>
          <w:rFonts w:ascii="Arial" w:hAnsi="Arial" w:cs="Arial"/>
          <w:color w:val="auto"/>
          <w:sz w:val="22"/>
          <w:szCs w:val="22"/>
        </w:rPr>
        <w:t>cláusula</w:t>
      </w:r>
      <w:r w:rsidRPr="005758D9">
        <w:rPr>
          <w:rFonts w:ascii="Arial" w:hAnsi="Arial" w:cs="Arial"/>
          <w:color w:val="auto"/>
          <w:sz w:val="22"/>
          <w:szCs w:val="22"/>
        </w:rPr>
        <w:t xml:space="preserve"> arbitral a la que alude Hotel Royal </w:t>
      </w:r>
      <w:r w:rsidR="00200541" w:rsidRPr="005758D9">
        <w:rPr>
          <w:rFonts w:ascii="Arial" w:hAnsi="Arial" w:cs="Arial"/>
          <w:color w:val="auto"/>
          <w:sz w:val="22"/>
          <w:szCs w:val="22"/>
        </w:rPr>
        <w:t>hace alusión a</w:t>
      </w:r>
      <w:r w:rsidRPr="005758D9">
        <w:rPr>
          <w:rFonts w:ascii="Arial" w:hAnsi="Arial" w:cs="Arial"/>
          <w:color w:val="auto"/>
          <w:sz w:val="22"/>
          <w:szCs w:val="22"/>
        </w:rPr>
        <w:t xml:space="preserve"> “</w:t>
      </w:r>
      <w:r w:rsidRPr="005758D9">
        <w:rPr>
          <w:rFonts w:ascii="Arial" w:hAnsi="Arial" w:cs="Arial"/>
          <w:i/>
          <w:iCs/>
          <w:color w:val="auto"/>
          <w:sz w:val="22"/>
          <w:szCs w:val="22"/>
        </w:rPr>
        <w:t>Las diferencias que surjan entre el Operador y los</w:t>
      </w:r>
      <w:r w:rsidR="00200541" w:rsidRPr="005758D9">
        <w:rPr>
          <w:rFonts w:ascii="Arial" w:hAnsi="Arial" w:cs="Arial"/>
          <w:i/>
          <w:iCs/>
          <w:color w:val="auto"/>
          <w:sz w:val="22"/>
          <w:szCs w:val="22"/>
        </w:rPr>
        <w:t xml:space="preserve"> </w:t>
      </w:r>
      <w:r w:rsidRPr="005758D9">
        <w:rPr>
          <w:rFonts w:ascii="Arial" w:hAnsi="Arial" w:cs="Arial"/>
          <w:i/>
          <w:iCs/>
          <w:color w:val="auto"/>
          <w:sz w:val="22"/>
          <w:szCs w:val="22"/>
        </w:rPr>
        <w:t>Propietarios del Establecimiento Hotelero”</w:t>
      </w:r>
      <w:r w:rsidRPr="005758D9">
        <w:rPr>
          <w:rFonts w:ascii="Arial" w:hAnsi="Arial" w:cs="Arial"/>
          <w:color w:val="auto"/>
          <w:sz w:val="22"/>
          <w:szCs w:val="22"/>
        </w:rPr>
        <w:t xml:space="preserve"> por lo cual, las diferencias que surjan con la</w:t>
      </w:r>
      <w:r w:rsidR="00200541" w:rsidRPr="005758D9">
        <w:rPr>
          <w:rFonts w:ascii="Arial" w:hAnsi="Arial" w:cs="Arial"/>
          <w:color w:val="auto"/>
          <w:sz w:val="22"/>
          <w:szCs w:val="22"/>
        </w:rPr>
        <w:t xml:space="preserve"> </w:t>
      </w:r>
      <w:r w:rsidRPr="005758D9">
        <w:rPr>
          <w:rFonts w:ascii="Arial" w:hAnsi="Arial" w:cs="Arial"/>
          <w:color w:val="auto"/>
          <w:sz w:val="22"/>
          <w:szCs w:val="22"/>
        </w:rPr>
        <w:t xml:space="preserve">Propiedad Horizontal o con EL CONSTRUCTOR como propietario </w:t>
      </w:r>
      <w:r w:rsidRPr="005758D9">
        <w:rPr>
          <w:rFonts w:ascii="Arial" w:hAnsi="Arial" w:cs="Arial"/>
          <w:color w:val="auto"/>
          <w:sz w:val="22"/>
          <w:szCs w:val="22"/>
        </w:rPr>
        <w:lastRenderedPageBreak/>
        <w:t>inicial, vendedor y</w:t>
      </w:r>
      <w:r w:rsidR="00BA1D60" w:rsidRPr="005758D9">
        <w:rPr>
          <w:rFonts w:ascii="Arial" w:hAnsi="Arial" w:cs="Arial"/>
          <w:color w:val="auto"/>
          <w:sz w:val="22"/>
          <w:szCs w:val="22"/>
        </w:rPr>
        <w:t xml:space="preserve"> </w:t>
      </w:r>
      <w:r w:rsidRPr="005758D9">
        <w:rPr>
          <w:rFonts w:ascii="Arial" w:hAnsi="Arial" w:cs="Arial"/>
          <w:color w:val="auto"/>
          <w:sz w:val="22"/>
          <w:szCs w:val="22"/>
        </w:rPr>
        <w:t>quien elevó a escritura pública el reglamento de propiedad horizontal, se escapan de la</w:t>
      </w:r>
      <w:r w:rsidR="00200541" w:rsidRPr="005758D9">
        <w:rPr>
          <w:rFonts w:ascii="Arial" w:hAnsi="Arial" w:cs="Arial"/>
          <w:color w:val="auto"/>
          <w:sz w:val="22"/>
          <w:szCs w:val="22"/>
        </w:rPr>
        <w:t xml:space="preserve"> </w:t>
      </w:r>
      <w:r w:rsidRPr="005758D9">
        <w:rPr>
          <w:rFonts w:ascii="Arial" w:hAnsi="Arial" w:cs="Arial"/>
          <w:color w:val="auto"/>
          <w:sz w:val="22"/>
          <w:szCs w:val="22"/>
        </w:rPr>
        <w:t>competencia señalada en la cláusula compromisoria</w:t>
      </w:r>
      <w:r w:rsidR="00200541" w:rsidRPr="005758D9">
        <w:rPr>
          <w:rFonts w:ascii="Arial" w:hAnsi="Arial" w:cs="Arial"/>
          <w:color w:val="auto"/>
          <w:sz w:val="22"/>
          <w:szCs w:val="22"/>
        </w:rPr>
        <w:t xml:space="preserve">. </w:t>
      </w:r>
      <w:r w:rsidR="00BA1D60" w:rsidRPr="005758D9">
        <w:rPr>
          <w:rFonts w:ascii="Arial" w:hAnsi="Arial" w:cs="Arial"/>
          <w:color w:val="auto"/>
          <w:sz w:val="22"/>
          <w:szCs w:val="22"/>
        </w:rPr>
        <w:t>No puede ignorar el abogado que, en esta litis no se están ventilando asuntos</w:t>
      </w:r>
      <w:r w:rsidR="005B19E3" w:rsidRPr="005758D9">
        <w:rPr>
          <w:rFonts w:ascii="Arial" w:hAnsi="Arial" w:cs="Arial"/>
          <w:color w:val="auto"/>
          <w:sz w:val="22"/>
          <w:szCs w:val="22"/>
        </w:rPr>
        <w:t xml:space="preserve"> de los </w:t>
      </w:r>
      <w:r w:rsidR="00BA1D60" w:rsidRPr="005758D9">
        <w:rPr>
          <w:rFonts w:ascii="Arial" w:hAnsi="Arial" w:cs="Arial"/>
          <w:color w:val="auto"/>
          <w:sz w:val="22"/>
          <w:szCs w:val="22"/>
        </w:rPr>
        <w:t>propietarios de las habitaciones del Hotel contra este, sino entre los propietarios de las habitaciones</w:t>
      </w:r>
      <w:r w:rsidR="00DB230D" w:rsidRPr="005758D9">
        <w:rPr>
          <w:rFonts w:ascii="Arial" w:hAnsi="Arial" w:cs="Arial"/>
          <w:color w:val="auto"/>
          <w:sz w:val="22"/>
          <w:szCs w:val="22"/>
        </w:rPr>
        <w:t xml:space="preserve"> y apartamentos descritos en la demanda</w:t>
      </w:r>
      <w:r w:rsidR="00BA1D60" w:rsidRPr="005758D9">
        <w:rPr>
          <w:rFonts w:ascii="Arial" w:hAnsi="Arial" w:cs="Arial"/>
          <w:color w:val="auto"/>
          <w:sz w:val="22"/>
          <w:szCs w:val="22"/>
        </w:rPr>
        <w:t xml:space="preserve"> contra CONSTRUC</w:t>
      </w:r>
      <w:r w:rsidR="00DB230D" w:rsidRPr="005758D9">
        <w:rPr>
          <w:rFonts w:ascii="Arial" w:hAnsi="Arial" w:cs="Arial"/>
          <w:color w:val="auto"/>
          <w:sz w:val="22"/>
          <w:szCs w:val="22"/>
        </w:rPr>
        <w:t>CIONES FUTURA 2000 S.A.</w:t>
      </w:r>
      <w:r w:rsidR="00BA1D60" w:rsidRPr="005758D9">
        <w:rPr>
          <w:rFonts w:ascii="Arial" w:hAnsi="Arial" w:cs="Arial"/>
          <w:color w:val="auto"/>
          <w:sz w:val="22"/>
          <w:szCs w:val="22"/>
        </w:rPr>
        <w:t xml:space="preserve"> y el CONJUNTO MIRADOR DE TAKAY</w:t>
      </w:r>
      <w:r w:rsidR="00DB230D" w:rsidRPr="005758D9">
        <w:rPr>
          <w:rFonts w:ascii="Arial" w:hAnsi="Arial" w:cs="Arial"/>
          <w:color w:val="auto"/>
          <w:sz w:val="22"/>
          <w:szCs w:val="22"/>
        </w:rPr>
        <w:t xml:space="preserve"> PH, mientras que </w:t>
      </w:r>
      <w:r w:rsidR="00BA1D60" w:rsidRPr="005758D9">
        <w:rPr>
          <w:rFonts w:ascii="Arial" w:hAnsi="Arial" w:cs="Arial"/>
          <w:color w:val="auto"/>
          <w:sz w:val="22"/>
          <w:szCs w:val="22"/>
        </w:rPr>
        <w:t>la vinculación del HOTEL</w:t>
      </w:r>
      <w:r w:rsidR="005B19E3" w:rsidRPr="005758D9">
        <w:rPr>
          <w:rFonts w:ascii="Arial" w:hAnsi="Arial" w:cs="Arial"/>
          <w:color w:val="auto"/>
          <w:sz w:val="22"/>
          <w:szCs w:val="22"/>
        </w:rPr>
        <w:t xml:space="preserve">, dada con posterioridad (auto de fecha 14 de enero de 2025), </w:t>
      </w:r>
      <w:r w:rsidR="00BA1D60" w:rsidRPr="005758D9">
        <w:rPr>
          <w:rFonts w:ascii="Arial" w:hAnsi="Arial" w:cs="Arial"/>
          <w:color w:val="auto"/>
          <w:sz w:val="22"/>
          <w:szCs w:val="22"/>
        </w:rPr>
        <w:t xml:space="preserve">aconteció </w:t>
      </w:r>
      <w:r w:rsidR="003F4C61">
        <w:rPr>
          <w:rFonts w:ascii="Arial" w:hAnsi="Arial" w:cs="Arial"/>
          <w:color w:val="auto"/>
          <w:sz w:val="22"/>
          <w:szCs w:val="22"/>
        </w:rPr>
        <w:t xml:space="preserve">exclusivamente porque </w:t>
      </w:r>
      <w:r w:rsidR="005B19E3" w:rsidRPr="005758D9">
        <w:rPr>
          <w:rFonts w:ascii="Arial" w:hAnsi="Arial" w:cs="Arial"/>
          <w:color w:val="auto"/>
          <w:sz w:val="22"/>
          <w:szCs w:val="22"/>
        </w:rPr>
        <w:t xml:space="preserve">Hoteles Royal es el operador </w:t>
      </w:r>
      <w:r w:rsidR="00BA1D60" w:rsidRPr="005758D9">
        <w:rPr>
          <w:rFonts w:ascii="Arial" w:hAnsi="Arial" w:cs="Arial"/>
          <w:color w:val="auto"/>
          <w:sz w:val="22"/>
          <w:szCs w:val="22"/>
        </w:rPr>
        <w:t>de</w:t>
      </w:r>
      <w:r w:rsidR="005B19E3" w:rsidRPr="005758D9">
        <w:rPr>
          <w:rFonts w:ascii="Arial" w:hAnsi="Arial" w:cs="Arial"/>
          <w:color w:val="auto"/>
          <w:sz w:val="22"/>
          <w:szCs w:val="22"/>
        </w:rPr>
        <w:t xml:space="preserve"> las habitaciones, y en la medida en que la decisión de fondo a tomar implica una circunstancia fáctica </w:t>
      </w:r>
      <w:r w:rsidR="003F4C61">
        <w:rPr>
          <w:rFonts w:ascii="Arial" w:hAnsi="Arial" w:cs="Arial"/>
          <w:color w:val="auto"/>
          <w:sz w:val="22"/>
          <w:szCs w:val="22"/>
        </w:rPr>
        <w:t>que podría interesarle, pero su presencia en el litigio no es indispensable, porque no fue parte del acto o contrato cuya nulidad se pretende</w:t>
      </w:r>
      <w:r w:rsidR="005B19E3" w:rsidRPr="005758D9">
        <w:rPr>
          <w:rFonts w:ascii="Arial" w:hAnsi="Arial" w:cs="Arial"/>
          <w:color w:val="auto"/>
          <w:sz w:val="22"/>
          <w:szCs w:val="22"/>
        </w:rPr>
        <w:t>.</w:t>
      </w:r>
    </w:p>
    <w:p w14:paraId="3D2994D0" w14:textId="77777777" w:rsidR="000C49EB" w:rsidRPr="005758D9" w:rsidRDefault="000C49EB" w:rsidP="005758D9">
      <w:pPr>
        <w:pStyle w:val="Default"/>
        <w:spacing w:line="360" w:lineRule="auto"/>
        <w:jc w:val="both"/>
        <w:rPr>
          <w:rFonts w:ascii="Arial" w:hAnsi="Arial" w:cs="Arial"/>
          <w:color w:val="auto"/>
          <w:sz w:val="22"/>
          <w:szCs w:val="22"/>
        </w:rPr>
      </w:pPr>
    </w:p>
    <w:p w14:paraId="71FF88EA" w14:textId="7E8CB9A8" w:rsidR="000C49EB" w:rsidRDefault="000C49EB" w:rsidP="005758D9">
      <w:pPr>
        <w:pStyle w:val="Default"/>
        <w:spacing w:line="360" w:lineRule="auto"/>
        <w:jc w:val="both"/>
        <w:rPr>
          <w:rFonts w:ascii="Arial" w:hAnsi="Arial" w:cs="Arial"/>
          <w:color w:val="auto"/>
          <w:sz w:val="22"/>
          <w:szCs w:val="22"/>
        </w:rPr>
      </w:pPr>
      <w:r w:rsidRPr="005758D9">
        <w:rPr>
          <w:rFonts w:ascii="Arial" w:hAnsi="Arial" w:cs="Arial"/>
          <w:color w:val="auto"/>
          <w:sz w:val="22"/>
          <w:szCs w:val="22"/>
        </w:rPr>
        <w:t xml:space="preserve">En conclusión, El despacho sí tiene competencia para conocer de las pretensiones de esta demanda, en tanto, el REGIMEN DE ADMINISTRACIÓN Y OPERACIÓN DEL HOTEL URBAN ROYAL CALLE 26 del cual se depreca nulidad </w:t>
      </w:r>
      <w:r w:rsidRPr="005758D9">
        <w:rPr>
          <w:rFonts w:ascii="Arial" w:hAnsi="Arial" w:cs="Arial"/>
          <w:color w:val="auto"/>
          <w:sz w:val="22"/>
          <w:szCs w:val="22"/>
          <w:u w:val="single"/>
        </w:rPr>
        <w:t xml:space="preserve">no es un contrato suscrito entre varias partes en las que medien sus voluntades de someterse a un tribunal arbitral, sino que corresponde a un acto unilateral </w:t>
      </w:r>
      <w:r w:rsidRPr="005758D9">
        <w:rPr>
          <w:rFonts w:ascii="Arial" w:hAnsi="Arial" w:cs="Arial"/>
          <w:color w:val="auto"/>
          <w:sz w:val="22"/>
          <w:szCs w:val="22"/>
        </w:rPr>
        <w:t xml:space="preserve">incluido en la constitución del reglamento de propiedad horizontal del </w:t>
      </w:r>
      <w:r w:rsidR="003340E0" w:rsidRPr="005758D9">
        <w:rPr>
          <w:rFonts w:ascii="Arial" w:hAnsi="Arial" w:cs="Arial"/>
          <w:color w:val="auto"/>
          <w:sz w:val="22"/>
          <w:szCs w:val="22"/>
        </w:rPr>
        <w:t>C</w:t>
      </w:r>
      <w:r w:rsidRPr="005758D9">
        <w:rPr>
          <w:rFonts w:ascii="Arial" w:hAnsi="Arial" w:cs="Arial"/>
          <w:color w:val="auto"/>
          <w:sz w:val="22"/>
          <w:szCs w:val="22"/>
        </w:rPr>
        <w:t xml:space="preserve">onjunto residencial </w:t>
      </w:r>
      <w:r w:rsidR="003340E0" w:rsidRPr="005758D9">
        <w:rPr>
          <w:rFonts w:ascii="Arial" w:hAnsi="Arial" w:cs="Arial"/>
          <w:color w:val="auto"/>
          <w:sz w:val="22"/>
          <w:szCs w:val="22"/>
        </w:rPr>
        <w:t xml:space="preserve">Mirador de </w:t>
      </w:r>
      <w:proofErr w:type="spellStart"/>
      <w:r w:rsidR="003340E0" w:rsidRPr="005758D9">
        <w:rPr>
          <w:rFonts w:ascii="Arial" w:hAnsi="Arial" w:cs="Arial"/>
          <w:color w:val="auto"/>
          <w:sz w:val="22"/>
          <w:szCs w:val="22"/>
        </w:rPr>
        <w:t>Takay</w:t>
      </w:r>
      <w:proofErr w:type="spellEnd"/>
      <w:r w:rsidR="003340E0" w:rsidRPr="005758D9">
        <w:rPr>
          <w:rFonts w:ascii="Arial" w:hAnsi="Arial" w:cs="Arial"/>
          <w:color w:val="auto"/>
          <w:sz w:val="22"/>
          <w:szCs w:val="22"/>
        </w:rPr>
        <w:t xml:space="preserve"> P.H</w:t>
      </w:r>
      <w:r w:rsidRPr="005758D9">
        <w:rPr>
          <w:rFonts w:ascii="Arial" w:hAnsi="Arial" w:cs="Arial"/>
          <w:color w:val="auto"/>
          <w:sz w:val="22"/>
          <w:szCs w:val="22"/>
        </w:rPr>
        <w:t>., acto que exclusivamente fue suscrito por CONSTRUCCIONES FUTURA 2000 S.A.</w:t>
      </w:r>
      <w:r w:rsidR="007B70B6" w:rsidRPr="005758D9">
        <w:rPr>
          <w:rFonts w:ascii="Arial" w:hAnsi="Arial" w:cs="Arial"/>
          <w:color w:val="auto"/>
          <w:sz w:val="22"/>
          <w:szCs w:val="22"/>
        </w:rPr>
        <w:t xml:space="preserve"> de forma abusiva</w:t>
      </w:r>
      <w:r w:rsidRPr="005758D9">
        <w:rPr>
          <w:rFonts w:ascii="Arial" w:hAnsi="Arial" w:cs="Arial"/>
          <w:color w:val="auto"/>
          <w:sz w:val="22"/>
          <w:szCs w:val="22"/>
        </w:rPr>
        <w:t>,  por lo tanto,  dicha cláusula no fue suscrita por alguno de los demandantes, por ende, esta no puede aplicarse a quienes no consintieron o suscribieron su pacto.</w:t>
      </w:r>
    </w:p>
    <w:p w14:paraId="77BB67C6" w14:textId="77777777" w:rsidR="00083A91" w:rsidRPr="005758D9" w:rsidRDefault="00083A91" w:rsidP="005758D9">
      <w:pPr>
        <w:pStyle w:val="Default"/>
        <w:spacing w:line="360" w:lineRule="auto"/>
        <w:jc w:val="both"/>
        <w:rPr>
          <w:rFonts w:ascii="Arial" w:hAnsi="Arial" w:cs="Arial"/>
          <w:color w:val="auto"/>
          <w:sz w:val="22"/>
          <w:szCs w:val="22"/>
        </w:rPr>
      </w:pPr>
    </w:p>
    <w:p w14:paraId="36FC5575" w14:textId="77777777" w:rsidR="00104230" w:rsidRPr="005758D9" w:rsidRDefault="00104230" w:rsidP="005758D9">
      <w:pPr>
        <w:pStyle w:val="Default"/>
        <w:spacing w:line="360" w:lineRule="auto"/>
        <w:jc w:val="both"/>
        <w:rPr>
          <w:rFonts w:ascii="Arial" w:hAnsi="Arial" w:cs="Arial"/>
          <w:b/>
          <w:bCs/>
          <w:color w:val="auto"/>
          <w:sz w:val="22"/>
          <w:szCs w:val="22"/>
          <w:lang w:val="es-CO"/>
        </w:rPr>
      </w:pPr>
    </w:p>
    <w:p w14:paraId="3089F3B3" w14:textId="6605BC4F" w:rsidR="00104230" w:rsidRPr="005758D9" w:rsidRDefault="00967C50" w:rsidP="005758D9">
      <w:pPr>
        <w:pStyle w:val="Default"/>
        <w:numPr>
          <w:ilvl w:val="0"/>
          <w:numId w:val="8"/>
        </w:numPr>
        <w:spacing w:line="360" w:lineRule="auto"/>
        <w:jc w:val="both"/>
        <w:rPr>
          <w:rFonts w:ascii="Arial" w:hAnsi="Arial" w:cs="Arial"/>
          <w:b/>
          <w:bCs/>
          <w:color w:val="auto"/>
          <w:sz w:val="22"/>
          <w:szCs w:val="22"/>
        </w:rPr>
      </w:pPr>
      <w:r w:rsidRPr="005758D9">
        <w:rPr>
          <w:rFonts w:ascii="Arial" w:hAnsi="Arial" w:cs="Arial"/>
          <w:b/>
          <w:bCs/>
          <w:i/>
          <w:iCs/>
          <w:color w:val="auto"/>
          <w:sz w:val="22"/>
          <w:szCs w:val="22"/>
        </w:rPr>
        <w:t>“</w:t>
      </w:r>
      <w:r w:rsidR="005B19E3" w:rsidRPr="005758D9">
        <w:rPr>
          <w:rFonts w:ascii="Arial" w:hAnsi="Arial" w:cs="Arial"/>
          <w:b/>
          <w:bCs/>
          <w:i/>
          <w:iCs/>
          <w:color w:val="auto"/>
          <w:sz w:val="22"/>
          <w:szCs w:val="22"/>
        </w:rPr>
        <w:t>INEPTITUD DE LA DEMANDA POR FALTA DE REQUISITOS FORMALES PUESTO QUE NO SE ADJUNTAN TODAS LAS PRUEBAS ENUNCIADAS EN LA DEMANDA O SE ADJUNTAN DE FORMA INCOMPLETA</w:t>
      </w:r>
      <w:r w:rsidRPr="005758D9">
        <w:rPr>
          <w:rFonts w:ascii="Arial" w:hAnsi="Arial" w:cs="Arial"/>
          <w:b/>
          <w:bCs/>
          <w:i/>
          <w:iCs/>
          <w:color w:val="auto"/>
          <w:sz w:val="22"/>
          <w:szCs w:val="22"/>
        </w:rPr>
        <w:t>”</w:t>
      </w:r>
    </w:p>
    <w:p w14:paraId="1CF3373F" w14:textId="77777777" w:rsidR="005B19E3" w:rsidRPr="005758D9" w:rsidRDefault="005B19E3" w:rsidP="005758D9">
      <w:pPr>
        <w:pStyle w:val="Default"/>
        <w:spacing w:line="360" w:lineRule="auto"/>
        <w:jc w:val="both"/>
        <w:rPr>
          <w:rFonts w:ascii="Arial" w:hAnsi="Arial" w:cs="Arial"/>
          <w:b/>
          <w:bCs/>
          <w:color w:val="auto"/>
          <w:sz w:val="22"/>
          <w:szCs w:val="22"/>
        </w:rPr>
      </w:pPr>
    </w:p>
    <w:p w14:paraId="3189DB05" w14:textId="5AFD1245" w:rsidR="00BB48AF" w:rsidRPr="005758D9" w:rsidRDefault="00BB48AF" w:rsidP="005758D9">
      <w:pPr>
        <w:pStyle w:val="Default"/>
        <w:spacing w:line="360" w:lineRule="auto"/>
        <w:jc w:val="both"/>
        <w:rPr>
          <w:rFonts w:ascii="Arial" w:hAnsi="Arial" w:cs="Arial"/>
          <w:color w:val="auto"/>
          <w:sz w:val="22"/>
          <w:szCs w:val="22"/>
        </w:rPr>
      </w:pPr>
      <w:r w:rsidRPr="005758D9">
        <w:rPr>
          <w:rFonts w:ascii="Arial" w:hAnsi="Arial" w:cs="Arial"/>
          <w:color w:val="auto"/>
          <w:sz w:val="22"/>
          <w:szCs w:val="22"/>
        </w:rPr>
        <w:t xml:space="preserve">El apoderado refiere </w:t>
      </w:r>
      <w:r w:rsidR="00A53BEE">
        <w:rPr>
          <w:rFonts w:ascii="Arial" w:hAnsi="Arial" w:cs="Arial"/>
          <w:color w:val="auto"/>
          <w:sz w:val="22"/>
          <w:szCs w:val="22"/>
        </w:rPr>
        <w:t xml:space="preserve">en esta excepción previa </w:t>
      </w:r>
      <w:r w:rsidRPr="005758D9">
        <w:rPr>
          <w:rFonts w:ascii="Arial" w:hAnsi="Arial" w:cs="Arial"/>
          <w:color w:val="auto"/>
          <w:sz w:val="22"/>
          <w:szCs w:val="22"/>
        </w:rPr>
        <w:t>que</w:t>
      </w:r>
      <w:r w:rsidR="00A53BEE">
        <w:rPr>
          <w:rFonts w:ascii="Arial" w:hAnsi="Arial" w:cs="Arial"/>
          <w:color w:val="auto"/>
          <w:sz w:val="22"/>
          <w:szCs w:val="22"/>
        </w:rPr>
        <w:t>,</w:t>
      </w:r>
      <w:r w:rsidRPr="005758D9">
        <w:rPr>
          <w:rFonts w:ascii="Arial" w:hAnsi="Arial" w:cs="Arial"/>
          <w:color w:val="auto"/>
          <w:sz w:val="22"/>
          <w:szCs w:val="22"/>
        </w:rPr>
        <w:t xml:space="preserve"> no se aportaron 3 documentos</w:t>
      </w:r>
      <w:r w:rsidR="00E73915">
        <w:rPr>
          <w:rFonts w:ascii="Arial" w:hAnsi="Arial" w:cs="Arial"/>
          <w:color w:val="auto"/>
          <w:sz w:val="22"/>
          <w:szCs w:val="22"/>
        </w:rPr>
        <w:t xml:space="preserve"> junto con la demanda y los cuales fueron</w:t>
      </w:r>
      <w:r w:rsidRPr="005758D9">
        <w:rPr>
          <w:rFonts w:ascii="Arial" w:hAnsi="Arial" w:cs="Arial"/>
          <w:color w:val="auto"/>
          <w:sz w:val="22"/>
          <w:szCs w:val="22"/>
        </w:rPr>
        <w:t xml:space="preserve"> relacionados en el acápite de pruebas, dos por hallarse incompletos y el otro por su ausencia total, a saber: </w:t>
      </w:r>
    </w:p>
    <w:p w14:paraId="6CECD595" w14:textId="77777777" w:rsidR="00BB48AF" w:rsidRPr="005758D9" w:rsidRDefault="00BB48AF" w:rsidP="005758D9">
      <w:pPr>
        <w:pStyle w:val="Default"/>
        <w:spacing w:line="360" w:lineRule="auto"/>
        <w:jc w:val="both"/>
        <w:rPr>
          <w:rFonts w:ascii="Arial" w:hAnsi="Arial" w:cs="Arial"/>
          <w:color w:val="auto"/>
          <w:sz w:val="22"/>
          <w:szCs w:val="22"/>
        </w:rPr>
      </w:pPr>
    </w:p>
    <w:p w14:paraId="4ABFC51D" w14:textId="7EF71FDD" w:rsidR="00BB48AF" w:rsidRPr="005758D9" w:rsidRDefault="00BB48AF" w:rsidP="005758D9">
      <w:pPr>
        <w:pStyle w:val="Default"/>
        <w:numPr>
          <w:ilvl w:val="0"/>
          <w:numId w:val="9"/>
        </w:numPr>
        <w:spacing w:line="360" w:lineRule="auto"/>
        <w:jc w:val="both"/>
        <w:rPr>
          <w:rFonts w:ascii="Arial" w:hAnsi="Arial" w:cs="Arial"/>
          <w:color w:val="auto"/>
          <w:sz w:val="22"/>
          <w:szCs w:val="22"/>
        </w:rPr>
      </w:pPr>
      <w:r w:rsidRPr="005758D9">
        <w:rPr>
          <w:rFonts w:ascii="Arial" w:hAnsi="Arial" w:cs="Arial"/>
          <w:color w:val="auto"/>
          <w:sz w:val="22"/>
          <w:szCs w:val="22"/>
        </w:rPr>
        <w:lastRenderedPageBreak/>
        <w:t>La Escritura pública 907 de la Notaría 28 del Círculo de Bogotá del 8 de mayo de 2012 (incompleto)</w:t>
      </w:r>
    </w:p>
    <w:p w14:paraId="4095C42C" w14:textId="4F445ED1" w:rsidR="00BB48AF" w:rsidRPr="005758D9" w:rsidRDefault="00BB48AF" w:rsidP="005758D9">
      <w:pPr>
        <w:pStyle w:val="Default"/>
        <w:numPr>
          <w:ilvl w:val="0"/>
          <w:numId w:val="9"/>
        </w:numPr>
        <w:spacing w:line="360" w:lineRule="auto"/>
        <w:jc w:val="both"/>
        <w:rPr>
          <w:rFonts w:ascii="Arial" w:hAnsi="Arial" w:cs="Arial"/>
          <w:color w:val="auto"/>
          <w:sz w:val="22"/>
          <w:szCs w:val="22"/>
        </w:rPr>
      </w:pPr>
      <w:r w:rsidRPr="005758D9">
        <w:rPr>
          <w:rFonts w:ascii="Arial" w:hAnsi="Arial" w:cs="Arial"/>
          <w:color w:val="auto"/>
          <w:sz w:val="22"/>
          <w:szCs w:val="22"/>
        </w:rPr>
        <w:t>La Escritura pública 650 del 7 de mayo de 2013 de la Notaría 26 de Circulo de Bogotá (incompleto)</w:t>
      </w:r>
    </w:p>
    <w:p w14:paraId="5F5D9D37" w14:textId="15036AB8" w:rsidR="00BB48AF" w:rsidRPr="005758D9" w:rsidRDefault="00BB48AF" w:rsidP="005758D9">
      <w:pPr>
        <w:pStyle w:val="Default"/>
        <w:numPr>
          <w:ilvl w:val="0"/>
          <w:numId w:val="9"/>
        </w:numPr>
        <w:spacing w:line="360" w:lineRule="auto"/>
        <w:jc w:val="both"/>
        <w:rPr>
          <w:rFonts w:ascii="Arial" w:hAnsi="Arial" w:cs="Arial"/>
          <w:color w:val="auto"/>
          <w:sz w:val="22"/>
          <w:szCs w:val="22"/>
        </w:rPr>
      </w:pPr>
      <w:r w:rsidRPr="005758D9">
        <w:rPr>
          <w:rFonts w:ascii="Arial" w:hAnsi="Arial" w:cs="Arial"/>
          <w:color w:val="auto"/>
          <w:sz w:val="22"/>
          <w:szCs w:val="22"/>
        </w:rPr>
        <w:t>El Contrato de promesa de compraventa del inmueble identificado con el Folio de Matricula Inmobiliaria No. 50C-1879074 - RUIZ RIVERA HERMANOS S.A.S. (no aportado)</w:t>
      </w:r>
    </w:p>
    <w:p w14:paraId="3F21C745" w14:textId="77777777" w:rsidR="00F0724F" w:rsidRPr="005758D9" w:rsidRDefault="00F0724F" w:rsidP="005758D9">
      <w:pPr>
        <w:pStyle w:val="Default"/>
        <w:spacing w:line="360" w:lineRule="auto"/>
        <w:jc w:val="both"/>
        <w:rPr>
          <w:rFonts w:ascii="Arial" w:hAnsi="Arial" w:cs="Arial"/>
          <w:color w:val="auto"/>
          <w:sz w:val="22"/>
          <w:szCs w:val="22"/>
        </w:rPr>
      </w:pPr>
    </w:p>
    <w:p w14:paraId="30DF5EA1" w14:textId="18FEBA10" w:rsidR="00BB48AF" w:rsidRPr="005758D9" w:rsidRDefault="00BB48AF" w:rsidP="005758D9">
      <w:pPr>
        <w:pStyle w:val="Default"/>
        <w:spacing w:line="360" w:lineRule="auto"/>
        <w:jc w:val="both"/>
        <w:rPr>
          <w:rFonts w:ascii="Arial" w:hAnsi="Arial" w:cs="Arial"/>
          <w:color w:val="auto"/>
          <w:sz w:val="22"/>
          <w:szCs w:val="22"/>
        </w:rPr>
      </w:pPr>
      <w:r w:rsidRPr="005758D9">
        <w:rPr>
          <w:rFonts w:ascii="Arial" w:hAnsi="Arial" w:cs="Arial"/>
          <w:color w:val="auto"/>
          <w:sz w:val="22"/>
          <w:szCs w:val="22"/>
        </w:rPr>
        <w:t xml:space="preserve">No obstante, dicha afirmación </w:t>
      </w:r>
      <w:r w:rsidR="003F4C61" w:rsidRPr="005758D9">
        <w:rPr>
          <w:rFonts w:ascii="Arial" w:hAnsi="Arial" w:cs="Arial"/>
          <w:color w:val="auto"/>
          <w:sz w:val="22"/>
          <w:szCs w:val="22"/>
        </w:rPr>
        <w:t xml:space="preserve">no es </w:t>
      </w:r>
      <w:r w:rsidR="003F4C61">
        <w:rPr>
          <w:rFonts w:ascii="Arial" w:hAnsi="Arial" w:cs="Arial"/>
          <w:color w:val="auto"/>
          <w:sz w:val="22"/>
          <w:szCs w:val="22"/>
        </w:rPr>
        <w:t>acorte con la realidad</w:t>
      </w:r>
      <w:r w:rsidRPr="005758D9">
        <w:rPr>
          <w:rFonts w:ascii="Arial" w:hAnsi="Arial" w:cs="Arial"/>
          <w:color w:val="auto"/>
          <w:sz w:val="22"/>
          <w:szCs w:val="22"/>
        </w:rPr>
        <w:t>,</w:t>
      </w:r>
      <w:r w:rsidR="003F4C61">
        <w:rPr>
          <w:rFonts w:ascii="Arial" w:hAnsi="Arial" w:cs="Arial"/>
          <w:color w:val="auto"/>
          <w:sz w:val="22"/>
          <w:szCs w:val="22"/>
        </w:rPr>
        <w:t xml:space="preserve"> toda vez que,</w:t>
      </w:r>
      <w:r w:rsidRPr="005758D9">
        <w:rPr>
          <w:rFonts w:ascii="Arial" w:hAnsi="Arial" w:cs="Arial"/>
          <w:color w:val="auto"/>
          <w:sz w:val="22"/>
          <w:szCs w:val="22"/>
        </w:rPr>
        <w:t xml:space="preserve"> con la radicación de la demanda fueron aportados dichos documentos de forma completa. Puede advertir el suscrito que por el tamaño de los documentos referidos como incompletos, estos fueron aportados divididos en varios archivos en formato PDF, por lo que</w:t>
      </w:r>
      <w:r w:rsidR="00927FC0" w:rsidRPr="005758D9">
        <w:rPr>
          <w:rFonts w:ascii="Arial" w:hAnsi="Arial" w:cs="Arial"/>
          <w:color w:val="auto"/>
          <w:sz w:val="22"/>
          <w:szCs w:val="22"/>
        </w:rPr>
        <w:t xml:space="preserve">, </w:t>
      </w:r>
      <w:r w:rsidRPr="005758D9">
        <w:rPr>
          <w:rFonts w:ascii="Arial" w:hAnsi="Arial" w:cs="Arial"/>
          <w:color w:val="auto"/>
          <w:sz w:val="22"/>
          <w:szCs w:val="22"/>
        </w:rPr>
        <w:t>el apoderado debe continuar su lectura en PDF siguiente adjunto en el que se complementa y terminan los documentos</w:t>
      </w:r>
      <w:r w:rsidR="00AE0893" w:rsidRPr="005758D9">
        <w:rPr>
          <w:rFonts w:ascii="Arial" w:hAnsi="Arial" w:cs="Arial"/>
          <w:color w:val="auto"/>
          <w:sz w:val="22"/>
          <w:szCs w:val="22"/>
        </w:rPr>
        <w:t xml:space="preserve">, así: </w:t>
      </w:r>
    </w:p>
    <w:p w14:paraId="4B4AEEFB" w14:textId="14BEF438" w:rsidR="00AE0893" w:rsidRPr="005758D9" w:rsidRDefault="00AE0893" w:rsidP="005758D9">
      <w:pPr>
        <w:pStyle w:val="Default"/>
        <w:spacing w:line="360" w:lineRule="auto"/>
        <w:jc w:val="both"/>
        <w:rPr>
          <w:rFonts w:ascii="Arial" w:hAnsi="Arial" w:cs="Arial"/>
          <w:color w:val="auto"/>
          <w:sz w:val="22"/>
          <w:szCs w:val="22"/>
        </w:rPr>
      </w:pPr>
    </w:p>
    <w:p w14:paraId="649BCA16" w14:textId="4BEB3628" w:rsidR="00AE0893" w:rsidRPr="005758D9" w:rsidRDefault="00AE0893" w:rsidP="005758D9">
      <w:pPr>
        <w:pStyle w:val="Default"/>
        <w:numPr>
          <w:ilvl w:val="0"/>
          <w:numId w:val="10"/>
        </w:numPr>
        <w:spacing w:line="360" w:lineRule="auto"/>
        <w:jc w:val="both"/>
        <w:rPr>
          <w:rFonts w:ascii="Arial" w:hAnsi="Arial" w:cs="Arial"/>
          <w:color w:val="auto"/>
          <w:sz w:val="22"/>
          <w:szCs w:val="22"/>
        </w:rPr>
      </w:pPr>
      <w:r w:rsidRPr="005758D9">
        <w:rPr>
          <w:rFonts w:ascii="Arial" w:hAnsi="Arial" w:cs="Arial"/>
          <w:color w:val="auto"/>
          <w:sz w:val="22"/>
          <w:szCs w:val="22"/>
        </w:rPr>
        <w:t>La Escritura pública 907 de la Notaría 28 del Círculo de Bogotá del 8 de mayo de 2012 y anexos que la componen, dada su extensión de 828 páginas se dividió en varias partes, por lo que existen ocho archivos PDF adjuntos.</w:t>
      </w:r>
    </w:p>
    <w:p w14:paraId="47A4A042" w14:textId="3223BC51" w:rsidR="00AE0893" w:rsidRPr="005758D9" w:rsidRDefault="00AE0893" w:rsidP="005758D9">
      <w:pPr>
        <w:pStyle w:val="Default"/>
        <w:numPr>
          <w:ilvl w:val="0"/>
          <w:numId w:val="10"/>
        </w:numPr>
        <w:spacing w:line="360" w:lineRule="auto"/>
        <w:jc w:val="both"/>
        <w:rPr>
          <w:rFonts w:ascii="Arial" w:hAnsi="Arial" w:cs="Arial"/>
          <w:color w:val="auto"/>
          <w:sz w:val="22"/>
          <w:szCs w:val="22"/>
        </w:rPr>
      </w:pPr>
      <w:r w:rsidRPr="005758D9">
        <w:rPr>
          <w:rFonts w:ascii="Arial" w:hAnsi="Arial" w:cs="Arial"/>
          <w:color w:val="auto"/>
          <w:sz w:val="22"/>
          <w:szCs w:val="22"/>
        </w:rPr>
        <w:t>La Escritura pública 650 del 7 de mayo de 2013 de la Notaría 26 de Circulo de Bogotá y anexos que la componen, dada su extensión de 496 páginas se dividió en dos partes, por lo que existen dos archivos PDF adjuntos.</w:t>
      </w:r>
    </w:p>
    <w:p w14:paraId="11A4DDE5" w14:textId="2F2A121E" w:rsidR="00AE0893" w:rsidRPr="005758D9" w:rsidRDefault="00AE0893" w:rsidP="005758D9">
      <w:pPr>
        <w:pStyle w:val="Default"/>
        <w:numPr>
          <w:ilvl w:val="0"/>
          <w:numId w:val="10"/>
        </w:numPr>
        <w:spacing w:line="360" w:lineRule="auto"/>
        <w:jc w:val="both"/>
        <w:rPr>
          <w:rFonts w:ascii="Arial" w:hAnsi="Arial" w:cs="Arial"/>
          <w:color w:val="auto"/>
          <w:sz w:val="22"/>
          <w:szCs w:val="22"/>
        </w:rPr>
      </w:pPr>
      <w:r w:rsidRPr="005758D9">
        <w:rPr>
          <w:rFonts w:ascii="Arial" w:hAnsi="Arial" w:cs="Arial"/>
          <w:color w:val="auto"/>
          <w:sz w:val="22"/>
          <w:szCs w:val="22"/>
        </w:rPr>
        <w:t xml:space="preserve">El Contrato de promesa de compraventa del inmueble identificado con el Folio de Matricula Inmobiliaria No. 50C-1879074 - RUIZ RIVERA HERMANOS S.A.S., este fue aportado bajo el </w:t>
      </w:r>
      <w:r w:rsidRPr="00E6136F">
        <w:rPr>
          <w:rFonts w:ascii="Arial" w:hAnsi="Arial" w:cs="Arial"/>
          <w:b/>
          <w:bCs/>
          <w:color w:val="auto"/>
          <w:sz w:val="22"/>
          <w:szCs w:val="22"/>
          <w:u w:val="single"/>
        </w:rPr>
        <w:t xml:space="preserve">PDF denominado </w:t>
      </w:r>
      <w:r w:rsidRPr="00E6136F">
        <w:rPr>
          <w:rFonts w:ascii="Arial" w:hAnsi="Arial" w:cs="Arial"/>
          <w:b/>
          <w:bCs/>
          <w:i/>
          <w:iCs/>
          <w:color w:val="auto"/>
          <w:sz w:val="22"/>
          <w:szCs w:val="22"/>
          <w:u w:val="single"/>
        </w:rPr>
        <w:t>“</w:t>
      </w:r>
      <w:r w:rsidR="00E62187" w:rsidRPr="00E6136F">
        <w:rPr>
          <w:rFonts w:ascii="Arial" w:hAnsi="Arial" w:cs="Arial"/>
          <w:b/>
          <w:bCs/>
          <w:i/>
          <w:iCs/>
          <w:color w:val="auto"/>
          <w:sz w:val="22"/>
          <w:szCs w:val="22"/>
          <w:u w:val="single"/>
        </w:rPr>
        <w:t>Escritura_publica_3048_del_19-12-2013_NOTARIA_23_de_</w:t>
      </w:r>
      <w:proofErr w:type="gramStart"/>
      <w:r w:rsidR="00E62187" w:rsidRPr="00E6136F">
        <w:rPr>
          <w:rFonts w:ascii="Arial" w:hAnsi="Arial" w:cs="Arial"/>
          <w:b/>
          <w:bCs/>
          <w:i/>
          <w:iCs/>
          <w:color w:val="auto"/>
          <w:sz w:val="22"/>
          <w:szCs w:val="22"/>
          <w:u w:val="single"/>
        </w:rPr>
        <w:t>BOGOTA</w:t>
      </w:r>
      <w:r w:rsidRPr="00E6136F">
        <w:rPr>
          <w:rFonts w:ascii="Arial" w:hAnsi="Arial" w:cs="Arial"/>
          <w:b/>
          <w:bCs/>
          <w:i/>
          <w:iCs/>
          <w:color w:val="auto"/>
          <w:sz w:val="22"/>
          <w:szCs w:val="22"/>
          <w:u w:val="single"/>
        </w:rPr>
        <w:t xml:space="preserve"> ”</w:t>
      </w:r>
      <w:proofErr w:type="gramEnd"/>
    </w:p>
    <w:p w14:paraId="7CABC46F" w14:textId="77777777" w:rsidR="00AE0893" w:rsidRPr="005758D9" w:rsidRDefault="00AE0893" w:rsidP="005758D9">
      <w:pPr>
        <w:pStyle w:val="Default"/>
        <w:spacing w:line="360" w:lineRule="auto"/>
        <w:jc w:val="both"/>
        <w:rPr>
          <w:rFonts w:ascii="Arial" w:hAnsi="Arial" w:cs="Arial"/>
          <w:color w:val="auto"/>
          <w:sz w:val="22"/>
          <w:szCs w:val="22"/>
        </w:rPr>
      </w:pPr>
    </w:p>
    <w:p w14:paraId="0ED4851F" w14:textId="0D39E87C" w:rsidR="00797907" w:rsidRPr="00797907" w:rsidRDefault="00797907" w:rsidP="00797907">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Pero en este punto debe advertirse que, la excepción previa formulada como ineptitud de la demanda por falta de los requisitos formales, </w:t>
      </w:r>
      <w:r w:rsidR="00AD7437">
        <w:rPr>
          <w:rFonts w:ascii="Arial" w:hAnsi="Arial" w:cs="Arial"/>
          <w:color w:val="auto"/>
          <w:sz w:val="22"/>
          <w:szCs w:val="22"/>
        </w:rPr>
        <w:t>específicamente a la luz del</w:t>
      </w:r>
      <w:r>
        <w:rPr>
          <w:rFonts w:ascii="Arial" w:hAnsi="Arial" w:cs="Arial"/>
          <w:color w:val="auto"/>
          <w:sz w:val="22"/>
          <w:szCs w:val="22"/>
        </w:rPr>
        <w:t xml:space="preserve"> artículo 82 del CGP, numeral 6, en realidad no se ajusta a los presupuestos alegados por HOTELES ROYAL, comoquiera que el referido numeral del artículo 82 hace referencia a que, toda demanda debe contener </w:t>
      </w:r>
      <w:r>
        <w:rPr>
          <w:rFonts w:ascii="Arial" w:hAnsi="Arial" w:cs="Arial"/>
          <w:color w:val="auto"/>
          <w:sz w:val="22"/>
          <w:szCs w:val="22"/>
        </w:rPr>
        <w:lastRenderedPageBreak/>
        <w:t xml:space="preserve">determinados requisitos entre ellos </w:t>
      </w:r>
      <w:r w:rsidRPr="00E6136F">
        <w:rPr>
          <w:rFonts w:ascii="Arial" w:hAnsi="Arial" w:cs="Arial"/>
          <w:i/>
          <w:iCs/>
          <w:color w:val="auto"/>
          <w:sz w:val="22"/>
          <w:szCs w:val="22"/>
        </w:rPr>
        <w:t>“la petición de pruebas que se pretenda hacer valer con indicación de los documentos que el demandado tiene en su poder, para que este los aporte”</w:t>
      </w:r>
      <w:r>
        <w:rPr>
          <w:rFonts w:ascii="Arial" w:hAnsi="Arial" w:cs="Arial"/>
          <w:i/>
          <w:iCs/>
          <w:color w:val="auto"/>
          <w:sz w:val="22"/>
          <w:szCs w:val="22"/>
        </w:rPr>
        <w:t xml:space="preserve"> </w:t>
      </w:r>
      <w:r>
        <w:rPr>
          <w:rFonts w:ascii="Arial" w:hAnsi="Arial" w:cs="Arial"/>
          <w:color w:val="auto"/>
          <w:sz w:val="22"/>
          <w:szCs w:val="22"/>
        </w:rPr>
        <w:t xml:space="preserve">como se ve, dicho requisito obedece a la </w:t>
      </w:r>
      <w:r w:rsidRPr="00E6136F">
        <w:rPr>
          <w:rFonts w:ascii="Arial" w:hAnsi="Arial" w:cs="Arial"/>
          <w:b/>
          <w:bCs/>
          <w:color w:val="auto"/>
          <w:sz w:val="22"/>
          <w:szCs w:val="22"/>
          <w:u w:val="single"/>
        </w:rPr>
        <w:t>petición</w:t>
      </w:r>
      <w:r>
        <w:rPr>
          <w:rFonts w:ascii="Arial" w:hAnsi="Arial" w:cs="Arial"/>
          <w:color w:val="auto"/>
          <w:sz w:val="22"/>
          <w:szCs w:val="22"/>
        </w:rPr>
        <w:t xml:space="preserve"> de pruebas que se pretenda usar para acreditar la tesis propuesta por la parte demandante, empero es distinto el </w:t>
      </w:r>
      <w:r w:rsidR="00AD7437">
        <w:rPr>
          <w:rFonts w:ascii="Arial" w:hAnsi="Arial" w:cs="Arial"/>
          <w:color w:val="auto"/>
          <w:sz w:val="22"/>
          <w:szCs w:val="22"/>
        </w:rPr>
        <w:t>hecho</w:t>
      </w:r>
      <w:r>
        <w:rPr>
          <w:rFonts w:ascii="Arial" w:hAnsi="Arial" w:cs="Arial"/>
          <w:color w:val="auto"/>
          <w:sz w:val="22"/>
          <w:szCs w:val="22"/>
        </w:rPr>
        <w:t xml:space="preserve"> </w:t>
      </w:r>
      <w:r w:rsidR="00AD7437">
        <w:rPr>
          <w:rFonts w:ascii="Arial" w:hAnsi="Arial" w:cs="Arial"/>
          <w:color w:val="auto"/>
          <w:sz w:val="22"/>
          <w:szCs w:val="22"/>
        </w:rPr>
        <w:t>de que</w:t>
      </w:r>
      <w:r>
        <w:rPr>
          <w:rFonts w:ascii="Arial" w:hAnsi="Arial" w:cs="Arial"/>
          <w:color w:val="auto"/>
          <w:sz w:val="22"/>
          <w:szCs w:val="22"/>
        </w:rPr>
        <w:t xml:space="preserve"> no se alleguen los documentos</w:t>
      </w:r>
      <w:r w:rsidR="00AD7437">
        <w:rPr>
          <w:rFonts w:ascii="Arial" w:hAnsi="Arial" w:cs="Arial"/>
          <w:color w:val="auto"/>
          <w:sz w:val="22"/>
          <w:szCs w:val="22"/>
        </w:rPr>
        <w:t xml:space="preserve"> anunciados</w:t>
      </w:r>
      <w:r>
        <w:rPr>
          <w:rFonts w:ascii="Arial" w:hAnsi="Arial" w:cs="Arial"/>
          <w:color w:val="auto"/>
          <w:sz w:val="22"/>
          <w:szCs w:val="22"/>
        </w:rPr>
        <w:t xml:space="preserve">, en la medida en que esa especial situación debe ser valorada por el juzgador al momento de proferir sentencia, atendiendo a las cargas probatorias que soporta cada extremo. En otras palabras, el numeral 6 del artículo 82 </w:t>
      </w:r>
      <w:r w:rsidR="00AD7437">
        <w:rPr>
          <w:rFonts w:ascii="Arial" w:hAnsi="Arial" w:cs="Arial"/>
          <w:color w:val="auto"/>
          <w:sz w:val="22"/>
          <w:szCs w:val="22"/>
        </w:rPr>
        <w:t xml:space="preserve">del CGP </w:t>
      </w:r>
      <w:r>
        <w:rPr>
          <w:rFonts w:ascii="Arial" w:hAnsi="Arial" w:cs="Arial"/>
          <w:color w:val="auto"/>
          <w:sz w:val="22"/>
          <w:szCs w:val="22"/>
        </w:rPr>
        <w:t>nada tiene que ver, o no se acompasa con la excepción previa de ineptitud de la demanda por falta de los requisitos formales</w:t>
      </w:r>
      <w:r w:rsidR="00AD7437">
        <w:rPr>
          <w:rFonts w:ascii="Arial" w:hAnsi="Arial" w:cs="Arial"/>
          <w:color w:val="auto"/>
          <w:sz w:val="22"/>
          <w:szCs w:val="22"/>
        </w:rPr>
        <w:t xml:space="preserve"> aquí propuesta</w:t>
      </w:r>
      <w:r>
        <w:rPr>
          <w:rFonts w:ascii="Arial" w:hAnsi="Arial" w:cs="Arial"/>
          <w:color w:val="auto"/>
          <w:sz w:val="22"/>
          <w:szCs w:val="22"/>
        </w:rPr>
        <w:t xml:space="preserve">, pues ella está vedada para otros aspectos </w:t>
      </w:r>
      <w:r w:rsidR="00AD7437">
        <w:rPr>
          <w:rFonts w:ascii="Arial" w:hAnsi="Arial" w:cs="Arial"/>
          <w:color w:val="auto"/>
          <w:sz w:val="22"/>
          <w:szCs w:val="22"/>
        </w:rPr>
        <w:t xml:space="preserve">como por ejemplo, en los casos de ciertos procesos donde obligatoriamente se requiera aportar determinados documentos, a saber: el certificado del registrador en procesos de pertenencia, la constancia de agotamiento del requisito de procedibilidad en asuntos conciliables, la prueba del estado civil en procesos de alimentos, cesación de efectos civiles del matrimonio, Etc., pero de otra manera, aun en gracia de discusión si la parte anuncia una determinada prueba y no la adjunta, ello no torna que una demanda sea inepta, sino que repercutirá en la carga de la prueba de su defensa, laborío de análisis que le corresponde al juzgador en una etapa posterior. </w:t>
      </w:r>
    </w:p>
    <w:p w14:paraId="6DDFDDD9" w14:textId="77777777" w:rsidR="00797907" w:rsidRDefault="00797907" w:rsidP="005758D9">
      <w:pPr>
        <w:pStyle w:val="Default"/>
        <w:spacing w:line="360" w:lineRule="auto"/>
        <w:jc w:val="both"/>
        <w:rPr>
          <w:rFonts w:ascii="Arial" w:hAnsi="Arial" w:cs="Arial"/>
          <w:color w:val="auto"/>
          <w:sz w:val="22"/>
          <w:szCs w:val="22"/>
        </w:rPr>
      </w:pPr>
    </w:p>
    <w:p w14:paraId="7D106BB5" w14:textId="1364667A" w:rsidR="00967C50" w:rsidRPr="005758D9" w:rsidRDefault="00CA401C" w:rsidP="005758D9">
      <w:pPr>
        <w:pStyle w:val="Default"/>
        <w:spacing w:line="360" w:lineRule="auto"/>
        <w:jc w:val="both"/>
        <w:rPr>
          <w:rFonts w:ascii="Arial" w:hAnsi="Arial" w:cs="Arial"/>
          <w:color w:val="auto"/>
          <w:sz w:val="22"/>
          <w:szCs w:val="22"/>
        </w:rPr>
      </w:pPr>
      <w:r w:rsidRPr="005758D9">
        <w:rPr>
          <w:rFonts w:ascii="Arial" w:hAnsi="Arial" w:cs="Arial"/>
          <w:color w:val="auto"/>
          <w:sz w:val="22"/>
          <w:szCs w:val="22"/>
        </w:rPr>
        <w:t xml:space="preserve">En todo caso, </w:t>
      </w:r>
      <w:r w:rsidR="00AD7437">
        <w:rPr>
          <w:rFonts w:ascii="Arial" w:hAnsi="Arial" w:cs="Arial"/>
          <w:color w:val="auto"/>
          <w:sz w:val="22"/>
          <w:szCs w:val="22"/>
        </w:rPr>
        <w:t xml:space="preserve">aunque como se anticipó, los documentos si se presentaron de manera completa, </w:t>
      </w:r>
      <w:r w:rsidRPr="005758D9">
        <w:rPr>
          <w:rFonts w:ascii="Arial" w:hAnsi="Arial" w:cs="Arial"/>
          <w:color w:val="auto"/>
          <w:sz w:val="22"/>
          <w:szCs w:val="22"/>
        </w:rPr>
        <w:t xml:space="preserve">nuevamente se remiten con la radicación del presente escrito a fin a que obren como prueba. </w:t>
      </w:r>
      <w:r w:rsidR="00BB48AF" w:rsidRPr="005758D9">
        <w:rPr>
          <w:rFonts w:ascii="Arial" w:hAnsi="Arial" w:cs="Arial"/>
          <w:color w:val="auto"/>
          <w:sz w:val="22"/>
          <w:szCs w:val="22"/>
        </w:rPr>
        <w:t>Por ende, el Despacho no puede declarar probada esta excepción previa</w:t>
      </w:r>
      <w:r w:rsidRPr="005758D9">
        <w:rPr>
          <w:rFonts w:ascii="Arial" w:hAnsi="Arial" w:cs="Arial"/>
          <w:color w:val="auto"/>
          <w:sz w:val="22"/>
          <w:szCs w:val="22"/>
        </w:rPr>
        <w:t xml:space="preserve">, </w:t>
      </w:r>
      <w:r w:rsidR="00BB48AF" w:rsidRPr="005758D9">
        <w:rPr>
          <w:rFonts w:ascii="Arial" w:hAnsi="Arial" w:cs="Arial"/>
          <w:color w:val="auto"/>
          <w:sz w:val="22"/>
          <w:szCs w:val="22"/>
        </w:rPr>
        <w:t>pues junto con la demanda se acompañaron todas las pruebas en debida forma con las que se pretenden hacer valer las pretensiones.</w:t>
      </w:r>
    </w:p>
    <w:p w14:paraId="6AFCC7E0" w14:textId="77777777" w:rsidR="00083A91" w:rsidRPr="005758D9" w:rsidRDefault="00083A91" w:rsidP="005758D9">
      <w:pPr>
        <w:pStyle w:val="Default"/>
        <w:spacing w:line="360" w:lineRule="auto"/>
        <w:jc w:val="both"/>
        <w:rPr>
          <w:rFonts w:ascii="Arial" w:hAnsi="Arial" w:cs="Arial"/>
          <w:color w:val="FF0000"/>
          <w:sz w:val="22"/>
          <w:szCs w:val="22"/>
        </w:rPr>
      </w:pPr>
    </w:p>
    <w:p w14:paraId="726ABBA6" w14:textId="10087723" w:rsidR="00967C50" w:rsidRPr="005758D9" w:rsidRDefault="00967C50" w:rsidP="005758D9">
      <w:pPr>
        <w:pStyle w:val="Default"/>
        <w:numPr>
          <w:ilvl w:val="0"/>
          <w:numId w:val="8"/>
        </w:numPr>
        <w:spacing w:line="360" w:lineRule="auto"/>
        <w:jc w:val="both"/>
        <w:rPr>
          <w:rFonts w:ascii="Arial" w:hAnsi="Arial" w:cs="Arial"/>
          <w:b/>
          <w:bCs/>
          <w:i/>
          <w:iCs/>
          <w:color w:val="auto"/>
          <w:sz w:val="22"/>
          <w:szCs w:val="22"/>
        </w:rPr>
      </w:pPr>
      <w:r w:rsidRPr="005758D9">
        <w:rPr>
          <w:rFonts w:ascii="Arial" w:hAnsi="Arial" w:cs="Arial"/>
          <w:b/>
          <w:bCs/>
          <w:i/>
          <w:iCs/>
          <w:color w:val="auto"/>
          <w:sz w:val="22"/>
          <w:szCs w:val="22"/>
        </w:rPr>
        <w:t>“LA DEMANDA NO COMPRENDE TODOS LOS LITISCONSORTES NECESARIOS.”</w:t>
      </w:r>
    </w:p>
    <w:p w14:paraId="4D0AFDF6" w14:textId="77777777" w:rsidR="00967C50" w:rsidRPr="005758D9" w:rsidRDefault="00967C50" w:rsidP="005758D9">
      <w:pPr>
        <w:pStyle w:val="Default"/>
        <w:spacing w:line="360" w:lineRule="auto"/>
        <w:jc w:val="both"/>
        <w:rPr>
          <w:rFonts w:ascii="Arial" w:hAnsi="Arial" w:cs="Arial"/>
          <w:color w:val="auto"/>
          <w:sz w:val="22"/>
          <w:szCs w:val="22"/>
        </w:rPr>
      </w:pPr>
    </w:p>
    <w:p w14:paraId="0554B4DC" w14:textId="7F34A91D" w:rsidR="00DB0D82" w:rsidRPr="005758D9" w:rsidRDefault="00A35C92" w:rsidP="005758D9">
      <w:pPr>
        <w:pStyle w:val="Default"/>
        <w:spacing w:line="360" w:lineRule="auto"/>
        <w:jc w:val="both"/>
        <w:rPr>
          <w:rFonts w:ascii="Arial" w:hAnsi="Arial" w:cs="Arial"/>
          <w:color w:val="auto"/>
          <w:sz w:val="22"/>
          <w:szCs w:val="22"/>
        </w:rPr>
      </w:pPr>
      <w:r w:rsidRPr="005758D9">
        <w:rPr>
          <w:rFonts w:ascii="Arial" w:hAnsi="Arial" w:cs="Arial"/>
          <w:color w:val="auto"/>
          <w:sz w:val="22"/>
          <w:szCs w:val="22"/>
        </w:rPr>
        <w:t>HOTELES ROYAL S.A.</w:t>
      </w:r>
      <w:r w:rsidR="00104230" w:rsidRPr="005758D9">
        <w:rPr>
          <w:rFonts w:ascii="Arial" w:hAnsi="Arial" w:cs="Arial"/>
          <w:color w:val="auto"/>
          <w:sz w:val="22"/>
          <w:szCs w:val="22"/>
        </w:rPr>
        <w:t xml:space="preserve"> afirma que se debe vincular a los demás copropietarios del conjunto, pero ignora que en el plenario se encuentra ya demandado el Conjunto Residencial Mirador de </w:t>
      </w:r>
      <w:proofErr w:type="spellStart"/>
      <w:r w:rsidR="00104230" w:rsidRPr="005758D9">
        <w:rPr>
          <w:rFonts w:ascii="Arial" w:hAnsi="Arial" w:cs="Arial"/>
          <w:color w:val="auto"/>
          <w:sz w:val="22"/>
          <w:szCs w:val="22"/>
        </w:rPr>
        <w:t>Takay</w:t>
      </w:r>
      <w:proofErr w:type="spellEnd"/>
      <w:r w:rsidR="00104230" w:rsidRPr="005758D9">
        <w:rPr>
          <w:rFonts w:ascii="Arial" w:hAnsi="Arial" w:cs="Arial"/>
          <w:color w:val="auto"/>
          <w:sz w:val="22"/>
          <w:szCs w:val="22"/>
        </w:rPr>
        <w:t xml:space="preserve">, </w:t>
      </w:r>
      <w:r w:rsidR="00DB0D82" w:rsidRPr="005758D9">
        <w:rPr>
          <w:rFonts w:ascii="Arial" w:hAnsi="Arial" w:cs="Arial"/>
          <w:color w:val="auto"/>
          <w:sz w:val="22"/>
          <w:szCs w:val="22"/>
        </w:rPr>
        <w:t xml:space="preserve">quien representa a </w:t>
      </w:r>
      <w:r w:rsidR="007C072A">
        <w:rPr>
          <w:rFonts w:ascii="Arial" w:hAnsi="Arial" w:cs="Arial"/>
          <w:color w:val="auto"/>
          <w:sz w:val="22"/>
          <w:szCs w:val="22"/>
        </w:rPr>
        <w:t>la copropiedad</w:t>
      </w:r>
      <w:r w:rsidR="00DB0D82" w:rsidRPr="005758D9">
        <w:rPr>
          <w:rFonts w:ascii="Arial" w:hAnsi="Arial" w:cs="Arial"/>
          <w:color w:val="auto"/>
          <w:sz w:val="22"/>
          <w:szCs w:val="22"/>
        </w:rPr>
        <w:t xml:space="preserve">, tal como se avizora de la simple lectura del auto admisorio de la demanda: </w:t>
      </w:r>
    </w:p>
    <w:p w14:paraId="4560DA67" w14:textId="77777777" w:rsidR="00DB0D82" w:rsidRPr="005758D9" w:rsidRDefault="00DB0D82" w:rsidP="005758D9">
      <w:pPr>
        <w:pStyle w:val="Default"/>
        <w:spacing w:line="360" w:lineRule="auto"/>
        <w:jc w:val="both"/>
        <w:rPr>
          <w:rFonts w:ascii="Arial" w:hAnsi="Arial" w:cs="Arial"/>
          <w:color w:val="auto"/>
          <w:sz w:val="22"/>
          <w:szCs w:val="22"/>
        </w:rPr>
      </w:pPr>
    </w:p>
    <w:p w14:paraId="315B5213" w14:textId="76E0BB20" w:rsidR="00DB0D82" w:rsidRPr="005758D9" w:rsidRDefault="00DB0D82" w:rsidP="005758D9">
      <w:pPr>
        <w:pStyle w:val="Default"/>
        <w:spacing w:line="360" w:lineRule="auto"/>
        <w:jc w:val="center"/>
        <w:rPr>
          <w:rFonts w:ascii="Arial" w:hAnsi="Arial" w:cs="Arial"/>
          <w:color w:val="auto"/>
          <w:sz w:val="22"/>
          <w:szCs w:val="22"/>
        </w:rPr>
      </w:pPr>
      <w:r w:rsidRPr="005758D9">
        <w:rPr>
          <w:rFonts w:ascii="Arial" w:hAnsi="Arial" w:cs="Arial"/>
          <w:noProof/>
          <w:color w:val="auto"/>
          <w:sz w:val="22"/>
          <w:szCs w:val="22"/>
        </w:rPr>
        <w:drawing>
          <wp:inline distT="0" distB="0" distL="0" distR="0" wp14:anchorId="167C9E14" wp14:editId="28BF0087">
            <wp:extent cx="3409950" cy="1047750"/>
            <wp:effectExtent l="19050" t="19050" r="19050"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4761" t="19391" r="19487" b="50138"/>
                    <a:stretch/>
                  </pic:blipFill>
                  <pic:spPr bwMode="auto">
                    <a:xfrm>
                      <a:off x="0" y="0"/>
                      <a:ext cx="3409950" cy="10477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677B5BC" w14:textId="37FCF67F" w:rsidR="00D46D04" w:rsidRPr="005758D9" w:rsidRDefault="00D46D04" w:rsidP="005758D9">
      <w:pPr>
        <w:pStyle w:val="Default"/>
        <w:spacing w:line="360" w:lineRule="auto"/>
        <w:jc w:val="center"/>
        <w:rPr>
          <w:rFonts w:ascii="Arial" w:hAnsi="Arial" w:cs="Arial"/>
          <w:color w:val="auto"/>
          <w:sz w:val="22"/>
          <w:szCs w:val="22"/>
        </w:rPr>
      </w:pPr>
      <w:r w:rsidRPr="005758D9">
        <w:rPr>
          <w:rFonts w:ascii="Arial" w:hAnsi="Arial" w:cs="Arial"/>
          <w:b/>
          <w:bCs/>
          <w:color w:val="auto"/>
          <w:sz w:val="22"/>
          <w:szCs w:val="22"/>
        </w:rPr>
        <w:t xml:space="preserve">Documento: </w:t>
      </w:r>
      <w:r w:rsidRPr="005758D9">
        <w:rPr>
          <w:rFonts w:ascii="Arial" w:hAnsi="Arial" w:cs="Arial"/>
          <w:color w:val="auto"/>
          <w:sz w:val="22"/>
          <w:szCs w:val="22"/>
        </w:rPr>
        <w:t>auto admisorio de la demanda del 25 de octubre de 2022</w:t>
      </w:r>
    </w:p>
    <w:p w14:paraId="1CE86952" w14:textId="77777777" w:rsidR="00DB0D82" w:rsidRPr="005758D9" w:rsidRDefault="00DB0D82" w:rsidP="005758D9">
      <w:pPr>
        <w:pStyle w:val="Default"/>
        <w:spacing w:line="360" w:lineRule="auto"/>
        <w:jc w:val="both"/>
        <w:rPr>
          <w:rFonts w:ascii="Arial" w:hAnsi="Arial" w:cs="Arial"/>
          <w:color w:val="auto"/>
          <w:sz w:val="22"/>
          <w:szCs w:val="22"/>
        </w:rPr>
      </w:pPr>
    </w:p>
    <w:p w14:paraId="0FE6BBE6" w14:textId="344FC952" w:rsidR="00104230" w:rsidRPr="005758D9" w:rsidRDefault="007C072A" w:rsidP="007C072A">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Con lo anterior, como se dijo desde la demanda, el acto unilateral realizado por construcciones futura, al adicionar el reglamento de propiedad horizontal de Mirador de </w:t>
      </w:r>
      <w:proofErr w:type="spellStart"/>
      <w:r>
        <w:rPr>
          <w:rFonts w:ascii="Arial" w:hAnsi="Arial" w:cs="Arial"/>
          <w:color w:val="auto"/>
          <w:sz w:val="22"/>
          <w:szCs w:val="22"/>
        </w:rPr>
        <w:t>Takay</w:t>
      </w:r>
      <w:proofErr w:type="spellEnd"/>
      <w:r>
        <w:rPr>
          <w:rFonts w:ascii="Arial" w:hAnsi="Arial" w:cs="Arial"/>
          <w:color w:val="auto"/>
          <w:sz w:val="22"/>
          <w:szCs w:val="22"/>
        </w:rPr>
        <w:t xml:space="preserve"> para incluir el régimen de operación hotelera, conllevó a una extralimitación, puesto que solo podía incluir nuevas etapas y cualquier otra modificación </w:t>
      </w:r>
      <w:r w:rsidRPr="007C072A">
        <w:rPr>
          <w:rFonts w:ascii="Arial" w:hAnsi="Arial" w:cs="Arial"/>
          <w:color w:val="auto"/>
          <w:sz w:val="22"/>
          <w:szCs w:val="22"/>
        </w:rPr>
        <w:t>necesitaba la aprobación de por lo menos el 70% de la</w:t>
      </w:r>
      <w:r>
        <w:rPr>
          <w:rFonts w:ascii="Arial" w:hAnsi="Arial" w:cs="Arial"/>
          <w:color w:val="auto"/>
          <w:sz w:val="22"/>
          <w:szCs w:val="22"/>
        </w:rPr>
        <w:t xml:space="preserve"> </w:t>
      </w:r>
      <w:r w:rsidRPr="007C072A">
        <w:rPr>
          <w:rFonts w:ascii="Arial" w:hAnsi="Arial" w:cs="Arial"/>
          <w:color w:val="auto"/>
          <w:sz w:val="22"/>
          <w:szCs w:val="22"/>
        </w:rPr>
        <w:t>Asamblea General de Copropietarios</w:t>
      </w:r>
      <w:r>
        <w:rPr>
          <w:rFonts w:ascii="Arial" w:hAnsi="Arial" w:cs="Arial"/>
          <w:color w:val="auto"/>
          <w:sz w:val="22"/>
          <w:szCs w:val="22"/>
        </w:rPr>
        <w:t xml:space="preserve">, así las cosas, al pretenderse dicha nulidad, que inmiscuye a la PH Mirador de </w:t>
      </w:r>
      <w:proofErr w:type="spellStart"/>
      <w:r>
        <w:rPr>
          <w:rFonts w:ascii="Arial" w:hAnsi="Arial" w:cs="Arial"/>
          <w:color w:val="auto"/>
          <w:sz w:val="22"/>
          <w:szCs w:val="22"/>
        </w:rPr>
        <w:t>Takay</w:t>
      </w:r>
      <w:proofErr w:type="spellEnd"/>
      <w:r>
        <w:rPr>
          <w:rFonts w:ascii="Arial" w:hAnsi="Arial" w:cs="Arial"/>
          <w:color w:val="auto"/>
          <w:sz w:val="22"/>
          <w:szCs w:val="22"/>
        </w:rPr>
        <w:t xml:space="preserve">, solo existe obligación de que esa copropiedad como persona jurídica concurra al proceso y no cada copropietario individualmente considerado. </w:t>
      </w:r>
    </w:p>
    <w:p w14:paraId="33735CB2" w14:textId="77777777" w:rsidR="00A35C92" w:rsidRPr="005758D9" w:rsidRDefault="00A35C92" w:rsidP="005758D9">
      <w:pPr>
        <w:pStyle w:val="Default"/>
        <w:spacing w:line="360" w:lineRule="auto"/>
        <w:jc w:val="both"/>
        <w:rPr>
          <w:rFonts w:ascii="Arial" w:hAnsi="Arial" w:cs="Arial"/>
          <w:color w:val="auto"/>
          <w:sz w:val="22"/>
          <w:szCs w:val="22"/>
        </w:rPr>
      </w:pPr>
    </w:p>
    <w:p w14:paraId="786675E8" w14:textId="36F19E24" w:rsidR="00E47817" w:rsidRPr="005758D9" w:rsidRDefault="00AC4DB8" w:rsidP="00E47817">
      <w:pPr>
        <w:pStyle w:val="Default"/>
        <w:spacing w:line="360" w:lineRule="auto"/>
        <w:jc w:val="both"/>
        <w:rPr>
          <w:rFonts w:ascii="Arial" w:hAnsi="Arial" w:cs="Arial"/>
          <w:color w:val="auto"/>
          <w:sz w:val="22"/>
          <w:szCs w:val="22"/>
        </w:rPr>
      </w:pPr>
      <w:r w:rsidRPr="005758D9">
        <w:rPr>
          <w:rFonts w:ascii="Arial" w:hAnsi="Arial" w:cs="Arial"/>
          <w:color w:val="auto"/>
          <w:sz w:val="22"/>
          <w:szCs w:val="22"/>
        </w:rPr>
        <w:t>Por otra parte</w:t>
      </w:r>
      <w:r w:rsidR="00AF2E9D" w:rsidRPr="005758D9">
        <w:rPr>
          <w:rFonts w:ascii="Arial" w:hAnsi="Arial" w:cs="Arial"/>
          <w:color w:val="auto"/>
          <w:sz w:val="22"/>
          <w:szCs w:val="22"/>
        </w:rPr>
        <w:t>,</w:t>
      </w:r>
      <w:r w:rsidR="009605B7" w:rsidRPr="005758D9">
        <w:rPr>
          <w:rFonts w:ascii="Arial" w:hAnsi="Arial" w:cs="Arial"/>
          <w:color w:val="auto"/>
          <w:sz w:val="22"/>
          <w:szCs w:val="22"/>
        </w:rPr>
        <w:t xml:space="preserve"> respecto del laudo arbitral citado por el suscrito </w:t>
      </w:r>
      <w:r w:rsidR="00AF2E9D" w:rsidRPr="005758D9">
        <w:rPr>
          <w:rFonts w:ascii="Arial" w:hAnsi="Arial" w:cs="Arial"/>
          <w:color w:val="auto"/>
          <w:sz w:val="22"/>
          <w:szCs w:val="22"/>
        </w:rPr>
        <w:t xml:space="preserve">en el escrito de la demanda, </w:t>
      </w:r>
      <w:r w:rsidRPr="005758D9">
        <w:rPr>
          <w:rFonts w:ascii="Arial" w:hAnsi="Arial" w:cs="Arial"/>
          <w:color w:val="auto"/>
          <w:sz w:val="22"/>
          <w:szCs w:val="22"/>
        </w:rPr>
        <w:t>esto es un fragmento de la decisión d</w:t>
      </w:r>
      <w:r w:rsidR="00AF2E9D" w:rsidRPr="005758D9">
        <w:rPr>
          <w:rFonts w:ascii="Arial" w:hAnsi="Arial" w:cs="Arial"/>
          <w:color w:val="auto"/>
          <w:sz w:val="22"/>
          <w:szCs w:val="22"/>
        </w:rPr>
        <w:t xml:space="preserve">el tribunal arbitral </w:t>
      </w:r>
      <w:r w:rsidR="0019367A" w:rsidRPr="005758D9">
        <w:rPr>
          <w:rFonts w:ascii="Arial" w:hAnsi="Arial" w:cs="Arial"/>
          <w:color w:val="auto"/>
          <w:sz w:val="22"/>
          <w:szCs w:val="22"/>
        </w:rPr>
        <w:t>de Medellín</w:t>
      </w:r>
      <w:r w:rsidRPr="005758D9">
        <w:rPr>
          <w:rFonts w:ascii="Arial" w:hAnsi="Arial" w:cs="Arial"/>
          <w:color w:val="auto"/>
          <w:sz w:val="22"/>
          <w:szCs w:val="22"/>
        </w:rPr>
        <w:t xml:space="preserve"> y que ahora el apoderado de HOTELES ROYAL S.A. decide mencionar porque </w:t>
      </w:r>
      <w:r w:rsidR="00AF2E9D" w:rsidRPr="005758D9">
        <w:rPr>
          <w:rFonts w:ascii="Arial" w:hAnsi="Arial" w:cs="Arial"/>
          <w:color w:val="auto"/>
          <w:sz w:val="22"/>
          <w:szCs w:val="22"/>
        </w:rPr>
        <w:t xml:space="preserve">estimó que </w:t>
      </w:r>
      <w:r w:rsidRPr="005758D9">
        <w:rPr>
          <w:rFonts w:ascii="Arial" w:hAnsi="Arial" w:cs="Arial"/>
          <w:color w:val="auto"/>
          <w:sz w:val="22"/>
          <w:szCs w:val="22"/>
        </w:rPr>
        <w:t xml:space="preserve">si </w:t>
      </w:r>
      <w:r w:rsidR="00AF2E9D" w:rsidRPr="005758D9">
        <w:rPr>
          <w:rFonts w:ascii="Arial" w:hAnsi="Arial" w:cs="Arial"/>
          <w:color w:val="auto"/>
          <w:sz w:val="22"/>
          <w:szCs w:val="22"/>
        </w:rPr>
        <w:t>todos los copropietarios del Complejo Medellín Royal PH fuer</w:t>
      </w:r>
      <w:r w:rsidRPr="005758D9">
        <w:rPr>
          <w:rFonts w:ascii="Arial" w:hAnsi="Arial" w:cs="Arial"/>
          <w:color w:val="auto"/>
          <w:sz w:val="22"/>
          <w:szCs w:val="22"/>
        </w:rPr>
        <w:t>on</w:t>
      </w:r>
      <w:r w:rsidR="00AF2E9D" w:rsidRPr="005758D9">
        <w:rPr>
          <w:rFonts w:ascii="Arial" w:hAnsi="Arial" w:cs="Arial"/>
          <w:color w:val="auto"/>
          <w:sz w:val="22"/>
          <w:szCs w:val="22"/>
        </w:rPr>
        <w:t xml:space="preserve"> citados al proceso arbitral </w:t>
      </w:r>
      <w:r w:rsidRPr="005758D9">
        <w:rPr>
          <w:rFonts w:ascii="Arial" w:hAnsi="Arial" w:cs="Arial"/>
          <w:color w:val="auto"/>
          <w:sz w:val="22"/>
          <w:szCs w:val="22"/>
        </w:rPr>
        <w:t xml:space="preserve">en dicho trámite </w:t>
      </w:r>
      <w:r w:rsidR="00AF2E9D" w:rsidRPr="005758D9">
        <w:rPr>
          <w:rFonts w:ascii="Arial" w:hAnsi="Arial" w:cs="Arial"/>
          <w:color w:val="auto"/>
          <w:sz w:val="22"/>
          <w:szCs w:val="22"/>
        </w:rPr>
        <w:t>como litisconsortes necesarios</w:t>
      </w:r>
      <w:r w:rsidRPr="005758D9">
        <w:rPr>
          <w:rFonts w:ascii="Arial" w:hAnsi="Arial" w:cs="Arial"/>
          <w:color w:val="auto"/>
          <w:sz w:val="22"/>
          <w:szCs w:val="22"/>
        </w:rPr>
        <w:t xml:space="preserve"> en este debe hacerse lo mismo. Respecto a ello, me permito indicar que, la cita relacionada no implica que</w:t>
      </w:r>
      <w:r w:rsidR="0019367A" w:rsidRPr="005758D9">
        <w:rPr>
          <w:rFonts w:ascii="Arial" w:hAnsi="Arial" w:cs="Arial"/>
          <w:color w:val="auto"/>
          <w:sz w:val="22"/>
          <w:szCs w:val="22"/>
        </w:rPr>
        <w:t xml:space="preserve"> </w:t>
      </w:r>
      <w:r w:rsidRPr="005758D9">
        <w:rPr>
          <w:rFonts w:ascii="Arial" w:hAnsi="Arial" w:cs="Arial"/>
          <w:color w:val="auto"/>
          <w:sz w:val="22"/>
          <w:szCs w:val="22"/>
        </w:rPr>
        <w:t xml:space="preserve">en </w:t>
      </w:r>
      <w:r w:rsidR="0019367A" w:rsidRPr="005758D9">
        <w:rPr>
          <w:rFonts w:ascii="Arial" w:hAnsi="Arial" w:cs="Arial"/>
          <w:color w:val="auto"/>
          <w:sz w:val="22"/>
          <w:szCs w:val="22"/>
        </w:rPr>
        <w:t xml:space="preserve">este proceso </w:t>
      </w:r>
      <w:r w:rsidRPr="005758D9">
        <w:rPr>
          <w:rFonts w:ascii="Arial" w:hAnsi="Arial" w:cs="Arial"/>
          <w:color w:val="auto"/>
          <w:sz w:val="22"/>
          <w:szCs w:val="22"/>
        </w:rPr>
        <w:t>se de</w:t>
      </w:r>
      <w:r w:rsidR="0019367A" w:rsidRPr="005758D9">
        <w:rPr>
          <w:rFonts w:ascii="Arial" w:hAnsi="Arial" w:cs="Arial"/>
          <w:color w:val="auto"/>
          <w:sz w:val="22"/>
          <w:szCs w:val="22"/>
        </w:rPr>
        <w:t>ba seguir</w:t>
      </w:r>
      <w:r w:rsidRPr="005758D9">
        <w:rPr>
          <w:rFonts w:ascii="Arial" w:hAnsi="Arial" w:cs="Arial"/>
          <w:color w:val="auto"/>
          <w:sz w:val="22"/>
          <w:szCs w:val="22"/>
        </w:rPr>
        <w:t xml:space="preserve"> procedimentalmente</w:t>
      </w:r>
      <w:r w:rsidR="0019367A" w:rsidRPr="005758D9">
        <w:rPr>
          <w:rFonts w:ascii="Arial" w:hAnsi="Arial" w:cs="Arial"/>
          <w:color w:val="auto"/>
          <w:sz w:val="22"/>
          <w:szCs w:val="22"/>
        </w:rPr>
        <w:t xml:space="preserve"> </w:t>
      </w:r>
      <w:r w:rsidR="00446BF1" w:rsidRPr="005758D9">
        <w:rPr>
          <w:rFonts w:ascii="Arial" w:hAnsi="Arial" w:cs="Arial"/>
          <w:color w:val="auto"/>
          <w:sz w:val="22"/>
          <w:szCs w:val="22"/>
        </w:rPr>
        <w:t>lo realizado en aquel</w:t>
      </w:r>
      <w:r w:rsidR="0019367A" w:rsidRPr="005758D9">
        <w:rPr>
          <w:rFonts w:ascii="Arial" w:hAnsi="Arial" w:cs="Arial"/>
          <w:color w:val="auto"/>
          <w:sz w:val="22"/>
          <w:szCs w:val="22"/>
        </w:rPr>
        <w:t xml:space="preserve">, pues si bien el tema a tratar en dicho laudo corresponde a las </w:t>
      </w:r>
      <w:r w:rsidR="00E47817" w:rsidRPr="005758D9">
        <w:rPr>
          <w:rFonts w:ascii="Arial" w:hAnsi="Arial" w:cs="Arial"/>
          <w:color w:val="auto"/>
          <w:sz w:val="22"/>
          <w:szCs w:val="22"/>
        </w:rPr>
        <w:t>cláusulas</w:t>
      </w:r>
      <w:r w:rsidR="0019367A" w:rsidRPr="005758D9">
        <w:rPr>
          <w:rFonts w:ascii="Arial" w:hAnsi="Arial" w:cs="Arial"/>
          <w:color w:val="auto"/>
          <w:sz w:val="22"/>
          <w:szCs w:val="22"/>
        </w:rPr>
        <w:t xml:space="preserve"> abusivas en el marco del reglamento de Propiedad Horizontal de dicho complejo, en este litigio no se </w:t>
      </w:r>
      <w:r w:rsidRPr="005758D9">
        <w:rPr>
          <w:rFonts w:ascii="Arial" w:hAnsi="Arial" w:cs="Arial"/>
          <w:color w:val="auto"/>
          <w:sz w:val="22"/>
          <w:szCs w:val="22"/>
        </w:rPr>
        <w:t>ventila</w:t>
      </w:r>
      <w:r w:rsidR="0019367A" w:rsidRPr="005758D9">
        <w:rPr>
          <w:rFonts w:ascii="Arial" w:hAnsi="Arial" w:cs="Arial"/>
          <w:color w:val="auto"/>
          <w:sz w:val="22"/>
          <w:szCs w:val="22"/>
        </w:rPr>
        <w:t xml:space="preserve"> la nulidad del reglamento de propiedad horizontal sino la nulidad de un acto unilateral </w:t>
      </w:r>
      <w:r w:rsidRPr="005758D9">
        <w:rPr>
          <w:rFonts w:ascii="Arial" w:hAnsi="Arial" w:cs="Arial"/>
          <w:color w:val="auto"/>
          <w:sz w:val="22"/>
          <w:szCs w:val="22"/>
        </w:rPr>
        <w:t>realizado</w:t>
      </w:r>
      <w:r w:rsidR="0019367A" w:rsidRPr="005758D9">
        <w:rPr>
          <w:rFonts w:ascii="Arial" w:hAnsi="Arial" w:cs="Arial"/>
          <w:color w:val="auto"/>
          <w:sz w:val="22"/>
          <w:szCs w:val="22"/>
        </w:rPr>
        <w:t xml:space="preserve"> por CONSTRUCCIONES FUTURA 2000 S.A.</w:t>
      </w:r>
      <w:r w:rsidR="000A0315">
        <w:rPr>
          <w:rFonts w:ascii="Arial" w:hAnsi="Arial" w:cs="Arial"/>
          <w:color w:val="auto"/>
          <w:sz w:val="22"/>
          <w:szCs w:val="22"/>
        </w:rPr>
        <w:t xml:space="preserve"> al incluir como anexo el régimen de administración y operación hotelera, puntualmente anexo en la</w:t>
      </w:r>
      <w:r w:rsidR="000A0315" w:rsidRPr="000A0315">
        <w:rPr>
          <w:rFonts w:ascii="Arial" w:hAnsi="Arial" w:cs="Arial"/>
          <w:color w:val="auto"/>
          <w:sz w:val="22"/>
          <w:szCs w:val="22"/>
        </w:rPr>
        <w:t xml:space="preserve"> escritura pública 650 del 7 de mayo de 2013 otorgada en la Notaría 26 del</w:t>
      </w:r>
      <w:r w:rsidR="000A0315">
        <w:rPr>
          <w:rFonts w:ascii="Arial" w:hAnsi="Arial" w:cs="Arial"/>
          <w:color w:val="auto"/>
          <w:sz w:val="22"/>
          <w:szCs w:val="22"/>
        </w:rPr>
        <w:t xml:space="preserve"> </w:t>
      </w:r>
      <w:r w:rsidR="000A0315" w:rsidRPr="000A0315">
        <w:rPr>
          <w:rFonts w:ascii="Arial" w:hAnsi="Arial" w:cs="Arial"/>
          <w:color w:val="auto"/>
          <w:sz w:val="22"/>
          <w:szCs w:val="22"/>
        </w:rPr>
        <w:t>Círculo de Bogotá</w:t>
      </w:r>
      <w:r w:rsidR="0019367A" w:rsidRPr="005758D9">
        <w:rPr>
          <w:rFonts w:ascii="Arial" w:hAnsi="Arial" w:cs="Arial"/>
          <w:color w:val="auto"/>
          <w:sz w:val="22"/>
          <w:szCs w:val="22"/>
        </w:rPr>
        <w:t xml:space="preserve">; </w:t>
      </w:r>
      <w:r w:rsidR="000A0315">
        <w:rPr>
          <w:rFonts w:ascii="Arial" w:hAnsi="Arial" w:cs="Arial"/>
          <w:color w:val="auto"/>
          <w:sz w:val="22"/>
          <w:szCs w:val="22"/>
        </w:rPr>
        <w:t>así como la</w:t>
      </w:r>
      <w:r w:rsidR="00E47817">
        <w:rPr>
          <w:rFonts w:ascii="Arial" w:hAnsi="Arial" w:cs="Arial"/>
          <w:color w:val="auto"/>
          <w:sz w:val="22"/>
          <w:szCs w:val="22"/>
        </w:rPr>
        <w:t xml:space="preserve"> pretensión de que se declara</w:t>
      </w:r>
      <w:r w:rsidR="00E47817" w:rsidRPr="00E47817">
        <w:rPr>
          <w:rFonts w:ascii="Arial" w:hAnsi="Arial" w:cs="Arial"/>
          <w:color w:val="auto"/>
          <w:sz w:val="22"/>
          <w:szCs w:val="22"/>
        </w:rPr>
        <w:t xml:space="preserve"> que la</w:t>
      </w:r>
      <w:r w:rsidR="00E47817">
        <w:rPr>
          <w:rFonts w:ascii="Arial" w:hAnsi="Arial" w:cs="Arial"/>
          <w:color w:val="auto"/>
          <w:sz w:val="22"/>
          <w:szCs w:val="22"/>
        </w:rPr>
        <w:t xml:space="preserve"> </w:t>
      </w:r>
      <w:r w:rsidR="00E47817" w:rsidRPr="00E47817">
        <w:rPr>
          <w:rFonts w:ascii="Arial" w:hAnsi="Arial" w:cs="Arial"/>
          <w:color w:val="auto"/>
          <w:sz w:val="22"/>
          <w:szCs w:val="22"/>
        </w:rPr>
        <w:t>cláusula séptima de cada uno de los contrato</w:t>
      </w:r>
      <w:r w:rsidR="00E47817">
        <w:rPr>
          <w:rFonts w:ascii="Arial" w:hAnsi="Arial" w:cs="Arial"/>
          <w:color w:val="auto"/>
          <w:sz w:val="22"/>
          <w:szCs w:val="22"/>
        </w:rPr>
        <w:t>s</w:t>
      </w:r>
      <w:r w:rsidR="00E47817" w:rsidRPr="00E47817">
        <w:rPr>
          <w:rFonts w:ascii="Arial" w:hAnsi="Arial" w:cs="Arial"/>
          <w:color w:val="auto"/>
          <w:sz w:val="22"/>
          <w:szCs w:val="22"/>
        </w:rPr>
        <w:t xml:space="preserve"> de compraventa suscritos por los</w:t>
      </w:r>
      <w:r w:rsidR="00E47817">
        <w:rPr>
          <w:rFonts w:ascii="Arial" w:hAnsi="Arial" w:cs="Arial"/>
          <w:color w:val="auto"/>
          <w:sz w:val="22"/>
          <w:szCs w:val="22"/>
        </w:rPr>
        <w:t xml:space="preserve"> </w:t>
      </w:r>
      <w:r w:rsidR="00E47817" w:rsidRPr="00E47817">
        <w:rPr>
          <w:rFonts w:ascii="Arial" w:hAnsi="Arial" w:cs="Arial"/>
          <w:color w:val="auto"/>
          <w:sz w:val="22"/>
          <w:szCs w:val="22"/>
        </w:rPr>
        <w:t>demandantes, también son abusivas y están viciadas de nulidad</w:t>
      </w:r>
      <w:r w:rsidR="00E47817">
        <w:rPr>
          <w:rFonts w:ascii="Arial" w:hAnsi="Arial" w:cs="Arial"/>
          <w:color w:val="auto"/>
          <w:sz w:val="22"/>
          <w:szCs w:val="22"/>
        </w:rPr>
        <w:t xml:space="preserve">. </w:t>
      </w:r>
      <w:r w:rsidR="0019367A" w:rsidRPr="005758D9">
        <w:rPr>
          <w:rFonts w:ascii="Arial" w:hAnsi="Arial" w:cs="Arial"/>
          <w:color w:val="auto"/>
          <w:sz w:val="22"/>
          <w:szCs w:val="22"/>
        </w:rPr>
        <w:t xml:space="preserve">De </w:t>
      </w:r>
      <w:r w:rsidR="0019367A" w:rsidRPr="005758D9">
        <w:rPr>
          <w:rFonts w:ascii="Arial" w:hAnsi="Arial" w:cs="Arial"/>
          <w:color w:val="auto"/>
          <w:sz w:val="22"/>
          <w:szCs w:val="22"/>
        </w:rPr>
        <w:lastRenderedPageBreak/>
        <w:t>contera</w:t>
      </w:r>
      <w:r w:rsidR="00446BF1" w:rsidRPr="005758D9">
        <w:rPr>
          <w:rFonts w:ascii="Arial" w:hAnsi="Arial" w:cs="Arial"/>
          <w:color w:val="auto"/>
          <w:sz w:val="22"/>
          <w:szCs w:val="22"/>
        </w:rPr>
        <w:t>,</w:t>
      </w:r>
      <w:r w:rsidR="0019367A" w:rsidRPr="005758D9">
        <w:rPr>
          <w:rFonts w:ascii="Arial" w:hAnsi="Arial" w:cs="Arial"/>
          <w:color w:val="auto"/>
          <w:sz w:val="22"/>
          <w:szCs w:val="22"/>
        </w:rPr>
        <w:t xml:space="preserve"> se e</w:t>
      </w:r>
      <w:r w:rsidR="00E47817">
        <w:rPr>
          <w:rFonts w:ascii="Arial" w:hAnsi="Arial" w:cs="Arial"/>
          <w:color w:val="auto"/>
          <w:sz w:val="22"/>
          <w:szCs w:val="22"/>
        </w:rPr>
        <w:t xml:space="preserve">xtrae que no hay necesidad jurídica de vincular a cada propietario como pretende Hoteles Royal. </w:t>
      </w:r>
    </w:p>
    <w:p w14:paraId="6C738412" w14:textId="77777777" w:rsidR="0019367A" w:rsidRPr="005758D9" w:rsidRDefault="0019367A" w:rsidP="005758D9">
      <w:pPr>
        <w:pStyle w:val="Default"/>
        <w:spacing w:line="360" w:lineRule="auto"/>
        <w:jc w:val="both"/>
        <w:rPr>
          <w:rFonts w:ascii="Arial" w:hAnsi="Arial" w:cs="Arial"/>
          <w:i/>
          <w:iCs/>
          <w:color w:val="auto"/>
          <w:sz w:val="22"/>
          <w:szCs w:val="22"/>
        </w:rPr>
      </w:pPr>
    </w:p>
    <w:p w14:paraId="1A2E34B1" w14:textId="2B6E9146" w:rsidR="00A35C92" w:rsidRPr="005758D9" w:rsidRDefault="00FE62EE" w:rsidP="005758D9">
      <w:pPr>
        <w:pStyle w:val="Default"/>
        <w:spacing w:line="360" w:lineRule="auto"/>
        <w:jc w:val="both"/>
        <w:rPr>
          <w:rFonts w:ascii="Arial" w:hAnsi="Arial" w:cs="Arial"/>
          <w:color w:val="auto"/>
          <w:sz w:val="22"/>
          <w:szCs w:val="22"/>
        </w:rPr>
      </w:pPr>
      <w:r w:rsidRPr="005758D9">
        <w:rPr>
          <w:rFonts w:ascii="Arial" w:hAnsi="Arial" w:cs="Arial"/>
          <w:color w:val="auto"/>
          <w:sz w:val="22"/>
          <w:szCs w:val="22"/>
        </w:rPr>
        <w:t>Para finalizar</w:t>
      </w:r>
      <w:r w:rsidR="00A35C92" w:rsidRPr="005758D9">
        <w:rPr>
          <w:rFonts w:ascii="Arial" w:hAnsi="Arial" w:cs="Arial"/>
          <w:color w:val="auto"/>
          <w:sz w:val="22"/>
          <w:szCs w:val="22"/>
        </w:rPr>
        <w:t xml:space="preserve">, </w:t>
      </w:r>
      <w:r w:rsidR="00E47817">
        <w:rPr>
          <w:rFonts w:ascii="Arial" w:hAnsi="Arial" w:cs="Arial"/>
          <w:color w:val="auto"/>
          <w:sz w:val="22"/>
          <w:szCs w:val="22"/>
        </w:rPr>
        <w:t xml:space="preserve">es menester iterar que, </w:t>
      </w:r>
      <w:r w:rsidR="00A35C92" w:rsidRPr="005758D9">
        <w:rPr>
          <w:rFonts w:ascii="Arial" w:hAnsi="Arial" w:cs="Arial"/>
          <w:color w:val="auto"/>
          <w:sz w:val="22"/>
          <w:szCs w:val="22"/>
        </w:rPr>
        <w:t>como se explicó ampliamente en el escrito de la demanda, se pretende la nulidad de disposiciones y actos jurídicos en los que participó únicamente según consta en la documentación allegada</w:t>
      </w:r>
      <w:r w:rsidR="00F65BD6">
        <w:rPr>
          <w:rFonts w:ascii="Arial" w:hAnsi="Arial" w:cs="Arial"/>
          <w:color w:val="auto"/>
          <w:sz w:val="22"/>
          <w:szCs w:val="22"/>
        </w:rPr>
        <w:t>,</w:t>
      </w:r>
      <w:r w:rsidR="00A35C92" w:rsidRPr="005758D9">
        <w:rPr>
          <w:rFonts w:ascii="Arial" w:hAnsi="Arial" w:cs="Arial"/>
          <w:color w:val="auto"/>
          <w:sz w:val="22"/>
          <w:szCs w:val="22"/>
        </w:rPr>
        <w:t xml:space="preserve"> la compañía CONSTRUCCIONES FUTURA 2000 S.A., en realidad, fue dicha sociedad quien estableció el Régimen de Administración y Operación Hotelera del Hotel Urban Royal Calle 26, que fue incorporado al reglamento de propiedad horizontal del Conjunto Residencial Mirador </w:t>
      </w:r>
      <w:proofErr w:type="spellStart"/>
      <w:r w:rsidR="00A35C92" w:rsidRPr="005758D9">
        <w:rPr>
          <w:rFonts w:ascii="Arial" w:hAnsi="Arial" w:cs="Arial"/>
          <w:color w:val="auto"/>
          <w:sz w:val="22"/>
          <w:szCs w:val="22"/>
        </w:rPr>
        <w:t>Takay</w:t>
      </w:r>
      <w:proofErr w:type="spellEnd"/>
      <w:r w:rsidR="00A35C92" w:rsidRPr="005758D9">
        <w:rPr>
          <w:rFonts w:ascii="Arial" w:hAnsi="Arial" w:cs="Arial"/>
          <w:color w:val="auto"/>
          <w:sz w:val="22"/>
          <w:szCs w:val="22"/>
        </w:rPr>
        <w:t xml:space="preserve"> y que consta como anexo de la escritura pública 650 del 7 de</w:t>
      </w:r>
      <w:r w:rsidRPr="005758D9">
        <w:rPr>
          <w:rFonts w:ascii="Arial" w:hAnsi="Arial" w:cs="Arial"/>
          <w:color w:val="auto"/>
          <w:sz w:val="22"/>
          <w:szCs w:val="22"/>
        </w:rPr>
        <w:t xml:space="preserve"> </w:t>
      </w:r>
      <w:r w:rsidR="00A35C92" w:rsidRPr="005758D9">
        <w:rPr>
          <w:rFonts w:ascii="Arial" w:hAnsi="Arial" w:cs="Arial"/>
          <w:color w:val="auto"/>
          <w:sz w:val="22"/>
          <w:szCs w:val="22"/>
        </w:rPr>
        <w:t>mayo de 2013 otorgada en la Notaría 26 del Círculo de Bogotá, luego como dicho sujeto ya hace parte del proceso en su calidad de demandante, lo cierto es que el contradictorio está debidamente integrado</w:t>
      </w:r>
      <w:r w:rsidR="00F65BD6">
        <w:rPr>
          <w:rFonts w:ascii="Arial" w:hAnsi="Arial" w:cs="Arial"/>
          <w:color w:val="auto"/>
          <w:sz w:val="22"/>
          <w:szCs w:val="22"/>
        </w:rPr>
        <w:t>, sin que sea necesaria la presencia de otros sujetos.</w:t>
      </w:r>
    </w:p>
    <w:p w14:paraId="71D6F95C" w14:textId="77777777" w:rsidR="005B45A1" w:rsidRPr="005758D9" w:rsidRDefault="005B45A1" w:rsidP="005758D9">
      <w:pPr>
        <w:pStyle w:val="Default"/>
        <w:spacing w:line="360" w:lineRule="auto"/>
        <w:jc w:val="both"/>
        <w:rPr>
          <w:rFonts w:ascii="Arial" w:hAnsi="Arial" w:cs="Arial"/>
          <w:color w:val="auto"/>
          <w:sz w:val="22"/>
          <w:szCs w:val="22"/>
        </w:rPr>
      </w:pPr>
    </w:p>
    <w:p w14:paraId="2CC455F4" w14:textId="0C29106C" w:rsidR="00CC045E" w:rsidRPr="005758D9" w:rsidRDefault="00CC045E" w:rsidP="005758D9">
      <w:pPr>
        <w:pStyle w:val="Prrafodelista"/>
        <w:numPr>
          <w:ilvl w:val="0"/>
          <w:numId w:val="3"/>
        </w:numPr>
        <w:spacing w:line="360" w:lineRule="auto"/>
        <w:jc w:val="center"/>
        <w:rPr>
          <w:rFonts w:ascii="Arial" w:eastAsia="MS Mincho" w:hAnsi="Arial" w:cs="Arial"/>
          <w:b/>
          <w:bCs/>
          <w:u w:val="single"/>
          <w:lang w:val="es-ES_tradnl" w:eastAsia="es-ES"/>
        </w:rPr>
      </w:pPr>
      <w:r w:rsidRPr="005758D9">
        <w:rPr>
          <w:rFonts w:ascii="Arial" w:eastAsia="MS Mincho" w:hAnsi="Arial" w:cs="Arial"/>
          <w:b/>
          <w:bCs/>
          <w:u w:val="single"/>
          <w:lang w:val="es-ES_tradnl" w:eastAsia="es-ES"/>
        </w:rPr>
        <w:t>SOLICITUD</w:t>
      </w:r>
    </w:p>
    <w:p w14:paraId="1E67AC0B" w14:textId="3F05D4F4" w:rsidR="00CC045E" w:rsidRPr="005758D9" w:rsidRDefault="00CC045E" w:rsidP="005758D9">
      <w:pPr>
        <w:spacing w:line="360" w:lineRule="auto"/>
        <w:jc w:val="both"/>
        <w:rPr>
          <w:rFonts w:ascii="Arial" w:eastAsia="MS Mincho" w:hAnsi="Arial" w:cs="Arial"/>
          <w:b/>
          <w:bCs/>
          <w:u w:val="single"/>
          <w:lang w:val="es-ES_tradnl" w:eastAsia="es-ES"/>
        </w:rPr>
      </w:pPr>
    </w:p>
    <w:p w14:paraId="118BF6A3" w14:textId="77777777" w:rsidR="00CF3D85" w:rsidRPr="005758D9" w:rsidRDefault="00CC045E" w:rsidP="005758D9">
      <w:pPr>
        <w:spacing w:line="360" w:lineRule="auto"/>
        <w:jc w:val="both"/>
        <w:rPr>
          <w:rFonts w:ascii="Arial" w:hAnsi="Arial" w:cs="Arial"/>
        </w:rPr>
      </w:pPr>
      <w:r w:rsidRPr="005758D9">
        <w:rPr>
          <w:rFonts w:ascii="Arial" w:hAnsi="Arial" w:cs="Arial"/>
        </w:rPr>
        <w:t xml:space="preserve">En mérito de todo lo expuesto, ruego al Honorable </w:t>
      </w:r>
      <w:r w:rsidR="00CF3D85" w:rsidRPr="005758D9">
        <w:rPr>
          <w:rFonts w:ascii="Arial" w:hAnsi="Arial" w:cs="Arial"/>
        </w:rPr>
        <w:t>Despacho</w:t>
      </w:r>
      <w:r w:rsidRPr="005758D9">
        <w:rPr>
          <w:rFonts w:ascii="Arial" w:hAnsi="Arial" w:cs="Arial"/>
        </w:rPr>
        <w:t xml:space="preserve"> se sirva</w:t>
      </w:r>
      <w:r w:rsidR="00CF3D85" w:rsidRPr="005758D9">
        <w:rPr>
          <w:rFonts w:ascii="Arial" w:hAnsi="Arial" w:cs="Arial"/>
        </w:rPr>
        <w:t xml:space="preserve">: </w:t>
      </w:r>
    </w:p>
    <w:p w14:paraId="1EC0EB2B" w14:textId="77777777" w:rsidR="00CF3D85" w:rsidRPr="005758D9" w:rsidRDefault="00CF3D85" w:rsidP="005758D9">
      <w:pPr>
        <w:spacing w:line="360" w:lineRule="auto"/>
        <w:jc w:val="both"/>
        <w:rPr>
          <w:rFonts w:ascii="Arial" w:hAnsi="Arial" w:cs="Arial"/>
        </w:rPr>
      </w:pPr>
    </w:p>
    <w:p w14:paraId="48328177" w14:textId="48F30C11" w:rsidR="005B45A1" w:rsidRDefault="00BB48AF" w:rsidP="005B45A1">
      <w:pPr>
        <w:pStyle w:val="Prrafodelista"/>
        <w:numPr>
          <w:ilvl w:val="0"/>
          <w:numId w:val="5"/>
        </w:numPr>
        <w:spacing w:line="360" w:lineRule="auto"/>
        <w:jc w:val="both"/>
        <w:rPr>
          <w:rFonts w:ascii="Arial" w:hAnsi="Arial" w:cs="Arial"/>
        </w:rPr>
      </w:pPr>
      <w:r w:rsidRPr="005758D9">
        <w:rPr>
          <w:rFonts w:ascii="Arial" w:hAnsi="Arial" w:cs="Arial"/>
          <w:b/>
          <w:bCs/>
          <w:u w:val="single"/>
        </w:rPr>
        <w:t>DECLARAR NO PROBADAS LAS EXCEPCIONES PREVIAS</w:t>
      </w:r>
      <w:r w:rsidRPr="005758D9">
        <w:rPr>
          <w:rFonts w:ascii="Arial" w:hAnsi="Arial" w:cs="Arial"/>
        </w:rPr>
        <w:t xml:space="preserve"> </w:t>
      </w:r>
      <w:r w:rsidR="00CF3D85" w:rsidRPr="005758D9">
        <w:rPr>
          <w:rFonts w:ascii="Arial" w:hAnsi="Arial" w:cs="Arial"/>
        </w:rPr>
        <w:t>presentad</w:t>
      </w:r>
      <w:r w:rsidRPr="005758D9">
        <w:rPr>
          <w:rFonts w:ascii="Arial" w:hAnsi="Arial" w:cs="Arial"/>
        </w:rPr>
        <w:t>as</w:t>
      </w:r>
      <w:r w:rsidR="00CF3D85" w:rsidRPr="005758D9">
        <w:rPr>
          <w:rFonts w:ascii="Arial" w:hAnsi="Arial" w:cs="Arial"/>
        </w:rPr>
        <w:t xml:space="preserve"> por el apoderado de HOTEL ROYAL S.A. </w:t>
      </w:r>
    </w:p>
    <w:p w14:paraId="2F22C636" w14:textId="4BC7E70C" w:rsidR="005B45A1" w:rsidRPr="005B45A1" w:rsidRDefault="005B45A1" w:rsidP="005B45A1">
      <w:pPr>
        <w:pStyle w:val="Prrafodelista"/>
        <w:numPr>
          <w:ilvl w:val="0"/>
          <w:numId w:val="5"/>
        </w:numPr>
        <w:spacing w:line="360" w:lineRule="auto"/>
        <w:jc w:val="both"/>
        <w:rPr>
          <w:rFonts w:ascii="Arial" w:hAnsi="Arial" w:cs="Arial"/>
        </w:rPr>
      </w:pPr>
      <w:r>
        <w:rPr>
          <w:rFonts w:ascii="Arial" w:hAnsi="Arial" w:cs="Arial"/>
        </w:rPr>
        <w:t xml:space="preserve">Condenar en costas y agencias en derecho al HOTEL ROYAL S.A. </w:t>
      </w:r>
      <w:r w:rsidR="00F65BD6">
        <w:rPr>
          <w:rFonts w:ascii="Arial" w:hAnsi="Arial" w:cs="Arial"/>
        </w:rPr>
        <w:t>por la resolución desfavorable de sus medios exceptivos</w:t>
      </w:r>
      <w:r>
        <w:rPr>
          <w:rFonts w:ascii="Arial" w:hAnsi="Arial" w:cs="Arial"/>
        </w:rPr>
        <w:t>.</w:t>
      </w:r>
    </w:p>
    <w:p w14:paraId="4C3EECC4" w14:textId="77777777" w:rsidR="00104230" w:rsidRPr="005758D9" w:rsidRDefault="00104230" w:rsidP="005758D9">
      <w:pPr>
        <w:pStyle w:val="Prrafodelista"/>
        <w:spacing w:line="360" w:lineRule="auto"/>
        <w:jc w:val="both"/>
        <w:rPr>
          <w:rFonts w:ascii="Arial" w:hAnsi="Arial" w:cs="Arial"/>
        </w:rPr>
      </w:pPr>
    </w:p>
    <w:p w14:paraId="1D0E8661" w14:textId="4A5CAC73" w:rsidR="00295403" w:rsidRPr="005758D9" w:rsidRDefault="00295403" w:rsidP="005758D9">
      <w:pPr>
        <w:pStyle w:val="Prrafodelista"/>
        <w:numPr>
          <w:ilvl w:val="0"/>
          <w:numId w:val="3"/>
        </w:numPr>
        <w:spacing w:line="360" w:lineRule="auto"/>
        <w:jc w:val="center"/>
        <w:rPr>
          <w:rFonts w:ascii="Arial" w:eastAsia="MS Mincho" w:hAnsi="Arial" w:cs="Arial"/>
          <w:b/>
          <w:bCs/>
          <w:u w:val="single"/>
          <w:lang w:val="es-ES_tradnl" w:eastAsia="es-ES"/>
        </w:rPr>
      </w:pPr>
      <w:r w:rsidRPr="005758D9">
        <w:rPr>
          <w:rFonts w:ascii="Arial" w:eastAsia="MS Mincho" w:hAnsi="Arial" w:cs="Arial"/>
          <w:b/>
          <w:bCs/>
          <w:u w:val="single"/>
          <w:lang w:val="es-ES_tradnl" w:eastAsia="es-ES"/>
        </w:rPr>
        <w:t>ANEXOS</w:t>
      </w:r>
    </w:p>
    <w:p w14:paraId="60508673" w14:textId="77777777" w:rsidR="00295403" w:rsidRPr="005758D9" w:rsidRDefault="00295403" w:rsidP="005758D9">
      <w:pPr>
        <w:pStyle w:val="Prrafodelista"/>
        <w:spacing w:line="360" w:lineRule="auto"/>
        <w:ind w:left="1080"/>
        <w:rPr>
          <w:rFonts w:ascii="Arial" w:eastAsia="MS Mincho" w:hAnsi="Arial" w:cs="Arial"/>
          <w:b/>
          <w:bCs/>
          <w:u w:val="single"/>
          <w:lang w:val="es-ES_tradnl" w:eastAsia="es-ES"/>
        </w:rPr>
      </w:pPr>
    </w:p>
    <w:p w14:paraId="6EB80D13" w14:textId="1A312897" w:rsidR="009869FA" w:rsidRPr="005758D9" w:rsidRDefault="009869FA" w:rsidP="005758D9">
      <w:pPr>
        <w:pStyle w:val="Prrafodelista"/>
        <w:numPr>
          <w:ilvl w:val="0"/>
          <w:numId w:val="7"/>
        </w:numPr>
        <w:spacing w:line="360" w:lineRule="auto"/>
        <w:jc w:val="both"/>
        <w:rPr>
          <w:rFonts w:ascii="Arial" w:eastAsia="MS Mincho" w:hAnsi="Arial" w:cs="Arial"/>
          <w:b/>
          <w:bCs/>
          <w:u w:val="single"/>
          <w:lang w:val="es-ES_tradnl" w:eastAsia="es-ES"/>
        </w:rPr>
      </w:pPr>
      <w:r w:rsidRPr="005758D9">
        <w:rPr>
          <w:rFonts w:ascii="Arial" w:hAnsi="Arial" w:cs="Arial"/>
        </w:rPr>
        <w:t>La Escritura pública 907 de la Notaría 28 del Círculo de Bogotá del 8 de mayo de 2012</w:t>
      </w:r>
      <w:r w:rsidR="00AE0893" w:rsidRPr="005758D9">
        <w:rPr>
          <w:rFonts w:ascii="Arial" w:hAnsi="Arial" w:cs="Arial"/>
        </w:rPr>
        <w:t xml:space="preserve">, en </w:t>
      </w:r>
      <w:r w:rsidR="009819DE" w:rsidRPr="005758D9">
        <w:rPr>
          <w:rFonts w:ascii="Arial" w:hAnsi="Arial" w:cs="Arial"/>
        </w:rPr>
        <w:t>ocho</w:t>
      </w:r>
      <w:r w:rsidR="00AE0893" w:rsidRPr="005758D9">
        <w:rPr>
          <w:rFonts w:ascii="Arial" w:hAnsi="Arial" w:cs="Arial"/>
        </w:rPr>
        <w:t xml:space="preserve"> archivos PDF parte 1 a 8</w:t>
      </w:r>
      <w:r w:rsidRPr="005758D9">
        <w:rPr>
          <w:rFonts w:ascii="Arial" w:hAnsi="Arial" w:cs="Arial"/>
        </w:rPr>
        <w:t xml:space="preserve"> (que incluso ya obra en el expediente)</w:t>
      </w:r>
    </w:p>
    <w:p w14:paraId="20CCE7A5" w14:textId="4CF7A515" w:rsidR="009869FA" w:rsidRPr="005758D9" w:rsidRDefault="009869FA" w:rsidP="005758D9">
      <w:pPr>
        <w:pStyle w:val="Prrafodelista"/>
        <w:numPr>
          <w:ilvl w:val="0"/>
          <w:numId w:val="7"/>
        </w:numPr>
        <w:spacing w:line="360" w:lineRule="auto"/>
        <w:jc w:val="both"/>
        <w:rPr>
          <w:rFonts w:ascii="Arial" w:eastAsia="MS Mincho" w:hAnsi="Arial" w:cs="Arial"/>
          <w:b/>
          <w:bCs/>
          <w:u w:val="single"/>
          <w:lang w:val="es-ES_tradnl" w:eastAsia="es-ES"/>
        </w:rPr>
      </w:pPr>
      <w:r w:rsidRPr="005758D9">
        <w:rPr>
          <w:rFonts w:ascii="Arial" w:hAnsi="Arial" w:cs="Arial"/>
        </w:rPr>
        <w:t>La Escritura pública 650 del 7 de mayo de 2013 de la Notaría 26 de Circulo de Bogotá</w:t>
      </w:r>
      <w:r w:rsidR="00AE0893" w:rsidRPr="005758D9">
        <w:rPr>
          <w:rFonts w:ascii="Arial" w:hAnsi="Arial" w:cs="Arial"/>
        </w:rPr>
        <w:t xml:space="preserve">, en dos archivos PDF parte 1 y parte 2 </w:t>
      </w:r>
      <w:r w:rsidRPr="005758D9">
        <w:rPr>
          <w:rFonts w:ascii="Arial" w:hAnsi="Arial" w:cs="Arial"/>
        </w:rPr>
        <w:t>(que incluso ya obra en el expediente)</w:t>
      </w:r>
    </w:p>
    <w:p w14:paraId="0BA6F8BF" w14:textId="4E8818A2" w:rsidR="00295403" w:rsidRPr="005758D9" w:rsidRDefault="009869FA" w:rsidP="005758D9">
      <w:pPr>
        <w:pStyle w:val="Default"/>
        <w:numPr>
          <w:ilvl w:val="0"/>
          <w:numId w:val="7"/>
        </w:numPr>
        <w:spacing w:line="360" w:lineRule="auto"/>
        <w:jc w:val="both"/>
        <w:rPr>
          <w:rFonts w:ascii="Arial" w:hAnsi="Arial" w:cs="Arial"/>
          <w:color w:val="auto"/>
          <w:sz w:val="22"/>
          <w:szCs w:val="22"/>
        </w:rPr>
      </w:pPr>
      <w:r w:rsidRPr="005758D9">
        <w:rPr>
          <w:rFonts w:ascii="Arial" w:hAnsi="Arial" w:cs="Arial"/>
          <w:color w:val="auto"/>
          <w:sz w:val="22"/>
          <w:szCs w:val="22"/>
        </w:rPr>
        <w:lastRenderedPageBreak/>
        <w:t>El Contrato de promesa de compraventa del inmueble identificado con el Folio de Matricula Inmobiliaria No. 50C-1879074 - RUIZ RIVERA HERMANOS S.A.S.</w:t>
      </w:r>
      <w:r w:rsidR="00E62187" w:rsidRPr="005758D9">
        <w:rPr>
          <w:rFonts w:ascii="Arial" w:hAnsi="Arial" w:cs="Arial"/>
          <w:color w:val="auto"/>
          <w:sz w:val="22"/>
          <w:szCs w:val="22"/>
        </w:rPr>
        <w:t>, elevado a Escritura Pública No. 3048 del 19 de diciembre de 2013 de la NOTARIA 23 del Círculo de Bogotá</w:t>
      </w:r>
      <w:r w:rsidRPr="005758D9">
        <w:rPr>
          <w:rFonts w:ascii="Arial" w:hAnsi="Arial" w:cs="Arial"/>
          <w:color w:val="auto"/>
          <w:sz w:val="22"/>
          <w:szCs w:val="22"/>
        </w:rPr>
        <w:t xml:space="preserve"> </w:t>
      </w:r>
      <w:r w:rsidR="00607D3C" w:rsidRPr="005758D9">
        <w:rPr>
          <w:rFonts w:ascii="Arial" w:hAnsi="Arial" w:cs="Arial"/>
          <w:sz w:val="22"/>
          <w:szCs w:val="22"/>
        </w:rPr>
        <w:t>(que incluso ya obra en el expediente)</w:t>
      </w:r>
      <w:r w:rsidR="009B66AA">
        <w:rPr>
          <w:rFonts w:ascii="Arial" w:hAnsi="Arial" w:cs="Arial"/>
          <w:sz w:val="22"/>
          <w:szCs w:val="22"/>
        </w:rPr>
        <w:t>.</w:t>
      </w:r>
    </w:p>
    <w:p w14:paraId="7C7EE637" w14:textId="77777777" w:rsidR="00295403" w:rsidRPr="005758D9" w:rsidRDefault="00295403" w:rsidP="005758D9">
      <w:pPr>
        <w:pStyle w:val="Prrafodelista"/>
        <w:spacing w:line="360" w:lineRule="auto"/>
        <w:jc w:val="both"/>
        <w:rPr>
          <w:rFonts w:ascii="Arial" w:eastAsia="MS Mincho" w:hAnsi="Arial" w:cs="Arial"/>
          <w:b/>
          <w:bCs/>
          <w:u w:val="single"/>
          <w:lang w:val="es-ES_tradnl" w:eastAsia="es-ES"/>
        </w:rPr>
      </w:pPr>
    </w:p>
    <w:p w14:paraId="787A0635" w14:textId="534871C0" w:rsidR="0041164C" w:rsidRPr="005758D9" w:rsidRDefault="0041164C" w:rsidP="005758D9">
      <w:pPr>
        <w:spacing w:line="360" w:lineRule="auto"/>
        <w:contextualSpacing/>
        <w:jc w:val="both"/>
        <w:rPr>
          <w:rFonts w:ascii="Arial" w:eastAsia="MS Mincho" w:hAnsi="Arial" w:cs="Arial"/>
          <w:bCs/>
          <w:lang w:val="es-ES_tradnl" w:eastAsia="es-ES"/>
        </w:rPr>
      </w:pPr>
    </w:p>
    <w:p w14:paraId="5535601E" w14:textId="679EA734" w:rsidR="0041164C" w:rsidRPr="005758D9" w:rsidRDefault="00DF6F49" w:rsidP="005758D9">
      <w:pPr>
        <w:spacing w:line="360" w:lineRule="auto"/>
        <w:contextualSpacing/>
        <w:jc w:val="both"/>
        <w:rPr>
          <w:rFonts w:ascii="Arial" w:hAnsi="Arial" w:cs="Arial"/>
          <w:b/>
          <w:bCs/>
          <w:lang w:val="es-ES_tradnl" w:eastAsia="es-ES"/>
        </w:rPr>
      </w:pPr>
      <w:r w:rsidRPr="005758D9">
        <w:rPr>
          <w:rFonts w:ascii="Arial" w:hAnsi="Arial" w:cs="Arial"/>
          <w:b/>
          <w:bCs/>
          <w:noProof/>
          <w:lang w:eastAsia="es-CO"/>
        </w:rPr>
        <w:drawing>
          <wp:anchor distT="0" distB="0" distL="114300" distR="114300" simplePos="0" relativeHeight="251659264" behindDoc="0" locked="0" layoutInCell="1" allowOverlap="1" wp14:anchorId="06D041CD" wp14:editId="5B52BB4E">
            <wp:simplePos x="0" y="0"/>
            <wp:positionH relativeFrom="margin">
              <wp:align>left</wp:align>
            </wp:positionH>
            <wp:positionV relativeFrom="paragraph">
              <wp:posOffset>114541</wp:posOffset>
            </wp:positionV>
            <wp:extent cx="2276475" cy="885825"/>
            <wp:effectExtent l="0" t="0" r="0" b="952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0">
                      <a:clrChange>
                        <a:clrFrom>
                          <a:srgbClr val="FFFFFF"/>
                        </a:clrFrom>
                        <a:clrTo>
                          <a:srgbClr val="FFFFFF">
                            <a:alpha val="0"/>
                          </a:srgbClr>
                        </a:clrTo>
                      </a:clrChange>
                    </a:blip>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r w:rsidR="0041164C" w:rsidRPr="005758D9">
        <w:rPr>
          <w:rFonts w:ascii="Arial" w:hAnsi="Arial" w:cs="Arial"/>
          <w:lang w:val="es-ES_tradnl" w:eastAsia="es-ES"/>
        </w:rPr>
        <w:t>Atentamente,</w:t>
      </w:r>
    </w:p>
    <w:p w14:paraId="72EC9537" w14:textId="77777777" w:rsidR="0041164C" w:rsidRPr="005758D9" w:rsidRDefault="0041164C" w:rsidP="005758D9">
      <w:pPr>
        <w:spacing w:line="360" w:lineRule="auto"/>
        <w:ind w:right="-113"/>
        <w:jc w:val="both"/>
        <w:rPr>
          <w:rFonts w:ascii="Arial" w:hAnsi="Arial" w:cs="Arial"/>
          <w:b/>
          <w:bCs/>
          <w:lang w:val="es-ES_tradnl" w:eastAsia="es-ES"/>
        </w:rPr>
      </w:pPr>
    </w:p>
    <w:p w14:paraId="01F3E627" w14:textId="77777777" w:rsidR="00DF6F49" w:rsidRPr="005758D9" w:rsidRDefault="00DF6F49" w:rsidP="005758D9">
      <w:pPr>
        <w:spacing w:line="360" w:lineRule="auto"/>
        <w:ind w:right="-113"/>
        <w:jc w:val="both"/>
        <w:rPr>
          <w:rFonts w:ascii="Arial" w:hAnsi="Arial" w:cs="Arial"/>
          <w:b/>
          <w:bCs/>
          <w:lang w:val="es-ES_tradnl" w:eastAsia="es-ES"/>
        </w:rPr>
      </w:pPr>
    </w:p>
    <w:p w14:paraId="79256254" w14:textId="77777777" w:rsidR="0041164C" w:rsidRPr="005758D9" w:rsidRDefault="0041164C" w:rsidP="005758D9">
      <w:pPr>
        <w:spacing w:line="360" w:lineRule="auto"/>
        <w:ind w:right="-113"/>
        <w:jc w:val="both"/>
        <w:rPr>
          <w:rFonts w:ascii="Arial" w:hAnsi="Arial" w:cs="Arial"/>
          <w:b/>
          <w:bCs/>
          <w:lang w:val="es-ES_tradnl" w:eastAsia="es-ES"/>
        </w:rPr>
      </w:pPr>
      <w:r w:rsidRPr="005758D9">
        <w:rPr>
          <w:rFonts w:ascii="Arial" w:hAnsi="Arial" w:cs="Arial"/>
          <w:b/>
          <w:bCs/>
          <w:lang w:val="es-ES_tradnl" w:eastAsia="es-ES"/>
        </w:rPr>
        <w:t xml:space="preserve">GUSTAVO ALBERTO HERRERA ÁVILA    </w:t>
      </w:r>
    </w:p>
    <w:p w14:paraId="2A3A1A64" w14:textId="77777777" w:rsidR="0041164C" w:rsidRPr="005758D9" w:rsidRDefault="0041164C" w:rsidP="005758D9">
      <w:pPr>
        <w:spacing w:line="360" w:lineRule="auto"/>
        <w:ind w:right="-113"/>
        <w:jc w:val="both"/>
        <w:rPr>
          <w:rFonts w:ascii="Arial" w:hAnsi="Arial" w:cs="Arial"/>
          <w:b/>
          <w:lang w:val="es-ES_tradnl" w:eastAsia="es-ES"/>
        </w:rPr>
      </w:pPr>
      <w:r w:rsidRPr="005758D9">
        <w:rPr>
          <w:rFonts w:ascii="Arial" w:hAnsi="Arial" w:cs="Arial"/>
          <w:lang w:val="es-ES_tradnl" w:eastAsia="es-ES"/>
        </w:rPr>
        <w:t>C.C. No 19.395.114</w:t>
      </w:r>
    </w:p>
    <w:p w14:paraId="0689F57C" w14:textId="082BACFC" w:rsidR="008A406C" w:rsidRPr="005758D9" w:rsidRDefault="0041164C" w:rsidP="005758D9">
      <w:pPr>
        <w:spacing w:line="360" w:lineRule="auto"/>
        <w:ind w:right="-113"/>
        <w:jc w:val="both"/>
        <w:rPr>
          <w:rFonts w:ascii="Arial" w:hAnsi="Arial" w:cs="Arial"/>
          <w:lang w:val="es-ES_tradnl" w:eastAsia="es-ES"/>
        </w:rPr>
      </w:pPr>
      <w:r w:rsidRPr="005758D9">
        <w:rPr>
          <w:rFonts w:ascii="Arial" w:hAnsi="Arial" w:cs="Arial"/>
          <w:lang w:val="es-ES_tradnl" w:eastAsia="es-ES"/>
        </w:rPr>
        <w:t>T.P. No. 39.116 del C.S. de la J.</w:t>
      </w:r>
    </w:p>
    <w:sectPr w:rsidR="008A406C" w:rsidRPr="005758D9" w:rsidSect="00DD684B">
      <w:headerReference w:type="default" r:id="rId11"/>
      <w:footerReference w:type="default" r:id="rId12"/>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C3510" w14:textId="77777777" w:rsidR="008E7437" w:rsidRDefault="008E7437" w:rsidP="0025591F">
      <w:r>
        <w:separator/>
      </w:r>
    </w:p>
  </w:endnote>
  <w:endnote w:type="continuationSeparator" w:id="0">
    <w:p w14:paraId="71CA8E31" w14:textId="77777777" w:rsidR="008E7437" w:rsidRDefault="008E7437"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Ubuntu Light">
    <w:altName w:val="Calibri"/>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1F61" w14:textId="257C1814" w:rsidR="004A356B" w:rsidRDefault="00902FC3" w:rsidP="004A356B">
    <w:pPr>
      <w:rPr>
        <w:color w:val="222A35" w:themeColor="text2" w:themeShade="80"/>
      </w:rPr>
    </w:pPr>
    <w:r>
      <w:rPr>
        <w:noProof/>
        <w:color w:val="222A35" w:themeColor="text2" w:themeShade="80"/>
      </w:rPr>
      <mc:AlternateContent>
        <mc:Choice Requires="wpg">
          <w:drawing>
            <wp:anchor distT="0" distB="0" distL="114300" distR="114300" simplePos="0" relativeHeight="251662336" behindDoc="1" locked="0" layoutInCell="1" allowOverlap="1" wp14:anchorId="7011798B" wp14:editId="2824C388">
              <wp:simplePos x="0" y="0"/>
              <wp:positionH relativeFrom="page">
                <wp:align>right</wp:align>
              </wp:positionH>
              <wp:positionV relativeFrom="paragraph">
                <wp:posOffset>-557530</wp:posOffset>
              </wp:positionV>
              <wp:extent cx="7767320" cy="1868170"/>
              <wp:effectExtent l="0" t="0" r="5080" b="0"/>
              <wp:wrapNone/>
              <wp:docPr id="6" name="Grupo 6"/>
              <wp:cNvGraphicFramePr/>
              <a:graphic xmlns:a="http://schemas.openxmlformats.org/drawingml/2006/main">
                <a:graphicData uri="http://schemas.microsoft.com/office/word/2010/wordprocessingGroup">
                  <wpg:wgp>
                    <wpg:cNvGrpSpPr/>
                    <wpg:grpSpPr>
                      <a:xfrm>
                        <a:off x="0" y="0"/>
                        <a:ext cx="7767320" cy="1868170"/>
                        <a:chOff x="0" y="0"/>
                        <a:chExt cx="7767320" cy="1868170"/>
                      </a:xfrm>
                    </wpg:grpSpPr>
                    <pic:pic xmlns:pic="http://schemas.openxmlformats.org/drawingml/2006/picture">
                      <pic:nvPicPr>
                        <pic:cNvPr id="3"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pic:pic xmlns:pic="http://schemas.openxmlformats.org/drawingml/2006/picture">
                      <pic:nvPicPr>
                        <pic:cNvPr id="4"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0" y="381000"/>
                          <a:ext cx="1466850" cy="905510"/>
                        </a:xfrm>
                        <a:prstGeom prst="rect">
                          <a:avLst/>
                        </a:prstGeom>
                        <a:noFill/>
                        <a:ln>
                          <a:noFill/>
                        </a:ln>
                      </pic:spPr>
                    </pic:pic>
                    <wps:wsp>
                      <wps:cNvPr id="5" name="Rectángulo 4"/>
                      <wps:cNvSpPr/>
                      <wps:spPr>
                        <a:xfrm>
                          <a:off x="2733675" y="447675"/>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fl="http://schemas.microsoft.com/office/word/2024/wordml/sdtformatlock" xmlns:w16du="http://schemas.microsoft.com/office/word/2023/wordml/word16du" xmlns:oel="http://schemas.microsoft.com/office/2019/extlst">
          <w:pict>
            <v:group w14:anchorId="7011798B" id="Grupo 6" o:spid="_x0000_s1026" style="position:absolute;margin-left:560.4pt;margin-top:-43.9pt;width:611.6pt;height:147.1pt;z-index:-251654144;mso-position-horizontal:right;mso-position-horizontal-relative:page" coordsize="77673,186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7673;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">
                <v:imagedata r:id="rId3" o:title=""/>
              </v:shape>
              <v:shape id="Imagen 3" o:spid="_x0000_s1028" type="#_x0000_t75" style="position:absolute;left:53340;top:3810;width:1466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">
                <v:imagedata r:id="rId4" o:title=""/>
              </v:shape>
              <v:rect id="Rectángulo 4" o:spid="_x0000_s1029" style="position:absolute;left:27336;top:4476;width:2727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" filled="f" stroked="f" strokeweight="1pt">
                <v:textbo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v:rect>
              <w10:wrap anchorx="page"/>
            </v:group>
          </w:pict>
        </mc:Fallback>
      </mc:AlternateContent>
    </w:r>
  </w:p>
  <w:p w14:paraId="58F57659" w14:textId="46CC17DA" w:rsidR="00416F84" w:rsidRDefault="00416F84" w:rsidP="00416F84">
    <w:pPr>
      <w:ind w:left="7080" w:firstLine="708"/>
      <w:rPr>
        <w:color w:val="222A35" w:themeColor="text2" w:themeShade="80"/>
      </w:rPr>
    </w:pPr>
  </w:p>
  <w:p w14:paraId="5BCA1151" w14:textId="42A8E7C0" w:rsidR="00416F84" w:rsidRDefault="00416F84" w:rsidP="00416F84">
    <w:pPr>
      <w:ind w:left="7080" w:firstLine="708"/>
      <w:rPr>
        <w:color w:val="222A35" w:themeColor="text2" w:themeShade="80"/>
      </w:rPr>
    </w:pPr>
  </w:p>
  <w:p w14:paraId="720745B0" w14:textId="64CF76CE" w:rsidR="00416F84" w:rsidRDefault="000A0315" w:rsidP="00955B23">
    <w:pPr>
      <w:tabs>
        <w:tab w:val="left" w:pos="5745"/>
      </w:tabs>
      <w:rPr>
        <w:color w:val="222A35" w:themeColor="text2" w:themeShade="80"/>
      </w:rPr>
    </w:pPr>
    <w:r>
      <w:rPr>
        <w:noProof/>
      </w:rPr>
      <mc:AlternateContent>
        <mc:Choice Requires="wps">
          <w:drawing>
            <wp:anchor distT="0" distB="0" distL="114300" distR="114300" simplePos="0" relativeHeight="251664384" behindDoc="1" locked="0" layoutInCell="1" allowOverlap="1" wp14:anchorId="2A9AE166" wp14:editId="0E00E0FD">
              <wp:simplePos x="0" y="0"/>
              <wp:positionH relativeFrom="page">
                <wp:posOffset>338667</wp:posOffset>
              </wp:positionH>
              <wp:positionV relativeFrom="bottomMargin">
                <wp:posOffset>1204595</wp:posOffset>
              </wp:positionV>
              <wp:extent cx="835660" cy="396875"/>
              <wp:effectExtent l="0" t="0" r="0" b="3175"/>
              <wp:wrapNone/>
              <wp:docPr id="7" name="Rectángulo 7"/>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8D026F"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A9AE166" id="Rectángulo 7" o:spid="_x0000_s1030" style="position:absolute;margin-left:26.65pt;margin-top:94.8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" filled="f" stroked="f" strokeweight="1pt">
              <v:textbox>
                <w:txbxContent>
                  <w:p w14:paraId="6C8D026F"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v:textbox>
              <w10:wrap anchorx="page" anchory="margin"/>
            </v:rect>
          </w:pict>
        </mc:Fallback>
      </mc:AlternateContent>
    </w:r>
    <w:r w:rsidR="00955B23">
      <w:rPr>
        <w:color w:val="222A35" w:themeColor="text2" w:themeShade="80"/>
      </w:rPr>
      <w:tab/>
    </w:r>
  </w:p>
  <w:p w14:paraId="1C09550B" w14:textId="3EF54D55"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2D105440" w14:textId="092F650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77E74" w14:textId="77777777" w:rsidR="008E7437" w:rsidRDefault="008E7437" w:rsidP="0025591F">
      <w:r>
        <w:separator/>
      </w:r>
    </w:p>
  </w:footnote>
  <w:footnote w:type="continuationSeparator" w:id="0">
    <w:p w14:paraId="758F1149" w14:textId="77777777" w:rsidR="008E7437" w:rsidRDefault="008E7437"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F07C" w14:textId="77777777" w:rsidR="00FA4FFB" w:rsidRDefault="00543F6F">
    <w:pPr>
      <w:pStyle w:val="Encabezado"/>
    </w:pPr>
    <w:r>
      <w:rPr>
        <w:noProof/>
        <w:color w:val="222A35" w:themeColor="text2" w:themeShade="80"/>
      </w:rPr>
      <w:drawing>
        <wp:anchor distT="0" distB="0" distL="114300" distR="114300" simplePos="0" relativeHeight="251658240" behindDoc="1" locked="0" layoutInCell="1" allowOverlap="1" wp14:anchorId="3173ADB7" wp14:editId="2FB8D2F9">
          <wp:simplePos x="0" y="0"/>
          <wp:positionH relativeFrom="column">
            <wp:posOffset>-242732</wp:posOffset>
          </wp:positionH>
          <wp:positionV relativeFrom="page">
            <wp:posOffset>456565</wp:posOffset>
          </wp:positionV>
          <wp:extent cx="2635250" cy="79692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74026"/>
    <w:multiLevelType w:val="hybridMultilevel"/>
    <w:tmpl w:val="6CFA5610"/>
    <w:lvl w:ilvl="0" w:tplc="FC8085B8">
      <w:start w:val="1"/>
      <w:numFmt w:val="upp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B1439B"/>
    <w:multiLevelType w:val="hybridMultilevel"/>
    <w:tmpl w:val="8A008460"/>
    <w:lvl w:ilvl="0" w:tplc="381612F8">
      <w:start w:val="1"/>
      <w:numFmt w:val="decimal"/>
      <w:pStyle w:val="Cita"/>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 w15:restartNumberingAfterBreak="0">
    <w:nsid w:val="1C1878E8"/>
    <w:multiLevelType w:val="hybridMultilevel"/>
    <w:tmpl w:val="730C022A"/>
    <w:lvl w:ilvl="0" w:tplc="412221D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BF785C"/>
    <w:multiLevelType w:val="hybridMultilevel"/>
    <w:tmpl w:val="CDF25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DF55D8"/>
    <w:multiLevelType w:val="hybridMultilevel"/>
    <w:tmpl w:val="0738723A"/>
    <w:lvl w:ilvl="0" w:tplc="8F66A9F0">
      <w:start w:val="1"/>
      <w:numFmt w:val="decimal"/>
      <w:lvlText w:val="%1."/>
      <w:lvlJc w:val="left"/>
      <w:pPr>
        <w:ind w:left="720" w:hanging="360"/>
      </w:pPr>
      <w:rPr>
        <w:rFonts w:eastAsia="Arial MT"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3F1E72"/>
    <w:multiLevelType w:val="hybridMultilevel"/>
    <w:tmpl w:val="81E83B5A"/>
    <w:lvl w:ilvl="0" w:tplc="98C2B09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D966F9"/>
    <w:multiLevelType w:val="hybridMultilevel"/>
    <w:tmpl w:val="16947B34"/>
    <w:lvl w:ilvl="0" w:tplc="DB583708">
      <w:start w:val="1"/>
      <w:numFmt w:val="decimal"/>
      <w:pStyle w:val="Ttulo1"/>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5E3DCB"/>
    <w:multiLevelType w:val="hybridMultilevel"/>
    <w:tmpl w:val="81E83B5A"/>
    <w:lvl w:ilvl="0" w:tplc="98C2B09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B4E3657"/>
    <w:multiLevelType w:val="hybridMultilevel"/>
    <w:tmpl w:val="EA984DE6"/>
    <w:lvl w:ilvl="0" w:tplc="E82435F6">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E4010A1"/>
    <w:multiLevelType w:val="hybridMultilevel"/>
    <w:tmpl w:val="81C609BE"/>
    <w:lvl w:ilvl="0" w:tplc="A0869E4E">
      <w:start w:val="1"/>
      <w:numFmt w:val="upperLetter"/>
      <w:lvlText w:val="%1."/>
      <w:lvlJc w:val="left"/>
      <w:pPr>
        <w:ind w:left="720" w:hanging="360"/>
      </w:pPr>
      <w:rPr>
        <w:rFonts w:ascii="Ubuntu Light" w:hAnsi="Ubuntu Light" w:cs="Ubuntu Light" w:hint="default"/>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9"/>
  </w:num>
  <w:num w:numId="5">
    <w:abstractNumId w:val="2"/>
  </w:num>
  <w:num w:numId="6">
    <w:abstractNumId w:val="3"/>
  </w:num>
  <w:num w:numId="7">
    <w:abstractNumId w:val="4"/>
  </w:num>
  <w:num w:numId="8">
    <w:abstractNumId w:val="0"/>
  </w:num>
  <w:num w:numId="9">
    <w:abstractNumId w:val="7"/>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06AD5"/>
    <w:rsid w:val="000118B5"/>
    <w:rsid w:val="00016FA3"/>
    <w:rsid w:val="00023472"/>
    <w:rsid w:val="00026765"/>
    <w:rsid w:val="000267DD"/>
    <w:rsid w:val="0003111F"/>
    <w:rsid w:val="00033706"/>
    <w:rsid w:val="000467B6"/>
    <w:rsid w:val="00047BB5"/>
    <w:rsid w:val="00054414"/>
    <w:rsid w:val="00055390"/>
    <w:rsid w:val="000700A6"/>
    <w:rsid w:val="000744CF"/>
    <w:rsid w:val="00080DDB"/>
    <w:rsid w:val="0008379C"/>
    <w:rsid w:val="00083A91"/>
    <w:rsid w:val="00096FCA"/>
    <w:rsid w:val="00097B63"/>
    <w:rsid w:val="000A0315"/>
    <w:rsid w:val="000A05DB"/>
    <w:rsid w:val="000A65F5"/>
    <w:rsid w:val="000B6807"/>
    <w:rsid w:val="000C2815"/>
    <w:rsid w:val="000C49EB"/>
    <w:rsid w:val="000E122C"/>
    <w:rsid w:val="000E6EE4"/>
    <w:rsid w:val="000F05C7"/>
    <w:rsid w:val="000F09AA"/>
    <w:rsid w:val="000F1277"/>
    <w:rsid w:val="00102B7E"/>
    <w:rsid w:val="00104230"/>
    <w:rsid w:val="0010530C"/>
    <w:rsid w:val="00105AEE"/>
    <w:rsid w:val="00105F88"/>
    <w:rsid w:val="00107CC8"/>
    <w:rsid w:val="00110A86"/>
    <w:rsid w:val="00121A64"/>
    <w:rsid w:val="00121F07"/>
    <w:rsid w:val="0012207F"/>
    <w:rsid w:val="001257B4"/>
    <w:rsid w:val="0012762D"/>
    <w:rsid w:val="001344F9"/>
    <w:rsid w:val="00141ADA"/>
    <w:rsid w:val="001441F6"/>
    <w:rsid w:val="00152078"/>
    <w:rsid w:val="001545C1"/>
    <w:rsid w:val="00160C08"/>
    <w:rsid w:val="001668BE"/>
    <w:rsid w:val="00174682"/>
    <w:rsid w:val="001925A0"/>
    <w:rsid w:val="0019367A"/>
    <w:rsid w:val="00193EE4"/>
    <w:rsid w:val="00194DAC"/>
    <w:rsid w:val="001A00AA"/>
    <w:rsid w:val="001A1649"/>
    <w:rsid w:val="001A7FC8"/>
    <w:rsid w:val="001D1FFD"/>
    <w:rsid w:val="001D57A6"/>
    <w:rsid w:val="001D7902"/>
    <w:rsid w:val="001E1C93"/>
    <w:rsid w:val="001E4B5F"/>
    <w:rsid w:val="001E5DC7"/>
    <w:rsid w:val="001F1507"/>
    <w:rsid w:val="001F5388"/>
    <w:rsid w:val="00200541"/>
    <w:rsid w:val="002047EF"/>
    <w:rsid w:val="0022501E"/>
    <w:rsid w:val="002251BF"/>
    <w:rsid w:val="00233530"/>
    <w:rsid w:val="00234F3F"/>
    <w:rsid w:val="00242094"/>
    <w:rsid w:val="00254B6A"/>
    <w:rsid w:val="00254E27"/>
    <w:rsid w:val="0025591F"/>
    <w:rsid w:val="00257F65"/>
    <w:rsid w:val="0026739B"/>
    <w:rsid w:val="00267DDC"/>
    <w:rsid w:val="00267E75"/>
    <w:rsid w:val="00272D29"/>
    <w:rsid w:val="00272E12"/>
    <w:rsid w:val="00274326"/>
    <w:rsid w:val="0027609F"/>
    <w:rsid w:val="00281164"/>
    <w:rsid w:val="00281D90"/>
    <w:rsid w:val="00286348"/>
    <w:rsid w:val="00294DB2"/>
    <w:rsid w:val="00295403"/>
    <w:rsid w:val="002B5A7B"/>
    <w:rsid w:val="002B5E76"/>
    <w:rsid w:val="002D1104"/>
    <w:rsid w:val="002D4F95"/>
    <w:rsid w:val="002D50B3"/>
    <w:rsid w:val="002D6332"/>
    <w:rsid w:val="002E5384"/>
    <w:rsid w:val="002F08B0"/>
    <w:rsid w:val="002F32A8"/>
    <w:rsid w:val="002F35AD"/>
    <w:rsid w:val="002F3AAD"/>
    <w:rsid w:val="002F683C"/>
    <w:rsid w:val="00310472"/>
    <w:rsid w:val="00311C81"/>
    <w:rsid w:val="00312A15"/>
    <w:rsid w:val="003132EE"/>
    <w:rsid w:val="0032173D"/>
    <w:rsid w:val="00322F22"/>
    <w:rsid w:val="00325859"/>
    <w:rsid w:val="00326C64"/>
    <w:rsid w:val="00333C0B"/>
    <w:rsid w:val="003340E0"/>
    <w:rsid w:val="00342E0B"/>
    <w:rsid w:val="003431EF"/>
    <w:rsid w:val="0035032C"/>
    <w:rsid w:val="00355D7D"/>
    <w:rsid w:val="00357FB1"/>
    <w:rsid w:val="003722B3"/>
    <w:rsid w:val="00375AFE"/>
    <w:rsid w:val="00377C23"/>
    <w:rsid w:val="003812F0"/>
    <w:rsid w:val="0038614F"/>
    <w:rsid w:val="003872C7"/>
    <w:rsid w:val="003A3AC8"/>
    <w:rsid w:val="003A4AC6"/>
    <w:rsid w:val="003B0435"/>
    <w:rsid w:val="003B5392"/>
    <w:rsid w:val="003B59A8"/>
    <w:rsid w:val="003C31EE"/>
    <w:rsid w:val="003C5BCE"/>
    <w:rsid w:val="003C6105"/>
    <w:rsid w:val="003D644C"/>
    <w:rsid w:val="003D697A"/>
    <w:rsid w:val="003E0E47"/>
    <w:rsid w:val="003E4E5B"/>
    <w:rsid w:val="003E51C3"/>
    <w:rsid w:val="003E6336"/>
    <w:rsid w:val="003E6F51"/>
    <w:rsid w:val="003F0054"/>
    <w:rsid w:val="003F01AD"/>
    <w:rsid w:val="003F2380"/>
    <w:rsid w:val="003F26B0"/>
    <w:rsid w:val="003F4C61"/>
    <w:rsid w:val="00402D2C"/>
    <w:rsid w:val="00406634"/>
    <w:rsid w:val="0041164C"/>
    <w:rsid w:val="00416F84"/>
    <w:rsid w:val="00423156"/>
    <w:rsid w:val="0042421C"/>
    <w:rsid w:val="004247BC"/>
    <w:rsid w:val="0042497F"/>
    <w:rsid w:val="00426B35"/>
    <w:rsid w:val="0043658C"/>
    <w:rsid w:val="00446BF1"/>
    <w:rsid w:val="00470810"/>
    <w:rsid w:val="00476294"/>
    <w:rsid w:val="00495DE8"/>
    <w:rsid w:val="004A0019"/>
    <w:rsid w:val="004A001F"/>
    <w:rsid w:val="004A356B"/>
    <w:rsid w:val="004A7951"/>
    <w:rsid w:val="004B3D8E"/>
    <w:rsid w:val="004C01CE"/>
    <w:rsid w:val="004C04D2"/>
    <w:rsid w:val="004C09C2"/>
    <w:rsid w:val="004C119D"/>
    <w:rsid w:val="004C1BA6"/>
    <w:rsid w:val="004C2E46"/>
    <w:rsid w:val="004F3BF9"/>
    <w:rsid w:val="00504DDE"/>
    <w:rsid w:val="00505F3C"/>
    <w:rsid w:val="005126CA"/>
    <w:rsid w:val="00514120"/>
    <w:rsid w:val="005230AA"/>
    <w:rsid w:val="00523E35"/>
    <w:rsid w:val="0052630F"/>
    <w:rsid w:val="00532704"/>
    <w:rsid w:val="00536764"/>
    <w:rsid w:val="00542782"/>
    <w:rsid w:val="00543F6F"/>
    <w:rsid w:val="00545808"/>
    <w:rsid w:val="00554272"/>
    <w:rsid w:val="0055539C"/>
    <w:rsid w:val="005648C7"/>
    <w:rsid w:val="00564D52"/>
    <w:rsid w:val="00565535"/>
    <w:rsid w:val="005758D9"/>
    <w:rsid w:val="00581A8A"/>
    <w:rsid w:val="00587236"/>
    <w:rsid w:val="0059011E"/>
    <w:rsid w:val="005926B7"/>
    <w:rsid w:val="00592F2A"/>
    <w:rsid w:val="005936EF"/>
    <w:rsid w:val="005A2DD2"/>
    <w:rsid w:val="005A3F2C"/>
    <w:rsid w:val="005A4D22"/>
    <w:rsid w:val="005A6E59"/>
    <w:rsid w:val="005B19E3"/>
    <w:rsid w:val="005B3AD9"/>
    <w:rsid w:val="005B41EF"/>
    <w:rsid w:val="005B45A1"/>
    <w:rsid w:val="005C1FFD"/>
    <w:rsid w:val="005C3B26"/>
    <w:rsid w:val="005D037C"/>
    <w:rsid w:val="005D3C9F"/>
    <w:rsid w:val="005D44A0"/>
    <w:rsid w:val="005D59FC"/>
    <w:rsid w:val="005D7117"/>
    <w:rsid w:val="005E04D0"/>
    <w:rsid w:val="005E5445"/>
    <w:rsid w:val="005E7535"/>
    <w:rsid w:val="005F0586"/>
    <w:rsid w:val="006005D7"/>
    <w:rsid w:val="00600BDC"/>
    <w:rsid w:val="00602610"/>
    <w:rsid w:val="00603F4F"/>
    <w:rsid w:val="00607D3C"/>
    <w:rsid w:val="006226B4"/>
    <w:rsid w:val="006259E0"/>
    <w:rsid w:val="0062628F"/>
    <w:rsid w:val="00627880"/>
    <w:rsid w:val="00637020"/>
    <w:rsid w:val="00637919"/>
    <w:rsid w:val="0066094A"/>
    <w:rsid w:val="0066139C"/>
    <w:rsid w:val="0067092D"/>
    <w:rsid w:val="006814AA"/>
    <w:rsid w:val="00686281"/>
    <w:rsid w:val="00690439"/>
    <w:rsid w:val="00697171"/>
    <w:rsid w:val="006A6456"/>
    <w:rsid w:val="006A74CA"/>
    <w:rsid w:val="006B7A09"/>
    <w:rsid w:val="006C090D"/>
    <w:rsid w:val="006C5834"/>
    <w:rsid w:val="006D021E"/>
    <w:rsid w:val="006F3222"/>
    <w:rsid w:val="006F3F7B"/>
    <w:rsid w:val="007128DA"/>
    <w:rsid w:val="0071397D"/>
    <w:rsid w:val="00720511"/>
    <w:rsid w:val="00731FD0"/>
    <w:rsid w:val="00742A41"/>
    <w:rsid w:val="00746B58"/>
    <w:rsid w:val="007562B2"/>
    <w:rsid w:val="007564AB"/>
    <w:rsid w:val="00756B89"/>
    <w:rsid w:val="00777ADF"/>
    <w:rsid w:val="00793C8E"/>
    <w:rsid w:val="00795FE9"/>
    <w:rsid w:val="00796F29"/>
    <w:rsid w:val="00797743"/>
    <w:rsid w:val="00797907"/>
    <w:rsid w:val="007B70B6"/>
    <w:rsid w:val="007C072A"/>
    <w:rsid w:val="007C1A65"/>
    <w:rsid w:val="007C2229"/>
    <w:rsid w:val="007C4389"/>
    <w:rsid w:val="007D5B40"/>
    <w:rsid w:val="007D6E02"/>
    <w:rsid w:val="007D7006"/>
    <w:rsid w:val="007E54C3"/>
    <w:rsid w:val="007E6F84"/>
    <w:rsid w:val="007E7655"/>
    <w:rsid w:val="007F632D"/>
    <w:rsid w:val="007F6A39"/>
    <w:rsid w:val="00810894"/>
    <w:rsid w:val="00810AF1"/>
    <w:rsid w:val="00813212"/>
    <w:rsid w:val="00813B92"/>
    <w:rsid w:val="0081532C"/>
    <w:rsid w:val="0081623F"/>
    <w:rsid w:val="008337E9"/>
    <w:rsid w:val="00834FFE"/>
    <w:rsid w:val="00835492"/>
    <w:rsid w:val="00836D9A"/>
    <w:rsid w:val="00847C9D"/>
    <w:rsid w:val="00870227"/>
    <w:rsid w:val="008769CD"/>
    <w:rsid w:val="008830A7"/>
    <w:rsid w:val="00884566"/>
    <w:rsid w:val="00884595"/>
    <w:rsid w:val="008876AF"/>
    <w:rsid w:val="008A297A"/>
    <w:rsid w:val="008A3EE5"/>
    <w:rsid w:val="008A406C"/>
    <w:rsid w:val="008A4C9A"/>
    <w:rsid w:val="008B035F"/>
    <w:rsid w:val="008B2C3D"/>
    <w:rsid w:val="008B5B2D"/>
    <w:rsid w:val="008C0246"/>
    <w:rsid w:val="008D05CC"/>
    <w:rsid w:val="008D2CD8"/>
    <w:rsid w:val="008E1952"/>
    <w:rsid w:val="008E4E08"/>
    <w:rsid w:val="008E7437"/>
    <w:rsid w:val="008F1E2F"/>
    <w:rsid w:val="008F6BF3"/>
    <w:rsid w:val="009006E9"/>
    <w:rsid w:val="00902FC3"/>
    <w:rsid w:val="0090668F"/>
    <w:rsid w:val="00913628"/>
    <w:rsid w:val="009148EE"/>
    <w:rsid w:val="00923ABA"/>
    <w:rsid w:val="00927FC0"/>
    <w:rsid w:val="00930839"/>
    <w:rsid w:val="009357D3"/>
    <w:rsid w:val="009376F7"/>
    <w:rsid w:val="009429FE"/>
    <w:rsid w:val="0095376F"/>
    <w:rsid w:val="00955B23"/>
    <w:rsid w:val="00957B78"/>
    <w:rsid w:val="009605B7"/>
    <w:rsid w:val="00967C50"/>
    <w:rsid w:val="00977F8D"/>
    <w:rsid w:val="009819DE"/>
    <w:rsid w:val="009865A9"/>
    <w:rsid w:val="009869FA"/>
    <w:rsid w:val="00987187"/>
    <w:rsid w:val="00994B78"/>
    <w:rsid w:val="00994E0F"/>
    <w:rsid w:val="00997C0E"/>
    <w:rsid w:val="009A2698"/>
    <w:rsid w:val="009A6100"/>
    <w:rsid w:val="009B66AA"/>
    <w:rsid w:val="009C2F4F"/>
    <w:rsid w:val="009C3A7B"/>
    <w:rsid w:val="009D229D"/>
    <w:rsid w:val="009D66DE"/>
    <w:rsid w:val="009D6EF8"/>
    <w:rsid w:val="009E0933"/>
    <w:rsid w:val="009E6002"/>
    <w:rsid w:val="009F434B"/>
    <w:rsid w:val="009F7868"/>
    <w:rsid w:val="00A03B76"/>
    <w:rsid w:val="00A058A1"/>
    <w:rsid w:val="00A352C9"/>
    <w:rsid w:val="00A35C92"/>
    <w:rsid w:val="00A403B9"/>
    <w:rsid w:val="00A405EF"/>
    <w:rsid w:val="00A40DE9"/>
    <w:rsid w:val="00A424E1"/>
    <w:rsid w:val="00A5086D"/>
    <w:rsid w:val="00A53BEE"/>
    <w:rsid w:val="00A56337"/>
    <w:rsid w:val="00A62109"/>
    <w:rsid w:val="00A74C19"/>
    <w:rsid w:val="00A77C09"/>
    <w:rsid w:val="00A877E6"/>
    <w:rsid w:val="00A94ED8"/>
    <w:rsid w:val="00AA0CA8"/>
    <w:rsid w:val="00AA4A82"/>
    <w:rsid w:val="00AB1638"/>
    <w:rsid w:val="00AB3A2C"/>
    <w:rsid w:val="00AC2A84"/>
    <w:rsid w:val="00AC2B76"/>
    <w:rsid w:val="00AC35E6"/>
    <w:rsid w:val="00AC4DB8"/>
    <w:rsid w:val="00AD03AA"/>
    <w:rsid w:val="00AD1802"/>
    <w:rsid w:val="00AD7437"/>
    <w:rsid w:val="00AE0893"/>
    <w:rsid w:val="00AE4494"/>
    <w:rsid w:val="00AF237E"/>
    <w:rsid w:val="00AF2E9D"/>
    <w:rsid w:val="00B002FA"/>
    <w:rsid w:val="00B023B9"/>
    <w:rsid w:val="00B051B6"/>
    <w:rsid w:val="00B14CBB"/>
    <w:rsid w:val="00B16A8B"/>
    <w:rsid w:val="00B20189"/>
    <w:rsid w:val="00B20458"/>
    <w:rsid w:val="00B27818"/>
    <w:rsid w:val="00B32897"/>
    <w:rsid w:val="00B32CD0"/>
    <w:rsid w:val="00B35E19"/>
    <w:rsid w:val="00B469BC"/>
    <w:rsid w:val="00B54DCC"/>
    <w:rsid w:val="00B624D8"/>
    <w:rsid w:val="00B67521"/>
    <w:rsid w:val="00B67523"/>
    <w:rsid w:val="00B742B4"/>
    <w:rsid w:val="00B86B7E"/>
    <w:rsid w:val="00BA1D60"/>
    <w:rsid w:val="00BA33E1"/>
    <w:rsid w:val="00BA7B66"/>
    <w:rsid w:val="00BB1337"/>
    <w:rsid w:val="00BB38A3"/>
    <w:rsid w:val="00BB48AF"/>
    <w:rsid w:val="00BB7105"/>
    <w:rsid w:val="00BC4462"/>
    <w:rsid w:val="00BD260D"/>
    <w:rsid w:val="00BD7226"/>
    <w:rsid w:val="00BD7314"/>
    <w:rsid w:val="00BE1DF3"/>
    <w:rsid w:val="00BE6214"/>
    <w:rsid w:val="00BE776A"/>
    <w:rsid w:val="00BF1A90"/>
    <w:rsid w:val="00BF548B"/>
    <w:rsid w:val="00C00235"/>
    <w:rsid w:val="00C03214"/>
    <w:rsid w:val="00C11D07"/>
    <w:rsid w:val="00C120A6"/>
    <w:rsid w:val="00C23E2B"/>
    <w:rsid w:val="00C334F7"/>
    <w:rsid w:val="00C352EB"/>
    <w:rsid w:val="00C3537E"/>
    <w:rsid w:val="00C52E95"/>
    <w:rsid w:val="00C53500"/>
    <w:rsid w:val="00C5427A"/>
    <w:rsid w:val="00C60C37"/>
    <w:rsid w:val="00C7011C"/>
    <w:rsid w:val="00C70CBE"/>
    <w:rsid w:val="00C70FF5"/>
    <w:rsid w:val="00C73313"/>
    <w:rsid w:val="00C73CAF"/>
    <w:rsid w:val="00C75FCB"/>
    <w:rsid w:val="00C76570"/>
    <w:rsid w:val="00C974CE"/>
    <w:rsid w:val="00C979DA"/>
    <w:rsid w:val="00CA401C"/>
    <w:rsid w:val="00CB442A"/>
    <w:rsid w:val="00CC045E"/>
    <w:rsid w:val="00CD2F5C"/>
    <w:rsid w:val="00CF1D7A"/>
    <w:rsid w:val="00CF256A"/>
    <w:rsid w:val="00CF3D85"/>
    <w:rsid w:val="00D04634"/>
    <w:rsid w:val="00D06E68"/>
    <w:rsid w:val="00D07731"/>
    <w:rsid w:val="00D07D6A"/>
    <w:rsid w:val="00D23A48"/>
    <w:rsid w:val="00D35632"/>
    <w:rsid w:val="00D42910"/>
    <w:rsid w:val="00D44D8C"/>
    <w:rsid w:val="00D46D04"/>
    <w:rsid w:val="00D50279"/>
    <w:rsid w:val="00D50E97"/>
    <w:rsid w:val="00D544BF"/>
    <w:rsid w:val="00D5519E"/>
    <w:rsid w:val="00D813B6"/>
    <w:rsid w:val="00D8753F"/>
    <w:rsid w:val="00DA78DA"/>
    <w:rsid w:val="00DB0D82"/>
    <w:rsid w:val="00DB230D"/>
    <w:rsid w:val="00DB7F36"/>
    <w:rsid w:val="00DC1A11"/>
    <w:rsid w:val="00DC6EFE"/>
    <w:rsid w:val="00DD61C7"/>
    <w:rsid w:val="00DD684B"/>
    <w:rsid w:val="00DE39ED"/>
    <w:rsid w:val="00DE4A91"/>
    <w:rsid w:val="00DF69D1"/>
    <w:rsid w:val="00DF6F49"/>
    <w:rsid w:val="00E044F8"/>
    <w:rsid w:val="00E04D69"/>
    <w:rsid w:val="00E110C7"/>
    <w:rsid w:val="00E119E4"/>
    <w:rsid w:val="00E214EF"/>
    <w:rsid w:val="00E22852"/>
    <w:rsid w:val="00E23DED"/>
    <w:rsid w:val="00E306B9"/>
    <w:rsid w:val="00E32B44"/>
    <w:rsid w:val="00E33FC5"/>
    <w:rsid w:val="00E43BA7"/>
    <w:rsid w:val="00E47817"/>
    <w:rsid w:val="00E50BC7"/>
    <w:rsid w:val="00E52E9B"/>
    <w:rsid w:val="00E56B25"/>
    <w:rsid w:val="00E6136F"/>
    <w:rsid w:val="00E62187"/>
    <w:rsid w:val="00E63CC0"/>
    <w:rsid w:val="00E73915"/>
    <w:rsid w:val="00E776A9"/>
    <w:rsid w:val="00E80487"/>
    <w:rsid w:val="00E84578"/>
    <w:rsid w:val="00E8686A"/>
    <w:rsid w:val="00E87331"/>
    <w:rsid w:val="00E87D34"/>
    <w:rsid w:val="00E93A88"/>
    <w:rsid w:val="00EB06B6"/>
    <w:rsid w:val="00EC434B"/>
    <w:rsid w:val="00ED11C2"/>
    <w:rsid w:val="00ED2C34"/>
    <w:rsid w:val="00ED6D8D"/>
    <w:rsid w:val="00EE40E3"/>
    <w:rsid w:val="00EE5B9A"/>
    <w:rsid w:val="00EE6487"/>
    <w:rsid w:val="00EF7B9C"/>
    <w:rsid w:val="00F0724F"/>
    <w:rsid w:val="00F204F3"/>
    <w:rsid w:val="00F218A2"/>
    <w:rsid w:val="00F308D5"/>
    <w:rsid w:val="00F32D45"/>
    <w:rsid w:val="00F341D0"/>
    <w:rsid w:val="00F34B0A"/>
    <w:rsid w:val="00F419B9"/>
    <w:rsid w:val="00F6078B"/>
    <w:rsid w:val="00F61466"/>
    <w:rsid w:val="00F62D22"/>
    <w:rsid w:val="00F64D06"/>
    <w:rsid w:val="00F65BD6"/>
    <w:rsid w:val="00F66918"/>
    <w:rsid w:val="00F82DDB"/>
    <w:rsid w:val="00F869BC"/>
    <w:rsid w:val="00F90DD0"/>
    <w:rsid w:val="00F95354"/>
    <w:rsid w:val="00FA023A"/>
    <w:rsid w:val="00FA4FFB"/>
    <w:rsid w:val="00FA6030"/>
    <w:rsid w:val="00FB6F8B"/>
    <w:rsid w:val="00FC13A6"/>
    <w:rsid w:val="00FD17DE"/>
    <w:rsid w:val="00FE10B5"/>
    <w:rsid w:val="00FE5E2E"/>
    <w:rsid w:val="00FE62EE"/>
    <w:rsid w:val="00FF281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9C4BD"/>
  <w15:chartTrackingRefBased/>
  <w15:docId w15:val="{B7EB529C-683B-714F-A525-D10DC4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121F07"/>
    <w:pPr>
      <w:widowControl/>
      <w:numPr>
        <w:numId w:val="1"/>
      </w:numPr>
      <w:tabs>
        <w:tab w:val="left" w:pos="869"/>
        <w:tab w:val="left" w:pos="5883"/>
        <w:tab w:val="left" w:pos="5884"/>
      </w:tabs>
      <w:autoSpaceDE/>
      <w:autoSpaceDN/>
      <w:spacing w:line="360" w:lineRule="auto"/>
      <w:ind w:left="567" w:hanging="425"/>
      <w:jc w:val="both"/>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9357D3"/>
    <w:pPr>
      <w:keepNext/>
      <w:keepLines/>
      <w:widowControl/>
      <w:autoSpaceDE/>
      <w:autoSpaceDN/>
      <w:spacing w:before="40" w:line="360" w:lineRule="auto"/>
      <w:ind w:left="720" w:hanging="360"/>
      <w:jc w:val="both"/>
      <w:outlineLvl w:val="1"/>
    </w:pPr>
    <w:rPr>
      <w:rFonts w:ascii="Arial" w:eastAsiaTheme="majorEastAsia" w:hAnsi="Arial" w:cstheme="majorBidi"/>
      <w:b/>
      <w:szCs w:val="26"/>
      <w:lang w:val="es-CO" w:eastAsia="es-CO"/>
    </w:rPr>
  </w:style>
  <w:style w:type="paragraph" w:styleId="Ttulo3">
    <w:name w:val="heading 3"/>
    <w:basedOn w:val="Normal"/>
    <w:next w:val="Normal"/>
    <w:link w:val="Ttulo3Car"/>
    <w:uiPriority w:val="9"/>
    <w:semiHidden/>
    <w:unhideWhenUsed/>
    <w:qFormat/>
    <w:rsid w:val="00F419B9"/>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121F07"/>
    <w:rPr>
      <w:rFonts w:ascii="Arial" w:eastAsia="Calibri" w:hAnsi="Arial" w:cs="Calibri"/>
      <w:b/>
      <w:bCs/>
      <w:color w:val="000000"/>
      <w:szCs w:val="21"/>
      <w:lang w:eastAsia="es-CO"/>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9357D3"/>
    <w:rPr>
      <w:rFonts w:ascii="Arial" w:eastAsiaTheme="majorEastAsia" w:hAnsi="Arial" w:cstheme="majorBidi"/>
      <w:b/>
      <w:szCs w:val="26"/>
      <w:lang w:eastAsia="es-CO"/>
    </w:rPr>
  </w:style>
  <w:style w:type="paragraph" w:styleId="NormalWeb">
    <w:name w:val="Normal (Web)"/>
    <w:basedOn w:val="Normal"/>
    <w:uiPriority w:val="99"/>
    <w:unhideWhenUsed/>
    <w:rsid w:val="00A40DE9"/>
    <w:pPr>
      <w:widowControl/>
      <w:autoSpaceDE/>
      <w:autoSpaceDN/>
    </w:pPr>
    <w:rPr>
      <w:rFonts w:ascii="Times New Roman" w:eastAsia="Times New Roman" w:hAnsi="Times New Roman" w:cs="Times New Roman"/>
      <w:sz w:val="24"/>
      <w:szCs w:val="24"/>
      <w:lang w:val="es-CO"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1"/>
    <w:qFormat/>
    <w:rsid w:val="00E50BC7"/>
    <w:pPr>
      <w:ind w:left="720"/>
      <w:contextualSpacing/>
    </w:pPr>
  </w:style>
  <w:style w:type="character" w:customStyle="1" w:styleId="Ttulo3Car">
    <w:name w:val="Título 3 Car"/>
    <w:basedOn w:val="Fuentedeprrafopredeter"/>
    <w:link w:val="Ttulo3"/>
    <w:uiPriority w:val="9"/>
    <w:semiHidden/>
    <w:rsid w:val="00F419B9"/>
    <w:rPr>
      <w:rFonts w:asciiTheme="majorHAnsi" w:eastAsiaTheme="majorEastAsia" w:hAnsiTheme="majorHAnsi" w:cstheme="majorBidi"/>
      <w:color w:val="1F3763" w:themeColor="accent1" w:themeShade="7F"/>
      <w:sz w:val="24"/>
      <w:szCs w:val="24"/>
      <w:lang w:eastAsia="es-MX"/>
      <w14:ligatures w14:val="standardContextual"/>
    </w:rPr>
  </w:style>
  <w:style w:type="table" w:styleId="Tablaconcuadrcula">
    <w:name w:val="Table Grid"/>
    <w:basedOn w:val="Tablanormal"/>
    <w:uiPriority w:val="39"/>
    <w:rsid w:val="00F419B9"/>
    <w:pPr>
      <w:spacing w:after="0" w:line="240" w:lineRule="auto"/>
    </w:pPr>
    <w:rPr>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utExcep"/>
    <w:link w:val="SinespaciadoCar"/>
    <w:uiPriority w:val="1"/>
    <w:qFormat/>
    <w:rsid w:val="00F419B9"/>
    <w:pPr>
      <w:spacing w:after="0" w:line="240" w:lineRule="auto"/>
    </w:pPr>
    <w:rPr>
      <w14:ligatures w14:val="standardContextua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F419B9"/>
    <w:rPr>
      <w:rFonts w:ascii="Arial MT" w:eastAsia="Arial MT" w:hAnsi="Arial MT" w:cs="Arial MT"/>
      <w:lang w:val="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F419B9"/>
    <w:pPr>
      <w:widowControl/>
      <w:autoSpaceDE/>
      <w:autoSpaceDN/>
    </w:pPr>
    <w:rPr>
      <w:rFonts w:ascii="Times New Roman" w:eastAsia="Times New Roman" w:hAnsi="Times New Roman" w:cs="Times New Roman"/>
      <w:sz w:val="20"/>
      <w:szCs w:val="20"/>
      <w:lang w:val="es-CO" w:eastAsia="es-MX"/>
      <w14:ligatures w14:val="standardContextual"/>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F419B9"/>
    <w:rPr>
      <w:rFonts w:ascii="Times New Roman" w:eastAsia="Times New Roman" w:hAnsi="Times New Roman" w:cs="Times New Roman"/>
      <w:sz w:val="20"/>
      <w:szCs w:val="20"/>
      <w:lang w:eastAsia="es-MX"/>
      <w14:ligatures w14:val="standardContextual"/>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nhideWhenUsed/>
    <w:qFormat/>
    <w:rsid w:val="00F419B9"/>
    <w:rPr>
      <w:vertAlign w:val="superscript"/>
    </w:rPr>
  </w:style>
  <w:style w:type="paragraph" w:customStyle="1" w:styleId="Refdenotaalpie2">
    <w:name w:val="Ref. de nota al pie2"/>
    <w:aliases w:val="Nota de pie,Pie de pagina"/>
    <w:basedOn w:val="Normal"/>
    <w:link w:val="Refdenotaalpie"/>
    <w:rsid w:val="00F419B9"/>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Cuerpodeltexto">
    <w:name w:val="Cuerpo del texto_"/>
    <w:basedOn w:val="Fuentedeprrafopredeter"/>
    <w:link w:val="Cuerpodeltexto0"/>
    <w:rsid w:val="00F419B9"/>
    <w:rPr>
      <w:rFonts w:ascii="Arial" w:eastAsia="Arial" w:hAnsi="Arial" w:cs="Arial"/>
      <w:shd w:val="clear" w:color="auto" w:fill="FFFFFF"/>
    </w:rPr>
  </w:style>
  <w:style w:type="paragraph" w:customStyle="1" w:styleId="Cuerpodeltexto0">
    <w:name w:val="Cuerpo del texto"/>
    <w:basedOn w:val="Normal"/>
    <w:link w:val="Cuerpodeltexto"/>
    <w:rsid w:val="00F419B9"/>
    <w:pPr>
      <w:shd w:val="clear" w:color="auto" w:fill="FFFFFF"/>
      <w:autoSpaceDE/>
      <w:autoSpaceDN/>
      <w:spacing w:line="418" w:lineRule="exact"/>
      <w:jc w:val="both"/>
    </w:pPr>
    <w:rPr>
      <w:rFonts w:ascii="Arial" w:eastAsia="Arial" w:hAnsi="Arial" w:cs="Arial"/>
      <w:lang w:val="es-CO"/>
    </w:rPr>
  </w:style>
  <w:style w:type="paragraph" w:customStyle="1" w:styleId="m-1432338166989147073gmail-msonormal">
    <w:name w:val="m_-1432338166989147073gmail-msonormal"/>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m-1432338166989147073gmail-msolistparagraph">
    <w:name w:val="m_-1432338166989147073gmail-msolist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TableParagraph">
    <w:name w:val="Table Paragraph"/>
    <w:basedOn w:val="Normal"/>
    <w:uiPriority w:val="1"/>
    <w:qFormat/>
    <w:rsid w:val="00F419B9"/>
    <w:rPr>
      <w:rFonts w:ascii="Trebuchet MS" w:eastAsia="Trebuchet MS" w:hAnsi="Trebuchet MS" w:cs="Trebuchet MS"/>
      <w14:ligatures w14:val="standardContextual"/>
    </w:rPr>
  </w:style>
  <w:style w:type="character" w:customStyle="1" w:styleId="normaltextrun">
    <w:name w:val="normaltextrun"/>
    <w:basedOn w:val="Fuentedeprrafopredeter"/>
    <w:rsid w:val="00F419B9"/>
  </w:style>
  <w:style w:type="paragraph" w:styleId="Textocomentario">
    <w:name w:val="annotation text"/>
    <w:basedOn w:val="Normal"/>
    <w:link w:val="TextocomentarioCar"/>
    <w:uiPriority w:val="99"/>
    <w:unhideWhenUsed/>
    <w:rsid w:val="00F419B9"/>
    <w:rPr>
      <w:sz w:val="20"/>
      <w:szCs w:val="20"/>
      <w14:ligatures w14:val="standardContextual"/>
    </w:rPr>
  </w:style>
  <w:style w:type="character" w:customStyle="1" w:styleId="TextocomentarioCar">
    <w:name w:val="Texto comentario Car"/>
    <w:basedOn w:val="Fuentedeprrafopredeter"/>
    <w:link w:val="Textocomentario"/>
    <w:uiPriority w:val="99"/>
    <w:rsid w:val="00F419B9"/>
    <w:rPr>
      <w:rFonts w:ascii="Arial MT" w:eastAsia="Arial MT" w:hAnsi="Arial MT" w:cs="Arial MT"/>
      <w:sz w:val="20"/>
      <w:szCs w:val="20"/>
      <w:lang w:val="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419B9"/>
    <w:rPr>
      <w:b/>
      <w:bCs/>
    </w:rPr>
  </w:style>
  <w:style w:type="character" w:customStyle="1" w:styleId="AsuntodelcomentarioCar">
    <w:name w:val="Asunto del comentario Car"/>
    <w:basedOn w:val="TextocomentarioCar"/>
    <w:link w:val="Asuntodelcomentario"/>
    <w:uiPriority w:val="99"/>
    <w:semiHidden/>
    <w:rsid w:val="00F419B9"/>
    <w:rPr>
      <w:rFonts w:ascii="Arial MT" w:eastAsia="Arial MT" w:hAnsi="Arial MT" w:cs="Arial MT"/>
      <w:b/>
      <w:bCs/>
      <w:sz w:val="20"/>
      <w:szCs w:val="20"/>
      <w:lang w:val="es-ES"/>
      <w14:ligatures w14:val="standardContextual"/>
    </w:rPr>
  </w:style>
  <w:style w:type="paragraph" w:customStyle="1" w:styleId="Default">
    <w:name w:val="Default"/>
    <w:rsid w:val="00F419B9"/>
    <w:pPr>
      <w:autoSpaceDE w:val="0"/>
      <w:autoSpaceDN w:val="0"/>
      <w:adjustRightInd w:val="0"/>
      <w:spacing w:after="0" w:line="240" w:lineRule="auto"/>
    </w:pPr>
    <w:rPr>
      <w:rFonts w:ascii="Ubuntu Light" w:hAnsi="Ubuntu Light" w:cs="Ubuntu Light"/>
      <w:color w:val="000000"/>
      <w:sz w:val="24"/>
      <w:szCs w:val="24"/>
      <w:lang w:val="es-ES_tradnl"/>
      <w14:ligatures w14:val="standardContextual"/>
    </w:rPr>
  </w:style>
  <w:style w:type="paragraph" w:customStyle="1" w:styleId="Standard">
    <w:name w:val="Standard"/>
    <w:rsid w:val="00F419B9"/>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14:ligatures w14:val="standardContextual"/>
    </w:rPr>
  </w:style>
  <w:style w:type="character" w:customStyle="1" w:styleId="cf01">
    <w:name w:val="cf01"/>
    <w:basedOn w:val="Fuentedeprrafopredeter"/>
    <w:rsid w:val="00F419B9"/>
    <w:rPr>
      <w:rFonts w:ascii="Segoe UI" w:hAnsi="Segoe UI" w:cs="Segoe UI" w:hint="default"/>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F419B9"/>
    <w:pPr>
      <w:widowControl/>
      <w:autoSpaceDE/>
      <w:autoSpaceDN/>
    </w:pPr>
    <w:rPr>
      <w:rFonts w:asciiTheme="minorHAnsi" w:eastAsiaTheme="minorHAnsi" w:hAnsiTheme="minorHAnsi" w:cstheme="minorBidi"/>
      <w:vertAlign w:val="superscript"/>
      <w:lang w:val="es-CO"/>
      <w14:ligatures w14:val="standardContextual"/>
    </w:rPr>
  </w:style>
  <w:style w:type="paragraph" w:customStyle="1" w:styleId="paragraph">
    <w:name w:val="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14:ligatures w14:val="standardContextual"/>
    </w:rPr>
  </w:style>
  <w:style w:type="character" w:customStyle="1" w:styleId="eop">
    <w:name w:val="eop"/>
    <w:basedOn w:val="Fuentedeprrafopredeter"/>
    <w:rsid w:val="00F419B9"/>
  </w:style>
  <w:style w:type="character" w:customStyle="1" w:styleId="iaj">
    <w:name w:val="i_aj"/>
    <w:basedOn w:val="Fuentedeprrafopredeter"/>
    <w:rsid w:val="00F419B9"/>
  </w:style>
  <w:style w:type="paragraph" w:customStyle="1" w:styleId="margenizq1punto0">
    <w:name w:val="margen_izq_1punto0"/>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indentfl1punto5">
    <w:name w:val="indent_fl_1punto5"/>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Revisin">
    <w:name w:val="Revision"/>
    <w:hidden/>
    <w:uiPriority w:val="99"/>
    <w:semiHidden/>
    <w:rsid w:val="00F419B9"/>
    <w:pPr>
      <w:spacing w:after="0" w:line="240" w:lineRule="auto"/>
    </w:pPr>
    <w:rPr>
      <w:rFonts w:ascii="Times New Roman" w:eastAsia="Times New Roman" w:hAnsi="Times New Roman" w:cs="Times New Roman"/>
      <w:sz w:val="24"/>
      <w:szCs w:val="24"/>
      <w:lang w:eastAsia="es-MX"/>
      <w14:ligatures w14:val="standardContextual"/>
    </w:rPr>
  </w:style>
  <w:style w:type="character" w:styleId="Refdecomentario">
    <w:name w:val="annotation reference"/>
    <w:basedOn w:val="Fuentedeprrafopredeter"/>
    <w:uiPriority w:val="99"/>
    <w:semiHidden/>
    <w:unhideWhenUsed/>
    <w:rsid w:val="00F419B9"/>
    <w:rPr>
      <w:sz w:val="16"/>
      <w:szCs w:val="16"/>
    </w:rPr>
  </w:style>
  <w:style w:type="paragraph" w:styleId="Cita">
    <w:name w:val="Quote"/>
    <w:basedOn w:val="Normal"/>
    <w:next w:val="Normal"/>
    <w:link w:val="CitaCar"/>
    <w:uiPriority w:val="29"/>
    <w:qFormat/>
    <w:rsid w:val="00121F07"/>
    <w:pPr>
      <w:numPr>
        <w:numId w:val="2"/>
      </w:numPr>
      <w:spacing w:before="200" w:after="160" w:line="360" w:lineRule="auto"/>
      <w:ind w:right="864"/>
      <w:jc w:val="both"/>
    </w:pPr>
    <w:rPr>
      <w:rFonts w:ascii="Arial" w:eastAsia="Times New Roman" w:hAnsi="Arial" w:cs="Times New Roman"/>
      <w:b/>
      <w:iCs/>
      <w:color w:val="404040" w:themeColor="text1" w:themeTint="BF"/>
    </w:rPr>
  </w:style>
  <w:style w:type="character" w:customStyle="1" w:styleId="CitaCar">
    <w:name w:val="Cita Car"/>
    <w:basedOn w:val="Fuentedeprrafopredeter"/>
    <w:link w:val="Cita"/>
    <w:uiPriority w:val="29"/>
    <w:rsid w:val="00121F07"/>
    <w:rPr>
      <w:rFonts w:ascii="Arial" w:eastAsia="Times New Roman" w:hAnsi="Arial" w:cs="Times New Roman"/>
      <w:b/>
      <w:iCs/>
      <w:color w:val="404040" w:themeColor="text1" w:themeTint="BF"/>
      <w:lang w:val="es-ES"/>
    </w:rPr>
  </w:style>
  <w:style w:type="character" w:styleId="Textoennegrita">
    <w:name w:val="Strong"/>
    <w:basedOn w:val="Fuentedeprrafopredeter"/>
    <w:uiPriority w:val="22"/>
    <w:qFormat/>
    <w:rsid w:val="00121F07"/>
    <w:rPr>
      <w:b/>
      <w:bCs/>
    </w:rPr>
  </w:style>
  <w:style w:type="character" w:customStyle="1" w:styleId="apple-converted-space">
    <w:name w:val="apple-converted-space"/>
    <w:basedOn w:val="Fuentedeprrafopredeter"/>
    <w:rsid w:val="00121F07"/>
  </w:style>
  <w:style w:type="character" w:styleId="nfasis">
    <w:name w:val="Emphasis"/>
    <w:basedOn w:val="Fuentedeprrafopredeter"/>
    <w:uiPriority w:val="20"/>
    <w:qFormat/>
    <w:rsid w:val="00121F07"/>
    <w:rPr>
      <w:i/>
      <w:iCs/>
    </w:rPr>
  </w:style>
  <w:style w:type="character" w:customStyle="1" w:styleId="SinespaciadoCar">
    <w:name w:val="Sin espaciado Car"/>
    <w:aliases w:val="TutExcep Car"/>
    <w:link w:val="Sinespaciado"/>
    <w:uiPriority w:val="1"/>
    <w:locked/>
    <w:rsid w:val="00B20458"/>
    <w:rPr>
      <w14:ligatures w14:val="standardContextual"/>
    </w:rPr>
  </w:style>
  <w:style w:type="paragraph" w:customStyle="1" w:styleId="xgmail-cuerpodeltexto0">
    <w:name w:val="x_gmail-cuerpodeltexto0"/>
    <w:basedOn w:val="Normal"/>
    <w:rsid w:val="005B3AD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xgmail-cuerpodeltextonegrita">
    <w:name w:val="x_gmail-cuerpodeltextonegrita"/>
    <w:basedOn w:val="Fuentedeprrafopredeter"/>
    <w:rsid w:val="001D7902"/>
  </w:style>
  <w:style w:type="character" w:customStyle="1" w:styleId="uv3um">
    <w:name w:val="uv3um"/>
    <w:basedOn w:val="Fuentedeprrafopredeter"/>
    <w:rsid w:val="00325859"/>
  </w:style>
  <w:style w:type="character" w:customStyle="1" w:styleId="TextonotapieCar1">
    <w:name w:val="Texto nota pie Car1"/>
    <w:basedOn w:val="Fuentedeprrafopredeter"/>
    <w:semiHidden/>
    <w:locked/>
    <w:rsid w:val="003B59A8"/>
    <w:rPr>
      <w:rFonts w:ascii="Times New Roman" w:eastAsia="Times New Roman" w:hAnsi="Times New Roman" w:cs="Times New Roman"/>
      <w:sz w:val="20"/>
      <w:szCs w:val="20"/>
      <w:lang w:val="es-ES" w:eastAsia="es-ES"/>
    </w:rPr>
  </w:style>
  <w:style w:type="character" w:customStyle="1" w:styleId="tabchar">
    <w:name w:val="tabchar"/>
    <w:basedOn w:val="Fuentedeprrafopredeter"/>
    <w:rsid w:val="00E110C7"/>
  </w:style>
  <w:style w:type="paragraph" w:customStyle="1" w:styleId="Cuerpo">
    <w:name w:val="Cuerpo"/>
    <w:rsid w:val="007D6E0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s-CO"/>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89709">
      <w:bodyDiv w:val="1"/>
      <w:marLeft w:val="0"/>
      <w:marRight w:val="0"/>
      <w:marTop w:val="0"/>
      <w:marBottom w:val="0"/>
      <w:divBdr>
        <w:top w:val="none" w:sz="0" w:space="0" w:color="auto"/>
        <w:left w:val="none" w:sz="0" w:space="0" w:color="auto"/>
        <w:bottom w:val="none" w:sz="0" w:space="0" w:color="auto"/>
        <w:right w:val="none" w:sz="0" w:space="0" w:color="auto"/>
      </w:divBdr>
    </w:div>
    <w:div w:id="175274285">
      <w:bodyDiv w:val="1"/>
      <w:marLeft w:val="0"/>
      <w:marRight w:val="0"/>
      <w:marTop w:val="0"/>
      <w:marBottom w:val="0"/>
      <w:divBdr>
        <w:top w:val="none" w:sz="0" w:space="0" w:color="auto"/>
        <w:left w:val="none" w:sz="0" w:space="0" w:color="auto"/>
        <w:bottom w:val="none" w:sz="0" w:space="0" w:color="auto"/>
        <w:right w:val="none" w:sz="0" w:space="0" w:color="auto"/>
      </w:divBdr>
    </w:div>
    <w:div w:id="223637436">
      <w:bodyDiv w:val="1"/>
      <w:marLeft w:val="0"/>
      <w:marRight w:val="0"/>
      <w:marTop w:val="0"/>
      <w:marBottom w:val="0"/>
      <w:divBdr>
        <w:top w:val="none" w:sz="0" w:space="0" w:color="auto"/>
        <w:left w:val="none" w:sz="0" w:space="0" w:color="auto"/>
        <w:bottom w:val="none" w:sz="0" w:space="0" w:color="auto"/>
        <w:right w:val="none" w:sz="0" w:space="0" w:color="auto"/>
      </w:divBdr>
    </w:div>
    <w:div w:id="403259458">
      <w:bodyDiv w:val="1"/>
      <w:marLeft w:val="0"/>
      <w:marRight w:val="0"/>
      <w:marTop w:val="0"/>
      <w:marBottom w:val="0"/>
      <w:divBdr>
        <w:top w:val="none" w:sz="0" w:space="0" w:color="auto"/>
        <w:left w:val="none" w:sz="0" w:space="0" w:color="auto"/>
        <w:bottom w:val="none" w:sz="0" w:space="0" w:color="auto"/>
        <w:right w:val="none" w:sz="0" w:space="0" w:color="auto"/>
      </w:divBdr>
    </w:div>
    <w:div w:id="405538326">
      <w:bodyDiv w:val="1"/>
      <w:marLeft w:val="0"/>
      <w:marRight w:val="0"/>
      <w:marTop w:val="0"/>
      <w:marBottom w:val="0"/>
      <w:divBdr>
        <w:top w:val="none" w:sz="0" w:space="0" w:color="auto"/>
        <w:left w:val="none" w:sz="0" w:space="0" w:color="auto"/>
        <w:bottom w:val="none" w:sz="0" w:space="0" w:color="auto"/>
        <w:right w:val="none" w:sz="0" w:space="0" w:color="auto"/>
      </w:divBdr>
    </w:div>
    <w:div w:id="478306659">
      <w:bodyDiv w:val="1"/>
      <w:marLeft w:val="0"/>
      <w:marRight w:val="0"/>
      <w:marTop w:val="0"/>
      <w:marBottom w:val="0"/>
      <w:divBdr>
        <w:top w:val="none" w:sz="0" w:space="0" w:color="auto"/>
        <w:left w:val="none" w:sz="0" w:space="0" w:color="auto"/>
        <w:bottom w:val="none" w:sz="0" w:space="0" w:color="auto"/>
        <w:right w:val="none" w:sz="0" w:space="0" w:color="auto"/>
      </w:divBdr>
    </w:div>
    <w:div w:id="529143595">
      <w:bodyDiv w:val="1"/>
      <w:marLeft w:val="0"/>
      <w:marRight w:val="0"/>
      <w:marTop w:val="0"/>
      <w:marBottom w:val="0"/>
      <w:divBdr>
        <w:top w:val="none" w:sz="0" w:space="0" w:color="auto"/>
        <w:left w:val="none" w:sz="0" w:space="0" w:color="auto"/>
        <w:bottom w:val="none" w:sz="0" w:space="0" w:color="auto"/>
        <w:right w:val="none" w:sz="0" w:space="0" w:color="auto"/>
      </w:divBdr>
    </w:div>
    <w:div w:id="681585386">
      <w:bodyDiv w:val="1"/>
      <w:marLeft w:val="0"/>
      <w:marRight w:val="0"/>
      <w:marTop w:val="0"/>
      <w:marBottom w:val="0"/>
      <w:divBdr>
        <w:top w:val="none" w:sz="0" w:space="0" w:color="auto"/>
        <w:left w:val="none" w:sz="0" w:space="0" w:color="auto"/>
        <w:bottom w:val="none" w:sz="0" w:space="0" w:color="auto"/>
        <w:right w:val="none" w:sz="0" w:space="0" w:color="auto"/>
      </w:divBdr>
    </w:div>
    <w:div w:id="748431861">
      <w:bodyDiv w:val="1"/>
      <w:marLeft w:val="0"/>
      <w:marRight w:val="0"/>
      <w:marTop w:val="0"/>
      <w:marBottom w:val="0"/>
      <w:divBdr>
        <w:top w:val="none" w:sz="0" w:space="0" w:color="auto"/>
        <w:left w:val="none" w:sz="0" w:space="0" w:color="auto"/>
        <w:bottom w:val="none" w:sz="0" w:space="0" w:color="auto"/>
        <w:right w:val="none" w:sz="0" w:space="0" w:color="auto"/>
      </w:divBdr>
    </w:div>
    <w:div w:id="1046300720">
      <w:bodyDiv w:val="1"/>
      <w:marLeft w:val="0"/>
      <w:marRight w:val="0"/>
      <w:marTop w:val="0"/>
      <w:marBottom w:val="0"/>
      <w:divBdr>
        <w:top w:val="none" w:sz="0" w:space="0" w:color="auto"/>
        <w:left w:val="none" w:sz="0" w:space="0" w:color="auto"/>
        <w:bottom w:val="none" w:sz="0" w:space="0" w:color="auto"/>
        <w:right w:val="none" w:sz="0" w:space="0" w:color="auto"/>
      </w:divBdr>
      <w:divsChild>
        <w:div w:id="1013217283">
          <w:marLeft w:val="0"/>
          <w:marRight w:val="0"/>
          <w:marTop w:val="0"/>
          <w:marBottom w:val="0"/>
          <w:divBdr>
            <w:top w:val="none" w:sz="0" w:space="0" w:color="auto"/>
            <w:left w:val="none" w:sz="0" w:space="0" w:color="auto"/>
            <w:bottom w:val="none" w:sz="0" w:space="0" w:color="auto"/>
            <w:right w:val="none" w:sz="0" w:space="0" w:color="auto"/>
          </w:divBdr>
          <w:divsChild>
            <w:div w:id="877819937">
              <w:marLeft w:val="0"/>
              <w:marRight w:val="0"/>
              <w:marTop w:val="0"/>
              <w:marBottom w:val="0"/>
              <w:divBdr>
                <w:top w:val="none" w:sz="0" w:space="0" w:color="auto"/>
                <w:left w:val="none" w:sz="0" w:space="0" w:color="auto"/>
                <w:bottom w:val="none" w:sz="0" w:space="0" w:color="auto"/>
                <w:right w:val="none" w:sz="0" w:space="0" w:color="auto"/>
              </w:divBdr>
              <w:divsChild>
                <w:div w:id="9858166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25560253">
          <w:marLeft w:val="0"/>
          <w:marRight w:val="0"/>
          <w:marTop w:val="0"/>
          <w:marBottom w:val="0"/>
          <w:divBdr>
            <w:top w:val="none" w:sz="0" w:space="0" w:color="auto"/>
            <w:left w:val="none" w:sz="0" w:space="0" w:color="auto"/>
            <w:bottom w:val="none" w:sz="0" w:space="0" w:color="auto"/>
            <w:right w:val="none" w:sz="0" w:space="0" w:color="auto"/>
          </w:divBdr>
          <w:divsChild>
            <w:div w:id="832835700">
              <w:marLeft w:val="0"/>
              <w:marRight w:val="0"/>
              <w:marTop w:val="0"/>
              <w:marBottom w:val="0"/>
              <w:divBdr>
                <w:top w:val="none" w:sz="0" w:space="0" w:color="auto"/>
                <w:left w:val="none" w:sz="0" w:space="0" w:color="auto"/>
                <w:bottom w:val="none" w:sz="0" w:space="0" w:color="auto"/>
                <w:right w:val="none" w:sz="0" w:space="0" w:color="auto"/>
              </w:divBdr>
              <w:divsChild>
                <w:div w:id="108056570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116606251">
      <w:bodyDiv w:val="1"/>
      <w:marLeft w:val="0"/>
      <w:marRight w:val="0"/>
      <w:marTop w:val="0"/>
      <w:marBottom w:val="0"/>
      <w:divBdr>
        <w:top w:val="none" w:sz="0" w:space="0" w:color="auto"/>
        <w:left w:val="none" w:sz="0" w:space="0" w:color="auto"/>
        <w:bottom w:val="none" w:sz="0" w:space="0" w:color="auto"/>
        <w:right w:val="none" w:sz="0" w:space="0" w:color="auto"/>
      </w:divBdr>
    </w:div>
    <w:div w:id="1266425893">
      <w:bodyDiv w:val="1"/>
      <w:marLeft w:val="0"/>
      <w:marRight w:val="0"/>
      <w:marTop w:val="0"/>
      <w:marBottom w:val="0"/>
      <w:divBdr>
        <w:top w:val="none" w:sz="0" w:space="0" w:color="auto"/>
        <w:left w:val="none" w:sz="0" w:space="0" w:color="auto"/>
        <w:bottom w:val="none" w:sz="0" w:space="0" w:color="auto"/>
        <w:right w:val="none" w:sz="0" w:space="0" w:color="auto"/>
      </w:divBdr>
    </w:div>
    <w:div w:id="1278218951">
      <w:bodyDiv w:val="1"/>
      <w:marLeft w:val="0"/>
      <w:marRight w:val="0"/>
      <w:marTop w:val="0"/>
      <w:marBottom w:val="0"/>
      <w:divBdr>
        <w:top w:val="none" w:sz="0" w:space="0" w:color="auto"/>
        <w:left w:val="none" w:sz="0" w:space="0" w:color="auto"/>
        <w:bottom w:val="none" w:sz="0" w:space="0" w:color="auto"/>
        <w:right w:val="none" w:sz="0" w:space="0" w:color="auto"/>
      </w:divBdr>
    </w:div>
    <w:div w:id="1835221300">
      <w:bodyDiv w:val="1"/>
      <w:marLeft w:val="0"/>
      <w:marRight w:val="0"/>
      <w:marTop w:val="0"/>
      <w:marBottom w:val="0"/>
      <w:divBdr>
        <w:top w:val="none" w:sz="0" w:space="0" w:color="auto"/>
        <w:left w:val="none" w:sz="0" w:space="0" w:color="auto"/>
        <w:bottom w:val="none" w:sz="0" w:space="0" w:color="auto"/>
        <w:right w:val="none" w:sz="0" w:space="0" w:color="auto"/>
      </w:divBdr>
    </w:div>
    <w:div w:id="1922762505">
      <w:bodyDiv w:val="1"/>
      <w:marLeft w:val="0"/>
      <w:marRight w:val="0"/>
      <w:marTop w:val="0"/>
      <w:marBottom w:val="0"/>
      <w:divBdr>
        <w:top w:val="none" w:sz="0" w:space="0" w:color="auto"/>
        <w:left w:val="none" w:sz="0" w:space="0" w:color="auto"/>
        <w:bottom w:val="none" w:sz="0" w:space="0" w:color="auto"/>
        <w:right w:val="none" w:sz="0" w:space="0" w:color="auto"/>
      </w:divBdr>
    </w:div>
    <w:div w:id="1939407748">
      <w:bodyDiv w:val="1"/>
      <w:marLeft w:val="0"/>
      <w:marRight w:val="0"/>
      <w:marTop w:val="0"/>
      <w:marBottom w:val="0"/>
      <w:divBdr>
        <w:top w:val="none" w:sz="0" w:space="0" w:color="auto"/>
        <w:left w:val="none" w:sz="0" w:space="0" w:color="auto"/>
        <w:bottom w:val="none" w:sz="0" w:space="0" w:color="auto"/>
        <w:right w:val="none" w:sz="0" w:space="0" w:color="auto"/>
      </w:divBdr>
    </w:div>
    <w:div w:id="2016373676">
      <w:bodyDiv w:val="1"/>
      <w:marLeft w:val="0"/>
      <w:marRight w:val="0"/>
      <w:marTop w:val="0"/>
      <w:marBottom w:val="0"/>
      <w:divBdr>
        <w:top w:val="none" w:sz="0" w:space="0" w:color="auto"/>
        <w:left w:val="none" w:sz="0" w:space="0" w:color="auto"/>
        <w:bottom w:val="none" w:sz="0" w:space="0" w:color="auto"/>
        <w:right w:val="none" w:sz="0" w:space="0" w:color="auto"/>
      </w:divBdr>
    </w:div>
    <w:div w:id="2020310266">
      <w:bodyDiv w:val="1"/>
      <w:marLeft w:val="0"/>
      <w:marRight w:val="0"/>
      <w:marTop w:val="0"/>
      <w:marBottom w:val="0"/>
      <w:divBdr>
        <w:top w:val="none" w:sz="0" w:space="0" w:color="auto"/>
        <w:left w:val="none" w:sz="0" w:space="0" w:color="auto"/>
        <w:bottom w:val="none" w:sz="0" w:space="0" w:color="auto"/>
        <w:right w:val="none" w:sz="0" w:space="0" w:color="auto"/>
      </w:divBdr>
    </w:div>
    <w:div w:id="21349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2727</Words>
  <Characters>15000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Yuliana Valentina Jacome Duran</cp:lastModifiedBy>
  <cp:revision>5</cp:revision>
  <cp:lastPrinted>2025-03-21T17:32:00Z</cp:lastPrinted>
  <dcterms:created xsi:type="dcterms:W3CDTF">2025-03-21T17:15:00Z</dcterms:created>
  <dcterms:modified xsi:type="dcterms:W3CDTF">2025-03-21T17:33:00Z</dcterms:modified>
</cp:coreProperties>
</file>