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1E54" w14:textId="77777777" w:rsidR="00AE7334" w:rsidRDefault="00AE7334" w:rsidP="00AE733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IDENTIFICACIÓN DEL PROCESO. </w:t>
      </w:r>
    </w:p>
    <w:p w14:paraId="5FB25F0B" w14:textId="77777777" w:rsidR="00AE7334" w:rsidRDefault="00AE7334" w:rsidP="00AE7334">
      <w:pPr>
        <w:rPr>
          <w:b/>
          <w:bCs/>
        </w:rPr>
      </w:pPr>
    </w:p>
    <w:p w14:paraId="58F523BA" w14:textId="77777777" w:rsidR="00AE7334" w:rsidRDefault="00AE7334" w:rsidP="00AE7334">
      <w:pPr>
        <w:rPr>
          <w:b/>
          <w:bCs/>
        </w:rPr>
      </w:pPr>
      <w:r w:rsidRPr="008B7D88">
        <w:rPr>
          <w:b/>
          <w:bCs/>
        </w:rPr>
        <w:t>JUZGADO DÉCIMO ADMINISTRATIVO ORAL DEL CIRCUITO DE CALI</w:t>
      </w:r>
    </w:p>
    <w:p w14:paraId="4F6884A4" w14:textId="77777777" w:rsidR="00AE7334" w:rsidRDefault="00AE7334" w:rsidP="00AE7334">
      <w:pPr>
        <w:rPr>
          <w:b/>
          <w:bCs/>
        </w:rPr>
      </w:pPr>
      <w:r>
        <w:rPr>
          <w:b/>
          <w:bCs/>
        </w:rPr>
        <w:t xml:space="preserve">RAD. </w:t>
      </w:r>
      <w:r w:rsidRPr="008B7D88">
        <w:rPr>
          <w:b/>
          <w:bCs/>
        </w:rPr>
        <w:t>76001- 33-33-010-2018-00264-00</w:t>
      </w:r>
    </w:p>
    <w:p w14:paraId="77B55AE5" w14:textId="77777777" w:rsidR="00AE7334" w:rsidRDefault="00AE7334" w:rsidP="00AE7334">
      <w:pPr>
        <w:rPr>
          <w:b/>
          <w:bCs/>
        </w:rPr>
      </w:pPr>
      <w:r>
        <w:rPr>
          <w:b/>
          <w:bCs/>
        </w:rPr>
        <w:t>REPARACIÓN DIRECTA</w:t>
      </w:r>
    </w:p>
    <w:p w14:paraId="036D02CC" w14:textId="77777777" w:rsidR="00AE7334" w:rsidRDefault="00AE7334" w:rsidP="00AE7334">
      <w:r>
        <w:rPr>
          <w:b/>
          <w:bCs/>
        </w:rPr>
        <w:t xml:space="preserve">DEMANDANTE: </w:t>
      </w:r>
      <w:r>
        <w:t xml:space="preserve">RICARDO ARBOLEDA, DENYR QUINTERO BENITEZ, GISELLE MORALES QUINTERO, EDWIN DE JESUS HERNÁNDEZ QUINTERO. </w:t>
      </w:r>
    </w:p>
    <w:p w14:paraId="08110C7A" w14:textId="77777777" w:rsidR="00AE7334" w:rsidRDefault="00AE7334" w:rsidP="00AE7334">
      <w:r>
        <w:rPr>
          <w:b/>
          <w:bCs/>
        </w:rPr>
        <w:t xml:space="preserve">DEMANDADO: </w:t>
      </w:r>
      <w:r>
        <w:t xml:space="preserve">DISTRTITO ESPECIAL DE SANTIAGO DE CALI – EMPRESAS MUNICIPALES DE CALI EMCALI E.I.C.E. </w:t>
      </w:r>
    </w:p>
    <w:p w14:paraId="111858EC" w14:textId="77777777" w:rsidR="00AE7334" w:rsidRDefault="00AE7334" w:rsidP="00AE7334">
      <w:r>
        <w:rPr>
          <w:b/>
          <w:bCs/>
        </w:rPr>
        <w:t xml:space="preserve">LLAMADO EN GARANTÍA: </w:t>
      </w:r>
      <w:r>
        <w:t xml:space="preserve">MAPFRE. </w:t>
      </w:r>
    </w:p>
    <w:p w14:paraId="2CBEF69B" w14:textId="77777777" w:rsidR="00E40014" w:rsidRDefault="00E40014"/>
    <w:p w14:paraId="41B42C69" w14:textId="49152385" w:rsidR="00AE7334" w:rsidRPr="0085634E" w:rsidRDefault="0085634E" w:rsidP="0085634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ASISTENCIA: </w:t>
      </w:r>
      <w:r>
        <w:t>Asisten los apoderados de la parte demandante, demandada y llamadas en garantía.</w:t>
      </w:r>
    </w:p>
    <w:p w14:paraId="3153EA6C" w14:textId="77777777" w:rsidR="0085634E" w:rsidRDefault="0085634E" w:rsidP="0085634E">
      <w:pPr>
        <w:pStyle w:val="Prrafodelista"/>
        <w:ind w:left="360"/>
        <w:rPr>
          <w:b/>
          <w:bCs/>
        </w:rPr>
      </w:pPr>
    </w:p>
    <w:p w14:paraId="054F4AB9" w14:textId="3F30D922" w:rsidR="0085634E" w:rsidRDefault="0085634E" w:rsidP="0085634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PRÁCTICA DE PRUEBAS. </w:t>
      </w:r>
    </w:p>
    <w:p w14:paraId="2DB8A41F" w14:textId="77777777" w:rsidR="0085634E" w:rsidRDefault="0085634E" w:rsidP="0085634E">
      <w:pPr>
        <w:rPr>
          <w:b/>
          <w:bCs/>
        </w:rPr>
      </w:pPr>
    </w:p>
    <w:p w14:paraId="3010FF2C" w14:textId="5F92383F" w:rsidR="0085634E" w:rsidRDefault="0085634E" w:rsidP="0085634E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Testimonio Javier Oviedo Ordóñez , con ratificación de documentos. </w:t>
      </w:r>
    </w:p>
    <w:p w14:paraId="7FE60C0C" w14:textId="37691EE6" w:rsidR="0085634E" w:rsidRDefault="0085634E" w:rsidP="0085634E">
      <w:r>
        <w:t>El objeto de la prueba es la ratificación de la declaración realizada en Notaría el 2 de octubre de 2017.</w:t>
      </w:r>
    </w:p>
    <w:p w14:paraId="7C5219C7" w14:textId="77777777" w:rsidR="0085634E" w:rsidRDefault="0085634E" w:rsidP="0085634E"/>
    <w:p w14:paraId="360C7624" w14:textId="046C7C3A" w:rsidR="0085634E" w:rsidRDefault="0085634E" w:rsidP="0085634E">
      <w:r>
        <w:t>Indica que sí es su firma y su huella,; que acudió a la Notaría en compañía de Denyr. La conoce debido a que son vecinos.</w:t>
      </w:r>
    </w:p>
    <w:p w14:paraId="22EDDF2D" w14:textId="77777777" w:rsidR="0085634E" w:rsidRPr="0085634E" w:rsidRDefault="0085634E" w:rsidP="0085634E">
      <w:pPr>
        <w:rPr>
          <w:b/>
          <w:bCs/>
          <w:u w:val="single"/>
        </w:rPr>
      </w:pPr>
    </w:p>
    <w:p w14:paraId="41D0B8A6" w14:textId="0D619DF8" w:rsidR="0085634E" w:rsidRDefault="0085634E" w:rsidP="0085634E">
      <w:pPr>
        <w:rPr>
          <w:b/>
          <w:bCs/>
          <w:u w:val="single"/>
        </w:rPr>
      </w:pPr>
      <w:r w:rsidRPr="0085634E">
        <w:rPr>
          <w:b/>
          <w:bCs/>
          <w:u w:val="single"/>
        </w:rPr>
        <w:t>Indica que no estaba el día del accidente de tránsito.</w:t>
      </w:r>
    </w:p>
    <w:p w14:paraId="322E551D" w14:textId="77777777" w:rsidR="0085634E" w:rsidRDefault="0085634E" w:rsidP="0085634E">
      <w:pPr>
        <w:rPr>
          <w:b/>
          <w:bCs/>
          <w:u w:val="single"/>
        </w:rPr>
      </w:pPr>
    </w:p>
    <w:p w14:paraId="0356F215" w14:textId="1B722119" w:rsidR="0085634E" w:rsidRDefault="0085634E" w:rsidP="0085634E">
      <w:r>
        <w:t>Indica que no recuerda qué declaró la señora Denyr en la Notaria.</w:t>
      </w:r>
    </w:p>
    <w:p w14:paraId="30819EAD" w14:textId="77777777" w:rsidR="0085634E" w:rsidRDefault="0085634E" w:rsidP="0085634E"/>
    <w:p w14:paraId="5F4C18CD" w14:textId="202E4261" w:rsidR="0085634E" w:rsidRDefault="0085634E" w:rsidP="0085634E">
      <w:r>
        <w:t xml:space="preserve">Indica que Denyr y Ricardo han vivido en unión libre desde el tiempo que los conoce (hace aproximadamente 16 años). No sabe si los hijos viven con ellos o no. </w:t>
      </w:r>
    </w:p>
    <w:p w14:paraId="2899354D" w14:textId="77777777" w:rsidR="0085634E" w:rsidRDefault="0085634E" w:rsidP="0085634E"/>
    <w:p w14:paraId="1517DFED" w14:textId="354721B7" w:rsidR="0085634E" w:rsidRDefault="0085634E" w:rsidP="0085634E">
      <w:r>
        <w:t xml:space="preserve">No recuerda la fecha en la que se hizo la declaración en la Notaria. </w:t>
      </w:r>
    </w:p>
    <w:p w14:paraId="6BBEA22A" w14:textId="77777777" w:rsidR="0085634E" w:rsidRDefault="0085634E" w:rsidP="0085634E"/>
    <w:p w14:paraId="18E1BBB8" w14:textId="59FC3D76" w:rsidR="0085634E" w:rsidRDefault="0085634E" w:rsidP="0085634E">
      <w:r>
        <w:lastRenderedPageBreak/>
        <w:t xml:space="preserve">No tiene conocimiento sobre la economía familiar, sabe que él trabajaba en un camión de basura. Indica </w:t>
      </w:r>
      <w:proofErr w:type="gramStart"/>
      <w:r>
        <w:t>que</w:t>
      </w:r>
      <w:proofErr w:type="gramEnd"/>
      <w:r>
        <w:t xml:space="preserve"> según su conocimiento, los gastos de la casa los cubría el señor Ricardo.</w:t>
      </w:r>
    </w:p>
    <w:p w14:paraId="2FCD4F37" w14:textId="586A106C" w:rsidR="0085634E" w:rsidRDefault="0085634E" w:rsidP="0085634E"/>
    <w:p w14:paraId="6E6A0FAA" w14:textId="5092C59D" w:rsidR="00CB273C" w:rsidRPr="00CB273C" w:rsidRDefault="00CB273C" w:rsidP="00CB273C">
      <w:pPr>
        <w:pStyle w:val="Prrafodelista"/>
        <w:numPr>
          <w:ilvl w:val="0"/>
          <w:numId w:val="3"/>
        </w:numPr>
      </w:pPr>
      <w:r>
        <w:rPr>
          <w:b/>
          <w:bCs/>
        </w:rPr>
        <w:t>Dictamen de PCL se incorpora al proceso, ponen en conocimiento de las partes para que se pronuncien en el término de 3 días en virtud del artículo 228 del CGP.</w:t>
      </w:r>
    </w:p>
    <w:p w14:paraId="12EAC5CE" w14:textId="77777777" w:rsidR="00CB273C" w:rsidRDefault="00CB273C" w:rsidP="00CB273C"/>
    <w:p w14:paraId="117B1EC7" w14:textId="07EA842B" w:rsidR="00CB273C" w:rsidRDefault="00CB273C" w:rsidP="00CB273C"/>
    <w:p w14:paraId="680AC422" w14:textId="77777777" w:rsidR="00CB273C" w:rsidRPr="00CB273C" w:rsidRDefault="00CB273C" w:rsidP="00CB273C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SANEAMIENTO: </w:t>
      </w:r>
      <w:r>
        <w:t>Ni las partes, ni el despacho encuentran vicios que puedan afectar el proceso.</w:t>
      </w:r>
    </w:p>
    <w:p w14:paraId="626BB73F" w14:textId="77777777" w:rsidR="00CB273C" w:rsidRDefault="00CB273C" w:rsidP="00CB273C"/>
    <w:p w14:paraId="1866B12D" w14:textId="77777777" w:rsidR="00CB273C" w:rsidRDefault="00CB273C" w:rsidP="00CB273C"/>
    <w:p w14:paraId="420B5812" w14:textId="77777777" w:rsidR="00CB273C" w:rsidRDefault="00CB273C" w:rsidP="00CB273C">
      <w:pPr>
        <w:rPr>
          <w:b/>
          <w:bCs/>
        </w:rPr>
      </w:pPr>
      <w:r>
        <w:rPr>
          <w:b/>
          <w:bCs/>
        </w:rPr>
        <w:t xml:space="preserve">FINALIZA LA DILIGENCIA. </w:t>
      </w:r>
    </w:p>
    <w:p w14:paraId="1C8F02FC" w14:textId="1A5ECDD6" w:rsidR="00CB273C" w:rsidRPr="00CB273C" w:rsidRDefault="00CB273C" w:rsidP="00CB273C">
      <w:pPr>
        <w:rPr>
          <w:b/>
          <w:bCs/>
        </w:rPr>
      </w:pPr>
      <w:r>
        <w:t xml:space="preserve"> </w:t>
      </w:r>
    </w:p>
    <w:sectPr w:rsidR="00CB273C" w:rsidRPr="00CB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20442"/>
    <w:multiLevelType w:val="hybridMultilevel"/>
    <w:tmpl w:val="ED72BF14"/>
    <w:lvl w:ilvl="0" w:tplc="D2942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5EA9"/>
    <w:multiLevelType w:val="hybridMultilevel"/>
    <w:tmpl w:val="B5FE88E2"/>
    <w:lvl w:ilvl="0" w:tplc="67F821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54BFD"/>
    <w:multiLevelType w:val="hybridMultilevel"/>
    <w:tmpl w:val="6BD09BA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584677">
    <w:abstractNumId w:val="0"/>
  </w:num>
  <w:num w:numId="2" w16cid:durableId="1433862628">
    <w:abstractNumId w:val="2"/>
  </w:num>
  <w:num w:numId="3" w16cid:durableId="9707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22"/>
    <w:rsid w:val="00077922"/>
    <w:rsid w:val="00104A52"/>
    <w:rsid w:val="00430D81"/>
    <w:rsid w:val="004A53D4"/>
    <w:rsid w:val="00555313"/>
    <w:rsid w:val="0085634E"/>
    <w:rsid w:val="00AE7334"/>
    <w:rsid w:val="00CB273C"/>
    <w:rsid w:val="00CB5A05"/>
    <w:rsid w:val="00E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8041"/>
  <w15:chartTrackingRefBased/>
  <w15:docId w15:val="{410BF984-26D4-4E3E-9669-3A745C07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34"/>
  </w:style>
  <w:style w:type="paragraph" w:styleId="Ttulo1">
    <w:name w:val="heading 1"/>
    <w:basedOn w:val="Normal"/>
    <w:next w:val="Normal"/>
    <w:link w:val="Ttulo1Car"/>
    <w:uiPriority w:val="9"/>
    <w:qFormat/>
    <w:rsid w:val="00077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7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7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7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7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7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7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7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7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79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79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79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79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79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79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7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7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79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79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79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79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2025-02-03T14:21:00Z</dcterms:created>
  <dcterms:modified xsi:type="dcterms:W3CDTF">2025-02-03T15:15:00Z</dcterms:modified>
</cp:coreProperties>
</file>