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F729" w14:textId="62E584DD" w:rsidR="003347E6" w:rsidRDefault="00240CF1" w:rsidP="00240CF1">
      <w:pPr>
        <w:jc w:val="both"/>
        <w:rPr>
          <w:lang w:val="es-ES"/>
        </w:rPr>
      </w:pPr>
      <w:r>
        <w:rPr>
          <w:lang w:val="es-ES"/>
        </w:rPr>
        <w:t>Audiencia 02 de julio 2023</w:t>
      </w:r>
    </w:p>
    <w:p w14:paraId="589323F5" w14:textId="78D620E2" w:rsidR="00240CF1" w:rsidRPr="00240CF1" w:rsidRDefault="00240CF1" w:rsidP="00240CF1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Testimonio </w:t>
      </w:r>
      <w:r w:rsidRPr="00240CF1">
        <w:t>Iván Miranda Uparela</w:t>
      </w:r>
      <w:r>
        <w:t xml:space="preserve"> - 09:00 am</w:t>
      </w:r>
    </w:p>
    <w:p w14:paraId="434B8542" w14:textId="0C2FC643" w:rsidR="00240CF1" w:rsidRDefault="00240CF1" w:rsidP="00240CF1">
      <w:pPr>
        <w:ind w:left="360"/>
        <w:jc w:val="both"/>
        <w:rPr>
          <w:lang w:val="es-ES"/>
        </w:rPr>
      </w:pPr>
      <w:r>
        <w:rPr>
          <w:lang w:val="es-ES"/>
        </w:rPr>
        <w:t>Se presenta el testimonio del señor Iván Miranda</w:t>
      </w:r>
      <w:r w:rsidR="00F62986">
        <w:rPr>
          <w:lang w:val="es-ES"/>
        </w:rPr>
        <w:t xml:space="preserve"> solicitado por </w:t>
      </w:r>
      <w:r w:rsidR="00F62986" w:rsidRPr="00F62986">
        <w:t>Daniel Alberto Libreros Duque</w:t>
      </w:r>
      <w:r w:rsidR="00F62986">
        <w:rPr>
          <w:lang w:val="es-ES"/>
        </w:rPr>
        <w:t>.</w:t>
      </w:r>
      <w:r>
        <w:rPr>
          <w:lang w:val="es-ES"/>
        </w:rPr>
        <w:t xml:space="preserve"> Para efectos de realizar el informe, aún no se remite </w:t>
      </w: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 de la audiencia por parte de la CGR, ni acceso a la grabación de la misma por Microsoft </w:t>
      </w:r>
      <w:proofErr w:type="spellStart"/>
      <w:r>
        <w:rPr>
          <w:lang w:val="es-ES"/>
        </w:rPr>
        <w:t>Teams</w:t>
      </w:r>
      <w:proofErr w:type="spellEnd"/>
    </w:p>
    <w:p w14:paraId="4DD43FB9" w14:textId="1E04159B" w:rsidR="00240CF1" w:rsidRDefault="00240CF1" w:rsidP="00240CF1">
      <w:pPr>
        <w:ind w:left="360"/>
        <w:jc w:val="both"/>
        <w:rPr>
          <w:lang w:val="es-ES"/>
        </w:rPr>
      </w:pPr>
      <w:r w:rsidRPr="00240CF1">
        <w:rPr>
          <w:lang w:val="es-ES"/>
        </w:rPr>
        <w:drawing>
          <wp:inline distT="0" distB="0" distL="0" distR="0" wp14:anchorId="1DBDA1AB" wp14:editId="09113DC3">
            <wp:extent cx="5612130" cy="2818130"/>
            <wp:effectExtent l="19050" t="19050" r="26670" b="20320"/>
            <wp:docPr id="21197387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7387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8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4A0C7F" w14:textId="71C5361B" w:rsidR="00240CF1" w:rsidRPr="00240CF1" w:rsidRDefault="00240CF1" w:rsidP="00240CF1">
      <w:pPr>
        <w:ind w:left="360"/>
        <w:jc w:val="both"/>
        <w:rPr>
          <w:lang w:val="es-ES"/>
        </w:rPr>
      </w:pPr>
      <w:r w:rsidRPr="00240CF1">
        <w:rPr>
          <w:lang w:val="es-ES"/>
        </w:rPr>
        <w:drawing>
          <wp:inline distT="0" distB="0" distL="0" distR="0" wp14:anchorId="19678916" wp14:editId="17FCB54E">
            <wp:extent cx="5612130" cy="2628265"/>
            <wp:effectExtent l="19050" t="19050" r="26670" b="19685"/>
            <wp:docPr id="140408786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087869" name="Imagen 1" descr="Interfaz de usuario gráfica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282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97E23A" w14:textId="3A284B1B" w:rsidR="00240CF1" w:rsidRPr="00240CF1" w:rsidRDefault="00240CF1" w:rsidP="00240CF1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t xml:space="preserve">Testimonio </w:t>
      </w:r>
      <w:r w:rsidRPr="00240CF1">
        <w:t>Efraín González Marrugo</w:t>
      </w:r>
      <w:r>
        <w:t xml:space="preserve"> - 11:00 am</w:t>
      </w:r>
    </w:p>
    <w:p w14:paraId="2B7D76B1" w14:textId="30760831" w:rsidR="00240CF1" w:rsidRDefault="00240CF1" w:rsidP="00240CF1">
      <w:pPr>
        <w:ind w:left="360"/>
        <w:jc w:val="both"/>
        <w:rPr>
          <w:lang w:val="es-ES"/>
        </w:rPr>
      </w:pPr>
      <w:r w:rsidRPr="00240CF1">
        <w:rPr>
          <w:lang w:val="es-ES"/>
        </w:rPr>
        <w:t xml:space="preserve">Se presenta el testimonio del señor </w:t>
      </w:r>
      <w:r>
        <w:rPr>
          <w:lang w:val="es-ES"/>
        </w:rPr>
        <w:t>Efraín González</w:t>
      </w:r>
      <w:r w:rsidR="00F62986">
        <w:rPr>
          <w:lang w:val="es-ES"/>
        </w:rPr>
        <w:t xml:space="preserve"> </w:t>
      </w:r>
      <w:r w:rsidR="00F62986">
        <w:rPr>
          <w:lang w:val="es-ES"/>
        </w:rPr>
        <w:t xml:space="preserve">solicitado por </w:t>
      </w:r>
      <w:r w:rsidR="00F62986" w:rsidRPr="00F62986">
        <w:t>Daniel Alberto Libreros Duque</w:t>
      </w:r>
      <w:r w:rsidR="00F62986">
        <w:rPr>
          <w:lang w:val="es-ES"/>
        </w:rPr>
        <w:t xml:space="preserve">. </w:t>
      </w:r>
      <w:r w:rsidRPr="00240CF1">
        <w:rPr>
          <w:lang w:val="es-ES"/>
        </w:rPr>
        <w:t xml:space="preserve">Para efectos de realizar el informe, aún no se remite </w:t>
      </w:r>
      <w:proofErr w:type="gramStart"/>
      <w:r w:rsidRPr="00240CF1">
        <w:rPr>
          <w:lang w:val="es-ES"/>
        </w:rPr>
        <w:t>link</w:t>
      </w:r>
      <w:proofErr w:type="gramEnd"/>
      <w:r w:rsidRPr="00240CF1">
        <w:rPr>
          <w:lang w:val="es-ES"/>
        </w:rPr>
        <w:t xml:space="preserve"> de la audiencia por parte de la CGR, </w:t>
      </w:r>
      <w:r w:rsidRPr="00240CF1">
        <w:rPr>
          <w:lang w:val="es-ES"/>
        </w:rPr>
        <w:t>ni acceso</w:t>
      </w:r>
      <w:r w:rsidRPr="00240CF1">
        <w:rPr>
          <w:lang w:val="es-ES"/>
        </w:rPr>
        <w:t xml:space="preserve"> a la grabación de la misma por Microsoft </w:t>
      </w:r>
      <w:proofErr w:type="spellStart"/>
      <w:r w:rsidRPr="00240CF1">
        <w:rPr>
          <w:lang w:val="es-ES"/>
        </w:rPr>
        <w:t>Teams</w:t>
      </w:r>
      <w:proofErr w:type="spellEnd"/>
      <w:r>
        <w:rPr>
          <w:lang w:val="es-ES"/>
        </w:rPr>
        <w:t>.</w:t>
      </w:r>
    </w:p>
    <w:p w14:paraId="09190FAA" w14:textId="262ECAE4" w:rsidR="00240CF1" w:rsidRDefault="00240CF1" w:rsidP="00240CF1">
      <w:pPr>
        <w:ind w:left="360"/>
        <w:jc w:val="both"/>
        <w:rPr>
          <w:lang w:val="es-ES"/>
        </w:rPr>
      </w:pPr>
      <w:r w:rsidRPr="00240CF1">
        <w:rPr>
          <w:lang w:val="es-ES"/>
        </w:rPr>
        <w:lastRenderedPageBreak/>
        <w:drawing>
          <wp:inline distT="0" distB="0" distL="0" distR="0" wp14:anchorId="6C2A5056" wp14:editId="45A51E37">
            <wp:extent cx="5612130" cy="2732405"/>
            <wp:effectExtent l="19050" t="19050" r="26670" b="10795"/>
            <wp:docPr id="18539185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1854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24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049192" w14:textId="7AF093C8" w:rsidR="00240CF1" w:rsidRPr="00F62986" w:rsidRDefault="00F62986" w:rsidP="00F62986">
      <w:pPr>
        <w:ind w:left="360"/>
        <w:jc w:val="both"/>
        <w:rPr>
          <w:lang w:val="es-ES"/>
        </w:rPr>
      </w:pPr>
      <w:r w:rsidRPr="00F62986">
        <w:rPr>
          <w:lang w:val="es-ES"/>
        </w:rPr>
        <w:drawing>
          <wp:inline distT="0" distB="0" distL="0" distR="0" wp14:anchorId="7773B41E" wp14:editId="29A6B167">
            <wp:extent cx="5612130" cy="2673985"/>
            <wp:effectExtent l="19050" t="19050" r="26670" b="12065"/>
            <wp:docPr id="159281099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810995" name="Imagen 1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39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6D328A" w14:textId="77777777" w:rsidR="00240CF1" w:rsidRPr="00240CF1" w:rsidRDefault="00240CF1" w:rsidP="00240CF1">
      <w:pPr>
        <w:pStyle w:val="Prrafodelista"/>
        <w:jc w:val="both"/>
        <w:rPr>
          <w:lang w:val="es-ES"/>
        </w:rPr>
      </w:pPr>
    </w:p>
    <w:p w14:paraId="29D39A61" w14:textId="7C7E2515" w:rsidR="00F62986" w:rsidRPr="00F62986" w:rsidRDefault="00240CF1" w:rsidP="00F6298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t>Testimonio T</w:t>
      </w:r>
      <w:r w:rsidRPr="00240CF1">
        <w:t>ony Arroyo</w:t>
      </w:r>
      <w:r>
        <w:t xml:space="preserve"> - 02:00 pm</w:t>
      </w:r>
    </w:p>
    <w:p w14:paraId="7363747A" w14:textId="438D95AC" w:rsidR="00F62986" w:rsidRDefault="00F62986" w:rsidP="005E5051">
      <w:pPr>
        <w:ind w:left="360"/>
        <w:jc w:val="both"/>
        <w:rPr>
          <w:lang w:val="es-ES"/>
        </w:rPr>
      </w:pPr>
      <w:r w:rsidRPr="00240CF1">
        <w:rPr>
          <w:lang w:val="es-ES"/>
        </w:rPr>
        <w:t xml:space="preserve">Se presenta el testimonio del señor </w:t>
      </w:r>
      <w:r w:rsidR="00E55F7C">
        <w:rPr>
          <w:lang w:val="es-ES"/>
        </w:rPr>
        <w:t>Tony Arroyo</w:t>
      </w:r>
      <w:r>
        <w:rPr>
          <w:lang w:val="es-ES"/>
        </w:rPr>
        <w:t xml:space="preserve"> </w:t>
      </w:r>
      <w:r>
        <w:rPr>
          <w:lang w:val="es-ES"/>
        </w:rPr>
        <w:t xml:space="preserve">solicitado por </w:t>
      </w:r>
      <w:r w:rsidRPr="00F62986">
        <w:t>Daniel Alberto Libreros Duque</w:t>
      </w:r>
      <w:r>
        <w:rPr>
          <w:lang w:val="es-ES"/>
        </w:rPr>
        <w:t xml:space="preserve">. </w:t>
      </w:r>
      <w:r w:rsidRPr="00240CF1">
        <w:rPr>
          <w:lang w:val="es-ES"/>
        </w:rPr>
        <w:t xml:space="preserve">Para efectos de realizar el informe, aún no se remite </w:t>
      </w:r>
      <w:proofErr w:type="gramStart"/>
      <w:r w:rsidRPr="00240CF1">
        <w:rPr>
          <w:lang w:val="es-ES"/>
        </w:rPr>
        <w:t>link</w:t>
      </w:r>
      <w:proofErr w:type="gramEnd"/>
      <w:r w:rsidRPr="00240CF1">
        <w:rPr>
          <w:lang w:val="es-ES"/>
        </w:rPr>
        <w:t xml:space="preserve"> de la audiencia por parte de la CGR, ni acceso a la grabación de la misma por Microsoft </w:t>
      </w:r>
      <w:proofErr w:type="spellStart"/>
      <w:r w:rsidRPr="00240CF1">
        <w:rPr>
          <w:lang w:val="es-ES"/>
        </w:rPr>
        <w:t>Teams</w:t>
      </w:r>
      <w:proofErr w:type="spellEnd"/>
      <w:r>
        <w:rPr>
          <w:lang w:val="es-ES"/>
        </w:rPr>
        <w:t>.</w:t>
      </w:r>
    </w:p>
    <w:p w14:paraId="6729C2B6" w14:textId="77777777" w:rsidR="005E5051" w:rsidRDefault="005E5051" w:rsidP="00F62986">
      <w:pPr>
        <w:jc w:val="both"/>
        <w:rPr>
          <w:lang w:val="es-ES"/>
        </w:rPr>
      </w:pPr>
    </w:p>
    <w:p w14:paraId="4DCDBE9D" w14:textId="281DCBF2" w:rsidR="00F62986" w:rsidRDefault="00F62986" w:rsidP="00F62986">
      <w:pPr>
        <w:ind w:left="360"/>
        <w:jc w:val="both"/>
        <w:rPr>
          <w:lang w:val="es-ES"/>
        </w:rPr>
      </w:pPr>
      <w:r w:rsidRPr="00F62986">
        <w:rPr>
          <w:lang w:val="es-ES"/>
        </w:rPr>
        <w:lastRenderedPageBreak/>
        <w:drawing>
          <wp:inline distT="0" distB="0" distL="0" distR="0" wp14:anchorId="1A25BA83" wp14:editId="1F5630E2">
            <wp:extent cx="5612130" cy="2740025"/>
            <wp:effectExtent l="19050" t="19050" r="26670" b="22225"/>
            <wp:docPr id="141409604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9604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40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010F29" w14:textId="465355AD" w:rsidR="00F62986" w:rsidRDefault="00F62986" w:rsidP="005E5051">
      <w:pPr>
        <w:ind w:left="360"/>
        <w:jc w:val="both"/>
        <w:rPr>
          <w:lang w:val="es-ES"/>
        </w:rPr>
      </w:pPr>
      <w:r w:rsidRPr="00F62986">
        <w:rPr>
          <w:lang w:val="es-ES"/>
        </w:rPr>
        <w:drawing>
          <wp:inline distT="0" distB="0" distL="0" distR="0" wp14:anchorId="713DDAFE" wp14:editId="6996994C">
            <wp:extent cx="5612130" cy="2713990"/>
            <wp:effectExtent l="19050" t="19050" r="26670" b="10160"/>
            <wp:docPr id="1782558374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558374" name="Imagen 1" descr="Interfaz de usuario gráfica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139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5D38CD" w14:textId="77777777" w:rsidR="005E5051" w:rsidRDefault="005E5051" w:rsidP="005E5051">
      <w:pPr>
        <w:jc w:val="both"/>
        <w:rPr>
          <w:lang w:val="es-ES"/>
        </w:rPr>
      </w:pPr>
    </w:p>
    <w:p w14:paraId="2B6492AF" w14:textId="060A975B" w:rsidR="005E5051" w:rsidRDefault="005E5051" w:rsidP="005E5051">
      <w:pPr>
        <w:jc w:val="both"/>
        <w:rPr>
          <w:lang w:val="es-ES"/>
        </w:rPr>
      </w:pPr>
      <w:r>
        <w:rPr>
          <w:lang w:val="es-ES"/>
        </w:rPr>
        <w:t>Audiencia 03 de Julio de 2024.</w:t>
      </w:r>
    </w:p>
    <w:p w14:paraId="4C5C14CC" w14:textId="77777777" w:rsidR="005E5051" w:rsidRDefault="005E5051" w:rsidP="005E5051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Testimonio Luis García – 11:00 am</w:t>
      </w:r>
    </w:p>
    <w:p w14:paraId="2D7C72F7" w14:textId="63F32D61" w:rsidR="005E5051" w:rsidRDefault="005E5051" w:rsidP="005E5051">
      <w:pPr>
        <w:ind w:left="360"/>
        <w:jc w:val="both"/>
        <w:rPr>
          <w:lang w:val="es-ES"/>
        </w:rPr>
      </w:pPr>
      <w:r>
        <w:rPr>
          <w:lang w:val="es-ES"/>
        </w:rPr>
        <w:t xml:space="preserve">No se presenta el testimonio del señor Luis García solicitado por </w:t>
      </w:r>
      <w:r>
        <w:t xml:space="preserve">Juan Felipe Criollo apoderado de los funcionarios de la </w:t>
      </w:r>
      <w:r w:rsidRPr="00F62986">
        <w:t>Unidad Nacional para la Gestión del Riesgo de Desastres</w:t>
      </w:r>
      <w:r>
        <w:t xml:space="preserve"> </w:t>
      </w:r>
      <w:r w:rsidRPr="00F62986">
        <w:t xml:space="preserve">María Grisela Benítez Ospina, Fernando Carvajal Calderón </w:t>
      </w:r>
      <w:r>
        <w:t>y</w:t>
      </w:r>
      <w:r w:rsidRPr="00F62986">
        <w:t xml:space="preserve"> Ariel Zambrano Meza</w:t>
      </w:r>
      <w:r w:rsidR="00020A70">
        <w:t xml:space="preserve"> </w:t>
      </w:r>
      <w:r>
        <w:t xml:space="preserve">y por La Previsora SA atendiendo a que el señor Luis García informo que no iba a comparecer a la audiencia en primer lugar porque su </w:t>
      </w:r>
      <w:r w:rsidR="00020A70">
        <w:t>declaración</w:t>
      </w:r>
      <w:r>
        <w:t xml:space="preserve"> ya había sido escuchado en el proceso en una oportunidad anterior y porque manifestó que la </w:t>
      </w:r>
      <w:r w:rsidRPr="005E5051">
        <w:t>FDA ARKA S.A.S</w:t>
      </w:r>
      <w:r>
        <w:t xml:space="preserve"> no le había cancelado sus honorarios y que hasta que no le pagaran </w:t>
      </w:r>
      <w:r w:rsidR="00020A70">
        <w:t>él</w:t>
      </w:r>
      <w:r>
        <w:t xml:space="preserve"> no se iba a presentar</w:t>
      </w:r>
    </w:p>
    <w:p w14:paraId="1D099857" w14:textId="77777777" w:rsidR="00DE1D0E" w:rsidRDefault="00DE1D0E" w:rsidP="005E5051">
      <w:pPr>
        <w:jc w:val="both"/>
        <w:rPr>
          <w:lang w:val="es-ES"/>
        </w:rPr>
      </w:pPr>
    </w:p>
    <w:p w14:paraId="33F6889E" w14:textId="0320D149" w:rsidR="005E5051" w:rsidRDefault="005E5051" w:rsidP="005E5051">
      <w:pPr>
        <w:jc w:val="both"/>
        <w:rPr>
          <w:lang w:val="es-ES"/>
        </w:rPr>
      </w:pPr>
      <w:r>
        <w:rPr>
          <w:lang w:val="es-ES"/>
        </w:rPr>
        <w:lastRenderedPageBreak/>
        <w:t>Audiencia 05 de Julio de 2024.</w:t>
      </w:r>
    </w:p>
    <w:p w14:paraId="04EC5A26" w14:textId="23607A23" w:rsidR="005E5051" w:rsidRDefault="005E5051" w:rsidP="005E5051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Testimonio Nicolás Forero Rincón – 09:00 am</w:t>
      </w:r>
    </w:p>
    <w:p w14:paraId="7E2A90EE" w14:textId="66F08C84" w:rsidR="005E5051" w:rsidRDefault="005E5051" w:rsidP="005E5051">
      <w:pPr>
        <w:jc w:val="both"/>
        <w:rPr>
          <w:lang w:val="es-ES"/>
        </w:rPr>
      </w:pPr>
      <w:r w:rsidRPr="005E5051">
        <w:rPr>
          <w:lang w:val="es-ES"/>
        </w:rPr>
        <w:t xml:space="preserve">Se presenta el testimonio del señor </w:t>
      </w:r>
      <w:r>
        <w:rPr>
          <w:lang w:val="es-ES"/>
        </w:rPr>
        <w:t xml:space="preserve">Nicolás Forero Rincón </w:t>
      </w:r>
      <w:r w:rsidRPr="005E5051">
        <w:rPr>
          <w:lang w:val="es-ES"/>
        </w:rPr>
        <w:t xml:space="preserve">solicitado por </w:t>
      </w:r>
      <w:r>
        <w:t>Jaime Lombana Villalba</w:t>
      </w:r>
      <w:r w:rsidRPr="005E5051">
        <w:rPr>
          <w:lang w:val="es-ES"/>
        </w:rPr>
        <w:t xml:space="preserve">. Para efectos de realizar el informe, aún no se remite </w:t>
      </w:r>
      <w:proofErr w:type="gramStart"/>
      <w:r w:rsidRPr="005E5051">
        <w:rPr>
          <w:lang w:val="es-ES"/>
        </w:rPr>
        <w:t>link</w:t>
      </w:r>
      <w:proofErr w:type="gramEnd"/>
      <w:r w:rsidRPr="005E5051">
        <w:rPr>
          <w:lang w:val="es-ES"/>
        </w:rPr>
        <w:t xml:space="preserve"> de la audiencia por parte de la CGR, ni acceso a la grabación de la misma por Microsoft </w:t>
      </w:r>
      <w:proofErr w:type="spellStart"/>
      <w:r w:rsidRPr="005E5051">
        <w:rPr>
          <w:lang w:val="es-ES"/>
        </w:rPr>
        <w:t>Teams</w:t>
      </w:r>
      <w:proofErr w:type="spellEnd"/>
      <w:r w:rsidRPr="005E5051">
        <w:rPr>
          <w:lang w:val="es-ES"/>
        </w:rPr>
        <w:t>.</w:t>
      </w:r>
    </w:p>
    <w:p w14:paraId="2D70378C" w14:textId="4A9A8FCE" w:rsidR="005E5051" w:rsidRDefault="005E5051" w:rsidP="005E5051">
      <w:pPr>
        <w:jc w:val="both"/>
        <w:rPr>
          <w:lang w:val="es-ES"/>
        </w:rPr>
      </w:pPr>
      <w:r w:rsidRPr="005E5051">
        <w:rPr>
          <w:lang w:val="es-ES"/>
        </w:rPr>
        <w:drawing>
          <wp:inline distT="0" distB="0" distL="0" distR="0" wp14:anchorId="268BAA2E" wp14:editId="3F9EC045">
            <wp:extent cx="5612130" cy="2769870"/>
            <wp:effectExtent l="19050" t="19050" r="26670" b="11430"/>
            <wp:docPr id="1512644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441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698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96F7AC" w14:textId="7209B026" w:rsidR="005E5051" w:rsidRDefault="005E5051" w:rsidP="005E5051">
      <w:pPr>
        <w:jc w:val="both"/>
        <w:rPr>
          <w:lang w:val="es-ES"/>
        </w:rPr>
      </w:pPr>
      <w:r w:rsidRPr="005E5051">
        <w:rPr>
          <w:lang w:val="es-ES"/>
        </w:rPr>
        <w:drawing>
          <wp:inline distT="0" distB="0" distL="0" distR="0" wp14:anchorId="78B7986A" wp14:editId="7A03EAFE">
            <wp:extent cx="5612130" cy="2619375"/>
            <wp:effectExtent l="19050" t="19050" r="26670" b="28575"/>
            <wp:docPr id="1059669409" name="Imagen 1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669409" name="Imagen 1" descr="Interfaz de usuario gráfica, Aplicación, Teams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19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55C523" w14:textId="02591473" w:rsidR="005E5051" w:rsidRDefault="005E5051" w:rsidP="005E5051">
      <w:pPr>
        <w:jc w:val="both"/>
        <w:rPr>
          <w:lang w:val="es-ES"/>
        </w:rPr>
      </w:pPr>
      <w:r>
        <w:rPr>
          <w:lang w:val="es-ES"/>
        </w:rPr>
        <w:t>Audiencia 0</w:t>
      </w:r>
      <w:r>
        <w:rPr>
          <w:lang w:val="es-ES"/>
        </w:rPr>
        <w:t>9</w:t>
      </w:r>
      <w:r>
        <w:rPr>
          <w:lang w:val="es-ES"/>
        </w:rPr>
        <w:t xml:space="preserve"> de Julio de 2024.</w:t>
      </w:r>
    </w:p>
    <w:p w14:paraId="6E22366A" w14:textId="6DD86410" w:rsidR="005E5051" w:rsidRPr="005E5051" w:rsidRDefault="005E5051" w:rsidP="005E5051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No </w:t>
      </w:r>
      <w:r w:rsidR="00DE1D0E">
        <w:rPr>
          <w:lang w:val="es-ES"/>
        </w:rPr>
        <w:t>había</w:t>
      </w:r>
      <w:r>
        <w:rPr>
          <w:lang w:val="es-ES"/>
        </w:rPr>
        <w:t xml:space="preserve"> testimonios</w:t>
      </w:r>
      <w:r w:rsidR="00DE1D0E">
        <w:rPr>
          <w:lang w:val="es-ES"/>
        </w:rPr>
        <w:t xml:space="preserve"> por practicar</w:t>
      </w:r>
      <w:r>
        <w:rPr>
          <w:lang w:val="es-ES"/>
        </w:rPr>
        <w:t xml:space="preserve"> </w:t>
      </w:r>
    </w:p>
    <w:p w14:paraId="59509383" w14:textId="77777777" w:rsidR="005E5051" w:rsidRDefault="005E5051" w:rsidP="005E5051">
      <w:pPr>
        <w:jc w:val="both"/>
        <w:rPr>
          <w:lang w:val="es-ES"/>
        </w:rPr>
      </w:pPr>
    </w:p>
    <w:p w14:paraId="14606BD5" w14:textId="77777777" w:rsidR="005E5051" w:rsidRPr="005E5051" w:rsidRDefault="005E5051" w:rsidP="005E5051">
      <w:pPr>
        <w:jc w:val="both"/>
        <w:rPr>
          <w:lang w:val="es-ES"/>
        </w:rPr>
      </w:pPr>
    </w:p>
    <w:p w14:paraId="41CE1EC6" w14:textId="77777777" w:rsidR="00240CF1" w:rsidRPr="005E5051" w:rsidRDefault="00240CF1" w:rsidP="005E5051">
      <w:pPr>
        <w:rPr>
          <w:lang w:val="es-ES"/>
        </w:rPr>
      </w:pPr>
    </w:p>
    <w:sectPr w:rsidR="00240CF1" w:rsidRPr="005E5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51942"/>
    <w:multiLevelType w:val="hybridMultilevel"/>
    <w:tmpl w:val="CCF8F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19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F1"/>
    <w:rsid w:val="00020A70"/>
    <w:rsid w:val="00062752"/>
    <w:rsid w:val="00091303"/>
    <w:rsid w:val="00111E0C"/>
    <w:rsid w:val="00240CF1"/>
    <w:rsid w:val="003347E6"/>
    <w:rsid w:val="004755EF"/>
    <w:rsid w:val="005E5051"/>
    <w:rsid w:val="00DE1D0E"/>
    <w:rsid w:val="00E55F7C"/>
    <w:rsid w:val="00F6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2D97"/>
  <w15:chartTrackingRefBased/>
  <w15:docId w15:val="{C8C8CE64-0153-4C8C-912E-BFAB3A9A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0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0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0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0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0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0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0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0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0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0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0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0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0C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0C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0C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0C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0C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0C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0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0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0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0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0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0C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0C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0C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0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0C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0CF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6298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2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1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CARDENAS</dc:creator>
  <cp:keywords/>
  <dc:description/>
  <cp:lastModifiedBy>GERALDINE CARDENAS</cp:lastModifiedBy>
  <cp:revision>4</cp:revision>
  <dcterms:created xsi:type="dcterms:W3CDTF">2024-07-13T14:50:00Z</dcterms:created>
  <dcterms:modified xsi:type="dcterms:W3CDTF">2024-07-13T15:23:00Z</dcterms:modified>
</cp:coreProperties>
</file>