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9D138" w14:textId="77777777" w:rsidR="00187A18" w:rsidRPr="00675A24" w:rsidRDefault="00187A18" w:rsidP="78FDCEE6">
      <w:pPr>
        <w:pStyle w:val="Sinespaciado"/>
        <w:jc w:val="both"/>
        <w:rPr>
          <w:rFonts w:ascii="Arial" w:eastAsia="Arial" w:hAnsi="Arial" w:cs="Arial"/>
          <w:color w:val="000000" w:themeColor="text1"/>
        </w:rPr>
      </w:pPr>
      <w:bookmarkStart w:id="0" w:name="_Hlk536095040"/>
      <w:r w:rsidRPr="00675A24">
        <w:rPr>
          <w:rFonts w:ascii="Arial" w:hAnsi="Arial" w:cs="Arial"/>
          <w:color w:val="000000" w:themeColor="text1"/>
        </w:rPr>
        <w:t>Se</w:t>
      </w:r>
      <w:r w:rsidRPr="00675A24">
        <w:rPr>
          <w:rFonts w:ascii="Arial" w:eastAsia="Arial" w:hAnsi="Arial" w:cs="Arial"/>
          <w:color w:val="000000" w:themeColor="text1"/>
        </w:rPr>
        <w:t>ñores</w:t>
      </w:r>
    </w:p>
    <w:p w14:paraId="77102956" w14:textId="77777777" w:rsidR="00065CDF" w:rsidRPr="00675A24" w:rsidRDefault="00065CDF" w:rsidP="78FDCEE6">
      <w:pPr>
        <w:pStyle w:val="Sinespaciado"/>
        <w:jc w:val="both"/>
        <w:rPr>
          <w:rFonts w:ascii="Arial" w:eastAsia="Arial" w:hAnsi="Arial" w:cs="Arial"/>
          <w:b/>
          <w:bCs/>
        </w:rPr>
      </w:pPr>
      <w:r w:rsidRPr="00675A24">
        <w:rPr>
          <w:rFonts w:ascii="Arial" w:eastAsia="Arial" w:hAnsi="Arial" w:cs="Arial"/>
          <w:b/>
          <w:bCs/>
        </w:rPr>
        <w:t>JUZGADO TERCERO LABORAL DEL CIRCUITO DE PALMIRA</w:t>
      </w:r>
    </w:p>
    <w:p w14:paraId="420EBFAE" w14:textId="77777777" w:rsidR="00065CDF" w:rsidRPr="00675A24" w:rsidRDefault="00000000" w:rsidP="78FDCEE6">
      <w:pPr>
        <w:pStyle w:val="Sinespaciado"/>
        <w:jc w:val="both"/>
        <w:rPr>
          <w:rFonts w:ascii="Arial" w:eastAsia="Arial" w:hAnsi="Arial" w:cs="Arial"/>
        </w:rPr>
      </w:pPr>
      <w:hyperlink r:id="rId8">
        <w:r w:rsidR="00065CDF" w:rsidRPr="00675A24">
          <w:rPr>
            <w:rStyle w:val="Hipervnculo"/>
            <w:rFonts w:ascii="Arial" w:eastAsia="Arial" w:hAnsi="Arial" w:cs="Arial"/>
          </w:rPr>
          <w:t>j03lcpal@cendoj.ramajudicial.gov.co</w:t>
        </w:r>
      </w:hyperlink>
    </w:p>
    <w:p w14:paraId="4CA58BD1" w14:textId="77777777" w:rsidR="00187A18" w:rsidRPr="00675A24" w:rsidRDefault="00187A18" w:rsidP="78FDCEE6">
      <w:pPr>
        <w:pStyle w:val="Sinespaciado"/>
        <w:jc w:val="both"/>
        <w:rPr>
          <w:rFonts w:ascii="Arial" w:eastAsia="Arial" w:hAnsi="Arial" w:cs="Arial"/>
          <w:color w:val="000000" w:themeColor="text1"/>
          <w:lang w:val="es-CO"/>
        </w:rPr>
      </w:pPr>
      <w:r w:rsidRPr="00675A24">
        <w:rPr>
          <w:rFonts w:ascii="Arial" w:eastAsia="Arial" w:hAnsi="Arial" w:cs="Arial"/>
          <w:color w:val="000000" w:themeColor="text1"/>
          <w:lang w:val="es-CO"/>
        </w:rPr>
        <w:t>E. S. D.</w:t>
      </w:r>
    </w:p>
    <w:p w14:paraId="05F1BFAC" w14:textId="77777777" w:rsidR="00187A18" w:rsidRPr="00675A24" w:rsidRDefault="00187A18" w:rsidP="78FDCEE6">
      <w:pPr>
        <w:pStyle w:val="Sinespaciado"/>
        <w:rPr>
          <w:rFonts w:ascii="Arial" w:eastAsia="Arial" w:hAnsi="Arial" w:cs="Arial"/>
          <w:color w:val="000000" w:themeColor="text1"/>
          <w:lang w:val="es-CO"/>
        </w:rPr>
      </w:pPr>
    </w:p>
    <w:p w14:paraId="2652EECC" w14:textId="77777777" w:rsidR="00187A18" w:rsidRPr="00675A24" w:rsidRDefault="00187A18" w:rsidP="78FDCEE6">
      <w:pPr>
        <w:pStyle w:val="Sinespaciado"/>
        <w:rPr>
          <w:rFonts w:ascii="Arial" w:eastAsia="Arial" w:hAnsi="Arial" w:cs="Arial"/>
          <w:color w:val="000000" w:themeColor="text1"/>
        </w:rPr>
      </w:pPr>
      <w:r w:rsidRPr="00675A24">
        <w:rPr>
          <w:rFonts w:ascii="Arial" w:eastAsia="Arial" w:hAnsi="Arial" w:cs="Arial"/>
          <w:b/>
          <w:bCs/>
          <w:color w:val="000000" w:themeColor="text1"/>
        </w:rPr>
        <w:t>Referencia:</w:t>
      </w:r>
      <w:r w:rsidRPr="00675A24">
        <w:rPr>
          <w:rFonts w:ascii="Arial" w:hAnsi="Arial" w:cs="Arial"/>
        </w:rPr>
        <w:tab/>
      </w:r>
      <w:r w:rsidRPr="00675A24">
        <w:rPr>
          <w:rFonts w:ascii="Arial" w:hAnsi="Arial" w:cs="Arial"/>
        </w:rPr>
        <w:tab/>
      </w:r>
      <w:r w:rsidRPr="00675A24">
        <w:rPr>
          <w:rFonts w:ascii="Arial" w:eastAsia="Arial" w:hAnsi="Arial" w:cs="Arial"/>
          <w:color w:val="000000" w:themeColor="text1"/>
        </w:rPr>
        <w:t>ORDINARIO LABORAL DE PRIMERA INSTANCIA</w:t>
      </w:r>
    </w:p>
    <w:p w14:paraId="569FBC42" w14:textId="60DE8BA3" w:rsidR="00187A18" w:rsidRPr="00675A24" w:rsidRDefault="00187A18" w:rsidP="78FDCEE6">
      <w:pPr>
        <w:pStyle w:val="Sinespaciado"/>
        <w:ind w:left="2124" w:hanging="2124"/>
        <w:jc w:val="both"/>
        <w:rPr>
          <w:rFonts w:ascii="Arial" w:eastAsia="Arial" w:hAnsi="Arial" w:cs="Arial"/>
          <w:b/>
          <w:bCs/>
        </w:rPr>
      </w:pPr>
      <w:r w:rsidRPr="00675A24">
        <w:rPr>
          <w:rFonts w:ascii="Arial" w:eastAsia="Arial" w:hAnsi="Arial" w:cs="Arial"/>
          <w:b/>
          <w:bCs/>
          <w:color w:val="000000" w:themeColor="text1"/>
          <w:lang w:val="es-CO"/>
        </w:rPr>
        <w:t>Demandante:</w:t>
      </w:r>
      <w:bookmarkStart w:id="1" w:name="_Hlk129243128"/>
      <w:r w:rsidRPr="00675A24">
        <w:rPr>
          <w:rFonts w:ascii="Arial" w:eastAsia="Arial" w:hAnsi="Arial" w:cs="Arial"/>
          <w:b/>
          <w:bCs/>
          <w:color w:val="000000" w:themeColor="text1"/>
          <w:lang w:val="es-CO"/>
        </w:rPr>
        <w:t xml:space="preserve">            </w:t>
      </w:r>
      <w:r w:rsidR="00065CDF" w:rsidRPr="00675A24">
        <w:rPr>
          <w:rFonts w:ascii="Arial" w:eastAsia="Arial" w:hAnsi="Arial" w:cs="Arial"/>
        </w:rPr>
        <w:t>ALBA LILIA MOLINA VELEZ y OTROS</w:t>
      </w:r>
    </w:p>
    <w:bookmarkEnd w:id="1"/>
    <w:p w14:paraId="328557E1" w14:textId="77777777" w:rsidR="00065CDF" w:rsidRPr="00675A24" w:rsidRDefault="00187A18" w:rsidP="78FDCEE6">
      <w:pPr>
        <w:pStyle w:val="Sinespaciado"/>
        <w:rPr>
          <w:rFonts w:ascii="Arial" w:eastAsia="Arial" w:hAnsi="Arial" w:cs="Arial"/>
          <w:color w:val="000000" w:themeColor="text1"/>
        </w:rPr>
      </w:pPr>
      <w:r w:rsidRPr="00675A24">
        <w:rPr>
          <w:rFonts w:ascii="Arial" w:eastAsia="Arial" w:hAnsi="Arial" w:cs="Arial"/>
          <w:b/>
          <w:bCs/>
          <w:color w:val="000000" w:themeColor="text1"/>
        </w:rPr>
        <w:t>Demandado:</w:t>
      </w:r>
      <w:r w:rsidRPr="00675A24">
        <w:rPr>
          <w:rFonts w:ascii="Arial" w:hAnsi="Arial" w:cs="Arial"/>
        </w:rPr>
        <w:tab/>
      </w:r>
      <w:r w:rsidRPr="00675A24">
        <w:rPr>
          <w:rFonts w:ascii="Arial" w:hAnsi="Arial" w:cs="Arial"/>
        </w:rPr>
        <w:tab/>
      </w:r>
      <w:r w:rsidR="00065CDF" w:rsidRPr="00675A24">
        <w:rPr>
          <w:rFonts w:ascii="Arial" w:eastAsia="Arial" w:hAnsi="Arial" w:cs="Arial"/>
          <w:color w:val="000000" w:themeColor="text1"/>
        </w:rPr>
        <w:t>INSTITUTO COLOMBIANO DE BIENESTAR FAMILIAR – ICBF y OTRO</w:t>
      </w:r>
    </w:p>
    <w:p w14:paraId="0A204CAB" w14:textId="505D8B43" w:rsidR="00187A18" w:rsidRPr="00675A24" w:rsidRDefault="00187A18" w:rsidP="78FDCEE6">
      <w:pPr>
        <w:pStyle w:val="Sinespaciado"/>
        <w:rPr>
          <w:rFonts w:ascii="Arial" w:eastAsia="Arial" w:hAnsi="Arial" w:cs="Arial"/>
          <w:color w:val="000000" w:themeColor="text1"/>
        </w:rPr>
      </w:pPr>
      <w:r w:rsidRPr="00675A24">
        <w:rPr>
          <w:rFonts w:ascii="Arial" w:eastAsia="Arial" w:hAnsi="Arial" w:cs="Arial"/>
          <w:b/>
          <w:bCs/>
          <w:color w:val="000000" w:themeColor="text1"/>
        </w:rPr>
        <w:t>Llamado en G:</w:t>
      </w:r>
      <w:r w:rsidRPr="00675A24">
        <w:rPr>
          <w:rFonts w:ascii="Arial" w:eastAsia="Arial" w:hAnsi="Arial" w:cs="Arial"/>
          <w:color w:val="000000" w:themeColor="text1"/>
        </w:rPr>
        <w:t xml:space="preserve">   </w:t>
      </w:r>
      <w:r w:rsidRPr="00675A24">
        <w:rPr>
          <w:rFonts w:ascii="Arial" w:hAnsi="Arial" w:cs="Arial"/>
        </w:rPr>
        <w:tab/>
      </w:r>
      <w:r w:rsidR="00065CDF" w:rsidRPr="00675A24">
        <w:rPr>
          <w:rFonts w:ascii="Arial" w:eastAsia="Arial" w:hAnsi="Arial" w:cs="Arial"/>
        </w:rPr>
        <w:t>ASEGURADORA SOLIDARIA DE COLOMBIA E.C.</w:t>
      </w:r>
    </w:p>
    <w:p w14:paraId="1429E75C" w14:textId="1DE7A045" w:rsidR="00187A18" w:rsidRPr="00675A24" w:rsidRDefault="00187A18" w:rsidP="78FDCEE6">
      <w:pPr>
        <w:pStyle w:val="Sinespaciado"/>
        <w:jc w:val="both"/>
        <w:rPr>
          <w:rFonts w:ascii="Arial" w:eastAsia="Arial" w:hAnsi="Arial" w:cs="Arial"/>
          <w:color w:val="000000" w:themeColor="text1"/>
        </w:rPr>
      </w:pPr>
      <w:r w:rsidRPr="00675A24">
        <w:rPr>
          <w:rFonts w:ascii="Arial" w:eastAsia="Arial" w:hAnsi="Arial" w:cs="Arial"/>
          <w:b/>
          <w:bCs/>
          <w:color w:val="000000" w:themeColor="text1"/>
        </w:rPr>
        <w:t xml:space="preserve">Radicación:              </w:t>
      </w:r>
      <w:r w:rsidR="00065CDF" w:rsidRPr="00675A24">
        <w:rPr>
          <w:rFonts w:ascii="Arial" w:eastAsia="Arial" w:hAnsi="Arial" w:cs="Arial"/>
        </w:rPr>
        <w:t>76520310500320210002700</w:t>
      </w:r>
    </w:p>
    <w:p w14:paraId="269D607B" w14:textId="77777777" w:rsidR="00187A18" w:rsidRPr="00675A24" w:rsidRDefault="00187A18" w:rsidP="78FDCEE6">
      <w:pPr>
        <w:pStyle w:val="Sinespaciado"/>
        <w:jc w:val="both"/>
        <w:rPr>
          <w:rFonts w:ascii="Arial" w:eastAsia="Arial" w:hAnsi="Arial" w:cs="Arial"/>
          <w:b/>
          <w:bCs/>
          <w:color w:val="000000" w:themeColor="text1"/>
        </w:rPr>
      </w:pPr>
    </w:p>
    <w:p w14:paraId="3A7EFB49" w14:textId="0F1A7D25" w:rsidR="00187A18" w:rsidRPr="00675A24" w:rsidRDefault="00187A18" w:rsidP="78FDCEE6">
      <w:pPr>
        <w:pStyle w:val="Sinespaciado"/>
        <w:jc w:val="both"/>
        <w:rPr>
          <w:rFonts w:ascii="Arial" w:eastAsia="Arial" w:hAnsi="Arial" w:cs="Arial"/>
          <w:color w:val="000000" w:themeColor="text1"/>
        </w:rPr>
      </w:pPr>
      <w:r w:rsidRPr="00675A24">
        <w:rPr>
          <w:rFonts w:ascii="Arial" w:eastAsia="Arial" w:hAnsi="Arial" w:cs="Arial"/>
          <w:b/>
          <w:bCs/>
          <w:color w:val="000000" w:themeColor="text1"/>
        </w:rPr>
        <w:t xml:space="preserve">Asunto:                    </w:t>
      </w:r>
      <w:r w:rsidRPr="00675A24">
        <w:rPr>
          <w:rFonts w:ascii="Arial" w:eastAsia="Arial" w:hAnsi="Arial" w:cs="Arial"/>
          <w:color w:val="000000" w:themeColor="text1"/>
        </w:rPr>
        <w:t xml:space="preserve"> LLAMAMIENTO EN GARANTÍA</w:t>
      </w:r>
    </w:p>
    <w:p w14:paraId="347AEF2B" w14:textId="77777777" w:rsidR="00187A18" w:rsidRPr="00675A24" w:rsidRDefault="00187A18" w:rsidP="78FDCEE6">
      <w:pPr>
        <w:pStyle w:val="Sinespaciado"/>
        <w:rPr>
          <w:rFonts w:ascii="Arial" w:eastAsia="Arial" w:hAnsi="Arial" w:cs="Arial"/>
          <w:b/>
          <w:bCs/>
          <w:color w:val="000000" w:themeColor="text1"/>
        </w:rPr>
      </w:pPr>
    </w:p>
    <w:p w14:paraId="79D4437A" w14:textId="59902F0D" w:rsidR="00FA69E0" w:rsidRPr="00675A24" w:rsidRDefault="00187A18" w:rsidP="78FDCEE6">
      <w:pPr>
        <w:pStyle w:val="Sinespaciado"/>
        <w:jc w:val="both"/>
        <w:rPr>
          <w:rFonts w:ascii="Arial" w:eastAsia="Arial" w:hAnsi="Arial" w:cs="Arial"/>
          <w:color w:val="000000" w:themeColor="text1"/>
        </w:rPr>
      </w:pPr>
      <w:r w:rsidRPr="00675A24">
        <w:rPr>
          <w:rFonts w:ascii="Arial" w:eastAsia="Arial" w:hAnsi="Arial" w:cs="Arial"/>
          <w:b/>
          <w:bCs/>
          <w:color w:val="000000" w:themeColor="text1"/>
        </w:rPr>
        <w:t>GUSTAVO ALBERTO HERRERA AVILA</w:t>
      </w:r>
      <w:r w:rsidRPr="00675A24">
        <w:rPr>
          <w:rFonts w:ascii="Arial" w:eastAsia="Arial" w:hAnsi="Arial" w:cs="Arial"/>
          <w:color w:val="000000" w:themeColor="text1"/>
        </w:rPr>
        <w:t xml:space="preserve">, mayor de edad, vecino de Cali, identificado con la C.C. No. 19.395.114 expedida en Bogotá D.C., abogado en ejercicio y portador de la Tarjeta Profesional No. 39.116. del Consejo Superior de la Judicatura, actuando en calidad de apoderado de </w:t>
      </w:r>
      <w:r w:rsidR="00065CDF" w:rsidRPr="00675A24">
        <w:rPr>
          <w:rFonts w:ascii="Arial" w:eastAsia="Arial" w:hAnsi="Arial" w:cs="Arial"/>
          <w:b/>
          <w:bCs/>
          <w:color w:val="000000" w:themeColor="text1"/>
        </w:rPr>
        <w:t>ASEGURADORA SOLIDARIA DE COLOMBIA E.C.</w:t>
      </w:r>
      <w:r w:rsidRPr="00675A24">
        <w:rPr>
          <w:rFonts w:ascii="Arial" w:eastAsia="Arial" w:hAnsi="Arial" w:cs="Arial"/>
          <w:b/>
          <w:bCs/>
          <w:color w:val="000000" w:themeColor="text1"/>
        </w:rPr>
        <w:t>,</w:t>
      </w:r>
      <w:r w:rsidRPr="00675A24">
        <w:rPr>
          <w:rFonts w:ascii="Arial" w:eastAsia="Arial" w:hAnsi="Arial" w:cs="Arial"/>
          <w:color w:val="000000" w:themeColor="text1"/>
        </w:rPr>
        <w:t xml:space="preserve"> </w:t>
      </w:r>
      <w:r w:rsidR="00135E32" w:rsidRPr="00675A24">
        <w:rPr>
          <w:rFonts w:ascii="Arial" w:eastAsia="Arial" w:hAnsi="Arial" w:cs="Arial"/>
          <w:color w:val="000000" w:themeColor="text1"/>
        </w:rPr>
        <w:t>tal y como consta en el poder que se adjuntó en el escrito de contestación a la demanda</w:t>
      </w:r>
      <w:r w:rsidR="004A0843" w:rsidRPr="00675A24">
        <w:rPr>
          <w:rFonts w:ascii="Arial" w:eastAsia="Arial" w:hAnsi="Arial" w:cs="Arial"/>
          <w:color w:val="000000" w:themeColor="text1"/>
        </w:rPr>
        <w:t>,</w:t>
      </w:r>
      <w:r w:rsidR="00135E32" w:rsidRPr="00675A24">
        <w:rPr>
          <w:rFonts w:ascii="Arial" w:eastAsia="Arial" w:hAnsi="Arial" w:cs="Arial"/>
          <w:color w:val="000000" w:themeColor="text1"/>
          <w:lang w:eastAsia="es-ES" w:bidi="es-ES"/>
        </w:rPr>
        <w:t xml:space="preserve"> comedidamente, por medio del presente escrito procedo a formular </w:t>
      </w:r>
      <w:r w:rsidR="00135E32" w:rsidRPr="00675A24">
        <w:rPr>
          <w:rFonts w:ascii="Arial" w:eastAsia="Arial" w:hAnsi="Arial" w:cs="Arial"/>
          <w:b/>
          <w:bCs/>
          <w:color w:val="000000" w:themeColor="text1"/>
          <w:u w:val="single"/>
          <w:lang w:eastAsia="es-ES" w:bidi="es-ES"/>
        </w:rPr>
        <w:t>LLAMAMIENTO EN GARANTÍA</w:t>
      </w:r>
      <w:r w:rsidR="00135E32" w:rsidRPr="00675A24">
        <w:rPr>
          <w:rFonts w:ascii="Arial" w:eastAsia="Arial" w:hAnsi="Arial" w:cs="Arial"/>
          <w:color w:val="000000" w:themeColor="text1"/>
          <w:lang w:eastAsia="es-ES" w:bidi="es-ES"/>
        </w:rPr>
        <w:t xml:space="preserve"> en contra de</w:t>
      </w:r>
      <w:r w:rsidR="00065CDF" w:rsidRPr="00675A24">
        <w:rPr>
          <w:rFonts w:ascii="Arial" w:eastAsia="Arial" w:hAnsi="Arial" w:cs="Arial"/>
          <w:color w:val="000000" w:themeColor="text1"/>
          <w:lang w:eastAsia="es-ES" w:bidi="es-ES"/>
        </w:rPr>
        <w:t xml:space="preserve"> </w:t>
      </w:r>
      <w:r w:rsidR="00065CDF" w:rsidRPr="00675A24">
        <w:rPr>
          <w:rFonts w:ascii="Arial" w:eastAsia="Arial" w:hAnsi="Arial" w:cs="Arial"/>
          <w:color w:val="000000" w:themeColor="text1"/>
        </w:rPr>
        <w:t xml:space="preserve">la </w:t>
      </w:r>
      <w:r w:rsidR="00065CDF" w:rsidRPr="00675A24">
        <w:rPr>
          <w:rFonts w:ascii="Arial" w:eastAsia="Arial" w:hAnsi="Arial" w:cs="Arial"/>
          <w:b/>
          <w:bCs/>
          <w:color w:val="000000" w:themeColor="text1"/>
        </w:rPr>
        <w:t>COOPERATIVA DE BIENESTAR SOCIAL – COOBISOCIAL</w:t>
      </w:r>
      <w:r w:rsidR="00135E32" w:rsidRPr="00675A24">
        <w:rPr>
          <w:rFonts w:ascii="Arial" w:eastAsia="Arial" w:hAnsi="Arial" w:cs="Arial"/>
          <w:color w:val="000000" w:themeColor="text1"/>
          <w:lang w:eastAsia="es-ES" w:bidi="es-ES"/>
        </w:rPr>
        <w:t xml:space="preserve">, </w:t>
      </w:r>
      <w:r w:rsidR="00135E32" w:rsidRPr="00675A24">
        <w:rPr>
          <w:rFonts w:ascii="Arial" w:eastAsia="Arial" w:hAnsi="Arial" w:cs="Arial"/>
          <w:color w:val="000000" w:themeColor="text1"/>
        </w:rPr>
        <w:t xml:space="preserve">de acuerdo con los fundamentos fácticos y jurídicos que se exponen a continuación: </w:t>
      </w:r>
      <w:bookmarkEnd w:id="0"/>
    </w:p>
    <w:p w14:paraId="0E72F917" w14:textId="77777777" w:rsidR="00187A18" w:rsidRPr="00675A24" w:rsidRDefault="00187A18" w:rsidP="78FDCEE6">
      <w:pPr>
        <w:pStyle w:val="Sinespaciado"/>
        <w:jc w:val="both"/>
        <w:rPr>
          <w:rFonts w:ascii="Arial" w:eastAsia="Arial" w:hAnsi="Arial" w:cs="Arial"/>
          <w:color w:val="000000" w:themeColor="text1"/>
        </w:rPr>
      </w:pPr>
    </w:p>
    <w:p w14:paraId="1C8D4C30" w14:textId="77777777" w:rsidR="00135E32" w:rsidRPr="00675A24" w:rsidRDefault="00135E32" w:rsidP="78FDCEE6">
      <w:pPr>
        <w:pStyle w:val="Prrafodelista"/>
        <w:jc w:val="center"/>
        <w:rPr>
          <w:rFonts w:ascii="Arial" w:eastAsia="Arial" w:hAnsi="Arial" w:cs="Arial"/>
          <w:b/>
          <w:bCs/>
          <w:color w:val="000000" w:themeColor="text1"/>
          <w:sz w:val="22"/>
          <w:szCs w:val="22"/>
          <w:u w:val="single"/>
          <w:lang w:bidi="es-ES"/>
        </w:rPr>
      </w:pPr>
      <w:r w:rsidRPr="00675A24">
        <w:rPr>
          <w:rFonts w:ascii="Arial" w:eastAsia="Arial" w:hAnsi="Arial" w:cs="Arial"/>
          <w:b/>
          <w:bCs/>
          <w:color w:val="000000" w:themeColor="text1"/>
          <w:sz w:val="22"/>
          <w:szCs w:val="22"/>
          <w:u w:val="single"/>
          <w:lang w:bidi="es-ES"/>
        </w:rPr>
        <w:t>CONSIDERACIÓN PRELIMINAR</w:t>
      </w:r>
    </w:p>
    <w:p w14:paraId="73B09777" w14:textId="77777777" w:rsidR="00135E32" w:rsidRPr="00675A24" w:rsidRDefault="00135E32" w:rsidP="78FDCEE6">
      <w:pPr>
        <w:spacing w:after="0" w:line="240" w:lineRule="auto"/>
        <w:jc w:val="center"/>
        <w:rPr>
          <w:rFonts w:ascii="Arial" w:eastAsia="Arial" w:hAnsi="Arial" w:cs="Arial"/>
          <w:b/>
          <w:bCs/>
          <w:color w:val="000000" w:themeColor="text1"/>
          <w:lang w:eastAsia="es-ES" w:bidi="es-ES"/>
        </w:rPr>
      </w:pPr>
    </w:p>
    <w:p w14:paraId="58AF9BC0" w14:textId="4562DFE9" w:rsidR="00135E32" w:rsidRPr="00675A24" w:rsidRDefault="004A0843" w:rsidP="78FDCEE6">
      <w:pPr>
        <w:spacing w:after="0" w:line="240" w:lineRule="auto"/>
        <w:jc w:val="both"/>
        <w:rPr>
          <w:rFonts w:ascii="Arial" w:eastAsia="Arial" w:hAnsi="Arial" w:cs="Arial"/>
          <w:color w:val="000000" w:themeColor="text1"/>
          <w:lang w:eastAsia="es-ES" w:bidi="es-ES"/>
        </w:rPr>
      </w:pPr>
      <w:bookmarkStart w:id="2" w:name="_Hlk536095318"/>
      <w:r w:rsidRPr="00675A24">
        <w:rPr>
          <w:rFonts w:ascii="Arial" w:eastAsia="Arial" w:hAnsi="Arial" w:cs="Arial"/>
          <w:color w:val="000000"/>
          <w:lang w:eastAsia="es-ES" w:bidi="es-ES"/>
        </w:rPr>
        <w:t xml:space="preserve">Independientemente de que la sociedad aquí llamada haya sido vinculada al proceso, de todos modos, debe resaltarse que mi representada </w:t>
      </w:r>
      <w:r w:rsidR="00135E32" w:rsidRPr="00675A24">
        <w:rPr>
          <w:rFonts w:ascii="Arial" w:eastAsia="Arial" w:hAnsi="Arial" w:cs="Arial"/>
          <w:color w:val="000000" w:themeColor="text1"/>
          <w:lang w:eastAsia="es-ES" w:bidi="es-ES"/>
        </w:rPr>
        <w:t>tiene con</w:t>
      </w:r>
      <w:r w:rsidR="00DD295A" w:rsidRPr="00675A24">
        <w:rPr>
          <w:rFonts w:ascii="Arial" w:eastAsia="Arial" w:hAnsi="Arial" w:cs="Arial"/>
          <w:color w:val="000000" w:themeColor="text1"/>
          <w:lang w:eastAsia="es-ES" w:bidi="es-ES"/>
        </w:rPr>
        <w:t xml:space="preserve"> </w:t>
      </w:r>
      <w:r w:rsidR="00065CDF" w:rsidRPr="00675A24">
        <w:rPr>
          <w:rFonts w:ascii="Arial" w:eastAsia="Arial" w:hAnsi="Arial" w:cs="Arial"/>
          <w:color w:val="000000" w:themeColor="text1"/>
        </w:rPr>
        <w:t xml:space="preserve">la </w:t>
      </w:r>
      <w:r w:rsidR="00065CDF" w:rsidRPr="00675A24">
        <w:rPr>
          <w:rFonts w:ascii="Arial" w:eastAsia="Arial" w:hAnsi="Arial" w:cs="Arial"/>
          <w:b/>
          <w:bCs/>
          <w:color w:val="000000" w:themeColor="text1"/>
        </w:rPr>
        <w:t>COOPERATIVA DE BIENESTAR SOCIAL – COOBISOCIAL</w:t>
      </w:r>
      <w:r w:rsidR="00135E32" w:rsidRPr="00675A24">
        <w:rPr>
          <w:rFonts w:ascii="Arial" w:eastAsia="Arial" w:hAnsi="Arial" w:cs="Arial"/>
          <w:color w:val="000000" w:themeColor="text1"/>
          <w:lang w:eastAsia="es-ES" w:bidi="es-ES"/>
        </w:rPr>
        <w:t>, una relación jurídica nacida de la</w:t>
      </w:r>
      <w:r w:rsidR="00065CDF" w:rsidRPr="00675A24">
        <w:rPr>
          <w:rFonts w:ascii="Arial" w:eastAsia="Arial" w:hAnsi="Arial" w:cs="Arial"/>
          <w:color w:val="000000" w:themeColor="text1"/>
          <w:lang w:eastAsia="es-ES" w:bidi="es-ES"/>
        </w:rPr>
        <w:t>s</w:t>
      </w:r>
      <w:r w:rsidR="00135E32" w:rsidRPr="00675A24">
        <w:rPr>
          <w:rFonts w:ascii="Arial" w:eastAsia="Arial" w:hAnsi="Arial" w:cs="Arial"/>
          <w:color w:val="000000" w:themeColor="text1"/>
          <w:lang w:eastAsia="es-ES" w:bidi="es-ES"/>
        </w:rPr>
        <w:t xml:space="preserve"> póliza</w:t>
      </w:r>
      <w:r w:rsidR="00065CDF" w:rsidRPr="00675A24">
        <w:rPr>
          <w:rFonts w:ascii="Arial" w:eastAsia="Arial" w:hAnsi="Arial" w:cs="Arial"/>
          <w:color w:val="000000" w:themeColor="text1"/>
          <w:lang w:eastAsia="es-ES" w:bidi="es-ES"/>
        </w:rPr>
        <w:t>s</w:t>
      </w:r>
      <w:r w:rsidR="00135E32" w:rsidRPr="00675A24">
        <w:rPr>
          <w:rFonts w:ascii="Arial" w:eastAsia="Arial" w:hAnsi="Arial" w:cs="Arial"/>
          <w:color w:val="000000" w:themeColor="text1"/>
          <w:lang w:eastAsia="es-ES" w:bidi="es-ES"/>
        </w:rPr>
        <w:t xml:space="preserve"> de seguro tomada</w:t>
      </w:r>
      <w:r w:rsidR="00065CDF" w:rsidRPr="00675A24">
        <w:rPr>
          <w:rFonts w:ascii="Arial" w:eastAsia="Arial" w:hAnsi="Arial" w:cs="Arial"/>
          <w:color w:val="000000" w:themeColor="text1"/>
          <w:lang w:eastAsia="es-ES" w:bidi="es-ES"/>
        </w:rPr>
        <w:t>s</w:t>
      </w:r>
      <w:r w:rsidR="00135E32" w:rsidRPr="00675A24">
        <w:rPr>
          <w:rFonts w:ascii="Arial" w:eastAsia="Arial" w:hAnsi="Arial" w:cs="Arial"/>
          <w:color w:val="000000" w:themeColor="text1"/>
          <w:lang w:eastAsia="es-ES" w:bidi="es-ES"/>
        </w:rPr>
        <w:t xml:space="preserve"> por </w:t>
      </w:r>
      <w:r w:rsidR="00DD295A" w:rsidRPr="00675A24">
        <w:rPr>
          <w:rFonts w:ascii="Arial" w:eastAsia="Arial" w:hAnsi="Arial" w:cs="Arial"/>
          <w:color w:val="000000" w:themeColor="text1"/>
          <w:lang w:eastAsia="es-ES" w:bidi="es-ES"/>
        </w:rPr>
        <w:t>aquel</w:t>
      </w:r>
      <w:r w:rsidR="00135E32" w:rsidRPr="00675A24">
        <w:rPr>
          <w:rFonts w:ascii="Arial" w:eastAsia="Arial" w:hAnsi="Arial" w:cs="Arial"/>
          <w:color w:val="000000" w:themeColor="text1"/>
          <w:lang w:eastAsia="es-ES" w:bidi="es-ES"/>
        </w:rPr>
        <w:t xml:space="preserve">, la cual corresponde a la póliza esgrimida por la </w:t>
      </w:r>
      <w:r w:rsidRPr="00675A24">
        <w:rPr>
          <w:rFonts w:ascii="Arial" w:eastAsia="Arial" w:hAnsi="Arial" w:cs="Arial"/>
          <w:color w:val="000000" w:themeColor="text1"/>
          <w:lang w:eastAsia="es-ES" w:bidi="es-ES"/>
        </w:rPr>
        <w:t>parte actora</w:t>
      </w:r>
      <w:r w:rsidR="00135E32" w:rsidRPr="00675A24">
        <w:rPr>
          <w:rFonts w:ascii="Arial" w:eastAsia="Arial" w:hAnsi="Arial" w:cs="Arial"/>
          <w:color w:val="000000" w:themeColor="text1"/>
          <w:lang w:eastAsia="es-ES" w:bidi="es-ES"/>
        </w:rPr>
        <w:t xml:space="preserve"> en su escrito de </w:t>
      </w:r>
      <w:r w:rsidRPr="00675A24">
        <w:rPr>
          <w:rFonts w:ascii="Arial" w:eastAsia="Arial" w:hAnsi="Arial" w:cs="Arial"/>
          <w:color w:val="000000" w:themeColor="text1"/>
          <w:lang w:eastAsia="es-ES" w:bidi="es-ES"/>
        </w:rPr>
        <w:t>demanda</w:t>
      </w:r>
      <w:r w:rsidR="00135E32" w:rsidRPr="00675A24">
        <w:rPr>
          <w:rFonts w:ascii="Arial" w:eastAsia="Arial" w:hAnsi="Arial" w:cs="Arial"/>
          <w:color w:val="000000" w:themeColor="text1"/>
          <w:lang w:eastAsia="es-ES" w:bidi="es-ES"/>
        </w:rPr>
        <w:t xml:space="preserve"> en contra de mi procurada. En virtud de ello y en aras de dar cumplimiento al principio de la economía procesal, se efectúa este llamamiento en garantía, para que, al momento de dictar sentencia, además de resolver lo que corresponde a la demanda formulada por </w:t>
      </w:r>
      <w:r w:rsidR="00065CDF" w:rsidRPr="00675A24">
        <w:rPr>
          <w:rFonts w:ascii="Arial" w:eastAsia="Arial" w:hAnsi="Arial" w:cs="Arial"/>
          <w:color w:val="000000" w:themeColor="text1"/>
        </w:rPr>
        <w:t xml:space="preserve">las señoras </w:t>
      </w:r>
      <w:r w:rsidR="00065CDF" w:rsidRPr="00675A24">
        <w:rPr>
          <w:rFonts w:ascii="Arial" w:eastAsia="Arial" w:hAnsi="Arial" w:cs="Arial"/>
          <w:b/>
          <w:bCs/>
        </w:rPr>
        <w:t>ALBA LILIA MOLINA VELEZ, ANGELA MARÍA ARENAS PAMPLONA, DIANA VANESSA GUTIÉRREZ TROCHEZ, DIANA MARÍA CARVAJAL y DALI CÁRDENAS VALENCIA</w:t>
      </w:r>
      <w:r w:rsidR="00135E32" w:rsidRPr="00675A24">
        <w:rPr>
          <w:rFonts w:ascii="Arial" w:eastAsia="Arial" w:hAnsi="Arial" w:cs="Arial"/>
          <w:color w:val="000000" w:themeColor="text1"/>
          <w:lang w:eastAsia="es-ES" w:bidi="es-ES"/>
        </w:rPr>
        <w:t>, de manera paralela se resuelva lo concerniente a la relación jurídica convencional o contractual que tiene mi procurada con</w:t>
      </w:r>
      <w:bookmarkEnd w:id="2"/>
      <w:r w:rsidR="00135E32" w:rsidRPr="00675A24">
        <w:rPr>
          <w:rFonts w:ascii="Arial" w:eastAsia="Arial" w:hAnsi="Arial" w:cs="Arial"/>
          <w:color w:val="000000" w:themeColor="text1"/>
          <w:lang w:eastAsia="es-ES" w:bidi="es-ES"/>
        </w:rPr>
        <w:t xml:space="preserve"> </w:t>
      </w:r>
      <w:r w:rsidR="00065CDF" w:rsidRPr="00675A24">
        <w:rPr>
          <w:rFonts w:ascii="Arial" w:eastAsia="Arial" w:hAnsi="Arial" w:cs="Arial"/>
          <w:color w:val="000000" w:themeColor="text1"/>
        </w:rPr>
        <w:t xml:space="preserve">la </w:t>
      </w:r>
      <w:r w:rsidR="00065CDF" w:rsidRPr="00675A24">
        <w:rPr>
          <w:rFonts w:ascii="Arial" w:eastAsia="Arial" w:hAnsi="Arial" w:cs="Arial"/>
          <w:b/>
          <w:bCs/>
          <w:color w:val="000000" w:themeColor="text1"/>
        </w:rPr>
        <w:t>COOPERATIVA DE BIENESTAR SOCIAL – COOBISOCIAL</w:t>
      </w:r>
      <w:r w:rsidR="00DD295A" w:rsidRPr="00675A24">
        <w:rPr>
          <w:rStyle w:val="normaltextrun"/>
          <w:rFonts w:ascii="Arial" w:eastAsia="Arial" w:hAnsi="Arial" w:cs="Arial"/>
          <w:color w:val="000000" w:themeColor="text1"/>
          <w:shd w:val="clear" w:color="auto" w:fill="FFFFFF"/>
        </w:rPr>
        <w:t>, como tomador de la póliza.</w:t>
      </w:r>
    </w:p>
    <w:p w14:paraId="63F707C3" w14:textId="77777777" w:rsidR="00135E32" w:rsidRPr="00675A24" w:rsidRDefault="00135E32" w:rsidP="78FDCEE6">
      <w:pPr>
        <w:spacing w:after="0" w:line="240" w:lineRule="auto"/>
        <w:jc w:val="both"/>
        <w:rPr>
          <w:rFonts w:ascii="Arial" w:eastAsia="Arial" w:hAnsi="Arial" w:cs="Arial"/>
          <w:i/>
          <w:iCs/>
          <w:color w:val="000000" w:themeColor="text1"/>
          <w:lang w:eastAsia="es-ES" w:bidi="es-ES"/>
        </w:rPr>
      </w:pPr>
    </w:p>
    <w:p w14:paraId="16F1BD14" w14:textId="77777777" w:rsidR="00135E32" w:rsidRPr="00675A24" w:rsidRDefault="00135E32" w:rsidP="78FDCEE6">
      <w:pPr>
        <w:spacing w:after="0" w:line="240" w:lineRule="auto"/>
        <w:jc w:val="both"/>
        <w:rPr>
          <w:rFonts w:ascii="Arial" w:eastAsia="Arial" w:hAnsi="Arial" w:cs="Arial"/>
          <w:color w:val="000000" w:themeColor="text1"/>
          <w:lang w:eastAsia="es-ES" w:bidi="es-ES"/>
        </w:rPr>
      </w:pPr>
      <w:r w:rsidRPr="00675A24">
        <w:rPr>
          <w:rFonts w:ascii="Arial" w:eastAsia="Arial" w:hAnsi="Arial" w:cs="Arial"/>
          <w:color w:val="000000" w:themeColor="text1"/>
          <w:lang w:eastAsia="es-ES" w:bidi="es-ES"/>
        </w:rPr>
        <w:t xml:space="preserve">Teniendo en cuenta lo anterior, procedo a indicar los siguientes: </w:t>
      </w:r>
    </w:p>
    <w:p w14:paraId="1FFB67D8" w14:textId="77777777" w:rsidR="009A5638" w:rsidRPr="00675A24" w:rsidRDefault="009A5638" w:rsidP="78FDCEE6">
      <w:pPr>
        <w:spacing w:after="0" w:line="240" w:lineRule="auto"/>
        <w:jc w:val="both"/>
        <w:rPr>
          <w:rFonts w:ascii="Arial" w:eastAsia="Arial" w:hAnsi="Arial" w:cs="Arial"/>
          <w:color w:val="000000" w:themeColor="text1"/>
          <w:lang w:eastAsia="es-ES" w:bidi="es-ES"/>
        </w:rPr>
      </w:pPr>
    </w:p>
    <w:p w14:paraId="430420AE" w14:textId="77777777" w:rsidR="00135E32" w:rsidRPr="00675A24" w:rsidRDefault="00135E32" w:rsidP="78FDCEE6">
      <w:pPr>
        <w:pStyle w:val="Prrafodelista"/>
        <w:numPr>
          <w:ilvl w:val="0"/>
          <w:numId w:val="40"/>
        </w:numPr>
        <w:ind w:left="0" w:firstLine="0"/>
        <w:jc w:val="center"/>
        <w:rPr>
          <w:rFonts w:ascii="Arial" w:eastAsia="Arial" w:hAnsi="Arial" w:cs="Arial"/>
          <w:b/>
          <w:bCs/>
          <w:color w:val="000000" w:themeColor="text1"/>
          <w:sz w:val="22"/>
          <w:szCs w:val="22"/>
          <w:u w:val="single"/>
          <w:lang w:bidi="es-ES"/>
        </w:rPr>
      </w:pPr>
      <w:r w:rsidRPr="00675A24">
        <w:rPr>
          <w:rFonts w:ascii="Arial" w:eastAsia="Arial" w:hAnsi="Arial" w:cs="Arial"/>
          <w:b/>
          <w:bCs/>
          <w:color w:val="000000" w:themeColor="text1"/>
          <w:sz w:val="22"/>
          <w:szCs w:val="22"/>
          <w:u w:val="single"/>
          <w:lang w:bidi="es-ES"/>
        </w:rPr>
        <w:t>HECHOS</w:t>
      </w:r>
    </w:p>
    <w:p w14:paraId="106684F6" w14:textId="77777777" w:rsidR="00135E32" w:rsidRPr="00675A24" w:rsidRDefault="00135E32" w:rsidP="78FDCEE6">
      <w:pPr>
        <w:pStyle w:val="Prrafodelista"/>
        <w:ind w:left="1080"/>
        <w:rPr>
          <w:rFonts w:ascii="Arial" w:eastAsia="Arial" w:hAnsi="Arial" w:cs="Arial"/>
          <w:b/>
          <w:bCs/>
          <w:color w:val="000000" w:themeColor="text1"/>
          <w:sz w:val="22"/>
          <w:szCs w:val="22"/>
          <w:lang w:bidi="es-ES"/>
        </w:rPr>
      </w:pPr>
    </w:p>
    <w:p w14:paraId="18BAC510" w14:textId="2190FD01" w:rsidR="001128C4" w:rsidRPr="00675A24" w:rsidRDefault="00065CDF" w:rsidP="78FDCEE6">
      <w:pPr>
        <w:pStyle w:val="Prrafodelista"/>
        <w:numPr>
          <w:ilvl w:val="0"/>
          <w:numId w:val="41"/>
        </w:numPr>
        <w:ind w:left="0" w:firstLine="0"/>
        <w:jc w:val="both"/>
        <w:rPr>
          <w:rFonts w:ascii="Arial" w:eastAsia="Arial" w:hAnsi="Arial" w:cs="Arial"/>
          <w:b/>
          <w:bCs/>
          <w:color w:val="000000" w:themeColor="text1"/>
          <w:sz w:val="22"/>
          <w:szCs w:val="22"/>
          <w:lang w:bidi="es-ES"/>
        </w:rPr>
      </w:pPr>
      <w:bookmarkStart w:id="3" w:name="_Hlk536095357"/>
      <w:r w:rsidRPr="00675A24">
        <w:rPr>
          <w:rFonts w:ascii="Arial" w:eastAsia="Arial" w:hAnsi="Arial" w:cs="Arial"/>
          <w:color w:val="000000" w:themeColor="text1"/>
          <w:sz w:val="22"/>
          <w:szCs w:val="22"/>
        </w:rPr>
        <w:t xml:space="preserve">Las señoras </w:t>
      </w:r>
      <w:r w:rsidRPr="00675A24">
        <w:rPr>
          <w:rFonts w:ascii="Arial" w:eastAsia="Arial" w:hAnsi="Arial" w:cs="Arial"/>
          <w:b/>
          <w:bCs/>
          <w:sz w:val="22"/>
          <w:szCs w:val="22"/>
        </w:rPr>
        <w:t>ALBA LILIA MOLINA VELEZ, ANGELA MARÍA ARENAS PAMPLONA, DIANA VANESSA GUTIÉRREZ TROCHEZ, DIANA MARÍA CARVAJAL y DALI CÁRDENAS VALENCIA</w:t>
      </w:r>
      <w:r w:rsidRPr="00675A24">
        <w:rPr>
          <w:rStyle w:val="normaltextrun"/>
          <w:rFonts w:ascii="Arial" w:eastAsia="Arial" w:hAnsi="Arial" w:cs="Arial"/>
          <w:color w:val="000000" w:themeColor="text1"/>
          <w:sz w:val="22"/>
          <w:szCs w:val="22"/>
          <w:bdr w:val="none" w:sz="0" w:space="0" w:color="auto" w:frame="1"/>
        </w:rPr>
        <w:t xml:space="preserve"> </w:t>
      </w:r>
      <w:r w:rsidR="001128C4" w:rsidRPr="00675A24">
        <w:rPr>
          <w:rStyle w:val="normaltextrun"/>
          <w:rFonts w:ascii="Arial" w:eastAsia="Arial" w:hAnsi="Arial" w:cs="Arial"/>
          <w:color w:val="000000" w:themeColor="text1"/>
          <w:sz w:val="22"/>
          <w:szCs w:val="22"/>
          <w:bdr w:val="none" w:sz="0" w:space="0" w:color="auto" w:frame="1"/>
        </w:rPr>
        <w:t>instaur</w:t>
      </w:r>
      <w:r w:rsidRPr="00675A24">
        <w:rPr>
          <w:rStyle w:val="normaltextrun"/>
          <w:rFonts w:ascii="Arial" w:eastAsia="Arial" w:hAnsi="Arial" w:cs="Arial"/>
          <w:color w:val="000000" w:themeColor="text1"/>
          <w:sz w:val="22"/>
          <w:szCs w:val="22"/>
          <w:bdr w:val="none" w:sz="0" w:space="0" w:color="auto" w:frame="1"/>
        </w:rPr>
        <w:t>aron</w:t>
      </w:r>
      <w:r w:rsidR="001128C4" w:rsidRPr="00675A24">
        <w:rPr>
          <w:rStyle w:val="normaltextrun"/>
          <w:rFonts w:ascii="Arial" w:eastAsia="Arial" w:hAnsi="Arial" w:cs="Arial"/>
          <w:color w:val="000000" w:themeColor="text1"/>
          <w:sz w:val="22"/>
          <w:szCs w:val="22"/>
          <w:bdr w:val="none" w:sz="0" w:space="0" w:color="auto" w:frame="1"/>
        </w:rPr>
        <w:t xml:space="preserve"> demanda ordinaria laboral en contra de</w:t>
      </w:r>
      <w:r w:rsidR="00DD295A" w:rsidRPr="00675A24">
        <w:rPr>
          <w:rStyle w:val="normaltextrun"/>
          <w:rFonts w:ascii="Arial" w:eastAsia="Arial" w:hAnsi="Arial" w:cs="Arial"/>
          <w:color w:val="000000" w:themeColor="text1"/>
          <w:sz w:val="22"/>
          <w:szCs w:val="22"/>
          <w:bdr w:val="none" w:sz="0" w:space="0" w:color="auto" w:frame="1"/>
        </w:rPr>
        <w:t xml:space="preserve"> </w:t>
      </w:r>
      <w:r w:rsidRPr="00675A24">
        <w:rPr>
          <w:rFonts w:ascii="Arial" w:eastAsia="Arial" w:hAnsi="Arial" w:cs="Arial"/>
          <w:color w:val="000000" w:themeColor="text1"/>
          <w:sz w:val="22"/>
          <w:szCs w:val="22"/>
        </w:rPr>
        <w:t xml:space="preserve">la </w:t>
      </w:r>
      <w:r w:rsidRPr="00675A24">
        <w:rPr>
          <w:rFonts w:ascii="Arial" w:eastAsia="Arial" w:hAnsi="Arial" w:cs="Arial"/>
          <w:b/>
          <w:bCs/>
          <w:color w:val="000000" w:themeColor="text1"/>
          <w:sz w:val="22"/>
          <w:szCs w:val="22"/>
        </w:rPr>
        <w:t xml:space="preserve">COOPERATIVA DE BIENESTAR SOCIAL – COOBISOCIAL </w:t>
      </w:r>
      <w:r w:rsidRPr="00675A24">
        <w:rPr>
          <w:rFonts w:ascii="Arial" w:eastAsia="Arial" w:hAnsi="Arial" w:cs="Arial"/>
          <w:color w:val="000000" w:themeColor="text1"/>
          <w:sz w:val="22"/>
          <w:szCs w:val="22"/>
        </w:rPr>
        <w:t xml:space="preserve">y el </w:t>
      </w:r>
      <w:r w:rsidRPr="00675A24">
        <w:rPr>
          <w:rFonts w:ascii="Arial" w:eastAsia="Arial" w:hAnsi="Arial" w:cs="Arial"/>
          <w:b/>
          <w:bCs/>
          <w:color w:val="000000" w:themeColor="text1"/>
          <w:sz w:val="22"/>
          <w:szCs w:val="22"/>
        </w:rPr>
        <w:t xml:space="preserve">INSTITUTO COLOMBIANO DE BIENESTAR FAMILIAR </w:t>
      </w:r>
      <w:r w:rsidRPr="00675A24">
        <w:rPr>
          <w:rFonts w:ascii="Arial" w:eastAsia="Arial" w:hAnsi="Arial" w:cs="Arial"/>
          <w:color w:val="000000" w:themeColor="text1"/>
          <w:sz w:val="22"/>
          <w:szCs w:val="22"/>
        </w:rPr>
        <w:t xml:space="preserve">- </w:t>
      </w:r>
      <w:r w:rsidRPr="00675A24">
        <w:rPr>
          <w:rFonts w:ascii="Arial" w:eastAsia="Arial" w:hAnsi="Arial" w:cs="Arial"/>
          <w:b/>
          <w:bCs/>
          <w:color w:val="000000" w:themeColor="text1"/>
          <w:sz w:val="22"/>
          <w:szCs w:val="22"/>
        </w:rPr>
        <w:t>ICBF</w:t>
      </w:r>
      <w:r w:rsidR="004A0843" w:rsidRPr="00675A24">
        <w:rPr>
          <w:rStyle w:val="normaltextrun"/>
          <w:rFonts w:ascii="Arial" w:eastAsia="Arial" w:hAnsi="Arial" w:cs="Arial"/>
          <w:color w:val="000000" w:themeColor="text1"/>
          <w:sz w:val="22"/>
          <w:szCs w:val="22"/>
          <w:shd w:val="clear" w:color="auto" w:fill="FFFFFF"/>
        </w:rPr>
        <w:t>.</w:t>
      </w:r>
    </w:p>
    <w:p w14:paraId="3405F775" w14:textId="77777777" w:rsidR="00DD295A" w:rsidRPr="00675A24" w:rsidRDefault="00DD295A" w:rsidP="78FDCEE6">
      <w:pPr>
        <w:pStyle w:val="Prrafodelista"/>
        <w:ind w:left="0"/>
        <w:jc w:val="both"/>
        <w:rPr>
          <w:rStyle w:val="normaltextrun"/>
          <w:rFonts w:ascii="Arial" w:eastAsia="Arial" w:hAnsi="Arial" w:cs="Arial"/>
          <w:b/>
          <w:bCs/>
          <w:color w:val="000000" w:themeColor="text1"/>
          <w:sz w:val="22"/>
          <w:szCs w:val="22"/>
          <w:lang w:bidi="es-ES"/>
        </w:rPr>
      </w:pPr>
    </w:p>
    <w:p w14:paraId="7B9F2750" w14:textId="629AD8E0" w:rsidR="00187A18" w:rsidRPr="00675A24" w:rsidRDefault="00065CDF" w:rsidP="78FDCEE6">
      <w:pPr>
        <w:pStyle w:val="Prrafodelista"/>
        <w:numPr>
          <w:ilvl w:val="0"/>
          <w:numId w:val="41"/>
        </w:numPr>
        <w:ind w:left="0" w:firstLine="0"/>
        <w:jc w:val="both"/>
        <w:rPr>
          <w:rFonts w:ascii="Arial" w:eastAsia="Arial" w:hAnsi="Arial" w:cs="Arial"/>
          <w:color w:val="000000"/>
          <w:sz w:val="22"/>
          <w:szCs w:val="22"/>
          <w:lang w:bidi="es-ES"/>
        </w:rPr>
      </w:pPr>
      <w:r w:rsidRPr="00675A24">
        <w:rPr>
          <w:rFonts w:ascii="Arial" w:eastAsia="Arial" w:hAnsi="Arial" w:cs="Arial"/>
          <w:color w:val="000000" w:themeColor="text1"/>
          <w:sz w:val="22"/>
          <w:szCs w:val="22"/>
          <w:lang w:bidi="es-ES"/>
        </w:rPr>
        <w:t>Las demandantes</w:t>
      </w:r>
      <w:r w:rsidR="00187A18" w:rsidRPr="00675A24">
        <w:rPr>
          <w:rFonts w:ascii="Arial" w:eastAsia="Arial" w:hAnsi="Arial" w:cs="Arial"/>
          <w:color w:val="000000" w:themeColor="text1"/>
          <w:sz w:val="22"/>
          <w:szCs w:val="22"/>
          <w:lang w:bidi="es-ES"/>
        </w:rPr>
        <w:t xml:space="preserve"> en el escrito de demanda aduce</w:t>
      </w:r>
      <w:r w:rsidRPr="00675A24">
        <w:rPr>
          <w:rFonts w:ascii="Arial" w:eastAsia="Arial" w:hAnsi="Arial" w:cs="Arial"/>
          <w:color w:val="000000" w:themeColor="text1"/>
          <w:sz w:val="22"/>
          <w:szCs w:val="22"/>
          <w:lang w:bidi="es-ES"/>
        </w:rPr>
        <w:t>n</w:t>
      </w:r>
      <w:r w:rsidR="00187A18" w:rsidRPr="00675A24">
        <w:rPr>
          <w:rFonts w:ascii="Arial" w:eastAsia="Arial" w:hAnsi="Arial" w:cs="Arial"/>
          <w:color w:val="000000" w:themeColor="text1"/>
          <w:sz w:val="22"/>
          <w:szCs w:val="22"/>
          <w:lang w:bidi="es-ES"/>
        </w:rPr>
        <w:t xml:space="preserve"> que trabaj</w:t>
      </w:r>
      <w:r w:rsidRPr="00675A24">
        <w:rPr>
          <w:rFonts w:ascii="Arial" w:eastAsia="Arial" w:hAnsi="Arial" w:cs="Arial"/>
          <w:color w:val="000000" w:themeColor="text1"/>
          <w:sz w:val="22"/>
          <w:szCs w:val="22"/>
          <w:lang w:bidi="es-ES"/>
        </w:rPr>
        <w:t>aron</w:t>
      </w:r>
      <w:r w:rsidR="00187A18" w:rsidRPr="00675A24">
        <w:rPr>
          <w:rFonts w:ascii="Arial" w:eastAsia="Arial" w:hAnsi="Arial" w:cs="Arial"/>
          <w:color w:val="000000" w:themeColor="text1"/>
          <w:sz w:val="22"/>
          <w:szCs w:val="22"/>
          <w:lang w:bidi="es-ES"/>
        </w:rPr>
        <w:t xml:space="preserve"> en favor de</w:t>
      </w:r>
      <w:r w:rsidRPr="00675A24">
        <w:rPr>
          <w:rFonts w:ascii="Arial" w:eastAsia="Arial" w:hAnsi="Arial" w:cs="Arial"/>
          <w:color w:val="000000" w:themeColor="text1"/>
          <w:sz w:val="22"/>
          <w:szCs w:val="22"/>
          <w:lang w:bidi="es-ES"/>
        </w:rPr>
        <w:t xml:space="preserve"> </w:t>
      </w:r>
      <w:r w:rsidRPr="00675A24">
        <w:rPr>
          <w:rFonts w:ascii="Arial" w:eastAsia="Arial" w:hAnsi="Arial" w:cs="Arial"/>
          <w:color w:val="000000" w:themeColor="text1"/>
          <w:sz w:val="22"/>
          <w:szCs w:val="22"/>
        </w:rPr>
        <w:t xml:space="preserve">la </w:t>
      </w:r>
      <w:r w:rsidRPr="00675A24">
        <w:rPr>
          <w:rFonts w:ascii="Arial" w:eastAsia="Arial" w:hAnsi="Arial" w:cs="Arial"/>
          <w:b/>
          <w:bCs/>
          <w:color w:val="000000" w:themeColor="text1"/>
          <w:sz w:val="22"/>
          <w:szCs w:val="22"/>
        </w:rPr>
        <w:t>COOPERATIVA DE BIENESTAR SOCIAL – COOBISOCIAL</w:t>
      </w:r>
      <w:r w:rsidRPr="00675A24">
        <w:rPr>
          <w:rFonts w:ascii="Arial" w:eastAsia="Arial" w:hAnsi="Arial" w:cs="Arial"/>
          <w:color w:val="000000" w:themeColor="text1"/>
          <w:sz w:val="22"/>
          <w:szCs w:val="22"/>
          <w:lang w:bidi="es-ES"/>
        </w:rPr>
        <w:t xml:space="preserve"> </w:t>
      </w:r>
      <w:r w:rsidR="00187A18" w:rsidRPr="00675A24">
        <w:rPr>
          <w:rFonts w:ascii="Arial" w:eastAsia="Arial" w:hAnsi="Arial" w:cs="Arial"/>
          <w:color w:val="000000" w:themeColor="text1"/>
          <w:sz w:val="22"/>
          <w:szCs w:val="22"/>
          <w:lang w:bidi="es-ES"/>
        </w:rPr>
        <w:t xml:space="preserve">y el </w:t>
      </w:r>
      <w:r w:rsidR="00713469" w:rsidRPr="00675A24">
        <w:rPr>
          <w:rFonts w:ascii="Arial" w:eastAsia="Arial" w:hAnsi="Arial" w:cs="Arial"/>
          <w:b/>
          <w:bCs/>
          <w:color w:val="000000" w:themeColor="text1"/>
          <w:sz w:val="22"/>
          <w:szCs w:val="22"/>
        </w:rPr>
        <w:t xml:space="preserve">INSTITUTO COLOMBIANO DE BIENESTAR FAMILIAR </w:t>
      </w:r>
      <w:r w:rsidR="00713469" w:rsidRPr="00675A24">
        <w:rPr>
          <w:rFonts w:ascii="Arial" w:eastAsia="Arial" w:hAnsi="Arial" w:cs="Arial"/>
          <w:color w:val="000000" w:themeColor="text1"/>
          <w:sz w:val="22"/>
          <w:szCs w:val="22"/>
        </w:rPr>
        <w:t xml:space="preserve">- </w:t>
      </w:r>
      <w:r w:rsidR="00713469" w:rsidRPr="00675A24">
        <w:rPr>
          <w:rFonts w:ascii="Arial" w:eastAsia="Arial" w:hAnsi="Arial" w:cs="Arial"/>
          <w:b/>
          <w:bCs/>
          <w:color w:val="000000" w:themeColor="text1"/>
          <w:sz w:val="22"/>
          <w:szCs w:val="22"/>
        </w:rPr>
        <w:t>ICBF</w:t>
      </w:r>
      <w:r w:rsidR="00187A18" w:rsidRPr="00675A24">
        <w:rPr>
          <w:rFonts w:ascii="Arial" w:eastAsia="Arial" w:hAnsi="Arial" w:cs="Arial"/>
          <w:color w:val="000000" w:themeColor="text1"/>
          <w:sz w:val="22"/>
          <w:szCs w:val="22"/>
          <w:lang w:bidi="es-ES"/>
        </w:rPr>
        <w:t xml:space="preserve"> y que hubo un incumplimiento en el pago de acreencias laborales de las cuales</w:t>
      </w:r>
      <w:r w:rsidR="00187A18" w:rsidRPr="00675A24">
        <w:rPr>
          <w:rFonts w:ascii="Arial" w:eastAsia="Arial" w:hAnsi="Arial" w:cs="Arial"/>
          <w:sz w:val="22"/>
          <w:szCs w:val="22"/>
        </w:rPr>
        <w:t xml:space="preserve"> </w:t>
      </w:r>
      <w:r w:rsidR="00187A18" w:rsidRPr="00675A24">
        <w:rPr>
          <w:rFonts w:ascii="Arial" w:eastAsia="Arial" w:hAnsi="Arial" w:cs="Arial"/>
          <w:color w:val="000000" w:themeColor="text1"/>
          <w:sz w:val="22"/>
          <w:szCs w:val="22"/>
          <w:lang w:bidi="es-ES"/>
        </w:rPr>
        <w:t>solicita</w:t>
      </w:r>
      <w:r w:rsidR="00713469" w:rsidRPr="00675A24">
        <w:rPr>
          <w:rFonts w:ascii="Arial" w:eastAsia="Arial" w:hAnsi="Arial" w:cs="Arial"/>
          <w:color w:val="000000" w:themeColor="text1"/>
          <w:sz w:val="22"/>
          <w:szCs w:val="22"/>
          <w:lang w:bidi="es-ES"/>
        </w:rPr>
        <w:t>n</w:t>
      </w:r>
      <w:r w:rsidR="00187A18" w:rsidRPr="00675A24">
        <w:rPr>
          <w:rFonts w:ascii="Arial" w:eastAsia="Arial" w:hAnsi="Arial" w:cs="Arial"/>
          <w:color w:val="000000" w:themeColor="text1"/>
          <w:sz w:val="22"/>
          <w:szCs w:val="22"/>
          <w:lang w:bidi="es-ES"/>
        </w:rPr>
        <w:t xml:space="preserve"> su pago.</w:t>
      </w:r>
    </w:p>
    <w:p w14:paraId="10178DBA" w14:textId="77777777" w:rsidR="00187A18" w:rsidRPr="00675A24" w:rsidRDefault="00187A18" w:rsidP="78FDCEE6">
      <w:pPr>
        <w:pStyle w:val="Prrafodelista"/>
        <w:rPr>
          <w:rFonts w:ascii="Arial" w:eastAsia="Arial" w:hAnsi="Arial" w:cs="Arial"/>
          <w:color w:val="000000"/>
          <w:sz w:val="22"/>
          <w:szCs w:val="22"/>
          <w:lang w:bidi="es-ES"/>
        </w:rPr>
      </w:pPr>
    </w:p>
    <w:p w14:paraId="47B20135" w14:textId="53406665" w:rsidR="004A0843" w:rsidRPr="00675A24" w:rsidRDefault="00187A18" w:rsidP="78FDCEE6">
      <w:pPr>
        <w:pStyle w:val="Prrafodelista"/>
        <w:numPr>
          <w:ilvl w:val="0"/>
          <w:numId w:val="41"/>
        </w:numPr>
        <w:ind w:left="0" w:firstLine="0"/>
        <w:jc w:val="both"/>
        <w:rPr>
          <w:rFonts w:ascii="Arial" w:eastAsia="Arial" w:hAnsi="Arial" w:cs="Arial"/>
          <w:color w:val="000000"/>
          <w:sz w:val="22"/>
          <w:szCs w:val="22"/>
          <w:lang w:bidi="es-ES"/>
        </w:rPr>
      </w:pPr>
      <w:bookmarkStart w:id="4" w:name="_Hlk175858616"/>
      <w:r w:rsidRPr="00675A24">
        <w:rPr>
          <w:rFonts w:ascii="Arial" w:eastAsia="Arial" w:hAnsi="Arial" w:cs="Arial"/>
          <w:color w:val="000000" w:themeColor="text1"/>
          <w:sz w:val="22"/>
          <w:szCs w:val="22"/>
          <w:lang w:bidi="es-ES"/>
        </w:rPr>
        <w:t xml:space="preserve">EL </w:t>
      </w:r>
      <w:r w:rsidR="00713469" w:rsidRPr="00675A24">
        <w:rPr>
          <w:rFonts w:ascii="Arial" w:eastAsia="Arial" w:hAnsi="Arial" w:cs="Arial"/>
          <w:b/>
          <w:bCs/>
          <w:color w:val="000000" w:themeColor="text1"/>
          <w:sz w:val="22"/>
          <w:szCs w:val="22"/>
        </w:rPr>
        <w:t xml:space="preserve">INSTITUTO COLOMBIANO DE BIENESTAR FAMILIAR </w:t>
      </w:r>
      <w:r w:rsidR="00713469" w:rsidRPr="00675A24">
        <w:rPr>
          <w:rFonts w:ascii="Arial" w:eastAsia="Arial" w:hAnsi="Arial" w:cs="Arial"/>
          <w:color w:val="000000" w:themeColor="text1"/>
          <w:sz w:val="22"/>
          <w:szCs w:val="22"/>
        </w:rPr>
        <w:t xml:space="preserve">- </w:t>
      </w:r>
      <w:r w:rsidR="00713469" w:rsidRPr="00675A24">
        <w:rPr>
          <w:rFonts w:ascii="Arial" w:eastAsia="Arial" w:hAnsi="Arial" w:cs="Arial"/>
          <w:b/>
          <w:bCs/>
          <w:color w:val="000000" w:themeColor="text1"/>
          <w:sz w:val="22"/>
          <w:szCs w:val="22"/>
        </w:rPr>
        <w:t>ICBF</w:t>
      </w:r>
      <w:r w:rsidR="00713469" w:rsidRPr="00675A24">
        <w:rPr>
          <w:rFonts w:ascii="Arial" w:eastAsia="Arial" w:hAnsi="Arial" w:cs="Arial"/>
          <w:color w:val="000000" w:themeColor="text1"/>
          <w:sz w:val="22"/>
          <w:szCs w:val="22"/>
        </w:rPr>
        <w:t xml:space="preserve"> </w:t>
      </w:r>
      <w:r w:rsidRPr="00675A24">
        <w:rPr>
          <w:rFonts w:ascii="Arial" w:eastAsia="Arial" w:hAnsi="Arial" w:cs="Arial"/>
          <w:color w:val="000000" w:themeColor="text1"/>
          <w:sz w:val="22"/>
          <w:szCs w:val="22"/>
        </w:rPr>
        <w:t xml:space="preserve">formuló llamamiento en garantía en contra de mi representada </w:t>
      </w:r>
      <w:r w:rsidR="00713469" w:rsidRPr="00675A24">
        <w:rPr>
          <w:rFonts w:ascii="Arial" w:eastAsia="Arial" w:hAnsi="Arial" w:cs="Arial"/>
          <w:b/>
          <w:bCs/>
          <w:color w:val="000000" w:themeColor="text1"/>
          <w:sz w:val="22"/>
          <w:szCs w:val="22"/>
        </w:rPr>
        <w:t>ASEGURADORA SOLIDARIA DE COLOMBIA E.C</w:t>
      </w:r>
      <w:r w:rsidRPr="00675A24">
        <w:rPr>
          <w:rFonts w:ascii="Arial" w:eastAsia="Arial" w:hAnsi="Arial" w:cs="Arial"/>
          <w:sz w:val="22"/>
          <w:szCs w:val="22"/>
        </w:rPr>
        <w:t xml:space="preserve">. con ocasión a la </w:t>
      </w:r>
      <w:r w:rsidRPr="00675A24">
        <w:rPr>
          <w:rStyle w:val="normaltextrun"/>
          <w:rFonts w:ascii="Arial" w:eastAsia="Arial" w:hAnsi="Arial" w:cs="Arial"/>
          <w:color w:val="000000" w:themeColor="text1"/>
          <w:sz w:val="22"/>
          <w:szCs w:val="22"/>
        </w:rPr>
        <w:t xml:space="preserve">Póliza de Cumplimiento </w:t>
      </w:r>
      <w:r w:rsidR="00713469" w:rsidRPr="00675A24">
        <w:rPr>
          <w:rStyle w:val="normaltextrun"/>
          <w:rFonts w:ascii="Arial" w:eastAsia="Arial" w:hAnsi="Arial" w:cs="Arial"/>
          <w:color w:val="000000" w:themeColor="text1"/>
          <w:sz w:val="22"/>
          <w:szCs w:val="22"/>
        </w:rPr>
        <w:t xml:space="preserve">Favor de Entidades Estatales – Decreto 1082 de 2015 No. 430-47-994000042749 </w:t>
      </w:r>
      <w:r w:rsidRPr="00675A24">
        <w:rPr>
          <w:rStyle w:val="normaltextrun"/>
          <w:rFonts w:ascii="Arial" w:eastAsia="Arial" w:hAnsi="Arial" w:cs="Arial"/>
          <w:color w:val="000000" w:themeColor="text1"/>
          <w:sz w:val="22"/>
          <w:szCs w:val="22"/>
        </w:rPr>
        <w:t xml:space="preserve">y la Póliza de </w:t>
      </w:r>
      <w:r w:rsidR="00713469" w:rsidRPr="00675A24">
        <w:rPr>
          <w:rStyle w:val="normaltextrun"/>
          <w:rFonts w:ascii="Arial" w:eastAsia="Arial" w:hAnsi="Arial" w:cs="Arial"/>
          <w:color w:val="000000" w:themeColor="text1"/>
          <w:sz w:val="22"/>
          <w:szCs w:val="22"/>
        </w:rPr>
        <w:t>Responsabilidad Civil No. 430-74-994-000015401</w:t>
      </w:r>
      <w:r w:rsidRPr="00675A24">
        <w:rPr>
          <w:rStyle w:val="normaltextrun"/>
          <w:rFonts w:ascii="Arial" w:eastAsia="Arial" w:hAnsi="Arial" w:cs="Arial"/>
          <w:color w:val="000000" w:themeColor="text1"/>
          <w:sz w:val="22"/>
          <w:szCs w:val="22"/>
        </w:rPr>
        <w:t>.</w:t>
      </w:r>
    </w:p>
    <w:bookmarkEnd w:id="4"/>
    <w:p w14:paraId="79EA9542" w14:textId="77777777" w:rsidR="00A0417B" w:rsidRPr="00675A24" w:rsidRDefault="00A0417B" w:rsidP="78FDCEE6">
      <w:pPr>
        <w:spacing w:after="0" w:line="240" w:lineRule="auto"/>
        <w:ind w:right="680"/>
        <w:jc w:val="both"/>
        <w:rPr>
          <w:rFonts w:ascii="Arial" w:eastAsia="Arial" w:hAnsi="Arial" w:cs="Arial"/>
          <w:b/>
          <w:bCs/>
          <w:color w:val="000000" w:themeColor="text1"/>
          <w:lang w:eastAsia="es-ES" w:bidi="es-ES"/>
        </w:rPr>
      </w:pPr>
    </w:p>
    <w:p w14:paraId="18CA05E0" w14:textId="2404C095" w:rsidR="001128C4" w:rsidRPr="00675A24" w:rsidRDefault="009F05E5" w:rsidP="78FDCEE6">
      <w:pPr>
        <w:pStyle w:val="Prrafodelista"/>
        <w:numPr>
          <w:ilvl w:val="0"/>
          <w:numId w:val="41"/>
        </w:numPr>
        <w:ind w:left="0" w:firstLine="0"/>
        <w:jc w:val="both"/>
        <w:rPr>
          <w:rFonts w:ascii="Arial" w:eastAsia="Arial" w:hAnsi="Arial" w:cs="Arial"/>
          <w:i/>
          <w:iCs/>
          <w:color w:val="000000" w:themeColor="text1"/>
          <w:sz w:val="22"/>
          <w:szCs w:val="22"/>
        </w:rPr>
      </w:pPr>
      <w:r w:rsidRPr="00675A24">
        <w:rPr>
          <w:rFonts w:ascii="Arial" w:eastAsia="Arial" w:hAnsi="Arial" w:cs="Arial"/>
          <w:color w:val="000000" w:themeColor="text1"/>
          <w:sz w:val="22"/>
          <w:szCs w:val="22"/>
          <w:lang w:bidi="es-ES"/>
        </w:rPr>
        <w:t xml:space="preserve">Así, mediante la </w:t>
      </w:r>
      <w:r w:rsidR="00A0417B" w:rsidRPr="00675A24">
        <w:rPr>
          <w:rFonts w:ascii="Arial" w:eastAsia="Arial" w:hAnsi="Arial" w:cs="Arial"/>
          <w:color w:val="000000" w:themeColor="text1"/>
          <w:sz w:val="22"/>
          <w:szCs w:val="22"/>
          <w:highlight w:val="white"/>
        </w:rPr>
        <w:t xml:space="preserve">Póliza </w:t>
      </w:r>
      <w:r w:rsidR="00713469" w:rsidRPr="00675A24">
        <w:rPr>
          <w:rStyle w:val="normaltextrun"/>
          <w:rFonts w:ascii="Arial" w:eastAsia="Arial" w:hAnsi="Arial" w:cs="Arial"/>
          <w:color w:val="000000" w:themeColor="text1"/>
          <w:sz w:val="22"/>
          <w:szCs w:val="22"/>
        </w:rPr>
        <w:t xml:space="preserve">de Cumplimiento en Favor de Entidades Estatales – Decreto 1082 de 2015 No. 430-47-994000042749 </w:t>
      </w:r>
      <w:r w:rsidRPr="00675A24">
        <w:rPr>
          <w:rFonts w:ascii="Arial" w:eastAsia="Arial" w:hAnsi="Arial" w:cs="Arial"/>
          <w:color w:val="000000" w:themeColor="text1"/>
          <w:sz w:val="22"/>
          <w:szCs w:val="22"/>
          <w:lang w:bidi="es-ES"/>
        </w:rPr>
        <w:t xml:space="preserve">se amparó </w:t>
      </w:r>
      <w:r w:rsidR="004A0843" w:rsidRPr="00675A24">
        <w:rPr>
          <w:rFonts w:ascii="Arial" w:eastAsia="Arial" w:hAnsi="Arial" w:cs="Arial"/>
          <w:color w:val="000000" w:themeColor="text1"/>
          <w:sz w:val="22"/>
          <w:szCs w:val="22"/>
          <w:lang w:bidi="es-ES"/>
        </w:rPr>
        <w:t>a</w:t>
      </w:r>
      <w:r w:rsidR="00187A18" w:rsidRPr="00675A24">
        <w:rPr>
          <w:rFonts w:ascii="Arial" w:eastAsia="Arial" w:hAnsi="Arial" w:cs="Arial"/>
          <w:color w:val="000000" w:themeColor="text1"/>
          <w:sz w:val="22"/>
          <w:szCs w:val="22"/>
          <w:lang w:bidi="es-ES"/>
        </w:rPr>
        <w:t>l</w:t>
      </w:r>
      <w:r w:rsidR="004A0843" w:rsidRPr="00675A24">
        <w:rPr>
          <w:rFonts w:ascii="Arial" w:eastAsia="Arial" w:hAnsi="Arial" w:cs="Arial"/>
          <w:color w:val="000000" w:themeColor="text1"/>
          <w:sz w:val="22"/>
          <w:szCs w:val="22"/>
          <w:lang w:bidi="es-ES"/>
        </w:rPr>
        <w:t xml:space="preserve"> </w:t>
      </w:r>
      <w:r w:rsidR="00713469" w:rsidRPr="00675A24">
        <w:rPr>
          <w:rFonts w:ascii="Arial" w:eastAsia="Arial" w:hAnsi="Arial" w:cs="Arial"/>
          <w:b/>
          <w:bCs/>
          <w:color w:val="000000" w:themeColor="text1"/>
          <w:sz w:val="22"/>
          <w:szCs w:val="22"/>
        </w:rPr>
        <w:t xml:space="preserve">INSTITUTO COLOMBIANO DE BIENESTAR FAMILIAR </w:t>
      </w:r>
      <w:r w:rsidR="00713469" w:rsidRPr="00675A24">
        <w:rPr>
          <w:rFonts w:ascii="Arial" w:eastAsia="Arial" w:hAnsi="Arial" w:cs="Arial"/>
          <w:color w:val="000000" w:themeColor="text1"/>
          <w:sz w:val="22"/>
          <w:szCs w:val="22"/>
        </w:rPr>
        <w:t xml:space="preserve">- </w:t>
      </w:r>
      <w:r w:rsidR="00713469" w:rsidRPr="00675A24">
        <w:rPr>
          <w:rFonts w:ascii="Arial" w:eastAsia="Arial" w:hAnsi="Arial" w:cs="Arial"/>
          <w:b/>
          <w:bCs/>
          <w:color w:val="000000" w:themeColor="text1"/>
          <w:sz w:val="22"/>
          <w:szCs w:val="22"/>
        </w:rPr>
        <w:t>ICBF</w:t>
      </w:r>
      <w:r w:rsidR="00713469" w:rsidRPr="00675A24">
        <w:rPr>
          <w:rFonts w:ascii="Arial" w:eastAsia="Arial" w:hAnsi="Arial" w:cs="Arial"/>
          <w:color w:val="000000" w:themeColor="text1"/>
          <w:sz w:val="22"/>
          <w:szCs w:val="22"/>
        </w:rPr>
        <w:t xml:space="preserve"> </w:t>
      </w:r>
      <w:r w:rsidRPr="00675A24">
        <w:rPr>
          <w:rFonts w:ascii="Arial" w:eastAsia="Arial" w:hAnsi="Arial" w:cs="Arial"/>
          <w:color w:val="000000" w:themeColor="text1"/>
          <w:sz w:val="22"/>
          <w:szCs w:val="22"/>
          <w:lang w:bidi="es-ES"/>
        </w:rPr>
        <w:t xml:space="preserve">frente a los </w:t>
      </w:r>
      <w:r w:rsidR="00713469" w:rsidRPr="00675A24">
        <w:rPr>
          <w:rFonts w:ascii="Arial" w:eastAsia="Arial" w:hAnsi="Arial" w:cs="Arial"/>
          <w:color w:val="000000" w:themeColor="text1"/>
          <w:sz w:val="22"/>
          <w:szCs w:val="22"/>
          <w:lang w:bidi="es-ES"/>
        </w:rPr>
        <w:t xml:space="preserve">pagos por salarios, prestaciones e indemnizaciones </w:t>
      </w:r>
      <w:r w:rsidRPr="00675A24">
        <w:rPr>
          <w:rFonts w:ascii="Arial" w:eastAsia="Arial" w:hAnsi="Arial" w:cs="Arial"/>
          <w:color w:val="000000" w:themeColor="text1"/>
          <w:sz w:val="22"/>
          <w:szCs w:val="22"/>
          <w:lang w:bidi="es-ES"/>
        </w:rPr>
        <w:lastRenderedPageBreak/>
        <w:t xml:space="preserve">que se deriven en su contra, causados por el eventual </w:t>
      </w:r>
      <w:r w:rsidRPr="00675A24">
        <w:rPr>
          <w:rFonts w:ascii="Arial" w:eastAsia="Arial" w:hAnsi="Arial" w:cs="Arial"/>
          <w:color w:val="000000" w:themeColor="text1"/>
          <w:sz w:val="22"/>
          <w:szCs w:val="22"/>
          <w:highlight w:val="white"/>
        </w:rPr>
        <w:t>incumplimiento por parte de</w:t>
      </w:r>
      <w:r w:rsidR="00C3018D" w:rsidRPr="00675A24">
        <w:rPr>
          <w:rFonts w:ascii="Arial" w:eastAsia="Arial" w:hAnsi="Arial" w:cs="Arial"/>
          <w:color w:val="000000" w:themeColor="text1"/>
          <w:sz w:val="22"/>
          <w:szCs w:val="22"/>
        </w:rPr>
        <w:t xml:space="preserve"> la </w:t>
      </w:r>
      <w:r w:rsidR="00C3018D" w:rsidRPr="00675A24">
        <w:rPr>
          <w:rFonts w:ascii="Arial" w:eastAsia="Arial" w:hAnsi="Arial" w:cs="Arial"/>
          <w:b/>
          <w:bCs/>
          <w:color w:val="000000" w:themeColor="text1"/>
          <w:sz w:val="22"/>
          <w:szCs w:val="22"/>
        </w:rPr>
        <w:t>COOPERATIVA DE BIENESTAR SOCIAL – COOBISOCIAL</w:t>
      </w:r>
      <w:r w:rsidR="002C0F9A" w:rsidRPr="00675A24">
        <w:rPr>
          <w:rFonts w:ascii="Arial" w:eastAsia="Arial" w:hAnsi="Arial" w:cs="Arial"/>
          <w:color w:val="000000" w:themeColor="text1"/>
          <w:sz w:val="22"/>
          <w:szCs w:val="22"/>
          <w:lang w:bidi="es-ES"/>
        </w:rPr>
        <w:t xml:space="preserve"> </w:t>
      </w:r>
      <w:r w:rsidRPr="00675A24">
        <w:rPr>
          <w:rFonts w:ascii="Arial" w:eastAsia="Arial" w:hAnsi="Arial" w:cs="Arial"/>
          <w:color w:val="000000" w:themeColor="text1"/>
          <w:sz w:val="22"/>
          <w:szCs w:val="22"/>
          <w:highlight w:val="white"/>
        </w:rPr>
        <w:t xml:space="preserve">de las obligaciones contenidas </w:t>
      </w:r>
      <w:r w:rsidR="00FA69E0" w:rsidRPr="00675A24">
        <w:rPr>
          <w:rFonts w:ascii="Arial" w:eastAsia="Arial" w:hAnsi="Arial" w:cs="Arial"/>
          <w:color w:val="000000" w:themeColor="text1"/>
          <w:sz w:val="22"/>
          <w:szCs w:val="22"/>
          <w:highlight w:val="white"/>
        </w:rPr>
        <w:t xml:space="preserve">en el contrato de </w:t>
      </w:r>
      <w:r w:rsidR="00C3018D" w:rsidRPr="00675A24">
        <w:rPr>
          <w:rFonts w:ascii="Arial" w:eastAsia="Arial" w:hAnsi="Arial" w:cs="Arial"/>
          <w:color w:val="000000" w:themeColor="text1"/>
          <w:sz w:val="22"/>
          <w:szCs w:val="22"/>
          <w:highlight w:val="white"/>
        </w:rPr>
        <w:t>aporte</w:t>
      </w:r>
      <w:r w:rsidR="002C0F9A" w:rsidRPr="00675A24">
        <w:rPr>
          <w:rFonts w:ascii="Arial" w:eastAsia="Arial" w:hAnsi="Arial" w:cs="Arial"/>
          <w:color w:val="000000" w:themeColor="text1"/>
          <w:sz w:val="22"/>
          <w:szCs w:val="22"/>
          <w:highlight w:val="white"/>
        </w:rPr>
        <w:t xml:space="preserve"> afianzad</w:t>
      </w:r>
      <w:r w:rsidR="00FA69E0" w:rsidRPr="00675A24">
        <w:rPr>
          <w:rFonts w:ascii="Arial" w:eastAsia="Arial" w:hAnsi="Arial" w:cs="Arial"/>
          <w:color w:val="000000" w:themeColor="text1"/>
          <w:sz w:val="22"/>
          <w:szCs w:val="22"/>
          <w:highlight w:val="white"/>
        </w:rPr>
        <w:t>o</w:t>
      </w:r>
      <w:r w:rsidRPr="00675A24">
        <w:rPr>
          <w:rFonts w:ascii="Arial" w:eastAsia="Arial" w:hAnsi="Arial" w:cs="Arial"/>
          <w:color w:val="000000" w:themeColor="text1"/>
          <w:sz w:val="22"/>
          <w:szCs w:val="22"/>
          <w:highlight w:val="white"/>
        </w:rPr>
        <w:t>. Lo anterior</w:t>
      </w:r>
      <w:r w:rsidRPr="00675A24">
        <w:rPr>
          <w:rFonts w:ascii="Arial" w:eastAsia="Arial" w:hAnsi="Arial" w:cs="Arial"/>
          <w:color w:val="000000" w:themeColor="text1"/>
          <w:sz w:val="22"/>
          <w:szCs w:val="22"/>
          <w:lang w:bidi="es-ES"/>
        </w:rPr>
        <w:t xml:space="preserve"> con plena observancia del alcance de la cobertura de la póliza, aplicando los límites y las condiciones que en ellas se consagraron.  </w:t>
      </w:r>
    </w:p>
    <w:p w14:paraId="30BC39DC" w14:textId="77777777" w:rsidR="001128C4" w:rsidRPr="00675A24" w:rsidRDefault="001128C4" w:rsidP="78FDCEE6">
      <w:pPr>
        <w:pStyle w:val="Prrafodelista"/>
        <w:ind w:left="0"/>
        <w:jc w:val="both"/>
        <w:rPr>
          <w:rFonts w:ascii="Arial" w:eastAsia="Arial" w:hAnsi="Arial" w:cs="Arial"/>
          <w:i/>
          <w:iCs/>
          <w:color w:val="000000" w:themeColor="text1"/>
          <w:sz w:val="22"/>
          <w:szCs w:val="22"/>
        </w:rPr>
      </w:pPr>
    </w:p>
    <w:p w14:paraId="51E1F671" w14:textId="2F9111E8" w:rsidR="001128C4" w:rsidRPr="00675A24" w:rsidRDefault="009F05E5" w:rsidP="78FDCEE6">
      <w:pPr>
        <w:pStyle w:val="Prrafodelista"/>
        <w:numPr>
          <w:ilvl w:val="0"/>
          <w:numId w:val="41"/>
        </w:numPr>
        <w:ind w:left="0" w:firstLine="0"/>
        <w:jc w:val="both"/>
        <w:rPr>
          <w:rFonts w:ascii="Arial" w:eastAsia="Arial" w:hAnsi="Arial" w:cs="Arial"/>
          <w:i/>
          <w:iCs/>
          <w:color w:val="000000" w:themeColor="text1"/>
          <w:sz w:val="22"/>
          <w:szCs w:val="22"/>
        </w:rPr>
      </w:pPr>
      <w:r w:rsidRPr="00675A24">
        <w:rPr>
          <w:rFonts w:ascii="Arial" w:eastAsia="Arial" w:hAnsi="Arial" w:cs="Arial"/>
          <w:color w:val="000000" w:themeColor="text1"/>
          <w:sz w:val="22"/>
          <w:szCs w:val="22"/>
          <w:lang w:bidi="es-ES"/>
        </w:rPr>
        <w:t>En el improbable evento en el que mi representada fuera condenada a pagar indemnización alguna dentro de este proceso, previamente se tendría que comprobar o establecer, con sujeción a las condiciones de la póliza, a las exclusiones de cobertura en ellas pactadas y al régimen legal vigente aplicable a</w:t>
      </w:r>
      <w:r w:rsidR="00C16E5B" w:rsidRPr="00675A24">
        <w:rPr>
          <w:rFonts w:ascii="Arial" w:eastAsia="Arial" w:hAnsi="Arial" w:cs="Arial"/>
          <w:color w:val="000000" w:themeColor="text1"/>
          <w:sz w:val="22"/>
          <w:szCs w:val="22"/>
          <w:lang w:bidi="es-ES"/>
        </w:rPr>
        <w:t>l</w:t>
      </w:r>
      <w:r w:rsidRPr="00675A24">
        <w:rPr>
          <w:rFonts w:ascii="Arial" w:eastAsia="Arial" w:hAnsi="Arial" w:cs="Arial"/>
          <w:color w:val="000000" w:themeColor="text1"/>
          <w:sz w:val="22"/>
          <w:szCs w:val="22"/>
          <w:lang w:bidi="es-ES"/>
        </w:rPr>
        <w:t xml:space="preserve"> contrato de seguro de cumplimiento, que se cumplió la condición de la que pendía la obligación de indemnizar, es decir si se produjo el incumplimiento de las obligaciones a cargo </w:t>
      </w:r>
      <w:r w:rsidR="002C0F9A" w:rsidRPr="00675A24">
        <w:rPr>
          <w:rFonts w:ascii="Arial" w:eastAsia="Arial" w:hAnsi="Arial" w:cs="Arial"/>
          <w:color w:val="000000" w:themeColor="text1"/>
          <w:sz w:val="22"/>
          <w:szCs w:val="22"/>
          <w:highlight w:val="white"/>
        </w:rPr>
        <w:t>de</w:t>
      </w:r>
      <w:r w:rsidR="00C3018D" w:rsidRPr="00675A24">
        <w:rPr>
          <w:rFonts w:ascii="Arial" w:eastAsia="Arial" w:hAnsi="Arial" w:cs="Arial"/>
          <w:color w:val="000000" w:themeColor="text1"/>
          <w:sz w:val="22"/>
          <w:szCs w:val="22"/>
        </w:rPr>
        <w:t xml:space="preserve"> la </w:t>
      </w:r>
      <w:r w:rsidR="00C3018D" w:rsidRPr="00675A24">
        <w:rPr>
          <w:rFonts w:ascii="Arial" w:eastAsia="Arial" w:hAnsi="Arial" w:cs="Arial"/>
          <w:b/>
          <w:bCs/>
          <w:color w:val="000000" w:themeColor="text1"/>
          <w:sz w:val="22"/>
          <w:szCs w:val="22"/>
        </w:rPr>
        <w:t>COOPERATIVA DE BIENESTAR SOCIAL – COOBISOCIAL</w:t>
      </w:r>
      <w:r w:rsidRPr="00675A24">
        <w:rPr>
          <w:rFonts w:ascii="Arial" w:eastAsia="Arial" w:hAnsi="Arial" w:cs="Arial"/>
          <w:color w:val="000000" w:themeColor="text1"/>
          <w:sz w:val="22"/>
          <w:szCs w:val="22"/>
          <w:lang w:bidi="es-ES"/>
        </w:rPr>
        <w:t xml:space="preserve">, siempre y cuando de ello se derive algún perjuicio en contra </w:t>
      </w:r>
      <w:r w:rsidR="002C0F9A" w:rsidRPr="00675A24">
        <w:rPr>
          <w:rFonts w:ascii="Arial" w:eastAsia="Arial" w:hAnsi="Arial" w:cs="Arial"/>
          <w:color w:val="000000" w:themeColor="text1"/>
          <w:sz w:val="22"/>
          <w:szCs w:val="22"/>
          <w:lang w:bidi="es-ES"/>
        </w:rPr>
        <w:t>de</w:t>
      </w:r>
      <w:r w:rsidR="00187A18" w:rsidRPr="00675A24">
        <w:rPr>
          <w:rFonts w:ascii="Arial" w:eastAsia="Arial" w:hAnsi="Arial" w:cs="Arial"/>
          <w:color w:val="000000" w:themeColor="text1"/>
          <w:sz w:val="22"/>
          <w:szCs w:val="22"/>
          <w:lang w:bidi="es-ES"/>
        </w:rPr>
        <w:t>l</w:t>
      </w:r>
      <w:r w:rsidR="002C0F9A" w:rsidRPr="00675A24">
        <w:rPr>
          <w:rFonts w:ascii="Arial" w:eastAsia="Arial" w:hAnsi="Arial" w:cs="Arial"/>
          <w:color w:val="000000" w:themeColor="text1"/>
          <w:sz w:val="22"/>
          <w:szCs w:val="22"/>
          <w:lang w:bidi="es-ES"/>
        </w:rPr>
        <w:t xml:space="preserve"> </w:t>
      </w:r>
      <w:r w:rsidR="00C3018D" w:rsidRPr="00675A24">
        <w:rPr>
          <w:rFonts w:ascii="Arial" w:eastAsia="Arial" w:hAnsi="Arial" w:cs="Arial"/>
          <w:b/>
          <w:bCs/>
          <w:color w:val="000000" w:themeColor="text1"/>
          <w:sz w:val="22"/>
          <w:szCs w:val="22"/>
        </w:rPr>
        <w:t xml:space="preserve">INSTITUTO COLOMBIANO DE BIENESTAR FAMILIAR </w:t>
      </w:r>
      <w:r w:rsidR="00C3018D" w:rsidRPr="00675A24">
        <w:rPr>
          <w:rFonts w:ascii="Arial" w:eastAsia="Arial" w:hAnsi="Arial" w:cs="Arial"/>
          <w:color w:val="000000" w:themeColor="text1"/>
          <w:sz w:val="22"/>
          <w:szCs w:val="22"/>
        </w:rPr>
        <w:t xml:space="preserve">- </w:t>
      </w:r>
      <w:r w:rsidR="00C3018D" w:rsidRPr="00675A24">
        <w:rPr>
          <w:rFonts w:ascii="Arial" w:eastAsia="Arial" w:hAnsi="Arial" w:cs="Arial"/>
          <w:b/>
          <w:bCs/>
          <w:color w:val="000000" w:themeColor="text1"/>
          <w:sz w:val="22"/>
          <w:szCs w:val="22"/>
        </w:rPr>
        <w:t>ICBF</w:t>
      </w:r>
      <w:r w:rsidRPr="00675A24">
        <w:rPr>
          <w:rFonts w:ascii="Arial" w:eastAsia="Arial" w:hAnsi="Arial" w:cs="Arial"/>
          <w:color w:val="000000" w:themeColor="text1"/>
          <w:sz w:val="22"/>
          <w:szCs w:val="22"/>
          <w:lang w:bidi="es-ES"/>
        </w:rPr>
        <w:t>, que ciertamente corresponda a la cobertura que se otorgó y que además no emerja causal alguna legal o contractual de exoneración.</w:t>
      </w:r>
    </w:p>
    <w:p w14:paraId="64B822B1" w14:textId="77777777" w:rsidR="001128C4" w:rsidRPr="00675A24" w:rsidRDefault="001128C4" w:rsidP="78FDCEE6">
      <w:pPr>
        <w:pStyle w:val="Prrafodelista"/>
        <w:rPr>
          <w:rFonts w:ascii="Arial" w:eastAsia="Arial" w:hAnsi="Arial" w:cs="Arial"/>
          <w:color w:val="000000" w:themeColor="text1"/>
          <w:sz w:val="22"/>
          <w:szCs w:val="22"/>
          <w:lang w:bidi="es-ES"/>
        </w:rPr>
      </w:pPr>
    </w:p>
    <w:p w14:paraId="4B1A858C" w14:textId="7461119D" w:rsidR="001128C4" w:rsidRPr="00675A24" w:rsidRDefault="00237E68" w:rsidP="78FDCEE6">
      <w:pPr>
        <w:pStyle w:val="Prrafodelista"/>
        <w:numPr>
          <w:ilvl w:val="0"/>
          <w:numId w:val="41"/>
        </w:numPr>
        <w:ind w:left="0" w:firstLine="0"/>
        <w:jc w:val="both"/>
        <w:rPr>
          <w:rFonts w:ascii="Arial" w:eastAsia="Arial" w:hAnsi="Arial" w:cs="Arial"/>
          <w:i/>
          <w:iCs/>
          <w:color w:val="000000" w:themeColor="text1"/>
          <w:sz w:val="22"/>
          <w:szCs w:val="22"/>
        </w:rPr>
      </w:pPr>
      <w:r w:rsidRPr="00675A24">
        <w:rPr>
          <w:rFonts w:ascii="Arial" w:eastAsia="Arial" w:hAnsi="Arial" w:cs="Arial"/>
          <w:color w:val="000000" w:themeColor="text1"/>
          <w:sz w:val="22"/>
          <w:szCs w:val="22"/>
          <w:lang w:bidi="es-ES"/>
        </w:rPr>
        <w:t>En la remota eventualidad indicada en el hecho anterior,</w:t>
      </w:r>
      <w:r w:rsidR="002C0F9A" w:rsidRPr="00675A24">
        <w:rPr>
          <w:rFonts w:ascii="Arial" w:eastAsia="Arial" w:hAnsi="Arial" w:cs="Arial"/>
          <w:color w:val="000000" w:themeColor="text1"/>
          <w:sz w:val="22"/>
          <w:szCs w:val="22"/>
        </w:rPr>
        <w:t xml:space="preserve"> </w:t>
      </w:r>
      <w:r w:rsidR="00C3018D" w:rsidRPr="00675A24">
        <w:rPr>
          <w:rFonts w:ascii="Arial" w:eastAsia="Arial" w:hAnsi="Arial" w:cs="Arial"/>
          <w:color w:val="000000" w:themeColor="text1"/>
          <w:sz w:val="22"/>
          <w:szCs w:val="22"/>
        </w:rPr>
        <w:t xml:space="preserve">la </w:t>
      </w:r>
      <w:r w:rsidR="00C3018D" w:rsidRPr="00675A24">
        <w:rPr>
          <w:rFonts w:ascii="Arial" w:eastAsia="Arial" w:hAnsi="Arial" w:cs="Arial"/>
          <w:b/>
          <w:bCs/>
          <w:color w:val="000000" w:themeColor="text1"/>
          <w:sz w:val="22"/>
          <w:szCs w:val="22"/>
        </w:rPr>
        <w:t>COOPERATIVA DE BIENESTAR SOCIAL – COOBISOCIAL</w:t>
      </w:r>
      <w:r w:rsidRPr="00675A24">
        <w:rPr>
          <w:rFonts w:ascii="Arial" w:eastAsia="Arial" w:hAnsi="Arial" w:cs="Arial"/>
          <w:color w:val="000000" w:themeColor="text1"/>
          <w:sz w:val="22"/>
          <w:szCs w:val="22"/>
          <w:lang w:bidi="es-ES"/>
        </w:rPr>
        <w:t xml:space="preserve">, como afianzada en la póliza referida, está obligada a pagar directamente </w:t>
      </w:r>
      <w:r w:rsidR="00C3018D" w:rsidRPr="00675A24">
        <w:rPr>
          <w:rFonts w:ascii="Arial" w:eastAsia="Arial" w:hAnsi="Arial" w:cs="Arial"/>
          <w:color w:val="000000" w:themeColor="text1"/>
          <w:sz w:val="22"/>
          <w:szCs w:val="22"/>
          <w:lang w:bidi="es-ES"/>
        </w:rPr>
        <w:t xml:space="preserve">al </w:t>
      </w:r>
      <w:r w:rsidR="00C3018D" w:rsidRPr="00675A24">
        <w:rPr>
          <w:rFonts w:ascii="Arial" w:eastAsia="Arial" w:hAnsi="Arial" w:cs="Arial"/>
          <w:b/>
          <w:bCs/>
          <w:color w:val="000000" w:themeColor="text1"/>
          <w:sz w:val="22"/>
          <w:szCs w:val="22"/>
        </w:rPr>
        <w:t xml:space="preserve">INSTITUTO COLOMBIANO DE BIENESTAR FAMILIAR </w:t>
      </w:r>
      <w:r w:rsidR="00C3018D" w:rsidRPr="00675A24">
        <w:rPr>
          <w:rFonts w:ascii="Arial" w:eastAsia="Arial" w:hAnsi="Arial" w:cs="Arial"/>
          <w:color w:val="000000" w:themeColor="text1"/>
          <w:sz w:val="22"/>
          <w:szCs w:val="22"/>
        </w:rPr>
        <w:t xml:space="preserve">- </w:t>
      </w:r>
      <w:r w:rsidR="00C3018D" w:rsidRPr="00675A24">
        <w:rPr>
          <w:rFonts w:ascii="Arial" w:eastAsia="Arial" w:hAnsi="Arial" w:cs="Arial"/>
          <w:b/>
          <w:bCs/>
          <w:color w:val="000000" w:themeColor="text1"/>
          <w:sz w:val="22"/>
          <w:szCs w:val="22"/>
        </w:rPr>
        <w:t>ICBF</w:t>
      </w:r>
      <w:r w:rsidRPr="00675A24">
        <w:rPr>
          <w:rFonts w:ascii="Arial" w:eastAsia="Arial" w:hAnsi="Arial" w:cs="Arial"/>
          <w:color w:val="000000" w:themeColor="text1"/>
          <w:sz w:val="22"/>
          <w:szCs w:val="22"/>
          <w:lang w:bidi="es-ES"/>
        </w:rPr>
        <w:t>, o en subsidio a mi procurada, el valor total del emolumento que a la aseguradora eventualmente se le imponga. En este supuesto, el afianzado tiene el deber jurídico de reembolsar o pagar directamente el valor íntegro de la indemnización que se le vaya a cobrar a la aseguradora, conforme al derecho de subrogación que puede ejercer ésta en contra del afianzado incumplido.</w:t>
      </w:r>
    </w:p>
    <w:p w14:paraId="53822D44" w14:textId="77777777" w:rsidR="001128C4" w:rsidRPr="00675A24" w:rsidRDefault="001128C4" w:rsidP="78FDCEE6">
      <w:pPr>
        <w:pStyle w:val="Prrafodelista"/>
        <w:rPr>
          <w:rFonts w:ascii="Arial" w:eastAsia="Arial" w:hAnsi="Arial" w:cs="Arial"/>
          <w:color w:val="000000" w:themeColor="text1"/>
          <w:sz w:val="22"/>
          <w:szCs w:val="22"/>
          <w:lang w:bidi="es-ES"/>
        </w:rPr>
      </w:pPr>
    </w:p>
    <w:p w14:paraId="2A6E074B" w14:textId="3AADD958" w:rsidR="001128C4" w:rsidRPr="00675A24" w:rsidRDefault="00237E68" w:rsidP="78FDCEE6">
      <w:pPr>
        <w:pStyle w:val="Prrafodelista"/>
        <w:numPr>
          <w:ilvl w:val="0"/>
          <w:numId w:val="41"/>
        </w:numPr>
        <w:ind w:left="0" w:firstLine="0"/>
        <w:jc w:val="both"/>
        <w:rPr>
          <w:rFonts w:ascii="Arial" w:eastAsia="Arial" w:hAnsi="Arial" w:cs="Arial"/>
          <w:i/>
          <w:iCs/>
          <w:color w:val="000000" w:themeColor="text1"/>
          <w:sz w:val="22"/>
          <w:szCs w:val="22"/>
        </w:rPr>
      </w:pPr>
      <w:r w:rsidRPr="00675A24">
        <w:rPr>
          <w:rFonts w:ascii="Arial" w:eastAsia="Arial" w:hAnsi="Arial" w:cs="Arial"/>
          <w:color w:val="000000" w:themeColor="text1"/>
          <w:sz w:val="22"/>
          <w:szCs w:val="22"/>
          <w:lang w:bidi="es-ES"/>
        </w:rPr>
        <w:t xml:space="preserve">En otras palabras, si como consecuencia del incumplimiento por parte </w:t>
      </w:r>
      <w:r w:rsidR="002C0F9A" w:rsidRPr="00675A24">
        <w:rPr>
          <w:rFonts w:ascii="Arial" w:eastAsia="Arial" w:hAnsi="Arial" w:cs="Arial"/>
          <w:color w:val="000000" w:themeColor="text1"/>
          <w:sz w:val="22"/>
          <w:szCs w:val="22"/>
          <w:highlight w:val="white"/>
        </w:rPr>
        <w:t>de</w:t>
      </w:r>
      <w:r w:rsidR="00C3018D" w:rsidRPr="00675A24">
        <w:rPr>
          <w:rFonts w:ascii="Arial" w:eastAsia="Arial" w:hAnsi="Arial" w:cs="Arial"/>
          <w:color w:val="000000" w:themeColor="text1"/>
          <w:sz w:val="22"/>
          <w:szCs w:val="22"/>
        </w:rPr>
        <w:t xml:space="preserve"> la </w:t>
      </w:r>
      <w:r w:rsidR="00C3018D" w:rsidRPr="00675A24">
        <w:rPr>
          <w:rFonts w:ascii="Arial" w:eastAsia="Arial" w:hAnsi="Arial" w:cs="Arial"/>
          <w:b/>
          <w:bCs/>
          <w:color w:val="000000" w:themeColor="text1"/>
          <w:sz w:val="22"/>
          <w:szCs w:val="22"/>
        </w:rPr>
        <w:t>COOPERATIVA DE BIENESTAR SOCIAL – COOBISOCIAL</w:t>
      </w:r>
      <w:r w:rsidRPr="00675A24">
        <w:rPr>
          <w:rFonts w:ascii="Arial" w:eastAsia="Arial" w:hAnsi="Arial" w:cs="Arial"/>
          <w:color w:val="000000" w:themeColor="text1"/>
          <w:sz w:val="22"/>
          <w:szCs w:val="22"/>
          <w:lang w:bidi="es-ES"/>
        </w:rPr>
        <w:t xml:space="preserve">, de las obligaciones derivadas </w:t>
      </w:r>
      <w:r w:rsidR="004A0843" w:rsidRPr="00675A24">
        <w:rPr>
          <w:rFonts w:ascii="Arial" w:eastAsia="Arial" w:hAnsi="Arial" w:cs="Arial"/>
          <w:color w:val="000000" w:themeColor="text1"/>
          <w:sz w:val="22"/>
          <w:szCs w:val="22"/>
          <w:lang w:bidi="es-ES"/>
        </w:rPr>
        <w:t xml:space="preserve">del </w:t>
      </w:r>
      <w:r w:rsidR="00187A18" w:rsidRPr="00675A24">
        <w:rPr>
          <w:rFonts w:ascii="Arial" w:eastAsia="Arial" w:hAnsi="Arial" w:cs="Arial"/>
          <w:color w:val="000000" w:themeColor="text1"/>
          <w:sz w:val="22"/>
          <w:szCs w:val="22"/>
          <w:lang w:bidi="es-ES"/>
        </w:rPr>
        <w:t xml:space="preserve">contrato </w:t>
      </w:r>
      <w:r w:rsidR="00C3018D" w:rsidRPr="00675A24">
        <w:rPr>
          <w:rFonts w:ascii="Arial" w:eastAsia="Arial" w:hAnsi="Arial" w:cs="Arial"/>
          <w:color w:val="000000" w:themeColor="text1"/>
          <w:sz w:val="22"/>
          <w:szCs w:val="22"/>
          <w:lang w:bidi="es-ES"/>
        </w:rPr>
        <w:t xml:space="preserve">de aportes </w:t>
      </w:r>
      <w:r w:rsidR="00C3018D" w:rsidRPr="00675A24">
        <w:rPr>
          <w:rFonts w:ascii="Arial" w:eastAsia="Arial" w:hAnsi="Arial" w:cs="Arial"/>
          <w:color w:val="000000" w:themeColor="text1"/>
          <w:sz w:val="22"/>
          <w:szCs w:val="22"/>
        </w:rPr>
        <w:t>No. 76.26.18.342 de 2018</w:t>
      </w:r>
      <w:r w:rsidR="00187A18" w:rsidRPr="00675A24">
        <w:rPr>
          <w:rFonts w:ascii="Arial" w:eastAsia="Arial" w:hAnsi="Arial" w:cs="Arial"/>
          <w:color w:val="000000" w:themeColor="text1"/>
          <w:sz w:val="22"/>
          <w:szCs w:val="22"/>
          <w:lang w:bidi="es-ES"/>
        </w:rPr>
        <w:t xml:space="preserve"> </w:t>
      </w:r>
      <w:r w:rsidRPr="00675A24">
        <w:rPr>
          <w:rFonts w:ascii="Arial" w:eastAsia="Arial" w:hAnsi="Arial" w:cs="Arial"/>
          <w:color w:val="000000" w:themeColor="text1"/>
          <w:sz w:val="22"/>
          <w:szCs w:val="22"/>
          <w:lang w:bidi="es-ES"/>
        </w:rPr>
        <w:t>se profiere una eventual sentencia condenatoria en contra de mi representada en calidad de garante del contrato mencionado, es evidente que le corresponderá a</w:t>
      </w:r>
      <w:r w:rsidR="00C3018D" w:rsidRPr="00675A24">
        <w:rPr>
          <w:rFonts w:ascii="Arial" w:eastAsia="Arial" w:hAnsi="Arial" w:cs="Arial"/>
          <w:color w:val="000000" w:themeColor="text1"/>
          <w:sz w:val="22"/>
          <w:szCs w:val="22"/>
          <w:lang w:bidi="es-ES"/>
        </w:rPr>
        <w:t xml:space="preserve"> </w:t>
      </w:r>
      <w:r w:rsidR="00C3018D" w:rsidRPr="00675A24">
        <w:rPr>
          <w:rFonts w:ascii="Arial" w:eastAsia="Arial" w:hAnsi="Arial" w:cs="Arial"/>
          <w:color w:val="000000" w:themeColor="text1"/>
          <w:sz w:val="22"/>
          <w:szCs w:val="22"/>
        </w:rPr>
        <w:t xml:space="preserve">la </w:t>
      </w:r>
      <w:r w:rsidR="00C3018D" w:rsidRPr="00675A24">
        <w:rPr>
          <w:rFonts w:ascii="Arial" w:eastAsia="Arial" w:hAnsi="Arial" w:cs="Arial"/>
          <w:b/>
          <w:bCs/>
          <w:color w:val="000000" w:themeColor="text1"/>
          <w:sz w:val="22"/>
          <w:szCs w:val="22"/>
        </w:rPr>
        <w:t>COOPERATIVA DE BIENESTAR SOCIAL – COOBISOCIAL</w:t>
      </w:r>
      <w:r w:rsidRPr="00675A24">
        <w:rPr>
          <w:rFonts w:ascii="Arial" w:eastAsia="Arial" w:hAnsi="Arial" w:cs="Arial"/>
          <w:color w:val="000000" w:themeColor="text1"/>
          <w:sz w:val="22"/>
          <w:szCs w:val="22"/>
          <w:lang w:bidi="es-ES"/>
        </w:rPr>
        <w:t>, como afianzad</w:t>
      </w:r>
      <w:r w:rsidR="002C0F9A" w:rsidRPr="00675A24">
        <w:rPr>
          <w:rFonts w:ascii="Arial" w:eastAsia="Arial" w:hAnsi="Arial" w:cs="Arial"/>
          <w:color w:val="000000" w:themeColor="text1"/>
          <w:sz w:val="22"/>
          <w:szCs w:val="22"/>
          <w:lang w:bidi="es-ES"/>
        </w:rPr>
        <w:t>o</w:t>
      </w:r>
      <w:r w:rsidRPr="00675A24">
        <w:rPr>
          <w:rFonts w:ascii="Arial" w:eastAsia="Arial" w:hAnsi="Arial" w:cs="Arial"/>
          <w:color w:val="000000" w:themeColor="text1"/>
          <w:sz w:val="22"/>
          <w:szCs w:val="22"/>
          <w:lang w:bidi="es-ES"/>
        </w:rPr>
        <w:t xml:space="preserve">, responder y reembolsar a la aseguradora todo lo indemnizado por ella, o en su defecto, pagar directamente las sumas que se declaren a favor del </w:t>
      </w:r>
      <w:r w:rsidR="00C3018D" w:rsidRPr="00675A24">
        <w:rPr>
          <w:rFonts w:ascii="Arial" w:eastAsia="Arial" w:hAnsi="Arial" w:cs="Arial"/>
          <w:b/>
          <w:bCs/>
          <w:color w:val="000000" w:themeColor="text1"/>
          <w:sz w:val="22"/>
          <w:szCs w:val="22"/>
        </w:rPr>
        <w:t xml:space="preserve">INSTITUTO COLOMBIANO DE BIENESTAR FAMILIAR </w:t>
      </w:r>
      <w:r w:rsidR="00C3018D" w:rsidRPr="00675A24">
        <w:rPr>
          <w:rFonts w:ascii="Arial" w:eastAsia="Arial" w:hAnsi="Arial" w:cs="Arial"/>
          <w:color w:val="000000" w:themeColor="text1"/>
          <w:sz w:val="22"/>
          <w:szCs w:val="22"/>
        </w:rPr>
        <w:t xml:space="preserve">- </w:t>
      </w:r>
      <w:r w:rsidR="00C3018D" w:rsidRPr="00675A24">
        <w:rPr>
          <w:rFonts w:ascii="Arial" w:eastAsia="Arial" w:hAnsi="Arial" w:cs="Arial"/>
          <w:b/>
          <w:bCs/>
          <w:color w:val="000000" w:themeColor="text1"/>
          <w:sz w:val="22"/>
          <w:szCs w:val="22"/>
        </w:rPr>
        <w:t>ICBF</w:t>
      </w:r>
      <w:r w:rsidR="002C0F9A" w:rsidRPr="00675A24">
        <w:rPr>
          <w:rStyle w:val="normaltextrun"/>
          <w:rFonts w:ascii="Arial" w:eastAsia="Arial" w:hAnsi="Arial" w:cs="Arial"/>
          <w:color w:val="000000" w:themeColor="text1"/>
          <w:sz w:val="22"/>
          <w:szCs w:val="22"/>
          <w:shd w:val="clear" w:color="auto" w:fill="FFFFFF"/>
        </w:rPr>
        <w:t>.</w:t>
      </w:r>
    </w:p>
    <w:p w14:paraId="5A1AA335" w14:textId="77777777" w:rsidR="001128C4" w:rsidRPr="00675A24" w:rsidRDefault="001128C4" w:rsidP="78FDCEE6">
      <w:pPr>
        <w:pStyle w:val="Prrafodelista"/>
        <w:rPr>
          <w:rFonts w:ascii="Arial" w:eastAsia="Arial" w:hAnsi="Arial" w:cs="Arial"/>
          <w:color w:val="000000" w:themeColor="text1"/>
          <w:sz w:val="22"/>
          <w:szCs w:val="22"/>
          <w:lang w:bidi="es-ES"/>
        </w:rPr>
      </w:pPr>
    </w:p>
    <w:p w14:paraId="4AFACCC1" w14:textId="67E76425" w:rsidR="001128C4" w:rsidRPr="00675A24" w:rsidRDefault="00237E68" w:rsidP="78FDCEE6">
      <w:pPr>
        <w:pStyle w:val="Prrafodelista"/>
        <w:numPr>
          <w:ilvl w:val="0"/>
          <w:numId w:val="41"/>
        </w:numPr>
        <w:ind w:left="0" w:firstLine="0"/>
        <w:jc w:val="both"/>
        <w:rPr>
          <w:rFonts w:ascii="Arial" w:eastAsia="Arial" w:hAnsi="Arial" w:cs="Arial"/>
          <w:i/>
          <w:iCs/>
          <w:color w:val="000000" w:themeColor="text1"/>
          <w:sz w:val="22"/>
          <w:szCs w:val="22"/>
        </w:rPr>
      </w:pPr>
      <w:r w:rsidRPr="00675A24">
        <w:rPr>
          <w:rFonts w:ascii="Arial" w:eastAsia="Arial" w:hAnsi="Arial" w:cs="Arial"/>
          <w:color w:val="000000" w:themeColor="text1"/>
          <w:sz w:val="22"/>
          <w:szCs w:val="22"/>
          <w:lang w:bidi="es-ES"/>
        </w:rPr>
        <w:t xml:space="preserve">Por lo expuesto, de conformidad con el artículo 64 del Código General del Proceso, mi representada tiene el derecho legal y contractual de exigir de parte </w:t>
      </w:r>
      <w:r w:rsidR="002C0F9A" w:rsidRPr="00675A24">
        <w:rPr>
          <w:rFonts w:ascii="Arial" w:eastAsia="Arial" w:hAnsi="Arial" w:cs="Arial"/>
          <w:color w:val="000000" w:themeColor="text1"/>
          <w:sz w:val="22"/>
          <w:szCs w:val="22"/>
          <w:highlight w:val="white"/>
        </w:rPr>
        <w:t>de</w:t>
      </w:r>
      <w:r w:rsidR="00C3018D" w:rsidRPr="00675A24">
        <w:rPr>
          <w:rFonts w:ascii="Arial" w:eastAsia="Arial" w:hAnsi="Arial" w:cs="Arial"/>
          <w:color w:val="000000" w:themeColor="text1"/>
          <w:sz w:val="22"/>
          <w:szCs w:val="22"/>
        </w:rPr>
        <w:t xml:space="preserve"> la </w:t>
      </w:r>
      <w:r w:rsidR="00C3018D" w:rsidRPr="00675A24">
        <w:rPr>
          <w:rFonts w:ascii="Arial" w:eastAsia="Arial" w:hAnsi="Arial" w:cs="Arial"/>
          <w:b/>
          <w:bCs/>
          <w:color w:val="000000" w:themeColor="text1"/>
          <w:sz w:val="22"/>
          <w:szCs w:val="22"/>
        </w:rPr>
        <w:t>COOPERATIVA DE BIENESTAR SOCIAL – COOBISOCIAL</w:t>
      </w:r>
      <w:r w:rsidRPr="00675A24">
        <w:rPr>
          <w:rFonts w:ascii="Arial" w:eastAsia="Arial" w:hAnsi="Arial" w:cs="Arial"/>
          <w:color w:val="000000" w:themeColor="text1"/>
          <w:sz w:val="22"/>
          <w:szCs w:val="22"/>
          <w:lang w:bidi="es-ES"/>
        </w:rPr>
        <w:t>, el reembolso total del pago que eventualmente tenga que hacer como consecuencia de una hipotética sentencia condenatoria en su contra, en sede del proceso en referencia.</w:t>
      </w:r>
      <w:r w:rsidRPr="00675A24">
        <w:rPr>
          <w:rFonts w:ascii="Arial" w:eastAsia="Arial" w:hAnsi="Arial" w:cs="Arial"/>
          <w:b/>
          <w:bCs/>
          <w:color w:val="000000" w:themeColor="text1"/>
          <w:sz w:val="22"/>
          <w:szCs w:val="22"/>
          <w:lang w:bidi="es-ES"/>
        </w:rPr>
        <w:t xml:space="preserve"> </w:t>
      </w:r>
    </w:p>
    <w:p w14:paraId="128DE388" w14:textId="77777777" w:rsidR="001128C4" w:rsidRPr="00675A24" w:rsidRDefault="001128C4" w:rsidP="78FDCEE6">
      <w:pPr>
        <w:pStyle w:val="Prrafodelista"/>
        <w:rPr>
          <w:rFonts w:ascii="Arial" w:eastAsia="Arial" w:hAnsi="Arial" w:cs="Arial"/>
          <w:color w:val="000000" w:themeColor="text1"/>
          <w:sz w:val="22"/>
          <w:szCs w:val="22"/>
          <w:lang w:bidi="es-ES"/>
        </w:rPr>
      </w:pPr>
    </w:p>
    <w:p w14:paraId="010D1A3B" w14:textId="767C02B8" w:rsidR="001128C4" w:rsidRPr="00675A24" w:rsidRDefault="00237E68" w:rsidP="78FDCEE6">
      <w:pPr>
        <w:pStyle w:val="Prrafodelista"/>
        <w:numPr>
          <w:ilvl w:val="0"/>
          <w:numId w:val="41"/>
        </w:numPr>
        <w:ind w:left="0" w:firstLine="0"/>
        <w:jc w:val="both"/>
        <w:rPr>
          <w:rFonts w:ascii="Arial" w:eastAsia="Arial" w:hAnsi="Arial" w:cs="Arial"/>
          <w:i/>
          <w:iCs/>
          <w:color w:val="000000" w:themeColor="text1"/>
          <w:sz w:val="22"/>
          <w:szCs w:val="22"/>
        </w:rPr>
      </w:pPr>
      <w:r w:rsidRPr="00675A24">
        <w:rPr>
          <w:rFonts w:ascii="Arial" w:eastAsia="Arial" w:hAnsi="Arial" w:cs="Arial"/>
          <w:color w:val="000000" w:themeColor="text1"/>
          <w:sz w:val="22"/>
          <w:szCs w:val="22"/>
          <w:lang w:bidi="es-ES"/>
        </w:rPr>
        <w:t>De acuerdo con lo normado en el artículo 4 de la ley 225 de 1938, en el numeral 3 del artículo 203 del Decreto 663 de 1993 (Estatuto Orgánico del Sistema Financiero) y en el artículo 1096 del Código de Comercio, para garantizar que reembolsará o pagará a mi representada la suma de dinero que esta eventualmente tenga que pagar en sede de este litigio,</w:t>
      </w:r>
      <w:r w:rsidR="002C0F9A" w:rsidRPr="00675A24">
        <w:rPr>
          <w:rFonts w:ascii="Arial" w:eastAsia="Arial" w:hAnsi="Arial" w:cs="Arial"/>
          <w:color w:val="000000" w:themeColor="text1"/>
          <w:sz w:val="22"/>
          <w:szCs w:val="22"/>
          <w:lang w:bidi="es-ES"/>
        </w:rPr>
        <w:t xml:space="preserve"> </w:t>
      </w:r>
      <w:r w:rsidR="00C3018D" w:rsidRPr="00675A24">
        <w:rPr>
          <w:rFonts w:ascii="Arial" w:eastAsia="Arial" w:hAnsi="Arial" w:cs="Arial"/>
          <w:color w:val="000000" w:themeColor="text1"/>
          <w:sz w:val="22"/>
          <w:szCs w:val="22"/>
        </w:rPr>
        <w:t xml:space="preserve">la </w:t>
      </w:r>
      <w:r w:rsidR="00C3018D" w:rsidRPr="00675A24">
        <w:rPr>
          <w:rFonts w:ascii="Arial" w:eastAsia="Arial" w:hAnsi="Arial" w:cs="Arial"/>
          <w:b/>
          <w:bCs/>
          <w:color w:val="000000" w:themeColor="text1"/>
          <w:sz w:val="22"/>
          <w:szCs w:val="22"/>
        </w:rPr>
        <w:t>COOPERATIVA DE BIENESTAR SOCIAL – COOBISOCIAL</w:t>
      </w:r>
      <w:r w:rsidR="002C0F9A" w:rsidRPr="00675A24">
        <w:rPr>
          <w:rFonts w:ascii="Arial" w:eastAsia="Arial" w:hAnsi="Arial" w:cs="Arial"/>
          <w:color w:val="000000" w:themeColor="text1"/>
          <w:sz w:val="22"/>
          <w:szCs w:val="22"/>
          <w:lang w:bidi="es-ES"/>
        </w:rPr>
        <w:t xml:space="preserve">, </w:t>
      </w:r>
      <w:r w:rsidRPr="00675A24">
        <w:rPr>
          <w:rFonts w:ascii="Arial" w:eastAsia="Arial" w:hAnsi="Arial" w:cs="Arial"/>
          <w:color w:val="000000" w:themeColor="text1"/>
          <w:sz w:val="22"/>
          <w:szCs w:val="22"/>
          <w:lang w:bidi="es-ES"/>
        </w:rPr>
        <w:t xml:space="preserve">consintió en firmar un pagaré en blanco, con su respectiva carta de instrucciones como contragarantía por la eventual afectación de las pólizas en las que ostente </w:t>
      </w:r>
      <w:r w:rsidR="00C3018D" w:rsidRPr="00675A24">
        <w:rPr>
          <w:rFonts w:ascii="Arial" w:eastAsia="Arial" w:hAnsi="Arial" w:cs="Arial"/>
          <w:color w:val="000000" w:themeColor="text1"/>
          <w:sz w:val="22"/>
          <w:szCs w:val="22"/>
          <w:lang w:bidi="es-ES"/>
        </w:rPr>
        <w:t>la entidad</w:t>
      </w:r>
      <w:r w:rsidRPr="00675A24">
        <w:rPr>
          <w:rFonts w:ascii="Arial" w:eastAsia="Arial" w:hAnsi="Arial" w:cs="Arial"/>
          <w:color w:val="000000" w:themeColor="text1"/>
          <w:sz w:val="22"/>
          <w:szCs w:val="22"/>
          <w:lang w:bidi="es-ES"/>
        </w:rPr>
        <w:t xml:space="preserve"> la calidad de tomador y/o afianzado, esto en ejercicio del derecho de subrogación que le asiste al asegurador. Reconociendo así, precisa y expresamente la relación jurídica con base en la cual está obligad</w:t>
      </w:r>
      <w:r w:rsidR="00956A99" w:rsidRPr="00675A24">
        <w:rPr>
          <w:rFonts w:ascii="Arial" w:eastAsia="Arial" w:hAnsi="Arial" w:cs="Arial"/>
          <w:color w:val="000000" w:themeColor="text1"/>
          <w:sz w:val="22"/>
          <w:szCs w:val="22"/>
          <w:lang w:bidi="es-ES"/>
        </w:rPr>
        <w:t xml:space="preserve">o </w:t>
      </w:r>
      <w:r w:rsidR="00C3018D" w:rsidRPr="00675A24">
        <w:rPr>
          <w:rFonts w:ascii="Arial" w:eastAsia="Arial" w:hAnsi="Arial" w:cs="Arial"/>
          <w:color w:val="000000" w:themeColor="text1"/>
          <w:sz w:val="22"/>
          <w:szCs w:val="22"/>
        </w:rPr>
        <w:t xml:space="preserve">la </w:t>
      </w:r>
      <w:r w:rsidR="00C3018D" w:rsidRPr="00675A24">
        <w:rPr>
          <w:rFonts w:ascii="Arial" w:eastAsia="Arial" w:hAnsi="Arial" w:cs="Arial"/>
          <w:b/>
          <w:bCs/>
          <w:color w:val="000000" w:themeColor="text1"/>
          <w:sz w:val="22"/>
          <w:szCs w:val="22"/>
        </w:rPr>
        <w:t>COOPERATIVA DE BIENESTAR SOCIAL – COOBISOCIAL</w:t>
      </w:r>
      <w:r w:rsidRPr="00675A24">
        <w:rPr>
          <w:rFonts w:ascii="Arial" w:eastAsia="Arial" w:hAnsi="Arial" w:cs="Arial"/>
          <w:color w:val="000000" w:themeColor="text1"/>
          <w:sz w:val="22"/>
          <w:szCs w:val="22"/>
          <w:lang w:bidi="es-ES"/>
        </w:rPr>
        <w:t xml:space="preserve">, a indemnizar a mi representada en el supuesto que se viene de señalar. </w:t>
      </w:r>
    </w:p>
    <w:p w14:paraId="6EB3EB39" w14:textId="77777777" w:rsidR="001128C4" w:rsidRPr="00675A24" w:rsidRDefault="001128C4" w:rsidP="78FDCEE6">
      <w:pPr>
        <w:pStyle w:val="Prrafodelista"/>
        <w:rPr>
          <w:rFonts w:ascii="Arial" w:eastAsia="Arial" w:hAnsi="Arial" w:cs="Arial"/>
          <w:color w:val="000000" w:themeColor="text1"/>
          <w:sz w:val="22"/>
          <w:szCs w:val="22"/>
          <w:lang w:bidi="es-ES"/>
        </w:rPr>
      </w:pPr>
    </w:p>
    <w:p w14:paraId="11324C11" w14:textId="14078F32" w:rsidR="00237E68" w:rsidRPr="00675A24" w:rsidRDefault="00237E68" w:rsidP="78FDCEE6">
      <w:pPr>
        <w:pStyle w:val="Prrafodelista"/>
        <w:numPr>
          <w:ilvl w:val="0"/>
          <w:numId w:val="41"/>
        </w:numPr>
        <w:ind w:left="0" w:firstLine="0"/>
        <w:jc w:val="both"/>
        <w:rPr>
          <w:rFonts w:ascii="Arial" w:eastAsia="Arial" w:hAnsi="Arial" w:cs="Arial"/>
          <w:i/>
          <w:iCs/>
          <w:color w:val="000000" w:themeColor="text1"/>
          <w:sz w:val="22"/>
          <w:szCs w:val="22"/>
        </w:rPr>
      </w:pPr>
      <w:r w:rsidRPr="00675A24">
        <w:rPr>
          <w:rFonts w:ascii="Arial" w:eastAsia="Arial" w:hAnsi="Arial" w:cs="Arial"/>
          <w:color w:val="000000" w:themeColor="text1"/>
          <w:sz w:val="22"/>
          <w:szCs w:val="22"/>
          <w:lang w:bidi="es-ES"/>
        </w:rPr>
        <w:t xml:space="preserve">Lo que acá se está pretendiendo ya ha sido reconocido por el honorable Tribunal, verbigracia, en el Auto Interlocutorio del 14 de febrero de 2018 proferido dentro del proceso promovido por la Superintendencia de Notariado y Registro en contra de la Empresa de Telecomunicaciones de Bogotá y otros, el cual se identifica con el radicado No. 2016-2235, esta corporación manifestó lo siguiente: </w:t>
      </w:r>
    </w:p>
    <w:p w14:paraId="519CED69" w14:textId="77777777" w:rsidR="00237E68" w:rsidRPr="00675A24" w:rsidRDefault="00237E68" w:rsidP="78FDCEE6">
      <w:pPr>
        <w:spacing w:after="0" w:line="240" w:lineRule="auto"/>
        <w:jc w:val="both"/>
        <w:rPr>
          <w:rFonts w:ascii="Arial" w:eastAsia="Arial" w:hAnsi="Arial" w:cs="Arial"/>
          <w:color w:val="000000" w:themeColor="text1"/>
          <w:lang w:eastAsia="es-ES" w:bidi="es-ES"/>
        </w:rPr>
      </w:pPr>
    </w:p>
    <w:p w14:paraId="0C4CA8B1" w14:textId="77777777" w:rsidR="00237E68" w:rsidRPr="00675A24" w:rsidRDefault="00237E68" w:rsidP="78FDCEE6">
      <w:pPr>
        <w:spacing w:after="0" w:line="240" w:lineRule="auto"/>
        <w:ind w:left="567" w:right="397"/>
        <w:jc w:val="both"/>
        <w:rPr>
          <w:rFonts w:ascii="Arial" w:eastAsia="Arial" w:hAnsi="Arial" w:cs="Arial"/>
          <w:i/>
          <w:iCs/>
          <w:color w:val="000000" w:themeColor="text1"/>
          <w:lang w:eastAsia="es-ES" w:bidi="es-ES"/>
        </w:rPr>
      </w:pPr>
      <w:r w:rsidRPr="00675A24">
        <w:rPr>
          <w:rFonts w:ascii="Arial" w:eastAsia="Arial" w:hAnsi="Arial" w:cs="Arial"/>
          <w:i/>
          <w:iCs/>
          <w:color w:val="000000" w:themeColor="text1"/>
          <w:lang w:eastAsia="es-ES" w:bidi="es-ES"/>
        </w:rPr>
        <w:t xml:space="preserve">“Ahora bien, con respecto a la calidad de demandado y de llamado en garantía, </w:t>
      </w:r>
      <w:r w:rsidRPr="00675A24">
        <w:rPr>
          <w:rFonts w:ascii="Arial" w:eastAsia="Arial" w:hAnsi="Arial" w:cs="Arial"/>
          <w:b/>
          <w:bCs/>
          <w:i/>
          <w:iCs/>
          <w:color w:val="000000" w:themeColor="text1"/>
          <w:u w:val="single"/>
          <w:lang w:eastAsia="es-ES" w:bidi="es-ES"/>
        </w:rPr>
        <w:t xml:space="preserve">el Consejo de Estado ha establecido que estas dos pueden concurrir en un mismo sujeto, debido a que las relaciones procesales son diferentes y autónomas, porque, en primer lugar, la calidad de demandado obedece a la lógica de la </w:t>
      </w:r>
      <w:r w:rsidRPr="00675A24">
        <w:rPr>
          <w:rFonts w:ascii="Arial" w:eastAsia="Arial" w:hAnsi="Arial" w:cs="Arial"/>
          <w:b/>
          <w:bCs/>
          <w:i/>
          <w:iCs/>
          <w:color w:val="000000" w:themeColor="text1"/>
          <w:u w:val="single"/>
          <w:lang w:eastAsia="es-ES" w:bidi="es-ES"/>
        </w:rPr>
        <w:lastRenderedPageBreak/>
        <w:t>relación principal del proceso, que se refiere a la discusión sobre la viabilidad de las pretensiones de la demanda, mientras que la existencia entre el llamado y llamante presupone la existencia de un vínculo obligacional previo, que lo obliga a responder en caso de un eventual fallo adverso a las intenciones del llamante</w:t>
      </w:r>
      <w:r w:rsidRPr="00675A24">
        <w:rPr>
          <w:rFonts w:ascii="Arial" w:eastAsia="Arial" w:hAnsi="Arial" w:cs="Arial"/>
          <w:i/>
          <w:iCs/>
          <w:color w:val="000000" w:themeColor="text1"/>
          <w:lang w:eastAsia="es-ES" w:bidi="es-ES"/>
        </w:rPr>
        <w:t xml:space="preserve">. </w:t>
      </w:r>
    </w:p>
    <w:p w14:paraId="73F05614" w14:textId="77777777" w:rsidR="00237E68" w:rsidRPr="00675A24" w:rsidRDefault="00237E68" w:rsidP="78FDCEE6">
      <w:pPr>
        <w:spacing w:after="0" w:line="240" w:lineRule="auto"/>
        <w:ind w:left="567" w:right="397"/>
        <w:jc w:val="both"/>
        <w:rPr>
          <w:rFonts w:ascii="Arial" w:eastAsia="Arial" w:hAnsi="Arial" w:cs="Arial"/>
          <w:i/>
          <w:iCs/>
          <w:color w:val="000000" w:themeColor="text1"/>
          <w:lang w:eastAsia="es-ES" w:bidi="es-ES"/>
        </w:rPr>
      </w:pPr>
    </w:p>
    <w:p w14:paraId="66233DEA" w14:textId="77777777" w:rsidR="00237E68" w:rsidRPr="00675A24" w:rsidRDefault="00237E68" w:rsidP="78FDCEE6">
      <w:pPr>
        <w:spacing w:after="0" w:line="240" w:lineRule="auto"/>
        <w:ind w:left="567" w:right="397"/>
        <w:jc w:val="both"/>
        <w:rPr>
          <w:rFonts w:ascii="Arial" w:eastAsia="Arial" w:hAnsi="Arial" w:cs="Arial"/>
          <w:i/>
          <w:iCs/>
          <w:color w:val="000000" w:themeColor="text1"/>
          <w:lang w:eastAsia="es-ES" w:bidi="es-ES"/>
        </w:rPr>
      </w:pPr>
      <w:r w:rsidRPr="00675A24">
        <w:rPr>
          <w:rFonts w:ascii="Arial" w:eastAsia="Arial" w:hAnsi="Arial" w:cs="Arial"/>
          <w:i/>
          <w:iCs/>
          <w:color w:val="000000" w:themeColor="text1"/>
          <w:lang w:eastAsia="es-ES" w:bidi="es-ES"/>
        </w:rPr>
        <w:t xml:space="preserve">En otras palabras, </w:t>
      </w:r>
      <w:r w:rsidRPr="00675A24">
        <w:rPr>
          <w:rFonts w:ascii="Arial" w:eastAsia="Arial" w:hAnsi="Arial" w:cs="Arial"/>
          <w:b/>
          <w:bCs/>
          <w:i/>
          <w:iCs/>
          <w:color w:val="000000" w:themeColor="text1"/>
          <w:u w:val="single"/>
          <w:lang w:eastAsia="es-ES" w:bidi="es-ES"/>
        </w:rPr>
        <w:t>el estatus de demandado del llamado en garantía no impide su vinculación, toda vez que desde la calidad de demandado controvertirá la existencia o no de responsabilidad y por tanto, la prosperidad de las pretensiones, mientras que por la vía del llamamiento se determinarán cuáles son las obligaciones que surgen en virtud del contrato celebrado con la entidad llamante.</w:t>
      </w:r>
      <w:r w:rsidRPr="00675A24">
        <w:rPr>
          <w:rFonts w:ascii="Arial" w:eastAsia="Arial" w:hAnsi="Arial" w:cs="Arial"/>
          <w:i/>
          <w:iCs/>
          <w:color w:val="000000" w:themeColor="text1"/>
          <w:lang w:eastAsia="es-ES" w:bidi="es-ES"/>
        </w:rPr>
        <w:t xml:space="preserve"> Esto por parte del Alto Tribunal: </w:t>
      </w:r>
    </w:p>
    <w:p w14:paraId="710B3590" w14:textId="77777777" w:rsidR="00237E68" w:rsidRPr="00675A24" w:rsidRDefault="00237E68" w:rsidP="78FDCEE6">
      <w:pPr>
        <w:spacing w:after="0" w:line="240" w:lineRule="auto"/>
        <w:ind w:left="567" w:right="397"/>
        <w:jc w:val="both"/>
        <w:rPr>
          <w:rFonts w:ascii="Arial" w:eastAsia="Arial" w:hAnsi="Arial" w:cs="Arial"/>
          <w:i/>
          <w:iCs/>
          <w:color w:val="000000" w:themeColor="text1"/>
          <w:lang w:eastAsia="es-ES" w:bidi="es-ES"/>
        </w:rPr>
      </w:pPr>
    </w:p>
    <w:p w14:paraId="5612C34E" w14:textId="77777777" w:rsidR="00237E68" w:rsidRPr="00675A24" w:rsidRDefault="00237E68" w:rsidP="78FDCEE6">
      <w:pPr>
        <w:spacing w:after="0" w:line="240" w:lineRule="auto"/>
        <w:ind w:left="567" w:right="397"/>
        <w:jc w:val="both"/>
        <w:rPr>
          <w:rFonts w:ascii="Arial" w:eastAsia="Arial" w:hAnsi="Arial" w:cs="Arial"/>
          <w:i/>
          <w:iCs/>
          <w:color w:val="000000" w:themeColor="text1"/>
          <w:lang w:eastAsia="es-ES" w:bidi="es-ES"/>
        </w:rPr>
      </w:pPr>
      <w:r w:rsidRPr="00675A24">
        <w:rPr>
          <w:rFonts w:ascii="Arial" w:eastAsia="Arial" w:hAnsi="Arial" w:cs="Arial"/>
          <w:i/>
          <w:iCs/>
          <w:color w:val="000000" w:themeColor="text1"/>
          <w:lang w:eastAsia="es-ES" w:bidi="es-ES"/>
        </w:rPr>
        <w:t xml:space="preserve">[…] Si es posible que en un mismo proceso una parte tenga en forma simultánea la condición de demandado y llamado en garantía. […] independiente de que una entidad ya tenga dentro del proceso la calidad de demandada, nada impide que en el mismo asuma también la condición de llamado en garantía, habida cuenta que las situaciones de demandado y llamado, por derivar de distintas fuentes, deben someterse también a diferentes enfoques de juzgamiento. </w:t>
      </w:r>
    </w:p>
    <w:p w14:paraId="28DB7A0E" w14:textId="77777777" w:rsidR="00237E68" w:rsidRPr="00675A24" w:rsidRDefault="00237E68" w:rsidP="78FDCEE6">
      <w:pPr>
        <w:spacing w:after="0" w:line="240" w:lineRule="auto"/>
        <w:ind w:left="567" w:right="397"/>
        <w:jc w:val="both"/>
        <w:rPr>
          <w:rFonts w:ascii="Arial" w:eastAsia="Arial" w:hAnsi="Arial" w:cs="Arial"/>
          <w:i/>
          <w:iCs/>
          <w:color w:val="000000" w:themeColor="text1"/>
          <w:lang w:eastAsia="es-ES" w:bidi="es-ES"/>
        </w:rPr>
      </w:pPr>
      <w:r w:rsidRPr="00675A24">
        <w:rPr>
          <w:rFonts w:ascii="Arial" w:eastAsia="Arial" w:hAnsi="Arial" w:cs="Arial"/>
          <w:i/>
          <w:iCs/>
          <w:color w:val="000000" w:themeColor="text1"/>
          <w:lang w:eastAsia="es-ES" w:bidi="es-ES"/>
        </w:rPr>
        <w:t>(…)</w:t>
      </w:r>
    </w:p>
    <w:p w14:paraId="06E62216" w14:textId="77777777" w:rsidR="00237E68" w:rsidRPr="00675A24" w:rsidRDefault="00237E68" w:rsidP="78FDCEE6">
      <w:pPr>
        <w:spacing w:after="0" w:line="240" w:lineRule="auto"/>
        <w:ind w:left="567" w:right="397"/>
        <w:jc w:val="both"/>
        <w:rPr>
          <w:rFonts w:ascii="Arial" w:eastAsia="Arial" w:hAnsi="Arial" w:cs="Arial"/>
          <w:color w:val="000000" w:themeColor="text1"/>
          <w:lang w:eastAsia="es-ES" w:bidi="es-ES"/>
        </w:rPr>
      </w:pPr>
      <w:r w:rsidRPr="00675A24">
        <w:rPr>
          <w:rFonts w:ascii="Arial" w:eastAsia="Arial" w:hAnsi="Arial" w:cs="Arial"/>
          <w:i/>
          <w:iCs/>
          <w:color w:val="000000" w:themeColor="text1"/>
          <w:lang w:eastAsia="es-ES" w:bidi="es-ES"/>
        </w:rPr>
        <w:t xml:space="preserve">Como se ha visto, </w:t>
      </w:r>
      <w:r w:rsidRPr="00675A24">
        <w:rPr>
          <w:rFonts w:ascii="Arial" w:eastAsia="Arial" w:hAnsi="Arial" w:cs="Arial"/>
          <w:b/>
          <w:bCs/>
          <w:i/>
          <w:iCs/>
          <w:color w:val="000000" w:themeColor="text1"/>
          <w:u w:val="single"/>
          <w:lang w:eastAsia="es-ES" w:bidi="es-ES"/>
        </w:rPr>
        <w:t>es procedente el llamamiento en garantía que se haga sobre un sujeto que ya ha sido vinculado al proceso como demandado, pues son diferentes las relaciones sustanciales que respaldan cada una de dichas calidades</w:t>
      </w:r>
      <w:r w:rsidRPr="00675A24">
        <w:rPr>
          <w:rFonts w:ascii="Arial" w:eastAsia="Arial" w:hAnsi="Arial" w:cs="Arial"/>
          <w:i/>
          <w:iCs/>
          <w:color w:val="000000" w:themeColor="text1"/>
          <w:lang w:eastAsia="es-ES" w:bidi="es-ES"/>
        </w:rPr>
        <w:t xml:space="preserve">.” </w:t>
      </w:r>
      <w:r w:rsidRPr="00675A24">
        <w:rPr>
          <w:rFonts w:ascii="Arial" w:eastAsia="Arial" w:hAnsi="Arial" w:cs="Arial"/>
          <w:color w:val="000000" w:themeColor="text1"/>
          <w:lang w:eastAsia="es-ES" w:bidi="es-ES"/>
        </w:rPr>
        <w:t xml:space="preserve">(subrayado y negrilla fuera del texto original) </w:t>
      </w:r>
    </w:p>
    <w:bookmarkEnd w:id="3"/>
    <w:p w14:paraId="6DB41088" w14:textId="77777777" w:rsidR="00135E32" w:rsidRPr="00675A24" w:rsidRDefault="00135E32" w:rsidP="78FDCEE6">
      <w:pPr>
        <w:spacing w:after="0" w:line="240" w:lineRule="auto"/>
        <w:rPr>
          <w:rFonts w:ascii="Arial" w:eastAsia="Arial" w:hAnsi="Arial" w:cs="Arial"/>
          <w:b/>
          <w:bCs/>
          <w:color w:val="000000" w:themeColor="text1"/>
          <w:lang w:eastAsia="es-ES" w:bidi="es-ES"/>
        </w:rPr>
      </w:pPr>
    </w:p>
    <w:p w14:paraId="2FEB2C24" w14:textId="77777777" w:rsidR="00135E32" w:rsidRPr="00675A24" w:rsidRDefault="00135E32" w:rsidP="78FDCEE6">
      <w:pPr>
        <w:pStyle w:val="Prrafodelista"/>
        <w:numPr>
          <w:ilvl w:val="0"/>
          <w:numId w:val="40"/>
        </w:numPr>
        <w:jc w:val="center"/>
        <w:rPr>
          <w:rFonts w:ascii="Arial" w:eastAsia="Arial" w:hAnsi="Arial" w:cs="Arial"/>
          <w:b/>
          <w:bCs/>
          <w:color w:val="000000" w:themeColor="text1"/>
          <w:sz w:val="22"/>
          <w:szCs w:val="22"/>
          <w:lang w:bidi="es-ES"/>
        </w:rPr>
      </w:pPr>
      <w:r w:rsidRPr="00675A24">
        <w:rPr>
          <w:rFonts w:ascii="Arial" w:eastAsia="Arial" w:hAnsi="Arial" w:cs="Arial"/>
          <w:b/>
          <w:bCs/>
          <w:color w:val="000000" w:themeColor="text1"/>
          <w:sz w:val="22"/>
          <w:szCs w:val="22"/>
          <w:u w:val="single"/>
          <w:lang w:bidi="es-ES"/>
        </w:rPr>
        <w:t>PRETENSIONES</w:t>
      </w:r>
    </w:p>
    <w:p w14:paraId="6C0928EF" w14:textId="77777777" w:rsidR="00135E32" w:rsidRPr="00675A24" w:rsidRDefault="00135E32" w:rsidP="78FDCEE6">
      <w:pPr>
        <w:spacing w:after="0" w:line="240" w:lineRule="auto"/>
        <w:jc w:val="center"/>
        <w:rPr>
          <w:rFonts w:ascii="Arial" w:eastAsia="Arial" w:hAnsi="Arial" w:cs="Arial"/>
          <w:color w:val="000000" w:themeColor="text1"/>
          <w:u w:val="single"/>
        </w:rPr>
      </w:pPr>
      <w:bookmarkStart w:id="5" w:name="_Hlk536100831"/>
    </w:p>
    <w:p w14:paraId="36743A15" w14:textId="77777777" w:rsidR="00135E32" w:rsidRPr="00675A24" w:rsidRDefault="00135E32" w:rsidP="78FDCEE6">
      <w:pPr>
        <w:pStyle w:val="Cuerpodeltexto40"/>
        <w:shd w:val="clear" w:color="auto" w:fill="auto"/>
        <w:spacing w:before="0" w:after="0" w:line="240" w:lineRule="auto"/>
        <w:rPr>
          <w:b/>
          <w:bCs/>
          <w:color w:val="000000" w:themeColor="text1"/>
          <w:sz w:val="22"/>
          <w:szCs w:val="22"/>
          <w:lang w:val="es-ES" w:eastAsia="es-ES" w:bidi="es-ES"/>
        </w:rPr>
      </w:pPr>
      <w:r w:rsidRPr="00675A24">
        <w:rPr>
          <w:b/>
          <w:bCs/>
          <w:color w:val="000000" w:themeColor="text1"/>
          <w:sz w:val="22"/>
          <w:szCs w:val="22"/>
          <w:lang w:val="es-ES" w:eastAsia="es-ES" w:bidi="es-ES"/>
        </w:rPr>
        <w:t>Pretensiones declarativas:</w:t>
      </w:r>
    </w:p>
    <w:p w14:paraId="23E508C7" w14:textId="77777777" w:rsidR="00135E32" w:rsidRPr="00675A24" w:rsidRDefault="00135E32" w:rsidP="78FDCEE6">
      <w:pPr>
        <w:pStyle w:val="Cuerpodeltexto40"/>
        <w:shd w:val="clear" w:color="auto" w:fill="auto"/>
        <w:spacing w:before="0" w:after="0" w:line="240" w:lineRule="auto"/>
        <w:rPr>
          <w:b/>
          <w:bCs/>
          <w:color w:val="000000" w:themeColor="text1"/>
          <w:sz w:val="22"/>
          <w:szCs w:val="22"/>
          <w:lang w:val="es-ES" w:eastAsia="es-ES" w:bidi="es-ES"/>
        </w:rPr>
      </w:pPr>
    </w:p>
    <w:p w14:paraId="248E8945" w14:textId="5CDCC012" w:rsidR="00135E32" w:rsidRPr="00675A24" w:rsidRDefault="00135E32" w:rsidP="78FDCEE6">
      <w:pPr>
        <w:spacing w:after="0" w:line="240" w:lineRule="auto"/>
        <w:jc w:val="both"/>
        <w:rPr>
          <w:rFonts w:ascii="Arial" w:eastAsia="Arial" w:hAnsi="Arial" w:cs="Arial"/>
          <w:color w:val="000000" w:themeColor="text1"/>
          <w:lang w:eastAsia="es-ES" w:bidi="es-ES"/>
        </w:rPr>
      </w:pPr>
      <w:r w:rsidRPr="00675A24">
        <w:rPr>
          <w:rFonts w:ascii="Arial" w:eastAsia="Arial" w:hAnsi="Arial" w:cs="Arial"/>
          <w:b/>
          <w:bCs/>
          <w:color w:val="000000" w:themeColor="text1"/>
          <w:lang w:eastAsia="es-ES" w:bidi="es-ES"/>
        </w:rPr>
        <w:t>PRIMERA:</w:t>
      </w:r>
      <w:r w:rsidRPr="00675A24">
        <w:rPr>
          <w:rFonts w:ascii="Arial" w:eastAsia="Arial" w:hAnsi="Arial" w:cs="Arial"/>
          <w:color w:val="000000" w:themeColor="text1"/>
          <w:lang w:eastAsia="es-ES" w:bidi="es-ES"/>
        </w:rPr>
        <w:t xml:space="preserve"> Comedidamente solicito al señor juez, que se declare que mi representada celebró con </w:t>
      </w:r>
      <w:r w:rsidR="00C9688F" w:rsidRPr="00675A24">
        <w:rPr>
          <w:rFonts w:ascii="Arial" w:eastAsia="Arial" w:hAnsi="Arial" w:cs="Arial"/>
          <w:color w:val="000000" w:themeColor="text1"/>
        </w:rPr>
        <w:t xml:space="preserve">la </w:t>
      </w:r>
      <w:r w:rsidR="00C9688F" w:rsidRPr="00675A24">
        <w:rPr>
          <w:rFonts w:ascii="Arial" w:eastAsia="Arial" w:hAnsi="Arial" w:cs="Arial"/>
          <w:b/>
          <w:bCs/>
          <w:color w:val="000000" w:themeColor="text1"/>
        </w:rPr>
        <w:t>COOPERATIVA DE BIENESTAR SOCIAL – COOBISOCIAL</w:t>
      </w:r>
      <w:r w:rsidRPr="00675A24">
        <w:rPr>
          <w:rFonts w:ascii="Arial" w:eastAsia="Arial" w:hAnsi="Arial" w:cs="Arial"/>
          <w:color w:val="000000" w:themeColor="text1"/>
          <w:lang w:eastAsia="es-ES" w:bidi="es-ES"/>
        </w:rPr>
        <w:t xml:space="preserve">, </w:t>
      </w:r>
      <w:r w:rsidR="00956A99" w:rsidRPr="00675A24">
        <w:rPr>
          <w:rFonts w:ascii="Arial" w:eastAsia="Arial" w:hAnsi="Arial" w:cs="Arial"/>
          <w:color w:val="000000" w:themeColor="text1"/>
          <w:lang w:eastAsia="es-ES" w:bidi="es-ES"/>
        </w:rPr>
        <w:t>el</w:t>
      </w:r>
      <w:r w:rsidRPr="00675A24">
        <w:rPr>
          <w:rFonts w:ascii="Arial" w:eastAsia="Arial" w:hAnsi="Arial" w:cs="Arial"/>
          <w:color w:val="000000" w:themeColor="text1"/>
          <w:lang w:eastAsia="es-ES" w:bidi="es-ES"/>
        </w:rPr>
        <w:t xml:space="preserve"> contrato de seguro documentado en </w:t>
      </w:r>
      <w:r w:rsidR="00956A99" w:rsidRPr="00675A24">
        <w:rPr>
          <w:rFonts w:ascii="Arial" w:eastAsia="Arial" w:hAnsi="Arial" w:cs="Arial"/>
          <w:color w:val="000000" w:themeColor="text1"/>
        </w:rPr>
        <w:t xml:space="preserve">la </w:t>
      </w:r>
      <w:r w:rsidR="00EA593B" w:rsidRPr="00675A24">
        <w:rPr>
          <w:rFonts w:ascii="Arial" w:eastAsia="Arial" w:hAnsi="Arial" w:cs="Arial"/>
          <w:lang w:val="es-CO"/>
        </w:rPr>
        <w:t xml:space="preserve">Póliza De Cumplimiento A Favor De Entidades Estatales - Decreto 1082 </w:t>
      </w:r>
      <w:r w:rsidR="00C9688F" w:rsidRPr="00675A24">
        <w:rPr>
          <w:rStyle w:val="normaltextrun"/>
          <w:rFonts w:ascii="Arial" w:eastAsia="Arial" w:hAnsi="Arial" w:cs="Arial"/>
          <w:color w:val="000000" w:themeColor="text1"/>
        </w:rPr>
        <w:t xml:space="preserve">de 2015 No. 430-47-994000042749 </w:t>
      </w:r>
      <w:r w:rsidRPr="00675A24">
        <w:rPr>
          <w:rFonts w:ascii="Arial" w:eastAsia="Arial" w:hAnsi="Arial" w:cs="Arial"/>
          <w:color w:val="000000" w:themeColor="text1"/>
          <w:lang w:eastAsia="es-ES" w:bidi="es-ES"/>
        </w:rPr>
        <w:t xml:space="preserve">que ampara </w:t>
      </w:r>
      <w:r w:rsidR="00187A18" w:rsidRPr="00675A24">
        <w:rPr>
          <w:rFonts w:ascii="Arial" w:eastAsia="Arial" w:hAnsi="Arial" w:cs="Arial"/>
          <w:color w:val="000000" w:themeColor="text1"/>
          <w:lang w:eastAsia="es-ES" w:bidi="es-ES"/>
        </w:rPr>
        <w:t>al</w:t>
      </w:r>
      <w:r w:rsidRPr="00675A24">
        <w:rPr>
          <w:rFonts w:ascii="Arial" w:eastAsia="Arial" w:hAnsi="Arial" w:cs="Arial"/>
          <w:color w:val="000000" w:themeColor="text1"/>
          <w:lang w:eastAsia="es-ES" w:bidi="es-ES"/>
        </w:rPr>
        <w:t xml:space="preserve"> </w:t>
      </w:r>
      <w:r w:rsidR="00C9688F" w:rsidRPr="00675A24">
        <w:rPr>
          <w:rFonts w:ascii="Arial" w:eastAsia="Arial" w:hAnsi="Arial" w:cs="Arial"/>
          <w:b/>
          <w:bCs/>
          <w:color w:val="000000" w:themeColor="text1"/>
        </w:rPr>
        <w:t xml:space="preserve">INSTITUTO COLOMBIANO DE BIENESTAR FAMILIAR </w:t>
      </w:r>
      <w:r w:rsidR="00C9688F" w:rsidRPr="00675A24">
        <w:rPr>
          <w:rFonts w:ascii="Arial" w:eastAsia="Arial" w:hAnsi="Arial" w:cs="Arial"/>
          <w:color w:val="000000" w:themeColor="text1"/>
        </w:rPr>
        <w:t xml:space="preserve">- </w:t>
      </w:r>
      <w:r w:rsidR="00C9688F" w:rsidRPr="00675A24">
        <w:rPr>
          <w:rFonts w:ascii="Arial" w:eastAsia="Arial" w:hAnsi="Arial" w:cs="Arial"/>
          <w:b/>
          <w:bCs/>
          <w:color w:val="000000" w:themeColor="text1"/>
        </w:rPr>
        <w:t>ICBF</w:t>
      </w:r>
      <w:r w:rsidR="00C9688F" w:rsidRPr="00675A24">
        <w:rPr>
          <w:rFonts w:ascii="Arial" w:eastAsia="Arial" w:hAnsi="Arial" w:cs="Arial"/>
          <w:color w:val="000000" w:themeColor="text1"/>
          <w:lang w:eastAsia="es-ES" w:bidi="es-ES"/>
        </w:rPr>
        <w:t xml:space="preserve"> </w:t>
      </w:r>
      <w:r w:rsidRPr="00675A24">
        <w:rPr>
          <w:rFonts w:ascii="Arial" w:eastAsia="Arial" w:hAnsi="Arial" w:cs="Arial"/>
          <w:color w:val="000000" w:themeColor="text1"/>
          <w:lang w:eastAsia="es-ES" w:bidi="es-ES"/>
        </w:rPr>
        <w:t xml:space="preserve">por los perjuicios que se deriven del incumplimiento de parte de la sociedad mencionada, respecto de sus obligaciones contractuales pactadas </w:t>
      </w:r>
      <w:r w:rsidR="00956A99" w:rsidRPr="00675A24">
        <w:rPr>
          <w:rFonts w:ascii="Arial" w:eastAsia="Arial" w:hAnsi="Arial" w:cs="Arial"/>
          <w:color w:val="000000" w:themeColor="text1"/>
          <w:lang w:eastAsia="es-ES" w:bidi="es-ES"/>
        </w:rPr>
        <w:t xml:space="preserve">en </w:t>
      </w:r>
      <w:r w:rsidR="00EA593B" w:rsidRPr="00675A24">
        <w:rPr>
          <w:rFonts w:ascii="Arial" w:eastAsia="Arial" w:hAnsi="Arial" w:cs="Arial"/>
          <w:color w:val="000000" w:themeColor="text1"/>
          <w:lang w:eastAsia="es-ES" w:bidi="es-ES"/>
        </w:rPr>
        <w:t xml:space="preserve">el </w:t>
      </w:r>
      <w:r w:rsidR="00187A18" w:rsidRPr="00675A24">
        <w:rPr>
          <w:rFonts w:ascii="Arial" w:eastAsia="Arial" w:hAnsi="Arial" w:cs="Arial"/>
          <w:lang w:val="es-MX"/>
        </w:rPr>
        <w:t xml:space="preserve">contrato </w:t>
      </w:r>
      <w:r w:rsidR="00C9688F" w:rsidRPr="00675A24">
        <w:rPr>
          <w:rFonts w:ascii="Arial" w:eastAsia="Arial" w:hAnsi="Arial" w:cs="Arial"/>
          <w:color w:val="000000" w:themeColor="text1"/>
          <w:lang w:bidi="es-ES"/>
        </w:rPr>
        <w:t xml:space="preserve">de aportes </w:t>
      </w:r>
      <w:r w:rsidR="00C9688F" w:rsidRPr="00675A24">
        <w:rPr>
          <w:rFonts w:ascii="Arial" w:eastAsia="Arial" w:hAnsi="Arial" w:cs="Arial"/>
          <w:color w:val="000000" w:themeColor="text1"/>
        </w:rPr>
        <w:t>No. 76.26.18.342 de 2018.</w:t>
      </w:r>
    </w:p>
    <w:p w14:paraId="0B34E0C7" w14:textId="77777777" w:rsidR="00135E32" w:rsidRPr="00675A24" w:rsidRDefault="00135E32" w:rsidP="78FDCEE6">
      <w:pPr>
        <w:spacing w:after="0" w:line="240" w:lineRule="auto"/>
        <w:jc w:val="both"/>
        <w:rPr>
          <w:rStyle w:val="CuerpodeltextoNegrita"/>
          <w:i/>
          <w:iCs/>
          <w:color w:val="000000" w:themeColor="text1"/>
          <w:sz w:val="22"/>
          <w:szCs w:val="22"/>
        </w:rPr>
      </w:pPr>
    </w:p>
    <w:p w14:paraId="069FFB6D" w14:textId="77777777" w:rsidR="00135E32" w:rsidRPr="00675A24" w:rsidRDefault="00135E32" w:rsidP="78FDCEE6">
      <w:pPr>
        <w:spacing w:after="0" w:line="240" w:lineRule="auto"/>
        <w:jc w:val="both"/>
        <w:rPr>
          <w:rStyle w:val="CuerpodeltextoNegrita"/>
          <w:i/>
          <w:iCs/>
          <w:color w:val="000000" w:themeColor="text1"/>
          <w:sz w:val="22"/>
          <w:szCs w:val="22"/>
        </w:rPr>
      </w:pPr>
      <w:r w:rsidRPr="00675A24">
        <w:rPr>
          <w:rStyle w:val="CuerpodeltextoNegrita"/>
          <w:i/>
          <w:iCs/>
          <w:color w:val="000000" w:themeColor="text1"/>
          <w:sz w:val="22"/>
          <w:szCs w:val="22"/>
        </w:rPr>
        <w:t>Pretensiones de condena principales</w:t>
      </w:r>
    </w:p>
    <w:p w14:paraId="427D42DD" w14:textId="77777777" w:rsidR="00135E32" w:rsidRPr="00675A24" w:rsidRDefault="00135E32" w:rsidP="78FDCEE6">
      <w:pPr>
        <w:spacing w:after="0" w:line="240" w:lineRule="auto"/>
        <w:jc w:val="both"/>
        <w:rPr>
          <w:rFonts w:ascii="Arial" w:eastAsia="Arial" w:hAnsi="Arial" w:cs="Arial"/>
          <w:b/>
          <w:bCs/>
          <w:color w:val="000000" w:themeColor="text1"/>
        </w:rPr>
      </w:pPr>
    </w:p>
    <w:p w14:paraId="5A7AEFF3" w14:textId="10043882" w:rsidR="00135E32" w:rsidRPr="00675A24" w:rsidRDefault="00135E32" w:rsidP="78FDCEE6">
      <w:pPr>
        <w:spacing w:after="0" w:line="240" w:lineRule="auto"/>
        <w:jc w:val="both"/>
        <w:rPr>
          <w:rFonts w:ascii="Arial" w:eastAsia="Arial" w:hAnsi="Arial" w:cs="Arial"/>
          <w:color w:val="000000" w:themeColor="text1"/>
        </w:rPr>
      </w:pPr>
      <w:r w:rsidRPr="00675A24">
        <w:rPr>
          <w:rFonts w:ascii="Arial" w:eastAsia="Arial" w:hAnsi="Arial" w:cs="Arial"/>
          <w:b/>
          <w:bCs/>
          <w:color w:val="000000" w:themeColor="text1"/>
        </w:rPr>
        <w:t>PRIMERA:</w:t>
      </w:r>
      <w:r w:rsidRPr="00675A24">
        <w:rPr>
          <w:rFonts w:ascii="Arial" w:eastAsia="Arial" w:hAnsi="Arial" w:cs="Arial"/>
          <w:color w:val="000000" w:themeColor="text1"/>
        </w:rPr>
        <w:t xml:space="preserve"> Comedidamente solicito </w:t>
      </w:r>
      <w:r w:rsidRPr="00675A24">
        <w:rPr>
          <w:rFonts w:ascii="Arial" w:eastAsia="Arial" w:hAnsi="Arial" w:cs="Arial"/>
          <w:color w:val="000000" w:themeColor="text1"/>
          <w:lang w:eastAsia="es-ES" w:bidi="es-ES"/>
        </w:rPr>
        <w:t>al señor juez</w:t>
      </w:r>
      <w:r w:rsidRPr="00675A24">
        <w:rPr>
          <w:rFonts w:ascii="Arial" w:eastAsia="Arial" w:hAnsi="Arial" w:cs="Arial"/>
          <w:color w:val="000000" w:themeColor="text1"/>
        </w:rPr>
        <w:t xml:space="preserve"> que en el remoto caso en que se declare responsable </w:t>
      </w:r>
      <w:r w:rsidR="00C9688F" w:rsidRPr="00675A24">
        <w:rPr>
          <w:rFonts w:ascii="Arial" w:eastAsia="Arial" w:hAnsi="Arial" w:cs="Arial"/>
          <w:color w:val="000000" w:themeColor="text1"/>
        </w:rPr>
        <w:t xml:space="preserve">a la </w:t>
      </w:r>
      <w:r w:rsidR="00C9688F" w:rsidRPr="00675A24">
        <w:rPr>
          <w:rFonts w:ascii="Arial" w:eastAsia="Arial" w:hAnsi="Arial" w:cs="Arial"/>
          <w:b/>
          <w:bCs/>
          <w:color w:val="000000" w:themeColor="text1"/>
        </w:rPr>
        <w:t>COOPERATIVA DE BIENESTAR SOCIAL – COOBISOCIAL</w:t>
      </w:r>
      <w:r w:rsidR="00956A99" w:rsidRPr="00675A24">
        <w:rPr>
          <w:rFonts w:ascii="Arial" w:eastAsia="Arial" w:hAnsi="Arial" w:cs="Arial"/>
          <w:color w:val="000000" w:themeColor="text1"/>
        </w:rPr>
        <w:t xml:space="preserve">, </w:t>
      </w:r>
      <w:r w:rsidRPr="00675A24">
        <w:rPr>
          <w:rFonts w:ascii="Arial" w:eastAsia="Arial" w:hAnsi="Arial" w:cs="Arial"/>
          <w:color w:val="000000" w:themeColor="text1"/>
        </w:rPr>
        <w:t xml:space="preserve">por el incumplimiento </w:t>
      </w:r>
      <w:r w:rsidR="00EA593B" w:rsidRPr="00675A24">
        <w:rPr>
          <w:rFonts w:ascii="Arial" w:eastAsia="Arial" w:hAnsi="Arial" w:cs="Arial"/>
          <w:color w:val="000000" w:themeColor="text1"/>
        </w:rPr>
        <w:t xml:space="preserve">del </w:t>
      </w:r>
      <w:r w:rsidR="00187A18" w:rsidRPr="00675A24">
        <w:rPr>
          <w:rFonts w:ascii="Arial" w:eastAsia="Arial" w:hAnsi="Arial" w:cs="Arial"/>
          <w:lang w:val="es-MX"/>
        </w:rPr>
        <w:t xml:space="preserve">contrato </w:t>
      </w:r>
      <w:r w:rsidR="00C9688F" w:rsidRPr="00675A24">
        <w:rPr>
          <w:rFonts w:ascii="Arial" w:eastAsia="Arial" w:hAnsi="Arial" w:cs="Arial"/>
          <w:lang w:val="es-MX"/>
        </w:rPr>
        <w:t xml:space="preserve">de </w:t>
      </w:r>
      <w:r w:rsidR="00C9688F" w:rsidRPr="00675A24">
        <w:rPr>
          <w:rFonts w:ascii="Arial" w:eastAsia="Arial" w:hAnsi="Arial" w:cs="Arial"/>
          <w:color w:val="000000" w:themeColor="text1"/>
          <w:lang w:bidi="es-ES"/>
        </w:rPr>
        <w:t xml:space="preserve">aportes </w:t>
      </w:r>
      <w:r w:rsidR="00C9688F" w:rsidRPr="00675A24">
        <w:rPr>
          <w:rFonts w:ascii="Arial" w:eastAsia="Arial" w:hAnsi="Arial" w:cs="Arial"/>
          <w:color w:val="000000" w:themeColor="text1"/>
        </w:rPr>
        <w:t>No. 76.26.18.342 de 2018</w:t>
      </w:r>
      <w:r w:rsidRPr="00675A24">
        <w:rPr>
          <w:rFonts w:ascii="Arial" w:eastAsia="Arial" w:hAnsi="Arial" w:cs="Arial"/>
          <w:color w:val="000000" w:themeColor="text1"/>
        </w:rPr>
        <w:t>, en lo concerniente al pago de salarios</w:t>
      </w:r>
      <w:r w:rsidR="00AC15E7" w:rsidRPr="00675A24">
        <w:rPr>
          <w:rFonts w:ascii="Arial" w:eastAsia="Arial" w:hAnsi="Arial" w:cs="Arial"/>
          <w:color w:val="000000" w:themeColor="text1"/>
        </w:rPr>
        <w:t xml:space="preserve">, </w:t>
      </w:r>
      <w:r w:rsidRPr="00675A24">
        <w:rPr>
          <w:rFonts w:ascii="Arial" w:eastAsia="Arial" w:hAnsi="Arial" w:cs="Arial"/>
          <w:color w:val="000000" w:themeColor="text1"/>
        </w:rPr>
        <w:t xml:space="preserve">prestaciones sociales </w:t>
      </w:r>
      <w:r w:rsidR="00AC15E7" w:rsidRPr="00675A24">
        <w:rPr>
          <w:rFonts w:ascii="Arial" w:eastAsia="Arial" w:hAnsi="Arial" w:cs="Arial"/>
          <w:color w:val="000000" w:themeColor="text1"/>
        </w:rPr>
        <w:t>e indemnizaci</w:t>
      </w:r>
      <w:r w:rsidR="00EA593B" w:rsidRPr="00675A24">
        <w:rPr>
          <w:rFonts w:ascii="Arial" w:eastAsia="Arial" w:hAnsi="Arial" w:cs="Arial"/>
          <w:color w:val="000000" w:themeColor="text1"/>
        </w:rPr>
        <w:t xml:space="preserve">ones </w:t>
      </w:r>
      <w:r w:rsidRPr="00675A24">
        <w:rPr>
          <w:rFonts w:ascii="Arial" w:eastAsia="Arial" w:hAnsi="Arial" w:cs="Arial"/>
          <w:color w:val="000000" w:themeColor="text1"/>
        </w:rPr>
        <w:t xml:space="preserve">de sus trabajadores y de los perjuicios derivados de aquel incumplimiento, se condene a </w:t>
      </w:r>
      <w:r w:rsidR="00956A99" w:rsidRPr="00675A24">
        <w:rPr>
          <w:rFonts w:ascii="Arial" w:eastAsia="Arial" w:hAnsi="Arial" w:cs="Arial"/>
          <w:color w:val="000000" w:themeColor="text1"/>
        </w:rPr>
        <w:t>aquel</w:t>
      </w:r>
      <w:r w:rsidRPr="00675A24">
        <w:rPr>
          <w:rFonts w:ascii="Arial" w:eastAsia="Arial" w:hAnsi="Arial" w:cs="Arial"/>
          <w:color w:val="000000" w:themeColor="text1"/>
        </w:rPr>
        <w:t>, para que sea ést</w:t>
      </w:r>
      <w:r w:rsidR="00956A99" w:rsidRPr="00675A24">
        <w:rPr>
          <w:rFonts w:ascii="Arial" w:eastAsia="Arial" w:hAnsi="Arial" w:cs="Arial"/>
          <w:color w:val="000000" w:themeColor="text1"/>
        </w:rPr>
        <w:t>e</w:t>
      </w:r>
      <w:r w:rsidRPr="00675A24">
        <w:rPr>
          <w:rFonts w:ascii="Arial" w:eastAsia="Arial" w:hAnsi="Arial" w:cs="Arial"/>
          <w:color w:val="000000" w:themeColor="text1"/>
        </w:rPr>
        <w:t>, y no mi representada, quien pague directamente a</w:t>
      </w:r>
      <w:r w:rsidR="00C9688F" w:rsidRPr="00675A24">
        <w:rPr>
          <w:rFonts w:ascii="Arial" w:eastAsia="Arial" w:hAnsi="Arial" w:cs="Arial"/>
          <w:color w:val="000000" w:themeColor="text1"/>
        </w:rPr>
        <w:t xml:space="preserve"> </w:t>
      </w:r>
      <w:r w:rsidR="00956A99" w:rsidRPr="00675A24">
        <w:rPr>
          <w:rFonts w:ascii="Arial" w:eastAsia="Arial" w:hAnsi="Arial" w:cs="Arial"/>
          <w:color w:val="000000" w:themeColor="text1"/>
        </w:rPr>
        <w:t>l</w:t>
      </w:r>
      <w:r w:rsidR="00C9688F" w:rsidRPr="00675A24">
        <w:rPr>
          <w:rFonts w:ascii="Arial" w:eastAsia="Arial" w:hAnsi="Arial" w:cs="Arial"/>
          <w:color w:val="000000" w:themeColor="text1"/>
        </w:rPr>
        <w:t>as</w:t>
      </w:r>
      <w:r w:rsidR="00956A99" w:rsidRPr="00675A24">
        <w:rPr>
          <w:rFonts w:ascii="Arial" w:eastAsia="Arial" w:hAnsi="Arial" w:cs="Arial"/>
          <w:color w:val="000000" w:themeColor="text1"/>
        </w:rPr>
        <w:t xml:space="preserve"> </w:t>
      </w:r>
      <w:r w:rsidRPr="00675A24">
        <w:rPr>
          <w:rFonts w:ascii="Arial" w:eastAsia="Arial" w:hAnsi="Arial" w:cs="Arial"/>
          <w:color w:val="000000" w:themeColor="text1"/>
        </w:rPr>
        <w:t>demandante</w:t>
      </w:r>
      <w:r w:rsidR="00C9688F" w:rsidRPr="00675A24">
        <w:rPr>
          <w:rFonts w:ascii="Arial" w:eastAsia="Arial" w:hAnsi="Arial" w:cs="Arial"/>
          <w:color w:val="000000" w:themeColor="text1"/>
        </w:rPr>
        <w:t>s</w:t>
      </w:r>
      <w:r w:rsidRPr="00675A24">
        <w:rPr>
          <w:rFonts w:ascii="Arial" w:eastAsia="Arial" w:hAnsi="Arial" w:cs="Arial"/>
          <w:color w:val="000000" w:themeColor="text1"/>
        </w:rPr>
        <w:t xml:space="preserve"> el monto que corresponda según la condena que eventualmente se imponga en este proceso. </w:t>
      </w:r>
    </w:p>
    <w:p w14:paraId="39542B0C" w14:textId="77777777" w:rsidR="00135E32" w:rsidRPr="00675A24" w:rsidRDefault="00135E32" w:rsidP="78FDCEE6">
      <w:pPr>
        <w:pStyle w:val="Prrafodelista"/>
        <w:jc w:val="both"/>
        <w:rPr>
          <w:rFonts w:ascii="Arial" w:eastAsia="Arial" w:hAnsi="Arial" w:cs="Arial"/>
          <w:color w:val="000000" w:themeColor="text1"/>
          <w:sz w:val="22"/>
          <w:szCs w:val="22"/>
        </w:rPr>
      </w:pPr>
    </w:p>
    <w:p w14:paraId="6D04492B" w14:textId="663BE1EC" w:rsidR="00135E32" w:rsidRPr="00675A24" w:rsidRDefault="00135E32" w:rsidP="78FDCEE6">
      <w:pPr>
        <w:spacing w:after="0" w:line="240" w:lineRule="auto"/>
        <w:jc w:val="both"/>
        <w:rPr>
          <w:rFonts w:ascii="Arial" w:eastAsia="Arial" w:hAnsi="Arial" w:cs="Arial"/>
          <w:color w:val="000000" w:themeColor="text1"/>
          <w:lang w:eastAsia="es-ES" w:bidi="es-ES"/>
        </w:rPr>
      </w:pPr>
      <w:r w:rsidRPr="00675A24">
        <w:rPr>
          <w:rFonts w:ascii="Arial" w:eastAsia="Arial" w:hAnsi="Arial" w:cs="Arial"/>
          <w:b/>
          <w:bCs/>
          <w:color w:val="000000" w:themeColor="text1"/>
        </w:rPr>
        <w:t xml:space="preserve">SEGUNDA: </w:t>
      </w:r>
      <w:r w:rsidRPr="00675A24">
        <w:rPr>
          <w:rFonts w:ascii="Arial" w:eastAsia="Arial" w:hAnsi="Arial" w:cs="Arial"/>
          <w:color w:val="000000" w:themeColor="text1"/>
        </w:rPr>
        <w:t>En consecuencia, comedidamente solicito al Despacho que se condene en costas y agencias en derecho, en relación con el llamamiento en garantía que se está formulando, a la llamada en garantía</w:t>
      </w:r>
      <w:r w:rsidRPr="00675A24">
        <w:rPr>
          <w:rFonts w:ascii="Arial" w:eastAsia="Arial" w:hAnsi="Arial" w:cs="Arial"/>
          <w:color w:val="000000" w:themeColor="text1"/>
          <w:lang w:eastAsia="es-ES" w:bidi="es-ES"/>
        </w:rPr>
        <w:t xml:space="preserve"> </w:t>
      </w:r>
      <w:r w:rsidR="00C9688F" w:rsidRPr="00675A24">
        <w:rPr>
          <w:rFonts w:ascii="Arial" w:eastAsia="Arial" w:hAnsi="Arial" w:cs="Arial"/>
          <w:color w:val="000000" w:themeColor="text1"/>
        </w:rPr>
        <w:t xml:space="preserve">a la </w:t>
      </w:r>
      <w:r w:rsidR="00C9688F" w:rsidRPr="00675A24">
        <w:rPr>
          <w:rFonts w:ascii="Arial" w:eastAsia="Arial" w:hAnsi="Arial" w:cs="Arial"/>
          <w:b/>
          <w:bCs/>
          <w:color w:val="000000" w:themeColor="text1"/>
        </w:rPr>
        <w:t>COOPERATIVA DE BIENESTAR SOCIAL – COOBISOCIAL</w:t>
      </w:r>
      <w:r w:rsidR="00956A99" w:rsidRPr="00675A24">
        <w:rPr>
          <w:rStyle w:val="normaltextrun"/>
          <w:rFonts w:ascii="Arial" w:eastAsia="Arial" w:hAnsi="Arial" w:cs="Arial"/>
          <w:color w:val="000000" w:themeColor="text1"/>
          <w:shd w:val="clear" w:color="auto" w:fill="FFFFFF"/>
        </w:rPr>
        <w:t>.</w:t>
      </w:r>
    </w:p>
    <w:p w14:paraId="5877E058" w14:textId="77777777" w:rsidR="00135E32" w:rsidRPr="00675A24" w:rsidRDefault="00135E32" w:rsidP="78FDCEE6">
      <w:pPr>
        <w:spacing w:after="0" w:line="240" w:lineRule="auto"/>
        <w:jc w:val="both"/>
        <w:rPr>
          <w:rFonts w:ascii="Arial" w:eastAsia="Arial" w:hAnsi="Arial" w:cs="Arial"/>
          <w:b/>
          <w:bCs/>
          <w:i/>
          <w:iCs/>
          <w:color w:val="000000" w:themeColor="text1"/>
        </w:rPr>
      </w:pPr>
    </w:p>
    <w:p w14:paraId="09E67533" w14:textId="77777777" w:rsidR="00135E32" w:rsidRPr="00675A24" w:rsidRDefault="00135E32" w:rsidP="78FDCEE6">
      <w:pPr>
        <w:spacing w:after="0" w:line="240" w:lineRule="auto"/>
        <w:jc w:val="both"/>
        <w:rPr>
          <w:rFonts w:ascii="Arial" w:eastAsia="Arial" w:hAnsi="Arial" w:cs="Arial"/>
          <w:b/>
          <w:bCs/>
          <w:i/>
          <w:iCs/>
          <w:color w:val="000000" w:themeColor="text1"/>
        </w:rPr>
      </w:pPr>
      <w:r w:rsidRPr="00675A24">
        <w:rPr>
          <w:rFonts w:ascii="Arial" w:eastAsia="Arial" w:hAnsi="Arial" w:cs="Arial"/>
          <w:b/>
          <w:bCs/>
          <w:i/>
          <w:iCs/>
          <w:color w:val="000000" w:themeColor="text1"/>
        </w:rPr>
        <w:t>Pretensiones de condena subsidiarias</w:t>
      </w:r>
    </w:p>
    <w:p w14:paraId="692AE836" w14:textId="77777777" w:rsidR="00135E32" w:rsidRPr="00675A24" w:rsidRDefault="00135E32" w:rsidP="78FDCEE6">
      <w:pPr>
        <w:spacing w:after="0" w:line="240" w:lineRule="auto"/>
        <w:jc w:val="both"/>
        <w:rPr>
          <w:rFonts w:ascii="Arial" w:eastAsia="Arial" w:hAnsi="Arial" w:cs="Arial"/>
          <w:b/>
          <w:bCs/>
          <w:i/>
          <w:iCs/>
          <w:color w:val="000000" w:themeColor="text1"/>
        </w:rPr>
      </w:pPr>
    </w:p>
    <w:p w14:paraId="2E1B52C9" w14:textId="71326E97" w:rsidR="00135E32" w:rsidRPr="00675A24" w:rsidRDefault="00135E32" w:rsidP="78FDCEE6">
      <w:pPr>
        <w:spacing w:after="0" w:line="240" w:lineRule="auto"/>
        <w:jc w:val="both"/>
        <w:rPr>
          <w:rFonts w:ascii="Arial" w:eastAsia="Arial" w:hAnsi="Arial" w:cs="Arial"/>
          <w:color w:val="000000" w:themeColor="text1"/>
        </w:rPr>
      </w:pPr>
      <w:r w:rsidRPr="00675A24">
        <w:rPr>
          <w:rFonts w:ascii="Arial" w:eastAsia="Arial" w:hAnsi="Arial" w:cs="Arial"/>
          <w:b/>
          <w:bCs/>
          <w:color w:val="000000" w:themeColor="text1"/>
        </w:rPr>
        <w:t>PRIMERA:</w:t>
      </w:r>
      <w:r w:rsidRPr="00675A24">
        <w:rPr>
          <w:rFonts w:ascii="Arial" w:eastAsia="Arial" w:hAnsi="Arial" w:cs="Arial"/>
          <w:color w:val="000000" w:themeColor="text1"/>
        </w:rPr>
        <w:t xml:space="preserve"> En subsidio de las anteriores pretensiones principales, comedidamente solicito al Despacho que en el hipotético evento en que se declare el siniestro de incumplimiento </w:t>
      </w:r>
      <w:r w:rsidR="00956A99" w:rsidRPr="00675A24">
        <w:rPr>
          <w:rFonts w:ascii="Arial" w:eastAsia="Arial" w:hAnsi="Arial" w:cs="Arial"/>
          <w:color w:val="000000" w:themeColor="text1"/>
        </w:rPr>
        <w:t>de</w:t>
      </w:r>
      <w:r w:rsidR="00FA69E0" w:rsidRPr="00675A24">
        <w:rPr>
          <w:rFonts w:ascii="Arial" w:eastAsia="Arial" w:hAnsi="Arial" w:cs="Arial"/>
          <w:color w:val="000000" w:themeColor="text1"/>
        </w:rPr>
        <w:t xml:space="preserve">l contrato de </w:t>
      </w:r>
      <w:r w:rsidR="00C9688F" w:rsidRPr="00675A24">
        <w:rPr>
          <w:rFonts w:ascii="Arial" w:eastAsia="Arial" w:hAnsi="Arial" w:cs="Arial"/>
          <w:color w:val="000000" w:themeColor="text1"/>
        </w:rPr>
        <w:t>aportes</w:t>
      </w:r>
      <w:r w:rsidR="00FA69E0" w:rsidRPr="00675A24">
        <w:rPr>
          <w:rFonts w:ascii="Arial" w:eastAsia="Arial" w:hAnsi="Arial" w:cs="Arial"/>
          <w:color w:val="000000" w:themeColor="text1"/>
        </w:rPr>
        <w:t xml:space="preserve"> </w:t>
      </w:r>
      <w:r w:rsidRPr="00675A24">
        <w:rPr>
          <w:rFonts w:ascii="Arial" w:eastAsia="Arial" w:hAnsi="Arial" w:cs="Arial"/>
          <w:color w:val="000000" w:themeColor="text1"/>
        </w:rPr>
        <w:t>afianzad</w:t>
      </w:r>
      <w:r w:rsidR="00FA69E0" w:rsidRPr="00675A24">
        <w:rPr>
          <w:rFonts w:ascii="Arial" w:eastAsia="Arial" w:hAnsi="Arial" w:cs="Arial"/>
          <w:color w:val="000000" w:themeColor="text1"/>
        </w:rPr>
        <w:t>o</w:t>
      </w:r>
      <w:r w:rsidRPr="00675A24">
        <w:rPr>
          <w:rFonts w:ascii="Arial" w:eastAsia="Arial" w:hAnsi="Arial" w:cs="Arial"/>
          <w:color w:val="000000" w:themeColor="text1"/>
        </w:rPr>
        <w:t xml:space="preserve"> para hacer efectiva </w:t>
      </w:r>
      <w:r w:rsidR="00956A99" w:rsidRPr="00675A24">
        <w:rPr>
          <w:rFonts w:ascii="Arial" w:eastAsia="Arial" w:hAnsi="Arial" w:cs="Arial"/>
          <w:color w:val="000000" w:themeColor="text1"/>
        </w:rPr>
        <w:t xml:space="preserve">la </w:t>
      </w:r>
      <w:r w:rsidR="00EA593B" w:rsidRPr="00675A24">
        <w:rPr>
          <w:rFonts w:ascii="Arial" w:eastAsia="Arial" w:hAnsi="Arial" w:cs="Arial"/>
          <w:lang w:val="es-CO"/>
        </w:rPr>
        <w:t xml:space="preserve">Póliza De Cumplimiento A Favor De Entidades Estatales - Decreto 1082 de 2015 </w:t>
      </w:r>
      <w:r w:rsidR="00C9688F" w:rsidRPr="00675A24">
        <w:rPr>
          <w:rStyle w:val="normaltextrun"/>
          <w:rFonts w:ascii="Arial" w:eastAsia="Arial" w:hAnsi="Arial" w:cs="Arial"/>
          <w:color w:val="000000" w:themeColor="text1"/>
        </w:rPr>
        <w:t>No. 430-47-994000042749</w:t>
      </w:r>
      <w:r w:rsidRPr="00675A24">
        <w:rPr>
          <w:rFonts w:ascii="Arial" w:eastAsia="Arial" w:hAnsi="Arial" w:cs="Arial"/>
          <w:color w:val="000000" w:themeColor="text1"/>
        </w:rPr>
        <w:t xml:space="preserve">, en la sentencia, al resolver lo concerniente a la relación jurídica o sustancial de mi poderdante con </w:t>
      </w:r>
      <w:r w:rsidR="00C9688F" w:rsidRPr="00675A24">
        <w:rPr>
          <w:rFonts w:ascii="Arial" w:eastAsia="Arial" w:hAnsi="Arial" w:cs="Arial"/>
          <w:color w:val="000000" w:themeColor="text1"/>
        </w:rPr>
        <w:t xml:space="preserve">la </w:t>
      </w:r>
      <w:r w:rsidR="00C9688F" w:rsidRPr="00675A24">
        <w:rPr>
          <w:rFonts w:ascii="Arial" w:eastAsia="Arial" w:hAnsi="Arial" w:cs="Arial"/>
          <w:b/>
          <w:bCs/>
          <w:color w:val="000000" w:themeColor="text1"/>
        </w:rPr>
        <w:t>COOPERATIVA DE BIENESTAR SOCIAL – COOBISOCIAL</w:t>
      </w:r>
      <w:r w:rsidR="00956A99" w:rsidRPr="00675A24">
        <w:rPr>
          <w:rFonts w:ascii="Arial" w:eastAsia="Arial" w:hAnsi="Arial" w:cs="Arial"/>
          <w:color w:val="000000" w:themeColor="text1"/>
        </w:rPr>
        <w:t xml:space="preserve">, </w:t>
      </w:r>
      <w:r w:rsidRPr="00675A24">
        <w:rPr>
          <w:rFonts w:ascii="Arial" w:eastAsia="Arial" w:hAnsi="Arial" w:cs="Arial"/>
          <w:color w:val="000000" w:themeColor="text1"/>
        </w:rPr>
        <w:t xml:space="preserve">se le condene a este último al reembolso total e inmediato, a favor de </w:t>
      </w:r>
      <w:r w:rsidR="00C9688F" w:rsidRPr="00675A24">
        <w:rPr>
          <w:rFonts w:ascii="Arial" w:eastAsia="Arial" w:hAnsi="Arial" w:cs="Arial"/>
          <w:color w:val="000000" w:themeColor="text1"/>
        </w:rPr>
        <w:t xml:space="preserve">la </w:t>
      </w:r>
      <w:r w:rsidR="00C9688F" w:rsidRPr="00675A24">
        <w:rPr>
          <w:rFonts w:ascii="Arial" w:eastAsia="Arial" w:hAnsi="Arial" w:cs="Arial"/>
          <w:b/>
          <w:bCs/>
          <w:color w:val="000000" w:themeColor="text1"/>
        </w:rPr>
        <w:t>ASEGURADORA SOLIDARIA DE COLOMBIA E.C</w:t>
      </w:r>
      <w:r w:rsidR="00C9688F" w:rsidRPr="00675A24">
        <w:rPr>
          <w:rFonts w:ascii="Arial" w:eastAsia="Arial" w:hAnsi="Arial" w:cs="Arial"/>
        </w:rPr>
        <w:t>.</w:t>
      </w:r>
      <w:r w:rsidRPr="00675A24">
        <w:rPr>
          <w:rFonts w:ascii="Arial" w:eastAsia="Arial" w:hAnsi="Arial" w:cs="Arial"/>
          <w:color w:val="000000" w:themeColor="text1"/>
        </w:rPr>
        <w:t xml:space="preserve">, </w:t>
      </w:r>
      <w:r w:rsidRPr="00675A24">
        <w:rPr>
          <w:rFonts w:ascii="Arial" w:eastAsia="Arial" w:hAnsi="Arial" w:cs="Arial"/>
          <w:color w:val="000000" w:themeColor="text1"/>
          <w:lang w:eastAsia="es-ES" w:bidi="es-ES"/>
        </w:rPr>
        <w:t xml:space="preserve">de la suma de dinero que eventualmente tenga que indemnizar la aseguradora en favor </w:t>
      </w:r>
      <w:r w:rsidR="00956A99" w:rsidRPr="00675A24">
        <w:rPr>
          <w:rFonts w:ascii="Arial" w:eastAsia="Arial" w:hAnsi="Arial" w:cs="Arial"/>
          <w:color w:val="000000" w:themeColor="text1"/>
          <w:lang w:eastAsia="es-ES" w:bidi="es-ES"/>
        </w:rPr>
        <w:t>del</w:t>
      </w:r>
      <w:r w:rsidR="00C9688F" w:rsidRPr="00675A24">
        <w:rPr>
          <w:rFonts w:ascii="Arial" w:eastAsia="Arial" w:hAnsi="Arial" w:cs="Arial"/>
          <w:color w:val="000000" w:themeColor="text1"/>
          <w:lang w:eastAsia="es-ES" w:bidi="es-ES"/>
        </w:rPr>
        <w:t xml:space="preserve"> </w:t>
      </w:r>
      <w:r w:rsidR="00C9688F" w:rsidRPr="00675A24">
        <w:rPr>
          <w:rFonts w:ascii="Arial" w:eastAsia="Arial" w:hAnsi="Arial" w:cs="Arial"/>
          <w:b/>
          <w:bCs/>
          <w:color w:val="000000" w:themeColor="text1"/>
        </w:rPr>
        <w:t xml:space="preserve">INSTITUTO COLOMBIANO </w:t>
      </w:r>
      <w:r w:rsidR="00C9688F" w:rsidRPr="00675A24">
        <w:rPr>
          <w:rFonts w:ascii="Arial" w:eastAsia="Arial" w:hAnsi="Arial" w:cs="Arial"/>
          <w:b/>
          <w:bCs/>
          <w:color w:val="000000" w:themeColor="text1"/>
        </w:rPr>
        <w:lastRenderedPageBreak/>
        <w:t xml:space="preserve">DE BIENESTAR FAMILIAR </w:t>
      </w:r>
      <w:r w:rsidR="00C9688F" w:rsidRPr="00675A24">
        <w:rPr>
          <w:rFonts w:ascii="Arial" w:eastAsia="Arial" w:hAnsi="Arial" w:cs="Arial"/>
          <w:color w:val="000000" w:themeColor="text1"/>
        </w:rPr>
        <w:t xml:space="preserve">- </w:t>
      </w:r>
      <w:r w:rsidR="00C9688F" w:rsidRPr="00675A24">
        <w:rPr>
          <w:rFonts w:ascii="Arial" w:eastAsia="Arial" w:hAnsi="Arial" w:cs="Arial"/>
          <w:b/>
          <w:bCs/>
          <w:color w:val="000000" w:themeColor="text1"/>
        </w:rPr>
        <w:t>ICBF</w:t>
      </w:r>
      <w:r w:rsidRPr="00675A24">
        <w:rPr>
          <w:rFonts w:ascii="Arial" w:eastAsia="Arial" w:hAnsi="Arial" w:cs="Arial"/>
          <w:color w:val="000000" w:themeColor="text1"/>
          <w:lang w:eastAsia="es-ES" w:bidi="es-ES"/>
        </w:rPr>
        <w:t>, según la sentencia, ya que el afianzado está en el deber jurídico o legal y contractual de indemnizar al asegurador garante que pague la indemnización con base en la póliza.</w:t>
      </w:r>
      <w:r w:rsidRPr="00675A24">
        <w:rPr>
          <w:rFonts w:ascii="Arial" w:eastAsia="Arial" w:hAnsi="Arial" w:cs="Arial"/>
          <w:color w:val="000000" w:themeColor="text1"/>
        </w:rPr>
        <w:t xml:space="preserve">  </w:t>
      </w:r>
    </w:p>
    <w:p w14:paraId="6943A376" w14:textId="77777777" w:rsidR="00135E32" w:rsidRPr="00675A24" w:rsidRDefault="00135E32" w:rsidP="78FDCEE6">
      <w:pPr>
        <w:spacing w:after="0" w:line="240" w:lineRule="auto"/>
        <w:jc w:val="both"/>
        <w:rPr>
          <w:rFonts w:ascii="Arial" w:eastAsia="Arial" w:hAnsi="Arial" w:cs="Arial"/>
          <w:b/>
          <w:bCs/>
          <w:color w:val="000000" w:themeColor="text1"/>
        </w:rPr>
      </w:pPr>
    </w:p>
    <w:p w14:paraId="62E2D9C8" w14:textId="0484E862" w:rsidR="00135E32" w:rsidRPr="00675A24" w:rsidRDefault="00135E32" w:rsidP="78FDCEE6">
      <w:pPr>
        <w:spacing w:after="0" w:line="240" w:lineRule="auto"/>
        <w:jc w:val="both"/>
        <w:rPr>
          <w:rStyle w:val="normaltextrun"/>
          <w:rFonts w:ascii="Arial" w:eastAsia="Arial" w:hAnsi="Arial" w:cs="Arial"/>
          <w:color w:val="000000" w:themeColor="text1"/>
          <w:shd w:val="clear" w:color="auto" w:fill="FFFFFF"/>
        </w:rPr>
      </w:pPr>
      <w:r w:rsidRPr="00675A24">
        <w:rPr>
          <w:rFonts w:ascii="Arial" w:eastAsia="Arial" w:hAnsi="Arial" w:cs="Arial"/>
          <w:b/>
          <w:bCs/>
          <w:color w:val="000000" w:themeColor="text1"/>
        </w:rPr>
        <w:t xml:space="preserve">SEGUNDA: </w:t>
      </w:r>
      <w:r w:rsidRPr="00675A24">
        <w:rPr>
          <w:rFonts w:ascii="Arial" w:eastAsia="Arial" w:hAnsi="Arial" w:cs="Arial"/>
          <w:color w:val="000000" w:themeColor="text1"/>
        </w:rPr>
        <w:t xml:space="preserve">Consecuencialmente, de manera comedida solicito al señor juez, que se condene en costas y agencias en derecho, en relación con el llamamiento en garantía que se está formulando, a la llamada en garantía </w:t>
      </w:r>
      <w:bookmarkEnd w:id="5"/>
      <w:r w:rsidR="00C9688F" w:rsidRPr="00675A24">
        <w:rPr>
          <w:rFonts w:ascii="Arial" w:eastAsia="Arial" w:hAnsi="Arial" w:cs="Arial"/>
          <w:color w:val="000000" w:themeColor="text1"/>
          <w:lang w:eastAsia="es-ES" w:bidi="es-ES"/>
        </w:rPr>
        <w:t xml:space="preserve">la </w:t>
      </w:r>
      <w:r w:rsidR="00C9688F" w:rsidRPr="00675A24">
        <w:rPr>
          <w:rFonts w:ascii="Arial" w:eastAsia="Arial" w:hAnsi="Arial" w:cs="Arial"/>
          <w:b/>
          <w:bCs/>
          <w:color w:val="000000" w:themeColor="text1"/>
        </w:rPr>
        <w:t>COOPERATIVA DE BIENESTAR SOCIAL – COOBISOCIAL</w:t>
      </w:r>
      <w:r w:rsidR="00C16E5B" w:rsidRPr="00675A24">
        <w:rPr>
          <w:rStyle w:val="normaltextrun"/>
          <w:rFonts w:ascii="Arial" w:eastAsia="Arial" w:hAnsi="Arial" w:cs="Arial"/>
          <w:color w:val="000000" w:themeColor="text1"/>
          <w:shd w:val="clear" w:color="auto" w:fill="FFFFFF"/>
        </w:rPr>
        <w:t>.</w:t>
      </w:r>
    </w:p>
    <w:p w14:paraId="33C9A76C" w14:textId="77777777" w:rsidR="00135E32" w:rsidRPr="00675A24" w:rsidRDefault="00135E32" w:rsidP="78FDCEE6">
      <w:pPr>
        <w:spacing w:after="0" w:line="240" w:lineRule="auto"/>
        <w:jc w:val="both"/>
        <w:rPr>
          <w:rFonts w:ascii="Arial" w:eastAsia="Arial" w:hAnsi="Arial" w:cs="Arial"/>
          <w:color w:val="000000" w:themeColor="text1"/>
          <w:u w:val="single"/>
        </w:rPr>
      </w:pPr>
    </w:p>
    <w:p w14:paraId="5A28A4F0" w14:textId="77777777" w:rsidR="00135E32" w:rsidRPr="00675A24" w:rsidRDefault="00135E32" w:rsidP="78FDCEE6">
      <w:pPr>
        <w:pStyle w:val="Prrafodelista"/>
        <w:numPr>
          <w:ilvl w:val="0"/>
          <w:numId w:val="40"/>
        </w:numPr>
        <w:ind w:right="720"/>
        <w:jc w:val="center"/>
        <w:rPr>
          <w:rFonts w:ascii="Arial" w:eastAsia="Arial" w:hAnsi="Arial" w:cs="Arial"/>
          <w:b/>
          <w:bCs/>
          <w:color w:val="000000" w:themeColor="text1"/>
          <w:sz w:val="22"/>
          <w:szCs w:val="22"/>
          <w:u w:val="single"/>
        </w:rPr>
      </w:pPr>
      <w:r w:rsidRPr="00675A24">
        <w:rPr>
          <w:rFonts w:ascii="Arial" w:eastAsia="Arial" w:hAnsi="Arial" w:cs="Arial"/>
          <w:b/>
          <w:bCs/>
          <w:color w:val="000000" w:themeColor="text1"/>
          <w:sz w:val="22"/>
          <w:szCs w:val="22"/>
          <w:u w:val="single"/>
        </w:rPr>
        <w:t>FUNDAMENTOS DE DERECHO</w:t>
      </w:r>
    </w:p>
    <w:p w14:paraId="644C68B2" w14:textId="77777777" w:rsidR="00135E32" w:rsidRPr="00675A24" w:rsidRDefault="00135E32" w:rsidP="78FDCEE6">
      <w:pPr>
        <w:spacing w:after="0" w:line="240" w:lineRule="auto"/>
        <w:ind w:right="720"/>
        <w:jc w:val="both"/>
        <w:rPr>
          <w:rFonts w:ascii="Arial" w:eastAsia="Arial" w:hAnsi="Arial" w:cs="Arial"/>
          <w:color w:val="000000" w:themeColor="text1"/>
        </w:rPr>
      </w:pPr>
    </w:p>
    <w:p w14:paraId="625968E0" w14:textId="77777777" w:rsidR="00135E32" w:rsidRPr="00675A24" w:rsidRDefault="00135E32" w:rsidP="78FDCEE6">
      <w:pPr>
        <w:spacing w:after="0" w:line="240" w:lineRule="auto"/>
        <w:ind w:right="720"/>
        <w:jc w:val="both"/>
        <w:rPr>
          <w:rFonts w:ascii="Arial" w:eastAsia="Arial" w:hAnsi="Arial" w:cs="Arial"/>
          <w:color w:val="000000" w:themeColor="text1"/>
        </w:rPr>
      </w:pPr>
      <w:r w:rsidRPr="00675A24">
        <w:rPr>
          <w:rFonts w:ascii="Arial" w:eastAsia="Arial" w:hAnsi="Arial" w:cs="Arial"/>
          <w:color w:val="000000" w:themeColor="text1"/>
        </w:rPr>
        <w:t xml:space="preserve">Son fundamentos de derecho del presente llamamiento en garantía los siguientes: </w:t>
      </w:r>
    </w:p>
    <w:p w14:paraId="1B194F04" w14:textId="77777777" w:rsidR="00135E32" w:rsidRPr="00675A24" w:rsidRDefault="00135E32" w:rsidP="78FDCEE6">
      <w:pPr>
        <w:pStyle w:val="Prrafodelista"/>
        <w:ind w:left="0"/>
        <w:jc w:val="both"/>
        <w:rPr>
          <w:rFonts w:ascii="Arial" w:eastAsia="Arial" w:hAnsi="Arial" w:cs="Arial"/>
          <w:color w:val="000000" w:themeColor="text1"/>
          <w:sz w:val="22"/>
          <w:szCs w:val="22"/>
          <w:lang w:bidi="es-ES"/>
        </w:rPr>
      </w:pPr>
    </w:p>
    <w:p w14:paraId="34F906AC" w14:textId="77777777" w:rsidR="00135E32" w:rsidRPr="00675A24" w:rsidRDefault="00135E32" w:rsidP="78FDCEE6">
      <w:pPr>
        <w:pStyle w:val="Prrafodelista"/>
        <w:numPr>
          <w:ilvl w:val="0"/>
          <w:numId w:val="36"/>
        </w:numPr>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lang w:bidi="es-ES"/>
        </w:rPr>
        <w:t xml:space="preserve">En primer lugar, debe mencionarse el artículo 64 del Código General del Proceso, el cual reza lo siguiente: </w:t>
      </w:r>
    </w:p>
    <w:p w14:paraId="5081D37E" w14:textId="77777777" w:rsidR="00135E32" w:rsidRPr="00675A24" w:rsidRDefault="00135E32" w:rsidP="78FDCEE6">
      <w:pPr>
        <w:pStyle w:val="Prrafodelista"/>
        <w:ind w:left="850" w:right="850"/>
        <w:jc w:val="both"/>
        <w:rPr>
          <w:rFonts w:ascii="Arial" w:eastAsia="Arial" w:hAnsi="Arial" w:cs="Arial"/>
          <w:color w:val="000000" w:themeColor="text1"/>
          <w:sz w:val="22"/>
          <w:szCs w:val="22"/>
        </w:rPr>
      </w:pPr>
    </w:p>
    <w:p w14:paraId="1F9B6EE7" w14:textId="77777777" w:rsidR="00135E32" w:rsidRPr="00675A24" w:rsidRDefault="00135E32" w:rsidP="78FDCEE6">
      <w:pPr>
        <w:pStyle w:val="Cuerpodeltexto40"/>
        <w:shd w:val="clear" w:color="auto" w:fill="auto"/>
        <w:spacing w:before="0" w:after="0" w:line="240" w:lineRule="auto"/>
        <w:ind w:left="567" w:right="397"/>
        <w:rPr>
          <w:rStyle w:val="Cuerpodeltexto4Sincursiva"/>
          <w:color w:val="000000" w:themeColor="text1"/>
          <w:sz w:val="22"/>
          <w:szCs w:val="22"/>
        </w:rPr>
      </w:pPr>
      <w:r w:rsidRPr="00675A24">
        <w:rPr>
          <w:color w:val="000000" w:themeColor="text1"/>
          <w:sz w:val="22"/>
          <w:szCs w:val="22"/>
          <w:lang w:val="es-ES" w:eastAsia="es-ES" w:bidi="es-ES"/>
        </w:rPr>
        <w:t>"ARTÍCULO 64. LLAMAMIENTO EN GARANTÍA. Quien afirme tener</w:t>
      </w:r>
      <w:r w:rsidRPr="00675A24">
        <w:rPr>
          <w:sz w:val="22"/>
          <w:szCs w:val="22"/>
        </w:rPr>
        <w:br/>
      </w:r>
      <w:r w:rsidRPr="00675A24">
        <w:rPr>
          <w:rStyle w:val="Cuerpodeltexto3"/>
          <w:color w:val="000000" w:themeColor="text1"/>
          <w:sz w:val="22"/>
          <w:szCs w:val="22"/>
        </w:rPr>
        <w:t xml:space="preserve">derecho legal o contractual a exigir de otro </w:t>
      </w:r>
      <w:r w:rsidRPr="00675A24">
        <w:rPr>
          <w:color w:val="000000" w:themeColor="text1"/>
          <w:sz w:val="22"/>
          <w:szCs w:val="22"/>
          <w:lang w:val="es-ES" w:eastAsia="es-ES" w:bidi="es-ES"/>
        </w:rPr>
        <w:t xml:space="preserve">la indemnización del perjuicio que llegare a sufrir </w:t>
      </w:r>
      <w:r w:rsidRPr="00675A24">
        <w:rPr>
          <w:b/>
          <w:bCs/>
          <w:color w:val="000000" w:themeColor="text1"/>
          <w:sz w:val="22"/>
          <w:szCs w:val="22"/>
          <w:lang w:val="es-ES" w:eastAsia="es-ES" w:bidi="es-ES"/>
        </w:rPr>
        <w:t xml:space="preserve">o </w:t>
      </w:r>
      <w:r w:rsidRPr="00675A24">
        <w:rPr>
          <w:rStyle w:val="Cuerpodeltexto3"/>
          <w:color w:val="000000" w:themeColor="text1"/>
          <w:sz w:val="22"/>
          <w:szCs w:val="22"/>
        </w:rPr>
        <w:t xml:space="preserve">el reembolso total o parcial del pago que tuviere </w:t>
      </w:r>
      <w:r w:rsidRPr="00675A24">
        <w:rPr>
          <w:color w:val="000000" w:themeColor="text1"/>
          <w:sz w:val="22"/>
          <w:szCs w:val="22"/>
        </w:rPr>
        <w:t>que hacer como resultado de la sentencia que se dicte en el proceso que promueva o se le promueva</w:t>
      </w:r>
      <w:r w:rsidRPr="00675A24">
        <w:rPr>
          <w:rStyle w:val="Cuerpodeltexto4Sincursiva"/>
          <w:color w:val="000000" w:themeColor="text1"/>
          <w:sz w:val="22"/>
          <w:szCs w:val="22"/>
        </w:rPr>
        <w:t xml:space="preserve">, o </w:t>
      </w:r>
      <w:r w:rsidRPr="00675A24">
        <w:rPr>
          <w:color w:val="000000" w:themeColor="text1"/>
          <w:sz w:val="22"/>
          <w:szCs w:val="22"/>
        </w:rPr>
        <w:t xml:space="preserve">quien de acuerdo con la ley sustancial tenga derecho al saneamiento por evicción, podrá pedir, en la demanda o dentro del término para contestarla, </w:t>
      </w:r>
      <w:r w:rsidRPr="00675A24">
        <w:rPr>
          <w:b/>
          <w:bCs/>
          <w:color w:val="000000" w:themeColor="text1"/>
          <w:sz w:val="22"/>
          <w:szCs w:val="22"/>
          <w:u w:val="single"/>
        </w:rPr>
        <w:t>que en el mismo proceso se resuelva sobre tal relación</w:t>
      </w:r>
      <w:r w:rsidRPr="00675A24">
        <w:rPr>
          <w:color w:val="000000" w:themeColor="text1"/>
          <w:sz w:val="22"/>
          <w:szCs w:val="22"/>
          <w:lang w:val="es-ES" w:eastAsia="es-ES" w:bidi="es-ES"/>
        </w:rPr>
        <w:t>"</w:t>
      </w:r>
      <w:r w:rsidRPr="00675A24">
        <w:rPr>
          <w:rStyle w:val="Cuerpodeltexto44pto"/>
          <w:color w:val="000000" w:themeColor="text1"/>
          <w:sz w:val="22"/>
          <w:szCs w:val="22"/>
        </w:rPr>
        <w:t xml:space="preserve"> </w:t>
      </w:r>
      <w:r w:rsidRPr="00675A24">
        <w:rPr>
          <w:rStyle w:val="Cuerpodeltexto4Sincursiva"/>
          <w:color w:val="000000" w:themeColor="text1"/>
          <w:sz w:val="22"/>
          <w:szCs w:val="22"/>
        </w:rPr>
        <w:t xml:space="preserve">(subrayado y negrilla fuera del texto original) </w:t>
      </w:r>
    </w:p>
    <w:p w14:paraId="28FA5D80" w14:textId="77777777" w:rsidR="00135E32" w:rsidRPr="00675A24" w:rsidRDefault="00135E32" w:rsidP="78FDCEE6">
      <w:pPr>
        <w:pStyle w:val="Cuerpodeltexto40"/>
        <w:shd w:val="clear" w:color="auto" w:fill="auto"/>
        <w:spacing w:before="0" w:after="0" w:line="240" w:lineRule="auto"/>
        <w:ind w:left="851" w:right="851" w:firstLine="357"/>
        <w:rPr>
          <w:b/>
          <w:bCs/>
          <w:i w:val="0"/>
          <w:iCs w:val="0"/>
          <w:color w:val="000000" w:themeColor="text1"/>
          <w:sz w:val="22"/>
          <w:szCs w:val="22"/>
        </w:rPr>
      </w:pPr>
    </w:p>
    <w:p w14:paraId="27E1B937" w14:textId="653A72BE" w:rsidR="00135E32" w:rsidRPr="00675A24" w:rsidRDefault="00135E32" w:rsidP="78FDCEE6">
      <w:pPr>
        <w:spacing w:after="0" w:line="240" w:lineRule="auto"/>
        <w:ind w:left="340"/>
        <w:jc w:val="both"/>
        <w:rPr>
          <w:rStyle w:val="CuerpodeltextoCursiva"/>
          <w:i w:val="0"/>
          <w:iCs w:val="0"/>
          <w:color w:val="000000" w:themeColor="text1"/>
          <w:sz w:val="22"/>
          <w:szCs w:val="22"/>
        </w:rPr>
      </w:pPr>
      <w:r w:rsidRPr="00675A24">
        <w:rPr>
          <w:rFonts w:ascii="Arial" w:eastAsia="Arial" w:hAnsi="Arial" w:cs="Arial"/>
          <w:color w:val="000000" w:themeColor="text1"/>
          <w:lang w:eastAsia="es-ES" w:bidi="es-ES"/>
        </w:rPr>
        <w:t>Como se observa, no queda ninguna duda de que el llamamiento en garantía corresponde a una institución perfectamente viable en el caso que nos ocupa, pues se repite, mi representada tiene el derecho legal y contractual de exigir de parte de</w:t>
      </w:r>
      <w:r w:rsidR="00C9688F" w:rsidRPr="00675A24">
        <w:rPr>
          <w:rFonts w:ascii="Arial" w:eastAsia="Arial" w:hAnsi="Arial" w:cs="Arial"/>
          <w:color w:val="000000" w:themeColor="text1"/>
          <w:lang w:eastAsia="es-ES" w:bidi="es-ES"/>
        </w:rPr>
        <w:t xml:space="preserve"> la </w:t>
      </w:r>
      <w:r w:rsidR="00C9688F" w:rsidRPr="00675A24">
        <w:rPr>
          <w:rFonts w:ascii="Arial" w:eastAsia="Arial" w:hAnsi="Arial" w:cs="Arial"/>
          <w:b/>
          <w:bCs/>
          <w:color w:val="000000" w:themeColor="text1"/>
        </w:rPr>
        <w:t>COOPERATIVA DE BIENESTAR SOCIAL – COOBISOCIAL</w:t>
      </w:r>
      <w:r w:rsidR="00956A99" w:rsidRPr="00675A24">
        <w:rPr>
          <w:rStyle w:val="normaltextrun"/>
          <w:rFonts w:ascii="Arial" w:eastAsia="Arial" w:hAnsi="Arial" w:cs="Arial"/>
          <w:color w:val="000000" w:themeColor="text1"/>
          <w:shd w:val="clear" w:color="auto" w:fill="FFFFFF"/>
        </w:rPr>
        <w:t xml:space="preserve">, </w:t>
      </w:r>
      <w:r w:rsidRPr="00675A24">
        <w:rPr>
          <w:rFonts w:ascii="Arial" w:eastAsia="Arial" w:hAnsi="Arial" w:cs="Arial"/>
          <w:color w:val="000000" w:themeColor="text1"/>
          <w:lang w:eastAsia="es-ES" w:bidi="es-ES"/>
        </w:rPr>
        <w:t xml:space="preserve">el reembolso total del pago que eventualmente tenga que hacer como consecuencia de una hipotética sentencia condenatoria en su contra, en sede del proceso en referencia; ya que en ese evento, sería esa sociedad, quien funge como afianzada en los contratos de seguro, la causante del siniestro de perjuicios ocasionados al asegurado, esto es, al </w:t>
      </w:r>
      <w:r w:rsidR="00C9688F" w:rsidRPr="00675A24">
        <w:rPr>
          <w:rFonts w:ascii="Arial" w:eastAsia="Arial" w:hAnsi="Arial" w:cs="Arial"/>
          <w:b/>
          <w:bCs/>
          <w:color w:val="000000" w:themeColor="text1"/>
        </w:rPr>
        <w:t xml:space="preserve">INSTITUTO COLOMBIANO DE BIENESTAR FAMILIAR </w:t>
      </w:r>
      <w:r w:rsidR="00C9688F" w:rsidRPr="00675A24">
        <w:rPr>
          <w:rFonts w:ascii="Arial" w:eastAsia="Arial" w:hAnsi="Arial" w:cs="Arial"/>
          <w:color w:val="000000" w:themeColor="text1"/>
        </w:rPr>
        <w:t xml:space="preserve">- </w:t>
      </w:r>
      <w:r w:rsidR="00C9688F" w:rsidRPr="00675A24">
        <w:rPr>
          <w:rFonts w:ascii="Arial" w:eastAsia="Arial" w:hAnsi="Arial" w:cs="Arial"/>
          <w:b/>
          <w:bCs/>
          <w:color w:val="000000" w:themeColor="text1"/>
        </w:rPr>
        <w:t>ICBF</w:t>
      </w:r>
      <w:r w:rsidRPr="00675A24">
        <w:rPr>
          <w:rFonts w:ascii="Arial" w:eastAsia="Arial" w:hAnsi="Arial" w:cs="Arial"/>
          <w:color w:val="000000" w:themeColor="text1"/>
          <w:lang w:eastAsia="es-ES" w:bidi="es-ES"/>
        </w:rPr>
        <w:t xml:space="preserve">, precisamente como consecuencia de las obligaciones a su cargo derivadas del </w:t>
      </w:r>
      <w:r w:rsidRPr="00675A24">
        <w:rPr>
          <w:rFonts w:ascii="Arial" w:eastAsia="Arial" w:hAnsi="Arial" w:cs="Arial"/>
          <w:color w:val="000000" w:themeColor="text1"/>
        </w:rPr>
        <w:t xml:space="preserve">Contrato de </w:t>
      </w:r>
      <w:r w:rsidR="00C9688F" w:rsidRPr="00675A24">
        <w:rPr>
          <w:rFonts w:ascii="Arial" w:eastAsia="Arial" w:hAnsi="Arial" w:cs="Arial"/>
          <w:color w:val="000000" w:themeColor="text1"/>
        </w:rPr>
        <w:t>Aportes</w:t>
      </w:r>
      <w:r w:rsidRPr="00675A24">
        <w:rPr>
          <w:rFonts w:ascii="Arial" w:eastAsia="Arial" w:hAnsi="Arial" w:cs="Arial"/>
          <w:color w:val="000000" w:themeColor="text1"/>
        </w:rPr>
        <w:t>.</w:t>
      </w:r>
    </w:p>
    <w:p w14:paraId="198B31EC" w14:textId="77777777" w:rsidR="00135E32" w:rsidRPr="00675A24" w:rsidRDefault="00135E32" w:rsidP="78FDCEE6">
      <w:pPr>
        <w:spacing w:after="0" w:line="240" w:lineRule="auto"/>
        <w:ind w:left="340"/>
        <w:jc w:val="both"/>
        <w:rPr>
          <w:rFonts w:ascii="Arial" w:eastAsia="Arial" w:hAnsi="Arial" w:cs="Arial"/>
          <w:color w:val="000000" w:themeColor="text1"/>
          <w:lang w:eastAsia="es-ES" w:bidi="es-ES"/>
        </w:rPr>
      </w:pPr>
    </w:p>
    <w:p w14:paraId="0C06F464" w14:textId="44FDF770" w:rsidR="00135E32" w:rsidRPr="00675A24" w:rsidRDefault="00135E32" w:rsidP="78FDCEE6">
      <w:pPr>
        <w:spacing w:after="0" w:line="240" w:lineRule="auto"/>
        <w:ind w:left="340"/>
        <w:jc w:val="both"/>
        <w:rPr>
          <w:rFonts w:ascii="Arial" w:eastAsia="Arial" w:hAnsi="Arial" w:cs="Arial"/>
          <w:color w:val="000000" w:themeColor="text1"/>
          <w:lang w:eastAsia="es-ES" w:bidi="es-ES"/>
        </w:rPr>
      </w:pPr>
      <w:r w:rsidRPr="00675A24">
        <w:rPr>
          <w:rFonts w:ascii="Arial" w:eastAsia="Arial" w:hAnsi="Arial" w:cs="Arial"/>
          <w:color w:val="000000" w:themeColor="text1"/>
          <w:lang w:eastAsia="es-ES" w:bidi="es-ES"/>
        </w:rPr>
        <w:t>Ese derecho le asiste a mi representada por vía legal, en consideración de los demás fundamentos de derecho que se citarán en líneas posteriores, pero también por causas contractuales, en virtud de la existencia de</w:t>
      </w:r>
      <w:r w:rsidR="00956A99" w:rsidRPr="00675A24">
        <w:rPr>
          <w:rFonts w:ascii="Arial" w:eastAsia="Arial" w:hAnsi="Arial" w:cs="Arial"/>
          <w:color w:val="000000" w:themeColor="text1"/>
          <w:lang w:eastAsia="es-ES" w:bidi="es-ES"/>
        </w:rPr>
        <w:t xml:space="preserve"> la</w:t>
      </w:r>
      <w:r w:rsidRPr="00675A24">
        <w:rPr>
          <w:rFonts w:ascii="Arial" w:eastAsia="Arial" w:hAnsi="Arial" w:cs="Arial"/>
          <w:color w:val="000000" w:themeColor="text1"/>
          <w:lang w:eastAsia="es-ES" w:bidi="es-ES"/>
        </w:rPr>
        <w:t xml:space="preserve"> </w:t>
      </w:r>
      <w:r w:rsidR="00EA593B" w:rsidRPr="00675A24">
        <w:rPr>
          <w:rFonts w:ascii="Arial" w:eastAsia="Arial" w:hAnsi="Arial" w:cs="Arial"/>
          <w:lang w:val="es-CO"/>
        </w:rPr>
        <w:t xml:space="preserve">Póliza De Cumplimiento A Favor De Entidades Estatales - Decreto 1082 de 2015 </w:t>
      </w:r>
      <w:r w:rsidR="00C724CC" w:rsidRPr="00675A24">
        <w:rPr>
          <w:rStyle w:val="normaltextrun"/>
          <w:rFonts w:ascii="Arial" w:eastAsia="Arial" w:hAnsi="Arial" w:cs="Arial"/>
          <w:color w:val="000000" w:themeColor="text1"/>
        </w:rPr>
        <w:t>No. 430-47-994000042749</w:t>
      </w:r>
      <w:r w:rsidRPr="00675A24">
        <w:rPr>
          <w:rFonts w:ascii="Arial" w:eastAsia="Arial" w:hAnsi="Arial" w:cs="Arial"/>
          <w:color w:val="000000" w:themeColor="text1"/>
          <w:lang w:eastAsia="es-ES" w:bidi="es-ES"/>
        </w:rPr>
        <w:t>, en la que mi representada es asegurador y</w:t>
      </w:r>
      <w:r w:rsidR="00956A99" w:rsidRPr="00675A24">
        <w:rPr>
          <w:rFonts w:ascii="Arial" w:eastAsia="Arial" w:hAnsi="Arial" w:cs="Arial"/>
          <w:color w:val="000000" w:themeColor="text1"/>
          <w:lang w:eastAsia="es-ES" w:bidi="es-ES"/>
        </w:rPr>
        <w:t xml:space="preserve"> </w:t>
      </w:r>
      <w:r w:rsidR="00C724CC" w:rsidRPr="00675A24">
        <w:rPr>
          <w:rFonts w:ascii="Arial" w:eastAsia="Arial" w:hAnsi="Arial" w:cs="Arial"/>
          <w:color w:val="000000" w:themeColor="text1"/>
          <w:lang w:eastAsia="es-ES" w:bidi="es-ES"/>
        </w:rPr>
        <w:t xml:space="preserve">la </w:t>
      </w:r>
      <w:r w:rsidR="00C724CC" w:rsidRPr="00675A24">
        <w:rPr>
          <w:rFonts w:ascii="Arial" w:eastAsia="Arial" w:hAnsi="Arial" w:cs="Arial"/>
          <w:b/>
          <w:bCs/>
          <w:color w:val="000000" w:themeColor="text1"/>
        </w:rPr>
        <w:t>COOPERATIVA DE BIENESTAR SOCIAL – COOBISOCIAL</w:t>
      </w:r>
      <w:r w:rsidR="00C724CC" w:rsidRPr="00675A24">
        <w:rPr>
          <w:rFonts w:ascii="Arial" w:eastAsia="Arial" w:hAnsi="Arial" w:cs="Arial"/>
          <w:color w:val="000000" w:themeColor="text1"/>
          <w:lang w:eastAsia="es-ES" w:bidi="es-ES"/>
        </w:rPr>
        <w:t xml:space="preserve"> </w:t>
      </w:r>
      <w:r w:rsidRPr="00675A24">
        <w:rPr>
          <w:rFonts w:ascii="Arial" w:eastAsia="Arial" w:hAnsi="Arial" w:cs="Arial"/>
          <w:color w:val="000000" w:themeColor="text1"/>
          <w:lang w:eastAsia="es-ES" w:bidi="es-ES"/>
        </w:rPr>
        <w:t xml:space="preserve">es </w:t>
      </w:r>
      <w:r w:rsidR="00956A99" w:rsidRPr="00675A24">
        <w:rPr>
          <w:rFonts w:ascii="Arial" w:eastAsia="Arial" w:hAnsi="Arial" w:cs="Arial"/>
          <w:color w:val="000000" w:themeColor="text1"/>
          <w:lang w:eastAsia="es-ES" w:bidi="es-ES"/>
        </w:rPr>
        <w:t>el</w:t>
      </w:r>
      <w:r w:rsidRPr="00675A24">
        <w:rPr>
          <w:rFonts w:ascii="Arial" w:eastAsia="Arial" w:hAnsi="Arial" w:cs="Arial"/>
          <w:color w:val="000000" w:themeColor="text1"/>
          <w:lang w:eastAsia="es-ES" w:bidi="es-ES"/>
        </w:rPr>
        <w:t xml:space="preserve"> tomador y afianzad</w:t>
      </w:r>
      <w:r w:rsidR="00956A99" w:rsidRPr="00675A24">
        <w:rPr>
          <w:rFonts w:ascii="Arial" w:eastAsia="Arial" w:hAnsi="Arial" w:cs="Arial"/>
          <w:color w:val="000000" w:themeColor="text1"/>
          <w:lang w:eastAsia="es-ES" w:bidi="es-ES"/>
        </w:rPr>
        <w:t>o</w:t>
      </w:r>
      <w:r w:rsidRPr="00675A24">
        <w:rPr>
          <w:rFonts w:ascii="Arial" w:eastAsia="Arial" w:hAnsi="Arial" w:cs="Arial"/>
          <w:color w:val="000000" w:themeColor="text1"/>
          <w:lang w:eastAsia="es-ES" w:bidi="es-ES"/>
        </w:rPr>
        <w:t>.</w:t>
      </w:r>
    </w:p>
    <w:p w14:paraId="01DA6903" w14:textId="77777777" w:rsidR="00135E32" w:rsidRPr="00675A24" w:rsidRDefault="00135E32" w:rsidP="78FDCEE6">
      <w:pPr>
        <w:spacing w:after="0" w:line="240" w:lineRule="auto"/>
        <w:ind w:right="40"/>
        <w:jc w:val="both"/>
        <w:rPr>
          <w:rFonts w:ascii="Arial" w:eastAsia="Arial" w:hAnsi="Arial" w:cs="Arial"/>
          <w:color w:val="000000" w:themeColor="text1"/>
        </w:rPr>
      </w:pPr>
    </w:p>
    <w:p w14:paraId="32FB52E9" w14:textId="77777777" w:rsidR="00135E32" w:rsidRPr="00675A24" w:rsidRDefault="00135E32" w:rsidP="78FDCEE6">
      <w:pPr>
        <w:pStyle w:val="Prrafodelista"/>
        <w:widowControl w:val="0"/>
        <w:numPr>
          <w:ilvl w:val="0"/>
          <w:numId w:val="36"/>
        </w:numPr>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lang w:bidi="es-ES"/>
        </w:rPr>
        <w:t xml:space="preserve">A su vez, el artículo 4 de la Ley 225 de 1938 y demás normas concordantes y/o complementarias: </w:t>
      </w:r>
    </w:p>
    <w:p w14:paraId="6EA87EAC" w14:textId="77777777" w:rsidR="00135E32" w:rsidRPr="00675A24" w:rsidRDefault="00135E32" w:rsidP="78FDCEE6">
      <w:pPr>
        <w:pStyle w:val="Prrafodelista"/>
        <w:widowControl w:val="0"/>
        <w:ind w:left="400"/>
        <w:jc w:val="both"/>
        <w:rPr>
          <w:rFonts w:ascii="Arial" w:eastAsia="Arial" w:hAnsi="Arial" w:cs="Arial"/>
          <w:color w:val="000000" w:themeColor="text1"/>
          <w:sz w:val="22"/>
          <w:szCs w:val="22"/>
        </w:rPr>
      </w:pPr>
    </w:p>
    <w:p w14:paraId="51108F02" w14:textId="77777777" w:rsidR="00135E32" w:rsidRPr="00675A24" w:rsidRDefault="00135E32" w:rsidP="78FDCEE6">
      <w:pPr>
        <w:spacing w:after="0" w:line="240" w:lineRule="auto"/>
        <w:ind w:left="567" w:right="397"/>
        <w:jc w:val="both"/>
        <w:rPr>
          <w:rStyle w:val="Cuerpodeltexto3Sincursiva"/>
          <w:i w:val="0"/>
          <w:iCs w:val="0"/>
          <w:color w:val="000000" w:themeColor="text1"/>
          <w:sz w:val="22"/>
          <w:szCs w:val="22"/>
        </w:rPr>
      </w:pPr>
      <w:r w:rsidRPr="00675A24">
        <w:rPr>
          <w:rFonts w:ascii="Arial" w:eastAsia="Arial" w:hAnsi="Arial" w:cs="Arial"/>
          <w:i/>
          <w:iCs/>
          <w:color w:val="000000" w:themeColor="text1"/>
          <w:lang w:eastAsia="es-ES" w:bidi="es-ES"/>
        </w:rPr>
        <w:t xml:space="preserve">“ARTÍCULO 4. Por el hecho de pagar el seguro la compañía aseguradora se subroga en los derechos de la entidad o persona asegurada </w:t>
      </w:r>
      <w:r w:rsidRPr="00675A24">
        <w:rPr>
          <w:rStyle w:val="Cuerpodeltexto3"/>
          <w:color w:val="000000" w:themeColor="text1"/>
          <w:sz w:val="22"/>
          <w:szCs w:val="22"/>
        </w:rPr>
        <w:t>contra la persona cuyo manejo o cumplimiento estaba garantizando, con todos sus privilegios y accesorios”</w:t>
      </w:r>
      <w:r w:rsidRPr="00675A24">
        <w:rPr>
          <w:rStyle w:val="Cuerpodeltexto44pto"/>
          <w:color w:val="000000" w:themeColor="text1"/>
          <w:sz w:val="22"/>
          <w:szCs w:val="22"/>
        </w:rPr>
        <w:t xml:space="preserve"> </w:t>
      </w:r>
      <w:r w:rsidRPr="00675A24">
        <w:rPr>
          <w:rStyle w:val="Cuerpodeltexto3Sincursiva"/>
          <w:color w:val="000000" w:themeColor="text1"/>
          <w:sz w:val="22"/>
          <w:szCs w:val="22"/>
        </w:rPr>
        <w:t>(subraya y negrilla fuera del texto).</w:t>
      </w:r>
    </w:p>
    <w:p w14:paraId="034B29C1" w14:textId="77777777" w:rsidR="00135E32" w:rsidRPr="00675A24" w:rsidRDefault="00135E32" w:rsidP="78FDCEE6">
      <w:pPr>
        <w:spacing w:after="0" w:line="240" w:lineRule="auto"/>
        <w:rPr>
          <w:rFonts w:ascii="Arial" w:eastAsia="Arial" w:hAnsi="Arial" w:cs="Arial"/>
          <w:color w:val="000000" w:themeColor="text1"/>
        </w:rPr>
      </w:pPr>
    </w:p>
    <w:p w14:paraId="758D8569" w14:textId="77777777" w:rsidR="00135E32" w:rsidRPr="00675A24" w:rsidRDefault="00135E32" w:rsidP="78FDCEE6">
      <w:pPr>
        <w:pStyle w:val="Prrafodelista"/>
        <w:widowControl w:val="0"/>
        <w:numPr>
          <w:ilvl w:val="0"/>
          <w:numId w:val="36"/>
        </w:numPr>
        <w:ind w:right="40"/>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lang w:bidi="es-ES"/>
        </w:rPr>
        <w:t xml:space="preserve">Adicionalmente, el numeral 3 del artículo 203 del Decreto 663 de 1993 (Estatuto Orgánico del Sistema Financiero), el cual consagra lo siguiente: </w:t>
      </w:r>
    </w:p>
    <w:p w14:paraId="5144051B" w14:textId="77777777" w:rsidR="00135E32" w:rsidRPr="00675A24" w:rsidRDefault="00135E32" w:rsidP="78FDCEE6">
      <w:pPr>
        <w:spacing w:after="0" w:line="240" w:lineRule="auto"/>
        <w:ind w:left="1740"/>
        <w:rPr>
          <w:rFonts w:ascii="Arial" w:eastAsia="Arial" w:hAnsi="Arial" w:cs="Arial"/>
          <w:i/>
          <w:iCs/>
          <w:color w:val="000000" w:themeColor="text1"/>
          <w:lang w:eastAsia="es-ES" w:bidi="es-ES"/>
        </w:rPr>
      </w:pPr>
    </w:p>
    <w:p w14:paraId="3984C63C" w14:textId="77777777" w:rsidR="00135E32" w:rsidRPr="00675A24" w:rsidRDefault="00135E32" w:rsidP="78FDCEE6">
      <w:pPr>
        <w:spacing w:after="0" w:line="240" w:lineRule="auto"/>
        <w:ind w:left="567" w:right="681"/>
        <w:rPr>
          <w:rFonts w:ascii="Arial" w:eastAsia="Arial" w:hAnsi="Arial" w:cs="Arial"/>
          <w:i/>
          <w:iCs/>
          <w:color w:val="000000" w:themeColor="text1"/>
        </w:rPr>
      </w:pPr>
      <w:r w:rsidRPr="00675A24">
        <w:rPr>
          <w:rFonts w:ascii="Arial" w:eastAsia="Arial" w:hAnsi="Arial" w:cs="Arial"/>
          <w:i/>
          <w:iCs/>
          <w:color w:val="000000" w:themeColor="text1"/>
          <w:lang w:eastAsia="es-ES" w:bidi="es-ES"/>
        </w:rPr>
        <w:t>"ARTÍCULO 203. SEGURO DE MANEJO O DE CUMPLIMIENTO.</w:t>
      </w:r>
    </w:p>
    <w:p w14:paraId="16F08C78" w14:textId="689377EB" w:rsidR="00135E32" w:rsidRPr="00675A24" w:rsidRDefault="00135E32" w:rsidP="78FDCEE6">
      <w:pPr>
        <w:pStyle w:val="Ttulo11"/>
        <w:shd w:val="clear" w:color="auto" w:fill="auto"/>
        <w:spacing w:before="0" w:after="0" w:line="240" w:lineRule="auto"/>
        <w:ind w:left="567" w:right="681"/>
        <w:rPr>
          <w:color w:val="000000" w:themeColor="text1"/>
          <w:sz w:val="22"/>
          <w:szCs w:val="22"/>
          <w:lang w:val="es-ES" w:eastAsia="es-ES" w:bidi="es-ES"/>
        </w:rPr>
      </w:pPr>
      <w:bookmarkStart w:id="6" w:name="bookmark2"/>
      <w:r w:rsidRPr="00675A24">
        <w:rPr>
          <w:color w:val="000000" w:themeColor="text1"/>
          <w:sz w:val="22"/>
          <w:szCs w:val="22"/>
          <w:lang w:val="es-ES" w:eastAsia="es-ES" w:bidi="es-ES"/>
        </w:rPr>
        <w:t>(...)</w:t>
      </w:r>
      <w:bookmarkEnd w:id="6"/>
    </w:p>
    <w:p w14:paraId="2549A705" w14:textId="77777777" w:rsidR="00135E32" w:rsidRPr="00675A24" w:rsidRDefault="00135E32" w:rsidP="78FDCEE6">
      <w:pPr>
        <w:widowControl w:val="0"/>
        <w:tabs>
          <w:tab w:val="left" w:pos="2010"/>
        </w:tabs>
        <w:spacing w:after="0" w:line="240" w:lineRule="auto"/>
        <w:ind w:left="567" w:right="397"/>
        <w:jc w:val="both"/>
        <w:rPr>
          <w:rStyle w:val="Cuerpodeltexto3Sincursiva"/>
          <w:color w:val="000000" w:themeColor="text1"/>
          <w:sz w:val="22"/>
          <w:szCs w:val="22"/>
          <w:lang w:val="es-CO"/>
        </w:rPr>
      </w:pPr>
      <w:r w:rsidRPr="00675A24">
        <w:rPr>
          <w:rFonts w:ascii="Arial" w:eastAsia="Arial" w:hAnsi="Arial" w:cs="Arial"/>
          <w:i/>
          <w:iCs/>
          <w:color w:val="000000" w:themeColor="text1"/>
          <w:lang w:eastAsia="es-ES" w:bidi="es-ES"/>
        </w:rPr>
        <w:t xml:space="preserve">3.Subrogación de la entidad aseguradora. Por el hecho de pagar el seguro la entidad aseguradora se subroga en los derechos de la entidad o persona asegurada </w:t>
      </w:r>
      <w:r w:rsidRPr="00675A24">
        <w:rPr>
          <w:rStyle w:val="Cuerpodeltexto3"/>
          <w:color w:val="000000" w:themeColor="text1"/>
          <w:sz w:val="22"/>
          <w:szCs w:val="22"/>
        </w:rPr>
        <w:t>contra la persona cuyo manejo o cumplimiento estaba garantizado, con todos sus privilegios y accesorios”</w:t>
      </w:r>
      <w:r w:rsidRPr="00675A24">
        <w:rPr>
          <w:rStyle w:val="Cuerpodeltexto44pto"/>
          <w:color w:val="000000" w:themeColor="text1"/>
          <w:sz w:val="22"/>
          <w:szCs w:val="22"/>
        </w:rPr>
        <w:t xml:space="preserve"> </w:t>
      </w:r>
      <w:r w:rsidRPr="00675A24">
        <w:rPr>
          <w:rStyle w:val="Cuerpodeltexto3Sincursiva"/>
          <w:color w:val="000000" w:themeColor="text1"/>
          <w:sz w:val="22"/>
          <w:szCs w:val="22"/>
        </w:rPr>
        <w:t>(subraya y negrilla fuera del texto).</w:t>
      </w:r>
    </w:p>
    <w:p w14:paraId="159932FA" w14:textId="77777777" w:rsidR="00135E32" w:rsidRPr="00675A24" w:rsidRDefault="00135E32" w:rsidP="78FDCEE6">
      <w:pPr>
        <w:widowControl w:val="0"/>
        <w:tabs>
          <w:tab w:val="left" w:pos="2010"/>
        </w:tabs>
        <w:spacing w:after="0" w:line="240" w:lineRule="auto"/>
        <w:ind w:left="1740" w:right="1620"/>
        <w:jc w:val="both"/>
        <w:rPr>
          <w:rStyle w:val="Cuerpodeltexto3Sincursiva"/>
          <w:i w:val="0"/>
          <w:iCs w:val="0"/>
          <w:color w:val="000000" w:themeColor="text1"/>
          <w:sz w:val="22"/>
          <w:szCs w:val="22"/>
          <w:lang w:val="es-CO"/>
        </w:rPr>
      </w:pPr>
    </w:p>
    <w:p w14:paraId="3145513A" w14:textId="77777777" w:rsidR="00135E32" w:rsidRPr="00675A24" w:rsidRDefault="00135E32" w:rsidP="78FDCEE6">
      <w:pPr>
        <w:pStyle w:val="Prrafodelista"/>
        <w:numPr>
          <w:ilvl w:val="0"/>
          <w:numId w:val="36"/>
        </w:numPr>
        <w:rPr>
          <w:rFonts w:ascii="Arial" w:eastAsia="Arial" w:hAnsi="Arial" w:cs="Arial"/>
          <w:color w:val="000000" w:themeColor="text1"/>
          <w:sz w:val="22"/>
          <w:szCs w:val="22"/>
        </w:rPr>
      </w:pPr>
      <w:r w:rsidRPr="00675A24">
        <w:rPr>
          <w:rFonts w:ascii="Arial" w:eastAsia="Arial" w:hAnsi="Arial" w:cs="Arial"/>
          <w:color w:val="000000" w:themeColor="text1"/>
          <w:sz w:val="22"/>
          <w:szCs w:val="22"/>
          <w:lang w:bidi="es-ES"/>
        </w:rPr>
        <w:t>También el artículo 1096 del Código de Comercio, que dice:</w:t>
      </w:r>
    </w:p>
    <w:p w14:paraId="4B49DE95" w14:textId="77777777" w:rsidR="00135E32" w:rsidRPr="00675A24" w:rsidRDefault="00135E32" w:rsidP="78FDCEE6">
      <w:pPr>
        <w:spacing w:after="0" w:line="240" w:lineRule="auto"/>
        <w:ind w:left="1740" w:right="1620"/>
        <w:rPr>
          <w:rFonts w:ascii="Arial" w:eastAsia="Arial" w:hAnsi="Arial" w:cs="Arial"/>
          <w:color w:val="000000" w:themeColor="text1"/>
          <w:lang w:eastAsia="es-ES" w:bidi="es-ES"/>
        </w:rPr>
      </w:pPr>
    </w:p>
    <w:p w14:paraId="6BECE307"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r w:rsidRPr="00675A24">
        <w:rPr>
          <w:rFonts w:ascii="Arial" w:eastAsia="Arial" w:hAnsi="Arial" w:cs="Arial"/>
          <w:i/>
          <w:iCs/>
          <w:color w:val="000000" w:themeColor="text1"/>
          <w:lang w:eastAsia="es-ES" w:bidi="es-ES"/>
        </w:rPr>
        <w:lastRenderedPageBreak/>
        <w:t xml:space="preserve">“ARTÍCULO 1096. El asegurador que pague una indemnización se subrogará, por ministerio de la ley y hasta concurrencia de su importe, </w:t>
      </w:r>
      <w:r w:rsidRPr="00675A24">
        <w:rPr>
          <w:rStyle w:val="Cuerpodeltexto3"/>
          <w:color w:val="000000" w:themeColor="text1"/>
          <w:sz w:val="22"/>
          <w:szCs w:val="22"/>
        </w:rPr>
        <w:t>en los derechos del asegurado contra las personas responsables del siniestro</w:t>
      </w:r>
      <w:r w:rsidRPr="00675A24">
        <w:rPr>
          <w:rStyle w:val="Cuerpodeltexto44pto"/>
          <w:b/>
          <w:bCs/>
          <w:color w:val="000000" w:themeColor="text1"/>
          <w:sz w:val="22"/>
          <w:szCs w:val="22"/>
        </w:rPr>
        <w:t xml:space="preserve"> </w:t>
      </w:r>
      <w:r w:rsidRPr="00675A24">
        <w:rPr>
          <w:rStyle w:val="Cuerpodeltexto3Sincursiva"/>
          <w:color w:val="000000" w:themeColor="text1"/>
          <w:sz w:val="22"/>
          <w:szCs w:val="22"/>
        </w:rPr>
        <w:t>/.../’ (subraya y negrilla fuera del texto).</w:t>
      </w:r>
    </w:p>
    <w:p w14:paraId="79CE68C5" w14:textId="77777777" w:rsidR="00135E32" w:rsidRPr="00675A24" w:rsidRDefault="00135E32" w:rsidP="78FDCEE6">
      <w:pPr>
        <w:spacing w:after="0" w:line="240" w:lineRule="auto"/>
        <w:ind w:right="20"/>
        <w:jc w:val="both"/>
        <w:rPr>
          <w:rFonts w:ascii="Arial" w:eastAsia="Arial" w:hAnsi="Arial" w:cs="Arial"/>
          <w:color w:val="000000" w:themeColor="text1"/>
        </w:rPr>
      </w:pPr>
      <w:r w:rsidRPr="00675A24">
        <w:rPr>
          <w:rFonts w:ascii="Arial" w:eastAsia="Arial" w:hAnsi="Arial" w:cs="Arial"/>
          <w:color w:val="000000" w:themeColor="text1"/>
        </w:rPr>
        <w:t xml:space="preserve">  </w:t>
      </w:r>
    </w:p>
    <w:p w14:paraId="7E9636B0" w14:textId="77777777" w:rsidR="00135E32" w:rsidRPr="00675A24" w:rsidRDefault="00135E32" w:rsidP="78FDCEE6">
      <w:pPr>
        <w:pStyle w:val="Prrafodelista"/>
        <w:numPr>
          <w:ilvl w:val="0"/>
          <w:numId w:val="36"/>
        </w:numPr>
        <w:ind w:right="20"/>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rPr>
        <w:t>Por supuesto la Ley 80 de 1993.</w:t>
      </w:r>
    </w:p>
    <w:p w14:paraId="63BCF825" w14:textId="77777777" w:rsidR="00135E32" w:rsidRPr="00675A24" w:rsidRDefault="00135E32" w:rsidP="78FDCEE6">
      <w:pPr>
        <w:spacing w:after="0" w:line="240" w:lineRule="auto"/>
        <w:ind w:left="40" w:right="20"/>
        <w:jc w:val="both"/>
        <w:rPr>
          <w:rFonts w:ascii="Arial" w:eastAsia="Arial" w:hAnsi="Arial" w:cs="Arial"/>
          <w:color w:val="000000" w:themeColor="text1"/>
        </w:rPr>
      </w:pPr>
    </w:p>
    <w:p w14:paraId="6388872B" w14:textId="77777777" w:rsidR="00135E32" w:rsidRPr="00675A24" w:rsidRDefault="00135E32" w:rsidP="78FDCEE6">
      <w:pPr>
        <w:pStyle w:val="Prrafodelista"/>
        <w:numPr>
          <w:ilvl w:val="0"/>
          <w:numId w:val="36"/>
        </w:numPr>
        <w:ind w:right="20"/>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rPr>
        <w:t xml:space="preserve">Así mismo, el Artículo 2359 del Código Civil en el cual el legislador estableció lo siguiente: </w:t>
      </w:r>
    </w:p>
    <w:p w14:paraId="07B673C3" w14:textId="77777777" w:rsidR="00135E32" w:rsidRPr="00675A24" w:rsidRDefault="00135E32" w:rsidP="78FDCEE6">
      <w:pPr>
        <w:pStyle w:val="Prrafodelista"/>
        <w:ind w:left="850" w:right="850"/>
        <w:rPr>
          <w:rFonts w:ascii="Arial" w:eastAsia="Arial" w:hAnsi="Arial" w:cs="Arial"/>
          <w:i/>
          <w:iCs/>
          <w:color w:val="000000" w:themeColor="text1"/>
          <w:sz w:val="22"/>
          <w:szCs w:val="22"/>
        </w:rPr>
      </w:pPr>
    </w:p>
    <w:p w14:paraId="7D83ABF8" w14:textId="77777777" w:rsidR="00135E32" w:rsidRPr="00675A24" w:rsidRDefault="00135E32" w:rsidP="78FDCEE6">
      <w:pPr>
        <w:spacing w:after="0" w:line="240" w:lineRule="auto"/>
        <w:ind w:left="567" w:right="397"/>
        <w:jc w:val="both"/>
        <w:rPr>
          <w:rFonts w:ascii="Arial" w:eastAsia="Arial" w:hAnsi="Arial" w:cs="Arial"/>
          <w:i/>
          <w:iCs/>
          <w:color w:val="000000" w:themeColor="text1"/>
          <w:u w:val="single"/>
        </w:rPr>
      </w:pPr>
      <w:r w:rsidRPr="00675A24">
        <w:rPr>
          <w:rFonts w:ascii="Arial" w:eastAsia="Arial" w:hAnsi="Arial" w:cs="Arial"/>
          <w:i/>
          <w:iCs/>
          <w:color w:val="000000" w:themeColor="text1"/>
        </w:rPr>
        <w:t xml:space="preserve">“ARTICULO 2359. Por regla general se concede acción en todos los casos de daño contingente, que por imprudencia o negligencia de alguno amanece a personas indeterminadas; pero </w:t>
      </w:r>
      <w:r w:rsidRPr="00675A24">
        <w:rPr>
          <w:rFonts w:ascii="Arial" w:eastAsia="Arial" w:hAnsi="Arial" w:cs="Arial"/>
          <w:b/>
          <w:bCs/>
          <w:i/>
          <w:iCs/>
          <w:color w:val="000000" w:themeColor="text1"/>
          <w:u w:val="single"/>
        </w:rPr>
        <w:t xml:space="preserve">si el daño amenazare solamente a personas determinadas, sólo alguna de éstas podrá intentar la acción” </w:t>
      </w:r>
      <w:r w:rsidRPr="00675A24">
        <w:rPr>
          <w:rFonts w:ascii="Arial" w:eastAsia="Arial" w:hAnsi="Arial" w:cs="Arial"/>
          <w:i/>
          <w:iCs/>
          <w:color w:val="000000" w:themeColor="text1"/>
          <w:u w:val="single"/>
        </w:rPr>
        <w:t>(Subraya y negrilla fuera del texto).</w:t>
      </w:r>
    </w:p>
    <w:p w14:paraId="3F6948C6" w14:textId="77777777" w:rsidR="00135E32" w:rsidRPr="00675A24" w:rsidRDefault="00135E32" w:rsidP="78FDCEE6">
      <w:pPr>
        <w:spacing w:after="0" w:line="240" w:lineRule="auto"/>
        <w:ind w:right="20"/>
        <w:jc w:val="both"/>
        <w:rPr>
          <w:rFonts w:ascii="Arial" w:eastAsia="Arial" w:hAnsi="Arial" w:cs="Arial"/>
          <w:color w:val="000000" w:themeColor="text1"/>
        </w:rPr>
      </w:pPr>
    </w:p>
    <w:p w14:paraId="45199B30" w14:textId="5B74B65E" w:rsidR="00135E32" w:rsidRPr="00675A24" w:rsidRDefault="00135E32" w:rsidP="78FDCEE6">
      <w:pPr>
        <w:spacing w:after="0" w:line="240" w:lineRule="auto"/>
        <w:ind w:left="340" w:right="23"/>
        <w:jc w:val="both"/>
        <w:rPr>
          <w:rFonts w:ascii="Arial" w:eastAsia="Arial" w:hAnsi="Arial" w:cs="Arial"/>
          <w:b/>
          <w:bCs/>
          <w:color w:val="000000" w:themeColor="text1"/>
          <w:u w:val="single"/>
        </w:rPr>
      </w:pPr>
      <w:r w:rsidRPr="00675A24">
        <w:rPr>
          <w:rFonts w:ascii="Arial" w:eastAsia="Arial" w:hAnsi="Arial" w:cs="Arial"/>
          <w:color w:val="000000" w:themeColor="text1"/>
        </w:rPr>
        <w:t>Es con base en esa disposición que ahora, sobre lo innecesario de que para formular el llamamiento en garantía el asegurador ya hubiere efectuado el pago</w:t>
      </w:r>
      <w:r w:rsidRPr="00675A24">
        <w:rPr>
          <w:rFonts w:ascii="Arial" w:eastAsia="Arial" w:hAnsi="Arial" w:cs="Arial"/>
          <w:i/>
          <w:iCs/>
          <w:color w:val="000000" w:themeColor="text1"/>
        </w:rPr>
        <w:t xml:space="preserve">, </w:t>
      </w:r>
      <w:r w:rsidRPr="00675A24">
        <w:rPr>
          <w:rFonts w:ascii="Arial" w:eastAsia="Arial" w:hAnsi="Arial" w:cs="Arial"/>
          <w:color w:val="000000" w:themeColor="text1"/>
        </w:rPr>
        <w:t xml:space="preserve">conviene resaltar lo que el </w:t>
      </w:r>
      <w:r w:rsidR="00956A99" w:rsidRPr="00675A24">
        <w:rPr>
          <w:rFonts w:ascii="Arial" w:eastAsia="Arial" w:hAnsi="Arial" w:cs="Arial"/>
          <w:color w:val="000000" w:themeColor="text1"/>
        </w:rPr>
        <w:t>d</w:t>
      </w:r>
      <w:r w:rsidRPr="00675A24">
        <w:rPr>
          <w:rFonts w:ascii="Arial" w:eastAsia="Arial" w:hAnsi="Arial" w:cs="Arial"/>
          <w:color w:val="000000" w:themeColor="text1"/>
        </w:rPr>
        <w:t>octor Hernán Fabio López Blanco, en su libro “</w:t>
      </w:r>
      <w:r w:rsidRPr="00675A24">
        <w:rPr>
          <w:rFonts w:ascii="Arial" w:eastAsia="Arial" w:hAnsi="Arial" w:cs="Arial"/>
          <w:i/>
          <w:iCs/>
          <w:color w:val="000000" w:themeColor="text1"/>
        </w:rPr>
        <w:t xml:space="preserve">Comentarios al Contrato de Seguro”, </w:t>
      </w:r>
      <w:r w:rsidRPr="00675A24">
        <w:rPr>
          <w:rFonts w:ascii="Arial" w:eastAsia="Arial" w:hAnsi="Arial" w:cs="Arial"/>
          <w:color w:val="000000" w:themeColor="text1"/>
        </w:rPr>
        <w:t>página 321, pronuncia en los siguientes términos:</w:t>
      </w:r>
    </w:p>
    <w:p w14:paraId="02635051" w14:textId="77777777" w:rsidR="00135E32" w:rsidRPr="00675A24" w:rsidRDefault="00135E32" w:rsidP="78FDCEE6">
      <w:pPr>
        <w:spacing w:after="0" w:line="240" w:lineRule="auto"/>
        <w:ind w:left="850" w:right="850"/>
        <w:jc w:val="both"/>
        <w:rPr>
          <w:rFonts w:ascii="Arial" w:eastAsia="Arial" w:hAnsi="Arial" w:cs="Arial"/>
          <w:b/>
          <w:bCs/>
          <w:i/>
          <w:iCs/>
          <w:color w:val="000000" w:themeColor="text1"/>
          <w:u w:val="single"/>
        </w:rPr>
      </w:pPr>
    </w:p>
    <w:p w14:paraId="656E5AAE" w14:textId="066FA2F1" w:rsidR="00187A18" w:rsidRPr="00675A24" w:rsidRDefault="00135E32" w:rsidP="78FDCEE6">
      <w:pPr>
        <w:spacing w:after="0" w:line="240" w:lineRule="auto"/>
        <w:ind w:left="567" w:right="397"/>
        <w:jc w:val="both"/>
        <w:rPr>
          <w:rFonts w:ascii="Arial" w:eastAsia="Arial" w:hAnsi="Arial" w:cs="Arial"/>
          <w:i/>
          <w:iCs/>
          <w:color w:val="000000" w:themeColor="text1"/>
          <w:lang w:eastAsia="es-ES" w:bidi="es-ES"/>
        </w:rPr>
      </w:pPr>
      <w:r w:rsidRPr="00675A24">
        <w:rPr>
          <w:rFonts w:ascii="Arial" w:eastAsia="Arial" w:hAnsi="Arial" w:cs="Arial"/>
          <w:i/>
          <w:iCs/>
          <w:color w:val="000000" w:themeColor="text1"/>
          <w:lang w:eastAsia="es-ES" w:bidi="es-ES"/>
        </w:rPr>
        <w:t>“(...) consideramos que la figura del llamamiento en garantía jamás puede condicionarse a que exista legalmente producida la subrogación en cabeza del asegurador: en suma, opinamos de manera terminante que es enteramente válido llamar en garantía al tercero responsable del siniestro</w:t>
      </w:r>
      <w:r w:rsidR="00187A18" w:rsidRPr="00675A24">
        <w:rPr>
          <w:rFonts w:ascii="Arial" w:eastAsia="Arial" w:hAnsi="Arial" w:cs="Arial"/>
          <w:i/>
          <w:iCs/>
          <w:color w:val="000000" w:themeColor="text1"/>
          <w:lang w:eastAsia="es-ES" w:bidi="es-ES"/>
        </w:rPr>
        <w:t xml:space="preserve"> </w:t>
      </w:r>
      <w:r w:rsidRPr="00675A24">
        <w:rPr>
          <w:rFonts w:ascii="Arial" w:eastAsia="Arial" w:hAnsi="Arial" w:cs="Arial"/>
          <w:i/>
          <w:iCs/>
          <w:color w:val="000000" w:themeColor="text1"/>
          <w:lang w:eastAsia="es-ES" w:bidi="es-ES"/>
        </w:rPr>
        <w:t>por parte de la aseguradora que aún no ha indemnizado pero que puede ser obligada a hacerlo como consecuencia de la sentencia.</w:t>
      </w:r>
    </w:p>
    <w:p w14:paraId="02E0D62B" w14:textId="77777777" w:rsidR="00135E32" w:rsidRPr="00675A24" w:rsidRDefault="00135E32" w:rsidP="78FDCEE6">
      <w:pPr>
        <w:spacing w:after="0" w:line="240" w:lineRule="auto"/>
        <w:ind w:left="567" w:right="397"/>
        <w:jc w:val="both"/>
        <w:rPr>
          <w:rFonts w:ascii="Arial" w:eastAsia="Arial" w:hAnsi="Arial" w:cs="Arial"/>
          <w:i/>
          <w:iCs/>
          <w:color w:val="000000" w:themeColor="text1"/>
          <w:lang w:eastAsia="es-ES" w:bidi="es-ES"/>
        </w:rPr>
      </w:pPr>
    </w:p>
    <w:p w14:paraId="0684E307"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r w:rsidRPr="00675A24">
        <w:rPr>
          <w:rFonts w:ascii="Arial" w:eastAsia="Arial" w:hAnsi="Arial" w:cs="Arial"/>
          <w:i/>
          <w:iCs/>
          <w:color w:val="000000" w:themeColor="text1"/>
          <w:lang w:eastAsia="es-ES" w:bidi="es-ES"/>
        </w:rPr>
        <w:t xml:space="preserve">Y es que el alcance del llamamiento en garantía, consagrado en el artículo 57 </w:t>
      </w:r>
      <w:r w:rsidRPr="00675A24">
        <w:rPr>
          <w:rFonts w:ascii="Arial" w:eastAsia="Arial" w:hAnsi="Arial" w:cs="Arial"/>
          <w:i/>
          <w:iCs/>
          <w:color w:val="000000" w:themeColor="text1"/>
          <w:lang w:bidi="en-US"/>
        </w:rPr>
        <w:t xml:space="preserve">del </w:t>
      </w:r>
      <w:r w:rsidRPr="00675A24">
        <w:rPr>
          <w:rFonts w:ascii="Arial" w:eastAsia="Arial" w:hAnsi="Arial" w:cs="Arial"/>
          <w:i/>
          <w:iCs/>
          <w:color w:val="000000" w:themeColor="text1"/>
          <w:lang w:eastAsia="es-ES" w:bidi="es-ES"/>
        </w:rPr>
        <w:t xml:space="preserve">C.P.C., es eminentemente condicional y nunca se exige, para que </w:t>
      </w:r>
      <w:r w:rsidRPr="00675A24">
        <w:rPr>
          <w:rFonts w:ascii="Arial" w:eastAsia="Arial" w:hAnsi="Arial" w:cs="Arial"/>
          <w:i/>
          <w:iCs/>
          <w:color w:val="000000" w:themeColor="text1"/>
        </w:rPr>
        <w:t>Opere el mismo que ya se encuentra radicado en cabeza del llamante en garantía, un derecho, pues ese derecho cierto e indiscutible puede surgir como consecuencia de la sentencia que se dicte, de ahí que aunque el derecho no esté radicado en cabeza del llamante cuando este realiza la conducta de citar al llamado, la figura de intervención de terceros es completamente operante y debe procederse a las notificaciones de rigor, sin que sea argumento válido alguno el de que no se ha producido ni cesión ni subrogación legal a la cauda del no pago del siniestro, puesto que el análisis de las relaciones sustanciales entre llamante y llamado solo a concretarse en la sentencia, y no siempre, porque solo cuando esta impone obligaciones al llamante es cuando sería pertinente entrar a estudiar la vinculación del llamado en garantía, pues partimos del supuesto referente a que el llamamiento en este hipótesis, lo hace la aseguradora emanada que el que interesa para nuestro caso.</w:t>
      </w:r>
    </w:p>
    <w:p w14:paraId="330627E3"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p>
    <w:p w14:paraId="0E34FD9C"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r w:rsidRPr="00675A24">
        <w:rPr>
          <w:rFonts w:ascii="Arial" w:eastAsia="Arial" w:hAnsi="Arial" w:cs="Arial"/>
          <w:i/>
          <w:iCs/>
          <w:color w:val="000000" w:themeColor="text1"/>
        </w:rPr>
        <w:t>En verdad, muy claramente dice el art. 57 del C. de P.C. que “Quien tenga derecho legal o contractual de exigir a un tercero la indemnización del prejuicio que llegare a sufrir, o el reembolso total o parcial de pago que tuviere que hacer como resultado de la sentencia, podrá pedir la citación de aquel, para que en el mismo proceso se resuelva sobre tal situación”. De la utilización de las formas verbales llegare y tuviere se deduce que la efectividad del llamamiento queda condicionada a lo que la sentencia se resuelva, y si en ella se impone la obligación de pagar el asegurador es obvio que ante tal obligación declarada en su contra surge la posibilidad de exigir el reembolso de lo pagado al tercero responsable del siniestro, sin  que sea necesario esperar a adelantar otro proceso para exigir esa retribución, pues precisamente para evitar innecesarios litigios y con la menor actividad jurisdiccional resolver el mayor número de conflictos, es por lo que se estipula la institución del llamamiento en garantía.</w:t>
      </w:r>
    </w:p>
    <w:p w14:paraId="21F1FF36"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p>
    <w:p w14:paraId="5BD878EB"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r w:rsidRPr="00675A24">
        <w:rPr>
          <w:rFonts w:ascii="Arial" w:eastAsia="Arial" w:hAnsi="Arial" w:cs="Arial"/>
          <w:i/>
          <w:iCs/>
          <w:color w:val="000000" w:themeColor="text1"/>
        </w:rPr>
        <w:t>Si el asegurador triunfa, es decir, obtiene la justicia la confirmación de que su negativa a pagar era correcta,  lo cual se declara en el fallo absolutorio-, no es preciso entrara a estudiar las relaciones entre llamante y llamado (en este caso, el tercero), porque según lo dice claramente el art.56, aplicable por expresa remisión al trámite del llamamiento en garantía “ en la sentencia  se resolverá  cuando fuere pertinente, sobre la relación sustancial que existía entre el denunciante y denunciado, ya cerca de las indemnizaciones o restituciones a cargo de este”, y en este caso no es pertinente porque, si el asegurador nada tiene que indemnizar, nada tiene a su vez, que reclamar.</w:t>
      </w:r>
    </w:p>
    <w:p w14:paraId="1AA3BDB5"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p>
    <w:p w14:paraId="16B17AF5"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r w:rsidRPr="00675A24">
        <w:rPr>
          <w:rFonts w:ascii="Arial" w:eastAsia="Arial" w:hAnsi="Arial" w:cs="Arial"/>
          <w:i/>
          <w:iCs/>
          <w:color w:val="000000" w:themeColor="text1"/>
        </w:rPr>
        <w:t>A contrario sensu, si la sentencia declara que el asegurador debe parar por ser infundada su negativa y así lo dijo la sentencia, es pertinente entrar a analizar las relaciones entre llamante y llamado, y si se encuentra que el tercero llamado en garantía realmente fue el causante del siniestro  y, a la postre, el obligado a indemnizar los prejuicios que su actividad originó, se le debe condenar a restituir a la aseguradora lo que esta entidad deba pagar, como resultado de la sentencia condenatoria, al asegurado o el beneficiario.</w:t>
      </w:r>
    </w:p>
    <w:p w14:paraId="31C6D74E"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p>
    <w:p w14:paraId="343E9E0F"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r w:rsidRPr="00675A24">
        <w:rPr>
          <w:rFonts w:ascii="Arial" w:eastAsia="Arial" w:hAnsi="Arial" w:cs="Arial"/>
          <w:i/>
          <w:iCs/>
          <w:color w:val="000000" w:themeColor="text1"/>
        </w:rPr>
        <w:t>El claro que  la obligación de exigir la restitución al tercero declarado en el fallo se hará efectiva tan solo a partir del momento en que efectivamente se realice el pago de la condena que se le impuso en la sentencia y jamás podrá la aseguradora dilatar su pago al asegurado o el beneficiario sin pretexto del que el tercero  no le ha cancelado, pues debe quedar bien entendido entre demandante y demandado y la entre llamante y llamado no tienen ninguna dependencia entre sí y, por ende la insolvencia del tercero no va favorecer en nada a la aseguradora, que tiene que pagar independientemente de que pueda hacer efectivo el recobro que por la sentencia tiene derecho a solicita de un  tercero”.</w:t>
      </w:r>
    </w:p>
    <w:p w14:paraId="61426D4E" w14:textId="77777777" w:rsidR="00135E32" w:rsidRPr="00675A24" w:rsidRDefault="00135E32" w:rsidP="78FDCEE6">
      <w:pPr>
        <w:spacing w:after="0" w:line="240" w:lineRule="auto"/>
        <w:ind w:right="1620"/>
        <w:jc w:val="both"/>
        <w:rPr>
          <w:rFonts w:ascii="Arial" w:eastAsia="Arial" w:hAnsi="Arial" w:cs="Arial"/>
          <w:color w:val="000000" w:themeColor="text1"/>
        </w:rPr>
      </w:pPr>
    </w:p>
    <w:p w14:paraId="4C682A98" w14:textId="138AFBA8" w:rsidR="00135E32" w:rsidRPr="00675A24" w:rsidRDefault="00135E32" w:rsidP="78FDCEE6">
      <w:pPr>
        <w:spacing w:after="0" w:line="240" w:lineRule="auto"/>
        <w:ind w:left="340"/>
        <w:jc w:val="both"/>
        <w:rPr>
          <w:rFonts w:ascii="Arial" w:eastAsia="Arial" w:hAnsi="Arial" w:cs="Arial"/>
          <w:color w:val="000000" w:themeColor="text1"/>
        </w:rPr>
      </w:pPr>
      <w:r w:rsidRPr="00675A24">
        <w:rPr>
          <w:rFonts w:ascii="Arial" w:eastAsia="Arial" w:hAnsi="Arial" w:cs="Arial"/>
          <w:color w:val="000000" w:themeColor="text1"/>
        </w:rPr>
        <w:t>Así las cosas, es claro que debe admitirse el llamamiento en garantía solicitado por mi procurada, ya que una vez proferida la sentencia, si esta llegare a ser condenatoria, se entraría a analizar en un solo momento procesal las relaciones entre llamante y llamado, pues estaría claro que aún si mi representada no hubiese efectuado el pago por concepto de indemnización para este entonces, procede la subrogación en favor a esa Aseguradora y en contra de</w:t>
      </w:r>
      <w:r w:rsidR="00C724CC" w:rsidRPr="00675A24">
        <w:rPr>
          <w:rFonts w:ascii="Arial" w:eastAsia="Arial" w:hAnsi="Arial" w:cs="Arial"/>
          <w:color w:val="000000" w:themeColor="text1"/>
        </w:rPr>
        <w:t xml:space="preserve"> </w:t>
      </w:r>
      <w:r w:rsidR="00C724CC" w:rsidRPr="00675A24">
        <w:rPr>
          <w:rFonts w:ascii="Arial" w:eastAsia="Arial" w:hAnsi="Arial" w:cs="Arial"/>
          <w:color w:val="000000" w:themeColor="text1"/>
          <w:lang w:eastAsia="es-ES" w:bidi="es-ES"/>
        </w:rPr>
        <w:t xml:space="preserve">la </w:t>
      </w:r>
      <w:r w:rsidR="00C724CC" w:rsidRPr="00675A24">
        <w:rPr>
          <w:rFonts w:ascii="Arial" w:eastAsia="Arial" w:hAnsi="Arial" w:cs="Arial"/>
          <w:b/>
          <w:bCs/>
          <w:color w:val="000000" w:themeColor="text1"/>
        </w:rPr>
        <w:t>COOPERATIVA DE BIENESTAR SOCIAL – COOBISOCIAL</w:t>
      </w:r>
      <w:r w:rsidR="00956A99" w:rsidRPr="00675A24">
        <w:rPr>
          <w:rStyle w:val="normaltextrun"/>
          <w:rFonts w:ascii="Arial" w:eastAsia="Arial" w:hAnsi="Arial" w:cs="Arial"/>
          <w:color w:val="000000" w:themeColor="text1"/>
          <w:shd w:val="clear" w:color="auto" w:fill="FFFFFF"/>
        </w:rPr>
        <w:t>.</w:t>
      </w:r>
    </w:p>
    <w:p w14:paraId="5336DA37" w14:textId="77777777" w:rsidR="00135E32" w:rsidRPr="00675A24" w:rsidRDefault="00135E32" w:rsidP="78FDCEE6">
      <w:pPr>
        <w:spacing w:after="0" w:line="240" w:lineRule="auto"/>
        <w:ind w:left="340"/>
        <w:jc w:val="both"/>
        <w:rPr>
          <w:rFonts w:ascii="Arial" w:eastAsia="Arial" w:hAnsi="Arial" w:cs="Arial"/>
          <w:color w:val="000000" w:themeColor="text1"/>
        </w:rPr>
      </w:pPr>
    </w:p>
    <w:p w14:paraId="7A5E5761" w14:textId="77777777" w:rsidR="00135E32" w:rsidRPr="00675A24" w:rsidRDefault="00135E32" w:rsidP="78FDCEE6">
      <w:pPr>
        <w:spacing w:after="0" w:line="240" w:lineRule="auto"/>
        <w:ind w:left="340"/>
        <w:jc w:val="both"/>
        <w:rPr>
          <w:rFonts w:ascii="Arial" w:eastAsia="Arial" w:hAnsi="Arial" w:cs="Arial"/>
          <w:color w:val="000000" w:themeColor="text1"/>
        </w:rPr>
      </w:pPr>
      <w:r w:rsidRPr="00675A24">
        <w:rPr>
          <w:rFonts w:ascii="Arial" w:eastAsia="Arial" w:hAnsi="Arial" w:cs="Arial"/>
          <w:color w:val="000000" w:themeColor="text1"/>
        </w:rPr>
        <w:t>Lo anterior, sobre todo por motivos de conveniencia, celeridad y economía procesal, y máxime si se tiene en cuenta lo que dispone el precitado artículo 2359 de nuestro estatuto civil.</w:t>
      </w:r>
    </w:p>
    <w:p w14:paraId="104B178E" w14:textId="77777777" w:rsidR="00135E32" w:rsidRPr="00675A24" w:rsidRDefault="00135E32" w:rsidP="78FDCEE6">
      <w:pPr>
        <w:spacing w:after="0" w:line="240" w:lineRule="auto"/>
        <w:ind w:left="340"/>
        <w:jc w:val="both"/>
        <w:rPr>
          <w:rFonts w:ascii="Arial" w:eastAsia="Arial" w:hAnsi="Arial" w:cs="Arial"/>
          <w:color w:val="000000" w:themeColor="text1"/>
        </w:rPr>
      </w:pPr>
    </w:p>
    <w:p w14:paraId="2BD36B0B" w14:textId="77777777" w:rsidR="00135E32" w:rsidRPr="00675A24" w:rsidRDefault="00135E32" w:rsidP="78FDCEE6">
      <w:pPr>
        <w:pStyle w:val="Prrafodelista"/>
        <w:numPr>
          <w:ilvl w:val="0"/>
          <w:numId w:val="36"/>
        </w:numPr>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rPr>
        <w:t xml:space="preserve">De otro lado, tal como ya se expuso, la legislación colombiana establece el </w:t>
      </w:r>
      <w:r w:rsidRPr="00675A24">
        <w:rPr>
          <w:rFonts w:ascii="Arial" w:eastAsia="Arial" w:hAnsi="Arial" w:cs="Arial"/>
          <w:b/>
          <w:bCs/>
          <w:color w:val="000000" w:themeColor="text1"/>
          <w:sz w:val="22"/>
          <w:szCs w:val="22"/>
        </w:rPr>
        <w:t>derecho de subrogación</w:t>
      </w:r>
      <w:r w:rsidRPr="00675A24">
        <w:rPr>
          <w:rFonts w:ascii="Arial" w:eastAsia="Arial" w:hAnsi="Arial" w:cs="Arial"/>
          <w:color w:val="000000" w:themeColor="text1"/>
          <w:sz w:val="22"/>
          <w:szCs w:val="22"/>
        </w:rPr>
        <w:t>, según el cual el Asegurador que pague una indemnización se subrogará, por ministerio de la ley y hasta concurrencia de su importe, en los derechos del asegurado contra las personas responsables del siniestro.</w:t>
      </w:r>
    </w:p>
    <w:p w14:paraId="68BE5145" w14:textId="77777777" w:rsidR="00135E32" w:rsidRPr="00675A24" w:rsidRDefault="00135E32" w:rsidP="78FDCEE6">
      <w:pPr>
        <w:pStyle w:val="Prrafodelista"/>
        <w:ind w:left="400"/>
        <w:jc w:val="both"/>
        <w:rPr>
          <w:rFonts w:ascii="Arial" w:eastAsia="Arial" w:hAnsi="Arial" w:cs="Arial"/>
          <w:color w:val="000000" w:themeColor="text1"/>
          <w:sz w:val="22"/>
          <w:szCs w:val="22"/>
        </w:rPr>
      </w:pPr>
    </w:p>
    <w:p w14:paraId="6840C0D2" w14:textId="6223E8BF" w:rsidR="00135E32" w:rsidRPr="00675A24" w:rsidRDefault="00135E32" w:rsidP="78FDCEE6">
      <w:pPr>
        <w:pStyle w:val="Prrafodelista"/>
        <w:ind w:left="400"/>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rPr>
        <w:t>Consecuentemente, entre otras razones por economía procesal, estando claro que a</w:t>
      </w:r>
      <w:r w:rsidR="00C724CC" w:rsidRPr="00675A24">
        <w:rPr>
          <w:rFonts w:ascii="Arial" w:eastAsia="Arial" w:hAnsi="Arial" w:cs="Arial"/>
          <w:color w:val="000000" w:themeColor="text1"/>
          <w:sz w:val="22"/>
          <w:szCs w:val="22"/>
        </w:rPr>
        <w:t xml:space="preserve"> la </w:t>
      </w:r>
      <w:r w:rsidR="00C724CC" w:rsidRPr="00675A24">
        <w:rPr>
          <w:rFonts w:ascii="Arial" w:eastAsia="Arial" w:hAnsi="Arial" w:cs="Arial"/>
          <w:b/>
          <w:bCs/>
          <w:color w:val="000000" w:themeColor="text1"/>
          <w:sz w:val="22"/>
          <w:szCs w:val="22"/>
        </w:rPr>
        <w:t>ASEGURADORA SOLIDARIA DE COLOMBIA E.C</w:t>
      </w:r>
      <w:r w:rsidR="00C724CC" w:rsidRPr="00675A24">
        <w:rPr>
          <w:rFonts w:ascii="Arial" w:eastAsia="Arial" w:hAnsi="Arial" w:cs="Arial"/>
          <w:sz w:val="22"/>
          <w:szCs w:val="22"/>
        </w:rPr>
        <w:t>.</w:t>
      </w:r>
      <w:r w:rsidRPr="00675A24">
        <w:rPr>
          <w:rFonts w:ascii="Arial" w:eastAsia="Arial" w:hAnsi="Arial" w:cs="Arial"/>
          <w:color w:val="000000" w:themeColor="text1"/>
          <w:sz w:val="22"/>
          <w:szCs w:val="22"/>
        </w:rPr>
        <w:t xml:space="preserve">, le asiste este derecho a la subrogación, con base en la relación contractual que tiene con </w:t>
      </w:r>
      <w:r w:rsidR="00C724CC" w:rsidRPr="00675A24">
        <w:rPr>
          <w:rFonts w:ascii="Arial" w:eastAsia="Arial" w:hAnsi="Arial" w:cs="Arial"/>
          <w:color w:val="000000" w:themeColor="text1"/>
          <w:sz w:val="22"/>
          <w:szCs w:val="22"/>
          <w:lang w:bidi="es-ES"/>
        </w:rPr>
        <w:t xml:space="preserve">la </w:t>
      </w:r>
      <w:r w:rsidR="00C724CC" w:rsidRPr="00675A24">
        <w:rPr>
          <w:rFonts w:ascii="Arial" w:eastAsia="Arial" w:hAnsi="Arial" w:cs="Arial"/>
          <w:b/>
          <w:bCs/>
          <w:color w:val="000000" w:themeColor="text1"/>
          <w:sz w:val="22"/>
          <w:szCs w:val="22"/>
        </w:rPr>
        <w:t>COOPERATIVA DE BIENESTAR SOCIAL – COOBISOCIAL</w:t>
      </w:r>
      <w:r w:rsidR="00C724CC" w:rsidRPr="00675A24">
        <w:rPr>
          <w:rFonts w:ascii="Arial" w:eastAsia="Arial" w:hAnsi="Arial" w:cs="Arial"/>
          <w:color w:val="000000" w:themeColor="text1"/>
          <w:sz w:val="22"/>
          <w:szCs w:val="22"/>
        </w:rPr>
        <w:t xml:space="preserve"> </w:t>
      </w:r>
      <w:r w:rsidRPr="00675A24">
        <w:rPr>
          <w:rFonts w:ascii="Arial" w:eastAsia="Arial" w:hAnsi="Arial" w:cs="Arial"/>
          <w:color w:val="000000" w:themeColor="text1"/>
          <w:sz w:val="22"/>
          <w:szCs w:val="22"/>
        </w:rPr>
        <w:t xml:space="preserve">y sobre la que se deberá resolver en la sentencia que ponga fin a esta instancia, no tiene ningún sentido esperar a la terminación de este proceso, con condena en contra de mi representada, para que aquella, quien asumió el riesgo de proteger </w:t>
      </w:r>
      <w:r w:rsidR="00C724CC" w:rsidRPr="00675A24">
        <w:rPr>
          <w:rFonts w:ascii="Arial" w:eastAsia="Arial" w:hAnsi="Arial" w:cs="Arial"/>
          <w:color w:val="000000" w:themeColor="text1"/>
          <w:sz w:val="22"/>
          <w:szCs w:val="22"/>
          <w:lang w:bidi="es-ES"/>
        </w:rPr>
        <w:t xml:space="preserve">al </w:t>
      </w:r>
      <w:r w:rsidR="00C724CC" w:rsidRPr="00675A24">
        <w:rPr>
          <w:rFonts w:ascii="Arial" w:eastAsia="Arial" w:hAnsi="Arial" w:cs="Arial"/>
          <w:b/>
          <w:bCs/>
          <w:color w:val="000000" w:themeColor="text1"/>
          <w:sz w:val="22"/>
          <w:szCs w:val="22"/>
        </w:rPr>
        <w:t xml:space="preserve">INSTITUTO COLOMBIANO DE BIENESTAR FAMILIAR </w:t>
      </w:r>
      <w:r w:rsidR="00C724CC" w:rsidRPr="00675A24">
        <w:rPr>
          <w:rFonts w:ascii="Arial" w:eastAsia="Arial" w:hAnsi="Arial" w:cs="Arial"/>
          <w:color w:val="000000" w:themeColor="text1"/>
          <w:sz w:val="22"/>
          <w:szCs w:val="22"/>
        </w:rPr>
        <w:t xml:space="preserve">- </w:t>
      </w:r>
      <w:r w:rsidR="00C724CC" w:rsidRPr="00675A24">
        <w:rPr>
          <w:rFonts w:ascii="Arial" w:eastAsia="Arial" w:hAnsi="Arial" w:cs="Arial"/>
          <w:b/>
          <w:bCs/>
          <w:color w:val="000000" w:themeColor="text1"/>
          <w:sz w:val="22"/>
          <w:szCs w:val="22"/>
        </w:rPr>
        <w:t>ICBF</w:t>
      </w:r>
      <w:r w:rsidR="00C724CC" w:rsidRPr="00675A24">
        <w:rPr>
          <w:rFonts w:ascii="Arial" w:eastAsia="Arial" w:hAnsi="Arial" w:cs="Arial"/>
          <w:color w:val="000000" w:themeColor="text1"/>
          <w:sz w:val="22"/>
          <w:szCs w:val="22"/>
        </w:rPr>
        <w:t xml:space="preserve"> </w:t>
      </w:r>
      <w:r w:rsidRPr="00675A24">
        <w:rPr>
          <w:rFonts w:ascii="Arial" w:eastAsia="Arial" w:hAnsi="Arial" w:cs="Arial"/>
          <w:color w:val="000000" w:themeColor="text1"/>
          <w:sz w:val="22"/>
          <w:szCs w:val="22"/>
        </w:rPr>
        <w:t>de conformidad a las coberturas de la póliza de seguro contratada, una vez efectuado el pago, inicie otro proceso contra el afianzado – que ya es parte en sede de este proceso- con el fin de que esta entidad, como responsable del incumplimiento de los contratos garantizados, reintegre a mi representada el valor por ella pagado.</w:t>
      </w:r>
    </w:p>
    <w:p w14:paraId="173222B1" w14:textId="77777777" w:rsidR="00135E32" w:rsidRPr="00675A24" w:rsidRDefault="00135E32" w:rsidP="78FDCEE6">
      <w:pPr>
        <w:pStyle w:val="Prrafodelista"/>
        <w:ind w:left="400"/>
        <w:jc w:val="both"/>
        <w:rPr>
          <w:rFonts w:ascii="Arial" w:eastAsia="Arial" w:hAnsi="Arial" w:cs="Arial"/>
          <w:color w:val="000000" w:themeColor="text1"/>
          <w:sz w:val="22"/>
          <w:szCs w:val="22"/>
        </w:rPr>
      </w:pPr>
    </w:p>
    <w:p w14:paraId="79699113" w14:textId="04A9DB5F" w:rsidR="00135E32" w:rsidRPr="00675A24" w:rsidRDefault="00135E32" w:rsidP="78FDCEE6">
      <w:pPr>
        <w:pStyle w:val="Prrafodelista"/>
        <w:ind w:left="400"/>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rPr>
        <w:t xml:space="preserve">Esto, pues se reitera, </w:t>
      </w:r>
      <w:r w:rsidR="00C724CC" w:rsidRPr="00675A24">
        <w:rPr>
          <w:rFonts w:ascii="Arial" w:eastAsia="Arial" w:hAnsi="Arial" w:cs="Arial"/>
          <w:color w:val="000000" w:themeColor="text1"/>
          <w:sz w:val="22"/>
          <w:szCs w:val="22"/>
        </w:rPr>
        <w:t xml:space="preserve">la </w:t>
      </w:r>
      <w:r w:rsidR="00C724CC" w:rsidRPr="00675A24">
        <w:rPr>
          <w:rFonts w:ascii="Arial" w:eastAsia="Arial" w:hAnsi="Arial" w:cs="Arial"/>
          <w:b/>
          <w:bCs/>
          <w:color w:val="000000" w:themeColor="text1"/>
          <w:sz w:val="22"/>
          <w:szCs w:val="22"/>
        </w:rPr>
        <w:t>ASEGURADORA SOLIDARIA DE COLOMBIA E.C</w:t>
      </w:r>
      <w:r w:rsidR="00C724CC" w:rsidRPr="00675A24">
        <w:rPr>
          <w:rFonts w:ascii="Arial" w:eastAsia="Arial" w:hAnsi="Arial" w:cs="Arial"/>
          <w:sz w:val="22"/>
          <w:szCs w:val="22"/>
        </w:rPr>
        <w:t>.</w:t>
      </w:r>
      <w:r w:rsidR="004948E7" w:rsidRPr="00675A24">
        <w:rPr>
          <w:rFonts w:ascii="Arial" w:eastAsia="Arial" w:hAnsi="Arial" w:cs="Arial"/>
          <w:color w:val="000000" w:themeColor="text1"/>
          <w:sz w:val="22"/>
          <w:szCs w:val="22"/>
        </w:rPr>
        <w:t>,</w:t>
      </w:r>
      <w:r w:rsidRPr="00675A24">
        <w:rPr>
          <w:rFonts w:ascii="Arial" w:eastAsia="Arial" w:hAnsi="Arial" w:cs="Arial"/>
          <w:color w:val="000000" w:themeColor="text1"/>
          <w:sz w:val="22"/>
          <w:szCs w:val="22"/>
        </w:rPr>
        <w:t xml:space="preserve"> tiene derecho por mandato legal a tomar la posición del asegurado </w:t>
      </w:r>
      <w:r w:rsidR="00C724CC" w:rsidRPr="00675A24">
        <w:rPr>
          <w:rFonts w:ascii="Arial" w:eastAsia="Arial" w:hAnsi="Arial" w:cs="Arial"/>
          <w:b/>
          <w:bCs/>
          <w:color w:val="000000" w:themeColor="text1"/>
          <w:sz w:val="22"/>
          <w:szCs w:val="22"/>
        </w:rPr>
        <w:t xml:space="preserve">INSTITUTO COLOMBIANO DE BIENESTAR FAMILIAR </w:t>
      </w:r>
      <w:r w:rsidR="00C724CC" w:rsidRPr="00675A24">
        <w:rPr>
          <w:rFonts w:ascii="Arial" w:eastAsia="Arial" w:hAnsi="Arial" w:cs="Arial"/>
          <w:color w:val="000000" w:themeColor="text1"/>
          <w:sz w:val="22"/>
          <w:szCs w:val="22"/>
        </w:rPr>
        <w:t xml:space="preserve">- </w:t>
      </w:r>
      <w:r w:rsidR="00C724CC" w:rsidRPr="00675A24">
        <w:rPr>
          <w:rFonts w:ascii="Arial" w:eastAsia="Arial" w:hAnsi="Arial" w:cs="Arial"/>
          <w:b/>
          <w:bCs/>
          <w:color w:val="000000" w:themeColor="text1"/>
          <w:sz w:val="22"/>
          <w:szCs w:val="22"/>
        </w:rPr>
        <w:t>ICBF</w:t>
      </w:r>
      <w:r w:rsidRPr="00675A24">
        <w:rPr>
          <w:rFonts w:ascii="Arial" w:eastAsia="Arial" w:hAnsi="Arial" w:cs="Arial"/>
          <w:color w:val="000000" w:themeColor="text1"/>
          <w:sz w:val="22"/>
          <w:szCs w:val="22"/>
        </w:rPr>
        <w:t xml:space="preserve">, en contra del responsable del eventual siniestro, es decir, contra </w:t>
      </w:r>
      <w:r w:rsidR="00C724CC" w:rsidRPr="00675A24">
        <w:rPr>
          <w:rFonts w:ascii="Arial" w:eastAsia="Arial" w:hAnsi="Arial" w:cs="Arial"/>
          <w:color w:val="000000" w:themeColor="text1"/>
          <w:sz w:val="22"/>
          <w:szCs w:val="22"/>
          <w:lang w:bidi="es-ES"/>
        </w:rPr>
        <w:t xml:space="preserve">la </w:t>
      </w:r>
      <w:r w:rsidR="00C724CC" w:rsidRPr="00675A24">
        <w:rPr>
          <w:rFonts w:ascii="Arial" w:eastAsia="Arial" w:hAnsi="Arial" w:cs="Arial"/>
          <w:b/>
          <w:bCs/>
          <w:color w:val="000000" w:themeColor="text1"/>
          <w:sz w:val="22"/>
          <w:szCs w:val="22"/>
        </w:rPr>
        <w:t>COOPERATIVA DE BIENESTAR SOCIAL – COOBISOCIAL</w:t>
      </w:r>
      <w:r w:rsidRPr="00675A24">
        <w:rPr>
          <w:rFonts w:ascii="Arial" w:eastAsia="Arial" w:hAnsi="Arial" w:cs="Arial"/>
          <w:color w:val="000000" w:themeColor="text1"/>
          <w:sz w:val="22"/>
          <w:szCs w:val="22"/>
        </w:rPr>
        <w:t>, para recuperar lo que la Aseguradora haya tenido que pagar a favor de la mencionada entidad estatal</w:t>
      </w:r>
      <w:r w:rsidR="00C724CC" w:rsidRPr="00675A24">
        <w:rPr>
          <w:rFonts w:ascii="Arial" w:eastAsia="Arial" w:hAnsi="Arial" w:cs="Arial"/>
          <w:color w:val="000000" w:themeColor="text1"/>
          <w:sz w:val="22"/>
          <w:szCs w:val="22"/>
        </w:rPr>
        <w:t xml:space="preserve">, en </w:t>
      </w:r>
      <w:r w:rsidRPr="00675A24">
        <w:rPr>
          <w:rFonts w:ascii="Arial" w:eastAsia="Arial" w:hAnsi="Arial" w:cs="Arial"/>
          <w:color w:val="000000" w:themeColor="text1"/>
          <w:sz w:val="22"/>
          <w:szCs w:val="22"/>
        </w:rPr>
        <w:t xml:space="preserve">caso de que así se le condene en la sentencia respectiva. </w:t>
      </w:r>
    </w:p>
    <w:p w14:paraId="61EF8F9E" w14:textId="77777777" w:rsidR="00135E32" w:rsidRPr="00675A24" w:rsidRDefault="00135E32" w:rsidP="78FDCEE6">
      <w:pPr>
        <w:spacing w:after="0" w:line="240" w:lineRule="auto"/>
        <w:jc w:val="both"/>
        <w:rPr>
          <w:rFonts w:ascii="Arial" w:eastAsia="Arial" w:hAnsi="Arial" w:cs="Arial"/>
          <w:color w:val="000000" w:themeColor="text1"/>
        </w:rPr>
      </w:pPr>
    </w:p>
    <w:p w14:paraId="3E659B35" w14:textId="77777777" w:rsidR="00135E32" w:rsidRPr="00675A24" w:rsidRDefault="00135E32" w:rsidP="78FDCEE6">
      <w:pPr>
        <w:pStyle w:val="Prrafodelista"/>
        <w:numPr>
          <w:ilvl w:val="0"/>
          <w:numId w:val="36"/>
        </w:numPr>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rPr>
        <w:t xml:space="preserve">Efectivamente, sobre la aplicación del </w:t>
      </w:r>
      <w:r w:rsidRPr="00675A24">
        <w:rPr>
          <w:rFonts w:ascii="Arial" w:eastAsia="Arial" w:hAnsi="Arial" w:cs="Arial"/>
          <w:b/>
          <w:bCs/>
          <w:color w:val="000000" w:themeColor="text1"/>
          <w:sz w:val="22"/>
          <w:szCs w:val="22"/>
        </w:rPr>
        <w:t xml:space="preserve">principio de economía procesal </w:t>
      </w:r>
      <w:r w:rsidRPr="00675A24">
        <w:rPr>
          <w:rFonts w:ascii="Arial" w:eastAsia="Arial" w:hAnsi="Arial" w:cs="Arial"/>
          <w:color w:val="000000" w:themeColor="text1"/>
          <w:sz w:val="22"/>
          <w:szCs w:val="22"/>
        </w:rPr>
        <w:t>al caso concreto, es pertinente plasmar lo mencionado por el precitado tratadista Hernán Fabio López Blanco, en su libro “Comentarios al Contrato de Seguro”, página 321:</w:t>
      </w:r>
    </w:p>
    <w:p w14:paraId="5B000EED" w14:textId="77777777" w:rsidR="00135E32" w:rsidRPr="00675A24" w:rsidRDefault="00135E32" w:rsidP="78FDCEE6">
      <w:pPr>
        <w:spacing w:after="0" w:line="240" w:lineRule="auto"/>
        <w:ind w:left="850" w:right="850"/>
        <w:jc w:val="both"/>
        <w:rPr>
          <w:rFonts w:ascii="Arial" w:eastAsia="Arial" w:hAnsi="Arial" w:cs="Arial"/>
          <w:color w:val="000000" w:themeColor="text1"/>
        </w:rPr>
      </w:pPr>
    </w:p>
    <w:p w14:paraId="2C498FA9" w14:textId="6EDCDB4B" w:rsidR="00135E32" w:rsidRPr="00675A24" w:rsidRDefault="00135E32" w:rsidP="78FDCEE6">
      <w:pPr>
        <w:spacing w:after="0" w:line="240" w:lineRule="auto"/>
        <w:ind w:left="567" w:right="397"/>
        <w:jc w:val="both"/>
        <w:rPr>
          <w:rFonts w:ascii="Arial" w:eastAsia="Arial" w:hAnsi="Arial" w:cs="Arial"/>
          <w:b/>
          <w:bCs/>
          <w:i/>
          <w:iCs/>
          <w:color w:val="000000" w:themeColor="text1"/>
          <w:u w:val="single"/>
        </w:rPr>
      </w:pPr>
      <w:r w:rsidRPr="00675A24">
        <w:rPr>
          <w:rFonts w:ascii="Arial" w:eastAsia="Arial" w:hAnsi="Arial" w:cs="Arial"/>
          <w:i/>
          <w:iCs/>
          <w:color w:val="000000" w:themeColor="text1"/>
        </w:rPr>
        <w:t xml:space="preserve">“Queremos, por último, referirnos al tema del llamamiento en garantía dentro del contrato de seguro, ya que él toca íntimamente en el fenómeno de la acción emanada de dicho contrato, porque, </w:t>
      </w:r>
      <w:r w:rsidRPr="00675A24">
        <w:rPr>
          <w:rFonts w:ascii="Arial" w:eastAsia="Arial" w:hAnsi="Arial" w:cs="Arial"/>
          <w:b/>
          <w:bCs/>
          <w:i/>
          <w:iCs/>
          <w:color w:val="000000" w:themeColor="text1"/>
          <w:u w:val="single"/>
        </w:rPr>
        <w:t xml:space="preserve">al fin y al cargo, ese llamamiento no es otra cosa que una </w:t>
      </w:r>
      <w:r w:rsidRPr="00675A24">
        <w:rPr>
          <w:rFonts w:ascii="Arial" w:eastAsia="Arial" w:hAnsi="Arial" w:cs="Arial"/>
          <w:b/>
          <w:bCs/>
          <w:i/>
          <w:iCs/>
          <w:color w:val="000000" w:themeColor="text1"/>
          <w:u w:val="single"/>
        </w:rPr>
        <w:lastRenderedPageBreak/>
        <w:t>forma de acumulación de acciones tendientes a evitar, aplicando el principio de economía procesal, innecesarios, demorado y sucesivos litigios que bien pueden resolverse de una vez con una única actuación procesal_”</w:t>
      </w:r>
    </w:p>
    <w:p w14:paraId="1D192003" w14:textId="77777777" w:rsidR="00135E32" w:rsidRPr="00675A24" w:rsidRDefault="00135E32" w:rsidP="78FDCEE6">
      <w:pPr>
        <w:spacing w:after="0" w:line="240" w:lineRule="auto"/>
        <w:ind w:left="567" w:right="681"/>
        <w:jc w:val="both"/>
        <w:rPr>
          <w:rFonts w:ascii="Arial" w:eastAsia="Arial" w:hAnsi="Arial" w:cs="Arial"/>
          <w:color w:val="000000" w:themeColor="text1"/>
        </w:rPr>
      </w:pPr>
      <w:r w:rsidRPr="00675A24">
        <w:rPr>
          <w:rFonts w:ascii="Arial" w:eastAsia="Arial" w:hAnsi="Arial" w:cs="Arial"/>
          <w:color w:val="000000" w:themeColor="text1"/>
        </w:rPr>
        <w:t>(Subraya y negrilla fuera del texto).</w:t>
      </w:r>
    </w:p>
    <w:p w14:paraId="67EDCFDB" w14:textId="77777777" w:rsidR="00135E32" w:rsidRPr="00675A24" w:rsidRDefault="00135E32" w:rsidP="78FDCEE6">
      <w:pPr>
        <w:spacing w:after="0" w:line="240" w:lineRule="auto"/>
        <w:jc w:val="both"/>
        <w:rPr>
          <w:rFonts w:ascii="Arial" w:eastAsia="Arial" w:hAnsi="Arial" w:cs="Arial"/>
          <w:color w:val="000000" w:themeColor="text1"/>
        </w:rPr>
      </w:pPr>
    </w:p>
    <w:p w14:paraId="294BEA50" w14:textId="77777777" w:rsidR="00135E32" w:rsidRPr="00675A24" w:rsidRDefault="00135E32" w:rsidP="78FDCEE6">
      <w:pPr>
        <w:spacing w:after="0" w:line="240" w:lineRule="auto"/>
        <w:ind w:left="340"/>
        <w:jc w:val="both"/>
        <w:rPr>
          <w:rFonts w:ascii="Arial" w:eastAsia="Arial" w:hAnsi="Arial" w:cs="Arial"/>
          <w:color w:val="000000" w:themeColor="text1"/>
        </w:rPr>
      </w:pPr>
      <w:r w:rsidRPr="00675A24">
        <w:rPr>
          <w:rFonts w:ascii="Arial" w:eastAsia="Arial" w:hAnsi="Arial" w:cs="Arial"/>
          <w:color w:val="000000" w:themeColor="text1"/>
        </w:rPr>
        <w:t xml:space="preserve">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14:paraId="6068CC29" w14:textId="77777777" w:rsidR="00135E32" w:rsidRPr="00675A24" w:rsidRDefault="00135E32" w:rsidP="78FDCEE6">
      <w:pPr>
        <w:spacing w:after="0" w:line="240" w:lineRule="auto"/>
        <w:ind w:left="340"/>
        <w:jc w:val="both"/>
        <w:rPr>
          <w:rFonts w:ascii="Arial" w:eastAsia="Arial" w:hAnsi="Arial" w:cs="Arial"/>
          <w:color w:val="000000" w:themeColor="text1"/>
        </w:rPr>
      </w:pPr>
    </w:p>
    <w:p w14:paraId="2F6D3D94" w14:textId="21AF3C4A" w:rsidR="00135E32" w:rsidRPr="00675A24" w:rsidRDefault="00135E32" w:rsidP="78FDCEE6">
      <w:pPr>
        <w:spacing w:after="0" w:line="240" w:lineRule="auto"/>
        <w:ind w:left="340"/>
        <w:jc w:val="both"/>
        <w:rPr>
          <w:rFonts w:ascii="Arial" w:eastAsia="Arial" w:hAnsi="Arial" w:cs="Arial"/>
          <w:color w:val="000000" w:themeColor="text1"/>
          <w:lang w:eastAsia="es-ES" w:bidi="es-ES"/>
        </w:rPr>
      </w:pPr>
      <w:r w:rsidRPr="00675A24">
        <w:rPr>
          <w:rFonts w:ascii="Arial" w:eastAsia="Arial" w:hAnsi="Arial" w:cs="Arial"/>
          <w:color w:val="000000" w:themeColor="text1"/>
        </w:rPr>
        <w:t xml:space="preserve">Es por lo expuesto que, </w:t>
      </w:r>
      <w:r w:rsidR="00C724CC" w:rsidRPr="00675A24">
        <w:rPr>
          <w:rFonts w:ascii="Arial" w:eastAsia="Arial" w:hAnsi="Arial" w:cs="Arial"/>
          <w:color w:val="000000" w:themeColor="text1"/>
          <w:lang w:eastAsia="es-ES" w:bidi="es-ES"/>
        </w:rPr>
        <w:t xml:space="preserve">la </w:t>
      </w:r>
      <w:r w:rsidR="00C724CC" w:rsidRPr="00675A24">
        <w:rPr>
          <w:rFonts w:ascii="Arial" w:eastAsia="Arial" w:hAnsi="Arial" w:cs="Arial"/>
          <w:b/>
          <w:bCs/>
          <w:color w:val="000000" w:themeColor="text1"/>
        </w:rPr>
        <w:t>COOPERATIVA DE BIENESTAR SOCIAL – COOBISOCIAL</w:t>
      </w:r>
      <w:r w:rsidR="00C724CC" w:rsidRPr="00675A24">
        <w:rPr>
          <w:rFonts w:ascii="Arial" w:eastAsia="Arial" w:hAnsi="Arial" w:cs="Arial"/>
          <w:color w:val="000000" w:themeColor="text1"/>
        </w:rPr>
        <w:t xml:space="preserve"> </w:t>
      </w:r>
      <w:r w:rsidR="00891462" w:rsidRPr="00675A24">
        <w:rPr>
          <w:rFonts w:ascii="Arial" w:eastAsia="Arial" w:hAnsi="Arial" w:cs="Arial"/>
          <w:color w:val="000000" w:themeColor="text1"/>
        </w:rPr>
        <w:t>debe</w:t>
      </w:r>
      <w:r w:rsidRPr="00675A24">
        <w:rPr>
          <w:rFonts w:ascii="Arial" w:eastAsia="Arial" w:hAnsi="Arial" w:cs="Arial"/>
          <w:color w:val="000000" w:themeColor="text1"/>
        </w:rPr>
        <w:t xml:space="preserve"> ser vinculad</w:t>
      </w:r>
      <w:r w:rsidR="00C724CC" w:rsidRPr="00675A24">
        <w:rPr>
          <w:rFonts w:ascii="Arial" w:eastAsia="Arial" w:hAnsi="Arial" w:cs="Arial"/>
          <w:color w:val="000000" w:themeColor="text1"/>
        </w:rPr>
        <w:t>a</w:t>
      </w:r>
      <w:r w:rsidRPr="00675A24">
        <w:rPr>
          <w:rFonts w:ascii="Arial" w:eastAsia="Arial" w:hAnsi="Arial" w:cs="Arial"/>
          <w:color w:val="000000" w:themeColor="text1"/>
        </w:rPr>
        <w:t xml:space="preserve"> bajo la figura del llamamiento en garantía, tal como se hace mediante el presente escrito, pues por un lado, en este caso se le está vinculando específicamente con fundamento en el fenómeno jurídico de la subrogación en favor de la Aseguradora, ante un eventual fallo condenatorio; y por otro lado, como ya se vio, se cumplen los supuestos de hecho y de derecho contenidos en el precitado artículo 64 procesal, pues sin duda esa entidad tiene con una </w:t>
      </w:r>
      <w:r w:rsidR="00C724CC" w:rsidRPr="00675A24">
        <w:rPr>
          <w:rFonts w:ascii="Arial" w:eastAsia="Arial" w:hAnsi="Arial" w:cs="Arial"/>
          <w:color w:val="000000" w:themeColor="text1"/>
        </w:rPr>
        <w:t xml:space="preserve">de </w:t>
      </w:r>
      <w:r w:rsidRPr="00675A24">
        <w:rPr>
          <w:rFonts w:ascii="Arial" w:eastAsia="Arial" w:hAnsi="Arial" w:cs="Arial"/>
          <w:color w:val="000000" w:themeColor="text1"/>
        </w:rPr>
        <w:t xml:space="preserve">las partes ya intervinientes, es decir con </w:t>
      </w:r>
      <w:r w:rsidR="00C724CC" w:rsidRPr="00675A24">
        <w:rPr>
          <w:rFonts w:ascii="Arial" w:eastAsia="Arial" w:hAnsi="Arial" w:cs="Arial"/>
          <w:color w:val="000000" w:themeColor="text1"/>
        </w:rPr>
        <w:t xml:space="preserve">la </w:t>
      </w:r>
      <w:r w:rsidR="00C724CC" w:rsidRPr="00675A24">
        <w:rPr>
          <w:rFonts w:ascii="Arial" w:eastAsia="Arial" w:hAnsi="Arial" w:cs="Arial"/>
          <w:b/>
          <w:bCs/>
          <w:color w:val="000000" w:themeColor="text1"/>
        </w:rPr>
        <w:t>ASEGURADORA SOLIDARIA DE COLOMBIA E.C</w:t>
      </w:r>
      <w:r w:rsidRPr="00675A24">
        <w:rPr>
          <w:rFonts w:ascii="Arial" w:eastAsia="Arial" w:hAnsi="Arial" w:cs="Arial"/>
          <w:color w:val="000000" w:themeColor="text1"/>
        </w:rPr>
        <w:t xml:space="preserve">., </w:t>
      </w:r>
      <w:r w:rsidRPr="00675A24">
        <w:rPr>
          <w:rFonts w:ascii="Arial" w:eastAsia="Arial" w:hAnsi="Arial" w:cs="Arial"/>
          <w:color w:val="000000" w:themeColor="text1"/>
          <w:lang w:eastAsia="es-ES" w:bidi="es-ES"/>
        </w:rPr>
        <w:t>un vínculo sustancial sobre el cual deberá decidirse en sentencia.</w:t>
      </w:r>
    </w:p>
    <w:p w14:paraId="0CE013D6" w14:textId="77777777" w:rsidR="00135E32" w:rsidRPr="00675A24" w:rsidRDefault="00135E32" w:rsidP="78FDCEE6">
      <w:pPr>
        <w:spacing w:after="0" w:line="240" w:lineRule="auto"/>
        <w:jc w:val="both"/>
        <w:rPr>
          <w:rFonts w:ascii="Arial" w:eastAsia="Arial" w:hAnsi="Arial" w:cs="Arial"/>
          <w:color w:val="000000" w:themeColor="text1"/>
          <w:lang w:eastAsia="es-ES" w:bidi="es-ES"/>
        </w:rPr>
      </w:pPr>
    </w:p>
    <w:p w14:paraId="0B65ADA5" w14:textId="77777777" w:rsidR="00135E32" w:rsidRPr="00675A24" w:rsidRDefault="00135E32" w:rsidP="78FDCEE6">
      <w:pPr>
        <w:pStyle w:val="Prrafodelista"/>
        <w:widowControl w:val="0"/>
        <w:numPr>
          <w:ilvl w:val="0"/>
          <w:numId w:val="36"/>
        </w:numPr>
        <w:tabs>
          <w:tab w:val="left" w:pos="399"/>
        </w:tabs>
        <w:ind w:right="20"/>
        <w:jc w:val="both"/>
        <w:rPr>
          <w:rFonts w:ascii="Arial" w:eastAsia="Arial" w:hAnsi="Arial" w:cs="Arial"/>
          <w:color w:val="000000" w:themeColor="text1"/>
          <w:sz w:val="22"/>
          <w:szCs w:val="22"/>
          <w:lang w:bidi="es-ES"/>
        </w:rPr>
      </w:pPr>
      <w:r w:rsidRPr="00675A24">
        <w:rPr>
          <w:rFonts w:ascii="Arial" w:eastAsia="Arial" w:hAnsi="Arial" w:cs="Arial"/>
          <w:color w:val="000000" w:themeColor="text1"/>
          <w:sz w:val="22"/>
          <w:szCs w:val="22"/>
        </w:rPr>
        <w:t xml:space="preserve">Ahora bien, sobre el </w:t>
      </w:r>
      <w:r w:rsidRPr="00675A24">
        <w:rPr>
          <w:rStyle w:val="CuerpodeltextoNegrita"/>
          <w:color w:val="000000" w:themeColor="text1"/>
          <w:sz w:val="22"/>
          <w:szCs w:val="22"/>
        </w:rPr>
        <w:t xml:space="preserve">seguro de cumplimiento, </w:t>
      </w:r>
      <w:r w:rsidRPr="00675A24">
        <w:rPr>
          <w:rFonts w:ascii="Arial" w:eastAsia="Arial" w:hAnsi="Arial" w:cs="Arial"/>
          <w:color w:val="000000" w:themeColor="text1"/>
          <w:sz w:val="22"/>
          <w:szCs w:val="22"/>
          <w:lang w:bidi="es-ES"/>
        </w:rPr>
        <w:t>la Corte Suprema de Justicia, Sala de Casación Civil en sentencia del 7 de mayo de 2002, M.P.: José Fernando Ramírez Gómez, manifestó:</w:t>
      </w:r>
    </w:p>
    <w:p w14:paraId="56C34F8F" w14:textId="77777777" w:rsidR="00135E32" w:rsidRPr="00675A24" w:rsidRDefault="00135E32" w:rsidP="78FDCEE6">
      <w:pPr>
        <w:pStyle w:val="Prrafodelista"/>
        <w:widowControl w:val="0"/>
        <w:tabs>
          <w:tab w:val="left" w:pos="399"/>
        </w:tabs>
        <w:ind w:left="850" w:right="850"/>
        <w:jc w:val="both"/>
        <w:rPr>
          <w:rFonts w:ascii="Arial" w:eastAsia="Arial" w:hAnsi="Arial" w:cs="Arial"/>
          <w:color w:val="000000" w:themeColor="text1"/>
          <w:sz w:val="22"/>
          <w:szCs w:val="22"/>
          <w:lang w:bidi="es-ES"/>
        </w:rPr>
      </w:pPr>
    </w:p>
    <w:p w14:paraId="1DCFF8C5"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r w:rsidRPr="00675A24">
        <w:rPr>
          <w:rFonts w:ascii="Arial" w:eastAsia="Arial" w:hAnsi="Arial" w:cs="Arial"/>
          <w:color w:val="000000" w:themeColor="text1"/>
          <w:lang w:eastAsia="es-ES" w:bidi="es-ES"/>
        </w:rPr>
        <w:t>"</w:t>
      </w:r>
      <w:r w:rsidRPr="00675A24">
        <w:rPr>
          <w:rFonts w:ascii="Arial" w:eastAsia="Arial" w:hAnsi="Arial" w:cs="Arial"/>
          <w:i/>
          <w:iCs/>
          <w:color w:val="000000" w:themeColor="text1"/>
          <w:lang w:eastAsia="es-ES" w:bidi="es-ES"/>
        </w:rPr>
        <w:t xml:space="preserve">El riesgo asegurado </w:t>
      </w:r>
      <w:r w:rsidRPr="00675A24">
        <w:rPr>
          <w:rStyle w:val="Cuerpodeltexto3"/>
          <w:color w:val="000000" w:themeColor="text1"/>
          <w:sz w:val="22"/>
          <w:szCs w:val="22"/>
        </w:rPr>
        <w:t xml:space="preserve">está constituido por la eventualidad de un incumplimiento por parte del deudor </w:t>
      </w:r>
      <w:r w:rsidRPr="00675A24">
        <w:rPr>
          <w:rFonts w:ascii="Arial" w:eastAsia="Arial" w:hAnsi="Arial" w:cs="Arial"/>
          <w:i/>
          <w:iCs/>
          <w:color w:val="000000" w:themeColor="text1"/>
          <w:lang w:eastAsia="es-ES" w:bidi="es-ES"/>
        </w:rPr>
        <w:t>quien por múltiples circunstancias puede desatender los compromisos adquiridos con ocasión del contrato.</w:t>
      </w:r>
    </w:p>
    <w:p w14:paraId="4E874C8C" w14:textId="77777777" w:rsidR="00135E32" w:rsidRPr="00675A24" w:rsidRDefault="00135E32" w:rsidP="78FDCEE6">
      <w:pPr>
        <w:spacing w:after="0" w:line="240" w:lineRule="auto"/>
        <w:ind w:left="567" w:right="397"/>
        <w:jc w:val="both"/>
        <w:rPr>
          <w:rFonts w:ascii="Arial" w:eastAsia="Arial" w:hAnsi="Arial" w:cs="Arial"/>
          <w:i/>
          <w:iCs/>
          <w:color w:val="000000" w:themeColor="text1"/>
          <w:lang w:eastAsia="es-ES" w:bidi="es-ES"/>
        </w:rPr>
      </w:pPr>
      <w:r w:rsidRPr="00675A24">
        <w:rPr>
          <w:rFonts w:ascii="Arial" w:eastAsia="Arial" w:hAnsi="Arial" w:cs="Arial"/>
          <w:i/>
          <w:iCs/>
          <w:color w:val="000000" w:themeColor="text1"/>
          <w:lang w:eastAsia="es-ES" w:bidi="es-ES"/>
        </w:rPr>
        <w:t>Adviértase que el contratista es la entidad o persona en cuya conducta social, profesional y humana en su organización empresarial se concentran los riesgos a cargo del asegurador: El riesgo moral (La honestidad, la probidad, la prudencia), el riesgo técnico (la idoneidad profesional, la infraestructura operacional) y el riesgo financiero (la capacidad económica para responder de sus compromisos contractuales).</w:t>
      </w:r>
    </w:p>
    <w:p w14:paraId="37906C6E" w14:textId="77777777" w:rsidR="00135E32" w:rsidRPr="00675A24" w:rsidRDefault="00135E32" w:rsidP="78FDCEE6">
      <w:pPr>
        <w:spacing w:after="0" w:line="240" w:lineRule="auto"/>
        <w:ind w:left="567" w:right="397"/>
        <w:jc w:val="both"/>
        <w:rPr>
          <w:rFonts w:ascii="Arial" w:eastAsia="Arial" w:hAnsi="Arial" w:cs="Arial"/>
          <w:i/>
          <w:iCs/>
          <w:color w:val="000000" w:themeColor="text1"/>
        </w:rPr>
      </w:pPr>
    </w:p>
    <w:p w14:paraId="3A9C7C12" w14:textId="77777777" w:rsidR="00135E32" w:rsidRPr="00675A24" w:rsidRDefault="00135E32" w:rsidP="78FDCEE6">
      <w:pPr>
        <w:spacing w:after="0" w:line="240" w:lineRule="auto"/>
        <w:ind w:left="567" w:right="397"/>
        <w:jc w:val="both"/>
        <w:rPr>
          <w:rStyle w:val="Cuerpodeltexto3Sincursiva"/>
          <w:i w:val="0"/>
          <w:iCs w:val="0"/>
          <w:color w:val="000000" w:themeColor="text1"/>
          <w:sz w:val="22"/>
          <w:szCs w:val="22"/>
        </w:rPr>
      </w:pPr>
      <w:r w:rsidRPr="00675A24">
        <w:rPr>
          <w:rFonts w:ascii="Arial" w:eastAsia="Arial" w:hAnsi="Arial" w:cs="Arial"/>
          <w:i/>
          <w:iCs/>
          <w:color w:val="000000" w:themeColor="text1"/>
          <w:lang w:eastAsia="es-ES" w:bidi="es-ES"/>
        </w:rPr>
        <w:t>"Si interviene como gestor en la operación comercial del seguro, no es porque espere de él una prestación económica en caso de siniestro, sino porque se lo exige su contraparte como condición para la firma o para la iniciación del contrato</w:t>
      </w:r>
      <w:r w:rsidRPr="00675A24">
        <w:rPr>
          <w:rFonts w:ascii="Arial" w:eastAsia="Arial" w:hAnsi="Arial" w:cs="Arial"/>
          <w:color w:val="000000" w:themeColor="text1"/>
          <w:lang w:eastAsia="es-ES" w:bidi="es-ES"/>
        </w:rPr>
        <w:t xml:space="preserve">. </w:t>
      </w:r>
      <w:r w:rsidRPr="00675A24">
        <w:rPr>
          <w:rStyle w:val="Cuerpodeltexto3"/>
          <w:color w:val="000000" w:themeColor="text1"/>
          <w:sz w:val="22"/>
          <w:szCs w:val="22"/>
        </w:rPr>
        <w:t>No es el mismo quien está trasladando los riesgos,</w:t>
      </w:r>
      <w:r w:rsidRPr="00675A24">
        <w:rPr>
          <w:rStyle w:val="Cuerpodeltexto44pto"/>
          <w:color w:val="000000" w:themeColor="text1"/>
          <w:sz w:val="22"/>
          <w:szCs w:val="22"/>
        </w:rPr>
        <w:t xml:space="preserve"> - </w:t>
      </w:r>
      <w:r w:rsidRPr="00675A24">
        <w:rPr>
          <w:rStyle w:val="Cuerpodeltexto3"/>
          <w:color w:val="000000" w:themeColor="text1"/>
          <w:sz w:val="22"/>
          <w:szCs w:val="22"/>
        </w:rPr>
        <w:t>Es tan solo el medio de que, para trasladarlos, se vale el titular del Interés asegurable, el beneficiario efectivo de la caución al obligarlo a la consecución del seguro’’</w:t>
      </w:r>
      <w:r w:rsidRPr="00675A24">
        <w:rPr>
          <w:rStyle w:val="Cuerpodeltexto44pto"/>
          <w:color w:val="000000" w:themeColor="text1"/>
          <w:sz w:val="22"/>
          <w:szCs w:val="22"/>
        </w:rPr>
        <w:t xml:space="preserve"> </w:t>
      </w:r>
      <w:r w:rsidRPr="00675A24">
        <w:rPr>
          <w:rStyle w:val="Cuerpodeltexto3Sincursiva"/>
          <w:color w:val="000000" w:themeColor="text1"/>
          <w:sz w:val="22"/>
          <w:szCs w:val="22"/>
        </w:rPr>
        <w:t>(subrayado fuera del texto original)</w:t>
      </w:r>
    </w:p>
    <w:p w14:paraId="20509CA7" w14:textId="77777777" w:rsidR="00135E32" w:rsidRPr="00675A24" w:rsidRDefault="00135E32" w:rsidP="78FDCEE6">
      <w:pPr>
        <w:spacing w:after="0" w:line="240" w:lineRule="auto"/>
        <w:ind w:left="850" w:right="850"/>
        <w:jc w:val="both"/>
        <w:rPr>
          <w:rFonts w:ascii="Arial" w:eastAsia="Arial" w:hAnsi="Arial" w:cs="Arial"/>
          <w:i/>
          <w:iCs/>
          <w:color w:val="000000" w:themeColor="text1"/>
        </w:rPr>
      </w:pPr>
    </w:p>
    <w:p w14:paraId="4F966B8A" w14:textId="0673E6FA" w:rsidR="00135E32" w:rsidRPr="00675A24" w:rsidRDefault="00135E32" w:rsidP="78FDCEE6">
      <w:pPr>
        <w:spacing w:after="0" w:line="240" w:lineRule="auto"/>
        <w:ind w:left="360" w:right="20"/>
        <w:jc w:val="both"/>
        <w:rPr>
          <w:rFonts w:ascii="Arial" w:eastAsia="Arial" w:hAnsi="Arial" w:cs="Arial"/>
          <w:color w:val="000000" w:themeColor="text1"/>
          <w:lang w:eastAsia="es-ES" w:bidi="es-ES"/>
        </w:rPr>
      </w:pPr>
      <w:r w:rsidRPr="00675A24">
        <w:rPr>
          <w:rFonts w:ascii="Arial" w:eastAsia="Arial" w:hAnsi="Arial" w:cs="Arial"/>
          <w:color w:val="000000" w:themeColor="text1"/>
        </w:rPr>
        <w:t>Para dar mayor comprensión del caso al juzgador, se recuerda que, en la Póliza de Cumplimiento contratada, esgrimida como base de la relación sustancial en la que se soporta el presente llamamiento en garantía, figura como tomador y afianzad</w:t>
      </w:r>
      <w:r w:rsidR="00C16E5B" w:rsidRPr="00675A24">
        <w:rPr>
          <w:rFonts w:ascii="Arial" w:eastAsia="Arial" w:hAnsi="Arial" w:cs="Arial"/>
          <w:color w:val="000000" w:themeColor="text1"/>
        </w:rPr>
        <w:t>o</w:t>
      </w:r>
      <w:r w:rsidRPr="00675A24">
        <w:rPr>
          <w:rFonts w:ascii="Arial" w:eastAsia="Arial" w:hAnsi="Arial" w:cs="Arial"/>
          <w:color w:val="000000" w:themeColor="text1"/>
        </w:rPr>
        <w:t xml:space="preserve"> </w:t>
      </w:r>
      <w:r w:rsidR="00A57114" w:rsidRPr="00675A24">
        <w:rPr>
          <w:rFonts w:ascii="Arial" w:eastAsia="Arial" w:hAnsi="Arial" w:cs="Arial"/>
          <w:color w:val="000000" w:themeColor="text1"/>
          <w:lang w:eastAsia="es-ES" w:bidi="es-ES"/>
        </w:rPr>
        <w:t xml:space="preserve">la </w:t>
      </w:r>
      <w:r w:rsidR="00A57114" w:rsidRPr="00675A24">
        <w:rPr>
          <w:rFonts w:ascii="Arial" w:eastAsia="Arial" w:hAnsi="Arial" w:cs="Arial"/>
          <w:b/>
          <w:bCs/>
          <w:color w:val="000000" w:themeColor="text1"/>
        </w:rPr>
        <w:t>COOPERATIVA DE BIENESTAR SOCIAL – COOBISOCIAL</w:t>
      </w:r>
      <w:r w:rsidR="00A57114" w:rsidRPr="00675A24">
        <w:rPr>
          <w:rFonts w:ascii="Arial" w:eastAsia="Arial" w:hAnsi="Arial" w:cs="Arial"/>
          <w:color w:val="000000" w:themeColor="text1"/>
        </w:rPr>
        <w:t xml:space="preserve"> </w:t>
      </w:r>
      <w:r w:rsidRPr="00675A24">
        <w:rPr>
          <w:rFonts w:ascii="Arial" w:eastAsia="Arial" w:hAnsi="Arial" w:cs="Arial"/>
          <w:color w:val="000000" w:themeColor="text1"/>
        </w:rPr>
        <w:t xml:space="preserve">y en tal contrato se estipuló que el asegurado y beneficiario de la misma es única </w:t>
      </w:r>
      <w:r w:rsidRPr="00675A24">
        <w:rPr>
          <w:rFonts w:ascii="Arial" w:eastAsia="Arial" w:hAnsi="Arial" w:cs="Arial"/>
          <w:color w:val="000000" w:themeColor="text1"/>
          <w:lang w:eastAsia="es-ES" w:bidi="es-ES"/>
        </w:rPr>
        <w:t xml:space="preserve">y exclusivamente </w:t>
      </w:r>
      <w:r w:rsidR="00A57114" w:rsidRPr="00675A24">
        <w:rPr>
          <w:rFonts w:ascii="Arial" w:eastAsia="Arial" w:hAnsi="Arial" w:cs="Arial"/>
          <w:color w:val="000000" w:themeColor="text1"/>
          <w:lang w:eastAsia="es-ES" w:bidi="es-ES"/>
        </w:rPr>
        <w:t xml:space="preserve">el </w:t>
      </w:r>
      <w:r w:rsidR="00A57114" w:rsidRPr="00675A24">
        <w:rPr>
          <w:rFonts w:ascii="Arial" w:eastAsia="Arial" w:hAnsi="Arial" w:cs="Arial"/>
          <w:b/>
          <w:bCs/>
          <w:color w:val="000000" w:themeColor="text1"/>
        </w:rPr>
        <w:t xml:space="preserve">INSTITUTO COLOMBIANO DE BIENESTAR FAMILIAR </w:t>
      </w:r>
      <w:r w:rsidR="00A57114" w:rsidRPr="00675A24">
        <w:rPr>
          <w:rFonts w:ascii="Arial" w:eastAsia="Arial" w:hAnsi="Arial" w:cs="Arial"/>
          <w:color w:val="000000" w:themeColor="text1"/>
        </w:rPr>
        <w:t xml:space="preserve">- </w:t>
      </w:r>
      <w:r w:rsidR="00A57114" w:rsidRPr="00675A24">
        <w:rPr>
          <w:rFonts w:ascii="Arial" w:eastAsia="Arial" w:hAnsi="Arial" w:cs="Arial"/>
          <w:b/>
          <w:bCs/>
          <w:color w:val="000000" w:themeColor="text1"/>
        </w:rPr>
        <w:t>ICBF</w:t>
      </w:r>
      <w:r w:rsidRPr="00675A24">
        <w:rPr>
          <w:rFonts w:ascii="Arial" w:eastAsia="Arial" w:hAnsi="Arial" w:cs="Arial"/>
          <w:color w:val="000000" w:themeColor="text1"/>
          <w:lang w:eastAsia="es-ES" w:bidi="es-ES"/>
        </w:rPr>
        <w:t>. Por ende, la cobertura de los contratos de seguro, que se dio exclusivamente a esa entidad estatal, ampara los perjuicios derivados del eventual incumplimiento de la entidad afianzada; ya que la protección del seguro no se otorgó, bajo ningún entendido, a la misma entidad estatal, como es apenas lógico.</w:t>
      </w:r>
    </w:p>
    <w:p w14:paraId="58A861CD" w14:textId="77777777" w:rsidR="00135E32" w:rsidRPr="00675A24" w:rsidRDefault="00135E32" w:rsidP="78FDCEE6">
      <w:pPr>
        <w:spacing w:after="0" w:line="240" w:lineRule="auto"/>
        <w:ind w:left="360" w:right="20"/>
        <w:jc w:val="both"/>
        <w:rPr>
          <w:rFonts w:ascii="Arial" w:eastAsia="Arial" w:hAnsi="Arial" w:cs="Arial"/>
          <w:color w:val="000000" w:themeColor="text1"/>
        </w:rPr>
      </w:pPr>
    </w:p>
    <w:p w14:paraId="4EBCD90D" w14:textId="5CBDA0D3" w:rsidR="00135E32" w:rsidRPr="00675A24" w:rsidRDefault="00135E32" w:rsidP="78FDCEE6">
      <w:pPr>
        <w:spacing w:after="0" w:line="240" w:lineRule="auto"/>
        <w:ind w:left="360" w:right="20"/>
        <w:jc w:val="both"/>
        <w:rPr>
          <w:rFonts w:ascii="Arial" w:eastAsia="Arial" w:hAnsi="Arial" w:cs="Arial"/>
          <w:color w:val="000000" w:themeColor="text1"/>
        </w:rPr>
      </w:pPr>
      <w:r w:rsidRPr="00675A24">
        <w:rPr>
          <w:rFonts w:ascii="Arial" w:eastAsia="Arial" w:hAnsi="Arial" w:cs="Arial"/>
          <w:color w:val="000000" w:themeColor="text1"/>
          <w:lang w:eastAsia="es-ES" w:bidi="es-ES"/>
        </w:rPr>
        <w:t>Así, como tomador y afianzad</w:t>
      </w:r>
      <w:r w:rsidR="00FA69E0" w:rsidRPr="00675A24">
        <w:rPr>
          <w:rFonts w:ascii="Arial" w:eastAsia="Arial" w:hAnsi="Arial" w:cs="Arial"/>
          <w:color w:val="000000" w:themeColor="text1"/>
          <w:lang w:eastAsia="es-ES" w:bidi="es-ES"/>
        </w:rPr>
        <w:t>o</w:t>
      </w:r>
      <w:r w:rsidRPr="00675A24">
        <w:rPr>
          <w:rFonts w:ascii="Arial" w:eastAsia="Arial" w:hAnsi="Arial" w:cs="Arial"/>
          <w:color w:val="000000" w:themeColor="text1"/>
          <w:lang w:eastAsia="es-ES" w:bidi="es-ES"/>
        </w:rPr>
        <w:t>,</w:t>
      </w:r>
      <w:r w:rsidR="00C16E5B" w:rsidRPr="00675A24">
        <w:rPr>
          <w:rFonts w:ascii="Arial" w:eastAsia="Arial" w:hAnsi="Arial" w:cs="Arial"/>
          <w:color w:val="000000" w:themeColor="text1"/>
          <w:lang w:eastAsia="es-ES" w:bidi="es-ES"/>
        </w:rPr>
        <w:t xml:space="preserve"> </w:t>
      </w:r>
      <w:r w:rsidR="00A57114" w:rsidRPr="00675A24">
        <w:rPr>
          <w:rFonts w:ascii="Arial" w:eastAsia="Arial" w:hAnsi="Arial" w:cs="Arial"/>
          <w:color w:val="000000" w:themeColor="text1"/>
          <w:lang w:eastAsia="es-ES" w:bidi="es-ES"/>
        </w:rPr>
        <w:t xml:space="preserve">la </w:t>
      </w:r>
      <w:r w:rsidR="00A57114" w:rsidRPr="00675A24">
        <w:rPr>
          <w:rFonts w:ascii="Arial" w:eastAsia="Arial" w:hAnsi="Arial" w:cs="Arial"/>
          <w:b/>
          <w:bCs/>
          <w:color w:val="000000" w:themeColor="text1"/>
        </w:rPr>
        <w:t>COOPERATIVA DE BIENESTAR SOCIAL – COOBISOCIAL</w:t>
      </w:r>
      <w:r w:rsidRPr="00675A24">
        <w:rPr>
          <w:rFonts w:ascii="Arial" w:eastAsia="Arial" w:hAnsi="Arial" w:cs="Arial"/>
          <w:color w:val="000000" w:themeColor="text1"/>
        </w:rPr>
        <w:t xml:space="preserve"> </w:t>
      </w:r>
      <w:r w:rsidRPr="00675A24">
        <w:rPr>
          <w:rFonts w:ascii="Arial" w:eastAsia="Arial" w:hAnsi="Arial" w:cs="Arial"/>
          <w:color w:val="000000" w:themeColor="text1"/>
          <w:lang w:eastAsia="es-ES" w:bidi="es-ES"/>
        </w:rPr>
        <w:t xml:space="preserve">simplemente trasladó el riesgo del asegurado de que eventualmente se generen para la entidad contratante perjuicios derivados del incumplimiento del contratista garantizado, respecto de sus obligaciones derivadas del </w:t>
      </w:r>
      <w:r w:rsidRPr="00675A24">
        <w:rPr>
          <w:rFonts w:ascii="Arial" w:eastAsia="Arial" w:hAnsi="Arial" w:cs="Arial"/>
          <w:color w:val="000000" w:themeColor="text1"/>
        </w:rPr>
        <w:t>Contrato estatal afianzado</w:t>
      </w:r>
      <w:r w:rsidRPr="00675A24">
        <w:rPr>
          <w:rFonts w:ascii="Arial" w:eastAsia="Arial" w:hAnsi="Arial" w:cs="Arial"/>
          <w:color w:val="000000" w:themeColor="text1"/>
          <w:lang w:eastAsia="es-ES" w:bidi="es-ES"/>
        </w:rPr>
        <w:t xml:space="preserve">. Por ende, si jurídicamente hablando se produjesen, en forma efectiva, tales perjuicios en contra del asegurado, sólo en ese caso mi procurada entraría a asumir su deber; todo esto por supuesto </w:t>
      </w:r>
      <w:r w:rsidRPr="00675A24">
        <w:rPr>
          <w:rFonts w:ascii="Arial" w:eastAsia="Arial" w:hAnsi="Arial" w:cs="Arial"/>
          <w:color w:val="000000" w:themeColor="text1"/>
          <w:lang w:eastAsia="es-ES" w:bidi="es-ES"/>
        </w:rPr>
        <w:lastRenderedPageBreak/>
        <w:t>dentro del marco de los contratos de seguro y dentro del límite asegurado, sin perjuicio de todas las condiciones de las pólizas, exclusiones de cobertura y coaseguro en ellas pactados.</w:t>
      </w:r>
    </w:p>
    <w:p w14:paraId="3DDFB0EC" w14:textId="77777777" w:rsidR="00135E32" w:rsidRPr="00675A24" w:rsidRDefault="00135E32" w:rsidP="78FDCEE6">
      <w:pPr>
        <w:spacing w:after="0" w:line="240" w:lineRule="auto"/>
        <w:ind w:left="360" w:right="20"/>
        <w:jc w:val="both"/>
        <w:rPr>
          <w:rFonts w:ascii="Arial" w:eastAsia="Arial" w:hAnsi="Arial" w:cs="Arial"/>
          <w:color w:val="000000" w:themeColor="text1"/>
        </w:rPr>
      </w:pPr>
    </w:p>
    <w:p w14:paraId="49932879" w14:textId="12F3FB97" w:rsidR="00135E32" w:rsidRPr="00675A24" w:rsidRDefault="00135E32" w:rsidP="78FDCEE6">
      <w:pPr>
        <w:spacing w:after="0" w:line="240" w:lineRule="auto"/>
        <w:ind w:left="360" w:right="20"/>
        <w:jc w:val="both"/>
        <w:rPr>
          <w:rFonts w:ascii="Arial" w:eastAsia="Arial" w:hAnsi="Arial" w:cs="Arial"/>
          <w:color w:val="000000" w:themeColor="text1"/>
        </w:rPr>
      </w:pPr>
      <w:r w:rsidRPr="00675A24">
        <w:rPr>
          <w:rFonts w:ascii="Arial" w:eastAsia="Arial" w:hAnsi="Arial" w:cs="Arial"/>
          <w:color w:val="000000" w:themeColor="text1"/>
        </w:rPr>
        <w:t xml:space="preserve">En la hipótesis planteada en el ítem anterior, una vez mi representada hubiere pagado el valor asegurado, por ministerio de la ley opera en su favor la subrogación de los derechos que tiene el </w:t>
      </w:r>
      <w:r w:rsidR="00A57114" w:rsidRPr="00675A24">
        <w:rPr>
          <w:rFonts w:ascii="Arial" w:eastAsia="Arial" w:hAnsi="Arial" w:cs="Arial"/>
          <w:b/>
          <w:bCs/>
          <w:color w:val="000000" w:themeColor="text1"/>
        </w:rPr>
        <w:t xml:space="preserve">INSTITUTO COLOMBIANO DE BIENESTAR FAMILIAR </w:t>
      </w:r>
      <w:r w:rsidR="00A57114" w:rsidRPr="00675A24">
        <w:rPr>
          <w:rFonts w:ascii="Arial" w:eastAsia="Arial" w:hAnsi="Arial" w:cs="Arial"/>
          <w:color w:val="000000" w:themeColor="text1"/>
        </w:rPr>
        <w:t xml:space="preserve">- </w:t>
      </w:r>
      <w:r w:rsidR="00A57114" w:rsidRPr="00675A24">
        <w:rPr>
          <w:rFonts w:ascii="Arial" w:eastAsia="Arial" w:hAnsi="Arial" w:cs="Arial"/>
          <w:b/>
          <w:bCs/>
          <w:color w:val="000000" w:themeColor="text1"/>
        </w:rPr>
        <w:t>ICBF</w:t>
      </w:r>
      <w:r w:rsidR="00A57114" w:rsidRPr="00675A24">
        <w:rPr>
          <w:rFonts w:ascii="Arial" w:eastAsia="Arial" w:hAnsi="Arial" w:cs="Arial"/>
          <w:color w:val="000000" w:themeColor="text1"/>
        </w:rPr>
        <w:t xml:space="preserve"> </w:t>
      </w:r>
      <w:r w:rsidRPr="00675A24">
        <w:rPr>
          <w:rFonts w:ascii="Arial" w:eastAsia="Arial" w:hAnsi="Arial" w:cs="Arial"/>
          <w:color w:val="000000" w:themeColor="text1"/>
        </w:rPr>
        <w:t>en contra d</w:t>
      </w:r>
      <w:r w:rsidR="00C16E5B" w:rsidRPr="00675A24">
        <w:rPr>
          <w:rFonts w:ascii="Arial" w:eastAsia="Arial" w:hAnsi="Arial" w:cs="Arial"/>
          <w:color w:val="000000" w:themeColor="text1"/>
        </w:rPr>
        <w:t>e</w:t>
      </w:r>
      <w:r w:rsidR="00A57114" w:rsidRPr="00675A24">
        <w:rPr>
          <w:rFonts w:ascii="Arial" w:eastAsia="Arial" w:hAnsi="Arial" w:cs="Arial"/>
          <w:color w:val="000000" w:themeColor="text1"/>
        </w:rPr>
        <w:t xml:space="preserve"> </w:t>
      </w:r>
      <w:r w:rsidR="00A57114" w:rsidRPr="00675A24">
        <w:rPr>
          <w:rFonts w:ascii="Arial" w:eastAsia="Arial" w:hAnsi="Arial" w:cs="Arial"/>
          <w:color w:val="000000" w:themeColor="text1"/>
          <w:lang w:eastAsia="es-ES" w:bidi="es-ES"/>
        </w:rPr>
        <w:t xml:space="preserve">la </w:t>
      </w:r>
      <w:r w:rsidR="00A57114" w:rsidRPr="00675A24">
        <w:rPr>
          <w:rFonts w:ascii="Arial" w:eastAsia="Arial" w:hAnsi="Arial" w:cs="Arial"/>
          <w:b/>
          <w:bCs/>
          <w:color w:val="000000" w:themeColor="text1"/>
        </w:rPr>
        <w:t>COOPERATIVA DE BIENESTAR SOCIAL – COOBISOCIAL</w:t>
      </w:r>
      <w:r w:rsidRPr="00675A24">
        <w:rPr>
          <w:rFonts w:ascii="Arial" w:eastAsia="Arial" w:hAnsi="Arial" w:cs="Arial"/>
          <w:color w:val="000000" w:themeColor="text1"/>
        </w:rPr>
        <w:t>, por ser esta última el causante del siniestro, en cuanto se habría generado para la entidad contratante unos perjuicios derivados de su incumplimiento al contrato estatal garantizado.</w:t>
      </w:r>
    </w:p>
    <w:p w14:paraId="2D848286" w14:textId="77777777" w:rsidR="00135E32" w:rsidRPr="00675A24" w:rsidRDefault="00135E32" w:rsidP="78FDCEE6">
      <w:pPr>
        <w:spacing w:after="0" w:line="240" w:lineRule="auto"/>
        <w:ind w:left="360" w:right="20"/>
        <w:jc w:val="both"/>
        <w:rPr>
          <w:rFonts w:ascii="Arial" w:eastAsia="Arial" w:hAnsi="Arial" w:cs="Arial"/>
          <w:color w:val="000000" w:themeColor="text1"/>
        </w:rPr>
      </w:pPr>
    </w:p>
    <w:p w14:paraId="4F901CFB" w14:textId="6060C3EA" w:rsidR="00135E32" w:rsidRPr="00675A24" w:rsidRDefault="00135E32" w:rsidP="78FDCEE6">
      <w:pPr>
        <w:spacing w:after="0" w:line="240" w:lineRule="auto"/>
        <w:ind w:left="360" w:right="20"/>
        <w:jc w:val="both"/>
        <w:rPr>
          <w:rFonts w:ascii="Arial" w:eastAsia="Arial" w:hAnsi="Arial" w:cs="Arial"/>
          <w:color w:val="000000" w:themeColor="text1"/>
        </w:rPr>
      </w:pPr>
      <w:r w:rsidRPr="00675A24">
        <w:rPr>
          <w:rFonts w:ascii="Arial" w:eastAsia="Arial" w:hAnsi="Arial" w:cs="Arial"/>
          <w:color w:val="000000" w:themeColor="text1"/>
        </w:rPr>
        <w:t xml:space="preserve">En conclusión, con fundamento en </w:t>
      </w:r>
      <w:r w:rsidR="00C16E5B" w:rsidRPr="00675A24">
        <w:rPr>
          <w:rFonts w:ascii="Arial" w:eastAsia="Arial" w:hAnsi="Arial" w:cs="Arial"/>
          <w:color w:val="000000" w:themeColor="text1"/>
          <w:lang w:eastAsia="es-ES" w:bidi="es-ES"/>
        </w:rPr>
        <w:t xml:space="preserve">la </w:t>
      </w:r>
      <w:r w:rsidR="00FA69E0" w:rsidRPr="00675A24">
        <w:rPr>
          <w:rFonts w:ascii="Arial" w:eastAsia="Arial" w:hAnsi="Arial" w:cs="Arial"/>
          <w:lang w:val="es-CO"/>
        </w:rPr>
        <w:t xml:space="preserve">Póliza De Cumplimiento A Favor De Entidades Estatales - Decreto 1082 de 2015 </w:t>
      </w:r>
      <w:r w:rsidR="00A57114" w:rsidRPr="00675A24">
        <w:rPr>
          <w:rStyle w:val="normaltextrun"/>
          <w:rFonts w:ascii="Arial" w:eastAsia="Arial" w:hAnsi="Arial" w:cs="Arial"/>
          <w:color w:val="000000"/>
        </w:rPr>
        <w:t>No. 430-47-994000042749</w:t>
      </w:r>
      <w:r w:rsidRPr="00675A24">
        <w:rPr>
          <w:rFonts w:ascii="Arial" w:eastAsia="Arial" w:hAnsi="Arial" w:cs="Arial"/>
          <w:color w:val="000000" w:themeColor="text1"/>
        </w:rPr>
        <w:t>, en el artículo 1096 de Código de Comercio, en el artículo 4 de la Ley 225 de 1938 y en el numeral 3 del artículo 203 del Decreto 663 de 1993 (Estatal Orgánico del Sistema Financiero), entre otros, si</w:t>
      </w:r>
      <w:r w:rsidR="00C16E5B" w:rsidRPr="00675A24">
        <w:rPr>
          <w:rFonts w:ascii="Arial" w:eastAsia="Arial" w:hAnsi="Arial" w:cs="Arial"/>
          <w:color w:val="000000" w:themeColor="text1"/>
        </w:rPr>
        <w:t xml:space="preserve"> el </w:t>
      </w:r>
      <w:r w:rsidR="00187A18" w:rsidRPr="00675A24">
        <w:rPr>
          <w:rStyle w:val="normaltextrun"/>
          <w:rFonts w:ascii="Arial" w:eastAsia="Arial" w:hAnsi="Arial" w:cs="Arial"/>
          <w:color w:val="000000" w:themeColor="text1"/>
          <w:shd w:val="clear" w:color="auto" w:fill="FFFFFF"/>
        </w:rPr>
        <w:t>CONSORCIO VÍAS NARIÑO</w:t>
      </w:r>
      <w:r w:rsidR="004D0E59" w:rsidRPr="00675A24">
        <w:rPr>
          <w:rFonts w:ascii="Arial" w:eastAsia="Arial" w:hAnsi="Arial" w:cs="Arial"/>
          <w:color w:val="000000" w:themeColor="text1"/>
        </w:rPr>
        <w:t>,</w:t>
      </w:r>
      <w:r w:rsidRPr="00675A24">
        <w:rPr>
          <w:rFonts w:ascii="Arial" w:eastAsia="Arial" w:hAnsi="Arial" w:cs="Arial"/>
          <w:color w:val="000000" w:themeColor="text1"/>
        </w:rPr>
        <w:t xml:space="preserve"> realmente incumplió </w:t>
      </w:r>
      <w:r w:rsidR="0084202B" w:rsidRPr="00675A24">
        <w:rPr>
          <w:rFonts w:ascii="Arial" w:eastAsia="Arial" w:hAnsi="Arial" w:cs="Arial"/>
          <w:color w:val="000000" w:themeColor="text1"/>
        </w:rPr>
        <w:t xml:space="preserve">con </w:t>
      </w:r>
      <w:r w:rsidR="00FA69E0" w:rsidRPr="00675A24">
        <w:rPr>
          <w:rFonts w:ascii="Arial" w:eastAsia="Arial" w:hAnsi="Arial" w:cs="Arial"/>
          <w:color w:val="000000" w:themeColor="text1"/>
        </w:rPr>
        <w:t>el contrato afianzado</w:t>
      </w:r>
      <w:r w:rsidRPr="00675A24">
        <w:rPr>
          <w:rFonts w:ascii="Arial" w:eastAsia="Arial" w:hAnsi="Arial" w:cs="Arial"/>
          <w:color w:val="000000" w:themeColor="text1"/>
        </w:rPr>
        <w:t xml:space="preserve"> y de ese incumplimiento se generaron determinados perjuicios en contra del </w:t>
      </w:r>
      <w:r w:rsidR="00A57114" w:rsidRPr="00675A24">
        <w:rPr>
          <w:rFonts w:ascii="Arial" w:eastAsia="Arial" w:hAnsi="Arial" w:cs="Arial"/>
          <w:b/>
          <w:bCs/>
          <w:color w:val="000000" w:themeColor="text1"/>
        </w:rPr>
        <w:t xml:space="preserve">INSTITUTO COLOMBIANO DE BIENESTAR FAMILIAR </w:t>
      </w:r>
      <w:r w:rsidR="00A57114" w:rsidRPr="00675A24">
        <w:rPr>
          <w:rFonts w:ascii="Arial" w:eastAsia="Arial" w:hAnsi="Arial" w:cs="Arial"/>
          <w:color w:val="000000" w:themeColor="text1"/>
        </w:rPr>
        <w:t xml:space="preserve">- </w:t>
      </w:r>
      <w:r w:rsidR="00A57114" w:rsidRPr="00675A24">
        <w:rPr>
          <w:rFonts w:ascii="Arial" w:eastAsia="Arial" w:hAnsi="Arial" w:cs="Arial"/>
          <w:b/>
          <w:bCs/>
          <w:color w:val="000000" w:themeColor="text1"/>
        </w:rPr>
        <w:t>ICBF</w:t>
      </w:r>
      <w:r w:rsidRPr="00675A24">
        <w:rPr>
          <w:rFonts w:ascii="Arial" w:eastAsia="Arial" w:hAnsi="Arial" w:cs="Arial"/>
          <w:color w:val="000000" w:themeColor="text1"/>
        </w:rPr>
        <w:t xml:space="preserve">, mi representada es quien tiene derecho a exigir a aquella contratista, afianzada, el reembolso total de las sumas que haya desembolsado la Aseguradora para indemnizar a la citada entidad estatal.  </w:t>
      </w:r>
    </w:p>
    <w:p w14:paraId="66B49BE7" w14:textId="77777777" w:rsidR="00135E32" w:rsidRPr="00675A24" w:rsidRDefault="00135E32" w:rsidP="78FDCEE6">
      <w:pPr>
        <w:spacing w:after="0" w:line="240" w:lineRule="auto"/>
        <w:ind w:left="360" w:right="20"/>
        <w:jc w:val="both"/>
        <w:rPr>
          <w:rFonts w:ascii="Arial" w:eastAsia="Arial" w:hAnsi="Arial" w:cs="Arial"/>
          <w:color w:val="000000" w:themeColor="text1"/>
        </w:rPr>
      </w:pPr>
    </w:p>
    <w:p w14:paraId="39CDDB23" w14:textId="10622117" w:rsidR="00135E32" w:rsidRPr="00675A24" w:rsidRDefault="00135E32" w:rsidP="78FDCEE6">
      <w:pPr>
        <w:spacing w:after="0" w:line="240" w:lineRule="auto"/>
        <w:ind w:left="360" w:right="20"/>
        <w:jc w:val="both"/>
        <w:rPr>
          <w:rFonts w:ascii="Arial" w:eastAsia="Arial" w:hAnsi="Arial" w:cs="Arial"/>
          <w:color w:val="000000" w:themeColor="text1"/>
        </w:rPr>
      </w:pPr>
      <w:r w:rsidRPr="00675A24">
        <w:rPr>
          <w:rFonts w:ascii="Arial" w:eastAsia="Arial" w:hAnsi="Arial" w:cs="Arial"/>
          <w:color w:val="000000" w:themeColor="text1"/>
        </w:rPr>
        <w:t xml:space="preserve">Lo anterior, por supuesto en el remoto caso que el Despacho desatienda la pretensión de condena principal que en este escrito se formula, de que sea directamente </w:t>
      </w:r>
      <w:r w:rsidR="00A57114" w:rsidRPr="00675A24">
        <w:rPr>
          <w:rFonts w:ascii="Arial" w:eastAsia="Arial" w:hAnsi="Arial" w:cs="Arial"/>
          <w:color w:val="000000" w:themeColor="text1"/>
          <w:lang w:eastAsia="es-ES" w:bidi="es-ES"/>
        </w:rPr>
        <w:t xml:space="preserve">la </w:t>
      </w:r>
      <w:r w:rsidR="00A57114" w:rsidRPr="00675A24">
        <w:rPr>
          <w:rFonts w:ascii="Arial" w:eastAsia="Arial" w:hAnsi="Arial" w:cs="Arial"/>
          <w:b/>
          <w:bCs/>
          <w:color w:val="000000" w:themeColor="text1"/>
        </w:rPr>
        <w:t>COOPERATIVA DE BIENESTAR SOCIAL – COOBISOCIAL</w:t>
      </w:r>
      <w:r w:rsidRPr="00675A24">
        <w:rPr>
          <w:rFonts w:ascii="Arial" w:eastAsia="Arial" w:hAnsi="Arial" w:cs="Arial"/>
          <w:color w:val="000000" w:themeColor="text1"/>
        </w:rPr>
        <w:t>, y no mi representada, quien indemnice a</w:t>
      </w:r>
      <w:r w:rsidR="00A57114" w:rsidRPr="00675A24">
        <w:rPr>
          <w:rFonts w:ascii="Arial" w:eastAsia="Arial" w:hAnsi="Arial" w:cs="Arial"/>
          <w:color w:val="000000" w:themeColor="text1"/>
        </w:rPr>
        <w:t xml:space="preserve">l </w:t>
      </w:r>
      <w:r w:rsidR="00A57114" w:rsidRPr="00675A24">
        <w:rPr>
          <w:rFonts w:ascii="Arial" w:eastAsia="Arial" w:hAnsi="Arial" w:cs="Arial"/>
          <w:b/>
          <w:bCs/>
          <w:color w:val="000000" w:themeColor="text1"/>
        </w:rPr>
        <w:t xml:space="preserve">INSTITUTO COLOMBIANO DE BIENESTAR FAMILIAR </w:t>
      </w:r>
      <w:r w:rsidR="00A57114" w:rsidRPr="00675A24">
        <w:rPr>
          <w:rFonts w:ascii="Arial" w:eastAsia="Arial" w:hAnsi="Arial" w:cs="Arial"/>
          <w:color w:val="000000" w:themeColor="text1"/>
        </w:rPr>
        <w:t xml:space="preserve">- </w:t>
      </w:r>
      <w:r w:rsidR="00A57114" w:rsidRPr="00675A24">
        <w:rPr>
          <w:rFonts w:ascii="Arial" w:eastAsia="Arial" w:hAnsi="Arial" w:cs="Arial"/>
          <w:b/>
          <w:bCs/>
          <w:color w:val="000000" w:themeColor="text1"/>
        </w:rPr>
        <w:t>ICBF</w:t>
      </w:r>
      <w:r w:rsidRPr="00675A24">
        <w:rPr>
          <w:rFonts w:ascii="Arial" w:eastAsia="Arial" w:hAnsi="Arial" w:cs="Arial"/>
          <w:color w:val="000000" w:themeColor="text1"/>
        </w:rPr>
        <w:t xml:space="preserve"> por los perjuicios que eventualmente se reconozcan en favor de esa entidad.</w:t>
      </w:r>
    </w:p>
    <w:p w14:paraId="512985F6" w14:textId="77777777" w:rsidR="00D95663" w:rsidRPr="00675A24" w:rsidRDefault="00D95663" w:rsidP="78FDCEE6">
      <w:pPr>
        <w:spacing w:after="0" w:line="240" w:lineRule="auto"/>
        <w:ind w:right="20"/>
        <w:jc w:val="both"/>
        <w:rPr>
          <w:rFonts w:ascii="Arial" w:eastAsia="Arial" w:hAnsi="Arial" w:cs="Arial"/>
          <w:color w:val="000000" w:themeColor="text1"/>
        </w:rPr>
      </w:pPr>
    </w:p>
    <w:p w14:paraId="63B15774" w14:textId="77777777" w:rsidR="00135E32" w:rsidRPr="00675A24" w:rsidRDefault="00135E32" w:rsidP="78FDCEE6">
      <w:pPr>
        <w:pStyle w:val="Prrafodelista"/>
        <w:numPr>
          <w:ilvl w:val="0"/>
          <w:numId w:val="40"/>
        </w:numPr>
        <w:ind w:right="20"/>
        <w:jc w:val="center"/>
        <w:rPr>
          <w:rFonts w:ascii="Arial" w:eastAsia="Arial" w:hAnsi="Arial" w:cs="Arial"/>
          <w:b/>
          <w:bCs/>
          <w:color w:val="000000" w:themeColor="text1"/>
          <w:sz w:val="22"/>
          <w:szCs w:val="22"/>
          <w:u w:val="single"/>
        </w:rPr>
      </w:pPr>
      <w:bookmarkStart w:id="7" w:name="_Hlk536095456"/>
      <w:r w:rsidRPr="00675A24">
        <w:rPr>
          <w:rFonts w:ascii="Arial" w:eastAsia="Arial" w:hAnsi="Arial" w:cs="Arial"/>
          <w:b/>
          <w:bCs/>
          <w:color w:val="000000" w:themeColor="text1"/>
          <w:sz w:val="22"/>
          <w:szCs w:val="22"/>
          <w:u w:val="single"/>
        </w:rPr>
        <w:t>MEDIOS DE PRUEBA</w:t>
      </w:r>
    </w:p>
    <w:p w14:paraId="2574E48B" w14:textId="77777777" w:rsidR="00135E32" w:rsidRPr="00675A24" w:rsidRDefault="00135E32" w:rsidP="78FDCEE6">
      <w:pPr>
        <w:pStyle w:val="Prrafodelista"/>
        <w:ind w:left="1080" w:right="20"/>
        <w:rPr>
          <w:rFonts w:ascii="Arial" w:eastAsia="Arial" w:hAnsi="Arial" w:cs="Arial"/>
          <w:b/>
          <w:bCs/>
          <w:color w:val="000000" w:themeColor="text1"/>
          <w:sz w:val="22"/>
          <w:szCs w:val="22"/>
        </w:rPr>
      </w:pPr>
    </w:p>
    <w:p w14:paraId="10707573" w14:textId="77777777" w:rsidR="00135E32" w:rsidRPr="00675A24" w:rsidRDefault="00135E32" w:rsidP="78FDCEE6">
      <w:pPr>
        <w:pStyle w:val="Prrafodelista"/>
        <w:numPr>
          <w:ilvl w:val="0"/>
          <w:numId w:val="35"/>
        </w:numPr>
        <w:jc w:val="both"/>
        <w:rPr>
          <w:rFonts w:ascii="Arial" w:eastAsia="Arial" w:hAnsi="Arial" w:cs="Arial"/>
          <w:b/>
          <w:bCs/>
          <w:color w:val="000000" w:themeColor="text1"/>
          <w:sz w:val="22"/>
          <w:szCs w:val="22"/>
        </w:rPr>
      </w:pPr>
      <w:r w:rsidRPr="00675A24">
        <w:rPr>
          <w:rFonts w:ascii="Arial" w:eastAsia="Arial" w:hAnsi="Arial" w:cs="Arial"/>
          <w:b/>
          <w:bCs/>
          <w:color w:val="000000" w:themeColor="text1"/>
          <w:sz w:val="22"/>
          <w:szCs w:val="22"/>
        </w:rPr>
        <w:t xml:space="preserve">DOCUMENTALES: </w:t>
      </w:r>
      <w:r w:rsidRPr="00675A24">
        <w:rPr>
          <w:rFonts w:ascii="Arial" w:eastAsia="Arial" w:hAnsi="Arial" w:cs="Arial"/>
          <w:color w:val="000000" w:themeColor="text1"/>
          <w:sz w:val="22"/>
          <w:szCs w:val="22"/>
        </w:rPr>
        <w:t>Solicito se tenga como medios de pruebas documentales los que a continuación relacionaré, haciendo énfasis en que los mismos ya fueron aportados con el escrito de contestación de demanda y llamamiento en garantía.</w:t>
      </w:r>
    </w:p>
    <w:p w14:paraId="45568528" w14:textId="77777777" w:rsidR="00135E32" w:rsidRPr="00675A24" w:rsidRDefault="00135E32" w:rsidP="78FDCEE6">
      <w:pPr>
        <w:spacing w:after="0" w:line="240" w:lineRule="auto"/>
        <w:jc w:val="both"/>
        <w:rPr>
          <w:rFonts w:ascii="Arial" w:eastAsia="Arial" w:hAnsi="Arial" w:cs="Arial"/>
          <w:color w:val="000000" w:themeColor="text1"/>
        </w:rPr>
      </w:pPr>
    </w:p>
    <w:p w14:paraId="4BCF1467" w14:textId="03507FF0" w:rsidR="00135E32" w:rsidRDefault="00FA69E0" w:rsidP="00FA69E0">
      <w:pPr>
        <w:pStyle w:val="Prrafodelista"/>
        <w:numPr>
          <w:ilvl w:val="0"/>
          <w:numId w:val="39"/>
        </w:numPr>
        <w:ind w:left="851" w:hanging="284"/>
        <w:jc w:val="both"/>
        <w:rPr>
          <w:rFonts w:ascii="Arial" w:eastAsia="Arial" w:hAnsi="Arial" w:cs="Arial"/>
          <w:color w:val="000000" w:themeColor="text1"/>
          <w:sz w:val="22"/>
          <w:szCs w:val="22"/>
        </w:rPr>
      </w:pPr>
      <w:r w:rsidRPr="00675A24">
        <w:rPr>
          <w:rStyle w:val="normaltextrun"/>
          <w:rFonts w:ascii="Arial" w:eastAsia="Arial" w:hAnsi="Arial" w:cs="Arial"/>
          <w:color w:val="000000" w:themeColor="text1"/>
          <w:sz w:val="22"/>
          <w:szCs w:val="22"/>
          <w:shd w:val="clear" w:color="auto" w:fill="FFFFFF"/>
        </w:rPr>
        <w:t xml:space="preserve">Póliza De Cumplimiento A Favor De Entidades Estatales - Decreto 1082 de 2015 </w:t>
      </w:r>
      <w:r w:rsidR="00A57114" w:rsidRPr="00675A24">
        <w:rPr>
          <w:rStyle w:val="normaltextrun"/>
          <w:rFonts w:ascii="Arial" w:eastAsia="Arial" w:hAnsi="Arial" w:cs="Arial"/>
          <w:color w:val="000000"/>
          <w:sz w:val="22"/>
          <w:szCs w:val="22"/>
        </w:rPr>
        <w:t>No. 430-47-994000042749</w:t>
      </w:r>
      <w:r w:rsidRPr="00675A24">
        <w:rPr>
          <w:rStyle w:val="normaltextrun"/>
          <w:rFonts w:ascii="Arial" w:eastAsia="Arial" w:hAnsi="Arial" w:cs="Arial"/>
          <w:color w:val="000000" w:themeColor="text1"/>
          <w:sz w:val="22"/>
          <w:szCs w:val="22"/>
          <w:shd w:val="clear" w:color="auto" w:fill="FFFFFF"/>
        </w:rPr>
        <w:t xml:space="preserve"> con sus </w:t>
      </w:r>
      <w:r w:rsidRPr="00675A24">
        <w:rPr>
          <w:rFonts w:ascii="Arial" w:eastAsia="Arial" w:hAnsi="Arial" w:cs="Arial"/>
          <w:color w:val="000000" w:themeColor="text1"/>
          <w:sz w:val="22"/>
          <w:szCs w:val="22"/>
        </w:rPr>
        <w:t xml:space="preserve">anexos y </w:t>
      </w:r>
      <w:r w:rsidR="00135E32" w:rsidRPr="00675A24">
        <w:rPr>
          <w:rFonts w:ascii="Arial" w:eastAsia="Arial" w:hAnsi="Arial" w:cs="Arial"/>
          <w:color w:val="000000" w:themeColor="text1"/>
          <w:sz w:val="22"/>
          <w:szCs w:val="22"/>
        </w:rPr>
        <w:t xml:space="preserve">condiciones. </w:t>
      </w:r>
    </w:p>
    <w:p w14:paraId="24A3A24A" w14:textId="2D41DF13" w:rsidR="00BD0437" w:rsidRPr="00675A24" w:rsidRDefault="00BD0437" w:rsidP="00FA69E0">
      <w:pPr>
        <w:pStyle w:val="Prrafodelista"/>
        <w:numPr>
          <w:ilvl w:val="0"/>
          <w:numId w:val="39"/>
        </w:numPr>
        <w:ind w:left="851" w:hanging="284"/>
        <w:jc w:val="both"/>
        <w:rPr>
          <w:rFonts w:ascii="Arial" w:eastAsia="Arial" w:hAnsi="Arial" w:cs="Arial"/>
          <w:color w:val="000000" w:themeColor="text1"/>
          <w:sz w:val="22"/>
          <w:szCs w:val="22"/>
        </w:rPr>
      </w:pPr>
      <w:r>
        <w:rPr>
          <w:rFonts w:ascii="Arial" w:eastAsia="Arial" w:hAnsi="Arial" w:cs="Arial"/>
          <w:color w:val="000000" w:themeColor="text1"/>
          <w:sz w:val="22"/>
          <w:szCs w:val="22"/>
        </w:rPr>
        <w:t>Certificado de existencia y representación legal de COOBISOCIAL emitido por el RUES</w:t>
      </w:r>
    </w:p>
    <w:p w14:paraId="624E9D71" w14:textId="77777777" w:rsidR="00135E32" w:rsidRPr="00675A24" w:rsidRDefault="00135E32" w:rsidP="78FDCEE6">
      <w:pPr>
        <w:spacing w:after="0" w:line="240" w:lineRule="auto"/>
        <w:jc w:val="both"/>
        <w:rPr>
          <w:rFonts w:ascii="Arial" w:eastAsia="Arial" w:hAnsi="Arial" w:cs="Arial"/>
          <w:b/>
          <w:bCs/>
          <w:color w:val="000000" w:themeColor="text1"/>
        </w:rPr>
      </w:pPr>
    </w:p>
    <w:p w14:paraId="7CFAD2B6" w14:textId="77777777" w:rsidR="00135E32" w:rsidRPr="00675A24" w:rsidRDefault="00135E32" w:rsidP="78FDCEE6">
      <w:pPr>
        <w:pStyle w:val="Prrafodelista"/>
        <w:numPr>
          <w:ilvl w:val="0"/>
          <w:numId w:val="35"/>
        </w:numPr>
        <w:jc w:val="both"/>
        <w:rPr>
          <w:rFonts w:ascii="Arial" w:eastAsia="Arial" w:hAnsi="Arial" w:cs="Arial"/>
          <w:b/>
          <w:bCs/>
          <w:color w:val="000000" w:themeColor="text1"/>
          <w:sz w:val="22"/>
          <w:szCs w:val="22"/>
        </w:rPr>
      </w:pPr>
      <w:r w:rsidRPr="00675A24">
        <w:rPr>
          <w:rFonts w:ascii="Arial" w:eastAsia="Arial" w:hAnsi="Arial" w:cs="Arial"/>
          <w:b/>
          <w:bCs/>
          <w:color w:val="000000" w:themeColor="text1"/>
          <w:sz w:val="22"/>
          <w:szCs w:val="22"/>
        </w:rPr>
        <w:t xml:space="preserve">DECLARACIÓN DE PARTE </w:t>
      </w:r>
    </w:p>
    <w:p w14:paraId="3D728814" w14:textId="77777777" w:rsidR="00135E32" w:rsidRPr="00675A24" w:rsidRDefault="00135E32" w:rsidP="78FDCEE6">
      <w:pPr>
        <w:spacing w:after="0" w:line="240" w:lineRule="auto"/>
        <w:jc w:val="both"/>
        <w:rPr>
          <w:rFonts w:ascii="Arial" w:eastAsia="Arial" w:hAnsi="Arial" w:cs="Arial"/>
          <w:b/>
          <w:bCs/>
          <w:color w:val="000000" w:themeColor="text1"/>
        </w:rPr>
      </w:pPr>
    </w:p>
    <w:p w14:paraId="6DDB39C2" w14:textId="07E427DF" w:rsidR="00135E32" w:rsidRPr="00675A24" w:rsidRDefault="00135E32" w:rsidP="78FDCEE6">
      <w:pPr>
        <w:pBdr>
          <w:top w:val="nil"/>
          <w:left w:val="nil"/>
          <w:bottom w:val="nil"/>
          <w:right w:val="nil"/>
          <w:between w:val="nil"/>
        </w:pBdr>
        <w:spacing w:after="0" w:line="240" w:lineRule="auto"/>
        <w:ind w:left="360"/>
        <w:jc w:val="both"/>
        <w:rPr>
          <w:rFonts w:ascii="Arial" w:eastAsia="Arial" w:hAnsi="Arial" w:cs="Arial"/>
          <w:color w:val="000000" w:themeColor="text1"/>
        </w:rPr>
      </w:pPr>
      <w:r w:rsidRPr="00675A24">
        <w:rPr>
          <w:rFonts w:ascii="Arial" w:eastAsia="Arial" w:hAnsi="Arial" w:cs="Arial"/>
          <w:color w:val="000000" w:themeColor="text1"/>
        </w:rPr>
        <w:t xml:space="preserve">Al tenor de lo preceptuado en el artículo 198 del Código General del Proceso, respetuosamente solicito ordenar la citación del Representante Legal de </w:t>
      </w:r>
      <w:r w:rsidR="00A57114" w:rsidRPr="00675A24">
        <w:rPr>
          <w:rFonts w:ascii="Arial" w:eastAsia="Arial" w:hAnsi="Arial" w:cs="Arial"/>
          <w:color w:val="000000" w:themeColor="text1"/>
        </w:rPr>
        <w:t xml:space="preserve">la </w:t>
      </w:r>
      <w:r w:rsidR="00A57114" w:rsidRPr="00675A24">
        <w:rPr>
          <w:rFonts w:ascii="Arial" w:eastAsia="Arial" w:hAnsi="Arial" w:cs="Arial"/>
          <w:b/>
          <w:bCs/>
          <w:color w:val="000000" w:themeColor="text1"/>
        </w:rPr>
        <w:t>ASEGURADORA SOLIDARIA DE COLOMBIA E.C</w:t>
      </w:r>
      <w:r w:rsidR="00A57114" w:rsidRPr="00675A24">
        <w:rPr>
          <w:rFonts w:ascii="Arial" w:eastAsia="Arial" w:hAnsi="Arial" w:cs="Arial"/>
          <w:color w:val="000000" w:themeColor="text1"/>
        </w:rPr>
        <w:t>.</w:t>
      </w:r>
      <w:r w:rsidRPr="00675A24">
        <w:rPr>
          <w:rFonts w:ascii="Arial" w:eastAsia="Arial" w:hAnsi="Arial" w:cs="Arial"/>
          <w:color w:val="000000" w:themeColor="text1"/>
        </w:rPr>
        <w:t xml:space="preserve">, para que sea interrogado sobre la cobertura, amparo y condiciones del contrato de seguro que en el particular se debate.  </w:t>
      </w:r>
    </w:p>
    <w:p w14:paraId="0E43C728" w14:textId="77777777" w:rsidR="00135E32" w:rsidRPr="00675A24" w:rsidRDefault="00135E32" w:rsidP="78FDCEE6">
      <w:pPr>
        <w:spacing w:after="0" w:line="240" w:lineRule="auto"/>
        <w:ind w:left="360"/>
        <w:jc w:val="both"/>
        <w:rPr>
          <w:rFonts w:ascii="Arial" w:eastAsia="Arial" w:hAnsi="Arial" w:cs="Arial"/>
          <w:color w:val="000000" w:themeColor="text1"/>
        </w:rPr>
      </w:pPr>
    </w:p>
    <w:p w14:paraId="56DE337C" w14:textId="084B34AD" w:rsidR="009E2E7A" w:rsidRPr="00675A24" w:rsidRDefault="00135E32" w:rsidP="78FDCEE6">
      <w:pPr>
        <w:spacing w:after="0" w:line="240" w:lineRule="auto"/>
        <w:ind w:left="360"/>
        <w:jc w:val="both"/>
        <w:rPr>
          <w:rFonts w:ascii="Arial" w:eastAsia="Arial" w:hAnsi="Arial" w:cs="Arial"/>
          <w:color w:val="000000" w:themeColor="text1"/>
        </w:rPr>
      </w:pPr>
      <w:r w:rsidRPr="00675A24">
        <w:rPr>
          <w:rFonts w:ascii="Arial" w:eastAsia="Arial" w:hAnsi="Arial" w:cs="Arial"/>
          <w:color w:val="000000" w:themeColor="text1"/>
        </w:rPr>
        <w:t>El Representante Legal de mi procurada recibirá notificaciones en la Avenida 6A</w:t>
      </w:r>
      <w:r w:rsidR="00A57114" w:rsidRPr="00675A24">
        <w:rPr>
          <w:rFonts w:ascii="Arial" w:eastAsia="Arial" w:hAnsi="Arial" w:cs="Arial"/>
          <w:color w:val="000000" w:themeColor="text1"/>
        </w:rPr>
        <w:t xml:space="preserve"> </w:t>
      </w:r>
      <w:r w:rsidRPr="00675A24">
        <w:rPr>
          <w:rFonts w:ascii="Arial" w:eastAsia="Arial" w:hAnsi="Arial" w:cs="Arial"/>
          <w:color w:val="000000" w:themeColor="text1"/>
        </w:rPr>
        <w:t xml:space="preserve">Bis No.35N-100 Oficina 212 de la ciudad de Cali y en el correo electrónico </w:t>
      </w:r>
      <w:hyperlink r:id="rId9">
        <w:r w:rsidRPr="00675A24">
          <w:rPr>
            <w:rStyle w:val="Hipervnculo"/>
            <w:rFonts w:ascii="Arial" w:eastAsia="Arial" w:hAnsi="Arial" w:cs="Arial"/>
            <w:color w:val="000000" w:themeColor="text1"/>
          </w:rPr>
          <w:t>notificaciones@gha.com.co</w:t>
        </w:r>
      </w:hyperlink>
      <w:r w:rsidR="00A57114" w:rsidRPr="00675A24">
        <w:rPr>
          <w:rStyle w:val="Hipervnculo"/>
          <w:rFonts w:ascii="Arial" w:eastAsia="Arial" w:hAnsi="Arial" w:cs="Arial"/>
          <w:color w:val="000000" w:themeColor="text1"/>
        </w:rPr>
        <w:t xml:space="preserve"> </w:t>
      </w:r>
      <w:r w:rsidRPr="00675A24">
        <w:rPr>
          <w:rFonts w:ascii="Arial" w:eastAsia="Arial" w:hAnsi="Arial" w:cs="Arial"/>
          <w:color w:val="000000" w:themeColor="text1"/>
        </w:rPr>
        <w:t xml:space="preserve"> </w:t>
      </w:r>
    </w:p>
    <w:p w14:paraId="0805A399" w14:textId="77777777" w:rsidR="00D95663" w:rsidRPr="00675A24" w:rsidRDefault="00D95663" w:rsidP="78FDCEE6">
      <w:pPr>
        <w:spacing w:after="0" w:line="240" w:lineRule="auto"/>
        <w:jc w:val="both"/>
        <w:rPr>
          <w:rFonts w:ascii="Arial" w:eastAsia="Arial" w:hAnsi="Arial" w:cs="Arial"/>
          <w:color w:val="000000" w:themeColor="text1"/>
        </w:rPr>
      </w:pPr>
    </w:p>
    <w:p w14:paraId="1AFCD66C" w14:textId="77777777" w:rsidR="00135E32" w:rsidRPr="00675A24" w:rsidRDefault="00135E32" w:rsidP="78FDCEE6">
      <w:pPr>
        <w:pStyle w:val="Prrafodelista"/>
        <w:numPr>
          <w:ilvl w:val="0"/>
          <w:numId w:val="40"/>
        </w:numPr>
        <w:jc w:val="center"/>
        <w:rPr>
          <w:rFonts w:ascii="Arial" w:eastAsia="Arial" w:hAnsi="Arial" w:cs="Arial"/>
          <w:b/>
          <w:bCs/>
          <w:color w:val="000000" w:themeColor="text1"/>
          <w:sz w:val="22"/>
          <w:szCs w:val="22"/>
          <w:u w:val="single"/>
        </w:rPr>
      </w:pPr>
      <w:r w:rsidRPr="00675A24">
        <w:rPr>
          <w:rFonts w:ascii="Arial" w:eastAsia="Arial" w:hAnsi="Arial" w:cs="Arial"/>
          <w:b/>
          <w:bCs/>
          <w:color w:val="000000" w:themeColor="text1"/>
          <w:sz w:val="22"/>
          <w:szCs w:val="22"/>
          <w:u w:val="single"/>
        </w:rPr>
        <w:t xml:space="preserve">NOTIFICACIONES </w:t>
      </w:r>
    </w:p>
    <w:p w14:paraId="70BAB7A3" w14:textId="77777777" w:rsidR="00135E32" w:rsidRPr="00675A24" w:rsidRDefault="00135E32" w:rsidP="78FDCEE6">
      <w:pPr>
        <w:spacing w:after="0" w:line="240" w:lineRule="auto"/>
        <w:jc w:val="center"/>
        <w:rPr>
          <w:rFonts w:ascii="Arial" w:eastAsia="Arial" w:hAnsi="Arial" w:cs="Arial"/>
          <w:b/>
          <w:bCs/>
          <w:color w:val="000000" w:themeColor="text1"/>
        </w:rPr>
      </w:pPr>
    </w:p>
    <w:p w14:paraId="4623D037" w14:textId="6AFA526A" w:rsidR="00135E32" w:rsidRPr="00675A24" w:rsidRDefault="00135E32" w:rsidP="78FDCEE6">
      <w:pPr>
        <w:pStyle w:val="Prrafodelista"/>
        <w:widowControl w:val="0"/>
        <w:numPr>
          <w:ilvl w:val="0"/>
          <w:numId w:val="2"/>
        </w:numPr>
        <w:autoSpaceDE w:val="0"/>
        <w:autoSpaceDN w:val="0"/>
        <w:jc w:val="both"/>
        <w:rPr>
          <w:rFonts w:ascii="Arial" w:eastAsia="Arial" w:hAnsi="Arial" w:cs="Arial"/>
          <w:color w:val="000000" w:themeColor="text1"/>
          <w:sz w:val="22"/>
          <w:szCs w:val="22"/>
        </w:rPr>
      </w:pPr>
      <w:r w:rsidRPr="00675A24">
        <w:rPr>
          <w:rFonts w:ascii="Arial" w:eastAsia="Arial" w:hAnsi="Arial" w:cs="Arial"/>
          <w:color w:val="000000" w:themeColor="text1"/>
          <w:sz w:val="22"/>
          <w:szCs w:val="22"/>
        </w:rPr>
        <w:t>El suscrito y mi representada en la secretaria de su despacho, en la Avenida 6A</w:t>
      </w:r>
      <w:r w:rsidR="00A57114" w:rsidRPr="00675A24">
        <w:rPr>
          <w:rFonts w:ascii="Arial" w:eastAsia="Arial" w:hAnsi="Arial" w:cs="Arial"/>
          <w:color w:val="000000" w:themeColor="text1"/>
          <w:sz w:val="22"/>
          <w:szCs w:val="22"/>
        </w:rPr>
        <w:t xml:space="preserve"> </w:t>
      </w:r>
      <w:r w:rsidRPr="00675A24">
        <w:rPr>
          <w:rFonts w:ascii="Arial" w:eastAsia="Arial" w:hAnsi="Arial" w:cs="Arial"/>
          <w:color w:val="000000" w:themeColor="text1"/>
          <w:sz w:val="22"/>
          <w:szCs w:val="22"/>
        </w:rPr>
        <w:t xml:space="preserve">Bis No.35N-100 Oficina 212 de la ciudad de Cali y en el correo electrónico </w:t>
      </w:r>
      <w:hyperlink r:id="rId10">
        <w:r w:rsidRPr="00675A24">
          <w:rPr>
            <w:rStyle w:val="Hipervnculo"/>
            <w:rFonts w:ascii="Arial" w:eastAsia="Arial" w:hAnsi="Arial" w:cs="Arial"/>
            <w:color w:val="000000" w:themeColor="text1"/>
            <w:sz w:val="22"/>
            <w:szCs w:val="22"/>
          </w:rPr>
          <w:t>notificaciones@gha.com.co</w:t>
        </w:r>
      </w:hyperlink>
    </w:p>
    <w:p w14:paraId="66F7AC50" w14:textId="77777777" w:rsidR="00135E32" w:rsidRPr="00675A24" w:rsidRDefault="00135E32" w:rsidP="78FDCEE6">
      <w:pPr>
        <w:spacing w:after="0" w:line="240" w:lineRule="auto"/>
        <w:jc w:val="both"/>
        <w:rPr>
          <w:rFonts w:ascii="Arial" w:eastAsia="Arial" w:hAnsi="Arial" w:cs="Arial"/>
          <w:b/>
          <w:bCs/>
          <w:color w:val="000000" w:themeColor="text1"/>
        </w:rPr>
      </w:pPr>
    </w:p>
    <w:p w14:paraId="469A6D34" w14:textId="3EA68384" w:rsidR="00135E32" w:rsidRPr="00675A24" w:rsidRDefault="00A57114" w:rsidP="78FDCEE6">
      <w:pPr>
        <w:numPr>
          <w:ilvl w:val="0"/>
          <w:numId w:val="37"/>
        </w:numPr>
        <w:pBdr>
          <w:top w:val="nil"/>
          <w:left w:val="nil"/>
          <w:bottom w:val="nil"/>
          <w:right w:val="nil"/>
          <w:between w:val="nil"/>
        </w:pBdr>
        <w:spacing w:after="0" w:line="240" w:lineRule="auto"/>
        <w:jc w:val="both"/>
        <w:rPr>
          <w:rFonts w:ascii="Arial" w:eastAsia="Arial" w:hAnsi="Arial" w:cs="Arial"/>
          <w:b/>
          <w:bCs/>
          <w:color w:val="000000" w:themeColor="text1"/>
        </w:rPr>
      </w:pPr>
      <w:r w:rsidRPr="00675A24">
        <w:rPr>
          <w:rFonts w:ascii="Arial" w:eastAsia="Arial" w:hAnsi="Arial" w:cs="Arial"/>
          <w:color w:val="000000" w:themeColor="text1"/>
          <w:lang w:eastAsia="es-ES" w:bidi="es-ES"/>
        </w:rPr>
        <w:t xml:space="preserve">La </w:t>
      </w:r>
      <w:r w:rsidRPr="00675A24">
        <w:rPr>
          <w:rFonts w:ascii="Arial" w:eastAsia="Arial" w:hAnsi="Arial" w:cs="Arial"/>
          <w:b/>
          <w:bCs/>
          <w:color w:val="000000" w:themeColor="text1"/>
        </w:rPr>
        <w:t>COOPERATIVA DE BIENESTAR SOCIAL – COOBISOCIAL</w:t>
      </w:r>
      <w:r w:rsidR="006E1033" w:rsidRPr="00675A24">
        <w:rPr>
          <w:rStyle w:val="normaltextrun"/>
          <w:rFonts w:ascii="Arial" w:eastAsia="Arial" w:hAnsi="Arial" w:cs="Arial"/>
          <w:color w:val="000000" w:themeColor="text1"/>
          <w:bdr w:val="none" w:sz="0" w:space="0" w:color="auto" w:frame="1"/>
        </w:rPr>
        <w:t xml:space="preserve">: </w:t>
      </w:r>
      <w:hyperlink r:id="rId11" w:history="1">
        <w:r w:rsidR="00214D56" w:rsidRPr="00675A24">
          <w:rPr>
            <w:rStyle w:val="Hipervnculo"/>
            <w:rFonts w:ascii="Arial" w:eastAsia="Arial" w:hAnsi="Arial" w:cs="Arial"/>
          </w:rPr>
          <w:t>contabilidad@coobisocial.com.co</w:t>
        </w:r>
      </w:hyperlink>
      <w:r w:rsidR="00214D56" w:rsidRPr="00675A24">
        <w:rPr>
          <w:rFonts w:ascii="Arial" w:eastAsia="Arial" w:hAnsi="Arial" w:cs="Arial"/>
        </w:rPr>
        <w:t xml:space="preserve"> </w:t>
      </w:r>
    </w:p>
    <w:p w14:paraId="32643675" w14:textId="77777777" w:rsidR="006E1033" w:rsidRPr="00675A24" w:rsidRDefault="006E1033" w:rsidP="78FDCEE6">
      <w:pPr>
        <w:spacing w:after="0" w:line="240" w:lineRule="auto"/>
        <w:jc w:val="both"/>
        <w:rPr>
          <w:rFonts w:ascii="Arial" w:eastAsia="Arial" w:hAnsi="Arial" w:cs="Arial"/>
          <w:color w:val="000000" w:themeColor="text1"/>
        </w:rPr>
      </w:pPr>
    </w:p>
    <w:p w14:paraId="6A9438CE" w14:textId="61476CDC" w:rsidR="00135E32" w:rsidRPr="00675A24" w:rsidRDefault="00135E32" w:rsidP="78FDCEE6">
      <w:pPr>
        <w:spacing w:after="0" w:line="240" w:lineRule="auto"/>
        <w:jc w:val="both"/>
        <w:rPr>
          <w:rFonts w:ascii="Arial" w:eastAsia="Arial" w:hAnsi="Arial" w:cs="Arial"/>
          <w:color w:val="000000" w:themeColor="text1"/>
        </w:rPr>
      </w:pPr>
      <w:r w:rsidRPr="00675A24">
        <w:rPr>
          <w:rFonts w:ascii="Arial" w:eastAsia="Arial" w:hAnsi="Arial" w:cs="Arial"/>
          <w:color w:val="000000" w:themeColor="text1"/>
        </w:rPr>
        <w:t xml:space="preserve">Del Honorable Juez, cordialmente, </w:t>
      </w:r>
    </w:p>
    <w:p w14:paraId="5354152B" w14:textId="58F56825" w:rsidR="00135E32" w:rsidRPr="00675A24" w:rsidRDefault="00214D56" w:rsidP="78FDCEE6">
      <w:pPr>
        <w:spacing w:after="0" w:line="240" w:lineRule="auto"/>
        <w:jc w:val="both"/>
        <w:rPr>
          <w:rFonts w:ascii="Arial" w:eastAsia="Arial" w:hAnsi="Arial" w:cs="Arial"/>
          <w:b/>
          <w:bCs/>
          <w:color w:val="000000" w:themeColor="text1"/>
        </w:rPr>
      </w:pPr>
      <w:r w:rsidRPr="00675A24">
        <w:rPr>
          <w:rFonts w:ascii="Arial" w:hAnsi="Arial" w:cs="Arial"/>
          <w:noProof/>
          <w:color w:val="000000" w:themeColor="text1"/>
        </w:rPr>
        <w:drawing>
          <wp:anchor distT="0" distB="0" distL="114300" distR="114300" simplePos="0" relativeHeight="251659264" behindDoc="1" locked="0" layoutInCell="1" allowOverlap="1" wp14:anchorId="5C0D676F" wp14:editId="5C95E698">
            <wp:simplePos x="0" y="0"/>
            <wp:positionH relativeFrom="margin">
              <wp:posOffset>-635</wp:posOffset>
            </wp:positionH>
            <wp:positionV relativeFrom="paragraph">
              <wp:posOffset>70304</wp:posOffset>
            </wp:positionV>
            <wp:extent cx="2179320" cy="367937"/>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9320" cy="3679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D06C2" w14:textId="3BBCAADB" w:rsidR="00135E32" w:rsidRPr="00675A24" w:rsidRDefault="00135E32" w:rsidP="78FDCEE6">
      <w:pPr>
        <w:spacing w:after="0" w:line="240" w:lineRule="auto"/>
        <w:jc w:val="both"/>
        <w:rPr>
          <w:rFonts w:ascii="Arial" w:eastAsia="Arial" w:hAnsi="Arial" w:cs="Arial"/>
          <w:b/>
          <w:bCs/>
          <w:color w:val="000000" w:themeColor="text1"/>
        </w:rPr>
      </w:pPr>
    </w:p>
    <w:p w14:paraId="5B8C3DE2" w14:textId="77777777" w:rsidR="004429EC" w:rsidRPr="00675A24" w:rsidRDefault="004429EC" w:rsidP="78FDCEE6">
      <w:pPr>
        <w:spacing w:after="0" w:line="240" w:lineRule="auto"/>
        <w:jc w:val="both"/>
        <w:rPr>
          <w:rFonts w:ascii="Arial" w:eastAsia="Arial" w:hAnsi="Arial" w:cs="Arial"/>
          <w:b/>
          <w:bCs/>
          <w:color w:val="000000" w:themeColor="text1"/>
        </w:rPr>
      </w:pPr>
    </w:p>
    <w:p w14:paraId="78FC1F8C" w14:textId="57A47794" w:rsidR="00135E32" w:rsidRPr="00675A24" w:rsidRDefault="00135E32" w:rsidP="78FDCEE6">
      <w:pPr>
        <w:spacing w:after="0" w:line="240" w:lineRule="auto"/>
        <w:jc w:val="both"/>
        <w:rPr>
          <w:rFonts w:ascii="Arial" w:eastAsia="Arial" w:hAnsi="Arial" w:cs="Arial"/>
          <w:b/>
          <w:bCs/>
          <w:color w:val="000000" w:themeColor="text1"/>
        </w:rPr>
      </w:pPr>
      <w:r w:rsidRPr="00675A24">
        <w:rPr>
          <w:rFonts w:ascii="Arial" w:eastAsia="Arial" w:hAnsi="Arial" w:cs="Arial"/>
          <w:b/>
          <w:bCs/>
          <w:color w:val="000000" w:themeColor="text1"/>
        </w:rPr>
        <w:t>GUSTAVO ALBERTO HERRERA ÁVILA</w:t>
      </w:r>
    </w:p>
    <w:p w14:paraId="7B534267" w14:textId="77777777" w:rsidR="00135E32" w:rsidRPr="00675A24" w:rsidRDefault="00135E32" w:rsidP="78FDCEE6">
      <w:pPr>
        <w:spacing w:after="0" w:line="240" w:lineRule="auto"/>
        <w:jc w:val="both"/>
        <w:rPr>
          <w:rFonts w:ascii="Arial" w:eastAsia="Arial" w:hAnsi="Arial" w:cs="Arial"/>
          <w:color w:val="000000" w:themeColor="text1"/>
        </w:rPr>
      </w:pPr>
      <w:r w:rsidRPr="00675A24">
        <w:rPr>
          <w:rFonts w:ascii="Arial" w:eastAsia="Arial" w:hAnsi="Arial" w:cs="Arial"/>
          <w:color w:val="000000" w:themeColor="text1"/>
        </w:rPr>
        <w:t>C.C. 19.395.114 de Bogotá</w:t>
      </w:r>
    </w:p>
    <w:p w14:paraId="02C318FF" w14:textId="2060FFCB" w:rsidR="00194DAC" w:rsidRPr="00675A24" w:rsidRDefault="00135E32" w:rsidP="00FA69E0">
      <w:pPr>
        <w:spacing w:after="0" w:line="240" w:lineRule="auto"/>
        <w:jc w:val="both"/>
        <w:rPr>
          <w:rFonts w:ascii="Arial" w:hAnsi="Arial" w:cs="Arial"/>
          <w:color w:val="000000" w:themeColor="text1"/>
        </w:rPr>
      </w:pPr>
      <w:r w:rsidRPr="00675A24">
        <w:rPr>
          <w:rFonts w:ascii="Arial" w:eastAsia="Arial" w:hAnsi="Arial" w:cs="Arial"/>
          <w:color w:val="000000" w:themeColor="text1"/>
        </w:rPr>
        <w:lastRenderedPageBreak/>
        <w:t xml:space="preserve">T. P. 39.116 del C. S. de la J.     </w:t>
      </w:r>
      <w:r w:rsidRPr="00675A24">
        <w:rPr>
          <w:rFonts w:ascii="Arial" w:hAnsi="Arial" w:cs="Arial"/>
          <w:color w:val="000000" w:themeColor="text1"/>
        </w:rPr>
        <w:t xml:space="preserve">   </w:t>
      </w:r>
      <w:bookmarkEnd w:id="7"/>
    </w:p>
    <w:sectPr w:rsidR="00194DAC" w:rsidRPr="00675A24" w:rsidSect="00FA69E0">
      <w:headerReference w:type="default" r:id="rId13"/>
      <w:footerReference w:type="default" r:id="rId14"/>
      <w:pgSz w:w="12240" w:h="20160" w:code="5"/>
      <w:pgMar w:top="1985" w:right="1467"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14065" w14:textId="77777777" w:rsidR="00971722" w:rsidRDefault="00971722" w:rsidP="0025591F">
      <w:r>
        <w:separator/>
      </w:r>
    </w:p>
  </w:endnote>
  <w:endnote w:type="continuationSeparator" w:id="0">
    <w:p w14:paraId="2A73E72C" w14:textId="77777777" w:rsidR="00971722" w:rsidRDefault="00971722" w:rsidP="0025591F">
      <w:r>
        <w:continuationSeparator/>
      </w:r>
    </w:p>
  </w:endnote>
  <w:endnote w:type="continuationNotice" w:id="1">
    <w:p w14:paraId="0F778B67" w14:textId="77777777" w:rsidR="00971722" w:rsidRDefault="00971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2A7BDD7A" w:rsidR="003F26B0" w:rsidRPr="005D0C83" w:rsidRDefault="001128C4"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58243" behindDoc="1" locked="0" layoutInCell="1" allowOverlap="1" wp14:anchorId="65062B03" wp14:editId="5E168937">
              <wp:simplePos x="0" y="0"/>
              <wp:positionH relativeFrom="margin">
                <wp:posOffset>1886585</wp:posOffset>
              </wp:positionH>
              <wp:positionV relativeFrom="page">
                <wp:posOffset>11201400</wp:posOffset>
              </wp:positionV>
              <wp:extent cx="2727325" cy="81026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0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4" style="position:absolute;margin-left:148.55pt;margin-top:882pt;width:214.75pt;height:63.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">
              <v:textbox>
                <w:txbxContent>
                  <w:p w:rsidR="000F1A17" w:rsidP="00416F84" w:rsidRDefault="00416F84"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861232969" name="Imagen 86123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58242" behindDoc="1" locked="0" layoutInCell="1" allowOverlap="1" wp14:anchorId="20C9278F" wp14:editId="0AE57C7E">
          <wp:simplePos x="0" y="0"/>
          <wp:positionH relativeFrom="column">
            <wp:posOffset>4507893</wp:posOffset>
          </wp:positionH>
          <wp:positionV relativeFrom="margin">
            <wp:posOffset>9845979</wp:posOffset>
          </wp:positionV>
          <wp:extent cx="1466850" cy="905510"/>
          <wp:effectExtent l="0" t="0" r="0" b="8890"/>
          <wp:wrapNone/>
          <wp:docPr id="1397099999" name="Imagen 139709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rPr>
      <mc:AlternateContent>
        <mc:Choice Requires="wps">
          <w:drawing>
            <wp:anchor distT="0" distB="0" distL="114300" distR="114300" simplePos="0" relativeHeight="25165824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61B49A61" w:rsidR="00416F84" w:rsidRPr="005D0C83" w:rsidRDefault="00214D56"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DAU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5" style="position:absolute;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v:textbox>
                <w:txbxContent>
                  <w:p w:rsidRPr="005D0C83" w:rsidR="00416F84" w:rsidP="000F1A17" w:rsidRDefault="00214D56" w14:paraId="007E2F97" w14:textId="61B49A61">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DAU</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0D97A" w14:textId="77777777" w:rsidR="00971722" w:rsidRDefault="00971722" w:rsidP="0025591F">
      <w:r>
        <w:separator/>
      </w:r>
    </w:p>
  </w:footnote>
  <w:footnote w:type="continuationSeparator" w:id="0">
    <w:p w14:paraId="0287A0F6" w14:textId="77777777" w:rsidR="00971722" w:rsidRDefault="00971722" w:rsidP="0025591F">
      <w:r>
        <w:continuationSeparator/>
      </w:r>
    </w:p>
  </w:footnote>
  <w:footnote w:type="continuationNotice" w:id="1">
    <w:p w14:paraId="53DACF46" w14:textId="77777777" w:rsidR="00971722" w:rsidRDefault="00971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43642776" name="Imagen 14364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3EB"/>
    <w:multiLevelType w:val="hybridMultilevel"/>
    <w:tmpl w:val="393C31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731BB2"/>
    <w:multiLevelType w:val="multilevel"/>
    <w:tmpl w:val="4354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A135D"/>
    <w:multiLevelType w:val="multilevel"/>
    <w:tmpl w:val="F92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51B5A"/>
    <w:multiLevelType w:val="multilevel"/>
    <w:tmpl w:val="0DB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FE122F"/>
    <w:multiLevelType w:val="hybridMultilevel"/>
    <w:tmpl w:val="8F6ED58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575EA9"/>
    <w:multiLevelType w:val="multilevel"/>
    <w:tmpl w:val="C4EC18D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C7DBF"/>
    <w:multiLevelType w:val="hybridMultilevel"/>
    <w:tmpl w:val="9E022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8" w15:restartNumberingAfterBreak="0">
    <w:nsid w:val="0E917880"/>
    <w:multiLevelType w:val="hybridMultilevel"/>
    <w:tmpl w:val="9488C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C42D73"/>
    <w:multiLevelType w:val="multilevel"/>
    <w:tmpl w:val="15ACBF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643"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106DA2"/>
    <w:multiLevelType w:val="hybridMultilevel"/>
    <w:tmpl w:val="747ACC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19B31CEC"/>
    <w:multiLevelType w:val="multilevel"/>
    <w:tmpl w:val="74CAD5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0994436"/>
    <w:multiLevelType w:val="hybridMultilevel"/>
    <w:tmpl w:val="45D42B14"/>
    <w:lvl w:ilvl="0" w:tplc="BD724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6D5170"/>
    <w:multiLevelType w:val="hybridMultilevel"/>
    <w:tmpl w:val="75EE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76153F"/>
    <w:multiLevelType w:val="hybridMultilevel"/>
    <w:tmpl w:val="CF6AA7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8B44EA"/>
    <w:multiLevelType w:val="multilevel"/>
    <w:tmpl w:val="FEF2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73300"/>
    <w:multiLevelType w:val="multilevel"/>
    <w:tmpl w:val="8366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DC64F45"/>
    <w:multiLevelType w:val="hybridMultilevel"/>
    <w:tmpl w:val="8B3049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7259AF"/>
    <w:multiLevelType w:val="hybridMultilevel"/>
    <w:tmpl w:val="685E3976"/>
    <w:lvl w:ilvl="0" w:tplc="4508A564">
      <w:start w:val="3"/>
      <w:numFmt w:val="decimal"/>
      <w:lvlText w:val="%1."/>
      <w:lvlJc w:val="left"/>
      <w:pPr>
        <w:ind w:left="720" w:hanging="360"/>
      </w:pPr>
      <w:rPr>
        <w:rFonts w:eastAsia="Calibri" w:hint="default"/>
        <w:b/>
        <w:color w:val="0D0D0D"/>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6850A8"/>
    <w:multiLevelType w:val="hybridMultilevel"/>
    <w:tmpl w:val="15C48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693870"/>
    <w:multiLevelType w:val="hybridMultilevel"/>
    <w:tmpl w:val="FCD406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8634DE"/>
    <w:multiLevelType w:val="hybridMultilevel"/>
    <w:tmpl w:val="BE6485D6"/>
    <w:lvl w:ilvl="0" w:tplc="D4823A5A">
      <w:start w:val="1"/>
      <w:numFmt w:val="decimal"/>
      <w:lvlText w:val="%1."/>
      <w:lvlJc w:val="left"/>
      <w:pPr>
        <w:ind w:left="360" w:hanging="360"/>
      </w:pPr>
      <w:rPr>
        <w:rFonts w:asciiTheme="minorBidi" w:eastAsia="Calibr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023E23"/>
    <w:multiLevelType w:val="hybridMultilevel"/>
    <w:tmpl w:val="0EB6B3DC"/>
    <w:lvl w:ilvl="0" w:tplc="E65C02BA">
      <w:start w:val="1"/>
      <w:numFmt w:val="upperRoman"/>
      <w:lvlText w:val="%1."/>
      <w:lvlJc w:val="left"/>
      <w:pPr>
        <w:ind w:left="1080" w:hanging="720"/>
      </w:pPr>
      <w:rPr>
        <w:rFonts w:eastAsia="Calibri" w:hint="default"/>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B43D68"/>
    <w:multiLevelType w:val="multilevel"/>
    <w:tmpl w:val="137496F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8430B1"/>
    <w:multiLevelType w:val="hybridMultilevel"/>
    <w:tmpl w:val="4D16B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00C28B8"/>
    <w:multiLevelType w:val="hybridMultilevel"/>
    <w:tmpl w:val="6E74F32A"/>
    <w:lvl w:ilvl="0" w:tplc="3C88A418">
      <w:start w:val="1"/>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29" w15:restartNumberingAfterBreak="0">
    <w:nsid w:val="56314B21"/>
    <w:multiLevelType w:val="multilevel"/>
    <w:tmpl w:val="053889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E6339D"/>
    <w:multiLevelType w:val="hybridMultilevel"/>
    <w:tmpl w:val="F816F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9C59C7"/>
    <w:multiLevelType w:val="hybridMultilevel"/>
    <w:tmpl w:val="BFE41A18"/>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EF94399"/>
    <w:multiLevelType w:val="multilevel"/>
    <w:tmpl w:val="CAFCCCC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705AAA"/>
    <w:multiLevelType w:val="multilevel"/>
    <w:tmpl w:val="E0BC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E67513"/>
    <w:multiLevelType w:val="multilevel"/>
    <w:tmpl w:val="6800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68346B"/>
    <w:multiLevelType w:val="hybridMultilevel"/>
    <w:tmpl w:val="78FCE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A4049D1"/>
    <w:multiLevelType w:val="multilevel"/>
    <w:tmpl w:val="338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270894083">
    <w:abstractNumId w:val="24"/>
  </w:num>
  <w:num w:numId="2" w16cid:durableId="200482333">
    <w:abstractNumId w:val="0"/>
  </w:num>
  <w:num w:numId="3" w16cid:durableId="2109226337">
    <w:abstractNumId w:val="25"/>
  </w:num>
  <w:num w:numId="4" w16cid:durableId="550654209">
    <w:abstractNumId w:val="34"/>
  </w:num>
  <w:num w:numId="5" w16cid:durableId="352076427">
    <w:abstractNumId w:val="27"/>
  </w:num>
  <w:num w:numId="6" w16cid:durableId="1230849874">
    <w:abstractNumId w:val="7"/>
  </w:num>
  <w:num w:numId="7" w16cid:durableId="1610235061">
    <w:abstractNumId w:val="13"/>
  </w:num>
  <w:num w:numId="8" w16cid:durableId="2001082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903064">
    <w:abstractNumId w:val="21"/>
  </w:num>
  <w:num w:numId="10" w16cid:durableId="1677918345">
    <w:abstractNumId w:val="20"/>
  </w:num>
  <w:num w:numId="11" w16cid:durableId="24524531">
    <w:abstractNumId w:val="16"/>
  </w:num>
  <w:num w:numId="12" w16cid:durableId="1507016861">
    <w:abstractNumId w:val="26"/>
  </w:num>
  <w:num w:numId="13" w16cid:durableId="13922521">
    <w:abstractNumId w:val="6"/>
  </w:num>
  <w:num w:numId="14" w16cid:durableId="2079982622">
    <w:abstractNumId w:val="33"/>
  </w:num>
  <w:num w:numId="15" w16cid:durableId="1264337679">
    <w:abstractNumId w:val="15"/>
  </w:num>
  <w:num w:numId="16" w16cid:durableId="1674796736">
    <w:abstractNumId w:val="36"/>
  </w:num>
  <w:num w:numId="17" w16cid:durableId="1026908347">
    <w:abstractNumId w:val="1"/>
  </w:num>
  <w:num w:numId="18" w16cid:durableId="1059860461">
    <w:abstractNumId w:val="40"/>
  </w:num>
  <w:num w:numId="19" w16cid:durableId="1470366791">
    <w:abstractNumId w:val="2"/>
  </w:num>
  <w:num w:numId="20" w16cid:durableId="1494027022">
    <w:abstractNumId w:val="35"/>
  </w:num>
  <w:num w:numId="21" w16cid:durableId="1318263690">
    <w:abstractNumId w:val="3"/>
  </w:num>
  <w:num w:numId="22" w16cid:durableId="1858958423">
    <w:abstractNumId w:val="8"/>
  </w:num>
  <w:num w:numId="23" w16cid:durableId="756830975">
    <w:abstractNumId w:val="23"/>
  </w:num>
  <w:num w:numId="24" w16cid:durableId="400949919">
    <w:abstractNumId w:val="30"/>
  </w:num>
  <w:num w:numId="25" w16cid:durableId="801533806">
    <w:abstractNumId w:val="9"/>
  </w:num>
  <w:num w:numId="26" w16cid:durableId="1393504923">
    <w:abstractNumId w:val="28"/>
  </w:num>
  <w:num w:numId="27" w16cid:durableId="2141457142">
    <w:abstractNumId w:val="19"/>
  </w:num>
  <w:num w:numId="28" w16cid:durableId="122694084">
    <w:abstractNumId w:val="5"/>
  </w:num>
  <w:num w:numId="29" w16cid:durableId="1746605934">
    <w:abstractNumId w:val="41"/>
  </w:num>
  <w:num w:numId="30" w16cid:durableId="1907451736">
    <w:abstractNumId w:val="37"/>
  </w:num>
  <w:num w:numId="31" w16cid:durableId="383024792">
    <w:abstractNumId w:val="31"/>
  </w:num>
  <w:num w:numId="32" w16cid:durableId="1118067883">
    <w:abstractNumId w:val="29"/>
  </w:num>
  <w:num w:numId="33" w16cid:durableId="1235553054">
    <w:abstractNumId w:val="14"/>
  </w:num>
  <w:num w:numId="34" w16cid:durableId="707486276">
    <w:abstractNumId w:val="4"/>
  </w:num>
  <w:num w:numId="35" w16cid:durableId="1256985253">
    <w:abstractNumId w:val="17"/>
  </w:num>
  <w:num w:numId="36" w16cid:durableId="2034571737">
    <w:abstractNumId w:val="39"/>
  </w:num>
  <w:num w:numId="37" w16cid:durableId="1086653729">
    <w:abstractNumId w:val="11"/>
  </w:num>
  <w:num w:numId="38" w16cid:durableId="1749112413">
    <w:abstractNumId w:val="38"/>
  </w:num>
  <w:num w:numId="39" w16cid:durableId="1845588780">
    <w:abstractNumId w:val="10"/>
  </w:num>
  <w:num w:numId="40" w16cid:durableId="594173636">
    <w:abstractNumId w:val="12"/>
  </w:num>
  <w:num w:numId="41" w16cid:durableId="300232154">
    <w:abstractNumId w:val="18"/>
  </w:num>
  <w:num w:numId="42" w16cid:durableId="210364527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33CD"/>
    <w:rsid w:val="00003CD9"/>
    <w:rsid w:val="00004CE7"/>
    <w:rsid w:val="00005660"/>
    <w:rsid w:val="00006F4D"/>
    <w:rsid w:val="00007001"/>
    <w:rsid w:val="0001116A"/>
    <w:rsid w:val="00014B55"/>
    <w:rsid w:val="00015167"/>
    <w:rsid w:val="000219DB"/>
    <w:rsid w:val="00024333"/>
    <w:rsid w:val="000254DF"/>
    <w:rsid w:val="00025CCA"/>
    <w:rsid w:val="00027DB2"/>
    <w:rsid w:val="00030C3A"/>
    <w:rsid w:val="0003111F"/>
    <w:rsid w:val="000329E0"/>
    <w:rsid w:val="00032E95"/>
    <w:rsid w:val="00036D56"/>
    <w:rsid w:val="0003724B"/>
    <w:rsid w:val="00037FD4"/>
    <w:rsid w:val="00040F91"/>
    <w:rsid w:val="00041BD7"/>
    <w:rsid w:val="00041F09"/>
    <w:rsid w:val="00042DE6"/>
    <w:rsid w:val="00044861"/>
    <w:rsid w:val="00045075"/>
    <w:rsid w:val="00045743"/>
    <w:rsid w:val="00045759"/>
    <w:rsid w:val="00045C56"/>
    <w:rsid w:val="00046390"/>
    <w:rsid w:val="00046F28"/>
    <w:rsid w:val="00047C99"/>
    <w:rsid w:val="000502EC"/>
    <w:rsid w:val="00052E2B"/>
    <w:rsid w:val="00056257"/>
    <w:rsid w:val="0005685B"/>
    <w:rsid w:val="000570A5"/>
    <w:rsid w:val="00060E19"/>
    <w:rsid w:val="000625DA"/>
    <w:rsid w:val="0006311D"/>
    <w:rsid w:val="00065CDF"/>
    <w:rsid w:val="000702FE"/>
    <w:rsid w:val="000708C1"/>
    <w:rsid w:val="00073C1F"/>
    <w:rsid w:val="00074A76"/>
    <w:rsid w:val="000764CF"/>
    <w:rsid w:val="000777D3"/>
    <w:rsid w:val="00080817"/>
    <w:rsid w:val="0008449B"/>
    <w:rsid w:val="00086831"/>
    <w:rsid w:val="0009024E"/>
    <w:rsid w:val="00091F1F"/>
    <w:rsid w:val="00093390"/>
    <w:rsid w:val="00093A50"/>
    <w:rsid w:val="00094895"/>
    <w:rsid w:val="00094FDC"/>
    <w:rsid w:val="00095061"/>
    <w:rsid w:val="00095476"/>
    <w:rsid w:val="000A08CF"/>
    <w:rsid w:val="000A1989"/>
    <w:rsid w:val="000A40EA"/>
    <w:rsid w:val="000A6B48"/>
    <w:rsid w:val="000A6FE6"/>
    <w:rsid w:val="000B013F"/>
    <w:rsid w:val="000B1202"/>
    <w:rsid w:val="000B212E"/>
    <w:rsid w:val="000B3932"/>
    <w:rsid w:val="000B4566"/>
    <w:rsid w:val="000C2259"/>
    <w:rsid w:val="000C2815"/>
    <w:rsid w:val="000C2FA4"/>
    <w:rsid w:val="000C35B5"/>
    <w:rsid w:val="000C5FFB"/>
    <w:rsid w:val="000C76CE"/>
    <w:rsid w:val="000D02FB"/>
    <w:rsid w:val="000D4CB0"/>
    <w:rsid w:val="000D531E"/>
    <w:rsid w:val="000D5DC4"/>
    <w:rsid w:val="000D7714"/>
    <w:rsid w:val="000E06C5"/>
    <w:rsid w:val="000E19F7"/>
    <w:rsid w:val="000E1D22"/>
    <w:rsid w:val="000E269E"/>
    <w:rsid w:val="000E2A94"/>
    <w:rsid w:val="000E502D"/>
    <w:rsid w:val="000E576A"/>
    <w:rsid w:val="000E6335"/>
    <w:rsid w:val="000E6F63"/>
    <w:rsid w:val="000F1127"/>
    <w:rsid w:val="000F171E"/>
    <w:rsid w:val="000F1A17"/>
    <w:rsid w:val="000F3EC2"/>
    <w:rsid w:val="000F559A"/>
    <w:rsid w:val="000F67CE"/>
    <w:rsid w:val="000F7658"/>
    <w:rsid w:val="000F7C3E"/>
    <w:rsid w:val="000F7CFE"/>
    <w:rsid w:val="00101394"/>
    <w:rsid w:val="0010198C"/>
    <w:rsid w:val="00101A84"/>
    <w:rsid w:val="00101CB4"/>
    <w:rsid w:val="00102E11"/>
    <w:rsid w:val="00106741"/>
    <w:rsid w:val="00106E60"/>
    <w:rsid w:val="0011054A"/>
    <w:rsid w:val="001125F4"/>
    <w:rsid w:val="001128C4"/>
    <w:rsid w:val="00114BF1"/>
    <w:rsid w:val="0011526A"/>
    <w:rsid w:val="00115E72"/>
    <w:rsid w:val="00116C1C"/>
    <w:rsid w:val="001174EF"/>
    <w:rsid w:val="00120532"/>
    <w:rsid w:val="00120EDE"/>
    <w:rsid w:val="00121534"/>
    <w:rsid w:val="0012404C"/>
    <w:rsid w:val="00124186"/>
    <w:rsid w:val="00127EEC"/>
    <w:rsid w:val="00130A46"/>
    <w:rsid w:val="00131FA5"/>
    <w:rsid w:val="00134508"/>
    <w:rsid w:val="0013594B"/>
    <w:rsid w:val="00135E32"/>
    <w:rsid w:val="00135E3B"/>
    <w:rsid w:val="00136392"/>
    <w:rsid w:val="00137592"/>
    <w:rsid w:val="0014025B"/>
    <w:rsid w:val="00140E75"/>
    <w:rsid w:val="00141E8F"/>
    <w:rsid w:val="00141F34"/>
    <w:rsid w:val="0014208D"/>
    <w:rsid w:val="00143840"/>
    <w:rsid w:val="00146911"/>
    <w:rsid w:val="00146EA4"/>
    <w:rsid w:val="00151774"/>
    <w:rsid w:val="00151F95"/>
    <w:rsid w:val="0015268B"/>
    <w:rsid w:val="00153173"/>
    <w:rsid w:val="001556C2"/>
    <w:rsid w:val="00155F20"/>
    <w:rsid w:val="00156BC0"/>
    <w:rsid w:val="001574D9"/>
    <w:rsid w:val="00157626"/>
    <w:rsid w:val="001601A4"/>
    <w:rsid w:val="00162B59"/>
    <w:rsid w:val="00164B85"/>
    <w:rsid w:val="00164F0A"/>
    <w:rsid w:val="0016574D"/>
    <w:rsid w:val="001658DE"/>
    <w:rsid w:val="00165F41"/>
    <w:rsid w:val="00166FC6"/>
    <w:rsid w:val="001720E3"/>
    <w:rsid w:val="00172673"/>
    <w:rsid w:val="00172F80"/>
    <w:rsid w:val="0017431C"/>
    <w:rsid w:val="001767E5"/>
    <w:rsid w:val="001805AD"/>
    <w:rsid w:val="00181192"/>
    <w:rsid w:val="001825F2"/>
    <w:rsid w:val="00183400"/>
    <w:rsid w:val="00184102"/>
    <w:rsid w:val="001841F4"/>
    <w:rsid w:val="00184628"/>
    <w:rsid w:val="001864E0"/>
    <w:rsid w:val="00186611"/>
    <w:rsid w:val="00186D8B"/>
    <w:rsid w:val="00187A18"/>
    <w:rsid w:val="001924DC"/>
    <w:rsid w:val="001925A0"/>
    <w:rsid w:val="0019281E"/>
    <w:rsid w:val="00194DAC"/>
    <w:rsid w:val="00196810"/>
    <w:rsid w:val="00197971"/>
    <w:rsid w:val="001A0026"/>
    <w:rsid w:val="001A0434"/>
    <w:rsid w:val="001A3CE3"/>
    <w:rsid w:val="001A52E5"/>
    <w:rsid w:val="001A5958"/>
    <w:rsid w:val="001A63BC"/>
    <w:rsid w:val="001A7C99"/>
    <w:rsid w:val="001B13A7"/>
    <w:rsid w:val="001B2D59"/>
    <w:rsid w:val="001B2E30"/>
    <w:rsid w:val="001B3E14"/>
    <w:rsid w:val="001B4686"/>
    <w:rsid w:val="001B492C"/>
    <w:rsid w:val="001C22BE"/>
    <w:rsid w:val="001C2858"/>
    <w:rsid w:val="001C3570"/>
    <w:rsid w:val="001C39FF"/>
    <w:rsid w:val="001C4806"/>
    <w:rsid w:val="001C522B"/>
    <w:rsid w:val="001C6AF4"/>
    <w:rsid w:val="001C7682"/>
    <w:rsid w:val="001C7868"/>
    <w:rsid w:val="001C7AFD"/>
    <w:rsid w:val="001D0B2F"/>
    <w:rsid w:val="001D6D09"/>
    <w:rsid w:val="001E37FB"/>
    <w:rsid w:val="001E4AF1"/>
    <w:rsid w:val="001E605E"/>
    <w:rsid w:val="001E6EBE"/>
    <w:rsid w:val="001E74E1"/>
    <w:rsid w:val="001F01F4"/>
    <w:rsid w:val="001F0B5F"/>
    <w:rsid w:val="001F2944"/>
    <w:rsid w:val="001F2BB6"/>
    <w:rsid w:val="001F2E82"/>
    <w:rsid w:val="001F2F2C"/>
    <w:rsid w:val="001F4348"/>
    <w:rsid w:val="001F4ABF"/>
    <w:rsid w:val="001F4EC6"/>
    <w:rsid w:val="001F5B7B"/>
    <w:rsid w:val="001F60B1"/>
    <w:rsid w:val="001F6D17"/>
    <w:rsid w:val="001F78F3"/>
    <w:rsid w:val="0020017D"/>
    <w:rsid w:val="0020348B"/>
    <w:rsid w:val="002039E7"/>
    <w:rsid w:val="00205EAD"/>
    <w:rsid w:val="00206F27"/>
    <w:rsid w:val="00212D8C"/>
    <w:rsid w:val="0021489F"/>
    <w:rsid w:val="00214C99"/>
    <w:rsid w:val="00214D56"/>
    <w:rsid w:val="00216808"/>
    <w:rsid w:val="00217AB3"/>
    <w:rsid w:val="002237C8"/>
    <w:rsid w:val="00223967"/>
    <w:rsid w:val="00224124"/>
    <w:rsid w:val="002271C3"/>
    <w:rsid w:val="00230312"/>
    <w:rsid w:val="00230BC8"/>
    <w:rsid w:val="002311BB"/>
    <w:rsid w:val="002328D3"/>
    <w:rsid w:val="002330E2"/>
    <w:rsid w:val="00234F3F"/>
    <w:rsid w:val="002359E3"/>
    <w:rsid w:val="00236CAB"/>
    <w:rsid w:val="002373C8"/>
    <w:rsid w:val="00237E68"/>
    <w:rsid w:val="002410DE"/>
    <w:rsid w:val="00243822"/>
    <w:rsid w:val="00243846"/>
    <w:rsid w:val="00245DD0"/>
    <w:rsid w:val="0025062E"/>
    <w:rsid w:val="00251EA2"/>
    <w:rsid w:val="00254D98"/>
    <w:rsid w:val="00254E27"/>
    <w:rsid w:val="0025502E"/>
    <w:rsid w:val="0025591F"/>
    <w:rsid w:val="00256EBC"/>
    <w:rsid w:val="0025747F"/>
    <w:rsid w:val="00263235"/>
    <w:rsid w:val="0026625A"/>
    <w:rsid w:val="002668DD"/>
    <w:rsid w:val="00266C66"/>
    <w:rsid w:val="00267A19"/>
    <w:rsid w:val="00267DAD"/>
    <w:rsid w:val="00267DDC"/>
    <w:rsid w:val="00272744"/>
    <w:rsid w:val="002729FA"/>
    <w:rsid w:val="002737E6"/>
    <w:rsid w:val="00280216"/>
    <w:rsid w:val="00281BB6"/>
    <w:rsid w:val="00281D90"/>
    <w:rsid w:val="0028201D"/>
    <w:rsid w:val="0028284A"/>
    <w:rsid w:val="0028796C"/>
    <w:rsid w:val="00290137"/>
    <w:rsid w:val="00295BB6"/>
    <w:rsid w:val="0029627C"/>
    <w:rsid w:val="002A1385"/>
    <w:rsid w:val="002A1FC4"/>
    <w:rsid w:val="002A34CD"/>
    <w:rsid w:val="002A5D4F"/>
    <w:rsid w:val="002A7DBE"/>
    <w:rsid w:val="002B038C"/>
    <w:rsid w:val="002B466E"/>
    <w:rsid w:val="002B50BC"/>
    <w:rsid w:val="002B5E76"/>
    <w:rsid w:val="002B70BA"/>
    <w:rsid w:val="002C0F9A"/>
    <w:rsid w:val="002C1385"/>
    <w:rsid w:val="002C18F1"/>
    <w:rsid w:val="002C20C1"/>
    <w:rsid w:val="002C289A"/>
    <w:rsid w:val="002C36AF"/>
    <w:rsid w:val="002C5403"/>
    <w:rsid w:val="002C60BF"/>
    <w:rsid w:val="002C6BAF"/>
    <w:rsid w:val="002C6E9F"/>
    <w:rsid w:val="002C776C"/>
    <w:rsid w:val="002D05A5"/>
    <w:rsid w:val="002D0836"/>
    <w:rsid w:val="002D0B08"/>
    <w:rsid w:val="002D5AAD"/>
    <w:rsid w:val="002D724E"/>
    <w:rsid w:val="002E16FD"/>
    <w:rsid w:val="002E779A"/>
    <w:rsid w:val="002F261E"/>
    <w:rsid w:val="002F7249"/>
    <w:rsid w:val="002F7336"/>
    <w:rsid w:val="00300C0E"/>
    <w:rsid w:val="00302D81"/>
    <w:rsid w:val="00303671"/>
    <w:rsid w:val="00306D1F"/>
    <w:rsid w:val="00310366"/>
    <w:rsid w:val="00311557"/>
    <w:rsid w:val="00311AD7"/>
    <w:rsid w:val="003128BD"/>
    <w:rsid w:val="00317CCE"/>
    <w:rsid w:val="00317F15"/>
    <w:rsid w:val="00321489"/>
    <w:rsid w:val="003214A7"/>
    <w:rsid w:val="00321573"/>
    <w:rsid w:val="00321889"/>
    <w:rsid w:val="003223CA"/>
    <w:rsid w:val="003242E7"/>
    <w:rsid w:val="003249AE"/>
    <w:rsid w:val="00324FB9"/>
    <w:rsid w:val="003264A7"/>
    <w:rsid w:val="00327005"/>
    <w:rsid w:val="00331B00"/>
    <w:rsid w:val="00333F2F"/>
    <w:rsid w:val="00336537"/>
    <w:rsid w:val="00336979"/>
    <w:rsid w:val="00342B57"/>
    <w:rsid w:val="00343E5E"/>
    <w:rsid w:val="00344318"/>
    <w:rsid w:val="00346E35"/>
    <w:rsid w:val="00347857"/>
    <w:rsid w:val="003508FD"/>
    <w:rsid w:val="00352242"/>
    <w:rsid w:val="00352622"/>
    <w:rsid w:val="0035447B"/>
    <w:rsid w:val="003568C2"/>
    <w:rsid w:val="003568CA"/>
    <w:rsid w:val="00362F8E"/>
    <w:rsid w:val="00363C85"/>
    <w:rsid w:val="00364424"/>
    <w:rsid w:val="003649D1"/>
    <w:rsid w:val="003655BD"/>
    <w:rsid w:val="00366BB2"/>
    <w:rsid w:val="00367174"/>
    <w:rsid w:val="00370877"/>
    <w:rsid w:val="00371379"/>
    <w:rsid w:val="00373062"/>
    <w:rsid w:val="00375AFE"/>
    <w:rsid w:val="00376BCE"/>
    <w:rsid w:val="00381484"/>
    <w:rsid w:val="0038244D"/>
    <w:rsid w:val="00382EEE"/>
    <w:rsid w:val="0038367F"/>
    <w:rsid w:val="00384363"/>
    <w:rsid w:val="00385B78"/>
    <w:rsid w:val="00387C6D"/>
    <w:rsid w:val="00387F3F"/>
    <w:rsid w:val="00390850"/>
    <w:rsid w:val="003908E5"/>
    <w:rsid w:val="00390CB3"/>
    <w:rsid w:val="00391DEA"/>
    <w:rsid w:val="00392AE0"/>
    <w:rsid w:val="00393C67"/>
    <w:rsid w:val="00393EB1"/>
    <w:rsid w:val="003955DC"/>
    <w:rsid w:val="00395E71"/>
    <w:rsid w:val="003A1F7B"/>
    <w:rsid w:val="003A33F7"/>
    <w:rsid w:val="003A3D10"/>
    <w:rsid w:val="003A3FB1"/>
    <w:rsid w:val="003A5CBE"/>
    <w:rsid w:val="003A6703"/>
    <w:rsid w:val="003A6EEB"/>
    <w:rsid w:val="003B04DE"/>
    <w:rsid w:val="003B1D0F"/>
    <w:rsid w:val="003B6171"/>
    <w:rsid w:val="003C5BCE"/>
    <w:rsid w:val="003C63D2"/>
    <w:rsid w:val="003C68AF"/>
    <w:rsid w:val="003C7491"/>
    <w:rsid w:val="003C7734"/>
    <w:rsid w:val="003C7942"/>
    <w:rsid w:val="003D3B0E"/>
    <w:rsid w:val="003D62B7"/>
    <w:rsid w:val="003E1954"/>
    <w:rsid w:val="003E303F"/>
    <w:rsid w:val="003E4260"/>
    <w:rsid w:val="003E50BC"/>
    <w:rsid w:val="003E7356"/>
    <w:rsid w:val="003F26B0"/>
    <w:rsid w:val="003F293A"/>
    <w:rsid w:val="003F2C6E"/>
    <w:rsid w:val="003F5E0F"/>
    <w:rsid w:val="003F7E43"/>
    <w:rsid w:val="0040251B"/>
    <w:rsid w:val="0040353A"/>
    <w:rsid w:val="00403762"/>
    <w:rsid w:val="00405EEB"/>
    <w:rsid w:val="00406EA7"/>
    <w:rsid w:val="00411CD6"/>
    <w:rsid w:val="0041228C"/>
    <w:rsid w:val="004140F1"/>
    <w:rsid w:val="00414A0F"/>
    <w:rsid w:val="00415DF7"/>
    <w:rsid w:val="00416F84"/>
    <w:rsid w:val="00420461"/>
    <w:rsid w:val="00423E71"/>
    <w:rsid w:val="0042497F"/>
    <w:rsid w:val="00424DBE"/>
    <w:rsid w:val="00426F19"/>
    <w:rsid w:val="00427EB0"/>
    <w:rsid w:val="00436C76"/>
    <w:rsid w:val="00437599"/>
    <w:rsid w:val="004403FF"/>
    <w:rsid w:val="004414EF"/>
    <w:rsid w:val="00441C06"/>
    <w:rsid w:val="004429EC"/>
    <w:rsid w:val="004446D0"/>
    <w:rsid w:val="00444EA5"/>
    <w:rsid w:val="004452FF"/>
    <w:rsid w:val="00447BDA"/>
    <w:rsid w:val="00451ACF"/>
    <w:rsid w:val="00453465"/>
    <w:rsid w:val="004543B4"/>
    <w:rsid w:val="00454F38"/>
    <w:rsid w:val="00456171"/>
    <w:rsid w:val="00456EF8"/>
    <w:rsid w:val="00461D64"/>
    <w:rsid w:val="00462F2D"/>
    <w:rsid w:val="0046466A"/>
    <w:rsid w:val="00464B92"/>
    <w:rsid w:val="00470023"/>
    <w:rsid w:val="004701A2"/>
    <w:rsid w:val="00470810"/>
    <w:rsid w:val="004713B2"/>
    <w:rsid w:val="00472164"/>
    <w:rsid w:val="004731AB"/>
    <w:rsid w:val="004751B8"/>
    <w:rsid w:val="004752D9"/>
    <w:rsid w:val="004770AE"/>
    <w:rsid w:val="0048111A"/>
    <w:rsid w:val="00481C9F"/>
    <w:rsid w:val="00482E97"/>
    <w:rsid w:val="00486B87"/>
    <w:rsid w:val="00487FD4"/>
    <w:rsid w:val="00490AC8"/>
    <w:rsid w:val="00493017"/>
    <w:rsid w:val="004948E7"/>
    <w:rsid w:val="00494C6F"/>
    <w:rsid w:val="00494E91"/>
    <w:rsid w:val="0049541E"/>
    <w:rsid w:val="00495EE2"/>
    <w:rsid w:val="0049610A"/>
    <w:rsid w:val="004A049E"/>
    <w:rsid w:val="004A0843"/>
    <w:rsid w:val="004A0A51"/>
    <w:rsid w:val="004A1A32"/>
    <w:rsid w:val="004A234D"/>
    <w:rsid w:val="004A356B"/>
    <w:rsid w:val="004A6228"/>
    <w:rsid w:val="004A7105"/>
    <w:rsid w:val="004B04CB"/>
    <w:rsid w:val="004B11AC"/>
    <w:rsid w:val="004B2E40"/>
    <w:rsid w:val="004B4541"/>
    <w:rsid w:val="004B50E2"/>
    <w:rsid w:val="004B52B0"/>
    <w:rsid w:val="004B5398"/>
    <w:rsid w:val="004B75C9"/>
    <w:rsid w:val="004C01CE"/>
    <w:rsid w:val="004C1E9A"/>
    <w:rsid w:val="004C2C16"/>
    <w:rsid w:val="004C2D6C"/>
    <w:rsid w:val="004D08C0"/>
    <w:rsid w:val="004D0E59"/>
    <w:rsid w:val="004D1334"/>
    <w:rsid w:val="004D21DA"/>
    <w:rsid w:val="004D4C0A"/>
    <w:rsid w:val="004D78B6"/>
    <w:rsid w:val="004E53ED"/>
    <w:rsid w:val="004E6812"/>
    <w:rsid w:val="004E6D7B"/>
    <w:rsid w:val="004E7845"/>
    <w:rsid w:val="004F35FB"/>
    <w:rsid w:val="004F37FB"/>
    <w:rsid w:val="004F75B8"/>
    <w:rsid w:val="004F75D8"/>
    <w:rsid w:val="00500141"/>
    <w:rsid w:val="00500424"/>
    <w:rsid w:val="005024D6"/>
    <w:rsid w:val="00502905"/>
    <w:rsid w:val="00502D45"/>
    <w:rsid w:val="00503B0A"/>
    <w:rsid w:val="00505F3C"/>
    <w:rsid w:val="0050794B"/>
    <w:rsid w:val="0051393B"/>
    <w:rsid w:val="005151A8"/>
    <w:rsid w:val="0051545D"/>
    <w:rsid w:val="00515BB9"/>
    <w:rsid w:val="005229D2"/>
    <w:rsid w:val="00523E69"/>
    <w:rsid w:val="00534BFB"/>
    <w:rsid w:val="00540386"/>
    <w:rsid w:val="00540CF6"/>
    <w:rsid w:val="00541B3B"/>
    <w:rsid w:val="00542BA7"/>
    <w:rsid w:val="00542E1F"/>
    <w:rsid w:val="00542FEB"/>
    <w:rsid w:val="00543F6F"/>
    <w:rsid w:val="00544324"/>
    <w:rsid w:val="00544B21"/>
    <w:rsid w:val="00544CBE"/>
    <w:rsid w:val="005456A2"/>
    <w:rsid w:val="0054797E"/>
    <w:rsid w:val="00553659"/>
    <w:rsid w:val="00553B8A"/>
    <w:rsid w:val="00554414"/>
    <w:rsid w:val="00554DFF"/>
    <w:rsid w:val="00555FD8"/>
    <w:rsid w:val="005575AC"/>
    <w:rsid w:val="00560A55"/>
    <w:rsid w:val="00560F57"/>
    <w:rsid w:val="0056190E"/>
    <w:rsid w:val="005621DE"/>
    <w:rsid w:val="005625C8"/>
    <w:rsid w:val="00562BB6"/>
    <w:rsid w:val="0056539E"/>
    <w:rsid w:val="00566EC9"/>
    <w:rsid w:val="005678B4"/>
    <w:rsid w:val="00570CE6"/>
    <w:rsid w:val="005730CC"/>
    <w:rsid w:val="00573D89"/>
    <w:rsid w:val="0057647F"/>
    <w:rsid w:val="005829AF"/>
    <w:rsid w:val="00583CCF"/>
    <w:rsid w:val="00585885"/>
    <w:rsid w:val="00587760"/>
    <w:rsid w:val="00591267"/>
    <w:rsid w:val="00595030"/>
    <w:rsid w:val="00595C44"/>
    <w:rsid w:val="00597778"/>
    <w:rsid w:val="005978B5"/>
    <w:rsid w:val="005A1920"/>
    <w:rsid w:val="005A3439"/>
    <w:rsid w:val="005A3F2C"/>
    <w:rsid w:val="005A4485"/>
    <w:rsid w:val="005A6B80"/>
    <w:rsid w:val="005B100A"/>
    <w:rsid w:val="005B2D4A"/>
    <w:rsid w:val="005B336B"/>
    <w:rsid w:val="005B386C"/>
    <w:rsid w:val="005B6F09"/>
    <w:rsid w:val="005B70F3"/>
    <w:rsid w:val="005B7DE5"/>
    <w:rsid w:val="005C1742"/>
    <w:rsid w:val="005C3FF1"/>
    <w:rsid w:val="005C4049"/>
    <w:rsid w:val="005C6598"/>
    <w:rsid w:val="005D02E1"/>
    <w:rsid w:val="005D0C83"/>
    <w:rsid w:val="005D4092"/>
    <w:rsid w:val="005D4880"/>
    <w:rsid w:val="005D6162"/>
    <w:rsid w:val="005D6517"/>
    <w:rsid w:val="005D7117"/>
    <w:rsid w:val="005E0947"/>
    <w:rsid w:val="005E0BE2"/>
    <w:rsid w:val="005E25FA"/>
    <w:rsid w:val="005E425F"/>
    <w:rsid w:val="005E634A"/>
    <w:rsid w:val="005E7FFA"/>
    <w:rsid w:val="005F1808"/>
    <w:rsid w:val="005F24A7"/>
    <w:rsid w:val="005F371B"/>
    <w:rsid w:val="005F489B"/>
    <w:rsid w:val="005F615C"/>
    <w:rsid w:val="005F6819"/>
    <w:rsid w:val="005F6849"/>
    <w:rsid w:val="00600A74"/>
    <w:rsid w:val="006012DA"/>
    <w:rsid w:val="00601334"/>
    <w:rsid w:val="00601DAB"/>
    <w:rsid w:val="00604939"/>
    <w:rsid w:val="00605910"/>
    <w:rsid w:val="00605AC5"/>
    <w:rsid w:val="006069DC"/>
    <w:rsid w:val="00606AF3"/>
    <w:rsid w:val="006131D8"/>
    <w:rsid w:val="00613562"/>
    <w:rsid w:val="00616A41"/>
    <w:rsid w:val="00617BFA"/>
    <w:rsid w:val="00620DA9"/>
    <w:rsid w:val="00621616"/>
    <w:rsid w:val="00621E51"/>
    <w:rsid w:val="006222D0"/>
    <w:rsid w:val="0062681C"/>
    <w:rsid w:val="00632DF2"/>
    <w:rsid w:val="00634786"/>
    <w:rsid w:val="00635FAC"/>
    <w:rsid w:val="006362B2"/>
    <w:rsid w:val="00637020"/>
    <w:rsid w:val="00640CFD"/>
    <w:rsid w:val="00643C57"/>
    <w:rsid w:val="00643CF1"/>
    <w:rsid w:val="0064714D"/>
    <w:rsid w:val="00647237"/>
    <w:rsid w:val="006520BF"/>
    <w:rsid w:val="00654066"/>
    <w:rsid w:val="00654D43"/>
    <w:rsid w:val="00661055"/>
    <w:rsid w:val="0066131F"/>
    <w:rsid w:val="00665999"/>
    <w:rsid w:val="00675682"/>
    <w:rsid w:val="00675A24"/>
    <w:rsid w:val="00677156"/>
    <w:rsid w:val="006809EF"/>
    <w:rsid w:val="00681D34"/>
    <w:rsid w:val="00683F55"/>
    <w:rsid w:val="00685C18"/>
    <w:rsid w:val="00686C13"/>
    <w:rsid w:val="00686FFE"/>
    <w:rsid w:val="00687C13"/>
    <w:rsid w:val="00687E14"/>
    <w:rsid w:val="00690135"/>
    <w:rsid w:val="00691014"/>
    <w:rsid w:val="006925B4"/>
    <w:rsid w:val="00693E52"/>
    <w:rsid w:val="006941D0"/>
    <w:rsid w:val="006955F5"/>
    <w:rsid w:val="006966E3"/>
    <w:rsid w:val="006A0C70"/>
    <w:rsid w:val="006A3E98"/>
    <w:rsid w:val="006A47D0"/>
    <w:rsid w:val="006A4C14"/>
    <w:rsid w:val="006A6961"/>
    <w:rsid w:val="006B3BB7"/>
    <w:rsid w:val="006B477C"/>
    <w:rsid w:val="006B4BAC"/>
    <w:rsid w:val="006B5A01"/>
    <w:rsid w:val="006B5FFD"/>
    <w:rsid w:val="006B666A"/>
    <w:rsid w:val="006B6B2C"/>
    <w:rsid w:val="006B6DC0"/>
    <w:rsid w:val="006B7A17"/>
    <w:rsid w:val="006C124F"/>
    <w:rsid w:val="006C1B77"/>
    <w:rsid w:val="006C2AFB"/>
    <w:rsid w:val="006C5DA7"/>
    <w:rsid w:val="006C68BD"/>
    <w:rsid w:val="006D016F"/>
    <w:rsid w:val="006D07A8"/>
    <w:rsid w:val="006D20A1"/>
    <w:rsid w:val="006D23C8"/>
    <w:rsid w:val="006D360F"/>
    <w:rsid w:val="006D4E03"/>
    <w:rsid w:val="006D5237"/>
    <w:rsid w:val="006D5AFB"/>
    <w:rsid w:val="006D5D8E"/>
    <w:rsid w:val="006D7DE9"/>
    <w:rsid w:val="006E0D4F"/>
    <w:rsid w:val="006E1033"/>
    <w:rsid w:val="006E10B7"/>
    <w:rsid w:val="006E2304"/>
    <w:rsid w:val="006E2982"/>
    <w:rsid w:val="006E59AD"/>
    <w:rsid w:val="006E6D2D"/>
    <w:rsid w:val="006E792C"/>
    <w:rsid w:val="006F0C00"/>
    <w:rsid w:val="006F1A95"/>
    <w:rsid w:val="006F1CE1"/>
    <w:rsid w:val="006F3A37"/>
    <w:rsid w:val="006F3F7B"/>
    <w:rsid w:val="006F4CF1"/>
    <w:rsid w:val="006F66E7"/>
    <w:rsid w:val="006F7070"/>
    <w:rsid w:val="006F7392"/>
    <w:rsid w:val="007021E4"/>
    <w:rsid w:val="00704E1F"/>
    <w:rsid w:val="007066F2"/>
    <w:rsid w:val="00707982"/>
    <w:rsid w:val="00707BE1"/>
    <w:rsid w:val="00710EA7"/>
    <w:rsid w:val="00711F36"/>
    <w:rsid w:val="00712F63"/>
    <w:rsid w:val="007132C1"/>
    <w:rsid w:val="00713469"/>
    <w:rsid w:val="00713CF4"/>
    <w:rsid w:val="00720608"/>
    <w:rsid w:val="00721C64"/>
    <w:rsid w:val="00721F44"/>
    <w:rsid w:val="00721F72"/>
    <w:rsid w:val="00722E68"/>
    <w:rsid w:val="0072362B"/>
    <w:rsid w:val="007236F6"/>
    <w:rsid w:val="00724839"/>
    <w:rsid w:val="007260B3"/>
    <w:rsid w:val="00726557"/>
    <w:rsid w:val="0072731A"/>
    <w:rsid w:val="007308C1"/>
    <w:rsid w:val="00731FE1"/>
    <w:rsid w:val="00732459"/>
    <w:rsid w:val="00732812"/>
    <w:rsid w:val="0073368A"/>
    <w:rsid w:val="007359A5"/>
    <w:rsid w:val="00735CA1"/>
    <w:rsid w:val="00737782"/>
    <w:rsid w:val="00741BB2"/>
    <w:rsid w:val="00742670"/>
    <w:rsid w:val="007438D5"/>
    <w:rsid w:val="00743E1A"/>
    <w:rsid w:val="00744FB1"/>
    <w:rsid w:val="007460C8"/>
    <w:rsid w:val="00746D3A"/>
    <w:rsid w:val="00747518"/>
    <w:rsid w:val="00747E93"/>
    <w:rsid w:val="007522AF"/>
    <w:rsid w:val="00753495"/>
    <w:rsid w:val="0075488A"/>
    <w:rsid w:val="00754EB2"/>
    <w:rsid w:val="0076022F"/>
    <w:rsid w:val="00763141"/>
    <w:rsid w:val="00763532"/>
    <w:rsid w:val="00766AE4"/>
    <w:rsid w:val="007708B5"/>
    <w:rsid w:val="00771B1A"/>
    <w:rsid w:val="007737A4"/>
    <w:rsid w:val="00774917"/>
    <w:rsid w:val="00774A0E"/>
    <w:rsid w:val="00775154"/>
    <w:rsid w:val="00775314"/>
    <w:rsid w:val="00776D26"/>
    <w:rsid w:val="00777BA6"/>
    <w:rsid w:val="00783020"/>
    <w:rsid w:val="0078374A"/>
    <w:rsid w:val="0078701A"/>
    <w:rsid w:val="00787113"/>
    <w:rsid w:val="00787B36"/>
    <w:rsid w:val="0079038B"/>
    <w:rsid w:val="007903EC"/>
    <w:rsid w:val="00790589"/>
    <w:rsid w:val="007914B8"/>
    <w:rsid w:val="007915A4"/>
    <w:rsid w:val="00793C8E"/>
    <w:rsid w:val="007A04E0"/>
    <w:rsid w:val="007A195F"/>
    <w:rsid w:val="007A39B0"/>
    <w:rsid w:val="007A4CD5"/>
    <w:rsid w:val="007A6F72"/>
    <w:rsid w:val="007A7364"/>
    <w:rsid w:val="007B11A6"/>
    <w:rsid w:val="007B1DFF"/>
    <w:rsid w:val="007B2FB2"/>
    <w:rsid w:val="007B4B53"/>
    <w:rsid w:val="007B5C45"/>
    <w:rsid w:val="007B5DDF"/>
    <w:rsid w:val="007C05AD"/>
    <w:rsid w:val="007C0783"/>
    <w:rsid w:val="007C0AAB"/>
    <w:rsid w:val="007C10D2"/>
    <w:rsid w:val="007C1355"/>
    <w:rsid w:val="007C1A65"/>
    <w:rsid w:val="007C1F29"/>
    <w:rsid w:val="007C52D4"/>
    <w:rsid w:val="007C5D7D"/>
    <w:rsid w:val="007C6CF9"/>
    <w:rsid w:val="007D00CC"/>
    <w:rsid w:val="007D35E6"/>
    <w:rsid w:val="007D4C2A"/>
    <w:rsid w:val="007D58A0"/>
    <w:rsid w:val="007E0DBE"/>
    <w:rsid w:val="007E108F"/>
    <w:rsid w:val="007E11E6"/>
    <w:rsid w:val="007E190B"/>
    <w:rsid w:val="007E22B7"/>
    <w:rsid w:val="007E3049"/>
    <w:rsid w:val="007E3A0C"/>
    <w:rsid w:val="007E4732"/>
    <w:rsid w:val="007E4DE1"/>
    <w:rsid w:val="007E7D0A"/>
    <w:rsid w:val="007F2502"/>
    <w:rsid w:val="007F3FE9"/>
    <w:rsid w:val="007F4940"/>
    <w:rsid w:val="007F632D"/>
    <w:rsid w:val="007F64E8"/>
    <w:rsid w:val="007F6A39"/>
    <w:rsid w:val="008039F7"/>
    <w:rsid w:val="00803CC3"/>
    <w:rsid w:val="00804A91"/>
    <w:rsid w:val="00805416"/>
    <w:rsid w:val="008057A9"/>
    <w:rsid w:val="00806B14"/>
    <w:rsid w:val="008112A5"/>
    <w:rsid w:val="00811F3E"/>
    <w:rsid w:val="00812161"/>
    <w:rsid w:val="00813940"/>
    <w:rsid w:val="0081416F"/>
    <w:rsid w:val="00814781"/>
    <w:rsid w:val="008177BC"/>
    <w:rsid w:val="00823B3F"/>
    <w:rsid w:val="00824F19"/>
    <w:rsid w:val="00826946"/>
    <w:rsid w:val="00826B93"/>
    <w:rsid w:val="00827A1D"/>
    <w:rsid w:val="0083217C"/>
    <w:rsid w:val="008330D1"/>
    <w:rsid w:val="00834203"/>
    <w:rsid w:val="0083436B"/>
    <w:rsid w:val="00836821"/>
    <w:rsid w:val="00837253"/>
    <w:rsid w:val="00837DF0"/>
    <w:rsid w:val="0084157F"/>
    <w:rsid w:val="0084202B"/>
    <w:rsid w:val="008444CF"/>
    <w:rsid w:val="00844C56"/>
    <w:rsid w:val="008456FC"/>
    <w:rsid w:val="008460B7"/>
    <w:rsid w:val="00846BEB"/>
    <w:rsid w:val="00847B80"/>
    <w:rsid w:val="00847F18"/>
    <w:rsid w:val="00852934"/>
    <w:rsid w:val="00852DAD"/>
    <w:rsid w:val="00852E72"/>
    <w:rsid w:val="00853629"/>
    <w:rsid w:val="00860E7E"/>
    <w:rsid w:val="00862CDE"/>
    <w:rsid w:val="00862FD7"/>
    <w:rsid w:val="00863AA8"/>
    <w:rsid w:val="00863D52"/>
    <w:rsid w:val="00863F7E"/>
    <w:rsid w:val="00865848"/>
    <w:rsid w:val="00870910"/>
    <w:rsid w:val="008737EE"/>
    <w:rsid w:val="0087416F"/>
    <w:rsid w:val="00875560"/>
    <w:rsid w:val="00876112"/>
    <w:rsid w:val="0087633B"/>
    <w:rsid w:val="00881216"/>
    <w:rsid w:val="0088172B"/>
    <w:rsid w:val="008817A2"/>
    <w:rsid w:val="00881F31"/>
    <w:rsid w:val="008830A7"/>
    <w:rsid w:val="008853CD"/>
    <w:rsid w:val="0088629A"/>
    <w:rsid w:val="008909AF"/>
    <w:rsid w:val="00890F38"/>
    <w:rsid w:val="00891182"/>
    <w:rsid w:val="00891462"/>
    <w:rsid w:val="0089224E"/>
    <w:rsid w:val="00892DB1"/>
    <w:rsid w:val="00895E99"/>
    <w:rsid w:val="008A1233"/>
    <w:rsid w:val="008A2374"/>
    <w:rsid w:val="008A2D64"/>
    <w:rsid w:val="008A3EE5"/>
    <w:rsid w:val="008A41C9"/>
    <w:rsid w:val="008A4DDA"/>
    <w:rsid w:val="008A5370"/>
    <w:rsid w:val="008A73AB"/>
    <w:rsid w:val="008A762C"/>
    <w:rsid w:val="008B0537"/>
    <w:rsid w:val="008B0DDE"/>
    <w:rsid w:val="008B2ADF"/>
    <w:rsid w:val="008B5C48"/>
    <w:rsid w:val="008C08EA"/>
    <w:rsid w:val="008C12D7"/>
    <w:rsid w:val="008C1620"/>
    <w:rsid w:val="008C2F37"/>
    <w:rsid w:val="008C4EAC"/>
    <w:rsid w:val="008C5F1D"/>
    <w:rsid w:val="008C6204"/>
    <w:rsid w:val="008C79B1"/>
    <w:rsid w:val="008D02A8"/>
    <w:rsid w:val="008D0D22"/>
    <w:rsid w:val="008D10C1"/>
    <w:rsid w:val="008D22B5"/>
    <w:rsid w:val="008D2990"/>
    <w:rsid w:val="008D30DA"/>
    <w:rsid w:val="008D383F"/>
    <w:rsid w:val="008D46D4"/>
    <w:rsid w:val="008D5EAE"/>
    <w:rsid w:val="008D6B29"/>
    <w:rsid w:val="008E15C2"/>
    <w:rsid w:val="008E1F7C"/>
    <w:rsid w:val="008E2775"/>
    <w:rsid w:val="008E2A96"/>
    <w:rsid w:val="008E30AB"/>
    <w:rsid w:val="008E4E08"/>
    <w:rsid w:val="008E5FCF"/>
    <w:rsid w:val="008E638B"/>
    <w:rsid w:val="008E63BD"/>
    <w:rsid w:val="008E6917"/>
    <w:rsid w:val="008F1446"/>
    <w:rsid w:val="008F1E2F"/>
    <w:rsid w:val="008F1EE8"/>
    <w:rsid w:val="008F355F"/>
    <w:rsid w:val="008F3660"/>
    <w:rsid w:val="008F5397"/>
    <w:rsid w:val="008F6235"/>
    <w:rsid w:val="008F6DBD"/>
    <w:rsid w:val="00902034"/>
    <w:rsid w:val="00902B56"/>
    <w:rsid w:val="00904775"/>
    <w:rsid w:val="00907853"/>
    <w:rsid w:val="00907DEC"/>
    <w:rsid w:val="009104EF"/>
    <w:rsid w:val="00914087"/>
    <w:rsid w:val="00916F3F"/>
    <w:rsid w:val="00924F95"/>
    <w:rsid w:val="00930F9B"/>
    <w:rsid w:val="00932A43"/>
    <w:rsid w:val="009330C2"/>
    <w:rsid w:val="009350F0"/>
    <w:rsid w:val="009364DD"/>
    <w:rsid w:val="009377A8"/>
    <w:rsid w:val="009418C2"/>
    <w:rsid w:val="00941912"/>
    <w:rsid w:val="009422D4"/>
    <w:rsid w:val="00946AA7"/>
    <w:rsid w:val="00946EDE"/>
    <w:rsid w:val="00950E60"/>
    <w:rsid w:val="0095253F"/>
    <w:rsid w:val="00952B3B"/>
    <w:rsid w:val="00953AF0"/>
    <w:rsid w:val="00955568"/>
    <w:rsid w:val="009558D5"/>
    <w:rsid w:val="00956A99"/>
    <w:rsid w:val="0095727B"/>
    <w:rsid w:val="00957CE6"/>
    <w:rsid w:val="00963B56"/>
    <w:rsid w:val="0096469B"/>
    <w:rsid w:val="00967D70"/>
    <w:rsid w:val="009707C7"/>
    <w:rsid w:val="0097150A"/>
    <w:rsid w:val="00971722"/>
    <w:rsid w:val="009720DE"/>
    <w:rsid w:val="009766FD"/>
    <w:rsid w:val="00981381"/>
    <w:rsid w:val="00981533"/>
    <w:rsid w:val="00981E13"/>
    <w:rsid w:val="00982E61"/>
    <w:rsid w:val="00983FBC"/>
    <w:rsid w:val="00985CAA"/>
    <w:rsid w:val="0098774D"/>
    <w:rsid w:val="009913B9"/>
    <w:rsid w:val="00991F99"/>
    <w:rsid w:val="00992C99"/>
    <w:rsid w:val="00993233"/>
    <w:rsid w:val="00995792"/>
    <w:rsid w:val="00997C0E"/>
    <w:rsid w:val="009A0243"/>
    <w:rsid w:val="009A1D71"/>
    <w:rsid w:val="009A29F3"/>
    <w:rsid w:val="009A326A"/>
    <w:rsid w:val="009A36A7"/>
    <w:rsid w:val="009A5638"/>
    <w:rsid w:val="009A6945"/>
    <w:rsid w:val="009A7C69"/>
    <w:rsid w:val="009B16E4"/>
    <w:rsid w:val="009B2055"/>
    <w:rsid w:val="009C0BA0"/>
    <w:rsid w:val="009C0BC4"/>
    <w:rsid w:val="009C0E4F"/>
    <w:rsid w:val="009C1A22"/>
    <w:rsid w:val="009C1EE7"/>
    <w:rsid w:val="009C2D86"/>
    <w:rsid w:val="009C48E7"/>
    <w:rsid w:val="009C67EE"/>
    <w:rsid w:val="009C6A8B"/>
    <w:rsid w:val="009D0119"/>
    <w:rsid w:val="009D097A"/>
    <w:rsid w:val="009D0F9C"/>
    <w:rsid w:val="009D27DC"/>
    <w:rsid w:val="009D43FA"/>
    <w:rsid w:val="009D565F"/>
    <w:rsid w:val="009D58B6"/>
    <w:rsid w:val="009D6EA8"/>
    <w:rsid w:val="009E00A6"/>
    <w:rsid w:val="009E2E7A"/>
    <w:rsid w:val="009E43B8"/>
    <w:rsid w:val="009E454F"/>
    <w:rsid w:val="009E5D85"/>
    <w:rsid w:val="009E6F09"/>
    <w:rsid w:val="009F05E5"/>
    <w:rsid w:val="009F084E"/>
    <w:rsid w:val="009F0C14"/>
    <w:rsid w:val="009F141B"/>
    <w:rsid w:val="009F2C30"/>
    <w:rsid w:val="009F41B6"/>
    <w:rsid w:val="009F4945"/>
    <w:rsid w:val="009F60F5"/>
    <w:rsid w:val="009F69EB"/>
    <w:rsid w:val="00A0307A"/>
    <w:rsid w:val="00A0417B"/>
    <w:rsid w:val="00A10236"/>
    <w:rsid w:val="00A1069E"/>
    <w:rsid w:val="00A1093E"/>
    <w:rsid w:val="00A1206A"/>
    <w:rsid w:val="00A12BCE"/>
    <w:rsid w:val="00A15A69"/>
    <w:rsid w:val="00A173E3"/>
    <w:rsid w:val="00A20231"/>
    <w:rsid w:val="00A26C81"/>
    <w:rsid w:val="00A310D9"/>
    <w:rsid w:val="00A328E3"/>
    <w:rsid w:val="00A32DC2"/>
    <w:rsid w:val="00A339A0"/>
    <w:rsid w:val="00A366E2"/>
    <w:rsid w:val="00A40ECB"/>
    <w:rsid w:val="00A4291E"/>
    <w:rsid w:val="00A45365"/>
    <w:rsid w:val="00A45488"/>
    <w:rsid w:val="00A46228"/>
    <w:rsid w:val="00A47767"/>
    <w:rsid w:val="00A51CDB"/>
    <w:rsid w:val="00A55DF7"/>
    <w:rsid w:val="00A564A3"/>
    <w:rsid w:val="00A57114"/>
    <w:rsid w:val="00A61263"/>
    <w:rsid w:val="00A61CFF"/>
    <w:rsid w:val="00A63208"/>
    <w:rsid w:val="00A64D4E"/>
    <w:rsid w:val="00A6599B"/>
    <w:rsid w:val="00A66CA3"/>
    <w:rsid w:val="00A67C1C"/>
    <w:rsid w:val="00A70BBA"/>
    <w:rsid w:val="00A70BE2"/>
    <w:rsid w:val="00A716A8"/>
    <w:rsid w:val="00A73881"/>
    <w:rsid w:val="00A75993"/>
    <w:rsid w:val="00A81AF0"/>
    <w:rsid w:val="00A8395D"/>
    <w:rsid w:val="00A84629"/>
    <w:rsid w:val="00A85907"/>
    <w:rsid w:val="00A877E6"/>
    <w:rsid w:val="00A917B2"/>
    <w:rsid w:val="00A9620D"/>
    <w:rsid w:val="00A96A43"/>
    <w:rsid w:val="00A972BD"/>
    <w:rsid w:val="00A97EE8"/>
    <w:rsid w:val="00AA0ED5"/>
    <w:rsid w:val="00AA149F"/>
    <w:rsid w:val="00AA3C55"/>
    <w:rsid w:val="00AA4108"/>
    <w:rsid w:val="00AA4216"/>
    <w:rsid w:val="00AA51DD"/>
    <w:rsid w:val="00AA521A"/>
    <w:rsid w:val="00AA5AAC"/>
    <w:rsid w:val="00AA6C8B"/>
    <w:rsid w:val="00AA701C"/>
    <w:rsid w:val="00AA7D1F"/>
    <w:rsid w:val="00AB00C6"/>
    <w:rsid w:val="00AB1620"/>
    <w:rsid w:val="00AB3A2C"/>
    <w:rsid w:val="00AB57EB"/>
    <w:rsid w:val="00AB7948"/>
    <w:rsid w:val="00AB7C82"/>
    <w:rsid w:val="00AC15E7"/>
    <w:rsid w:val="00AC23B7"/>
    <w:rsid w:val="00AC49D8"/>
    <w:rsid w:val="00AC5D5E"/>
    <w:rsid w:val="00AC661B"/>
    <w:rsid w:val="00AC6A96"/>
    <w:rsid w:val="00AC6D1F"/>
    <w:rsid w:val="00AD03AA"/>
    <w:rsid w:val="00AD2D60"/>
    <w:rsid w:val="00AD2FB0"/>
    <w:rsid w:val="00AD4A68"/>
    <w:rsid w:val="00AD5051"/>
    <w:rsid w:val="00AD5EC5"/>
    <w:rsid w:val="00AD5EEE"/>
    <w:rsid w:val="00AD6E45"/>
    <w:rsid w:val="00AD77A5"/>
    <w:rsid w:val="00AD7808"/>
    <w:rsid w:val="00AD7BE9"/>
    <w:rsid w:val="00AE0CF0"/>
    <w:rsid w:val="00AE1795"/>
    <w:rsid w:val="00AE1A96"/>
    <w:rsid w:val="00AE60D0"/>
    <w:rsid w:val="00AE7B07"/>
    <w:rsid w:val="00AF1802"/>
    <w:rsid w:val="00AF3F95"/>
    <w:rsid w:val="00AF517F"/>
    <w:rsid w:val="00AF5305"/>
    <w:rsid w:val="00B019A6"/>
    <w:rsid w:val="00B01D0D"/>
    <w:rsid w:val="00B01F6E"/>
    <w:rsid w:val="00B037DA"/>
    <w:rsid w:val="00B06D36"/>
    <w:rsid w:val="00B07F9B"/>
    <w:rsid w:val="00B1108F"/>
    <w:rsid w:val="00B122B5"/>
    <w:rsid w:val="00B12C61"/>
    <w:rsid w:val="00B13A68"/>
    <w:rsid w:val="00B17BF2"/>
    <w:rsid w:val="00B17F47"/>
    <w:rsid w:val="00B20189"/>
    <w:rsid w:val="00B2163A"/>
    <w:rsid w:val="00B22156"/>
    <w:rsid w:val="00B226B9"/>
    <w:rsid w:val="00B25F28"/>
    <w:rsid w:val="00B27865"/>
    <w:rsid w:val="00B30F5E"/>
    <w:rsid w:val="00B32A56"/>
    <w:rsid w:val="00B370DD"/>
    <w:rsid w:val="00B4088D"/>
    <w:rsid w:val="00B43F95"/>
    <w:rsid w:val="00B462C0"/>
    <w:rsid w:val="00B47812"/>
    <w:rsid w:val="00B47BF4"/>
    <w:rsid w:val="00B51969"/>
    <w:rsid w:val="00B5252E"/>
    <w:rsid w:val="00B54DCC"/>
    <w:rsid w:val="00B56F9D"/>
    <w:rsid w:val="00B571F9"/>
    <w:rsid w:val="00B57E96"/>
    <w:rsid w:val="00B6042C"/>
    <w:rsid w:val="00B61458"/>
    <w:rsid w:val="00B63C94"/>
    <w:rsid w:val="00B63D49"/>
    <w:rsid w:val="00B65095"/>
    <w:rsid w:val="00B65B6F"/>
    <w:rsid w:val="00B73D09"/>
    <w:rsid w:val="00B751D2"/>
    <w:rsid w:val="00B75CD1"/>
    <w:rsid w:val="00B76E41"/>
    <w:rsid w:val="00B81654"/>
    <w:rsid w:val="00B819F2"/>
    <w:rsid w:val="00B82D7A"/>
    <w:rsid w:val="00B8359A"/>
    <w:rsid w:val="00B83F04"/>
    <w:rsid w:val="00B8672A"/>
    <w:rsid w:val="00B93049"/>
    <w:rsid w:val="00B93889"/>
    <w:rsid w:val="00B94D66"/>
    <w:rsid w:val="00B953F2"/>
    <w:rsid w:val="00B9566E"/>
    <w:rsid w:val="00B9665F"/>
    <w:rsid w:val="00BA1B3E"/>
    <w:rsid w:val="00BA3318"/>
    <w:rsid w:val="00BA33E1"/>
    <w:rsid w:val="00BA48AD"/>
    <w:rsid w:val="00BA4BDE"/>
    <w:rsid w:val="00BA59C3"/>
    <w:rsid w:val="00BA6A7F"/>
    <w:rsid w:val="00BB1539"/>
    <w:rsid w:val="00BB2C70"/>
    <w:rsid w:val="00BB3E51"/>
    <w:rsid w:val="00BB54CC"/>
    <w:rsid w:val="00BB5F00"/>
    <w:rsid w:val="00BB7105"/>
    <w:rsid w:val="00BB7D01"/>
    <w:rsid w:val="00BC06F4"/>
    <w:rsid w:val="00BC26E7"/>
    <w:rsid w:val="00BC4B71"/>
    <w:rsid w:val="00BD0437"/>
    <w:rsid w:val="00BD27CD"/>
    <w:rsid w:val="00BD3F97"/>
    <w:rsid w:val="00BD6E2E"/>
    <w:rsid w:val="00BE11E4"/>
    <w:rsid w:val="00BE265B"/>
    <w:rsid w:val="00BE52B4"/>
    <w:rsid w:val="00BE6214"/>
    <w:rsid w:val="00BE68F2"/>
    <w:rsid w:val="00BE7FCD"/>
    <w:rsid w:val="00BF0462"/>
    <w:rsid w:val="00BF1A2E"/>
    <w:rsid w:val="00BF1A90"/>
    <w:rsid w:val="00BF3CD8"/>
    <w:rsid w:val="00BF4F25"/>
    <w:rsid w:val="00BF6399"/>
    <w:rsid w:val="00BF70C9"/>
    <w:rsid w:val="00BF747C"/>
    <w:rsid w:val="00BF776F"/>
    <w:rsid w:val="00C006EF"/>
    <w:rsid w:val="00C00A0F"/>
    <w:rsid w:val="00C06473"/>
    <w:rsid w:val="00C07108"/>
    <w:rsid w:val="00C11B83"/>
    <w:rsid w:val="00C13CEB"/>
    <w:rsid w:val="00C15393"/>
    <w:rsid w:val="00C16E5B"/>
    <w:rsid w:val="00C171A7"/>
    <w:rsid w:val="00C175CB"/>
    <w:rsid w:val="00C179A2"/>
    <w:rsid w:val="00C20216"/>
    <w:rsid w:val="00C23012"/>
    <w:rsid w:val="00C231CD"/>
    <w:rsid w:val="00C26780"/>
    <w:rsid w:val="00C26C4C"/>
    <w:rsid w:val="00C3018D"/>
    <w:rsid w:val="00C301B4"/>
    <w:rsid w:val="00C307DD"/>
    <w:rsid w:val="00C30DF5"/>
    <w:rsid w:val="00C327E1"/>
    <w:rsid w:val="00C32A2E"/>
    <w:rsid w:val="00C333DD"/>
    <w:rsid w:val="00C3426D"/>
    <w:rsid w:val="00C34D61"/>
    <w:rsid w:val="00C34F39"/>
    <w:rsid w:val="00C37BE6"/>
    <w:rsid w:val="00C40078"/>
    <w:rsid w:val="00C40B3A"/>
    <w:rsid w:val="00C42456"/>
    <w:rsid w:val="00C4257D"/>
    <w:rsid w:val="00C479A1"/>
    <w:rsid w:val="00C47A38"/>
    <w:rsid w:val="00C50D9E"/>
    <w:rsid w:val="00C513DF"/>
    <w:rsid w:val="00C519CB"/>
    <w:rsid w:val="00C52EAB"/>
    <w:rsid w:val="00C531F1"/>
    <w:rsid w:val="00C53500"/>
    <w:rsid w:val="00C54D8F"/>
    <w:rsid w:val="00C56650"/>
    <w:rsid w:val="00C60A3D"/>
    <w:rsid w:val="00C61623"/>
    <w:rsid w:val="00C61717"/>
    <w:rsid w:val="00C61A55"/>
    <w:rsid w:val="00C6396C"/>
    <w:rsid w:val="00C64209"/>
    <w:rsid w:val="00C65AD8"/>
    <w:rsid w:val="00C67A07"/>
    <w:rsid w:val="00C7003A"/>
    <w:rsid w:val="00C700C1"/>
    <w:rsid w:val="00C7033D"/>
    <w:rsid w:val="00C70FF5"/>
    <w:rsid w:val="00C724CC"/>
    <w:rsid w:val="00C72D42"/>
    <w:rsid w:val="00C73F04"/>
    <w:rsid w:val="00C747A0"/>
    <w:rsid w:val="00C750D3"/>
    <w:rsid w:val="00C75426"/>
    <w:rsid w:val="00C82382"/>
    <w:rsid w:val="00C8258E"/>
    <w:rsid w:val="00C82BE7"/>
    <w:rsid w:val="00C86E1C"/>
    <w:rsid w:val="00C90977"/>
    <w:rsid w:val="00C92CB4"/>
    <w:rsid w:val="00C9443E"/>
    <w:rsid w:val="00C95E7F"/>
    <w:rsid w:val="00C9637E"/>
    <w:rsid w:val="00C9688F"/>
    <w:rsid w:val="00CA0E9B"/>
    <w:rsid w:val="00CA17AE"/>
    <w:rsid w:val="00CA19D8"/>
    <w:rsid w:val="00CA24AA"/>
    <w:rsid w:val="00CA2526"/>
    <w:rsid w:val="00CA2986"/>
    <w:rsid w:val="00CB09F6"/>
    <w:rsid w:val="00CB14E4"/>
    <w:rsid w:val="00CB1823"/>
    <w:rsid w:val="00CB2EAC"/>
    <w:rsid w:val="00CB416F"/>
    <w:rsid w:val="00CB56D9"/>
    <w:rsid w:val="00CB7F45"/>
    <w:rsid w:val="00CC034F"/>
    <w:rsid w:val="00CC37BA"/>
    <w:rsid w:val="00CC6F2E"/>
    <w:rsid w:val="00CC7855"/>
    <w:rsid w:val="00CD064F"/>
    <w:rsid w:val="00CD2385"/>
    <w:rsid w:val="00CD27BF"/>
    <w:rsid w:val="00CD3711"/>
    <w:rsid w:val="00CD3FA9"/>
    <w:rsid w:val="00CD79F8"/>
    <w:rsid w:val="00CE01F3"/>
    <w:rsid w:val="00CE159E"/>
    <w:rsid w:val="00CE29F7"/>
    <w:rsid w:val="00CE420D"/>
    <w:rsid w:val="00CE486E"/>
    <w:rsid w:val="00CE5F9E"/>
    <w:rsid w:val="00CE68BD"/>
    <w:rsid w:val="00CF01E4"/>
    <w:rsid w:val="00CF02E3"/>
    <w:rsid w:val="00CF09E4"/>
    <w:rsid w:val="00CF289A"/>
    <w:rsid w:val="00CF2E5C"/>
    <w:rsid w:val="00CF300B"/>
    <w:rsid w:val="00CF3674"/>
    <w:rsid w:val="00CF3836"/>
    <w:rsid w:val="00CF39C7"/>
    <w:rsid w:val="00CF3FF5"/>
    <w:rsid w:val="00CF5ED9"/>
    <w:rsid w:val="00CF6C78"/>
    <w:rsid w:val="00CF70AB"/>
    <w:rsid w:val="00D02095"/>
    <w:rsid w:val="00D0373E"/>
    <w:rsid w:val="00D049C7"/>
    <w:rsid w:val="00D05EB6"/>
    <w:rsid w:val="00D128A5"/>
    <w:rsid w:val="00D13849"/>
    <w:rsid w:val="00D1485C"/>
    <w:rsid w:val="00D1697F"/>
    <w:rsid w:val="00D16C61"/>
    <w:rsid w:val="00D17896"/>
    <w:rsid w:val="00D17ED3"/>
    <w:rsid w:val="00D216E0"/>
    <w:rsid w:val="00D21F1E"/>
    <w:rsid w:val="00D23A48"/>
    <w:rsid w:val="00D24715"/>
    <w:rsid w:val="00D27635"/>
    <w:rsid w:val="00D30CB2"/>
    <w:rsid w:val="00D3234D"/>
    <w:rsid w:val="00D329A2"/>
    <w:rsid w:val="00D335BC"/>
    <w:rsid w:val="00D3747E"/>
    <w:rsid w:val="00D375EB"/>
    <w:rsid w:val="00D45F67"/>
    <w:rsid w:val="00D473CD"/>
    <w:rsid w:val="00D5147D"/>
    <w:rsid w:val="00D52D3D"/>
    <w:rsid w:val="00D53147"/>
    <w:rsid w:val="00D53E5C"/>
    <w:rsid w:val="00D54CFE"/>
    <w:rsid w:val="00D54DA4"/>
    <w:rsid w:val="00D55635"/>
    <w:rsid w:val="00D55CD1"/>
    <w:rsid w:val="00D56A70"/>
    <w:rsid w:val="00D617F6"/>
    <w:rsid w:val="00D62D53"/>
    <w:rsid w:val="00D6662C"/>
    <w:rsid w:val="00D67001"/>
    <w:rsid w:val="00D7238E"/>
    <w:rsid w:val="00D741DD"/>
    <w:rsid w:val="00D74DD1"/>
    <w:rsid w:val="00D76148"/>
    <w:rsid w:val="00D77119"/>
    <w:rsid w:val="00D81A0B"/>
    <w:rsid w:val="00D81FB1"/>
    <w:rsid w:val="00D832F4"/>
    <w:rsid w:val="00D90CE0"/>
    <w:rsid w:val="00D91DAC"/>
    <w:rsid w:val="00D930FD"/>
    <w:rsid w:val="00D95663"/>
    <w:rsid w:val="00D9692E"/>
    <w:rsid w:val="00D96A35"/>
    <w:rsid w:val="00DA2310"/>
    <w:rsid w:val="00DA42CF"/>
    <w:rsid w:val="00DA4DCF"/>
    <w:rsid w:val="00DA713B"/>
    <w:rsid w:val="00DA738B"/>
    <w:rsid w:val="00DB0161"/>
    <w:rsid w:val="00DB10D0"/>
    <w:rsid w:val="00DB2554"/>
    <w:rsid w:val="00DB5844"/>
    <w:rsid w:val="00DB7255"/>
    <w:rsid w:val="00DB77CA"/>
    <w:rsid w:val="00DC02A5"/>
    <w:rsid w:val="00DC2DB6"/>
    <w:rsid w:val="00DC2FE5"/>
    <w:rsid w:val="00DC4697"/>
    <w:rsid w:val="00DD0940"/>
    <w:rsid w:val="00DD196C"/>
    <w:rsid w:val="00DD27AB"/>
    <w:rsid w:val="00DD295A"/>
    <w:rsid w:val="00DD40D5"/>
    <w:rsid w:val="00DD732D"/>
    <w:rsid w:val="00DD741B"/>
    <w:rsid w:val="00DE1C2E"/>
    <w:rsid w:val="00DE4829"/>
    <w:rsid w:val="00DF1EA9"/>
    <w:rsid w:val="00DF45E7"/>
    <w:rsid w:val="00DF4D59"/>
    <w:rsid w:val="00E023E7"/>
    <w:rsid w:val="00E02B3D"/>
    <w:rsid w:val="00E033C4"/>
    <w:rsid w:val="00E03644"/>
    <w:rsid w:val="00E036DC"/>
    <w:rsid w:val="00E03882"/>
    <w:rsid w:val="00E057A7"/>
    <w:rsid w:val="00E06D87"/>
    <w:rsid w:val="00E07846"/>
    <w:rsid w:val="00E07B5A"/>
    <w:rsid w:val="00E10060"/>
    <w:rsid w:val="00E10609"/>
    <w:rsid w:val="00E125D3"/>
    <w:rsid w:val="00E12888"/>
    <w:rsid w:val="00E14085"/>
    <w:rsid w:val="00E15690"/>
    <w:rsid w:val="00E15C88"/>
    <w:rsid w:val="00E16C92"/>
    <w:rsid w:val="00E209FE"/>
    <w:rsid w:val="00E2249C"/>
    <w:rsid w:val="00E22C81"/>
    <w:rsid w:val="00E22ECE"/>
    <w:rsid w:val="00E23961"/>
    <w:rsid w:val="00E23DED"/>
    <w:rsid w:val="00E24AAD"/>
    <w:rsid w:val="00E253F4"/>
    <w:rsid w:val="00E27203"/>
    <w:rsid w:val="00E3007C"/>
    <w:rsid w:val="00E307D7"/>
    <w:rsid w:val="00E30D68"/>
    <w:rsid w:val="00E32AA1"/>
    <w:rsid w:val="00E33DC1"/>
    <w:rsid w:val="00E34F97"/>
    <w:rsid w:val="00E35BF3"/>
    <w:rsid w:val="00E37CA2"/>
    <w:rsid w:val="00E408ED"/>
    <w:rsid w:val="00E423C3"/>
    <w:rsid w:val="00E43BA7"/>
    <w:rsid w:val="00E43D1F"/>
    <w:rsid w:val="00E449DC"/>
    <w:rsid w:val="00E46F9C"/>
    <w:rsid w:val="00E47AE0"/>
    <w:rsid w:val="00E50410"/>
    <w:rsid w:val="00E51F18"/>
    <w:rsid w:val="00E526D4"/>
    <w:rsid w:val="00E52E0D"/>
    <w:rsid w:val="00E556B6"/>
    <w:rsid w:val="00E55AAB"/>
    <w:rsid w:val="00E5648E"/>
    <w:rsid w:val="00E57D39"/>
    <w:rsid w:val="00E62BAB"/>
    <w:rsid w:val="00E63CC0"/>
    <w:rsid w:val="00E641FB"/>
    <w:rsid w:val="00E6650E"/>
    <w:rsid w:val="00E67A4D"/>
    <w:rsid w:val="00E701A0"/>
    <w:rsid w:val="00E717CB"/>
    <w:rsid w:val="00E750D1"/>
    <w:rsid w:val="00E77E7E"/>
    <w:rsid w:val="00E77F2B"/>
    <w:rsid w:val="00E809B3"/>
    <w:rsid w:val="00E810C6"/>
    <w:rsid w:val="00E82DA9"/>
    <w:rsid w:val="00E82F58"/>
    <w:rsid w:val="00E833E2"/>
    <w:rsid w:val="00E8409C"/>
    <w:rsid w:val="00E86485"/>
    <w:rsid w:val="00E9212B"/>
    <w:rsid w:val="00E921B8"/>
    <w:rsid w:val="00E9616C"/>
    <w:rsid w:val="00E97CA5"/>
    <w:rsid w:val="00EA0847"/>
    <w:rsid w:val="00EA21C5"/>
    <w:rsid w:val="00EA3516"/>
    <w:rsid w:val="00EA593B"/>
    <w:rsid w:val="00EA66CE"/>
    <w:rsid w:val="00EB06B6"/>
    <w:rsid w:val="00EB0C32"/>
    <w:rsid w:val="00EB1C57"/>
    <w:rsid w:val="00EB2BBB"/>
    <w:rsid w:val="00EC0AE6"/>
    <w:rsid w:val="00EC26CF"/>
    <w:rsid w:val="00EC2EDE"/>
    <w:rsid w:val="00EC434B"/>
    <w:rsid w:val="00EC5412"/>
    <w:rsid w:val="00EC5F68"/>
    <w:rsid w:val="00ED0206"/>
    <w:rsid w:val="00ED57BB"/>
    <w:rsid w:val="00EE1C08"/>
    <w:rsid w:val="00EE2143"/>
    <w:rsid w:val="00EE2A8E"/>
    <w:rsid w:val="00EE2F19"/>
    <w:rsid w:val="00EE3112"/>
    <w:rsid w:val="00EE40E3"/>
    <w:rsid w:val="00EE541E"/>
    <w:rsid w:val="00EE5886"/>
    <w:rsid w:val="00EE621B"/>
    <w:rsid w:val="00EF0CC0"/>
    <w:rsid w:val="00EF1401"/>
    <w:rsid w:val="00EF2C81"/>
    <w:rsid w:val="00EF359A"/>
    <w:rsid w:val="00EF4A1C"/>
    <w:rsid w:val="00EF4FAC"/>
    <w:rsid w:val="00EF5CD1"/>
    <w:rsid w:val="00F0275C"/>
    <w:rsid w:val="00F0382D"/>
    <w:rsid w:val="00F07F3E"/>
    <w:rsid w:val="00F10139"/>
    <w:rsid w:val="00F1258E"/>
    <w:rsid w:val="00F132E4"/>
    <w:rsid w:val="00F1369B"/>
    <w:rsid w:val="00F16093"/>
    <w:rsid w:val="00F16394"/>
    <w:rsid w:val="00F21AD6"/>
    <w:rsid w:val="00F21D1D"/>
    <w:rsid w:val="00F21F4E"/>
    <w:rsid w:val="00F22EF6"/>
    <w:rsid w:val="00F2317F"/>
    <w:rsid w:val="00F23A38"/>
    <w:rsid w:val="00F240F7"/>
    <w:rsid w:val="00F30B3E"/>
    <w:rsid w:val="00F314F8"/>
    <w:rsid w:val="00F315C3"/>
    <w:rsid w:val="00F31D0E"/>
    <w:rsid w:val="00F348BD"/>
    <w:rsid w:val="00F34DF7"/>
    <w:rsid w:val="00F3772C"/>
    <w:rsid w:val="00F41C78"/>
    <w:rsid w:val="00F42A05"/>
    <w:rsid w:val="00F43DCE"/>
    <w:rsid w:val="00F4652B"/>
    <w:rsid w:val="00F46FEC"/>
    <w:rsid w:val="00F47A8C"/>
    <w:rsid w:val="00F50146"/>
    <w:rsid w:val="00F52C40"/>
    <w:rsid w:val="00F533BB"/>
    <w:rsid w:val="00F54905"/>
    <w:rsid w:val="00F54D0E"/>
    <w:rsid w:val="00F56069"/>
    <w:rsid w:val="00F60067"/>
    <w:rsid w:val="00F60D53"/>
    <w:rsid w:val="00F639FD"/>
    <w:rsid w:val="00F64521"/>
    <w:rsid w:val="00F64F3A"/>
    <w:rsid w:val="00F67A86"/>
    <w:rsid w:val="00F7651E"/>
    <w:rsid w:val="00F76FEC"/>
    <w:rsid w:val="00F801C5"/>
    <w:rsid w:val="00F80454"/>
    <w:rsid w:val="00F82A0E"/>
    <w:rsid w:val="00F833E3"/>
    <w:rsid w:val="00F83BC1"/>
    <w:rsid w:val="00F83DF7"/>
    <w:rsid w:val="00F852CD"/>
    <w:rsid w:val="00F87DCF"/>
    <w:rsid w:val="00F9054B"/>
    <w:rsid w:val="00F91FC1"/>
    <w:rsid w:val="00F91FFB"/>
    <w:rsid w:val="00F9227A"/>
    <w:rsid w:val="00F92422"/>
    <w:rsid w:val="00F93ED8"/>
    <w:rsid w:val="00F94820"/>
    <w:rsid w:val="00F94F9C"/>
    <w:rsid w:val="00F95354"/>
    <w:rsid w:val="00F969ED"/>
    <w:rsid w:val="00F97136"/>
    <w:rsid w:val="00F97567"/>
    <w:rsid w:val="00FA24A4"/>
    <w:rsid w:val="00FA4FFB"/>
    <w:rsid w:val="00FA59FF"/>
    <w:rsid w:val="00FA69E0"/>
    <w:rsid w:val="00FB252B"/>
    <w:rsid w:val="00FB2A89"/>
    <w:rsid w:val="00FB3D3B"/>
    <w:rsid w:val="00FB3DCC"/>
    <w:rsid w:val="00FB45AB"/>
    <w:rsid w:val="00FB5444"/>
    <w:rsid w:val="00FB5576"/>
    <w:rsid w:val="00FB5B31"/>
    <w:rsid w:val="00FB5FCA"/>
    <w:rsid w:val="00FC06E9"/>
    <w:rsid w:val="00FC172E"/>
    <w:rsid w:val="00FC1DFF"/>
    <w:rsid w:val="00FC37E8"/>
    <w:rsid w:val="00FC3B5C"/>
    <w:rsid w:val="00FC522E"/>
    <w:rsid w:val="00FC75F2"/>
    <w:rsid w:val="00FC75F6"/>
    <w:rsid w:val="00FD1199"/>
    <w:rsid w:val="00FD2108"/>
    <w:rsid w:val="00FD25D0"/>
    <w:rsid w:val="00FD278B"/>
    <w:rsid w:val="00FD7A2F"/>
    <w:rsid w:val="00FE10B5"/>
    <w:rsid w:val="00FE347B"/>
    <w:rsid w:val="00FE357B"/>
    <w:rsid w:val="00FE386E"/>
    <w:rsid w:val="00FE4460"/>
    <w:rsid w:val="00FE46A1"/>
    <w:rsid w:val="00FE53E9"/>
    <w:rsid w:val="00FE5E2E"/>
    <w:rsid w:val="00FE7429"/>
    <w:rsid w:val="00FF0720"/>
    <w:rsid w:val="00FF3854"/>
    <w:rsid w:val="00FF4B5F"/>
    <w:rsid w:val="00FF4C90"/>
    <w:rsid w:val="00FF7CCF"/>
    <w:rsid w:val="23AF08C8"/>
    <w:rsid w:val="318D272F"/>
    <w:rsid w:val="3D950BB0"/>
    <w:rsid w:val="5AD56807"/>
    <w:rsid w:val="6F386776"/>
    <w:rsid w:val="78FDCEE6"/>
    <w:rsid w:val="7A363205"/>
    <w:rsid w:val="7A41A8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CCE9E904-3885-4B7E-8EEB-311BEA88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Resume Title,HOJA,Colorful List Accent 1,Scitum normal,Fotografía,Bolita,BOLADEF,BOLA,Nivel 1 OS,Colorful List - Accent 11,Párrafo de lista4"/>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Ha Car,List Paragraph Car,Resume Title Car,HOJA Car,Colorful List Accent 1 Car,Scitum normal Car,Fotografía Car,Bolita Car,BOLADEF Car"/>
    <w:link w:val="Prrafodelista"/>
    <w:uiPriority w:val="34"/>
    <w:qFormat/>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character" w:customStyle="1" w:styleId="cf01">
    <w:name w:val="cf01"/>
    <w:basedOn w:val="Fuentedeprrafopredeter"/>
    <w:rsid w:val="006F4CF1"/>
    <w:rPr>
      <w:rFonts w:ascii="Segoe UI" w:hAnsi="Segoe UI" w:cs="Segoe UI" w:hint="default"/>
      <w:sz w:val="18"/>
      <w:szCs w:val="18"/>
    </w:rPr>
  </w:style>
  <w:style w:type="paragraph" w:customStyle="1" w:styleId="pf0">
    <w:name w:val="pf0"/>
    <w:basedOn w:val="Normal"/>
    <w:rsid w:val="006F4CF1"/>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msonormal">
    <w:name w:val="x_msonormal"/>
    <w:basedOn w:val="Normal"/>
    <w:rsid w:val="00AA4108"/>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uerpodeltexto">
    <w:name w:val="Cuerpo del texto_"/>
    <w:link w:val="Cuerpodeltexto0"/>
    <w:locked/>
    <w:rsid w:val="00CC7855"/>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CC7855"/>
    <w:pPr>
      <w:widowControl w:val="0"/>
      <w:shd w:val="clear" w:color="auto" w:fill="FFFFFF"/>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CC7855"/>
    <w:rPr>
      <w:b/>
      <w:bCs/>
    </w:rPr>
  </w:style>
  <w:style w:type="character" w:styleId="nfasis">
    <w:name w:val="Emphasis"/>
    <w:basedOn w:val="Fuentedeprrafopredeter"/>
    <w:uiPriority w:val="20"/>
    <w:qFormat/>
    <w:rsid w:val="00CC7855"/>
    <w:rPr>
      <w:i/>
      <w:iCs/>
    </w:rPr>
  </w:style>
  <w:style w:type="character" w:customStyle="1" w:styleId="baj">
    <w:name w:val="b_aj"/>
    <w:basedOn w:val="Fuentedeprrafopredeter"/>
    <w:rsid w:val="007E4732"/>
  </w:style>
  <w:style w:type="character" w:customStyle="1" w:styleId="CuerpodeltextoNegrita">
    <w:name w:val="Cuerpo del texto + Negrita"/>
    <w:aliases w:val="Espaciado 0 pto,Cuerpo del texto (2) + Sin negrita"/>
    <w:basedOn w:val="Fuentedeprrafopredeter"/>
    <w:rsid w:val="00135E32"/>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4">
    <w:name w:val="Cuerpo del texto (4)_"/>
    <w:basedOn w:val="Fuentedeprrafopredeter"/>
    <w:link w:val="Cuerpodeltexto40"/>
    <w:rsid w:val="00135E32"/>
    <w:rPr>
      <w:rFonts w:ascii="Arial" w:eastAsia="Arial" w:hAnsi="Arial" w:cs="Arial"/>
      <w:i/>
      <w:iCs/>
      <w:sz w:val="18"/>
      <w:szCs w:val="18"/>
      <w:shd w:val="clear" w:color="auto" w:fill="FFFFFF"/>
    </w:rPr>
  </w:style>
  <w:style w:type="paragraph" w:customStyle="1" w:styleId="Cuerpodeltexto40">
    <w:name w:val="Cuerpo del texto (4)"/>
    <w:basedOn w:val="Normal"/>
    <w:link w:val="Cuerpodeltexto4"/>
    <w:rsid w:val="00135E32"/>
    <w:pPr>
      <w:widowControl w:val="0"/>
      <w:shd w:val="clear" w:color="auto" w:fill="FFFFFF"/>
      <w:spacing w:before="360" w:after="360" w:line="0" w:lineRule="atLeast"/>
      <w:jc w:val="both"/>
    </w:pPr>
    <w:rPr>
      <w:rFonts w:ascii="Arial" w:eastAsia="Arial" w:hAnsi="Arial" w:cs="Arial"/>
      <w:i/>
      <w:iCs/>
      <w:sz w:val="18"/>
      <w:szCs w:val="18"/>
      <w:lang w:val="es-CO"/>
    </w:rPr>
  </w:style>
  <w:style w:type="character" w:customStyle="1" w:styleId="Cuerpodeltexto3">
    <w:name w:val="Cuerpo del texto (3)"/>
    <w:basedOn w:val="Fuentedeprrafopredeter"/>
    <w:rsid w:val="00135E32"/>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Sincursiva">
    <w:name w:val="Cuerpo del texto (4) + Sin cursiva"/>
    <w:basedOn w:val="Cuerpodeltexto4"/>
    <w:rsid w:val="00135E32"/>
    <w:rPr>
      <w:rFonts w:ascii="Arial" w:eastAsia="Arial" w:hAnsi="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customStyle="1" w:styleId="Cuerpodeltexto44pto">
    <w:name w:val="Cuerpo del texto (4) + 4 pto"/>
    <w:aliases w:val="Sin cursiva,Cuerpo del texto (3) + 4 pto"/>
    <w:basedOn w:val="Cuerpodeltexto4"/>
    <w:rsid w:val="00135E32"/>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Cursiva">
    <w:name w:val="Cuerpo del texto + Cursiva"/>
    <w:basedOn w:val="Cuerpodeltexto"/>
    <w:rsid w:val="00135E32"/>
    <w:rPr>
      <w:rFonts w:ascii="Arial" w:eastAsia="Arial" w:hAnsi="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3Sincursiva">
    <w:name w:val="Cuerpo del texto (3) + Sin cursiva"/>
    <w:basedOn w:val="Fuentedeprrafopredeter"/>
    <w:rsid w:val="00135E32"/>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character" w:customStyle="1" w:styleId="Ttulo10">
    <w:name w:val="Título #1_"/>
    <w:basedOn w:val="Fuentedeprrafopredeter"/>
    <w:link w:val="Ttulo11"/>
    <w:rsid w:val="00135E32"/>
    <w:rPr>
      <w:rFonts w:ascii="Arial" w:eastAsia="Arial" w:hAnsi="Arial" w:cs="Arial"/>
      <w:b/>
      <w:bCs/>
      <w:i/>
      <w:iCs/>
      <w:spacing w:val="20"/>
      <w:sz w:val="13"/>
      <w:szCs w:val="13"/>
      <w:shd w:val="clear" w:color="auto" w:fill="FFFFFF"/>
    </w:rPr>
  </w:style>
  <w:style w:type="paragraph" w:customStyle="1" w:styleId="Ttulo11">
    <w:name w:val="Título #1"/>
    <w:basedOn w:val="Normal"/>
    <w:link w:val="Ttulo10"/>
    <w:rsid w:val="00135E32"/>
    <w:pPr>
      <w:widowControl w:val="0"/>
      <w:shd w:val="clear" w:color="auto" w:fill="FFFFFF"/>
      <w:spacing w:before="360" w:after="240" w:line="0" w:lineRule="atLeast"/>
      <w:jc w:val="both"/>
      <w:outlineLvl w:val="0"/>
    </w:pPr>
    <w:rPr>
      <w:rFonts w:ascii="Arial" w:eastAsia="Arial" w:hAnsi="Arial" w:cs="Arial"/>
      <w:b/>
      <w:bCs/>
      <w:i/>
      <w:iCs/>
      <w:spacing w:val="20"/>
      <w:sz w:val="13"/>
      <w:szCs w:val="13"/>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721">
      <w:bodyDiv w:val="1"/>
      <w:marLeft w:val="0"/>
      <w:marRight w:val="0"/>
      <w:marTop w:val="0"/>
      <w:marBottom w:val="0"/>
      <w:divBdr>
        <w:top w:val="none" w:sz="0" w:space="0" w:color="auto"/>
        <w:left w:val="none" w:sz="0" w:space="0" w:color="auto"/>
        <w:bottom w:val="none" w:sz="0" w:space="0" w:color="auto"/>
        <w:right w:val="none" w:sz="0" w:space="0" w:color="auto"/>
      </w:divBdr>
      <w:divsChild>
        <w:div w:id="1293361695">
          <w:marLeft w:val="0"/>
          <w:marRight w:val="0"/>
          <w:marTop w:val="0"/>
          <w:marBottom w:val="0"/>
          <w:divBdr>
            <w:top w:val="none" w:sz="0" w:space="0" w:color="auto"/>
            <w:left w:val="none" w:sz="0" w:space="0" w:color="auto"/>
            <w:bottom w:val="none" w:sz="0" w:space="0" w:color="auto"/>
            <w:right w:val="none" w:sz="0" w:space="0" w:color="auto"/>
          </w:divBdr>
          <w:divsChild>
            <w:div w:id="1796757672">
              <w:marLeft w:val="0"/>
              <w:marRight w:val="0"/>
              <w:marTop w:val="0"/>
              <w:marBottom w:val="0"/>
              <w:divBdr>
                <w:top w:val="none" w:sz="0" w:space="0" w:color="auto"/>
                <w:left w:val="none" w:sz="0" w:space="0" w:color="auto"/>
                <w:bottom w:val="none" w:sz="0" w:space="0" w:color="auto"/>
                <w:right w:val="none" w:sz="0" w:space="0" w:color="auto"/>
              </w:divBdr>
            </w:div>
            <w:div w:id="1236090308">
              <w:marLeft w:val="0"/>
              <w:marRight w:val="0"/>
              <w:marTop w:val="0"/>
              <w:marBottom w:val="0"/>
              <w:divBdr>
                <w:top w:val="none" w:sz="0" w:space="0" w:color="auto"/>
                <w:left w:val="none" w:sz="0" w:space="0" w:color="auto"/>
                <w:bottom w:val="none" w:sz="0" w:space="0" w:color="auto"/>
                <w:right w:val="none" w:sz="0" w:space="0" w:color="auto"/>
              </w:divBdr>
            </w:div>
            <w:div w:id="829440005">
              <w:marLeft w:val="0"/>
              <w:marRight w:val="0"/>
              <w:marTop w:val="0"/>
              <w:marBottom w:val="0"/>
              <w:divBdr>
                <w:top w:val="none" w:sz="0" w:space="0" w:color="auto"/>
                <w:left w:val="none" w:sz="0" w:space="0" w:color="auto"/>
                <w:bottom w:val="none" w:sz="0" w:space="0" w:color="auto"/>
                <w:right w:val="none" w:sz="0" w:space="0" w:color="auto"/>
              </w:divBdr>
            </w:div>
            <w:div w:id="184562016">
              <w:marLeft w:val="0"/>
              <w:marRight w:val="0"/>
              <w:marTop w:val="0"/>
              <w:marBottom w:val="0"/>
              <w:divBdr>
                <w:top w:val="none" w:sz="0" w:space="0" w:color="auto"/>
                <w:left w:val="none" w:sz="0" w:space="0" w:color="auto"/>
                <w:bottom w:val="none" w:sz="0" w:space="0" w:color="auto"/>
                <w:right w:val="none" w:sz="0" w:space="0" w:color="auto"/>
              </w:divBdr>
            </w:div>
          </w:divsChild>
        </w:div>
        <w:div w:id="64690470">
          <w:marLeft w:val="0"/>
          <w:marRight w:val="0"/>
          <w:marTop w:val="0"/>
          <w:marBottom w:val="0"/>
          <w:divBdr>
            <w:top w:val="none" w:sz="0" w:space="0" w:color="auto"/>
            <w:left w:val="none" w:sz="0" w:space="0" w:color="auto"/>
            <w:bottom w:val="none" w:sz="0" w:space="0" w:color="auto"/>
            <w:right w:val="none" w:sz="0" w:space="0" w:color="auto"/>
          </w:divBdr>
        </w:div>
        <w:div w:id="1249731740">
          <w:marLeft w:val="0"/>
          <w:marRight w:val="0"/>
          <w:marTop w:val="0"/>
          <w:marBottom w:val="0"/>
          <w:divBdr>
            <w:top w:val="none" w:sz="0" w:space="0" w:color="auto"/>
            <w:left w:val="none" w:sz="0" w:space="0" w:color="auto"/>
            <w:bottom w:val="none" w:sz="0" w:space="0" w:color="auto"/>
            <w:right w:val="none" w:sz="0" w:space="0" w:color="auto"/>
          </w:divBdr>
        </w:div>
        <w:div w:id="1518038472">
          <w:marLeft w:val="0"/>
          <w:marRight w:val="0"/>
          <w:marTop w:val="0"/>
          <w:marBottom w:val="0"/>
          <w:divBdr>
            <w:top w:val="none" w:sz="0" w:space="0" w:color="auto"/>
            <w:left w:val="none" w:sz="0" w:space="0" w:color="auto"/>
            <w:bottom w:val="none" w:sz="0" w:space="0" w:color="auto"/>
            <w:right w:val="none" w:sz="0" w:space="0" w:color="auto"/>
          </w:divBdr>
        </w:div>
        <w:div w:id="1052509675">
          <w:marLeft w:val="0"/>
          <w:marRight w:val="0"/>
          <w:marTop w:val="0"/>
          <w:marBottom w:val="0"/>
          <w:divBdr>
            <w:top w:val="none" w:sz="0" w:space="0" w:color="auto"/>
            <w:left w:val="none" w:sz="0" w:space="0" w:color="auto"/>
            <w:bottom w:val="none" w:sz="0" w:space="0" w:color="auto"/>
            <w:right w:val="none" w:sz="0" w:space="0" w:color="auto"/>
          </w:divBdr>
        </w:div>
        <w:div w:id="497502158">
          <w:marLeft w:val="0"/>
          <w:marRight w:val="0"/>
          <w:marTop w:val="0"/>
          <w:marBottom w:val="0"/>
          <w:divBdr>
            <w:top w:val="none" w:sz="0" w:space="0" w:color="auto"/>
            <w:left w:val="none" w:sz="0" w:space="0" w:color="auto"/>
            <w:bottom w:val="none" w:sz="0" w:space="0" w:color="auto"/>
            <w:right w:val="none" w:sz="0" w:space="0" w:color="auto"/>
          </w:divBdr>
        </w:div>
        <w:div w:id="1139154729">
          <w:marLeft w:val="0"/>
          <w:marRight w:val="0"/>
          <w:marTop w:val="0"/>
          <w:marBottom w:val="0"/>
          <w:divBdr>
            <w:top w:val="none" w:sz="0" w:space="0" w:color="auto"/>
            <w:left w:val="none" w:sz="0" w:space="0" w:color="auto"/>
            <w:bottom w:val="none" w:sz="0" w:space="0" w:color="auto"/>
            <w:right w:val="none" w:sz="0" w:space="0" w:color="auto"/>
          </w:divBdr>
        </w:div>
      </w:divsChild>
    </w:div>
    <w:div w:id="108165013">
      <w:bodyDiv w:val="1"/>
      <w:marLeft w:val="0"/>
      <w:marRight w:val="0"/>
      <w:marTop w:val="0"/>
      <w:marBottom w:val="0"/>
      <w:divBdr>
        <w:top w:val="none" w:sz="0" w:space="0" w:color="auto"/>
        <w:left w:val="none" w:sz="0" w:space="0" w:color="auto"/>
        <w:bottom w:val="none" w:sz="0" w:space="0" w:color="auto"/>
        <w:right w:val="none" w:sz="0" w:space="0" w:color="auto"/>
      </w:divBdr>
      <w:divsChild>
        <w:div w:id="512719632">
          <w:marLeft w:val="0"/>
          <w:marRight w:val="0"/>
          <w:marTop w:val="0"/>
          <w:marBottom w:val="0"/>
          <w:divBdr>
            <w:top w:val="none" w:sz="0" w:space="0" w:color="auto"/>
            <w:left w:val="none" w:sz="0" w:space="0" w:color="auto"/>
            <w:bottom w:val="none" w:sz="0" w:space="0" w:color="auto"/>
            <w:right w:val="none" w:sz="0" w:space="0" w:color="auto"/>
          </w:divBdr>
        </w:div>
        <w:div w:id="973408993">
          <w:marLeft w:val="0"/>
          <w:marRight w:val="0"/>
          <w:marTop w:val="0"/>
          <w:marBottom w:val="0"/>
          <w:divBdr>
            <w:top w:val="none" w:sz="0" w:space="0" w:color="auto"/>
            <w:left w:val="none" w:sz="0" w:space="0" w:color="auto"/>
            <w:bottom w:val="none" w:sz="0" w:space="0" w:color="auto"/>
            <w:right w:val="none" w:sz="0" w:space="0" w:color="auto"/>
          </w:divBdr>
        </w:div>
        <w:div w:id="1830900120">
          <w:marLeft w:val="0"/>
          <w:marRight w:val="0"/>
          <w:marTop w:val="0"/>
          <w:marBottom w:val="0"/>
          <w:divBdr>
            <w:top w:val="none" w:sz="0" w:space="0" w:color="auto"/>
            <w:left w:val="none" w:sz="0" w:space="0" w:color="auto"/>
            <w:bottom w:val="none" w:sz="0" w:space="0" w:color="auto"/>
            <w:right w:val="none" w:sz="0" w:space="0" w:color="auto"/>
          </w:divBdr>
        </w:div>
        <w:div w:id="1300964775">
          <w:marLeft w:val="0"/>
          <w:marRight w:val="0"/>
          <w:marTop w:val="0"/>
          <w:marBottom w:val="0"/>
          <w:divBdr>
            <w:top w:val="none" w:sz="0" w:space="0" w:color="auto"/>
            <w:left w:val="none" w:sz="0" w:space="0" w:color="auto"/>
            <w:bottom w:val="none" w:sz="0" w:space="0" w:color="auto"/>
            <w:right w:val="none" w:sz="0" w:space="0" w:color="auto"/>
          </w:divBdr>
        </w:div>
        <w:div w:id="316347105">
          <w:marLeft w:val="0"/>
          <w:marRight w:val="0"/>
          <w:marTop w:val="0"/>
          <w:marBottom w:val="0"/>
          <w:divBdr>
            <w:top w:val="none" w:sz="0" w:space="0" w:color="auto"/>
            <w:left w:val="none" w:sz="0" w:space="0" w:color="auto"/>
            <w:bottom w:val="none" w:sz="0" w:space="0" w:color="auto"/>
            <w:right w:val="none" w:sz="0" w:space="0" w:color="auto"/>
          </w:divBdr>
        </w:div>
        <w:div w:id="1512377206">
          <w:marLeft w:val="0"/>
          <w:marRight w:val="0"/>
          <w:marTop w:val="0"/>
          <w:marBottom w:val="0"/>
          <w:divBdr>
            <w:top w:val="none" w:sz="0" w:space="0" w:color="auto"/>
            <w:left w:val="none" w:sz="0" w:space="0" w:color="auto"/>
            <w:bottom w:val="none" w:sz="0" w:space="0" w:color="auto"/>
            <w:right w:val="none" w:sz="0" w:space="0" w:color="auto"/>
          </w:divBdr>
        </w:div>
        <w:div w:id="945696121">
          <w:marLeft w:val="0"/>
          <w:marRight w:val="0"/>
          <w:marTop w:val="0"/>
          <w:marBottom w:val="0"/>
          <w:divBdr>
            <w:top w:val="none" w:sz="0" w:space="0" w:color="auto"/>
            <w:left w:val="none" w:sz="0" w:space="0" w:color="auto"/>
            <w:bottom w:val="none" w:sz="0" w:space="0" w:color="auto"/>
            <w:right w:val="none" w:sz="0" w:space="0" w:color="auto"/>
          </w:divBdr>
        </w:div>
        <w:div w:id="62266706">
          <w:marLeft w:val="0"/>
          <w:marRight w:val="0"/>
          <w:marTop w:val="0"/>
          <w:marBottom w:val="0"/>
          <w:divBdr>
            <w:top w:val="none" w:sz="0" w:space="0" w:color="auto"/>
            <w:left w:val="none" w:sz="0" w:space="0" w:color="auto"/>
            <w:bottom w:val="none" w:sz="0" w:space="0" w:color="auto"/>
            <w:right w:val="none" w:sz="0" w:space="0" w:color="auto"/>
          </w:divBdr>
        </w:div>
        <w:div w:id="1684086164">
          <w:marLeft w:val="0"/>
          <w:marRight w:val="0"/>
          <w:marTop w:val="0"/>
          <w:marBottom w:val="0"/>
          <w:divBdr>
            <w:top w:val="none" w:sz="0" w:space="0" w:color="auto"/>
            <w:left w:val="none" w:sz="0" w:space="0" w:color="auto"/>
            <w:bottom w:val="none" w:sz="0" w:space="0" w:color="auto"/>
            <w:right w:val="none" w:sz="0" w:space="0" w:color="auto"/>
          </w:divBdr>
        </w:div>
        <w:div w:id="919487015">
          <w:marLeft w:val="0"/>
          <w:marRight w:val="0"/>
          <w:marTop w:val="0"/>
          <w:marBottom w:val="0"/>
          <w:divBdr>
            <w:top w:val="none" w:sz="0" w:space="0" w:color="auto"/>
            <w:left w:val="none" w:sz="0" w:space="0" w:color="auto"/>
            <w:bottom w:val="none" w:sz="0" w:space="0" w:color="auto"/>
            <w:right w:val="none" w:sz="0" w:space="0" w:color="auto"/>
          </w:divBdr>
        </w:div>
        <w:div w:id="1651443085">
          <w:marLeft w:val="0"/>
          <w:marRight w:val="0"/>
          <w:marTop w:val="0"/>
          <w:marBottom w:val="0"/>
          <w:divBdr>
            <w:top w:val="none" w:sz="0" w:space="0" w:color="auto"/>
            <w:left w:val="none" w:sz="0" w:space="0" w:color="auto"/>
            <w:bottom w:val="none" w:sz="0" w:space="0" w:color="auto"/>
            <w:right w:val="none" w:sz="0" w:space="0" w:color="auto"/>
          </w:divBdr>
        </w:div>
        <w:div w:id="2053770437">
          <w:marLeft w:val="0"/>
          <w:marRight w:val="0"/>
          <w:marTop w:val="0"/>
          <w:marBottom w:val="0"/>
          <w:divBdr>
            <w:top w:val="none" w:sz="0" w:space="0" w:color="auto"/>
            <w:left w:val="none" w:sz="0" w:space="0" w:color="auto"/>
            <w:bottom w:val="none" w:sz="0" w:space="0" w:color="auto"/>
            <w:right w:val="none" w:sz="0" w:space="0" w:color="auto"/>
          </w:divBdr>
        </w:div>
        <w:div w:id="1585070798">
          <w:marLeft w:val="0"/>
          <w:marRight w:val="0"/>
          <w:marTop w:val="0"/>
          <w:marBottom w:val="0"/>
          <w:divBdr>
            <w:top w:val="none" w:sz="0" w:space="0" w:color="auto"/>
            <w:left w:val="none" w:sz="0" w:space="0" w:color="auto"/>
            <w:bottom w:val="none" w:sz="0" w:space="0" w:color="auto"/>
            <w:right w:val="none" w:sz="0" w:space="0" w:color="auto"/>
          </w:divBdr>
        </w:div>
        <w:div w:id="1821114932">
          <w:marLeft w:val="0"/>
          <w:marRight w:val="0"/>
          <w:marTop w:val="0"/>
          <w:marBottom w:val="0"/>
          <w:divBdr>
            <w:top w:val="none" w:sz="0" w:space="0" w:color="auto"/>
            <w:left w:val="none" w:sz="0" w:space="0" w:color="auto"/>
            <w:bottom w:val="none" w:sz="0" w:space="0" w:color="auto"/>
            <w:right w:val="none" w:sz="0" w:space="0" w:color="auto"/>
          </w:divBdr>
        </w:div>
      </w:divsChild>
    </w:div>
    <w:div w:id="235631608">
      <w:bodyDiv w:val="1"/>
      <w:marLeft w:val="0"/>
      <w:marRight w:val="0"/>
      <w:marTop w:val="0"/>
      <w:marBottom w:val="0"/>
      <w:divBdr>
        <w:top w:val="none" w:sz="0" w:space="0" w:color="auto"/>
        <w:left w:val="none" w:sz="0" w:space="0" w:color="auto"/>
        <w:bottom w:val="none" w:sz="0" w:space="0" w:color="auto"/>
        <w:right w:val="none" w:sz="0" w:space="0" w:color="auto"/>
      </w:divBdr>
      <w:divsChild>
        <w:div w:id="522742808">
          <w:marLeft w:val="0"/>
          <w:marRight w:val="0"/>
          <w:marTop w:val="0"/>
          <w:marBottom w:val="0"/>
          <w:divBdr>
            <w:top w:val="none" w:sz="0" w:space="0" w:color="auto"/>
            <w:left w:val="none" w:sz="0" w:space="0" w:color="auto"/>
            <w:bottom w:val="none" w:sz="0" w:space="0" w:color="auto"/>
            <w:right w:val="none" w:sz="0" w:space="0" w:color="auto"/>
          </w:divBdr>
        </w:div>
        <w:div w:id="240600717">
          <w:marLeft w:val="0"/>
          <w:marRight w:val="0"/>
          <w:marTop w:val="0"/>
          <w:marBottom w:val="0"/>
          <w:divBdr>
            <w:top w:val="none" w:sz="0" w:space="0" w:color="auto"/>
            <w:left w:val="none" w:sz="0" w:space="0" w:color="auto"/>
            <w:bottom w:val="none" w:sz="0" w:space="0" w:color="auto"/>
            <w:right w:val="none" w:sz="0" w:space="0" w:color="auto"/>
          </w:divBdr>
        </w:div>
        <w:div w:id="750322669">
          <w:marLeft w:val="0"/>
          <w:marRight w:val="0"/>
          <w:marTop w:val="0"/>
          <w:marBottom w:val="0"/>
          <w:divBdr>
            <w:top w:val="none" w:sz="0" w:space="0" w:color="auto"/>
            <w:left w:val="none" w:sz="0" w:space="0" w:color="auto"/>
            <w:bottom w:val="none" w:sz="0" w:space="0" w:color="auto"/>
            <w:right w:val="none" w:sz="0" w:space="0" w:color="auto"/>
          </w:divBdr>
        </w:div>
        <w:div w:id="402797094">
          <w:marLeft w:val="0"/>
          <w:marRight w:val="0"/>
          <w:marTop w:val="0"/>
          <w:marBottom w:val="0"/>
          <w:divBdr>
            <w:top w:val="none" w:sz="0" w:space="0" w:color="auto"/>
            <w:left w:val="none" w:sz="0" w:space="0" w:color="auto"/>
            <w:bottom w:val="none" w:sz="0" w:space="0" w:color="auto"/>
            <w:right w:val="none" w:sz="0" w:space="0" w:color="auto"/>
          </w:divBdr>
        </w:div>
        <w:div w:id="1634406342">
          <w:marLeft w:val="0"/>
          <w:marRight w:val="0"/>
          <w:marTop w:val="0"/>
          <w:marBottom w:val="0"/>
          <w:divBdr>
            <w:top w:val="none" w:sz="0" w:space="0" w:color="auto"/>
            <w:left w:val="none" w:sz="0" w:space="0" w:color="auto"/>
            <w:bottom w:val="none" w:sz="0" w:space="0" w:color="auto"/>
            <w:right w:val="none" w:sz="0" w:space="0" w:color="auto"/>
          </w:divBdr>
        </w:div>
        <w:div w:id="581645510">
          <w:marLeft w:val="0"/>
          <w:marRight w:val="0"/>
          <w:marTop w:val="0"/>
          <w:marBottom w:val="0"/>
          <w:divBdr>
            <w:top w:val="none" w:sz="0" w:space="0" w:color="auto"/>
            <w:left w:val="none" w:sz="0" w:space="0" w:color="auto"/>
            <w:bottom w:val="none" w:sz="0" w:space="0" w:color="auto"/>
            <w:right w:val="none" w:sz="0" w:space="0" w:color="auto"/>
          </w:divBdr>
        </w:div>
        <w:div w:id="918060311">
          <w:marLeft w:val="0"/>
          <w:marRight w:val="0"/>
          <w:marTop w:val="0"/>
          <w:marBottom w:val="0"/>
          <w:divBdr>
            <w:top w:val="none" w:sz="0" w:space="0" w:color="auto"/>
            <w:left w:val="none" w:sz="0" w:space="0" w:color="auto"/>
            <w:bottom w:val="none" w:sz="0" w:space="0" w:color="auto"/>
            <w:right w:val="none" w:sz="0" w:space="0" w:color="auto"/>
          </w:divBdr>
        </w:div>
        <w:div w:id="423696446">
          <w:marLeft w:val="0"/>
          <w:marRight w:val="0"/>
          <w:marTop w:val="0"/>
          <w:marBottom w:val="0"/>
          <w:divBdr>
            <w:top w:val="none" w:sz="0" w:space="0" w:color="auto"/>
            <w:left w:val="none" w:sz="0" w:space="0" w:color="auto"/>
            <w:bottom w:val="none" w:sz="0" w:space="0" w:color="auto"/>
            <w:right w:val="none" w:sz="0" w:space="0" w:color="auto"/>
          </w:divBdr>
        </w:div>
        <w:div w:id="475605408">
          <w:marLeft w:val="0"/>
          <w:marRight w:val="0"/>
          <w:marTop w:val="0"/>
          <w:marBottom w:val="0"/>
          <w:divBdr>
            <w:top w:val="none" w:sz="0" w:space="0" w:color="auto"/>
            <w:left w:val="none" w:sz="0" w:space="0" w:color="auto"/>
            <w:bottom w:val="none" w:sz="0" w:space="0" w:color="auto"/>
            <w:right w:val="none" w:sz="0" w:space="0" w:color="auto"/>
          </w:divBdr>
        </w:div>
        <w:div w:id="1824202274">
          <w:marLeft w:val="0"/>
          <w:marRight w:val="0"/>
          <w:marTop w:val="0"/>
          <w:marBottom w:val="0"/>
          <w:divBdr>
            <w:top w:val="none" w:sz="0" w:space="0" w:color="auto"/>
            <w:left w:val="none" w:sz="0" w:space="0" w:color="auto"/>
            <w:bottom w:val="none" w:sz="0" w:space="0" w:color="auto"/>
            <w:right w:val="none" w:sz="0" w:space="0" w:color="auto"/>
          </w:divBdr>
        </w:div>
        <w:div w:id="382800996">
          <w:marLeft w:val="0"/>
          <w:marRight w:val="0"/>
          <w:marTop w:val="0"/>
          <w:marBottom w:val="0"/>
          <w:divBdr>
            <w:top w:val="none" w:sz="0" w:space="0" w:color="auto"/>
            <w:left w:val="none" w:sz="0" w:space="0" w:color="auto"/>
            <w:bottom w:val="none" w:sz="0" w:space="0" w:color="auto"/>
            <w:right w:val="none" w:sz="0" w:space="0" w:color="auto"/>
          </w:divBdr>
        </w:div>
        <w:div w:id="1120226847">
          <w:marLeft w:val="0"/>
          <w:marRight w:val="0"/>
          <w:marTop w:val="0"/>
          <w:marBottom w:val="0"/>
          <w:divBdr>
            <w:top w:val="none" w:sz="0" w:space="0" w:color="auto"/>
            <w:left w:val="none" w:sz="0" w:space="0" w:color="auto"/>
            <w:bottom w:val="none" w:sz="0" w:space="0" w:color="auto"/>
            <w:right w:val="none" w:sz="0" w:space="0" w:color="auto"/>
          </w:divBdr>
        </w:div>
        <w:div w:id="255990419">
          <w:marLeft w:val="0"/>
          <w:marRight w:val="0"/>
          <w:marTop w:val="0"/>
          <w:marBottom w:val="0"/>
          <w:divBdr>
            <w:top w:val="none" w:sz="0" w:space="0" w:color="auto"/>
            <w:left w:val="none" w:sz="0" w:space="0" w:color="auto"/>
            <w:bottom w:val="none" w:sz="0" w:space="0" w:color="auto"/>
            <w:right w:val="none" w:sz="0" w:space="0" w:color="auto"/>
          </w:divBdr>
        </w:div>
        <w:div w:id="2127700337">
          <w:marLeft w:val="0"/>
          <w:marRight w:val="0"/>
          <w:marTop w:val="0"/>
          <w:marBottom w:val="0"/>
          <w:divBdr>
            <w:top w:val="none" w:sz="0" w:space="0" w:color="auto"/>
            <w:left w:val="none" w:sz="0" w:space="0" w:color="auto"/>
            <w:bottom w:val="none" w:sz="0" w:space="0" w:color="auto"/>
            <w:right w:val="none" w:sz="0" w:space="0" w:color="auto"/>
          </w:divBdr>
        </w:div>
      </w:divsChild>
    </w:div>
    <w:div w:id="267854223">
      <w:bodyDiv w:val="1"/>
      <w:marLeft w:val="0"/>
      <w:marRight w:val="0"/>
      <w:marTop w:val="0"/>
      <w:marBottom w:val="0"/>
      <w:divBdr>
        <w:top w:val="none" w:sz="0" w:space="0" w:color="auto"/>
        <w:left w:val="none" w:sz="0" w:space="0" w:color="auto"/>
        <w:bottom w:val="none" w:sz="0" w:space="0" w:color="auto"/>
        <w:right w:val="none" w:sz="0" w:space="0" w:color="auto"/>
      </w:divBdr>
      <w:divsChild>
        <w:div w:id="1696077342">
          <w:marLeft w:val="0"/>
          <w:marRight w:val="0"/>
          <w:marTop w:val="0"/>
          <w:marBottom w:val="0"/>
          <w:divBdr>
            <w:top w:val="none" w:sz="0" w:space="0" w:color="auto"/>
            <w:left w:val="none" w:sz="0" w:space="0" w:color="auto"/>
            <w:bottom w:val="none" w:sz="0" w:space="0" w:color="auto"/>
            <w:right w:val="none" w:sz="0" w:space="0" w:color="auto"/>
          </w:divBdr>
        </w:div>
        <w:div w:id="490408429">
          <w:marLeft w:val="0"/>
          <w:marRight w:val="0"/>
          <w:marTop w:val="0"/>
          <w:marBottom w:val="0"/>
          <w:divBdr>
            <w:top w:val="none" w:sz="0" w:space="0" w:color="auto"/>
            <w:left w:val="none" w:sz="0" w:space="0" w:color="auto"/>
            <w:bottom w:val="none" w:sz="0" w:space="0" w:color="auto"/>
            <w:right w:val="none" w:sz="0" w:space="0" w:color="auto"/>
          </w:divBdr>
        </w:div>
        <w:div w:id="1385786235">
          <w:marLeft w:val="0"/>
          <w:marRight w:val="0"/>
          <w:marTop w:val="0"/>
          <w:marBottom w:val="0"/>
          <w:divBdr>
            <w:top w:val="none" w:sz="0" w:space="0" w:color="auto"/>
            <w:left w:val="none" w:sz="0" w:space="0" w:color="auto"/>
            <w:bottom w:val="none" w:sz="0" w:space="0" w:color="auto"/>
            <w:right w:val="none" w:sz="0" w:space="0" w:color="auto"/>
          </w:divBdr>
        </w:div>
        <w:div w:id="1928878385">
          <w:marLeft w:val="0"/>
          <w:marRight w:val="0"/>
          <w:marTop w:val="0"/>
          <w:marBottom w:val="0"/>
          <w:divBdr>
            <w:top w:val="none" w:sz="0" w:space="0" w:color="auto"/>
            <w:left w:val="none" w:sz="0" w:space="0" w:color="auto"/>
            <w:bottom w:val="none" w:sz="0" w:space="0" w:color="auto"/>
            <w:right w:val="none" w:sz="0" w:space="0" w:color="auto"/>
          </w:divBdr>
        </w:div>
        <w:div w:id="1359235893">
          <w:marLeft w:val="0"/>
          <w:marRight w:val="0"/>
          <w:marTop w:val="0"/>
          <w:marBottom w:val="0"/>
          <w:divBdr>
            <w:top w:val="none" w:sz="0" w:space="0" w:color="auto"/>
            <w:left w:val="none" w:sz="0" w:space="0" w:color="auto"/>
            <w:bottom w:val="none" w:sz="0" w:space="0" w:color="auto"/>
            <w:right w:val="none" w:sz="0" w:space="0" w:color="auto"/>
          </w:divBdr>
        </w:div>
        <w:div w:id="1618296678">
          <w:marLeft w:val="0"/>
          <w:marRight w:val="0"/>
          <w:marTop w:val="0"/>
          <w:marBottom w:val="0"/>
          <w:divBdr>
            <w:top w:val="none" w:sz="0" w:space="0" w:color="auto"/>
            <w:left w:val="none" w:sz="0" w:space="0" w:color="auto"/>
            <w:bottom w:val="none" w:sz="0" w:space="0" w:color="auto"/>
            <w:right w:val="none" w:sz="0" w:space="0" w:color="auto"/>
          </w:divBdr>
        </w:div>
        <w:div w:id="1454055691">
          <w:marLeft w:val="0"/>
          <w:marRight w:val="0"/>
          <w:marTop w:val="0"/>
          <w:marBottom w:val="0"/>
          <w:divBdr>
            <w:top w:val="none" w:sz="0" w:space="0" w:color="auto"/>
            <w:left w:val="none" w:sz="0" w:space="0" w:color="auto"/>
            <w:bottom w:val="none" w:sz="0" w:space="0" w:color="auto"/>
            <w:right w:val="none" w:sz="0" w:space="0" w:color="auto"/>
          </w:divBdr>
        </w:div>
        <w:div w:id="1011176577">
          <w:marLeft w:val="0"/>
          <w:marRight w:val="0"/>
          <w:marTop w:val="0"/>
          <w:marBottom w:val="0"/>
          <w:divBdr>
            <w:top w:val="none" w:sz="0" w:space="0" w:color="auto"/>
            <w:left w:val="none" w:sz="0" w:space="0" w:color="auto"/>
            <w:bottom w:val="none" w:sz="0" w:space="0" w:color="auto"/>
            <w:right w:val="none" w:sz="0" w:space="0" w:color="auto"/>
          </w:divBdr>
        </w:div>
        <w:div w:id="2062749841">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185093777">
          <w:marLeft w:val="0"/>
          <w:marRight w:val="0"/>
          <w:marTop w:val="0"/>
          <w:marBottom w:val="0"/>
          <w:divBdr>
            <w:top w:val="none" w:sz="0" w:space="0" w:color="auto"/>
            <w:left w:val="none" w:sz="0" w:space="0" w:color="auto"/>
            <w:bottom w:val="none" w:sz="0" w:space="0" w:color="auto"/>
            <w:right w:val="none" w:sz="0" w:space="0" w:color="auto"/>
          </w:divBdr>
        </w:div>
        <w:div w:id="187334090">
          <w:marLeft w:val="0"/>
          <w:marRight w:val="0"/>
          <w:marTop w:val="0"/>
          <w:marBottom w:val="0"/>
          <w:divBdr>
            <w:top w:val="none" w:sz="0" w:space="0" w:color="auto"/>
            <w:left w:val="none" w:sz="0" w:space="0" w:color="auto"/>
            <w:bottom w:val="none" w:sz="0" w:space="0" w:color="auto"/>
            <w:right w:val="none" w:sz="0" w:space="0" w:color="auto"/>
          </w:divBdr>
        </w:div>
        <w:div w:id="1723865404">
          <w:marLeft w:val="0"/>
          <w:marRight w:val="0"/>
          <w:marTop w:val="0"/>
          <w:marBottom w:val="0"/>
          <w:divBdr>
            <w:top w:val="none" w:sz="0" w:space="0" w:color="auto"/>
            <w:left w:val="none" w:sz="0" w:space="0" w:color="auto"/>
            <w:bottom w:val="none" w:sz="0" w:space="0" w:color="auto"/>
            <w:right w:val="none" w:sz="0" w:space="0" w:color="auto"/>
          </w:divBdr>
        </w:div>
        <w:div w:id="678580275">
          <w:marLeft w:val="0"/>
          <w:marRight w:val="0"/>
          <w:marTop w:val="0"/>
          <w:marBottom w:val="0"/>
          <w:divBdr>
            <w:top w:val="none" w:sz="0" w:space="0" w:color="auto"/>
            <w:left w:val="none" w:sz="0" w:space="0" w:color="auto"/>
            <w:bottom w:val="none" w:sz="0" w:space="0" w:color="auto"/>
            <w:right w:val="none" w:sz="0" w:space="0" w:color="auto"/>
          </w:divBdr>
        </w:div>
        <w:div w:id="1638492877">
          <w:marLeft w:val="0"/>
          <w:marRight w:val="0"/>
          <w:marTop w:val="0"/>
          <w:marBottom w:val="0"/>
          <w:divBdr>
            <w:top w:val="none" w:sz="0" w:space="0" w:color="auto"/>
            <w:left w:val="none" w:sz="0" w:space="0" w:color="auto"/>
            <w:bottom w:val="none" w:sz="0" w:space="0" w:color="auto"/>
            <w:right w:val="none" w:sz="0" w:space="0" w:color="auto"/>
          </w:divBdr>
        </w:div>
        <w:div w:id="1920746981">
          <w:marLeft w:val="0"/>
          <w:marRight w:val="0"/>
          <w:marTop w:val="0"/>
          <w:marBottom w:val="0"/>
          <w:divBdr>
            <w:top w:val="none" w:sz="0" w:space="0" w:color="auto"/>
            <w:left w:val="none" w:sz="0" w:space="0" w:color="auto"/>
            <w:bottom w:val="none" w:sz="0" w:space="0" w:color="auto"/>
            <w:right w:val="none" w:sz="0" w:space="0" w:color="auto"/>
          </w:divBdr>
        </w:div>
      </w:divsChild>
    </w:div>
    <w:div w:id="277639739">
      <w:bodyDiv w:val="1"/>
      <w:marLeft w:val="0"/>
      <w:marRight w:val="0"/>
      <w:marTop w:val="0"/>
      <w:marBottom w:val="0"/>
      <w:divBdr>
        <w:top w:val="none" w:sz="0" w:space="0" w:color="auto"/>
        <w:left w:val="none" w:sz="0" w:space="0" w:color="auto"/>
        <w:bottom w:val="none" w:sz="0" w:space="0" w:color="auto"/>
        <w:right w:val="none" w:sz="0" w:space="0" w:color="auto"/>
      </w:divBdr>
    </w:div>
    <w:div w:id="297033265">
      <w:bodyDiv w:val="1"/>
      <w:marLeft w:val="0"/>
      <w:marRight w:val="0"/>
      <w:marTop w:val="0"/>
      <w:marBottom w:val="0"/>
      <w:divBdr>
        <w:top w:val="none" w:sz="0" w:space="0" w:color="auto"/>
        <w:left w:val="none" w:sz="0" w:space="0" w:color="auto"/>
        <w:bottom w:val="none" w:sz="0" w:space="0" w:color="auto"/>
        <w:right w:val="none" w:sz="0" w:space="0" w:color="auto"/>
      </w:divBdr>
      <w:divsChild>
        <w:div w:id="1607156950">
          <w:marLeft w:val="0"/>
          <w:marRight w:val="0"/>
          <w:marTop w:val="0"/>
          <w:marBottom w:val="0"/>
          <w:divBdr>
            <w:top w:val="none" w:sz="0" w:space="0" w:color="auto"/>
            <w:left w:val="none" w:sz="0" w:space="0" w:color="auto"/>
            <w:bottom w:val="none" w:sz="0" w:space="0" w:color="auto"/>
            <w:right w:val="none" w:sz="0" w:space="0" w:color="auto"/>
          </w:divBdr>
        </w:div>
        <w:div w:id="1924139763">
          <w:marLeft w:val="0"/>
          <w:marRight w:val="0"/>
          <w:marTop w:val="0"/>
          <w:marBottom w:val="0"/>
          <w:divBdr>
            <w:top w:val="none" w:sz="0" w:space="0" w:color="auto"/>
            <w:left w:val="none" w:sz="0" w:space="0" w:color="auto"/>
            <w:bottom w:val="none" w:sz="0" w:space="0" w:color="auto"/>
            <w:right w:val="none" w:sz="0" w:space="0" w:color="auto"/>
          </w:divBdr>
        </w:div>
        <w:div w:id="93790563">
          <w:marLeft w:val="0"/>
          <w:marRight w:val="0"/>
          <w:marTop w:val="0"/>
          <w:marBottom w:val="0"/>
          <w:divBdr>
            <w:top w:val="none" w:sz="0" w:space="0" w:color="auto"/>
            <w:left w:val="none" w:sz="0" w:space="0" w:color="auto"/>
            <w:bottom w:val="none" w:sz="0" w:space="0" w:color="auto"/>
            <w:right w:val="none" w:sz="0" w:space="0" w:color="auto"/>
          </w:divBdr>
        </w:div>
        <w:div w:id="1596667522">
          <w:marLeft w:val="0"/>
          <w:marRight w:val="0"/>
          <w:marTop w:val="0"/>
          <w:marBottom w:val="0"/>
          <w:divBdr>
            <w:top w:val="none" w:sz="0" w:space="0" w:color="auto"/>
            <w:left w:val="none" w:sz="0" w:space="0" w:color="auto"/>
            <w:bottom w:val="none" w:sz="0" w:space="0" w:color="auto"/>
            <w:right w:val="none" w:sz="0" w:space="0" w:color="auto"/>
          </w:divBdr>
        </w:div>
        <w:div w:id="634919954">
          <w:marLeft w:val="0"/>
          <w:marRight w:val="0"/>
          <w:marTop w:val="0"/>
          <w:marBottom w:val="0"/>
          <w:divBdr>
            <w:top w:val="none" w:sz="0" w:space="0" w:color="auto"/>
            <w:left w:val="none" w:sz="0" w:space="0" w:color="auto"/>
            <w:bottom w:val="none" w:sz="0" w:space="0" w:color="auto"/>
            <w:right w:val="none" w:sz="0" w:space="0" w:color="auto"/>
          </w:divBdr>
        </w:div>
        <w:div w:id="1998873913">
          <w:marLeft w:val="0"/>
          <w:marRight w:val="0"/>
          <w:marTop w:val="0"/>
          <w:marBottom w:val="0"/>
          <w:divBdr>
            <w:top w:val="none" w:sz="0" w:space="0" w:color="auto"/>
            <w:left w:val="none" w:sz="0" w:space="0" w:color="auto"/>
            <w:bottom w:val="none" w:sz="0" w:space="0" w:color="auto"/>
            <w:right w:val="none" w:sz="0" w:space="0" w:color="auto"/>
          </w:divBdr>
        </w:div>
        <w:div w:id="1885408818">
          <w:marLeft w:val="0"/>
          <w:marRight w:val="0"/>
          <w:marTop w:val="0"/>
          <w:marBottom w:val="0"/>
          <w:divBdr>
            <w:top w:val="none" w:sz="0" w:space="0" w:color="auto"/>
            <w:left w:val="none" w:sz="0" w:space="0" w:color="auto"/>
            <w:bottom w:val="none" w:sz="0" w:space="0" w:color="auto"/>
            <w:right w:val="none" w:sz="0" w:space="0" w:color="auto"/>
          </w:divBdr>
        </w:div>
        <w:div w:id="601843465">
          <w:marLeft w:val="0"/>
          <w:marRight w:val="0"/>
          <w:marTop w:val="0"/>
          <w:marBottom w:val="0"/>
          <w:divBdr>
            <w:top w:val="none" w:sz="0" w:space="0" w:color="auto"/>
            <w:left w:val="none" w:sz="0" w:space="0" w:color="auto"/>
            <w:bottom w:val="none" w:sz="0" w:space="0" w:color="auto"/>
            <w:right w:val="none" w:sz="0" w:space="0" w:color="auto"/>
          </w:divBdr>
        </w:div>
        <w:div w:id="1608734704">
          <w:marLeft w:val="0"/>
          <w:marRight w:val="0"/>
          <w:marTop w:val="0"/>
          <w:marBottom w:val="0"/>
          <w:divBdr>
            <w:top w:val="none" w:sz="0" w:space="0" w:color="auto"/>
            <w:left w:val="none" w:sz="0" w:space="0" w:color="auto"/>
            <w:bottom w:val="none" w:sz="0" w:space="0" w:color="auto"/>
            <w:right w:val="none" w:sz="0" w:space="0" w:color="auto"/>
          </w:divBdr>
        </w:div>
        <w:div w:id="559484285">
          <w:marLeft w:val="0"/>
          <w:marRight w:val="0"/>
          <w:marTop w:val="0"/>
          <w:marBottom w:val="0"/>
          <w:divBdr>
            <w:top w:val="none" w:sz="0" w:space="0" w:color="auto"/>
            <w:left w:val="none" w:sz="0" w:space="0" w:color="auto"/>
            <w:bottom w:val="none" w:sz="0" w:space="0" w:color="auto"/>
            <w:right w:val="none" w:sz="0" w:space="0" w:color="auto"/>
          </w:divBdr>
        </w:div>
        <w:div w:id="29765039">
          <w:marLeft w:val="0"/>
          <w:marRight w:val="0"/>
          <w:marTop w:val="0"/>
          <w:marBottom w:val="0"/>
          <w:divBdr>
            <w:top w:val="none" w:sz="0" w:space="0" w:color="auto"/>
            <w:left w:val="none" w:sz="0" w:space="0" w:color="auto"/>
            <w:bottom w:val="none" w:sz="0" w:space="0" w:color="auto"/>
            <w:right w:val="none" w:sz="0" w:space="0" w:color="auto"/>
          </w:divBdr>
        </w:div>
        <w:div w:id="967466962">
          <w:marLeft w:val="0"/>
          <w:marRight w:val="0"/>
          <w:marTop w:val="0"/>
          <w:marBottom w:val="0"/>
          <w:divBdr>
            <w:top w:val="none" w:sz="0" w:space="0" w:color="auto"/>
            <w:left w:val="none" w:sz="0" w:space="0" w:color="auto"/>
            <w:bottom w:val="none" w:sz="0" w:space="0" w:color="auto"/>
            <w:right w:val="none" w:sz="0" w:space="0" w:color="auto"/>
          </w:divBdr>
        </w:div>
        <w:div w:id="500196465">
          <w:marLeft w:val="0"/>
          <w:marRight w:val="0"/>
          <w:marTop w:val="0"/>
          <w:marBottom w:val="0"/>
          <w:divBdr>
            <w:top w:val="none" w:sz="0" w:space="0" w:color="auto"/>
            <w:left w:val="none" w:sz="0" w:space="0" w:color="auto"/>
            <w:bottom w:val="none" w:sz="0" w:space="0" w:color="auto"/>
            <w:right w:val="none" w:sz="0" w:space="0" w:color="auto"/>
          </w:divBdr>
        </w:div>
        <w:div w:id="2043165925">
          <w:marLeft w:val="0"/>
          <w:marRight w:val="0"/>
          <w:marTop w:val="0"/>
          <w:marBottom w:val="0"/>
          <w:divBdr>
            <w:top w:val="none" w:sz="0" w:space="0" w:color="auto"/>
            <w:left w:val="none" w:sz="0" w:space="0" w:color="auto"/>
            <w:bottom w:val="none" w:sz="0" w:space="0" w:color="auto"/>
            <w:right w:val="none" w:sz="0" w:space="0" w:color="auto"/>
          </w:divBdr>
        </w:div>
        <w:div w:id="613486132">
          <w:marLeft w:val="0"/>
          <w:marRight w:val="0"/>
          <w:marTop w:val="0"/>
          <w:marBottom w:val="0"/>
          <w:divBdr>
            <w:top w:val="none" w:sz="0" w:space="0" w:color="auto"/>
            <w:left w:val="none" w:sz="0" w:space="0" w:color="auto"/>
            <w:bottom w:val="none" w:sz="0" w:space="0" w:color="auto"/>
            <w:right w:val="none" w:sz="0" w:space="0" w:color="auto"/>
          </w:divBdr>
        </w:div>
        <w:div w:id="2118089171">
          <w:marLeft w:val="0"/>
          <w:marRight w:val="0"/>
          <w:marTop w:val="0"/>
          <w:marBottom w:val="0"/>
          <w:divBdr>
            <w:top w:val="none" w:sz="0" w:space="0" w:color="auto"/>
            <w:left w:val="none" w:sz="0" w:space="0" w:color="auto"/>
            <w:bottom w:val="none" w:sz="0" w:space="0" w:color="auto"/>
            <w:right w:val="none" w:sz="0" w:space="0" w:color="auto"/>
          </w:divBdr>
        </w:div>
        <w:div w:id="1093091569">
          <w:marLeft w:val="0"/>
          <w:marRight w:val="0"/>
          <w:marTop w:val="0"/>
          <w:marBottom w:val="0"/>
          <w:divBdr>
            <w:top w:val="none" w:sz="0" w:space="0" w:color="auto"/>
            <w:left w:val="none" w:sz="0" w:space="0" w:color="auto"/>
            <w:bottom w:val="none" w:sz="0" w:space="0" w:color="auto"/>
            <w:right w:val="none" w:sz="0" w:space="0" w:color="auto"/>
          </w:divBdr>
        </w:div>
        <w:div w:id="2052413384">
          <w:marLeft w:val="0"/>
          <w:marRight w:val="0"/>
          <w:marTop w:val="0"/>
          <w:marBottom w:val="0"/>
          <w:divBdr>
            <w:top w:val="none" w:sz="0" w:space="0" w:color="auto"/>
            <w:left w:val="none" w:sz="0" w:space="0" w:color="auto"/>
            <w:bottom w:val="none" w:sz="0" w:space="0" w:color="auto"/>
            <w:right w:val="none" w:sz="0" w:space="0" w:color="auto"/>
          </w:divBdr>
        </w:div>
        <w:div w:id="1143347810">
          <w:marLeft w:val="0"/>
          <w:marRight w:val="0"/>
          <w:marTop w:val="0"/>
          <w:marBottom w:val="0"/>
          <w:divBdr>
            <w:top w:val="none" w:sz="0" w:space="0" w:color="auto"/>
            <w:left w:val="none" w:sz="0" w:space="0" w:color="auto"/>
            <w:bottom w:val="none" w:sz="0" w:space="0" w:color="auto"/>
            <w:right w:val="none" w:sz="0" w:space="0" w:color="auto"/>
          </w:divBdr>
        </w:div>
        <w:div w:id="841311945">
          <w:marLeft w:val="0"/>
          <w:marRight w:val="0"/>
          <w:marTop w:val="0"/>
          <w:marBottom w:val="0"/>
          <w:divBdr>
            <w:top w:val="none" w:sz="0" w:space="0" w:color="auto"/>
            <w:left w:val="none" w:sz="0" w:space="0" w:color="auto"/>
            <w:bottom w:val="none" w:sz="0" w:space="0" w:color="auto"/>
            <w:right w:val="none" w:sz="0" w:space="0" w:color="auto"/>
          </w:divBdr>
        </w:div>
        <w:div w:id="1554848867">
          <w:marLeft w:val="0"/>
          <w:marRight w:val="0"/>
          <w:marTop w:val="0"/>
          <w:marBottom w:val="0"/>
          <w:divBdr>
            <w:top w:val="none" w:sz="0" w:space="0" w:color="auto"/>
            <w:left w:val="none" w:sz="0" w:space="0" w:color="auto"/>
            <w:bottom w:val="none" w:sz="0" w:space="0" w:color="auto"/>
            <w:right w:val="none" w:sz="0" w:space="0" w:color="auto"/>
          </w:divBdr>
        </w:div>
        <w:div w:id="432677668">
          <w:marLeft w:val="0"/>
          <w:marRight w:val="0"/>
          <w:marTop w:val="0"/>
          <w:marBottom w:val="0"/>
          <w:divBdr>
            <w:top w:val="none" w:sz="0" w:space="0" w:color="auto"/>
            <w:left w:val="none" w:sz="0" w:space="0" w:color="auto"/>
            <w:bottom w:val="none" w:sz="0" w:space="0" w:color="auto"/>
            <w:right w:val="none" w:sz="0" w:space="0" w:color="auto"/>
          </w:divBdr>
        </w:div>
        <w:div w:id="750204607">
          <w:marLeft w:val="0"/>
          <w:marRight w:val="0"/>
          <w:marTop w:val="0"/>
          <w:marBottom w:val="0"/>
          <w:divBdr>
            <w:top w:val="none" w:sz="0" w:space="0" w:color="auto"/>
            <w:left w:val="none" w:sz="0" w:space="0" w:color="auto"/>
            <w:bottom w:val="none" w:sz="0" w:space="0" w:color="auto"/>
            <w:right w:val="none" w:sz="0" w:space="0" w:color="auto"/>
          </w:divBdr>
        </w:div>
        <w:div w:id="1523738157">
          <w:marLeft w:val="0"/>
          <w:marRight w:val="0"/>
          <w:marTop w:val="0"/>
          <w:marBottom w:val="0"/>
          <w:divBdr>
            <w:top w:val="none" w:sz="0" w:space="0" w:color="auto"/>
            <w:left w:val="none" w:sz="0" w:space="0" w:color="auto"/>
            <w:bottom w:val="none" w:sz="0" w:space="0" w:color="auto"/>
            <w:right w:val="none" w:sz="0" w:space="0" w:color="auto"/>
          </w:divBdr>
        </w:div>
        <w:div w:id="1913849314">
          <w:marLeft w:val="0"/>
          <w:marRight w:val="0"/>
          <w:marTop w:val="0"/>
          <w:marBottom w:val="0"/>
          <w:divBdr>
            <w:top w:val="none" w:sz="0" w:space="0" w:color="auto"/>
            <w:left w:val="none" w:sz="0" w:space="0" w:color="auto"/>
            <w:bottom w:val="none" w:sz="0" w:space="0" w:color="auto"/>
            <w:right w:val="none" w:sz="0" w:space="0" w:color="auto"/>
          </w:divBdr>
        </w:div>
        <w:div w:id="871574891">
          <w:marLeft w:val="0"/>
          <w:marRight w:val="0"/>
          <w:marTop w:val="0"/>
          <w:marBottom w:val="0"/>
          <w:divBdr>
            <w:top w:val="none" w:sz="0" w:space="0" w:color="auto"/>
            <w:left w:val="none" w:sz="0" w:space="0" w:color="auto"/>
            <w:bottom w:val="none" w:sz="0" w:space="0" w:color="auto"/>
            <w:right w:val="none" w:sz="0" w:space="0" w:color="auto"/>
          </w:divBdr>
        </w:div>
        <w:div w:id="65152009">
          <w:marLeft w:val="0"/>
          <w:marRight w:val="0"/>
          <w:marTop w:val="0"/>
          <w:marBottom w:val="0"/>
          <w:divBdr>
            <w:top w:val="none" w:sz="0" w:space="0" w:color="auto"/>
            <w:left w:val="none" w:sz="0" w:space="0" w:color="auto"/>
            <w:bottom w:val="none" w:sz="0" w:space="0" w:color="auto"/>
            <w:right w:val="none" w:sz="0" w:space="0" w:color="auto"/>
          </w:divBdr>
        </w:div>
      </w:divsChild>
    </w:div>
    <w:div w:id="343676441">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372312882">
      <w:bodyDiv w:val="1"/>
      <w:marLeft w:val="0"/>
      <w:marRight w:val="0"/>
      <w:marTop w:val="0"/>
      <w:marBottom w:val="0"/>
      <w:divBdr>
        <w:top w:val="none" w:sz="0" w:space="0" w:color="auto"/>
        <w:left w:val="none" w:sz="0" w:space="0" w:color="auto"/>
        <w:bottom w:val="none" w:sz="0" w:space="0" w:color="auto"/>
        <w:right w:val="none" w:sz="0" w:space="0" w:color="auto"/>
      </w:divBdr>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77187760">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sChild>
        <w:div w:id="1492216803">
          <w:marLeft w:val="0"/>
          <w:marRight w:val="0"/>
          <w:marTop w:val="0"/>
          <w:marBottom w:val="0"/>
          <w:divBdr>
            <w:top w:val="none" w:sz="0" w:space="0" w:color="auto"/>
            <w:left w:val="none" w:sz="0" w:space="0" w:color="auto"/>
            <w:bottom w:val="none" w:sz="0" w:space="0" w:color="auto"/>
            <w:right w:val="none" w:sz="0" w:space="0" w:color="auto"/>
          </w:divBdr>
        </w:div>
        <w:div w:id="2064870963">
          <w:marLeft w:val="0"/>
          <w:marRight w:val="0"/>
          <w:marTop w:val="0"/>
          <w:marBottom w:val="0"/>
          <w:divBdr>
            <w:top w:val="none" w:sz="0" w:space="0" w:color="auto"/>
            <w:left w:val="none" w:sz="0" w:space="0" w:color="auto"/>
            <w:bottom w:val="none" w:sz="0" w:space="0" w:color="auto"/>
            <w:right w:val="none" w:sz="0" w:space="0" w:color="auto"/>
          </w:divBdr>
        </w:div>
        <w:div w:id="1271858737">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580913388">
      <w:bodyDiv w:val="1"/>
      <w:marLeft w:val="0"/>
      <w:marRight w:val="0"/>
      <w:marTop w:val="0"/>
      <w:marBottom w:val="0"/>
      <w:divBdr>
        <w:top w:val="none" w:sz="0" w:space="0" w:color="auto"/>
        <w:left w:val="none" w:sz="0" w:space="0" w:color="auto"/>
        <w:bottom w:val="none" w:sz="0" w:space="0" w:color="auto"/>
        <w:right w:val="none" w:sz="0" w:space="0" w:color="auto"/>
      </w:divBdr>
      <w:divsChild>
        <w:div w:id="995260286">
          <w:marLeft w:val="0"/>
          <w:marRight w:val="0"/>
          <w:marTop w:val="0"/>
          <w:marBottom w:val="0"/>
          <w:divBdr>
            <w:top w:val="none" w:sz="0" w:space="0" w:color="auto"/>
            <w:left w:val="none" w:sz="0" w:space="0" w:color="auto"/>
            <w:bottom w:val="none" w:sz="0" w:space="0" w:color="auto"/>
            <w:right w:val="none" w:sz="0" w:space="0" w:color="auto"/>
          </w:divBdr>
        </w:div>
        <w:div w:id="1492452407">
          <w:marLeft w:val="0"/>
          <w:marRight w:val="0"/>
          <w:marTop w:val="0"/>
          <w:marBottom w:val="0"/>
          <w:divBdr>
            <w:top w:val="none" w:sz="0" w:space="0" w:color="auto"/>
            <w:left w:val="none" w:sz="0" w:space="0" w:color="auto"/>
            <w:bottom w:val="none" w:sz="0" w:space="0" w:color="auto"/>
            <w:right w:val="none" w:sz="0" w:space="0" w:color="auto"/>
          </w:divBdr>
        </w:div>
        <w:div w:id="957026219">
          <w:marLeft w:val="0"/>
          <w:marRight w:val="0"/>
          <w:marTop w:val="0"/>
          <w:marBottom w:val="0"/>
          <w:divBdr>
            <w:top w:val="none" w:sz="0" w:space="0" w:color="auto"/>
            <w:left w:val="none" w:sz="0" w:space="0" w:color="auto"/>
            <w:bottom w:val="none" w:sz="0" w:space="0" w:color="auto"/>
            <w:right w:val="none" w:sz="0" w:space="0" w:color="auto"/>
          </w:divBdr>
        </w:div>
        <w:div w:id="454911427">
          <w:marLeft w:val="0"/>
          <w:marRight w:val="0"/>
          <w:marTop w:val="0"/>
          <w:marBottom w:val="0"/>
          <w:divBdr>
            <w:top w:val="none" w:sz="0" w:space="0" w:color="auto"/>
            <w:left w:val="none" w:sz="0" w:space="0" w:color="auto"/>
            <w:bottom w:val="none" w:sz="0" w:space="0" w:color="auto"/>
            <w:right w:val="none" w:sz="0" w:space="0" w:color="auto"/>
          </w:divBdr>
        </w:div>
        <w:div w:id="105471611">
          <w:marLeft w:val="0"/>
          <w:marRight w:val="0"/>
          <w:marTop w:val="0"/>
          <w:marBottom w:val="0"/>
          <w:divBdr>
            <w:top w:val="none" w:sz="0" w:space="0" w:color="auto"/>
            <w:left w:val="none" w:sz="0" w:space="0" w:color="auto"/>
            <w:bottom w:val="none" w:sz="0" w:space="0" w:color="auto"/>
            <w:right w:val="none" w:sz="0" w:space="0" w:color="auto"/>
          </w:divBdr>
        </w:div>
        <w:div w:id="1056273601">
          <w:marLeft w:val="0"/>
          <w:marRight w:val="0"/>
          <w:marTop w:val="0"/>
          <w:marBottom w:val="0"/>
          <w:divBdr>
            <w:top w:val="none" w:sz="0" w:space="0" w:color="auto"/>
            <w:left w:val="none" w:sz="0" w:space="0" w:color="auto"/>
            <w:bottom w:val="none" w:sz="0" w:space="0" w:color="auto"/>
            <w:right w:val="none" w:sz="0" w:space="0" w:color="auto"/>
          </w:divBdr>
        </w:div>
        <w:div w:id="1041326582">
          <w:marLeft w:val="0"/>
          <w:marRight w:val="0"/>
          <w:marTop w:val="0"/>
          <w:marBottom w:val="0"/>
          <w:divBdr>
            <w:top w:val="none" w:sz="0" w:space="0" w:color="auto"/>
            <w:left w:val="none" w:sz="0" w:space="0" w:color="auto"/>
            <w:bottom w:val="none" w:sz="0" w:space="0" w:color="auto"/>
            <w:right w:val="none" w:sz="0" w:space="0" w:color="auto"/>
          </w:divBdr>
        </w:div>
        <w:div w:id="1072853014">
          <w:marLeft w:val="0"/>
          <w:marRight w:val="0"/>
          <w:marTop w:val="0"/>
          <w:marBottom w:val="0"/>
          <w:divBdr>
            <w:top w:val="none" w:sz="0" w:space="0" w:color="auto"/>
            <w:left w:val="none" w:sz="0" w:space="0" w:color="auto"/>
            <w:bottom w:val="none" w:sz="0" w:space="0" w:color="auto"/>
            <w:right w:val="none" w:sz="0" w:space="0" w:color="auto"/>
          </w:divBdr>
        </w:div>
        <w:div w:id="776213658">
          <w:marLeft w:val="0"/>
          <w:marRight w:val="0"/>
          <w:marTop w:val="0"/>
          <w:marBottom w:val="0"/>
          <w:divBdr>
            <w:top w:val="none" w:sz="0" w:space="0" w:color="auto"/>
            <w:left w:val="none" w:sz="0" w:space="0" w:color="auto"/>
            <w:bottom w:val="none" w:sz="0" w:space="0" w:color="auto"/>
            <w:right w:val="none" w:sz="0" w:space="0" w:color="auto"/>
          </w:divBdr>
        </w:div>
        <w:div w:id="1992169749">
          <w:marLeft w:val="0"/>
          <w:marRight w:val="0"/>
          <w:marTop w:val="0"/>
          <w:marBottom w:val="0"/>
          <w:divBdr>
            <w:top w:val="none" w:sz="0" w:space="0" w:color="auto"/>
            <w:left w:val="none" w:sz="0" w:space="0" w:color="auto"/>
            <w:bottom w:val="none" w:sz="0" w:space="0" w:color="auto"/>
            <w:right w:val="none" w:sz="0" w:space="0" w:color="auto"/>
          </w:divBdr>
        </w:div>
        <w:div w:id="1278684815">
          <w:marLeft w:val="0"/>
          <w:marRight w:val="0"/>
          <w:marTop w:val="0"/>
          <w:marBottom w:val="0"/>
          <w:divBdr>
            <w:top w:val="none" w:sz="0" w:space="0" w:color="auto"/>
            <w:left w:val="none" w:sz="0" w:space="0" w:color="auto"/>
            <w:bottom w:val="none" w:sz="0" w:space="0" w:color="auto"/>
            <w:right w:val="none" w:sz="0" w:space="0" w:color="auto"/>
          </w:divBdr>
        </w:div>
        <w:div w:id="967734840">
          <w:marLeft w:val="0"/>
          <w:marRight w:val="0"/>
          <w:marTop w:val="0"/>
          <w:marBottom w:val="0"/>
          <w:divBdr>
            <w:top w:val="none" w:sz="0" w:space="0" w:color="auto"/>
            <w:left w:val="none" w:sz="0" w:space="0" w:color="auto"/>
            <w:bottom w:val="none" w:sz="0" w:space="0" w:color="auto"/>
            <w:right w:val="none" w:sz="0" w:space="0" w:color="auto"/>
          </w:divBdr>
        </w:div>
        <w:div w:id="1609045726">
          <w:marLeft w:val="0"/>
          <w:marRight w:val="0"/>
          <w:marTop w:val="0"/>
          <w:marBottom w:val="0"/>
          <w:divBdr>
            <w:top w:val="none" w:sz="0" w:space="0" w:color="auto"/>
            <w:left w:val="none" w:sz="0" w:space="0" w:color="auto"/>
            <w:bottom w:val="none" w:sz="0" w:space="0" w:color="auto"/>
            <w:right w:val="none" w:sz="0" w:space="0" w:color="auto"/>
          </w:divBdr>
        </w:div>
        <w:div w:id="1368988634">
          <w:marLeft w:val="0"/>
          <w:marRight w:val="0"/>
          <w:marTop w:val="0"/>
          <w:marBottom w:val="0"/>
          <w:divBdr>
            <w:top w:val="none" w:sz="0" w:space="0" w:color="auto"/>
            <w:left w:val="none" w:sz="0" w:space="0" w:color="auto"/>
            <w:bottom w:val="none" w:sz="0" w:space="0" w:color="auto"/>
            <w:right w:val="none" w:sz="0" w:space="0" w:color="auto"/>
          </w:divBdr>
        </w:div>
        <w:div w:id="2118980007">
          <w:marLeft w:val="0"/>
          <w:marRight w:val="0"/>
          <w:marTop w:val="0"/>
          <w:marBottom w:val="0"/>
          <w:divBdr>
            <w:top w:val="none" w:sz="0" w:space="0" w:color="auto"/>
            <w:left w:val="none" w:sz="0" w:space="0" w:color="auto"/>
            <w:bottom w:val="none" w:sz="0" w:space="0" w:color="auto"/>
            <w:right w:val="none" w:sz="0" w:space="0" w:color="auto"/>
          </w:divBdr>
        </w:div>
        <w:div w:id="996542324">
          <w:marLeft w:val="0"/>
          <w:marRight w:val="0"/>
          <w:marTop w:val="0"/>
          <w:marBottom w:val="0"/>
          <w:divBdr>
            <w:top w:val="none" w:sz="0" w:space="0" w:color="auto"/>
            <w:left w:val="none" w:sz="0" w:space="0" w:color="auto"/>
            <w:bottom w:val="none" w:sz="0" w:space="0" w:color="auto"/>
            <w:right w:val="none" w:sz="0" w:space="0" w:color="auto"/>
          </w:divBdr>
        </w:div>
        <w:div w:id="2143647134">
          <w:marLeft w:val="0"/>
          <w:marRight w:val="0"/>
          <w:marTop w:val="0"/>
          <w:marBottom w:val="0"/>
          <w:divBdr>
            <w:top w:val="none" w:sz="0" w:space="0" w:color="auto"/>
            <w:left w:val="none" w:sz="0" w:space="0" w:color="auto"/>
            <w:bottom w:val="none" w:sz="0" w:space="0" w:color="auto"/>
            <w:right w:val="none" w:sz="0" w:space="0" w:color="auto"/>
          </w:divBdr>
        </w:div>
        <w:div w:id="1302536278">
          <w:marLeft w:val="0"/>
          <w:marRight w:val="0"/>
          <w:marTop w:val="0"/>
          <w:marBottom w:val="0"/>
          <w:divBdr>
            <w:top w:val="none" w:sz="0" w:space="0" w:color="auto"/>
            <w:left w:val="none" w:sz="0" w:space="0" w:color="auto"/>
            <w:bottom w:val="none" w:sz="0" w:space="0" w:color="auto"/>
            <w:right w:val="none" w:sz="0" w:space="0" w:color="auto"/>
          </w:divBdr>
        </w:div>
        <w:div w:id="1708679207">
          <w:marLeft w:val="0"/>
          <w:marRight w:val="0"/>
          <w:marTop w:val="0"/>
          <w:marBottom w:val="0"/>
          <w:divBdr>
            <w:top w:val="none" w:sz="0" w:space="0" w:color="auto"/>
            <w:left w:val="none" w:sz="0" w:space="0" w:color="auto"/>
            <w:bottom w:val="none" w:sz="0" w:space="0" w:color="auto"/>
            <w:right w:val="none" w:sz="0" w:space="0" w:color="auto"/>
          </w:divBdr>
          <w:divsChild>
            <w:div w:id="474953248">
              <w:marLeft w:val="0"/>
              <w:marRight w:val="0"/>
              <w:marTop w:val="0"/>
              <w:marBottom w:val="0"/>
              <w:divBdr>
                <w:top w:val="none" w:sz="0" w:space="0" w:color="auto"/>
                <w:left w:val="none" w:sz="0" w:space="0" w:color="auto"/>
                <w:bottom w:val="none" w:sz="0" w:space="0" w:color="auto"/>
                <w:right w:val="none" w:sz="0" w:space="0" w:color="auto"/>
              </w:divBdr>
            </w:div>
            <w:div w:id="1869876692">
              <w:marLeft w:val="0"/>
              <w:marRight w:val="0"/>
              <w:marTop w:val="0"/>
              <w:marBottom w:val="0"/>
              <w:divBdr>
                <w:top w:val="none" w:sz="0" w:space="0" w:color="auto"/>
                <w:left w:val="none" w:sz="0" w:space="0" w:color="auto"/>
                <w:bottom w:val="none" w:sz="0" w:space="0" w:color="auto"/>
                <w:right w:val="none" w:sz="0" w:space="0" w:color="auto"/>
              </w:divBdr>
            </w:div>
            <w:div w:id="450981151">
              <w:marLeft w:val="0"/>
              <w:marRight w:val="0"/>
              <w:marTop w:val="0"/>
              <w:marBottom w:val="0"/>
              <w:divBdr>
                <w:top w:val="none" w:sz="0" w:space="0" w:color="auto"/>
                <w:left w:val="none" w:sz="0" w:space="0" w:color="auto"/>
                <w:bottom w:val="none" w:sz="0" w:space="0" w:color="auto"/>
                <w:right w:val="none" w:sz="0" w:space="0" w:color="auto"/>
              </w:divBdr>
            </w:div>
            <w:div w:id="332421447">
              <w:marLeft w:val="0"/>
              <w:marRight w:val="0"/>
              <w:marTop w:val="0"/>
              <w:marBottom w:val="0"/>
              <w:divBdr>
                <w:top w:val="none" w:sz="0" w:space="0" w:color="auto"/>
                <w:left w:val="none" w:sz="0" w:space="0" w:color="auto"/>
                <w:bottom w:val="none" w:sz="0" w:space="0" w:color="auto"/>
                <w:right w:val="none" w:sz="0" w:space="0" w:color="auto"/>
              </w:divBdr>
            </w:div>
            <w:div w:id="257176459">
              <w:marLeft w:val="0"/>
              <w:marRight w:val="0"/>
              <w:marTop w:val="0"/>
              <w:marBottom w:val="0"/>
              <w:divBdr>
                <w:top w:val="none" w:sz="0" w:space="0" w:color="auto"/>
                <w:left w:val="none" w:sz="0" w:space="0" w:color="auto"/>
                <w:bottom w:val="none" w:sz="0" w:space="0" w:color="auto"/>
                <w:right w:val="none" w:sz="0" w:space="0" w:color="auto"/>
              </w:divBdr>
            </w:div>
          </w:divsChild>
        </w:div>
        <w:div w:id="130175348">
          <w:marLeft w:val="0"/>
          <w:marRight w:val="0"/>
          <w:marTop w:val="0"/>
          <w:marBottom w:val="0"/>
          <w:divBdr>
            <w:top w:val="none" w:sz="0" w:space="0" w:color="auto"/>
            <w:left w:val="none" w:sz="0" w:space="0" w:color="auto"/>
            <w:bottom w:val="none" w:sz="0" w:space="0" w:color="auto"/>
            <w:right w:val="none" w:sz="0" w:space="0" w:color="auto"/>
          </w:divBdr>
          <w:divsChild>
            <w:div w:id="1834225294">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2139253585">
              <w:marLeft w:val="0"/>
              <w:marRight w:val="0"/>
              <w:marTop w:val="0"/>
              <w:marBottom w:val="0"/>
              <w:divBdr>
                <w:top w:val="none" w:sz="0" w:space="0" w:color="auto"/>
                <w:left w:val="none" w:sz="0" w:space="0" w:color="auto"/>
                <w:bottom w:val="none" w:sz="0" w:space="0" w:color="auto"/>
                <w:right w:val="none" w:sz="0" w:space="0" w:color="auto"/>
              </w:divBdr>
            </w:div>
            <w:div w:id="1346787643">
              <w:marLeft w:val="0"/>
              <w:marRight w:val="0"/>
              <w:marTop w:val="0"/>
              <w:marBottom w:val="0"/>
              <w:divBdr>
                <w:top w:val="none" w:sz="0" w:space="0" w:color="auto"/>
                <w:left w:val="none" w:sz="0" w:space="0" w:color="auto"/>
                <w:bottom w:val="none" w:sz="0" w:space="0" w:color="auto"/>
                <w:right w:val="none" w:sz="0" w:space="0" w:color="auto"/>
              </w:divBdr>
            </w:div>
            <w:div w:id="1081023537">
              <w:marLeft w:val="0"/>
              <w:marRight w:val="0"/>
              <w:marTop w:val="0"/>
              <w:marBottom w:val="0"/>
              <w:divBdr>
                <w:top w:val="none" w:sz="0" w:space="0" w:color="auto"/>
                <w:left w:val="none" w:sz="0" w:space="0" w:color="auto"/>
                <w:bottom w:val="none" w:sz="0" w:space="0" w:color="auto"/>
                <w:right w:val="none" w:sz="0" w:space="0" w:color="auto"/>
              </w:divBdr>
            </w:div>
          </w:divsChild>
        </w:div>
        <w:div w:id="336349118">
          <w:marLeft w:val="0"/>
          <w:marRight w:val="0"/>
          <w:marTop w:val="0"/>
          <w:marBottom w:val="0"/>
          <w:divBdr>
            <w:top w:val="none" w:sz="0" w:space="0" w:color="auto"/>
            <w:left w:val="none" w:sz="0" w:space="0" w:color="auto"/>
            <w:bottom w:val="none" w:sz="0" w:space="0" w:color="auto"/>
            <w:right w:val="none" w:sz="0" w:space="0" w:color="auto"/>
          </w:divBdr>
          <w:divsChild>
            <w:div w:id="1830319186">
              <w:marLeft w:val="0"/>
              <w:marRight w:val="0"/>
              <w:marTop w:val="0"/>
              <w:marBottom w:val="0"/>
              <w:divBdr>
                <w:top w:val="none" w:sz="0" w:space="0" w:color="auto"/>
                <w:left w:val="none" w:sz="0" w:space="0" w:color="auto"/>
                <w:bottom w:val="none" w:sz="0" w:space="0" w:color="auto"/>
                <w:right w:val="none" w:sz="0" w:space="0" w:color="auto"/>
              </w:divBdr>
            </w:div>
            <w:div w:id="578753893">
              <w:marLeft w:val="0"/>
              <w:marRight w:val="0"/>
              <w:marTop w:val="0"/>
              <w:marBottom w:val="0"/>
              <w:divBdr>
                <w:top w:val="none" w:sz="0" w:space="0" w:color="auto"/>
                <w:left w:val="none" w:sz="0" w:space="0" w:color="auto"/>
                <w:bottom w:val="none" w:sz="0" w:space="0" w:color="auto"/>
                <w:right w:val="none" w:sz="0" w:space="0" w:color="auto"/>
              </w:divBdr>
            </w:div>
            <w:div w:id="1066218328">
              <w:marLeft w:val="0"/>
              <w:marRight w:val="0"/>
              <w:marTop w:val="0"/>
              <w:marBottom w:val="0"/>
              <w:divBdr>
                <w:top w:val="none" w:sz="0" w:space="0" w:color="auto"/>
                <w:left w:val="none" w:sz="0" w:space="0" w:color="auto"/>
                <w:bottom w:val="none" w:sz="0" w:space="0" w:color="auto"/>
                <w:right w:val="none" w:sz="0" w:space="0" w:color="auto"/>
              </w:divBdr>
            </w:div>
            <w:div w:id="1316490645">
              <w:marLeft w:val="0"/>
              <w:marRight w:val="0"/>
              <w:marTop w:val="0"/>
              <w:marBottom w:val="0"/>
              <w:divBdr>
                <w:top w:val="none" w:sz="0" w:space="0" w:color="auto"/>
                <w:left w:val="none" w:sz="0" w:space="0" w:color="auto"/>
                <w:bottom w:val="none" w:sz="0" w:space="0" w:color="auto"/>
                <w:right w:val="none" w:sz="0" w:space="0" w:color="auto"/>
              </w:divBdr>
            </w:div>
            <w:div w:id="1137336524">
              <w:marLeft w:val="0"/>
              <w:marRight w:val="0"/>
              <w:marTop w:val="0"/>
              <w:marBottom w:val="0"/>
              <w:divBdr>
                <w:top w:val="none" w:sz="0" w:space="0" w:color="auto"/>
                <w:left w:val="none" w:sz="0" w:space="0" w:color="auto"/>
                <w:bottom w:val="none" w:sz="0" w:space="0" w:color="auto"/>
                <w:right w:val="none" w:sz="0" w:space="0" w:color="auto"/>
              </w:divBdr>
            </w:div>
          </w:divsChild>
        </w:div>
        <w:div w:id="213740268">
          <w:marLeft w:val="0"/>
          <w:marRight w:val="0"/>
          <w:marTop w:val="0"/>
          <w:marBottom w:val="0"/>
          <w:divBdr>
            <w:top w:val="none" w:sz="0" w:space="0" w:color="auto"/>
            <w:left w:val="none" w:sz="0" w:space="0" w:color="auto"/>
            <w:bottom w:val="none" w:sz="0" w:space="0" w:color="auto"/>
            <w:right w:val="none" w:sz="0" w:space="0" w:color="auto"/>
          </w:divBdr>
          <w:divsChild>
            <w:div w:id="1616525177">
              <w:marLeft w:val="0"/>
              <w:marRight w:val="0"/>
              <w:marTop w:val="0"/>
              <w:marBottom w:val="0"/>
              <w:divBdr>
                <w:top w:val="none" w:sz="0" w:space="0" w:color="auto"/>
                <w:left w:val="none" w:sz="0" w:space="0" w:color="auto"/>
                <w:bottom w:val="none" w:sz="0" w:space="0" w:color="auto"/>
                <w:right w:val="none" w:sz="0" w:space="0" w:color="auto"/>
              </w:divBdr>
            </w:div>
            <w:div w:id="1328172280">
              <w:marLeft w:val="0"/>
              <w:marRight w:val="0"/>
              <w:marTop w:val="0"/>
              <w:marBottom w:val="0"/>
              <w:divBdr>
                <w:top w:val="none" w:sz="0" w:space="0" w:color="auto"/>
                <w:left w:val="none" w:sz="0" w:space="0" w:color="auto"/>
                <w:bottom w:val="none" w:sz="0" w:space="0" w:color="auto"/>
                <w:right w:val="none" w:sz="0" w:space="0" w:color="auto"/>
              </w:divBdr>
            </w:div>
            <w:div w:id="1853373349">
              <w:marLeft w:val="0"/>
              <w:marRight w:val="0"/>
              <w:marTop w:val="0"/>
              <w:marBottom w:val="0"/>
              <w:divBdr>
                <w:top w:val="none" w:sz="0" w:space="0" w:color="auto"/>
                <w:left w:val="none" w:sz="0" w:space="0" w:color="auto"/>
                <w:bottom w:val="none" w:sz="0" w:space="0" w:color="auto"/>
                <w:right w:val="none" w:sz="0" w:space="0" w:color="auto"/>
              </w:divBdr>
            </w:div>
            <w:div w:id="311107719">
              <w:marLeft w:val="0"/>
              <w:marRight w:val="0"/>
              <w:marTop w:val="0"/>
              <w:marBottom w:val="0"/>
              <w:divBdr>
                <w:top w:val="none" w:sz="0" w:space="0" w:color="auto"/>
                <w:left w:val="none" w:sz="0" w:space="0" w:color="auto"/>
                <w:bottom w:val="none" w:sz="0" w:space="0" w:color="auto"/>
                <w:right w:val="none" w:sz="0" w:space="0" w:color="auto"/>
              </w:divBdr>
            </w:div>
            <w:div w:id="1861897949">
              <w:marLeft w:val="0"/>
              <w:marRight w:val="0"/>
              <w:marTop w:val="0"/>
              <w:marBottom w:val="0"/>
              <w:divBdr>
                <w:top w:val="none" w:sz="0" w:space="0" w:color="auto"/>
                <w:left w:val="none" w:sz="0" w:space="0" w:color="auto"/>
                <w:bottom w:val="none" w:sz="0" w:space="0" w:color="auto"/>
                <w:right w:val="none" w:sz="0" w:space="0" w:color="auto"/>
              </w:divBdr>
            </w:div>
          </w:divsChild>
        </w:div>
        <w:div w:id="982277184">
          <w:marLeft w:val="0"/>
          <w:marRight w:val="0"/>
          <w:marTop w:val="0"/>
          <w:marBottom w:val="0"/>
          <w:divBdr>
            <w:top w:val="none" w:sz="0" w:space="0" w:color="auto"/>
            <w:left w:val="none" w:sz="0" w:space="0" w:color="auto"/>
            <w:bottom w:val="none" w:sz="0" w:space="0" w:color="auto"/>
            <w:right w:val="none" w:sz="0" w:space="0" w:color="auto"/>
          </w:divBdr>
          <w:divsChild>
            <w:div w:id="961956351">
              <w:marLeft w:val="0"/>
              <w:marRight w:val="0"/>
              <w:marTop w:val="0"/>
              <w:marBottom w:val="0"/>
              <w:divBdr>
                <w:top w:val="none" w:sz="0" w:space="0" w:color="auto"/>
                <w:left w:val="none" w:sz="0" w:space="0" w:color="auto"/>
                <w:bottom w:val="none" w:sz="0" w:space="0" w:color="auto"/>
                <w:right w:val="none" w:sz="0" w:space="0" w:color="auto"/>
              </w:divBdr>
            </w:div>
            <w:div w:id="1272592801">
              <w:marLeft w:val="0"/>
              <w:marRight w:val="0"/>
              <w:marTop w:val="0"/>
              <w:marBottom w:val="0"/>
              <w:divBdr>
                <w:top w:val="none" w:sz="0" w:space="0" w:color="auto"/>
                <w:left w:val="none" w:sz="0" w:space="0" w:color="auto"/>
                <w:bottom w:val="none" w:sz="0" w:space="0" w:color="auto"/>
                <w:right w:val="none" w:sz="0" w:space="0" w:color="auto"/>
              </w:divBdr>
            </w:div>
            <w:div w:id="1171797478">
              <w:marLeft w:val="0"/>
              <w:marRight w:val="0"/>
              <w:marTop w:val="0"/>
              <w:marBottom w:val="0"/>
              <w:divBdr>
                <w:top w:val="none" w:sz="0" w:space="0" w:color="auto"/>
                <w:left w:val="none" w:sz="0" w:space="0" w:color="auto"/>
                <w:bottom w:val="none" w:sz="0" w:space="0" w:color="auto"/>
                <w:right w:val="none" w:sz="0" w:space="0" w:color="auto"/>
              </w:divBdr>
            </w:div>
            <w:div w:id="1254127089">
              <w:marLeft w:val="0"/>
              <w:marRight w:val="0"/>
              <w:marTop w:val="0"/>
              <w:marBottom w:val="0"/>
              <w:divBdr>
                <w:top w:val="none" w:sz="0" w:space="0" w:color="auto"/>
                <w:left w:val="none" w:sz="0" w:space="0" w:color="auto"/>
                <w:bottom w:val="none" w:sz="0" w:space="0" w:color="auto"/>
                <w:right w:val="none" w:sz="0" w:space="0" w:color="auto"/>
              </w:divBdr>
            </w:div>
            <w:div w:id="1388337523">
              <w:marLeft w:val="0"/>
              <w:marRight w:val="0"/>
              <w:marTop w:val="0"/>
              <w:marBottom w:val="0"/>
              <w:divBdr>
                <w:top w:val="none" w:sz="0" w:space="0" w:color="auto"/>
                <w:left w:val="none" w:sz="0" w:space="0" w:color="auto"/>
                <w:bottom w:val="none" w:sz="0" w:space="0" w:color="auto"/>
                <w:right w:val="none" w:sz="0" w:space="0" w:color="auto"/>
              </w:divBdr>
            </w:div>
          </w:divsChild>
        </w:div>
        <w:div w:id="1954093014">
          <w:marLeft w:val="0"/>
          <w:marRight w:val="0"/>
          <w:marTop w:val="0"/>
          <w:marBottom w:val="0"/>
          <w:divBdr>
            <w:top w:val="none" w:sz="0" w:space="0" w:color="auto"/>
            <w:left w:val="none" w:sz="0" w:space="0" w:color="auto"/>
            <w:bottom w:val="none" w:sz="0" w:space="0" w:color="auto"/>
            <w:right w:val="none" w:sz="0" w:space="0" w:color="auto"/>
          </w:divBdr>
          <w:divsChild>
            <w:div w:id="883295634">
              <w:marLeft w:val="0"/>
              <w:marRight w:val="0"/>
              <w:marTop w:val="0"/>
              <w:marBottom w:val="0"/>
              <w:divBdr>
                <w:top w:val="none" w:sz="0" w:space="0" w:color="auto"/>
                <w:left w:val="none" w:sz="0" w:space="0" w:color="auto"/>
                <w:bottom w:val="none" w:sz="0" w:space="0" w:color="auto"/>
                <w:right w:val="none" w:sz="0" w:space="0" w:color="auto"/>
              </w:divBdr>
            </w:div>
            <w:div w:id="838496700">
              <w:marLeft w:val="0"/>
              <w:marRight w:val="0"/>
              <w:marTop w:val="0"/>
              <w:marBottom w:val="0"/>
              <w:divBdr>
                <w:top w:val="none" w:sz="0" w:space="0" w:color="auto"/>
                <w:left w:val="none" w:sz="0" w:space="0" w:color="auto"/>
                <w:bottom w:val="none" w:sz="0" w:space="0" w:color="auto"/>
                <w:right w:val="none" w:sz="0" w:space="0" w:color="auto"/>
              </w:divBdr>
            </w:div>
            <w:div w:id="1877429223">
              <w:marLeft w:val="0"/>
              <w:marRight w:val="0"/>
              <w:marTop w:val="0"/>
              <w:marBottom w:val="0"/>
              <w:divBdr>
                <w:top w:val="none" w:sz="0" w:space="0" w:color="auto"/>
                <w:left w:val="none" w:sz="0" w:space="0" w:color="auto"/>
                <w:bottom w:val="none" w:sz="0" w:space="0" w:color="auto"/>
                <w:right w:val="none" w:sz="0" w:space="0" w:color="auto"/>
              </w:divBdr>
            </w:div>
            <w:div w:id="992174947">
              <w:marLeft w:val="0"/>
              <w:marRight w:val="0"/>
              <w:marTop w:val="0"/>
              <w:marBottom w:val="0"/>
              <w:divBdr>
                <w:top w:val="none" w:sz="0" w:space="0" w:color="auto"/>
                <w:left w:val="none" w:sz="0" w:space="0" w:color="auto"/>
                <w:bottom w:val="none" w:sz="0" w:space="0" w:color="auto"/>
                <w:right w:val="none" w:sz="0" w:space="0" w:color="auto"/>
              </w:divBdr>
            </w:div>
            <w:div w:id="2021619740">
              <w:marLeft w:val="0"/>
              <w:marRight w:val="0"/>
              <w:marTop w:val="0"/>
              <w:marBottom w:val="0"/>
              <w:divBdr>
                <w:top w:val="none" w:sz="0" w:space="0" w:color="auto"/>
                <w:left w:val="none" w:sz="0" w:space="0" w:color="auto"/>
                <w:bottom w:val="none" w:sz="0" w:space="0" w:color="auto"/>
                <w:right w:val="none" w:sz="0" w:space="0" w:color="auto"/>
              </w:divBdr>
            </w:div>
          </w:divsChild>
        </w:div>
        <w:div w:id="1629358420">
          <w:marLeft w:val="0"/>
          <w:marRight w:val="0"/>
          <w:marTop w:val="0"/>
          <w:marBottom w:val="0"/>
          <w:divBdr>
            <w:top w:val="none" w:sz="0" w:space="0" w:color="auto"/>
            <w:left w:val="none" w:sz="0" w:space="0" w:color="auto"/>
            <w:bottom w:val="none" w:sz="0" w:space="0" w:color="auto"/>
            <w:right w:val="none" w:sz="0" w:space="0" w:color="auto"/>
          </w:divBdr>
          <w:divsChild>
            <w:div w:id="928005173">
              <w:marLeft w:val="0"/>
              <w:marRight w:val="0"/>
              <w:marTop w:val="0"/>
              <w:marBottom w:val="0"/>
              <w:divBdr>
                <w:top w:val="none" w:sz="0" w:space="0" w:color="auto"/>
                <w:left w:val="none" w:sz="0" w:space="0" w:color="auto"/>
                <w:bottom w:val="none" w:sz="0" w:space="0" w:color="auto"/>
                <w:right w:val="none" w:sz="0" w:space="0" w:color="auto"/>
              </w:divBdr>
            </w:div>
            <w:div w:id="1626694172">
              <w:marLeft w:val="0"/>
              <w:marRight w:val="0"/>
              <w:marTop w:val="0"/>
              <w:marBottom w:val="0"/>
              <w:divBdr>
                <w:top w:val="none" w:sz="0" w:space="0" w:color="auto"/>
                <w:left w:val="none" w:sz="0" w:space="0" w:color="auto"/>
                <w:bottom w:val="none" w:sz="0" w:space="0" w:color="auto"/>
                <w:right w:val="none" w:sz="0" w:space="0" w:color="auto"/>
              </w:divBdr>
            </w:div>
            <w:div w:id="2135099824">
              <w:marLeft w:val="0"/>
              <w:marRight w:val="0"/>
              <w:marTop w:val="0"/>
              <w:marBottom w:val="0"/>
              <w:divBdr>
                <w:top w:val="none" w:sz="0" w:space="0" w:color="auto"/>
                <w:left w:val="none" w:sz="0" w:space="0" w:color="auto"/>
                <w:bottom w:val="none" w:sz="0" w:space="0" w:color="auto"/>
                <w:right w:val="none" w:sz="0" w:space="0" w:color="auto"/>
              </w:divBdr>
            </w:div>
            <w:div w:id="659502129">
              <w:marLeft w:val="0"/>
              <w:marRight w:val="0"/>
              <w:marTop w:val="0"/>
              <w:marBottom w:val="0"/>
              <w:divBdr>
                <w:top w:val="none" w:sz="0" w:space="0" w:color="auto"/>
                <w:left w:val="none" w:sz="0" w:space="0" w:color="auto"/>
                <w:bottom w:val="none" w:sz="0" w:space="0" w:color="auto"/>
                <w:right w:val="none" w:sz="0" w:space="0" w:color="auto"/>
              </w:divBdr>
            </w:div>
            <w:div w:id="1390572004">
              <w:marLeft w:val="0"/>
              <w:marRight w:val="0"/>
              <w:marTop w:val="0"/>
              <w:marBottom w:val="0"/>
              <w:divBdr>
                <w:top w:val="none" w:sz="0" w:space="0" w:color="auto"/>
                <w:left w:val="none" w:sz="0" w:space="0" w:color="auto"/>
                <w:bottom w:val="none" w:sz="0" w:space="0" w:color="auto"/>
                <w:right w:val="none" w:sz="0" w:space="0" w:color="auto"/>
              </w:divBdr>
            </w:div>
          </w:divsChild>
        </w:div>
        <w:div w:id="1417363039">
          <w:marLeft w:val="0"/>
          <w:marRight w:val="0"/>
          <w:marTop w:val="0"/>
          <w:marBottom w:val="0"/>
          <w:divBdr>
            <w:top w:val="none" w:sz="0" w:space="0" w:color="auto"/>
            <w:left w:val="none" w:sz="0" w:space="0" w:color="auto"/>
            <w:bottom w:val="none" w:sz="0" w:space="0" w:color="auto"/>
            <w:right w:val="none" w:sz="0" w:space="0" w:color="auto"/>
          </w:divBdr>
          <w:divsChild>
            <w:div w:id="1405881932">
              <w:marLeft w:val="0"/>
              <w:marRight w:val="0"/>
              <w:marTop w:val="0"/>
              <w:marBottom w:val="0"/>
              <w:divBdr>
                <w:top w:val="none" w:sz="0" w:space="0" w:color="auto"/>
                <w:left w:val="none" w:sz="0" w:space="0" w:color="auto"/>
                <w:bottom w:val="none" w:sz="0" w:space="0" w:color="auto"/>
                <w:right w:val="none" w:sz="0" w:space="0" w:color="auto"/>
              </w:divBdr>
            </w:div>
            <w:div w:id="1983460217">
              <w:marLeft w:val="0"/>
              <w:marRight w:val="0"/>
              <w:marTop w:val="0"/>
              <w:marBottom w:val="0"/>
              <w:divBdr>
                <w:top w:val="none" w:sz="0" w:space="0" w:color="auto"/>
                <w:left w:val="none" w:sz="0" w:space="0" w:color="auto"/>
                <w:bottom w:val="none" w:sz="0" w:space="0" w:color="auto"/>
                <w:right w:val="none" w:sz="0" w:space="0" w:color="auto"/>
              </w:divBdr>
            </w:div>
            <w:div w:id="1331832484">
              <w:marLeft w:val="0"/>
              <w:marRight w:val="0"/>
              <w:marTop w:val="0"/>
              <w:marBottom w:val="0"/>
              <w:divBdr>
                <w:top w:val="none" w:sz="0" w:space="0" w:color="auto"/>
                <w:left w:val="none" w:sz="0" w:space="0" w:color="auto"/>
                <w:bottom w:val="none" w:sz="0" w:space="0" w:color="auto"/>
                <w:right w:val="none" w:sz="0" w:space="0" w:color="auto"/>
              </w:divBdr>
            </w:div>
            <w:div w:id="643512626">
              <w:marLeft w:val="0"/>
              <w:marRight w:val="0"/>
              <w:marTop w:val="0"/>
              <w:marBottom w:val="0"/>
              <w:divBdr>
                <w:top w:val="none" w:sz="0" w:space="0" w:color="auto"/>
                <w:left w:val="none" w:sz="0" w:space="0" w:color="auto"/>
                <w:bottom w:val="none" w:sz="0" w:space="0" w:color="auto"/>
                <w:right w:val="none" w:sz="0" w:space="0" w:color="auto"/>
              </w:divBdr>
            </w:div>
          </w:divsChild>
        </w:div>
        <w:div w:id="872494914">
          <w:marLeft w:val="0"/>
          <w:marRight w:val="0"/>
          <w:marTop w:val="0"/>
          <w:marBottom w:val="0"/>
          <w:divBdr>
            <w:top w:val="none" w:sz="0" w:space="0" w:color="auto"/>
            <w:left w:val="none" w:sz="0" w:space="0" w:color="auto"/>
            <w:bottom w:val="none" w:sz="0" w:space="0" w:color="auto"/>
            <w:right w:val="none" w:sz="0" w:space="0" w:color="auto"/>
          </w:divBdr>
          <w:divsChild>
            <w:div w:id="1845170129">
              <w:marLeft w:val="0"/>
              <w:marRight w:val="0"/>
              <w:marTop w:val="0"/>
              <w:marBottom w:val="0"/>
              <w:divBdr>
                <w:top w:val="none" w:sz="0" w:space="0" w:color="auto"/>
                <w:left w:val="none" w:sz="0" w:space="0" w:color="auto"/>
                <w:bottom w:val="none" w:sz="0" w:space="0" w:color="auto"/>
                <w:right w:val="none" w:sz="0" w:space="0" w:color="auto"/>
              </w:divBdr>
            </w:div>
            <w:div w:id="1410033100">
              <w:marLeft w:val="0"/>
              <w:marRight w:val="0"/>
              <w:marTop w:val="0"/>
              <w:marBottom w:val="0"/>
              <w:divBdr>
                <w:top w:val="none" w:sz="0" w:space="0" w:color="auto"/>
                <w:left w:val="none" w:sz="0" w:space="0" w:color="auto"/>
                <w:bottom w:val="none" w:sz="0" w:space="0" w:color="auto"/>
                <w:right w:val="none" w:sz="0" w:space="0" w:color="auto"/>
              </w:divBdr>
            </w:div>
            <w:div w:id="1615136704">
              <w:marLeft w:val="0"/>
              <w:marRight w:val="0"/>
              <w:marTop w:val="0"/>
              <w:marBottom w:val="0"/>
              <w:divBdr>
                <w:top w:val="none" w:sz="0" w:space="0" w:color="auto"/>
                <w:left w:val="none" w:sz="0" w:space="0" w:color="auto"/>
                <w:bottom w:val="none" w:sz="0" w:space="0" w:color="auto"/>
                <w:right w:val="none" w:sz="0" w:space="0" w:color="auto"/>
              </w:divBdr>
            </w:div>
            <w:div w:id="262692817">
              <w:marLeft w:val="0"/>
              <w:marRight w:val="0"/>
              <w:marTop w:val="0"/>
              <w:marBottom w:val="0"/>
              <w:divBdr>
                <w:top w:val="none" w:sz="0" w:space="0" w:color="auto"/>
                <w:left w:val="none" w:sz="0" w:space="0" w:color="auto"/>
                <w:bottom w:val="none" w:sz="0" w:space="0" w:color="auto"/>
                <w:right w:val="none" w:sz="0" w:space="0" w:color="auto"/>
              </w:divBdr>
            </w:div>
            <w:div w:id="2117090366">
              <w:marLeft w:val="0"/>
              <w:marRight w:val="0"/>
              <w:marTop w:val="0"/>
              <w:marBottom w:val="0"/>
              <w:divBdr>
                <w:top w:val="none" w:sz="0" w:space="0" w:color="auto"/>
                <w:left w:val="none" w:sz="0" w:space="0" w:color="auto"/>
                <w:bottom w:val="none" w:sz="0" w:space="0" w:color="auto"/>
                <w:right w:val="none" w:sz="0" w:space="0" w:color="auto"/>
              </w:divBdr>
            </w:div>
          </w:divsChild>
        </w:div>
        <w:div w:id="1327631088">
          <w:marLeft w:val="0"/>
          <w:marRight w:val="0"/>
          <w:marTop w:val="0"/>
          <w:marBottom w:val="0"/>
          <w:divBdr>
            <w:top w:val="none" w:sz="0" w:space="0" w:color="auto"/>
            <w:left w:val="none" w:sz="0" w:space="0" w:color="auto"/>
            <w:bottom w:val="none" w:sz="0" w:space="0" w:color="auto"/>
            <w:right w:val="none" w:sz="0" w:space="0" w:color="auto"/>
          </w:divBdr>
          <w:divsChild>
            <w:div w:id="1452242491">
              <w:marLeft w:val="0"/>
              <w:marRight w:val="0"/>
              <w:marTop w:val="0"/>
              <w:marBottom w:val="0"/>
              <w:divBdr>
                <w:top w:val="none" w:sz="0" w:space="0" w:color="auto"/>
                <w:left w:val="none" w:sz="0" w:space="0" w:color="auto"/>
                <w:bottom w:val="none" w:sz="0" w:space="0" w:color="auto"/>
                <w:right w:val="none" w:sz="0" w:space="0" w:color="auto"/>
              </w:divBdr>
            </w:div>
            <w:div w:id="17762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52899872">
      <w:bodyDiv w:val="1"/>
      <w:marLeft w:val="0"/>
      <w:marRight w:val="0"/>
      <w:marTop w:val="0"/>
      <w:marBottom w:val="0"/>
      <w:divBdr>
        <w:top w:val="none" w:sz="0" w:space="0" w:color="auto"/>
        <w:left w:val="none" w:sz="0" w:space="0" w:color="auto"/>
        <w:bottom w:val="none" w:sz="0" w:space="0" w:color="auto"/>
        <w:right w:val="none" w:sz="0" w:space="0" w:color="auto"/>
      </w:divBdr>
      <w:divsChild>
        <w:div w:id="1454520396">
          <w:marLeft w:val="0"/>
          <w:marRight w:val="0"/>
          <w:marTop w:val="0"/>
          <w:marBottom w:val="0"/>
          <w:divBdr>
            <w:top w:val="none" w:sz="0" w:space="0" w:color="auto"/>
            <w:left w:val="none" w:sz="0" w:space="0" w:color="auto"/>
            <w:bottom w:val="none" w:sz="0" w:space="0" w:color="auto"/>
            <w:right w:val="none" w:sz="0" w:space="0" w:color="auto"/>
          </w:divBdr>
        </w:div>
        <w:div w:id="1327368186">
          <w:marLeft w:val="0"/>
          <w:marRight w:val="0"/>
          <w:marTop w:val="0"/>
          <w:marBottom w:val="0"/>
          <w:divBdr>
            <w:top w:val="none" w:sz="0" w:space="0" w:color="auto"/>
            <w:left w:val="none" w:sz="0" w:space="0" w:color="auto"/>
            <w:bottom w:val="none" w:sz="0" w:space="0" w:color="auto"/>
            <w:right w:val="none" w:sz="0" w:space="0" w:color="auto"/>
          </w:divBdr>
        </w:div>
        <w:div w:id="470943823">
          <w:marLeft w:val="0"/>
          <w:marRight w:val="0"/>
          <w:marTop w:val="0"/>
          <w:marBottom w:val="0"/>
          <w:divBdr>
            <w:top w:val="none" w:sz="0" w:space="0" w:color="auto"/>
            <w:left w:val="none" w:sz="0" w:space="0" w:color="auto"/>
            <w:bottom w:val="none" w:sz="0" w:space="0" w:color="auto"/>
            <w:right w:val="none" w:sz="0" w:space="0" w:color="auto"/>
          </w:divBdr>
        </w:div>
        <w:div w:id="1283532076">
          <w:marLeft w:val="0"/>
          <w:marRight w:val="0"/>
          <w:marTop w:val="0"/>
          <w:marBottom w:val="0"/>
          <w:divBdr>
            <w:top w:val="none" w:sz="0" w:space="0" w:color="auto"/>
            <w:left w:val="none" w:sz="0" w:space="0" w:color="auto"/>
            <w:bottom w:val="none" w:sz="0" w:space="0" w:color="auto"/>
            <w:right w:val="none" w:sz="0" w:space="0" w:color="auto"/>
          </w:divBdr>
        </w:div>
        <w:div w:id="573399020">
          <w:marLeft w:val="0"/>
          <w:marRight w:val="0"/>
          <w:marTop w:val="0"/>
          <w:marBottom w:val="0"/>
          <w:divBdr>
            <w:top w:val="none" w:sz="0" w:space="0" w:color="auto"/>
            <w:left w:val="none" w:sz="0" w:space="0" w:color="auto"/>
            <w:bottom w:val="none" w:sz="0" w:space="0" w:color="auto"/>
            <w:right w:val="none" w:sz="0" w:space="0" w:color="auto"/>
          </w:divBdr>
        </w:div>
        <w:div w:id="288703249">
          <w:marLeft w:val="0"/>
          <w:marRight w:val="0"/>
          <w:marTop w:val="0"/>
          <w:marBottom w:val="0"/>
          <w:divBdr>
            <w:top w:val="none" w:sz="0" w:space="0" w:color="auto"/>
            <w:left w:val="none" w:sz="0" w:space="0" w:color="auto"/>
            <w:bottom w:val="none" w:sz="0" w:space="0" w:color="auto"/>
            <w:right w:val="none" w:sz="0" w:space="0" w:color="auto"/>
          </w:divBdr>
        </w:div>
        <w:div w:id="2079284281">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861817620">
      <w:bodyDiv w:val="1"/>
      <w:marLeft w:val="0"/>
      <w:marRight w:val="0"/>
      <w:marTop w:val="0"/>
      <w:marBottom w:val="0"/>
      <w:divBdr>
        <w:top w:val="none" w:sz="0" w:space="0" w:color="auto"/>
        <w:left w:val="none" w:sz="0" w:space="0" w:color="auto"/>
        <w:bottom w:val="none" w:sz="0" w:space="0" w:color="auto"/>
        <w:right w:val="none" w:sz="0" w:space="0" w:color="auto"/>
      </w:divBdr>
    </w:div>
    <w:div w:id="893010691">
      <w:bodyDiv w:val="1"/>
      <w:marLeft w:val="0"/>
      <w:marRight w:val="0"/>
      <w:marTop w:val="0"/>
      <w:marBottom w:val="0"/>
      <w:divBdr>
        <w:top w:val="none" w:sz="0" w:space="0" w:color="auto"/>
        <w:left w:val="none" w:sz="0" w:space="0" w:color="auto"/>
        <w:bottom w:val="none" w:sz="0" w:space="0" w:color="auto"/>
        <w:right w:val="none" w:sz="0" w:space="0" w:color="auto"/>
      </w:divBdr>
    </w:div>
    <w:div w:id="917178818">
      <w:bodyDiv w:val="1"/>
      <w:marLeft w:val="0"/>
      <w:marRight w:val="0"/>
      <w:marTop w:val="0"/>
      <w:marBottom w:val="0"/>
      <w:divBdr>
        <w:top w:val="none" w:sz="0" w:space="0" w:color="auto"/>
        <w:left w:val="none" w:sz="0" w:space="0" w:color="auto"/>
        <w:bottom w:val="none" w:sz="0" w:space="0" w:color="auto"/>
        <w:right w:val="none" w:sz="0" w:space="0" w:color="auto"/>
      </w:divBdr>
    </w:div>
    <w:div w:id="1002665757">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43693769">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403065604">
      <w:bodyDiv w:val="1"/>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 w:id="1141117188">
          <w:marLeft w:val="0"/>
          <w:marRight w:val="0"/>
          <w:marTop w:val="0"/>
          <w:marBottom w:val="0"/>
          <w:divBdr>
            <w:top w:val="none" w:sz="0" w:space="0" w:color="auto"/>
            <w:left w:val="none" w:sz="0" w:space="0" w:color="auto"/>
            <w:bottom w:val="none" w:sz="0" w:space="0" w:color="auto"/>
            <w:right w:val="none" w:sz="0" w:space="0" w:color="auto"/>
          </w:divBdr>
        </w:div>
        <w:div w:id="1579553570">
          <w:marLeft w:val="0"/>
          <w:marRight w:val="0"/>
          <w:marTop w:val="0"/>
          <w:marBottom w:val="0"/>
          <w:divBdr>
            <w:top w:val="none" w:sz="0" w:space="0" w:color="auto"/>
            <w:left w:val="none" w:sz="0" w:space="0" w:color="auto"/>
            <w:bottom w:val="none" w:sz="0" w:space="0" w:color="auto"/>
            <w:right w:val="none" w:sz="0" w:space="0" w:color="auto"/>
          </w:divBdr>
        </w:div>
        <w:div w:id="2133933726">
          <w:marLeft w:val="0"/>
          <w:marRight w:val="0"/>
          <w:marTop w:val="0"/>
          <w:marBottom w:val="0"/>
          <w:divBdr>
            <w:top w:val="none" w:sz="0" w:space="0" w:color="auto"/>
            <w:left w:val="none" w:sz="0" w:space="0" w:color="auto"/>
            <w:bottom w:val="none" w:sz="0" w:space="0" w:color="auto"/>
            <w:right w:val="none" w:sz="0" w:space="0" w:color="auto"/>
          </w:divBdr>
        </w:div>
        <w:div w:id="1516965379">
          <w:marLeft w:val="0"/>
          <w:marRight w:val="0"/>
          <w:marTop w:val="0"/>
          <w:marBottom w:val="0"/>
          <w:divBdr>
            <w:top w:val="none" w:sz="0" w:space="0" w:color="auto"/>
            <w:left w:val="none" w:sz="0" w:space="0" w:color="auto"/>
            <w:bottom w:val="none" w:sz="0" w:space="0" w:color="auto"/>
            <w:right w:val="none" w:sz="0" w:space="0" w:color="auto"/>
          </w:divBdr>
        </w:div>
        <w:div w:id="374500883">
          <w:marLeft w:val="0"/>
          <w:marRight w:val="0"/>
          <w:marTop w:val="0"/>
          <w:marBottom w:val="0"/>
          <w:divBdr>
            <w:top w:val="none" w:sz="0" w:space="0" w:color="auto"/>
            <w:left w:val="none" w:sz="0" w:space="0" w:color="auto"/>
            <w:bottom w:val="none" w:sz="0" w:space="0" w:color="auto"/>
            <w:right w:val="none" w:sz="0" w:space="0" w:color="auto"/>
          </w:divBdr>
        </w:div>
        <w:div w:id="205353149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736050716">
      <w:bodyDiv w:val="1"/>
      <w:marLeft w:val="0"/>
      <w:marRight w:val="0"/>
      <w:marTop w:val="0"/>
      <w:marBottom w:val="0"/>
      <w:divBdr>
        <w:top w:val="none" w:sz="0" w:space="0" w:color="auto"/>
        <w:left w:val="none" w:sz="0" w:space="0" w:color="auto"/>
        <w:bottom w:val="none" w:sz="0" w:space="0" w:color="auto"/>
        <w:right w:val="none" w:sz="0" w:space="0" w:color="auto"/>
      </w:divBdr>
    </w:div>
    <w:div w:id="1750039901">
      <w:bodyDiv w:val="1"/>
      <w:marLeft w:val="0"/>
      <w:marRight w:val="0"/>
      <w:marTop w:val="0"/>
      <w:marBottom w:val="0"/>
      <w:divBdr>
        <w:top w:val="none" w:sz="0" w:space="0" w:color="auto"/>
        <w:left w:val="none" w:sz="0" w:space="0" w:color="auto"/>
        <w:bottom w:val="none" w:sz="0" w:space="0" w:color="auto"/>
        <w:right w:val="none" w:sz="0" w:space="0" w:color="auto"/>
      </w:divBdr>
    </w:div>
    <w:div w:id="1779635659">
      <w:bodyDiv w:val="1"/>
      <w:marLeft w:val="0"/>
      <w:marRight w:val="0"/>
      <w:marTop w:val="0"/>
      <w:marBottom w:val="0"/>
      <w:divBdr>
        <w:top w:val="none" w:sz="0" w:space="0" w:color="auto"/>
        <w:left w:val="none" w:sz="0" w:space="0" w:color="auto"/>
        <w:bottom w:val="none" w:sz="0" w:space="0" w:color="auto"/>
        <w:right w:val="none" w:sz="0" w:space="0" w:color="auto"/>
      </w:divBdr>
    </w:div>
    <w:div w:id="1780102277">
      <w:bodyDiv w:val="1"/>
      <w:marLeft w:val="0"/>
      <w:marRight w:val="0"/>
      <w:marTop w:val="0"/>
      <w:marBottom w:val="0"/>
      <w:divBdr>
        <w:top w:val="none" w:sz="0" w:space="0" w:color="auto"/>
        <w:left w:val="none" w:sz="0" w:space="0" w:color="auto"/>
        <w:bottom w:val="none" w:sz="0" w:space="0" w:color="auto"/>
        <w:right w:val="none" w:sz="0" w:space="0" w:color="auto"/>
      </w:divBdr>
      <w:divsChild>
        <w:div w:id="633222318">
          <w:marLeft w:val="0"/>
          <w:marRight w:val="0"/>
          <w:marTop w:val="0"/>
          <w:marBottom w:val="0"/>
          <w:divBdr>
            <w:top w:val="none" w:sz="0" w:space="0" w:color="auto"/>
            <w:left w:val="none" w:sz="0" w:space="0" w:color="auto"/>
            <w:bottom w:val="none" w:sz="0" w:space="0" w:color="auto"/>
            <w:right w:val="none" w:sz="0" w:space="0" w:color="auto"/>
          </w:divBdr>
        </w:div>
        <w:div w:id="372922297">
          <w:marLeft w:val="0"/>
          <w:marRight w:val="0"/>
          <w:marTop w:val="0"/>
          <w:marBottom w:val="0"/>
          <w:divBdr>
            <w:top w:val="none" w:sz="0" w:space="0" w:color="auto"/>
            <w:left w:val="none" w:sz="0" w:space="0" w:color="auto"/>
            <w:bottom w:val="none" w:sz="0" w:space="0" w:color="auto"/>
            <w:right w:val="none" w:sz="0" w:space="0" w:color="auto"/>
          </w:divBdr>
        </w:div>
      </w:divsChild>
    </w:div>
    <w:div w:id="1803186323">
      <w:bodyDiv w:val="1"/>
      <w:marLeft w:val="0"/>
      <w:marRight w:val="0"/>
      <w:marTop w:val="0"/>
      <w:marBottom w:val="0"/>
      <w:divBdr>
        <w:top w:val="none" w:sz="0" w:space="0" w:color="auto"/>
        <w:left w:val="none" w:sz="0" w:space="0" w:color="auto"/>
        <w:bottom w:val="none" w:sz="0" w:space="0" w:color="auto"/>
        <w:right w:val="none" w:sz="0" w:space="0" w:color="auto"/>
      </w:divBdr>
      <w:divsChild>
        <w:div w:id="1258515813">
          <w:marLeft w:val="0"/>
          <w:marRight w:val="0"/>
          <w:marTop w:val="0"/>
          <w:marBottom w:val="0"/>
          <w:divBdr>
            <w:top w:val="none" w:sz="0" w:space="0" w:color="auto"/>
            <w:left w:val="none" w:sz="0" w:space="0" w:color="auto"/>
            <w:bottom w:val="none" w:sz="0" w:space="0" w:color="auto"/>
            <w:right w:val="none" w:sz="0" w:space="0" w:color="auto"/>
          </w:divBdr>
        </w:div>
        <w:div w:id="1642610810">
          <w:marLeft w:val="0"/>
          <w:marRight w:val="0"/>
          <w:marTop w:val="0"/>
          <w:marBottom w:val="0"/>
          <w:divBdr>
            <w:top w:val="none" w:sz="0" w:space="0" w:color="auto"/>
            <w:left w:val="none" w:sz="0" w:space="0" w:color="auto"/>
            <w:bottom w:val="none" w:sz="0" w:space="0" w:color="auto"/>
            <w:right w:val="none" w:sz="0" w:space="0" w:color="auto"/>
          </w:divBdr>
        </w:div>
        <w:div w:id="331106431">
          <w:marLeft w:val="0"/>
          <w:marRight w:val="0"/>
          <w:marTop w:val="0"/>
          <w:marBottom w:val="0"/>
          <w:divBdr>
            <w:top w:val="none" w:sz="0" w:space="0" w:color="auto"/>
            <w:left w:val="none" w:sz="0" w:space="0" w:color="auto"/>
            <w:bottom w:val="none" w:sz="0" w:space="0" w:color="auto"/>
            <w:right w:val="none" w:sz="0" w:space="0" w:color="auto"/>
          </w:divBdr>
        </w:div>
        <w:div w:id="1403408183">
          <w:marLeft w:val="0"/>
          <w:marRight w:val="0"/>
          <w:marTop w:val="0"/>
          <w:marBottom w:val="0"/>
          <w:divBdr>
            <w:top w:val="none" w:sz="0" w:space="0" w:color="auto"/>
            <w:left w:val="none" w:sz="0" w:space="0" w:color="auto"/>
            <w:bottom w:val="none" w:sz="0" w:space="0" w:color="auto"/>
            <w:right w:val="none" w:sz="0" w:space="0" w:color="auto"/>
          </w:divBdr>
        </w:div>
        <w:div w:id="500243370">
          <w:marLeft w:val="0"/>
          <w:marRight w:val="0"/>
          <w:marTop w:val="0"/>
          <w:marBottom w:val="0"/>
          <w:divBdr>
            <w:top w:val="none" w:sz="0" w:space="0" w:color="auto"/>
            <w:left w:val="none" w:sz="0" w:space="0" w:color="auto"/>
            <w:bottom w:val="none" w:sz="0" w:space="0" w:color="auto"/>
            <w:right w:val="none" w:sz="0" w:space="0" w:color="auto"/>
          </w:divBdr>
        </w:div>
        <w:div w:id="1407801799">
          <w:marLeft w:val="0"/>
          <w:marRight w:val="0"/>
          <w:marTop w:val="0"/>
          <w:marBottom w:val="0"/>
          <w:divBdr>
            <w:top w:val="none" w:sz="0" w:space="0" w:color="auto"/>
            <w:left w:val="none" w:sz="0" w:space="0" w:color="auto"/>
            <w:bottom w:val="none" w:sz="0" w:space="0" w:color="auto"/>
            <w:right w:val="none" w:sz="0" w:space="0" w:color="auto"/>
          </w:divBdr>
        </w:div>
        <w:div w:id="1280650140">
          <w:marLeft w:val="0"/>
          <w:marRight w:val="0"/>
          <w:marTop w:val="0"/>
          <w:marBottom w:val="0"/>
          <w:divBdr>
            <w:top w:val="none" w:sz="0" w:space="0" w:color="auto"/>
            <w:left w:val="none" w:sz="0" w:space="0" w:color="auto"/>
            <w:bottom w:val="none" w:sz="0" w:space="0" w:color="auto"/>
            <w:right w:val="none" w:sz="0" w:space="0" w:color="auto"/>
          </w:divBdr>
        </w:div>
        <w:div w:id="38282244">
          <w:marLeft w:val="0"/>
          <w:marRight w:val="0"/>
          <w:marTop w:val="0"/>
          <w:marBottom w:val="0"/>
          <w:divBdr>
            <w:top w:val="none" w:sz="0" w:space="0" w:color="auto"/>
            <w:left w:val="none" w:sz="0" w:space="0" w:color="auto"/>
            <w:bottom w:val="none" w:sz="0" w:space="0" w:color="auto"/>
            <w:right w:val="none" w:sz="0" w:space="0" w:color="auto"/>
          </w:divBdr>
        </w:div>
        <w:div w:id="781532003">
          <w:marLeft w:val="0"/>
          <w:marRight w:val="0"/>
          <w:marTop w:val="0"/>
          <w:marBottom w:val="0"/>
          <w:divBdr>
            <w:top w:val="none" w:sz="0" w:space="0" w:color="auto"/>
            <w:left w:val="none" w:sz="0" w:space="0" w:color="auto"/>
            <w:bottom w:val="none" w:sz="0" w:space="0" w:color="auto"/>
            <w:right w:val="none" w:sz="0" w:space="0" w:color="auto"/>
          </w:divBdr>
        </w:div>
        <w:div w:id="1310670090">
          <w:marLeft w:val="0"/>
          <w:marRight w:val="0"/>
          <w:marTop w:val="0"/>
          <w:marBottom w:val="0"/>
          <w:divBdr>
            <w:top w:val="none" w:sz="0" w:space="0" w:color="auto"/>
            <w:left w:val="none" w:sz="0" w:space="0" w:color="auto"/>
            <w:bottom w:val="none" w:sz="0" w:space="0" w:color="auto"/>
            <w:right w:val="none" w:sz="0" w:space="0" w:color="auto"/>
          </w:divBdr>
        </w:div>
        <w:div w:id="913516364">
          <w:marLeft w:val="0"/>
          <w:marRight w:val="0"/>
          <w:marTop w:val="0"/>
          <w:marBottom w:val="0"/>
          <w:divBdr>
            <w:top w:val="none" w:sz="0" w:space="0" w:color="auto"/>
            <w:left w:val="none" w:sz="0" w:space="0" w:color="auto"/>
            <w:bottom w:val="none" w:sz="0" w:space="0" w:color="auto"/>
            <w:right w:val="none" w:sz="0" w:space="0" w:color="auto"/>
          </w:divBdr>
        </w:div>
        <w:div w:id="547300182">
          <w:marLeft w:val="0"/>
          <w:marRight w:val="0"/>
          <w:marTop w:val="0"/>
          <w:marBottom w:val="0"/>
          <w:divBdr>
            <w:top w:val="none" w:sz="0" w:space="0" w:color="auto"/>
            <w:left w:val="none" w:sz="0" w:space="0" w:color="auto"/>
            <w:bottom w:val="none" w:sz="0" w:space="0" w:color="auto"/>
            <w:right w:val="none" w:sz="0" w:space="0" w:color="auto"/>
          </w:divBdr>
        </w:div>
        <w:div w:id="985862288">
          <w:marLeft w:val="0"/>
          <w:marRight w:val="0"/>
          <w:marTop w:val="0"/>
          <w:marBottom w:val="0"/>
          <w:divBdr>
            <w:top w:val="none" w:sz="0" w:space="0" w:color="auto"/>
            <w:left w:val="none" w:sz="0" w:space="0" w:color="auto"/>
            <w:bottom w:val="none" w:sz="0" w:space="0" w:color="auto"/>
            <w:right w:val="none" w:sz="0" w:space="0" w:color="auto"/>
          </w:divBdr>
        </w:div>
        <w:div w:id="1846898669">
          <w:marLeft w:val="0"/>
          <w:marRight w:val="0"/>
          <w:marTop w:val="0"/>
          <w:marBottom w:val="0"/>
          <w:divBdr>
            <w:top w:val="none" w:sz="0" w:space="0" w:color="auto"/>
            <w:left w:val="none" w:sz="0" w:space="0" w:color="auto"/>
            <w:bottom w:val="none" w:sz="0" w:space="0" w:color="auto"/>
            <w:right w:val="none" w:sz="0" w:space="0" w:color="auto"/>
          </w:divBdr>
        </w:div>
        <w:div w:id="308555239">
          <w:marLeft w:val="0"/>
          <w:marRight w:val="0"/>
          <w:marTop w:val="0"/>
          <w:marBottom w:val="0"/>
          <w:divBdr>
            <w:top w:val="none" w:sz="0" w:space="0" w:color="auto"/>
            <w:left w:val="none" w:sz="0" w:space="0" w:color="auto"/>
            <w:bottom w:val="none" w:sz="0" w:space="0" w:color="auto"/>
            <w:right w:val="none" w:sz="0" w:space="0" w:color="auto"/>
          </w:divBdr>
        </w:div>
        <w:div w:id="420105369">
          <w:marLeft w:val="0"/>
          <w:marRight w:val="0"/>
          <w:marTop w:val="0"/>
          <w:marBottom w:val="0"/>
          <w:divBdr>
            <w:top w:val="none" w:sz="0" w:space="0" w:color="auto"/>
            <w:left w:val="none" w:sz="0" w:space="0" w:color="auto"/>
            <w:bottom w:val="none" w:sz="0" w:space="0" w:color="auto"/>
            <w:right w:val="none" w:sz="0" w:space="0" w:color="auto"/>
          </w:divBdr>
        </w:div>
        <w:div w:id="540900280">
          <w:marLeft w:val="0"/>
          <w:marRight w:val="0"/>
          <w:marTop w:val="0"/>
          <w:marBottom w:val="0"/>
          <w:divBdr>
            <w:top w:val="none" w:sz="0" w:space="0" w:color="auto"/>
            <w:left w:val="none" w:sz="0" w:space="0" w:color="auto"/>
            <w:bottom w:val="none" w:sz="0" w:space="0" w:color="auto"/>
            <w:right w:val="none" w:sz="0" w:space="0" w:color="auto"/>
          </w:divBdr>
        </w:div>
        <w:div w:id="1848053874">
          <w:marLeft w:val="0"/>
          <w:marRight w:val="0"/>
          <w:marTop w:val="0"/>
          <w:marBottom w:val="0"/>
          <w:divBdr>
            <w:top w:val="none" w:sz="0" w:space="0" w:color="auto"/>
            <w:left w:val="none" w:sz="0" w:space="0" w:color="auto"/>
            <w:bottom w:val="none" w:sz="0" w:space="0" w:color="auto"/>
            <w:right w:val="none" w:sz="0" w:space="0" w:color="auto"/>
          </w:divBdr>
        </w:div>
        <w:div w:id="1850438683">
          <w:marLeft w:val="0"/>
          <w:marRight w:val="0"/>
          <w:marTop w:val="0"/>
          <w:marBottom w:val="0"/>
          <w:divBdr>
            <w:top w:val="none" w:sz="0" w:space="0" w:color="auto"/>
            <w:left w:val="none" w:sz="0" w:space="0" w:color="auto"/>
            <w:bottom w:val="none" w:sz="0" w:space="0" w:color="auto"/>
            <w:right w:val="none" w:sz="0" w:space="0" w:color="auto"/>
          </w:divBdr>
        </w:div>
        <w:div w:id="1733387497">
          <w:marLeft w:val="0"/>
          <w:marRight w:val="0"/>
          <w:marTop w:val="0"/>
          <w:marBottom w:val="0"/>
          <w:divBdr>
            <w:top w:val="none" w:sz="0" w:space="0" w:color="auto"/>
            <w:left w:val="none" w:sz="0" w:space="0" w:color="auto"/>
            <w:bottom w:val="none" w:sz="0" w:space="0" w:color="auto"/>
            <w:right w:val="none" w:sz="0" w:space="0" w:color="auto"/>
          </w:divBdr>
        </w:div>
        <w:div w:id="1545556504">
          <w:marLeft w:val="0"/>
          <w:marRight w:val="0"/>
          <w:marTop w:val="0"/>
          <w:marBottom w:val="0"/>
          <w:divBdr>
            <w:top w:val="none" w:sz="0" w:space="0" w:color="auto"/>
            <w:left w:val="none" w:sz="0" w:space="0" w:color="auto"/>
            <w:bottom w:val="none" w:sz="0" w:space="0" w:color="auto"/>
            <w:right w:val="none" w:sz="0" w:space="0" w:color="auto"/>
          </w:divBdr>
        </w:div>
        <w:div w:id="88045511">
          <w:marLeft w:val="0"/>
          <w:marRight w:val="0"/>
          <w:marTop w:val="0"/>
          <w:marBottom w:val="0"/>
          <w:divBdr>
            <w:top w:val="none" w:sz="0" w:space="0" w:color="auto"/>
            <w:left w:val="none" w:sz="0" w:space="0" w:color="auto"/>
            <w:bottom w:val="none" w:sz="0" w:space="0" w:color="auto"/>
            <w:right w:val="none" w:sz="0" w:space="0" w:color="auto"/>
          </w:divBdr>
        </w:div>
        <w:div w:id="1143544865">
          <w:marLeft w:val="0"/>
          <w:marRight w:val="0"/>
          <w:marTop w:val="0"/>
          <w:marBottom w:val="0"/>
          <w:divBdr>
            <w:top w:val="none" w:sz="0" w:space="0" w:color="auto"/>
            <w:left w:val="none" w:sz="0" w:space="0" w:color="auto"/>
            <w:bottom w:val="none" w:sz="0" w:space="0" w:color="auto"/>
            <w:right w:val="none" w:sz="0" w:space="0" w:color="auto"/>
          </w:divBdr>
        </w:div>
        <w:div w:id="711073341">
          <w:marLeft w:val="0"/>
          <w:marRight w:val="0"/>
          <w:marTop w:val="0"/>
          <w:marBottom w:val="0"/>
          <w:divBdr>
            <w:top w:val="none" w:sz="0" w:space="0" w:color="auto"/>
            <w:left w:val="none" w:sz="0" w:space="0" w:color="auto"/>
            <w:bottom w:val="none" w:sz="0" w:space="0" w:color="auto"/>
            <w:right w:val="none" w:sz="0" w:space="0" w:color="auto"/>
          </w:divBdr>
        </w:div>
        <w:div w:id="547763148">
          <w:marLeft w:val="0"/>
          <w:marRight w:val="0"/>
          <w:marTop w:val="0"/>
          <w:marBottom w:val="0"/>
          <w:divBdr>
            <w:top w:val="none" w:sz="0" w:space="0" w:color="auto"/>
            <w:left w:val="none" w:sz="0" w:space="0" w:color="auto"/>
            <w:bottom w:val="none" w:sz="0" w:space="0" w:color="auto"/>
            <w:right w:val="none" w:sz="0" w:space="0" w:color="auto"/>
          </w:divBdr>
        </w:div>
        <w:div w:id="1100763273">
          <w:marLeft w:val="0"/>
          <w:marRight w:val="0"/>
          <w:marTop w:val="0"/>
          <w:marBottom w:val="0"/>
          <w:divBdr>
            <w:top w:val="none" w:sz="0" w:space="0" w:color="auto"/>
            <w:left w:val="none" w:sz="0" w:space="0" w:color="auto"/>
            <w:bottom w:val="none" w:sz="0" w:space="0" w:color="auto"/>
            <w:right w:val="none" w:sz="0" w:space="0" w:color="auto"/>
          </w:divBdr>
        </w:div>
        <w:div w:id="932979181">
          <w:marLeft w:val="0"/>
          <w:marRight w:val="0"/>
          <w:marTop w:val="0"/>
          <w:marBottom w:val="0"/>
          <w:divBdr>
            <w:top w:val="none" w:sz="0" w:space="0" w:color="auto"/>
            <w:left w:val="none" w:sz="0" w:space="0" w:color="auto"/>
            <w:bottom w:val="none" w:sz="0" w:space="0" w:color="auto"/>
            <w:right w:val="none" w:sz="0" w:space="0" w:color="auto"/>
          </w:divBdr>
        </w:div>
        <w:div w:id="455413356">
          <w:marLeft w:val="0"/>
          <w:marRight w:val="0"/>
          <w:marTop w:val="0"/>
          <w:marBottom w:val="0"/>
          <w:divBdr>
            <w:top w:val="none" w:sz="0" w:space="0" w:color="auto"/>
            <w:left w:val="none" w:sz="0" w:space="0" w:color="auto"/>
            <w:bottom w:val="none" w:sz="0" w:space="0" w:color="auto"/>
            <w:right w:val="none" w:sz="0" w:space="0" w:color="auto"/>
          </w:divBdr>
        </w:div>
        <w:div w:id="1098674535">
          <w:marLeft w:val="0"/>
          <w:marRight w:val="0"/>
          <w:marTop w:val="0"/>
          <w:marBottom w:val="0"/>
          <w:divBdr>
            <w:top w:val="none" w:sz="0" w:space="0" w:color="auto"/>
            <w:left w:val="none" w:sz="0" w:space="0" w:color="auto"/>
            <w:bottom w:val="none" w:sz="0" w:space="0" w:color="auto"/>
            <w:right w:val="none" w:sz="0" w:space="0" w:color="auto"/>
          </w:divBdr>
        </w:div>
        <w:div w:id="604535496">
          <w:marLeft w:val="0"/>
          <w:marRight w:val="0"/>
          <w:marTop w:val="0"/>
          <w:marBottom w:val="0"/>
          <w:divBdr>
            <w:top w:val="none" w:sz="0" w:space="0" w:color="auto"/>
            <w:left w:val="none" w:sz="0" w:space="0" w:color="auto"/>
            <w:bottom w:val="none" w:sz="0" w:space="0" w:color="auto"/>
            <w:right w:val="none" w:sz="0" w:space="0" w:color="auto"/>
          </w:divBdr>
        </w:div>
        <w:div w:id="1912622177">
          <w:marLeft w:val="0"/>
          <w:marRight w:val="0"/>
          <w:marTop w:val="0"/>
          <w:marBottom w:val="0"/>
          <w:divBdr>
            <w:top w:val="none" w:sz="0" w:space="0" w:color="auto"/>
            <w:left w:val="none" w:sz="0" w:space="0" w:color="auto"/>
            <w:bottom w:val="none" w:sz="0" w:space="0" w:color="auto"/>
            <w:right w:val="none" w:sz="0" w:space="0" w:color="auto"/>
          </w:divBdr>
        </w:div>
        <w:div w:id="964046517">
          <w:marLeft w:val="0"/>
          <w:marRight w:val="0"/>
          <w:marTop w:val="0"/>
          <w:marBottom w:val="0"/>
          <w:divBdr>
            <w:top w:val="none" w:sz="0" w:space="0" w:color="auto"/>
            <w:left w:val="none" w:sz="0" w:space="0" w:color="auto"/>
            <w:bottom w:val="none" w:sz="0" w:space="0" w:color="auto"/>
            <w:right w:val="none" w:sz="0" w:space="0" w:color="auto"/>
          </w:divBdr>
        </w:div>
        <w:div w:id="1894190017">
          <w:marLeft w:val="0"/>
          <w:marRight w:val="0"/>
          <w:marTop w:val="0"/>
          <w:marBottom w:val="0"/>
          <w:divBdr>
            <w:top w:val="none" w:sz="0" w:space="0" w:color="auto"/>
            <w:left w:val="none" w:sz="0" w:space="0" w:color="auto"/>
            <w:bottom w:val="none" w:sz="0" w:space="0" w:color="auto"/>
            <w:right w:val="none" w:sz="0" w:space="0" w:color="auto"/>
          </w:divBdr>
        </w:div>
        <w:div w:id="1702584305">
          <w:marLeft w:val="0"/>
          <w:marRight w:val="0"/>
          <w:marTop w:val="0"/>
          <w:marBottom w:val="0"/>
          <w:divBdr>
            <w:top w:val="none" w:sz="0" w:space="0" w:color="auto"/>
            <w:left w:val="none" w:sz="0" w:space="0" w:color="auto"/>
            <w:bottom w:val="none" w:sz="0" w:space="0" w:color="auto"/>
            <w:right w:val="none" w:sz="0" w:space="0" w:color="auto"/>
          </w:divBdr>
        </w:div>
        <w:div w:id="121978665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pal@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bilidad@coobisocial.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41</TotalTime>
  <Pages>9</Pages>
  <Words>4733</Words>
  <Characters>26032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8</cp:revision>
  <cp:lastPrinted>2024-09-02T14:41:00Z</cp:lastPrinted>
  <dcterms:created xsi:type="dcterms:W3CDTF">2024-08-30T02:03:00Z</dcterms:created>
  <dcterms:modified xsi:type="dcterms:W3CDTF">2024-09-02T15:20:00Z</dcterms:modified>
</cp:coreProperties>
</file>