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C21E51" w14:textId="77777777" w:rsidR="0047326F" w:rsidRPr="0081132A" w:rsidRDefault="0047326F" w:rsidP="0081132A">
      <w:pPr>
        <w:spacing w:line="312" w:lineRule="auto"/>
        <w:jc w:val="both"/>
        <w:rPr>
          <w:rFonts w:ascii="Arial" w:hAnsi="Arial" w:cs="Arial"/>
        </w:rPr>
      </w:pPr>
      <w:bookmarkStart w:id="0" w:name="_Hlk111204256"/>
    </w:p>
    <w:p w14:paraId="2712111F" w14:textId="77777777" w:rsidR="0047326F" w:rsidRPr="0081132A" w:rsidRDefault="0047326F" w:rsidP="0081132A">
      <w:pPr>
        <w:spacing w:line="312" w:lineRule="auto"/>
        <w:jc w:val="both"/>
        <w:rPr>
          <w:rFonts w:ascii="Arial" w:hAnsi="Arial" w:cs="Arial"/>
        </w:rPr>
      </w:pPr>
      <w:r w:rsidRPr="0081132A">
        <w:rPr>
          <w:rFonts w:ascii="Arial" w:hAnsi="Arial" w:cs="Arial"/>
        </w:rPr>
        <w:t>Señores</w:t>
      </w:r>
    </w:p>
    <w:p w14:paraId="7B27AA4D" w14:textId="791FA57A" w:rsidR="0047326F" w:rsidRPr="0081132A" w:rsidRDefault="0047326F" w:rsidP="0081132A">
      <w:pPr>
        <w:spacing w:line="312" w:lineRule="auto"/>
        <w:jc w:val="both"/>
        <w:rPr>
          <w:rFonts w:ascii="Arial" w:hAnsi="Arial" w:cs="Arial"/>
          <w:b/>
          <w:bCs/>
        </w:rPr>
      </w:pPr>
      <w:r w:rsidRPr="0081132A">
        <w:rPr>
          <w:rFonts w:ascii="Arial" w:hAnsi="Arial" w:cs="Arial"/>
          <w:b/>
          <w:bCs/>
        </w:rPr>
        <w:t xml:space="preserve">JUZGADO </w:t>
      </w:r>
      <w:r w:rsidR="008C402E">
        <w:rPr>
          <w:rFonts w:ascii="Arial" w:hAnsi="Arial" w:cs="Arial"/>
          <w:b/>
          <w:bCs/>
        </w:rPr>
        <w:t>TERCERO</w:t>
      </w:r>
      <w:r w:rsidR="00D73A4E" w:rsidRPr="0081132A">
        <w:rPr>
          <w:rFonts w:ascii="Arial" w:hAnsi="Arial" w:cs="Arial"/>
          <w:b/>
          <w:bCs/>
        </w:rPr>
        <w:t xml:space="preserve"> </w:t>
      </w:r>
      <w:r w:rsidRPr="0081132A">
        <w:rPr>
          <w:rFonts w:ascii="Arial" w:hAnsi="Arial" w:cs="Arial"/>
          <w:b/>
          <w:bCs/>
        </w:rPr>
        <w:t>(</w:t>
      </w:r>
      <w:r w:rsidR="008C402E">
        <w:rPr>
          <w:rFonts w:ascii="Arial" w:hAnsi="Arial" w:cs="Arial"/>
          <w:b/>
          <w:bCs/>
        </w:rPr>
        <w:t>3</w:t>
      </w:r>
      <w:r w:rsidRPr="0081132A">
        <w:rPr>
          <w:rFonts w:ascii="Arial" w:hAnsi="Arial" w:cs="Arial"/>
          <w:b/>
          <w:bCs/>
        </w:rPr>
        <w:t xml:space="preserve">°) ADMINISTRATIVO DEL CIRCUITO </w:t>
      </w:r>
      <w:r w:rsidR="00D73A4E" w:rsidRPr="0081132A">
        <w:rPr>
          <w:rFonts w:ascii="Arial" w:hAnsi="Arial" w:cs="Arial"/>
          <w:b/>
          <w:bCs/>
        </w:rPr>
        <w:t>DE PEREIRA</w:t>
      </w:r>
      <w:r w:rsidRPr="0081132A">
        <w:rPr>
          <w:rFonts w:ascii="Arial" w:hAnsi="Arial" w:cs="Arial"/>
          <w:b/>
          <w:bCs/>
        </w:rPr>
        <w:t xml:space="preserve"> (</w:t>
      </w:r>
      <w:r w:rsidR="00D73A4E" w:rsidRPr="0081132A">
        <w:rPr>
          <w:rFonts w:ascii="Arial" w:hAnsi="Arial" w:cs="Arial"/>
          <w:b/>
          <w:bCs/>
        </w:rPr>
        <w:t>R</w:t>
      </w:r>
      <w:r w:rsidRPr="0081132A">
        <w:rPr>
          <w:rFonts w:ascii="Arial" w:hAnsi="Arial" w:cs="Arial"/>
          <w:b/>
          <w:bCs/>
        </w:rPr>
        <w:t xml:space="preserve">) </w:t>
      </w:r>
    </w:p>
    <w:p w14:paraId="64D5F20F" w14:textId="77777777" w:rsidR="0047326F" w:rsidRPr="0081132A" w:rsidRDefault="00205437" w:rsidP="0081132A">
      <w:pPr>
        <w:spacing w:line="312" w:lineRule="auto"/>
        <w:jc w:val="both"/>
        <w:rPr>
          <w:rFonts w:ascii="Arial" w:hAnsi="Arial" w:cs="Arial"/>
          <w:b/>
          <w:bCs/>
        </w:rPr>
      </w:pPr>
      <w:r w:rsidRPr="0081132A">
        <w:rPr>
          <w:rFonts w:ascii="Arial" w:hAnsi="Arial" w:cs="Arial"/>
          <w:b/>
          <w:bCs/>
        </w:rPr>
        <w:t>E.</w:t>
      </w:r>
      <w:r w:rsidRPr="0081132A">
        <w:rPr>
          <w:rFonts w:ascii="Arial" w:hAnsi="Arial" w:cs="Arial"/>
          <w:b/>
          <w:bCs/>
        </w:rPr>
        <w:tab/>
      </w:r>
      <w:r w:rsidRPr="0081132A">
        <w:rPr>
          <w:rFonts w:ascii="Arial" w:hAnsi="Arial" w:cs="Arial"/>
          <w:b/>
          <w:bCs/>
        </w:rPr>
        <w:tab/>
        <w:t>S.</w:t>
      </w:r>
      <w:r w:rsidRPr="0081132A">
        <w:rPr>
          <w:rFonts w:ascii="Arial" w:hAnsi="Arial" w:cs="Arial"/>
          <w:b/>
          <w:bCs/>
        </w:rPr>
        <w:tab/>
      </w:r>
      <w:r w:rsidRPr="0081132A">
        <w:rPr>
          <w:rFonts w:ascii="Arial" w:hAnsi="Arial" w:cs="Arial"/>
          <w:b/>
          <w:bCs/>
        </w:rPr>
        <w:tab/>
        <w:t>D.</w:t>
      </w:r>
    </w:p>
    <w:p w14:paraId="7EB422FB" w14:textId="77777777" w:rsidR="0047326F" w:rsidRPr="0081132A" w:rsidRDefault="0047326F" w:rsidP="0081132A">
      <w:pPr>
        <w:spacing w:line="312" w:lineRule="auto"/>
        <w:jc w:val="both"/>
        <w:rPr>
          <w:rFonts w:ascii="Arial" w:hAnsi="Arial" w:cs="Arial"/>
          <w:b/>
          <w:bCs/>
        </w:rPr>
      </w:pPr>
    </w:p>
    <w:p w14:paraId="5FAEE8D9" w14:textId="77777777" w:rsidR="00E21086" w:rsidRPr="0081132A" w:rsidRDefault="00E21086" w:rsidP="0081132A">
      <w:pPr>
        <w:spacing w:line="312" w:lineRule="auto"/>
        <w:jc w:val="both"/>
        <w:rPr>
          <w:rFonts w:ascii="Arial" w:hAnsi="Arial" w:cs="Arial"/>
          <w:b/>
          <w:bCs/>
        </w:rPr>
      </w:pPr>
    </w:p>
    <w:p w14:paraId="5427BBCD" w14:textId="77777777" w:rsidR="0047326F" w:rsidRPr="0081132A" w:rsidRDefault="0047326F" w:rsidP="0081132A">
      <w:pPr>
        <w:spacing w:line="312" w:lineRule="auto"/>
        <w:jc w:val="both"/>
        <w:rPr>
          <w:rFonts w:ascii="Arial" w:hAnsi="Arial" w:cs="Arial"/>
        </w:rPr>
      </w:pPr>
      <w:r w:rsidRPr="0081132A">
        <w:rPr>
          <w:rFonts w:ascii="Arial" w:hAnsi="Arial" w:cs="Arial"/>
          <w:b/>
          <w:bCs/>
        </w:rPr>
        <w:t>REFERENCIA</w:t>
      </w:r>
      <w:r w:rsidRPr="0081132A">
        <w:rPr>
          <w:rFonts w:ascii="Arial" w:hAnsi="Arial" w:cs="Arial"/>
        </w:rPr>
        <w:t xml:space="preserve">: </w:t>
      </w:r>
      <w:r w:rsidRPr="0081132A">
        <w:rPr>
          <w:rFonts w:ascii="Arial" w:hAnsi="Arial" w:cs="Arial"/>
        </w:rPr>
        <w:tab/>
        <w:t xml:space="preserve"> </w:t>
      </w:r>
      <w:r w:rsidRPr="0081132A">
        <w:rPr>
          <w:rFonts w:ascii="Arial" w:hAnsi="Arial" w:cs="Arial"/>
          <w:b/>
          <w:bCs/>
          <w:u w:val="single"/>
        </w:rPr>
        <w:t>ALEGATOS DE CONCLUSIÓN DE PRIMERA INSTANCIA</w:t>
      </w:r>
    </w:p>
    <w:p w14:paraId="135C81B0" w14:textId="77777777" w:rsidR="0047326F" w:rsidRPr="0081132A" w:rsidRDefault="0047326F" w:rsidP="0081132A">
      <w:pPr>
        <w:spacing w:line="312" w:lineRule="auto"/>
        <w:jc w:val="both"/>
        <w:rPr>
          <w:rFonts w:ascii="Arial" w:hAnsi="Arial" w:cs="Arial"/>
        </w:rPr>
      </w:pPr>
      <w:r w:rsidRPr="0081132A">
        <w:rPr>
          <w:rFonts w:ascii="Arial" w:hAnsi="Arial" w:cs="Arial"/>
          <w:b/>
          <w:bCs/>
        </w:rPr>
        <w:t>PROCESO</w:t>
      </w:r>
      <w:r w:rsidRPr="0081132A">
        <w:rPr>
          <w:rFonts w:ascii="Arial" w:hAnsi="Arial" w:cs="Arial"/>
        </w:rPr>
        <w:t>:</w:t>
      </w:r>
      <w:r w:rsidRPr="0081132A">
        <w:rPr>
          <w:rFonts w:ascii="Arial" w:hAnsi="Arial" w:cs="Arial"/>
        </w:rPr>
        <w:tab/>
      </w:r>
      <w:r w:rsidRPr="0081132A">
        <w:rPr>
          <w:rFonts w:ascii="Arial" w:hAnsi="Arial" w:cs="Arial"/>
        </w:rPr>
        <w:tab/>
        <w:t xml:space="preserve"> REPARACIÓN DIRECTA  </w:t>
      </w:r>
    </w:p>
    <w:p w14:paraId="5EE80B16" w14:textId="653FB096" w:rsidR="0047326F" w:rsidRPr="0081132A" w:rsidRDefault="0047326F" w:rsidP="0081132A">
      <w:pPr>
        <w:spacing w:line="312" w:lineRule="auto"/>
        <w:jc w:val="both"/>
        <w:rPr>
          <w:rFonts w:ascii="Arial" w:hAnsi="Arial" w:cs="Arial"/>
        </w:rPr>
      </w:pPr>
      <w:r w:rsidRPr="0081132A">
        <w:rPr>
          <w:rFonts w:ascii="Arial" w:hAnsi="Arial" w:cs="Arial"/>
          <w:b/>
          <w:bCs/>
        </w:rPr>
        <w:t>RADICADO</w:t>
      </w:r>
      <w:r w:rsidRPr="0081132A">
        <w:rPr>
          <w:rFonts w:ascii="Arial" w:hAnsi="Arial" w:cs="Arial"/>
        </w:rPr>
        <w:t xml:space="preserve">: </w:t>
      </w:r>
      <w:r w:rsidRPr="0081132A">
        <w:rPr>
          <w:rFonts w:ascii="Arial" w:hAnsi="Arial" w:cs="Arial"/>
        </w:rPr>
        <w:tab/>
      </w:r>
      <w:r w:rsidRPr="0081132A">
        <w:rPr>
          <w:rFonts w:ascii="Arial" w:hAnsi="Arial" w:cs="Arial"/>
        </w:rPr>
        <w:tab/>
        <w:t xml:space="preserve"> </w:t>
      </w:r>
      <w:r w:rsidR="00D73A4E" w:rsidRPr="0081132A">
        <w:rPr>
          <w:rFonts w:ascii="Arial" w:hAnsi="Arial" w:cs="Arial"/>
        </w:rPr>
        <w:t>66001-3333-003-</w:t>
      </w:r>
      <w:r w:rsidR="00D73A4E" w:rsidRPr="0081132A">
        <w:rPr>
          <w:rFonts w:ascii="Arial" w:hAnsi="Arial" w:cs="Arial"/>
          <w:b/>
          <w:bCs/>
          <w:u w:val="single"/>
        </w:rPr>
        <w:t>2019-00432</w:t>
      </w:r>
      <w:r w:rsidR="00D73A4E" w:rsidRPr="0081132A">
        <w:rPr>
          <w:rFonts w:ascii="Arial" w:hAnsi="Arial" w:cs="Arial"/>
        </w:rPr>
        <w:t>-00</w:t>
      </w:r>
    </w:p>
    <w:p w14:paraId="06FE3625" w14:textId="2C990B75" w:rsidR="0047326F" w:rsidRPr="0081132A" w:rsidRDefault="0047326F" w:rsidP="0081132A">
      <w:pPr>
        <w:spacing w:line="312" w:lineRule="auto"/>
        <w:jc w:val="both"/>
        <w:rPr>
          <w:rFonts w:ascii="Arial" w:hAnsi="Arial" w:cs="Arial"/>
        </w:rPr>
      </w:pPr>
      <w:r w:rsidRPr="0081132A">
        <w:rPr>
          <w:rFonts w:ascii="Arial" w:hAnsi="Arial" w:cs="Arial"/>
          <w:b/>
          <w:bCs/>
        </w:rPr>
        <w:t>DEMANDANTES</w:t>
      </w:r>
      <w:r w:rsidRPr="0081132A">
        <w:rPr>
          <w:rFonts w:ascii="Arial" w:hAnsi="Arial" w:cs="Arial"/>
        </w:rPr>
        <w:t xml:space="preserve">: </w:t>
      </w:r>
      <w:r w:rsidRPr="0081132A">
        <w:rPr>
          <w:rFonts w:ascii="Arial" w:hAnsi="Arial" w:cs="Arial"/>
        </w:rPr>
        <w:tab/>
        <w:t xml:space="preserve"> </w:t>
      </w:r>
      <w:r w:rsidR="00614655" w:rsidRPr="0081132A">
        <w:rPr>
          <w:rFonts w:ascii="Arial" w:hAnsi="Arial" w:cs="Arial"/>
        </w:rPr>
        <w:t>SANDRA LUCÍA SOTO RODAS</w:t>
      </w:r>
      <w:r w:rsidRPr="0081132A">
        <w:rPr>
          <w:rFonts w:ascii="Arial" w:hAnsi="Arial" w:cs="Arial"/>
        </w:rPr>
        <w:t xml:space="preserve"> Y OTROS</w:t>
      </w:r>
    </w:p>
    <w:p w14:paraId="616FD32D" w14:textId="10CD90CB" w:rsidR="0047326F" w:rsidRPr="0081132A" w:rsidRDefault="0047326F" w:rsidP="0081132A">
      <w:pPr>
        <w:spacing w:line="312" w:lineRule="auto"/>
        <w:jc w:val="both"/>
        <w:rPr>
          <w:rFonts w:ascii="Arial" w:hAnsi="Arial" w:cs="Arial"/>
        </w:rPr>
      </w:pPr>
      <w:r w:rsidRPr="0081132A">
        <w:rPr>
          <w:rFonts w:ascii="Arial" w:hAnsi="Arial" w:cs="Arial"/>
          <w:b/>
          <w:bCs/>
        </w:rPr>
        <w:t>DEMANDADOS</w:t>
      </w:r>
      <w:r w:rsidRPr="0081132A">
        <w:rPr>
          <w:rFonts w:ascii="Arial" w:hAnsi="Arial" w:cs="Arial"/>
        </w:rPr>
        <w:t xml:space="preserve">: </w:t>
      </w:r>
      <w:r w:rsidRPr="0081132A">
        <w:rPr>
          <w:rFonts w:ascii="Arial" w:hAnsi="Arial" w:cs="Arial"/>
        </w:rPr>
        <w:tab/>
        <w:t xml:space="preserve"> </w:t>
      </w:r>
      <w:bookmarkStart w:id="1" w:name="_Hlk170048999"/>
      <w:r w:rsidR="002F0779" w:rsidRPr="0081132A">
        <w:rPr>
          <w:rFonts w:ascii="Arial" w:hAnsi="Arial" w:cs="Arial"/>
        </w:rPr>
        <w:t>COMFAMILIAR RDA</w:t>
      </w:r>
      <w:r w:rsidRPr="0081132A">
        <w:rPr>
          <w:rFonts w:ascii="Arial" w:hAnsi="Arial" w:cs="Arial"/>
        </w:rPr>
        <w:t xml:space="preserve"> </w:t>
      </w:r>
      <w:bookmarkEnd w:id="1"/>
      <w:r w:rsidRPr="0081132A">
        <w:rPr>
          <w:rFonts w:ascii="Arial" w:hAnsi="Arial" w:cs="Arial"/>
        </w:rPr>
        <w:t>Y OTRO</w:t>
      </w:r>
      <w:r w:rsidR="00162A04" w:rsidRPr="0081132A">
        <w:rPr>
          <w:rFonts w:ascii="Arial" w:hAnsi="Arial" w:cs="Arial"/>
        </w:rPr>
        <w:t>.</w:t>
      </w:r>
    </w:p>
    <w:p w14:paraId="1A0545DC" w14:textId="66DE0EE0" w:rsidR="0047326F" w:rsidRPr="0081132A" w:rsidRDefault="0047326F" w:rsidP="0081132A">
      <w:pPr>
        <w:spacing w:line="312" w:lineRule="auto"/>
        <w:jc w:val="both"/>
        <w:rPr>
          <w:rFonts w:ascii="Arial" w:hAnsi="Arial" w:cs="Arial"/>
        </w:rPr>
      </w:pPr>
      <w:r w:rsidRPr="0081132A">
        <w:rPr>
          <w:rFonts w:ascii="Arial" w:hAnsi="Arial" w:cs="Arial"/>
          <w:b/>
          <w:bCs/>
        </w:rPr>
        <w:t>LLAMADO EN GTÍA</w:t>
      </w:r>
      <w:r w:rsidRPr="0081132A">
        <w:rPr>
          <w:rFonts w:ascii="Arial" w:hAnsi="Arial" w:cs="Arial"/>
        </w:rPr>
        <w:t xml:space="preserve">.: </w:t>
      </w:r>
      <w:r w:rsidR="002F0779" w:rsidRPr="0081132A">
        <w:rPr>
          <w:rFonts w:ascii="Arial" w:hAnsi="Arial" w:cs="Arial"/>
          <w:b/>
          <w:bCs/>
        </w:rPr>
        <w:t>ALLIANZ SEGUROS S.A.</w:t>
      </w:r>
      <w:r w:rsidRPr="0081132A">
        <w:rPr>
          <w:rFonts w:ascii="Arial" w:hAnsi="Arial" w:cs="Arial"/>
          <w:b/>
          <w:bCs/>
        </w:rPr>
        <w:t xml:space="preserve"> Y OTRO.</w:t>
      </w:r>
      <w:r w:rsidRPr="0081132A">
        <w:rPr>
          <w:rFonts w:ascii="Arial" w:hAnsi="Arial" w:cs="Arial"/>
        </w:rPr>
        <w:t xml:space="preserve"> </w:t>
      </w:r>
    </w:p>
    <w:bookmarkEnd w:id="0"/>
    <w:p w14:paraId="5755BA99" w14:textId="77777777" w:rsidR="0047326F" w:rsidRPr="0081132A" w:rsidRDefault="0047326F" w:rsidP="0081132A">
      <w:pPr>
        <w:spacing w:line="312" w:lineRule="auto"/>
        <w:jc w:val="both"/>
        <w:rPr>
          <w:rFonts w:ascii="Arial" w:hAnsi="Arial" w:cs="Arial"/>
          <w:b/>
        </w:rPr>
      </w:pPr>
    </w:p>
    <w:p w14:paraId="0EE469D5" w14:textId="77777777" w:rsidR="0047326F" w:rsidRPr="0081132A" w:rsidRDefault="0047326F" w:rsidP="0081132A">
      <w:pPr>
        <w:spacing w:line="312" w:lineRule="auto"/>
        <w:jc w:val="both"/>
        <w:rPr>
          <w:rFonts w:ascii="Arial" w:hAnsi="Arial" w:cs="Arial"/>
          <w:b/>
        </w:rPr>
      </w:pPr>
    </w:p>
    <w:p w14:paraId="6BBCD995" w14:textId="6C43C809" w:rsidR="0047326F" w:rsidRDefault="0047326F" w:rsidP="0081132A">
      <w:pPr>
        <w:spacing w:line="312" w:lineRule="auto"/>
        <w:jc w:val="both"/>
        <w:rPr>
          <w:rFonts w:ascii="Arial" w:hAnsi="Arial" w:cs="Arial"/>
        </w:rPr>
      </w:pPr>
      <w:r w:rsidRPr="0081132A">
        <w:rPr>
          <w:rFonts w:ascii="Arial" w:hAnsi="Arial" w:cs="Arial"/>
          <w:b/>
        </w:rPr>
        <w:t xml:space="preserve">GUSTAVO ALBERTO HERRERA ÁVILA, </w:t>
      </w:r>
      <w:r w:rsidRPr="0081132A">
        <w:rPr>
          <w:rFonts w:ascii="Arial" w:hAnsi="Arial" w:cs="Arial"/>
        </w:rPr>
        <w:t xml:space="preserve">identificado con cédula de ciudadanía No. 19.395.114 de Bogotá, abogado titulado y en ejercicio, portador de la tarjeta profesional No. 39.116 del Consejo Superior de la Judicatura, actuando en mi calidad de apoderado de </w:t>
      </w:r>
      <w:r w:rsidR="002F0779" w:rsidRPr="0081132A">
        <w:rPr>
          <w:rFonts w:ascii="Arial" w:hAnsi="Arial" w:cs="Arial"/>
          <w:b/>
          <w:bCs/>
        </w:rPr>
        <w:t>ALLIANZ SEGUROS S.A</w:t>
      </w:r>
      <w:r w:rsidR="002F0779" w:rsidRPr="0081132A">
        <w:rPr>
          <w:rFonts w:ascii="Arial" w:hAnsi="Arial" w:cs="Arial"/>
        </w:rPr>
        <w:t>.</w:t>
      </w:r>
      <w:r w:rsidR="00EB2506" w:rsidRPr="0081132A">
        <w:rPr>
          <w:rFonts w:ascii="Arial" w:hAnsi="Arial" w:cs="Arial"/>
        </w:rPr>
        <w:t xml:space="preserve"> </w:t>
      </w:r>
      <w:r w:rsidRPr="0081132A">
        <w:rPr>
          <w:rFonts w:ascii="Arial" w:hAnsi="Arial" w:cs="Arial"/>
        </w:rPr>
        <w:t xml:space="preserve">mediante el presente escrito procedo a </w:t>
      </w:r>
      <w:r w:rsidRPr="0081132A">
        <w:rPr>
          <w:rFonts w:ascii="Arial" w:hAnsi="Arial" w:cs="Arial"/>
          <w:b/>
        </w:rPr>
        <w:t xml:space="preserve">REASUMIR </w:t>
      </w:r>
      <w:r w:rsidRPr="0081132A">
        <w:rPr>
          <w:rFonts w:ascii="Arial" w:hAnsi="Arial" w:cs="Arial"/>
        </w:rPr>
        <w:t>el poder a mi conferido en el proceso de la referencia, y a p</w:t>
      </w:r>
      <w:r w:rsidR="009309F6" w:rsidRPr="0081132A">
        <w:rPr>
          <w:rFonts w:ascii="Arial" w:hAnsi="Arial" w:cs="Arial"/>
        </w:rPr>
        <w:t xml:space="preserve">resentar dentro del término de </w:t>
      </w:r>
      <w:r w:rsidR="00E52835" w:rsidRPr="0081132A">
        <w:rPr>
          <w:rFonts w:ascii="Arial" w:hAnsi="Arial" w:cs="Arial"/>
        </w:rPr>
        <w:t>l</w:t>
      </w:r>
      <w:r w:rsidRPr="0081132A">
        <w:rPr>
          <w:rFonts w:ascii="Arial" w:hAnsi="Arial" w:cs="Arial"/>
        </w:rPr>
        <w:t xml:space="preserve">ey, </w:t>
      </w:r>
      <w:r w:rsidRPr="0081132A">
        <w:rPr>
          <w:rFonts w:ascii="Arial" w:hAnsi="Arial" w:cs="Arial"/>
          <w:b/>
        </w:rPr>
        <w:t>ALEGATOS DE CONCLUSIÓN DE PRIMERA INSTANCIA</w:t>
      </w:r>
      <w:r w:rsidRPr="0081132A">
        <w:rPr>
          <w:rFonts w:ascii="Arial" w:hAnsi="Arial" w:cs="Arial"/>
          <w:bCs/>
        </w:rPr>
        <w:t>,</w:t>
      </w:r>
      <w:r w:rsidRPr="0081132A">
        <w:rPr>
          <w:rFonts w:ascii="Arial" w:hAnsi="Arial" w:cs="Arial"/>
        </w:rPr>
        <w:t xml:space="preserve"> solicitando desde ya se profiera sentencia favorable</w:t>
      </w:r>
      <w:r w:rsidRPr="0081132A">
        <w:rPr>
          <w:rFonts w:ascii="Arial" w:hAnsi="Arial" w:cs="Arial"/>
          <w:b/>
        </w:rPr>
        <w:t xml:space="preserve"> </w:t>
      </w:r>
      <w:r w:rsidRPr="0081132A">
        <w:rPr>
          <w:rFonts w:ascii="Arial" w:hAnsi="Arial" w:cs="Arial"/>
        </w:rPr>
        <w:t>a los intereses de mi representada, negando las pretensiones de la demanda por no demostrarse la</w:t>
      </w:r>
      <w:r w:rsidR="009309F6" w:rsidRPr="0081132A">
        <w:rPr>
          <w:rFonts w:ascii="Arial" w:hAnsi="Arial" w:cs="Arial"/>
        </w:rPr>
        <w:t xml:space="preserve"> responsabilidad civil que el lí</w:t>
      </w:r>
      <w:r w:rsidRPr="0081132A">
        <w:rPr>
          <w:rFonts w:ascii="Arial" w:hAnsi="Arial" w:cs="Arial"/>
        </w:rPr>
        <w:t xml:space="preserve">belo inicial endilgó a </w:t>
      </w:r>
      <w:r w:rsidR="00C14B2E" w:rsidRPr="0081132A">
        <w:rPr>
          <w:rFonts w:ascii="Arial" w:hAnsi="Arial" w:cs="Arial"/>
        </w:rPr>
        <w:t xml:space="preserve">mi representada </w:t>
      </w:r>
      <w:r w:rsidR="002D47F9" w:rsidRPr="0081132A">
        <w:rPr>
          <w:rFonts w:ascii="Arial" w:hAnsi="Arial" w:cs="Arial"/>
        </w:rPr>
        <w:t xml:space="preserve">y a </w:t>
      </w:r>
      <w:r w:rsidR="00967D07" w:rsidRPr="0081132A">
        <w:rPr>
          <w:rFonts w:ascii="Arial" w:hAnsi="Arial" w:cs="Arial"/>
        </w:rPr>
        <w:t>la</w:t>
      </w:r>
      <w:r w:rsidR="00967D07" w:rsidRPr="0081132A">
        <w:rPr>
          <w:rFonts w:ascii="Arial" w:hAnsi="Arial" w:cs="Arial"/>
          <w:lang w:val="es-CO"/>
        </w:rPr>
        <w:t xml:space="preserve"> </w:t>
      </w:r>
      <w:r w:rsidR="00967D07" w:rsidRPr="0081132A">
        <w:rPr>
          <w:rFonts w:ascii="Arial" w:hAnsi="Arial" w:cs="Arial"/>
          <w:b/>
          <w:bCs/>
          <w:lang w:val="es-CO"/>
        </w:rPr>
        <w:t>CAJA DE COMPENSACIÓN FAMILIAR DE RISARALDA -COMFAMILIAR RISARALDA</w:t>
      </w:r>
      <w:r w:rsidR="00967D07" w:rsidRPr="0081132A">
        <w:rPr>
          <w:rFonts w:ascii="Arial" w:hAnsi="Arial" w:cs="Arial"/>
          <w:b/>
          <w:bCs/>
        </w:rPr>
        <w:t xml:space="preserve"> </w:t>
      </w:r>
      <w:r w:rsidRPr="0081132A">
        <w:rPr>
          <w:rFonts w:ascii="Arial" w:hAnsi="Arial" w:cs="Arial"/>
        </w:rPr>
        <w:t>con fundamento en los argumentos que concretaré en los acápites siguientes:</w:t>
      </w:r>
    </w:p>
    <w:p w14:paraId="6C7205F3" w14:textId="77777777" w:rsidR="003A3F6A" w:rsidRPr="0081132A" w:rsidRDefault="003A3F6A" w:rsidP="0081132A">
      <w:pPr>
        <w:spacing w:line="312" w:lineRule="auto"/>
        <w:jc w:val="both"/>
        <w:rPr>
          <w:rFonts w:ascii="Arial" w:hAnsi="Arial" w:cs="Arial"/>
          <w:b/>
          <w:bCs/>
        </w:rPr>
      </w:pPr>
    </w:p>
    <w:p w14:paraId="5CDD0B38" w14:textId="77777777" w:rsidR="00815A33" w:rsidRPr="0081132A" w:rsidRDefault="00815A33" w:rsidP="0081132A">
      <w:pPr>
        <w:spacing w:line="312" w:lineRule="auto"/>
        <w:jc w:val="both"/>
        <w:rPr>
          <w:rFonts w:ascii="Arial" w:hAnsi="Arial" w:cs="Arial"/>
          <w:b/>
          <w:bCs/>
        </w:rPr>
      </w:pPr>
    </w:p>
    <w:p w14:paraId="1CCBF71E" w14:textId="77777777" w:rsidR="0047326F" w:rsidRPr="0081132A" w:rsidRDefault="0047326F" w:rsidP="0081132A">
      <w:pPr>
        <w:spacing w:line="312" w:lineRule="auto"/>
        <w:jc w:val="center"/>
        <w:rPr>
          <w:rFonts w:ascii="Arial" w:hAnsi="Arial" w:cs="Arial"/>
          <w:b/>
          <w:bCs/>
          <w:u w:val="single"/>
        </w:rPr>
      </w:pPr>
      <w:r w:rsidRPr="0081132A">
        <w:rPr>
          <w:rFonts w:ascii="Arial" w:hAnsi="Arial" w:cs="Arial"/>
          <w:b/>
          <w:bCs/>
          <w:u w:val="single"/>
        </w:rPr>
        <w:t>CAPÍTULO I. OPORTUNIDAD</w:t>
      </w:r>
    </w:p>
    <w:p w14:paraId="57D401AE" w14:textId="77777777" w:rsidR="0047326F" w:rsidRPr="0081132A" w:rsidRDefault="0047326F" w:rsidP="0081132A">
      <w:pPr>
        <w:spacing w:line="312" w:lineRule="auto"/>
        <w:jc w:val="both"/>
        <w:rPr>
          <w:rFonts w:ascii="Arial" w:hAnsi="Arial" w:cs="Arial"/>
        </w:rPr>
      </w:pPr>
    </w:p>
    <w:p w14:paraId="5ED6ECE8" w14:textId="7F11666D" w:rsidR="00B66DC2" w:rsidRPr="0081132A" w:rsidRDefault="00F50C8F" w:rsidP="0081132A">
      <w:pPr>
        <w:spacing w:line="312" w:lineRule="auto"/>
        <w:jc w:val="both"/>
        <w:rPr>
          <w:rFonts w:ascii="Arial" w:eastAsiaTheme="minorEastAsia" w:hAnsi="Arial" w:cs="Arial"/>
          <w:lang w:val="es-CO" w:eastAsia="es-CO"/>
        </w:rPr>
      </w:pPr>
      <w:r w:rsidRPr="0081132A">
        <w:rPr>
          <w:rFonts w:ascii="Arial" w:hAnsi="Arial" w:cs="Arial"/>
        </w:rPr>
        <w:t xml:space="preserve">Teniendo en consideración que el día </w:t>
      </w:r>
      <w:r w:rsidR="003C5055" w:rsidRPr="0081132A">
        <w:rPr>
          <w:rFonts w:ascii="Arial" w:hAnsi="Arial" w:cs="Arial"/>
        </w:rPr>
        <w:t>30 de enero de 2025</w:t>
      </w:r>
      <w:r w:rsidRPr="0081132A">
        <w:rPr>
          <w:rFonts w:ascii="Arial" w:hAnsi="Arial" w:cs="Arial"/>
        </w:rPr>
        <w:t xml:space="preserve"> se celebró audiencia de pruebas y</w:t>
      </w:r>
      <w:r w:rsidRPr="0081132A">
        <w:rPr>
          <w:rFonts w:ascii="Arial" w:eastAsia="Arial" w:hAnsi="Arial" w:cs="Arial"/>
        </w:rPr>
        <w:t xml:space="preserve"> una vez culminada y al no existir más pruebas pendientes por practicar se declaró clausurada la etapa probatoria, se concedió el término de 10 días siguientes a la audiencia para presentar los alegatos de conclusión</w:t>
      </w:r>
      <w:r w:rsidR="002B4BBA" w:rsidRPr="0081132A">
        <w:rPr>
          <w:rFonts w:ascii="Arial" w:eastAsia="Arial" w:hAnsi="Arial" w:cs="Arial"/>
        </w:rPr>
        <w:t xml:space="preserve"> </w:t>
      </w:r>
      <w:r w:rsidR="00B66DC2" w:rsidRPr="0081132A">
        <w:rPr>
          <w:rFonts w:ascii="Arial" w:eastAsiaTheme="minorEastAsia" w:hAnsi="Arial" w:cs="Arial"/>
          <w:lang w:val="es-CO" w:eastAsia="es-CO"/>
        </w:rPr>
        <w:t>por lo que el conteo del término inició a partir del</w:t>
      </w:r>
      <w:r w:rsidR="003C5055" w:rsidRPr="0081132A">
        <w:rPr>
          <w:rFonts w:ascii="Arial" w:eastAsiaTheme="minorEastAsia" w:hAnsi="Arial" w:cs="Arial"/>
          <w:lang w:val="es-CO" w:eastAsia="es-CO"/>
        </w:rPr>
        <w:t xml:space="preserve"> 3</w:t>
      </w:r>
      <w:r w:rsidR="00D92D59" w:rsidRPr="0081132A">
        <w:rPr>
          <w:rFonts w:ascii="Arial" w:eastAsiaTheme="minorEastAsia" w:hAnsi="Arial" w:cs="Arial"/>
          <w:lang w:val="es-CO" w:eastAsia="es-CO"/>
        </w:rPr>
        <w:t>1</w:t>
      </w:r>
      <w:r w:rsidR="003C5055" w:rsidRPr="0081132A">
        <w:rPr>
          <w:rFonts w:ascii="Arial" w:eastAsiaTheme="minorEastAsia" w:hAnsi="Arial" w:cs="Arial"/>
          <w:lang w:val="es-CO" w:eastAsia="es-CO"/>
        </w:rPr>
        <w:t xml:space="preserve"> continuando los días </w:t>
      </w:r>
      <w:r w:rsidR="00D92D59" w:rsidRPr="0081132A">
        <w:rPr>
          <w:rFonts w:ascii="Arial" w:eastAsiaTheme="minorEastAsia" w:hAnsi="Arial" w:cs="Arial"/>
          <w:lang w:val="es-CO" w:eastAsia="es-CO"/>
        </w:rPr>
        <w:t xml:space="preserve">3, </w:t>
      </w:r>
      <w:r w:rsidR="003C5055" w:rsidRPr="0081132A">
        <w:rPr>
          <w:rFonts w:ascii="Arial" w:eastAsiaTheme="minorEastAsia" w:hAnsi="Arial" w:cs="Arial"/>
          <w:lang w:val="es-CO" w:eastAsia="es-CO"/>
        </w:rPr>
        <w:t>4, 5, 6, 7, 10, 11, 12</w:t>
      </w:r>
      <w:r w:rsidR="00D92D59" w:rsidRPr="0081132A">
        <w:rPr>
          <w:rFonts w:ascii="Arial" w:eastAsiaTheme="minorEastAsia" w:hAnsi="Arial" w:cs="Arial"/>
          <w:lang w:val="es-CO" w:eastAsia="es-CO"/>
        </w:rPr>
        <w:t xml:space="preserve"> y </w:t>
      </w:r>
      <w:r w:rsidR="003C5055" w:rsidRPr="0081132A">
        <w:rPr>
          <w:rFonts w:ascii="Arial" w:eastAsiaTheme="minorEastAsia" w:hAnsi="Arial" w:cs="Arial"/>
          <w:b/>
          <w:bCs/>
          <w:u w:val="single"/>
          <w:lang w:val="es-CO" w:eastAsia="es-CO"/>
        </w:rPr>
        <w:t>13</w:t>
      </w:r>
      <w:r w:rsidR="00D92D59" w:rsidRPr="0081132A">
        <w:rPr>
          <w:rFonts w:ascii="Arial" w:eastAsiaTheme="minorEastAsia" w:hAnsi="Arial" w:cs="Arial"/>
          <w:b/>
          <w:bCs/>
          <w:u w:val="single"/>
          <w:lang w:val="es-CO" w:eastAsia="es-CO"/>
        </w:rPr>
        <w:t xml:space="preserve"> de febrero de 2025</w:t>
      </w:r>
      <w:r w:rsidR="00D92D59" w:rsidRPr="0081132A">
        <w:rPr>
          <w:rStyle w:val="Refdenotaalpie"/>
          <w:rFonts w:ascii="Arial" w:eastAsiaTheme="minorEastAsia" w:hAnsi="Arial" w:cs="Arial"/>
          <w:b/>
          <w:bCs/>
          <w:u w:val="single"/>
          <w:lang w:val="es-CO" w:eastAsia="es-CO"/>
        </w:rPr>
        <w:footnoteReference w:id="1"/>
      </w:r>
      <w:r w:rsidR="00D92D59" w:rsidRPr="0081132A">
        <w:rPr>
          <w:rFonts w:ascii="Arial" w:eastAsiaTheme="minorEastAsia" w:hAnsi="Arial" w:cs="Arial"/>
          <w:lang w:val="es-CO" w:eastAsia="es-CO"/>
        </w:rPr>
        <w:t xml:space="preserve"> </w:t>
      </w:r>
      <w:r w:rsidR="00B66DC2" w:rsidRPr="0081132A">
        <w:rPr>
          <w:rFonts w:ascii="Arial" w:eastAsiaTheme="minorEastAsia" w:hAnsi="Arial" w:cs="Arial"/>
          <w:lang w:val="es-CO" w:eastAsia="es-CO"/>
        </w:rPr>
        <w:t>por lo anterior se concluye que este escrito es presentado dentro del tiempo previsto para tal efecto.</w:t>
      </w:r>
    </w:p>
    <w:p w14:paraId="76F49B1D" w14:textId="77777777" w:rsidR="00815A33" w:rsidRPr="0081132A" w:rsidRDefault="00815A33" w:rsidP="0081132A">
      <w:pPr>
        <w:spacing w:line="312" w:lineRule="auto"/>
        <w:jc w:val="both"/>
        <w:rPr>
          <w:rFonts w:ascii="Arial" w:eastAsiaTheme="minorEastAsia" w:hAnsi="Arial" w:cs="Arial"/>
          <w:lang w:val="es-CO" w:eastAsia="es-CO"/>
        </w:rPr>
      </w:pPr>
    </w:p>
    <w:p w14:paraId="42ACC56D" w14:textId="77777777" w:rsidR="00D42061" w:rsidRPr="0081132A" w:rsidRDefault="00D42061" w:rsidP="0081132A">
      <w:pPr>
        <w:spacing w:line="312" w:lineRule="auto"/>
        <w:ind w:right="-2"/>
        <w:jc w:val="center"/>
        <w:rPr>
          <w:rFonts w:ascii="Arial" w:hAnsi="Arial" w:cs="Arial"/>
          <w:b/>
          <w:bCs/>
          <w:u w:val="single"/>
        </w:rPr>
      </w:pPr>
      <w:r w:rsidRPr="0081132A">
        <w:rPr>
          <w:rFonts w:ascii="Arial" w:hAnsi="Arial" w:cs="Arial"/>
          <w:b/>
          <w:bCs/>
          <w:u w:val="single"/>
        </w:rPr>
        <w:lastRenderedPageBreak/>
        <w:t>CAPÍTULO II. ANÁLISIS PROBATORIO FRENTE A LA DEMANDA</w:t>
      </w:r>
    </w:p>
    <w:p w14:paraId="791EB724" w14:textId="77777777" w:rsidR="00D42061" w:rsidRPr="0081132A" w:rsidRDefault="00D42061" w:rsidP="0081132A">
      <w:pPr>
        <w:spacing w:line="312" w:lineRule="auto"/>
        <w:ind w:right="-2"/>
        <w:rPr>
          <w:rFonts w:ascii="Arial" w:hAnsi="Arial" w:cs="Arial"/>
          <w:b/>
          <w:bCs/>
          <w:u w:val="single"/>
        </w:rPr>
      </w:pPr>
    </w:p>
    <w:p w14:paraId="18EC543E" w14:textId="6991FD48" w:rsidR="00897EC4" w:rsidRPr="0081132A" w:rsidRDefault="00D42061" w:rsidP="0081132A">
      <w:pPr>
        <w:spacing w:line="312" w:lineRule="auto"/>
        <w:jc w:val="both"/>
        <w:rPr>
          <w:rFonts w:ascii="Arial" w:hAnsi="Arial" w:cs="Arial"/>
        </w:rPr>
      </w:pPr>
      <w:r w:rsidRPr="0081132A">
        <w:rPr>
          <w:rFonts w:ascii="Arial" w:hAnsi="Arial" w:cs="Arial"/>
        </w:rPr>
        <w:t>Es importante precisar que el presente escrito tiene como fin indicar que durante el trámite probatorio se logró acreditar que no hay responsabilidad de</w:t>
      </w:r>
      <w:r w:rsidR="00E74FE9" w:rsidRPr="0081132A">
        <w:rPr>
          <w:rFonts w:ascii="Arial" w:hAnsi="Arial" w:cs="Arial"/>
        </w:rPr>
        <w:t xml:space="preserve"> la </w:t>
      </w:r>
      <w:r w:rsidR="00E74FE9" w:rsidRPr="0081132A">
        <w:rPr>
          <w:rFonts w:ascii="Arial" w:hAnsi="Arial" w:cs="Arial"/>
          <w:b/>
          <w:bCs/>
          <w:lang w:val="es-CO"/>
        </w:rPr>
        <w:t xml:space="preserve">CAJA DE COMPENSACIÓN FAMILIAR DE RISARALDA -COMFAMILIAR RISARALDA </w:t>
      </w:r>
      <w:r w:rsidR="0043650E" w:rsidRPr="0081132A">
        <w:rPr>
          <w:rFonts w:ascii="Arial" w:hAnsi="Arial" w:cs="Arial"/>
          <w:lang w:val="es-CO"/>
        </w:rPr>
        <w:t>ni mucho menos de mi representada</w:t>
      </w:r>
      <w:r w:rsidR="0043650E" w:rsidRPr="0081132A">
        <w:rPr>
          <w:rFonts w:ascii="Arial" w:hAnsi="Arial" w:cs="Arial"/>
          <w:b/>
          <w:bCs/>
          <w:lang w:val="es-CO"/>
        </w:rPr>
        <w:t xml:space="preserve"> </w:t>
      </w:r>
      <w:r w:rsidRPr="0081132A">
        <w:rPr>
          <w:rFonts w:ascii="Arial" w:hAnsi="Arial" w:cs="Arial"/>
        </w:rPr>
        <w:t xml:space="preserve">con relación </w:t>
      </w:r>
      <w:r w:rsidR="00C35505" w:rsidRPr="0081132A">
        <w:rPr>
          <w:rFonts w:ascii="Arial" w:hAnsi="Arial" w:cs="Arial"/>
        </w:rPr>
        <w:t xml:space="preserve">a las supuestas lesiones causadas </w:t>
      </w:r>
      <w:r w:rsidR="00B81A34" w:rsidRPr="0081132A">
        <w:rPr>
          <w:rFonts w:ascii="Arial" w:hAnsi="Arial" w:cs="Arial"/>
        </w:rPr>
        <w:t xml:space="preserve">a </w:t>
      </w:r>
      <w:r w:rsidR="00B81A34" w:rsidRPr="0081132A">
        <w:rPr>
          <w:rFonts w:ascii="Arial" w:hAnsi="Arial" w:cs="Arial"/>
          <w:lang w:val="es-CO"/>
        </w:rPr>
        <w:t xml:space="preserve">la menor </w:t>
      </w:r>
      <w:r w:rsidR="00B81A34" w:rsidRPr="0081132A">
        <w:rPr>
          <w:rFonts w:ascii="Arial" w:hAnsi="Arial" w:cs="Arial"/>
          <w:b/>
          <w:bCs/>
          <w:lang w:val="es-CO"/>
        </w:rPr>
        <w:t>Maria Camila Hoyos Soto</w:t>
      </w:r>
      <w:r w:rsidR="00B81A34" w:rsidRPr="0081132A">
        <w:rPr>
          <w:rFonts w:ascii="Arial" w:hAnsi="Arial" w:cs="Arial"/>
          <w:lang w:val="es-CO"/>
        </w:rPr>
        <w:t xml:space="preserve"> </w:t>
      </w:r>
      <w:r w:rsidRPr="0081132A">
        <w:rPr>
          <w:rFonts w:ascii="Arial" w:hAnsi="Arial" w:cs="Arial"/>
        </w:rPr>
        <w:t xml:space="preserve">toda vez que no se estructuraron los elementos </w:t>
      </w:r>
      <w:r w:rsidRPr="0081132A">
        <w:rPr>
          <w:rFonts w:ascii="Arial" w:hAnsi="Arial" w:cs="Arial"/>
          <w:i/>
          <w:iCs/>
        </w:rPr>
        <w:t>sine qua non</w:t>
      </w:r>
      <w:r w:rsidRPr="0081132A">
        <w:rPr>
          <w:rFonts w:ascii="Arial" w:hAnsi="Arial" w:cs="Arial"/>
        </w:rPr>
        <w:t xml:space="preserve"> de la responsabilidad en cabeza de</w:t>
      </w:r>
      <w:r w:rsidR="009309F6" w:rsidRPr="0081132A">
        <w:rPr>
          <w:rFonts w:ascii="Arial" w:hAnsi="Arial" w:cs="Arial"/>
        </w:rPr>
        <w:t xml:space="preserve">l ente hospitalario </w:t>
      </w:r>
      <w:r w:rsidR="00B81A34" w:rsidRPr="0081132A">
        <w:rPr>
          <w:rFonts w:ascii="Arial" w:hAnsi="Arial" w:cs="Arial"/>
        </w:rPr>
        <w:t xml:space="preserve">ni la aseguradora </w:t>
      </w:r>
      <w:r w:rsidR="009309F6" w:rsidRPr="0081132A">
        <w:rPr>
          <w:rFonts w:ascii="Arial" w:hAnsi="Arial" w:cs="Arial"/>
        </w:rPr>
        <w:t>anteriormente señalado</w:t>
      </w:r>
      <w:r w:rsidR="00B81A34" w:rsidRPr="0081132A">
        <w:rPr>
          <w:rFonts w:ascii="Arial" w:hAnsi="Arial" w:cs="Arial"/>
        </w:rPr>
        <w:t>s</w:t>
      </w:r>
      <w:r w:rsidR="00897EC4" w:rsidRPr="0081132A">
        <w:rPr>
          <w:rFonts w:ascii="Arial" w:hAnsi="Arial" w:cs="Arial"/>
        </w:rPr>
        <w:t xml:space="preserve">, máxime </w:t>
      </w:r>
      <w:r w:rsidR="00E16564" w:rsidRPr="0081132A">
        <w:rPr>
          <w:rFonts w:ascii="Arial" w:hAnsi="Arial" w:cs="Arial"/>
        </w:rPr>
        <w:t xml:space="preserve">cuando los galenos actuaron conforme a los protocolos de la </w:t>
      </w:r>
      <w:r w:rsidR="00E16564" w:rsidRPr="0081132A">
        <w:rPr>
          <w:rFonts w:ascii="Arial" w:hAnsi="Arial" w:cs="Arial"/>
          <w:i/>
          <w:iCs/>
        </w:rPr>
        <w:t>lex artis</w:t>
      </w:r>
      <w:r w:rsidR="00E16564" w:rsidRPr="0081132A">
        <w:rPr>
          <w:rFonts w:ascii="Arial" w:hAnsi="Arial" w:cs="Arial"/>
        </w:rPr>
        <w:t>.</w:t>
      </w:r>
    </w:p>
    <w:p w14:paraId="3D687B2F" w14:textId="77777777" w:rsidR="00E21086" w:rsidRPr="0081132A" w:rsidRDefault="00E21086" w:rsidP="0081132A">
      <w:pPr>
        <w:spacing w:line="312" w:lineRule="auto"/>
        <w:jc w:val="both"/>
        <w:rPr>
          <w:rFonts w:ascii="Arial" w:hAnsi="Arial" w:cs="Arial"/>
        </w:rPr>
      </w:pPr>
    </w:p>
    <w:p w14:paraId="63A93F6D" w14:textId="46B3696E" w:rsidR="009762AC" w:rsidRPr="0081132A" w:rsidRDefault="009762AC" w:rsidP="0081132A">
      <w:pPr>
        <w:spacing w:line="312" w:lineRule="auto"/>
        <w:jc w:val="both"/>
        <w:rPr>
          <w:rFonts w:ascii="Arial" w:hAnsi="Arial" w:cs="Arial"/>
        </w:rPr>
      </w:pPr>
      <w:r w:rsidRPr="0081132A">
        <w:rPr>
          <w:rFonts w:ascii="Arial" w:hAnsi="Arial" w:cs="Arial"/>
        </w:rPr>
        <w:t xml:space="preserve">Lo anterior, de conformidad con lo siguiente: </w:t>
      </w:r>
    </w:p>
    <w:p w14:paraId="47B2B3B5" w14:textId="77777777" w:rsidR="00DC24C2" w:rsidRPr="0081132A" w:rsidRDefault="00DC24C2" w:rsidP="0081132A">
      <w:pPr>
        <w:spacing w:line="312" w:lineRule="auto"/>
        <w:jc w:val="both"/>
        <w:rPr>
          <w:rFonts w:ascii="Arial" w:hAnsi="Arial" w:cs="Arial"/>
        </w:rPr>
      </w:pPr>
    </w:p>
    <w:p w14:paraId="3ECD0B5F" w14:textId="200DB9FA" w:rsidR="00256B1E" w:rsidRPr="0081132A" w:rsidRDefault="00256B1E" w:rsidP="0081132A">
      <w:pPr>
        <w:pStyle w:val="Prrafodelista"/>
        <w:numPr>
          <w:ilvl w:val="0"/>
          <w:numId w:val="17"/>
        </w:numPr>
        <w:spacing w:line="312" w:lineRule="auto"/>
        <w:ind w:left="284" w:hanging="284"/>
        <w:jc w:val="both"/>
        <w:rPr>
          <w:rFonts w:ascii="Arial" w:hAnsi="Arial" w:cs="Arial"/>
          <w:b/>
          <w:bCs/>
          <w:u w:val="single"/>
        </w:rPr>
      </w:pPr>
      <w:r w:rsidRPr="0081132A">
        <w:rPr>
          <w:rFonts w:ascii="Arial" w:hAnsi="Arial" w:cs="Arial"/>
          <w:b/>
          <w:bCs/>
          <w:u w:val="single"/>
        </w:rPr>
        <w:t>SE EVIDENCIA LA AUSENCIA DE ELEMENTOS QUE ACREDITEN EL NEXO CAUSAL</w:t>
      </w:r>
      <w:r w:rsidRPr="0081132A">
        <w:rPr>
          <w:rFonts w:ascii="Arial" w:hAnsi="Arial" w:cs="Arial"/>
          <w:b/>
          <w:bCs/>
          <w:u w:val="single"/>
          <w:lang w:val="es-CO"/>
        </w:rPr>
        <w:t>.</w:t>
      </w:r>
    </w:p>
    <w:p w14:paraId="4FF70030" w14:textId="5B3A0B02" w:rsidR="00492A7D" w:rsidRPr="0081132A" w:rsidRDefault="00492A7D" w:rsidP="0081132A">
      <w:pPr>
        <w:spacing w:line="312" w:lineRule="auto"/>
        <w:jc w:val="both"/>
        <w:rPr>
          <w:rFonts w:ascii="Arial" w:hAnsi="Arial" w:cs="Arial"/>
        </w:rPr>
      </w:pPr>
    </w:p>
    <w:p w14:paraId="51CF202E" w14:textId="4E87BEFF" w:rsidR="00492A7D" w:rsidRPr="0081132A" w:rsidRDefault="00C30B34" w:rsidP="0081132A">
      <w:pPr>
        <w:spacing w:line="312" w:lineRule="auto"/>
        <w:jc w:val="both"/>
        <w:rPr>
          <w:rFonts w:ascii="Arial" w:hAnsi="Arial" w:cs="Arial"/>
        </w:rPr>
      </w:pPr>
      <w:r w:rsidRPr="0081132A">
        <w:rPr>
          <w:rFonts w:ascii="Arial" w:hAnsi="Arial" w:cs="Arial"/>
        </w:rPr>
        <w:t xml:space="preserve">De conformidad con </w:t>
      </w:r>
      <w:r w:rsidR="00335DEB" w:rsidRPr="0081132A">
        <w:rPr>
          <w:rFonts w:ascii="Arial" w:hAnsi="Arial" w:cs="Arial"/>
        </w:rPr>
        <w:t>lo probado durante el debate probatorio, se lo</w:t>
      </w:r>
      <w:r w:rsidR="00E52835" w:rsidRPr="0081132A">
        <w:rPr>
          <w:rFonts w:ascii="Arial" w:hAnsi="Arial" w:cs="Arial"/>
        </w:rPr>
        <w:t>g</w:t>
      </w:r>
      <w:r w:rsidR="00335DEB" w:rsidRPr="0081132A">
        <w:rPr>
          <w:rFonts w:ascii="Arial" w:hAnsi="Arial" w:cs="Arial"/>
        </w:rPr>
        <w:t xml:space="preserve">ra evidenciar con facilidad que no existe nexo de causalidad entre </w:t>
      </w:r>
      <w:r w:rsidR="0015586D" w:rsidRPr="0081132A">
        <w:rPr>
          <w:rFonts w:ascii="Arial" w:hAnsi="Arial" w:cs="Arial"/>
        </w:rPr>
        <w:t xml:space="preserve">el supuesto daño </w:t>
      </w:r>
      <w:r w:rsidR="008450B0" w:rsidRPr="0081132A">
        <w:rPr>
          <w:rFonts w:ascii="Arial" w:hAnsi="Arial" w:cs="Arial"/>
        </w:rPr>
        <w:t>alegado</w:t>
      </w:r>
      <w:r w:rsidR="0015586D" w:rsidRPr="0081132A">
        <w:rPr>
          <w:rFonts w:ascii="Arial" w:hAnsi="Arial" w:cs="Arial"/>
        </w:rPr>
        <w:t xml:space="preserve"> en </w:t>
      </w:r>
      <w:r w:rsidR="00183260" w:rsidRPr="0081132A">
        <w:rPr>
          <w:rFonts w:ascii="Arial" w:hAnsi="Arial" w:cs="Arial"/>
        </w:rPr>
        <w:t xml:space="preserve">el escrito de la demanda con el </w:t>
      </w:r>
      <w:r w:rsidR="002E2DDB" w:rsidRPr="0081132A">
        <w:rPr>
          <w:rFonts w:ascii="Arial" w:hAnsi="Arial" w:cs="Arial"/>
        </w:rPr>
        <w:t xml:space="preserve">actuar de la </w:t>
      </w:r>
      <w:r w:rsidR="00B13D9E" w:rsidRPr="0081132A">
        <w:rPr>
          <w:rFonts w:ascii="Arial" w:hAnsi="Arial" w:cs="Arial"/>
          <w:b/>
          <w:bCs/>
          <w:lang w:val="es-CO"/>
        </w:rPr>
        <w:t>CAJA DE COMPENSACIÓN FAMILIAR DE RISARALDA -COMFAMILIAR RISARALDA</w:t>
      </w:r>
      <w:r w:rsidR="00642519" w:rsidRPr="0081132A">
        <w:rPr>
          <w:rFonts w:ascii="Arial" w:hAnsi="Arial" w:cs="Arial"/>
          <w:b/>
          <w:bCs/>
          <w:lang w:val="es-CO"/>
        </w:rPr>
        <w:t xml:space="preserve">. </w:t>
      </w:r>
      <w:r w:rsidR="00642519" w:rsidRPr="0081132A">
        <w:rPr>
          <w:rFonts w:ascii="Arial" w:hAnsi="Arial" w:cs="Arial"/>
          <w:lang w:val="es-CO"/>
        </w:rPr>
        <w:t>Lo anterior, toda vez que el reproche sobre la falta de diagn</w:t>
      </w:r>
      <w:r w:rsidR="00194C35" w:rsidRPr="0081132A">
        <w:rPr>
          <w:rFonts w:ascii="Arial" w:hAnsi="Arial" w:cs="Arial"/>
          <w:lang w:val="es-CO"/>
        </w:rPr>
        <w:t>ó</w:t>
      </w:r>
      <w:r w:rsidR="00642519" w:rsidRPr="0081132A">
        <w:rPr>
          <w:rFonts w:ascii="Arial" w:hAnsi="Arial" w:cs="Arial"/>
          <w:lang w:val="es-CO"/>
        </w:rPr>
        <w:t xml:space="preserve">stico oportuno </w:t>
      </w:r>
      <w:r w:rsidR="00444EF9" w:rsidRPr="0081132A">
        <w:rPr>
          <w:rFonts w:ascii="Arial" w:hAnsi="Arial" w:cs="Arial"/>
          <w:lang w:val="es-CO"/>
        </w:rPr>
        <w:t xml:space="preserve">y demás </w:t>
      </w:r>
      <w:r w:rsidR="00EF3486" w:rsidRPr="0081132A">
        <w:rPr>
          <w:rFonts w:ascii="Arial" w:hAnsi="Arial" w:cs="Arial"/>
          <w:lang w:val="es-CO"/>
        </w:rPr>
        <w:t>fallas señaladas</w:t>
      </w:r>
      <w:r w:rsidR="00444EF9" w:rsidRPr="0081132A">
        <w:rPr>
          <w:rFonts w:ascii="Arial" w:hAnsi="Arial" w:cs="Arial"/>
          <w:lang w:val="es-CO"/>
        </w:rPr>
        <w:t xml:space="preserve"> en el escrito de la demanda </w:t>
      </w:r>
      <w:r w:rsidR="00642519" w:rsidRPr="0081132A">
        <w:rPr>
          <w:rFonts w:ascii="Arial" w:hAnsi="Arial" w:cs="Arial"/>
          <w:lang w:val="es-CO"/>
        </w:rPr>
        <w:t xml:space="preserve">ocurrió en una </w:t>
      </w:r>
      <w:r w:rsidR="008450B0" w:rsidRPr="0081132A">
        <w:rPr>
          <w:rFonts w:ascii="Arial" w:hAnsi="Arial" w:cs="Arial"/>
          <w:lang w:val="es-CO"/>
        </w:rPr>
        <w:t>institución</w:t>
      </w:r>
      <w:r w:rsidR="00642519" w:rsidRPr="0081132A">
        <w:rPr>
          <w:rFonts w:ascii="Arial" w:hAnsi="Arial" w:cs="Arial"/>
          <w:lang w:val="es-CO"/>
        </w:rPr>
        <w:t xml:space="preserve"> totalmente diferente y</w:t>
      </w:r>
      <w:r w:rsidR="00194C35" w:rsidRPr="0081132A">
        <w:rPr>
          <w:rFonts w:ascii="Arial" w:hAnsi="Arial" w:cs="Arial"/>
          <w:lang w:val="es-CO"/>
        </w:rPr>
        <w:t xml:space="preserve"> sobre la cual COMFAMILIAR no tiene injerencia alguna. </w:t>
      </w:r>
      <w:r w:rsidR="00444EF9" w:rsidRPr="0081132A">
        <w:rPr>
          <w:rFonts w:ascii="Arial" w:hAnsi="Arial" w:cs="Arial"/>
          <w:lang w:val="es-CO"/>
        </w:rPr>
        <w:t xml:space="preserve">Máxime </w:t>
      </w:r>
      <w:r w:rsidR="00F722D6" w:rsidRPr="0081132A">
        <w:rPr>
          <w:rFonts w:ascii="Arial" w:hAnsi="Arial" w:cs="Arial"/>
          <w:lang w:val="es-CO"/>
        </w:rPr>
        <w:t>cuando recordamos que</w:t>
      </w:r>
      <w:r w:rsidR="00E667F5" w:rsidRPr="0081132A">
        <w:rPr>
          <w:rFonts w:ascii="Arial" w:hAnsi="Arial" w:cs="Arial"/>
          <w:lang w:val="es-CO"/>
        </w:rPr>
        <w:t>,</w:t>
      </w:r>
      <w:r w:rsidR="00F722D6" w:rsidRPr="0081132A">
        <w:rPr>
          <w:rFonts w:ascii="Arial" w:hAnsi="Arial" w:cs="Arial"/>
          <w:lang w:val="es-CO"/>
        </w:rPr>
        <w:t xml:space="preserve"> </w:t>
      </w:r>
      <w:r w:rsidR="008450B0" w:rsidRPr="0081132A">
        <w:rPr>
          <w:rFonts w:ascii="Arial" w:hAnsi="Arial" w:cs="Arial"/>
          <w:lang w:val="es-CO"/>
        </w:rPr>
        <w:t xml:space="preserve">la </w:t>
      </w:r>
      <w:r w:rsidR="00F06028" w:rsidRPr="0081132A">
        <w:rPr>
          <w:rFonts w:ascii="Arial" w:hAnsi="Arial" w:cs="Arial"/>
          <w:lang w:val="es-CO"/>
        </w:rPr>
        <w:t xml:space="preserve">paciente </w:t>
      </w:r>
      <w:r w:rsidR="00E667F5" w:rsidRPr="0081132A">
        <w:rPr>
          <w:rFonts w:ascii="Arial" w:hAnsi="Arial" w:cs="Arial"/>
          <w:lang w:val="es-CO"/>
        </w:rPr>
        <w:t>fue ingresad</w:t>
      </w:r>
      <w:r w:rsidR="008450B0" w:rsidRPr="0081132A">
        <w:rPr>
          <w:rFonts w:ascii="Arial" w:hAnsi="Arial" w:cs="Arial"/>
          <w:lang w:val="es-CO"/>
        </w:rPr>
        <w:t>a</w:t>
      </w:r>
      <w:r w:rsidR="00E667F5" w:rsidRPr="0081132A">
        <w:rPr>
          <w:rFonts w:ascii="Arial" w:hAnsi="Arial" w:cs="Arial"/>
          <w:lang w:val="es-CO"/>
        </w:rPr>
        <w:t xml:space="preserve"> a la </w:t>
      </w:r>
      <w:r w:rsidR="008450B0" w:rsidRPr="0081132A">
        <w:rPr>
          <w:rFonts w:ascii="Arial" w:hAnsi="Arial" w:cs="Arial"/>
          <w:lang w:val="es-CO"/>
        </w:rPr>
        <w:t>clínica</w:t>
      </w:r>
      <w:r w:rsidR="00F06028" w:rsidRPr="0081132A">
        <w:rPr>
          <w:rFonts w:ascii="Arial" w:hAnsi="Arial" w:cs="Arial"/>
          <w:lang w:val="es-CO"/>
        </w:rPr>
        <w:t>, con una apendicitis de más de 2</w:t>
      </w:r>
      <w:r w:rsidR="008450B0" w:rsidRPr="0081132A">
        <w:rPr>
          <w:rFonts w:ascii="Arial" w:hAnsi="Arial" w:cs="Arial"/>
          <w:lang w:val="es-CO"/>
        </w:rPr>
        <w:t>4</w:t>
      </w:r>
      <w:r w:rsidR="00F06028" w:rsidRPr="0081132A">
        <w:rPr>
          <w:rFonts w:ascii="Arial" w:hAnsi="Arial" w:cs="Arial"/>
          <w:lang w:val="es-CO"/>
        </w:rPr>
        <w:t>h de evolución</w:t>
      </w:r>
      <w:r w:rsidR="00E667F5" w:rsidRPr="0081132A">
        <w:rPr>
          <w:rFonts w:ascii="Arial" w:hAnsi="Arial" w:cs="Arial"/>
          <w:lang w:val="es-CO"/>
        </w:rPr>
        <w:t xml:space="preserve"> y </w:t>
      </w:r>
      <w:r w:rsidR="00B925EC" w:rsidRPr="0081132A">
        <w:rPr>
          <w:rFonts w:ascii="Arial" w:hAnsi="Arial" w:cs="Arial"/>
          <w:lang w:val="es-CO"/>
        </w:rPr>
        <w:t>los galenos activaron la ruta</w:t>
      </w:r>
      <w:r w:rsidR="00E667F5" w:rsidRPr="0081132A">
        <w:rPr>
          <w:rFonts w:ascii="Arial" w:hAnsi="Arial" w:cs="Arial"/>
          <w:lang w:val="es-CO"/>
        </w:rPr>
        <w:t>,</w:t>
      </w:r>
      <w:r w:rsidR="00B925EC" w:rsidRPr="0081132A">
        <w:rPr>
          <w:rFonts w:ascii="Arial" w:hAnsi="Arial" w:cs="Arial"/>
          <w:lang w:val="es-CO"/>
        </w:rPr>
        <w:t xml:space="preserve"> aplicaron los protocolos de la</w:t>
      </w:r>
      <w:r w:rsidR="00E667F5" w:rsidRPr="0081132A">
        <w:rPr>
          <w:rFonts w:ascii="Arial" w:hAnsi="Arial" w:cs="Arial"/>
          <w:lang w:val="es-CO"/>
        </w:rPr>
        <w:t xml:space="preserve"> </w:t>
      </w:r>
      <w:r w:rsidR="00B925EC" w:rsidRPr="0081132A">
        <w:rPr>
          <w:rFonts w:ascii="Arial" w:hAnsi="Arial" w:cs="Arial"/>
          <w:i/>
          <w:iCs/>
          <w:lang w:val="es-CO"/>
        </w:rPr>
        <w:t>lex artis</w:t>
      </w:r>
      <w:r w:rsidR="00E667F5" w:rsidRPr="0081132A">
        <w:rPr>
          <w:rFonts w:ascii="Arial" w:hAnsi="Arial" w:cs="Arial"/>
          <w:lang w:val="es-CO"/>
        </w:rPr>
        <w:t xml:space="preserve"> e</w:t>
      </w:r>
      <w:r w:rsidR="00B925EC" w:rsidRPr="0081132A">
        <w:rPr>
          <w:rFonts w:ascii="Arial" w:hAnsi="Arial" w:cs="Arial"/>
          <w:lang w:val="es-CO"/>
        </w:rPr>
        <w:t xml:space="preserve"> iniciaron </w:t>
      </w:r>
      <w:r w:rsidR="007B7CC2" w:rsidRPr="0081132A">
        <w:rPr>
          <w:rFonts w:ascii="Arial" w:hAnsi="Arial" w:cs="Arial"/>
          <w:lang w:val="es-CO"/>
        </w:rPr>
        <w:t>una cirugía con el fin de salvaguardarle la vida a</w:t>
      </w:r>
      <w:r w:rsidR="008450B0" w:rsidRPr="0081132A">
        <w:rPr>
          <w:rFonts w:ascii="Arial" w:hAnsi="Arial" w:cs="Arial"/>
          <w:lang w:val="es-CO"/>
        </w:rPr>
        <w:t xml:space="preserve"> la</w:t>
      </w:r>
      <w:r w:rsidR="007B7CC2" w:rsidRPr="0081132A">
        <w:rPr>
          <w:rFonts w:ascii="Arial" w:hAnsi="Arial" w:cs="Arial"/>
          <w:lang w:val="es-CO"/>
        </w:rPr>
        <w:t xml:space="preserve"> paciente. </w:t>
      </w:r>
      <w:r w:rsidR="00492A7D" w:rsidRPr="0081132A">
        <w:rPr>
          <w:rFonts w:ascii="Arial" w:hAnsi="Arial" w:cs="Arial"/>
        </w:rPr>
        <w:t xml:space="preserve">Por lo tanto, nótese que no existe una relación de causalidad entre </w:t>
      </w:r>
      <w:r w:rsidR="00E667F5" w:rsidRPr="0081132A">
        <w:rPr>
          <w:rFonts w:ascii="Arial" w:hAnsi="Arial" w:cs="Arial"/>
        </w:rPr>
        <w:t>el supuesto daño alegado en la demanda</w:t>
      </w:r>
      <w:r w:rsidR="00492A7D" w:rsidRPr="0081132A">
        <w:rPr>
          <w:rFonts w:ascii="Arial" w:hAnsi="Arial" w:cs="Arial"/>
        </w:rPr>
        <w:t xml:space="preserve"> y el actuar de </w:t>
      </w:r>
      <w:r w:rsidR="00EF0540" w:rsidRPr="0081132A">
        <w:rPr>
          <w:rFonts w:ascii="Arial" w:hAnsi="Arial" w:cs="Arial"/>
        </w:rPr>
        <w:t>la</w:t>
      </w:r>
      <w:r w:rsidR="00EF0540" w:rsidRPr="0081132A">
        <w:rPr>
          <w:rFonts w:ascii="Arial" w:hAnsi="Arial" w:cs="Arial"/>
          <w:lang w:val="es-CO"/>
        </w:rPr>
        <w:t xml:space="preserve"> </w:t>
      </w:r>
      <w:r w:rsidR="00EF0540" w:rsidRPr="0081132A">
        <w:rPr>
          <w:rFonts w:ascii="Arial" w:hAnsi="Arial" w:cs="Arial"/>
          <w:b/>
          <w:bCs/>
          <w:lang w:val="es-CO"/>
        </w:rPr>
        <w:t>CAJA DE COMPENSACIÓN FAMILIAR DE RISARALDA -COMFAMILIAR RISARALDA</w:t>
      </w:r>
      <w:r w:rsidR="00EF0540" w:rsidRPr="0081132A">
        <w:rPr>
          <w:rFonts w:ascii="Arial" w:hAnsi="Arial" w:cs="Arial"/>
          <w:b/>
          <w:bCs/>
        </w:rPr>
        <w:t xml:space="preserve"> </w:t>
      </w:r>
      <w:r w:rsidR="00492A7D" w:rsidRPr="0081132A">
        <w:rPr>
          <w:rFonts w:ascii="Arial" w:hAnsi="Arial" w:cs="Arial"/>
        </w:rPr>
        <w:t>que constituya una responsabilidad</w:t>
      </w:r>
      <w:r w:rsidR="00EF0540" w:rsidRPr="0081132A">
        <w:rPr>
          <w:rFonts w:ascii="Arial" w:hAnsi="Arial" w:cs="Arial"/>
        </w:rPr>
        <w:t>.</w:t>
      </w:r>
      <w:r w:rsidR="00492A7D" w:rsidRPr="0081132A">
        <w:rPr>
          <w:rFonts w:ascii="Arial" w:hAnsi="Arial" w:cs="Arial"/>
        </w:rPr>
        <w:t xml:space="preserve"> </w:t>
      </w:r>
    </w:p>
    <w:p w14:paraId="12127063" w14:textId="77777777" w:rsidR="00492A7D" w:rsidRPr="0081132A" w:rsidRDefault="00492A7D" w:rsidP="0081132A">
      <w:pPr>
        <w:spacing w:line="312" w:lineRule="auto"/>
        <w:jc w:val="both"/>
        <w:rPr>
          <w:rFonts w:ascii="Arial" w:hAnsi="Arial" w:cs="Arial"/>
        </w:rPr>
      </w:pPr>
    </w:p>
    <w:p w14:paraId="7AA41046" w14:textId="77777777" w:rsidR="00C80808" w:rsidRPr="0081132A" w:rsidRDefault="00C80808" w:rsidP="0081132A">
      <w:pPr>
        <w:spacing w:line="312" w:lineRule="auto"/>
        <w:jc w:val="both"/>
        <w:rPr>
          <w:rFonts w:ascii="Arial" w:hAnsi="Arial" w:cs="Arial"/>
        </w:rPr>
      </w:pPr>
      <w:r w:rsidRPr="0081132A">
        <w:rPr>
          <w:rFonts w:ascii="Arial" w:hAnsi="Arial" w:cs="Arial"/>
        </w:rPr>
        <w:t>Al respecto de la necesidad de la acreditación cierta de una relación de causalidad entre la conducta de los demandados y el daño, no es suficiente con demostrar que el daño es antijurídico, en Sentencia del Consejo de Estado del 28 de octubre de 2024, radicación No. 76001-23-31-000-2011-00599-01 (67742) Sala de lo Contencioso Administrativo, Sección Tercera. Palacio, así se estableció:</w:t>
      </w:r>
    </w:p>
    <w:p w14:paraId="03113BF4" w14:textId="77777777" w:rsidR="00C80808" w:rsidRPr="0081132A" w:rsidRDefault="00C80808" w:rsidP="0081132A">
      <w:pPr>
        <w:spacing w:line="312" w:lineRule="auto"/>
        <w:jc w:val="both"/>
        <w:rPr>
          <w:rFonts w:ascii="Arial" w:hAnsi="Arial" w:cs="Arial"/>
        </w:rPr>
      </w:pPr>
    </w:p>
    <w:p w14:paraId="4735B01E" w14:textId="77777777" w:rsidR="00C80808" w:rsidRPr="0081132A" w:rsidRDefault="00C80808" w:rsidP="0081132A">
      <w:pPr>
        <w:ind w:left="851" w:right="843"/>
        <w:jc w:val="both"/>
        <w:rPr>
          <w:rFonts w:ascii="Arial" w:hAnsi="Arial" w:cs="Arial"/>
          <w:sz w:val="20"/>
          <w:szCs w:val="20"/>
        </w:rPr>
      </w:pPr>
      <w:r w:rsidRPr="0081132A">
        <w:rPr>
          <w:rFonts w:ascii="Arial" w:hAnsi="Arial" w:cs="Arial"/>
          <w:sz w:val="20"/>
          <w:szCs w:val="20"/>
        </w:rPr>
        <w:t xml:space="preserve">“(…) </w:t>
      </w:r>
    </w:p>
    <w:p w14:paraId="71B25CBE" w14:textId="77777777" w:rsidR="00C80808" w:rsidRPr="0081132A" w:rsidRDefault="00C80808" w:rsidP="0081132A">
      <w:pPr>
        <w:ind w:left="851" w:right="843"/>
        <w:jc w:val="both"/>
        <w:rPr>
          <w:rFonts w:ascii="Arial" w:hAnsi="Arial" w:cs="Arial"/>
          <w:sz w:val="20"/>
          <w:szCs w:val="20"/>
        </w:rPr>
      </w:pPr>
      <w:r w:rsidRPr="0081132A">
        <w:rPr>
          <w:rFonts w:ascii="Arial" w:hAnsi="Arial" w:cs="Arial"/>
          <w:sz w:val="20"/>
          <w:szCs w:val="20"/>
        </w:rPr>
        <w:t xml:space="preserve">En materia de responsabilidad médica, no resulta jurídicamente posible elaborar presunciones o supuestos que son extraños y ajenos a la labor del juez, así como tampoco llegar a inferencias sin fundamento probatorio. La parte demandante tiene el deber de acreditar los supuestos de hecho que darían lugar a la reparación del daño </w:t>
      </w:r>
      <w:r w:rsidRPr="0081132A">
        <w:rPr>
          <w:rFonts w:ascii="Arial" w:hAnsi="Arial" w:cs="Arial"/>
          <w:sz w:val="20"/>
          <w:szCs w:val="20"/>
        </w:rPr>
        <w:lastRenderedPageBreak/>
        <w:t xml:space="preserve">antijurídico. A su vez, la responsabilidad del Estado por daños derivados de la actuación médica, asunto bajo estudio, se evalúa bajo el título de imputación de falla probada del servicio, el cual requiere </w:t>
      </w:r>
      <w:r w:rsidRPr="0081132A">
        <w:rPr>
          <w:rFonts w:ascii="Arial" w:hAnsi="Arial" w:cs="Arial"/>
          <w:b/>
          <w:bCs/>
          <w:sz w:val="20"/>
          <w:szCs w:val="20"/>
          <w:u w:val="single"/>
        </w:rPr>
        <w:t>la acreditación del daño, la actuación defectuosa y la relación causal entre ambos, bajo criterios de causalidad adecuada</w:t>
      </w:r>
      <w:r w:rsidRPr="0081132A">
        <w:rPr>
          <w:rFonts w:ascii="Arial" w:hAnsi="Arial" w:cs="Arial"/>
          <w:sz w:val="20"/>
          <w:szCs w:val="20"/>
        </w:rPr>
        <w:t xml:space="preserve">. </w:t>
      </w:r>
    </w:p>
    <w:p w14:paraId="629CE0CE" w14:textId="77777777" w:rsidR="00C80808" w:rsidRPr="0081132A" w:rsidRDefault="00C80808" w:rsidP="0081132A">
      <w:pPr>
        <w:ind w:left="851" w:right="843"/>
        <w:jc w:val="both"/>
        <w:rPr>
          <w:rFonts w:ascii="Arial" w:hAnsi="Arial" w:cs="Arial"/>
        </w:rPr>
      </w:pPr>
      <w:r w:rsidRPr="0081132A">
        <w:rPr>
          <w:rFonts w:ascii="Arial" w:hAnsi="Arial" w:cs="Arial"/>
          <w:sz w:val="20"/>
          <w:szCs w:val="20"/>
        </w:rPr>
        <w:t>(…) (negrilla y subrayado por fuera del texto original)</w:t>
      </w:r>
    </w:p>
    <w:p w14:paraId="77978FF6" w14:textId="77777777" w:rsidR="00E52835" w:rsidRPr="0081132A" w:rsidRDefault="00E52835" w:rsidP="0081132A">
      <w:pPr>
        <w:spacing w:line="312" w:lineRule="auto"/>
        <w:jc w:val="both"/>
        <w:rPr>
          <w:rFonts w:ascii="Arial" w:hAnsi="Arial" w:cs="Arial"/>
        </w:rPr>
      </w:pPr>
    </w:p>
    <w:p w14:paraId="3103ED75" w14:textId="1BD0E61F" w:rsidR="008E11A0" w:rsidRPr="0081132A" w:rsidRDefault="00492A7D" w:rsidP="0081132A">
      <w:pPr>
        <w:spacing w:line="312" w:lineRule="auto"/>
        <w:jc w:val="both"/>
        <w:rPr>
          <w:rFonts w:ascii="Arial" w:hAnsi="Arial" w:cs="Arial"/>
        </w:rPr>
      </w:pPr>
      <w:r w:rsidRPr="0081132A">
        <w:rPr>
          <w:rFonts w:ascii="Arial" w:hAnsi="Arial" w:cs="Arial"/>
        </w:rPr>
        <w:t xml:space="preserve">Ninguna prueba </w:t>
      </w:r>
      <w:r w:rsidR="00BA1A8B" w:rsidRPr="0081132A">
        <w:rPr>
          <w:rFonts w:ascii="Arial" w:hAnsi="Arial" w:cs="Arial"/>
        </w:rPr>
        <w:t xml:space="preserve">se allegó </w:t>
      </w:r>
      <w:r w:rsidRPr="0081132A">
        <w:rPr>
          <w:rFonts w:ascii="Arial" w:hAnsi="Arial" w:cs="Arial"/>
        </w:rPr>
        <w:t xml:space="preserve">en ese sentido, de que </w:t>
      </w:r>
      <w:r w:rsidR="007D332A" w:rsidRPr="0081132A">
        <w:rPr>
          <w:rFonts w:ascii="Arial" w:hAnsi="Arial" w:cs="Arial"/>
        </w:rPr>
        <w:t xml:space="preserve">el supuesto </w:t>
      </w:r>
      <w:r w:rsidR="00546428" w:rsidRPr="0081132A">
        <w:rPr>
          <w:rFonts w:ascii="Arial" w:hAnsi="Arial" w:cs="Arial"/>
        </w:rPr>
        <w:t>daño irrogado en la demanda se deba a fallas u omisiones de la IPS</w:t>
      </w:r>
      <w:r w:rsidR="000B4443" w:rsidRPr="0081132A">
        <w:rPr>
          <w:rFonts w:ascii="Arial" w:hAnsi="Arial" w:cs="Arial"/>
        </w:rPr>
        <w:t xml:space="preserve"> la</w:t>
      </w:r>
      <w:r w:rsidR="000B4443" w:rsidRPr="0081132A">
        <w:rPr>
          <w:rFonts w:ascii="Arial" w:hAnsi="Arial" w:cs="Arial"/>
          <w:lang w:val="es-CO"/>
        </w:rPr>
        <w:t xml:space="preserve"> </w:t>
      </w:r>
      <w:r w:rsidR="000B4443" w:rsidRPr="0081132A">
        <w:rPr>
          <w:rFonts w:ascii="Arial" w:hAnsi="Arial" w:cs="Arial"/>
          <w:b/>
          <w:bCs/>
          <w:lang w:val="es-CO"/>
        </w:rPr>
        <w:t xml:space="preserve">CAJA DE COMPENSACIÓN FAMILIAR DE RISARALDA -COMFAMILIAR RISARALDA </w:t>
      </w:r>
      <w:r w:rsidRPr="0081132A">
        <w:rPr>
          <w:rFonts w:ascii="Arial" w:hAnsi="Arial" w:cs="Arial"/>
        </w:rPr>
        <w:t xml:space="preserve">máxime cuando </w:t>
      </w:r>
      <w:r w:rsidR="000B4443" w:rsidRPr="0081132A">
        <w:rPr>
          <w:rFonts w:ascii="Arial" w:hAnsi="Arial" w:cs="Arial"/>
        </w:rPr>
        <w:t xml:space="preserve">tanto </w:t>
      </w:r>
      <w:r w:rsidR="008775D7" w:rsidRPr="0081132A">
        <w:rPr>
          <w:rFonts w:ascii="Arial" w:hAnsi="Arial" w:cs="Arial"/>
        </w:rPr>
        <w:t xml:space="preserve">el testimonio de los galenos como </w:t>
      </w:r>
      <w:r w:rsidRPr="0081132A">
        <w:rPr>
          <w:rFonts w:ascii="Arial" w:hAnsi="Arial" w:cs="Arial"/>
        </w:rPr>
        <w:t xml:space="preserve">la historia clínica -documento que contiene en orden cronológico y presumiblemente auténtico-, acredita que </w:t>
      </w:r>
      <w:r w:rsidR="00582A78" w:rsidRPr="0081132A">
        <w:rPr>
          <w:rFonts w:ascii="Arial" w:hAnsi="Arial" w:cs="Arial"/>
        </w:rPr>
        <w:t xml:space="preserve">la </w:t>
      </w:r>
      <w:r w:rsidRPr="0081132A">
        <w:rPr>
          <w:rFonts w:ascii="Arial" w:hAnsi="Arial" w:cs="Arial"/>
        </w:rPr>
        <w:t xml:space="preserve">paciente </w:t>
      </w:r>
      <w:r w:rsidR="00BF6945" w:rsidRPr="0081132A">
        <w:rPr>
          <w:rFonts w:ascii="Arial" w:hAnsi="Arial" w:cs="Arial"/>
        </w:rPr>
        <w:t>llegó remitid</w:t>
      </w:r>
      <w:r w:rsidR="00582A78" w:rsidRPr="0081132A">
        <w:rPr>
          <w:rFonts w:ascii="Arial" w:hAnsi="Arial" w:cs="Arial"/>
        </w:rPr>
        <w:t xml:space="preserve">a de otra institución médica con un cuadro de </w:t>
      </w:r>
      <w:r w:rsidR="00300C72" w:rsidRPr="0081132A">
        <w:rPr>
          <w:rFonts w:ascii="Arial" w:hAnsi="Arial" w:cs="Arial"/>
        </w:rPr>
        <w:t>evolución de más de 24h</w:t>
      </w:r>
      <w:r w:rsidR="00582A78" w:rsidRPr="0081132A">
        <w:rPr>
          <w:rFonts w:ascii="Arial" w:hAnsi="Arial" w:cs="Arial"/>
        </w:rPr>
        <w:t>,</w:t>
      </w:r>
      <w:r w:rsidR="00300C72" w:rsidRPr="0081132A">
        <w:rPr>
          <w:rFonts w:ascii="Arial" w:hAnsi="Arial" w:cs="Arial"/>
        </w:rPr>
        <w:t xml:space="preserve"> </w:t>
      </w:r>
      <w:r w:rsidR="00050E4E" w:rsidRPr="0081132A">
        <w:rPr>
          <w:rFonts w:ascii="Arial" w:hAnsi="Arial" w:cs="Arial"/>
        </w:rPr>
        <w:t xml:space="preserve">en estado crítico </w:t>
      </w:r>
      <w:r w:rsidR="00BF6945" w:rsidRPr="0081132A">
        <w:rPr>
          <w:rFonts w:ascii="Arial" w:hAnsi="Arial" w:cs="Arial"/>
        </w:rPr>
        <w:t xml:space="preserve">por lo que </w:t>
      </w:r>
      <w:r w:rsidR="004F6E63" w:rsidRPr="0081132A">
        <w:rPr>
          <w:rFonts w:ascii="Arial" w:hAnsi="Arial" w:cs="Arial"/>
        </w:rPr>
        <w:t>era prioritario ingresarl</w:t>
      </w:r>
      <w:r w:rsidR="00CA4F41" w:rsidRPr="0081132A">
        <w:rPr>
          <w:rFonts w:ascii="Arial" w:hAnsi="Arial" w:cs="Arial"/>
        </w:rPr>
        <w:t xml:space="preserve">a </w:t>
      </w:r>
      <w:r w:rsidR="004F6E63" w:rsidRPr="0081132A">
        <w:rPr>
          <w:rFonts w:ascii="Arial" w:hAnsi="Arial" w:cs="Arial"/>
        </w:rPr>
        <w:t>a cirugía y ev</w:t>
      </w:r>
      <w:r w:rsidR="00532321" w:rsidRPr="0081132A">
        <w:rPr>
          <w:rFonts w:ascii="Arial" w:hAnsi="Arial" w:cs="Arial"/>
        </w:rPr>
        <w:t>itar un colapso de su sistema, por lo que los</w:t>
      </w:r>
      <w:r w:rsidR="00336A26" w:rsidRPr="0081132A">
        <w:rPr>
          <w:rFonts w:ascii="Arial" w:hAnsi="Arial" w:cs="Arial"/>
        </w:rPr>
        <w:t xml:space="preserve"> galenos</w:t>
      </w:r>
      <w:r w:rsidR="00CA4F41" w:rsidRPr="0081132A">
        <w:rPr>
          <w:rFonts w:ascii="Arial" w:hAnsi="Arial" w:cs="Arial"/>
        </w:rPr>
        <w:t xml:space="preserve"> en el menor tiempo agilizaron los tramites médicos y administrativos que este procedimiento requería y de inmediatamente </w:t>
      </w:r>
      <w:r w:rsidR="00E7442F" w:rsidRPr="0081132A">
        <w:rPr>
          <w:rFonts w:ascii="Arial" w:hAnsi="Arial" w:cs="Arial"/>
        </w:rPr>
        <w:t>realizaron el procedimiento quirúrgico</w:t>
      </w:r>
      <w:r w:rsidR="00050E4E" w:rsidRPr="0081132A">
        <w:rPr>
          <w:rFonts w:ascii="Arial" w:hAnsi="Arial" w:cs="Arial"/>
        </w:rPr>
        <w:t xml:space="preserve">. </w:t>
      </w:r>
    </w:p>
    <w:p w14:paraId="2BC95BA3" w14:textId="77777777" w:rsidR="008E11A0" w:rsidRPr="0081132A" w:rsidRDefault="008E11A0" w:rsidP="0081132A">
      <w:pPr>
        <w:spacing w:line="312" w:lineRule="auto"/>
        <w:jc w:val="both"/>
        <w:rPr>
          <w:rFonts w:ascii="Arial" w:hAnsi="Arial" w:cs="Arial"/>
        </w:rPr>
      </w:pPr>
    </w:p>
    <w:p w14:paraId="44FC78C7" w14:textId="3151D7C0" w:rsidR="00492A7D" w:rsidRPr="0081132A" w:rsidRDefault="00985B52" w:rsidP="0081132A">
      <w:pPr>
        <w:spacing w:line="312" w:lineRule="auto"/>
        <w:jc w:val="both"/>
        <w:rPr>
          <w:rFonts w:ascii="Arial" w:hAnsi="Arial" w:cs="Arial"/>
        </w:rPr>
      </w:pPr>
      <w:r w:rsidRPr="0081132A">
        <w:rPr>
          <w:rFonts w:ascii="Arial" w:hAnsi="Arial" w:cs="Arial"/>
        </w:rPr>
        <w:t xml:space="preserve"> </w:t>
      </w:r>
      <w:r w:rsidR="00492A7D" w:rsidRPr="0081132A">
        <w:rPr>
          <w:rFonts w:ascii="Arial" w:hAnsi="Arial" w:cs="Arial"/>
        </w:rPr>
        <w:t>El nexo causal como elemento de la trifecta axiológica en asuntos donde se controvierte una supuesta responsabilidad extracontractual, en este caso médica, siempre tiene que probarse con base en medios suasorios cuya consecución e introducción al proceso resultan en una carga alternativa de la parte actora -que si deja de lado le genera consecuencias adversas- y ni siquiera en aquellos casos en los que se permite evaluar la falla (o culpa) desde un punto de vista de presunciones y objetivamente se releva al interesado de probar los otros elementos, esto es que nunca, bajo ninguna circunstancia puede afirmar un juez ni en este caso la togada actora, que el nexo se puede construir con base en juicios deductivos sin pruebas de hechos fenoménicamente positivos y comprobables sensiblemente a través de la valoración de su prueba.</w:t>
      </w:r>
    </w:p>
    <w:p w14:paraId="24B235BF" w14:textId="77777777" w:rsidR="00492A7D" w:rsidRPr="0081132A" w:rsidRDefault="00492A7D" w:rsidP="0081132A">
      <w:pPr>
        <w:spacing w:line="312" w:lineRule="auto"/>
        <w:jc w:val="both"/>
        <w:rPr>
          <w:rFonts w:ascii="Arial" w:hAnsi="Arial" w:cs="Arial"/>
        </w:rPr>
      </w:pPr>
    </w:p>
    <w:p w14:paraId="63C4B6DA" w14:textId="10F32238" w:rsidR="00492A7D" w:rsidRPr="0081132A" w:rsidRDefault="00492A7D" w:rsidP="0081132A">
      <w:pPr>
        <w:spacing w:line="312" w:lineRule="auto"/>
        <w:jc w:val="both"/>
        <w:rPr>
          <w:rFonts w:ascii="Arial" w:hAnsi="Arial" w:cs="Arial"/>
        </w:rPr>
      </w:pPr>
      <w:r w:rsidRPr="0081132A">
        <w:rPr>
          <w:rFonts w:ascii="Arial" w:hAnsi="Arial" w:cs="Arial"/>
        </w:rPr>
        <w:t xml:space="preserve">Lo anterior se acredita con la siguiente correlación probatoria que señala lo siguiente: </w:t>
      </w:r>
      <w:r w:rsidR="00EA720D" w:rsidRPr="0081132A">
        <w:rPr>
          <w:rFonts w:ascii="Arial" w:hAnsi="Arial" w:cs="Arial"/>
        </w:rPr>
        <w:t xml:space="preserve">De acuerdo </w:t>
      </w:r>
      <w:r w:rsidR="003E2A79" w:rsidRPr="0081132A">
        <w:rPr>
          <w:rFonts w:ascii="Arial" w:hAnsi="Arial" w:cs="Arial"/>
        </w:rPr>
        <w:t xml:space="preserve">a la información que reposa en </w:t>
      </w:r>
      <w:r w:rsidRPr="0081132A">
        <w:rPr>
          <w:rFonts w:ascii="Arial" w:hAnsi="Arial" w:cs="Arial"/>
        </w:rPr>
        <w:t>la historia clínica -documento que contiene en orden cronológico y presumiblemente auténtico-</w:t>
      </w:r>
      <w:r w:rsidR="00F51B2D" w:rsidRPr="0081132A">
        <w:rPr>
          <w:rFonts w:ascii="Arial" w:hAnsi="Arial" w:cs="Arial"/>
        </w:rPr>
        <w:t xml:space="preserve"> </w:t>
      </w:r>
      <w:r w:rsidR="003E2A79" w:rsidRPr="0081132A">
        <w:rPr>
          <w:rFonts w:ascii="Arial" w:hAnsi="Arial" w:cs="Arial"/>
        </w:rPr>
        <w:t xml:space="preserve">y los testimonios de los galenos, </w:t>
      </w:r>
      <w:r w:rsidR="005234B8" w:rsidRPr="0081132A">
        <w:rPr>
          <w:rFonts w:ascii="Arial" w:hAnsi="Arial" w:cs="Arial"/>
          <w:lang w:val="es-CO"/>
        </w:rPr>
        <w:t xml:space="preserve">la menor </w:t>
      </w:r>
      <w:r w:rsidR="005234B8" w:rsidRPr="0081132A">
        <w:rPr>
          <w:rFonts w:ascii="Arial" w:hAnsi="Arial" w:cs="Arial"/>
          <w:b/>
          <w:bCs/>
          <w:lang w:val="es-CO"/>
        </w:rPr>
        <w:t>Maria Camila Hoyos Soto</w:t>
      </w:r>
      <w:r w:rsidR="005234B8" w:rsidRPr="0081132A">
        <w:rPr>
          <w:rFonts w:ascii="Arial" w:hAnsi="Arial" w:cs="Arial"/>
          <w:lang w:val="es-CO"/>
        </w:rPr>
        <w:t xml:space="preserve"> </w:t>
      </w:r>
      <w:r w:rsidR="00782F07" w:rsidRPr="0081132A">
        <w:rPr>
          <w:rFonts w:ascii="Arial" w:hAnsi="Arial" w:cs="Arial"/>
        </w:rPr>
        <w:t xml:space="preserve">ingresó a la IPS de la </w:t>
      </w:r>
      <w:r w:rsidR="004F6E63" w:rsidRPr="0081132A">
        <w:rPr>
          <w:rFonts w:ascii="Arial" w:hAnsi="Arial" w:cs="Arial"/>
          <w:b/>
          <w:bCs/>
          <w:lang w:val="es-CO"/>
        </w:rPr>
        <w:t>CAJA DE COMPENSACIÓN FAMILIAR DE RISARALDA -COMFAMILIAR RISARALDA</w:t>
      </w:r>
      <w:r w:rsidR="004F6E63" w:rsidRPr="0081132A">
        <w:rPr>
          <w:rFonts w:ascii="Arial" w:hAnsi="Arial" w:cs="Arial"/>
          <w:b/>
          <w:bCs/>
        </w:rPr>
        <w:t xml:space="preserve"> </w:t>
      </w:r>
      <w:r w:rsidR="00966C90" w:rsidRPr="0081132A">
        <w:rPr>
          <w:rFonts w:ascii="Arial" w:hAnsi="Arial" w:cs="Arial"/>
        </w:rPr>
        <w:t>en un estado crítico</w:t>
      </w:r>
      <w:r w:rsidR="004F6E63" w:rsidRPr="0081132A">
        <w:rPr>
          <w:rFonts w:ascii="Arial" w:hAnsi="Arial" w:cs="Arial"/>
        </w:rPr>
        <w:t>, por lo que sus síntomas y estado advertían una situación anormal en el cuerpo y debía ser intervenid</w:t>
      </w:r>
      <w:r w:rsidR="00966C90" w:rsidRPr="0081132A">
        <w:rPr>
          <w:rFonts w:ascii="Arial" w:hAnsi="Arial" w:cs="Arial"/>
        </w:rPr>
        <w:t>a</w:t>
      </w:r>
      <w:r w:rsidR="004F6E63" w:rsidRPr="0081132A">
        <w:rPr>
          <w:rFonts w:ascii="Arial" w:hAnsi="Arial" w:cs="Arial"/>
        </w:rPr>
        <w:t xml:space="preserve"> quirúrgicamente de inmediato</w:t>
      </w:r>
      <w:r w:rsidR="000E20CF" w:rsidRPr="0081132A">
        <w:rPr>
          <w:rFonts w:ascii="Arial" w:hAnsi="Arial" w:cs="Arial"/>
        </w:rPr>
        <w:t>, cómo</w:t>
      </w:r>
      <w:r w:rsidRPr="0081132A">
        <w:rPr>
          <w:rFonts w:ascii="Arial" w:hAnsi="Arial" w:cs="Arial"/>
        </w:rPr>
        <w:t xml:space="preserve"> se evidencia </w:t>
      </w:r>
      <w:r w:rsidR="00966C90" w:rsidRPr="0081132A">
        <w:rPr>
          <w:rFonts w:ascii="Arial" w:hAnsi="Arial" w:cs="Arial"/>
        </w:rPr>
        <w:t xml:space="preserve">a continuación: </w:t>
      </w:r>
    </w:p>
    <w:p w14:paraId="076C953D" w14:textId="77777777" w:rsidR="00E46BCA" w:rsidRPr="0081132A" w:rsidRDefault="00E46BCA" w:rsidP="0081132A">
      <w:pPr>
        <w:spacing w:line="312" w:lineRule="auto"/>
        <w:jc w:val="both"/>
        <w:rPr>
          <w:rFonts w:ascii="Arial" w:hAnsi="Arial" w:cs="Arial"/>
        </w:rPr>
      </w:pPr>
    </w:p>
    <w:p w14:paraId="534102DC" w14:textId="0644E7AD" w:rsidR="00353149" w:rsidRPr="0081132A" w:rsidRDefault="00F339B5" w:rsidP="0081132A">
      <w:pPr>
        <w:spacing w:line="312" w:lineRule="auto"/>
        <w:jc w:val="both"/>
        <w:rPr>
          <w:rFonts w:ascii="Arial" w:eastAsia="Arial" w:hAnsi="Arial" w:cs="Arial"/>
          <w:sz w:val="20"/>
          <w:szCs w:val="20"/>
        </w:rPr>
      </w:pPr>
      <w:r w:rsidRPr="0081132A">
        <w:rPr>
          <w:rFonts w:ascii="Arial" w:hAnsi="Arial" w:cs="Arial"/>
        </w:rPr>
        <w:t xml:space="preserve">En audiencia de pruebas el galeno </w:t>
      </w:r>
      <w:r w:rsidR="00737CEC" w:rsidRPr="0081132A">
        <w:rPr>
          <w:rFonts w:ascii="Arial" w:eastAsia="Arial" w:hAnsi="Arial" w:cs="Arial"/>
          <w:b/>
          <w:bCs/>
        </w:rPr>
        <w:t>LUIS MAURICIO FIGUEROA GUTIÉRREZ</w:t>
      </w:r>
      <w:r w:rsidR="00737CEC" w:rsidRPr="0081132A">
        <w:rPr>
          <w:rFonts w:ascii="Arial" w:eastAsia="Arial" w:hAnsi="Arial" w:cs="Arial"/>
        </w:rPr>
        <w:t xml:space="preserve"> </w:t>
      </w:r>
      <w:r w:rsidR="00370A87" w:rsidRPr="0081132A">
        <w:rPr>
          <w:rFonts w:ascii="Arial" w:eastAsia="Arial" w:hAnsi="Arial" w:cs="Arial"/>
        </w:rPr>
        <w:t xml:space="preserve">indicó entre otras cosas lo siguiente: </w:t>
      </w:r>
      <w:r w:rsidR="000C65EA" w:rsidRPr="0081132A">
        <w:rPr>
          <w:rFonts w:ascii="Arial" w:eastAsia="Arial" w:hAnsi="Arial" w:cs="Arial"/>
          <w:sz w:val="20"/>
          <w:szCs w:val="20"/>
        </w:rPr>
        <w:t>“</w:t>
      </w:r>
      <w:r w:rsidR="000C65EA" w:rsidRPr="0081132A">
        <w:rPr>
          <w:rFonts w:ascii="Arial" w:eastAsia="Arial" w:hAnsi="Arial" w:cs="Arial"/>
        </w:rPr>
        <w:t xml:space="preserve">la paciente llega el sábado a urgencias, llega a eso de la 1:30 p.m., es </w:t>
      </w:r>
      <w:r w:rsidR="000C65EA" w:rsidRPr="0081132A">
        <w:rPr>
          <w:rFonts w:ascii="Arial" w:eastAsia="Arial" w:hAnsi="Arial" w:cs="Arial"/>
        </w:rPr>
        <w:lastRenderedPageBreak/>
        <w:t xml:space="preserve">valorada oportunamente debido a la gravedad, porque tenía una enfermedad desde el lunes o días antes. </w:t>
      </w:r>
      <w:r w:rsidR="000C65EA" w:rsidRPr="0081132A">
        <w:rPr>
          <w:rFonts w:ascii="Arial" w:eastAsia="Arial" w:hAnsi="Arial" w:cs="Arial"/>
          <w:b/>
          <w:bCs/>
          <w:u w:val="single"/>
        </w:rPr>
        <w:t xml:space="preserve">Llega a la clínica con </w:t>
      </w:r>
      <w:proofErr w:type="spellStart"/>
      <w:r w:rsidR="000C65EA" w:rsidRPr="0081132A">
        <w:rPr>
          <w:rFonts w:ascii="Arial" w:eastAsia="Arial" w:hAnsi="Arial" w:cs="Arial"/>
          <w:b/>
          <w:bCs/>
          <w:u w:val="single"/>
        </w:rPr>
        <w:t>taticardia</w:t>
      </w:r>
      <w:proofErr w:type="spellEnd"/>
      <w:r w:rsidR="000C65EA" w:rsidRPr="0081132A">
        <w:rPr>
          <w:rFonts w:ascii="Arial" w:eastAsia="Arial" w:hAnsi="Arial" w:cs="Arial"/>
          <w:b/>
          <w:bCs/>
          <w:u w:val="single"/>
        </w:rPr>
        <w:t>, con abdomen agudo, por seguramente una apendicitis con peritonitis</w:t>
      </w:r>
      <w:r w:rsidR="000C65EA" w:rsidRPr="0081132A">
        <w:rPr>
          <w:rFonts w:ascii="Arial" w:eastAsia="Arial" w:hAnsi="Arial" w:cs="Arial"/>
        </w:rPr>
        <w:t xml:space="preserve">. </w:t>
      </w:r>
      <w:r w:rsidR="000C65EA" w:rsidRPr="0081132A">
        <w:rPr>
          <w:rFonts w:ascii="Arial" w:eastAsia="Arial" w:hAnsi="Arial" w:cs="Arial"/>
          <w:b/>
          <w:bCs/>
          <w:u w:val="single"/>
        </w:rPr>
        <w:t>Se decidió programarla inmediatamente a cirugía</w:t>
      </w:r>
      <w:r w:rsidR="000C65EA" w:rsidRPr="0081132A">
        <w:rPr>
          <w:rFonts w:ascii="Arial" w:eastAsia="Arial" w:hAnsi="Arial" w:cs="Arial"/>
        </w:rPr>
        <w:t xml:space="preserve">, se realiza en 4 horas, es un tiempo prudente (…) </w:t>
      </w:r>
      <w:proofErr w:type="gramStart"/>
      <w:r w:rsidR="00764E7E" w:rsidRPr="0081132A">
        <w:rPr>
          <w:rFonts w:ascii="Arial" w:eastAsia="Arial" w:hAnsi="Arial" w:cs="Arial"/>
        </w:rPr>
        <w:t>-¿</w:t>
      </w:r>
      <w:proofErr w:type="gramEnd"/>
      <w:r w:rsidR="00764E7E" w:rsidRPr="0081132A">
        <w:rPr>
          <w:rFonts w:ascii="Arial" w:eastAsia="Arial" w:hAnsi="Arial" w:cs="Arial"/>
        </w:rPr>
        <w:t xml:space="preserve">En qué consistió el procedimiento que le realizó a María Camila? </w:t>
      </w:r>
      <w:proofErr w:type="spellStart"/>
      <w:r w:rsidR="00764E7E" w:rsidRPr="0081132A">
        <w:rPr>
          <w:rFonts w:ascii="Arial" w:eastAsia="Arial" w:hAnsi="Arial" w:cs="Arial"/>
        </w:rPr>
        <w:t>Rta</w:t>
      </w:r>
      <w:proofErr w:type="spellEnd"/>
      <w:r w:rsidR="00764E7E" w:rsidRPr="0081132A">
        <w:rPr>
          <w:rFonts w:ascii="Arial" w:eastAsia="Arial" w:hAnsi="Arial" w:cs="Arial"/>
        </w:rPr>
        <w:t xml:space="preserve">: La paciente venía critica por una enfermedad de varios días, amenaza su vida, se tuvo que colocar un catéter para estabilizar al paciente es el posoperatorio. (…) </w:t>
      </w:r>
      <w:proofErr w:type="gramStart"/>
      <w:r w:rsidR="00D15C77" w:rsidRPr="0081132A">
        <w:rPr>
          <w:rFonts w:ascii="Arial" w:eastAsia="Arial" w:hAnsi="Arial" w:cs="Arial"/>
        </w:rPr>
        <w:t>-¿</w:t>
      </w:r>
      <w:proofErr w:type="gramEnd"/>
      <w:r w:rsidR="00D15C77" w:rsidRPr="0081132A">
        <w:rPr>
          <w:rFonts w:ascii="Arial" w:eastAsia="Arial" w:hAnsi="Arial" w:cs="Arial"/>
        </w:rPr>
        <w:t xml:space="preserve">La forma en que se desenvuelve un cuadro de apendicitis es igual para todos? </w:t>
      </w:r>
      <w:r w:rsidR="00D15C77" w:rsidRPr="0081132A">
        <w:rPr>
          <w:rFonts w:ascii="Arial" w:eastAsia="Arial" w:hAnsi="Arial" w:cs="Arial"/>
          <w:b/>
          <w:bCs/>
          <w:u w:val="single"/>
        </w:rPr>
        <w:t>No, varia en cada persona, puede haber un patrón, pero nunca es igual en todos los pacientes</w:t>
      </w:r>
      <w:r w:rsidR="00D15C77" w:rsidRPr="0081132A">
        <w:rPr>
          <w:rFonts w:ascii="Arial" w:eastAsia="Arial" w:hAnsi="Arial" w:cs="Arial"/>
        </w:rPr>
        <w:t xml:space="preserve">. La edad es un factor que influye y la ubicación del apéndice (…) </w:t>
      </w:r>
      <w:r w:rsidR="00353149" w:rsidRPr="0081132A">
        <w:rPr>
          <w:rFonts w:ascii="Arial" w:eastAsia="Arial" w:hAnsi="Arial" w:cs="Arial"/>
          <w:b/>
          <w:bCs/>
          <w:u w:val="single"/>
        </w:rPr>
        <w:t xml:space="preserve">Manifiesta que es imposible decir que la paciente se podía haber operado antes o diferente porque </w:t>
      </w:r>
      <w:proofErr w:type="spellStart"/>
      <w:r w:rsidR="00353149" w:rsidRPr="0081132A">
        <w:rPr>
          <w:rFonts w:ascii="Arial" w:eastAsia="Arial" w:hAnsi="Arial" w:cs="Arial"/>
          <w:b/>
          <w:bCs/>
          <w:u w:val="single"/>
        </w:rPr>
        <w:t>Comfamiliar</w:t>
      </w:r>
      <w:proofErr w:type="spellEnd"/>
      <w:r w:rsidR="00353149" w:rsidRPr="0081132A">
        <w:rPr>
          <w:rFonts w:ascii="Arial" w:eastAsia="Arial" w:hAnsi="Arial" w:cs="Arial"/>
          <w:b/>
          <w:bCs/>
          <w:u w:val="single"/>
        </w:rPr>
        <w:t xml:space="preserve"> no conoció a la paciente antes</w:t>
      </w:r>
      <w:r w:rsidR="00353149" w:rsidRPr="0081132A">
        <w:rPr>
          <w:rFonts w:ascii="Arial" w:eastAsia="Arial" w:hAnsi="Arial" w:cs="Arial"/>
        </w:rPr>
        <w:t>. (…)</w:t>
      </w:r>
      <w:r w:rsidR="003424C8" w:rsidRPr="0081132A">
        <w:rPr>
          <w:rFonts w:ascii="Arial" w:eastAsia="Arial" w:hAnsi="Arial" w:cs="Arial"/>
        </w:rPr>
        <w:t xml:space="preserve"> (negrilla y subrayado propio)</w:t>
      </w:r>
    </w:p>
    <w:p w14:paraId="3CE90A68" w14:textId="77777777" w:rsidR="00353149" w:rsidRPr="0081132A" w:rsidRDefault="00353149" w:rsidP="0081132A">
      <w:pPr>
        <w:spacing w:line="312" w:lineRule="auto"/>
        <w:jc w:val="both"/>
        <w:rPr>
          <w:rFonts w:ascii="Arial" w:eastAsia="Arial" w:hAnsi="Arial" w:cs="Arial"/>
        </w:rPr>
      </w:pPr>
    </w:p>
    <w:p w14:paraId="362F3FE4" w14:textId="16CBF2A3" w:rsidR="00D56E26" w:rsidRPr="0081132A" w:rsidRDefault="003424C8" w:rsidP="0081132A">
      <w:pPr>
        <w:spacing w:line="312" w:lineRule="auto"/>
        <w:jc w:val="both"/>
        <w:rPr>
          <w:rFonts w:ascii="Arial" w:eastAsia="Arial" w:hAnsi="Arial" w:cs="Arial"/>
          <w:sz w:val="20"/>
          <w:szCs w:val="20"/>
        </w:rPr>
      </w:pPr>
      <w:r w:rsidRPr="0081132A">
        <w:rPr>
          <w:rFonts w:ascii="Arial" w:hAnsi="Arial" w:cs="Arial"/>
        </w:rPr>
        <w:t>As</w:t>
      </w:r>
      <w:r w:rsidR="003A3F6A">
        <w:rPr>
          <w:rFonts w:ascii="Arial" w:hAnsi="Arial" w:cs="Arial"/>
        </w:rPr>
        <w:t>í</w:t>
      </w:r>
      <w:r w:rsidRPr="0081132A">
        <w:rPr>
          <w:rFonts w:ascii="Arial" w:hAnsi="Arial" w:cs="Arial"/>
        </w:rPr>
        <w:t xml:space="preserve"> mismo, la </w:t>
      </w:r>
      <w:r w:rsidR="003E0B37" w:rsidRPr="0081132A">
        <w:rPr>
          <w:rFonts w:ascii="Arial" w:hAnsi="Arial" w:cs="Arial"/>
        </w:rPr>
        <w:t xml:space="preserve">médica pediatra </w:t>
      </w:r>
      <w:r w:rsidR="00737CEC" w:rsidRPr="0081132A">
        <w:rPr>
          <w:rFonts w:ascii="Arial" w:hAnsi="Arial" w:cs="Arial"/>
          <w:b/>
          <w:bCs/>
        </w:rPr>
        <w:t>RUTH ADRIANA LÓPEZ MORALES</w:t>
      </w:r>
      <w:r w:rsidR="00737CEC" w:rsidRPr="0081132A">
        <w:rPr>
          <w:rFonts w:ascii="Arial" w:hAnsi="Arial" w:cs="Arial"/>
        </w:rPr>
        <w:t xml:space="preserve"> </w:t>
      </w:r>
      <w:r w:rsidR="003E0B37" w:rsidRPr="0081132A">
        <w:rPr>
          <w:rFonts w:ascii="Arial" w:hAnsi="Arial" w:cs="Arial"/>
        </w:rPr>
        <w:t xml:space="preserve">señaló </w:t>
      </w:r>
      <w:r w:rsidR="0031622D" w:rsidRPr="0081132A">
        <w:rPr>
          <w:rFonts w:ascii="Arial" w:hAnsi="Arial" w:cs="Arial"/>
        </w:rPr>
        <w:t xml:space="preserve">otras cosas </w:t>
      </w:r>
      <w:r w:rsidR="003E0B37" w:rsidRPr="0081132A">
        <w:rPr>
          <w:rFonts w:ascii="Arial" w:hAnsi="Arial" w:cs="Arial"/>
        </w:rPr>
        <w:t>que:</w:t>
      </w:r>
      <w:r w:rsidR="00737CEC" w:rsidRPr="0081132A">
        <w:rPr>
          <w:rFonts w:ascii="Arial" w:hAnsi="Arial" w:cs="Arial"/>
        </w:rPr>
        <w:t xml:space="preserve"> </w:t>
      </w:r>
      <w:r w:rsidR="00FB7BEE" w:rsidRPr="0081132A">
        <w:rPr>
          <w:rFonts w:ascii="Arial" w:eastAsia="Arial" w:hAnsi="Arial" w:cs="Arial"/>
        </w:rPr>
        <w:t>“(…) la niña ingresó el 18 de noviembre de 2017 (sábado), fue remitida de Chinchiná con diagnóstico de apendicitis. Cuadro clínico que empezó el lunes. -</w:t>
      </w:r>
      <w:r w:rsidR="00FB7BEE" w:rsidRPr="0081132A">
        <w:rPr>
          <w:rFonts w:ascii="Arial" w:eastAsia="Arial" w:hAnsi="Arial" w:cs="Arial"/>
          <w:b/>
          <w:bCs/>
          <w:u w:val="single"/>
        </w:rPr>
        <w:t>Ingresa a las 2:00 y a los 2:15 programan cirugía</w:t>
      </w:r>
      <w:r w:rsidR="00FB7BEE" w:rsidRPr="0081132A">
        <w:rPr>
          <w:rFonts w:ascii="Arial" w:eastAsia="Arial" w:hAnsi="Arial" w:cs="Arial"/>
        </w:rPr>
        <w:t xml:space="preserve">.  -Estaba </w:t>
      </w:r>
      <w:proofErr w:type="spellStart"/>
      <w:r w:rsidR="00FB7BEE" w:rsidRPr="0081132A">
        <w:rPr>
          <w:rFonts w:ascii="Arial" w:eastAsia="Arial" w:hAnsi="Arial" w:cs="Arial"/>
        </w:rPr>
        <w:t>taticardia</w:t>
      </w:r>
      <w:proofErr w:type="spellEnd"/>
      <w:r w:rsidR="00FB7BEE" w:rsidRPr="0081132A">
        <w:rPr>
          <w:rFonts w:ascii="Arial" w:eastAsia="Arial" w:hAnsi="Arial" w:cs="Arial"/>
        </w:rPr>
        <w:t>, con un proceso infeccioso grave. -Se diagnóstico una apendicitis aguda y se ordenaron exámenes a las 2:47, se suministraron médicos y antibióticos. (…)</w:t>
      </w:r>
      <w:r w:rsidR="00C07EDC" w:rsidRPr="0081132A">
        <w:rPr>
          <w:rFonts w:ascii="Arial" w:eastAsia="Arial" w:hAnsi="Arial" w:cs="Arial"/>
        </w:rPr>
        <w:t xml:space="preserve"> ¿Cuándo una paciente tiene apendicitis por qué ese diagnóstico no es tan claro al inicio? </w:t>
      </w:r>
      <w:proofErr w:type="spellStart"/>
      <w:r w:rsidR="00C07EDC" w:rsidRPr="0081132A">
        <w:rPr>
          <w:rFonts w:ascii="Arial" w:eastAsia="Arial" w:hAnsi="Arial" w:cs="Arial"/>
        </w:rPr>
        <w:t>Rta</w:t>
      </w:r>
      <w:proofErr w:type="spellEnd"/>
      <w:r w:rsidR="00C07EDC" w:rsidRPr="0081132A">
        <w:rPr>
          <w:rFonts w:ascii="Arial" w:eastAsia="Arial" w:hAnsi="Arial" w:cs="Arial"/>
        </w:rPr>
        <w:t xml:space="preserve">: Manifiesta que </w:t>
      </w:r>
      <w:r w:rsidR="00C07EDC" w:rsidRPr="0081132A">
        <w:rPr>
          <w:rFonts w:ascii="Arial" w:eastAsia="Arial" w:hAnsi="Arial" w:cs="Arial"/>
          <w:b/>
          <w:bCs/>
          <w:u w:val="single"/>
        </w:rPr>
        <w:t>un dolor abdominal puede ser muchas cosas, entonces hay que estar atento, ver los signos de alerta y los hallazgos clínicos.</w:t>
      </w:r>
      <w:r w:rsidR="00C07EDC" w:rsidRPr="0081132A">
        <w:rPr>
          <w:rFonts w:ascii="Arial" w:eastAsia="Arial" w:hAnsi="Arial" w:cs="Arial"/>
        </w:rPr>
        <w:t xml:space="preserve"> -Manifiesta que la paciente llegó a </w:t>
      </w:r>
      <w:proofErr w:type="spellStart"/>
      <w:r w:rsidR="00C07EDC" w:rsidRPr="0081132A">
        <w:rPr>
          <w:rFonts w:ascii="Arial" w:eastAsia="Arial" w:hAnsi="Arial" w:cs="Arial"/>
          <w:b/>
          <w:bCs/>
          <w:u w:val="single"/>
        </w:rPr>
        <w:t>Comfamiliar</w:t>
      </w:r>
      <w:proofErr w:type="spellEnd"/>
      <w:r w:rsidR="00C07EDC" w:rsidRPr="0081132A">
        <w:rPr>
          <w:rFonts w:ascii="Arial" w:eastAsia="Arial" w:hAnsi="Arial" w:cs="Arial"/>
          <w:b/>
          <w:bCs/>
          <w:u w:val="single"/>
        </w:rPr>
        <w:t xml:space="preserve"> con una peritonitis generalizada, pero ella no sabe cuándo se inició, si fue el martes, miércoles o jueves, lo importante es que llegó a </w:t>
      </w:r>
      <w:proofErr w:type="spellStart"/>
      <w:r w:rsidR="00C07EDC" w:rsidRPr="0081132A">
        <w:rPr>
          <w:rFonts w:ascii="Arial" w:eastAsia="Arial" w:hAnsi="Arial" w:cs="Arial"/>
          <w:b/>
          <w:bCs/>
          <w:u w:val="single"/>
        </w:rPr>
        <w:t>Comfamiliar</w:t>
      </w:r>
      <w:proofErr w:type="spellEnd"/>
      <w:r w:rsidR="00C07EDC" w:rsidRPr="0081132A">
        <w:rPr>
          <w:rFonts w:ascii="Arial" w:eastAsia="Arial" w:hAnsi="Arial" w:cs="Arial"/>
          <w:b/>
          <w:bCs/>
          <w:u w:val="single"/>
        </w:rPr>
        <w:t xml:space="preserve"> con una peritonitis y ya no había posibilidad de mejora</w:t>
      </w:r>
      <w:r w:rsidR="00C07EDC" w:rsidRPr="0081132A">
        <w:rPr>
          <w:rFonts w:ascii="Arial" w:eastAsia="Arial" w:hAnsi="Arial" w:cs="Arial"/>
        </w:rPr>
        <w:t xml:space="preserve">. </w:t>
      </w:r>
      <w:r w:rsidR="00737CEC" w:rsidRPr="0081132A">
        <w:rPr>
          <w:rFonts w:ascii="Arial" w:eastAsia="Arial" w:hAnsi="Arial" w:cs="Arial"/>
        </w:rPr>
        <w:t xml:space="preserve">Manifiesta que al inicio no es tan claro, al inicio los síntomas puede ser cualquier cosa.  -Manifiesta que no puede decir en cuanto tiempo se puede desarrollar una apendicitis a una peritonitis, porque eso depende de las condiciones del paciente, NO se puede dar unas horas, 1 2 o 3. “Es como decir que hoy va a temblar”. </w:t>
      </w:r>
      <w:r w:rsidR="00D56E26" w:rsidRPr="0081132A">
        <w:rPr>
          <w:rFonts w:ascii="Arial" w:eastAsia="Arial" w:hAnsi="Arial" w:cs="Arial"/>
        </w:rPr>
        <w:t>(negrilla y subrayado propio)</w:t>
      </w:r>
    </w:p>
    <w:p w14:paraId="4D6A4219" w14:textId="4DB2D9E1" w:rsidR="00737CEC" w:rsidRPr="0081132A" w:rsidRDefault="00737CEC" w:rsidP="0081132A">
      <w:pPr>
        <w:spacing w:line="312" w:lineRule="auto"/>
        <w:jc w:val="both"/>
        <w:rPr>
          <w:rFonts w:ascii="Arial" w:eastAsia="Arial" w:hAnsi="Arial" w:cs="Arial"/>
        </w:rPr>
      </w:pPr>
    </w:p>
    <w:p w14:paraId="0AEBB25B" w14:textId="249D28EA" w:rsidR="00D56E26" w:rsidRPr="0081132A" w:rsidRDefault="0031622D" w:rsidP="0081132A">
      <w:pPr>
        <w:spacing w:line="312" w:lineRule="auto"/>
        <w:jc w:val="both"/>
        <w:rPr>
          <w:rFonts w:ascii="Arial" w:eastAsia="Arial" w:hAnsi="Arial" w:cs="Arial"/>
          <w:sz w:val="20"/>
          <w:szCs w:val="20"/>
        </w:rPr>
      </w:pPr>
      <w:r w:rsidRPr="0081132A">
        <w:rPr>
          <w:rFonts w:ascii="Arial" w:hAnsi="Arial" w:cs="Arial"/>
        </w:rPr>
        <w:t>En igual sentido la médica pediatra Diana Yamileth Pacheco Aguirre señaló entre otras cosas que: “(…)</w:t>
      </w:r>
      <w:r w:rsidR="00CC0231" w:rsidRPr="0081132A">
        <w:rPr>
          <w:rFonts w:ascii="Arial" w:hAnsi="Arial" w:cs="Arial"/>
        </w:rPr>
        <w:t xml:space="preserve"> </w:t>
      </w:r>
      <w:r w:rsidR="00CC0231" w:rsidRPr="0081132A">
        <w:rPr>
          <w:rFonts w:ascii="Arial" w:eastAsia="Arial" w:hAnsi="Arial" w:cs="Arial"/>
          <w:b/>
          <w:bCs/>
          <w:u w:val="single"/>
        </w:rPr>
        <w:t>Manifiesta que es posible confundir una apendicitis con otro diagnóstico porque en los niños es difícil, es complejo identificar los síntomas de manera inicial</w:t>
      </w:r>
      <w:r w:rsidR="00FE60D6" w:rsidRPr="0081132A">
        <w:rPr>
          <w:rFonts w:ascii="Arial" w:eastAsia="Arial" w:hAnsi="Arial" w:cs="Arial"/>
        </w:rPr>
        <w:t xml:space="preserve">. (…) La paciente </w:t>
      </w:r>
      <w:r w:rsidR="00FE60D6" w:rsidRPr="0081132A">
        <w:rPr>
          <w:rFonts w:ascii="Arial" w:eastAsia="Arial" w:hAnsi="Arial" w:cs="Arial"/>
          <w:b/>
          <w:bCs/>
          <w:u w:val="single"/>
        </w:rPr>
        <w:t>llegó en un estado crítico,</w:t>
      </w:r>
      <w:r w:rsidR="00FE60D6" w:rsidRPr="0081132A">
        <w:rPr>
          <w:rFonts w:ascii="Arial" w:eastAsia="Arial" w:hAnsi="Arial" w:cs="Arial"/>
        </w:rPr>
        <w:t xml:space="preserve"> tanto que tuvo que entubarla, pero el procedimiento fue </w:t>
      </w:r>
      <w:proofErr w:type="spellStart"/>
      <w:r w:rsidR="00FE60D6" w:rsidRPr="0081132A">
        <w:rPr>
          <w:rFonts w:ascii="Arial" w:eastAsia="Arial" w:hAnsi="Arial" w:cs="Arial"/>
        </w:rPr>
        <w:t>salvatorio</w:t>
      </w:r>
      <w:proofErr w:type="spellEnd"/>
      <w:r w:rsidR="00FE60D6" w:rsidRPr="0081132A">
        <w:rPr>
          <w:rFonts w:ascii="Arial" w:eastAsia="Arial" w:hAnsi="Arial" w:cs="Arial"/>
        </w:rPr>
        <w:t xml:space="preserve"> y exitoso. (…) </w:t>
      </w:r>
      <w:r w:rsidR="00D56E26" w:rsidRPr="0081132A">
        <w:rPr>
          <w:rFonts w:ascii="Arial" w:eastAsia="Arial" w:hAnsi="Arial" w:cs="Arial"/>
        </w:rPr>
        <w:t xml:space="preserve">Manifiesta que en este caso una laparoscopia no se podía ofrecer por el nivel crítico que estaba la paciente, porque es necesario hacer un lavado completo de toda la cavidad, porque con la laparoscopia se corre el riesgo que no se saca toda la materia fecal dado el nivel de gravedad, por lo que, en el caso concreto era necesario practicar la laparotomía </w:t>
      </w:r>
      <w:r w:rsidR="00D56E26" w:rsidRPr="0081132A">
        <w:rPr>
          <w:rFonts w:ascii="Arial" w:eastAsia="Arial" w:hAnsi="Arial" w:cs="Arial"/>
        </w:rPr>
        <w:lastRenderedPageBreak/>
        <w:t>abierta. (…)” (negrilla y subrayado propio)</w:t>
      </w:r>
    </w:p>
    <w:p w14:paraId="79D02282" w14:textId="0F2605EF" w:rsidR="00737CEC" w:rsidRPr="0081132A" w:rsidRDefault="00737CEC" w:rsidP="0081132A">
      <w:pPr>
        <w:spacing w:line="312" w:lineRule="auto"/>
        <w:jc w:val="both"/>
        <w:rPr>
          <w:rFonts w:ascii="Arial" w:hAnsi="Arial" w:cs="Arial"/>
        </w:rPr>
      </w:pPr>
    </w:p>
    <w:p w14:paraId="113B046D" w14:textId="173BD647" w:rsidR="00E46BCA" w:rsidRPr="0081132A" w:rsidRDefault="00D56E26" w:rsidP="0081132A">
      <w:pPr>
        <w:spacing w:line="312" w:lineRule="auto"/>
        <w:jc w:val="both"/>
        <w:rPr>
          <w:rFonts w:ascii="Arial" w:hAnsi="Arial" w:cs="Arial"/>
          <w:lang w:val="es-CO"/>
        </w:rPr>
      </w:pPr>
      <w:r w:rsidRPr="0081132A">
        <w:rPr>
          <w:rFonts w:ascii="Arial" w:hAnsi="Arial" w:cs="Arial"/>
          <w:lang w:val="es-CO"/>
        </w:rPr>
        <w:t xml:space="preserve">A su turno, la </w:t>
      </w:r>
      <w:r w:rsidRPr="0081132A">
        <w:rPr>
          <w:rFonts w:ascii="Arial" w:hAnsi="Arial" w:cs="Arial"/>
        </w:rPr>
        <w:t xml:space="preserve">historia clínica -documento que contiene en orden cronológico y presumiblemente auténtico- coincide con la versión de los médicos donde se logra evidenciar que </w:t>
      </w:r>
      <w:r w:rsidR="00E46BCA" w:rsidRPr="0081132A">
        <w:rPr>
          <w:rFonts w:ascii="Arial" w:hAnsi="Arial" w:cs="Arial"/>
          <w:lang w:val="es-CO"/>
        </w:rPr>
        <w:t xml:space="preserve">la menor de edad María Camila Hoyos ingresa a la IPS </w:t>
      </w:r>
      <w:proofErr w:type="spellStart"/>
      <w:r w:rsidR="00E46BCA" w:rsidRPr="0081132A">
        <w:rPr>
          <w:rFonts w:ascii="Arial" w:hAnsi="Arial" w:cs="Arial"/>
          <w:lang w:val="es-CO"/>
        </w:rPr>
        <w:t>Comfamiliar</w:t>
      </w:r>
      <w:proofErr w:type="spellEnd"/>
      <w:r w:rsidR="00E46BCA" w:rsidRPr="0081132A">
        <w:rPr>
          <w:rFonts w:ascii="Arial" w:hAnsi="Arial" w:cs="Arial"/>
          <w:lang w:val="es-CO"/>
        </w:rPr>
        <w:t xml:space="preserve"> de la ciudad de Pereira el 18 de noviembre de 2017, a las 13:36 horas, con sospecha de enfermedad apendicular y perforación, según las anotaciones consignadas en la misma se inicia reposición hídrica y se realiza orden de cirugía. Lo anterior quiere decir que desde que la paciente fue remitida por el Hospital San Marcos de Chinchiná ya tenía un cuadro de evolución de la enfermedad de más de 24 horas</w:t>
      </w:r>
      <w:r w:rsidR="000C0D17" w:rsidRPr="0081132A">
        <w:rPr>
          <w:rFonts w:ascii="Arial" w:hAnsi="Arial" w:cs="Arial"/>
          <w:lang w:val="es-CO"/>
        </w:rPr>
        <w:t xml:space="preserve"> </w:t>
      </w:r>
      <w:r w:rsidR="00E46BCA" w:rsidRPr="0081132A">
        <w:rPr>
          <w:rFonts w:ascii="Arial" w:hAnsi="Arial" w:cs="Arial"/>
          <w:lang w:val="es-CO"/>
        </w:rPr>
        <w:t>y en menos de cinco horas de ingreso,</w:t>
      </w:r>
      <w:r w:rsidR="000C0D17" w:rsidRPr="0081132A">
        <w:rPr>
          <w:rFonts w:ascii="Arial" w:hAnsi="Arial" w:cs="Arial"/>
          <w:lang w:val="es-CO"/>
        </w:rPr>
        <w:t xml:space="preserve"> </w:t>
      </w:r>
      <w:r w:rsidR="00E46BCA" w:rsidRPr="0081132A">
        <w:rPr>
          <w:rFonts w:ascii="Arial" w:hAnsi="Arial" w:cs="Arial"/>
          <w:lang w:val="es-CO"/>
        </w:rPr>
        <w:t>la</w:t>
      </w:r>
      <w:r w:rsidR="000C0D17" w:rsidRPr="0081132A">
        <w:rPr>
          <w:rFonts w:ascii="Arial" w:hAnsi="Arial" w:cs="Arial"/>
          <w:lang w:val="es-CO"/>
        </w:rPr>
        <w:t xml:space="preserve"> </w:t>
      </w:r>
      <w:r w:rsidR="00E46BCA" w:rsidRPr="0081132A">
        <w:rPr>
          <w:rFonts w:ascii="Arial" w:hAnsi="Arial" w:cs="Arial"/>
          <w:lang w:val="es-CO"/>
        </w:rPr>
        <w:t xml:space="preserve">IPS </w:t>
      </w:r>
      <w:proofErr w:type="spellStart"/>
      <w:r w:rsidR="00E46BCA" w:rsidRPr="0081132A">
        <w:rPr>
          <w:rFonts w:ascii="Arial" w:hAnsi="Arial" w:cs="Arial"/>
          <w:lang w:val="es-CO"/>
        </w:rPr>
        <w:t>Comfamiliar</w:t>
      </w:r>
      <w:proofErr w:type="spellEnd"/>
      <w:r w:rsidR="000C0D17" w:rsidRPr="0081132A">
        <w:rPr>
          <w:rFonts w:ascii="Arial" w:hAnsi="Arial" w:cs="Arial"/>
          <w:lang w:val="es-CO"/>
        </w:rPr>
        <w:t xml:space="preserve"> </w:t>
      </w:r>
      <w:r w:rsidR="00E46BCA" w:rsidRPr="0081132A">
        <w:rPr>
          <w:rFonts w:ascii="Arial" w:hAnsi="Arial" w:cs="Arial"/>
          <w:lang w:val="es-CO"/>
        </w:rPr>
        <w:t>ya había ordenado y programado cirugía. Ese mismo día a las 18:00 horas se realizó</w:t>
      </w:r>
      <w:r w:rsidR="000C0D17" w:rsidRPr="0081132A">
        <w:rPr>
          <w:rFonts w:ascii="Arial" w:hAnsi="Arial" w:cs="Arial"/>
          <w:lang w:val="es-CO"/>
        </w:rPr>
        <w:t xml:space="preserve"> </w:t>
      </w:r>
      <w:r w:rsidR="00E46BCA" w:rsidRPr="0081132A">
        <w:rPr>
          <w:rFonts w:ascii="Arial" w:hAnsi="Arial" w:cs="Arial"/>
          <w:lang w:val="es-CO"/>
        </w:rPr>
        <w:t>la primera nota de cirugía en la que la pediatra Ruth Adriana</w:t>
      </w:r>
      <w:r w:rsidR="000C0D17" w:rsidRPr="0081132A">
        <w:rPr>
          <w:rFonts w:ascii="Arial" w:hAnsi="Arial" w:cs="Arial"/>
          <w:lang w:val="es-CO"/>
        </w:rPr>
        <w:t xml:space="preserve"> </w:t>
      </w:r>
      <w:r w:rsidR="00E46BCA" w:rsidRPr="0081132A">
        <w:rPr>
          <w:rFonts w:ascii="Arial" w:hAnsi="Arial" w:cs="Arial"/>
          <w:lang w:val="es-CO"/>
        </w:rPr>
        <w:t>López Morales registró</w:t>
      </w:r>
      <w:r w:rsidR="000C0D17" w:rsidRPr="0081132A">
        <w:rPr>
          <w:rFonts w:ascii="Arial" w:hAnsi="Arial" w:cs="Arial"/>
          <w:lang w:val="es-CO"/>
        </w:rPr>
        <w:t xml:space="preserve"> </w:t>
      </w:r>
      <w:r w:rsidR="00E46BCA" w:rsidRPr="0081132A">
        <w:rPr>
          <w:rFonts w:ascii="Arial" w:hAnsi="Arial" w:cs="Arial"/>
          <w:lang w:val="es-CO"/>
        </w:rPr>
        <w:t>que se realizó el procedimiento quirúrgico “apendicetomía vía abierta” y en entre otras cosas registró el hallazgo de “peritonitis generalizada”. Al día siguiente a las 10:00horas</w:t>
      </w:r>
      <w:r w:rsidR="00E43AC3">
        <w:rPr>
          <w:rFonts w:ascii="Arial" w:hAnsi="Arial" w:cs="Arial"/>
          <w:lang w:val="es-CO"/>
        </w:rPr>
        <w:t xml:space="preserve"> </w:t>
      </w:r>
      <w:r w:rsidR="00E46BCA" w:rsidRPr="0081132A">
        <w:rPr>
          <w:rFonts w:ascii="Arial" w:hAnsi="Arial" w:cs="Arial"/>
          <w:lang w:val="es-CO"/>
        </w:rPr>
        <w:t>el cirujano pediátrico Luis Mauricio Figueroa Gutiérrez registra en la Historia Clínica que la paciente se encuentra en condiciones delicadas pero estables y continúa con manejo de medicamentos. Tras varios días de evolución</w:t>
      </w:r>
      <w:r w:rsidR="000C0D17" w:rsidRPr="0081132A">
        <w:rPr>
          <w:rFonts w:ascii="Arial" w:hAnsi="Arial" w:cs="Arial"/>
          <w:lang w:val="es-CO"/>
        </w:rPr>
        <w:t xml:space="preserve"> </w:t>
      </w:r>
      <w:r w:rsidR="00E46BCA" w:rsidRPr="0081132A">
        <w:rPr>
          <w:rFonts w:ascii="Arial" w:hAnsi="Arial" w:cs="Arial"/>
          <w:lang w:val="es-CO"/>
        </w:rPr>
        <w:t>y de revisión constante por varios médicos especializados como se evidencia en las anotaciones de la Historia Clínica,</w:t>
      </w:r>
      <w:r w:rsidRPr="0081132A">
        <w:rPr>
          <w:rFonts w:ascii="Arial" w:hAnsi="Arial" w:cs="Arial"/>
          <w:lang w:val="es-CO"/>
        </w:rPr>
        <w:t xml:space="preserve"> </w:t>
      </w:r>
      <w:r w:rsidR="00E46BCA" w:rsidRPr="0081132A">
        <w:rPr>
          <w:rFonts w:ascii="Arial" w:hAnsi="Arial" w:cs="Arial"/>
          <w:lang w:val="es-CO"/>
        </w:rPr>
        <w:t>finalmente el 28 de noviembre de 2017 se dio</w:t>
      </w:r>
      <w:r w:rsidRPr="0081132A">
        <w:rPr>
          <w:rFonts w:ascii="Arial" w:hAnsi="Arial" w:cs="Arial"/>
          <w:lang w:val="es-CO"/>
        </w:rPr>
        <w:t xml:space="preserve"> </w:t>
      </w:r>
      <w:r w:rsidR="00E46BCA" w:rsidRPr="0081132A">
        <w:rPr>
          <w:rFonts w:ascii="Arial" w:hAnsi="Arial" w:cs="Arial"/>
          <w:lang w:val="es-CO"/>
        </w:rPr>
        <w:t xml:space="preserve">egreso a la paciente debido a su mejoría y buena respuesta a los antibióticos para eliminar la infección causada por la peritonitis y demás medicamentos para aliviar el dolor </w:t>
      </w:r>
      <w:r w:rsidRPr="0081132A">
        <w:rPr>
          <w:rFonts w:ascii="Arial" w:hAnsi="Arial" w:cs="Arial"/>
          <w:lang w:val="es-CO"/>
        </w:rPr>
        <w:t>y síntomas</w:t>
      </w:r>
      <w:r w:rsidR="00E46BCA" w:rsidRPr="0081132A">
        <w:rPr>
          <w:rFonts w:ascii="Arial" w:hAnsi="Arial" w:cs="Arial"/>
          <w:lang w:val="es-CO"/>
        </w:rPr>
        <w:t xml:space="preserve"> de su patología. En la última anotación de la historia clínica se evidencia que la menor manifestó sentirse muy bien al igual que la madre de la menor manifestó verla muy bien.</w:t>
      </w:r>
    </w:p>
    <w:p w14:paraId="5C21B235" w14:textId="77777777" w:rsidR="00E46BCA" w:rsidRPr="0081132A" w:rsidRDefault="00E46BCA" w:rsidP="0081132A">
      <w:pPr>
        <w:spacing w:line="312" w:lineRule="auto"/>
        <w:jc w:val="both"/>
        <w:rPr>
          <w:rFonts w:ascii="Arial" w:hAnsi="Arial" w:cs="Arial"/>
        </w:rPr>
      </w:pPr>
    </w:p>
    <w:p w14:paraId="1827FABD" w14:textId="5E3FC5B9" w:rsidR="00EA39F1" w:rsidRPr="0081132A" w:rsidRDefault="00EA39F1" w:rsidP="0081132A">
      <w:pPr>
        <w:spacing w:line="312" w:lineRule="auto"/>
        <w:jc w:val="both"/>
        <w:rPr>
          <w:rFonts w:ascii="Arial" w:hAnsi="Arial" w:cs="Arial"/>
        </w:rPr>
      </w:pPr>
      <w:r w:rsidRPr="0081132A">
        <w:rPr>
          <w:rFonts w:ascii="Arial" w:hAnsi="Arial" w:cs="Arial"/>
        </w:rPr>
        <w:t>Es decir que</w:t>
      </w:r>
      <w:r w:rsidR="00D56E26" w:rsidRPr="0081132A">
        <w:rPr>
          <w:rFonts w:ascii="Arial" w:hAnsi="Arial" w:cs="Arial"/>
        </w:rPr>
        <w:t xml:space="preserve"> </w:t>
      </w:r>
      <w:r w:rsidR="00F64910" w:rsidRPr="0081132A">
        <w:rPr>
          <w:rFonts w:ascii="Arial" w:hAnsi="Arial" w:cs="Arial"/>
          <w:lang w:val="es-CO"/>
        </w:rPr>
        <w:t xml:space="preserve">la menor </w:t>
      </w:r>
      <w:r w:rsidR="00F64910" w:rsidRPr="0081132A">
        <w:rPr>
          <w:rFonts w:ascii="Arial" w:hAnsi="Arial" w:cs="Arial"/>
          <w:b/>
          <w:bCs/>
          <w:lang w:val="es-CO"/>
        </w:rPr>
        <w:t xml:space="preserve">Maria Camila Hoyos Soto </w:t>
      </w:r>
      <w:r w:rsidR="00F64910" w:rsidRPr="0081132A">
        <w:rPr>
          <w:rFonts w:ascii="Arial" w:hAnsi="Arial" w:cs="Arial"/>
          <w:lang w:val="es-CO"/>
        </w:rPr>
        <w:t xml:space="preserve">cuando ingresó a la </w:t>
      </w:r>
      <w:proofErr w:type="spellStart"/>
      <w:r w:rsidR="00F64910" w:rsidRPr="0081132A">
        <w:rPr>
          <w:rFonts w:ascii="Arial" w:hAnsi="Arial" w:cs="Arial"/>
          <w:lang w:val="es-CO"/>
        </w:rPr>
        <w:t>Clincia</w:t>
      </w:r>
      <w:proofErr w:type="spellEnd"/>
      <w:r w:rsidR="00F64910" w:rsidRPr="0081132A">
        <w:rPr>
          <w:rFonts w:ascii="Arial" w:hAnsi="Arial" w:cs="Arial"/>
          <w:lang w:val="es-CO"/>
        </w:rPr>
        <w:t xml:space="preserve"> </w:t>
      </w:r>
      <w:proofErr w:type="spellStart"/>
      <w:r w:rsidR="00F64910" w:rsidRPr="0081132A">
        <w:rPr>
          <w:rFonts w:ascii="Arial" w:hAnsi="Arial" w:cs="Arial"/>
          <w:lang w:val="es-CO"/>
        </w:rPr>
        <w:t>Comfamiliar</w:t>
      </w:r>
      <w:proofErr w:type="spellEnd"/>
      <w:r w:rsidR="00F64910" w:rsidRPr="0081132A">
        <w:rPr>
          <w:rFonts w:ascii="Arial" w:hAnsi="Arial" w:cs="Arial"/>
          <w:lang w:val="es-CO"/>
        </w:rPr>
        <w:t xml:space="preserve"> ya presentaba un cuadro crítico de evaluación por más de 24h por lo que era </w:t>
      </w:r>
      <w:proofErr w:type="spellStart"/>
      <w:r w:rsidR="00F64910" w:rsidRPr="0081132A">
        <w:rPr>
          <w:rFonts w:ascii="Arial" w:hAnsi="Arial" w:cs="Arial"/>
          <w:lang w:val="es-CO"/>
        </w:rPr>
        <w:t>mas</w:t>
      </w:r>
      <w:proofErr w:type="spellEnd"/>
      <w:r w:rsidR="00F64910" w:rsidRPr="0081132A">
        <w:rPr>
          <w:rFonts w:ascii="Arial" w:hAnsi="Arial" w:cs="Arial"/>
          <w:lang w:val="es-CO"/>
        </w:rPr>
        <w:t xml:space="preserve"> que necesario practicarle una cirugía con el fin de salvaguardar su salud y</w:t>
      </w:r>
      <w:r w:rsidR="003A3F6A">
        <w:rPr>
          <w:rFonts w:ascii="Arial" w:hAnsi="Arial" w:cs="Arial"/>
          <w:lang w:val="es-CO"/>
        </w:rPr>
        <w:t xml:space="preserve"> </w:t>
      </w:r>
      <w:r w:rsidR="00F64910" w:rsidRPr="0081132A">
        <w:rPr>
          <w:rFonts w:ascii="Arial" w:hAnsi="Arial" w:cs="Arial"/>
          <w:lang w:val="es-CO"/>
        </w:rPr>
        <w:t xml:space="preserve">por ende </w:t>
      </w:r>
      <w:r w:rsidR="003A3F6A">
        <w:rPr>
          <w:rFonts w:ascii="Arial" w:hAnsi="Arial" w:cs="Arial"/>
          <w:lang w:val="es-CO"/>
        </w:rPr>
        <w:t>su</w:t>
      </w:r>
      <w:r w:rsidR="00F64910" w:rsidRPr="0081132A">
        <w:rPr>
          <w:rFonts w:ascii="Arial" w:hAnsi="Arial" w:cs="Arial"/>
          <w:lang w:val="es-CO"/>
        </w:rPr>
        <w:t xml:space="preserve"> vida</w:t>
      </w:r>
      <w:r w:rsidR="003A3F6A">
        <w:rPr>
          <w:rFonts w:ascii="Arial" w:hAnsi="Arial" w:cs="Arial"/>
          <w:lang w:val="es-CO"/>
        </w:rPr>
        <w:t>;</w:t>
      </w:r>
      <w:r w:rsidR="00F64910" w:rsidRPr="0081132A">
        <w:rPr>
          <w:rFonts w:ascii="Arial" w:hAnsi="Arial" w:cs="Arial"/>
          <w:lang w:val="es-CO"/>
        </w:rPr>
        <w:t xml:space="preserve"> la actuación de los galenos fue ajustada a los protocolos de la </w:t>
      </w:r>
      <w:r w:rsidR="00F64910" w:rsidRPr="0042165C">
        <w:rPr>
          <w:rFonts w:ascii="Arial" w:hAnsi="Arial" w:cs="Arial"/>
          <w:i/>
          <w:iCs/>
          <w:lang w:val="es-CO"/>
        </w:rPr>
        <w:t xml:space="preserve">lex </w:t>
      </w:r>
      <w:proofErr w:type="spellStart"/>
      <w:r w:rsidR="00F64910" w:rsidRPr="0042165C">
        <w:rPr>
          <w:rFonts w:ascii="Arial" w:hAnsi="Arial" w:cs="Arial"/>
          <w:i/>
          <w:iCs/>
          <w:lang w:val="es-CO"/>
        </w:rPr>
        <w:t>artis</w:t>
      </w:r>
      <w:proofErr w:type="spellEnd"/>
      <w:r w:rsidR="00F64910" w:rsidRPr="0081132A">
        <w:rPr>
          <w:rFonts w:ascii="Arial" w:hAnsi="Arial" w:cs="Arial"/>
          <w:lang w:val="es-CO"/>
        </w:rPr>
        <w:t xml:space="preserve">, </w:t>
      </w:r>
      <w:r w:rsidR="00400BD2" w:rsidRPr="0081132A">
        <w:rPr>
          <w:rFonts w:ascii="Arial" w:hAnsi="Arial" w:cs="Arial"/>
          <w:lang w:val="es-CO"/>
        </w:rPr>
        <w:t>principalmente</w:t>
      </w:r>
      <w:r w:rsidR="00F64910" w:rsidRPr="0081132A">
        <w:rPr>
          <w:rFonts w:ascii="Arial" w:hAnsi="Arial" w:cs="Arial"/>
          <w:lang w:val="es-CO"/>
        </w:rPr>
        <w:t xml:space="preserve"> cuando </w:t>
      </w:r>
      <w:r w:rsidR="00A125F5" w:rsidRPr="0081132A">
        <w:rPr>
          <w:rFonts w:ascii="Arial" w:hAnsi="Arial" w:cs="Arial"/>
          <w:lang w:val="es-CO"/>
        </w:rPr>
        <w:t>los estudios médicos advertían una</w:t>
      </w:r>
      <w:r w:rsidR="008F46DF">
        <w:rPr>
          <w:rFonts w:ascii="Arial" w:hAnsi="Arial" w:cs="Arial"/>
          <w:lang w:val="es-CO"/>
        </w:rPr>
        <w:t xml:space="preserve"> peritonitis</w:t>
      </w:r>
      <w:r w:rsidR="00A125F5" w:rsidRPr="0081132A">
        <w:rPr>
          <w:rFonts w:ascii="Arial" w:hAnsi="Arial" w:cs="Arial"/>
          <w:lang w:val="es-CO"/>
        </w:rPr>
        <w:t xml:space="preserve"> generalizada </w:t>
      </w:r>
      <w:r w:rsidR="00DD47D2" w:rsidRPr="0081132A">
        <w:rPr>
          <w:rFonts w:ascii="Arial" w:hAnsi="Arial" w:cs="Arial"/>
        </w:rPr>
        <w:t>y si no era intervenid</w:t>
      </w:r>
      <w:r w:rsidR="00A125F5" w:rsidRPr="0081132A">
        <w:rPr>
          <w:rFonts w:ascii="Arial" w:hAnsi="Arial" w:cs="Arial"/>
        </w:rPr>
        <w:t>a</w:t>
      </w:r>
      <w:r w:rsidR="00DD47D2" w:rsidRPr="0081132A">
        <w:rPr>
          <w:rFonts w:ascii="Arial" w:hAnsi="Arial" w:cs="Arial"/>
        </w:rPr>
        <w:t xml:space="preserve"> a tiempo podría fallecer. Máxime cuando </w:t>
      </w:r>
      <w:r w:rsidR="00400BD2" w:rsidRPr="0081132A">
        <w:rPr>
          <w:rFonts w:ascii="Arial" w:hAnsi="Arial" w:cs="Arial"/>
        </w:rPr>
        <w:t>la lex artis</w:t>
      </w:r>
      <w:r w:rsidR="00DD47D2" w:rsidRPr="0081132A">
        <w:rPr>
          <w:rFonts w:ascii="Arial" w:hAnsi="Arial" w:cs="Arial"/>
        </w:rPr>
        <w:t xml:space="preserve"> establece que este tipo de patología deben intervenirse </w:t>
      </w:r>
      <w:r w:rsidR="0005761E" w:rsidRPr="0081132A">
        <w:rPr>
          <w:rFonts w:ascii="Arial" w:hAnsi="Arial" w:cs="Arial"/>
        </w:rPr>
        <w:t xml:space="preserve">antes de </w:t>
      </w:r>
      <w:r w:rsidR="00A64B62" w:rsidRPr="0081132A">
        <w:rPr>
          <w:rFonts w:ascii="Arial" w:hAnsi="Arial" w:cs="Arial"/>
        </w:rPr>
        <w:t>24</w:t>
      </w:r>
      <w:r w:rsidR="0005761E" w:rsidRPr="0081132A">
        <w:rPr>
          <w:rFonts w:ascii="Arial" w:hAnsi="Arial" w:cs="Arial"/>
        </w:rPr>
        <w:t>h</w:t>
      </w:r>
      <w:r w:rsidR="0005761E" w:rsidRPr="0081132A">
        <w:rPr>
          <w:rStyle w:val="Refdenotaalpie"/>
          <w:rFonts w:ascii="Arial" w:hAnsi="Arial" w:cs="Arial"/>
        </w:rPr>
        <w:footnoteReference w:id="2"/>
      </w:r>
      <w:r w:rsidR="0005761E" w:rsidRPr="0081132A">
        <w:rPr>
          <w:rFonts w:ascii="Arial" w:hAnsi="Arial" w:cs="Arial"/>
        </w:rPr>
        <w:t xml:space="preserve"> para evitar complicaciones</w:t>
      </w:r>
      <w:r w:rsidR="00DD47D2" w:rsidRPr="0081132A">
        <w:rPr>
          <w:rFonts w:ascii="Arial" w:hAnsi="Arial" w:cs="Arial"/>
        </w:rPr>
        <w:t xml:space="preserve">, y entendiendo que cuando </w:t>
      </w:r>
      <w:r w:rsidR="008840C1">
        <w:rPr>
          <w:rFonts w:ascii="Arial" w:hAnsi="Arial" w:cs="Arial"/>
        </w:rPr>
        <w:t>la</w:t>
      </w:r>
      <w:r w:rsidR="00DD47D2" w:rsidRPr="0081132A">
        <w:rPr>
          <w:rFonts w:ascii="Arial" w:hAnsi="Arial" w:cs="Arial"/>
        </w:rPr>
        <w:t xml:space="preserve"> paciente ingres</w:t>
      </w:r>
      <w:r w:rsidR="00174C4F" w:rsidRPr="0081132A">
        <w:rPr>
          <w:rFonts w:ascii="Arial" w:hAnsi="Arial" w:cs="Arial"/>
        </w:rPr>
        <w:t>ó</w:t>
      </w:r>
      <w:r w:rsidR="00DD47D2" w:rsidRPr="0081132A">
        <w:rPr>
          <w:rFonts w:ascii="Arial" w:hAnsi="Arial" w:cs="Arial"/>
        </w:rPr>
        <w:t xml:space="preserve"> ya habían </w:t>
      </w:r>
      <w:r w:rsidR="00E94A5B" w:rsidRPr="0081132A">
        <w:rPr>
          <w:rFonts w:ascii="Arial" w:hAnsi="Arial" w:cs="Arial"/>
        </w:rPr>
        <w:t>transcurrido</w:t>
      </w:r>
      <w:r w:rsidR="00DD47D2" w:rsidRPr="0081132A">
        <w:rPr>
          <w:rFonts w:ascii="Arial" w:hAnsi="Arial" w:cs="Arial"/>
        </w:rPr>
        <w:t xml:space="preserve"> </w:t>
      </w:r>
      <w:r w:rsidR="00DC68D5" w:rsidRPr="0081132A">
        <w:rPr>
          <w:rFonts w:ascii="Arial" w:hAnsi="Arial" w:cs="Arial"/>
        </w:rPr>
        <w:t>más</w:t>
      </w:r>
      <w:r w:rsidR="00E94A5B" w:rsidRPr="0081132A">
        <w:rPr>
          <w:rFonts w:ascii="Arial" w:hAnsi="Arial" w:cs="Arial"/>
        </w:rPr>
        <w:t xml:space="preserve"> de </w:t>
      </w:r>
      <w:r w:rsidR="00400BD2" w:rsidRPr="0081132A">
        <w:rPr>
          <w:rFonts w:ascii="Arial" w:hAnsi="Arial" w:cs="Arial"/>
        </w:rPr>
        <w:t>este tiempo establecido</w:t>
      </w:r>
      <w:r w:rsidR="00E94A5B" w:rsidRPr="0081132A">
        <w:rPr>
          <w:rFonts w:ascii="Arial" w:hAnsi="Arial" w:cs="Arial"/>
        </w:rPr>
        <w:t xml:space="preserve">, tenía que irse al quirófano </w:t>
      </w:r>
      <w:r w:rsidR="00DC68D5" w:rsidRPr="0081132A">
        <w:rPr>
          <w:rFonts w:ascii="Arial" w:hAnsi="Arial" w:cs="Arial"/>
        </w:rPr>
        <w:t>de inmediato</w:t>
      </w:r>
      <w:r w:rsidR="0024330E" w:rsidRPr="0081132A">
        <w:rPr>
          <w:rFonts w:ascii="Arial" w:hAnsi="Arial" w:cs="Arial"/>
        </w:rPr>
        <w:t>.</w:t>
      </w:r>
    </w:p>
    <w:p w14:paraId="1014D0ED" w14:textId="77777777" w:rsidR="00EA39F1" w:rsidRPr="0081132A" w:rsidRDefault="00EA39F1" w:rsidP="0081132A">
      <w:pPr>
        <w:spacing w:line="312" w:lineRule="auto"/>
        <w:jc w:val="both"/>
        <w:rPr>
          <w:rFonts w:ascii="Arial" w:hAnsi="Arial" w:cs="Arial"/>
        </w:rPr>
      </w:pPr>
    </w:p>
    <w:p w14:paraId="1C96A9E8" w14:textId="2D6526BD" w:rsidR="00EF4BED" w:rsidRPr="0081132A" w:rsidRDefault="0015765A" w:rsidP="0081132A">
      <w:pPr>
        <w:spacing w:line="312" w:lineRule="auto"/>
        <w:jc w:val="both"/>
        <w:rPr>
          <w:rFonts w:ascii="Arial" w:hAnsi="Arial" w:cs="Arial"/>
        </w:rPr>
      </w:pPr>
      <w:r w:rsidRPr="0081132A">
        <w:rPr>
          <w:rFonts w:ascii="Arial" w:hAnsi="Arial" w:cs="Arial"/>
        </w:rPr>
        <w:lastRenderedPageBreak/>
        <w:t>Además,</w:t>
      </w:r>
      <w:r w:rsidR="00EF4BED" w:rsidRPr="0081132A">
        <w:rPr>
          <w:rFonts w:ascii="Arial" w:hAnsi="Arial" w:cs="Arial"/>
        </w:rPr>
        <w:t xml:space="preserve"> no es menos importante señalar que</w:t>
      </w:r>
      <w:r w:rsidR="00492A7D" w:rsidRPr="0081132A">
        <w:rPr>
          <w:rFonts w:ascii="Arial" w:hAnsi="Arial" w:cs="Arial"/>
        </w:rPr>
        <w:t xml:space="preserve"> de acuerdo a la literatura médica</w:t>
      </w:r>
      <w:r w:rsidR="00EF4BED" w:rsidRPr="0081132A">
        <w:rPr>
          <w:rFonts w:ascii="Arial" w:hAnsi="Arial" w:cs="Arial"/>
        </w:rPr>
        <w:t xml:space="preserve"> </w:t>
      </w:r>
      <w:r w:rsidR="00EF4BED" w:rsidRPr="0081132A">
        <w:rPr>
          <w:rFonts w:ascii="Arial" w:hAnsi="Arial" w:cs="Arial"/>
          <w:b/>
          <w:bCs/>
          <w:u w:val="single"/>
        </w:rPr>
        <w:t xml:space="preserve">la </w:t>
      </w:r>
      <w:r w:rsidR="0024330E" w:rsidRPr="0081132A">
        <w:rPr>
          <w:rFonts w:ascii="Arial" w:hAnsi="Arial" w:cs="Arial"/>
          <w:b/>
          <w:bCs/>
          <w:u w:val="single"/>
        </w:rPr>
        <w:t>patología de apendicitis es muy difícil detectarla en niño pequeños</w:t>
      </w:r>
      <w:r w:rsidR="002B6D81" w:rsidRPr="0081132A">
        <w:rPr>
          <w:rFonts w:ascii="Arial" w:hAnsi="Arial" w:cs="Arial"/>
        </w:rPr>
        <w:t>, pues al respe</w:t>
      </w:r>
      <w:r w:rsidR="003A3F6A">
        <w:rPr>
          <w:rFonts w:ascii="Arial" w:hAnsi="Arial" w:cs="Arial"/>
        </w:rPr>
        <w:t>c</w:t>
      </w:r>
      <w:r w:rsidR="002B6D81" w:rsidRPr="0081132A">
        <w:rPr>
          <w:rFonts w:ascii="Arial" w:hAnsi="Arial" w:cs="Arial"/>
        </w:rPr>
        <w:t>to se señala lo siguiente:</w:t>
      </w:r>
    </w:p>
    <w:p w14:paraId="4F941CEF" w14:textId="77777777" w:rsidR="00EF4BED" w:rsidRPr="0081132A" w:rsidRDefault="00EF4BED" w:rsidP="0081132A">
      <w:pPr>
        <w:spacing w:line="312" w:lineRule="auto"/>
        <w:jc w:val="both"/>
        <w:rPr>
          <w:rFonts w:ascii="Arial" w:hAnsi="Arial" w:cs="Arial"/>
        </w:rPr>
      </w:pPr>
    </w:p>
    <w:p w14:paraId="796A5390" w14:textId="37ADFAE2" w:rsidR="002B6D81" w:rsidRPr="0081132A" w:rsidRDefault="00492A7D" w:rsidP="0081132A">
      <w:pPr>
        <w:ind w:left="851" w:right="843"/>
        <w:jc w:val="both"/>
        <w:rPr>
          <w:rFonts w:ascii="Arial" w:hAnsi="Arial" w:cs="Arial"/>
          <w:b/>
          <w:bCs/>
          <w:sz w:val="20"/>
          <w:szCs w:val="20"/>
          <w:lang w:val="es-CO"/>
        </w:rPr>
      </w:pPr>
      <w:r w:rsidRPr="0081132A">
        <w:rPr>
          <w:rFonts w:ascii="Arial" w:hAnsi="Arial" w:cs="Arial"/>
        </w:rPr>
        <w:t xml:space="preserve"> </w:t>
      </w:r>
      <w:r w:rsidR="00145E4B" w:rsidRPr="0081132A">
        <w:rPr>
          <w:rFonts w:ascii="Arial" w:hAnsi="Arial" w:cs="Arial"/>
          <w:b/>
          <w:bCs/>
          <w:sz w:val="20"/>
          <w:szCs w:val="20"/>
          <w:lang w:val="es-CO"/>
        </w:rPr>
        <w:t>“Apendicitis</w:t>
      </w:r>
    </w:p>
    <w:p w14:paraId="15F7F363" w14:textId="77777777" w:rsidR="00DF12E4" w:rsidRPr="0081132A" w:rsidRDefault="00DF12E4" w:rsidP="0081132A">
      <w:pPr>
        <w:ind w:left="851" w:right="843"/>
        <w:jc w:val="both"/>
        <w:rPr>
          <w:rFonts w:ascii="Arial" w:hAnsi="Arial" w:cs="Arial"/>
          <w:b/>
          <w:bCs/>
          <w:sz w:val="20"/>
          <w:szCs w:val="20"/>
          <w:lang w:val="es-CO"/>
        </w:rPr>
      </w:pPr>
    </w:p>
    <w:p w14:paraId="7F14C28E" w14:textId="77777777" w:rsidR="002B6D81" w:rsidRPr="0081132A" w:rsidRDefault="002B6D81" w:rsidP="0081132A">
      <w:pPr>
        <w:ind w:left="851" w:right="843"/>
        <w:jc w:val="both"/>
        <w:rPr>
          <w:rFonts w:ascii="Arial" w:hAnsi="Arial" w:cs="Arial"/>
          <w:sz w:val="20"/>
          <w:szCs w:val="20"/>
          <w:lang w:val="es-CO"/>
        </w:rPr>
      </w:pPr>
      <w:r w:rsidRPr="0081132A">
        <w:rPr>
          <w:rFonts w:ascii="Arial" w:hAnsi="Arial" w:cs="Arial"/>
          <w:sz w:val="20"/>
          <w:szCs w:val="20"/>
          <w:lang w:val="es-CO"/>
        </w:rPr>
        <w:t xml:space="preserve">Los síntomas de la apendicitis pueden variar. </w:t>
      </w:r>
      <w:r w:rsidRPr="0081132A">
        <w:rPr>
          <w:rFonts w:ascii="Arial" w:hAnsi="Arial" w:cs="Arial"/>
          <w:b/>
          <w:bCs/>
          <w:sz w:val="20"/>
          <w:szCs w:val="20"/>
          <w:u w:val="single"/>
          <w:lang w:val="es-CO"/>
        </w:rPr>
        <w:t>Puede ser difícil detectarla en niños pequeños,</w:t>
      </w:r>
      <w:r w:rsidRPr="0081132A">
        <w:rPr>
          <w:rFonts w:ascii="Arial" w:hAnsi="Arial" w:cs="Arial"/>
          <w:sz w:val="20"/>
          <w:szCs w:val="20"/>
          <w:lang w:val="es-CO"/>
        </w:rPr>
        <w:t xml:space="preserve"> adultos mayores y mujeres en edad reproductiva.</w:t>
      </w:r>
    </w:p>
    <w:p w14:paraId="2926E715" w14:textId="77777777" w:rsidR="00DF12E4" w:rsidRPr="0081132A" w:rsidRDefault="00DF12E4" w:rsidP="0081132A">
      <w:pPr>
        <w:ind w:left="851" w:right="843"/>
        <w:jc w:val="both"/>
        <w:rPr>
          <w:rFonts w:ascii="Arial" w:hAnsi="Arial" w:cs="Arial"/>
          <w:sz w:val="20"/>
          <w:szCs w:val="20"/>
          <w:lang w:val="es-CO"/>
        </w:rPr>
      </w:pPr>
    </w:p>
    <w:p w14:paraId="413B0694" w14:textId="194953AF" w:rsidR="002B6D81" w:rsidRPr="0081132A" w:rsidRDefault="002B6D81" w:rsidP="0081132A">
      <w:pPr>
        <w:ind w:left="851" w:right="843"/>
        <w:jc w:val="both"/>
        <w:rPr>
          <w:rFonts w:ascii="Arial" w:hAnsi="Arial" w:cs="Arial"/>
          <w:sz w:val="20"/>
          <w:szCs w:val="20"/>
        </w:rPr>
      </w:pPr>
      <w:r w:rsidRPr="0081132A">
        <w:rPr>
          <w:rFonts w:ascii="Arial" w:hAnsi="Arial" w:cs="Arial"/>
          <w:sz w:val="20"/>
          <w:szCs w:val="20"/>
          <w:lang w:val="es-CO"/>
        </w:rPr>
        <w:t>El primer síntoma a menudo es el dolor alrededor del ombligo o en la parte media del abdomen superior. Este dolor puede ser leve al principio, pero se vuelve más agudo y grave. Es posible que también se presente pérdida de apetito, náuseas, vómitos y un bajo grado de fiebre</w:t>
      </w:r>
      <w:r w:rsidRPr="0081132A">
        <w:rPr>
          <w:rStyle w:val="Refdenotaalpie"/>
          <w:rFonts w:ascii="Arial" w:hAnsi="Arial" w:cs="Arial"/>
          <w:sz w:val="20"/>
          <w:szCs w:val="20"/>
          <w:lang w:val="es-CO"/>
        </w:rPr>
        <w:footnoteReference w:id="3"/>
      </w:r>
      <w:r w:rsidR="007C654A" w:rsidRPr="0081132A">
        <w:rPr>
          <w:rFonts w:ascii="Arial" w:hAnsi="Arial" w:cs="Arial"/>
          <w:sz w:val="20"/>
          <w:szCs w:val="20"/>
        </w:rPr>
        <w:t>(…)</w:t>
      </w:r>
    </w:p>
    <w:p w14:paraId="446D2365" w14:textId="77777777" w:rsidR="00145E4B" w:rsidRPr="0081132A" w:rsidRDefault="00145E4B" w:rsidP="0081132A">
      <w:pPr>
        <w:ind w:left="851" w:right="843"/>
        <w:jc w:val="both"/>
        <w:rPr>
          <w:rFonts w:ascii="Arial" w:hAnsi="Arial" w:cs="Arial"/>
          <w:sz w:val="20"/>
          <w:szCs w:val="20"/>
        </w:rPr>
      </w:pPr>
    </w:p>
    <w:p w14:paraId="44690A15" w14:textId="2C8A023F" w:rsidR="00F81253" w:rsidRPr="0081132A" w:rsidRDefault="00697F66" w:rsidP="0081132A">
      <w:pPr>
        <w:spacing w:line="312" w:lineRule="auto"/>
        <w:jc w:val="both"/>
        <w:rPr>
          <w:rFonts w:ascii="Arial" w:hAnsi="Arial" w:cs="Arial"/>
          <w:lang w:val="es-CO"/>
        </w:rPr>
      </w:pPr>
      <w:r w:rsidRPr="0081132A">
        <w:rPr>
          <w:rFonts w:ascii="Arial" w:hAnsi="Arial" w:cs="Arial"/>
        </w:rPr>
        <w:t xml:space="preserve">Por lo anterior, nótese que </w:t>
      </w:r>
      <w:r w:rsidR="00576715" w:rsidRPr="0081132A">
        <w:rPr>
          <w:rFonts w:ascii="Arial" w:hAnsi="Arial" w:cs="Arial"/>
        </w:rPr>
        <w:t xml:space="preserve">no se trató de una patología fácil de detectar máxime cuando su sintomatología puede advertir </w:t>
      </w:r>
      <w:r w:rsidR="003D39BE" w:rsidRPr="0081132A">
        <w:rPr>
          <w:rFonts w:ascii="Arial" w:hAnsi="Arial" w:cs="Arial"/>
        </w:rPr>
        <w:t xml:space="preserve">otras patologías al ser muy similar, así mismo al tratarse de un niño complica </w:t>
      </w:r>
      <w:r w:rsidR="0081132A" w:rsidRPr="0081132A">
        <w:rPr>
          <w:rFonts w:ascii="Arial" w:hAnsi="Arial" w:cs="Arial"/>
        </w:rPr>
        <w:t>aún</w:t>
      </w:r>
      <w:r w:rsidR="003D39BE" w:rsidRPr="0081132A">
        <w:rPr>
          <w:rFonts w:ascii="Arial" w:hAnsi="Arial" w:cs="Arial"/>
        </w:rPr>
        <w:t xml:space="preserve"> más su pronto diagnóstico, por lo que gracias </w:t>
      </w:r>
      <w:r w:rsidRPr="0081132A">
        <w:rPr>
          <w:rFonts w:ascii="Arial" w:hAnsi="Arial" w:cs="Arial"/>
        </w:rPr>
        <w:t xml:space="preserve">a la intervención quirúrgica </w:t>
      </w:r>
      <w:r w:rsidR="001E4D2A" w:rsidRPr="0081132A">
        <w:rPr>
          <w:rFonts w:ascii="Arial" w:hAnsi="Arial" w:cs="Arial"/>
        </w:rPr>
        <w:t>oportuna</w:t>
      </w:r>
      <w:r w:rsidRPr="0081132A">
        <w:rPr>
          <w:rFonts w:ascii="Arial" w:hAnsi="Arial" w:cs="Arial"/>
        </w:rPr>
        <w:t xml:space="preserve"> realizada por la IPS </w:t>
      </w:r>
      <w:r w:rsidR="001E4D2A" w:rsidRPr="0081132A">
        <w:rPr>
          <w:rFonts w:ascii="Arial" w:hAnsi="Arial" w:cs="Arial"/>
          <w:b/>
          <w:bCs/>
          <w:lang w:val="es-CO"/>
        </w:rPr>
        <w:t xml:space="preserve">COMFAMILIAR RISARALDA </w:t>
      </w:r>
      <w:r w:rsidR="001E4D2A" w:rsidRPr="0081132A">
        <w:rPr>
          <w:rFonts w:ascii="Arial" w:hAnsi="Arial" w:cs="Arial"/>
          <w:lang w:val="es-CO"/>
        </w:rPr>
        <w:t>se logró recuperar satisfactoriamente la salud de</w:t>
      </w:r>
      <w:r w:rsidR="003D39BE" w:rsidRPr="0081132A">
        <w:rPr>
          <w:rFonts w:ascii="Arial" w:hAnsi="Arial" w:cs="Arial"/>
          <w:lang w:val="es-CO"/>
        </w:rPr>
        <w:t xml:space="preserve"> la</w:t>
      </w:r>
      <w:r w:rsidR="001E4D2A" w:rsidRPr="0081132A">
        <w:rPr>
          <w:rFonts w:ascii="Arial" w:hAnsi="Arial" w:cs="Arial"/>
          <w:lang w:val="es-CO"/>
        </w:rPr>
        <w:t xml:space="preserve"> paciente</w:t>
      </w:r>
      <w:r w:rsidR="00547B7D" w:rsidRPr="0081132A">
        <w:rPr>
          <w:rFonts w:ascii="Arial" w:hAnsi="Arial" w:cs="Arial"/>
          <w:lang w:val="es-CO"/>
        </w:rPr>
        <w:t xml:space="preserve"> y evitar un verdadero daño en su interior</w:t>
      </w:r>
      <w:r w:rsidR="001E4D2A" w:rsidRPr="0081132A">
        <w:rPr>
          <w:rFonts w:ascii="Arial" w:hAnsi="Arial" w:cs="Arial"/>
          <w:lang w:val="es-CO"/>
        </w:rPr>
        <w:t xml:space="preserve">. Por lo que bajo </w:t>
      </w:r>
      <w:r w:rsidR="007D10E7" w:rsidRPr="0081132A">
        <w:rPr>
          <w:rFonts w:ascii="Arial" w:hAnsi="Arial" w:cs="Arial"/>
          <w:lang w:val="es-CO"/>
        </w:rPr>
        <w:t>ningún</w:t>
      </w:r>
      <w:r w:rsidR="001E4D2A" w:rsidRPr="0081132A">
        <w:rPr>
          <w:rFonts w:ascii="Arial" w:hAnsi="Arial" w:cs="Arial"/>
          <w:lang w:val="es-CO"/>
        </w:rPr>
        <w:t xml:space="preserve"> escenario puede atribuírsele responsabilidad a esta IPS por la </w:t>
      </w:r>
      <w:r w:rsidR="00496D51" w:rsidRPr="0081132A">
        <w:rPr>
          <w:rFonts w:ascii="Arial" w:hAnsi="Arial" w:cs="Arial"/>
          <w:lang w:val="es-CO"/>
        </w:rPr>
        <w:t>supuesta</w:t>
      </w:r>
      <w:r w:rsidR="00F81253" w:rsidRPr="0081132A">
        <w:rPr>
          <w:rFonts w:ascii="Arial" w:hAnsi="Arial" w:cs="Arial"/>
          <w:lang w:val="es-CO"/>
        </w:rPr>
        <w:t xml:space="preserve"> falta de atención oportuna o de diagnostico claro, cuando como se logro evidencia, la menor llegó a la IPS con un cuadro de evolución de mas de 24h en estado crítico y la Clínica </w:t>
      </w:r>
      <w:proofErr w:type="spellStart"/>
      <w:r w:rsidR="00F81253" w:rsidRPr="0081132A">
        <w:rPr>
          <w:rFonts w:ascii="Arial" w:hAnsi="Arial" w:cs="Arial"/>
          <w:lang w:val="es-CO"/>
        </w:rPr>
        <w:t>Comfamiliar</w:t>
      </w:r>
      <w:proofErr w:type="spellEnd"/>
      <w:r w:rsidR="00F81253" w:rsidRPr="0081132A">
        <w:rPr>
          <w:rFonts w:ascii="Arial" w:hAnsi="Arial" w:cs="Arial"/>
          <w:lang w:val="es-CO"/>
        </w:rPr>
        <w:t xml:space="preserve"> en menos de 1 hora programó la cirugía, considerándose este tiempo récord en nuestro sistema de salud colombiano.</w:t>
      </w:r>
    </w:p>
    <w:p w14:paraId="075E78E2" w14:textId="77777777" w:rsidR="00F81253" w:rsidRPr="0081132A" w:rsidRDefault="00F81253" w:rsidP="0081132A">
      <w:pPr>
        <w:spacing w:line="312" w:lineRule="auto"/>
        <w:jc w:val="both"/>
        <w:rPr>
          <w:rFonts w:ascii="Arial" w:hAnsi="Arial" w:cs="Arial"/>
          <w:lang w:val="es-CO"/>
        </w:rPr>
      </w:pPr>
    </w:p>
    <w:p w14:paraId="024943BC" w14:textId="0E1A90BD" w:rsidR="00492A7D" w:rsidRPr="0081132A" w:rsidRDefault="00776EB8" w:rsidP="0081132A">
      <w:pPr>
        <w:spacing w:line="312" w:lineRule="auto"/>
        <w:jc w:val="both"/>
        <w:rPr>
          <w:rFonts w:ascii="Arial" w:hAnsi="Arial" w:cs="Arial"/>
        </w:rPr>
      </w:pPr>
      <w:r w:rsidRPr="0081132A">
        <w:rPr>
          <w:rFonts w:ascii="Arial" w:hAnsi="Arial" w:cs="Arial"/>
        </w:rPr>
        <w:t>Es por ello que</w:t>
      </w:r>
      <w:r w:rsidR="00492A7D" w:rsidRPr="0081132A">
        <w:rPr>
          <w:rFonts w:ascii="Arial" w:hAnsi="Arial" w:cs="Arial"/>
        </w:rPr>
        <w:t xml:space="preserve">, la conducta adoptada por los galenos de la institución </w:t>
      </w:r>
      <w:r w:rsidR="00996D0F" w:rsidRPr="0081132A">
        <w:rPr>
          <w:rFonts w:ascii="Arial" w:hAnsi="Arial" w:cs="Arial"/>
          <w:b/>
          <w:bCs/>
          <w:lang w:val="es-CO"/>
        </w:rPr>
        <w:t>COMFAMILIAR RISARALDA</w:t>
      </w:r>
      <w:r w:rsidR="00996D0F" w:rsidRPr="0081132A">
        <w:rPr>
          <w:rFonts w:ascii="Arial" w:hAnsi="Arial" w:cs="Arial"/>
        </w:rPr>
        <w:t xml:space="preserve"> </w:t>
      </w:r>
      <w:r w:rsidR="00492A7D" w:rsidRPr="0081132A">
        <w:rPr>
          <w:rFonts w:ascii="Arial" w:hAnsi="Arial" w:cs="Arial"/>
        </w:rPr>
        <w:t xml:space="preserve">se encuentra ajustada a los protocolos de la </w:t>
      </w:r>
      <w:r w:rsidR="00492A7D" w:rsidRPr="0081132A">
        <w:rPr>
          <w:rFonts w:ascii="Arial" w:hAnsi="Arial" w:cs="Arial"/>
          <w:i/>
        </w:rPr>
        <w:t>Lex-Artis</w:t>
      </w:r>
      <w:r w:rsidR="00492A7D" w:rsidRPr="0081132A">
        <w:rPr>
          <w:rFonts w:ascii="Arial" w:hAnsi="Arial" w:cs="Arial"/>
        </w:rPr>
        <w:t xml:space="preserve">, salvaguardando la vida e integridad </w:t>
      </w:r>
      <w:r w:rsidR="00CE2B48" w:rsidRPr="0081132A">
        <w:rPr>
          <w:rFonts w:ascii="Arial" w:hAnsi="Arial" w:cs="Arial"/>
        </w:rPr>
        <w:t>de</w:t>
      </w:r>
      <w:r w:rsidR="003707B6" w:rsidRPr="0081132A">
        <w:rPr>
          <w:rFonts w:ascii="Arial" w:hAnsi="Arial" w:cs="Arial"/>
        </w:rPr>
        <w:t xml:space="preserve"> </w:t>
      </w:r>
      <w:r w:rsidR="003707B6" w:rsidRPr="0081132A">
        <w:rPr>
          <w:rFonts w:ascii="Arial" w:hAnsi="Arial" w:cs="Arial"/>
          <w:lang w:val="es-CO"/>
        </w:rPr>
        <w:t xml:space="preserve">la menor </w:t>
      </w:r>
      <w:r w:rsidR="003707B6" w:rsidRPr="0081132A">
        <w:rPr>
          <w:rFonts w:ascii="Arial" w:hAnsi="Arial" w:cs="Arial"/>
          <w:b/>
          <w:bCs/>
          <w:lang w:val="es-CO"/>
        </w:rPr>
        <w:t>Maria Camila Hoyos Soto</w:t>
      </w:r>
      <w:r w:rsidR="00492A7D" w:rsidRPr="0081132A">
        <w:rPr>
          <w:rFonts w:ascii="Arial" w:hAnsi="Arial" w:cs="Arial"/>
        </w:rPr>
        <w:t xml:space="preserve">. Por lo que no existe relación de conexidad entre </w:t>
      </w:r>
      <w:r w:rsidR="00CE2B48" w:rsidRPr="0081132A">
        <w:rPr>
          <w:rFonts w:ascii="Arial" w:hAnsi="Arial" w:cs="Arial"/>
        </w:rPr>
        <w:t xml:space="preserve">el supuesto error en el </w:t>
      </w:r>
      <w:r w:rsidR="00496D51" w:rsidRPr="0081132A">
        <w:rPr>
          <w:rFonts w:ascii="Arial" w:hAnsi="Arial" w:cs="Arial"/>
        </w:rPr>
        <w:t>diagnóstico</w:t>
      </w:r>
      <w:r w:rsidR="00492A7D" w:rsidRPr="0081132A">
        <w:rPr>
          <w:rFonts w:ascii="Arial" w:hAnsi="Arial" w:cs="Arial"/>
        </w:rPr>
        <w:t xml:space="preserve"> y la atención brindada </w:t>
      </w:r>
      <w:r w:rsidR="00CE2B48" w:rsidRPr="0081132A">
        <w:rPr>
          <w:rFonts w:ascii="Arial" w:hAnsi="Arial" w:cs="Arial"/>
        </w:rPr>
        <w:t>en esta IPS</w:t>
      </w:r>
      <w:r w:rsidR="00492A7D" w:rsidRPr="0081132A">
        <w:rPr>
          <w:rFonts w:ascii="Arial" w:hAnsi="Arial" w:cs="Arial"/>
        </w:rPr>
        <w:t xml:space="preserve">, toda vez que </w:t>
      </w:r>
      <w:r w:rsidR="00496D51" w:rsidRPr="0081132A">
        <w:rPr>
          <w:rFonts w:ascii="Arial" w:hAnsi="Arial" w:cs="Arial"/>
        </w:rPr>
        <w:t xml:space="preserve">estaba esta situación </w:t>
      </w:r>
      <w:r w:rsidR="00492A7D" w:rsidRPr="0081132A">
        <w:rPr>
          <w:rFonts w:ascii="Arial" w:hAnsi="Arial" w:cs="Arial"/>
        </w:rPr>
        <w:t xml:space="preserve">se produjo en otra institución médica sobre la cual </w:t>
      </w:r>
      <w:r w:rsidR="00496D51" w:rsidRPr="0081132A">
        <w:rPr>
          <w:rFonts w:ascii="Arial" w:hAnsi="Arial" w:cs="Arial"/>
        </w:rPr>
        <w:t>esta IPS</w:t>
      </w:r>
      <w:r w:rsidR="00492A7D" w:rsidRPr="0081132A">
        <w:rPr>
          <w:rFonts w:ascii="Arial" w:hAnsi="Arial" w:cs="Arial"/>
        </w:rPr>
        <w:t xml:space="preserve"> no tiene injerencia alguna. </w:t>
      </w:r>
    </w:p>
    <w:p w14:paraId="4FB82AEF" w14:textId="77777777" w:rsidR="00492A7D" w:rsidRPr="0081132A" w:rsidRDefault="00492A7D" w:rsidP="0081132A">
      <w:pPr>
        <w:spacing w:line="312" w:lineRule="auto"/>
        <w:jc w:val="both"/>
        <w:rPr>
          <w:rFonts w:ascii="Arial" w:hAnsi="Arial" w:cs="Arial"/>
        </w:rPr>
      </w:pPr>
    </w:p>
    <w:p w14:paraId="371BF5BA" w14:textId="7814EC58" w:rsidR="00492A7D" w:rsidRPr="0081132A" w:rsidRDefault="0003192E" w:rsidP="0081132A">
      <w:pPr>
        <w:pStyle w:val="Standard"/>
        <w:spacing w:after="0" w:line="312" w:lineRule="auto"/>
        <w:jc w:val="both"/>
        <w:rPr>
          <w:rFonts w:ascii="Arial" w:hAnsi="Arial" w:cs="Arial"/>
        </w:rPr>
      </w:pPr>
      <w:r w:rsidRPr="0081132A">
        <w:rPr>
          <w:rFonts w:ascii="Arial" w:hAnsi="Arial" w:cs="Arial"/>
        </w:rPr>
        <w:t>Así</w:t>
      </w:r>
      <w:r w:rsidR="00533554" w:rsidRPr="0081132A">
        <w:rPr>
          <w:rFonts w:ascii="Arial" w:hAnsi="Arial" w:cs="Arial"/>
        </w:rPr>
        <w:t xml:space="preserve"> las cosas,</w:t>
      </w:r>
      <w:r w:rsidR="00492A7D" w:rsidRPr="0081132A">
        <w:rPr>
          <w:rFonts w:ascii="Arial" w:hAnsi="Arial" w:cs="Arial"/>
        </w:rPr>
        <w:t xml:space="preserve"> los argumentos subjetivos señalados por la parte actora carecen por completo de soporte en guías y protocolos que pudieron poner en entredicho el actuar de la </w:t>
      </w:r>
      <w:r w:rsidR="00096B18" w:rsidRPr="0081132A">
        <w:rPr>
          <w:rFonts w:ascii="Arial" w:hAnsi="Arial" w:cs="Arial"/>
        </w:rPr>
        <w:t xml:space="preserve">IPS </w:t>
      </w:r>
      <w:r w:rsidR="00096B18" w:rsidRPr="0081132A">
        <w:rPr>
          <w:rFonts w:ascii="Arial" w:hAnsi="Arial" w:cs="Arial"/>
          <w:b/>
          <w:bCs/>
        </w:rPr>
        <w:t>COMFAMILIAR RISARALDA</w:t>
      </w:r>
      <w:r w:rsidR="00492A7D" w:rsidRPr="0081132A">
        <w:rPr>
          <w:rFonts w:ascii="Arial" w:hAnsi="Arial" w:cs="Arial"/>
        </w:rPr>
        <w:t xml:space="preserve"> aquí demandada, pues nótese que a</w:t>
      </w:r>
      <w:r w:rsidRPr="0081132A">
        <w:rPr>
          <w:rFonts w:ascii="Arial" w:hAnsi="Arial" w:cs="Arial"/>
        </w:rPr>
        <w:t>l</w:t>
      </w:r>
      <w:r w:rsidR="00492A7D" w:rsidRPr="0081132A">
        <w:rPr>
          <w:rFonts w:ascii="Arial" w:hAnsi="Arial" w:cs="Arial"/>
        </w:rPr>
        <w:t xml:space="preserve"> paciente se le </w:t>
      </w:r>
      <w:r w:rsidR="00492A7D" w:rsidRPr="0081132A">
        <w:rPr>
          <w:rFonts w:ascii="Arial" w:hAnsi="Arial" w:cs="Arial"/>
          <w:shd w:val="clear" w:color="auto" w:fill="FFFFFF"/>
        </w:rPr>
        <w:t xml:space="preserve">dio un </w:t>
      </w:r>
      <w:r w:rsidR="00492A7D" w:rsidRPr="0081132A">
        <w:rPr>
          <w:rFonts w:ascii="Arial" w:hAnsi="Arial" w:cs="Arial"/>
          <w:b/>
          <w:bCs/>
          <w:u w:val="single"/>
          <w:shd w:val="clear" w:color="auto" w:fill="FFFFFF"/>
        </w:rPr>
        <w:t>manejo médico con criterios de oportunidad, pertinencia y diligencia</w:t>
      </w:r>
      <w:r w:rsidR="00492A7D" w:rsidRPr="0081132A">
        <w:rPr>
          <w:rFonts w:ascii="Arial" w:hAnsi="Arial" w:cs="Arial"/>
          <w:shd w:val="clear" w:color="auto" w:fill="FFFFFF"/>
        </w:rPr>
        <w:t xml:space="preserve">, </w:t>
      </w:r>
      <w:r w:rsidR="00492A7D" w:rsidRPr="0081132A">
        <w:rPr>
          <w:rFonts w:ascii="Arial" w:hAnsi="Arial" w:cs="Arial"/>
        </w:rPr>
        <w:t xml:space="preserve">en aras de tratar en debida forma </w:t>
      </w:r>
      <w:r w:rsidR="00096B18" w:rsidRPr="0081132A">
        <w:rPr>
          <w:rFonts w:ascii="Arial" w:hAnsi="Arial" w:cs="Arial"/>
        </w:rPr>
        <w:t xml:space="preserve">su patología y evitarle la muerte. </w:t>
      </w:r>
    </w:p>
    <w:p w14:paraId="46AEC07A" w14:textId="77777777" w:rsidR="00492A7D" w:rsidRPr="0081132A" w:rsidRDefault="00492A7D" w:rsidP="0081132A">
      <w:pPr>
        <w:spacing w:line="312" w:lineRule="auto"/>
        <w:jc w:val="both"/>
        <w:rPr>
          <w:rFonts w:ascii="Arial" w:hAnsi="Arial" w:cs="Arial"/>
        </w:rPr>
      </w:pPr>
    </w:p>
    <w:p w14:paraId="2A32FF40" w14:textId="30EBE90B" w:rsidR="0054780A" w:rsidRPr="0081132A" w:rsidRDefault="00492A7D" w:rsidP="0081132A">
      <w:pPr>
        <w:spacing w:line="312" w:lineRule="auto"/>
        <w:jc w:val="both"/>
        <w:rPr>
          <w:rFonts w:ascii="Arial" w:hAnsi="Arial" w:cs="Arial"/>
        </w:rPr>
      </w:pPr>
      <w:r w:rsidRPr="0081132A">
        <w:rPr>
          <w:rFonts w:ascii="Arial" w:hAnsi="Arial" w:cs="Arial"/>
        </w:rPr>
        <w:t xml:space="preserve">En conclusión, ante la falta de demostración de la acreditación del nexo de causalidad entre </w:t>
      </w:r>
      <w:r w:rsidR="00C32350" w:rsidRPr="0081132A">
        <w:rPr>
          <w:rFonts w:ascii="Arial" w:hAnsi="Arial" w:cs="Arial"/>
        </w:rPr>
        <w:t>lo reprochado en la demanda y el actuar de</w:t>
      </w:r>
      <w:r w:rsidR="0054780A" w:rsidRPr="0081132A">
        <w:rPr>
          <w:rFonts w:ascii="Arial" w:hAnsi="Arial" w:cs="Arial"/>
        </w:rPr>
        <w:t xml:space="preserve"> la IPS </w:t>
      </w:r>
      <w:r w:rsidR="0054780A" w:rsidRPr="0081132A">
        <w:rPr>
          <w:rFonts w:ascii="Arial" w:hAnsi="Arial" w:cs="Arial"/>
          <w:b/>
          <w:bCs/>
          <w:lang w:val="es-CO"/>
        </w:rPr>
        <w:t>COMFAMILIAR RISARALDA</w:t>
      </w:r>
      <w:r w:rsidRPr="0081132A">
        <w:rPr>
          <w:rFonts w:ascii="Arial" w:hAnsi="Arial" w:cs="Arial"/>
          <w:bCs/>
        </w:rPr>
        <w:t>,</w:t>
      </w:r>
      <w:r w:rsidRPr="0081132A">
        <w:rPr>
          <w:rFonts w:ascii="Arial" w:hAnsi="Arial" w:cs="Arial"/>
          <w:b/>
          <w:bCs/>
        </w:rPr>
        <w:t xml:space="preserve"> </w:t>
      </w:r>
      <w:r w:rsidRPr="0081132A">
        <w:rPr>
          <w:rFonts w:ascii="Arial" w:hAnsi="Arial" w:cs="Arial"/>
        </w:rPr>
        <w:t xml:space="preserve">no es factible avizorar algún tipo de responsabilidad a su cargo. Máxime </w:t>
      </w:r>
      <w:r w:rsidR="004F4E60" w:rsidRPr="0081132A">
        <w:rPr>
          <w:rFonts w:ascii="Arial" w:hAnsi="Arial" w:cs="Arial"/>
          <w:lang w:val="es-CO"/>
        </w:rPr>
        <w:t xml:space="preserve">cuando </w:t>
      </w:r>
      <w:r w:rsidR="003707B6" w:rsidRPr="0081132A">
        <w:rPr>
          <w:rFonts w:ascii="Arial" w:hAnsi="Arial" w:cs="Arial"/>
          <w:lang w:val="es-CO"/>
        </w:rPr>
        <w:t xml:space="preserve">la menor </w:t>
      </w:r>
      <w:r w:rsidR="003707B6" w:rsidRPr="0081132A">
        <w:rPr>
          <w:rFonts w:ascii="Arial" w:hAnsi="Arial" w:cs="Arial"/>
          <w:b/>
          <w:bCs/>
          <w:lang w:val="es-CO"/>
        </w:rPr>
        <w:t>Maria Camila Hoyos Soto</w:t>
      </w:r>
      <w:r w:rsidR="003707B6" w:rsidRPr="0081132A">
        <w:rPr>
          <w:rFonts w:ascii="Arial" w:hAnsi="Arial" w:cs="Arial"/>
          <w:lang w:val="es-CO"/>
        </w:rPr>
        <w:t xml:space="preserve"> </w:t>
      </w:r>
      <w:r w:rsidR="0054780A" w:rsidRPr="0081132A">
        <w:rPr>
          <w:rFonts w:ascii="Arial" w:hAnsi="Arial" w:cs="Arial"/>
          <w:lang w:val="es-CO"/>
        </w:rPr>
        <w:t xml:space="preserve">fue ingresado a la IPS </w:t>
      </w:r>
      <w:r w:rsidR="003707B6" w:rsidRPr="0081132A">
        <w:rPr>
          <w:rFonts w:ascii="Arial" w:hAnsi="Arial" w:cs="Arial"/>
          <w:lang w:val="es-CO"/>
        </w:rPr>
        <w:t xml:space="preserve">en estado </w:t>
      </w:r>
      <w:r w:rsidR="008A1726" w:rsidRPr="0081132A">
        <w:rPr>
          <w:rFonts w:ascii="Arial" w:hAnsi="Arial" w:cs="Arial"/>
          <w:lang w:val="es-CO"/>
        </w:rPr>
        <w:t>crítico</w:t>
      </w:r>
      <w:r w:rsidR="002D30F2" w:rsidRPr="0081132A">
        <w:rPr>
          <w:rFonts w:ascii="Arial" w:hAnsi="Arial" w:cs="Arial"/>
          <w:lang w:val="es-CO"/>
        </w:rPr>
        <w:t>,</w:t>
      </w:r>
      <w:r w:rsidR="0054780A" w:rsidRPr="0081132A">
        <w:rPr>
          <w:rFonts w:ascii="Arial" w:hAnsi="Arial" w:cs="Arial"/>
          <w:lang w:val="es-CO"/>
        </w:rPr>
        <w:t xml:space="preserve"> </w:t>
      </w:r>
      <w:r w:rsidR="002D30F2" w:rsidRPr="0081132A">
        <w:rPr>
          <w:rFonts w:ascii="Arial" w:hAnsi="Arial" w:cs="Arial"/>
          <w:lang w:val="es-CO"/>
        </w:rPr>
        <w:t>con una</w:t>
      </w:r>
      <w:r w:rsidR="004824AE" w:rsidRPr="0081132A">
        <w:rPr>
          <w:rFonts w:ascii="Arial" w:hAnsi="Arial" w:cs="Arial"/>
          <w:lang w:val="es-CO"/>
        </w:rPr>
        <w:t xml:space="preserve"> peritonitis generalizada</w:t>
      </w:r>
      <w:r w:rsidR="002D30F2" w:rsidRPr="0081132A">
        <w:rPr>
          <w:rFonts w:ascii="Arial" w:hAnsi="Arial" w:cs="Arial"/>
          <w:lang w:val="es-CO"/>
        </w:rPr>
        <w:t xml:space="preserve"> de más de 2</w:t>
      </w:r>
      <w:r w:rsidR="008A1726" w:rsidRPr="0081132A">
        <w:rPr>
          <w:rFonts w:ascii="Arial" w:hAnsi="Arial" w:cs="Arial"/>
          <w:lang w:val="es-CO"/>
        </w:rPr>
        <w:t>4</w:t>
      </w:r>
      <w:r w:rsidR="002D30F2" w:rsidRPr="0081132A">
        <w:rPr>
          <w:rFonts w:ascii="Arial" w:hAnsi="Arial" w:cs="Arial"/>
          <w:lang w:val="es-CO"/>
        </w:rPr>
        <w:t xml:space="preserve">h de evolución </w:t>
      </w:r>
      <w:r w:rsidR="0054780A" w:rsidRPr="0081132A">
        <w:rPr>
          <w:rFonts w:ascii="Arial" w:hAnsi="Arial" w:cs="Arial"/>
          <w:lang w:val="es-CO"/>
        </w:rPr>
        <w:t xml:space="preserve">y los galenos activaron la ruta, aplicaron los protocolos de la </w:t>
      </w:r>
      <w:r w:rsidR="0054780A" w:rsidRPr="0081132A">
        <w:rPr>
          <w:rFonts w:ascii="Arial" w:hAnsi="Arial" w:cs="Arial"/>
          <w:i/>
          <w:iCs/>
          <w:lang w:val="es-CO"/>
        </w:rPr>
        <w:t>lex artis</w:t>
      </w:r>
      <w:r w:rsidR="0054780A" w:rsidRPr="0081132A">
        <w:rPr>
          <w:rFonts w:ascii="Arial" w:hAnsi="Arial" w:cs="Arial"/>
          <w:lang w:val="es-CO"/>
        </w:rPr>
        <w:t xml:space="preserve"> e iniciaron una cirugía con el fin de salvaguardarle la vida a</w:t>
      </w:r>
      <w:r w:rsidR="004824AE" w:rsidRPr="0081132A">
        <w:rPr>
          <w:rFonts w:ascii="Arial" w:hAnsi="Arial" w:cs="Arial"/>
          <w:lang w:val="es-CO"/>
        </w:rPr>
        <w:t xml:space="preserve"> la</w:t>
      </w:r>
      <w:r w:rsidR="0054780A" w:rsidRPr="0081132A">
        <w:rPr>
          <w:rFonts w:ascii="Arial" w:hAnsi="Arial" w:cs="Arial"/>
          <w:lang w:val="es-CO"/>
        </w:rPr>
        <w:t xml:space="preserve"> paciente</w:t>
      </w:r>
      <w:r w:rsidR="004824AE" w:rsidRPr="0081132A">
        <w:rPr>
          <w:rFonts w:ascii="Arial" w:hAnsi="Arial" w:cs="Arial"/>
          <w:lang w:val="es-CO"/>
        </w:rPr>
        <w:t>, sin importar la cicatriz que ellos generara</w:t>
      </w:r>
      <w:r w:rsidR="0054780A" w:rsidRPr="0081132A">
        <w:rPr>
          <w:rFonts w:ascii="Arial" w:hAnsi="Arial" w:cs="Arial"/>
          <w:lang w:val="es-CO"/>
        </w:rPr>
        <w:t>.</w:t>
      </w:r>
      <w:r w:rsidR="00557F90" w:rsidRPr="0081132A">
        <w:rPr>
          <w:rFonts w:ascii="Arial" w:hAnsi="Arial" w:cs="Arial"/>
          <w:lang w:val="es-CO"/>
        </w:rPr>
        <w:t xml:space="preserve"> </w:t>
      </w:r>
      <w:r w:rsidR="0054780A" w:rsidRPr="0081132A">
        <w:rPr>
          <w:rFonts w:ascii="Arial" w:hAnsi="Arial" w:cs="Arial"/>
        </w:rPr>
        <w:t>Por lo tanto, nótese que no existe una relación de causalidad entre el supuesto daño alegado en la demanda y el actuar de la</w:t>
      </w:r>
      <w:r w:rsidR="0054780A" w:rsidRPr="0081132A">
        <w:rPr>
          <w:rFonts w:ascii="Arial" w:hAnsi="Arial" w:cs="Arial"/>
          <w:lang w:val="es-CO"/>
        </w:rPr>
        <w:t xml:space="preserve"> </w:t>
      </w:r>
      <w:r w:rsidR="0054780A" w:rsidRPr="0081132A">
        <w:rPr>
          <w:rFonts w:ascii="Arial" w:hAnsi="Arial" w:cs="Arial"/>
          <w:b/>
          <w:bCs/>
          <w:lang w:val="es-CO"/>
        </w:rPr>
        <w:t>CAJA DE COMPENSACIÓN FAMILIAR DE RISARALDA -COMFAMILIAR RISARALDA</w:t>
      </w:r>
      <w:r w:rsidR="0054780A" w:rsidRPr="0081132A">
        <w:rPr>
          <w:rFonts w:ascii="Arial" w:hAnsi="Arial" w:cs="Arial"/>
          <w:b/>
          <w:bCs/>
        </w:rPr>
        <w:t xml:space="preserve"> </w:t>
      </w:r>
      <w:r w:rsidR="0054780A" w:rsidRPr="0081132A">
        <w:rPr>
          <w:rFonts w:ascii="Arial" w:hAnsi="Arial" w:cs="Arial"/>
        </w:rPr>
        <w:t xml:space="preserve">que constituya una responsabilidad.  </w:t>
      </w:r>
      <w:r w:rsidR="00FB1CC4" w:rsidRPr="0081132A">
        <w:rPr>
          <w:rFonts w:ascii="Arial" w:hAnsi="Arial" w:cs="Arial"/>
        </w:rPr>
        <w:t xml:space="preserve"> </w:t>
      </w:r>
    </w:p>
    <w:p w14:paraId="5A1B8128" w14:textId="77777777" w:rsidR="00FB1CC4" w:rsidRPr="0081132A" w:rsidRDefault="00FB1CC4" w:rsidP="0081132A">
      <w:pPr>
        <w:spacing w:line="312" w:lineRule="auto"/>
        <w:jc w:val="both"/>
        <w:rPr>
          <w:rFonts w:ascii="Arial" w:hAnsi="Arial" w:cs="Arial"/>
        </w:rPr>
      </w:pPr>
    </w:p>
    <w:p w14:paraId="280A1631" w14:textId="77777777" w:rsidR="00FB1CC4" w:rsidRPr="0081132A" w:rsidRDefault="00FB1CC4" w:rsidP="0081132A">
      <w:pPr>
        <w:spacing w:line="312" w:lineRule="auto"/>
        <w:jc w:val="both"/>
        <w:rPr>
          <w:rFonts w:ascii="Arial" w:hAnsi="Arial" w:cs="Arial"/>
        </w:rPr>
      </w:pPr>
    </w:p>
    <w:p w14:paraId="7124A530" w14:textId="46436012" w:rsidR="00FC6082" w:rsidRPr="0081132A" w:rsidRDefault="00B7496C" w:rsidP="0081132A">
      <w:pPr>
        <w:pStyle w:val="Prrafodelista"/>
        <w:widowControl/>
        <w:numPr>
          <w:ilvl w:val="0"/>
          <w:numId w:val="17"/>
        </w:numPr>
        <w:autoSpaceDE/>
        <w:autoSpaceDN/>
        <w:spacing w:line="312" w:lineRule="auto"/>
        <w:ind w:left="284" w:hanging="284"/>
        <w:jc w:val="both"/>
        <w:rPr>
          <w:rFonts w:ascii="Arial" w:hAnsi="Arial" w:cs="Arial"/>
          <w:u w:val="single"/>
        </w:rPr>
      </w:pPr>
      <w:r w:rsidRPr="0081132A">
        <w:rPr>
          <w:rFonts w:ascii="Arial" w:hAnsi="Arial" w:cs="Arial"/>
          <w:b/>
          <w:u w:val="single"/>
        </w:rPr>
        <w:t xml:space="preserve">NO SE ACREDITÓ LA </w:t>
      </w:r>
      <w:r w:rsidR="00FC6082" w:rsidRPr="0081132A">
        <w:rPr>
          <w:rFonts w:ascii="Arial" w:hAnsi="Arial" w:cs="Arial"/>
          <w:b/>
          <w:u w:val="single"/>
        </w:rPr>
        <w:t xml:space="preserve">CONFIGURACIÓN DE LA FALLA EN EL SERVICIO MÉDICO PRESTADO POR LA </w:t>
      </w:r>
      <w:r w:rsidR="00C515AC" w:rsidRPr="0081132A">
        <w:rPr>
          <w:rFonts w:ascii="Arial" w:hAnsi="Arial" w:cs="Arial"/>
          <w:b/>
          <w:u w:val="single"/>
        </w:rPr>
        <w:t xml:space="preserve">IPS DE LA </w:t>
      </w:r>
      <w:r w:rsidR="00C515AC" w:rsidRPr="0081132A">
        <w:rPr>
          <w:rFonts w:ascii="Arial" w:hAnsi="Arial" w:cs="Arial"/>
          <w:b/>
          <w:bCs/>
          <w:u w:val="single"/>
          <w:lang w:val="es-CO"/>
        </w:rPr>
        <w:t>CAJA DE COMPENSACIÓN FAMILIAR DE RISARALDA -COMFAMILIAR RISARALDA</w:t>
      </w:r>
    </w:p>
    <w:p w14:paraId="25E21767" w14:textId="77777777" w:rsidR="00FC6082" w:rsidRPr="0081132A" w:rsidRDefault="00FC6082" w:rsidP="0081132A">
      <w:pPr>
        <w:spacing w:line="312" w:lineRule="auto"/>
        <w:jc w:val="both"/>
        <w:rPr>
          <w:rFonts w:ascii="Arial" w:hAnsi="Arial" w:cs="Arial"/>
          <w:u w:val="single"/>
        </w:rPr>
      </w:pPr>
    </w:p>
    <w:p w14:paraId="08A259E9" w14:textId="7B81FA26" w:rsidR="00827676" w:rsidRPr="0081132A" w:rsidRDefault="00FC6082" w:rsidP="0081132A">
      <w:pPr>
        <w:spacing w:line="312" w:lineRule="auto"/>
        <w:jc w:val="both"/>
        <w:rPr>
          <w:rFonts w:ascii="Arial" w:hAnsi="Arial" w:cs="Arial"/>
        </w:rPr>
      </w:pPr>
      <w:r w:rsidRPr="0081132A">
        <w:rPr>
          <w:rFonts w:ascii="Arial" w:hAnsi="Arial" w:cs="Arial"/>
        </w:rPr>
        <w:t xml:space="preserve">No se probó la falla en el servicio endilgada a la </w:t>
      </w:r>
      <w:r w:rsidR="00BB6EB2" w:rsidRPr="0081132A">
        <w:rPr>
          <w:rFonts w:ascii="Arial" w:hAnsi="Arial" w:cs="Arial"/>
          <w:b/>
          <w:bCs/>
        </w:rPr>
        <w:t xml:space="preserve">IPS de </w:t>
      </w:r>
      <w:r w:rsidR="00BB6EB2" w:rsidRPr="0081132A">
        <w:rPr>
          <w:rFonts w:ascii="Arial" w:hAnsi="Arial" w:cs="Arial"/>
          <w:b/>
          <w:bCs/>
          <w:lang w:val="es-CO"/>
        </w:rPr>
        <w:t>CAJA DE COMPENSACIÓN FAMILIAR DE RISARALDA -COMFAMILIAR RISARALDA</w:t>
      </w:r>
      <w:r w:rsidRPr="0081132A">
        <w:rPr>
          <w:rFonts w:ascii="Arial" w:hAnsi="Arial" w:cs="Arial"/>
          <w:b/>
          <w:bCs/>
        </w:rPr>
        <w:t xml:space="preserve"> </w:t>
      </w:r>
      <w:r w:rsidRPr="0081132A">
        <w:rPr>
          <w:rFonts w:ascii="Arial" w:hAnsi="Arial" w:cs="Arial"/>
        </w:rPr>
        <w:t>toda vez que la atenci</w:t>
      </w:r>
      <w:r w:rsidR="0070095D" w:rsidRPr="0081132A">
        <w:rPr>
          <w:rFonts w:ascii="Arial" w:hAnsi="Arial" w:cs="Arial"/>
        </w:rPr>
        <w:t xml:space="preserve">ón </w:t>
      </w:r>
      <w:r w:rsidRPr="0081132A">
        <w:rPr>
          <w:rFonts w:ascii="Arial" w:hAnsi="Arial" w:cs="Arial"/>
        </w:rPr>
        <w:t xml:space="preserve">efectuada por esta </w:t>
      </w:r>
      <w:r w:rsidR="00827676" w:rsidRPr="0081132A">
        <w:rPr>
          <w:rFonts w:ascii="Arial" w:hAnsi="Arial" w:cs="Arial"/>
        </w:rPr>
        <w:t xml:space="preserve">a </w:t>
      </w:r>
      <w:r w:rsidR="00827676" w:rsidRPr="0081132A">
        <w:rPr>
          <w:rFonts w:ascii="Arial" w:hAnsi="Arial" w:cs="Arial"/>
          <w:lang w:val="es-CO"/>
        </w:rPr>
        <w:t xml:space="preserve">la menor </w:t>
      </w:r>
      <w:r w:rsidR="00827676" w:rsidRPr="0081132A">
        <w:rPr>
          <w:rFonts w:ascii="Arial" w:hAnsi="Arial" w:cs="Arial"/>
          <w:b/>
          <w:bCs/>
          <w:lang w:val="es-CO"/>
        </w:rPr>
        <w:t>Maria Camila Hoyos Soto</w:t>
      </w:r>
      <w:r w:rsidR="0070095D" w:rsidRPr="0081132A">
        <w:rPr>
          <w:rFonts w:ascii="Arial" w:hAnsi="Arial" w:cs="Arial"/>
          <w:b/>
          <w:bCs/>
        </w:rPr>
        <w:t xml:space="preserve"> </w:t>
      </w:r>
      <w:r w:rsidRPr="0081132A">
        <w:rPr>
          <w:rFonts w:ascii="Arial" w:hAnsi="Arial" w:cs="Arial"/>
        </w:rPr>
        <w:t xml:space="preserve">fue ajustada a los protocolos de la </w:t>
      </w:r>
      <w:r w:rsidRPr="0081132A">
        <w:rPr>
          <w:rFonts w:ascii="Arial" w:hAnsi="Arial" w:cs="Arial"/>
          <w:i/>
          <w:iCs/>
        </w:rPr>
        <w:t>lex artis</w:t>
      </w:r>
      <w:r w:rsidRPr="0081132A">
        <w:rPr>
          <w:rFonts w:ascii="Arial" w:hAnsi="Arial" w:cs="Arial"/>
        </w:rPr>
        <w:t xml:space="preserve"> y de acuerdo a la sintomatología que presentaba, </w:t>
      </w:r>
      <w:r w:rsidR="0070095D" w:rsidRPr="0081132A">
        <w:rPr>
          <w:rFonts w:ascii="Arial" w:hAnsi="Arial" w:cs="Arial"/>
        </w:rPr>
        <w:t>y la urgencia con la que ingresó a la IPS</w:t>
      </w:r>
      <w:r w:rsidR="000D46F2" w:rsidRPr="0081132A">
        <w:rPr>
          <w:rFonts w:ascii="Arial" w:hAnsi="Arial" w:cs="Arial"/>
        </w:rPr>
        <w:t xml:space="preserve">, por lo que las actuaciones médicas que se llevaron a cabo antes de ingresar a esta IPS no son responsabilidad de </w:t>
      </w:r>
      <w:r w:rsidR="000D46F2" w:rsidRPr="0081132A">
        <w:rPr>
          <w:rFonts w:ascii="Arial" w:hAnsi="Arial" w:cs="Arial"/>
          <w:b/>
          <w:bCs/>
          <w:lang w:val="es-CO"/>
        </w:rPr>
        <w:t>COMFAMILIAR RISARALDA</w:t>
      </w:r>
      <w:r w:rsidRPr="0081132A">
        <w:rPr>
          <w:rFonts w:ascii="Arial" w:hAnsi="Arial" w:cs="Arial"/>
        </w:rPr>
        <w:t xml:space="preserve">. </w:t>
      </w:r>
      <w:r w:rsidR="00827676" w:rsidRPr="0081132A">
        <w:rPr>
          <w:rFonts w:ascii="Arial" w:hAnsi="Arial" w:cs="Arial"/>
        </w:rPr>
        <w:t xml:space="preserve">Adicionalmente, debe advertirse que el proceso de cicatrización no depende de </w:t>
      </w:r>
      <w:r w:rsidR="00D93320" w:rsidRPr="0081132A">
        <w:rPr>
          <w:rFonts w:ascii="Arial" w:hAnsi="Arial" w:cs="Arial"/>
        </w:rPr>
        <w:t xml:space="preserve">la mano del médico que practicó la cirugía ni mucho menos del actuar de la </w:t>
      </w:r>
      <w:r w:rsidR="00B75D4C" w:rsidRPr="0081132A">
        <w:rPr>
          <w:rFonts w:ascii="Arial" w:hAnsi="Arial" w:cs="Arial"/>
        </w:rPr>
        <w:t>clínica,</w:t>
      </w:r>
      <w:r w:rsidR="00D93320" w:rsidRPr="0081132A">
        <w:rPr>
          <w:rFonts w:ascii="Arial" w:hAnsi="Arial" w:cs="Arial"/>
        </w:rPr>
        <w:t xml:space="preserve"> sino que depende del proceso normal de sanación de cada cuerpo el cual varia de persona a persona. Por lo tanto, no puede atribuirse como una falla en la prestación del servicio la supuesta cicatriz </w:t>
      </w:r>
      <w:r w:rsidR="00B75D4C" w:rsidRPr="0081132A">
        <w:rPr>
          <w:rFonts w:ascii="Arial" w:hAnsi="Arial" w:cs="Arial"/>
        </w:rPr>
        <w:t>que se le dejó a la menor cuando lo prioritario era intervenirla quirúrgicamente para salvaguardar su vida y evitar que falleciera.</w:t>
      </w:r>
    </w:p>
    <w:p w14:paraId="18325019" w14:textId="77777777" w:rsidR="00827676" w:rsidRPr="0081132A" w:rsidRDefault="00827676" w:rsidP="0081132A">
      <w:pPr>
        <w:spacing w:line="312" w:lineRule="auto"/>
        <w:jc w:val="both"/>
        <w:rPr>
          <w:rFonts w:ascii="Arial" w:hAnsi="Arial" w:cs="Arial"/>
        </w:rPr>
      </w:pPr>
    </w:p>
    <w:p w14:paraId="7B637447" w14:textId="4F913C3F" w:rsidR="00FC6082" w:rsidRPr="0081132A" w:rsidRDefault="00FC6082" w:rsidP="0081132A">
      <w:pPr>
        <w:spacing w:line="312" w:lineRule="auto"/>
        <w:jc w:val="both"/>
        <w:rPr>
          <w:rFonts w:ascii="Arial" w:hAnsi="Arial" w:cs="Arial"/>
        </w:rPr>
      </w:pPr>
      <w:r w:rsidRPr="0081132A">
        <w:rPr>
          <w:rFonts w:ascii="Arial" w:hAnsi="Arial" w:cs="Arial"/>
        </w:rPr>
        <w:t xml:space="preserve">Al respecto, frente a la falla en el servicio el </w:t>
      </w:r>
      <w:r w:rsidR="003A3F6A">
        <w:rPr>
          <w:rFonts w:ascii="Arial" w:hAnsi="Arial" w:cs="Arial"/>
        </w:rPr>
        <w:t>C</w:t>
      </w:r>
      <w:r w:rsidRPr="0081132A">
        <w:rPr>
          <w:rFonts w:ascii="Arial" w:hAnsi="Arial" w:cs="Arial"/>
        </w:rPr>
        <w:t>onsejo de Estado ha señalado lo siguiente:</w:t>
      </w:r>
    </w:p>
    <w:p w14:paraId="3170B185" w14:textId="77777777" w:rsidR="00FC6082" w:rsidRPr="0081132A" w:rsidRDefault="00FC6082" w:rsidP="0081132A">
      <w:pPr>
        <w:spacing w:line="312" w:lineRule="auto"/>
        <w:jc w:val="both"/>
        <w:rPr>
          <w:rFonts w:ascii="Arial" w:hAnsi="Arial" w:cs="Arial"/>
        </w:rPr>
      </w:pPr>
    </w:p>
    <w:p w14:paraId="4B56FA2E" w14:textId="23CA162B" w:rsidR="00FC6082" w:rsidRPr="0081132A" w:rsidRDefault="00FC6082" w:rsidP="0081132A">
      <w:pPr>
        <w:ind w:left="851" w:right="843"/>
        <w:jc w:val="both"/>
        <w:rPr>
          <w:rFonts w:ascii="Arial" w:hAnsi="Arial" w:cs="Arial"/>
          <w:sz w:val="20"/>
          <w:szCs w:val="20"/>
        </w:rPr>
      </w:pPr>
      <w:r w:rsidRPr="0081132A">
        <w:rPr>
          <w:rFonts w:ascii="Arial" w:hAnsi="Arial" w:cs="Arial"/>
          <w:sz w:val="20"/>
          <w:szCs w:val="20"/>
        </w:rPr>
        <w:t xml:space="preserve">(…) La falla del servicio o la falta en la prestación del mismo se configura por retardo, por irregularidad, por ineficiencia, por omisión o por ausencia del mismo. El retardo se da cuando la Administración actúa tardíamente ante la ciudadanía, en prestar el servicio; la irregularidad, por su parte, se configura cuando se presta el servicio en forma diferente a como es lo esperado o lo normal, contrariando las normas, reglamentos u órdenes que lo regulan; y la ineficiencia se configura cuando la Administración presta el </w:t>
      </w:r>
      <w:r w:rsidR="0081132A" w:rsidRPr="0081132A">
        <w:rPr>
          <w:rFonts w:ascii="Arial" w:hAnsi="Arial" w:cs="Arial"/>
          <w:sz w:val="20"/>
          <w:szCs w:val="20"/>
        </w:rPr>
        <w:t>servicio,</w:t>
      </w:r>
      <w:r w:rsidRPr="0081132A">
        <w:rPr>
          <w:rFonts w:ascii="Arial" w:hAnsi="Arial" w:cs="Arial"/>
          <w:sz w:val="20"/>
          <w:szCs w:val="20"/>
        </w:rPr>
        <w:t xml:space="preserve"> pero no con diligencia y eficacia, como es su deber legal. Y obviamente se da la omisión o ausencia del mismo cuando la Administración, teniendo el deber legal de prestar ese servicio, no actúa, no lo presta y queda </w:t>
      </w:r>
      <w:r w:rsidRPr="0081132A">
        <w:rPr>
          <w:rFonts w:ascii="Arial" w:hAnsi="Arial" w:cs="Arial"/>
          <w:sz w:val="20"/>
          <w:szCs w:val="20"/>
        </w:rPr>
        <w:lastRenderedPageBreak/>
        <w:t>desamparada la ciudadanía. (…)</w:t>
      </w:r>
    </w:p>
    <w:p w14:paraId="62C89FC2" w14:textId="77777777" w:rsidR="00FC6082" w:rsidRPr="0081132A" w:rsidRDefault="00FC6082" w:rsidP="0081132A">
      <w:pPr>
        <w:spacing w:line="312" w:lineRule="auto"/>
        <w:jc w:val="both"/>
        <w:rPr>
          <w:rFonts w:ascii="Arial" w:hAnsi="Arial" w:cs="Arial"/>
        </w:rPr>
      </w:pPr>
    </w:p>
    <w:p w14:paraId="5C1A1230" w14:textId="3A3250FB" w:rsidR="008C2222" w:rsidRPr="0081132A" w:rsidRDefault="00FC6082" w:rsidP="0081132A">
      <w:pPr>
        <w:spacing w:line="312" w:lineRule="auto"/>
        <w:jc w:val="both"/>
        <w:rPr>
          <w:rFonts w:ascii="Arial" w:hAnsi="Arial" w:cs="Arial"/>
        </w:rPr>
      </w:pPr>
      <w:r w:rsidRPr="0081132A">
        <w:rPr>
          <w:rFonts w:ascii="Arial" w:hAnsi="Arial" w:cs="Arial"/>
        </w:rPr>
        <w:t>En ese sentido y de acuerdo a lo señalado por el Consejo de Estado,</w:t>
      </w:r>
      <w:r w:rsidRPr="0081132A">
        <w:rPr>
          <w:rFonts w:ascii="Arial" w:hAnsi="Arial" w:cs="Arial"/>
          <w:b/>
          <w:bCs/>
        </w:rPr>
        <w:t xml:space="preserve"> </w:t>
      </w:r>
      <w:r w:rsidRPr="0081132A">
        <w:rPr>
          <w:rFonts w:ascii="Arial" w:hAnsi="Arial" w:cs="Arial"/>
          <w:bCs/>
        </w:rPr>
        <w:t xml:space="preserve">la </w:t>
      </w:r>
      <w:r w:rsidR="00BD2ED2" w:rsidRPr="0081132A">
        <w:rPr>
          <w:rFonts w:ascii="Arial" w:hAnsi="Arial" w:cs="Arial"/>
          <w:b/>
          <w:bCs/>
        </w:rPr>
        <w:t xml:space="preserve">IPS </w:t>
      </w:r>
      <w:r w:rsidR="00BD2ED2" w:rsidRPr="0081132A">
        <w:rPr>
          <w:rFonts w:ascii="Arial" w:hAnsi="Arial" w:cs="Arial"/>
          <w:b/>
          <w:bCs/>
          <w:lang w:val="es-CO"/>
        </w:rPr>
        <w:t>COMFAMILIAR RISARALDA</w:t>
      </w:r>
      <w:r w:rsidR="00BD2ED2" w:rsidRPr="0081132A">
        <w:rPr>
          <w:rFonts w:ascii="Arial" w:hAnsi="Arial" w:cs="Arial"/>
        </w:rPr>
        <w:t xml:space="preserve"> </w:t>
      </w:r>
      <w:r w:rsidRPr="0081132A">
        <w:rPr>
          <w:rFonts w:ascii="Arial" w:hAnsi="Arial" w:cs="Arial"/>
        </w:rPr>
        <w:t xml:space="preserve">no desentendió ninguna obligación legal ni reglamentaria. </w:t>
      </w:r>
      <w:r w:rsidR="003A3F6A">
        <w:rPr>
          <w:rFonts w:ascii="Arial" w:hAnsi="Arial" w:cs="Arial"/>
        </w:rPr>
        <w:t>E</w:t>
      </w:r>
      <w:r w:rsidRPr="0081132A">
        <w:rPr>
          <w:rFonts w:ascii="Arial" w:hAnsi="Arial" w:cs="Arial"/>
        </w:rPr>
        <w:t>n primer lugar, de acuerdo con la información que reposa en la historia clínica</w:t>
      </w:r>
      <w:r w:rsidR="00EF76D9" w:rsidRPr="0081132A">
        <w:rPr>
          <w:rFonts w:ascii="Arial" w:hAnsi="Arial" w:cs="Arial"/>
        </w:rPr>
        <w:t xml:space="preserve"> </w:t>
      </w:r>
      <w:r w:rsidR="008C2222" w:rsidRPr="0081132A">
        <w:rPr>
          <w:rFonts w:ascii="Arial" w:hAnsi="Arial" w:cs="Arial"/>
        </w:rPr>
        <w:t>la</w:t>
      </w:r>
      <w:r w:rsidR="00BD2ED2" w:rsidRPr="0081132A">
        <w:rPr>
          <w:rFonts w:ascii="Arial" w:hAnsi="Arial" w:cs="Arial"/>
        </w:rPr>
        <w:t xml:space="preserve"> paciente fue ingresa</w:t>
      </w:r>
      <w:r w:rsidR="00EF76D9" w:rsidRPr="0081132A">
        <w:rPr>
          <w:rFonts w:ascii="Arial" w:hAnsi="Arial" w:cs="Arial"/>
        </w:rPr>
        <w:t>d</w:t>
      </w:r>
      <w:r w:rsidR="008C2222" w:rsidRPr="0081132A">
        <w:rPr>
          <w:rFonts w:ascii="Arial" w:hAnsi="Arial" w:cs="Arial"/>
        </w:rPr>
        <w:t>a en condiciones críticas y era necesario realizarle la intervención quirúrgica</w:t>
      </w:r>
      <w:r w:rsidR="00BD2ED2" w:rsidRPr="0081132A">
        <w:rPr>
          <w:rFonts w:ascii="Arial" w:hAnsi="Arial" w:cs="Arial"/>
        </w:rPr>
        <w:t xml:space="preserve">. </w:t>
      </w:r>
      <w:r w:rsidRPr="0081132A">
        <w:rPr>
          <w:rFonts w:ascii="Arial" w:hAnsi="Arial" w:cs="Arial"/>
        </w:rPr>
        <w:t>Y, en segundo lugar,</w:t>
      </w:r>
      <w:r w:rsidR="008C2222" w:rsidRPr="0081132A">
        <w:rPr>
          <w:rFonts w:ascii="Arial" w:hAnsi="Arial" w:cs="Arial"/>
        </w:rPr>
        <w:t xml:space="preserve"> las cicatrices son procesos normales de sanación del cuerpo y dependen de las condiciones propias de cada ser humano, es decir que estas no dependen del actuar o mano del galeno, por lo que atribuir algún tipo de responsabilidad por esta situación estaría en contravía de las leyes de la medicina. </w:t>
      </w:r>
    </w:p>
    <w:p w14:paraId="292C11E6" w14:textId="77777777" w:rsidR="008C2222" w:rsidRPr="0081132A" w:rsidRDefault="008C2222" w:rsidP="0081132A">
      <w:pPr>
        <w:spacing w:line="312" w:lineRule="auto"/>
        <w:jc w:val="both"/>
        <w:rPr>
          <w:rFonts w:ascii="Arial" w:hAnsi="Arial" w:cs="Arial"/>
        </w:rPr>
      </w:pPr>
    </w:p>
    <w:p w14:paraId="52C0CF84" w14:textId="37598154" w:rsidR="00FC6082" w:rsidRPr="0081132A" w:rsidRDefault="00EF76D9" w:rsidP="0081132A">
      <w:pPr>
        <w:spacing w:line="312" w:lineRule="auto"/>
        <w:ind w:right="9"/>
        <w:jc w:val="both"/>
        <w:rPr>
          <w:rFonts w:ascii="Arial" w:hAnsi="Arial" w:cs="Arial"/>
          <w:lang w:val="es-CO"/>
        </w:rPr>
      </w:pPr>
      <w:r w:rsidRPr="0081132A">
        <w:rPr>
          <w:rFonts w:ascii="Arial" w:hAnsi="Arial" w:cs="Arial"/>
        </w:rPr>
        <w:t>Ahora bien, le correspondía</w:t>
      </w:r>
      <w:r w:rsidR="00FC6082" w:rsidRPr="0081132A">
        <w:rPr>
          <w:rFonts w:ascii="Arial" w:hAnsi="Arial" w:cs="Arial"/>
        </w:rPr>
        <w:t xml:space="preserve"> a la parte activa determinar si en efecto existió la supuesta omisión y/o falla de los demandados, para que pudiera predicarse, consecuentemente, una falla en el servicio prestado por estos. Máxime, cuando la misma no es susceptible de presunción, por lo tanto, e</w:t>
      </w:r>
      <w:r w:rsidR="00E13D04" w:rsidRPr="0081132A">
        <w:rPr>
          <w:rFonts w:ascii="Arial" w:hAnsi="Arial" w:cs="Arial"/>
        </w:rPr>
        <w:t>ra</w:t>
      </w:r>
      <w:r w:rsidR="00FC6082" w:rsidRPr="0081132A">
        <w:rPr>
          <w:rFonts w:ascii="Arial" w:hAnsi="Arial" w:cs="Arial"/>
        </w:rPr>
        <w:t xml:space="preserve"> indispensable que el actor lo acredit</w:t>
      </w:r>
      <w:r w:rsidR="00E13D04" w:rsidRPr="0081132A">
        <w:rPr>
          <w:rFonts w:ascii="Arial" w:hAnsi="Arial" w:cs="Arial"/>
        </w:rPr>
        <w:t>ara</w:t>
      </w:r>
      <w:r w:rsidR="00FC6082" w:rsidRPr="0081132A">
        <w:rPr>
          <w:rFonts w:ascii="Arial" w:hAnsi="Arial" w:cs="Arial"/>
        </w:rPr>
        <w:t xml:space="preserve">. </w:t>
      </w:r>
      <w:r w:rsidR="00E13D04" w:rsidRPr="0081132A">
        <w:rPr>
          <w:rFonts w:ascii="Arial" w:hAnsi="Arial" w:cs="Arial"/>
        </w:rPr>
        <w:t xml:space="preserve">Sin embargo, el mismo brilla por su ausencia, toda vez que no </w:t>
      </w:r>
      <w:r w:rsidR="003A3F6A">
        <w:rPr>
          <w:rFonts w:ascii="Arial" w:hAnsi="Arial" w:cs="Arial"/>
        </w:rPr>
        <w:t xml:space="preserve">hay </w:t>
      </w:r>
      <w:r w:rsidR="00E13D04" w:rsidRPr="0081132A">
        <w:rPr>
          <w:rFonts w:ascii="Arial" w:hAnsi="Arial" w:cs="Arial"/>
        </w:rPr>
        <w:t xml:space="preserve">elementos materiales probatorios que tan si quiera vislumbren al despacho de la supuesta falla en la prestación del servicio de la IPS </w:t>
      </w:r>
      <w:r w:rsidR="007E7AED" w:rsidRPr="0081132A">
        <w:rPr>
          <w:rFonts w:ascii="Arial" w:hAnsi="Arial" w:cs="Arial"/>
          <w:b/>
          <w:bCs/>
          <w:lang w:val="es-CO"/>
        </w:rPr>
        <w:t>COMFAMILIAR RISARALDA</w:t>
      </w:r>
      <w:r w:rsidR="007E7AED" w:rsidRPr="0081132A">
        <w:rPr>
          <w:rFonts w:ascii="Arial" w:hAnsi="Arial" w:cs="Arial"/>
          <w:lang w:val="es-CO"/>
        </w:rPr>
        <w:t xml:space="preserve">. </w:t>
      </w:r>
      <w:r w:rsidR="00FC6082" w:rsidRPr="0081132A">
        <w:rPr>
          <w:rFonts w:ascii="Arial" w:hAnsi="Arial" w:cs="Arial"/>
        </w:rPr>
        <w:t>Al respecto, la jurisprudencia</w:t>
      </w:r>
      <w:r w:rsidR="00FC6082" w:rsidRPr="0081132A">
        <w:rPr>
          <w:rFonts w:ascii="Arial" w:hAnsi="Arial" w:cs="Arial"/>
          <w:vertAlign w:val="superscript"/>
        </w:rPr>
        <w:footnoteReference w:id="4"/>
      </w:r>
      <w:r w:rsidR="00FC6082" w:rsidRPr="0081132A">
        <w:rPr>
          <w:rFonts w:ascii="Arial" w:hAnsi="Arial" w:cs="Arial"/>
        </w:rPr>
        <w:t xml:space="preserve"> ha enseñado: </w:t>
      </w:r>
    </w:p>
    <w:p w14:paraId="49E5D4B8" w14:textId="77777777" w:rsidR="00FC6082" w:rsidRPr="0081132A" w:rsidRDefault="00FC6082" w:rsidP="0081132A">
      <w:pPr>
        <w:spacing w:line="312" w:lineRule="auto"/>
        <w:jc w:val="both"/>
        <w:rPr>
          <w:rFonts w:ascii="Arial" w:hAnsi="Arial" w:cs="Arial"/>
        </w:rPr>
      </w:pPr>
      <w:r w:rsidRPr="0081132A">
        <w:rPr>
          <w:rFonts w:ascii="Arial" w:hAnsi="Arial" w:cs="Arial"/>
        </w:rPr>
        <w:t xml:space="preserve"> </w:t>
      </w:r>
    </w:p>
    <w:p w14:paraId="111E618D" w14:textId="77777777" w:rsidR="00FC6082" w:rsidRPr="0081132A" w:rsidRDefault="00FC6082" w:rsidP="0081132A">
      <w:pPr>
        <w:ind w:left="851" w:right="843"/>
        <w:jc w:val="both"/>
        <w:rPr>
          <w:rFonts w:ascii="Arial" w:hAnsi="Arial" w:cs="Arial"/>
          <w:iCs/>
          <w:sz w:val="20"/>
          <w:szCs w:val="20"/>
        </w:rPr>
      </w:pPr>
      <w:r w:rsidRPr="0081132A">
        <w:rPr>
          <w:rFonts w:ascii="Arial" w:hAnsi="Arial" w:cs="Arial"/>
          <w:iCs/>
          <w:sz w:val="20"/>
          <w:szCs w:val="20"/>
        </w:rPr>
        <w:t xml:space="preserve">La Sala, de tiempo atrás, ha dicho que la falla del servicio ha sido en nuestro derecho y continúa siendo el título jurídico de imputación por excelencia para desencadenar la obligación indemnizatoria del Estado; en efecto, si al juez administrativo le compete una labor de control de la acción administrativa del Estado y si la falla tiene el contenido final del incumplimiento de una obligación a su cargo, no hay duda que es ella el mecanismo más idóneo para asentar la responsabilidad patrimonial de naturaleza extracontractual. </w:t>
      </w:r>
    </w:p>
    <w:p w14:paraId="5591155E" w14:textId="77777777" w:rsidR="00FC6082" w:rsidRPr="0081132A" w:rsidRDefault="00FC6082" w:rsidP="0081132A">
      <w:pPr>
        <w:spacing w:line="312" w:lineRule="auto"/>
        <w:jc w:val="both"/>
        <w:rPr>
          <w:rFonts w:ascii="Arial" w:hAnsi="Arial" w:cs="Arial"/>
        </w:rPr>
      </w:pPr>
      <w:r w:rsidRPr="0081132A">
        <w:rPr>
          <w:rFonts w:ascii="Arial" w:hAnsi="Arial" w:cs="Arial"/>
        </w:rPr>
        <w:t xml:space="preserve"> </w:t>
      </w:r>
    </w:p>
    <w:p w14:paraId="39EDAB5D" w14:textId="77B8AA5E" w:rsidR="00FC6082" w:rsidRDefault="00FC6082" w:rsidP="0081132A">
      <w:pPr>
        <w:spacing w:line="312" w:lineRule="auto"/>
        <w:jc w:val="both"/>
        <w:rPr>
          <w:rFonts w:ascii="Arial" w:hAnsi="Arial" w:cs="Arial"/>
        </w:rPr>
      </w:pPr>
      <w:r w:rsidRPr="0081132A">
        <w:rPr>
          <w:rFonts w:ascii="Arial" w:hAnsi="Arial" w:cs="Arial"/>
        </w:rPr>
        <w:t xml:space="preserve">De este modo, y entendiendo que no existen elementos materiales probatorios que acrediten la supuesta omisión y /o falla en el servicio de </w:t>
      </w:r>
      <w:r w:rsidR="00D03664" w:rsidRPr="0081132A">
        <w:rPr>
          <w:rFonts w:ascii="Arial" w:hAnsi="Arial" w:cs="Arial"/>
        </w:rPr>
        <w:t xml:space="preserve">la IPS </w:t>
      </w:r>
      <w:r w:rsidR="00294D80" w:rsidRPr="0081132A">
        <w:rPr>
          <w:rFonts w:ascii="Arial" w:hAnsi="Arial" w:cs="Arial"/>
          <w:b/>
          <w:bCs/>
          <w:lang w:val="es-CO"/>
        </w:rPr>
        <w:t>COMFAMILIAR RISARALDA</w:t>
      </w:r>
      <w:r w:rsidR="00294D80" w:rsidRPr="0081132A">
        <w:rPr>
          <w:rFonts w:ascii="Arial" w:hAnsi="Arial" w:cs="Arial"/>
        </w:rPr>
        <w:t xml:space="preserve"> </w:t>
      </w:r>
      <w:r w:rsidRPr="0081132A">
        <w:rPr>
          <w:rFonts w:ascii="Arial" w:hAnsi="Arial" w:cs="Arial"/>
        </w:rPr>
        <w:t xml:space="preserve">las pretensiones señaladas en el escrito de la demanda no tienen vocación de prosperidad. En el caso particular de la </w:t>
      </w:r>
      <w:r w:rsidR="00294D80" w:rsidRPr="0081132A">
        <w:rPr>
          <w:rFonts w:ascii="Arial" w:hAnsi="Arial" w:cs="Arial"/>
          <w:b/>
          <w:bCs/>
        </w:rPr>
        <w:t xml:space="preserve">IPS </w:t>
      </w:r>
      <w:r w:rsidR="00294D80" w:rsidRPr="0081132A">
        <w:rPr>
          <w:rFonts w:ascii="Arial" w:hAnsi="Arial" w:cs="Arial"/>
          <w:b/>
          <w:bCs/>
          <w:lang w:val="es-CO"/>
        </w:rPr>
        <w:t>COMFAMILIAR RISARALDA</w:t>
      </w:r>
      <w:r w:rsidRPr="0081132A">
        <w:rPr>
          <w:rFonts w:ascii="Arial" w:hAnsi="Arial" w:cs="Arial"/>
          <w:b/>
          <w:bCs/>
        </w:rPr>
        <w:t xml:space="preserve"> </w:t>
      </w:r>
      <w:r w:rsidRPr="0081132A">
        <w:rPr>
          <w:rFonts w:ascii="Arial" w:hAnsi="Arial" w:cs="Arial"/>
        </w:rPr>
        <w:t>debe decirse que es claro que no hay pruebas que acrediten una falla en el servicio.</w:t>
      </w:r>
    </w:p>
    <w:p w14:paraId="7F85FB14" w14:textId="77777777" w:rsidR="0081132A" w:rsidRPr="0081132A" w:rsidRDefault="0081132A" w:rsidP="0081132A">
      <w:pPr>
        <w:spacing w:line="312" w:lineRule="auto"/>
        <w:jc w:val="both"/>
        <w:rPr>
          <w:rFonts w:ascii="Arial" w:hAnsi="Arial" w:cs="Arial"/>
          <w:b/>
          <w:bCs/>
        </w:rPr>
      </w:pPr>
    </w:p>
    <w:p w14:paraId="771067B1" w14:textId="5A075BAC" w:rsidR="006F6F7A" w:rsidRPr="0081132A" w:rsidRDefault="00BE1DF8" w:rsidP="0081132A">
      <w:pPr>
        <w:spacing w:line="312" w:lineRule="auto"/>
        <w:ind w:left="-5" w:right="9"/>
        <w:jc w:val="both"/>
        <w:rPr>
          <w:rFonts w:ascii="Arial" w:eastAsia="Arial" w:hAnsi="Arial" w:cs="Arial"/>
        </w:rPr>
      </w:pPr>
      <w:r w:rsidRPr="0081132A">
        <w:rPr>
          <w:rFonts w:ascii="Arial" w:hAnsi="Arial" w:cs="Arial"/>
        </w:rPr>
        <w:t xml:space="preserve">En audiencia de contradicción del dictamen realizado por el </w:t>
      </w:r>
      <w:r w:rsidR="004D406F" w:rsidRPr="0081132A">
        <w:rPr>
          <w:rFonts w:ascii="Arial" w:hAnsi="Arial" w:cs="Arial"/>
        </w:rPr>
        <w:t>médico ponente</w:t>
      </w:r>
      <w:r w:rsidR="001021EA" w:rsidRPr="0081132A">
        <w:rPr>
          <w:rFonts w:ascii="Arial" w:hAnsi="Arial" w:cs="Arial"/>
        </w:rPr>
        <w:t xml:space="preserve"> Federico Antonio Gómez Gallego señaló entre otras cosas lo siguiente: </w:t>
      </w:r>
      <w:r w:rsidR="00FD3A77" w:rsidRPr="0081132A">
        <w:rPr>
          <w:rFonts w:ascii="Arial" w:hAnsi="Arial" w:cs="Arial"/>
        </w:rPr>
        <w:t xml:space="preserve">“(…) </w:t>
      </w:r>
      <w:r w:rsidR="00FD3A77" w:rsidRPr="0081132A">
        <w:rPr>
          <w:rFonts w:ascii="Arial" w:eastAsia="Arial" w:hAnsi="Arial" w:cs="Arial"/>
        </w:rPr>
        <w:t xml:space="preserve">Manifiesta que las cicatrices </w:t>
      </w:r>
      <w:r w:rsidR="00FD3A77" w:rsidRPr="0081132A">
        <w:rPr>
          <w:rFonts w:ascii="Arial" w:eastAsia="Arial" w:hAnsi="Arial" w:cs="Arial"/>
          <w:b/>
          <w:bCs/>
          <w:u w:val="single"/>
        </w:rPr>
        <w:t>no perjudican en nada a la menor</w:t>
      </w:r>
      <w:r w:rsidR="00FD3A77" w:rsidRPr="0081132A">
        <w:rPr>
          <w:rFonts w:ascii="Arial" w:eastAsia="Arial" w:hAnsi="Arial" w:cs="Arial"/>
        </w:rPr>
        <w:t xml:space="preserve">. (…) </w:t>
      </w:r>
      <w:r w:rsidR="00D03FE0" w:rsidRPr="0081132A">
        <w:rPr>
          <w:rFonts w:ascii="Arial" w:eastAsia="Arial" w:hAnsi="Arial" w:cs="Arial"/>
        </w:rPr>
        <w:t xml:space="preserve">Manifiesta que el abdomen tiene unos órganos internos, </w:t>
      </w:r>
      <w:r w:rsidR="00D03FE0" w:rsidRPr="0081132A">
        <w:rPr>
          <w:rFonts w:ascii="Arial" w:eastAsia="Arial" w:hAnsi="Arial" w:cs="Arial"/>
        </w:rPr>
        <w:lastRenderedPageBreak/>
        <w:t xml:space="preserve">a esos órganos los protegen una tela super fuerte, </w:t>
      </w:r>
      <w:r w:rsidR="00D03FE0" w:rsidRPr="0081132A">
        <w:rPr>
          <w:rFonts w:ascii="Arial" w:eastAsia="Arial" w:hAnsi="Arial" w:cs="Arial"/>
          <w:b/>
          <w:bCs/>
          <w:u w:val="single"/>
        </w:rPr>
        <w:t>que si la deja bien cerrada no tiene ninguna repercusión fisióloga o funcional más adelante</w:t>
      </w:r>
      <w:r w:rsidR="00D03FE0" w:rsidRPr="0081132A">
        <w:rPr>
          <w:rFonts w:ascii="Arial" w:eastAsia="Arial" w:hAnsi="Arial" w:cs="Arial"/>
        </w:rPr>
        <w:t xml:space="preserve"> (…) </w:t>
      </w:r>
      <w:r w:rsidR="00383416" w:rsidRPr="0081132A">
        <w:rPr>
          <w:rFonts w:ascii="Arial" w:eastAsia="Arial" w:hAnsi="Arial" w:cs="Arial"/>
        </w:rPr>
        <w:t xml:space="preserve">Manifiesta que no se le pidió ningún examen adicional porque no era necesario, porque </w:t>
      </w:r>
      <w:r w:rsidR="00383416" w:rsidRPr="0081132A">
        <w:rPr>
          <w:rFonts w:ascii="Arial" w:eastAsia="Arial" w:hAnsi="Arial" w:cs="Arial"/>
          <w:b/>
          <w:bCs/>
          <w:u w:val="single"/>
        </w:rPr>
        <w:t>no se evidenciaron hernias, es decir, que quedó bien cerrada su contenido abdominal y por ende no tiene ninguna deficiencia derivada de la cirugía</w:t>
      </w:r>
      <w:r w:rsidR="00383416" w:rsidRPr="0081132A">
        <w:rPr>
          <w:rFonts w:ascii="Arial" w:eastAsia="Arial" w:hAnsi="Arial" w:cs="Arial"/>
        </w:rPr>
        <w:t xml:space="preserve"> (…) </w:t>
      </w:r>
      <w:r w:rsidR="006F6F7A" w:rsidRPr="0081132A">
        <w:rPr>
          <w:rFonts w:ascii="Arial" w:eastAsia="Arial" w:hAnsi="Arial" w:cs="Arial"/>
        </w:rPr>
        <w:t xml:space="preserve"> Manifiesta que existe la cicatrización normal y unos estados de hipertrofia, como queloides (gordas, anchas o elevadas) o también hay </w:t>
      </w:r>
      <w:proofErr w:type="spellStart"/>
      <w:r w:rsidR="006F6F7A" w:rsidRPr="0081132A">
        <w:rPr>
          <w:rFonts w:ascii="Arial" w:eastAsia="Arial" w:hAnsi="Arial" w:cs="Arial"/>
        </w:rPr>
        <w:t>hipermetración</w:t>
      </w:r>
      <w:proofErr w:type="spellEnd"/>
      <w:r w:rsidR="006F6F7A" w:rsidRPr="0081132A">
        <w:rPr>
          <w:rFonts w:ascii="Arial" w:eastAsia="Arial" w:hAnsi="Arial" w:cs="Arial"/>
        </w:rPr>
        <w:t xml:space="preserve">. (…)  </w:t>
      </w:r>
      <w:proofErr w:type="gramStart"/>
      <w:r w:rsidR="006F6F7A" w:rsidRPr="0081132A">
        <w:rPr>
          <w:rFonts w:ascii="Arial" w:eastAsia="Arial" w:hAnsi="Arial" w:cs="Arial"/>
        </w:rPr>
        <w:t>-¿</w:t>
      </w:r>
      <w:proofErr w:type="gramEnd"/>
      <w:r w:rsidR="006F6F7A" w:rsidRPr="0081132A">
        <w:rPr>
          <w:rFonts w:ascii="Arial" w:eastAsia="Arial" w:hAnsi="Arial" w:cs="Arial"/>
        </w:rPr>
        <w:t xml:space="preserve">Qué factores dependen del tipo de cicatrización? Manifiesta que es individual, </w:t>
      </w:r>
      <w:r w:rsidR="006F6F7A" w:rsidRPr="0081132A">
        <w:rPr>
          <w:rFonts w:ascii="Arial" w:eastAsia="Arial" w:hAnsi="Arial" w:cs="Arial"/>
          <w:b/>
          <w:bCs/>
          <w:u w:val="single"/>
        </w:rPr>
        <w:t>cada uno cicatriza según el cuerpo, depende de la reacción, color de piel y nadie puede prever el tipo de cicatrización</w:t>
      </w:r>
      <w:r w:rsidR="006F6F7A" w:rsidRPr="0081132A">
        <w:rPr>
          <w:rFonts w:ascii="Arial" w:eastAsia="Arial" w:hAnsi="Arial" w:cs="Arial"/>
        </w:rPr>
        <w:t>. (…)  -Manifiesta que el procedimiento realizado a María Camila puede cicatrizar de manera diferente a como cicatrizó la menor. (…) -</w:t>
      </w:r>
      <w:r w:rsidR="006F6F7A" w:rsidRPr="0081132A">
        <w:rPr>
          <w:rFonts w:ascii="Arial" w:eastAsia="Arial" w:hAnsi="Arial" w:cs="Arial"/>
          <w:b/>
          <w:bCs/>
          <w:u w:val="single"/>
        </w:rPr>
        <w:t>Todos cicatrizamos de forma diferente y no depende del procedimiento médico</w:t>
      </w:r>
      <w:r w:rsidR="006F6F7A" w:rsidRPr="0081132A">
        <w:rPr>
          <w:rFonts w:ascii="Arial" w:eastAsia="Arial" w:hAnsi="Arial" w:cs="Arial"/>
        </w:rPr>
        <w:t>. (…) -La paciente tuvo un procedimiento anterior, y eso también le dejó cicatriz, pero estas no se tuvieron en cuenta para el dictamen</w:t>
      </w:r>
      <w:r w:rsidR="000D1C42" w:rsidRPr="0081132A">
        <w:rPr>
          <w:rFonts w:ascii="Arial" w:eastAsia="Arial" w:hAnsi="Arial" w:cs="Arial"/>
        </w:rPr>
        <w:t xml:space="preserve"> (…)”</w:t>
      </w:r>
    </w:p>
    <w:p w14:paraId="3B1843CF" w14:textId="77777777" w:rsidR="000D1C42" w:rsidRPr="0081132A" w:rsidRDefault="000D1C42" w:rsidP="0081132A">
      <w:pPr>
        <w:spacing w:line="312" w:lineRule="auto"/>
        <w:ind w:left="-5" w:right="9"/>
        <w:jc w:val="both"/>
        <w:rPr>
          <w:rFonts w:ascii="Arial" w:eastAsia="Arial" w:hAnsi="Arial" w:cs="Arial"/>
        </w:rPr>
      </w:pPr>
    </w:p>
    <w:p w14:paraId="6E931686" w14:textId="7E565723" w:rsidR="00E96F4A" w:rsidRPr="0081132A" w:rsidRDefault="00E96F4A" w:rsidP="0081132A">
      <w:pPr>
        <w:spacing w:line="312" w:lineRule="auto"/>
        <w:ind w:left="-5" w:right="9"/>
        <w:jc w:val="both"/>
        <w:rPr>
          <w:rFonts w:ascii="Arial" w:eastAsia="Arial" w:hAnsi="Arial" w:cs="Arial"/>
        </w:rPr>
      </w:pPr>
      <w:r w:rsidRPr="0081132A">
        <w:rPr>
          <w:rFonts w:ascii="Arial" w:hAnsi="Arial" w:cs="Arial"/>
        </w:rPr>
        <w:t>Así</w:t>
      </w:r>
      <w:r w:rsidR="00B31855" w:rsidRPr="0081132A">
        <w:rPr>
          <w:rFonts w:ascii="Arial" w:hAnsi="Arial" w:cs="Arial"/>
        </w:rPr>
        <w:t xml:space="preserve"> mismo el </w:t>
      </w:r>
      <w:r w:rsidRPr="0081132A">
        <w:rPr>
          <w:rFonts w:ascii="Arial" w:hAnsi="Arial" w:cs="Arial"/>
        </w:rPr>
        <w:t xml:space="preserve">médico </w:t>
      </w:r>
      <w:r w:rsidRPr="0081132A">
        <w:rPr>
          <w:rFonts w:ascii="Arial" w:hAnsi="Arial" w:cs="Arial"/>
          <w:b/>
          <w:bCs/>
        </w:rPr>
        <w:t>LUIS MAURICIO FIGUEROA GUTIERREZ</w:t>
      </w:r>
      <w:r w:rsidRPr="0081132A">
        <w:rPr>
          <w:rFonts w:ascii="Arial" w:hAnsi="Arial" w:cs="Arial"/>
        </w:rPr>
        <w:t xml:space="preserve"> señaló entre cosas lo siguiente: “(…) </w:t>
      </w:r>
      <w:r w:rsidRPr="0081132A">
        <w:rPr>
          <w:rFonts w:ascii="Arial" w:eastAsia="Arial" w:hAnsi="Arial" w:cs="Arial"/>
        </w:rPr>
        <w:t>Manifiesta que en el consentimiento informado por la paciente y la madre se dijo que las consecuencias era una cicatriz. -Lo primordial es salvar la vida de la paciente y no la existencia o no de una cicatriz. (...)</w:t>
      </w:r>
      <w:r w:rsidR="00F42BF6" w:rsidRPr="0081132A">
        <w:rPr>
          <w:rFonts w:ascii="Arial" w:eastAsia="Arial" w:hAnsi="Arial" w:cs="Arial"/>
        </w:rPr>
        <w:t xml:space="preserve"> Manifiesta que en una condición que amenaza la vida se considera que la cicatriz es lo menos importante (…</w:t>
      </w:r>
      <w:r w:rsidR="0081132A" w:rsidRPr="0081132A">
        <w:rPr>
          <w:rFonts w:ascii="Arial" w:eastAsia="Arial" w:hAnsi="Arial" w:cs="Arial"/>
        </w:rPr>
        <w:t>)”</w:t>
      </w:r>
      <w:r w:rsidR="0081132A">
        <w:rPr>
          <w:rFonts w:ascii="Arial" w:eastAsia="Arial" w:hAnsi="Arial" w:cs="Arial"/>
        </w:rPr>
        <w:t>.</w:t>
      </w:r>
    </w:p>
    <w:p w14:paraId="16A4AF77" w14:textId="77777777" w:rsidR="00E96F4A" w:rsidRPr="0081132A" w:rsidRDefault="00E96F4A" w:rsidP="0081132A">
      <w:pPr>
        <w:spacing w:line="312" w:lineRule="auto"/>
        <w:ind w:left="-5" w:right="9"/>
        <w:jc w:val="both"/>
        <w:rPr>
          <w:rFonts w:ascii="Arial" w:hAnsi="Arial" w:cs="Arial"/>
        </w:rPr>
      </w:pPr>
    </w:p>
    <w:p w14:paraId="493C5F25" w14:textId="02618EE6" w:rsidR="00BD0BF9" w:rsidRPr="0081132A" w:rsidRDefault="00BD0BF9" w:rsidP="0081132A">
      <w:pPr>
        <w:spacing w:line="312" w:lineRule="auto"/>
        <w:ind w:left="-5" w:right="9"/>
        <w:jc w:val="both"/>
        <w:rPr>
          <w:rFonts w:ascii="Arial" w:hAnsi="Arial" w:cs="Arial"/>
        </w:rPr>
      </w:pPr>
      <w:r w:rsidRPr="0081132A">
        <w:rPr>
          <w:rFonts w:ascii="Arial" w:hAnsi="Arial" w:cs="Arial"/>
        </w:rPr>
        <w:t>Con el material probatorio anteriormente referenciado se logra evidenciar que la cicatriz de la menor no presentó alteraciones o condiciones que ocurran propiamente de un actuar médico sino por el contrario al proceso de sanación normal de su cuerpo, es decir que la forma, estructura y color de cicatrización es debido a la manifestación de su proceso biológico y a las interacciones y reacciones celulares del cuerpo y cada persona cicatriza de manera totalmente diferente. Por lo tanto, el galeno únicamente tenía la función de realizar una buena sutura con asepsia lo cual se cumplió fue el perito recalc</w:t>
      </w:r>
      <w:r w:rsidR="003A3F6A">
        <w:rPr>
          <w:rFonts w:ascii="Arial" w:hAnsi="Arial" w:cs="Arial"/>
        </w:rPr>
        <w:t>ó</w:t>
      </w:r>
      <w:r w:rsidRPr="0081132A">
        <w:rPr>
          <w:rFonts w:ascii="Arial" w:hAnsi="Arial" w:cs="Arial"/>
        </w:rPr>
        <w:t xml:space="preserve"> que la cicatriz no presenta hernias o patologías que requieran atención y además que no tiene ninguna deficiencia derivada de la cirugía practicada. </w:t>
      </w:r>
    </w:p>
    <w:p w14:paraId="1D4ED884" w14:textId="77777777" w:rsidR="00BE1DF8" w:rsidRPr="0081132A" w:rsidRDefault="00BE1DF8" w:rsidP="0081132A">
      <w:pPr>
        <w:spacing w:line="312" w:lineRule="auto"/>
        <w:ind w:left="-5" w:right="9"/>
        <w:jc w:val="both"/>
        <w:rPr>
          <w:rFonts w:ascii="Arial" w:hAnsi="Arial" w:cs="Arial"/>
        </w:rPr>
      </w:pPr>
    </w:p>
    <w:p w14:paraId="73FAC607" w14:textId="5395142D" w:rsidR="00FC6082" w:rsidRPr="0081132A" w:rsidRDefault="00FC6082" w:rsidP="0081132A">
      <w:pPr>
        <w:spacing w:line="312" w:lineRule="auto"/>
        <w:jc w:val="both"/>
        <w:rPr>
          <w:rFonts w:ascii="Arial" w:hAnsi="Arial" w:cs="Arial"/>
        </w:rPr>
      </w:pPr>
      <w:r w:rsidRPr="0081132A">
        <w:rPr>
          <w:rFonts w:ascii="Arial" w:hAnsi="Arial" w:cs="Arial"/>
        </w:rPr>
        <w:t xml:space="preserve">En conclusión, la falla en el servicio médico no se encuentra probada, pues no existe la supuesta omisión y/o falla de la </w:t>
      </w:r>
      <w:r w:rsidR="00294D80" w:rsidRPr="0081132A">
        <w:rPr>
          <w:rFonts w:ascii="Arial" w:hAnsi="Arial" w:cs="Arial"/>
          <w:b/>
          <w:bCs/>
        </w:rPr>
        <w:t xml:space="preserve">IPS </w:t>
      </w:r>
      <w:r w:rsidR="00294D80" w:rsidRPr="0081132A">
        <w:rPr>
          <w:rFonts w:ascii="Arial" w:hAnsi="Arial" w:cs="Arial"/>
          <w:b/>
          <w:bCs/>
          <w:lang w:val="es-CO"/>
        </w:rPr>
        <w:t>COMFAMILIAR RISARALDA</w:t>
      </w:r>
      <w:r w:rsidRPr="0081132A">
        <w:rPr>
          <w:rFonts w:ascii="Arial" w:hAnsi="Arial" w:cs="Arial"/>
          <w:b/>
          <w:bCs/>
        </w:rPr>
        <w:t xml:space="preserve"> </w:t>
      </w:r>
      <w:r w:rsidRPr="0081132A">
        <w:rPr>
          <w:rFonts w:ascii="Arial" w:hAnsi="Arial" w:cs="Arial"/>
        </w:rPr>
        <w:t xml:space="preserve">en </w:t>
      </w:r>
      <w:r w:rsidR="00294D80" w:rsidRPr="0081132A">
        <w:rPr>
          <w:rFonts w:ascii="Arial" w:hAnsi="Arial" w:cs="Arial"/>
        </w:rPr>
        <w:t xml:space="preserve">razón a </w:t>
      </w:r>
      <w:r w:rsidRPr="0081132A">
        <w:rPr>
          <w:rFonts w:ascii="Arial" w:hAnsi="Arial" w:cs="Arial"/>
        </w:rPr>
        <w:t xml:space="preserve">la atención brindada </w:t>
      </w:r>
      <w:r w:rsidR="007425E5" w:rsidRPr="0081132A">
        <w:rPr>
          <w:rFonts w:ascii="Arial" w:hAnsi="Arial" w:cs="Arial"/>
        </w:rPr>
        <w:t xml:space="preserve">a </w:t>
      </w:r>
      <w:r w:rsidR="007425E5" w:rsidRPr="0081132A">
        <w:rPr>
          <w:rFonts w:ascii="Arial" w:hAnsi="Arial" w:cs="Arial"/>
          <w:lang w:val="es-CO"/>
        </w:rPr>
        <w:t xml:space="preserve">la menor </w:t>
      </w:r>
      <w:r w:rsidR="007425E5" w:rsidRPr="0081132A">
        <w:rPr>
          <w:rFonts w:ascii="Arial" w:hAnsi="Arial" w:cs="Arial"/>
          <w:b/>
          <w:bCs/>
          <w:lang w:val="es-CO"/>
        </w:rPr>
        <w:t>Maria Camila Hoyos Soto</w:t>
      </w:r>
      <w:r w:rsidR="00223DF9" w:rsidRPr="0081132A">
        <w:rPr>
          <w:rFonts w:ascii="Arial" w:hAnsi="Arial" w:cs="Arial"/>
          <w:b/>
          <w:bCs/>
        </w:rPr>
        <w:t xml:space="preserve"> </w:t>
      </w:r>
      <w:r w:rsidRPr="0081132A">
        <w:rPr>
          <w:rFonts w:ascii="Arial" w:hAnsi="Arial" w:cs="Arial"/>
        </w:rPr>
        <w:t xml:space="preserve">pues las atenciones fueron acorde a los protocolos de la </w:t>
      </w:r>
      <w:r w:rsidRPr="0081132A">
        <w:rPr>
          <w:rFonts w:ascii="Arial" w:hAnsi="Arial" w:cs="Arial"/>
          <w:i/>
          <w:iCs/>
        </w:rPr>
        <w:t>lex arti</w:t>
      </w:r>
      <w:r w:rsidR="00174C4F" w:rsidRPr="0081132A">
        <w:rPr>
          <w:rFonts w:ascii="Arial" w:hAnsi="Arial" w:cs="Arial"/>
          <w:i/>
          <w:iCs/>
        </w:rPr>
        <w:t>s</w:t>
      </w:r>
      <w:r w:rsidRPr="0081132A">
        <w:rPr>
          <w:rFonts w:ascii="Arial" w:hAnsi="Arial" w:cs="Arial"/>
        </w:rPr>
        <w:t xml:space="preserve"> sin desatender sus obligaciones legales ni reglamentarias. </w:t>
      </w:r>
    </w:p>
    <w:p w14:paraId="6E9D32DC" w14:textId="77777777" w:rsidR="00174C4F" w:rsidRPr="0081132A" w:rsidRDefault="00174C4F" w:rsidP="0081132A">
      <w:pPr>
        <w:spacing w:line="312" w:lineRule="auto"/>
        <w:jc w:val="both"/>
        <w:rPr>
          <w:rFonts w:ascii="Arial" w:hAnsi="Arial" w:cs="Arial"/>
          <w:b/>
          <w:bCs/>
        </w:rPr>
      </w:pPr>
    </w:p>
    <w:p w14:paraId="768BFFFD" w14:textId="77777777" w:rsidR="00FC6082" w:rsidRPr="0081132A" w:rsidRDefault="00FC6082" w:rsidP="0081132A">
      <w:pPr>
        <w:spacing w:line="312" w:lineRule="auto"/>
        <w:jc w:val="both"/>
        <w:rPr>
          <w:rFonts w:ascii="Arial" w:hAnsi="Arial" w:cs="Arial"/>
        </w:rPr>
      </w:pPr>
      <w:r w:rsidRPr="0081132A">
        <w:rPr>
          <w:rFonts w:ascii="Arial" w:hAnsi="Arial" w:cs="Arial"/>
        </w:rPr>
        <w:t xml:space="preserve"> </w:t>
      </w:r>
    </w:p>
    <w:p w14:paraId="73E87A14" w14:textId="51C1E46D" w:rsidR="00FC6082" w:rsidRPr="0081132A" w:rsidRDefault="00FC6082" w:rsidP="0081132A">
      <w:pPr>
        <w:pStyle w:val="Prrafodelista"/>
        <w:widowControl/>
        <w:numPr>
          <w:ilvl w:val="0"/>
          <w:numId w:val="17"/>
        </w:numPr>
        <w:tabs>
          <w:tab w:val="left" w:pos="9356"/>
        </w:tabs>
        <w:autoSpaceDE/>
        <w:autoSpaceDN/>
        <w:spacing w:line="312" w:lineRule="auto"/>
        <w:ind w:left="284" w:right="142" w:hanging="283"/>
        <w:jc w:val="both"/>
        <w:rPr>
          <w:rFonts w:ascii="Arial" w:hAnsi="Arial" w:cs="Arial"/>
          <w:b/>
          <w:u w:val="single"/>
        </w:rPr>
      </w:pPr>
      <w:r w:rsidRPr="0081132A">
        <w:rPr>
          <w:rFonts w:ascii="Arial" w:hAnsi="Arial" w:cs="Arial"/>
          <w:b/>
          <w:u w:val="single"/>
        </w:rPr>
        <w:lastRenderedPageBreak/>
        <w:t xml:space="preserve">LAS OBLIGACIONES DE LOS MÉDICOS SON CATALOGADAS DE MEDIO Y NO DE RESULTADO. </w:t>
      </w:r>
    </w:p>
    <w:p w14:paraId="38A04422" w14:textId="77777777" w:rsidR="00FC6082" w:rsidRPr="0081132A" w:rsidRDefault="00FC6082" w:rsidP="0081132A">
      <w:pPr>
        <w:pStyle w:val="Prrafodelista"/>
        <w:tabs>
          <w:tab w:val="left" w:pos="9356"/>
        </w:tabs>
        <w:spacing w:line="312" w:lineRule="auto"/>
        <w:ind w:left="345" w:right="142"/>
        <w:rPr>
          <w:rFonts w:ascii="Arial" w:hAnsi="Arial" w:cs="Arial"/>
          <w:b/>
        </w:rPr>
      </w:pPr>
    </w:p>
    <w:p w14:paraId="7762915C" w14:textId="62DF2378" w:rsidR="00FC6082" w:rsidRPr="0081132A" w:rsidRDefault="00FC6082" w:rsidP="0081132A">
      <w:pPr>
        <w:spacing w:line="312" w:lineRule="auto"/>
        <w:jc w:val="both"/>
        <w:rPr>
          <w:rFonts w:ascii="Arial" w:hAnsi="Arial" w:cs="Arial"/>
        </w:rPr>
      </w:pPr>
      <w:r w:rsidRPr="0081132A">
        <w:rPr>
          <w:rFonts w:ascii="Arial" w:hAnsi="Arial" w:cs="Arial"/>
          <w:bCs/>
        </w:rPr>
        <w:t xml:space="preserve">La institución médica y los galenos que atendieron </w:t>
      </w:r>
      <w:r w:rsidR="007425E5" w:rsidRPr="0081132A">
        <w:rPr>
          <w:rFonts w:ascii="Arial" w:hAnsi="Arial" w:cs="Arial"/>
          <w:bCs/>
        </w:rPr>
        <w:t xml:space="preserve">a </w:t>
      </w:r>
      <w:r w:rsidR="007425E5" w:rsidRPr="0081132A">
        <w:rPr>
          <w:rFonts w:ascii="Arial" w:hAnsi="Arial" w:cs="Arial"/>
          <w:lang w:val="es-CO"/>
        </w:rPr>
        <w:t xml:space="preserve">la menor </w:t>
      </w:r>
      <w:r w:rsidR="007425E5" w:rsidRPr="0081132A">
        <w:rPr>
          <w:rFonts w:ascii="Arial" w:hAnsi="Arial" w:cs="Arial"/>
          <w:b/>
          <w:bCs/>
          <w:lang w:val="es-CO"/>
        </w:rPr>
        <w:t>Maria Camila Hoyos Soto</w:t>
      </w:r>
      <w:r w:rsidR="00824A24" w:rsidRPr="0081132A">
        <w:rPr>
          <w:rFonts w:ascii="Arial" w:hAnsi="Arial" w:cs="Arial"/>
          <w:b/>
          <w:bCs/>
        </w:rPr>
        <w:t xml:space="preserve"> </w:t>
      </w:r>
      <w:r w:rsidRPr="0081132A">
        <w:rPr>
          <w:rFonts w:ascii="Arial" w:hAnsi="Arial" w:cs="Arial"/>
          <w:bCs/>
        </w:rPr>
        <w:t xml:space="preserve">pese a haber tenido una obligación de </w:t>
      </w:r>
      <w:r w:rsidRPr="0081132A">
        <w:rPr>
          <w:rFonts w:ascii="Arial" w:hAnsi="Arial" w:cs="Arial"/>
          <w:b/>
          <w:u w:val="single"/>
        </w:rPr>
        <w:t>medio únicamente</w:t>
      </w:r>
      <w:r w:rsidRPr="0081132A">
        <w:rPr>
          <w:rFonts w:ascii="Arial" w:hAnsi="Arial" w:cs="Arial"/>
          <w:bCs/>
        </w:rPr>
        <w:t xml:space="preserve">, le brindaron la asistencia médica necesaria </w:t>
      </w:r>
      <w:r w:rsidR="00824A24" w:rsidRPr="0081132A">
        <w:rPr>
          <w:rFonts w:ascii="Arial" w:hAnsi="Arial" w:cs="Arial"/>
          <w:bCs/>
        </w:rPr>
        <w:t xml:space="preserve">interviniendo oportunamente </w:t>
      </w:r>
      <w:r w:rsidR="007425E5" w:rsidRPr="0081132A">
        <w:rPr>
          <w:rFonts w:ascii="Arial" w:hAnsi="Arial" w:cs="Arial"/>
          <w:bCs/>
        </w:rPr>
        <w:t xml:space="preserve">a la </w:t>
      </w:r>
      <w:r w:rsidR="00824A24" w:rsidRPr="0081132A">
        <w:rPr>
          <w:rFonts w:ascii="Arial" w:hAnsi="Arial" w:cs="Arial"/>
          <w:bCs/>
        </w:rPr>
        <w:t>paciente y evitando que falleciera por un</w:t>
      </w:r>
      <w:r w:rsidR="004F2712" w:rsidRPr="0081132A">
        <w:rPr>
          <w:rFonts w:ascii="Arial" w:hAnsi="Arial" w:cs="Arial"/>
          <w:bCs/>
        </w:rPr>
        <w:t>a gangrena</w:t>
      </w:r>
      <w:r w:rsidRPr="0081132A">
        <w:rPr>
          <w:rFonts w:ascii="Arial" w:hAnsi="Arial" w:cs="Arial"/>
          <w:bCs/>
        </w:rPr>
        <w:t xml:space="preserve">. Es decir que los galenos realizaron todo lo humanamente posible para mejorar su estado de salud constituyendo esto en una actuación adecuada, correcta conforme a los protocolos de la </w:t>
      </w:r>
      <w:r w:rsidRPr="0081132A">
        <w:rPr>
          <w:rFonts w:ascii="Arial" w:hAnsi="Arial" w:cs="Arial"/>
          <w:bCs/>
          <w:i/>
          <w:iCs/>
        </w:rPr>
        <w:t>lex artis</w:t>
      </w:r>
      <w:r w:rsidRPr="0081132A">
        <w:rPr>
          <w:rFonts w:ascii="Arial" w:hAnsi="Arial" w:cs="Arial"/>
          <w:bCs/>
        </w:rPr>
        <w:t xml:space="preserve">.   </w:t>
      </w:r>
    </w:p>
    <w:p w14:paraId="1B6F5B6E" w14:textId="77777777" w:rsidR="00FC6082" w:rsidRPr="0081132A" w:rsidRDefault="00FC6082" w:rsidP="0081132A">
      <w:pPr>
        <w:spacing w:line="312" w:lineRule="auto"/>
        <w:jc w:val="both"/>
        <w:rPr>
          <w:rFonts w:ascii="Arial" w:hAnsi="Arial" w:cs="Arial"/>
          <w:bCs/>
        </w:rPr>
      </w:pPr>
    </w:p>
    <w:p w14:paraId="1A1338BF" w14:textId="77777777" w:rsidR="00FC6082" w:rsidRPr="0081132A" w:rsidRDefault="00FC6082" w:rsidP="0081132A">
      <w:pPr>
        <w:pStyle w:val="Default"/>
        <w:spacing w:line="312" w:lineRule="auto"/>
        <w:jc w:val="both"/>
        <w:rPr>
          <w:rFonts w:eastAsiaTheme="minorHAnsi"/>
          <w:sz w:val="22"/>
          <w:szCs w:val="22"/>
          <w:lang w:eastAsia="en-US"/>
        </w:rPr>
      </w:pPr>
      <w:r w:rsidRPr="0081132A">
        <w:rPr>
          <w:sz w:val="22"/>
          <w:szCs w:val="22"/>
        </w:rPr>
        <w:t xml:space="preserve">Ahora bien, </w:t>
      </w:r>
      <w:r w:rsidRPr="0081132A">
        <w:rPr>
          <w:rFonts w:eastAsiaTheme="minorHAnsi"/>
          <w:sz w:val="22"/>
          <w:szCs w:val="22"/>
          <w:lang w:eastAsia="en-US"/>
        </w:rPr>
        <w:t xml:space="preserve">la profesión liberal de la medicina esta riada de eventualidades intrínsecas y extrínsecas de la salud humana que escapan a la previsibilidad y control de los médicos que la emplean y ejercen, es por eso que dicha situación ha merecido incluso una reglamentación de naturaleza legal que se cita: </w:t>
      </w:r>
    </w:p>
    <w:p w14:paraId="6E74AA30" w14:textId="77777777" w:rsidR="00FC6082" w:rsidRPr="0081132A" w:rsidRDefault="00FC6082" w:rsidP="0081132A">
      <w:pPr>
        <w:pStyle w:val="Default"/>
        <w:spacing w:line="312" w:lineRule="auto"/>
        <w:jc w:val="both"/>
        <w:rPr>
          <w:rFonts w:eastAsiaTheme="minorHAnsi"/>
          <w:sz w:val="22"/>
          <w:szCs w:val="22"/>
          <w:lang w:eastAsia="en-US"/>
        </w:rPr>
      </w:pPr>
    </w:p>
    <w:p w14:paraId="0CB1D320" w14:textId="77777777" w:rsidR="00FC6082" w:rsidRPr="0081132A" w:rsidRDefault="00FC6082" w:rsidP="0081132A">
      <w:pPr>
        <w:adjustRightInd w:val="0"/>
        <w:ind w:left="851" w:right="899"/>
        <w:jc w:val="both"/>
        <w:rPr>
          <w:rFonts w:ascii="Arial" w:hAnsi="Arial" w:cs="Arial"/>
          <w:color w:val="000000"/>
          <w:sz w:val="20"/>
          <w:szCs w:val="20"/>
        </w:rPr>
      </w:pPr>
      <w:r w:rsidRPr="0081132A">
        <w:rPr>
          <w:rFonts w:ascii="Arial" w:hAnsi="Arial" w:cs="Arial"/>
          <w:color w:val="000000"/>
          <w:sz w:val="20"/>
          <w:szCs w:val="20"/>
        </w:rPr>
        <w:t xml:space="preserve">(...) Artículo 26. Acto propio de los profesionales de la salud. Modificado por el art. 104, Ley 1438 de 2011. Entendido como el conjunto de acciones orientadas a la atención integral del usuario, aplicadas por el profesional autorizado legalmente para ejercerlas dentro del perfil que le otorga el respectivo título, el acto profesional se caracteriza por la autonomía profesional y la relación entre el profesional de la salud y el usuario. Esta relación de asistencia en salud genera una obligación de medios, basada en la competencia profesional (..) </w:t>
      </w:r>
    </w:p>
    <w:p w14:paraId="1CFD2474" w14:textId="77777777" w:rsidR="00FC6082" w:rsidRPr="0081132A" w:rsidRDefault="00FC6082" w:rsidP="0081132A">
      <w:pPr>
        <w:adjustRightInd w:val="0"/>
        <w:spacing w:line="312" w:lineRule="auto"/>
        <w:jc w:val="both"/>
        <w:rPr>
          <w:rFonts w:ascii="Arial" w:hAnsi="Arial" w:cs="Arial"/>
          <w:color w:val="000000"/>
        </w:rPr>
      </w:pPr>
    </w:p>
    <w:p w14:paraId="366C47F7" w14:textId="77777777" w:rsidR="00FC6082" w:rsidRPr="0081132A" w:rsidRDefault="00FC6082" w:rsidP="0081132A">
      <w:pPr>
        <w:tabs>
          <w:tab w:val="left" w:pos="9356"/>
        </w:tabs>
        <w:spacing w:line="312" w:lineRule="auto"/>
        <w:ind w:right="142"/>
        <w:jc w:val="both"/>
        <w:rPr>
          <w:rFonts w:ascii="Arial" w:hAnsi="Arial" w:cs="Arial"/>
          <w:color w:val="000000"/>
        </w:rPr>
      </w:pPr>
      <w:r w:rsidRPr="0081132A">
        <w:rPr>
          <w:rFonts w:ascii="Arial" w:hAnsi="Arial" w:cs="Arial"/>
          <w:color w:val="000000"/>
        </w:rPr>
        <w:t xml:space="preserve">La obligación del médico entonces radica en poner a disposición del paciente los medios adecuados comprometiéndose no solo a cumplimentar las técnicas previstas para tratar, auscultar o palear la patología en cuestión, con arreglo a la ciencia médica adecuada a una buena </w:t>
      </w:r>
      <w:r w:rsidRPr="0081132A">
        <w:rPr>
          <w:rFonts w:ascii="Arial" w:hAnsi="Arial" w:cs="Arial"/>
          <w:i/>
          <w:iCs/>
          <w:color w:val="000000"/>
        </w:rPr>
        <w:t>praxis</w:t>
      </w:r>
      <w:r w:rsidRPr="0081132A">
        <w:rPr>
          <w:rFonts w:ascii="Arial" w:hAnsi="Arial" w:cs="Arial"/>
          <w:color w:val="000000"/>
        </w:rPr>
        <w:t>, sino a aplicar estas técnicas con el cuidado y apego técnico exigible de acuerdo con las circunstancias y los riesgos inherentes a cada intervención, y, en particular, a proporcionar al paciente la información necesaria que le permita consentir o rechazar una determinada intervención.</w:t>
      </w:r>
    </w:p>
    <w:p w14:paraId="73118FB1" w14:textId="77777777" w:rsidR="00FC6082" w:rsidRPr="0081132A" w:rsidRDefault="00FC6082" w:rsidP="0081132A">
      <w:pPr>
        <w:spacing w:line="312" w:lineRule="auto"/>
        <w:jc w:val="both"/>
        <w:rPr>
          <w:rFonts w:ascii="Arial" w:hAnsi="Arial" w:cs="Arial"/>
        </w:rPr>
      </w:pPr>
    </w:p>
    <w:p w14:paraId="03C265A7" w14:textId="327D6043" w:rsidR="00FC6082" w:rsidRPr="0081132A" w:rsidRDefault="00FC6082" w:rsidP="0081132A">
      <w:pPr>
        <w:spacing w:line="312" w:lineRule="auto"/>
        <w:jc w:val="both"/>
        <w:rPr>
          <w:rFonts w:ascii="Arial" w:hAnsi="Arial" w:cs="Arial"/>
          <w:b/>
          <w:bCs/>
        </w:rPr>
      </w:pPr>
      <w:r w:rsidRPr="0081132A">
        <w:rPr>
          <w:rFonts w:ascii="Arial" w:hAnsi="Arial" w:cs="Arial"/>
        </w:rPr>
        <w:t xml:space="preserve">En conclusión, es palmario que </w:t>
      </w:r>
      <w:r w:rsidRPr="0081132A">
        <w:rPr>
          <w:rFonts w:ascii="Arial" w:hAnsi="Arial" w:cs="Arial"/>
          <w:bCs/>
        </w:rPr>
        <w:t xml:space="preserve">la </w:t>
      </w:r>
      <w:r w:rsidR="00A26DEC" w:rsidRPr="0081132A">
        <w:rPr>
          <w:rFonts w:ascii="Arial" w:hAnsi="Arial" w:cs="Arial"/>
          <w:b/>
          <w:bCs/>
        </w:rPr>
        <w:t xml:space="preserve">IPS </w:t>
      </w:r>
      <w:r w:rsidR="00A26DEC" w:rsidRPr="0081132A">
        <w:rPr>
          <w:rFonts w:ascii="Arial" w:hAnsi="Arial" w:cs="Arial"/>
          <w:b/>
          <w:bCs/>
          <w:lang w:val="es-CO"/>
        </w:rPr>
        <w:t>COMFAMILIAR RISARALDA</w:t>
      </w:r>
      <w:r w:rsidRPr="0081132A">
        <w:rPr>
          <w:rFonts w:ascii="Arial" w:hAnsi="Arial" w:cs="Arial"/>
          <w:b/>
          <w:bCs/>
        </w:rPr>
        <w:t xml:space="preserve"> </w:t>
      </w:r>
      <w:r w:rsidRPr="0081132A">
        <w:rPr>
          <w:rFonts w:ascii="Arial" w:hAnsi="Arial" w:cs="Arial"/>
        </w:rPr>
        <w:t xml:space="preserve">en atención a sus deberes legales, prestó todos los servicios cumpliendo con los protocolos establecidos en la </w:t>
      </w:r>
      <w:r w:rsidRPr="0081132A">
        <w:rPr>
          <w:rFonts w:ascii="Arial" w:hAnsi="Arial" w:cs="Arial"/>
          <w:i/>
          <w:iCs/>
        </w:rPr>
        <w:t>lex artis</w:t>
      </w:r>
      <w:r w:rsidRPr="0081132A">
        <w:rPr>
          <w:rFonts w:ascii="Arial" w:hAnsi="Arial" w:cs="Arial"/>
        </w:rPr>
        <w:t xml:space="preserve">, así mismo, veló por la salud del paciente hasta donde humanamente les fuera posible. </w:t>
      </w:r>
      <w:r w:rsidR="00A26DEC" w:rsidRPr="0081132A">
        <w:rPr>
          <w:rFonts w:ascii="Arial" w:hAnsi="Arial" w:cs="Arial"/>
        </w:rPr>
        <w:t xml:space="preserve">Por ende, de manera oportuna e inmediata realizaron la intervención quirúrgica y evitaron que </w:t>
      </w:r>
      <w:r w:rsidR="008840C1">
        <w:rPr>
          <w:rFonts w:ascii="Arial" w:hAnsi="Arial" w:cs="Arial"/>
        </w:rPr>
        <w:t>la</w:t>
      </w:r>
      <w:r w:rsidR="00A26DEC" w:rsidRPr="0081132A">
        <w:rPr>
          <w:rFonts w:ascii="Arial" w:hAnsi="Arial" w:cs="Arial"/>
        </w:rPr>
        <w:t xml:space="preserve"> paciente falleciera por una gangrena o muerte del tejido de la </w:t>
      </w:r>
      <w:r w:rsidR="00174C4F" w:rsidRPr="0081132A">
        <w:rPr>
          <w:rFonts w:ascii="Arial" w:hAnsi="Arial" w:cs="Arial"/>
        </w:rPr>
        <w:t>vesícula</w:t>
      </w:r>
      <w:r w:rsidRPr="0081132A">
        <w:rPr>
          <w:rFonts w:ascii="Arial" w:hAnsi="Arial" w:cs="Arial"/>
        </w:rPr>
        <w:t>. Por lo cual se insiste no hay responsabilidad atribuible a la aquí demanda ni mucho menos a mi prohijada.</w:t>
      </w:r>
    </w:p>
    <w:p w14:paraId="53C25DF5" w14:textId="77777777" w:rsidR="00FC6082" w:rsidRDefault="00FC6082" w:rsidP="0081132A">
      <w:pPr>
        <w:spacing w:line="312" w:lineRule="auto"/>
        <w:jc w:val="both"/>
        <w:rPr>
          <w:rFonts w:ascii="Arial" w:hAnsi="Arial" w:cs="Arial"/>
        </w:rPr>
      </w:pPr>
    </w:p>
    <w:p w14:paraId="13BB85F1" w14:textId="77777777" w:rsidR="003C17C9" w:rsidRPr="0081132A" w:rsidRDefault="003C17C9" w:rsidP="0081132A">
      <w:pPr>
        <w:spacing w:line="312" w:lineRule="auto"/>
        <w:jc w:val="both"/>
        <w:rPr>
          <w:rFonts w:ascii="Arial" w:hAnsi="Arial" w:cs="Arial"/>
        </w:rPr>
      </w:pPr>
    </w:p>
    <w:p w14:paraId="629B52DF" w14:textId="77777777" w:rsidR="00FC6082" w:rsidRPr="0081132A" w:rsidRDefault="00FC6082" w:rsidP="0081132A">
      <w:pPr>
        <w:pStyle w:val="Default"/>
        <w:numPr>
          <w:ilvl w:val="0"/>
          <w:numId w:val="17"/>
        </w:numPr>
        <w:tabs>
          <w:tab w:val="left" w:pos="284"/>
        </w:tabs>
        <w:spacing w:line="312" w:lineRule="auto"/>
        <w:ind w:left="284" w:hanging="284"/>
        <w:jc w:val="both"/>
        <w:rPr>
          <w:color w:val="auto"/>
          <w:sz w:val="22"/>
          <w:szCs w:val="22"/>
          <w:u w:val="single"/>
        </w:rPr>
      </w:pPr>
      <w:r w:rsidRPr="0081132A">
        <w:rPr>
          <w:b/>
          <w:bCs/>
          <w:color w:val="auto"/>
          <w:sz w:val="22"/>
          <w:szCs w:val="22"/>
          <w:u w:val="single"/>
        </w:rPr>
        <w:t xml:space="preserve">DE LA ORFANDAD PROBATORIA SOBRE LA EXISTENCIA DE LOS PERJUICIOS ALEGADOS POR LA PARTE ACTORA – EXCESIVIDAD EN LAS SOLICITUDES INDEMNIZATORIAS - ÁNIMO INJUSTIFICADO DE LUCRO </w:t>
      </w:r>
    </w:p>
    <w:p w14:paraId="7BC7312A" w14:textId="77777777" w:rsidR="00FC6082" w:rsidRPr="0081132A" w:rsidRDefault="00FC6082" w:rsidP="0081132A">
      <w:pPr>
        <w:pStyle w:val="Default"/>
        <w:spacing w:line="312" w:lineRule="auto"/>
        <w:jc w:val="both"/>
        <w:rPr>
          <w:color w:val="auto"/>
          <w:sz w:val="22"/>
          <w:szCs w:val="22"/>
        </w:rPr>
      </w:pPr>
    </w:p>
    <w:p w14:paraId="23B617A3" w14:textId="166501A4" w:rsidR="00FC6082" w:rsidRPr="0081132A" w:rsidRDefault="00FC6082" w:rsidP="0081132A">
      <w:pPr>
        <w:tabs>
          <w:tab w:val="left" w:pos="0"/>
          <w:tab w:val="left" w:pos="4118"/>
        </w:tabs>
        <w:spacing w:line="312" w:lineRule="auto"/>
        <w:jc w:val="both"/>
        <w:outlineLvl w:val="0"/>
        <w:rPr>
          <w:rFonts w:ascii="Arial" w:eastAsia="Arial" w:hAnsi="Arial" w:cs="Arial"/>
        </w:rPr>
      </w:pPr>
      <w:r w:rsidRPr="0081132A">
        <w:rPr>
          <w:rFonts w:ascii="Arial" w:eastAsia="Arial" w:hAnsi="Arial" w:cs="Arial"/>
        </w:rPr>
        <w:t xml:space="preserve">Es de común conocimiento que es responsable del resarcimiento del daño quien lo haya producido con su conducta omisiva o activa, en este caso la imputación fáctica del daño y la falla del servicio no pueden ser analizadas desde una perspectiva ideal, crítica o abstracta del funcionamiento del servicio, sino que requieren ser estudiadas desde un ámbito real que consulte las circunstancias de tiempo, modo, lugar y la capacidad de la administración pública al momento de su producción y por los argumentos expuestos en anteriores párrafos es claro que el daño que se invoca irrogado por los integrantes del extremo activo, deriva de circunstancias propias </w:t>
      </w:r>
      <w:r w:rsidR="00175916">
        <w:rPr>
          <w:rFonts w:ascii="Arial" w:eastAsia="Arial" w:hAnsi="Arial" w:cs="Arial"/>
        </w:rPr>
        <w:t xml:space="preserve">del proceso de sanación y/o curación de la herida de la propia </w:t>
      </w:r>
      <w:r w:rsidR="00C12769">
        <w:rPr>
          <w:rFonts w:ascii="Arial" w:eastAsia="Arial" w:hAnsi="Arial" w:cs="Arial"/>
        </w:rPr>
        <w:t>víctima</w:t>
      </w:r>
      <w:r w:rsidR="00175916">
        <w:rPr>
          <w:rFonts w:ascii="Arial" w:eastAsia="Arial" w:hAnsi="Arial" w:cs="Arial"/>
        </w:rPr>
        <w:t xml:space="preserve">, además que las cicatrices son consecuencias </w:t>
      </w:r>
      <w:r w:rsidR="00C12769">
        <w:rPr>
          <w:rFonts w:ascii="Arial" w:eastAsia="Arial" w:hAnsi="Arial" w:cs="Arial"/>
        </w:rPr>
        <w:t xml:space="preserve">normales de </w:t>
      </w:r>
      <w:r w:rsidR="001C78D2">
        <w:rPr>
          <w:rFonts w:ascii="Arial" w:eastAsia="Arial" w:hAnsi="Arial" w:cs="Arial"/>
        </w:rPr>
        <w:t>intervenciones</w:t>
      </w:r>
      <w:r w:rsidR="00C12769">
        <w:rPr>
          <w:rFonts w:ascii="Arial" w:eastAsia="Arial" w:hAnsi="Arial" w:cs="Arial"/>
        </w:rPr>
        <w:t xml:space="preserve"> </w:t>
      </w:r>
      <w:r w:rsidR="001C78D2">
        <w:rPr>
          <w:rFonts w:ascii="Arial" w:eastAsia="Arial" w:hAnsi="Arial" w:cs="Arial"/>
        </w:rPr>
        <w:t>quirúrgicos, por lo tanto no existe un daño imputable a la parte accionada.</w:t>
      </w:r>
    </w:p>
    <w:p w14:paraId="1BB599F7" w14:textId="77777777" w:rsidR="00FC6082" w:rsidRPr="0081132A" w:rsidRDefault="00FC6082" w:rsidP="0081132A">
      <w:pPr>
        <w:spacing w:line="312" w:lineRule="auto"/>
        <w:jc w:val="both"/>
        <w:rPr>
          <w:rFonts w:ascii="Arial" w:hAnsi="Arial" w:cs="Arial"/>
        </w:rPr>
      </w:pPr>
    </w:p>
    <w:p w14:paraId="20E052BA" w14:textId="77777777" w:rsidR="00FC6082" w:rsidRPr="0081132A" w:rsidRDefault="00FC6082" w:rsidP="0081132A">
      <w:pPr>
        <w:spacing w:line="312" w:lineRule="auto"/>
        <w:jc w:val="both"/>
        <w:rPr>
          <w:rFonts w:ascii="Arial" w:hAnsi="Arial" w:cs="Arial"/>
        </w:rPr>
      </w:pPr>
      <w:r w:rsidRPr="0081132A">
        <w:rPr>
          <w:rFonts w:ascii="Arial" w:hAnsi="Arial" w:cs="Arial"/>
        </w:rPr>
        <w:t>A nivel jurisprudencial el Consejo de Estado</w:t>
      </w:r>
      <w:r w:rsidRPr="0081132A">
        <w:rPr>
          <w:rStyle w:val="Refdenotaalpie"/>
          <w:rFonts w:ascii="Arial" w:hAnsi="Arial" w:cs="Arial"/>
        </w:rPr>
        <w:footnoteReference w:id="5"/>
      </w:r>
      <w:r w:rsidRPr="0081132A">
        <w:rPr>
          <w:rFonts w:ascii="Arial" w:hAnsi="Arial" w:cs="Arial"/>
        </w:rPr>
        <w:t xml:space="preserve"> ha determinado lo siguiente en relación a la carga de la prueba:</w:t>
      </w:r>
    </w:p>
    <w:p w14:paraId="58D273AC" w14:textId="77777777" w:rsidR="00FC6082" w:rsidRPr="0081132A" w:rsidRDefault="00FC6082" w:rsidP="0081132A">
      <w:pPr>
        <w:spacing w:line="312" w:lineRule="auto"/>
        <w:jc w:val="both"/>
        <w:rPr>
          <w:rFonts w:ascii="Arial" w:hAnsi="Arial" w:cs="Arial"/>
        </w:rPr>
      </w:pPr>
    </w:p>
    <w:p w14:paraId="1CAC7FFA" w14:textId="771F64A0" w:rsidR="00FC6082" w:rsidRPr="0081132A" w:rsidRDefault="00FC6082" w:rsidP="0081132A">
      <w:pPr>
        <w:ind w:left="851" w:right="843"/>
        <w:jc w:val="both"/>
        <w:rPr>
          <w:rFonts w:ascii="Arial" w:hAnsi="Arial" w:cs="Arial"/>
          <w:i/>
          <w:iCs/>
          <w:sz w:val="20"/>
          <w:szCs w:val="20"/>
        </w:rPr>
      </w:pPr>
      <w:r w:rsidRPr="0081132A">
        <w:rPr>
          <w:rFonts w:ascii="Arial" w:hAnsi="Arial" w:cs="Arial"/>
          <w:sz w:val="20"/>
          <w:szCs w:val="20"/>
        </w:rPr>
        <w:t>OMISION PROBATORIA DE LAS PARTES - Aplicación del principio de autorresponsabilidad de las partes / PRINCIPIO DE AUTORRESPONSABILIDAD - Omisión probatoria / PRUEBA - Carga de la prueba. Aplicación del principio de autorresponsabilidad de las partes Las consecuencias de la omisión probatoria advertida en el plenario obedecen a lo dispuesto por el artículo 177 del C. de P. Civil, de conformidad con el cual “[i]</w:t>
      </w:r>
      <w:proofErr w:type="spellStart"/>
      <w:r w:rsidRPr="0081132A">
        <w:rPr>
          <w:rFonts w:ascii="Arial" w:hAnsi="Arial" w:cs="Arial"/>
          <w:sz w:val="20"/>
          <w:szCs w:val="20"/>
        </w:rPr>
        <w:t>ncumbe</w:t>
      </w:r>
      <w:proofErr w:type="spellEnd"/>
      <w:r w:rsidRPr="0081132A">
        <w:rPr>
          <w:rFonts w:ascii="Arial" w:hAnsi="Arial" w:cs="Arial"/>
          <w:sz w:val="20"/>
          <w:szCs w:val="20"/>
        </w:rPr>
        <w:t xml:space="preserve"> a las partes probar el supuesto de hecho de las normas que consagran el efecto jurídico que ellas persiguen”, norma que consagra, en estos términos, el principio de la carga de la prueba que le indica al juez cuál debe ser su decisión cuando en el proceso no se acreditan los hechos que constituyen la causa petendi de la demanda o de la defensa, según el caso. </w:t>
      </w:r>
      <w:r w:rsidRPr="0081132A">
        <w:rPr>
          <w:rFonts w:ascii="Arial" w:hAnsi="Arial" w:cs="Arial"/>
          <w:b/>
          <w:bCs/>
          <w:sz w:val="20"/>
          <w:szCs w:val="20"/>
          <w:u w:val="single"/>
        </w:rPr>
        <w:t xml:space="preserve">Carga de la prueba sustentada, como ha precisado la Sección, en el principio de </w:t>
      </w:r>
      <w:proofErr w:type="spellStart"/>
      <w:r w:rsidRPr="0081132A">
        <w:rPr>
          <w:rFonts w:ascii="Arial" w:hAnsi="Arial" w:cs="Arial"/>
          <w:b/>
          <w:bCs/>
          <w:sz w:val="20"/>
          <w:szCs w:val="20"/>
          <w:u w:val="single"/>
        </w:rPr>
        <w:t>autoresponsabilidad</w:t>
      </w:r>
      <w:proofErr w:type="spellEnd"/>
      <w:r w:rsidRPr="0081132A">
        <w:rPr>
          <w:rFonts w:ascii="Arial" w:hAnsi="Arial" w:cs="Arial"/>
          <w:b/>
          <w:bCs/>
          <w:sz w:val="20"/>
          <w:szCs w:val="20"/>
          <w:u w:val="single"/>
        </w:rPr>
        <w:t xml:space="preserve"> de las partes, que se constituye en requerimiento de conducta procesal facultativa exigible a quien le interesa sacar avante sus pretensiones y evitar una decisión desfavorable</w:t>
      </w:r>
      <w:r w:rsidRPr="0081132A">
        <w:rPr>
          <w:rFonts w:ascii="Arial" w:hAnsi="Arial" w:cs="Arial"/>
          <w:sz w:val="20"/>
          <w:szCs w:val="20"/>
        </w:rPr>
        <w:t xml:space="preserve">. (…) en el caso concreto resulta evidente que la carga de la prueba recae en quien pretende, de manera que es la parte actora la que debe soportar las consecuencias de su inobservancia o descuido, esto es, un fallo adverso a sus pretensiones relacionadas con las obras e ítems extras y adicionales, pues ese es el efecto que se desprende del hecho de que no obre en el plenario el anexo </w:t>
      </w:r>
      <w:proofErr w:type="spellStart"/>
      <w:r w:rsidRPr="0081132A">
        <w:rPr>
          <w:rFonts w:ascii="Arial" w:hAnsi="Arial" w:cs="Arial"/>
          <w:sz w:val="20"/>
          <w:szCs w:val="20"/>
        </w:rPr>
        <w:t>n.°</w:t>
      </w:r>
      <w:proofErr w:type="spellEnd"/>
      <w:r w:rsidRPr="0081132A">
        <w:rPr>
          <w:rFonts w:ascii="Arial" w:hAnsi="Arial" w:cs="Arial"/>
          <w:sz w:val="20"/>
          <w:szCs w:val="20"/>
        </w:rPr>
        <w:t xml:space="preserve"> 1, el pliego de condiciones y la oferta presentada en el proceso de selección adelantado por Ecopetrol. (negrilla y subrayada por fuera del texto original</w:t>
      </w:r>
      <w:r w:rsidRPr="0081132A">
        <w:rPr>
          <w:rFonts w:ascii="Arial" w:hAnsi="Arial" w:cs="Arial"/>
          <w:i/>
          <w:iCs/>
          <w:sz w:val="20"/>
          <w:szCs w:val="20"/>
        </w:rPr>
        <w:t>)</w:t>
      </w:r>
    </w:p>
    <w:p w14:paraId="20B66247" w14:textId="77777777" w:rsidR="00FC6082" w:rsidRPr="0081132A" w:rsidRDefault="00FC6082" w:rsidP="0081132A">
      <w:pPr>
        <w:spacing w:line="312" w:lineRule="auto"/>
        <w:jc w:val="both"/>
        <w:rPr>
          <w:rFonts w:ascii="Arial" w:hAnsi="Arial" w:cs="Arial"/>
        </w:rPr>
      </w:pPr>
    </w:p>
    <w:p w14:paraId="0FE50A13" w14:textId="266BB1A3" w:rsidR="00FC6082" w:rsidRPr="0081132A" w:rsidRDefault="00FC6082" w:rsidP="0081132A">
      <w:pPr>
        <w:spacing w:line="312" w:lineRule="auto"/>
        <w:jc w:val="both"/>
        <w:rPr>
          <w:rFonts w:ascii="Arial" w:hAnsi="Arial" w:cs="Arial"/>
        </w:rPr>
      </w:pPr>
      <w:r w:rsidRPr="0081132A">
        <w:rPr>
          <w:rFonts w:ascii="Arial" w:hAnsi="Arial" w:cs="Arial"/>
        </w:rPr>
        <w:t xml:space="preserve">Por lo anterior, es la parte actora a quien le correspondía acreditar y corroborar los fundamentos facticos y pretensiones relacionados en el escrito de la demanda al operador judicial, sin embargo el mismo brilla por su ausencia, puesto que el actor no se ocupó de probar cuales fueron las actuaciones antijuridicas, el daño y el nexo causal entre que fundamentaron la </w:t>
      </w:r>
      <w:r w:rsidRPr="0081132A">
        <w:rPr>
          <w:rFonts w:ascii="Arial" w:hAnsi="Arial" w:cs="Arial"/>
          <w:i/>
          <w:iCs/>
        </w:rPr>
        <w:t>litis</w:t>
      </w:r>
      <w:r w:rsidRPr="0081132A">
        <w:rPr>
          <w:rFonts w:ascii="Arial" w:hAnsi="Arial" w:cs="Arial"/>
        </w:rPr>
        <w:t xml:space="preserve"> en cabeza de la </w:t>
      </w:r>
      <w:r w:rsidR="008B4A11" w:rsidRPr="0081132A">
        <w:rPr>
          <w:rFonts w:ascii="Arial" w:hAnsi="Arial" w:cs="Arial"/>
          <w:b/>
          <w:bCs/>
        </w:rPr>
        <w:t xml:space="preserve">IPS </w:t>
      </w:r>
      <w:r w:rsidR="008B4A11" w:rsidRPr="0081132A">
        <w:rPr>
          <w:rFonts w:ascii="Arial" w:hAnsi="Arial" w:cs="Arial"/>
          <w:b/>
          <w:bCs/>
          <w:lang w:val="es-CO"/>
        </w:rPr>
        <w:t>COMFAMILIAR RISARALDA</w:t>
      </w:r>
      <w:r w:rsidRPr="0081132A">
        <w:rPr>
          <w:rFonts w:ascii="Arial" w:hAnsi="Arial" w:cs="Arial"/>
          <w:b/>
          <w:bCs/>
        </w:rPr>
        <w:t xml:space="preserve"> </w:t>
      </w:r>
      <w:r w:rsidRPr="0081132A">
        <w:rPr>
          <w:rFonts w:ascii="Arial" w:hAnsi="Arial" w:cs="Arial"/>
        </w:rPr>
        <w:t xml:space="preserve">máxime cuando se trata de un proceso que debe analizarse bajo los efectos de la falla probada y a razón de la ausencia de material probatorio el fallador deberá indudablemente negar todas y cada una de las pretensiones de la demanda.  </w:t>
      </w:r>
    </w:p>
    <w:p w14:paraId="0DDE410A" w14:textId="77777777" w:rsidR="000A45B8" w:rsidRPr="0081132A" w:rsidRDefault="000A45B8" w:rsidP="0081132A">
      <w:pPr>
        <w:spacing w:line="312" w:lineRule="auto"/>
        <w:jc w:val="both"/>
        <w:rPr>
          <w:rFonts w:ascii="Arial" w:hAnsi="Arial" w:cs="Arial"/>
        </w:rPr>
      </w:pPr>
    </w:p>
    <w:p w14:paraId="0346B3FA" w14:textId="7268CF84" w:rsidR="000A45B8" w:rsidRPr="0081132A" w:rsidRDefault="000A45B8" w:rsidP="0081132A">
      <w:pPr>
        <w:pStyle w:val="Prrafodelista"/>
        <w:numPr>
          <w:ilvl w:val="0"/>
          <w:numId w:val="22"/>
        </w:numPr>
        <w:spacing w:line="312" w:lineRule="auto"/>
        <w:ind w:left="851" w:hanging="284"/>
        <w:jc w:val="both"/>
        <w:rPr>
          <w:rFonts w:ascii="Arial" w:hAnsi="Arial" w:cs="Arial"/>
          <w:b/>
          <w:bCs/>
          <w:u w:val="single"/>
        </w:rPr>
      </w:pPr>
      <w:r w:rsidRPr="0081132A">
        <w:rPr>
          <w:rFonts w:ascii="Arial" w:hAnsi="Arial" w:cs="Arial"/>
          <w:b/>
          <w:bCs/>
          <w:u w:val="single"/>
        </w:rPr>
        <w:t>Respecto al lucro cesante:</w:t>
      </w:r>
    </w:p>
    <w:p w14:paraId="78DA69EF" w14:textId="77777777" w:rsidR="000A45B8" w:rsidRPr="0081132A" w:rsidRDefault="000A45B8" w:rsidP="0081132A">
      <w:pPr>
        <w:spacing w:line="312" w:lineRule="auto"/>
        <w:jc w:val="both"/>
        <w:rPr>
          <w:rFonts w:ascii="Arial" w:hAnsi="Arial" w:cs="Arial"/>
        </w:rPr>
      </w:pPr>
    </w:p>
    <w:p w14:paraId="344462B4" w14:textId="24D1EAD6" w:rsidR="000A45B8" w:rsidRPr="0081132A" w:rsidRDefault="00B22008" w:rsidP="0081132A">
      <w:pPr>
        <w:spacing w:line="312" w:lineRule="auto"/>
        <w:jc w:val="both"/>
        <w:rPr>
          <w:rFonts w:ascii="Arial" w:hAnsi="Arial" w:cs="Arial"/>
          <w:lang w:val="es-CO"/>
        </w:rPr>
      </w:pPr>
      <w:r w:rsidRPr="0081132A">
        <w:rPr>
          <w:rFonts w:ascii="Arial" w:hAnsi="Arial" w:cs="Arial"/>
          <w:lang w:val="es-CO"/>
        </w:rPr>
        <w:t xml:space="preserve">Los demandantes piden se reconozca el lucro cesante anticipado o futuro de cuatrocientos veintinueve millones setecientos ochenta y cuatro mil doscientos doce pesos ($429.784.212) a la menor de edad María Camila Hoyos, sin </w:t>
      </w:r>
      <w:r w:rsidR="00BD0BF9" w:rsidRPr="0081132A">
        <w:rPr>
          <w:rFonts w:ascii="Arial" w:hAnsi="Arial" w:cs="Arial"/>
          <w:lang w:val="es-CO"/>
        </w:rPr>
        <w:t>embargo,</w:t>
      </w:r>
      <w:r w:rsidRPr="0081132A">
        <w:rPr>
          <w:rFonts w:ascii="Arial" w:hAnsi="Arial" w:cs="Arial"/>
          <w:lang w:val="es-CO"/>
        </w:rPr>
        <w:t xml:space="preserve"> no se allegó una prueba tan siquiera sumaria, que indicara por lo menos que la menor de edad devengara una asignación mensual o que inclusive tuviese alguna ocupación y ayudara al sostenimiento económicos de su hoga</w:t>
      </w:r>
      <w:r w:rsidR="00D712D9" w:rsidRPr="0081132A">
        <w:rPr>
          <w:rFonts w:ascii="Arial" w:hAnsi="Arial" w:cs="Arial"/>
          <w:lang w:val="es-CO"/>
        </w:rPr>
        <w:t>r</w:t>
      </w:r>
      <w:r w:rsidRPr="0081132A">
        <w:rPr>
          <w:rFonts w:ascii="Arial" w:hAnsi="Arial" w:cs="Arial"/>
          <w:lang w:val="es-CO"/>
        </w:rPr>
        <w:t xml:space="preserve">. Es pertinente recordarle al accionante que el trabajo infantil está prohibido en Colombia, la edad mínima para trabajar es de 15 años. Los niños menores de 15 años pueden realizar trabajos siempre y cuando sean artísticos, deportivos o culturales con la autorización de la inspección de trabajo o la autoridad local y los adolescentes de entre 15 y 17 años pueden trabajar sólo con la autorización de un inspector de trabajo o funcionario del gobierno local correspondiente. Como se puede apreciar en el plenario, hay ausencia de contrato laboral, de prestación de servicios, desprendibles de pago, constancias laborales, certificado expedido por contador, transacciones bancarias, o </w:t>
      </w:r>
      <w:r w:rsidR="00D712D9" w:rsidRPr="0081132A">
        <w:rPr>
          <w:rFonts w:ascii="Arial" w:hAnsi="Arial" w:cs="Arial"/>
          <w:lang w:val="es-CO"/>
        </w:rPr>
        <w:t xml:space="preserve">el permiso para que la menor desempeñara alguna actividad económica </w:t>
      </w:r>
      <w:r w:rsidR="001F10F2" w:rsidRPr="0081132A">
        <w:rPr>
          <w:rFonts w:ascii="Arial" w:hAnsi="Arial" w:cs="Arial"/>
          <w:lang w:val="es-CO"/>
        </w:rPr>
        <w:t xml:space="preserve">o </w:t>
      </w:r>
      <w:r w:rsidRPr="0081132A">
        <w:rPr>
          <w:rFonts w:ascii="Arial" w:hAnsi="Arial" w:cs="Arial"/>
          <w:lang w:val="es-CO"/>
        </w:rPr>
        <w:t>algún documento semejante que acredite que la menor de edad realizaba algún tipo de trabajo anteriormente descrito y lo que percibía por ello.</w:t>
      </w:r>
      <w:r w:rsidR="001F10F2" w:rsidRPr="0081132A">
        <w:rPr>
          <w:rFonts w:ascii="Arial" w:hAnsi="Arial" w:cs="Arial"/>
          <w:lang w:val="es-CO"/>
        </w:rPr>
        <w:t xml:space="preserve"> Por lo tanto, el despacho deberá negar su reconocimiento máxime cuando resulta totalmente inviable reconoce un lucro cesante que no ha sido acreditado </w:t>
      </w:r>
      <w:r w:rsidR="00065E28" w:rsidRPr="0081132A">
        <w:rPr>
          <w:rFonts w:ascii="Arial" w:hAnsi="Arial" w:cs="Arial"/>
          <w:lang w:val="es-CO"/>
        </w:rPr>
        <w:t xml:space="preserve">y no es sujeto de presunción menos en una persona menor de edad que por prohibición legal no puede ejercer una actividad económica a menos que tenga permiso para ello. </w:t>
      </w:r>
    </w:p>
    <w:p w14:paraId="40C3DBF2" w14:textId="77777777" w:rsidR="000A45B8" w:rsidRPr="0081132A" w:rsidRDefault="000A45B8" w:rsidP="0081132A">
      <w:pPr>
        <w:spacing w:line="312" w:lineRule="auto"/>
        <w:jc w:val="both"/>
        <w:rPr>
          <w:rFonts w:ascii="Arial" w:hAnsi="Arial" w:cs="Arial"/>
        </w:rPr>
      </w:pPr>
    </w:p>
    <w:p w14:paraId="3F9D8DE4" w14:textId="35E105BF" w:rsidR="00B22008" w:rsidRPr="0081132A" w:rsidRDefault="00B22008" w:rsidP="0081132A">
      <w:pPr>
        <w:pStyle w:val="Prrafodelista"/>
        <w:numPr>
          <w:ilvl w:val="0"/>
          <w:numId w:val="22"/>
        </w:numPr>
        <w:spacing w:line="312" w:lineRule="auto"/>
        <w:ind w:left="851" w:hanging="284"/>
        <w:jc w:val="both"/>
        <w:rPr>
          <w:rFonts w:ascii="Arial" w:hAnsi="Arial" w:cs="Arial"/>
          <w:b/>
          <w:bCs/>
          <w:u w:val="single"/>
        </w:rPr>
      </w:pPr>
      <w:r w:rsidRPr="0081132A">
        <w:rPr>
          <w:rFonts w:ascii="Arial" w:hAnsi="Arial" w:cs="Arial"/>
          <w:b/>
          <w:bCs/>
          <w:u w:val="single"/>
        </w:rPr>
        <w:t>Frente al daño emergente:</w:t>
      </w:r>
    </w:p>
    <w:p w14:paraId="6D99AF8A" w14:textId="77777777" w:rsidR="00B22008" w:rsidRPr="0081132A" w:rsidRDefault="00B22008" w:rsidP="0081132A">
      <w:pPr>
        <w:spacing w:line="312" w:lineRule="auto"/>
        <w:jc w:val="both"/>
        <w:rPr>
          <w:rFonts w:ascii="Arial" w:hAnsi="Arial" w:cs="Arial"/>
        </w:rPr>
      </w:pPr>
    </w:p>
    <w:p w14:paraId="1FA26452" w14:textId="5423F9DA" w:rsidR="000A45B8" w:rsidRPr="0081132A" w:rsidRDefault="00B22008" w:rsidP="0081132A">
      <w:pPr>
        <w:spacing w:line="312" w:lineRule="auto"/>
        <w:jc w:val="both"/>
        <w:rPr>
          <w:rFonts w:ascii="Arial" w:hAnsi="Arial" w:cs="Arial"/>
        </w:rPr>
      </w:pPr>
      <w:r w:rsidRPr="00B22008">
        <w:rPr>
          <w:rFonts w:ascii="Arial" w:hAnsi="Arial" w:cs="Arial"/>
          <w:lang w:val="es-CO"/>
        </w:rPr>
        <w:t>Frente al daño emergente, la parte actora solicita el reconocimiento de trescientos sesenta y seis mil pesos por los gastos varios que se realizaron por las supuestas lesiones padecidas por la víctima, pero no especifica a que corresponden ni aport</w:t>
      </w:r>
      <w:r w:rsidR="008F689C" w:rsidRPr="0081132A">
        <w:rPr>
          <w:rFonts w:ascii="Arial" w:hAnsi="Arial" w:cs="Arial"/>
          <w:lang w:val="es-CO"/>
        </w:rPr>
        <w:t>ó</w:t>
      </w:r>
      <w:r w:rsidRPr="00B22008">
        <w:rPr>
          <w:rFonts w:ascii="Arial" w:hAnsi="Arial" w:cs="Arial"/>
          <w:lang w:val="es-CO"/>
        </w:rPr>
        <w:t xml:space="preserve"> documentos que los soporten. </w:t>
      </w:r>
      <w:r w:rsidRPr="00B22008">
        <w:rPr>
          <w:rFonts w:ascii="Arial" w:hAnsi="Arial" w:cs="Arial"/>
          <w:lang w:val="es-CO"/>
        </w:rPr>
        <w:lastRenderedPageBreak/>
        <w:t xml:space="preserve">Cualquier indemnización por daño emergente debe comprender únicamente el monto o valor necesario para reestablecer el estado anterior de las cosas, más no puede comprender cualquier aspiración adicional relativa a los perjuicios futuros derivados de la imposibilidad de gozar del bien afectado o de obtener utilidad o ganancia de él. En el caso de marras, con fundamento en la demanda, como ya se mencionó no hay ninguna prueba de algún gasto en que haya debido incurrir el demandante debido al supuesto perjuicio causado. </w:t>
      </w:r>
      <w:r w:rsidRPr="0081132A">
        <w:rPr>
          <w:rFonts w:ascii="Arial" w:hAnsi="Arial" w:cs="Arial"/>
          <w:lang w:val="es-CO"/>
        </w:rPr>
        <w:t>Así las cosas y de forma ilustrativa, no habría lugar a reconocer cifra alguna por daño emergente en la medida que no se probó que el detrimento patrimonial que presuntamente sufrieron los demandantes sea responsabilidad de mi asegurado, además de que no está acreditado el presunto daño emergente deprecado</w:t>
      </w:r>
    </w:p>
    <w:p w14:paraId="043C023A" w14:textId="77777777" w:rsidR="000A45B8" w:rsidRPr="0081132A" w:rsidRDefault="000A45B8" w:rsidP="0081132A">
      <w:pPr>
        <w:spacing w:line="312" w:lineRule="auto"/>
        <w:jc w:val="both"/>
        <w:rPr>
          <w:rFonts w:ascii="Arial" w:hAnsi="Arial" w:cs="Arial"/>
          <w:b/>
          <w:bCs/>
        </w:rPr>
      </w:pPr>
    </w:p>
    <w:p w14:paraId="473BD6DC" w14:textId="77777777" w:rsidR="00FC6082" w:rsidRPr="0081132A" w:rsidRDefault="00FC6082" w:rsidP="0081132A">
      <w:pPr>
        <w:pStyle w:val="Prrafodelista"/>
        <w:widowControl/>
        <w:numPr>
          <w:ilvl w:val="0"/>
          <w:numId w:val="4"/>
        </w:numPr>
        <w:autoSpaceDE/>
        <w:autoSpaceDN/>
        <w:spacing w:line="312" w:lineRule="auto"/>
        <w:ind w:left="567" w:hanging="283"/>
        <w:jc w:val="both"/>
        <w:rPr>
          <w:rFonts w:ascii="Arial" w:hAnsi="Arial" w:cs="Arial"/>
          <w:b/>
          <w:bCs/>
          <w:u w:val="single"/>
        </w:rPr>
      </w:pPr>
      <w:r w:rsidRPr="0081132A">
        <w:rPr>
          <w:rFonts w:ascii="Arial" w:hAnsi="Arial" w:cs="Arial"/>
          <w:b/>
          <w:bCs/>
          <w:u w:val="single"/>
        </w:rPr>
        <w:t>Respecto al daño moral</w:t>
      </w:r>
    </w:p>
    <w:p w14:paraId="5DAE8D10" w14:textId="77777777" w:rsidR="00FC6082" w:rsidRPr="0081132A" w:rsidRDefault="00FC6082" w:rsidP="0081132A">
      <w:pPr>
        <w:spacing w:line="312" w:lineRule="auto"/>
        <w:jc w:val="both"/>
        <w:rPr>
          <w:rFonts w:ascii="Arial" w:hAnsi="Arial" w:cs="Arial"/>
        </w:rPr>
      </w:pPr>
    </w:p>
    <w:p w14:paraId="01D52598" w14:textId="3BFCB477" w:rsidR="00633C98" w:rsidRPr="0081132A" w:rsidRDefault="00A80E61" w:rsidP="0081132A">
      <w:pPr>
        <w:spacing w:line="312" w:lineRule="auto"/>
        <w:jc w:val="both"/>
        <w:rPr>
          <w:rFonts w:ascii="Arial" w:hAnsi="Arial" w:cs="Arial"/>
          <w:spacing w:val="2"/>
          <w:shd w:val="clear" w:color="auto" w:fill="FFFFFF"/>
        </w:rPr>
      </w:pPr>
      <w:r w:rsidRPr="0081132A">
        <w:rPr>
          <w:rFonts w:ascii="Arial" w:hAnsi="Arial" w:cs="Arial"/>
        </w:rPr>
        <w:t xml:space="preserve">Ahora bien, </w:t>
      </w:r>
      <w:r w:rsidRPr="0081132A">
        <w:rPr>
          <w:rFonts w:ascii="Arial" w:hAnsi="Arial" w:cs="Arial"/>
          <w:b/>
          <w:bCs/>
          <w:u w:val="single"/>
        </w:rPr>
        <w:t>frente al daño moral</w:t>
      </w:r>
      <w:r w:rsidRPr="0081132A">
        <w:rPr>
          <w:rFonts w:ascii="Arial" w:hAnsi="Arial" w:cs="Arial"/>
        </w:rPr>
        <w:t xml:space="preserve"> es menester indicar al despacho que bajo ningún escenario podrá reconocerse la suma de 100SMLMV para </w:t>
      </w:r>
      <w:r w:rsidR="00C30C72" w:rsidRPr="0081132A">
        <w:rPr>
          <w:rFonts w:ascii="Arial" w:hAnsi="Arial" w:cs="Arial"/>
        </w:rPr>
        <w:t xml:space="preserve">la victima </w:t>
      </w:r>
      <w:r w:rsidR="00633C98" w:rsidRPr="0081132A">
        <w:rPr>
          <w:rFonts w:ascii="Arial" w:hAnsi="Arial" w:cs="Arial"/>
        </w:rPr>
        <w:t>directa,</w:t>
      </w:r>
      <w:r w:rsidR="004F26BE" w:rsidRPr="0081132A">
        <w:rPr>
          <w:rFonts w:ascii="Arial" w:hAnsi="Arial" w:cs="Arial"/>
        </w:rPr>
        <w:t xml:space="preserve"> para cada uno de sus padres, abuelos y 50SMLMV para su hermanos y tíos </w:t>
      </w:r>
      <w:r w:rsidR="0062554E" w:rsidRPr="0081132A">
        <w:rPr>
          <w:rFonts w:ascii="Arial" w:hAnsi="Arial" w:cs="Arial"/>
        </w:rPr>
        <w:t xml:space="preserve">por el supuesto daño ocasionado </w:t>
      </w:r>
      <w:r w:rsidR="00633C98" w:rsidRPr="0081132A">
        <w:rPr>
          <w:rFonts w:ascii="Arial" w:hAnsi="Arial" w:cs="Arial"/>
        </w:rPr>
        <w:t xml:space="preserve">a la </w:t>
      </w:r>
      <w:r w:rsidR="00633C98" w:rsidRPr="0081132A">
        <w:rPr>
          <w:rFonts w:ascii="Arial" w:hAnsi="Arial" w:cs="Arial"/>
          <w:lang w:val="es-CO"/>
        </w:rPr>
        <w:t xml:space="preserve">la menor </w:t>
      </w:r>
      <w:r w:rsidR="00633C98" w:rsidRPr="0081132A">
        <w:rPr>
          <w:rFonts w:ascii="Arial" w:hAnsi="Arial" w:cs="Arial"/>
          <w:b/>
          <w:bCs/>
          <w:lang w:val="es-CO"/>
        </w:rPr>
        <w:t>Maria Camila Hoyos Soto</w:t>
      </w:r>
      <w:r w:rsidR="00F3455B" w:rsidRPr="0081132A">
        <w:rPr>
          <w:rFonts w:ascii="Arial" w:hAnsi="Arial" w:cs="Arial"/>
          <w:b/>
          <w:bCs/>
        </w:rPr>
        <w:t xml:space="preserve">, </w:t>
      </w:r>
      <w:r w:rsidR="00F3455B" w:rsidRPr="0081132A">
        <w:rPr>
          <w:rFonts w:ascii="Arial" w:hAnsi="Arial" w:cs="Arial"/>
        </w:rPr>
        <w:t xml:space="preserve">toda vez que el mismo resulta a </w:t>
      </w:r>
      <w:r w:rsidR="00234D77" w:rsidRPr="0081132A">
        <w:rPr>
          <w:rFonts w:ascii="Arial" w:hAnsi="Arial" w:cs="Arial"/>
        </w:rPr>
        <w:t>todas luces</w:t>
      </w:r>
      <w:r w:rsidR="00F3455B" w:rsidRPr="0081132A">
        <w:rPr>
          <w:rFonts w:ascii="Arial" w:hAnsi="Arial" w:cs="Arial"/>
        </w:rPr>
        <w:t xml:space="preserve"> </w:t>
      </w:r>
      <w:r w:rsidR="0042765C" w:rsidRPr="0081132A">
        <w:rPr>
          <w:rFonts w:ascii="Arial" w:hAnsi="Arial" w:cs="Arial"/>
        </w:rPr>
        <w:t xml:space="preserve">exagerado semejando el mismo como si </w:t>
      </w:r>
      <w:r w:rsidR="00633C98" w:rsidRPr="0081132A">
        <w:rPr>
          <w:rFonts w:ascii="Arial" w:hAnsi="Arial" w:cs="Arial"/>
        </w:rPr>
        <w:t>la menor</w:t>
      </w:r>
      <w:r w:rsidR="0042765C" w:rsidRPr="0081132A">
        <w:rPr>
          <w:rFonts w:ascii="Arial" w:hAnsi="Arial" w:cs="Arial"/>
        </w:rPr>
        <w:t xml:space="preserve"> </w:t>
      </w:r>
      <w:r w:rsidR="0042765C" w:rsidRPr="0081132A">
        <w:rPr>
          <w:rFonts w:ascii="Arial" w:hAnsi="Arial" w:cs="Arial"/>
          <w:u w:val="single"/>
        </w:rPr>
        <w:t>hubiese sido declaro una persona invalida</w:t>
      </w:r>
      <w:r w:rsidR="0042765C" w:rsidRPr="0081132A">
        <w:rPr>
          <w:rFonts w:ascii="Arial" w:hAnsi="Arial" w:cs="Arial"/>
        </w:rPr>
        <w:t>. Lo anterior toda vez, que el</w:t>
      </w:r>
      <w:r w:rsidRPr="0081132A">
        <w:rPr>
          <w:rFonts w:ascii="Arial" w:hAnsi="Arial" w:cs="Arial"/>
          <w:spacing w:val="2"/>
          <w:shd w:val="clear" w:color="auto" w:fill="FFFFFF"/>
        </w:rPr>
        <w:t xml:space="preserve"> Consejo de Estado tiene establecido unos baremos para el reconocimiento de perjuicios morales en caso de lesiones que corresponden al nivel de gravedad y la relación de parentesco y/o afectividad con las víctimas directas. Sin embargo, dentro del plenario </w:t>
      </w:r>
      <w:r w:rsidR="00633C98" w:rsidRPr="0081132A">
        <w:rPr>
          <w:rFonts w:ascii="Arial" w:hAnsi="Arial" w:cs="Arial"/>
          <w:spacing w:val="2"/>
          <w:shd w:val="clear" w:color="auto" w:fill="FFFFFF"/>
        </w:rPr>
        <w:t xml:space="preserve">se logró acreditar que la menor no padece ninguna afectación psicológica ni física que le impida </w:t>
      </w:r>
      <w:r w:rsidR="00640642" w:rsidRPr="0081132A">
        <w:rPr>
          <w:rFonts w:ascii="Arial" w:hAnsi="Arial" w:cs="Arial"/>
          <w:spacing w:val="2"/>
          <w:shd w:val="clear" w:color="auto" w:fill="FFFFFF"/>
        </w:rPr>
        <w:t xml:space="preserve">la realización de sus actividades diarias de manera normal, pues el dictamen de </w:t>
      </w:r>
      <w:r w:rsidR="00F3732D" w:rsidRPr="0081132A">
        <w:rPr>
          <w:rFonts w:ascii="Arial" w:hAnsi="Arial" w:cs="Arial"/>
          <w:spacing w:val="2"/>
          <w:shd w:val="clear" w:color="auto" w:fill="FFFFFF"/>
        </w:rPr>
        <w:t>pérdida</w:t>
      </w:r>
      <w:r w:rsidR="00640642" w:rsidRPr="0081132A">
        <w:rPr>
          <w:rFonts w:ascii="Arial" w:hAnsi="Arial" w:cs="Arial"/>
          <w:spacing w:val="2"/>
          <w:shd w:val="clear" w:color="auto" w:fill="FFFFFF"/>
        </w:rPr>
        <w:t xml:space="preserve"> de capacidad laboral practica incluso arroj</w:t>
      </w:r>
      <w:r w:rsidR="00296091">
        <w:rPr>
          <w:rFonts w:ascii="Arial" w:hAnsi="Arial" w:cs="Arial"/>
          <w:spacing w:val="2"/>
          <w:shd w:val="clear" w:color="auto" w:fill="FFFFFF"/>
        </w:rPr>
        <w:t>ó</w:t>
      </w:r>
      <w:r w:rsidR="00640642" w:rsidRPr="0081132A">
        <w:rPr>
          <w:rFonts w:ascii="Arial" w:hAnsi="Arial" w:cs="Arial"/>
          <w:spacing w:val="2"/>
          <w:shd w:val="clear" w:color="auto" w:fill="FFFFFF"/>
        </w:rPr>
        <w:t xml:space="preserve"> un porcentaje del 2.50%, es decir </w:t>
      </w:r>
      <w:r w:rsidR="00F3732D" w:rsidRPr="0081132A">
        <w:rPr>
          <w:rFonts w:ascii="Arial" w:hAnsi="Arial" w:cs="Arial"/>
          <w:spacing w:val="2"/>
          <w:shd w:val="clear" w:color="auto" w:fill="FFFFFF"/>
        </w:rPr>
        <w:t xml:space="preserve">un porcentaje mínimo casi imperceptible. </w:t>
      </w:r>
    </w:p>
    <w:p w14:paraId="218197F8" w14:textId="77777777" w:rsidR="00633C98" w:rsidRPr="0081132A" w:rsidRDefault="00633C98" w:rsidP="0081132A">
      <w:pPr>
        <w:spacing w:line="312" w:lineRule="auto"/>
        <w:jc w:val="both"/>
        <w:rPr>
          <w:rFonts w:ascii="Arial" w:hAnsi="Arial" w:cs="Arial"/>
          <w:spacing w:val="2"/>
          <w:shd w:val="clear" w:color="auto" w:fill="FFFFFF"/>
        </w:rPr>
      </w:pPr>
    </w:p>
    <w:p w14:paraId="093CB436" w14:textId="22DF578E" w:rsidR="00633C98" w:rsidRPr="0081132A" w:rsidRDefault="00C054A0" w:rsidP="0081132A">
      <w:pPr>
        <w:spacing w:line="312" w:lineRule="auto"/>
        <w:jc w:val="both"/>
        <w:rPr>
          <w:rFonts w:ascii="Arial" w:hAnsi="Arial" w:cs="Arial"/>
        </w:rPr>
      </w:pPr>
      <w:r w:rsidRPr="0081132A">
        <w:rPr>
          <w:rFonts w:ascii="Arial" w:hAnsi="Arial" w:cs="Arial"/>
          <w:spacing w:val="2"/>
          <w:shd w:val="clear" w:color="auto" w:fill="FFFFFF"/>
        </w:rPr>
        <w:t xml:space="preserve">Lo anterior teniendo en cuenta </w:t>
      </w:r>
      <w:r w:rsidR="00BD0BF9" w:rsidRPr="0081132A">
        <w:rPr>
          <w:rFonts w:ascii="Arial" w:hAnsi="Arial" w:cs="Arial"/>
          <w:spacing w:val="2"/>
          <w:shd w:val="clear" w:color="auto" w:fill="FFFFFF"/>
        </w:rPr>
        <w:t>que,</w:t>
      </w:r>
      <w:r w:rsidRPr="0081132A">
        <w:rPr>
          <w:rFonts w:ascii="Arial" w:hAnsi="Arial" w:cs="Arial"/>
          <w:spacing w:val="2"/>
          <w:shd w:val="clear" w:color="auto" w:fill="FFFFFF"/>
        </w:rPr>
        <w:t xml:space="preserve"> según </w:t>
      </w:r>
      <w:r w:rsidR="00BB3EFF" w:rsidRPr="0081132A">
        <w:rPr>
          <w:rFonts w:ascii="Arial" w:hAnsi="Arial" w:cs="Arial"/>
          <w:spacing w:val="2"/>
          <w:shd w:val="clear" w:color="auto" w:fill="FFFFFF"/>
        </w:rPr>
        <w:t>el materia</w:t>
      </w:r>
      <w:r w:rsidR="00BD0BF9" w:rsidRPr="0081132A">
        <w:rPr>
          <w:rFonts w:ascii="Arial" w:hAnsi="Arial" w:cs="Arial"/>
          <w:spacing w:val="2"/>
          <w:shd w:val="clear" w:color="auto" w:fill="FFFFFF"/>
        </w:rPr>
        <w:t>l</w:t>
      </w:r>
      <w:r w:rsidRPr="0081132A">
        <w:rPr>
          <w:rFonts w:ascii="Arial" w:hAnsi="Arial" w:cs="Arial"/>
          <w:spacing w:val="2"/>
          <w:shd w:val="clear" w:color="auto" w:fill="FFFFFF"/>
        </w:rPr>
        <w:t xml:space="preserve"> probatorio obrante en el plenario, la </w:t>
      </w:r>
      <w:r w:rsidR="00BB3EFF" w:rsidRPr="0081132A">
        <w:rPr>
          <w:rFonts w:ascii="Arial" w:hAnsi="Arial" w:cs="Arial"/>
          <w:lang w:val="es-CO"/>
        </w:rPr>
        <w:t xml:space="preserve">la menor </w:t>
      </w:r>
      <w:r w:rsidR="00BB3EFF" w:rsidRPr="0081132A">
        <w:rPr>
          <w:rFonts w:ascii="Arial" w:hAnsi="Arial" w:cs="Arial"/>
          <w:b/>
          <w:bCs/>
          <w:lang w:val="es-CO"/>
        </w:rPr>
        <w:t>Maria Camila Hoyos Soto</w:t>
      </w:r>
      <w:r w:rsidR="00BB3EFF" w:rsidRPr="0081132A">
        <w:rPr>
          <w:rFonts w:ascii="Arial" w:hAnsi="Arial" w:cs="Arial"/>
          <w:b/>
          <w:bCs/>
        </w:rPr>
        <w:t xml:space="preserve"> </w:t>
      </w:r>
      <w:r w:rsidR="00BB3EFF" w:rsidRPr="0081132A">
        <w:rPr>
          <w:rFonts w:ascii="Arial" w:hAnsi="Arial" w:cs="Arial"/>
        </w:rPr>
        <w:t xml:space="preserve">no presenta afectaciones psicológicas ni mucho menos fiscas que impidan el buen y correcto funcionamiento de su cuerpo, pues la intervención quirúrgica que presentó y por la cual hoy se reclama era de vital importancia a fin de evitar que su sistema colapsara y esta falleciera. </w:t>
      </w:r>
    </w:p>
    <w:p w14:paraId="3C8F1E65" w14:textId="77777777" w:rsidR="00C054A0" w:rsidRPr="0081132A" w:rsidRDefault="00C054A0" w:rsidP="0081132A">
      <w:pPr>
        <w:spacing w:line="312" w:lineRule="auto"/>
        <w:jc w:val="both"/>
        <w:rPr>
          <w:rFonts w:ascii="Arial" w:hAnsi="Arial" w:cs="Arial"/>
          <w:spacing w:val="2"/>
          <w:shd w:val="clear" w:color="auto" w:fill="FFFFFF"/>
        </w:rPr>
      </w:pPr>
    </w:p>
    <w:p w14:paraId="5693EEB5" w14:textId="77777777" w:rsidR="00C054A0" w:rsidRPr="0081132A" w:rsidRDefault="00C054A0" w:rsidP="0081132A">
      <w:pPr>
        <w:spacing w:line="312" w:lineRule="auto"/>
        <w:ind w:left="-5" w:right="9"/>
        <w:jc w:val="both"/>
        <w:rPr>
          <w:rFonts w:ascii="Arial" w:eastAsia="Arial" w:hAnsi="Arial" w:cs="Arial"/>
        </w:rPr>
      </w:pPr>
      <w:r w:rsidRPr="0081132A">
        <w:rPr>
          <w:rFonts w:ascii="Arial" w:hAnsi="Arial" w:cs="Arial"/>
        </w:rPr>
        <w:t xml:space="preserve">En audiencia de contradicción del dictamen realizado por el médico ponente Federico Antonio Gómez Gallego señaló entre otras cosas lo siguiente: “(…) </w:t>
      </w:r>
      <w:r w:rsidRPr="0081132A">
        <w:rPr>
          <w:rFonts w:ascii="Arial" w:eastAsia="Arial" w:hAnsi="Arial" w:cs="Arial"/>
        </w:rPr>
        <w:t xml:space="preserve">Manifiesta que las cicatrices </w:t>
      </w:r>
      <w:r w:rsidRPr="0081132A">
        <w:rPr>
          <w:rFonts w:ascii="Arial" w:eastAsia="Arial" w:hAnsi="Arial" w:cs="Arial"/>
          <w:b/>
          <w:bCs/>
          <w:u w:val="single"/>
        </w:rPr>
        <w:t>no perjudican en nada a la menor</w:t>
      </w:r>
      <w:r w:rsidRPr="0081132A">
        <w:rPr>
          <w:rFonts w:ascii="Arial" w:eastAsia="Arial" w:hAnsi="Arial" w:cs="Arial"/>
        </w:rPr>
        <w:t xml:space="preserve">. (…) Manifiesta que el abdomen tiene unos órganos internos, a esos órganos los protegen una tela super fuerte, </w:t>
      </w:r>
      <w:r w:rsidRPr="0081132A">
        <w:rPr>
          <w:rFonts w:ascii="Arial" w:eastAsia="Arial" w:hAnsi="Arial" w:cs="Arial"/>
          <w:b/>
          <w:bCs/>
          <w:u w:val="single"/>
        </w:rPr>
        <w:t>que si la deja bien cerrada no tiene ninguna repercusión fisióloga o funcional más adelante</w:t>
      </w:r>
      <w:r w:rsidRPr="0081132A">
        <w:rPr>
          <w:rFonts w:ascii="Arial" w:eastAsia="Arial" w:hAnsi="Arial" w:cs="Arial"/>
        </w:rPr>
        <w:t xml:space="preserve"> (…) Manifiesta que no se le pidió ningún </w:t>
      </w:r>
      <w:r w:rsidRPr="0081132A">
        <w:rPr>
          <w:rFonts w:ascii="Arial" w:eastAsia="Arial" w:hAnsi="Arial" w:cs="Arial"/>
        </w:rPr>
        <w:lastRenderedPageBreak/>
        <w:t xml:space="preserve">examen adicional porque no era necesario, porque </w:t>
      </w:r>
      <w:r w:rsidRPr="0081132A">
        <w:rPr>
          <w:rFonts w:ascii="Arial" w:eastAsia="Arial" w:hAnsi="Arial" w:cs="Arial"/>
          <w:b/>
          <w:bCs/>
          <w:u w:val="single"/>
        </w:rPr>
        <w:t>no se evidenciaron hernias, es decir, que quedó bien cerrada su contenido abdominal y por ende no tiene ninguna deficiencia derivada de la cirugía</w:t>
      </w:r>
      <w:r w:rsidRPr="0081132A">
        <w:rPr>
          <w:rFonts w:ascii="Arial" w:eastAsia="Arial" w:hAnsi="Arial" w:cs="Arial"/>
        </w:rPr>
        <w:t xml:space="preserve"> (…)  Manifiesta que existe la cicatrización normal y unos estados de hipertrofia, como queloides (gordas, anchas o elevadas) o también hay </w:t>
      </w:r>
      <w:proofErr w:type="spellStart"/>
      <w:r w:rsidRPr="0081132A">
        <w:rPr>
          <w:rFonts w:ascii="Arial" w:eastAsia="Arial" w:hAnsi="Arial" w:cs="Arial"/>
        </w:rPr>
        <w:t>hipermetración</w:t>
      </w:r>
      <w:proofErr w:type="spellEnd"/>
      <w:r w:rsidRPr="0081132A">
        <w:rPr>
          <w:rFonts w:ascii="Arial" w:eastAsia="Arial" w:hAnsi="Arial" w:cs="Arial"/>
        </w:rPr>
        <w:t xml:space="preserve">. (…)  </w:t>
      </w:r>
      <w:proofErr w:type="gramStart"/>
      <w:r w:rsidRPr="0081132A">
        <w:rPr>
          <w:rFonts w:ascii="Arial" w:eastAsia="Arial" w:hAnsi="Arial" w:cs="Arial"/>
        </w:rPr>
        <w:t>-¿</w:t>
      </w:r>
      <w:proofErr w:type="gramEnd"/>
      <w:r w:rsidRPr="0081132A">
        <w:rPr>
          <w:rFonts w:ascii="Arial" w:eastAsia="Arial" w:hAnsi="Arial" w:cs="Arial"/>
        </w:rPr>
        <w:t xml:space="preserve">Qué factores dependen del tipo de cicatrización? Manifiesta que es individual, </w:t>
      </w:r>
      <w:r w:rsidRPr="0081132A">
        <w:rPr>
          <w:rFonts w:ascii="Arial" w:eastAsia="Arial" w:hAnsi="Arial" w:cs="Arial"/>
          <w:b/>
          <w:bCs/>
          <w:u w:val="single"/>
        </w:rPr>
        <w:t>cada uno cicatriza según el cuerpo, depende de la reacción, color de piel y nadie puede prever el tipo de cicatrización</w:t>
      </w:r>
      <w:r w:rsidRPr="0081132A">
        <w:rPr>
          <w:rFonts w:ascii="Arial" w:eastAsia="Arial" w:hAnsi="Arial" w:cs="Arial"/>
        </w:rPr>
        <w:t>. (…)  -Manifiesta que el procedimiento realizado a María Camila puede cicatrizar de manera diferente a como cicatrizó la menor. (…) -</w:t>
      </w:r>
      <w:r w:rsidRPr="0081132A">
        <w:rPr>
          <w:rFonts w:ascii="Arial" w:eastAsia="Arial" w:hAnsi="Arial" w:cs="Arial"/>
          <w:b/>
          <w:bCs/>
          <w:u w:val="single"/>
        </w:rPr>
        <w:t>Todos cicatrizamos de forma diferente y no depende del procedimiento médico</w:t>
      </w:r>
      <w:r w:rsidRPr="0081132A">
        <w:rPr>
          <w:rFonts w:ascii="Arial" w:eastAsia="Arial" w:hAnsi="Arial" w:cs="Arial"/>
        </w:rPr>
        <w:t>. (…) -La paciente tuvo un procedimiento anterior, y eso también le dejó cicatriz, pero estas no se tuvieron en cuenta para el dictamen (…)”</w:t>
      </w:r>
    </w:p>
    <w:p w14:paraId="043977B0" w14:textId="77777777" w:rsidR="00C054A0" w:rsidRPr="0081132A" w:rsidRDefault="00C054A0" w:rsidP="0081132A">
      <w:pPr>
        <w:spacing w:line="312" w:lineRule="auto"/>
        <w:ind w:left="-5" w:right="9"/>
        <w:jc w:val="both"/>
        <w:rPr>
          <w:rFonts w:ascii="Arial" w:eastAsia="Arial" w:hAnsi="Arial" w:cs="Arial"/>
        </w:rPr>
      </w:pPr>
    </w:p>
    <w:p w14:paraId="2BB15DED" w14:textId="3EE3104A" w:rsidR="00C054A0" w:rsidRPr="0081132A" w:rsidRDefault="00C054A0" w:rsidP="0081132A">
      <w:pPr>
        <w:spacing w:line="312" w:lineRule="auto"/>
        <w:ind w:left="-5" w:right="9"/>
        <w:jc w:val="both"/>
        <w:rPr>
          <w:rFonts w:ascii="Arial" w:eastAsia="Arial" w:hAnsi="Arial" w:cs="Arial"/>
        </w:rPr>
      </w:pPr>
      <w:r w:rsidRPr="0081132A">
        <w:rPr>
          <w:rFonts w:ascii="Arial" w:hAnsi="Arial" w:cs="Arial"/>
        </w:rPr>
        <w:t xml:space="preserve">Así mismo el médico </w:t>
      </w:r>
      <w:r w:rsidRPr="0081132A">
        <w:rPr>
          <w:rFonts w:ascii="Arial" w:hAnsi="Arial" w:cs="Arial"/>
          <w:b/>
          <w:bCs/>
        </w:rPr>
        <w:t>LUIS MAURICIO FIGUEROA GUTIERREZ</w:t>
      </w:r>
      <w:r w:rsidRPr="0081132A">
        <w:rPr>
          <w:rFonts w:ascii="Arial" w:hAnsi="Arial" w:cs="Arial"/>
        </w:rPr>
        <w:t xml:space="preserve"> señaló entre cosas lo siguiente: “(…) </w:t>
      </w:r>
      <w:r w:rsidRPr="0081132A">
        <w:rPr>
          <w:rFonts w:ascii="Arial" w:eastAsia="Arial" w:hAnsi="Arial" w:cs="Arial"/>
        </w:rPr>
        <w:t>Manifiesta que en el consentimiento informado por la paciente y la madre se dijo que las consecuencias era una cicatriz. -Lo primordial es salvar la vida de la paciente y no la existencia o no de una cicatriz. (...) Manifiesta que en una condición que amenaza la vida se considera que la cicatriz es lo menos importante (…</w:t>
      </w:r>
      <w:r w:rsidR="003C17C9" w:rsidRPr="0081132A">
        <w:rPr>
          <w:rFonts w:ascii="Arial" w:eastAsia="Arial" w:hAnsi="Arial" w:cs="Arial"/>
        </w:rPr>
        <w:t>)”</w:t>
      </w:r>
      <w:r w:rsidR="003C17C9">
        <w:rPr>
          <w:rFonts w:ascii="Arial" w:eastAsia="Arial" w:hAnsi="Arial" w:cs="Arial"/>
        </w:rPr>
        <w:t>.</w:t>
      </w:r>
    </w:p>
    <w:p w14:paraId="4E6D0F69" w14:textId="77777777" w:rsidR="00C054A0" w:rsidRPr="0081132A" w:rsidRDefault="00C054A0" w:rsidP="0081132A">
      <w:pPr>
        <w:spacing w:line="312" w:lineRule="auto"/>
        <w:ind w:left="-5" w:right="9"/>
        <w:jc w:val="both"/>
        <w:rPr>
          <w:rFonts w:ascii="Arial" w:hAnsi="Arial" w:cs="Arial"/>
        </w:rPr>
      </w:pPr>
    </w:p>
    <w:p w14:paraId="48F4FF78" w14:textId="5A8D0B9D" w:rsidR="00C054A0" w:rsidRPr="0081132A" w:rsidRDefault="00C054A0" w:rsidP="0081132A">
      <w:pPr>
        <w:spacing w:line="312" w:lineRule="auto"/>
        <w:ind w:left="-5" w:right="9"/>
        <w:jc w:val="both"/>
        <w:rPr>
          <w:rFonts w:ascii="Arial" w:hAnsi="Arial" w:cs="Arial"/>
        </w:rPr>
      </w:pPr>
      <w:r w:rsidRPr="0081132A">
        <w:rPr>
          <w:rFonts w:ascii="Arial" w:hAnsi="Arial" w:cs="Arial"/>
        </w:rPr>
        <w:t xml:space="preserve">Con el material probatorio anteriormente referenciado se logra evidenciar que la cicatriz de la menor no presentó alteraciones o condiciones que ocurran propiamente de un actuar médicos sino por el contrario al proceso de sanación normal de su cuerpo, es decir que la forma, estructura y color de cicatrización es debido a la manifestación de su proceso biológico y a las interacciones y reacciones celulares del cuerpo y cada persona cicatriza de manera totalmente diferente. Por lo tanto, el galeno únicamente </w:t>
      </w:r>
      <w:r w:rsidR="00BB3EFF" w:rsidRPr="0081132A">
        <w:rPr>
          <w:rFonts w:ascii="Arial" w:hAnsi="Arial" w:cs="Arial"/>
        </w:rPr>
        <w:t>tenía</w:t>
      </w:r>
      <w:r w:rsidRPr="0081132A">
        <w:rPr>
          <w:rFonts w:ascii="Arial" w:hAnsi="Arial" w:cs="Arial"/>
        </w:rPr>
        <w:t xml:space="preserve"> la función de realizar una buena sutura con asepsia lo cual se cumplió fue el perito recalco que la cicatriz no presenta hernias o patologías que requieran atención y además que no tiene ninguna deficiencia derivada de la cirugía practicada. </w:t>
      </w:r>
    </w:p>
    <w:p w14:paraId="30732580" w14:textId="77777777" w:rsidR="00DC24C2" w:rsidRPr="0081132A" w:rsidRDefault="00DC24C2" w:rsidP="0081132A">
      <w:pPr>
        <w:spacing w:line="312" w:lineRule="auto"/>
        <w:jc w:val="both"/>
        <w:rPr>
          <w:rFonts w:ascii="Arial" w:hAnsi="Arial" w:cs="Arial"/>
        </w:rPr>
      </w:pPr>
    </w:p>
    <w:p w14:paraId="02DC3558" w14:textId="77777777" w:rsidR="00470924" w:rsidRPr="0081132A" w:rsidRDefault="00470924" w:rsidP="0081132A">
      <w:pPr>
        <w:pStyle w:val="Default"/>
        <w:numPr>
          <w:ilvl w:val="0"/>
          <w:numId w:val="4"/>
        </w:numPr>
        <w:spacing w:line="312" w:lineRule="auto"/>
        <w:ind w:left="567" w:hanging="283"/>
        <w:jc w:val="both"/>
        <w:rPr>
          <w:b/>
          <w:bCs/>
          <w:sz w:val="22"/>
          <w:szCs w:val="22"/>
          <w:u w:val="single"/>
        </w:rPr>
      </w:pPr>
      <w:r w:rsidRPr="0081132A">
        <w:rPr>
          <w:b/>
          <w:bCs/>
          <w:sz w:val="22"/>
          <w:szCs w:val="22"/>
          <w:u w:val="single"/>
        </w:rPr>
        <w:t>Respecto al daño a la salud</w:t>
      </w:r>
    </w:p>
    <w:p w14:paraId="603D11BC" w14:textId="77777777" w:rsidR="0076327D" w:rsidRPr="0081132A" w:rsidRDefault="0076327D" w:rsidP="0081132A">
      <w:pPr>
        <w:spacing w:line="312" w:lineRule="auto"/>
        <w:jc w:val="both"/>
        <w:rPr>
          <w:rFonts w:ascii="Arial" w:hAnsi="Arial" w:cs="Arial"/>
          <w:lang w:val="es-CO"/>
        </w:rPr>
      </w:pPr>
    </w:p>
    <w:p w14:paraId="52691EE5" w14:textId="0D773D94" w:rsidR="00D116C9" w:rsidRPr="0081132A" w:rsidRDefault="00FB45E4" w:rsidP="0081132A">
      <w:pPr>
        <w:pStyle w:val="paragraph"/>
        <w:spacing w:before="0" w:beforeAutospacing="0" w:after="0" w:afterAutospacing="0" w:line="312" w:lineRule="auto"/>
        <w:jc w:val="both"/>
        <w:textAlignment w:val="baseline"/>
        <w:rPr>
          <w:rFonts w:ascii="Arial" w:hAnsi="Arial" w:cs="Arial"/>
          <w:sz w:val="22"/>
          <w:szCs w:val="22"/>
        </w:rPr>
      </w:pPr>
      <w:r w:rsidRPr="0081132A">
        <w:rPr>
          <w:rStyle w:val="normaltextrun"/>
          <w:rFonts w:ascii="Arial" w:hAnsi="Arial" w:cs="Arial"/>
          <w:sz w:val="22"/>
          <w:szCs w:val="22"/>
          <w:lang w:val="es-ES"/>
        </w:rPr>
        <w:t xml:space="preserve">Es desacertada la petición de reconocimiento del daño a la salud a cargo de la IPS </w:t>
      </w:r>
      <w:r w:rsidR="008539A5" w:rsidRPr="0081132A">
        <w:rPr>
          <w:rFonts w:ascii="Arial" w:hAnsi="Arial" w:cs="Arial"/>
          <w:b/>
          <w:bCs/>
          <w:sz w:val="22"/>
          <w:szCs w:val="22"/>
        </w:rPr>
        <w:t>COMFAMILIAR RISARALDA</w:t>
      </w:r>
      <w:r w:rsidR="008539A5" w:rsidRPr="0081132A">
        <w:rPr>
          <w:rStyle w:val="normaltextrun"/>
          <w:rFonts w:ascii="Arial" w:hAnsi="Arial" w:cs="Arial"/>
          <w:sz w:val="22"/>
          <w:szCs w:val="22"/>
          <w:lang w:val="es-ES"/>
        </w:rPr>
        <w:t xml:space="preserve"> </w:t>
      </w:r>
      <w:r w:rsidRPr="0081132A">
        <w:rPr>
          <w:rStyle w:val="normaltextrun"/>
          <w:rFonts w:ascii="Arial" w:hAnsi="Arial" w:cs="Arial"/>
          <w:sz w:val="22"/>
          <w:szCs w:val="22"/>
          <w:lang w:val="es-ES"/>
        </w:rPr>
        <w:t xml:space="preserve">en la suma pretendida por la parte demandante, toda vez que no existen elementos materiales </w:t>
      </w:r>
      <w:r w:rsidR="00C65FB0" w:rsidRPr="0081132A">
        <w:rPr>
          <w:rStyle w:val="normaltextrun"/>
          <w:rFonts w:ascii="Arial" w:hAnsi="Arial" w:cs="Arial"/>
          <w:sz w:val="22"/>
          <w:szCs w:val="22"/>
          <w:lang w:val="es-ES"/>
        </w:rPr>
        <w:t xml:space="preserve">que acrediten </w:t>
      </w:r>
      <w:r w:rsidR="00D116C9" w:rsidRPr="0081132A">
        <w:rPr>
          <w:rFonts w:ascii="Arial" w:hAnsi="Arial" w:cs="Arial"/>
          <w:sz w:val="22"/>
          <w:szCs w:val="22"/>
        </w:rPr>
        <w:t xml:space="preserve">las supuestas secuelas </w:t>
      </w:r>
      <w:r w:rsidR="00414DF0" w:rsidRPr="0081132A">
        <w:rPr>
          <w:rFonts w:ascii="Arial" w:hAnsi="Arial" w:cs="Arial"/>
          <w:sz w:val="22"/>
          <w:szCs w:val="22"/>
        </w:rPr>
        <w:t xml:space="preserve">padecidas por </w:t>
      </w:r>
      <w:r w:rsidR="00BD0BF9" w:rsidRPr="0081132A">
        <w:rPr>
          <w:rFonts w:ascii="Arial" w:hAnsi="Arial" w:cs="Arial"/>
          <w:sz w:val="22"/>
          <w:szCs w:val="22"/>
        </w:rPr>
        <w:t>la</w:t>
      </w:r>
      <w:r w:rsidR="00414DF0" w:rsidRPr="0081132A">
        <w:rPr>
          <w:rFonts w:ascii="Arial" w:hAnsi="Arial" w:cs="Arial"/>
          <w:sz w:val="22"/>
          <w:szCs w:val="22"/>
        </w:rPr>
        <w:t xml:space="preserve"> demandante en razón de la lesión que es objeto de demanda. Así como tampoco se aportó elemento técnico alguno que evidenciara </w:t>
      </w:r>
      <w:r w:rsidR="00BD0BF9" w:rsidRPr="0081132A">
        <w:rPr>
          <w:rFonts w:ascii="Arial" w:hAnsi="Arial" w:cs="Arial"/>
          <w:sz w:val="22"/>
          <w:szCs w:val="22"/>
        </w:rPr>
        <w:t xml:space="preserve">que </w:t>
      </w:r>
      <w:r w:rsidR="00414DF0" w:rsidRPr="0081132A">
        <w:rPr>
          <w:rFonts w:ascii="Arial" w:hAnsi="Arial" w:cs="Arial"/>
          <w:sz w:val="22"/>
          <w:szCs w:val="22"/>
        </w:rPr>
        <w:t xml:space="preserve">la gravedad de </w:t>
      </w:r>
      <w:r w:rsidR="00BD0BF9" w:rsidRPr="0081132A">
        <w:rPr>
          <w:rFonts w:ascii="Arial" w:hAnsi="Arial" w:cs="Arial"/>
          <w:sz w:val="22"/>
          <w:szCs w:val="22"/>
        </w:rPr>
        <w:t xml:space="preserve">esta fuese mayor al 50% para solicitar lo máximo de 100SMLMV como si fuese sido declarada </w:t>
      </w:r>
      <w:r w:rsidR="00BD0BF9" w:rsidRPr="0081132A">
        <w:rPr>
          <w:rFonts w:ascii="Arial" w:hAnsi="Arial" w:cs="Arial"/>
          <w:sz w:val="22"/>
          <w:szCs w:val="22"/>
          <w:u w:val="single"/>
        </w:rPr>
        <w:t>una persona invalida</w:t>
      </w:r>
      <w:r w:rsidR="00414DF0" w:rsidRPr="0081132A">
        <w:rPr>
          <w:rFonts w:ascii="Arial" w:hAnsi="Arial" w:cs="Arial"/>
          <w:sz w:val="22"/>
          <w:szCs w:val="22"/>
        </w:rPr>
        <w:t xml:space="preserve">. Por lo </w:t>
      </w:r>
      <w:r w:rsidR="00414DF0" w:rsidRPr="0081132A">
        <w:rPr>
          <w:rFonts w:ascii="Arial" w:hAnsi="Arial" w:cs="Arial"/>
          <w:sz w:val="22"/>
          <w:szCs w:val="22"/>
        </w:rPr>
        <w:lastRenderedPageBreak/>
        <w:t xml:space="preserve">cual, al no estar probados estos elementos esenciales, lo alegado en el líbelo inicial tendrá que tenerse por desestimado. Adicionalmente, </w:t>
      </w:r>
      <w:r w:rsidR="00BD0BF9" w:rsidRPr="0081132A">
        <w:rPr>
          <w:rFonts w:ascii="Arial" w:hAnsi="Arial" w:cs="Arial"/>
          <w:sz w:val="22"/>
          <w:szCs w:val="22"/>
        </w:rPr>
        <w:t xml:space="preserve">tal y como se indicó en el </w:t>
      </w:r>
      <w:r w:rsidR="003B0D34" w:rsidRPr="0081132A">
        <w:rPr>
          <w:rFonts w:ascii="Arial" w:hAnsi="Arial" w:cs="Arial"/>
          <w:sz w:val="22"/>
          <w:szCs w:val="22"/>
        </w:rPr>
        <w:t>perjuicio anterior, la cicatriz que actualmente tiene la menor no genera ninguna afectación a nivel emocional o físico pues la misma cerró en debida forma sin presentar hernias o complicaciones por la intervención quirúrgica, por lo tanto, no existe ninguna afectación a nivel de la salud que pueda el despacho reconocer en esta oportunidad.</w:t>
      </w:r>
    </w:p>
    <w:p w14:paraId="575E55AD" w14:textId="77777777" w:rsidR="003B0D34" w:rsidRPr="0081132A" w:rsidRDefault="003B0D34" w:rsidP="0081132A">
      <w:pPr>
        <w:pStyle w:val="paragraph"/>
        <w:spacing w:before="0" w:beforeAutospacing="0" w:after="0" w:afterAutospacing="0" w:line="312" w:lineRule="auto"/>
        <w:jc w:val="both"/>
        <w:textAlignment w:val="baseline"/>
        <w:rPr>
          <w:rFonts w:ascii="Arial" w:hAnsi="Arial" w:cs="Arial"/>
          <w:sz w:val="22"/>
          <w:szCs w:val="22"/>
        </w:rPr>
      </w:pPr>
    </w:p>
    <w:p w14:paraId="664430A3" w14:textId="347473C7" w:rsidR="003B0D34" w:rsidRPr="0081132A" w:rsidRDefault="00D441B1" w:rsidP="0081132A">
      <w:pPr>
        <w:pStyle w:val="paragraph"/>
        <w:spacing w:before="0" w:beforeAutospacing="0" w:after="0" w:afterAutospacing="0" w:line="312" w:lineRule="auto"/>
        <w:jc w:val="both"/>
        <w:textAlignment w:val="baseline"/>
        <w:rPr>
          <w:rStyle w:val="normaltextrun"/>
          <w:rFonts w:ascii="Arial" w:hAnsi="Arial" w:cs="Arial"/>
          <w:sz w:val="22"/>
          <w:szCs w:val="22"/>
          <w:lang w:val="es-ES"/>
        </w:rPr>
      </w:pPr>
      <w:r w:rsidRPr="0081132A">
        <w:rPr>
          <w:rStyle w:val="normaltextrun"/>
          <w:rFonts w:ascii="Arial" w:hAnsi="Arial" w:cs="Arial"/>
          <w:sz w:val="22"/>
          <w:szCs w:val="22"/>
          <w:lang w:val="es-ES"/>
        </w:rPr>
        <w:t xml:space="preserve">Por otra </w:t>
      </w:r>
      <w:r w:rsidR="001D1C40" w:rsidRPr="0081132A">
        <w:rPr>
          <w:rStyle w:val="normaltextrun"/>
          <w:rFonts w:ascii="Arial" w:hAnsi="Arial" w:cs="Arial"/>
          <w:sz w:val="22"/>
          <w:szCs w:val="22"/>
          <w:lang w:val="es-ES"/>
        </w:rPr>
        <w:t>parte,</w:t>
      </w:r>
      <w:r w:rsidRPr="0081132A">
        <w:rPr>
          <w:rStyle w:val="normaltextrun"/>
          <w:rFonts w:ascii="Arial" w:hAnsi="Arial" w:cs="Arial"/>
          <w:sz w:val="22"/>
          <w:szCs w:val="22"/>
          <w:lang w:val="es-ES"/>
        </w:rPr>
        <w:t xml:space="preserve"> es importantísimo recordar que la intervención quirúrgica practicada no obedec</w:t>
      </w:r>
      <w:r w:rsidR="001D1C40" w:rsidRPr="0081132A">
        <w:rPr>
          <w:rStyle w:val="normaltextrun"/>
          <w:rFonts w:ascii="Arial" w:hAnsi="Arial" w:cs="Arial"/>
          <w:sz w:val="22"/>
          <w:szCs w:val="22"/>
          <w:lang w:val="es-ES"/>
        </w:rPr>
        <w:t>ió</w:t>
      </w:r>
      <w:r w:rsidRPr="0081132A">
        <w:rPr>
          <w:rStyle w:val="normaltextrun"/>
          <w:rFonts w:ascii="Arial" w:hAnsi="Arial" w:cs="Arial"/>
          <w:sz w:val="22"/>
          <w:szCs w:val="22"/>
          <w:lang w:val="es-ES"/>
        </w:rPr>
        <w:t xml:space="preserve"> a un capricho de la administración médica sino por el contrario a una actuación necesaria para restablecer y salvaguardar la salud de la paciente quien ya estaba en un estado crítico</w:t>
      </w:r>
      <w:r w:rsidR="001D1C40" w:rsidRPr="0081132A">
        <w:rPr>
          <w:rStyle w:val="normaltextrun"/>
          <w:rFonts w:ascii="Arial" w:hAnsi="Arial" w:cs="Arial"/>
          <w:sz w:val="22"/>
          <w:szCs w:val="22"/>
          <w:lang w:val="es-ES"/>
        </w:rPr>
        <w:t xml:space="preserve"> y presentaba un cuadro de evolución de </w:t>
      </w:r>
      <w:r w:rsidR="00852E3F" w:rsidRPr="0081132A">
        <w:rPr>
          <w:rStyle w:val="normaltextrun"/>
          <w:rFonts w:ascii="Arial" w:hAnsi="Arial" w:cs="Arial"/>
          <w:sz w:val="22"/>
          <w:szCs w:val="22"/>
          <w:lang w:val="es-ES"/>
        </w:rPr>
        <w:t>más</w:t>
      </w:r>
      <w:r w:rsidR="001D1C40" w:rsidRPr="0081132A">
        <w:rPr>
          <w:rStyle w:val="normaltextrun"/>
          <w:rFonts w:ascii="Arial" w:hAnsi="Arial" w:cs="Arial"/>
          <w:sz w:val="22"/>
          <w:szCs w:val="22"/>
          <w:lang w:val="es-ES"/>
        </w:rPr>
        <w:t xml:space="preserve"> de 24h.</w:t>
      </w:r>
    </w:p>
    <w:p w14:paraId="45A6230E" w14:textId="77777777" w:rsidR="00852E3F" w:rsidRDefault="00852E3F" w:rsidP="0081132A">
      <w:pPr>
        <w:pStyle w:val="paragraph"/>
        <w:spacing w:before="0" w:beforeAutospacing="0" w:after="0" w:afterAutospacing="0" w:line="312" w:lineRule="auto"/>
        <w:jc w:val="both"/>
        <w:textAlignment w:val="baseline"/>
        <w:rPr>
          <w:rStyle w:val="normaltextrun"/>
          <w:rFonts w:ascii="Arial" w:hAnsi="Arial" w:cs="Arial"/>
          <w:sz w:val="22"/>
          <w:szCs w:val="22"/>
          <w:lang w:val="es-ES"/>
        </w:rPr>
      </w:pPr>
    </w:p>
    <w:p w14:paraId="6CD97DE2" w14:textId="77777777" w:rsidR="003C17C9" w:rsidRPr="0081132A" w:rsidRDefault="003C17C9" w:rsidP="0081132A">
      <w:pPr>
        <w:pStyle w:val="paragraph"/>
        <w:spacing w:before="0" w:beforeAutospacing="0" w:after="0" w:afterAutospacing="0" w:line="312" w:lineRule="auto"/>
        <w:jc w:val="both"/>
        <w:textAlignment w:val="baseline"/>
        <w:rPr>
          <w:rStyle w:val="normaltextrun"/>
          <w:rFonts w:ascii="Arial" w:hAnsi="Arial" w:cs="Arial"/>
          <w:sz w:val="22"/>
          <w:szCs w:val="22"/>
          <w:lang w:val="es-ES"/>
        </w:rPr>
      </w:pPr>
    </w:p>
    <w:p w14:paraId="34C37D3A" w14:textId="31AA6339" w:rsidR="00852E3F" w:rsidRPr="0081132A" w:rsidRDefault="00852E3F" w:rsidP="0081132A">
      <w:pPr>
        <w:pStyle w:val="Prrafodelista"/>
        <w:numPr>
          <w:ilvl w:val="0"/>
          <w:numId w:val="17"/>
        </w:numPr>
        <w:spacing w:line="312" w:lineRule="auto"/>
        <w:ind w:left="284" w:hanging="284"/>
        <w:jc w:val="both"/>
        <w:rPr>
          <w:rFonts w:ascii="Arial" w:hAnsi="Arial" w:cs="Arial"/>
          <w:b/>
          <w:bCs/>
          <w:u w:val="single"/>
        </w:rPr>
      </w:pPr>
      <w:r w:rsidRPr="0081132A">
        <w:rPr>
          <w:rFonts w:ascii="Arial" w:hAnsi="Arial" w:cs="Arial"/>
          <w:b/>
          <w:u w:val="single"/>
        </w:rPr>
        <w:t>SE PROBÓ LA INEXIGIBILIDAD DE OBLIGACIÓN INDEMNIZATORIA A CARGO DE</w:t>
      </w:r>
      <w:r w:rsidRPr="0081132A">
        <w:rPr>
          <w:rFonts w:ascii="Arial" w:hAnsi="Arial" w:cs="Arial"/>
          <w:b/>
          <w:bCs/>
          <w:u w:val="single"/>
        </w:rPr>
        <w:t xml:space="preserve"> ALLIANZ SEGUROS S.A.</w:t>
      </w:r>
      <w:r w:rsidRPr="0081132A">
        <w:rPr>
          <w:rFonts w:ascii="Arial" w:hAnsi="Arial" w:cs="Arial"/>
          <w:b/>
          <w:u w:val="single"/>
        </w:rPr>
        <w:t xml:space="preserve"> POR LA NO REALIZACIÓN DEL RIESGO ASEGURADO EN </w:t>
      </w:r>
      <w:r w:rsidRPr="0081132A">
        <w:rPr>
          <w:rFonts w:ascii="Arial" w:hAnsi="Arial" w:cs="Arial"/>
          <w:b/>
          <w:bCs/>
          <w:u w:val="single"/>
        </w:rPr>
        <w:t xml:space="preserve">PÓLIZA DE RESPONSABILIDAD CIVIL CLÍNICAS Y HOSPITALES No. </w:t>
      </w:r>
      <w:r w:rsidR="00E42946" w:rsidRPr="00781F93">
        <w:rPr>
          <w:rFonts w:ascii="Arial" w:hAnsi="Arial" w:cs="Arial"/>
          <w:b/>
          <w:bCs/>
          <w:u w:val="single"/>
          <w:lang w:val="es-CO"/>
        </w:rPr>
        <w:t>022398377 / 0</w:t>
      </w:r>
      <w:r w:rsidR="00E42946" w:rsidRPr="0081132A">
        <w:rPr>
          <w:rFonts w:ascii="Arial" w:hAnsi="Arial" w:cs="Arial"/>
          <w:b/>
          <w:bCs/>
          <w:u w:val="single"/>
          <w:lang w:val="es-CO"/>
        </w:rPr>
        <w:t>.</w:t>
      </w:r>
    </w:p>
    <w:p w14:paraId="4AA7F0C3" w14:textId="77777777" w:rsidR="00852E3F" w:rsidRPr="0081132A" w:rsidRDefault="00852E3F" w:rsidP="0081132A">
      <w:pPr>
        <w:spacing w:line="312" w:lineRule="auto"/>
        <w:jc w:val="both"/>
        <w:rPr>
          <w:rFonts w:ascii="Arial" w:hAnsi="Arial" w:cs="Arial"/>
          <w:u w:val="single"/>
        </w:rPr>
      </w:pPr>
    </w:p>
    <w:p w14:paraId="27CC48C0" w14:textId="18474F2F" w:rsidR="00852E3F" w:rsidRPr="0081132A" w:rsidRDefault="00852E3F" w:rsidP="0081132A">
      <w:pPr>
        <w:spacing w:line="312" w:lineRule="auto"/>
        <w:jc w:val="both"/>
        <w:rPr>
          <w:rFonts w:ascii="Arial" w:hAnsi="Arial" w:cs="Arial"/>
          <w:b/>
          <w:bCs/>
        </w:rPr>
      </w:pPr>
      <w:r w:rsidRPr="0081132A">
        <w:rPr>
          <w:rFonts w:ascii="Arial" w:hAnsi="Arial" w:cs="Arial"/>
        </w:rPr>
        <w:t xml:space="preserve">No existe obligación indemnizatoria a cargo de mi representada, toda vez que, no se realizó el riesgo asegurado en </w:t>
      </w:r>
      <w:r w:rsidRPr="0081132A">
        <w:rPr>
          <w:rFonts w:ascii="Arial" w:hAnsi="Arial" w:cs="Arial"/>
          <w:bCs/>
        </w:rPr>
        <w:t>la</w:t>
      </w:r>
      <w:r w:rsidR="0066082B" w:rsidRPr="0081132A">
        <w:rPr>
          <w:rFonts w:ascii="Arial" w:hAnsi="Arial" w:cs="Arial"/>
        </w:rPr>
        <w:t xml:space="preserve"> </w:t>
      </w:r>
      <w:r w:rsidR="0066082B" w:rsidRPr="00781F93">
        <w:rPr>
          <w:rFonts w:ascii="Arial" w:hAnsi="Arial" w:cs="Arial"/>
          <w:b/>
          <w:bCs/>
          <w:lang w:val="es-CO"/>
        </w:rPr>
        <w:t>Póliza de Responsabilidad Civil Profesional Clínicas y Hospitales N</w:t>
      </w:r>
      <w:r w:rsidR="0066082B" w:rsidRPr="0081132A">
        <w:rPr>
          <w:rFonts w:ascii="Arial" w:hAnsi="Arial" w:cs="Arial"/>
          <w:b/>
          <w:bCs/>
        </w:rPr>
        <w:t xml:space="preserve">o. </w:t>
      </w:r>
      <w:r w:rsidR="0066082B" w:rsidRPr="00781F93">
        <w:rPr>
          <w:rFonts w:ascii="Arial" w:hAnsi="Arial" w:cs="Arial"/>
          <w:b/>
          <w:bCs/>
          <w:lang w:val="es-CO"/>
        </w:rPr>
        <w:t>022398377</w:t>
      </w:r>
      <w:r w:rsidR="0066082B" w:rsidRPr="0081132A">
        <w:rPr>
          <w:rFonts w:ascii="Arial" w:hAnsi="Arial" w:cs="Arial"/>
          <w:b/>
          <w:bCs/>
        </w:rPr>
        <w:t>/0</w:t>
      </w:r>
      <w:r w:rsidR="0066082B" w:rsidRPr="00781F93">
        <w:rPr>
          <w:rFonts w:ascii="Arial" w:hAnsi="Arial" w:cs="Arial"/>
          <w:lang w:val="es-CO"/>
        </w:rPr>
        <w:t xml:space="preserve"> </w:t>
      </w:r>
      <w:r w:rsidR="0066082B" w:rsidRPr="0081132A">
        <w:rPr>
          <w:rFonts w:ascii="Arial" w:hAnsi="Arial" w:cs="Arial"/>
        </w:rPr>
        <w:t>cuya vigencia corrió desde el 31 de enero de 2019 al 30 de enero de 2020</w:t>
      </w:r>
      <w:r w:rsidRPr="0081132A">
        <w:rPr>
          <w:rFonts w:ascii="Arial" w:hAnsi="Arial" w:cs="Arial"/>
        </w:rPr>
        <w:t xml:space="preserve">. En el expediente ciertamente no está demostrada la responsabilidad que pretendió el extremo activo endilgar al </w:t>
      </w:r>
      <w:r w:rsidRPr="0081132A">
        <w:rPr>
          <w:rFonts w:ascii="Arial" w:hAnsi="Arial" w:cs="Arial"/>
          <w:b/>
          <w:bCs/>
          <w:lang w:val="es-CO"/>
        </w:rPr>
        <w:t>CAJA DE COMPENSACIÓN FAMILIAR DE RISARALDA -COMFAMILIAR RISARALDA</w:t>
      </w:r>
      <w:r w:rsidRPr="0081132A">
        <w:rPr>
          <w:rFonts w:ascii="Arial" w:hAnsi="Arial" w:cs="Arial"/>
          <w:b/>
          <w:bCs/>
        </w:rPr>
        <w:t xml:space="preserve">. </w:t>
      </w:r>
      <w:r w:rsidRPr="0081132A">
        <w:rPr>
          <w:rFonts w:ascii="Arial" w:hAnsi="Arial" w:cs="Arial"/>
        </w:rPr>
        <w:t xml:space="preserve">Lo anterior, toda vez que el actor no cuenta con pruebas fehacientes para determinar la </w:t>
      </w:r>
      <w:proofErr w:type="spellStart"/>
      <w:r w:rsidRPr="0081132A">
        <w:rPr>
          <w:rFonts w:ascii="Arial" w:hAnsi="Arial" w:cs="Arial"/>
        </w:rPr>
        <w:t>causación</w:t>
      </w:r>
      <w:proofErr w:type="spellEnd"/>
      <w:r w:rsidRPr="0081132A">
        <w:rPr>
          <w:rFonts w:ascii="Arial" w:hAnsi="Arial" w:cs="Arial"/>
        </w:rPr>
        <w:t xml:space="preserve"> de los supuestos daños materiales e inmateriales sufridos a cargo de esta IPS. Por el contrario, se encuentra probada la adecuada gestión y actuación de los galenos en la atención brindada </w:t>
      </w:r>
      <w:r w:rsidR="008C6A4C" w:rsidRPr="0081132A">
        <w:rPr>
          <w:rFonts w:ascii="Arial" w:hAnsi="Arial" w:cs="Arial"/>
        </w:rPr>
        <w:t xml:space="preserve">a la </w:t>
      </w:r>
      <w:r w:rsidR="008C6A4C" w:rsidRPr="0081132A">
        <w:rPr>
          <w:rFonts w:ascii="Arial" w:hAnsi="Arial" w:cs="Arial"/>
          <w:lang w:val="es-CO"/>
        </w:rPr>
        <w:t xml:space="preserve">menor </w:t>
      </w:r>
      <w:r w:rsidR="008C6A4C" w:rsidRPr="0081132A">
        <w:rPr>
          <w:rFonts w:ascii="Arial" w:hAnsi="Arial" w:cs="Arial"/>
          <w:b/>
          <w:bCs/>
          <w:lang w:val="es-CO"/>
        </w:rPr>
        <w:t>Maria Camila Hoyos Soto</w:t>
      </w:r>
      <w:r w:rsidRPr="0081132A">
        <w:rPr>
          <w:rFonts w:ascii="Arial" w:hAnsi="Arial" w:cs="Arial"/>
          <w:b/>
          <w:bCs/>
        </w:rPr>
        <w:t xml:space="preserve"> </w:t>
      </w:r>
      <w:r w:rsidRPr="0081132A">
        <w:rPr>
          <w:rFonts w:ascii="Arial" w:hAnsi="Arial" w:cs="Arial"/>
        </w:rPr>
        <w:t>pues est</w:t>
      </w:r>
      <w:r w:rsidR="008C6A4C" w:rsidRPr="0081132A">
        <w:rPr>
          <w:rFonts w:ascii="Arial" w:hAnsi="Arial" w:cs="Arial"/>
        </w:rPr>
        <w:t>a</w:t>
      </w:r>
      <w:r w:rsidRPr="0081132A">
        <w:rPr>
          <w:rFonts w:ascii="Arial" w:hAnsi="Arial" w:cs="Arial"/>
        </w:rPr>
        <w:t xml:space="preserve"> ingresó</w:t>
      </w:r>
      <w:r w:rsidR="008C6A4C" w:rsidRPr="0081132A">
        <w:rPr>
          <w:rFonts w:ascii="Arial" w:hAnsi="Arial" w:cs="Arial"/>
        </w:rPr>
        <w:t xml:space="preserve"> en condiciones critica por lo que fue prioritario </w:t>
      </w:r>
      <w:r w:rsidRPr="0081132A">
        <w:rPr>
          <w:rFonts w:ascii="Arial" w:hAnsi="Arial" w:cs="Arial"/>
        </w:rPr>
        <w:t>realizar</w:t>
      </w:r>
      <w:r w:rsidR="008C6A4C" w:rsidRPr="0081132A">
        <w:rPr>
          <w:rFonts w:ascii="Arial" w:hAnsi="Arial" w:cs="Arial"/>
        </w:rPr>
        <w:t>l</w:t>
      </w:r>
      <w:r w:rsidRPr="0081132A">
        <w:rPr>
          <w:rFonts w:ascii="Arial" w:hAnsi="Arial" w:cs="Arial"/>
        </w:rPr>
        <w:t xml:space="preserve">e una cirugía para salvarle la vida. </w:t>
      </w:r>
      <w:r w:rsidRPr="0081132A">
        <w:rPr>
          <w:rFonts w:ascii="Arial" w:hAnsi="Arial" w:cs="Arial"/>
          <w:spacing w:val="2"/>
          <w:shd w:val="clear" w:color="auto" w:fill="FFFFFF"/>
        </w:rPr>
        <w:t xml:space="preserve">Por lo tanto, no se acreditó dentro </w:t>
      </w:r>
      <w:r w:rsidRPr="0081132A">
        <w:rPr>
          <w:rFonts w:ascii="Arial" w:hAnsi="Arial" w:cs="Arial"/>
          <w:lang w:val="es-CO"/>
        </w:rPr>
        <w:t>del plenario ningún elemento demostrativo útil, conducente y pertinente que permita atribuir falla, omisión o retardo del hospital, que derive en un daño causado a los demandantes.</w:t>
      </w:r>
    </w:p>
    <w:p w14:paraId="630FB468" w14:textId="77777777" w:rsidR="00852E3F" w:rsidRPr="0081132A" w:rsidRDefault="00852E3F" w:rsidP="0081132A">
      <w:pPr>
        <w:spacing w:line="312" w:lineRule="auto"/>
        <w:jc w:val="both"/>
        <w:rPr>
          <w:rFonts w:ascii="Arial" w:hAnsi="Arial" w:cs="Arial"/>
        </w:rPr>
      </w:pPr>
    </w:p>
    <w:p w14:paraId="6C88DEA2" w14:textId="2337FD02" w:rsidR="00852E3F" w:rsidRPr="0081132A" w:rsidRDefault="00852E3F" w:rsidP="0081132A">
      <w:pPr>
        <w:autoSpaceDE/>
        <w:autoSpaceDN/>
        <w:spacing w:line="312" w:lineRule="auto"/>
        <w:jc w:val="both"/>
        <w:rPr>
          <w:rFonts w:ascii="Arial" w:hAnsi="Arial" w:cs="Arial"/>
          <w:lang w:val="es-CO"/>
        </w:rPr>
      </w:pPr>
      <w:r w:rsidRPr="0081132A">
        <w:rPr>
          <w:rFonts w:ascii="Arial" w:hAnsi="Arial" w:cs="Arial"/>
        </w:rPr>
        <w:t xml:space="preserve">En este orden de ideas, en concordancia con todo lo referenciado a lo largo del presente escrito, se propone este alegato toda vez que </w:t>
      </w:r>
      <w:r w:rsidRPr="0081132A">
        <w:rPr>
          <w:rFonts w:ascii="Arial" w:hAnsi="Arial" w:cs="Arial"/>
          <w:b/>
          <w:bCs/>
        </w:rPr>
        <w:t xml:space="preserve">ALLIANZ SEGUROS S.A. </w:t>
      </w:r>
      <w:r w:rsidRPr="0081132A">
        <w:rPr>
          <w:rFonts w:ascii="Arial" w:hAnsi="Arial" w:cs="Arial"/>
        </w:rPr>
        <w:t xml:space="preserve">no está obligada a responder, de conformidad con las obligaciones expresamente estipuladas y aceptadas por las partes en el contrato de seguro. Así entonces, es necesario señalar que, al tenor de las condiciones generales documentadas </w:t>
      </w:r>
      <w:r w:rsidRPr="0081132A">
        <w:rPr>
          <w:rFonts w:ascii="Arial" w:hAnsi="Arial" w:cs="Arial"/>
          <w:bCs/>
          <w:iCs/>
        </w:rPr>
        <w:t xml:space="preserve">en </w:t>
      </w:r>
      <w:r w:rsidR="00A524E6" w:rsidRPr="0081132A">
        <w:rPr>
          <w:rFonts w:ascii="Arial" w:hAnsi="Arial" w:cs="Arial"/>
        </w:rPr>
        <w:t xml:space="preserve">la </w:t>
      </w:r>
      <w:r w:rsidR="00A524E6" w:rsidRPr="00781F93">
        <w:rPr>
          <w:rFonts w:ascii="Arial" w:hAnsi="Arial" w:cs="Arial"/>
          <w:b/>
          <w:bCs/>
          <w:lang w:val="es-CO"/>
        </w:rPr>
        <w:t xml:space="preserve">Póliza de Responsabilidad Civil Profesional Clínicas y </w:t>
      </w:r>
      <w:r w:rsidR="00A524E6" w:rsidRPr="00781F93">
        <w:rPr>
          <w:rFonts w:ascii="Arial" w:hAnsi="Arial" w:cs="Arial"/>
          <w:b/>
          <w:bCs/>
          <w:lang w:val="es-CO"/>
        </w:rPr>
        <w:lastRenderedPageBreak/>
        <w:t>Hospitales N</w:t>
      </w:r>
      <w:r w:rsidR="00A524E6" w:rsidRPr="0081132A">
        <w:rPr>
          <w:rFonts w:ascii="Arial" w:hAnsi="Arial" w:cs="Arial"/>
          <w:b/>
          <w:bCs/>
        </w:rPr>
        <w:t xml:space="preserve">o. </w:t>
      </w:r>
      <w:r w:rsidR="00A524E6" w:rsidRPr="00781F93">
        <w:rPr>
          <w:rFonts w:ascii="Arial" w:hAnsi="Arial" w:cs="Arial"/>
          <w:b/>
          <w:bCs/>
          <w:lang w:val="es-CO"/>
        </w:rPr>
        <w:t>022398377</w:t>
      </w:r>
      <w:r w:rsidR="00A524E6" w:rsidRPr="0081132A">
        <w:rPr>
          <w:rFonts w:ascii="Arial" w:hAnsi="Arial" w:cs="Arial"/>
          <w:b/>
          <w:bCs/>
        </w:rPr>
        <w:t>/0</w:t>
      </w:r>
      <w:r w:rsidR="00A524E6" w:rsidRPr="00781F93">
        <w:rPr>
          <w:rFonts w:ascii="Arial" w:hAnsi="Arial" w:cs="Arial"/>
          <w:lang w:val="es-CO"/>
        </w:rPr>
        <w:t xml:space="preserve"> </w:t>
      </w:r>
      <w:r w:rsidR="00A524E6" w:rsidRPr="0081132A">
        <w:rPr>
          <w:rFonts w:ascii="Arial" w:hAnsi="Arial" w:cs="Arial"/>
        </w:rPr>
        <w:t>cuya vigencia corrió desde el 31 de enero de 2019 al 30 de enero de 2020</w:t>
      </w:r>
      <w:r w:rsidRPr="0081132A">
        <w:rPr>
          <w:rFonts w:ascii="Arial" w:hAnsi="Arial" w:cs="Arial"/>
        </w:rPr>
        <w:t>:</w:t>
      </w:r>
    </w:p>
    <w:p w14:paraId="59D1D96C" w14:textId="77777777" w:rsidR="00852E3F" w:rsidRPr="0081132A" w:rsidRDefault="00852E3F" w:rsidP="0081132A">
      <w:pPr>
        <w:spacing w:line="312" w:lineRule="auto"/>
        <w:jc w:val="center"/>
        <w:rPr>
          <w:rFonts w:ascii="Arial" w:hAnsi="Arial" w:cs="Arial"/>
        </w:rPr>
      </w:pPr>
    </w:p>
    <w:p w14:paraId="628EE5B7" w14:textId="646EE2C1" w:rsidR="00852E3F" w:rsidRPr="0081132A" w:rsidRDefault="00956B1A" w:rsidP="0081132A">
      <w:pPr>
        <w:spacing w:line="312" w:lineRule="auto"/>
        <w:jc w:val="center"/>
        <w:rPr>
          <w:rFonts w:ascii="Arial" w:hAnsi="Arial" w:cs="Arial"/>
        </w:rPr>
      </w:pPr>
      <w:r w:rsidRPr="0081132A">
        <w:rPr>
          <w:rFonts w:ascii="Arial" w:hAnsi="Arial" w:cs="Arial"/>
          <w:noProof/>
        </w:rPr>
        <w:drawing>
          <wp:inline distT="0" distB="0" distL="0" distR="0" wp14:anchorId="0CFE051F" wp14:editId="0817252C">
            <wp:extent cx="4648849" cy="1895740"/>
            <wp:effectExtent l="0" t="0" r="0" b="9525"/>
            <wp:docPr id="16387263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726343" name=""/>
                    <pic:cNvPicPr/>
                  </pic:nvPicPr>
                  <pic:blipFill>
                    <a:blip r:embed="rId8"/>
                    <a:stretch>
                      <a:fillRect/>
                    </a:stretch>
                  </pic:blipFill>
                  <pic:spPr>
                    <a:xfrm>
                      <a:off x="0" y="0"/>
                      <a:ext cx="4648849" cy="1895740"/>
                    </a:xfrm>
                    <a:prstGeom prst="rect">
                      <a:avLst/>
                    </a:prstGeom>
                  </pic:spPr>
                </pic:pic>
              </a:graphicData>
            </a:graphic>
          </wp:inline>
        </w:drawing>
      </w:r>
    </w:p>
    <w:p w14:paraId="1F0F8363" w14:textId="77777777" w:rsidR="00852E3F" w:rsidRPr="0081132A" w:rsidRDefault="00852E3F" w:rsidP="0081132A">
      <w:pPr>
        <w:spacing w:line="312" w:lineRule="auto"/>
        <w:jc w:val="both"/>
        <w:rPr>
          <w:rFonts w:ascii="Arial" w:hAnsi="Arial" w:cs="Arial"/>
        </w:rPr>
      </w:pPr>
    </w:p>
    <w:p w14:paraId="313021A4" w14:textId="77777777" w:rsidR="00852E3F" w:rsidRPr="0081132A" w:rsidRDefault="00852E3F" w:rsidP="0081132A">
      <w:pPr>
        <w:spacing w:line="312" w:lineRule="auto"/>
        <w:jc w:val="both"/>
        <w:rPr>
          <w:rFonts w:ascii="Arial" w:hAnsi="Arial" w:cs="Arial"/>
        </w:rPr>
      </w:pPr>
      <w:r w:rsidRPr="0081132A">
        <w:rPr>
          <w:rFonts w:ascii="Arial" w:hAnsi="Arial" w:cs="Arial"/>
        </w:rPr>
        <w:t>Partiendo de lo anterior, es válido afirmar que el riesgo trasladado que consiste en el amparo de los perjuicios causados a un tercero derivado directamente de una lesión o daño material causado directamente por errores u omisiones en la ejecución del acto médico por parte del asegurado, sin embargo, dicha situación no ocurrió ni se acreditó dentro del plenario pues no existe ningún elemento demostrativo útil, conducente y pertinente que permita atribuir falla, omisión o retardo de la IPS, que derive en un daño causado a los demandantes.</w:t>
      </w:r>
    </w:p>
    <w:p w14:paraId="1E875EA8" w14:textId="77777777" w:rsidR="00852E3F" w:rsidRPr="0081132A" w:rsidRDefault="00852E3F" w:rsidP="0081132A">
      <w:pPr>
        <w:spacing w:line="312" w:lineRule="auto"/>
        <w:jc w:val="both"/>
        <w:rPr>
          <w:rFonts w:ascii="Arial" w:hAnsi="Arial" w:cs="Arial"/>
        </w:rPr>
      </w:pPr>
    </w:p>
    <w:p w14:paraId="4A4710D9" w14:textId="16987290" w:rsidR="00852E3F" w:rsidRPr="0081132A" w:rsidRDefault="00852E3F" w:rsidP="0081132A">
      <w:pPr>
        <w:autoSpaceDE/>
        <w:autoSpaceDN/>
        <w:spacing w:line="312" w:lineRule="auto"/>
        <w:jc w:val="both"/>
        <w:rPr>
          <w:rFonts w:ascii="Arial" w:hAnsi="Arial" w:cs="Arial"/>
          <w:lang w:val="es-CO"/>
        </w:rPr>
      </w:pPr>
      <w:r w:rsidRPr="0081132A">
        <w:rPr>
          <w:rFonts w:ascii="Arial" w:eastAsia="ArialUnicodeMS" w:hAnsi="Arial" w:cs="Arial"/>
        </w:rPr>
        <w:t>En conclusión, al no reunirse los supuestos para que se configure la responsabilidad, claramente no se ha realizado el riesgo asegurado en</w:t>
      </w:r>
      <w:r w:rsidRPr="0081132A">
        <w:rPr>
          <w:rFonts w:ascii="Arial" w:hAnsi="Arial" w:cs="Arial"/>
        </w:rPr>
        <w:t xml:space="preserve"> </w:t>
      </w:r>
      <w:r w:rsidR="00305649" w:rsidRPr="0081132A">
        <w:rPr>
          <w:rFonts w:ascii="Arial" w:hAnsi="Arial" w:cs="Arial"/>
        </w:rPr>
        <w:t xml:space="preserve">la </w:t>
      </w:r>
      <w:r w:rsidR="00305649" w:rsidRPr="00781F93">
        <w:rPr>
          <w:rFonts w:ascii="Arial" w:hAnsi="Arial" w:cs="Arial"/>
          <w:b/>
          <w:bCs/>
          <w:lang w:val="es-CO"/>
        </w:rPr>
        <w:t>Póliza de Responsabilidad Civil Profesional Clínicas y Hospitales N</w:t>
      </w:r>
      <w:r w:rsidR="00305649" w:rsidRPr="0081132A">
        <w:rPr>
          <w:rFonts w:ascii="Arial" w:hAnsi="Arial" w:cs="Arial"/>
          <w:b/>
          <w:bCs/>
        </w:rPr>
        <w:t xml:space="preserve">o. </w:t>
      </w:r>
      <w:r w:rsidR="00305649" w:rsidRPr="00781F93">
        <w:rPr>
          <w:rFonts w:ascii="Arial" w:hAnsi="Arial" w:cs="Arial"/>
          <w:b/>
          <w:bCs/>
          <w:lang w:val="es-CO"/>
        </w:rPr>
        <w:t>022398377</w:t>
      </w:r>
      <w:r w:rsidR="00305649" w:rsidRPr="0081132A">
        <w:rPr>
          <w:rFonts w:ascii="Arial" w:hAnsi="Arial" w:cs="Arial"/>
          <w:b/>
          <w:bCs/>
        </w:rPr>
        <w:t>/0</w:t>
      </w:r>
      <w:r w:rsidR="00305649" w:rsidRPr="00781F93">
        <w:rPr>
          <w:rFonts w:ascii="Arial" w:hAnsi="Arial" w:cs="Arial"/>
          <w:lang w:val="es-CO"/>
        </w:rPr>
        <w:t xml:space="preserve"> </w:t>
      </w:r>
      <w:r w:rsidR="00305649" w:rsidRPr="0081132A">
        <w:rPr>
          <w:rFonts w:ascii="Arial" w:hAnsi="Arial" w:cs="Arial"/>
        </w:rPr>
        <w:t>cuya vigencia corrió desde el 31 de enero de 2019 al 30 de enero de 2020</w:t>
      </w:r>
      <w:r w:rsidR="00305649" w:rsidRPr="0081132A">
        <w:rPr>
          <w:rFonts w:ascii="Arial" w:hAnsi="Arial" w:cs="Arial"/>
          <w:lang w:val="es-CO"/>
        </w:rPr>
        <w:t xml:space="preserve"> </w:t>
      </w:r>
      <w:r w:rsidRPr="0081132A">
        <w:rPr>
          <w:rFonts w:ascii="Arial" w:eastAsia="ArialUnicodeMS" w:hAnsi="Arial" w:cs="Arial"/>
        </w:rPr>
        <w:t xml:space="preserve">que sirvió como sustento para </w:t>
      </w:r>
      <w:r w:rsidR="00305649" w:rsidRPr="0081132A">
        <w:rPr>
          <w:rFonts w:ascii="Arial" w:eastAsia="ArialUnicodeMS" w:hAnsi="Arial" w:cs="Arial"/>
        </w:rPr>
        <w:t>demandar de manera directa a mi prohijada</w:t>
      </w:r>
      <w:r w:rsidRPr="0081132A">
        <w:rPr>
          <w:rFonts w:ascii="Arial" w:eastAsia="ArialUnicodeMS" w:hAnsi="Arial" w:cs="Arial"/>
        </w:rPr>
        <w:t xml:space="preserve">. En tal sentido, no surge obligación indemnizatoria alguna a cargo de la aseguradora. </w:t>
      </w:r>
    </w:p>
    <w:p w14:paraId="235E290E" w14:textId="77777777" w:rsidR="00852E3F" w:rsidRDefault="00852E3F" w:rsidP="0081132A">
      <w:pPr>
        <w:pStyle w:val="Default"/>
        <w:spacing w:line="312" w:lineRule="auto"/>
        <w:jc w:val="both"/>
        <w:rPr>
          <w:color w:val="auto"/>
          <w:sz w:val="22"/>
          <w:szCs w:val="22"/>
        </w:rPr>
      </w:pPr>
    </w:p>
    <w:p w14:paraId="1392BA72" w14:textId="77777777" w:rsidR="003C17C9" w:rsidRPr="0081132A" w:rsidRDefault="003C17C9" w:rsidP="0081132A">
      <w:pPr>
        <w:pStyle w:val="Default"/>
        <w:spacing w:line="312" w:lineRule="auto"/>
        <w:jc w:val="both"/>
        <w:rPr>
          <w:color w:val="auto"/>
          <w:sz w:val="22"/>
          <w:szCs w:val="22"/>
        </w:rPr>
      </w:pPr>
    </w:p>
    <w:p w14:paraId="6E59B7DA" w14:textId="747E8D12" w:rsidR="00852E3F" w:rsidRPr="0081132A" w:rsidRDefault="00852E3F" w:rsidP="0081132A">
      <w:pPr>
        <w:pStyle w:val="Prrafodelista"/>
        <w:widowControl/>
        <w:numPr>
          <w:ilvl w:val="0"/>
          <w:numId w:val="17"/>
        </w:numPr>
        <w:tabs>
          <w:tab w:val="left" w:pos="284"/>
        </w:tabs>
        <w:autoSpaceDE/>
        <w:autoSpaceDN/>
        <w:spacing w:line="312" w:lineRule="auto"/>
        <w:ind w:left="284" w:hanging="284"/>
        <w:jc w:val="both"/>
        <w:rPr>
          <w:rFonts w:ascii="Arial" w:hAnsi="Arial" w:cs="Arial"/>
        </w:rPr>
      </w:pPr>
      <w:r w:rsidRPr="0081132A">
        <w:rPr>
          <w:rFonts w:ascii="Arial" w:hAnsi="Arial" w:cs="Arial"/>
          <w:b/>
          <w:u w:val="single"/>
        </w:rPr>
        <w:t xml:space="preserve">EN TODO CASO DEBERAN TENERSE ENCUENTA LAS EXCLUSIONES DE AMPARO CONCERTADAS EN </w:t>
      </w:r>
      <w:r w:rsidRPr="0081132A">
        <w:rPr>
          <w:rFonts w:ascii="Arial" w:hAnsi="Arial" w:cs="Arial"/>
          <w:b/>
          <w:bCs/>
          <w:u w:val="single"/>
        </w:rPr>
        <w:t xml:space="preserve">LAS PÓLIZAS DE RESPONSABILIDAD CIVIL CLÍNICAS Y HOSPITALES No. </w:t>
      </w:r>
      <w:r w:rsidR="003278E2" w:rsidRPr="00781F93">
        <w:rPr>
          <w:rFonts w:ascii="Arial" w:hAnsi="Arial" w:cs="Arial"/>
          <w:b/>
          <w:bCs/>
          <w:u w:val="single"/>
          <w:lang w:val="es-CO"/>
        </w:rPr>
        <w:t>022398377</w:t>
      </w:r>
      <w:r w:rsidR="003278E2" w:rsidRPr="0081132A">
        <w:rPr>
          <w:rFonts w:ascii="Arial" w:hAnsi="Arial" w:cs="Arial"/>
          <w:b/>
          <w:bCs/>
          <w:u w:val="single"/>
        </w:rPr>
        <w:t>/0</w:t>
      </w:r>
      <w:r w:rsidRPr="0081132A">
        <w:rPr>
          <w:rFonts w:ascii="Arial" w:hAnsi="Arial" w:cs="Arial"/>
          <w:b/>
          <w:iCs/>
          <w:u w:val="single"/>
        </w:rPr>
        <w:t>.</w:t>
      </w:r>
    </w:p>
    <w:p w14:paraId="02EF2820" w14:textId="77777777" w:rsidR="00852E3F" w:rsidRPr="0081132A" w:rsidRDefault="00852E3F" w:rsidP="0081132A">
      <w:pPr>
        <w:tabs>
          <w:tab w:val="left" w:pos="284"/>
        </w:tabs>
        <w:spacing w:line="312" w:lineRule="auto"/>
        <w:rPr>
          <w:rFonts w:ascii="Arial" w:hAnsi="Arial" w:cs="Arial"/>
        </w:rPr>
      </w:pPr>
    </w:p>
    <w:p w14:paraId="2BE305E7" w14:textId="77777777" w:rsidR="00852E3F" w:rsidRPr="0081132A" w:rsidRDefault="00852E3F" w:rsidP="0081132A">
      <w:pPr>
        <w:pStyle w:val="Estilo"/>
        <w:spacing w:line="312" w:lineRule="auto"/>
        <w:jc w:val="both"/>
        <w:rPr>
          <w:sz w:val="22"/>
          <w:szCs w:val="22"/>
        </w:rPr>
      </w:pPr>
      <w:r w:rsidRPr="0081132A">
        <w:rPr>
          <w:sz w:val="22"/>
          <w:szCs w:val="22"/>
          <w:lang w:val="es-ES_tradnl"/>
        </w:rPr>
        <w:t xml:space="preserve">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w:t>
      </w:r>
      <w:r w:rsidRPr="0081132A">
        <w:rPr>
          <w:sz w:val="22"/>
          <w:szCs w:val="22"/>
          <w:lang w:val="es-ES_tradnl"/>
        </w:rPr>
        <w:lastRenderedPageBreak/>
        <w:t xml:space="preserve">Subsección B, consejera ponente Dra. Sandra Lisset Ibarra Vélez, mediante sentencia del 27 de mayo de 2020, se refirió a las exclusiones de la siguiente manera: </w:t>
      </w:r>
      <w:r w:rsidRPr="0081132A">
        <w:rPr>
          <w:sz w:val="22"/>
          <w:szCs w:val="22"/>
        </w:rPr>
        <w:t>“</w:t>
      </w:r>
      <w:r w:rsidRPr="0081132A">
        <w:rPr>
          <w:i/>
          <w:iCs/>
          <w:sz w:val="22"/>
          <w:szCs w:val="22"/>
        </w:rPr>
        <w:t>Lo anterior, se reitera, en la medida en que si bien desde la perspectiva de la normativa aplicable se cumplieron las 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81132A">
        <w:rPr>
          <w:sz w:val="22"/>
          <w:szCs w:val="22"/>
        </w:rPr>
        <w:t>”</w:t>
      </w:r>
      <w:r w:rsidRPr="0081132A">
        <w:rPr>
          <w:rStyle w:val="Refdenotaalpie"/>
          <w:sz w:val="22"/>
          <w:szCs w:val="22"/>
          <w:lang w:val="es-ES_tradnl"/>
        </w:rPr>
        <w:footnoteReference w:id="6"/>
      </w:r>
      <w:r w:rsidRPr="0081132A">
        <w:rPr>
          <w:sz w:val="22"/>
          <w:szCs w:val="22"/>
        </w:rPr>
        <w:t>.</w:t>
      </w:r>
    </w:p>
    <w:p w14:paraId="3F664430" w14:textId="77777777" w:rsidR="00852E3F" w:rsidRPr="0081132A" w:rsidRDefault="00852E3F" w:rsidP="0081132A">
      <w:pPr>
        <w:spacing w:line="312" w:lineRule="auto"/>
        <w:ind w:left="567" w:right="850"/>
        <w:jc w:val="both"/>
        <w:rPr>
          <w:rFonts w:ascii="Arial" w:hAnsi="Arial" w:cs="Arial"/>
          <w:i/>
          <w:iCs/>
          <w:lang w:val="es-ES_tradnl"/>
        </w:rPr>
      </w:pPr>
    </w:p>
    <w:p w14:paraId="5152CB0A" w14:textId="3A3BA122" w:rsidR="00852E3F" w:rsidRPr="0081132A" w:rsidRDefault="00852E3F" w:rsidP="0081132A">
      <w:pPr>
        <w:autoSpaceDE/>
        <w:autoSpaceDN/>
        <w:spacing w:line="312" w:lineRule="auto"/>
        <w:jc w:val="both"/>
        <w:rPr>
          <w:rFonts w:ascii="Arial" w:hAnsi="Arial" w:cs="Arial"/>
          <w:lang w:val="es-CO"/>
        </w:rPr>
      </w:pPr>
      <w:r w:rsidRPr="0081132A">
        <w:rPr>
          <w:rFonts w:ascii="Arial" w:hAnsi="Arial" w:cs="Arial"/>
          <w:lang w:val="es-ES_tradnl"/>
        </w:rPr>
        <w:t xml:space="preserve">Así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w:t>
      </w:r>
      <w:r w:rsidR="000D3070" w:rsidRPr="0081132A">
        <w:rPr>
          <w:rFonts w:ascii="Arial" w:hAnsi="Arial" w:cs="Arial"/>
        </w:rPr>
        <w:t xml:space="preserve">la </w:t>
      </w:r>
      <w:r w:rsidR="000D3070" w:rsidRPr="00781F93">
        <w:rPr>
          <w:rFonts w:ascii="Arial" w:hAnsi="Arial" w:cs="Arial"/>
          <w:b/>
          <w:bCs/>
          <w:lang w:val="es-CO"/>
        </w:rPr>
        <w:t>Póliza de Responsabilidad Civil Profesional Clínicas y Hospitales N</w:t>
      </w:r>
      <w:r w:rsidR="000D3070" w:rsidRPr="0081132A">
        <w:rPr>
          <w:rFonts w:ascii="Arial" w:hAnsi="Arial" w:cs="Arial"/>
          <w:b/>
          <w:bCs/>
        </w:rPr>
        <w:t xml:space="preserve">o. </w:t>
      </w:r>
      <w:r w:rsidR="000D3070" w:rsidRPr="00781F93">
        <w:rPr>
          <w:rFonts w:ascii="Arial" w:hAnsi="Arial" w:cs="Arial"/>
          <w:b/>
          <w:bCs/>
          <w:lang w:val="es-CO"/>
        </w:rPr>
        <w:t>022398377</w:t>
      </w:r>
      <w:r w:rsidR="000D3070" w:rsidRPr="0081132A">
        <w:rPr>
          <w:rFonts w:ascii="Arial" w:hAnsi="Arial" w:cs="Arial"/>
          <w:b/>
          <w:bCs/>
        </w:rPr>
        <w:t>/0</w:t>
      </w:r>
      <w:r w:rsidR="000D3070" w:rsidRPr="00781F93">
        <w:rPr>
          <w:rFonts w:ascii="Arial" w:hAnsi="Arial" w:cs="Arial"/>
          <w:lang w:val="es-CO"/>
        </w:rPr>
        <w:t xml:space="preserve"> </w:t>
      </w:r>
      <w:r w:rsidR="000D3070" w:rsidRPr="0081132A">
        <w:rPr>
          <w:rFonts w:ascii="Arial" w:hAnsi="Arial" w:cs="Arial"/>
        </w:rPr>
        <w:t>cuya vigencia corrió desde el 31 de enero de 2019 al 30 de enero de 2020</w:t>
      </w:r>
      <w:r w:rsidRPr="0081132A">
        <w:rPr>
          <w:rFonts w:ascii="Arial" w:hAnsi="Arial" w:cs="Arial"/>
        </w:rPr>
        <w:t xml:space="preserve">, </w:t>
      </w:r>
      <w:r w:rsidRPr="0081132A">
        <w:rPr>
          <w:rFonts w:ascii="Arial" w:hAnsi="Arial" w:cs="Arial"/>
          <w:lang w:val="es-ES_tradnl"/>
        </w:rPr>
        <w:t>señalan una serie de exclusiones, las cuales solicito aplicar expresamente al caso concreto.</w:t>
      </w:r>
    </w:p>
    <w:p w14:paraId="70442428" w14:textId="77777777" w:rsidR="00852E3F" w:rsidRPr="0081132A" w:rsidRDefault="00852E3F" w:rsidP="0081132A">
      <w:pPr>
        <w:spacing w:line="312" w:lineRule="auto"/>
        <w:jc w:val="both"/>
        <w:rPr>
          <w:rFonts w:ascii="Arial" w:hAnsi="Arial" w:cs="Arial"/>
        </w:rPr>
      </w:pPr>
    </w:p>
    <w:p w14:paraId="55BFCE5E" w14:textId="353B22D6" w:rsidR="00852E3F" w:rsidRPr="0081132A" w:rsidRDefault="00852E3F" w:rsidP="0081132A">
      <w:pPr>
        <w:autoSpaceDE/>
        <w:autoSpaceDN/>
        <w:spacing w:line="312" w:lineRule="auto"/>
        <w:jc w:val="both"/>
        <w:rPr>
          <w:rFonts w:ascii="Arial" w:hAnsi="Arial" w:cs="Arial"/>
          <w:lang w:val="es-CO"/>
        </w:rPr>
      </w:pPr>
      <w:r w:rsidRPr="0081132A">
        <w:rPr>
          <w:rFonts w:ascii="Arial" w:hAnsi="Arial" w:cs="Arial"/>
          <w:lang w:val="es-ES_tradnl"/>
        </w:rPr>
        <w:t xml:space="preserve">En conclusión, bajo la anterior premisa, en caso de configurarse alguna de las exclusiones arriba señaladas o las que constan en las condiciones generales y particulares de </w:t>
      </w:r>
      <w:r w:rsidR="000D3070" w:rsidRPr="0081132A">
        <w:rPr>
          <w:rFonts w:ascii="Arial" w:hAnsi="Arial" w:cs="Arial"/>
        </w:rPr>
        <w:t xml:space="preserve">la </w:t>
      </w:r>
      <w:r w:rsidR="000D3070" w:rsidRPr="00781F93">
        <w:rPr>
          <w:rFonts w:ascii="Arial" w:hAnsi="Arial" w:cs="Arial"/>
          <w:b/>
          <w:bCs/>
          <w:lang w:val="es-CO"/>
        </w:rPr>
        <w:t>Póliza de Responsabilidad Civil Profesional Clínicas y Hospitales N</w:t>
      </w:r>
      <w:r w:rsidR="000D3070" w:rsidRPr="0081132A">
        <w:rPr>
          <w:rFonts w:ascii="Arial" w:hAnsi="Arial" w:cs="Arial"/>
          <w:b/>
          <w:bCs/>
        </w:rPr>
        <w:t xml:space="preserve">o. </w:t>
      </w:r>
      <w:r w:rsidR="000D3070" w:rsidRPr="00781F93">
        <w:rPr>
          <w:rFonts w:ascii="Arial" w:hAnsi="Arial" w:cs="Arial"/>
          <w:b/>
          <w:bCs/>
          <w:lang w:val="es-CO"/>
        </w:rPr>
        <w:t>022398377</w:t>
      </w:r>
      <w:r w:rsidR="000D3070" w:rsidRPr="0081132A">
        <w:rPr>
          <w:rFonts w:ascii="Arial" w:hAnsi="Arial" w:cs="Arial"/>
          <w:b/>
          <w:bCs/>
        </w:rPr>
        <w:t>/0</w:t>
      </w:r>
      <w:r w:rsidR="000D3070" w:rsidRPr="00781F93">
        <w:rPr>
          <w:rFonts w:ascii="Arial" w:hAnsi="Arial" w:cs="Arial"/>
          <w:lang w:val="es-CO"/>
        </w:rPr>
        <w:t xml:space="preserve"> </w:t>
      </w:r>
      <w:r w:rsidR="000D3070" w:rsidRPr="0081132A">
        <w:rPr>
          <w:rFonts w:ascii="Arial" w:hAnsi="Arial" w:cs="Arial"/>
        </w:rPr>
        <w:t>cuya vigencia corrió desde el 31 de enero de 2019 al 30 de enero de 2020</w:t>
      </w:r>
      <w:r w:rsidRPr="0081132A">
        <w:rPr>
          <w:rFonts w:ascii="Arial" w:hAnsi="Arial" w:cs="Arial"/>
          <w:lang w:val="es-ES_tradnl"/>
        </w:rPr>
        <w:t>, éstas deberán ser aplicadas y deberán dársele los efectos señalados por la jurisprudencia. En consecuencia, no podrá existir responsabilidad en cabeza del asegurador</w:t>
      </w:r>
      <w:r w:rsidRPr="0081132A">
        <w:rPr>
          <w:rFonts w:ascii="Arial" w:hAnsi="Arial" w:cs="Arial"/>
        </w:rPr>
        <w:t xml:space="preserve"> como quiera que se convino libre y expresamente que tal riesgo no estaba asegurado</w:t>
      </w:r>
      <w:r w:rsidRPr="0081132A">
        <w:rPr>
          <w:rFonts w:ascii="Arial" w:hAnsi="Arial" w:cs="Arial"/>
          <w:lang w:val="es-ES_tradnl"/>
        </w:rPr>
        <w:t>.</w:t>
      </w:r>
    </w:p>
    <w:p w14:paraId="17DBC1C7" w14:textId="77777777" w:rsidR="00852E3F" w:rsidRDefault="00852E3F" w:rsidP="0081132A">
      <w:pPr>
        <w:spacing w:line="312" w:lineRule="auto"/>
        <w:jc w:val="both"/>
        <w:rPr>
          <w:rFonts w:ascii="Arial" w:hAnsi="Arial" w:cs="Arial"/>
        </w:rPr>
      </w:pPr>
    </w:p>
    <w:p w14:paraId="58E046DE" w14:textId="77777777" w:rsidR="003C17C9" w:rsidRPr="0081132A" w:rsidRDefault="003C17C9" w:rsidP="0081132A">
      <w:pPr>
        <w:spacing w:line="312" w:lineRule="auto"/>
        <w:jc w:val="both"/>
        <w:rPr>
          <w:rFonts w:ascii="Arial" w:hAnsi="Arial" w:cs="Arial"/>
        </w:rPr>
      </w:pPr>
    </w:p>
    <w:p w14:paraId="64A5B353" w14:textId="47B6CBEF" w:rsidR="00852E3F" w:rsidRPr="0081132A" w:rsidRDefault="00852E3F" w:rsidP="0081132A">
      <w:pPr>
        <w:pStyle w:val="Prrafodelista"/>
        <w:numPr>
          <w:ilvl w:val="0"/>
          <w:numId w:val="17"/>
        </w:numPr>
        <w:spacing w:line="312" w:lineRule="auto"/>
        <w:ind w:left="284" w:hanging="284"/>
        <w:jc w:val="both"/>
        <w:rPr>
          <w:rFonts w:ascii="Arial" w:hAnsi="Arial" w:cs="Arial"/>
          <w:b/>
          <w:bCs/>
        </w:rPr>
      </w:pPr>
      <w:r w:rsidRPr="0081132A">
        <w:rPr>
          <w:rFonts w:ascii="Arial" w:eastAsia="Calibri" w:hAnsi="Arial" w:cs="Arial"/>
          <w:b/>
          <w:iCs/>
          <w:u w:val="single"/>
        </w:rPr>
        <w:t xml:space="preserve">EN EL REMOTO EVENTO QUE EL DESPACHO PROFIERA SENTENCIA CONDENATORIA, DEBERÁ TENER EN CUENTA LOS LÍMITES Y SUBLÍMITES </w:t>
      </w:r>
      <w:r w:rsidRPr="0081132A">
        <w:rPr>
          <w:rFonts w:ascii="Arial" w:hAnsi="Arial" w:cs="Arial"/>
          <w:b/>
          <w:bCs/>
          <w:u w:val="single"/>
        </w:rPr>
        <w:t>PACTA</w:t>
      </w:r>
      <w:r w:rsidR="00117336" w:rsidRPr="0081132A">
        <w:rPr>
          <w:rFonts w:ascii="Arial" w:hAnsi="Arial" w:cs="Arial"/>
          <w:b/>
          <w:bCs/>
          <w:u w:val="single"/>
        </w:rPr>
        <w:t xml:space="preserve">DOS EN LA </w:t>
      </w:r>
      <w:r w:rsidR="00117336" w:rsidRPr="0081132A">
        <w:rPr>
          <w:rFonts w:ascii="Arial" w:hAnsi="Arial" w:cs="Arial"/>
          <w:b/>
          <w:bCs/>
          <w:u w:val="single"/>
          <w:lang w:val="es-CO"/>
        </w:rPr>
        <w:t>PÓLIZA DE RESPONSABILIDAD CIVIL PROFESIONAL CLÍNICAS Y HOSPITALES No</w:t>
      </w:r>
      <w:r w:rsidR="00117336" w:rsidRPr="0081132A">
        <w:rPr>
          <w:rFonts w:ascii="Arial" w:hAnsi="Arial" w:cs="Arial"/>
          <w:b/>
          <w:bCs/>
          <w:u w:val="single"/>
        </w:rPr>
        <w:t xml:space="preserve">. </w:t>
      </w:r>
      <w:r w:rsidR="00117336" w:rsidRPr="0081132A">
        <w:rPr>
          <w:rFonts w:ascii="Arial" w:hAnsi="Arial" w:cs="Arial"/>
          <w:b/>
          <w:bCs/>
          <w:u w:val="single"/>
          <w:lang w:val="es-CO"/>
        </w:rPr>
        <w:t>022398377</w:t>
      </w:r>
      <w:r w:rsidR="00117336" w:rsidRPr="0081132A">
        <w:rPr>
          <w:rFonts w:ascii="Arial" w:hAnsi="Arial" w:cs="Arial"/>
          <w:b/>
          <w:bCs/>
          <w:u w:val="single"/>
        </w:rPr>
        <w:t>/0</w:t>
      </w:r>
      <w:r w:rsidR="00117336" w:rsidRPr="0081132A">
        <w:rPr>
          <w:rFonts w:ascii="Arial" w:hAnsi="Arial" w:cs="Arial"/>
          <w:b/>
          <w:u w:val="single"/>
        </w:rPr>
        <w:t>.</w:t>
      </w:r>
    </w:p>
    <w:p w14:paraId="43DD74A8" w14:textId="77777777" w:rsidR="00852E3F" w:rsidRPr="0081132A" w:rsidRDefault="00852E3F" w:rsidP="0081132A">
      <w:pPr>
        <w:pStyle w:val="Estilo"/>
        <w:spacing w:line="312" w:lineRule="auto"/>
        <w:jc w:val="both"/>
        <w:textAlignment w:val="baseline"/>
        <w:rPr>
          <w:b/>
          <w:iCs/>
          <w:sz w:val="22"/>
          <w:szCs w:val="22"/>
          <w:u w:val="single"/>
          <w:lang w:val="es-CO"/>
        </w:rPr>
      </w:pPr>
    </w:p>
    <w:p w14:paraId="21D13463" w14:textId="77777777" w:rsidR="00852E3F" w:rsidRPr="0081132A" w:rsidRDefault="00852E3F" w:rsidP="0081132A">
      <w:pPr>
        <w:tabs>
          <w:tab w:val="left" w:pos="9356"/>
        </w:tabs>
        <w:spacing w:line="312" w:lineRule="auto"/>
        <w:ind w:left="-5" w:right="-7"/>
        <w:jc w:val="both"/>
        <w:rPr>
          <w:rFonts w:ascii="Arial" w:hAnsi="Arial" w:cs="Arial"/>
        </w:rPr>
      </w:pPr>
      <w:r w:rsidRPr="0081132A">
        <w:rPr>
          <w:rFonts w:ascii="Arial" w:hAnsi="Arial" w:cs="Arial"/>
        </w:rPr>
        <w:t xml:space="preserve">Tal y como se demostró en el plenario, las condiciones determinadas en el contrato de seguro son obligaciones contraídas por la compañía aseguradora exclusivamente expresadas en su texto, las cuales por ningún motivo el despacho podrá desconocer. En gracia de discusión, sin que implique reconocimiento de responsabilidad, debe destacarse que la eventual obligación de </w:t>
      </w:r>
      <w:r w:rsidRPr="0081132A">
        <w:rPr>
          <w:rFonts w:ascii="Arial" w:hAnsi="Arial" w:cs="Arial"/>
        </w:rPr>
        <w:lastRenderedPageBreak/>
        <w:t>mi procurada se circunscribe en proporción al límite de la cobertura para los eventos asegurables y amparados por el contrato. La ocurrencia de varios siniestros durante la vigencia de la póliza va agotando la suma asegurada, por lo que es indispensable que se tenga en cuenta la misma en el remoto evento de proferir sentencia condenatoria en contra de nuestro asegurado.</w:t>
      </w:r>
    </w:p>
    <w:p w14:paraId="71D38E42" w14:textId="77777777" w:rsidR="00852E3F" w:rsidRPr="0081132A" w:rsidRDefault="00852E3F" w:rsidP="0081132A">
      <w:pPr>
        <w:adjustRightInd w:val="0"/>
        <w:spacing w:line="312" w:lineRule="auto"/>
        <w:jc w:val="both"/>
        <w:rPr>
          <w:rFonts w:ascii="Arial" w:hAnsi="Arial" w:cs="Arial"/>
        </w:rPr>
      </w:pPr>
    </w:p>
    <w:p w14:paraId="5C056114" w14:textId="77777777" w:rsidR="00852E3F" w:rsidRPr="0081132A" w:rsidRDefault="00852E3F" w:rsidP="0081132A">
      <w:pPr>
        <w:adjustRightInd w:val="0"/>
        <w:spacing w:line="312" w:lineRule="auto"/>
        <w:jc w:val="both"/>
        <w:rPr>
          <w:rFonts w:ascii="Arial" w:hAnsi="Arial" w:cs="Arial"/>
        </w:rPr>
      </w:pPr>
      <w:r w:rsidRPr="0081132A">
        <w:rPr>
          <w:rFonts w:ascii="Arial" w:hAnsi="Arial" w:cs="Arial"/>
        </w:rPr>
        <w:t xml:space="preserve">De acuerdo con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ibidem, que establece que los seguros de daños serán contratos de mera indemnización y jamás podrán constituirse en fuente de enriquecimiento. </w:t>
      </w:r>
    </w:p>
    <w:p w14:paraId="556A13B5" w14:textId="77777777" w:rsidR="00852E3F" w:rsidRPr="0081132A" w:rsidRDefault="00852E3F" w:rsidP="0081132A">
      <w:pPr>
        <w:adjustRightInd w:val="0"/>
        <w:spacing w:line="312" w:lineRule="auto"/>
        <w:jc w:val="both"/>
        <w:rPr>
          <w:rFonts w:ascii="Arial" w:hAnsi="Arial" w:cs="Arial"/>
        </w:rPr>
      </w:pPr>
    </w:p>
    <w:p w14:paraId="4C19FAC8" w14:textId="1232793A" w:rsidR="0098181E" w:rsidRPr="0081132A" w:rsidRDefault="00852E3F" w:rsidP="0081132A">
      <w:pPr>
        <w:autoSpaceDE/>
        <w:autoSpaceDN/>
        <w:spacing w:line="312" w:lineRule="auto"/>
        <w:jc w:val="both"/>
        <w:rPr>
          <w:rFonts w:ascii="Arial" w:hAnsi="Arial" w:cs="Arial"/>
        </w:rPr>
      </w:pPr>
      <w:r w:rsidRPr="0081132A">
        <w:rPr>
          <w:rFonts w:ascii="Arial" w:hAnsi="Arial" w:cs="Arial"/>
        </w:rPr>
        <w:t xml:space="preserve">Ahora bien, exclusivamente en gracia de discusión, sin ánimo de que implique el reconocimiento de responsabilidad en contra de mi representada, se debe manifestar que en </w:t>
      </w:r>
      <w:r w:rsidR="0098181E" w:rsidRPr="0081132A">
        <w:rPr>
          <w:rFonts w:ascii="Arial" w:hAnsi="Arial" w:cs="Arial"/>
        </w:rPr>
        <w:t xml:space="preserve">la </w:t>
      </w:r>
      <w:r w:rsidR="0098181E" w:rsidRPr="00781F93">
        <w:rPr>
          <w:rFonts w:ascii="Arial" w:hAnsi="Arial" w:cs="Arial"/>
          <w:b/>
          <w:bCs/>
          <w:lang w:val="es-CO"/>
        </w:rPr>
        <w:t>Póliza de Responsabilidad Civil Profesional Clínicas y Hospitales N</w:t>
      </w:r>
      <w:r w:rsidR="0098181E" w:rsidRPr="0081132A">
        <w:rPr>
          <w:rFonts w:ascii="Arial" w:hAnsi="Arial" w:cs="Arial"/>
          <w:b/>
          <w:bCs/>
        </w:rPr>
        <w:t xml:space="preserve">o. </w:t>
      </w:r>
      <w:r w:rsidR="0098181E" w:rsidRPr="00781F93">
        <w:rPr>
          <w:rFonts w:ascii="Arial" w:hAnsi="Arial" w:cs="Arial"/>
          <w:b/>
          <w:bCs/>
          <w:lang w:val="es-CO"/>
        </w:rPr>
        <w:t>022398377</w:t>
      </w:r>
      <w:r w:rsidR="0098181E" w:rsidRPr="0081132A">
        <w:rPr>
          <w:rFonts w:ascii="Arial" w:hAnsi="Arial" w:cs="Arial"/>
          <w:b/>
          <w:bCs/>
        </w:rPr>
        <w:t>/0</w:t>
      </w:r>
      <w:r w:rsidR="0098181E" w:rsidRPr="00781F93">
        <w:rPr>
          <w:rFonts w:ascii="Arial" w:hAnsi="Arial" w:cs="Arial"/>
          <w:lang w:val="es-CO"/>
        </w:rPr>
        <w:t xml:space="preserve"> </w:t>
      </w:r>
      <w:r w:rsidR="0098181E" w:rsidRPr="0081132A">
        <w:rPr>
          <w:rFonts w:ascii="Arial" w:hAnsi="Arial" w:cs="Arial"/>
        </w:rPr>
        <w:t xml:space="preserve">cuya vigencia corrió desde el 31 de enero de 2019 al 30 de enero de 2020 se pactó el siguiente amparo: </w:t>
      </w:r>
    </w:p>
    <w:p w14:paraId="7264A526" w14:textId="77777777" w:rsidR="0098181E" w:rsidRPr="0081132A" w:rsidRDefault="0098181E" w:rsidP="0081132A">
      <w:pPr>
        <w:autoSpaceDE/>
        <w:autoSpaceDN/>
        <w:spacing w:line="312" w:lineRule="auto"/>
        <w:jc w:val="both"/>
        <w:rPr>
          <w:rFonts w:ascii="Arial" w:hAnsi="Arial" w:cs="Arial"/>
        </w:rPr>
      </w:pPr>
    </w:p>
    <w:p w14:paraId="711495BB" w14:textId="48E090E1" w:rsidR="0098181E" w:rsidRPr="00781F93" w:rsidRDefault="0098181E" w:rsidP="0081132A">
      <w:pPr>
        <w:autoSpaceDE/>
        <w:autoSpaceDN/>
        <w:spacing w:line="312" w:lineRule="auto"/>
        <w:jc w:val="center"/>
        <w:rPr>
          <w:rFonts w:ascii="Arial" w:hAnsi="Arial" w:cs="Arial"/>
          <w:lang w:val="es-CO"/>
        </w:rPr>
      </w:pPr>
      <w:r w:rsidRPr="0081132A">
        <w:rPr>
          <w:rFonts w:ascii="Arial" w:hAnsi="Arial" w:cs="Arial"/>
          <w:noProof/>
          <w:lang w:val="es-CO"/>
        </w:rPr>
        <w:drawing>
          <wp:inline distT="0" distB="0" distL="0" distR="0" wp14:anchorId="6A22DA02" wp14:editId="56126980">
            <wp:extent cx="4572638" cy="1543265"/>
            <wp:effectExtent l="0" t="0" r="0" b="0"/>
            <wp:docPr id="4037613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761386" name=""/>
                    <pic:cNvPicPr/>
                  </pic:nvPicPr>
                  <pic:blipFill>
                    <a:blip r:embed="rId9"/>
                    <a:stretch>
                      <a:fillRect/>
                    </a:stretch>
                  </pic:blipFill>
                  <pic:spPr>
                    <a:xfrm>
                      <a:off x="0" y="0"/>
                      <a:ext cx="4572638" cy="1543265"/>
                    </a:xfrm>
                    <a:prstGeom prst="rect">
                      <a:avLst/>
                    </a:prstGeom>
                  </pic:spPr>
                </pic:pic>
              </a:graphicData>
            </a:graphic>
          </wp:inline>
        </w:drawing>
      </w:r>
    </w:p>
    <w:p w14:paraId="3A078AE0" w14:textId="77777777" w:rsidR="0098181E" w:rsidRPr="0081132A" w:rsidRDefault="0098181E" w:rsidP="0081132A">
      <w:pPr>
        <w:pStyle w:val="Textoindependiente"/>
        <w:spacing w:line="312" w:lineRule="auto"/>
        <w:jc w:val="both"/>
        <w:rPr>
          <w:rFonts w:ascii="Arial" w:hAnsi="Arial" w:cs="Arial"/>
          <w:sz w:val="22"/>
          <w:szCs w:val="22"/>
        </w:rPr>
      </w:pPr>
    </w:p>
    <w:p w14:paraId="163AEC68" w14:textId="79CFF56F" w:rsidR="00852E3F" w:rsidRPr="0081132A" w:rsidRDefault="00852E3F" w:rsidP="0081132A">
      <w:pPr>
        <w:pStyle w:val="Textoindependiente"/>
        <w:spacing w:line="312" w:lineRule="auto"/>
        <w:jc w:val="both"/>
        <w:rPr>
          <w:rFonts w:ascii="Arial" w:hAnsi="Arial" w:cs="Arial"/>
          <w:sz w:val="22"/>
          <w:szCs w:val="22"/>
        </w:rPr>
      </w:pPr>
      <w:r w:rsidRPr="0081132A">
        <w:rPr>
          <w:rFonts w:ascii="Arial" w:hAnsi="Arial" w:cs="Arial"/>
          <w:sz w:val="22"/>
          <w:szCs w:val="22"/>
        </w:rPr>
        <w:t xml:space="preserve">Conforme a lo señalado anteriormente, cualquiera de los límites y sublímites señalados anteriormente podría eventualmente ser afectado una vez verificada las condiciones particulares y generales de las cuales pende el contrato de seguro.  En todo caso, se reitera, que las obligaciones de la aseguradora están estrictamente sujetas a estas condiciones claramente definidas en la póliza, con sujeción a los límites asegurados, </w:t>
      </w:r>
      <w:r w:rsidRPr="0081132A">
        <w:rPr>
          <w:rFonts w:ascii="Arial" w:hAnsi="Arial" w:cs="Arial"/>
          <w:b/>
          <w:bCs/>
          <w:sz w:val="22"/>
          <w:szCs w:val="22"/>
          <w:u w:val="single"/>
        </w:rPr>
        <w:t>disponibilidad de la suma asegurada</w:t>
      </w:r>
      <w:r w:rsidRPr="0081132A">
        <w:rPr>
          <w:rFonts w:ascii="Arial" w:hAnsi="Arial" w:cs="Arial"/>
          <w:sz w:val="22"/>
          <w:szCs w:val="22"/>
        </w:rPr>
        <w:t xml:space="preserve"> y a la fehaciente demostración, por parte del asegurado en este caso, del real y efectivo acaecimiento del evento asegurado. </w:t>
      </w:r>
    </w:p>
    <w:p w14:paraId="6D8C1CDB" w14:textId="77777777" w:rsidR="00852E3F" w:rsidRPr="0081132A" w:rsidRDefault="00852E3F" w:rsidP="0081132A">
      <w:pPr>
        <w:pStyle w:val="Textoindependiente"/>
        <w:spacing w:line="312" w:lineRule="auto"/>
        <w:jc w:val="both"/>
        <w:rPr>
          <w:rFonts w:ascii="Arial" w:hAnsi="Arial" w:cs="Arial"/>
          <w:sz w:val="22"/>
          <w:szCs w:val="22"/>
        </w:rPr>
      </w:pPr>
    </w:p>
    <w:p w14:paraId="333BFDE9" w14:textId="77777777" w:rsidR="00852E3F" w:rsidRPr="0081132A" w:rsidRDefault="00852E3F" w:rsidP="0081132A">
      <w:pPr>
        <w:spacing w:line="312" w:lineRule="auto"/>
        <w:jc w:val="both"/>
        <w:rPr>
          <w:rFonts w:ascii="Arial" w:hAnsi="Arial" w:cs="Arial"/>
          <w:b/>
          <w:bCs/>
        </w:rPr>
      </w:pPr>
      <w:r w:rsidRPr="0081132A">
        <w:rPr>
          <w:rFonts w:ascii="Arial" w:hAnsi="Arial" w:cs="Arial"/>
        </w:rPr>
        <w:t>En conclusión, solicito al despacho tener en cuenta los límites y sublímites expuestos en este alegato los cuales enmarcan las obligaciones de las partes, planteada en favor de los derechos e intereses de mi procurada.</w:t>
      </w:r>
    </w:p>
    <w:p w14:paraId="1F88B355" w14:textId="77777777" w:rsidR="00852E3F" w:rsidRDefault="00852E3F" w:rsidP="0081132A">
      <w:pPr>
        <w:spacing w:line="312" w:lineRule="auto"/>
        <w:jc w:val="both"/>
        <w:rPr>
          <w:rFonts w:ascii="Arial" w:hAnsi="Arial" w:cs="Arial"/>
        </w:rPr>
      </w:pPr>
    </w:p>
    <w:p w14:paraId="3BC045D7" w14:textId="77777777" w:rsidR="003C17C9" w:rsidRPr="0081132A" w:rsidRDefault="003C17C9" w:rsidP="0081132A">
      <w:pPr>
        <w:spacing w:line="312" w:lineRule="auto"/>
        <w:jc w:val="both"/>
        <w:rPr>
          <w:rFonts w:ascii="Arial" w:hAnsi="Arial" w:cs="Arial"/>
        </w:rPr>
      </w:pPr>
    </w:p>
    <w:p w14:paraId="5A5475A1" w14:textId="719FF8FE" w:rsidR="00852E3F" w:rsidRPr="0081132A" w:rsidRDefault="00852E3F" w:rsidP="0081132A">
      <w:pPr>
        <w:pStyle w:val="Prrafodelista"/>
        <w:widowControl/>
        <w:numPr>
          <w:ilvl w:val="0"/>
          <w:numId w:val="17"/>
        </w:numPr>
        <w:adjustRightInd w:val="0"/>
        <w:spacing w:line="312" w:lineRule="auto"/>
        <w:ind w:left="284" w:hanging="284"/>
        <w:jc w:val="both"/>
        <w:rPr>
          <w:rFonts w:ascii="Arial" w:hAnsi="Arial" w:cs="Arial"/>
        </w:rPr>
      </w:pPr>
      <w:r w:rsidRPr="0081132A">
        <w:rPr>
          <w:rFonts w:ascii="Arial" w:eastAsia="Calibri" w:hAnsi="Arial" w:cs="Arial"/>
          <w:b/>
          <w:iCs/>
          <w:u w:val="single"/>
        </w:rPr>
        <w:t>NO DEBE DESCONOCERSE LA EXISTENCIA DE</w:t>
      </w:r>
      <w:r w:rsidRPr="0081132A">
        <w:rPr>
          <w:rFonts w:ascii="Arial" w:hAnsi="Arial" w:cs="Arial"/>
          <w:b/>
          <w:u w:val="single"/>
        </w:rPr>
        <w:t>L DEDUCIBLE PACTADO EN</w:t>
      </w:r>
      <w:r w:rsidRPr="0081132A">
        <w:rPr>
          <w:rFonts w:ascii="Arial" w:hAnsi="Arial" w:cs="Arial"/>
          <w:b/>
          <w:bCs/>
          <w:u w:val="single"/>
        </w:rPr>
        <w:t xml:space="preserve"> </w:t>
      </w:r>
      <w:r w:rsidR="0098181E" w:rsidRPr="0081132A">
        <w:rPr>
          <w:rFonts w:ascii="Arial" w:hAnsi="Arial" w:cs="Arial"/>
          <w:b/>
          <w:bCs/>
          <w:u w:val="single"/>
        </w:rPr>
        <w:t xml:space="preserve">LA </w:t>
      </w:r>
      <w:r w:rsidR="0098181E" w:rsidRPr="0081132A">
        <w:rPr>
          <w:rFonts w:ascii="Arial" w:hAnsi="Arial" w:cs="Arial"/>
          <w:b/>
          <w:bCs/>
          <w:u w:val="single"/>
          <w:lang w:val="es-CO"/>
        </w:rPr>
        <w:t>PÓLIZA DE RESPONSABILIDAD CIVIL PROFESIONAL CLÍNICAS Y HOSPITALES No</w:t>
      </w:r>
      <w:r w:rsidR="0098181E" w:rsidRPr="0081132A">
        <w:rPr>
          <w:rFonts w:ascii="Arial" w:hAnsi="Arial" w:cs="Arial"/>
          <w:b/>
          <w:bCs/>
          <w:u w:val="single"/>
        </w:rPr>
        <w:t xml:space="preserve">. </w:t>
      </w:r>
      <w:r w:rsidR="0098181E" w:rsidRPr="0081132A">
        <w:rPr>
          <w:rFonts w:ascii="Arial" w:hAnsi="Arial" w:cs="Arial"/>
          <w:b/>
          <w:bCs/>
          <w:u w:val="single"/>
          <w:lang w:val="es-CO"/>
        </w:rPr>
        <w:t>022398377</w:t>
      </w:r>
      <w:r w:rsidR="0098181E" w:rsidRPr="0081132A">
        <w:rPr>
          <w:rFonts w:ascii="Arial" w:hAnsi="Arial" w:cs="Arial"/>
          <w:b/>
          <w:bCs/>
          <w:u w:val="single"/>
        </w:rPr>
        <w:t>/0</w:t>
      </w:r>
      <w:r w:rsidRPr="0081132A">
        <w:rPr>
          <w:rFonts w:ascii="Arial" w:hAnsi="Arial" w:cs="Arial"/>
          <w:b/>
          <w:u w:val="single"/>
        </w:rPr>
        <w:t>.</w:t>
      </w:r>
    </w:p>
    <w:p w14:paraId="753192B4" w14:textId="77777777" w:rsidR="00852E3F" w:rsidRPr="0081132A" w:rsidRDefault="00852E3F" w:rsidP="0081132A">
      <w:pPr>
        <w:pStyle w:val="Prrafodelista"/>
        <w:widowControl/>
        <w:adjustRightInd w:val="0"/>
        <w:spacing w:line="312" w:lineRule="auto"/>
        <w:ind w:left="284"/>
        <w:jc w:val="both"/>
        <w:rPr>
          <w:rFonts w:ascii="Arial" w:hAnsi="Arial" w:cs="Arial"/>
        </w:rPr>
      </w:pPr>
    </w:p>
    <w:p w14:paraId="09D5EED7" w14:textId="307CC042" w:rsidR="00852E3F" w:rsidRPr="0081132A" w:rsidRDefault="00852E3F" w:rsidP="0081132A">
      <w:pPr>
        <w:spacing w:line="312" w:lineRule="auto"/>
        <w:jc w:val="both"/>
        <w:rPr>
          <w:rFonts w:ascii="Arial" w:hAnsi="Arial" w:cs="Arial"/>
        </w:rPr>
      </w:pPr>
      <w:r w:rsidRPr="0081132A">
        <w:rPr>
          <w:rFonts w:ascii="Arial" w:hAnsi="Arial" w:cs="Arial"/>
        </w:rPr>
        <w:t>En gracia de discusión y sin que implique reconocimiento de responsabilidad, debe destacarse que de la eventual obligación de mi procurada se debe descontar el deducible pactado. Debe tenerse en cuenta que el deducible corresponde a la fracción de la pérdida que debe asumir directamente y por su cuenta el asegurado, la</w:t>
      </w:r>
      <w:r w:rsidRPr="0081132A">
        <w:rPr>
          <w:rFonts w:ascii="Arial" w:hAnsi="Arial" w:cs="Arial"/>
          <w:lang w:val="es-CO"/>
        </w:rPr>
        <w:t xml:space="preserve"> </w:t>
      </w:r>
      <w:r w:rsidRPr="0081132A">
        <w:rPr>
          <w:rFonts w:ascii="Arial" w:hAnsi="Arial" w:cs="Arial"/>
          <w:b/>
          <w:bCs/>
          <w:lang w:val="es-CO"/>
        </w:rPr>
        <w:t>CAJA DE COMPENSACIÓN FAMILIAR DE RISARALDA -COMFAMILIAR RISARALDA</w:t>
      </w:r>
      <w:r w:rsidRPr="0081132A">
        <w:rPr>
          <w:rFonts w:ascii="Arial" w:hAnsi="Arial" w:cs="Arial"/>
          <w:b/>
          <w:bCs/>
        </w:rPr>
        <w:t xml:space="preserve"> </w:t>
      </w:r>
      <w:r w:rsidRPr="0081132A">
        <w:rPr>
          <w:rFonts w:ascii="Arial" w:hAnsi="Arial" w:cs="Arial"/>
        </w:rPr>
        <w:t xml:space="preserve">en este caso </w:t>
      </w:r>
      <w:r w:rsidR="0069418E" w:rsidRPr="0081132A">
        <w:rPr>
          <w:rFonts w:ascii="Arial" w:hAnsi="Arial" w:cs="Arial"/>
        </w:rPr>
        <w:t>es del 15% sobre le valor de la pérdida mínimo $5.000.000</w:t>
      </w:r>
      <w:r w:rsidR="00656C48" w:rsidRPr="0081132A">
        <w:rPr>
          <w:rFonts w:ascii="Arial" w:hAnsi="Arial" w:cs="Arial"/>
        </w:rPr>
        <w:t>, tal y como se observa a continuación:</w:t>
      </w:r>
    </w:p>
    <w:p w14:paraId="4595FEE3" w14:textId="77777777" w:rsidR="0069418E" w:rsidRPr="0081132A" w:rsidRDefault="0069418E" w:rsidP="0081132A">
      <w:pPr>
        <w:spacing w:line="312" w:lineRule="auto"/>
        <w:jc w:val="both"/>
        <w:rPr>
          <w:rFonts w:ascii="Arial" w:hAnsi="Arial" w:cs="Arial"/>
        </w:rPr>
      </w:pPr>
    </w:p>
    <w:p w14:paraId="4F388EB5" w14:textId="3B04F111" w:rsidR="0069418E" w:rsidRPr="0081132A" w:rsidRDefault="00656C48" w:rsidP="0081132A">
      <w:pPr>
        <w:spacing w:line="312" w:lineRule="auto"/>
        <w:jc w:val="center"/>
        <w:rPr>
          <w:rFonts w:ascii="Arial" w:hAnsi="Arial" w:cs="Arial"/>
        </w:rPr>
      </w:pPr>
      <w:r w:rsidRPr="0081132A">
        <w:rPr>
          <w:rFonts w:ascii="Arial" w:hAnsi="Arial" w:cs="Arial"/>
          <w:noProof/>
        </w:rPr>
        <mc:AlternateContent>
          <mc:Choice Requires="wps">
            <w:drawing>
              <wp:anchor distT="0" distB="0" distL="114300" distR="114300" simplePos="0" relativeHeight="251706368" behindDoc="0" locked="0" layoutInCell="1" allowOverlap="1" wp14:anchorId="47A0FDCE" wp14:editId="50B8570B">
                <wp:simplePos x="0" y="0"/>
                <wp:positionH relativeFrom="column">
                  <wp:posOffset>1381760</wp:posOffset>
                </wp:positionH>
                <wp:positionV relativeFrom="paragraph">
                  <wp:posOffset>1042670</wp:posOffset>
                </wp:positionV>
                <wp:extent cx="3241675" cy="409575"/>
                <wp:effectExtent l="19050" t="19050" r="15875" b="28575"/>
                <wp:wrapNone/>
                <wp:docPr id="1545495459" name="Rectángulo 12"/>
                <wp:cNvGraphicFramePr/>
                <a:graphic xmlns:a="http://schemas.openxmlformats.org/drawingml/2006/main">
                  <a:graphicData uri="http://schemas.microsoft.com/office/word/2010/wordprocessingShape">
                    <wps:wsp>
                      <wps:cNvSpPr/>
                      <wps:spPr>
                        <a:xfrm>
                          <a:off x="0" y="0"/>
                          <a:ext cx="3241675" cy="409575"/>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9D9366" id="Rectángulo 12" o:spid="_x0000_s1026" style="position:absolute;margin-left:108.8pt;margin-top:82.1pt;width:255.25pt;height:32.2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nsgwIAAGkFAAAOAAAAZHJzL2Uyb0RvYy54bWysVE1v2zAMvQ/YfxB0X21nST+COkWQosOA&#10;oi3aDj0rshQbkEVNUuJkv36UZDtBV+wwLAeFMslH8onk9c2+VWQnrGtAl7Q4yykRmkPV6E1Jf7ze&#10;fbmkxHmmK6ZAi5IehKM3i8+frjszFxOoQVXCEgTRbt6Zktbem3mWOV6LlrkzMEKjUoJtmcer3WSV&#10;ZR2ityqb5Pl51oGtjAUunMOvt0lJFxFfSsH9o5ROeKJKirn5eNp4rsOZLa7ZfGOZqRvep8H+IYuW&#10;NRqDjlC3zDOytc0fUG3DLTiQ/oxDm4GUDRexBqymyN9V81IzI2ItSI4zI03u/8Hyh92LebJIQ2fc&#10;3KEYqthL24Z/zI/sI1mHkSyx94Tjx6+TaXF+MaOEo26aX81QRpjs6G2s898EtCQIJbX4GJEjtrt3&#10;PpkOJiGYhrtGqfggSpOupJPLgBlUDlRTBW282M16pSzZMXzTVR5+feATM0xDaczmWFWU/EGJgKH0&#10;s5CkqbCOSYoQGk6MsIxzoX2RVDWrRIpWzE6CDR6x5ggYkCVmOWL3AINlAhmwEwO9fXAVsV9H5/xv&#10;iSXn0SNGBu1H57bRYD8CUFhVHznZDyQlagJLa6gOT5ZYSNPiDL9r8AXvmfNPzOJ44CDhyPtHPKQC&#10;fCnoJUpqsL8++h7ssWtRS0mH41ZS93PLrKBEfdfYz1fFdBrmM16ms4sJXuypZn2q0dt2Bfj6BS4X&#10;w6MY7L0aRGmhfcPNsAxRUcU0x9gl5d4Ol5VPawB3CxfLZTTDmTTM3+sXwwN4YDV06Ov+jVnTt7HH&#10;AXiAYTTZ/F03J9vgqWG59SCb2OpHXnu+cZ5j4/S7JyyM03u0Om7IxW8AAAD//wMAUEsDBBQABgAI&#10;AAAAIQC4paKc3wAAAAsBAAAPAAAAZHJzL2Rvd25yZXYueG1sTI9NT4QwEIbvJv6HZky8uQWiQJCy&#10;MX4kejBmVxOvAx0pSltCuwv+e8eTHifPm/d9pt6udhRHmsPgnYJ0k4Ag13k9uF7B2+vDRQkiRHQa&#10;R+9IwTcF2DanJzVW2i9uR8d97AWXuFChAhPjVEkZOkMWw8ZP5Jh9+Nli5HPupZ5x4XI7yixJcmlx&#10;cLxgcKJbQ93X/mAVPLdPu2W5eqfHeL+m+LJ8ejR3Sp2frTfXICKt8S8Mv/qsDg07tf7gdBCjgiwt&#10;co4yyC8zEJwosjIF0TLKygJkU8v/PzQ/AAAA//8DAFBLAQItABQABgAIAAAAIQC2gziS/gAAAOEB&#10;AAATAAAAAAAAAAAAAAAAAAAAAABbQ29udGVudF9UeXBlc10ueG1sUEsBAi0AFAAGAAgAAAAhADj9&#10;If/WAAAAlAEAAAsAAAAAAAAAAAAAAAAALwEAAF9yZWxzLy5yZWxzUEsBAi0AFAAGAAgAAAAhAOug&#10;+eyDAgAAaQUAAA4AAAAAAAAAAAAAAAAALgIAAGRycy9lMm9Eb2MueG1sUEsBAi0AFAAGAAgAAAAh&#10;ALilopzfAAAACwEAAA8AAAAAAAAAAAAAAAAA3QQAAGRycy9kb3ducmV2LnhtbFBLBQYAAAAABAAE&#10;APMAAADpBQAAAAA=&#10;" filled="f" strokecolor="#c00000" strokeweight="2.25pt"/>
            </w:pict>
          </mc:Fallback>
        </mc:AlternateContent>
      </w:r>
      <w:r w:rsidRPr="0081132A">
        <w:rPr>
          <w:rFonts w:ascii="Arial" w:hAnsi="Arial" w:cs="Arial"/>
          <w:noProof/>
        </w:rPr>
        <w:drawing>
          <wp:inline distT="0" distB="0" distL="0" distR="0" wp14:anchorId="1745D8D7" wp14:editId="6D9C60CE">
            <wp:extent cx="3258005" cy="1448002"/>
            <wp:effectExtent l="0" t="0" r="0" b="0"/>
            <wp:docPr id="8688122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812275" name=""/>
                    <pic:cNvPicPr/>
                  </pic:nvPicPr>
                  <pic:blipFill>
                    <a:blip r:embed="rId10"/>
                    <a:stretch>
                      <a:fillRect/>
                    </a:stretch>
                  </pic:blipFill>
                  <pic:spPr>
                    <a:xfrm>
                      <a:off x="0" y="0"/>
                      <a:ext cx="3258005" cy="1448002"/>
                    </a:xfrm>
                    <a:prstGeom prst="rect">
                      <a:avLst/>
                    </a:prstGeom>
                  </pic:spPr>
                </pic:pic>
              </a:graphicData>
            </a:graphic>
          </wp:inline>
        </w:drawing>
      </w:r>
    </w:p>
    <w:p w14:paraId="6F3873DC" w14:textId="77777777" w:rsidR="00852E3F" w:rsidRPr="0081132A" w:rsidRDefault="00852E3F" w:rsidP="0081132A">
      <w:pPr>
        <w:spacing w:line="312" w:lineRule="auto"/>
        <w:jc w:val="both"/>
        <w:rPr>
          <w:rFonts w:ascii="Arial" w:hAnsi="Arial" w:cs="Arial"/>
        </w:rPr>
      </w:pPr>
    </w:p>
    <w:p w14:paraId="44E69E9F" w14:textId="77777777" w:rsidR="00852E3F" w:rsidRPr="0081132A" w:rsidRDefault="00852E3F" w:rsidP="0081132A">
      <w:pPr>
        <w:spacing w:line="312" w:lineRule="auto"/>
        <w:jc w:val="both"/>
        <w:rPr>
          <w:rFonts w:ascii="Arial" w:hAnsi="Arial" w:cs="Arial"/>
          <w:i/>
          <w:iCs/>
        </w:rPr>
      </w:pPr>
      <w:r w:rsidRPr="0081132A">
        <w:rPr>
          <w:rFonts w:ascii="Arial" w:hAnsi="Arial" w:cs="Arial"/>
        </w:rPr>
        <w:t xml:space="preserve">El deducible, el cual está legalmente permitido, encuentra su sustento normativo en el artículo 1103 del Código de Comercio, el cual reza que: </w:t>
      </w:r>
      <w:r w:rsidRPr="0081132A">
        <w:rPr>
          <w:rFonts w:ascii="Arial" w:hAnsi="Arial" w:cs="Arial"/>
          <w:i/>
          <w:iCs/>
        </w:rPr>
        <w:t xml:space="preserve">“(…)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 </w:t>
      </w:r>
    </w:p>
    <w:p w14:paraId="5E600058" w14:textId="77777777" w:rsidR="00852E3F" w:rsidRPr="0081132A" w:rsidRDefault="00852E3F" w:rsidP="0081132A">
      <w:pPr>
        <w:adjustRightInd w:val="0"/>
        <w:spacing w:line="312" w:lineRule="auto"/>
        <w:jc w:val="both"/>
        <w:rPr>
          <w:rFonts w:ascii="Arial" w:hAnsi="Arial" w:cs="Arial"/>
        </w:rPr>
      </w:pPr>
    </w:p>
    <w:p w14:paraId="23FA0DDB" w14:textId="77777777" w:rsidR="00852E3F" w:rsidRPr="0081132A" w:rsidRDefault="00852E3F" w:rsidP="0081132A">
      <w:pPr>
        <w:pStyle w:val="4GChar"/>
        <w:spacing w:line="312" w:lineRule="auto"/>
        <w:rPr>
          <w:rFonts w:ascii="Arial" w:hAnsi="Arial" w:cs="Arial"/>
          <w:vertAlign w:val="baseline"/>
        </w:rPr>
      </w:pPr>
      <w:r w:rsidRPr="0081132A">
        <w:rPr>
          <w:rFonts w:ascii="Arial" w:hAnsi="Arial" w:cs="Arial"/>
          <w:vertAlign w:val="baseline"/>
        </w:rPr>
        <w:t xml:space="preserve">En síntesis, el deducible comporta la participación que asume el asegurado cuando se presenta el siniestro, el cual se manifiesta en un valor o porcentaje pactado en la póliza de seguro. </w:t>
      </w:r>
    </w:p>
    <w:p w14:paraId="4AF254E3" w14:textId="77777777" w:rsidR="00852E3F" w:rsidRPr="0081132A" w:rsidRDefault="00852E3F" w:rsidP="0081132A">
      <w:pPr>
        <w:pStyle w:val="4GChar"/>
        <w:spacing w:line="312" w:lineRule="auto"/>
        <w:jc w:val="center"/>
        <w:rPr>
          <w:rFonts w:ascii="Arial" w:hAnsi="Arial" w:cs="Arial"/>
          <w:vertAlign w:val="baseline"/>
        </w:rPr>
      </w:pPr>
    </w:p>
    <w:p w14:paraId="4DAF697F" w14:textId="77777777" w:rsidR="00852E3F" w:rsidRPr="0081132A" w:rsidRDefault="00852E3F" w:rsidP="0081132A">
      <w:pPr>
        <w:spacing w:line="312" w:lineRule="auto"/>
        <w:jc w:val="both"/>
        <w:rPr>
          <w:rFonts w:ascii="Arial" w:hAnsi="Arial" w:cs="Arial"/>
          <w:b/>
          <w:bCs/>
        </w:rPr>
      </w:pPr>
      <w:r w:rsidRPr="0081132A">
        <w:rPr>
          <w:rFonts w:ascii="Arial" w:hAnsi="Arial" w:cs="Arial"/>
        </w:rPr>
        <w:t xml:space="preserve">Por consiguiente, debe tenerse presente que, una vez se encuentre fehacientemente probado el evento asegurado, el Juez deberá, al momento de atribuir responsabilidades sobre la indemnización del presunto daño antijurídico causado, aplicar el monto que, al asegurado - </w:t>
      </w:r>
      <w:r w:rsidRPr="0081132A">
        <w:rPr>
          <w:rFonts w:ascii="Arial" w:hAnsi="Arial" w:cs="Arial"/>
          <w:b/>
          <w:bCs/>
          <w:lang w:val="es-CO"/>
        </w:rPr>
        <w:t>CAJA DE COMPENSACIÓN FAMILIAR DE RISARALDA -COMFAMILIAR RISARALDA</w:t>
      </w:r>
      <w:r w:rsidRPr="0081132A">
        <w:rPr>
          <w:rFonts w:ascii="Arial" w:hAnsi="Arial" w:cs="Arial"/>
          <w:b/>
          <w:bCs/>
        </w:rPr>
        <w:t xml:space="preserve"> </w:t>
      </w:r>
      <w:r w:rsidRPr="0081132A">
        <w:rPr>
          <w:rFonts w:ascii="Arial" w:hAnsi="Arial" w:cs="Arial"/>
        </w:rPr>
        <w:t xml:space="preserve">le correspondería cubrir en virtud del deducible pactado. Se aclara además que en vista de que se pactó un porcentaje y una suma específica, deberá aplicarse, de acuerdo a lo estipulado en la </w:t>
      </w:r>
      <w:r w:rsidRPr="0081132A">
        <w:rPr>
          <w:rFonts w:ascii="Arial" w:hAnsi="Arial" w:cs="Arial"/>
        </w:rPr>
        <w:lastRenderedPageBreak/>
        <w:t xml:space="preserve">póliza, el que una vez calculado sea mayor. </w:t>
      </w:r>
    </w:p>
    <w:p w14:paraId="5D6F0F97" w14:textId="77777777" w:rsidR="00852E3F" w:rsidRPr="0081132A" w:rsidRDefault="00852E3F" w:rsidP="0081132A">
      <w:pPr>
        <w:adjustRightInd w:val="0"/>
        <w:spacing w:line="312" w:lineRule="auto"/>
        <w:jc w:val="both"/>
        <w:rPr>
          <w:rFonts w:ascii="Arial" w:hAnsi="Arial" w:cs="Arial"/>
        </w:rPr>
      </w:pPr>
    </w:p>
    <w:p w14:paraId="08B607A0" w14:textId="77777777" w:rsidR="00852E3F" w:rsidRPr="0081132A" w:rsidRDefault="00852E3F" w:rsidP="0081132A">
      <w:pPr>
        <w:spacing w:line="312" w:lineRule="auto"/>
        <w:jc w:val="both"/>
        <w:rPr>
          <w:rFonts w:ascii="Arial" w:hAnsi="Arial" w:cs="Arial"/>
          <w:b/>
          <w:bCs/>
        </w:rPr>
      </w:pPr>
      <w:r w:rsidRPr="0081132A">
        <w:rPr>
          <w:rFonts w:ascii="Arial" w:hAnsi="Arial" w:cs="Arial"/>
        </w:rPr>
        <w:t>En conclusión, si en la causa bajo su conocimiento ocurre el improbable caso de endilgarse responsabilidad a la demandada y asegurada y a mi mandante se le hiciera exigible la afectación del aseguramiento, la</w:t>
      </w:r>
      <w:r w:rsidRPr="0081132A">
        <w:rPr>
          <w:rFonts w:ascii="Arial" w:hAnsi="Arial" w:cs="Arial"/>
          <w:lang w:val="es-CO"/>
        </w:rPr>
        <w:t xml:space="preserve"> </w:t>
      </w:r>
      <w:r w:rsidRPr="0081132A">
        <w:rPr>
          <w:rFonts w:ascii="Arial" w:hAnsi="Arial" w:cs="Arial"/>
          <w:b/>
          <w:bCs/>
          <w:lang w:val="es-CO"/>
        </w:rPr>
        <w:t>CAJA DE COMPENSACIÓN FAMILIAR DE RISARALDA -COMFAMILIAR RISARALDA</w:t>
      </w:r>
      <w:r w:rsidRPr="0081132A">
        <w:rPr>
          <w:rFonts w:ascii="Arial" w:hAnsi="Arial" w:cs="Arial"/>
          <w:b/>
          <w:bCs/>
        </w:rPr>
        <w:t xml:space="preserve"> </w:t>
      </w:r>
      <w:r w:rsidRPr="0081132A">
        <w:rPr>
          <w:rFonts w:ascii="Arial" w:hAnsi="Arial" w:cs="Arial"/>
        </w:rPr>
        <w:t xml:space="preserve">tendría que cubrir el monto anteriormente indicado como deducible. Empero, tampoco puede olvidarse que esto es sólo posible en el hipotético de que el Hospital sea hallado patrimonialmente responsable de conformidad con las pruebas allegadas el proceso. Lo cual, analizado el expediente, considera el suscrito es altamente improbable, como quiera que, en el asunto de marras, no existe responsabilidad frente al </w:t>
      </w:r>
      <w:r w:rsidRPr="0081132A">
        <w:rPr>
          <w:rFonts w:ascii="Arial" w:hAnsi="Arial" w:cs="Arial"/>
          <w:bCs/>
        </w:rPr>
        <w:t>referido ente hospitalario.</w:t>
      </w:r>
    </w:p>
    <w:p w14:paraId="4A4F2A97" w14:textId="77777777" w:rsidR="00852E3F" w:rsidRDefault="00852E3F" w:rsidP="0081132A">
      <w:pPr>
        <w:spacing w:line="312" w:lineRule="auto"/>
        <w:jc w:val="both"/>
        <w:rPr>
          <w:rFonts w:ascii="Arial" w:hAnsi="Arial" w:cs="Arial"/>
          <w:bCs/>
        </w:rPr>
      </w:pPr>
    </w:p>
    <w:p w14:paraId="03E3653E" w14:textId="77777777" w:rsidR="003C17C9" w:rsidRPr="0081132A" w:rsidRDefault="003C17C9" w:rsidP="0081132A">
      <w:pPr>
        <w:spacing w:line="312" w:lineRule="auto"/>
        <w:jc w:val="both"/>
        <w:rPr>
          <w:rFonts w:ascii="Arial" w:hAnsi="Arial" w:cs="Arial"/>
          <w:bCs/>
        </w:rPr>
      </w:pPr>
    </w:p>
    <w:p w14:paraId="5A21B5CD" w14:textId="77777777" w:rsidR="00852E3F" w:rsidRPr="0081132A" w:rsidRDefault="00852E3F" w:rsidP="0081132A">
      <w:pPr>
        <w:pStyle w:val="Prrafodelista"/>
        <w:numPr>
          <w:ilvl w:val="0"/>
          <w:numId w:val="17"/>
        </w:numPr>
        <w:spacing w:line="312" w:lineRule="auto"/>
        <w:ind w:left="284" w:hanging="284"/>
        <w:jc w:val="both"/>
        <w:rPr>
          <w:rFonts w:ascii="Arial" w:hAnsi="Arial" w:cs="Arial"/>
          <w:b/>
          <w:bCs/>
        </w:rPr>
      </w:pPr>
      <w:r w:rsidRPr="0081132A">
        <w:rPr>
          <w:rFonts w:ascii="Arial" w:hAnsi="Arial" w:cs="Arial"/>
          <w:b/>
          <w:bCs/>
          <w:u w:val="single"/>
        </w:rPr>
        <w:t>INEXISTENCIA DE SOLIDARIDAD ENTRE MI MANDANTE Y LA DEMANDADA -</w:t>
      </w:r>
      <w:r w:rsidRPr="0081132A">
        <w:rPr>
          <w:rFonts w:ascii="Arial" w:hAnsi="Arial" w:cs="Arial"/>
          <w:u w:val="single"/>
          <w:lang w:val="es-CO"/>
        </w:rPr>
        <w:t xml:space="preserve"> </w:t>
      </w:r>
      <w:r w:rsidRPr="0081132A">
        <w:rPr>
          <w:rFonts w:ascii="Arial" w:hAnsi="Arial" w:cs="Arial"/>
          <w:b/>
          <w:bCs/>
          <w:u w:val="single"/>
          <w:lang w:val="es-CO"/>
        </w:rPr>
        <w:t>CAJA DE COMPENSACIÓN FAMILIAR DE RISARALDA -COMFAMILIAR RISARALDA</w:t>
      </w:r>
    </w:p>
    <w:p w14:paraId="5A48563C" w14:textId="77777777" w:rsidR="00852E3F" w:rsidRPr="0081132A" w:rsidRDefault="00852E3F" w:rsidP="0081132A">
      <w:pPr>
        <w:pStyle w:val="Prrafodelista"/>
        <w:spacing w:line="312" w:lineRule="auto"/>
        <w:ind w:left="360"/>
        <w:jc w:val="both"/>
        <w:rPr>
          <w:rFonts w:ascii="Arial" w:hAnsi="Arial" w:cs="Arial"/>
          <w:bCs/>
        </w:rPr>
      </w:pPr>
    </w:p>
    <w:p w14:paraId="242110B1" w14:textId="77777777" w:rsidR="00852E3F" w:rsidRPr="0081132A" w:rsidRDefault="00852E3F" w:rsidP="0081132A">
      <w:pPr>
        <w:pStyle w:val="Standard"/>
        <w:spacing w:after="0" w:line="312" w:lineRule="auto"/>
        <w:jc w:val="both"/>
        <w:rPr>
          <w:rFonts w:ascii="Arial" w:hAnsi="Arial" w:cs="Arial"/>
        </w:rPr>
      </w:pPr>
      <w:r w:rsidRPr="0081132A">
        <w:rPr>
          <w:rFonts w:ascii="Arial" w:hAnsi="Arial" w:cs="Arial"/>
          <w:bCs/>
        </w:rPr>
        <w:t>Este alegato se propone con 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w:t>
      </w:r>
    </w:p>
    <w:p w14:paraId="238A286D" w14:textId="77777777" w:rsidR="00852E3F" w:rsidRPr="0081132A" w:rsidRDefault="00852E3F" w:rsidP="0081132A">
      <w:pPr>
        <w:pStyle w:val="Standard"/>
        <w:spacing w:after="0" w:line="312" w:lineRule="auto"/>
        <w:jc w:val="both"/>
        <w:rPr>
          <w:rFonts w:ascii="Arial" w:hAnsi="Arial" w:cs="Arial"/>
          <w:bCs/>
        </w:rPr>
      </w:pPr>
    </w:p>
    <w:p w14:paraId="063D9413" w14:textId="77777777" w:rsidR="00852E3F" w:rsidRPr="0081132A" w:rsidRDefault="00852E3F" w:rsidP="0081132A">
      <w:pPr>
        <w:pStyle w:val="Standard"/>
        <w:spacing w:after="0" w:line="312" w:lineRule="auto"/>
        <w:jc w:val="both"/>
        <w:rPr>
          <w:rFonts w:ascii="Arial" w:eastAsia="Arial Unicode MS" w:hAnsi="Arial" w:cs="Arial"/>
          <w:bCs/>
        </w:rPr>
      </w:pPr>
      <w:r w:rsidRPr="0081132A">
        <w:rPr>
          <w:rFonts w:ascii="Arial" w:hAnsi="Arial" w:cs="Arial"/>
          <w:bCs/>
        </w:rPr>
        <w:t>Debe aclararse que las obligaciones de la Aseguradora que represento están determinadas por el límite asegurado para cada amparo, por las condiciones del contrato de seguro y por la normatividad que lo rige. Por lo tanto, la obligación indemnizatoria está estrictamente sujeta a las estipulaciones contractuales y al límite asegurado, con sujeción a las condiciones de la póliza; en virtud de ello, es válido afirmar desde ya que, de conformidad con la exposición previa, no le asiste a mi representada en todo caso la obligación de hacer efectiva la póliza vinculada,</w:t>
      </w:r>
      <w:r w:rsidRPr="0081132A">
        <w:rPr>
          <w:rFonts w:ascii="Arial" w:hAnsi="Arial" w:cs="Arial"/>
          <w:b/>
          <w:bCs/>
        </w:rPr>
        <w:t xml:space="preserve"> </w:t>
      </w:r>
      <w:r w:rsidRPr="0081132A">
        <w:rPr>
          <w:rFonts w:ascii="Arial" w:eastAsia="Arial Unicode MS" w:hAnsi="Arial" w:cs="Arial"/>
          <w:bCs/>
        </w:rPr>
        <w:t>toda vez que se configuró la ineficacia del llamamiento, hay una evidente ausencia de cobertura y en adición,</w:t>
      </w:r>
      <w:r w:rsidRPr="0081132A">
        <w:rPr>
          <w:rFonts w:ascii="Arial" w:eastAsia="Arial Unicode MS" w:hAnsi="Arial" w:cs="Arial"/>
          <w:b/>
          <w:bCs/>
        </w:rPr>
        <w:t xml:space="preserve"> </w:t>
      </w:r>
      <w:r w:rsidRPr="0081132A">
        <w:rPr>
          <w:rFonts w:ascii="Arial" w:eastAsia="Arial Unicode MS" w:hAnsi="Arial" w:cs="Arial"/>
          <w:bCs/>
        </w:rPr>
        <w:t>el acaecimiento del riesgo asegurado y otorgado en la misma, no se ha demostrado.</w:t>
      </w:r>
    </w:p>
    <w:p w14:paraId="03665268" w14:textId="77777777" w:rsidR="00852E3F" w:rsidRPr="0081132A" w:rsidRDefault="00852E3F" w:rsidP="0081132A">
      <w:pPr>
        <w:pStyle w:val="Standard"/>
        <w:spacing w:after="0" w:line="312" w:lineRule="auto"/>
        <w:jc w:val="both"/>
        <w:rPr>
          <w:rFonts w:ascii="Arial" w:eastAsia="Arial Unicode MS" w:hAnsi="Arial" w:cs="Arial"/>
          <w:bCs/>
        </w:rPr>
      </w:pPr>
    </w:p>
    <w:p w14:paraId="0213A9CA" w14:textId="77777777" w:rsidR="008E0A7E" w:rsidRPr="0081132A" w:rsidRDefault="008E0A7E" w:rsidP="0081132A">
      <w:pPr>
        <w:spacing w:line="312" w:lineRule="auto"/>
        <w:jc w:val="both"/>
        <w:rPr>
          <w:rFonts w:ascii="Arial" w:hAnsi="Arial" w:cs="Arial"/>
        </w:rPr>
      </w:pPr>
    </w:p>
    <w:p w14:paraId="4F9FB994" w14:textId="4DFAA917" w:rsidR="00194CA5" w:rsidRPr="0081132A" w:rsidRDefault="009D18A1" w:rsidP="0081132A">
      <w:pPr>
        <w:spacing w:line="312" w:lineRule="auto"/>
        <w:jc w:val="center"/>
        <w:rPr>
          <w:rFonts w:ascii="Arial" w:hAnsi="Arial" w:cs="Arial"/>
        </w:rPr>
      </w:pPr>
      <w:r w:rsidRPr="0081132A">
        <w:rPr>
          <w:rFonts w:ascii="Arial" w:hAnsi="Arial" w:cs="Arial"/>
          <w:b/>
          <w:u w:val="single"/>
        </w:rPr>
        <w:t>CAPÍTULO III</w:t>
      </w:r>
      <w:r w:rsidR="005D35CD" w:rsidRPr="0081132A">
        <w:rPr>
          <w:rFonts w:ascii="Arial" w:hAnsi="Arial" w:cs="Arial"/>
          <w:b/>
          <w:u w:val="single"/>
        </w:rPr>
        <w:t xml:space="preserve">. ANÁLISIS FRENTE AL </w:t>
      </w:r>
      <w:r w:rsidR="005145ED" w:rsidRPr="0081132A">
        <w:rPr>
          <w:rFonts w:ascii="Arial" w:hAnsi="Arial" w:cs="Arial"/>
          <w:b/>
          <w:u w:val="single"/>
        </w:rPr>
        <w:t>CONTRATO DE SEGUROS</w:t>
      </w:r>
      <w:r w:rsidR="00D961FB" w:rsidRPr="0081132A">
        <w:rPr>
          <w:rFonts w:ascii="Arial" w:hAnsi="Arial" w:cs="Arial"/>
          <w:b/>
          <w:u w:val="single"/>
        </w:rPr>
        <w:t xml:space="preserve"> PACTADO ENTRE </w:t>
      </w:r>
      <w:r w:rsidR="00076640" w:rsidRPr="0081132A">
        <w:rPr>
          <w:rFonts w:ascii="Arial" w:hAnsi="Arial" w:cs="Arial"/>
          <w:b/>
          <w:bCs/>
          <w:u w:val="single"/>
        </w:rPr>
        <w:t xml:space="preserve">LA IPS </w:t>
      </w:r>
      <w:r w:rsidR="00076640" w:rsidRPr="0081132A">
        <w:rPr>
          <w:rFonts w:ascii="Arial" w:hAnsi="Arial" w:cs="Arial"/>
          <w:b/>
          <w:bCs/>
          <w:u w:val="single"/>
          <w:lang w:val="es-CO"/>
        </w:rPr>
        <w:t>COMFAMILIAR RISARALDA</w:t>
      </w:r>
      <w:r w:rsidR="00D961FB" w:rsidRPr="0081132A">
        <w:rPr>
          <w:rFonts w:ascii="Arial" w:hAnsi="Arial" w:cs="Arial"/>
          <w:b/>
          <w:bCs/>
          <w:u w:val="single"/>
          <w:lang w:val="es-CO"/>
        </w:rPr>
        <w:t xml:space="preserve"> Y ALLIAN SEGUROS S.A.</w:t>
      </w:r>
    </w:p>
    <w:p w14:paraId="484208C2" w14:textId="3D9F4B84" w:rsidR="00FB70B7" w:rsidRPr="0081132A" w:rsidRDefault="00FB70B7" w:rsidP="0081132A">
      <w:pPr>
        <w:spacing w:line="312" w:lineRule="auto"/>
        <w:rPr>
          <w:rFonts w:ascii="Arial" w:hAnsi="Arial" w:cs="Arial"/>
          <w:b/>
          <w:bCs/>
        </w:rPr>
      </w:pPr>
    </w:p>
    <w:p w14:paraId="2856D584" w14:textId="77777777" w:rsidR="00443F36" w:rsidRPr="0081132A" w:rsidRDefault="00443F36" w:rsidP="0081132A">
      <w:pPr>
        <w:spacing w:line="312" w:lineRule="auto"/>
        <w:jc w:val="both"/>
        <w:rPr>
          <w:rFonts w:ascii="Arial" w:hAnsi="Arial" w:cs="Arial"/>
        </w:rPr>
      </w:pPr>
      <w:r w:rsidRPr="0081132A">
        <w:rPr>
          <w:rFonts w:ascii="Arial" w:hAnsi="Arial" w:cs="Arial"/>
        </w:rPr>
        <w:t xml:space="preserve"> </w:t>
      </w:r>
    </w:p>
    <w:p w14:paraId="2649F708" w14:textId="05C45B6F" w:rsidR="00205437" w:rsidRPr="0081132A" w:rsidRDefault="002C33F7" w:rsidP="0081132A">
      <w:pPr>
        <w:autoSpaceDE/>
        <w:autoSpaceDN/>
        <w:spacing w:line="312" w:lineRule="auto"/>
        <w:jc w:val="both"/>
        <w:rPr>
          <w:rFonts w:ascii="Arial" w:hAnsi="Arial" w:cs="Arial"/>
          <w:lang w:val="es-CO"/>
        </w:rPr>
      </w:pPr>
      <w:r w:rsidRPr="0081132A">
        <w:rPr>
          <w:rFonts w:ascii="Arial" w:hAnsi="Arial" w:cs="Arial"/>
        </w:rPr>
        <w:t xml:space="preserve">Es menester manifestar al despacho que la vinculación de mi prohijada </w:t>
      </w:r>
      <w:r w:rsidR="00CA0193" w:rsidRPr="0081132A">
        <w:rPr>
          <w:rFonts w:ascii="Arial" w:hAnsi="Arial" w:cs="Arial"/>
          <w:b/>
          <w:bCs/>
        </w:rPr>
        <w:t xml:space="preserve">ALLIANZ SEGUROS </w:t>
      </w:r>
      <w:r w:rsidR="00CA0193" w:rsidRPr="0081132A">
        <w:rPr>
          <w:rFonts w:ascii="Arial" w:hAnsi="Arial" w:cs="Arial"/>
          <w:b/>
          <w:bCs/>
        </w:rPr>
        <w:lastRenderedPageBreak/>
        <w:t xml:space="preserve">S.A. </w:t>
      </w:r>
      <w:r w:rsidRPr="0081132A">
        <w:rPr>
          <w:rFonts w:ascii="Arial" w:hAnsi="Arial" w:cs="Arial"/>
          <w:bCs/>
        </w:rPr>
        <w:t xml:space="preserve">se dio a través del llamamiento en garantía formulado por </w:t>
      </w:r>
      <w:r w:rsidR="0062458A" w:rsidRPr="0081132A">
        <w:rPr>
          <w:rFonts w:ascii="Arial" w:hAnsi="Arial" w:cs="Arial"/>
        </w:rPr>
        <w:t>la</w:t>
      </w:r>
      <w:r w:rsidR="0062458A" w:rsidRPr="0081132A">
        <w:rPr>
          <w:rFonts w:ascii="Arial" w:hAnsi="Arial" w:cs="Arial"/>
          <w:lang w:val="es-CO"/>
        </w:rPr>
        <w:t xml:space="preserve"> </w:t>
      </w:r>
      <w:r w:rsidR="0062458A" w:rsidRPr="0081132A">
        <w:rPr>
          <w:rFonts w:ascii="Arial" w:hAnsi="Arial" w:cs="Arial"/>
          <w:b/>
          <w:bCs/>
          <w:lang w:val="es-CO"/>
        </w:rPr>
        <w:t>CAJA DE COMPENSACIÓN FAMILIAR DE RISARALDA -COMFAMILIAR RISARALDA</w:t>
      </w:r>
      <w:r w:rsidR="0062458A" w:rsidRPr="0081132A">
        <w:rPr>
          <w:rFonts w:ascii="Arial" w:hAnsi="Arial" w:cs="Arial"/>
          <w:b/>
          <w:bCs/>
        </w:rPr>
        <w:t xml:space="preserve"> </w:t>
      </w:r>
      <w:r w:rsidRPr="0081132A">
        <w:rPr>
          <w:rFonts w:ascii="Arial" w:hAnsi="Arial" w:cs="Arial"/>
          <w:bCs/>
        </w:rPr>
        <w:t xml:space="preserve">por </w:t>
      </w:r>
      <w:r w:rsidR="00140DF4" w:rsidRPr="0081132A">
        <w:rPr>
          <w:rFonts w:ascii="Arial" w:hAnsi="Arial" w:cs="Arial"/>
          <w:bCs/>
        </w:rPr>
        <w:t>los</w:t>
      </w:r>
      <w:r w:rsidRPr="0081132A">
        <w:rPr>
          <w:rFonts w:ascii="Arial" w:hAnsi="Arial" w:cs="Arial"/>
          <w:bCs/>
        </w:rPr>
        <w:t xml:space="preserve"> contrato</w:t>
      </w:r>
      <w:r w:rsidR="00140DF4" w:rsidRPr="0081132A">
        <w:rPr>
          <w:rFonts w:ascii="Arial" w:hAnsi="Arial" w:cs="Arial"/>
          <w:bCs/>
        </w:rPr>
        <w:t>s</w:t>
      </w:r>
      <w:r w:rsidRPr="0081132A">
        <w:rPr>
          <w:rFonts w:ascii="Arial" w:hAnsi="Arial" w:cs="Arial"/>
          <w:bCs/>
        </w:rPr>
        <w:t xml:space="preserve"> de seguro documentado</w:t>
      </w:r>
      <w:r w:rsidR="00140DF4" w:rsidRPr="0081132A">
        <w:rPr>
          <w:rFonts w:ascii="Arial" w:hAnsi="Arial" w:cs="Arial"/>
          <w:bCs/>
        </w:rPr>
        <w:t>s</w:t>
      </w:r>
      <w:r w:rsidRPr="0081132A">
        <w:rPr>
          <w:rFonts w:ascii="Arial" w:hAnsi="Arial" w:cs="Arial"/>
          <w:bCs/>
        </w:rPr>
        <w:t xml:space="preserve"> en </w:t>
      </w:r>
      <w:bookmarkStart w:id="2" w:name="_Hlk174467168"/>
      <w:r w:rsidRPr="0081132A">
        <w:rPr>
          <w:rFonts w:ascii="Arial" w:hAnsi="Arial" w:cs="Arial"/>
          <w:bCs/>
        </w:rPr>
        <w:t xml:space="preserve">la </w:t>
      </w:r>
      <w:bookmarkEnd w:id="2"/>
      <w:r w:rsidR="00347567" w:rsidRPr="0081132A">
        <w:rPr>
          <w:rFonts w:ascii="Arial" w:hAnsi="Arial" w:cs="Arial"/>
          <w:b/>
          <w:bCs/>
        </w:rPr>
        <w:t>Póliza de Responsabilidad Civil Clínicas</w:t>
      </w:r>
      <w:r w:rsidR="00320DAF" w:rsidRPr="0081132A">
        <w:rPr>
          <w:rFonts w:ascii="Arial" w:hAnsi="Arial" w:cs="Arial"/>
          <w:b/>
          <w:bCs/>
        </w:rPr>
        <w:t xml:space="preserve"> y</w:t>
      </w:r>
      <w:r w:rsidR="00347567" w:rsidRPr="0081132A">
        <w:rPr>
          <w:rFonts w:ascii="Arial" w:hAnsi="Arial" w:cs="Arial"/>
          <w:b/>
          <w:bCs/>
        </w:rPr>
        <w:t xml:space="preserve"> Hospitales</w:t>
      </w:r>
      <w:r w:rsidR="00320DAF" w:rsidRPr="0081132A">
        <w:rPr>
          <w:rFonts w:ascii="Arial" w:hAnsi="Arial" w:cs="Arial"/>
          <w:b/>
          <w:bCs/>
        </w:rPr>
        <w:t xml:space="preserve"> </w:t>
      </w:r>
      <w:r w:rsidR="00347567" w:rsidRPr="0081132A">
        <w:rPr>
          <w:rFonts w:ascii="Arial" w:hAnsi="Arial" w:cs="Arial"/>
          <w:b/>
          <w:bCs/>
        </w:rPr>
        <w:t xml:space="preserve">No. </w:t>
      </w:r>
      <w:r w:rsidR="00320DAF" w:rsidRPr="0081132A">
        <w:rPr>
          <w:rFonts w:ascii="Arial" w:hAnsi="Arial" w:cs="Arial"/>
          <w:b/>
          <w:bCs/>
        </w:rPr>
        <w:t xml:space="preserve">022040260/0 </w:t>
      </w:r>
      <w:r w:rsidR="00347567" w:rsidRPr="0081132A">
        <w:rPr>
          <w:rFonts w:ascii="Arial" w:hAnsi="Arial" w:cs="Arial"/>
        </w:rPr>
        <w:t xml:space="preserve">cuya vigencia corrió desde el </w:t>
      </w:r>
      <w:r w:rsidR="00EE5FE0" w:rsidRPr="0081132A">
        <w:rPr>
          <w:rFonts w:ascii="Arial" w:hAnsi="Arial" w:cs="Arial"/>
        </w:rPr>
        <w:t>31 de enero de 2017 y el 30 de enero de 2018</w:t>
      </w:r>
      <w:r w:rsidR="00FC0983" w:rsidRPr="0081132A">
        <w:rPr>
          <w:rFonts w:ascii="Arial" w:hAnsi="Arial" w:cs="Arial"/>
        </w:rPr>
        <w:t xml:space="preserve"> – esta que </w:t>
      </w:r>
      <w:r w:rsidR="00FC0983" w:rsidRPr="0081132A">
        <w:rPr>
          <w:rFonts w:ascii="Arial" w:hAnsi="Arial" w:cs="Arial"/>
          <w:b/>
          <w:bCs/>
        </w:rPr>
        <w:t>NO OFRECE COBERTURA TEMPORAL</w:t>
      </w:r>
      <w:r w:rsidR="00FC0983" w:rsidRPr="0081132A">
        <w:rPr>
          <w:rFonts w:ascii="Arial" w:hAnsi="Arial" w:cs="Arial"/>
        </w:rPr>
        <w:t xml:space="preserve"> - </w:t>
      </w:r>
      <w:r w:rsidR="00986EA9" w:rsidRPr="0081132A">
        <w:rPr>
          <w:rFonts w:ascii="Arial" w:hAnsi="Arial" w:cs="Arial"/>
        </w:rPr>
        <w:t xml:space="preserve">la </w:t>
      </w:r>
      <w:r w:rsidR="00986EA9" w:rsidRPr="00781F93">
        <w:rPr>
          <w:rFonts w:ascii="Arial" w:hAnsi="Arial" w:cs="Arial"/>
          <w:b/>
          <w:bCs/>
          <w:lang w:val="es-CO"/>
        </w:rPr>
        <w:t>Póliza de Responsabilidad Civil Profesional Clínicas y Hospitales N</w:t>
      </w:r>
      <w:r w:rsidR="00986EA9" w:rsidRPr="0081132A">
        <w:rPr>
          <w:rFonts w:ascii="Arial" w:hAnsi="Arial" w:cs="Arial"/>
          <w:b/>
          <w:bCs/>
        </w:rPr>
        <w:t xml:space="preserve">o. </w:t>
      </w:r>
      <w:r w:rsidR="00986EA9" w:rsidRPr="00781F93">
        <w:rPr>
          <w:rFonts w:ascii="Arial" w:hAnsi="Arial" w:cs="Arial"/>
          <w:b/>
          <w:bCs/>
          <w:lang w:val="es-CO"/>
        </w:rPr>
        <w:t>022398377</w:t>
      </w:r>
      <w:r w:rsidR="00986EA9" w:rsidRPr="0081132A">
        <w:rPr>
          <w:rFonts w:ascii="Arial" w:hAnsi="Arial" w:cs="Arial"/>
          <w:b/>
          <w:bCs/>
        </w:rPr>
        <w:t>/0</w:t>
      </w:r>
      <w:r w:rsidR="00986EA9" w:rsidRPr="00781F93">
        <w:rPr>
          <w:rFonts w:ascii="Arial" w:hAnsi="Arial" w:cs="Arial"/>
          <w:lang w:val="es-CO"/>
        </w:rPr>
        <w:t xml:space="preserve"> </w:t>
      </w:r>
      <w:r w:rsidR="00986EA9" w:rsidRPr="0081132A">
        <w:rPr>
          <w:rFonts w:ascii="Arial" w:hAnsi="Arial" w:cs="Arial"/>
        </w:rPr>
        <w:t>cuya vigencia corrió desde el 31 de enero de 2019 al 30 de enero de 2020</w:t>
      </w:r>
      <w:r w:rsidR="00347567" w:rsidRPr="0081132A">
        <w:rPr>
          <w:rFonts w:ascii="Arial" w:hAnsi="Arial" w:cs="Arial"/>
        </w:rPr>
        <w:t xml:space="preserve"> y la </w:t>
      </w:r>
      <w:r w:rsidR="00347567" w:rsidRPr="0081132A">
        <w:rPr>
          <w:rFonts w:ascii="Arial" w:hAnsi="Arial" w:cs="Arial"/>
          <w:b/>
          <w:bCs/>
        </w:rPr>
        <w:t>Póliza d</w:t>
      </w:r>
      <w:r w:rsidR="003B5A47" w:rsidRPr="0081132A">
        <w:rPr>
          <w:rFonts w:ascii="Arial" w:hAnsi="Arial" w:cs="Arial"/>
          <w:b/>
          <w:bCs/>
        </w:rPr>
        <w:t xml:space="preserve">e Responsabilidad Civil Clínicas y Hospitales No. </w:t>
      </w:r>
      <w:r w:rsidR="0003793E" w:rsidRPr="0081132A">
        <w:rPr>
          <w:rFonts w:ascii="Arial" w:hAnsi="Arial" w:cs="Arial"/>
          <w:b/>
          <w:bCs/>
          <w:lang w:val="es-CO"/>
        </w:rPr>
        <w:t>022397502/0</w:t>
      </w:r>
      <w:r w:rsidR="009A392D" w:rsidRPr="0081132A">
        <w:rPr>
          <w:rFonts w:ascii="Arial" w:hAnsi="Arial" w:cs="Arial"/>
        </w:rPr>
        <w:t>, esta ultima la cual se advierte desde ya</w:t>
      </w:r>
      <w:r w:rsidR="0003793E" w:rsidRPr="0081132A">
        <w:rPr>
          <w:rFonts w:ascii="Arial" w:hAnsi="Arial" w:cs="Arial"/>
        </w:rPr>
        <w:t>,</w:t>
      </w:r>
      <w:r w:rsidR="009A392D" w:rsidRPr="0081132A">
        <w:rPr>
          <w:rFonts w:ascii="Arial" w:hAnsi="Arial" w:cs="Arial"/>
        </w:rPr>
        <w:t xml:space="preserve"> </w:t>
      </w:r>
      <w:r w:rsidR="0003793E" w:rsidRPr="0081132A">
        <w:rPr>
          <w:rFonts w:ascii="Arial" w:hAnsi="Arial" w:cs="Arial"/>
          <w:b/>
          <w:bCs/>
          <w:u w:val="single"/>
        </w:rPr>
        <w:t>FUE CANCELADA</w:t>
      </w:r>
      <w:r w:rsidR="00347567" w:rsidRPr="0081132A">
        <w:rPr>
          <w:rFonts w:ascii="Arial" w:hAnsi="Arial" w:cs="Arial"/>
        </w:rPr>
        <w:t xml:space="preserve">. </w:t>
      </w:r>
      <w:r w:rsidRPr="0081132A">
        <w:rPr>
          <w:rFonts w:ascii="Arial" w:hAnsi="Arial" w:cs="Arial"/>
        </w:rPr>
        <w:t>Así las cosas, la mera vinculación de una aseguradora al proceso en virtud de unos contratos de seguros existente</w:t>
      </w:r>
      <w:r w:rsidR="003F65D2" w:rsidRPr="0081132A">
        <w:rPr>
          <w:rFonts w:ascii="Arial" w:hAnsi="Arial" w:cs="Arial"/>
        </w:rPr>
        <w:t>s</w:t>
      </w:r>
      <w:r w:rsidRPr="0081132A">
        <w:rPr>
          <w:rFonts w:ascii="Arial" w:hAnsi="Arial" w:cs="Arial"/>
        </w:rPr>
        <w:t xml:space="preserve"> no genera implícitamente que la póliza deba afectarse, cuando es obligatorio que se cumplan las condiciones particulares y generales de la misma. </w:t>
      </w:r>
    </w:p>
    <w:p w14:paraId="7E96ABB8" w14:textId="77777777" w:rsidR="00205437" w:rsidRPr="0081132A" w:rsidRDefault="00205437" w:rsidP="0081132A">
      <w:pPr>
        <w:spacing w:line="312" w:lineRule="auto"/>
        <w:jc w:val="both"/>
        <w:rPr>
          <w:rFonts w:ascii="Arial" w:hAnsi="Arial" w:cs="Arial"/>
        </w:rPr>
      </w:pPr>
    </w:p>
    <w:p w14:paraId="7546AC6C" w14:textId="77777777" w:rsidR="002C33F7" w:rsidRPr="0081132A" w:rsidRDefault="002C33F7" w:rsidP="0081132A">
      <w:pPr>
        <w:spacing w:line="312" w:lineRule="auto"/>
        <w:jc w:val="both"/>
        <w:rPr>
          <w:rFonts w:ascii="Arial" w:hAnsi="Arial" w:cs="Arial"/>
        </w:rPr>
      </w:pPr>
      <w:r w:rsidRPr="0081132A">
        <w:rPr>
          <w:rFonts w:ascii="Arial" w:hAnsi="Arial" w:cs="Arial"/>
        </w:rPr>
        <w:t xml:space="preserve">Ahora bien, en el hipotético y eventual caso en que se acceda favorablemente a las pretensiones del extremo activo en este litigio, se precisa advertir cuáles fueron las condiciones generales y particulares pactadas en el contrato de seguro que sirvió de base para efectuar el llamamiento en garantía contra mi representada, pues son esas las que definen el amparo otorgado, las exclusiones, el límite asegurado o suma asegurada, el deducible y las demás estipulaciones del aseguramiento, las cuales se constituyen como las únicas pautas contractuales que determinan el marco de las obligaciones de las partes en el contrato de seguro, advirtiendo desde ya que la misma no presta cobertura temporal. Por lo tanto, de ella se puede establecer qué eventos generan o no obligación a cargo de la seguradora, entendiendo incorporado en todo este contexto el régimen legal vigente a la celebración del contrato. </w:t>
      </w:r>
    </w:p>
    <w:p w14:paraId="3351B1BB" w14:textId="77777777" w:rsidR="002C33F7" w:rsidRPr="0081132A" w:rsidRDefault="002C33F7" w:rsidP="0081132A">
      <w:pPr>
        <w:tabs>
          <w:tab w:val="left" w:pos="9356"/>
        </w:tabs>
        <w:spacing w:line="312" w:lineRule="auto"/>
        <w:ind w:right="142"/>
        <w:jc w:val="both"/>
        <w:rPr>
          <w:rFonts w:ascii="Arial" w:hAnsi="Arial" w:cs="Arial"/>
        </w:rPr>
      </w:pPr>
    </w:p>
    <w:p w14:paraId="601C2E92" w14:textId="43A09C93" w:rsidR="002C33F7" w:rsidRPr="0081132A" w:rsidRDefault="002C33F7" w:rsidP="0081132A">
      <w:pPr>
        <w:spacing w:line="312" w:lineRule="auto"/>
        <w:jc w:val="both"/>
        <w:rPr>
          <w:rFonts w:ascii="Arial" w:hAnsi="Arial" w:cs="Arial"/>
          <w:b/>
          <w:bCs/>
        </w:rPr>
      </w:pPr>
      <w:r w:rsidRPr="0081132A">
        <w:rPr>
          <w:rFonts w:ascii="Arial" w:hAnsi="Arial" w:cs="Arial"/>
        </w:rPr>
        <w:t xml:space="preserve">Por lo cual, se solicita al despacho la desvinculación de mi prohijada </w:t>
      </w:r>
      <w:r w:rsidR="00D26718" w:rsidRPr="0081132A">
        <w:rPr>
          <w:rFonts w:ascii="Arial" w:hAnsi="Arial" w:cs="Arial"/>
          <w:b/>
          <w:bCs/>
        </w:rPr>
        <w:t xml:space="preserve">ALLIANZ SEGUROS S.A. </w:t>
      </w:r>
      <w:r w:rsidR="00EC548E" w:rsidRPr="0081132A">
        <w:rPr>
          <w:rFonts w:ascii="Arial" w:hAnsi="Arial" w:cs="Arial"/>
          <w:bCs/>
        </w:rPr>
        <w:t>debido a</w:t>
      </w:r>
      <w:r w:rsidRPr="0081132A">
        <w:rPr>
          <w:rFonts w:ascii="Arial" w:hAnsi="Arial" w:cs="Arial"/>
          <w:bCs/>
        </w:rPr>
        <w:t xml:space="preserve"> lo siguiente:</w:t>
      </w:r>
    </w:p>
    <w:p w14:paraId="0ECAB06A" w14:textId="77777777" w:rsidR="00AA5BFF" w:rsidRDefault="00AA5BFF" w:rsidP="0081132A">
      <w:pPr>
        <w:spacing w:line="312" w:lineRule="auto"/>
        <w:jc w:val="both"/>
        <w:rPr>
          <w:rFonts w:ascii="Arial" w:eastAsia="ArialUnicodeMS" w:hAnsi="Arial" w:cs="Arial"/>
        </w:rPr>
      </w:pPr>
    </w:p>
    <w:p w14:paraId="7912C50C" w14:textId="77777777" w:rsidR="003C17C9" w:rsidRPr="0081132A" w:rsidRDefault="003C17C9" w:rsidP="0081132A">
      <w:pPr>
        <w:spacing w:line="312" w:lineRule="auto"/>
        <w:jc w:val="both"/>
        <w:rPr>
          <w:rFonts w:ascii="Arial" w:eastAsia="ArialUnicodeMS" w:hAnsi="Arial" w:cs="Arial"/>
        </w:rPr>
      </w:pPr>
    </w:p>
    <w:p w14:paraId="0299EAE3" w14:textId="33FF2D7E" w:rsidR="00DC70E5" w:rsidRPr="0081132A" w:rsidRDefault="00114C4F" w:rsidP="0081132A">
      <w:pPr>
        <w:pStyle w:val="Prrafodelista"/>
        <w:widowControl/>
        <w:numPr>
          <w:ilvl w:val="0"/>
          <w:numId w:val="23"/>
        </w:numPr>
        <w:autoSpaceDE/>
        <w:autoSpaceDN/>
        <w:spacing w:line="312" w:lineRule="auto"/>
        <w:ind w:left="284" w:hanging="284"/>
        <w:jc w:val="both"/>
        <w:rPr>
          <w:rFonts w:ascii="Arial" w:hAnsi="Arial" w:cs="Arial"/>
          <w:u w:val="single"/>
        </w:rPr>
      </w:pPr>
      <w:r w:rsidRPr="0081132A">
        <w:rPr>
          <w:rFonts w:ascii="Arial" w:hAnsi="Arial" w:cs="Arial"/>
          <w:b/>
          <w:bCs/>
          <w:u w:val="single"/>
        </w:rPr>
        <w:t xml:space="preserve">SE ACREDITÓ LA FALTA DE COBERTURA TEMPORAL EN PÓLIZA DE RESPONSABILIDAD CIVIL CLÍNICAS Y HOSPITALES No. </w:t>
      </w:r>
      <w:r w:rsidR="00B0326C" w:rsidRPr="0081132A">
        <w:rPr>
          <w:rFonts w:ascii="Arial" w:hAnsi="Arial" w:cs="Arial"/>
          <w:b/>
          <w:bCs/>
          <w:u w:val="single"/>
        </w:rPr>
        <w:t>022040260/0</w:t>
      </w:r>
      <w:r w:rsidRPr="0081132A">
        <w:rPr>
          <w:rFonts w:ascii="Arial" w:hAnsi="Arial" w:cs="Arial"/>
          <w:b/>
          <w:iCs/>
          <w:u w:val="single"/>
        </w:rPr>
        <w:t xml:space="preserve">. </w:t>
      </w:r>
    </w:p>
    <w:p w14:paraId="65D4C63A" w14:textId="77777777" w:rsidR="00DC70E5" w:rsidRPr="0081132A" w:rsidRDefault="00DC70E5" w:rsidP="0081132A">
      <w:pPr>
        <w:spacing w:line="312" w:lineRule="auto"/>
        <w:jc w:val="both"/>
        <w:rPr>
          <w:rFonts w:ascii="Arial" w:hAnsi="Arial" w:cs="Arial"/>
        </w:rPr>
      </w:pPr>
    </w:p>
    <w:p w14:paraId="2EC58F04" w14:textId="1E6E4CDB" w:rsidR="00DC70E5" w:rsidRPr="0081132A" w:rsidRDefault="00DC70E5" w:rsidP="0081132A">
      <w:pPr>
        <w:spacing w:line="312" w:lineRule="auto"/>
        <w:jc w:val="both"/>
        <w:rPr>
          <w:rFonts w:ascii="Arial" w:hAnsi="Arial" w:cs="Arial"/>
        </w:rPr>
      </w:pPr>
      <w:r w:rsidRPr="0081132A">
        <w:rPr>
          <w:rFonts w:ascii="Arial" w:hAnsi="Arial" w:cs="Arial"/>
        </w:rPr>
        <w:t xml:space="preserve">Se acreditó que no existe obligación indemnizatoria a cargo de mi representada, toda vez </w:t>
      </w:r>
      <w:r w:rsidR="00855F86" w:rsidRPr="0081132A">
        <w:rPr>
          <w:rFonts w:ascii="Arial" w:hAnsi="Arial" w:cs="Arial"/>
          <w:bCs/>
        </w:rPr>
        <w:t xml:space="preserve">la </w:t>
      </w:r>
      <w:r w:rsidR="00855F86" w:rsidRPr="0081132A">
        <w:rPr>
          <w:rFonts w:ascii="Arial" w:hAnsi="Arial" w:cs="Arial"/>
          <w:b/>
          <w:bCs/>
        </w:rPr>
        <w:t xml:space="preserve">Póliza de Responsabilidad Civil Clínicas y Hospitales No. 022040260/0 </w:t>
      </w:r>
      <w:r w:rsidR="00855F86" w:rsidRPr="0081132A">
        <w:rPr>
          <w:rFonts w:ascii="Arial" w:hAnsi="Arial" w:cs="Arial"/>
        </w:rPr>
        <w:t>cuya vigencia corrió desde el 31 de enero de 2017 y el 30 de enero de 2018</w:t>
      </w:r>
      <w:r w:rsidR="002D7961" w:rsidRPr="0081132A">
        <w:rPr>
          <w:rFonts w:ascii="Arial" w:hAnsi="Arial" w:cs="Arial"/>
        </w:rPr>
        <w:t xml:space="preserve"> </w:t>
      </w:r>
      <w:r w:rsidRPr="0081132A">
        <w:rPr>
          <w:rFonts w:ascii="Arial" w:hAnsi="Arial" w:cs="Arial"/>
          <w:b/>
          <w:u w:val="single"/>
        </w:rPr>
        <w:t>no ofrece cobertura temporal,</w:t>
      </w:r>
      <w:r w:rsidRPr="0081132A">
        <w:rPr>
          <w:rFonts w:ascii="Arial" w:hAnsi="Arial" w:cs="Arial"/>
          <w:bCs/>
        </w:rPr>
        <w:t xml:space="preserve"> toda vez que no se cumplieron los requisitos de la modalidad bajo la cual fue pactada, esto es </w:t>
      </w:r>
      <w:r w:rsidRPr="0081132A">
        <w:rPr>
          <w:rFonts w:ascii="Arial" w:eastAsia="Times New Roman" w:hAnsi="Arial" w:cs="Arial"/>
          <w:i/>
          <w:lang w:val="es-ES_tradnl" w:eastAsia="es-ES"/>
        </w:rPr>
        <w:t>“</w:t>
      </w:r>
      <w:proofErr w:type="spellStart"/>
      <w:r w:rsidRPr="0081132A">
        <w:rPr>
          <w:rFonts w:ascii="Arial" w:eastAsia="Times New Roman" w:hAnsi="Arial" w:cs="Arial"/>
          <w:i/>
          <w:lang w:val="es-ES_tradnl" w:eastAsia="es-ES"/>
        </w:rPr>
        <w:t>Claims</w:t>
      </w:r>
      <w:proofErr w:type="spellEnd"/>
      <w:r w:rsidRPr="0081132A">
        <w:rPr>
          <w:rFonts w:ascii="Arial" w:eastAsia="Times New Roman" w:hAnsi="Arial" w:cs="Arial"/>
          <w:i/>
          <w:lang w:val="es-ES_tradnl" w:eastAsia="es-ES"/>
        </w:rPr>
        <w:t xml:space="preserve"> </w:t>
      </w:r>
      <w:proofErr w:type="spellStart"/>
      <w:r w:rsidRPr="0081132A">
        <w:rPr>
          <w:rFonts w:ascii="Arial" w:eastAsia="Times New Roman" w:hAnsi="Arial" w:cs="Arial"/>
          <w:i/>
          <w:lang w:val="es-ES_tradnl" w:eastAsia="es-ES"/>
        </w:rPr>
        <w:t>Made</w:t>
      </w:r>
      <w:proofErr w:type="spellEnd"/>
      <w:r w:rsidRPr="0081132A">
        <w:rPr>
          <w:rFonts w:ascii="Arial" w:eastAsia="Times New Roman" w:hAnsi="Arial" w:cs="Arial"/>
          <w:i/>
          <w:lang w:val="es-ES_tradnl" w:eastAsia="es-ES"/>
        </w:rPr>
        <w:t>”</w:t>
      </w:r>
      <w:r w:rsidRPr="0081132A">
        <w:rPr>
          <w:rFonts w:ascii="Arial" w:eastAsia="Times New Roman" w:hAnsi="Arial" w:cs="Arial"/>
          <w:lang w:val="es-ES_tradnl" w:eastAsia="es-ES"/>
        </w:rPr>
        <w:t xml:space="preserve">. </w:t>
      </w:r>
      <w:r w:rsidRPr="0081132A">
        <w:rPr>
          <w:rFonts w:ascii="Arial" w:hAnsi="Arial" w:cs="Arial"/>
          <w:bCs/>
        </w:rPr>
        <w:t>S</w:t>
      </w:r>
      <w:r w:rsidRPr="0081132A">
        <w:rPr>
          <w:rFonts w:ascii="Arial" w:eastAsia="Times New Roman" w:hAnsi="Arial" w:cs="Arial"/>
          <w:lang w:val="es-ES_tradnl" w:eastAsia="es-ES"/>
        </w:rPr>
        <w:t xml:space="preserve">i bien es cierto, los hechos ocurrieron dentro del período de retroactividad pactado en la póliza, el reclamo al asegurado se materializó con la solicitud de audiencia de conciliación </w:t>
      </w:r>
      <w:r w:rsidRPr="0081132A">
        <w:rPr>
          <w:rFonts w:ascii="Arial" w:eastAsia="Times New Roman" w:hAnsi="Arial" w:cs="Arial"/>
          <w:lang w:val="es-ES_tradnl" w:eastAsia="es-ES"/>
        </w:rPr>
        <w:lastRenderedPageBreak/>
        <w:t xml:space="preserve">realizada el día </w:t>
      </w:r>
      <w:r w:rsidR="00855F86" w:rsidRPr="0081132A">
        <w:rPr>
          <w:rFonts w:ascii="Arial" w:eastAsia="Times New Roman" w:hAnsi="Arial" w:cs="Arial"/>
          <w:lang w:val="es-ES_tradnl" w:eastAsia="es-ES"/>
        </w:rPr>
        <w:t>3 de octubre de 2019</w:t>
      </w:r>
      <w:r w:rsidRPr="0081132A">
        <w:rPr>
          <w:rFonts w:ascii="Arial" w:eastAsia="Times New Roman" w:hAnsi="Arial" w:cs="Arial"/>
          <w:b/>
          <w:bCs/>
          <w:lang w:val="es-ES_tradnl" w:eastAsia="es-ES"/>
        </w:rPr>
        <w:t xml:space="preserve">, </w:t>
      </w:r>
      <w:r w:rsidRPr="0081132A">
        <w:rPr>
          <w:rFonts w:ascii="Arial" w:eastAsia="Times New Roman" w:hAnsi="Arial" w:cs="Arial"/>
          <w:lang w:val="es-ES_tradnl" w:eastAsia="es-ES"/>
        </w:rPr>
        <w:t xml:space="preserve">según constancia de no acuerdo de la Procuraduría </w:t>
      </w:r>
      <w:r w:rsidR="007A27CE" w:rsidRPr="0081132A">
        <w:rPr>
          <w:rFonts w:ascii="Arial" w:eastAsia="Times New Roman" w:hAnsi="Arial" w:cs="Arial"/>
          <w:lang w:val="es-ES_tradnl" w:eastAsia="es-ES"/>
        </w:rPr>
        <w:t>2</w:t>
      </w:r>
      <w:r w:rsidR="00855F86" w:rsidRPr="0081132A">
        <w:rPr>
          <w:rFonts w:ascii="Arial" w:eastAsia="Times New Roman" w:hAnsi="Arial" w:cs="Arial"/>
          <w:lang w:val="es-ES_tradnl" w:eastAsia="es-ES"/>
        </w:rPr>
        <w:t>10</w:t>
      </w:r>
      <w:r w:rsidRPr="0081132A">
        <w:rPr>
          <w:rFonts w:ascii="Arial" w:eastAsia="Times New Roman" w:hAnsi="Arial" w:cs="Arial"/>
          <w:lang w:val="es-ES_tradnl" w:eastAsia="es-ES"/>
        </w:rPr>
        <w:t xml:space="preserve"> Judicial I para Asuntos Administrativos, es decir que </w:t>
      </w:r>
      <w:r w:rsidRPr="0081132A">
        <w:rPr>
          <w:rFonts w:ascii="Arial" w:eastAsia="Times New Roman" w:hAnsi="Arial" w:cs="Arial"/>
          <w:b/>
          <w:u w:val="single"/>
          <w:lang w:val="es-ES_tradnl" w:eastAsia="es-ES"/>
        </w:rPr>
        <w:t xml:space="preserve">la reclamación al asegurado, se realizó por fuera de la vigencia de la póliza, dejando por fuera la cobertura y el cumplimiento de uno de los requisitos indispensables para que opere este tipo de pólizas. </w:t>
      </w:r>
    </w:p>
    <w:p w14:paraId="25EB087A" w14:textId="77777777" w:rsidR="00DC70E5" w:rsidRPr="0081132A" w:rsidRDefault="00DC70E5" w:rsidP="0081132A">
      <w:pPr>
        <w:adjustRightInd w:val="0"/>
        <w:spacing w:line="312" w:lineRule="auto"/>
        <w:jc w:val="both"/>
        <w:rPr>
          <w:rFonts w:ascii="Arial" w:hAnsi="Arial" w:cs="Arial"/>
          <w:bCs/>
          <w:iCs/>
        </w:rPr>
      </w:pPr>
    </w:p>
    <w:p w14:paraId="6227C861" w14:textId="3D78F918" w:rsidR="00692553" w:rsidRPr="0081132A" w:rsidRDefault="00692553" w:rsidP="0081132A">
      <w:pPr>
        <w:spacing w:line="312" w:lineRule="auto"/>
        <w:jc w:val="both"/>
        <w:rPr>
          <w:rFonts w:ascii="Arial" w:hAnsi="Arial" w:cs="Arial"/>
          <w:b/>
          <w:bCs/>
        </w:rPr>
      </w:pPr>
      <w:r w:rsidRPr="0081132A">
        <w:rPr>
          <w:rFonts w:ascii="Arial" w:hAnsi="Arial" w:cs="Arial"/>
        </w:rPr>
        <w:t xml:space="preserve">Ahora bien, si bien es cierto que entre mi representada y </w:t>
      </w:r>
      <w:r w:rsidR="0010140A" w:rsidRPr="0081132A">
        <w:rPr>
          <w:rFonts w:ascii="Arial" w:hAnsi="Arial" w:cs="Arial"/>
        </w:rPr>
        <w:t>la</w:t>
      </w:r>
      <w:r w:rsidR="0010140A" w:rsidRPr="0081132A">
        <w:rPr>
          <w:rFonts w:ascii="Arial" w:hAnsi="Arial" w:cs="Arial"/>
          <w:lang w:val="es-CO"/>
        </w:rPr>
        <w:t xml:space="preserve"> </w:t>
      </w:r>
      <w:r w:rsidR="0010140A" w:rsidRPr="0081132A">
        <w:rPr>
          <w:rFonts w:ascii="Arial" w:hAnsi="Arial" w:cs="Arial"/>
          <w:b/>
          <w:bCs/>
          <w:lang w:val="es-CO"/>
        </w:rPr>
        <w:t>CAJA DE COMPENSACIÓN FAMILIAR DE RISARALDA -COMFAMILIAR RISARALDA</w:t>
      </w:r>
      <w:r w:rsidR="0010140A" w:rsidRPr="0081132A">
        <w:rPr>
          <w:rFonts w:ascii="Arial" w:hAnsi="Arial" w:cs="Arial"/>
          <w:b/>
          <w:bCs/>
        </w:rPr>
        <w:t xml:space="preserve"> </w:t>
      </w:r>
      <w:r w:rsidRPr="0081132A">
        <w:rPr>
          <w:rFonts w:ascii="Arial" w:hAnsi="Arial" w:cs="Arial"/>
        </w:rPr>
        <w:t xml:space="preserve">se celebró el negocio </w:t>
      </w:r>
      <w:proofErr w:type="spellStart"/>
      <w:r w:rsidRPr="0081132A">
        <w:rPr>
          <w:rFonts w:ascii="Arial" w:hAnsi="Arial" w:cs="Arial"/>
        </w:rPr>
        <w:t>aseguraticio</w:t>
      </w:r>
      <w:proofErr w:type="spellEnd"/>
      <w:r w:rsidRPr="0081132A">
        <w:rPr>
          <w:rFonts w:ascii="Arial" w:hAnsi="Arial" w:cs="Arial"/>
        </w:rPr>
        <w:t xml:space="preserve"> documentado en </w:t>
      </w:r>
      <w:r w:rsidR="00733715" w:rsidRPr="0081132A">
        <w:rPr>
          <w:rFonts w:ascii="Arial" w:hAnsi="Arial" w:cs="Arial"/>
        </w:rPr>
        <w:t xml:space="preserve">la </w:t>
      </w:r>
      <w:r w:rsidR="00733715" w:rsidRPr="0081132A">
        <w:rPr>
          <w:rFonts w:ascii="Arial" w:hAnsi="Arial" w:cs="Arial"/>
          <w:b/>
          <w:bCs/>
        </w:rPr>
        <w:t xml:space="preserve">Póliza de Responsabilidad Civil Clínicas y Hospitales No. </w:t>
      </w:r>
      <w:r w:rsidR="00253B10" w:rsidRPr="0081132A">
        <w:rPr>
          <w:rFonts w:ascii="Arial" w:hAnsi="Arial" w:cs="Arial"/>
          <w:b/>
          <w:bCs/>
        </w:rPr>
        <w:t xml:space="preserve">022040260/0 </w:t>
      </w:r>
      <w:r w:rsidR="009B461C" w:rsidRPr="0081132A">
        <w:rPr>
          <w:rFonts w:ascii="Arial" w:hAnsi="Arial" w:cs="Arial"/>
        </w:rPr>
        <w:t>cuya vigencia corrió desde el 31 de enero de 2017 y el 30 de enero de 2018</w:t>
      </w:r>
      <w:r w:rsidRPr="0081132A">
        <w:rPr>
          <w:rFonts w:ascii="Arial" w:hAnsi="Arial" w:cs="Arial"/>
        </w:rPr>
        <w:t>,</w:t>
      </w:r>
      <w:r w:rsidRPr="0081132A">
        <w:rPr>
          <w:rFonts w:ascii="Arial" w:hAnsi="Arial" w:cs="Arial"/>
          <w:b/>
          <w:bCs/>
        </w:rPr>
        <w:t xml:space="preserve"> </w:t>
      </w:r>
      <w:r w:rsidRPr="0081132A">
        <w:rPr>
          <w:rFonts w:ascii="Arial" w:hAnsi="Arial" w:cs="Arial"/>
        </w:rPr>
        <w:t xml:space="preserve">se debe recordar que en dicho contrato de seguro también se concertó una delimitación temporal de la cobertura, con fundamento en artículo 4 de la Ley 389 de 1997; esta norma determina que en el seguro de responsabilidad, la cobertura podrá circunscribirse a las reclamaciones formuladas por el damnificado al asegurado o a la compañía durante la vigencia, así se trate de hechos ocurridos con anterioridad a su iniciación. </w:t>
      </w:r>
    </w:p>
    <w:p w14:paraId="2B3F2D65" w14:textId="77777777" w:rsidR="00692553" w:rsidRPr="0081132A" w:rsidRDefault="00692553" w:rsidP="0081132A">
      <w:pPr>
        <w:adjustRightInd w:val="0"/>
        <w:spacing w:line="312" w:lineRule="auto"/>
        <w:jc w:val="both"/>
        <w:rPr>
          <w:rFonts w:ascii="Arial" w:hAnsi="Arial" w:cs="Arial"/>
          <w:bCs/>
          <w:iCs/>
        </w:rPr>
      </w:pPr>
    </w:p>
    <w:p w14:paraId="31BD54B5" w14:textId="53AF234C" w:rsidR="00692553" w:rsidRPr="0081132A" w:rsidRDefault="00692553" w:rsidP="0081132A">
      <w:pPr>
        <w:spacing w:line="312" w:lineRule="auto"/>
        <w:jc w:val="both"/>
        <w:rPr>
          <w:rFonts w:ascii="Arial" w:hAnsi="Arial" w:cs="Arial"/>
          <w:lang w:val="es-ES_tradnl" w:eastAsia="es-ES"/>
        </w:rPr>
      </w:pPr>
      <w:r w:rsidRPr="0081132A">
        <w:rPr>
          <w:rFonts w:ascii="Arial" w:hAnsi="Arial" w:cs="Arial"/>
          <w:bCs/>
          <w:iCs/>
        </w:rPr>
        <w:t xml:space="preserve">La </w:t>
      </w:r>
      <w:r w:rsidR="00B0569D" w:rsidRPr="0081132A">
        <w:rPr>
          <w:rFonts w:ascii="Arial" w:hAnsi="Arial" w:cs="Arial"/>
          <w:b/>
          <w:bCs/>
        </w:rPr>
        <w:t xml:space="preserve">Póliza de Responsabilidad Civil Clínicas y Hospitales No. 022040260/0 </w:t>
      </w:r>
      <w:r w:rsidR="00B0569D" w:rsidRPr="0081132A">
        <w:rPr>
          <w:rFonts w:ascii="Arial" w:hAnsi="Arial" w:cs="Arial"/>
        </w:rPr>
        <w:t xml:space="preserve">cuya vigencia corrió desde el 31 de enero de 2017 y el 30 de enero de 2018 </w:t>
      </w:r>
      <w:r w:rsidRPr="0081132A">
        <w:rPr>
          <w:rFonts w:ascii="Arial" w:eastAsia="Times New Roman" w:hAnsi="Arial" w:cs="Arial"/>
          <w:lang w:val="es-ES_tradnl" w:eastAsia="es-ES"/>
        </w:rPr>
        <w:t>bajo la modalidad de cobertura denominada “</w:t>
      </w:r>
      <w:proofErr w:type="spellStart"/>
      <w:r w:rsidRPr="0081132A">
        <w:rPr>
          <w:rFonts w:ascii="Arial" w:eastAsia="Times New Roman" w:hAnsi="Arial" w:cs="Arial"/>
          <w:i/>
          <w:iCs/>
          <w:lang w:val="es-ES_tradnl" w:eastAsia="es-ES"/>
        </w:rPr>
        <w:t>Claims</w:t>
      </w:r>
      <w:proofErr w:type="spellEnd"/>
      <w:r w:rsidRPr="0081132A">
        <w:rPr>
          <w:rFonts w:ascii="Arial" w:eastAsia="Times New Roman" w:hAnsi="Arial" w:cs="Arial"/>
          <w:i/>
          <w:iCs/>
          <w:lang w:val="es-ES_tradnl" w:eastAsia="es-ES"/>
        </w:rPr>
        <w:t xml:space="preserve"> </w:t>
      </w:r>
      <w:proofErr w:type="spellStart"/>
      <w:r w:rsidRPr="0081132A">
        <w:rPr>
          <w:rFonts w:ascii="Arial" w:eastAsia="Times New Roman" w:hAnsi="Arial" w:cs="Arial"/>
          <w:i/>
          <w:iCs/>
          <w:lang w:val="es-ES_tradnl" w:eastAsia="es-ES"/>
        </w:rPr>
        <w:t>Made</w:t>
      </w:r>
      <w:proofErr w:type="spellEnd"/>
      <w:r w:rsidRPr="0081132A">
        <w:rPr>
          <w:rFonts w:ascii="Arial" w:eastAsia="Times New Roman" w:hAnsi="Arial" w:cs="Arial"/>
          <w:lang w:val="es-ES_tradnl" w:eastAsia="es-ES"/>
        </w:rPr>
        <w:t>”, en virtud de la cual se deben cumplir de manera simultánea los siguientes requisitos: (i) Que los hechos ocurran dentro de la vigencia de la póliza o dentro del período de retroactividad pactado, (</w:t>
      </w:r>
      <w:proofErr w:type="spellStart"/>
      <w:r w:rsidRPr="0081132A">
        <w:rPr>
          <w:rFonts w:ascii="Arial" w:eastAsia="Times New Roman" w:hAnsi="Arial" w:cs="Arial"/>
          <w:lang w:val="es-ES_tradnl" w:eastAsia="es-ES"/>
        </w:rPr>
        <w:t>ii</w:t>
      </w:r>
      <w:proofErr w:type="spellEnd"/>
      <w:r w:rsidRPr="0081132A">
        <w:rPr>
          <w:rFonts w:ascii="Arial" w:eastAsia="Times New Roman" w:hAnsi="Arial" w:cs="Arial"/>
          <w:lang w:val="es-ES_tradnl" w:eastAsia="es-ES"/>
        </w:rPr>
        <w:t xml:space="preserve">) Que los eventos sean reclamados y notificados por primera vez durante la vigencia de la póliza </w:t>
      </w:r>
      <w:r w:rsidRPr="0081132A">
        <w:rPr>
          <w:rFonts w:ascii="Arial" w:hAnsi="Arial" w:cs="Arial"/>
          <w:lang w:val="es-ES_tradnl" w:eastAsia="es-ES"/>
        </w:rPr>
        <w:t xml:space="preserve">tal y como se pactó en el respectivo condicionado particular así: </w:t>
      </w:r>
    </w:p>
    <w:p w14:paraId="5D4E272C" w14:textId="77777777" w:rsidR="00B036F6" w:rsidRPr="0081132A" w:rsidRDefault="00B036F6" w:rsidP="0081132A">
      <w:pPr>
        <w:spacing w:line="312" w:lineRule="auto"/>
        <w:jc w:val="both"/>
        <w:rPr>
          <w:rFonts w:ascii="Arial" w:hAnsi="Arial" w:cs="Arial"/>
          <w:lang w:val="es-ES_tradnl" w:eastAsia="es-ES"/>
        </w:rPr>
      </w:pPr>
    </w:p>
    <w:p w14:paraId="66B927D1" w14:textId="39195894" w:rsidR="00B036F6" w:rsidRPr="0081132A" w:rsidRDefault="00DA76FF" w:rsidP="0081132A">
      <w:pPr>
        <w:spacing w:line="312" w:lineRule="auto"/>
        <w:jc w:val="center"/>
        <w:rPr>
          <w:rFonts w:ascii="Arial" w:hAnsi="Arial" w:cs="Arial"/>
          <w:lang w:val="es-ES_tradnl" w:eastAsia="es-ES"/>
        </w:rPr>
      </w:pPr>
      <w:r w:rsidRPr="0081132A">
        <w:rPr>
          <w:rFonts w:ascii="Arial" w:hAnsi="Arial" w:cs="Arial"/>
          <w:noProof/>
        </w:rPr>
        <mc:AlternateContent>
          <mc:Choice Requires="wps">
            <w:drawing>
              <wp:anchor distT="0" distB="0" distL="114300" distR="114300" simplePos="0" relativeHeight="251701248" behindDoc="0" locked="0" layoutInCell="1" allowOverlap="1" wp14:anchorId="12E0E541" wp14:editId="371B78CE">
                <wp:simplePos x="0" y="0"/>
                <wp:positionH relativeFrom="column">
                  <wp:posOffset>991235</wp:posOffset>
                </wp:positionH>
                <wp:positionV relativeFrom="paragraph">
                  <wp:posOffset>545465</wp:posOffset>
                </wp:positionV>
                <wp:extent cx="904875" cy="257175"/>
                <wp:effectExtent l="0" t="0" r="28575" b="28575"/>
                <wp:wrapNone/>
                <wp:docPr id="1462338092" name="Rectángulo 1462338092"/>
                <wp:cNvGraphicFramePr/>
                <a:graphic xmlns:a="http://schemas.openxmlformats.org/drawingml/2006/main">
                  <a:graphicData uri="http://schemas.microsoft.com/office/word/2010/wordprocessingShape">
                    <wps:wsp>
                      <wps:cNvSpPr/>
                      <wps:spPr>
                        <a:xfrm>
                          <a:off x="0" y="0"/>
                          <a:ext cx="904875" cy="257175"/>
                        </a:xfrm>
                        <a:prstGeom prst="rect">
                          <a:avLst/>
                        </a:prstGeom>
                        <a:noFill/>
                        <a:ln w="19050">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44DC2" id="Rectángulo 1462338092" o:spid="_x0000_s1026" style="position:absolute;margin-left:78.05pt;margin-top:42.95pt;width:71.25pt;height:2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wDWgQIAAGgFAAAOAAAAZHJzL2Uyb0RvYy54bWysVE1v2zAMvQ/YfxB0X+0EydoGdYogRYcB&#10;RVesHXpWZCk2IIsapcTJfv0o+SNBV+wwLAeFMslH8onkze2hMWyv0NdgCz65yDlTVkJZ223Bf7zc&#10;f7rizAdhS2HAqoIflee3y48fblq3UFOowJQKGYFYv2hdwasQ3CLLvKxUI/wFOGVJqQEbEeiK26xE&#10;0RJ6Y7Jpnn/OWsDSIUjlPX2965R8mfC1VjJ809qrwEzBKbeQTkznJp7Z8kYstihcVcs+DfEPWTSi&#10;thR0hLoTQbAd1n9ANbVE8KDDhYQmA61rqVINVM0kf1PNcyWcSrUQOd6NNPn/Bysf98/uCYmG1vmF&#10;JzFWcdDYxH/Kjx0SWceRLHUITNLH63x2dTnnTJJqOr+ckEwo2cnZoQ9fFDQsCgVHeotEkdg/+NCZ&#10;DiYxloX72pj0HsaylprpOp/nycODqcuojXYet5u1QbYX9KTrPP76wGdmlIaxlM2pqCSFo1ERw9jv&#10;SrO6pDKmXYTYb2qEFVIqGyadqhKl6qLNz4MNHqnmBBiRNWU5YvcAg2UHMmB3DPT20VWldh2d+9L/&#10;5jx6pMhgw+jc1BbwvcoMVdVH7uwHkjpqIksbKI9PyBC6YfFO3tf0gg/ChyeBNB00RzTx4Rsd2gC9&#10;FPQSZxXgr/e+R3tqWtJy1tK0Fdz/3AlUnJmvltr5ejKbxfFMl9n8ckoXPNdszjV216yBXn9Cu8XJ&#10;JEb7YAZRIzSvtBhWMSqphJUUu+Ay4HBZh24L0GqRarVKZjSSToQH++xkBI+sxg59ObwKdH0bB+r/&#10;RxgmUyzedHNnGz0trHYBdJ1a/cRrzzeNc2qcfvXEfXF+T1anBbn8DQAA//8DAFBLAwQUAAYACAAA&#10;ACEAQG2zEt8AAAAKAQAADwAAAGRycy9kb3ducmV2LnhtbEyPQUvDQBCF74L/YRnBm900bZckZlNE&#10;8CYUa5H2tk3GJJidjbvbNv57x1M9Pt7Hm2/K9WQHcUYfekca5rMEBFLtmp5aDbv3l4cMRIiGGjM4&#10;Qg0/GGBd3d6Upmjchd7wvI2t4BEKhdHQxTgWUoa6Q2vCzI1I3H06b03k6FvZeHPhcTvINEmUtKYn&#10;vtCZEZ87rL+2J6thoQ5qf9h8fyxe243HHS7rKd9rfX83PT2CiDjFKwx/+qwOFTsd3YmaIAbOKzVn&#10;VEO2ykEwkOaZAnHkJlVLkFUp/79Q/QIAAP//AwBQSwECLQAUAAYACAAAACEAtoM4kv4AAADhAQAA&#10;EwAAAAAAAAAAAAAAAAAAAAAAW0NvbnRlbnRfVHlwZXNdLnhtbFBLAQItABQABgAIAAAAIQA4/SH/&#10;1gAAAJQBAAALAAAAAAAAAAAAAAAAAC8BAABfcmVscy8ucmVsc1BLAQItABQABgAIAAAAIQB6lwDW&#10;gQIAAGgFAAAOAAAAAAAAAAAAAAAAAC4CAABkcnMvZTJvRG9jLnhtbFBLAQItABQABgAIAAAAIQBA&#10;bbMS3wAAAAoBAAAPAAAAAAAAAAAAAAAAANsEAABkcnMvZG93bnJldi54bWxQSwUGAAAAAAQABADz&#10;AAAA5wUAAAAA&#10;" filled="f" strokecolor="#c00000" strokeweight="1.5pt"/>
            </w:pict>
          </mc:Fallback>
        </mc:AlternateContent>
      </w:r>
      <w:r w:rsidR="00637854" w:rsidRPr="0081132A">
        <w:rPr>
          <w:rFonts w:ascii="Arial" w:hAnsi="Arial" w:cs="Arial"/>
          <w:noProof/>
        </w:rPr>
        <w:t xml:space="preserve"> </w:t>
      </w:r>
      <w:r w:rsidR="00637854" w:rsidRPr="0081132A">
        <w:rPr>
          <w:rFonts w:ascii="Arial" w:hAnsi="Arial" w:cs="Arial"/>
          <w:noProof/>
          <w:lang w:val="es-ES_tradnl" w:eastAsia="es-ES"/>
        </w:rPr>
        <w:drawing>
          <wp:inline distT="0" distB="0" distL="0" distR="0" wp14:anchorId="55CED8B8" wp14:editId="0FC0AC9A">
            <wp:extent cx="4182059" cy="1752845"/>
            <wp:effectExtent l="0" t="0" r="0" b="0"/>
            <wp:docPr id="445149088"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149088" name="Imagen 1" descr="Texto&#10;&#10;Descripción generada automáticamente"/>
                    <pic:cNvPicPr/>
                  </pic:nvPicPr>
                  <pic:blipFill>
                    <a:blip r:embed="rId11"/>
                    <a:stretch>
                      <a:fillRect/>
                    </a:stretch>
                  </pic:blipFill>
                  <pic:spPr>
                    <a:xfrm>
                      <a:off x="0" y="0"/>
                      <a:ext cx="4182059" cy="1752845"/>
                    </a:xfrm>
                    <a:prstGeom prst="rect">
                      <a:avLst/>
                    </a:prstGeom>
                  </pic:spPr>
                </pic:pic>
              </a:graphicData>
            </a:graphic>
          </wp:inline>
        </w:drawing>
      </w:r>
    </w:p>
    <w:p w14:paraId="5555CA48" w14:textId="77777777" w:rsidR="00DC70E5" w:rsidRPr="0081132A" w:rsidRDefault="00DC70E5" w:rsidP="0081132A">
      <w:pPr>
        <w:spacing w:line="312" w:lineRule="auto"/>
        <w:jc w:val="both"/>
        <w:rPr>
          <w:rFonts w:ascii="Arial" w:eastAsia="Times New Roman" w:hAnsi="Arial" w:cs="Arial"/>
          <w:lang w:val="es-ES_tradnl" w:eastAsia="es-ES"/>
        </w:rPr>
      </w:pPr>
    </w:p>
    <w:p w14:paraId="573E210B" w14:textId="168A8589" w:rsidR="00DC70E5" w:rsidRPr="0081132A" w:rsidRDefault="00DC70E5" w:rsidP="0081132A">
      <w:pPr>
        <w:spacing w:line="312" w:lineRule="auto"/>
        <w:jc w:val="both"/>
        <w:rPr>
          <w:rFonts w:ascii="Arial" w:eastAsia="Times New Roman" w:hAnsi="Arial" w:cs="Arial"/>
          <w:lang w:val="es-ES_tradnl" w:eastAsia="es-ES"/>
        </w:rPr>
      </w:pPr>
      <w:r w:rsidRPr="0081132A">
        <w:rPr>
          <w:rFonts w:ascii="Arial" w:eastAsia="Times New Roman" w:hAnsi="Arial" w:cs="Arial"/>
          <w:lang w:val="es-ES_tradnl" w:eastAsia="es-ES"/>
        </w:rPr>
        <w:t xml:space="preserve">Descendiendo al caso concreto tenemos que, en el caso particular, si bien es cierto, los hechos ocurrieron dentro del período de vigencia y retroactividad respectivamente pactados en las pólizas, el reclamo al asegurado se materializó con la solicitud de audiencia de conciliación realizada el día </w:t>
      </w:r>
      <w:r w:rsidR="004F42F7" w:rsidRPr="0081132A">
        <w:rPr>
          <w:rFonts w:ascii="Arial" w:eastAsia="Times New Roman" w:hAnsi="Arial" w:cs="Arial"/>
          <w:lang w:val="es-ES_tradnl" w:eastAsia="es-ES"/>
        </w:rPr>
        <w:t>17 de abril de 2017</w:t>
      </w:r>
      <w:r w:rsidRPr="0081132A">
        <w:rPr>
          <w:rFonts w:ascii="Arial" w:eastAsia="Times New Roman" w:hAnsi="Arial" w:cs="Arial"/>
          <w:b/>
          <w:bCs/>
          <w:lang w:val="es-ES_tradnl" w:eastAsia="es-ES"/>
        </w:rPr>
        <w:t xml:space="preserve"> </w:t>
      </w:r>
      <w:r w:rsidRPr="0081132A">
        <w:rPr>
          <w:rFonts w:ascii="Arial" w:eastAsia="Times New Roman" w:hAnsi="Arial" w:cs="Arial"/>
          <w:lang w:val="es-ES_tradnl" w:eastAsia="es-ES"/>
        </w:rPr>
        <w:t xml:space="preserve">según constancia de no acuerdo de la Procuraduría </w:t>
      </w:r>
      <w:r w:rsidR="004F42F7" w:rsidRPr="0081132A">
        <w:rPr>
          <w:rFonts w:ascii="Arial" w:eastAsia="Times New Roman" w:hAnsi="Arial" w:cs="Arial"/>
          <w:lang w:val="es-ES_tradnl" w:eastAsia="es-ES"/>
        </w:rPr>
        <w:t>2</w:t>
      </w:r>
      <w:r w:rsidR="00637854" w:rsidRPr="0081132A">
        <w:rPr>
          <w:rFonts w:ascii="Arial" w:eastAsia="Times New Roman" w:hAnsi="Arial" w:cs="Arial"/>
          <w:lang w:val="es-ES_tradnl" w:eastAsia="es-ES"/>
        </w:rPr>
        <w:t>10</w:t>
      </w:r>
      <w:r w:rsidRPr="0081132A">
        <w:rPr>
          <w:rFonts w:ascii="Arial" w:eastAsia="Times New Roman" w:hAnsi="Arial" w:cs="Arial"/>
          <w:lang w:val="es-ES_tradnl" w:eastAsia="es-ES"/>
        </w:rPr>
        <w:t xml:space="preserve"> </w:t>
      </w:r>
      <w:r w:rsidRPr="0081132A">
        <w:rPr>
          <w:rFonts w:ascii="Arial" w:eastAsia="Times New Roman" w:hAnsi="Arial" w:cs="Arial"/>
          <w:lang w:val="es-ES_tradnl" w:eastAsia="es-ES"/>
        </w:rPr>
        <w:lastRenderedPageBreak/>
        <w:t>Judicial I para Asuntos Administrativos, tal y como se observa en la imagen adjunta:</w:t>
      </w:r>
    </w:p>
    <w:p w14:paraId="35CECEB5" w14:textId="77777777" w:rsidR="00637854" w:rsidRPr="0081132A" w:rsidRDefault="00637854" w:rsidP="0081132A">
      <w:pPr>
        <w:spacing w:line="312" w:lineRule="auto"/>
        <w:jc w:val="both"/>
        <w:rPr>
          <w:rFonts w:ascii="Arial" w:eastAsia="Times New Roman" w:hAnsi="Arial" w:cs="Arial"/>
          <w:lang w:val="es-ES_tradnl" w:eastAsia="es-ES"/>
        </w:rPr>
      </w:pPr>
    </w:p>
    <w:p w14:paraId="07883C4E" w14:textId="77777777" w:rsidR="00637854" w:rsidRPr="0081132A" w:rsidRDefault="00637854" w:rsidP="0081132A">
      <w:pPr>
        <w:spacing w:line="312" w:lineRule="auto"/>
        <w:jc w:val="both"/>
        <w:rPr>
          <w:rFonts w:ascii="Arial" w:eastAsia="Times New Roman" w:hAnsi="Arial" w:cs="Arial"/>
          <w:lang w:val="es-ES_tradnl" w:eastAsia="es-ES"/>
        </w:rPr>
      </w:pPr>
    </w:p>
    <w:p w14:paraId="739CC276" w14:textId="2FD3DA46" w:rsidR="00637854" w:rsidRPr="0081132A" w:rsidRDefault="00637854" w:rsidP="0081132A">
      <w:pPr>
        <w:spacing w:line="312" w:lineRule="auto"/>
        <w:jc w:val="center"/>
        <w:rPr>
          <w:rFonts w:ascii="Arial" w:eastAsia="Times New Roman" w:hAnsi="Arial" w:cs="Arial"/>
          <w:lang w:val="es-ES_tradnl" w:eastAsia="es-ES"/>
        </w:rPr>
      </w:pPr>
      <w:r w:rsidRPr="0081132A">
        <w:rPr>
          <w:rFonts w:ascii="Arial" w:hAnsi="Arial" w:cs="Arial"/>
          <w:noProof/>
          <w:lang w:val="es-CO" w:eastAsia="es-CO"/>
        </w:rPr>
        <mc:AlternateContent>
          <mc:Choice Requires="wps">
            <w:drawing>
              <wp:anchor distT="0" distB="0" distL="114300" distR="114300" simplePos="0" relativeHeight="251703296" behindDoc="0" locked="0" layoutInCell="1" allowOverlap="1" wp14:anchorId="34879DD0" wp14:editId="4F6983BC">
                <wp:simplePos x="0" y="0"/>
                <wp:positionH relativeFrom="column">
                  <wp:posOffset>1657985</wp:posOffset>
                </wp:positionH>
                <wp:positionV relativeFrom="paragraph">
                  <wp:posOffset>302895</wp:posOffset>
                </wp:positionV>
                <wp:extent cx="2667000" cy="184150"/>
                <wp:effectExtent l="19050" t="19050" r="19050" b="25400"/>
                <wp:wrapNone/>
                <wp:docPr id="1703951803" name="Rectángulo 3"/>
                <wp:cNvGraphicFramePr/>
                <a:graphic xmlns:a="http://schemas.openxmlformats.org/drawingml/2006/main">
                  <a:graphicData uri="http://schemas.microsoft.com/office/word/2010/wordprocessingShape">
                    <wps:wsp>
                      <wps:cNvSpPr/>
                      <wps:spPr>
                        <a:xfrm>
                          <a:off x="0" y="0"/>
                          <a:ext cx="2667000" cy="184150"/>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7BA6449" id="Rectángulo 3" o:spid="_x0000_s1026" style="position:absolute;margin-left:130.55pt;margin-top:23.85pt;width:210pt;height:14.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r4DgwIAAGkFAAAOAAAAZHJzL2Uyb0RvYy54bWysVEtv2zAMvg/YfxB0X20HSdsFdYogRYcB&#10;RVesHXpWZCk2IIsapbz260fJjwRdscOwiyyZ5Efy4+Pm9tAatlPoG7AlLy5yzpSVUDV2U/IfL/ef&#10;rjnzQdhKGLCq5Efl+e3i44ebvZurCdRgKoWMQKyf713J6xDcPMu8rFUr/AU4ZUmoAVsR6ImbrEKx&#10;J/TWZJM8v8z2gJVDkMp7+nvXCfki4WutZPimtVeBmZJTbCGdmM51PLPFjZhvULi6kX0Y4h+iaEVj&#10;yekIdSeCYFts/oBqG4ngQYcLCW0GWjdSpRwomyJ/k81zLZxKuRA53o00+f8HKx93z+4JiYa983NP&#10;15jFQWMbvxQfOySyjiNZ6hCYpJ+Ty8urPCdOJcmK62kxS2xmJ2uHPnxR0LJ4KTlSMRJHYvfgA3kk&#10;1UElOrNw3xiTCmIs25OH69nVLFl4ME0VpVHP42a9Msh2gmq6ohAoiA7tTI2wjSUXp6zSLRyNihjG&#10;fleaNVXMo/MQG06NsEJKZUPRiWpRqc4b5XhyNlikRBJgRNYU5YjdAwyaHciA3cXc60dTlfp1NM7/&#10;FlhnPFokz2DDaNw2FvA9AENZ9Z47/YGkjprI0hqq4xMyhG5avJP3DVXwQfjwJJDGg4pOIx++0aEN&#10;UKWgv3FWA/5673/Up64lKWd7GreS+59bgYoz89VSP38uptM4n+kxnV1N6IHnkvW5xG7bFVD1C1ou&#10;TqZr1A9muGqE9pU2wzJ6JZGwknyXXAYcHqvQrQHaLVItl0mNZtKJ8GCfnYzgkdXYoS+HV4Gub+NA&#10;A/AIw2iK+Ztu7nSjpYXlNoBuUqufeO35pnlOjdPvnrgwzt9J67QhF78BAAD//wMAUEsDBBQABgAI&#10;AAAAIQCWXeiW3wAAAAkBAAAPAAAAZHJzL2Rvd25yZXYueG1sTI9NT8MwDIbvSPyHyEjcWNoJ2qmr&#10;OyE+JDigaQOJq9t4TaFJqiZby78nO8HR9qPXz1tuZtOLE4++cxYhXSQg2DZOdbZF+Hh/vlmB8IGs&#10;ot5ZRvhhD5vq8qKkQrnJ7vi0D62IIdYXhKBDGAopfaPZkF+4gW28HdxoKMRxbKUaaYrhppfLJMmk&#10;oc7GD5oGftDcfO+PBuGtft1N090nv4SnOaXt9OVIPyJeX833axCB5/AHw1k/qkMVnWp3tMqLHmGZ&#10;pWlEEW7zHEQEstV5USPkWQ6yKuX/BtUvAAAA//8DAFBLAQItABQABgAIAAAAIQC2gziS/gAAAOEB&#10;AAATAAAAAAAAAAAAAAAAAAAAAABbQ29udGVudF9UeXBlc10ueG1sUEsBAi0AFAAGAAgAAAAhADj9&#10;If/WAAAAlAEAAAsAAAAAAAAAAAAAAAAALwEAAF9yZWxzLy5yZWxzUEsBAi0AFAAGAAgAAAAhAEtS&#10;vgODAgAAaQUAAA4AAAAAAAAAAAAAAAAALgIAAGRycy9lMm9Eb2MueG1sUEsBAi0AFAAGAAgAAAAh&#10;AJZd6JbfAAAACQEAAA8AAAAAAAAAAAAAAAAA3QQAAGRycy9kb3ducmV2LnhtbFBLBQYAAAAABAAE&#10;APMAAADpBQAAAAA=&#10;" filled="f" strokecolor="#c00000" strokeweight="2.25pt"/>
            </w:pict>
          </mc:Fallback>
        </mc:AlternateContent>
      </w:r>
      <w:r w:rsidRPr="0081132A">
        <w:rPr>
          <w:rFonts w:ascii="Arial" w:eastAsia="Times New Roman" w:hAnsi="Arial" w:cs="Arial"/>
          <w:noProof/>
          <w:lang w:val="es-ES_tradnl" w:eastAsia="es-ES"/>
        </w:rPr>
        <w:drawing>
          <wp:inline distT="0" distB="0" distL="0" distR="0" wp14:anchorId="4B74B713" wp14:editId="37D3BA84">
            <wp:extent cx="5106113" cy="1629002"/>
            <wp:effectExtent l="0" t="0" r="0" b="9525"/>
            <wp:docPr id="2058056169"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056169" name="Imagen 1" descr="Texto&#10;&#10;Descripción generada automáticamente"/>
                    <pic:cNvPicPr/>
                  </pic:nvPicPr>
                  <pic:blipFill>
                    <a:blip r:embed="rId12"/>
                    <a:stretch>
                      <a:fillRect/>
                    </a:stretch>
                  </pic:blipFill>
                  <pic:spPr>
                    <a:xfrm>
                      <a:off x="0" y="0"/>
                      <a:ext cx="5106113" cy="1629002"/>
                    </a:xfrm>
                    <a:prstGeom prst="rect">
                      <a:avLst/>
                    </a:prstGeom>
                  </pic:spPr>
                </pic:pic>
              </a:graphicData>
            </a:graphic>
          </wp:inline>
        </w:drawing>
      </w:r>
    </w:p>
    <w:p w14:paraId="2A7880E8" w14:textId="70A24F60" w:rsidR="00DA76FF" w:rsidRPr="0081132A" w:rsidRDefault="00DA76FF" w:rsidP="0081132A">
      <w:pPr>
        <w:spacing w:line="312" w:lineRule="auto"/>
        <w:jc w:val="both"/>
        <w:rPr>
          <w:rFonts w:ascii="Arial" w:eastAsia="Times New Roman" w:hAnsi="Arial" w:cs="Arial"/>
          <w:lang w:val="es-ES_tradnl" w:eastAsia="es-ES"/>
        </w:rPr>
      </w:pPr>
    </w:p>
    <w:p w14:paraId="1580D79F" w14:textId="3E735C66" w:rsidR="00DC70E5" w:rsidRPr="0081132A" w:rsidRDefault="00DC70E5" w:rsidP="0081132A">
      <w:pPr>
        <w:spacing w:line="312" w:lineRule="auto"/>
        <w:jc w:val="both"/>
        <w:rPr>
          <w:rFonts w:ascii="Arial" w:eastAsia="Times New Roman" w:hAnsi="Arial" w:cs="Arial"/>
          <w:lang w:val="es-ES_tradnl" w:eastAsia="es-ES"/>
        </w:rPr>
      </w:pPr>
    </w:p>
    <w:p w14:paraId="0ADCAAC8" w14:textId="7836AA65" w:rsidR="00DC70E5" w:rsidRPr="0081132A" w:rsidRDefault="00DC70E5" w:rsidP="0081132A">
      <w:pPr>
        <w:spacing w:line="312" w:lineRule="auto"/>
        <w:jc w:val="both"/>
        <w:rPr>
          <w:rFonts w:ascii="Arial" w:hAnsi="Arial" w:cs="Arial"/>
          <w:b/>
          <w:bCs/>
        </w:rPr>
      </w:pPr>
      <w:r w:rsidRPr="0081132A">
        <w:rPr>
          <w:rFonts w:ascii="Arial" w:eastAsia="Times New Roman" w:hAnsi="Arial" w:cs="Arial"/>
          <w:lang w:val="es-ES_tradnl" w:eastAsia="es-ES"/>
        </w:rPr>
        <w:t>Siendo así, la reclamación al asegurado se realizó por fuera de la vigencia de</w:t>
      </w:r>
      <w:r w:rsidR="004F42F7" w:rsidRPr="0081132A">
        <w:rPr>
          <w:rFonts w:ascii="Arial" w:eastAsia="Times New Roman" w:hAnsi="Arial" w:cs="Arial"/>
          <w:lang w:val="es-ES_tradnl" w:eastAsia="es-ES"/>
        </w:rPr>
        <w:t>l</w:t>
      </w:r>
      <w:r w:rsidRPr="0081132A">
        <w:rPr>
          <w:rFonts w:ascii="Arial" w:eastAsia="Times New Roman" w:hAnsi="Arial" w:cs="Arial"/>
          <w:lang w:val="es-ES_tradnl" w:eastAsia="es-ES"/>
        </w:rPr>
        <w:t xml:space="preserve"> referido contrato de seguro, razón por la cual no existe a cargo de mi representada obligación de indemnizar, por cuenta de </w:t>
      </w:r>
      <w:r w:rsidR="00C93F50" w:rsidRPr="0081132A">
        <w:rPr>
          <w:rFonts w:ascii="Arial" w:hAnsi="Arial" w:cs="Arial"/>
        </w:rPr>
        <w:t xml:space="preserve">la </w:t>
      </w:r>
      <w:r w:rsidR="001D3A29" w:rsidRPr="0081132A">
        <w:rPr>
          <w:rFonts w:ascii="Arial" w:hAnsi="Arial" w:cs="Arial"/>
          <w:b/>
          <w:bCs/>
        </w:rPr>
        <w:t xml:space="preserve">Póliza de Responsabilidad Civil Clínicas y Hospitales No. 022040260/0 </w:t>
      </w:r>
      <w:r w:rsidR="001D3A29" w:rsidRPr="0081132A">
        <w:rPr>
          <w:rFonts w:ascii="Arial" w:hAnsi="Arial" w:cs="Arial"/>
        </w:rPr>
        <w:t>cuya vigencia corrió desde el 31 de enero de 2017 y el 30 de enero de 2018</w:t>
      </w:r>
      <w:r w:rsidRPr="0081132A">
        <w:rPr>
          <w:rFonts w:ascii="Arial" w:hAnsi="Arial" w:cs="Arial"/>
        </w:rPr>
        <w:t xml:space="preserve">, </w:t>
      </w:r>
      <w:r w:rsidRPr="0081132A">
        <w:rPr>
          <w:rFonts w:ascii="Arial" w:eastAsia="Times New Roman" w:hAnsi="Arial" w:cs="Arial"/>
          <w:lang w:val="es-ES_tradnl" w:eastAsia="es-ES"/>
        </w:rPr>
        <w:t>pues si bien estuv</w:t>
      </w:r>
      <w:r w:rsidR="00C93F50" w:rsidRPr="0081132A">
        <w:rPr>
          <w:rFonts w:ascii="Arial" w:eastAsia="Times New Roman" w:hAnsi="Arial" w:cs="Arial"/>
          <w:lang w:val="es-ES_tradnl" w:eastAsia="es-ES"/>
        </w:rPr>
        <w:t>o</w:t>
      </w:r>
      <w:r w:rsidRPr="0081132A">
        <w:rPr>
          <w:rFonts w:ascii="Arial" w:eastAsia="Times New Roman" w:hAnsi="Arial" w:cs="Arial"/>
          <w:lang w:val="es-ES_tradnl" w:eastAsia="es-ES"/>
        </w:rPr>
        <w:t xml:space="preserve"> vigente para el momento en que se supone ocurrieron los hechos, no lo estaban </w:t>
      </w:r>
      <w:r w:rsidRPr="0081132A">
        <w:rPr>
          <w:rFonts w:ascii="Arial" w:eastAsia="Times New Roman" w:hAnsi="Arial" w:cs="Arial"/>
          <w:b/>
          <w:u w:val="single"/>
          <w:lang w:val="es-ES_tradnl" w:eastAsia="es-ES"/>
        </w:rPr>
        <w:t>para la fecha en que se hizo la reclamación al asegurado, dejando por fuera de la cobertura el cumplimiento de uno de los requisitos indispensables para que opere este tipo de póliza</w:t>
      </w:r>
      <w:r w:rsidRPr="0081132A">
        <w:rPr>
          <w:rFonts w:ascii="Arial" w:eastAsia="Times New Roman" w:hAnsi="Arial" w:cs="Arial"/>
          <w:lang w:val="es-ES_tradnl" w:eastAsia="es-ES"/>
        </w:rPr>
        <w:t>.</w:t>
      </w:r>
    </w:p>
    <w:p w14:paraId="4E908117" w14:textId="77777777" w:rsidR="00DC70E5" w:rsidRPr="0081132A" w:rsidRDefault="00DC70E5" w:rsidP="0081132A">
      <w:pPr>
        <w:spacing w:line="312" w:lineRule="auto"/>
        <w:jc w:val="both"/>
        <w:rPr>
          <w:rFonts w:ascii="Arial" w:eastAsia="Times New Roman" w:hAnsi="Arial" w:cs="Arial"/>
          <w:lang w:val="es-ES_tradnl" w:eastAsia="es-ES"/>
        </w:rPr>
      </w:pPr>
    </w:p>
    <w:p w14:paraId="18B51F4F" w14:textId="2CD11DEB" w:rsidR="00DC70E5" w:rsidRPr="0081132A" w:rsidRDefault="00DC70E5" w:rsidP="0081132A">
      <w:pPr>
        <w:spacing w:line="312" w:lineRule="auto"/>
        <w:jc w:val="both"/>
        <w:rPr>
          <w:rFonts w:ascii="Arial" w:eastAsia="ArialUnicodeMS" w:hAnsi="Arial" w:cs="Arial"/>
        </w:rPr>
      </w:pPr>
      <w:r w:rsidRPr="0081132A">
        <w:rPr>
          <w:rFonts w:ascii="Arial" w:eastAsia="ArialUnicodeMS" w:hAnsi="Arial" w:cs="Arial"/>
        </w:rPr>
        <w:t>Se concluye que al no reunirse los presupuestos para que opere</w:t>
      </w:r>
      <w:r w:rsidRPr="0081132A">
        <w:rPr>
          <w:rFonts w:ascii="Arial" w:hAnsi="Arial" w:cs="Arial"/>
        </w:rPr>
        <w:t xml:space="preserve"> </w:t>
      </w:r>
      <w:r w:rsidRPr="0081132A">
        <w:rPr>
          <w:rFonts w:ascii="Arial" w:hAnsi="Arial" w:cs="Arial"/>
          <w:bCs/>
        </w:rPr>
        <w:t xml:space="preserve">la </w:t>
      </w:r>
      <w:r w:rsidR="001D3A29" w:rsidRPr="0081132A">
        <w:rPr>
          <w:rFonts w:ascii="Arial" w:hAnsi="Arial" w:cs="Arial"/>
          <w:b/>
          <w:bCs/>
        </w:rPr>
        <w:t xml:space="preserve">Póliza de Responsabilidad Civil Clínicas y Hospitales No. 022040260/0 </w:t>
      </w:r>
      <w:r w:rsidR="001D3A29" w:rsidRPr="0081132A">
        <w:rPr>
          <w:rFonts w:ascii="Arial" w:hAnsi="Arial" w:cs="Arial"/>
        </w:rPr>
        <w:t xml:space="preserve">cuya vigencia corrió desde el 31 de enero de 2017 y el 30 de enero de 2018 </w:t>
      </w:r>
      <w:r w:rsidRPr="0081132A">
        <w:rPr>
          <w:rFonts w:ascii="Arial" w:hAnsi="Arial" w:cs="Arial"/>
        </w:rPr>
        <w:t xml:space="preserve">pactada bajo la modalidad de </w:t>
      </w:r>
      <w:r w:rsidRPr="0081132A">
        <w:rPr>
          <w:rFonts w:ascii="Arial" w:eastAsia="Times New Roman" w:hAnsi="Arial" w:cs="Arial"/>
          <w:lang w:val="es-ES_tradnl" w:eastAsia="es-ES"/>
        </w:rPr>
        <w:t>“</w:t>
      </w:r>
      <w:proofErr w:type="spellStart"/>
      <w:r w:rsidRPr="0081132A">
        <w:rPr>
          <w:rFonts w:ascii="Arial" w:eastAsia="Times New Roman" w:hAnsi="Arial" w:cs="Arial"/>
          <w:i/>
          <w:iCs/>
          <w:lang w:val="es-ES_tradnl" w:eastAsia="es-ES"/>
        </w:rPr>
        <w:t>Claims</w:t>
      </w:r>
      <w:proofErr w:type="spellEnd"/>
      <w:r w:rsidRPr="0081132A">
        <w:rPr>
          <w:rFonts w:ascii="Arial" w:eastAsia="Times New Roman" w:hAnsi="Arial" w:cs="Arial"/>
          <w:i/>
          <w:iCs/>
          <w:lang w:val="es-ES_tradnl" w:eastAsia="es-ES"/>
        </w:rPr>
        <w:t xml:space="preserve"> </w:t>
      </w:r>
      <w:proofErr w:type="spellStart"/>
      <w:r w:rsidRPr="0081132A">
        <w:rPr>
          <w:rFonts w:ascii="Arial" w:eastAsia="Times New Roman" w:hAnsi="Arial" w:cs="Arial"/>
          <w:i/>
          <w:iCs/>
          <w:lang w:val="es-ES_tradnl" w:eastAsia="es-ES"/>
        </w:rPr>
        <w:t>Made</w:t>
      </w:r>
      <w:proofErr w:type="spellEnd"/>
      <w:r w:rsidRPr="0081132A">
        <w:rPr>
          <w:rFonts w:ascii="Arial" w:eastAsia="Times New Roman" w:hAnsi="Arial" w:cs="Arial"/>
          <w:lang w:val="es-ES_tradnl" w:eastAsia="es-ES"/>
        </w:rPr>
        <w:t>”, la cual</w:t>
      </w:r>
      <w:r w:rsidRPr="0081132A">
        <w:rPr>
          <w:rFonts w:ascii="Arial" w:eastAsia="ArialUnicodeMS" w:hAnsi="Arial" w:cs="Arial"/>
        </w:rPr>
        <w:t xml:space="preserve"> sirvió como sustento para llamar en garantía a mi representada, no surge obligación indemnizatoria alguna a cargo de esta. </w:t>
      </w:r>
    </w:p>
    <w:p w14:paraId="0DBD22BF" w14:textId="77777777" w:rsidR="008F7EF8" w:rsidRDefault="008F7EF8" w:rsidP="0081132A">
      <w:pPr>
        <w:spacing w:line="312" w:lineRule="auto"/>
        <w:jc w:val="both"/>
        <w:rPr>
          <w:rFonts w:ascii="Arial" w:eastAsia="ArialUnicodeMS" w:hAnsi="Arial" w:cs="Arial"/>
        </w:rPr>
      </w:pPr>
    </w:p>
    <w:p w14:paraId="08542AED" w14:textId="77777777" w:rsidR="003C17C9" w:rsidRPr="0081132A" w:rsidRDefault="003C17C9" w:rsidP="0081132A">
      <w:pPr>
        <w:spacing w:line="312" w:lineRule="auto"/>
        <w:jc w:val="both"/>
        <w:rPr>
          <w:rFonts w:ascii="Arial" w:eastAsia="ArialUnicodeMS" w:hAnsi="Arial" w:cs="Arial"/>
        </w:rPr>
      </w:pPr>
    </w:p>
    <w:p w14:paraId="6532C93D" w14:textId="486F10C3" w:rsidR="008F7EF8" w:rsidRPr="0081132A" w:rsidRDefault="009229A8" w:rsidP="0081132A">
      <w:pPr>
        <w:pStyle w:val="Prrafodelista"/>
        <w:numPr>
          <w:ilvl w:val="0"/>
          <w:numId w:val="23"/>
        </w:numPr>
        <w:tabs>
          <w:tab w:val="left" w:pos="360"/>
        </w:tabs>
        <w:spacing w:line="312" w:lineRule="auto"/>
        <w:ind w:left="284" w:hanging="284"/>
        <w:jc w:val="both"/>
        <w:rPr>
          <w:rFonts w:ascii="Arial" w:eastAsia="ArialUnicodeMS" w:hAnsi="Arial" w:cs="Arial"/>
          <w:b/>
          <w:bCs/>
          <w:u w:val="single"/>
        </w:rPr>
      </w:pPr>
      <w:r w:rsidRPr="0081132A">
        <w:rPr>
          <w:rFonts w:ascii="Arial" w:eastAsia="ArialUnicodeMS" w:hAnsi="Arial" w:cs="Arial"/>
          <w:b/>
          <w:bCs/>
          <w:u w:val="single"/>
        </w:rPr>
        <w:t xml:space="preserve">LA </w:t>
      </w:r>
      <w:r w:rsidRPr="0081132A">
        <w:rPr>
          <w:rFonts w:ascii="Arial" w:hAnsi="Arial" w:cs="Arial"/>
          <w:b/>
          <w:bCs/>
          <w:u w:val="single"/>
        </w:rPr>
        <w:t xml:space="preserve">PÓLIZA DE RESPONSABILIDAD CIVIL CLÍNICAS Y HOSPITALES No. </w:t>
      </w:r>
      <w:r w:rsidRPr="0081132A">
        <w:rPr>
          <w:rFonts w:ascii="Arial" w:hAnsi="Arial" w:cs="Arial"/>
          <w:b/>
          <w:bCs/>
          <w:u w:val="single"/>
          <w:lang w:val="es-CO"/>
        </w:rPr>
        <w:t>022397502/0 FUE CANCELADA.</w:t>
      </w:r>
    </w:p>
    <w:p w14:paraId="69EDC5A8" w14:textId="77777777" w:rsidR="00D706B3" w:rsidRPr="0081132A" w:rsidRDefault="00D706B3" w:rsidP="0081132A">
      <w:pPr>
        <w:spacing w:line="312" w:lineRule="auto"/>
        <w:jc w:val="both"/>
        <w:rPr>
          <w:rFonts w:ascii="Arial" w:hAnsi="Arial" w:cs="Arial"/>
          <w:b/>
          <w:bCs/>
        </w:rPr>
      </w:pPr>
    </w:p>
    <w:p w14:paraId="05A64451" w14:textId="6A2FBF5B" w:rsidR="009229A8" w:rsidRPr="0081132A" w:rsidRDefault="00AC5F7D" w:rsidP="0081132A">
      <w:pPr>
        <w:autoSpaceDE/>
        <w:autoSpaceDN/>
        <w:spacing w:line="312" w:lineRule="auto"/>
        <w:jc w:val="both"/>
        <w:rPr>
          <w:rFonts w:ascii="Arial" w:hAnsi="Arial" w:cs="Arial"/>
        </w:rPr>
      </w:pPr>
      <w:r w:rsidRPr="0081132A">
        <w:rPr>
          <w:rFonts w:ascii="Arial" w:hAnsi="Arial" w:cs="Arial"/>
        </w:rPr>
        <w:t xml:space="preserve">Es importante señalar al despacho </w:t>
      </w:r>
      <w:r w:rsidR="000225A7" w:rsidRPr="0081132A">
        <w:rPr>
          <w:rFonts w:ascii="Arial" w:hAnsi="Arial" w:cs="Arial"/>
        </w:rPr>
        <w:t>que tal y como se señaló desde la contestación de la demanda y llamamiento en garantía,</w:t>
      </w:r>
      <w:r w:rsidR="00FA651D" w:rsidRPr="0081132A">
        <w:rPr>
          <w:rFonts w:ascii="Arial" w:hAnsi="Arial" w:cs="Arial"/>
        </w:rPr>
        <w:t xml:space="preserve"> la Póliza de Responsabilidad Civil Clínicas y Hospitales</w:t>
      </w:r>
      <w:r w:rsidR="00FA651D" w:rsidRPr="0081132A">
        <w:rPr>
          <w:rFonts w:ascii="Arial" w:hAnsi="Arial" w:cs="Arial"/>
          <w:b/>
          <w:bCs/>
        </w:rPr>
        <w:t xml:space="preserve"> </w:t>
      </w:r>
      <w:r w:rsidR="00FA651D" w:rsidRPr="0081132A">
        <w:rPr>
          <w:rFonts w:ascii="Arial" w:hAnsi="Arial" w:cs="Arial"/>
          <w:b/>
          <w:bCs/>
          <w:u w:val="single"/>
        </w:rPr>
        <w:t xml:space="preserve">No. </w:t>
      </w:r>
      <w:r w:rsidR="00FA651D" w:rsidRPr="0081132A">
        <w:rPr>
          <w:rFonts w:ascii="Arial" w:hAnsi="Arial" w:cs="Arial"/>
          <w:b/>
          <w:bCs/>
          <w:u w:val="single"/>
          <w:lang w:val="es-CO"/>
        </w:rPr>
        <w:t>022397502/0</w:t>
      </w:r>
      <w:r w:rsidR="00FA651D" w:rsidRPr="0081132A">
        <w:rPr>
          <w:rFonts w:ascii="Arial" w:hAnsi="Arial" w:cs="Arial"/>
          <w:b/>
          <w:bCs/>
        </w:rPr>
        <w:t xml:space="preserve"> </w:t>
      </w:r>
      <w:r w:rsidR="003075E2" w:rsidRPr="0081132A">
        <w:rPr>
          <w:rFonts w:ascii="Arial" w:hAnsi="Arial" w:cs="Arial"/>
        </w:rPr>
        <w:t>por inconvenientes</w:t>
      </w:r>
      <w:r w:rsidR="003075E2" w:rsidRPr="0081132A">
        <w:rPr>
          <w:rFonts w:ascii="Arial" w:hAnsi="Arial" w:cs="Arial"/>
          <w:b/>
          <w:bCs/>
        </w:rPr>
        <w:t xml:space="preserve"> </w:t>
      </w:r>
      <w:r w:rsidR="003075E2" w:rsidRPr="0081132A">
        <w:rPr>
          <w:rFonts w:ascii="Arial" w:hAnsi="Arial" w:cs="Arial"/>
        </w:rPr>
        <w:t>internos al momento de</w:t>
      </w:r>
      <w:r w:rsidR="003075E2" w:rsidRPr="0081132A">
        <w:rPr>
          <w:rFonts w:ascii="Arial" w:hAnsi="Arial" w:cs="Arial"/>
          <w:b/>
          <w:bCs/>
        </w:rPr>
        <w:t xml:space="preserve"> </w:t>
      </w:r>
      <w:r w:rsidR="003075E2" w:rsidRPr="0081132A">
        <w:rPr>
          <w:rFonts w:ascii="Arial" w:hAnsi="Arial" w:cs="Arial"/>
        </w:rPr>
        <w:t xml:space="preserve">su expedición </w:t>
      </w:r>
      <w:r w:rsidR="003075E2" w:rsidRPr="0081132A">
        <w:rPr>
          <w:rFonts w:ascii="Arial" w:hAnsi="Arial" w:cs="Arial"/>
          <w:b/>
          <w:bCs/>
          <w:u w:val="single"/>
        </w:rPr>
        <w:t>FUE CANCELADA</w:t>
      </w:r>
      <w:r w:rsidR="003075E2" w:rsidRPr="0081132A">
        <w:rPr>
          <w:rFonts w:ascii="Arial" w:hAnsi="Arial" w:cs="Arial"/>
        </w:rPr>
        <w:t xml:space="preserve"> y se procedió a expedir el nuevo contrato de seguro materializado en la </w:t>
      </w:r>
      <w:r w:rsidR="00095953" w:rsidRPr="00781F93">
        <w:rPr>
          <w:rFonts w:ascii="Arial" w:hAnsi="Arial" w:cs="Arial"/>
          <w:lang w:val="es-CO"/>
        </w:rPr>
        <w:t>Póliza de Responsabilidad Civil Profesional Clínicas y Hospitales</w:t>
      </w:r>
      <w:r w:rsidR="00095953" w:rsidRPr="00781F93">
        <w:rPr>
          <w:rFonts w:ascii="Arial" w:hAnsi="Arial" w:cs="Arial"/>
          <w:b/>
          <w:bCs/>
          <w:lang w:val="es-CO"/>
        </w:rPr>
        <w:t xml:space="preserve"> </w:t>
      </w:r>
      <w:r w:rsidR="00095953" w:rsidRPr="00781F93">
        <w:rPr>
          <w:rFonts w:ascii="Arial" w:hAnsi="Arial" w:cs="Arial"/>
          <w:b/>
          <w:bCs/>
          <w:u w:val="single"/>
          <w:lang w:val="es-CO"/>
        </w:rPr>
        <w:t>N</w:t>
      </w:r>
      <w:r w:rsidR="00095953" w:rsidRPr="0081132A">
        <w:rPr>
          <w:rFonts w:ascii="Arial" w:hAnsi="Arial" w:cs="Arial"/>
          <w:b/>
          <w:bCs/>
          <w:u w:val="single"/>
        </w:rPr>
        <w:t xml:space="preserve">o. </w:t>
      </w:r>
      <w:r w:rsidR="00095953" w:rsidRPr="00781F93">
        <w:rPr>
          <w:rFonts w:ascii="Arial" w:hAnsi="Arial" w:cs="Arial"/>
          <w:b/>
          <w:bCs/>
          <w:u w:val="single"/>
          <w:lang w:val="es-CO"/>
        </w:rPr>
        <w:t>022398377</w:t>
      </w:r>
      <w:r w:rsidR="00095953" w:rsidRPr="0081132A">
        <w:rPr>
          <w:rFonts w:ascii="Arial" w:hAnsi="Arial" w:cs="Arial"/>
          <w:b/>
          <w:bCs/>
          <w:u w:val="single"/>
        </w:rPr>
        <w:t>/0</w:t>
      </w:r>
      <w:r w:rsidR="00095953" w:rsidRPr="00781F93">
        <w:rPr>
          <w:rFonts w:ascii="Arial" w:hAnsi="Arial" w:cs="Arial"/>
          <w:lang w:val="es-CO"/>
        </w:rPr>
        <w:t xml:space="preserve"> </w:t>
      </w:r>
      <w:r w:rsidR="00095953" w:rsidRPr="0081132A">
        <w:rPr>
          <w:rFonts w:ascii="Arial" w:hAnsi="Arial" w:cs="Arial"/>
        </w:rPr>
        <w:t xml:space="preserve">cuya vigencia corrió </w:t>
      </w:r>
      <w:r w:rsidR="00095953" w:rsidRPr="0081132A">
        <w:rPr>
          <w:rFonts w:ascii="Arial" w:hAnsi="Arial" w:cs="Arial"/>
        </w:rPr>
        <w:lastRenderedPageBreak/>
        <w:t xml:space="preserve">desde el 31 de enero de 2019 al 30 de enero de 2020, por lo tanto deberá tenerse </w:t>
      </w:r>
      <w:r w:rsidR="00F75641" w:rsidRPr="0081132A">
        <w:rPr>
          <w:rFonts w:ascii="Arial" w:hAnsi="Arial" w:cs="Arial"/>
        </w:rPr>
        <w:t>en cuenta</w:t>
      </w:r>
      <w:r w:rsidR="00095953" w:rsidRPr="0081132A">
        <w:rPr>
          <w:rFonts w:ascii="Arial" w:hAnsi="Arial" w:cs="Arial"/>
        </w:rPr>
        <w:t xml:space="preserve"> al momento de</w:t>
      </w:r>
      <w:r w:rsidR="00F75641" w:rsidRPr="0081132A">
        <w:rPr>
          <w:rFonts w:ascii="Arial" w:hAnsi="Arial" w:cs="Arial"/>
        </w:rPr>
        <w:t xml:space="preserve"> su estudio que la póliza No. </w:t>
      </w:r>
      <w:r w:rsidR="00F75641" w:rsidRPr="0081132A">
        <w:rPr>
          <w:rFonts w:ascii="Arial" w:hAnsi="Arial" w:cs="Arial"/>
          <w:b/>
          <w:bCs/>
          <w:u w:val="single"/>
          <w:lang w:val="es-CO"/>
        </w:rPr>
        <w:t xml:space="preserve">022397502/0 </w:t>
      </w:r>
      <w:r w:rsidR="00F75641" w:rsidRPr="0081132A">
        <w:rPr>
          <w:rFonts w:ascii="Arial" w:hAnsi="Arial" w:cs="Arial"/>
          <w:lang w:val="es-CO"/>
        </w:rPr>
        <w:t xml:space="preserve"> no existe pues fue cancelada. </w:t>
      </w:r>
    </w:p>
    <w:p w14:paraId="1198707C" w14:textId="77777777" w:rsidR="009229A8" w:rsidRPr="0081132A" w:rsidRDefault="009229A8" w:rsidP="0081132A">
      <w:pPr>
        <w:spacing w:line="312" w:lineRule="auto"/>
        <w:jc w:val="both"/>
        <w:rPr>
          <w:rFonts w:ascii="Arial" w:hAnsi="Arial" w:cs="Arial"/>
          <w:b/>
          <w:bCs/>
        </w:rPr>
      </w:pPr>
    </w:p>
    <w:p w14:paraId="085C9E06" w14:textId="77777777" w:rsidR="009229A8" w:rsidRPr="0081132A" w:rsidRDefault="009229A8" w:rsidP="0081132A">
      <w:pPr>
        <w:spacing w:line="312" w:lineRule="auto"/>
        <w:jc w:val="both"/>
        <w:rPr>
          <w:rFonts w:ascii="Arial" w:hAnsi="Arial" w:cs="Arial"/>
          <w:b/>
          <w:bCs/>
        </w:rPr>
      </w:pPr>
    </w:p>
    <w:p w14:paraId="3C3A1B5F" w14:textId="5925548D" w:rsidR="004547E2" w:rsidRPr="0081132A" w:rsidRDefault="004547E2" w:rsidP="0081132A">
      <w:pPr>
        <w:pStyle w:val="Prrafodelista"/>
        <w:numPr>
          <w:ilvl w:val="0"/>
          <w:numId w:val="23"/>
        </w:numPr>
        <w:spacing w:line="312" w:lineRule="auto"/>
        <w:ind w:left="284" w:hanging="284"/>
        <w:jc w:val="both"/>
        <w:rPr>
          <w:rFonts w:ascii="Arial" w:hAnsi="Arial" w:cs="Arial"/>
          <w:b/>
          <w:bCs/>
          <w:u w:val="single"/>
        </w:rPr>
      </w:pPr>
      <w:r w:rsidRPr="0081132A">
        <w:rPr>
          <w:rFonts w:ascii="Arial" w:hAnsi="Arial" w:cs="Arial"/>
          <w:b/>
          <w:u w:val="single"/>
        </w:rPr>
        <w:t>SE PROBÓ LA INEXIGIBILIDAD DE OBLIGACIÓN INDEMNIZATORIA A CARGO DE</w:t>
      </w:r>
      <w:r w:rsidRPr="0081132A">
        <w:rPr>
          <w:rFonts w:ascii="Arial" w:hAnsi="Arial" w:cs="Arial"/>
          <w:b/>
          <w:bCs/>
          <w:u w:val="single"/>
        </w:rPr>
        <w:t xml:space="preserve"> ALLIANZ SEGUROS S.A.</w:t>
      </w:r>
      <w:r w:rsidRPr="0081132A">
        <w:rPr>
          <w:rFonts w:ascii="Arial" w:hAnsi="Arial" w:cs="Arial"/>
          <w:b/>
          <w:u w:val="single"/>
        </w:rPr>
        <w:t xml:space="preserve"> POR LA NO REALIZACIÓN DEL RIESGO ASEGURADO EN </w:t>
      </w:r>
      <w:r w:rsidRPr="0081132A">
        <w:rPr>
          <w:rFonts w:ascii="Arial" w:hAnsi="Arial" w:cs="Arial"/>
          <w:b/>
          <w:bCs/>
          <w:u w:val="single"/>
        </w:rPr>
        <w:t xml:space="preserve">PÓLIZA DE RESPONSABILIDAD CIVIL CLÍNICAS Y HOSPITALES No. </w:t>
      </w:r>
      <w:r w:rsidRPr="0081132A">
        <w:rPr>
          <w:rFonts w:ascii="Arial" w:hAnsi="Arial" w:cs="Arial"/>
          <w:b/>
          <w:bCs/>
          <w:u w:val="single"/>
          <w:lang w:val="es-CO"/>
        </w:rPr>
        <w:t>022398377 / 0.</w:t>
      </w:r>
    </w:p>
    <w:p w14:paraId="1C38EE7F" w14:textId="77777777" w:rsidR="004547E2" w:rsidRPr="0081132A" w:rsidRDefault="004547E2" w:rsidP="0081132A">
      <w:pPr>
        <w:spacing w:line="312" w:lineRule="auto"/>
        <w:jc w:val="both"/>
        <w:rPr>
          <w:rFonts w:ascii="Arial" w:hAnsi="Arial" w:cs="Arial"/>
          <w:u w:val="single"/>
        </w:rPr>
      </w:pPr>
    </w:p>
    <w:p w14:paraId="4F222F97" w14:textId="77777777" w:rsidR="004547E2" w:rsidRPr="0081132A" w:rsidRDefault="004547E2" w:rsidP="0081132A">
      <w:pPr>
        <w:spacing w:line="312" w:lineRule="auto"/>
        <w:jc w:val="both"/>
        <w:rPr>
          <w:rFonts w:ascii="Arial" w:hAnsi="Arial" w:cs="Arial"/>
          <w:b/>
          <w:bCs/>
        </w:rPr>
      </w:pPr>
      <w:r w:rsidRPr="0081132A">
        <w:rPr>
          <w:rFonts w:ascii="Arial" w:hAnsi="Arial" w:cs="Arial"/>
        </w:rPr>
        <w:t xml:space="preserve">No existe obligación indemnizatoria a cargo de mi representada, toda vez que, no se realizó el riesgo asegurado en </w:t>
      </w:r>
      <w:r w:rsidRPr="0081132A">
        <w:rPr>
          <w:rFonts w:ascii="Arial" w:hAnsi="Arial" w:cs="Arial"/>
          <w:bCs/>
        </w:rPr>
        <w:t>la</w:t>
      </w:r>
      <w:r w:rsidRPr="0081132A">
        <w:rPr>
          <w:rFonts w:ascii="Arial" w:hAnsi="Arial" w:cs="Arial"/>
        </w:rPr>
        <w:t xml:space="preserve"> </w:t>
      </w:r>
      <w:r w:rsidRPr="00781F93">
        <w:rPr>
          <w:rFonts w:ascii="Arial" w:hAnsi="Arial" w:cs="Arial"/>
          <w:b/>
          <w:bCs/>
          <w:lang w:val="es-CO"/>
        </w:rPr>
        <w:t>Póliza de Responsabilidad Civil Profesional Clínicas y Hospitales N</w:t>
      </w:r>
      <w:r w:rsidRPr="0081132A">
        <w:rPr>
          <w:rFonts w:ascii="Arial" w:hAnsi="Arial" w:cs="Arial"/>
          <w:b/>
          <w:bCs/>
        </w:rPr>
        <w:t xml:space="preserve">o. </w:t>
      </w:r>
      <w:r w:rsidRPr="00781F93">
        <w:rPr>
          <w:rFonts w:ascii="Arial" w:hAnsi="Arial" w:cs="Arial"/>
          <w:b/>
          <w:bCs/>
          <w:lang w:val="es-CO"/>
        </w:rPr>
        <w:t>022398377</w:t>
      </w:r>
      <w:r w:rsidRPr="0081132A">
        <w:rPr>
          <w:rFonts w:ascii="Arial" w:hAnsi="Arial" w:cs="Arial"/>
          <w:b/>
          <w:bCs/>
        </w:rPr>
        <w:t>/0</w:t>
      </w:r>
      <w:r w:rsidRPr="00781F93">
        <w:rPr>
          <w:rFonts w:ascii="Arial" w:hAnsi="Arial" w:cs="Arial"/>
          <w:lang w:val="es-CO"/>
        </w:rPr>
        <w:t xml:space="preserve"> </w:t>
      </w:r>
      <w:r w:rsidRPr="0081132A">
        <w:rPr>
          <w:rFonts w:ascii="Arial" w:hAnsi="Arial" w:cs="Arial"/>
        </w:rPr>
        <w:t xml:space="preserve">cuya vigencia corrió desde el 31 de enero de 2019 al 30 de enero de 2020. En el expediente ciertamente no está demostrada la responsabilidad que pretendió el extremo activo endilgar al </w:t>
      </w:r>
      <w:r w:rsidRPr="0081132A">
        <w:rPr>
          <w:rFonts w:ascii="Arial" w:hAnsi="Arial" w:cs="Arial"/>
          <w:b/>
          <w:bCs/>
          <w:lang w:val="es-CO"/>
        </w:rPr>
        <w:t>CAJA DE COMPENSACIÓN FAMILIAR DE RISARALDA -COMFAMILIAR RISARALDA</w:t>
      </w:r>
      <w:r w:rsidRPr="0081132A">
        <w:rPr>
          <w:rFonts w:ascii="Arial" w:hAnsi="Arial" w:cs="Arial"/>
          <w:b/>
          <w:bCs/>
        </w:rPr>
        <w:t xml:space="preserve">. </w:t>
      </w:r>
      <w:r w:rsidRPr="0081132A">
        <w:rPr>
          <w:rFonts w:ascii="Arial" w:hAnsi="Arial" w:cs="Arial"/>
        </w:rPr>
        <w:t xml:space="preserve">Lo anterior, toda vez que el actor no cuenta con pruebas fehacientes para determinar la </w:t>
      </w:r>
      <w:proofErr w:type="spellStart"/>
      <w:r w:rsidRPr="0081132A">
        <w:rPr>
          <w:rFonts w:ascii="Arial" w:hAnsi="Arial" w:cs="Arial"/>
        </w:rPr>
        <w:t>causación</w:t>
      </w:r>
      <w:proofErr w:type="spellEnd"/>
      <w:r w:rsidRPr="0081132A">
        <w:rPr>
          <w:rFonts w:ascii="Arial" w:hAnsi="Arial" w:cs="Arial"/>
        </w:rPr>
        <w:t xml:space="preserve"> de los supuestos daños materiales e inmateriales sufridos a cargo de esta IPS. Por el contrario, se encuentra probada la adecuada gestión y actuación de los galenos en la atención brindada a la </w:t>
      </w:r>
      <w:r w:rsidRPr="0081132A">
        <w:rPr>
          <w:rFonts w:ascii="Arial" w:hAnsi="Arial" w:cs="Arial"/>
          <w:lang w:val="es-CO"/>
        </w:rPr>
        <w:t xml:space="preserve">menor </w:t>
      </w:r>
      <w:r w:rsidRPr="0081132A">
        <w:rPr>
          <w:rFonts w:ascii="Arial" w:hAnsi="Arial" w:cs="Arial"/>
          <w:b/>
          <w:bCs/>
          <w:lang w:val="es-CO"/>
        </w:rPr>
        <w:t>Maria Camila Hoyos Soto</w:t>
      </w:r>
      <w:r w:rsidRPr="0081132A">
        <w:rPr>
          <w:rFonts w:ascii="Arial" w:hAnsi="Arial" w:cs="Arial"/>
          <w:b/>
          <w:bCs/>
        </w:rPr>
        <w:t xml:space="preserve"> </w:t>
      </w:r>
      <w:r w:rsidRPr="0081132A">
        <w:rPr>
          <w:rFonts w:ascii="Arial" w:hAnsi="Arial" w:cs="Arial"/>
        </w:rPr>
        <w:t xml:space="preserve">pues esta ingresó en condiciones critica por lo que fue prioritario realizarle una cirugía para salvarle la vida. </w:t>
      </w:r>
      <w:r w:rsidRPr="0081132A">
        <w:rPr>
          <w:rFonts w:ascii="Arial" w:hAnsi="Arial" w:cs="Arial"/>
          <w:spacing w:val="2"/>
          <w:shd w:val="clear" w:color="auto" w:fill="FFFFFF"/>
        </w:rPr>
        <w:t xml:space="preserve">Por lo tanto, no se acreditó dentro </w:t>
      </w:r>
      <w:r w:rsidRPr="0081132A">
        <w:rPr>
          <w:rFonts w:ascii="Arial" w:hAnsi="Arial" w:cs="Arial"/>
          <w:lang w:val="es-CO"/>
        </w:rPr>
        <w:t>del plenario ningún elemento demostrativo útil, conducente y pertinente que permita atribuir falla, omisión o retardo del hospital, que derive en un daño causado a los demandantes.</w:t>
      </w:r>
    </w:p>
    <w:p w14:paraId="6D888932" w14:textId="77777777" w:rsidR="004547E2" w:rsidRPr="0081132A" w:rsidRDefault="004547E2" w:rsidP="0081132A">
      <w:pPr>
        <w:spacing w:line="312" w:lineRule="auto"/>
        <w:jc w:val="both"/>
        <w:rPr>
          <w:rFonts w:ascii="Arial" w:hAnsi="Arial" w:cs="Arial"/>
        </w:rPr>
      </w:pPr>
    </w:p>
    <w:p w14:paraId="2A043F19" w14:textId="77777777" w:rsidR="004547E2" w:rsidRPr="0081132A" w:rsidRDefault="004547E2" w:rsidP="0081132A">
      <w:pPr>
        <w:autoSpaceDE/>
        <w:autoSpaceDN/>
        <w:spacing w:line="312" w:lineRule="auto"/>
        <w:jc w:val="both"/>
        <w:rPr>
          <w:rFonts w:ascii="Arial" w:hAnsi="Arial" w:cs="Arial"/>
          <w:lang w:val="es-CO"/>
        </w:rPr>
      </w:pPr>
      <w:r w:rsidRPr="0081132A">
        <w:rPr>
          <w:rFonts w:ascii="Arial" w:hAnsi="Arial" w:cs="Arial"/>
        </w:rPr>
        <w:t xml:space="preserve">En este orden de ideas, en concordancia con todo lo referenciado a lo largo del presente escrito, se propone este alegato toda vez que </w:t>
      </w:r>
      <w:r w:rsidRPr="0081132A">
        <w:rPr>
          <w:rFonts w:ascii="Arial" w:hAnsi="Arial" w:cs="Arial"/>
          <w:b/>
          <w:bCs/>
        </w:rPr>
        <w:t xml:space="preserve">ALLIANZ SEGUROS S.A. </w:t>
      </w:r>
      <w:r w:rsidRPr="0081132A">
        <w:rPr>
          <w:rFonts w:ascii="Arial" w:hAnsi="Arial" w:cs="Arial"/>
        </w:rPr>
        <w:t xml:space="preserve">no está obligada a responder, de conformidad con las obligaciones expresamente estipuladas y aceptadas por las partes en el contrato de seguro. Así entonces, es necesario señalar que, al tenor de las condiciones generales documentadas </w:t>
      </w:r>
      <w:r w:rsidRPr="0081132A">
        <w:rPr>
          <w:rFonts w:ascii="Arial" w:hAnsi="Arial" w:cs="Arial"/>
          <w:bCs/>
          <w:iCs/>
        </w:rPr>
        <w:t xml:space="preserve">en </w:t>
      </w:r>
      <w:r w:rsidRPr="0081132A">
        <w:rPr>
          <w:rFonts w:ascii="Arial" w:hAnsi="Arial" w:cs="Arial"/>
        </w:rPr>
        <w:t xml:space="preserve">la </w:t>
      </w:r>
      <w:r w:rsidRPr="00781F93">
        <w:rPr>
          <w:rFonts w:ascii="Arial" w:hAnsi="Arial" w:cs="Arial"/>
          <w:b/>
          <w:bCs/>
          <w:lang w:val="es-CO"/>
        </w:rPr>
        <w:t>Póliza de Responsabilidad Civil Profesional Clínicas y Hospitales N</w:t>
      </w:r>
      <w:r w:rsidRPr="0081132A">
        <w:rPr>
          <w:rFonts w:ascii="Arial" w:hAnsi="Arial" w:cs="Arial"/>
          <w:b/>
          <w:bCs/>
        </w:rPr>
        <w:t xml:space="preserve">o. </w:t>
      </w:r>
      <w:r w:rsidRPr="00781F93">
        <w:rPr>
          <w:rFonts w:ascii="Arial" w:hAnsi="Arial" w:cs="Arial"/>
          <w:b/>
          <w:bCs/>
          <w:lang w:val="es-CO"/>
        </w:rPr>
        <w:t>022398377</w:t>
      </w:r>
      <w:r w:rsidRPr="0081132A">
        <w:rPr>
          <w:rFonts w:ascii="Arial" w:hAnsi="Arial" w:cs="Arial"/>
          <w:b/>
          <w:bCs/>
        </w:rPr>
        <w:t>/0</w:t>
      </w:r>
      <w:r w:rsidRPr="00781F93">
        <w:rPr>
          <w:rFonts w:ascii="Arial" w:hAnsi="Arial" w:cs="Arial"/>
          <w:lang w:val="es-CO"/>
        </w:rPr>
        <w:t xml:space="preserve"> </w:t>
      </w:r>
      <w:r w:rsidRPr="0081132A">
        <w:rPr>
          <w:rFonts w:ascii="Arial" w:hAnsi="Arial" w:cs="Arial"/>
        </w:rPr>
        <w:t>cuya vigencia corrió desde el 31 de enero de 2019 al 30 de enero de 2020:</w:t>
      </w:r>
    </w:p>
    <w:p w14:paraId="7FF56657" w14:textId="77777777" w:rsidR="004547E2" w:rsidRPr="0081132A" w:rsidRDefault="004547E2" w:rsidP="0081132A">
      <w:pPr>
        <w:spacing w:line="312" w:lineRule="auto"/>
        <w:jc w:val="center"/>
        <w:rPr>
          <w:rFonts w:ascii="Arial" w:hAnsi="Arial" w:cs="Arial"/>
        </w:rPr>
      </w:pPr>
    </w:p>
    <w:p w14:paraId="046403A8" w14:textId="77777777" w:rsidR="004547E2" w:rsidRPr="0081132A" w:rsidRDefault="004547E2" w:rsidP="0081132A">
      <w:pPr>
        <w:spacing w:line="312" w:lineRule="auto"/>
        <w:jc w:val="center"/>
        <w:rPr>
          <w:rFonts w:ascii="Arial" w:hAnsi="Arial" w:cs="Arial"/>
        </w:rPr>
      </w:pPr>
      <w:r w:rsidRPr="0081132A">
        <w:rPr>
          <w:rFonts w:ascii="Arial" w:hAnsi="Arial" w:cs="Arial"/>
          <w:noProof/>
        </w:rPr>
        <w:lastRenderedPageBreak/>
        <w:drawing>
          <wp:inline distT="0" distB="0" distL="0" distR="0" wp14:anchorId="2701648C" wp14:editId="17028551">
            <wp:extent cx="4648849" cy="1895740"/>
            <wp:effectExtent l="0" t="0" r="0" b="9525"/>
            <wp:docPr id="751650917" name="Imagen 1" descr="Captura de pantalla de un cel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50917" name="Imagen 1" descr="Captura de pantalla de un celular&#10;&#10;Descripción generada automáticamente"/>
                    <pic:cNvPicPr/>
                  </pic:nvPicPr>
                  <pic:blipFill>
                    <a:blip r:embed="rId8"/>
                    <a:stretch>
                      <a:fillRect/>
                    </a:stretch>
                  </pic:blipFill>
                  <pic:spPr>
                    <a:xfrm>
                      <a:off x="0" y="0"/>
                      <a:ext cx="4648849" cy="1895740"/>
                    </a:xfrm>
                    <a:prstGeom prst="rect">
                      <a:avLst/>
                    </a:prstGeom>
                  </pic:spPr>
                </pic:pic>
              </a:graphicData>
            </a:graphic>
          </wp:inline>
        </w:drawing>
      </w:r>
    </w:p>
    <w:p w14:paraId="0BECF4D0" w14:textId="77777777" w:rsidR="004547E2" w:rsidRPr="0081132A" w:rsidRDefault="004547E2" w:rsidP="0081132A">
      <w:pPr>
        <w:spacing w:line="312" w:lineRule="auto"/>
        <w:jc w:val="both"/>
        <w:rPr>
          <w:rFonts w:ascii="Arial" w:hAnsi="Arial" w:cs="Arial"/>
        </w:rPr>
      </w:pPr>
    </w:p>
    <w:p w14:paraId="1C788C8E" w14:textId="77777777" w:rsidR="004547E2" w:rsidRPr="0081132A" w:rsidRDefault="004547E2" w:rsidP="0081132A">
      <w:pPr>
        <w:spacing w:line="312" w:lineRule="auto"/>
        <w:jc w:val="both"/>
        <w:rPr>
          <w:rFonts w:ascii="Arial" w:hAnsi="Arial" w:cs="Arial"/>
        </w:rPr>
      </w:pPr>
      <w:r w:rsidRPr="0081132A">
        <w:rPr>
          <w:rFonts w:ascii="Arial" w:hAnsi="Arial" w:cs="Arial"/>
        </w:rPr>
        <w:t>Partiendo de lo anterior, es válido afirmar que el riesgo trasladado que consiste en el amparo de los perjuicios causados a un tercero derivado directamente de una lesión o daño material causado directamente por errores u omisiones en la ejecución del acto médico por parte del asegurado, sin embargo, dicha situación no ocurrió ni se acreditó dentro del plenario pues no existe ningún elemento demostrativo útil, conducente y pertinente que permita atribuir falla, omisión o retardo de la IPS, que derive en un daño causado a los demandantes.</w:t>
      </w:r>
    </w:p>
    <w:p w14:paraId="57B4F7E1" w14:textId="77777777" w:rsidR="004547E2" w:rsidRPr="0081132A" w:rsidRDefault="004547E2" w:rsidP="0081132A">
      <w:pPr>
        <w:spacing w:line="312" w:lineRule="auto"/>
        <w:jc w:val="both"/>
        <w:rPr>
          <w:rFonts w:ascii="Arial" w:hAnsi="Arial" w:cs="Arial"/>
        </w:rPr>
      </w:pPr>
    </w:p>
    <w:p w14:paraId="3D4286CC" w14:textId="3FE05459" w:rsidR="004547E2" w:rsidRPr="0081132A" w:rsidRDefault="004547E2" w:rsidP="0081132A">
      <w:pPr>
        <w:spacing w:line="312" w:lineRule="auto"/>
        <w:jc w:val="both"/>
        <w:rPr>
          <w:rFonts w:ascii="Arial" w:hAnsi="Arial" w:cs="Arial"/>
          <w:u w:val="single"/>
        </w:rPr>
      </w:pPr>
      <w:r w:rsidRPr="0081132A">
        <w:rPr>
          <w:rFonts w:ascii="Arial" w:eastAsia="ArialUnicodeMS" w:hAnsi="Arial" w:cs="Arial"/>
        </w:rPr>
        <w:t>En conclusión, al no reunirse los supuestos para que se configure la responsabilidad, claramente no se ha realizado el riesgo asegurado en</w:t>
      </w:r>
      <w:r w:rsidRPr="0081132A">
        <w:rPr>
          <w:rFonts w:ascii="Arial" w:hAnsi="Arial" w:cs="Arial"/>
        </w:rPr>
        <w:t xml:space="preserve"> la </w:t>
      </w:r>
      <w:r w:rsidRPr="00781F93">
        <w:rPr>
          <w:rFonts w:ascii="Arial" w:hAnsi="Arial" w:cs="Arial"/>
          <w:b/>
          <w:bCs/>
          <w:lang w:val="es-CO"/>
        </w:rPr>
        <w:t>Póliza de Responsabilidad Civil Profesional Clínicas y Hospitales N</w:t>
      </w:r>
      <w:r w:rsidRPr="0081132A">
        <w:rPr>
          <w:rFonts w:ascii="Arial" w:hAnsi="Arial" w:cs="Arial"/>
          <w:b/>
          <w:bCs/>
        </w:rPr>
        <w:t xml:space="preserve">o. </w:t>
      </w:r>
      <w:r w:rsidRPr="00781F93">
        <w:rPr>
          <w:rFonts w:ascii="Arial" w:hAnsi="Arial" w:cs="Arial"/>
          <w:b/>
          <w:bCs/>
          <w:lang w:val="es-CO"/>
        </w:rPr>
        <w:t>022398377</w:t>
      </w:r>
      <w:r w:rsidRPr="0081132A">
        <w:rPr>
          <w:rFonts w:ascii="Arial" w:hAnsi="Arial" w:cs="Arial"/>
          <w:b/>
          <w:bCs/>
        </w:rPr>
        <w:t>/0</w:t>
      </w:r>
      <w:r w:rsidRPr="00781F93">
        <w:rPr>
          <w:rFonts w:ascii="Arial" w:hAnsi="Arial" w:cs="Arial"/>
          <w:lang w:val="es-CO"/>
        </w:rPr>
        <w:t xml:space="preserve"> </w:t>
      </w:r>
      <w:r w:rsidRPr="0081132A">
        <w:rPr>
          <w:rFonts w:ascii="Arial" w:hAnsi="Arial" w:cs="Arial"/>
        </w:rPr>
        <w:t>cuya vigencia corrió desde el 31 de enero de 2019 al 30 de enero de 2020</w:t>
      </w:r>
      <w:r w:rsidRPr="0081132A">
        <w:rPr>
          <w:rFonts w:ascii="Arial" w:hAnsi="Arial" w:cs="Arial"/>
          <w:lang w:val="es-CO"/>
        </w:rPr>
        <w:t xml:space="preserve"> </w:t>
      </w:r>
      <w:r w:rsidRPr="0081132A">
        <w:rPr>
          <w:rFonts w:ascii="Arial" w:eastAsia="ArialUnicodeMS" w:hAnsi="Arial" w:cs="Arial"/>
        </w:rPr>
        <w:t>que sirvió como sustento para llamar en garantía a mi prohijada. En tal sentido, no surge obligación indemnizatoria alguna a cargo de la aseguradora</w:t>
      </w:r>
    </w:p>
    <w:p w14:paraId="52A7E4DC" w14:textId="77777777" w:rsidR="004547E2" w:rsidRDefault="004547E2" w:rsidP="0081132A">
      <w:pPr>
        <w:spacing w:line="312" w:lineRule="auto"/>
        <w:jc w:val="both"/>
        <w:rPr>
          <w:rFonts w:ascii="Arial" w:hAnsi="Arial" w:cs="Arial"/>
          <w:u w:val="single"/>
        </w:rPr>
      </w:pPr>
    </w:p>
    <w:p w14:paraId="255DFFCB" w14:textId="77777777" w:rsidR="003C17C9" w:rsidRPr="0081132A" w:rsidRDefault="003C17C9" w:rsidP="0081132A">
      <w:pPr>
        <w:spacing w:line="312" w:lineRule="auto"/>
        <w:jc w:val="both"/>
        <w:rPr>
          <w:rFonts w:ascii="Arial" w:hAnsi="Arial" w:cs="Arial"/>
          <w:u w:val="single"/>
        </w:rPr>
      </w:pPr>
    </w:p>
    <w:p w14:paraId="5123EB1C" w14:textId="39ADA668" w:rsidR="00AA5BFF" w:rsidRPr="0081132A" w:rsidRDefault="00AA5BFF" w:rsidP="0081132A">
      <w:pPr>
        <w:pStyle w:val="Prrafodelista"/>
        <w:widowControl/>
        <w:numPr>
          <w:ilvl w:val="0"/>
          <w:numId w:val="23"/>
        </w:numPr>
        <w:tabs>
          <w:tab w:val="left" w:pos="284"/>
        </w:tabs>
        <w:autoSpaceDE/>
        <w:autoSpaceDN/>
        <w:spacing w:line="312" w:lineRule="auto"/>
        <w:ind w:left="284" w:hanging="284"/>
        <w:jc w:val="both"/>
        <w:rPr>
          <w:rFonts w:ascii="Arial" w:hAnsi="Arial" w:cs="Arial"/>
        </w:rPr>
      </w:pPr>
      <w:r w:rsidRPr="0081132A">
        <w:rPr>
          <w:rFonts w:ascii="Arial" w:hAnsi="Arial" w:cs="Arial"/>
          <w:b/>
          <w:u w:val="single"/>
        </w:rPr>
        <w:t>EN TODO CASO DEBERAN TENERSE ENCUENTA LAS EXCLUSIONES DE AMPARO CONCERTADAS E</w:t>
      </w:r>
      <w:r w:rsidR="00D87AA7" w:rsidRPr="0081132A">
        <w:rPr>
          <w:rFonts w:ascii="Arial" w:hAnsi="Arial" w:cs="Arial"/>
          <w:b/>
          <w:u w:val="single"/>
        </w:rPr>
        <w:t xml:space="preserve">N </w:t>
      </w:r>
      <w:r w:rsidR="00250627" w:rsidRPr="0081132A">
        <w:rPr>
          <w:rFonts w:ascii="Arial" w:hAnsi="Arial" w:cs="Arial"/>
          <w:b/>
          <w:bCs/>
          <w:u w:val="single"/>
        </w:rPr>
        <w:t xml:space="preserve">LAS </w:t>
      </w:r>
      <w:r w:rsidR="00DB3806" w:rsidRPr="0081132A">
        <w:rPr>
          <w:rFonts w:ascii="Arial" w:hAnsi="Arial" w:cs="Arial"/>
          <w:b/>
          <w:bCs/>
          <w:u w:val="single"/>
        </w:rPr>
        <w:t xml:space="preserve">PÓLIZAS DE RESPONSABILIDAD CIVIL CLÍNICAS Y HOSPITALES No. 022040260/0 Y No. </w:t>
      </w:r>
      <w:r w:rsidR="00434451" w:rsidRPr="00781F93">
        <w:rPr>
          <w:rFonts w:ascii="Arial" w:hAnsi="Arial" w:cs="Arial"/>
          <w:b/>
          <w:bCs/>
          <w:u w:val="single"/>
          <w:lang w:val="es-CO"/>
        </w:rPr>
        <w:t>022398377</w:t>
      </w:r>
      <w:r w:rsidR="00434451" w:rsidRPr="0081132A">
        <w:rPr>
          <w:rFonts w:ascii="Arial" w:hAnsi="Arial" w:cs="Arial"/>
          <w:b/>
          <w:bCs/>
          <w:u w:val="single"/>
        </w:rPr>
        <w:t>/0</w:t>
      </w:r>
      <w:r w:rsidR="00DB3806" w:rsidRPr="0081132A">
        <w:rPr>
          <w:rFonts w:ascii="Arial" w:hAnsi="Arial" w:cs="Arial"/>
          <w:b/>
          <w:iCs/>
          <w:u w:val="single"/>
        </w:rPr>
        <w:t>.</w:t>
      </w:r>
    </w:p>
    <w:p w14:paraId="69FF658A" w14:textId="77777777" w:rsidR="00AA5BFF" w:rsidRPr="0081132A" w:rsidRDefault="00AA5BFF" w:rsidP="0081132A">
      <w:pPr>
        <w:tabs>
          <w:tab w:val="left" w:pos="284"/>
        </w:tabs>
        <w:spacing w:line="312" w:lineRule="auto"/>
        <w:rPr>
          <w:rFonts w:ascii="Arial" w:hAnsi="Arial" w:cs="Arial"/>
        </w:rPr>
      </w:pPr>
    </w:p>
    <w:p w14:paraId="05E74D35" w14:textId="77777777" w:rsidR="00AA5BFF" w:rsidRPr="0081132A" w:rsidRDefault="00AA5BFF" w:rsidP="0081132A">
      <w:pPr>
        <w:pStyle w:val="Estilo"/>
        <w:spacing w:line="312" w:lineRule="auto"/>
        <w:jc w:val="both"/>
        <w:rPr>
          <w:sz w:val="22"/>
          <w:szCs w:val="22"/>
        </w:rPr>
      </w:pPr>
      <w:bookmarkStart w:id="3" w:name="_Hlk165547158"/>
      <w:r w:rsidRPr="0081132A">
        <w:rPr>
          <w:sz w:val="22"/>
          <w:szCs w:val="22"/>
          <w:lang w:val="es-ES_tradnl"/>
        </w:rPr>
        <w:t xml:space="preserve">En materia de contrato de seguros, es menester señalar que los riesgos excluidos son una serie de coberturas que no se amparan dentro del contrato de seguro, en cuyo caso de acaecimiento, eximen al asegurador de la obligación de satisfacer prestación alguna. Estas coberturas excluidas figuran expresamente en las condiciones generales y particulares de la Póliza. En tal sentido, el Consejo de Estado, Sala de lo Contencioso Administrativo, Sección Segunda, Subsección B, consejera ponente Dra. Sandra Lisset Ibarra Vélez, mediante sentencia del 27 de mayo de 2020, se refirió a las exclusiones de la siguiente manera: </w:t>
      </w:r>
      <w:r w:rsidRPr="0081132A">
        <w:rPr>
          <w:sz w:val="22"/>
          <w:szCs w:val="22"/>
        </w:rPr>
        <w:t>“</w:t>
      </w:r>
      <w:r w:rsidRPr="0081132A">
        <w:rPr>
          <w:i/>
          <w:iCs/>
          <w:sz w:val="22"/>
          <w:szCs w:val="22"/>
        </w:rPr>
        <w:t xml:space="preserve">Lo anterior, se reitera, en la medida en que si bien desde la perspectiva de la normativa aplicable se cumplieron las </w:t>
      </w:r>
      <w:r w:rsidRPr="0081132A">
        <w:rPr>
          <w:i/>
          <w:iCs/>
          <w:sz w:val="22"/>
          <w:szCs w:val="22"/>
        </w:rPr>
        <w:lastRenderedPageBreak/>
        <w:t>condiciones generales de la póliza de seguros para que Seguros del Estado S.A. respondiera por el daño atribuido a la I.P.S. Universitaria de Antioquia, el juez en la valoración probatoria debió revisar si en el caso bajo examen se configuraba alguna de las exclusiones de responsabilidad fijadas contractualmente, en los términos señalados en el numeral 29 del referido contrato de seguro</w:t>
      </w:r>
      <w:r w:rsidRPr="0081132A">
        <w:rPr>
          <w:sz w:val="22"/>
          <w:szCs w:val="22"/>
        </w:rPr>
        <w:t>”</w:t>
      </w:r>
      <w:r w:rsidRPr="0081132A">
        <w:rPr>
          <w:rStyle w:val="Refdenotaalpie"/>
          <w:sz w:val="22"/>
          <w:szCs w:val="22"/>
          <w:lang w:val="es-ES_tradnl"/>
        </w:rPr>
        <w:footnoteReference w:id="7"/>
      </w:r>
      <w:r w:rsidRPr="0081132A">
        <w:rPr>
          <w:sz w:val="22"/>
          <w:szCs w:val="22"/>
        </w:rPr>
        <w:t>.</w:t>
      </w:r>
    </w:p>
    <w:p w14:paraId="15899737" w14:textId="77777777" w:rsidR="00AA5BFF" w:rsidRPr="0081132A" w:rsidRDefault="00AA5BFF" w:rsidP="0081132A">
      <w:pPr>
        <w:spacing w:line="312" w:lineRule="auto"/>
        <w:ind w:left="567" w:right="850"/>
        <w:jc w:val="both"/>
        <w:rPr>
          <w:rFonts w:ascii="Arial" w:hAnsi="Arial" w:cs="Arial"/>
          <w:i/>
          <w:iCs/>
          <w:lang w:val="es-ES_tradnl"/>
        </w:rPr>
      </w:pPr>
    </w:p>
    <w:p w14:paraId="5A7ACBDB" w14:textId="005500B3" w:rsidR="00AA5BFF" w:rsidRPr="0081132A" w:rsidRDefault="001963F8" w:rsidP="0081132A">
      <w:pPr>
        <w:spacing w:line="312" w:lineRule="auto"/>
        <w:jc w:val="both"/>
        <w:rPr>
          <w:rFonts w:ascii="Arial" w:hAnsi="Arial" w:cs="Arial"/>
        </w:rPr>
      </w:pPr>
      <w:r w:rsidRPr="0081132A">
        <w:rPr>
          <w:rFonts w:ascii="Arial" w:hAnsi="Arial" w:cs="Arial"/>
          <w:lang w:val="es-ES_tradnl"/>
        </w:rPr>
        <w:t>A</w:t>
      </w:r>
      <w:r w:rsidR="00AA5BFF" w:rsidRPr="0081132A">
        <w:rPr>
          <w:rFonts w:ascii="Arial" w:hAnsi="Arial" w:cs="Arial"/>
          <w:lang w:val="es-ES_tradnl"/>
        </w:rPr>
        <w:t xml:space="preserve">sí las cosas, se evidencia cómo por parte del órgano de cierre de la jurisdicción de lo contencioso administrativo, se exhorta a los jueces para tener en cuenta en sus providencias las exclusiones contenidas en los contratos de seguro. Razón por la cual, es menester señalar que </w:t>
      </w:r>
      <w:r w:rsidR="00CF1E3A" w:rsidRPr="0081132A">
        <w:rPr>
          <w:rFonts w:ascii="Arial" w:hAnsi="Arial" w:cs="Arial"/>
          <w:bCs/>
        </w:rPr>
        <w:t xml:space="preserve">las </w:t>
      </w:r>
      <w:r w:rsidR="00CF1E3A" w:rsidRPr="0081132A">
        <w:rPr>
          <w:rFonts w:ascii="Arial" w:hAnsi="Arial" w:cs="Arial"/>
        </w:rPr>
        <w:t xml:space="preserve">Pólizas </w:t>
      </w:r>
      <w:r w:rsidR="0026646F" w:rsidRPr="0081132A">
        <w:rPr>
          <w:rFonts w:ascii="Arial" w:hAnsi="Arial" w:cs="Arial"/>
          <w:bCs/>
        </w:rPr>
        <w:t xml:space="preserve">la </w:t>
      </w:r>
      <w:r w:rsidR="0026646F" w:rsidRPr="0081132A">
        <w:rPr>
          <w:rFonts w:ascii="Arial" w:hAnsi="Arial" w:cs="Arial"/>
          <w:b/>
          <w:bCs/>
        </w:rPr>
        <w:t xml:space="preserve">Póliza de Responsabilidad Civil Clínicas y Hospitales No. 022040260/0 </w:t>
      </w:r>
      <w:r w:rsidR="0026646F" w:rsidRPr="0081132A">
        <w:rPr>
          <w:rFonts w:ascii="Arial" w:hAnsi="Arial" w:cs="Arial"/>
        </w:rPr>
        <w:t xml:space="preserve">cuya vigencia corrió desde el 31 de enero de 2017 y el 30 de enero de 2018 y </w:t>
      </w:r>
      <w:r w:rsidR="00FB2FF6" w:rsidRPr="0081132A">
        <w:rPr>
          <w:rFonts w:ascii="Arial" w:hAnsi="Arial" w:cs="Arial"/>
        </w:rPr>
        <w:t xml:space="preserve">la </w:t>
      </w:r>
      <w:r w:rsidR="00FB2FF6" w:rsidRPr="00781F93">
        <w:rPr>
          <w:rFonts w:ascii="Arial" w:hAnsi="Arial" w:cs="Arial"/>
          <w:b/>
          <w:bCs/>
          <w:lang w:val="es-CO"/>
        </w:rPr>
        <w:t>Póliza de Responsabilidad Civil Profesional Clínicas y Hospitales N</w:t>
      </w:r>
      <w:r w:rsidR="00FB2FF6" w:rsidRPr="0081132A">
        <w:rPr>
          <w:rFonts w:ascii="Arial" w:hAnsi="Arial" w:cs="Arial"/>
          <w:b/>
          <w:bCs/>
        </w:rPr>
        <w:t xml:space="preserve">o. </w:t>
      </w:r>
      <w:r w:rsidR="00FB2FF6" w:rsidRPr="00781F93">
        <w:rPr>
          <w:rFonts w:ascii="Arial" w:hAnsi="Arial" w:cs="Arial"/>
          <w:b/>
          <w:bCs/>
          <w:lang w:val="es-CO"/>
        </w:rPr>
        <w:t>022398377</w:t>
      </w:r>
      <w:r w:rsidR="00FB2FF6" w:rsidRPr="0081132A">
        <w:rPr>
          <w:rFonts w:ascii="Arial" w:hAnsi="Arial" w:cs="Arial"/>
          <w:b/>
          <w:bCs/>
        </w:rPr>
        <w:t>/0</w:t>
      </w:r>
      <w:r w:rsidR="00FB2FF6" w:rsidRPr="00781F93">
        <w:rPr>
          <w:rFonts w:ascii="Arial" w:hAnsi="Arial" w:cs="Arial"/>
          <w:lang w:val="es-CO"/>
        </w:rPr>
        <w:t xml:space="preserve"> </w:t>
      </w:r>
      <w:r w:rsidR="00FB2FF6" w:rsidRPr="0081132A">
        <w:rPr>
          <w:rFonts w:ascii="Arial" w:hAnsi="Arial" w:cs="Arial"/>
        </w:rPr>
        <w:t>cuya vigencia corrió desde el 31 de enero de 2019 al 30 de enero de 2020</w:t>
      </w:r>
      <w:r w:rsidR="00AA5BFF" w:rsidRPr="0081132A">
        <w:rPr>
          <w:rFonts w:ascii="Arial" w:hAnsi="Arial" w:cs="Arial"/>
        </w:rPr>
        <w:t xml:space="preserve">, </w:t>
      </w:r>
      <w:r w:rsidR="00AA5BFF" w:rsidRPr="0081132A">
        <w:rPr>
          <w:rFonts w:ascii="Arial" w:hAnsi="Arial" w:cs="Arial"/>
          <w:lang w:val="es-ES_tradnl"/>
        </w:rPr>
        <w:t>señala</w:t>
      </w:r>
      <w:r w:rsidR="0026646F" w:rsidRPr="0081132A">
        <w:rPr>
          <w:rFonts w:ascii="Arial" w:hAnsi="Arial" w:cs="Arial"/>
          <w:lang w:val="es-ES_tradnl"/>
        </w:rPr>
        <w:t>n</w:t>
      </w:r>
      <w:r w:rsidR="00AA5BFF" w:rsidRPr="0081132A">
        <w:rPr>
          <w:rFonts w:ascii="Arial" w:hAnsi="Arial" w:cs="Arial"/>
          <w:lang w:val="es-ES_tradnl"/>
        </w:rPr>
        <w:t xml:space="preserve"> una serie de exclusiones, las cuales solicito aplicar expresamente al caso concreto.</w:t>
      </w:r>
    </w:p>
    <w:bookmarkEnd w:id="3"/>
    <w:p w14:paraId="6D0722DD" w14:textId="77777777" w:rsidR="00CF1E3A" w:rsidRPr="0081132A" w:rsidRDefault="00CF1E3A" w:rsidP="0081132A">
      <w:pPr>
        <w:spacing w:line="312" w:lineRule="auto"/>
        <w:jc w:val="both"/>
        <w:rPr>
          <w:rFonts w:ascii="Arial" w:hAnsi="Arial" w:cs="Arial"/>
        </w:rPr>
      </w:pPr>
    </w:p>
    <w:p w14:paraId="14D6905A" w14:textId="3B103E9F" w:rsidR="00AA5BFF" w:rsidRPr="0081132A" w:rsidRDefault="00AA5BFF" w:rsidP="0081132A">
      <w:pPr>
        <w:spacing w:line="312" w:lineRule="auto"/>
        <w:jc w:val="both"/>
        <w:rPr>
          <w:rFonts w:ascii="Arial" w:hAnsi="Arial" w:cs="Arial"/>
          <w:lang w:val="es-ES_tradnl"/>
        </w:rPr>
      </w:pPr>
      <w:r w:rsidRPr="0081132A">
        <w:rPr>
          <w:rFonts w:ascii="Arial" w:hAnsi="Arial" w:cs="Arial"/>
          <w:lang w:val="es-ES_tradnl"/>
        </w:rPr>
        <w:t xml:space="preserve">En conclusión, bajo la anterior premisa, en caso de configurarse alguna de las exclusiones arriba señaladas o las que constan en las condiciones generales y particulares de </w:t>
      </w:r>
      <w:r w:rsidR="00BD46C8" w:rsidRPr="0081132A">
        <w:rPr>
          <w:rFonts w:ascii="Arial" w:hAnsi="Arial" w:cs="Arial"/>
          <w:bCs/>
        </w:rPr>
        <w:t xml:space="preserve">las </w:t>
      </w:r>
      <w:r w:rsidR="00830102" w:rsidRPr="0081132A">
        <w:rPr>
          <w:rFonts w:ascii="Arial" w:hAnsi="Arial" w:cs="Arial"/>
          <w:b/>
          <w:bCs/>
        </w:rPr>
        <w:t>Póliza</w:t>
      </w:r>
      <w:r w:rsidR="00EF3618" w:rsidRPr="0081132A">
        <w:rPr>
          <w:rFonts w:ascii="Arial" w:hAnsi="Arial" w:cs="Arial"/>
          <w:b/>
          <w:bCs/>
        </w:rPr>
        <w:t>s</w:t>
      </w:r>
      <w:r w:rsidR="00830102" w:rsidRPr="0081132A">
        <w:rPr>
          <w:rFonts w:ascii="Arial" w:hAnsi="Arial" w:cs="Arial"/>
          <w:b/>
          <w:bCs/>
        </w:rPr>
        <w:t xml:space="preserve"> de Responsabilidad Civil Clínicas y Hospitales No. 022040260/0 </w:t>
      </w:r>
      <w:r w:rsidR="00830102" w:rsidRPr="0081132A">
        <w:rPr>
          <w:rFonts w:ascii="Arial" w:hAnsi="Arial" w:cs="Arial"/>
        </w:rPr>
        <w:t>cuya vigencia corrió desde el 31 de enero de 2017 y el 30 de enero de 2018 y</w:t>
      </w:r>
      <w:r w:rsidR="00830102" w:rsidRPr="0081132A">
        <w:rPr>
          <w:rFonts w:ascii="Arial" w:hAnsi="Arial" w:cs="Arial"/>
          <w:b/>
          <w:bCs/>
        </w:rPr>
        <w:t xml:space="preserve"> </w:t>
      </w:r>
      <w:r w:rsidR="00830102" w:rsidRPr="0081132A">
        <w:rPr>
          <w:rFonts w:ascii="Arial" w:hAnsi="Arial" w:cs="Arial"/>
        </w:rPr>
        <w:t xml:space="preserve">la </w:t>
      </w:r>
      <w:proofErr w:type="spellStart"/>
      <w:r w:rsidR="00FB2FF6" w:rsidRPr="0081132A">
        <w:rPr>
          <w:rFonts w:ascii="Arial" w:hAnsi="Arial" w:cs="Arial"/>
        </w:rPr>
        <w:t>la</w:t>
      </w:r>
      <w:proofErr w:type="spellEnd"/>
      <w:r w:rsidR="00FB2FF6" w:rsidRPr="0081132A">
        <w:rPr>
          <w:rFonts w:ascii="Arial" w:hAnsi="Arial" w:cs="Arial"/>
        </w:rPr>
        <w:t xml:space="preserve"> </w:t>
      </w:r>
      <w:r w:rsidR="00FB2FF6" w:rsidRPr="00781F93">
        <w:rPr>
          <w:rFonts w:ascii="Arial" w:hAnsi="Arial" w:cs="Arial"/>
          <w:b/>
          <w:bCs/>
          <w:lang w:val="es-CO"/>
        </w:rPr>
        <w:t>Póliza de Responsabilidad Civil Profesional Clínicas y Hospitales N</w:t>
      </w:r>
      <w:r w:rsidR="00FB2FF6" w:rsidRPr="0081132A">
        <w:rPr>
          <w:rFonts w:ascii="Arial" w:hAnsi="Arial" w:cs="Arial"/>
          <w:b/>
          <w:bCs/>
        </w:rPr>
        <w:t xml:space="preserve">o. </w:t>
      </w:r>
      <w:r w:rsidR="00FB2FF6" w:rsidRPr="00781F93">
        <w:rPr>
          <w:rFonts w:ascii="Arial" w:hAnsi="Arial" w:cs="Arial"/>
          <w:b/>
          <w:bCs/>
          <w:lang w:val="es-CO"/>
        </w:rPr>
        <w:t>022398377</w:t>
      </w:r>
      <w:r w:rsidR="00FB2FF6" w:rsidRPr="0081132A">
        <w:rPr>
          <w:rFonts w:ascii="Arial" w:hAnsi="Arial" w:cs="Arial"/>
          <w:b/>
          <w:bCs/>
        </w:rPr>
        <w:t>/0</w:t>
      </w:r>
      <w:r w:rsidR="00FB2FF6" w:rsidRPr="00781F93">
        <w:rPr>
          <w:rFonts w:ascii="Arial" w:hAnsi="Arial" w:cs="Arial"/>
          <w:lang w:val="es-CO"/>
        </w:rPr>
        <w:t xml:space="preserve"> </w:t>
      </w:r>
      <w:r w:rsidR="00FB2FF6" w:rsidRPr="0081132A">
        <w:rPr>
          <w:rFonts w:ascii="Arial" w:hAnsi="Arial" w:cs="Arial"/>
        </w:rPr>
        <w:t>cuya vigencia corrió desde el 31 de enero de 2019 al 30 de enero de 2020</w:t>
      </w:r>
      <w:r w:rsidRPr="0081132A">
        <w:rPr>
          <w:rFonts w:ascii="Arial" w:hAnsi="Arial" w:cs="Arial"/>
          <w:lang w:val="es-ES_tradnl"/>
        </w:rPr>
        <w:t>, éstas deberán ser aplicadas y deberán dársele los efectos señalados por la jurisprudencia. En consecuencia, no podrá existir</w:t>
      </w:r>
      <w:r w:rsidR="001963F8" w:rsidRPr="0081132A">
        <w:rPr>
          <w:rFonts w:ascii="Arial" w:hAnsi="Arial" w:cs="Arial"/>
          <w:lang w:val="es-ES_tradnl"/>
        </w:rPr>
        <w:t xml:space="preserve"> responsabilidad en cabeza del a</w:t>
      </w:r>
      <w:r w:rsidRPr="0081132A">
        <w:rPr>
          <w:rFonts w:ascii="Arial" w:hAnsi="Arial" w:cs="Arial"/>
          <w:lang w:val="es-ES_tradnl"/>
        </w:rPr>
        <w:t>segurador</w:t>
      </w:r>
      <w:r w:rsidRPr="0081132A">
        <w:rPr>
          <w:rFonts w:ascii="Arial" w:hAnsi="Arial" w:cs="Arial"/>
        </w:rPr>
        <w:t xml:space="preserve"> como quiera que se convino libre y expresamente que tal riesgo no estaba asegurado</w:t>
      </w:r>
      <w:r w:rsidRPr="0081132A">
        <w:rPr>
          <w:rFonts w:ascii="Arial" w:hAnsi="Arial" w:cs="Arial"/>
          <w:lang w:val="es-ES_tradnl"/>
        </w:rPr>
        <w:t>.</w:t>
      </w:r>
    </w:p>
    <w:p w14:paraId="51B6791B" w14:textId="77777777" w:rsidR="00261B5F" w:rsidRPr="0081132A" w:rsidRDefault="00261B5F" w:rsidP="0081132A">
      <w:pPr>
        <w:spacing w:line="312" w:lineRule="auto"/>
        <w:jc w:val="both"/>
        <w:rPr>
          <w:rFonts w:ascii="Arial" w:hAnsi="Arial" w:cs="Arial"/>
          <w:lang w:val="es-ES_tradnl"/>
        </w:rPr>
      </w:pPr>
    </w:p>
    <w:p w14:paraId="50AC5409" w14:textId="77777777" w:rsidR="00254211" w:rsidRPr="0081132A" w:rsidRDefault="00254211" w:rsidP="0081132A">
      <w:pPr>
        <w:spacing w:line="312" w:lineRule="auto"/>
        <w:jc w:val="both"/>
        <w:rPr>
          <w:rFonts w:ascii="Arial" w:hAnsi="Arial" w:cs="Arial"/>
        </w:rPr>
      </w:pPr>
    </w:p>
    <w:p w14:paraId="0CA31C78" w14:textId="73A76F0C" w:rsidR="00AA5BFF" w:rsidRPr="0081132A" w:rsidRDefault="00AA5BFF" w:rsidP="0081132A">
      <w:pPr>
        <w:pStyle w:val="Prrafodelista"/>
        <w:numPr>
          <w:ilvl w:val="0"/>
          <w:numId w:val="23"/>
        </w:numPr>
        <w:spacing w:line="312" w:lineRule="auto"/>
        <w:ind w:left="284" w:hanging="284"/>
        <w:jc w:val="both"/>
        <w:rPr>
          <w:rFonts w:ascii="Arial" w:hAnsi="Arial" w:cs="Arial"/>
          <w:b/>
          <w:bCs/>
        </w:rPr>
      </w:pPr>
      <w:r w:rsidRPr="0081132A">
        <w:rPr>
          <w:rFonts w:ascii="Arial" w:eastAsia="Calibri" w:hAnsi="Arial" w:cs="Arial"/>
          <w:b/>
          <w:iCs/>
          <w:u w:val="single"/>
        </w:rPr>
        <w:t xml:space="preserve">EN EL REMOTO EVENTO QUE EL DESPACHO PROFIERA SENTENCIA CONDENATORIA, DEBERÁ TENER EN CUENTA LOS LÍMITES Y SUBLÍMITES </w:t>
      </w:r>
      <w:r w:rsidRPr="0081132A">
        <w:rPr>
          <w:rFonts w:ascii="Arial" w:hAnsi="Arial" w:cs="Arial"/>
          <w:b/>
          <w:bCs/>
          <w:u w:val="single"/>
        </w:rPr>
        <w:t xml:space="preserve">PACTADOS EN </w:t>
      </w:r>
      <w:r w:rsidR="00450151" w:rsidRPr="0081132A">
        <w:rPr>
          <w:rFonts w:ascii="Arial" w:hAnsi="Arial" w:cs="Arial"/>
          <w:b/>
          <w:bCs/>
          <w:u w:val="single"/>
        </w:rPr>
        <w:t xml:space="preserve">LAS PÓLIZAS DE RESPONSABILIDAD CIVIL CLÍNICAS Y HOSPITALES No. 022040260/0 Y No. </w:t>
      </w:r>
      <w:r w:rsidR="00252A95" w:rsidRPr="00781F93">
        <w:rPr>
          <w:rFonts w:ascii="Arial" w:hAnsi="Arial" w:cs="Arial"/>
          <w:b/>
          <w:bCs/>
          <w:u w:val="single"/>
          <w:lang w:val="es-CO"/>
        </w:rPr>
        <w:t>022398377</w:t>
      </w:r>
      <w:r w:rsidR="00252A95" w:rsidRPr="0081132A">
        <w:rPr>
          <w:rFonts w:ascii="Arial" w:hAnsi="Arial" w:cs="Arial"/>
          <w:b/>
          <w:bCs/>
          <w:u w:val="single"/>
        </w:rPr>
        <w:t>/0</w:t>
      </w:r>
      <w:r w:rsidR="00893350" w:rsidRPr="0081132A">
        <w:rPr>
          <w:rFonts w:ascii="Arial" w:hAnsi="Arial" w:cs="Arial"/>
          <w:b/>
          <w:u w:val="single"/>
        </w:rPr>
        <w:t>.</w:t>
      </w:r>
    </w:p>
    <w:p w14:paraId="6887DC44" w14:textId="77777777" w:rsidR="00AA5BFF" w:rsidRPr="0081132A" w:rsidRDefault="00AA5BFF" w:rsidP="0081132A">
      <w:pPr>
        <w:pStyle w:val="Estilo"/>
        <w:spacing w:line="312" w:lineRule="auto"/>
        <w:jc w:val="both"/>
        <w:textAlignment w:val="baseline"/>
        <w:rPr>
          <w:b/>
          <w:iCs/>
          <w:sz w:val="22"/>
          <w:szCs w:val="22"/>
          <w:u w:val="single"/>
          <w:lang w:val="es-CO"/>
        </w:rPr>
      </w:pPr>
    </w:p>
    <w:p w14:paraId="3F1A1124" w14:textId="77777777" w:rsidR="00AA5BFF" w:rsidRPr="0081132A" w:rsidRDefault="001963F8" w:rsidP="0081132A">
      <w:pPr>
        <w:tabs>
          <w:tab w:val="left" w:pos="9356"/>
        </w:tabs>
        <w:spacing w:line="312" w:lineRule="auto"/>
        <w:ind w:left="-5" w:right="-7"/>
        <w:jc w:val="both"/>
        <w:rPr>
          <w:rFonts w:ascii="Arial" w:hAnsi="Arial" w:cs="Arial"/>
        </w:rPr>
      </w:pPr>
      <w:r w:rsidRPr="0081132A">
        <w:rPr>
          <w:rFonts w:ascii="Arial" w:hAnsi="Arial" w:cs="Arial"/>
        </w:rPr>
        <w:t>Tal y como se demostró en el</w:t>
      </w:r>
      <w:r w:rsidR="00AA5BFF" w:rsidRPr="0081132A">
        <w:rPr>
          <w:rFonts w:ascii="Arial" w:hAnsi="Arial" w:cs="Arial"/>
        </w:rPr>
        <w:t xml:space="preserve"> plenario, las condiciones determ</w:t>
      </w:r>
      <w:r w:rsidRPr="0081132A">
        <w:rPr>
          <w:rFonts w:ascii="Arial" w:hAnsi="Arial" w:cs="Arial"/>
        </w:rPr>
        <w:t>inadas en el contrato de seguro</w:t>
      </w:r>
      <w:r w:rsidR="00AA5BFF" w:rsidRPr="0081132A">
        <w:rPr>
          <w:rFonts w:ascii="Arial" w:hAnsi="Arial" w:cs="Arial"/>
        </w:rPr>
        <w:t xml:space="preserve"> son </w:t>
      </w:r>
      <w:r w:rsidRPr="0081132A">
        <w:rPr>
          <w:rFonts w:ascii="Arial" w:hAnsi="Arial" w:cs="Arial"/>
        </w:rPr>
        <w:t>obligaciones contraídas por la c</w:t>
      </w:r>
      <w:r w:rsidR="00AA5BFF" w:rsidRPr="0081132A">
        <w:rPr>
          <w:rFonts w:ascii="Arial" w:hAnsi="Arial" w:cs="Arial"/>
        </w:rPr>
        <w:t xml:space="preserve">ompañía aseguradora exclusivamente expresadas en su texto, las cuales por ningún motivo el despacho podrá desconocer. En gracia de discusión, sin </w:t>
      </w:r>
      <w:r w:rsidR="00AA5BFF" w:rsidRPr="0081132A">
        <w:rPr>
          <w:rFonts w:ascii="Arial" w:hAnsi="Arial" w:cs="Arial"/>
        </w:rPr>
        <w:lastRenderedPageBreak/>
        <w:t>que implique reconocimiento de responsabilidad, debe destacarse que la eventual obligación de mi procurada se circunscribe en proporción al límite de la cobertura para los eventos asegurables y amparados por el contrato. La ocurrencia de varios siniestros durante la vigencia de la póliza va agotando la suma asegurada, por lo que es indispensable que se tenga en cuenta la misma en el remoto evento de proferir sentencia condenatoria en contra de nuestro asegurado.</w:t>
      </w:r>
    </w:p>
    <w:p w14:paraId="66107641" w14:textId="77777777" w:rsidR="00AA5BFF" w:rsidRPr="0081132A" w:rsidRDefault="00AA5BFF" w:rsidP="0081132A">
      <w:pPr>
        <w:adjustRightInd w:val="0"/>
        <w:spacing w:line="312" w:lineRule="auto"/>
        <w:jc w:val="both"/>
        <w:rPr>
          <w:rFonts w:ascii="Arial" w:hAnsi="Arial" w:cs="Arial"/>
        </w:rPr>
      </w:pPr>
    </w:p>
    <w:p w14:paraId="20959633" w14:textId="235793FC" w:rsidR="00AA5BFF" w:rsidRPr="0081132A" w:rsidRDefault="00815A33" w:rsidP="0081132A">
      <w:pPr>
        <w:adjustRightInd w:val="0"/>
        <w:spacing w:line="312" w:lineRule="auto"/>
        <w:jc w:val="both"/>
        <w:rPr>
          <w:rFonts w:ascii="Arial" w:hAnsi="Arial" w:cs="Arial"/>
        </w:rPr>
      </w:pPr>
      <w:r w:rsidRPr="0081132A">
        <w:rPr>
          <w:rFonts w:ascii="Arial" w:hAnsi="Arial" w:cs="Arial"/>
        </w:rPr>
        <w:t>De acuerdo con</w:t>
      </w:r>
      <w:r w:rsidR="00AA5BFF" w:rsidRPr="0081132A">
        <w:rPr>
          <w:rFonts w:ascii="Arial" w:hAnsi="Arial" w:cs="Arial"/>
        </w:rPr>
        <w:t xml:space="preserve"> lo preceptuado en el artículo 1079 del Código de Comercio, el asegurador estará obligado a responder únicamente hasta la concurrencia de la suma asegurada, sin excepción y sin perjuicio del carácter meramente indemnizatorio de esta clase de pólizas, consagrado en el artículo 1088 </w:t>
      </w:r>
      <w:r w:rsidR="00B72295" w:rsidRPr="0081132A">
        <w:rPr>
          <w:rFonts w:ascii="Arial" w:hAnsi="Arial" w:cs="Arial"/>
        </w:rPr>
        <w:t>ibidem</w:t>
      </w:r>
      <w:r w:rsidR="00AA5BFF" w:rsidRPr="0081132A">
        <w:rPr>
          <w:rFonts w:ascii="Arial" w:hAnsi="Arial" w:cs="Arial"/>
        </w:rPr>
        <w:t xml:space="preserve">, que establece que los seguros de daños serán contratos de mera indemnización y jamás podrán constituirse en fuente de enriquecimiento. </w:t>
      </w:r>
    </w:p>
    <w:p w14:paraId="25AFDC4D" w14:textId="77777777" w:rsidR="00AA5BFF" w:rsidRPr="0081132A" w:rsidRDefault="00AA5BFF" w:rsidP="0081132A">
      <w:pPr>
        <w:adjustRightInd w:val="0"/>
        <w:spacing w:line="312" w:lineRule="auto"/>
        <w:jc w:val="both"/>
        <w:rPr>
          <w:rFonts w:ascii="Arial" w:hAnsi="Arial" w:cs="Arial"/>
        </w:rPr>
      </w:pPr>
    </w:p>
    <w:p w14:paraId="2AAB7EBC" w14:textId="77777777" w:rsidR="0071154B" w:rsidRPr="0081132A" w:rsidRDefault="00AA5BFF" w:rsidP="0081132A">
      <w:pPr>
        <w:spacing w:line="312" w:lineRule="auto"/>
        <w:jc w:val="both"/>
        <w:rPr>
          <w:rFonts w:ascii="Arial" w:hAnsi="Arial" w:cs="Arial"/>
        </w:rPr>
      </w:pPr>
      <w:r w:rsidRPr="0081132A">
        <w:rPr>
          <w:rFonts w:ascii="Arial" w:hAnsi="Arial" w:cs="Arial"/>
        </w:rPr>
        <w:t>Ahora bien, exclusivamente en gracia de discusión, sin ánimo de que implique el reconocimiento de responsabilidad en contra de mi representada, se debe manifestar que en</w:t>
      </w:r>
      <w:r w:rsidR="00BD46C8" w:rsidRPr="0081132A">
        <w:rPr>
          <w:rFonts w:ascii="Arial" w:hAnsi="Arial" w:cs="Arial"/>
        </w:rPr>
        <w:t xml:space="preserve"> los contratos de seguro se indicaron los </w:t>
      </w:r>
      <w:r w:rsidR="0071154B" w:rsidRPr="0081132A">
        <w:rPr>
          <w:rFonts w:ascii="Arial" w:hAnsi="Arial" w:cs="Arial"/>
        </w:rPr>
        <w:t>siguientes amparos:</w:t>
      </w:r>
    </w:p>
    <w:p w14:paraId="2C34B739" w14:textId="77777777" w:rsidR="0071154B" w:rsidRPr="0081132A" w:rsidRDefault="0071154B" w:rsidP="0081132A">
      <w:pPr>
        <w:spacing w:line="312" w:lineRule="auto"/>
        <w:jc w:val="both"/>
        <w:rPr>
          <w:rFonts w:ascii="Arial" w:hAnsi="Arial" w:cs="Arial"/>
        </w:rPr>
      </w:pPr>
    </w:p>
    <w:p w14:paraId="49378514" w14:textId="7FB9D900" w:rsidR="00256F6F" w:rsidRPr="0081132A" w:rsidRDefault="00256F6F" w:rsidP="0081132A">
      <w:pPr>
        <w:pStyle w:val="Prrafodelista"/>
        <w:numPr>
          <w:ilvl w:val="0"/>
          <w:numId w:val="18"/>
        </w:numPr>
        <w:spacing w:line="312" w:lineRule="auto"/>
        <w:ind w:left="284" w:hanging="284"/>
        <w:jc w:val="both"/>
        <w:rPr>
          <w:rFonts w:ascii="Arial" w:hAnsi="Arial" w:cs="Arial"/>
        </w:rPr>
      </w:pPr>
      <w:r w:rsidRPr="0081132A">
        <w:rPr>
          <w:rFonts w:ascii="Arial" w:hAnsi="Arial" w:cs="Arial"/>
        </w:rPr>
        <w:t xml:space="preserve">En </w:t>
      </w:r>
      <w:r w:rsidR="00A44ADC" w:rsidRPr="0081132A">
        <w:rPr>
          <w:rFonts w:ascii="Arial" w:hAnsi="Arial" w:cs="Arial"/>
          <w:bCs/>
        </w:rPr>
        <w:t xml:space="preserve">la </w:t>
      </w:r>
      <w:r w:rsidR="00A44ADC" w:rsidRPr="0081132A">
        <w:rPr>
          <w:rFonts w:ascii="Arial" w:hAnsi="Arial" w:cs="Arial"/>
          <w:b/>
          <w:bCs/>
        </w:rPr>
        <w:t xml:space="preserve">Póliza de Responsabilidad Civil Clínicas y Hospitales No. 022040260/0 </w:t>
      </w:r>
      <w:r w:rsidR="00A44ADC" w:rsidRPr="0081132A">
        <w:rPr>
          <w:rFonts w:ascii="Arial" w:hAnsi="Arial" w:cs="Arial"/>
        </w:rPr>
        <w:t>cuya vigencia corrió desde el 31 de enero de 2017 y el 30 de enero de 2018</w:t>
      </w:r>
      <w:r w:rsidR="000A7205" w:rsidRPr="0081132A">
        <w:rPr>
          <w:rFonts w:ascii="Arial" w:hAnsi="Arial" w:cs="Arial"/>
        </w:rPr>
        <w:t xml:space="preserve"> se pactó el siguiente amparo</w:t>
      </w:r>
      <w:r w:rsidR="00252A95" w:rsidRPr="0081132A">
        <w:rPr>
          <w:rFonts w:ascii="Arial" w:hAnsi="Arial" w:cs="Arial"/>
        </w:rPr>
        <w:t xml:space="preserve"> </w:t>
      </w:r>
      <w:r w:rsidR="00252A95" w:rsidRPr="0081132A">
        <w:rPr>
          <w:rFonts w:ascii="Arial" w:hAnsi="Arial" w:cs="Arial"/>
          <w:u w:val="single"/>
        </w:rPr>
        <w:t>(</w:t>
      </w:r>
      <w:r w:rsidR="00252A95" w:rsidRPr="0081132A">
        <w:rPr>
          <w:rFonts w:ascii="Arial" w:hAnsi="Arial" w:cs="Arial"/>
          <w:b/>
          <w:bCs/>
          <w:u w:val="single"/>
        </w:rPr>
        <w:t>Se reitera que esta no presta cobertura temporal</w:t>
      </w:r>
      <w:r w:rsidR="00252A95" w:rsidRPr="0081132A">
        <w:rPr>
          <w:rFonts w:ascii="Arial" w:hAnsi="Arial" w:cs="Arial"/>
          <w:u w:val="single"/>
        </w:rPr>
        <w:t>)</w:t>
      </w:r>
      <w:r w:rsidRPr="0081132A">
        <w:rPr>
          <w:rFonts w:ascii="Arial" w:hAnsi="Arial" w:cs="Arial"/>
        </w:rPr>
        <w:t>:</w:t>
      </w:r>
    </w:p>
    <w:p w14:paraId="74274B01" w14:textId="77777777" w:rsidR="003E1B49" w:rsidRPr="0081132A" w:rsidRDefault="003E1B49" w:rsidP="0081132A">
      <w:pPr>
        <w:spacing w:line="312" w:lineRule="auto"/>
        <w:jc w:val="both"/>
        <w:rPr>
          <w:rFonts w:ascii="Arial" w:hAnsi="Arial" w:cs="Arial"/>
        </w:rPr>
      </w:pPr>
    </w:p>
    <w:p w14:paraId="02B188D6" w14:textId="120F8D94" w:rsidR="003E1B49" w:rsidRPr="0081132A" w:rsidRDefault="003E1B49" w:rsidP="0081132A">
      <w:pPr>
        <w:spacing w:line="312" w:lineRule="auto"/>
        <w:jc w:val="center"/>
        <w:rPr>
          <w:rFonts w:ascii="Arial" w:hAnsi="Arial" w:cs="Arial"/>
        </w:rPr>
      </w:pPr>
      <w:r w:rsidRPr="0081132A">
        <w:rPr>
          <w:rFonts w:ascii="Arial" w:hAnsi="Arial" w:cs="Arial"/>
          <w:noProof/>
          <w:lang w:val="es-CO" w:eastAsia="es-CO"/>
        </w:rPr>
        <mc:AlternateContent>
          <mc:Choice Requires="wps">
            <w:drawing>
              <wp:anchor distT="0" distB="0" distL="114300" distR="114300" simplePos="0" relativeHeight="251644928" behindDoc="0" locked="0" layoutInCell="1" allowOverlap="1" wp14:anchorId="3B096065" wp14:editId="1BE19D81">
                <wp:simplePos x="0" y="0"/>
                <wp:positionH relativeFrom="column">
                  <wp:posOffset>1000760</wp:posOffset>
                </wp:positionH>
                <wp:positionV relativeFrom="paragraph">
                  <wp:posOffset>909320</wp:posOffset>
                </wp:positionV>
                <wp:extent cx="3867150" cy="171450"/>
                <wp:effectExtent l="19050" t="19050" r="19050" b="19050"/>
                <wp:wrapNone/>
                <wp:docPr id="35996746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67150" cy="17145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4F727" id="Rectángulo 1" o:spid="_x0000_s1026" style="position:absolute;margin-left:78.8pt;margin-top:71.6pt;width:304.5pt;height:13.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6wRjQIAAIIFAAAOAAAAZHJzL2Uyb0RvYy54bWysVE1v2zAMvQ/YfxB0Xx1nSdMZdYogRYcB&#10;QVesHXpWZCk2JouapMTJfv0oyXaDrthhmA+CZJKP5OPH9c2xVeQgrGtAlzS/mFAiNIeq0buSfn+6&#10;+3BFifNMV0yBFiU9CUdvlu/fXXemEFOoQVXCEgTRruhMSWvvTZFljteiZe4CjNAolGBb5vFpd1ll&#10;WYforcqmk8ll1oGtjAUunMO/t0lIlxFfSsH9Vymd8ESVFGPz8bTx3IYzW16zYmeZqRveh8H+IYqW&#10;NRqdjlC3zDOyt80fUG3DLTiQ/oJDm4GUDRcxB8wmn7zK5rFmRsRckBxnRprc/4Pl94dH82BD6M5s&#10;gP9wyEjWGVeMkvBwvc5R2jboYuDkGFk8jSyKoyccf368ulzkcySboyxf5DO8B1BWDNbGOv9ZQEvC&#10;paQWqxTJY4eN80l1UAnONNw1SsVKKU26kk6v5ot5tHCgmipIYwJ2t10rSw4Mi72ehK93fKaGYSjd&#10;p5iyivn5kxIBQ+lvQpKmwjymyUPoRDHCMs6F9nkS1awSydv83NlgEXOOgAFZYpQjdg8waCaQATsx&#10;0OsHUxEbeTSe/C2wZDxaRM+g/WjcNhrsWwAKs+o9J/2BpERNYGkL1enBEgtpjJzhdw1WcMOcf2AW&#10;5waLjrvAf8VDKsBKQX+jpAb7663/QR/bGaWUdDiHJXU/98wKStQXjY3+KZ/NwuDGx2y+mOLDnku2&#10;5xK9b9eA1c9x6xger0Hfq+EqLbTPuDJWwSuKmObou6Tc2+Gx9mk/4NLhYrWKajishvmNfjQ8gAdW&#10;Q4c+HZ+ZNX0bexyAexhmlhWvujnpBksNq70H2cRWf+G15xsHPTZOv5TCJjl/R62X1bn8DQAA//8D&#10;AFBLAwQUAAYACAAAACEA9XK0kN4AAAALAQAADwAAAGRycy9kb3ducmV2LnhtbEyPzU7DMBCE70i8&#10;g7VIvSDqEGgCIU6FKnFCQmqbB3DiJYkar0Ps/PD2LCe47cyOZr/N96vtxYyj7xwpuN9GIJBqZzpq&#10;FJTnt7snED5oMrp3hAq+0cO+uL7KdWbcQkecT6ERXEI+0wraEIZMSl+3aLXfugGJd59utDqwHBtp&#10;Rr1wue1lHEWJtLojvtDqAQ8t1pfTZBXclv55cPP09b7MlzI2Hy5U5JTa3KyvLyACruEvDL/4jA4F&#10;M1VuIuNFz3qXJhzl4fEhBsGJNEnYqdhJoxhkkcv/PxQ/AAAA//8DAFBLAQItABQABgAIAAAAIQC2&#10;gziS/gAAAOEBAAATAAAAAAAAAAAAAAAAAAAAAABbQ29udGVudF9UeXBlc10ueG1sUEsBAi0AFAAG&#10;AAgAAAAhADj9If/WAAAAlAEAAAsAAAAAAAAAAAAAAAAALwEAAF9yZWxzLy5yZWxzUEsBAi0AFAAG&#10;AAgAAAAhAGDrrBGNAgAAggUAAA4AAAAAAAAAAAAAAAAALgIAAGRycy9lMm9Eb2MueG1sUEsBAi0A&#10;FAAGAAgAAAAhAPVytJDeAAAACwEAAA8AAAAAAAAAAAAAAAAA5wQAAGRycy9kb3ducmV2LnhtbFBL&#10;BQYAAAAABAAEAPMAAADyBQAAAAA=&#10;" filled="f" strokecolor="#c00000" strokeweight="2.25pt">
                <v:path arrowok="t"/>
              </v:rect>
            </w:pict>
          </mc:Fallback>
        </mc:AlternateContent>
      </w:r>
      <w:r w:rsidRPr="0081132A">
        <w:rPr>
          <w:rFonts w:ascii="Arial" w:hAnsi="Arial" w:cs="Arial"/>
          <w:noProof/>
        </w:rPr>
        <w:drawing>
          <wp:inline distT="0" distB="0" distL="0" distR="0" wp14:anchorId="7366C07F" wp14:editId="03DC5A00">
            <wp:extent cx="4010585" cy="1324160"/>
            <wp:effectExtent l="0" t="0" r="9525" b="9525"/>
            <wp:docPr id="82349886" name="Imagen 1" descr="Interfaz de usuario gráfic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49886" name="Imagen 1" descr="Interfaz de usuario gráfica&#10;&#10;Descripción generada automáticamente con confianza baja"/>
                    <pic:cNvPicPr/>
                  </pic:nvPicPr>
                  <pic:blipFill>
                    <a:blip r:embed="rId13"/>
                    <a:stretch>
                      <a:fillRect/>
                    </a:stretch>
                  </pic:blipFill>
                  <pic:spPr>
                    <a:xfrm>
                      <a:off x="0" y="0"/>
                      <a:ext cx="4010585" cy="1324160"/>
                    </a:xfrm>
                    <a:prstGeom prst="rect">
                      <a:avLst/>
                    </a:prstGeom>
                  </pic:spPr>
                </pic:pic>
              </a:graphicData>
            </a:graphic>
          </wp:inline>
        </w:drawing>
      </w:r>
    </w:p>
    <w:p w14:paraId="742EB300" w14:textId="626EA0A3" w:rsidR="009F6914" w:rsidRPr="0081132A" w:rsidRDefault="009F6914" w:rsidP="0081132A">
      <w:pPr>
        <w:pStyle w:val="Prrafodelista"/>
        <w:spacing w:line="312" w:lineRule="auto"/>
        <w:ind w:left="284"/>
        <w:jc w:val="both"/>
        <w:rPr>
          <w:rFonts w:ascii="Arial" w:hAnsi="Arial" w:cs="Arial"/>
        </w:rPr>
      </w:pPr>
    </w:p>
    <w:p w14:paraId="1CBC0F7A" w14:textId="02F2C888" w:rsidR="00893350" w:rsidRPr="0081132A" w:rsidRDefault="0082516C" w:rsidP="0081132A">
      <w:pPr>
        <w:pStyle w:val="Prrafodelista"/>
        <w:numPr>
          <w:ilvl w:val="0"/>
          <w:numId w:val="18"/>
        </w:numPr>
        <w:tabs>
          <w:tab w:val="left" w:pos="360"/>
        </w:tabs>
        <w:spacing w:line="312" w:lineRule="auto"/>
        <w:ind w:left="284" w:hanging="284"/>
        <w:jc w:val="both"/>
        <w:rPr>
          <w:rFonts w:ascii="Arial" w:hAnsi="Arial" w:cs="Arial"/>
        </w:rPr>
      </w:pPr>
      <w:r w:rsidRPr="0081132A">
        <w:rPr>
          <w:rFonts w:ascii="Arial" w:hAnsi="Arial" w:cs="Arial"/>
          <w:bCs/>
        </w:rPr>
        <w:t xml:space="preserve">Por otro lado, en </w:t>
      </w:r>
      <w:r w:rsidR="00D517C2" w:rsidRPr="0081132A">
        <w:rPr>
          <w:rFonts w:ascii="Arial" w:hAnsi="Arial" w:cs="Arial"/>
        </w:rPr>
        <w:t xml:space="preserve">la </w:t>
      </w:r>
      <w:r w:rsidR="00D517C2" w:rsidRPr="00781F93">
        <w:rPr>
          <w:rFonts w:ascii="Arial" w:hAnsi="Arial" w:cs="Arial"/>
          <w:b/>
          <w:bCs/>
          <w:lang w:val="es-CO"/>
        </w:rPr>
        <w:t>Póliza de Responsabilidad Civil Profesional Clínicas y Hospitales N</w:t>
      </w:r>
      <w:r w:rsidR="00D517C2" w:rsidRPr="0081132A">
        <w:rPr>
          <w:rFonts w:ascii="Arial" w:hAnsi="Arial" w:cs="Arial"/>
          <w:b/>
          <w:bCs/>
        </w:rPr>
        <w:t xml:space="preserve">o. </w:t>
      </w:r>
      <w:r w:rsidR="00D517C2" w:rsidRPr="00781F93">
        <w:rPr>
          <w:rFonts w:ascii="Arial" w:hAnsi="Arial" w:cs="Arial"/>
          <w:b/>
          <w:bCs/>
          <w:lang w:val="es-CO"/>
        </w:rPr>
        <w:t>022398377</w:t>
      </w:r>
      <w:r w:rsidR="00D517C2" w:rsidRPr="0081132A">
        <w:rPr>
          <w:rFonts w:ascii="Arial" w:hAnsi="Arial" w:cs="Arial"/>
          <w:b/>
          <w:bCs/>
        </w:rPr>
        <w:t>/0</w:t>
      </w:r>
      <w:r w:rsidR="00D517C2" w:rsidRPr="00781F93">
        <w:rPr>
          <w:rFonts w:ascii="Arial" w:hAnsi="Arial" w:cs="Arial"/>
          <w:lang w:val="es-CO"/>
        </w:rPr>
        <w:t xml:space="preserve"> </w:t>
      </w:r>
      <w:r w:rsidR="00D517C2" w:rsidRPr="0081132A">
        <w:rPr>
          <w:rFonts w:ascii="Arial" w:hAnsi="Arial" w:cs="Arial"/>
        </w:rPr>
        <w:t>cuya vigencia corrió desde el 31 de enero de 2019 al 30 de enero de 2020:</w:t>
      </w:r>
    </w:p>
    <w:p w14:paraId="747B4267" w14:textId="77777777" w:rsidR="003A402C" w:rsidRPr="0081132A" w:rsidRDefault="003A402C" w:rsidP="0081132A">
      <w:pPr>
        <w:pStyle w:val="Prrafodelista"/>
        <w:tabs>
          <w:tab w:val="left" w:pos="360"/>
        </w:tabs>
        <w:spacing w:line="312" w:lineRule="auto"/>
        <w:ind w:left="284"/>
        <w:jc w:val="both"/>
        <w:rPr>
          <w:rFonts w:ascii="Arial" w:hAnsi="Arial" w:cs="Arial"/>
        </w:rPr>
      </w:pPr>
    </w:p>
    <w:p w14:paraId="5B8B09F5" w14:textId="79B72D0C" w:rsidR="003A402C" w:rsidRPr="0081132A" w:rsidRDefault="00B107F1" w:rsidP="0081132A">
      <w:pPr>
        <w:tabs>
          <w:tab w:val="left" w:pos="360"/>
        </w:tabs>
        <w:spacing w:line="312" w:lineRule="auto"/>
        <w:jc w:val="center"/>
        <w:rPr>
          <w:rFonts w:ascii="Arial" w:hAnsi="Arial" w:cs="Arial"/>
        </w:rPr>
      </w:pPr>
      <w:r w:rsidRPr="0081132A">
        <w:rPr>
          <w:rFonts w:ascii="Arial" w:hAnsi="Arial" w:cs="Arial"/>
          <w:noProof/>
          <w:lang w:val="es-CO" w:eastAsia="es-CO"/>
        </w:rPr>
        <w:lastRenderedPageBreak/>
        <mc:AlternateContent>
          <mc:Choice Requires="wps">
            <w:drawing>
              <wp:anchor distT="0" distB="0" distL="114300" distR="114300" simplePos="0" relativeHeight="251708416" behindDoc="0" locked="0" layoutInCell="1" allowOverlap="1" wp14:anchorId="4F71CB5C" wp14:editId="196B7B7C">
                <wp:simplePos x="0" y="0"/>
                <wp:positionH relativeFrom="column">
                  <wp:posOffset>714375</wp:posOffset>
                </wp:positionH>
                <wp:positionV relativeFrom="paragraph">
                  <wp:posOffset>1075690</wp:posOffset>
                </wp:positionV>
                <wp:extent cx="4448175" cy="228600"/>
                <wp:effectExtent l="19050" t="19050" r="28575" b="19050"/>
                <wp:wrapNone/>
                <wp:docPr id="737812580"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8175" cy="228600"/>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7E87D" id="Rectángulo 1" o:spid="_x0000_s1026" style="position:absolute;margin-left:56.25pt;margin-top:84.7pt;width:350.25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Gd5jwIAAIIFAAAOAAAAZHJzL2Uyb0RvYy54bWysVMFu2zAMvQ/YPwi6r3aCpM2MOkWQosOA&#10;oC3WDj0rshQbk0VNUuJkXz9Kst2gK3YY5oMgmuQj+UTy+ubYKnIQ1jWgSzq5yCkRmkPV6F1Jvz/f&#10;fVpQ4jzTFVOgRUlPwtGb5ccP150pxBRqUJWwBEG0KzpT0tp7U2SZ47VombsAIzQqJdiWeRTtLqss&#10;6xC9Vdk0zy+zDmxlLHDhHP69TUq6jPhSCu4fpHTCE1VSzM3H08ZzG85sec2KnWWmbnifBvuHLFrW&#10;aAw6Qt0yz8jeNn9AtQ234ED6Cw5tBlI2XMQasJpJ/qaap5oZEWtBcpwZaXL/D5bfH57Mow2pO7MB&#10;/sMhI1lnXDFqguB6m6O0bbDFxMkxsngaWRRHTzj+nM1mi8nVnBKOuul0cZlHmjNWDN7GOv9FQEvC&#10;paQWXymSxw4b50N8VgwmIZiGu0ap+FJKkw5BF3PEjzmDaqqgjYLdbdfKkgPDx17n4Qvvi2ju1Qwl&#10;pfsSU1WxPn9SImAo/U1I0lRYxzRFCJ0oRljGudB+klQ1q0SKNj8PNnjE0BEwIEvMcsTuAQbLBDJg&#10;p5x7++AqYiOPzvnfEkvOo0eMDNqPzm2jwb4HoLCqPnKyH0hK1ASWtlCdHi2xkMbIGX7X4AtumPOP&#10;zOLc4IThLvAPeEgF+FLQ3yipwf5673+wx3ZGLSUdzmFJ3c89s4IS9VVjo3+ezGZhcKMwm19NUbDn&#10;mu25Ru/bNeDrT3DrGB6vwd6r4SottC+4MlYhKqqY5hi7pNzbQVj7tB9w6XCxWkUzHFbD/EY/GR7A&#10;A6uhQ5+PL8yavo09DsA9DDPLijfdnGyDp4bV3oNsYqu/8trzjYMeG6dfSmGTnMvR6nV1Ln8DAAD/&#10;/wMAUEsDBBQABgAIAAAAIQApE6KS3gAAAAsBAAAPAAAAZHJzL2Rvd25yZXYueG1sTI/bSsNAEIbv&#10;hb7DMoXeiN0ktqWN2RQpeCUI1jzAJjsmodnZmN0cfHvHK72bn/n4D9l5sZ2YcPCtIwXxNgKBVDnT&#10;Uq2g+Hh5OILwQZPRnSNU8I0ezvnqLtOpcTO943QNtWAT8qlW0ITQp1L6qkGr/db1SPz7dIPVgeVQ&#10;SzPomc1tJ5MoOkirW+KERvd4abC6XUer4L7wp95N49frPN2KxLy5UJJTarNenp9ABFzCHwy/9bk6&#10;5NypdCMZLzrWcbJnlI/DaQeCiWP8yOtKBUm034HMM/l/Q/4DAAD//wMAUEsBAi0AFAAGAAgAAAAh&#10;ALaDOJL+AAAA4QEAABMAAAAAAAAAAAAAAAAAAAAAAFtDb250ZW50X1R5cGVzXS54bWxQSwECLQAU&#10;AAYACAAAACEAOP0h/9YAAACUAQAACwAAAAAAAAAAAAAAAAAvAQAAX3JlbHMvLnJlbHNQSwECLQAU&#10;AAYACAAAACEAlIxneY8CAACCBQAADgAAAAAAAAAAAAAAAAAuAgAAZHJzL2Uyb0RvYy54bWxQSwEC&#10;LQAUAAYACAAAACEAKROikt4AAAALAQAADwAAAAAAAAAAAAAAAADpBAAAZHJzL2Rvd25yZXYueG1s&#10;UEsFBgAAAAAEAAQA8wAAAPQFAAAAAA==&#10;" filled="f" strokecolor="#c00000" strokeweight="2.25pt">
                <v:path arrowok="t"/>
              </v:rect>
            </w:pict>
          </mc:Fallback>
        </mc:AlternateContent>
      </w:r>
      <w:r w:rsidR="00D517C2" w:rsidRPr="0081132A">
        <w:rPr>
          <w:rFonts w:ascii="Arial" w:hAnsi="Arial" w:cs="Arial"/>
          <w:noProof/>
        </w:rPr>
        <w:drawing>
          <wp:inline distT="0" distB="0" distL="0" distR="0" wp14:anchorId="18C9C664" wp14:editId="0FCC9BDC">
            <wp:extent cx="4648849" cy="1467055"/>
            <wp:effectExtent l="0" t="0" r="0" b="0"/>
            <wp:docPr id="4246693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669391" name=""/>
                    <pic:cNvPicPr/>
                  </pic:nvPicPr>
                  <pic:blipFill>
                    <a:blip r:embed="rId14"/>
                    <a:stretch>
                      <a:fillRect/>
                    </a:stretch>
                  </pic:blipFill>
                  <pic:spPr>
                    <a:xfrm>
                      <a:off x="0" y="0"/>
                      <a:ext cx="4648849" cy="1467055"/>
                    </a:xfrm>
                    <a:prstGeom prst="rect">
                      <a:avLst/>
                    </a:prstGeom>
                  </pic:spPr>
                </pic:pic>
              </a:graphicData>
            </a:graphic>
          </wp:inline>
        </w:drawing>
      </w:r>
    </w:p>
    <w:p w14:paraId="4725A117" w14:textId="77777777" w:rsidR="00493926" w:rsidRPr="0081132A" w:rsidRDefault="00493926" w:rsidP="0081132A">
      <w:pPr>
        <w:pStyle w:val="Textoindependiente"/>
        <w:spacing w:line="312" w:lineRule="auto"/>
        <w:jc w:val="both"/>
        <w:rPr>
          <w:rFonts w:ascii="Arial" w:hAnsi="Arial" w:cs="Arial"/>
          <w:sz w:val="22"/>
          <w:szCs w:val="22"/>
        </w:rPr>
      </w:pPr>
    </w:p>
    <w:p w14:paraId="5989C425" w14:textId="456ECFC5" w:rsidR="00AA5BFF" w:rsidRPr="0081132A" w:rsidRDefault="00AA5BFF" w:rsidP="0081132A">
      <w:pPr>
        <w:pStyle w:val="Textoindependiente"/>
        <w:spacing w:line="312" w:lineRule="auto"/>
        <w:jc w:val="both"/>
        <w:rPr>
          <w:rFonts w:ascii="Arial" w:hAnsi="Arial" w:cs="Arial"/>
          <w:sz w:val="22"/>
          <w:szCs w:val="22"/>
        </w:rPr>
      </w:pPr>
      <w:r w:rsidRPr="0081132A">
        <w:rPr>
          <w:rFonts w:ascii="Arial" w:hAnsi="Arial" w:cs="Arial"/>
          <w:sz w:val="22"/>
          <w:szCs w:val="22"/>
        </w:rPr>
        <w:t>Conforme a lo señalado anteriormente, cualquiera de los límites y sublímites señalados anteriormente podría eventualmente ser afectado una vez verificada las condiciones particulares y generales de</w:t>
      </w:r>
      <w:r w:rsidR="001963F8" w:rsidRPr="0081132A">
        <w:rPr>
          <w:rFonts w:ascii="Arial" w:hAnsi="Arial" w:cs="Arial"/>
          <w:sz w:val="22"/>
          <w:szCs w:val="22"/>
        </w:rPr>
        <w:t xml:space="preserve"> las cuales pende el contrato de seguro</w:t>
      </w:r>
      <w:r w:rsidRPr="0081132A">
        <w:rPr>
          <w:rFonts w:ascii="Arial" w:hAnsi="Arial" w:cs="Arial"/>
          <w:sz w:val="22"/>
          <w:szCs w:val="22"/>
        </w:rPr>
        <w:t xml:space="preserve">.  En todo caso, se reitera, que las obligaciones de la aseguradora están estrictamente sujetas a estas condiciones claramente definidas en la póliza, con sujeción a los límites asegurados, </w:t>
      </w:r>
      <w:r w:rsidRPr="0081132A">
        <w:rPr>
          <w:rFonts w:ascii="Arial" w:hAnsi="Arial" w:cs="Arial"/>
          <w:b/>
          <w:bCs/>
          <w:sz w:val="22"/>
          <w:szCs w:val="22"/>
          <w:u w:val="single"/>
        </w:rPr>
        <w:t>disponibilidad de la suma asegurada</w:t>
      </w:r>
      <w:r w:rsidRPr="0081132A">
        <w:rPr>
          <w:rFonts w:ascii="Arial" w:hAnsi="Arial" w:cs="Arial"/>
          <w:sz w:val="22"/>
          <w:szCs w:val="22"/>
        </w:rPr>
        <w:t xml:space="preserve"> y a la fehaciente demostración, por parte del asegurado en este caso, del real y efectivo acaecimiento del evento asegurado. </w:t>
      </w:r>
    </w:p>
    <w:p w14:paraId="1536AB31" w14:textId="77777777" w:rsidR="00AA5BFF" w:rsidRPr="0081132A" w:rsidRDefault="00AA5BFF" w:rsidP="0081132A">
      <w:pPr>
        <w:pStyle w:val="Textoindependiente"/>
        <w:spacing w:line="312" w:lineRule="auto"/>
        <w:jc w:val="both"/>
        <w:rPr>
          <w:rFonts w:ascii="Arial" w:hAnsi="Arial" w:cs="Arial"/>
          <w:sz w:val="22"/>
          <w:szCs w:val="22"/>
        </w:rPr>
      </w:pPr>
    </w:p>
    <w:p w14:paraId="6D5231EB" w14:textId="1EAE45E6" w:rsidR="00AA5BFF" w:rsidRPr="0081132A" w:rsidRDefault="0052119A" w:rsidP="0081132A">
      <w:pPr>
        <w:spacing w:line="312" w:lineRule="auto"/>
        <w:jc w:val="both"/>
        <w:rPr>
          <w:rFonts w:ascii="Arial" w:hAnsi="Arial" w:cs="Arial"/>
          <w:b/>
          <w:bCs/>
        </w:rPr>
      </w:pPr>
      <w:r w:rsidRPr="0081132A">
        <w:rPr>
          <w:rFonts w:ascii="Arial" w:hAnsi="Arial" w:cs="Arial"/>
        </w:rPr>
        <w:t xml:space="preserve">En conclusión, solicito al despacho tener </w:t>
      </w:r>
      <w:r w:rsidR="00F11FCC" w:rsidRPr="0081132A">
        <w:rPr>
          <w:rFonts w:ascii="Arial" w:hAnsi="Arial" w:cs="Arial"/>
        </w:rPr>
        <w:t>en cuenta</w:t>
      </w:r>
      <w:r w:rsidRPr="0081132A">
        <w:rPr>
          <w:rFonts w:ascii="Arial" w:hAnsi="Arial" w:cs="Arial"/>
        </w:rPr>
        <w:t xml:space="preserve"> los límites y sublímites expuestos en este alegato</w:t>
      </w:r>
      <w:r w:rsidR="00F11FCC" w:rsidRPr="0081132A">
        <w:rPr>
          <w:rFonts w:ascii="Arial" w:hAnsi="Arial" w:cs="Arial"/>
        </w:rPr>
        <w:t xml:space="preserve"> </w:t>
      </w:r>
      <w:r w:rsidR="00AA5BFF" w:rsidRPr="0081132A">
        <w:rPr>
          <w:rFonts w:ascii="Arial" w:hAnsi="Arial" w:cs="Arial"/>
        </w:rPr>
        <w:t>los cuales enmarcan las obligaciones de las partes, planteada en favor de los derechos e intereses de mi procurada.</w:t>
      </w:r>
    </w:p>
    <w:p w14:paraId="0551EA47" w14:textId="77777777" w:rsidR="00AA5BFF" w:rsidRDefault="00AA5BFF" w:rsidP="0081132A">
      <w:pPr>
        <w:spacing w:line="312" w:lineRule="auto"/>
        <w:jc w:val="both"/>
        <w:rPr>
          <w:rFonts w:ascii="Arial" w:hAnsi="Arial" w:cs="Arial"/>
        </w:rPr>
      </w:pPr>
    </w:p>
    <w:p w14:paraId="617787B1" w14:textId="77777777" w:rsidR="003C17C9" w:rsidRPr="0081132A" w:rsidRDefault="003C17C9" w:rsidP="0081132A">
      <w:pPr>
        <w:spacing w:line="312" w:lineRule="auto"/>
        <w:jc w:val="both"/>
        <w:rPr>
          <w:rFonts w:ascii="Arial" w:hAnsi="Arial" w:cs="Arial"/>
        </w:rPr>
      </w:pPr>
    </w:p>
    <w:p w14:paraId="32955A78" w14:textId="76730A9E" w:rsidR="00AA5BFF" w:rsidRPr="0081132A" w:rsidRDefault="00AA5BFF" w:rsidP="0081132A">
      <w:pPr>
        <w:pStyle w:val="Prrafodelista"/>
        <w:widowControl/>
        <w:numPr>
          <w:ilvl w:val="0"/>
          <w:numId w:val="23"/>
        </w:numPr>
        <w:adjustRightInd w:val="0"/>
        <w:spacing w:line="312" w:lineRule="auto"/>
        <w:ind w:left="284" w:hanging="284"/>
        <w:jc w:val="both"/>
        <w:rPr>
          <w:rFonts w:ascii="Arial" w:hAnsi="Arial" w:cs="Arial"/>
        </w:rPr>
      </w:pPr>
      <w:r w:rsidRPr="0081132A">
        <w:rPr>
          <w:rFonts w:ascii="Arial" w:eastAsia="Calibri" w:hAnsi="Arial" w:cs="Arial"/>
          <w:b/>
          <w:iCs/>
          <w:u w:val="single"/>
        </w:rPr>
        <w:t>NO DEBE DESCONOCER</w:t>
      </w:r>
      <w:r w:rsidR="001963F8" w:rsidRPr="0081132A">
        <w:rPr>
          <w:rFonts w:ascii="Arial" w:eastAsia="Calibri" w:hAnsi="Arial" w:cs="Arial"/>
          <w:b/>
          <w:iCs/>
          <w:u w:val="single"/>
        </w:rPr>
        <w:t>SE</w:t>
      </w:r>
      <w:r w:rsidRPr="0081132A">
        <w:rPr>
          <w:rFonts w:ascii="Arial" w:eastAsia="Calibri" w:hAnsi="Arial" w:cs="Arial"/>
          <w:b/>
          <w:iCs/>
          <w:u w:val="single"/>
        </w:rPr>
        <w:t xml:space="preserve"> LA EXISTENCIA DE</w:t>
      </w:r>
      <w:r w:rsidRPr="0081132A">
        <w:rPr>
          <w:rFonts w:ascii="Arial" w:hAnsi="Arial" w:cs="Arial"/>
          <w:b/>
          <w:u w:val="single"/>
        </w:rPr>
        <w:t>L DEDUCIBLE PACTADO EN</w:t>
      </w:r>
      <w:r w:rsidR="003A402C" w:rsidRPr="0081132A">
        <w:rPr>
          <w:rFonts w:ascii="Arial" w:hAnsi="Arial" w:cs="Arial"/>
          <w:b/>
          <w:bCs/>
          <w:u w:val="single"/>
        </w:rPr>
        <w:t xml:space="preserve"> LAS PÓLIZAS DE RESPONSABILIDAD CIVIL CLÍNICAS Y HOSPITALES No. 022040260/0 Y No. </w:t>
      </w:r>
      <w:r w:rsidR="00175F01" w:rsidRPr="00781F93">
        <w:rPr>
          <w:rFonts w:ascii="Arial" w:hAnsi="Arial" w:cs="Arial"/>
          <w:b/>
          <w:bCs/>
          <w:u w:val="single"/>
          <w:lang w:val="es-CO"/>
        </w:rPr>
        <w:t>022398377</w:t>
      </w:r>
      <w:r w:rsidR="00175F01" w:rsidRPr="0081132A">
        <w:rPr>
          <w:rFonts w:ascii="Arial" w:hAnsi="Arial" w:cs="Arial"/>
          <w:b/>
          <w:bCs/>
          <w:u w:val="single"/>
        </w:rPr>
        <w:t>/0</w:t>
      </w:r>
      <w:r w:rsidR="00893350" w:rsidRPr="0081132A">
        <w:rPr>
          <w:rFonts w:ascii="Arial" w:hAnsi="Arial" w:cs="Arial"/>
          <w:b/>
          <w:u w:val="single"/>
        </w:rPr>
        <w:t>.</w:t>
      </w:r>
    </w:p>
    <w:p w14:paraId="26BC7BAC" w14:textId="77777777" w:rsidR="00893350" w:rsidRPr="0081132A" w:rsidRDefault="00893350" w:rsidP="0081132A">
      <w:pPr>
        <w:pStyle w:val="Prrafodelista"/>
        <w:widowControl/>
        <w:adjustRightInd w:val="0"/>
        <w:spacing w:line="312" w:lineRule="auto"/>
        <w:ind w:left="284"/>
        <w:jc w:val="both"/>
        <w:rPr>
          <w:rFonts w:ascii="Arial" w:hAnsi="Arial" w:cs="Arial"/>
        </w:rPr>
      </w:pPr>
    </w:p>
    <w:p w14:paraId="27E1334D" w14:textId="63225D3C" w:rsidR="00AA5BFF" w:rsidRPr="0081132A" w:rsidRDefault="00AA5BFF" w:rsidP="0081132A">
      <w:pPr>
        <w:spacing w:line="312" w:lineRule="auto"/>
        <w:jc w:val="both"/>
        <w:rPr>
          <w:rFonts w:ascii="Arial" w:hAnsi="Arial" w:cs="Arial"/>
        </w:rPr>
      </w:pPr>
      <w:r w:rsidRPr="0081132A">
        <w:rPr>
          <w:rFonts w:ascii="Arial" w:hAnsi="Arial" w:cs="Arial"/>
        </w:rPr>
        <w:t xml:space="preserve">En gracia de discusión y sin que implique reconocimiento de responsabilidad, debe destacarse que de la eventual obligación de mi procurada se debe descontar el deducible pactado. Debe tenerse en cuenta que el deducible corresponde a la fracción de la pérdida que debe asumir directamente y por su cuenta el asegurado, </w:t>
      </w:r>
      <w:r w:rsidR="006B4E0B" w:rsidRPr="0081132A">
        <w:rPr>
          <w:rFonts w:ascii="Arial" w:hAnsi="Arial" w:cs="Arial"/>
        </w:rPr>
        <w:t>la</w:t>
      </w:r>
      <w:r w:rsidR="006B4E0B" w:rsidRPr="0081132A">
        <w:rPr>
          <w:rFonts w:ascii="Arial" w:hAnsi="Arial" w:cs="Arial"/>
          <w:lang w:val="es-CO"/>
        </w:rPr>
        <w:t xml:space="preserve"> </w:t>
      </w:r>
      <w:r w:rsidR="006B4E0B" w:rsidRPr="0081132A">
        <w:rPr>
          <w:rFonts w:ascii="Arial" w:hAnsi="Arial" w:cs="Arial"/>
          <w:b/>
          <w:bCs/>
          <w:lang w:val="es-CO"/>
        </w:rPr>
        <w:t>CAJA DE COMPENSACIÓN FAMILIAR DE RISARALDA -COMFAMILIAR RISARALDA</w:t>
      </w:r>
      <w:r w:rsidR="006B4E0B" w:rsidRPr="0081132A">
        <w:rPr>
          <w:rFonts w:ascii="Arial" w:hAnsi="Arial" w:cs="Arial"/>
          <w:b/>
          <w:bCs/>
        </w:rPr>
        <w:t xml:space="preserve"> </w:t>
      </w:r>
      <w:r w:rsidRPr="0081132A">
        <w:rPr>
          <w:rFonts w:ascii="Arial" w:hAnsi="Arial" w:cs="Arial"/>
        </w:rPr>
        <w:t xml:space="preserve">en este </w:t>
      </w:r>
      <w:r w:rsidR="001C65F0" w:rsidRPr="0081132A">
        <w:rPr>
          <w:rFonts w:ascii="Arial" w:hAnsi="Arial" w:cs="Arial"/>
        </w:rPr>
        <w:t xml:space="preserve">caso para </w:t>
      </w:r>
      <w:r w:rsidR="00047D37" w:rsidRPr="0081132A">
        <w:rPr>
          <w:rFonts w:ascii="Arial" w:hAnsi="Arial" w:cs="Arial"/>
        </w:rPr>
        <w:t>cada</w:t>
      </w:r>
      <w:r w:rsidR="001C65F0" w:rsidRPr="0081132A">
        <w:rPr>
          <w:rFonts w:ascii="Arial" w:hAnsi="Arial" w:cs="Arial"/>
        </w:rPr>
        <w:t xml:space="preserve"> póliza, se pactó en </w:t>
      </w:r>
      <w:r w:rsidR="00047D37" w:rsidRPr="0081132A">
        <w:rPr>
          <w:rFonts w:ascii="Arial" w:hAnsi="Arial" w:cs="Arial"/>
        </w:rPr>
        <w:t>un deducible así:</w:t>
      </w:r>
    </w:p>
    <w:p w14:paraId="038DB8D7" w14:textId="77777777" w:rsidR="006B4E0B" w:rsidRPr="0081132A" w:rsidRDefault="006B4E0B" w:rsidP="0081132A">
      <w:pPr>
        <w:spacing w:line="312" w:lineRule="auto"/>
        <w:jc w:val="both"/>
        <w:rPr>
          <w:rFonts w:ascii="Arial" w:hAnsi="Arial" w:cs="Arial"/>
        </w:rPr>
      </w:pPr>
    </w:p>
    <w:p w14:paraId="24C1EA9A" w14:textId="427503F9" w:rsidR="006B4E0B" w:rsidRPr="0081132A" w:rsidRDefault="006B4E0B" w:rsidP="0081132A">
      <w:pPr>
        <w:pStyle w:val="Prrafodelista"/>
        <w:numPr>
          <w:ilvl w:val="0"/>
          <w:numId w:val="18"/>
        </w:numPr>
        <w:spacing w:line="312" w:lineRule="auto"/>
        <w:ind w:left="284" w:hanging="284"/>
        <w:jc w:val="both"/>
        <w:rPr>
          <w:rFonts w:ascii="Arial" w:hAnsi="Arial" w:cs="Arial"/>
        </w:rPr>
      </w:pPr>
      <w:r w:rsidRPr="0081132A">
        <w:rPr>
          <w:rFonts w:ascii="Arial" w:hAnsi="Arial" w:cs="Arial"/>
        </w:rPr>
        <w:t xml:space="preserve">En </w:t>
      </w:r>
      <w:r w:rsidRPr="0081132A">
        <w:rPr>
          <w:rFonts w:ascii="Arial" w:hAnsi="Arial" w:cs="Arial"/>
          <w:bCs/>
        </w:rPr>
        <w:t xml:space="preserve">la </w:t>
      </w:r>
      <w:r w:rsidRPr="0081132A">
        <w:rPr>
          <w:rFonts w:ascii="Arial" w:hAnsi="Arial" w:cs="Arial"/>
          <w:b/>
          <w:bCs/>
        </w:rPr>
        <w:t xml:space="preserve">Póliza de Responsabilidad Civil Clínicas y Hospitales No. 022040260/0 </w:t>
      </w:r>
      <w:r w:rsidRPr="0081132A">
        <w:rPr>
          <w:rFonts w:ascii="Arial" w:hAnsi="Arial" w:cs="Arial"/>
        </w:rPr>
        <w:t>cuya vigencia corrió desde el 31 de enero de 2017 y el 30 de enero de 2018</w:t>
      </w:r>
      <w:r w:rsidR="000A7205" w:rsidRPr="0081132A">
        <w:rPr>
          <w:rFonts w:ascii="Arial" w:hAnsi="Arial" w:cs="Arial"/>
        </w:rPr>
        <w:t xml:space="preserve"> se pactó el siguiente deducible</w:t>
      </w:r>
      <w:r w:rsidR="00175F01" w:rsidRPr="0081132A">
        <w:rPr>
          <w:rFonts w:ascii="Arial" w:hAnsi="Arial" w:cs="Arial"/>
        </w:rPr>
        <w:t xml:space="preserve"> (</w:t>
      </w:r>
      <w:r w:rsidR="00175F01" w:rsidRPr="0081132A">
        <w:rPr>
          <w:rFonts w:ascii="Arial" w:hAnsi="Arial" w:cs="Arial"/>
          <w:b/>
          <w:bCs/>
          <w:u w:val="single"/>
        </w:rPr>
        <w:t>Se reitera que esta no presta cobertura temporal</w:t>
      </w:r>
      <w:r w:rsidR="00175F01" w:rsidRPr="0081132A">
        <w:rPr>
          <w:rFonts w:ascii="Arial" w:hAnsi="Arial" w:cs="Arial"/>
        </w:rPr>
        <w:t>)</w:t>
      </w:r>
      <w:r w:rsidRPr="0081132A">
        <w:rPr>
          <w:rFonts w:ascii="Arial" w:hAnsi="Arial" w:cs="Arial"/>
        </w:rPr>
        <w:t>:</w:t>
      </w:r>
    </w:p>
    <w:p w14:paraId="3E51E046" w14:textId="77777777" w:rsidR="006B4E0B" w:rsidRPr="0081132A" w:rsidRDefault="006B4E0B" w:rsidP="0081132A">
      <w:pPr>
        <w:spacing w:line="312" w:lineRule="auto"/>
        <w:jc w:val="both"/>
        <w:rPr>
          <w:rFonts w:ascii="Arial" w:hAnsi="Arial" w:cs="Arial"/>
        </w:rPr>
      </w:pPr>
    </w:p>
    <w:p w14:paraId="6615BE76" w14:textId="0A8BF579" w:rsidR="006B4E0B" w:rsidRPr="0081132A" w:rsidRDefault="000A7205" w:rsidP="0081132A">
      <w:pPr>
        <w:spacing w:line="312" w:lineRule="auto"/>
        <w:jc w:val="center"/>
        <w:rPr>
          <w:rFonts w:ascii="Arial" w:hAnsi="Arial" w:cs="Arial"/>
          <w:noProof/>
        </w:rPr>
      </w:pPr>
      <w:r w:rsidRPr="0081132A">
        <w:rPr>
          <w:rFonts w:ascii="Arial" w:hAnsi="Arial" w:cs="Arial"/>
          <w:noProof/>
        </w:rPr>
        <w:lastRenderedPageBreak/>
        <w:t xml:space="preserve"> </w:t>
      </w:r>
      <w:r w:rsidRPr="0081132A">
        <w:rPr>
          <w:rFonts w:ascii="Arial" w:hAnsi="Arial" w:cs="Arial"/>
          <w:noProof/>
        </w:rPr>
        <w:drawing>
          <wp:inline distT="0" distB="0" distL="0" distR="0" wp14:anchorId="570DF722" wp14:editId="02B9CAAD">
            <wp:extent cx="3951365" cy="828675"/>
            <wp:effectExtent l="0" t="0" r="0" b="0"/>
            <wp:docPr id="980158714"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158714" name="Imagen 1" descr="Texto&#10;&#10;Descripción generada automáticamente"/>
                    <pic:cNvPicPr/>
                  </pic:nvPicPr>
                  <pic:blipFill>
                    <a:blip r:embed="rId15"/>
                    <a:stretch>
                      <a:fillRect/>
                    </a:stretch>
                  </pic:blipFill>
                  <pic:spPr>
                    <a:xfrm>
                      <a:off x="0" y="0"/>
                      <a:ext cx="3954955" cy="829428"/>
                    </a:xfrm>
                    <a:prstGeom prst="rect">
                      <a:avLst/>
                    </a:prstGeom>
                  </pic:spPr>
                </pic:pic>
              </a:graphicData>
            </a:graphic>
          </wp:inline>
        </w:drawing>
      </w:r>
    </w:p>
    <w:p w14:paraId="1320A902" w14:textId="3654D948" w:rsidR="000A7205" w:rsidRPr="0081132A" w:rsidRDefault="000A7205" w:rsidP="0081132A">
      <w:pPr>
        <w:spacing w:line="312" w:lineRule="auto"/>
        <w:jc w:val="center"/>
        <w:rPr>
          <w:rFonts w:ascii="Arial" w:hAnsi="Arial" w:cs="Arial"/>
        </w:rPr>
      </w:pPr>
      <w:r w:rsidRPr="0081132A">
        <w:rPr>
          <w:rFonts w:ascii="Arial" w:hAnsi="Arial" w:cs="Arial"/>
          <w:noProof/>
          <w:lang w:val="es-CO" w:eastAsia="es-CO"/>
        </w:rPr>
        <mc:AlternateContent>
          <mc:Choice Requires="wps">
            <w:drawing>
              <wp:anchor distT="0" distB="0" distL="114300" distR="114300" simplePos="0" relativeHeight="251705344" behindDoc="0" locked="0" layoutInCell="1" allowOverlap="1" wp14:anchorId="7C95ACA9" wp14:editId="5EA7897E">
                <wp:simplePos x="0" y="0"/>
                <wp:positionH relativeFrom="column">
                  <wp:posOffset>1115060</wp:posOffset>
                </wp:positionH>
                <wp:positionV relativeFrom="paragraph">
                  <wp:posOffset>287655</wp:posOffset>
                </wp:positionV>
                <wp:extent cx="3671570" cy="238125"/>
                <wp:effectExtent l="19050" t="19050" r="24130" b="28575"/>
                <wp:wrapNone/>
                <wp:docPr id="61496436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71570" cy="238125"/>
                        </a:xfrm>
                        <a:prstGeom prst="rect">
                          <a:avLst/>
                        </a:prstGeom>
                        <a:no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3F954" id="Rectángulo 1" o:spid="_x0000_s1026" style="position:absolute;margin-left:87.8pt;margin-top:22.65pt;width:289.1pt;height:1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Ht6jgIAAIIFAAAOAAAAZHJzL2Uyb0RvYy54bWysVE1v2zAMvQ/YfxB0Xx2nTdMZdYogRYcB&#10;QVusHXpWZCk2JouapMTJfv0oyXaDrthhmA+CZJKP5OPH9c2hVWQvrGtAlzQ/m1AiNIeq0duSfn++&#10;+3RFifNMV0yBFiU9CkdvFh8/XHemEFOoQVXCEgTRruhMSWvvTZFljteiZe4MjNAolGBb5vFpt1ll&#10;WYforcqmk8ll1oGtjAUunMO/t0lIFxFfSsH9g5ROeKJKirH5eNp4bsKZLa5ZsbXM1A3vw2D/EEXL&#10;Go1OR6hb5hnZ2eYPqLbhFhxIf8ahzUDKhouYA2aTT95k81QzI2IuSI4zI03u/8Hy+/2TebQhdGfW&#10;wH84ZCTrjCtGSXi4XucgbRt0MXByiCweRxbFwROOP88v5/lsjmRzlE3Pr/LpLNCcsWKwNtb5LwJa&#10;Ei4ltVilSB7br51PqoNKcKbhrlEqVkpp0iHo1Ww+ixYOVFMFaUzAbjcrZcmeYbFXk/D1jk/UMAyl&#10;+xRTVjE/f1QiYCj9TUjSVJjHNHkInShGWMa50D5PoppVInmbnTobLGLOETAgS4xyxO4BBs0EMmAn&#10;Bnr9YCpiI4/Gk78FloxHi+gZtB+N20aDfQ9AYVa956Q/kJSoCSxtoDo+WmIhjZEz/K7BCq6Z84/M&#10;4txg0XEX+Ac8pAKsFPQ3Smqwv977H/SxnVFKSYdzWFL3c8esoER91djon/OLizC48XExm0/xYU8l&#10;m1OJ3rUrwOrnuHUMj9eg79VwlRbaF1wZy+AVRUxz9F1S7u3wWPm0H3DpcLFcRjUcVsP8Wj8ZHsAD&#10;q6FDnw8vzJq+jT0OwD0MM8uKN92cdIOlhuXOg2xiq7/y2vONgx4bp19KYZOcvqPW6+pc/AYAAP//&#10;AwBQSwMEFAAGAAgAAAAhADO61sDdAAAACQEAAA8AAABkcnMvZG93bnJldi54bWxMj8tOwzAQRfdI&#10;/IM1SGwQdUhJm4Y4FUJihYREyQc48TSJGo9D7Dz4e4YVLK/m6M65+XG1vZhx9J0jBQ+bCARS7UxH&#10;jYLy8/U+BeGDJqN7R6jgGz0ci+urXGfGLfSB8yk0gkvIZ1pBG8KQSenrFq32Gzcg8e3sRqsDx7GR&#10;ZtQLl9texlG0k1Z3xB9aPeBLi/XlNFkFd6U/DG6evt6W+VLG5t2FipxStzfr8xOIgGv4g+FXn9Wh&#10;YKfKTWS86Dnvkx2jCh6TLQgG9smWt1QK0jgFWeTy/4LiBwAA//8DAFBLAQItABQABgAIAAAAIQC2&#10;gziS/gAAAOEBAAATAAAAAAAAAAAAAAAAAAAAAABbQ29udGVudF9UeXBlc10ueG1sUEsBAi0AFAAG&#10;AAgAAAAhADj9If/WAAAAlAEAAAsAAAAAAAAAAAAAAAAALwEAAF9yZWxzLy5yZWxzUEsBAi0AFAAG&#10;AAgAAAAhAGK4e3qOAgAAggUAAA4AAAAAAAAAAAAAAAAALgIAAGRycy9lMm9Eb2MueG1sUEsBAi0A&#10;FAAGAAgAAAAhADO61sDdAAAACQEAAA8AAAAAAAAAAAAAAAAA6AQAAGRycy9kb3ducmV2LnhtbFBL&#10;BQYAAAAABAAEAPMAAADyBQAAAAA=&#10;" filled="f" strokecolor="#c00000" strokeweight="2.25pt">
                <v:path arrowok="t"/>
              </v:rect>
            </w:pict>
          </mc:Fallback>
        </mc:AlternateContent>
      </w:r>
      <w:r w:rsidRPr="0081132A">
        <w:rPr>
          <w:rFonts w:ascii="Arial" w:hAnsi="Arial" w:cs="Arial"/>
          <w:noProof/>
        </w:rPr>
        <w:drawing>
          <wp:inline distT="0" distB="0" distL="0" distR="0" wp14:anchorId="6F8B383F" wp14:editId="4D34B625">
            <wp:extent cx="3671777" cy="533400"/>
            <wp:effectExtent l="0" t="0" r="5080" b="0"/>
            <wp:docPr id="18807577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757778" name=""/>
                    <pic:cNvPicPr/>
                  </pic:nvPicPr>
                  <pic:blipFill>
                    <a:blip r:embed="rId16"/>
                    <a:stretch>
                      <a:fillRect/>
                    </a:stretch>
                  </pic:blipFill>
                  <pic:spPr>
                    <a:xfrm>
                      <a:off x="0" y="0"/>
                      <a:ext cx="3685507" cy="535395"/>
                    </a:xfrm>
                    <a:prstGeom prst="rect">
                      <a:avLst/>
                    </a:prstGeom>
                  </pic:spPr>
                </pic:pic>
              </a:graphicData>
            </a:graphic>
          </wp:inline>
        </w:drawing>
      </w:r>
    </w:p>
    <w:p w14:paraId="6B389752" w14:textId="77777777" w:rsidR="006B4E0B" w:rsidRDefault="006B4E0B" w:rsidP="0081132A">
      <w:pPr>
        <w:pStyle w:val="Prrafodelista"/>
        <w:spacing w:line="312" w:lineRule="auto"/>
        <w:ind w:left="284"/>
        <w:jc w:val="both"/>
        <w:rPr>
          <w:rFonts w:ascii="Arial" w:hAnsi="Arial" w:cs="Arial"/>
        </w:rPr>
      </w:pPr>
    </w:p>
    <w:p w14:paraId="5057A7E9" w14:textId="77777777" w:rsidR="003C17C9" w:rsidRPr="0081132A" w:rsidRDefault="003C17C9" w:rsidP="0081132A">
      <w:pPr>
        <w:pStyle w:val="Prrafodelista"/>
        <w:spacing w:line="312" w:lineRule="auto"/>
        <w:ind w:left="284"/>
        <w:jc w:val="both"/>
        <w:rPr>
          <w:rFonts w:ascii="Arial" w:hAnsi="Arial" w:cs="Arial"/>
        </w:rPr>
      </w:pPr>
    </w:p>
    <w:p w14:paraId="7512188D" w14:textId="2E3C4B9F" w:rsidR="006B4E0B" w:rsidRPr="0081132A" w:rsidRDefault="006B4E0B" w:rsidP="0081132A">
      <w:pPr>
        <w:pStyle w:val="Prrafodelista"/>
        <w:numPr>
          <w:ilvl w:val="0"/>
          <w:numId w:val="18"/>
        </w:numPr>
        <w:tabs>
          <w:tab w:val="left" w:pos="360"/>
        </w:tabs>
        <w:spacing w:line="312" w:lineRule="auto"/>
        <w:ind w:left="284" w:hanging="284"/>
        <w:jc w:val="both"/>
        <w:rPr>
          <w:rFonts w:ascii="Arial" w:hAnsi="Arial" w:cs="Arial"/>
        </w:rPr>
      </w:pPr>
      <w:r w:rsidRPr="0081132A">
        <w:rPr>
          <w:rFonts w:ascii="Arial" w:hAnsi="Arial" w:cs="Arial"/>
          <w:bCs/>
        </w:rPr>
        <w:t xml:space="preserve">Por otro lado, en </w:t>
      </w:r>
      <w:r w:rsidR="00B107F1" w:rsidRPr="00781F93">
        <w:rPr>
          <w:rFonts w:ascii="Arial" w:hAnsi="Arial" w:cs="Arial"/>
          <w:b/>
          <w:bCs/>
          <w:lang w:val="es-CO"/>
        </w:rPr>
        <w:t>Póliza de Responsabilidad Civil Profesional Clínicas y Hospitales N</w:t>
      </w:r>
      <w:r w:rsidR="00B107F1" w:rsidRPr="0081132A">
        <w:rPr>
          <w:rFonts w:ascii="Arial" w:hAnsi="Arial" w:cs="Arial"/>
          <w:b/>
          <w:bCs/>
        </w:rPr>
        <w:t xml:space="preserve">o. </w:t>
      </w:r>
      <w:r w:rsidR="00B107F1" w:rsidRPr="00781F93">
        <w:rPr>
          <w:rFonts w:ascii="Arial" w:hAnsi="Arial" w:cs="Arial"/>
          <w:b/>
          <w:bCs/>
          <w:lang w:val="es-CO"/>
        </w:rPr>
        <w:t>022398377</w:t>
      </w:r>
      <w:r w:rsidR="00B107F1" w:rsidRPr="0081132A">
        <w:rPr>
          <w:rFonts w:ascii="Arial" w:hAnsi="Arial" w:cs="Arial"/>
          <w:b/>
          <w:bCs/>
        </w:rPr>
        <w:t>/0</w:t>
      </w:r>
      <w:r w:rsidR="00B107F1" w:rsidRPr="00781F93">
        <w:rPr>
          <w:rFonts w:ascii="Arial" w:hAnsi="Arial" w:cs="Arial"/>
          <w:lang w:val="es-CO"/>
        </w:rPr>
        <w:t xml:space="preserve"> </w:t>
      </w:r>
      <w:r w:rsidR="00B107F1" w:rsidRPr="0081132A">
        <w:rPr>
          <w:rFonts w:ascii="Arial" w:hAnsi="Arial" w:cs="Arial"/>
        </w:rPr>
        <w:t>cuya vigencia corrió desde el 31 de enero de 2019 al 30 de enero de 2020</w:t>
      </w:r>
      <w:r w:rsidRPr="0081132A">
        <w:rPr>
          <w:rFonts w:ascii="Arial" w:hAnsi="Arial" w:cs="Arial"/>
        </w:rPr>
        <w:t xml:space="preserve">, se pactó el siguiente </w:t>
      </w:r>
      <w:r w:rsidR="00C44694" w:rsidRPr="0081132A">
        <w:rPr>
          <w:rFonts w:ascii="Arial" w:hAnsi="Arial" w:cs="Arial"/>
        </w:rPr>
        <w:t>deducible</w:t>
      </w:r>
      <w:r w:rsidR="00B107F1" w:rsidRPr="0081132A">
        <w:rPr>
          <w:rFonts w:ascii="Arial" w:hAnsi="Arial" w:cs="Arial"/>
        </w:rPr>
        <w:t>:</w:t>
      </w:r>
      <w:r w:rsidRPr="0081132A">
        <w:rPr>
          <w:rFonts w:ascii="Arial" w:hAnsi="Arial" w:cs="Arial"/>
        </w:rPr>
        <w:t xml:space="preserve"> </w:t>
      </w:r>
    </w:p>
    <w:p w14:paraId="5244CB7D" w14:textId="77777777" w:rsidR="006B4E0B" w:rsidRPr="0081132A" w:rsidRDefault="006B4E0B" w:rsidP="0081132A">
      <w:pPr>
        <w:pStyle w:val="Prrafodelista"/>
        <w:tabs>
          <w:tab w:val="left" w:pos="360"/>
        </w:tabs>
        <w:spacing w:line="312" w:lineRule="auto"/>
        <w:ind w:left="284"/>
        <w:jc w:val="both"/>
        <w:rPr>
          <w:rFonts w:ascii="Arial" w:hAnsi="Arial" w:cs="Arial"/>
        </w:rPr>
      </w:pPr>
    </w:p>
    <w:p w14:paraId="343F5466" w14:textId="3F7D8C7D" w:rsidR="006B4E0B" w:rsidRPr="0081132A" w:rsidRDefault="00C44694" w:rsidP="0081132A">
      <w:pPr>
        <w:tabs>
          <w:tab w:val="left" w:pos="360"/>
        </w:tabs>
        <w:spacing w:line="312" w:lineRule="auto"/>
        <w:jc w:val="center"/>
        <w:rPr>
          <w:rFonts w:ascii="Arial" w:hAnsi="Arial" w:cs="Arial"/>
        </w:rPr>
      </w:pPr>
      <w:r w:rsidRPr="0081132A">
        <w:rPr>
          <w:rFonts w:ascii="Arial" w:hAnsi="Arial" w:cs="Arial"/>
          <w:noProof/>
        </w:rPr>
        <w:drawing>
          <wp:inline distT="0" distB="0" distL="0" distR="0" wp14:anchorId="4E836902" wp14:editId="1BA4BEE9">
            <wp:extent cx="3924442" cy="676275"/>
            <wp:effectExtent l="0" t="0" r="0" b="0"/>
            <wp:docPr id="1478748655"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748655" name="Imagen 1" descr="Texto&#10;&#10;Descripción generada automáticamente"/>
                    <pic:cNvPicPr/>
                  </pic:nvPicPr>
                  <pic:blipFill>
                    <a:blip r:embed="rId17"/>
                    <a:stretch>
                      <a:fillRect/>
                    </a:stretch>
                  </pic:blipFill>
                  <pic:spPr>
                    <a:xfrm>
                      <a:off x="0" y="0"/>
                      <a:ext cx="3925275" cy="676419"/>
                    </a:xfrm>
                    <a:prstGeom prst="rect">
                      <a:avLst/>
                    </a:prstGeom>
                  </pic:spPr>
                </pic:pic>
              </a:graphicData>
            </a:graphic>
          </wp:inline>
        </w:drawing>
      </w:r>
    </w:p>
    <w:p w14:paraId="18162624" w14:textId="422329EF" w:rsidR="006B4E0B" w:rsidRPr="0081132A" w:rsidRDefault="00662455" w:rsidP="0081132A">
      <w:pPr>
        <w:spacing w:line="312" w:lineRule="auto"/>
        <w:jc w:val="center"/>
        <w:rPr>
          <w:rFonts w:ascii="Arial" w:hAnsi="Arial" w:cs="Arial"/>
          <w:b/>
          <w:bCs/>
        </w:rPr>
      </w:pPr>
      <w:r w:rsidRPr="0081132A">
        <w:rPr>
          <w:rFonts w:ascii="Arial" w:hAnsi="Arial" w:cs="Arial"/>
          <w:b/>
          <w:bCs/>
          <w:noProof/>
        </w:rPr>
        <mc:AlternateContent>
          <mc:Choice Requires="wps">
            <w:drawing>
              <wp:anchor distT="0" distB="0" distL="114300" distR="114300" simplePos="0" relativeHeight="251709440" behindDoc="0" locked="0" layoutInCell="1" allowOverlap="1" wp14:anchorId="5A0C8612" wp14:editId="20AEB7F1">
                <wp:simplePos x="0" y="0"/>
                <wp:positionH relativeFrom="column">
                  <wp:posOffset>1305560</wp:posOffset>
                </wp:positionH>
                <wp:positionV relativeFrom="paragraph">
                  <wp:posOffset>941705</wp:posOffset>
                </wp:positionV>
                <wp:extent cx="3152775" cy="485775"/>
                <wp:effectExtent l="19050" t="19050" r="28575" b="28575"/>
                <wp:wrapNone/>
                <wp:docPr id="733578459" name="Rectángulo 13"/>
                <wp:cNvGraphicFramePr/>
                <a:graphic xmlns:a="http://schemas.openxmlformats.org/drawingml/2006/main">
                  <a:graphicData uri="http://schemas.microsoft.com/office/word/2010/wordprocessingShape">
                    <wps:wsp>
                      <wps:cNvSpPr/>
                      <wps:spPr>
                        <a:xfrm>
                          <a:off x="0" y="0"/>
                          <a:ext cx="3152775" cy="485775"/>
                        </a:xfrm>
                        <a:prstGeom prst="rect">
                          <a:avLst/>
                        </a:prstGeom>
                        <a:noFill/>
                        <a:ln w="28575">
                          <a:solidFill>
                            <a:srgbClr val="C0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279BA1" id="Rectángulo 13" o:spid="_x0000_s1026" style="position:absolute;margin-left:102.8pt;margin-top:74.15pt;width:248.25pt;height:38.2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Lm/ggIAAGkFAAAOAAAAZHJzL2Uyb0RvYy54bWysVE1v2zAMvQ/YfxB0Xx1nydoFdYogRYcB&#10;RVesHXpWZCk2IIsapcTJfv0o+SNBV+wwLAeFMslH8onk9c2hMWyv0NdgC55fTDhTVkJZ223Bfzzf&#10;fbjizAdhS2HAqoIflec3y/fvrlu3UFOowJQKGYFYv2hdwasQ3CLLvKxUI/wFOGVJqQEbEeiK26xE&#10;0RJ6Y7LpZPIpawFLhyCV9/T1tlPyZcLXWsnwTWuvAjMFp9xCOjGdm3hmy2ux2KJwVS37NMQ/ZNGI&#10;2lLQEepWBMF2WP8B1dQSwYMOFxKaDLSupUo1UDX55FU1T5VwKtVC5Hg30uT/H6x82D+5RyQaWucX&#10;nsRYxUFjE/8pP3ZIZB1HstQhMEkfP+bz6eXlnDNJutnVPMoEk528HfrwRUHDolBwpMdIHIn9vQ+d&#10;6WASg1m4q41JD2Isaws+JdB58vBg6jJqo53H7WZtkO0Fvel6En994DMzSsNYyuZUVZLC0aiIYex3&#10;pVldUh3TLkJsODXCCimVDXmnqkSpumj5/CzY4JFqToARWVOWI3YPMFh2IAN2x0BvH11V6tfRefK3&#10;xDrn0SNFBhtG56a2gG8BGKqqj9zZDyR11ESWNlAeH5EhdNPinbyr6QXvhQ+PAmk8aJBo5MM3OrQB&#10;einoJc4qwF9vfY/21LWk5aylcSu4/7kTqDgzXy318+d8NovzmS6z+eWULniu2Zxr7K5ZA71+TsvF&#10;ySRG+2AGUSM0L7QZVjEqqYSVFLvgMuBwWYduDdBukWq1SmY0k06Ee/vkZASPrMYOfT68CHR9Gwca&#10;gAcYRlMsXnVzZxs9Lax2AXSdWv3Ea883zXNqnH73xIVxfk9Wpw25/A0AAP//AwBQSwMEFAAGAAgA&#10;AAAhAOFCaQLgAAAACwEAAA8AAABkcnMvZG93bnJldi54bWxMj8tOwzAQRfdI/IM1SOyondCWKI1T&#10;IR4SLBBqQep2Eg9JILaj2G3C3zOsYDk6V/eeKbaz7cWJxtB5pyFZKBDkam8612h4f3u8ykCEiM5g&#10;7x1p+KYA2/L8rMDc+Mnt6LSPjeASF3LU0MY45FKGuiWLYeEHcsw+/Ggx8jk20ow4cbntZarUWlrs&#10;HC+0ONBdS/XX/mg1vFTPu2laHegpPswJvk6fHtt7rS8v5tsNiEhz/AvDrz6rQ8lOlT86E0SvIVWr&#10;NUcZLLNrEJy4UWkComKULjOQZSH//1D+AAAA//8DAFBLAQItABQABgAIAAAAIQC2gziS/gAAAOEB&#10;AAATAAAAAAAAAAAAAAAAAAAAAABbQ29udGVudF9UeXBlc10ueG1sUEsBAi0AFAAGAAgAAAAhADj9&#10;If/WAAAAlAEAAAsAAAAAAAAAAAAAAAAALwEAAF9yZWxzLy5yZWxzUEsBAi0AFAAGAAgAAAAhALO4&#10;ub+CAgAAaQUAAA4AAAAAAAAAAAAAAAAALgIAAGRycy9lMm9Eb2MueG1sUEsBAi0AFAAGAAgAAAAh&#10;AOFCaQLgAAAACwEAAA8AAAAAAAAAAAAAAAAA3AQAAGRycy9kb3ducmV2LnhtbFBLBQYAAAAABAAE&#10;APMAAADpBQAAAAA=&#10;" filled="f" strokecolor="#c00000" strokeweight="2.25pt"/>
            </w:pict>
          </mc:Fallback>
        </mc:AlternateContent>
      </w:r>
      <w:r w:rsidRPr="0081132A">
        <w:rPr>
          <w:rFonts w:ascii="Arial" w:hAnsi="Arial" w:cs="Arial"/>
          <w:b/>
          <w:bCs/>
          <w:noProof/>
        </w:rPr>
        <w:drawing>
          <wp:inline distT="0" distB="0" distL="0" distR="0" wp14:anchorId="51CDA321" wp14:editId="58F7FB8F">
            <wp:extent cx="3296110" cy="1362265"/>
            <wp:effectExtent l="0" t="0" r="0" b="9525"/>
            <wp:docPr id="206306084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060846" name=""/>
                    <pic:cNvPicPr/>
                  </pic:nvPicPr>
                  <pic:blipFill>
                    <a:blip r:embed="rId18"/>
                    <a:stretch>
                      <a:fillRect/>
                    </a:stretch>
                  </pic:blipFill>
                  <pic:spPr>
                    <a:xfrm>
                      <a:off x="0" y="0"/>
                      <a:ext cx="3296110" cy="1362265"/>
                    </a:xfrm>
                    <a:prstGeom prst="rect">
                      <a:avLst/>
                    </a:prstGeom>
                  </pic:spPr>
                </pic:pic>
              </a:graphicData>
            </a:graphic>
          </wp:inline>
        </w:drawing>
      </w:r>
    </w:p>
    <w:p w14:paraId="4B14D5C4" w14:textId="77777777" w:rsidR="00047D37" w:rsidRPr="0081132A" w:rsidRDefault="00047D37" w:rsidP="0081132A">
      <w:pPr>
        <w:spacing w:line="312" w:lineRule="auto"/>
        <w:jc w:val="both"/>
        <w:rPr>
          <w:rFonts w:ascii="Arial" w:hAnsi="Arial" w:cs="Arial"/>
        </w:rPr>
      </w:pPr>
    </w:p>
    <w:p w14:paraId="0315D276" w14:textId="77777777" w:rsidR="00AA5BFF" w:rsidRPr="0081132A" w:rsidRDefault="00AA5BFF" w:rsidP="0081132A">
      <w:pPr>
        <w:spacing w:line="312" w:lineRule="auto"/>
        <w:jc w:val="both"/>
        <w:rPr>
          <w:rFonts w:ascii="Arial" w:hAnsi="Arial" w:cs="Arial"/>
          <w:i/>
          <w:iCs/>
        </w:rPr>
      </w:pPr>
      <w:r w:rsidRPr="0081132A">
        <w:rPr>
          <w:rFonts w:ascii="Arial" w:hAnsi="Arial" w:cs="Arial"/>
        </w:rPr>
        <w:t>El deducible, el c</w:t>
      </w:r>
      <w:r w:rsidR="001C65F0" w:rsidRPr="0081132A">
        <w:rPr>
          <w:rFonts w:ascii="Arial" w:hAnsi="Arial" w:cs="Arial"/>
        </w:rPr>
        <w:t>ual está legalmente permitido, encuentra su sustento normativo</w:t>
      </w:r>
      <w:r w:rsidRPr="0081132A">
        <w:rPr>
          <w:rFonts w:ascii="Arial" w:hAnsi="Arial" w:cs="Arial"/>
        </w:rPr>
        <w:t xml:space="preserve"> en el artículo 1103 del Código de Comercio</w:t>
      </w:r>
      <w:r w:rsidR="001C65F0" w:rsidRPr="0081132A">
        <w:rPr>
          <w:rFonts w:ascii="Arial" w:hAnsi="Arial" w:cs="Arial"/>
        </w:rPr>
        <w:t>, el cual</w:t>
      </w:r>
      <w:r w:rsidRPr="0081132A">
        <w:rPr>
          <w:rFonts w:ascii="Arial" w:hAnsi="Arial" w:cs="Arial"/>
        </w:rPr>
        <w:t xml:space="preserve"> reza que: </w:t>
      </w:r>
      <w:r w:rsidRPr="0081132A">
        <w:rPr>
          <w:rFonts w:ascii="Arial" w:hAnsi="Arial" w:cs="Arial"/>
          <w:i/>
          <w:iCs/>
        </w:rPr>
        <w:t xml:space="preserve">“(…) Las cláusulas según las cuales el asegurado deba soportar una cuota en el riesgo o en la pérdida, o afrontar la primera parte del daño, implican, salvo estipulación en contrario, la prohibición para el asegurado de protegerse respecto de tales cuotas, mediante la contratación de un seguro adicional. La infracción de esta norma producirá la terminación del contrato original (…)” </w:t>
      </w:r>
    </w:p>
    <w:p w14:paraId="773799D5" w14:textId="77777777" w:rsidR="00AA5BFF" w:rsidRPr="0081132A" w:rsidRDefault="00AA5BFF" w:rsidP="0081132A">
      <w:pPr>
        <w:adjustRightInd w:val="0"/>
        <w:spacing w:line="312" w:lineRule="auto"/>
        <w:jc w:val="both"/>
        <w:rPr>
          <w:rFonts w:ascii="Arial" w:hAnsi="Arial" w:cs="Arial"/>
        </w:rPr>
      </w:pPr>
    </w:p>
    <w:p w14:paraId="2B157D97" w14:textId="77777777" w:rsidR="00AA5BFF" w:rsidRPr="0081132A" w:rsidRDefault="00AA5BFF" w:rsidP="0081132A">
      <w:pPr>
        <w:pStyle w:val="4GChar"/>
        <w:spacing w:line="312" w:lineRule="auto"/>
        <w:rPr>
          <w:rFonts w:ascii="Arial" w:hAnsi="Arial" w:cs="Arial"/>
          <w:vertAlign w:val="baseline"/>
        </w:rPr>
      </w:pPr>
      <w:r w:rsidRPr="0081132A">
        <w:rPr>
          <w:rFonts w:ascii="Arial" w:hAnsi="Arial" w:cs="Arial"/>
          <w:vertAlign w:val="baseline"/>
        </w:rPr>
        <w:t xml:space="preserve">En síntesis, el deducible comporta la participación que asume el asegurado cuando se presenta el siniestro, el cual se manifiesta en un valor o porcentaje pactado en la póliza de seguro. </w:t>
      </w:r>
    </w:p>
    <w:p w14:paraId="727FC1F9" w14:textId="77777777" w:rsidR="00AA5BFF" w:rsidRPr="0081132A" w:rsidRDefault="00AA5BFF" w:rsidP="0081132A">
      <w:pPr>
        <w:pStyle w:val="4GChar"/>
        <w:spacing w:line="312" w:lineRule="auto"/>
        <w:jc w:val="center"/>
        <w:rPr>
          <w:rFonts w:ascii="Arial" w:hAnsi="Arial" w:cs="Arial"/>
          <w:vertAlign w:val="baseline"/>
        </w:rPr>
      </w:pPr>
    </w:p>
    <w:p w14:paraId="2A416F89" w14:textId="6077B831" w:rsidR="00AA5BFF" w:rsidRPr="0081132A" w:rsidRDefault="00AA5BFF" w:rsidP="0081132A">
      <w:pPr>
        <w:spacing w:line="312" w:lineRule="auto"/>
        <w:jc w:val="both"/>
        <w:rPr>
          <w:rFonts w:ascii="Arial" w:hAnsi="Arial" w:cs="Arial"/>
          <w:b/>
          <w:bCs/>
        </w:rPr>
      </w:pPr>
      <w:r w:rsidRPr="0081132A">
        <w:rPr>
          <w:rFonts w:ascii="Arial" w:hAnsi="Arial" w:cs="Arial"/>
        </w:rPr>
        <w:t xml:space="preserve">Por consiguiente, debe tenerse presente que, una vez se encuentre fehacientemente probado el evento asegurado, el Juez deberá, al momento de atribuir responsabilidades sobre la </w:t>
      </w:r>
      <w:r w:rsidRPr="0081132A">
        <w:rPr>
          <w:rFonts w:ascii="Arial" w:hAnsi="Arial" w:cs="Arial"/>
        </w:rPr>
        <w:lastRenderedPageBreak/>
        <w:t>indemnización del presunto daño antijurídico causado, aplicar el monto que, al asegurado</w:t>
      </w:r>
      <w:r w:rsidR="00286BAC" w:rsidRPr="0081132A">
        <w:rPr>
          <w:rFonts w:ascii="Arial" w:hAnsi="Arial" w:cs="Arial"/>
        </w:rPr>
        <w:t xml:space="preserve"> - </w:t>
      </w:r>
      <w:r w:rsidR="00286BAC" w:rsidRPr="0081132A">
        <w:rPr>
          <w:rFonts w:ascii="Arial" w:hAnsi="Arial" w:cs="Arial"/>
          <w:b/>
          <w:bCs/>
          <w:lang w:val="es-CO"/>
        </w:rPr>
        <w:t>CAJA DE COMPENSACIÓN FAMILIAR DE RISARALDA -COMFAMILIAR RISARALDA</w:t>
      </w:r>
      <w:r w:rsidR="00286BAC" w:rsidRPr="0081132A">
        <w:rPr>
          <w:rFonts w:ascii="Arial" w:hAnsi="Arial" w:cs="Arial"/>
          <w:b/>
          <w:bCs/>
        </w:rPr>
        <w:t xml:space="preserve"> </w:t>
      </w:r>
      <w:r w:rsidRPr="0081132A">
        <w:rPr>
          <w:rFonts w:ascii="Arial" w:hAnsi="Arial" w:cs="Arial"/>
        </w:rPr>
        <w:t xml:space="preserve">le correspondería cubrir en virtud del deducible pactado. Se aclara además que en vista de que se pactó un porcentaje y una suma específica, deberá aplicarse, de acuerdo a lo estipulado en la póliza, el que una vez calculado sea mayor. </w:t>
      </w:r>
    </w:p>
    <w:p w14:paraId="2B609AD6" w14:textId="77777777" w:rsidR="00AA5BFF" w:rsidRPr="0081132A" w:rsidRDefault="00AA5BFF" w:rsidP="0081132A">
      <w:pPr>
        <w:adjustRightInd w:val="0"/>
        <w:spacing w:line="312" w:lineRule="auto"/>
        <w:jc w:val="both"/>
        <w:rPr>
          <w:rFonts w:ascii="Arial" w:hAnsi="Arial" w:cs="Arial"/>
        </w:rPr>
      </w:pPr>
    </w:p>
    <w:p w14:paraId="3420C2D5" w14:textId="262E6342" w:rsidR="00AA5BFF" w:rsidRPr="0081132A" w:rsidRDefault="00AA5BFF" w:rsidP="0081132A">
      <w:pPr>
        <w:spacing w:line="312" w:lineRule="auto"/>
        <w:jc w:val="both"/>
        <w:rPr>
          <w:rFonts w:ascii="Arial" w:hAnsi="Arial" w:cs="Arial"/>
          <w:b/>
          <w:bCs/>
        </w:rPr>
      </w:pPr>
      <w:r w:rsidRPr="0081132A">
        <w:rPr>
          <w:rFonts w:ascii="Arial" w:hAnsi="Arial" w:cs="Arial"/>
        </w:rPr>
        <w:t xml:space="preserve">En conclusión, si en la causa bajo su conocimiento ocurre el improbable caso de endilgarse responsabilidad a la demandada y asegurada y a mi mandante se le hiciera exigible la afectación del aseguramiento, </w:t>
      </w:r>
      <w:r w:rsidR="00286BAC" w:rsidRPr="0081132A">
        <w:rPr>
          <w:rFonts w:ascii="Arial" w:hAnsi="Arial" w:cs="Arial"/>
        </w:rPr>
        <w:t>la</w:t>
      </w:r>
      <w:r w:rsidR="00286BAC" w:rsidRPr="0081132A">
        <w:rPr>
          <w:rFonts w:ascii="Arial" w:hAnsi="Arial" w:cs="Arial"/>
          <w:lang w:val="es-CO"/>
        </w:rPr>
        <w:t xml:space="preserve"> </w:t>
      </w:r>
      <w:r w:rsidR="00286BAC" w:rsidRPr="0081132A">
        <w:rPr>
          <w:rFonts w:ascii="Arial" w:hAnsi="Arial" w:cs="Arial"/>
          <w:b/>
          <w:bCs/>
          <w:lang w:val="es-CO"/>
        </w:rPr>
        <w:t>CAJA DE COMPENSACIÓN FAMILIAR DE RISARALDA -COMFAMILIAR RISARALDA</w:t>
      </w:r>
      <w:r w:rsidR="00286BAC" w:rsidRPr="0081132A">
        <w:rPr>
          <w:rFonts w:ascii="Arial" w:hAnsi="Arial" w:cs="Arial"/>
          <w:b/>
          <w:bCs/>
        </w:rPr>
        <w:t xml:space="preserve"> </w:t>
      </w:r>
      <w:r w:rsidRPr="0081132A">
        <w:rPr>
          <w:rFonts w:ascii="Arial" w:hAnsi="Arial" w:cs="Arial"/>
        </w:rPr>
        <w:t xml:space="preserve">tendría que cubrir el monto anteriormente indicado como deducible. Empero, tampoco puede olvidarse que esto es sólo posible en el hipotético de que el Hospital sea hallado patrimonialmente responsable de conformidad con las pruebas allegadas el proceso. Lo cual, analizado el expediente, considera el suscrito es altamente improbable, como quiera que, en el asunto de marras, no existe responsabilidad frente al </w:t>
      </w:r>
      <w:r w:rsidR="001C65F0" w:rsidRPr="0081132A">
        <w:rPr>
          <w:rFonts w:ascii="Arial" w:hAnsi="Arial" w:cs="Arial"/>
          <w:bCs/>
        </w:rPr>
        <w:t>referido ente hospitalario.</w:t>
      </w:r>
    </w:p>
    <w:p w14:paraId="15A49131" w14:textId="77777777" w:rsidR="002A32C0" w:rsidRDefault="002A32C0" w:rsidP="0081132A">
      <w:pPr>
        <w:spacing w:line="312" w:lineRule="auto"/>
        <w:jc w:val="both"/>
        <w:rPr>
          <w:rFonts w:ascii="Arial" w:hAnsi="Arial" w:cs="Arial"/>
          <w:bCs/>
        </w:rPr>
      </w:pPr>
    </w:p>
    <w:p w14:paraId="7985F8FF" w14:textId="77777777" w:rsidR="003C17C9" w:rsidRPr="0081132A" w:rsidRDefault="003C17C9" w:rsidP="0081132A">
      <w:pPr>
        <w:spacing w:line="312" w:lineRule="auto"/>
        <w:jc w:val="both"/>
        <w:rPr>
          <w:rFonts w:ascii="Arial" w:hAnsi="Arial" w:cs="Arial"/>
          <w:bCs/>
        </w:rPr>
      </w:pPr>
    </w:p>
    <w:p w14:paraId="0FBA2F5D" w14:textId="1DFAB14D" w:rsidR="00286BAC" w:rsidRPr="0081132A" w:rsidRDefault="002A32C0" w:rsidP="0081132A">
      <w:pPr>
        <w:pStyle w:val="Prrafodelista"/>
        <w:numPr>
          <w:ilvl w:val="0"/>
          <w:numId w:val="23"/>
        </w:numPr>
        <w:spacing w:line="312" w:lineRule="auto"/>
        <w:ind w:left="284" w:hanging="284"/>
        <w:jc w:val="both"/>
        <w:rPr>
          <w:rFonts w:ascii="Arial" w:hAnsi="Arial" w:cs="Arial"/>
          <w:b/>
          <w:bCs/>
        </w:rPr>
      </w:pPr>
      <w:r w:rsidRPr="0081132A">
        <w:rPr>
          <w:rFonts w:ascii="Arial" w:hAnsi="Arial" w:cs="Arial"/>
          <w:b/>
          <w:bCs/>
          <w:u w:val="single"/>
        </w:rPr>
        <w:t xml:space="preserve">INEXISTENCIA DE SOLIDARIDAD ENTRE MI MANDANTE </w:t>
      </w:r>
      <w:r w:rsidR="009E22E8" w:rsidRPr="0081132A">
        <w:rPr>
          <w:rFonts w:ascii="Arial" w:hAnsi="Arial" w:cs="Arial"/>
          <w:b/>
          <w:bCs/>
          <w:u w:val="single"/>
        </w:rPr>
        <w:t>Y LA</w:t>
      </w:r>
      <w:r w:rsidRPr="0081132A">
        <w:rPr>
          <w:rFonts w:ascii="Arial" w:hAnsi="Arial" w:cs="Arial"/>
          <w:b/>
          <w:bCs/>
          <w:u w:val="single"/>
        </w:rPr>
        <w:t xml:space="preserve"> DEMANDADA</w:t>
      </w:r>
      <w:r w:rsidR="00286BAC" w:rsidRPr="0081132A">
        <w:rPr>
          <w:rFonts w:ascii="Arial" w:hAnsi="Arial" w:cs="Arial"/>
          <w:b/>
          <w:bCs/>
          <w:u w:val="single"/>
        </w:rPr>
        <w:t xml:space="preserve"> -</w:t>
      </w:r>
      <w:r w:rsidR="00286BAC" w:rsidRPr="0081132A">
        <w:rPr>
          <w:rFonts w:ascii="Arial" w:hAnsi="Arial" w:cs="Arial"/>
          <w:u w:val="single"/>
          <w:lang w:val="es-CO"/>
        </w:rPr>
        <w:t xml:space="preserve"> </w:t>
      </w:r>
      <w:r w:rsidR="00286BAC" w:rsidRPr="0081132A">
        <w:rPr>
          <w:rFonts w:ascii="Arial" w:hAnsi="Arial" w:cs="Arial"/>
          <w:b/>
          <w:bCs/>
          <w:u w:val="single"/>
          <w:lang w:val="es-CO"/>
        </w:rPr>
        <w:t>CAJA DE COMPENSACIÓN FAMILIAR DE RISARALDA -COMFAMILIAR RISARALDA</w:t>
      </w:r>
    </w:p>
    <w:p w14:paraId="6500D106" w14:textId="74B7C2D9" w:rsidR="002A32C0" w:rsidRPr="0081132A" w:rsidRDefault="002A32C0" w:rsidP="0081132A">
      <w:pPr>
        <w:pStyle w:val="Prrafodelista"/>
        <w:spacing w:line="312" w:lineRule="auto"/>
        <w:ind w:left="360"/>
        <w:jc w:val="both"/>
        <w:rPr>
          <w:rFonts w:ascii="Arial" w:hAnsi="Arial" w:cs="Arial"/>
          <w:bCs/>
        </w:rPr>
      </w:pPr>
    </w:p>
    <w:p w14:paraId="6B5FAEE4" w14:textId="77777777" w:rsidR="002A32C0" w:rsidRPr="0081132A" w:rsidRDefault="002A32C0" w:rsidP="0081132A">
      <w:pPr>
        <w:pStyle w:val="Standard"/>
        <w:spacing w:after="0" w:line="312" w:lineRule="auto"/>
        <w:jc w:val="both"/>
        <w:rPr>
          <w:rFonts w:ascii="Arial" w:hAnsi="Arial" w:cs="Arial"/>
        </w:rPr>
      </w:pPr>
      <w:r w:rsidRPr="0081132A">
        <w:rPr>
          <w:rFonts w:ascii="Arial" w:hAnsi="Arial" w:cs="Arial"/>
          <w:bCs/>
        </w:rPr>
        <w:t>Este alegato se propone con fundamento en que la solidaridad surge exclusivamente cuando la Ley o la convención la establecen. En el caso que nos ocupa, la fuente de las obligaciones de mi procurada está contenida en el contrato de seguro y en él no está convenida la solidaridad entre las partes del contrato.</w:t>
      </w:r>
    </w:p>
    <w:p w14:paraId="50C54741" w14:textId="77777777" w:rsidR="002A32C0" w:rsidRPr="0081132A" w:rsidRDefault="002A32C0" w:rsidP="0081132A">
      <w:pPr>
        <w:pStyle w:val="Standard"/>
        <w:spacing w:after="0" w:line="312" w:lineRule="auto"/>
        <w:jc w:val="both"/>
        <w:rPr>
          <w:rFonts w:ascii="Arial" w:hAnsi="Arial" w:cs="Arial"/>
          <w:bCs/>
        </w:rPr>
      </w:pPr>
    </w:p>
    <w:p w14:paraId="3B4B6E24" w14:textId="77777777" w:rsidR="002A32C0" w:rsidRPr="0081132A" w:rsidRDefault="002A32C0" w:rsidP="0081132A">
      <w:pPr>
        <w:pStyle w:val="Standard"/>
        <w:spacing w:after="0" w:line="312" w:lineRule="auto"/>
        <w:jc w:val="both"/>
        <w:rPr>
          <w:rFonts w:ascii="Arial" w:eastAsia="Arial Unicode MS" w:hAnsi="Arial" w:cs="Arial"/>
          <w:bCs/>
        </w:rPr>
      </w:pPr>
      <w:r w:rsidRPr="0081132A">
        <w:rPr>
          <w:rFonts w:ascii="Arial" w:hAnsi="Arial" w:cs="Arial"/>
          <w:bCs/>
        </w:rPr>
        <w:t>Debe aclararse que las obligaciones de la Aseguradora que represento están determinadas por el límite asegurado para cada amparo, por las condiciones del contrato de seguro y por la normatividad que lo rige. Por lo tanto, la obligación indemnizatoria está estrictamente sujeta a las estipulaciones contractuales y al límite asegurado, con sujeción a las condiciones de la póliza; en virtud de ello, es válido afirmar desde ya que, de conformidad con la exposición previa, no le asiste a mi representada en todo caso la obligación de hacer efectiva la póliza vinculada,</w:t>
      </w:r>
      <w:r w:rsidRPr="0081132A">
        <w:rPr>
          <w:rFonts w:ascii="Arial" w:hAnsi="Arial" w:cs="Arial"/>
          <w:b/>
          <w:bCs/>
        </w:rPr>
        <w:t xml:space="preserve"> </w:t>
      </w:r>
      <w:r w:rsidRPr="0081132A">
        <w:rPr>
          <w:rFonts w:ascii="Arial" w:eastAsia="Arial Unicode MS" w:hAnsi="Arial" w:cs="Arial"/>
          <w:bCs/>
        </w:rPr>
        <w:t>toda vez que se configuró la ineficacia del llamamiento, hay una evidente ausencia de cobertura y en adición,</w:t>
      </w:r>
      <w:r w:rsidRPr="0081132A">
        <w:rPr>
          <w:rFonts w:ascii="Arial" w:eastAsia="Arial Unicode MS" w:hAnsi="Arial" w:cs="Arial"/>
          <w:b/>
          <w:bCs/>
        </w:rPr>
        <w:t xml:space="preserve"> </w:t>
      </w:r>
      <w:r w:rsidRPr="0081132A">
        <w:rPr>
          <w:rFonts w:ascii="Arial" w:eastAsia="Arial Unicode MS" w:hAnsi="Arial" w:cs="Arial"/>
          <w:bCs/>
        </w:rPr>
        <w:t>el acaecimiento del riesgo asegurado y otorgado en la misma, no se ha demostrado.</w:t>
      </w:r>
    </w:p>
    <w:p w14:paraId="379A555C" w14:textId="77777777" w:rsidR="00261B5F" w:rsidRPr="0081132A" w:rsidRDefault="00261B5F" w:rsidP="0081132A">
      <w:pPr>
        <w:pStyle w:val="Standard"/>
        <w:spacing w:after="0" w:line="312" w:lineRule="auto"/>
        <w:jc w:val="both"/>
        <w:rPr>
          <w:rFonts w:ascii="Arial" w:eastAsia="Arial Unicode MS" w:hAnsi="Arial" w:cs="Arial"/>
          <w:bCs/>
        </w:rPr>
      </w:pPr>
    </w:p>
    <w:p w14:paraId="169AB519" w14:textId="77777777" w:rsidR="002A32C0" w:rsidRPr="0081132A" w:rsidRDefault="002A32C0" w:rsidP="0081132A">
      <w:pPr>
        <w:spacing w:line="312" w:lineRule="auto"/>
        <w:jc w:val="both"/>
        <w:rPr>
          <w:rFonts w:ascii="Arial" w:hAnsi="Arial" w:cs="Arial"/>
        </w:rPr>
      </w:pPr>
    </w:p>
    <w:p w14:paraId="7A32DCE4" w14:textId="77777777" w:rsidR="00AA5BFF" w:rsidRPr="0081132A" w:rsidRDefault="00AA5BFF" w:rsidP="0081132A">
      <w:pPr>
        <w:pStyle w:val="Prrafodelista"/>
        <w:widowControl/>
        <w:numPr>
          <w:ilvl w:val="0"/>
          <w:numId w:val="23"/>
        </w:numPr>
        <w:adjustRightInd w:val="0"/>
        <w:spacing w:line="312" w:lineRule="auto"/>
        <w:ind w:left="284" w:hanging="284"/>
        <w:jc w:val="both"/>
        <w:rPr>
          <w:rFonts w:ascii="Arial" w:hAnsi="Arial" w:cs="Arial"/>
          <w:u w:val="single"/>
        </w:rPr>
      </w:pPr>
      <w:r w:rsidRPr="0081132A">
        <w:rPr>
          <w:rFonts w:ascii="Arial" w:hAnsi="Arial" w:cs="Arial"/>
          <w:b/>
          <w:bCs/>
          <w:u w:val="single"/>
        </w:rPr>
        <w:t xml:space="preserve">PAGO POR REEMBOLSO </w:t>
      </w:r>
    </w:p>
    <w:p w14:paraId="0C511F20" w14:textId="77777777" w:rsidR="00AA5BFF" w:rsidRPr="0081132A" w:rsidRDefault="00AA5BFF" w:rsidP="0081132A">
      <w:pPr>
        <w:adjustRightInd w:val="0"/>
        <w:spacing w:line="312" w:lineRule="auto"/>
        <w:jc w:val="both"/>
        <w:rPr>
          <w:rFonts w:ascii="Arial" w:hAnsi="Arial" w:cs="Arial"/>
        </w:rPr>
      </w:pPr>
    </w:p>
    <w:p w14:paraId="1F23D1B0" w14:textId="77777777" w:rsidR="00AA5BFF" w:rsidRPr="0081132A" w:rsidRDefault="00AA5BFF" w:rsidP="0081132A">
      <w:pPr>
        <w:adjustRightInd w:val="0"/>
        <w:spacing w:line="312" w:lineRule="auto"/>
        <w:jc w:val="both"/>
        <w:rPr>
          <w:rFonts w:ascii="Arial" w:hAnsi="Arial" w:cs="Arial"/>
        </w:rPr>
      </w:pPr>
      <w:r w:rsidRPr="0081132A">
        <w:rPr>
          <w:rFonts w:ascii="Arial" w:hAnsi="Arial" w:cs="Arial"/>
        </w:rPr>
        <w:t xml:space="preserve">Sin que el planteamiento de este alegato constituya aceptación de responsabilidad alguna por parte de mi representada. Se solicita al honorable juez que, en el remotísimo caso de encontrar responsable al asegurado y de llegar a establecer que ha surgido alguna obligación resarcitoria en cabeza de la aseguradora, respetuosamente se manifiesta que la obligación de mi representada deberá imponerse por reembolso y no por pago directo a los demandantes, ya que es el asegurado quien debe decidir si afecta o no el seguro, quedándole la opción de realizar el pago directo de la hipotética condena. </w:t>
      </w:r>
    </w:p>
    <w:p w14:paraId="3C301638" w14:textId="77777777" w:rsidR="00AA5BFF" w:rsidRPr="0081132A" w:rsidRDefault="00AA5BFF" w:rsidP="0081132A">
      <w:pPr>
        <w:adjustRightInd w:val="0"/>
        <w:spacing w:line="312" w:lineRule="auto"/>
        <w:jc w:val="both"/>
        <w:rPr>
          <w:rFonts w:ascii="Arial" w:hAnsi="Arial" w:cs="Arial"/>
        </w:rPr>
      </w:pPr>
    </w:p>
    <w:p w14:paraId="1BD12E8C" w14:textId="77777777" w:rsidR="00AA5BFF" w:rsidRPr="0081132A" w:rsidRDefault="00AA5BFF" w:rsidP="0081132A">
      <w:pPr>
        <w:spacing w:line="312" w:lineRule="auto"/>
        <w:jc w:val="both"/>
        <w:rPr>
          <w:rFonts w:ascii="Arial" w:hAnsi="Arial" w:cs="Arial"/>
          <w:bCs/>
        </w:rPr>
      </w:pPr>
      <w:r w:rsidRPr="0081132A">
        <w:rPr>
          <w:rFonts w:ascii="Arial" w:hAnsi="Arial" w:cs="Arial"/>
          <w:bCs/>
        </w:rPr>
        <w:t xml:space="preserve">Adicionalmente, se señala al despacho que la obligación de pago de la compañía aseguradora es únicamente indemnizatoria </w:t>
      </w:r>
      <w:r w:rsidR="001C65F0" w:rsidRPr="0081132A">
        <w:rPr>
          <w:rFonts w:ascii="Arial" w:hAnsi="Arial" w:cs="Arial"/>
          <w:bCs/>
        </w:rPr>
        <w:t>más</w:t>
      </w:r>
      <w:r w:rsidRPr="0081132A">
        <w:rPr>
          <w:rFonts w:ascii="Arial" w:hAnsi="Arial" w:cs="Arial"/>
          <w:bCs/>
        </w:rPr>
        <w:t xml:space="preserve"> no </w:t>
      </w:r>
      <w:r w:rsidRPr="0081132A">
        <w:rPr>
          <w:rFonts w:ascii="Arial" w:hAnsi="Arial" w:cs="Arial"/>
          <w:bCs/>
          <w:i/>
          <w:iCs/>
          <w:u w:val="single"/>
        </w:rPr>
        <w:t>solidaria</w:t>
      </w:r>
      <w:r w:rsidRPr="0081132A">
        <w:rPr>
          <w:rFonts w:ascii="Arial" w:hAnsi="Arial" w:cs="Arial"/>
          <w:bCs/>
        </w:rPr>
        <w:t xml:space="preserve">, máxime cuando esta obligación </w:t>
      </w:r>
      <w:r w:rsidR="001C65F0" w:rsidRPr="0081132A">
        <w:rPr>
          <w:rFonts w:ascii="Arial" w:hAnsi="Arial" w:cs="Arial"/>
          <w:bCs/>
        </w:rPr>
        <w:t>surge exclusivamente cuando la L</w:t>
      </w:r>
      <w:r w:rsidRPr="0081132A">
        <w:rPr>
          <w:rFonts w:ascii="Arial" w:hAnsi="Arial" w:cs="Arial"/>
          <w:bCs/>
        </w:rPr>
        <w:t>ey o la convención la establecen. En el caso que nos ocupa, la fuente de las obligaciones de mi procurada está contenida en el contrato de seguro y en él no está convenida la solidaridad entre las partes del contrato.</w:t>
      </w:r>
    </w:p>
    <w:p w14:paraId="42F38049" w14:textId="77777777" w:rsidR="00AA5BFF" w:rsidRPr="0081132A" w:rsidRDefault="00AA5BFF" w:rsidP="0081132A">
      <w:pPr>
        <w:spacing w:line="312" w:lineRule="auto"/>
        <w:jc w:val="both"/>
        <w:rPr>
          <w:rFonts w:ascii="Arial" w:hAnsi="Arial" w:cs="Arial"/>
          <w:bCs/>
        </w:rPr>
      </w:pPr>
    </w:p>
    <w:p w14:paraId="128D38AE" w14:textId="77777777" w:rsidR="00AA5BFF" w:rsidRPr="0081132A" w:rsidRDefault="00AA5BFF" w:rsidP="0081132A">
      <w:pPr>
        <w:spacing w:line="312" w:lineRule="auto"/>
        <w:jc w:val="both"/>
        <w:rPr>
          <w:rFonts w:ascii="Arial" w:eastAsia="Arial Unicode MS" w:hAnsi="Arial" w:cs="Arial"/>
          <w:bCs/>
        </w:rPr>
      </w:pPr>
      <w:r w:rsidRPr="0081132A">
        <w:rPr>
          <w:rFonts w:ascii="Arial" w:hAnsi="Arial" w:cs="Arial"/>
          <w:bCs/>
        </w:rPr>
        <w:t xml:space="preserve">Debe aclararse que las obligaciones de la aseguradora que represento están determinadas por el límite asegurado para cada amparo, por las condiciones del contrato de seguro y por la normatividad que lo rige. Por lo tanto, la obligación indemnizatoria está estrictamente sujeta a las estipulaciones contractuales y al límite asegurado, con sujeción a las condiciones de cada póliza; en virtud de ello, es válido afirmar desde ya que, de conformidad con la exposición previa, no le asiste a mi representada en todo caso </w:t>
      </w:r>
      <w:r w:rsidR="001C65F0" w:rsidRPr="0081132A">
        <w:rPr>
          <w:rFonts w:ascii="Arial" w:hAnsi="Arial" w:cs="Arial"/>
          <w:bCs/>
        </w:rPr>
        <w:t>la obligación de hacer efectiva</w:t>
      </w:r>
      <w:r w:rsidRPr="0081132A">
        <w:rPr>
          <w:rFonts w:ascii="Arial" w:hAnsi="Arial" w:cs="Arial"/>
          <w:bCs/>
        </w:rPr>
        <w:t xml:space="preserve"> la póliza de responsabilidad civil </w:t>
      </w:r>
      <w:r w:rsidR="001C65F0" w:rsidRPr="0081132A">
        <w:rPr>
          <w:rFonts w:ascii="Arial" w:hAnsi="Arial" w:cs="Arial"/>
          <w:bCs/>
        </w:rPr>
        <w:t>extracontractual, clínicas y centros médicos</w:t>
      </w:r>
      <w:r w:rsidRPr="0081132A">
        <w:rPr>
          <w:rFonts w:ascii="Arial" w:hAnsi="Arial" w:cs="Arial"/>
          <w:bCs/>
        </w:rPr>
        <w:t xml:space="preserve"> vinculada en esta contienda, </w:t>
      </w:r>
      <w:r w:rsidRPr="0081132A">
        <w:rPr>
          <w:rFonts w:ascii="Arial" w:eastAsia="Arial Unicode MS" w:hAnsi="Arial" w:cs="Arial"/>
          <w:bCs/>
        </w:rPr>
        <w:t>toda vez que el acaecimiento del riesgo asegurado y otorgado en la misma, no se ha demostrado y se tiene que esta no se afectaría como resultado de la configuración de una causal de exclusión de responsabilidad indemnizatoria taxativamente determina</w:t>
      </w:r>
      <w:r w:rsidR="001C65F0" w:rsidRPr="0081132A">
        <w:rPr>
          <w:rFonts w:ascii="Arial" w:eastAsia="Arial Unicode MS" w:hAnsi="Arial" w:cs="Arial"/>
          <w:bCs/>
        </w:rPr>
        <w:t>da en la caratula de las misma.</w:t>
      </w:r>
      <w:r w:rsidRPr="0081132A">
        <w:rPr>
          <w:rFonts w:ascii="Arial" w:eastAsia="Arial Unicode MS" w:hAnsi="Arial" w:cs="Arial"/>
          <w:bCs/>
        </w:rPr>
        <w:t xml:space="preserve"> </w:t>
      </w:r>
    </w:p>
    <w:p w14:paraId="4EC41B9D" w14:textId="77777777" w:rsidR="00AA5BFF" w:rsidRPr="0081132A" w:rsidRDefault="00AA5BFF" w:rsidP="0081132A">
      <w:pPr>
        <w:spacing w:line="312" w:lineRule="auto"/>
        <w:jc w:val="both"/>
        <w:rPr>
          <w:rFonts w:ascii="Arial" w:hAnsi="Arial" w:cs="Arial"/>
          <w:bCs/>
        </w:rPr>
      </w:pPr>
    </w:p>
    <w:p w14:paraId="54643CE9" w14:textId="77777777" w:rsidR="00AA5BFF" w:rsidRPr="0081132A" w:rsidRDefault="00AA5BFF" w:rsidP="0081132A">
      <w:pPr>
        <w:pStyle w:val="4GChar"/>
        <w:spacing w:line="312" w:lineRule="auto"/>
        <w:rPr>
          <w:rFonts w:ascii="Arial" w:hAnsi="Arial" w:cs="Arial"/>
          <w:vertAlign w:val="baseline"/>
        </w:rPr>
      </w:pPr>
      <w:r w:rsidRPr="0081132A">
        <w:rPr>
          <w:rFonts w:ascii="Arial" w:hAnsi="Arial" w:cs="Arial"/>
          <w:vertAlign w:val="baseline"/>
        </w:rPr>
        <w:t xml:space="preserve">Así las cosas, se solicita que en el remoto caso de condena la misma no sea a través de pago directo, </w:t>
      </w:r>
      <w:r w:rsidRPr="0081132A">
        <w:rPr>
          <w:rFonts w:ascii="Arial" w:hAnsi="Arial" w:cs="Arial"/>
          <w:b/>
          <w:bCs/>
          <w:vertAlign w:val="baseline"/>
        </w:rPr>
        <w:t>sino por rembolso o reintegro</w:t>
      </w:r>
      <w:r w:rsidRPr="0081132A">
        <w:rPr>
          <w:rFonts w:ascii="Arial" w:hAnsi="Arial" w:cs="Arial"/>
          <w:vertAlign w:val="baseline"/>
        </w:rPr>
        <w:t>, a la entidad asegurada, en virtud del contrato de seg</w:t>
      </w:r>
      <w:r w:rsidR="001C65F0" w:rsidRPr="0081132A">
        <w:rPr>
          <w:rFonts w:ascii="Arial" w:hAnsi="Arial" w:cs="Arial"/>
          <w:vertAlign w:val="baseline"/>
        </w:rPr>
        <w:t xml:space="preserve">uro </w:t>
      </w:r>
      <w:r w:rsidRPr="0081132A">
        <w:rPr>
          <w:rFonts w:ascii="Arial" w:hAnsi="Arial" w:cs="Arial"/>
          <w:vertAlign w:val="baseline"/>
        </w:rPr>
        <w:t xml:space="preserve">existente. </w:t>
      </w:r>
    </w:p>
    <w:p w14:paraId="7506FB1F" w14:textId="77777777" w:rsidR="00286BAC" w:rsidRDefault="00286BAC" w:rsidP="0081132A">
      <w:pPr>
        <w:tabs>
          <w:tab w:val="center" w:pos="3870"/>
          <w:tab w:val="center" w:pos="5243"/>
          <w:tab w:val="left" w:pos="9356"/>
        </w:tabs>
        <w:spacing w:line="312" w:lineRule="auto"/>
        <w:ind w:right="142"/>
        <w:jc w:val="center"/>
        <w:rPr>
          <w:rFonts w:ascii="Arial" w:hAnsi="Arial" w:cs="Arial"/>
          <w:b/>
          <w:u w:val="single"/>
        </w:rPr>
      </w:pPr>
    </w:p>
    <w:p w14:paraId="6FFC8C78" w14:textId="77777777" w:rsidR="003C17C9" w:rsidRPr="0081132A" w:rsidRDefault="003C17C9" w:rsidP="0081132A">
      <w:pPr>
        <w:tabs>
          <w:tab w:val="center" w:pos="3870"/>
          <w:tab w:val="center" w:pos="5243"/>
          <w:tab w:val="left" w:pos="9356"/>
        </w:tabs>
        <w:spacing w:line="312" w:lineRule="auto"/>
        <w:ind w:right="142"/>
        <w:jc w:val="center"/>
        <w:rPr>
          <w:rFonts w:ascii="Arial" w:hAnsi="Arial" w:cs="Arial"/>
          <w:b/>
          <w:u w:val="single"/>
        </w:rPr>
      </w:pPr>
    </w:p>
    <w:p w14:paraId="1BD27CBA" w14:textId="2B9BAA76" w:rsidR="00AA5BFF" w:rsidRPr="0081132A" w:rsidRDefault="00AA5BFF" w:rsidP="0081132A">
      <w:pPr>
        <w:tabs>
          <w:tab w:val="center" w:pos="3870"/>
          <w:tab w:val="center" w:pos="5243"/>
          <w:tab w:val="left" w:pos="9356"/>
        </w:tabs>
        <w:spacing w:line="312" w:lineRule="auto"/>
        <w:ind w:right="142"/>
        <w:jc w:val="center"/>
        <w:rPr>
          <w:rFonts w:ascii="Arial" w:hAnsi="Arial" w:cs="Arial"/>
          <w:u w:val="single"/>
        </w:rPr>
      </w:pPr>
      <w:r w:rsidRPr="0081132A">
        <w:rPr>
          <w:rFonts w:ascii="Arial" w:hAnsi="Arial" w:cs="Arial"/>
          <w:b/>
          <w:u w:val="single"/>
        </w:rPr>
        <w:t xml:space="preserve">CAPÍTULO </w:t>
      </w:r>
      <w:r w:rsidR="00261B5F" w:rsidRPr="0081132A">
        <w:rPr>
          <w:rFonts w:ascii="Arial" w:hAnsi="Arial" w:cs="Arial"/>
          <w:b/>
          <w:u w:val="single"/>
        </w:rPr>
        <w:t>I</w:t>
      </w:r>
      <w:r w:rsidRPr="0081132A">
        <w:rPr>
          <w:rFonts w:ascii="Arial" w:hAnsi="Arial" w:cs="Arial"/>
          <w:b/>
          <w:u w:val="single"/>
        </w:rPr>
        <w:t>V. PETICIÓN</w:t>
      </w:r>
    </w:p>
    <w:p w14:paraId="7507AE41" w14:textId="77777777" w:rsidR="00AA5BFF" w:rsidRPr="0081132A" w:rsidRDefault="00AA5BFF" w:rsidP="0081132A">
      <w:pPr>
        <w:tabs>
          <w:tab w:val="left" w:pos="9356"/>
        </w:tabs>
        <w:spacing w:line="312" w:lineRule="auto"/>
        <w:ind w:left="-5"/>
        <w:jc w:val="both"/>
        <w:rPr>
          <w:rFonts w:ascii="Arial" w:hAnsi="Arial" w:cs="Arial"/>
        </w:rPr>
      </w:pPr>
    </w:p>
    <w:p w14:paraId="42B4E6C7" w14:textId="77777777" w:rsidR="00AA5BFF" w:rsidRPr="0081132A" w:rsidRDefault="00AA5BFF" w:rsidP="0081132A">
      <w:pPr>
        <w:tabs>
          <w:tab w:val="left" w:pos="9356"/>
        </w:tabs>
        <w:spacing w:line="312" w:lineRule="auto"/>
        <w:ind w:left="-5"/>
        <w:jc w:val="both"/>
        <w:rPr>
          <w:rFonts w:ascii="Arial" w:hAnsi="Arial" w:cs="Arial"/>
        </w:rPr>
      </w:pPr>
      <w:r w:rsidRPr="0081132A">
        <w:rPr>
          <w:rFonts w:ascii="Arial" w:hAnsi="Arial" w:cs="Arial"/>
        </w:rPr>
        <w:t>En mérito de lo expuesto, de manera respetuosa, ruego:</w:t>
      </w:r>
    </w:p>
    <w:p w14:paraId="3106412D" w14:textId="77777777" w:rsidR="00AA5BFF" w:rsidRPr="0081132A" w:rsidRDefault="00AA5BFF" w:rsidP="0081132A">
      <w:pPr>
        <w:tabs>
          <w:tab w:val="left" w:pos="9356"/>
        </w:tabs>
        <w:spacing w:line="312" w:lineRule="auto"/>
        <w:ind w:right="142"/>
        <w:jc w:val="both"/>
        <w:rPr>
          <w:rFonts w:ascii="Arial" w:hAnsi="Arial" w:cs="Arial"/>
        </w:rPr>
      </w:pPr>
    </w:p>
    <w:p w14:paraId="57FF2FDE" w14:textId="7205DC64" w:rsidR="00AA5BFF" w:rsidRPr="0081132A" w:rsidRDefault="00AA5BFF" w:rsidP="0081132A">
      <w:pPr>
        <w:spacing w:line="312" w:lineRule="auto"/>
        <w:jc w:val="both"/>
        <w:rPr>
          <w:rFonts w:ascii="Arial" w:hAnsi="Arial" w:cs="Arial"/>
          <w:b/>
          <w:bCs/>
        </w:rPr>
      </w:pPr>
      <w:r w:rsidRPr="0081132A">
        <w:rPr>
          <w:rFonts w:ascii="Arial" w:hAnsi="Arial" w:cs="Arial"/>
          <w:b/>
          <w:bCs/>
        </w:rPr>
        <w:t xml:space="preserve">PRIMERO: </w:t>
      </w:r>
      <w:r w:rsidRPr="0081132A">
        <w:rPr>
          <w:rFonts w:ascii="Arial" w:hAnsi="Arial" w:cs="Arial"/>
        </w:rPr>
        <w:t xml:space="preserve">Negar todas y cada una de las pretensiones de la demanda, declarando probadas </w:t>
      </w:r>
      <w:r w:rsidRPr="0081132A">
        <w:rPr>
          <w:rFonts w:ascii="Arial" w:hAnsi="Arial" w:cs="Arial"/>
        </w:rPr>
        <w:lastRenderedPageBreak/>
        <w:t>las excepciones de fondo y mérito presentada</w:t>
      </w:r>
      <w:r w:rsidR="001C65F0" w:rsidRPr="0081132A">
        <w:rPr>
          <w:rFonts w:ascii="Arial" w:hAnsi="Arial" w:cs="Arial"/>
        </w:rPr>
        <w:t>s</w:t>
      </w:r>
      <w:r w:rsidRPr="0081132A">
        <w:rPr>
          <w:rFonts w:ascii="Arial" w:hAnsi="Arial" w:cs="Arial"/>
        </w:rPr>
        <w:t xml:space="preserve"> por </w:t>
      </w:r>
      <w:r w:rsidR="00662455" w:rsidRPr="0081132A">
        <w:rPr>
          <w:rFonts w:ascii="Arial" w:hAnsi="Arial" w:cs="Arial"/>
          <w:b/>
          <w:bCs/>
        </w:rPr>
        <w:t xml:space="preserve">ALLIANZ SEGUROS S.A. </w:t>
      </w:r>
      <w:r w:rsidR="00662455" w:rsidRPr="0081132A">
        <w:rPr>
          <w:rFonts w:ascii="Arial" w:hAnsi="Arial" w:cs="Arial"/>
        </w:rPr>
        <w:t xml:space="preserve">y </w:t>
      </w:r>
      <w:r w:rsidRPr="0081132A">
        <w:rPr>
          <w:rFonts w:ascii="Arial" w:hAnsi="Arial" w:cs="Arial"/>
        </w:rPr>
        <w:t xml:space="preserve">nuestro asegurado, </w:t>
      </w:r>
      <w:r w:rsidR="000F530D" w:rsidRPr="0081132A">
        <w:rPr>
          <w:rFonts w:ascii="Arial" w:hAnsi="Arial" w:cs="Arial"/>
        </w:rPr>
        <w:t>la</w:t>
      </w:r>
      <w:r w:rsidR="000F530D" w:rsidRPr="0081132A">
        <w:rPr>
          <w:rFonts w:ascii="Arial" w:hAnsi="Arial" w:cs="Arial"/>
          <w:lang w:val="es-CO"/>
        </w:rPr>
        <w:t xml:space="preserve"> </w:t>
      </w:r>
      <w:r w:rsidR="000F530D" w:rsidRPr="0081132A">
        <w:rPr>
          <w:rFonts w:ascii="Arial" w:hAnsi="Arial" w:cs="Arial"/>
          <w:b/>
          <w:bCs/>
          <w:lang w:val="es-CO"/>
        </w:rPr>
        <w:t>CAJA DE COMPENSACIÓN FAMILIAR DE RISARALDA -COMFAMILIAR RISARALDA</w:t>
      </w:r>
      <w:r w:rsidR="00893350" w:rsidRPr="0081132A">
        <w:rPr>
          <w:rFonts w:ascii="Arial" w:hAnsi="Arial" w:cs="Arial"/>
          <w:b/>
          <w:bCs/>
        </w:rPr>
        <w:t xml:space="preserve"> </w:t>
      </w:r>
      <w:r w:rsidRPr="0081132A">
        <w:rPr>
          <w:rFonts w:ascii="Arial" w:hAnsi="Arial" w:cs="Arial"/>
        </w:rPr>
        <w:t xml:space="preserve">y en consecuencia absuelva a la </w:t>
      </w:r>
      <w:r w:rsidR="005B6C03" w:rsidRPr="0081132A">
        <w:rPr>
          <w:rFonts w:ascii="Arial" w:hAnsi="Arial" w:cs="Arial"/>
        </w:rPr>
        <w:t>aseguradora</w:t>
      </w:r>
      <w:r w:rsidR="00EB3ED1" w:rsidRPr="0081132A">
        <w:rPr>
          <w:rFonts w:ascii="Arial" w:hAnsi="Arial" w:cs="Arial"/>
        </w:rPr>
        <w:t xml:space="preserve"> </w:t>
      </w:r>
      <w:r w:rsidR="00EB3ED1" w:rsidRPr="0081132A">
        <w:rPr>
          <w:rFonts w:ascii="Arial" w:hAnsi="Arial" w:cs="Arial"/>
          <w:b/>
          <w:bCs/>
        </w:rPr>
        <w:t>ALLIANZ SEGUROS S.A.</w:t>
      </w:r>
      <w:r w:rsidRPr="0081132A">
        <w:rPr>
          <w:rFonts w:ascii="Arial" w:hAnsi="Arial" w:cs="Arial"/>
          <w:b/>
          <w:bCs/>
        </w:rPr>
        <w:t xml:space="preserve"> </w:t>
      </w:r>
      <w:r w:rsidRPr="0081132A">
        <w:rPr>
          <w:rFonts w:ascii="Arial" w:hAnsi="Arial" w:cs="Arial"/>
        </w:rPr>
        <w:t>al pago alguno por conceptos de indemnizaciones por los supuestos perjuicios alegados.</w:t>
      </w:r>
    </w:p>
    <w:p w14:paraId="73DC2D4A" w14:textId="77777777" w:rsidR="00AA5BFF" w:rsidRPr="0081132A" w:rsidRDefault="00AA5BFF" w:rsidP="0081132A">
      <w:pPr>
        <w:tabs>
          <w:tab w:val="left" w:pos="9356"/>
        </w:tabs>
        <w:spacing w:line="312" w:lineRule="auto"/>
        <w:ind w:right="142"/>
        <w:jc w:val="both"/>
        <w:rPr>
          <w:rFonts w:ascii="Arial" w:hAnsi="Arial" w:cs="Arial"/>
        </w:rPr>
      </w:pPr>
    </w:p>
    <w:p w14:paraId="60C26153" w14:textId="6D8E825D" w:rsidR="00AA5BFF" w:rsidRPr="0081132A" w:rsidRDefault="00AA5BFF" w:rsidP="0081132A">
      <w:pPr>
        <w:spacing w:line="312" w:lineRule="auto"/>
        <w:jc w:val="both"/>
        <w:rPr>
          <w:rFonts w:ascii="Arial" w:hAnsi="Arial" w:cs="Arial"/>
        </w:rPr>
      </w:pPr>
      <w:r w:rsidRPr="0081132A">
        <w:rPr>
          <w:rFonts w:ascii="Arial" w:hAnsi="Arial" w:cs="Arial"/>
          <w:b/>
          <w:bCs/>
        </w:rPr>
        <w:t xml:space="preserve">SEGUNDO: </w:t>
      </w:r>
      <w:r w:rsidRPr="0081132A">
        <w:rPr>
          <w:rFonts w:ascii="Arial" w:hAnsi="Arial" w:cs="Arial"/>
        </w:rPr>
        <w:t xml:space="preserve">En el remoto evento en que los argumentos esbozados en el presente escrito no fueran de su convencimiento, no pierda de vista la </w:t>
      </w:r>
      <w:r w:rsidRPr="0081132A">
        <w:rPr>
          <w:rFonts w:ascii="Arial" w:hAnsi="Arial" w:cs="Arial"/>
          <w:b/>
          <w:bCs/>
          <w:u w:val="single"/>
        </w:rPr>
        <w:t>falta de cobertura temporal</w:t>
      </w:r>
      <w:r w:rsidRPr="0081132A">
        <w:rPr>
          <w:rFonts w:ascii="Arial" w:hAnsi="Arial" w:cs="Arial"/>
        </w:rPr>
        <w:t xml:space="preserve"> de la </w:t>
      </w:r>
      <w:r w:rsidR="00941B58" w:rsidRPr="0081132A">
        <w:rPr>
          <w:rFonts w:ascii="Arial" w:hAnsi="Arial" w:cs="Arial"/>
          <w:b/>
          <w:bCs/>
        </w:rPr>
        <w:t xml:space="preserve">Póliza de Responsabilidad Civil Clínicas y Hospitales No. 022040260/0 </w:t>
      </w:r>
      <w:r w:rsidR="00941B58" w:rsidRPr="0081132A">
        <w:rPr>
          <w:rFonts w:ascii="Arial" w:hAnsi="Arial" w:cs="Arial"/>
        </w:rPr>
        <w:t>cuya vigencia corrió desde el 31 de enero de 2017 y el 30 de enero de 2018</w:t>
      </w:r>
      <w:r w:rsidRPr="0081132A">
        <w:rPr>
          <w:rFonts w:ascii="Arial" w:hAnsi="Arial" w:cs="Arial"/>
          <w:bCs/>
          <w:iCs/>
        </w:rPr>
        <w:t xml:space="preserve">, </w:t>
      </w:r>
      <w:r w:rsidRPr="0081132A">
        <w:rPr>
          <w:rFonts w:ascii="Arial" w:hAnsi="Arial" w:cs="Arial"/>
        </w:rPr>
        <w:t>así como las exclusiones, limitaciones</w:t>
      </w:r>
      <w:r w:rsidR="001C65F0" w:rsidRPr="0081132A">
        <w:rPr>
          <w:rFonts w:ascii="Arial" w:hAnsi="Arial" w:cs="Arial"/>
        </w:rPr>
        <w:t xml:space="preserve"> y deducibles plasmadas en ella</w:t>
      </w:r>
      <w:r w:rsidRPr="0081132A">
        <w:rPr>
          <w:rFonts w:ascii="Arial" w:hAnsi="Arial" w:cs="Arial"/>
        </w:rPr>
        <w:t xml:space="preserve">, esto, de conformidad con las consideraciones expuestas por mi defendida desde la contestación del llamamiento en garantía y reiteradas en esta oportunidad procesal.  </w:t>
      </w:r>
    </w:p>
    <w:p w14:paraId="52B22567" w14:textId="77777777" w:rsidR="000B4ED2" w:rsidRPr="0081132A" w:rsidRDefault="000B4ED2" w:rsidP="0081132A">
      <w:pPr>
        <w:spacing w:line="312" w:lineRule="auto"/>
        <w:jc w:val="both"/>
        <w:rPr>
          <w:rFonts w:ascii="Arial" w:hAnsi="Arial" w:cs="Arial"/>
        </w:rPr>
      </w:pPr>
    </w:p>
    <w:p w14:paraId="23401FDC" w14:textId="47D2DBF3" w:rsidR="00941B58" w:rsidRPr="0081132A" w:rsidRDefault="000B4ED2" w:rsidP="0081132A">
      <w:pPr>
        <w:spacing w:line="312" w:lineRule="auto"/>
        <w:jc w:val="both"/>
        <w:rPr>
          <w:rFonts w:ascii="Arial" w:hAnsi="Arial" w:cs="Arial"/>
        </w:rPr>
      </w:pPr>
      <w:r w:rsidRPr="0081132A">
        <w:rPr>
          <w:rFonts w:ascii="Arial" w:hAnsi="Arial" w:cs="Arial"/>
          <w:b/>
          <w:bCs/>
        </w:rPr>
        <w:t>TERCERO:</w:t>
      </w:r>
      <w:r w:rsidRPr="0081132A">
        <w:rPr>
          <w:rFonts w:ascii="Arial" w:hAnsi="Arial" w:cs="Arial"/>
        </w:rPr>
        <w:t xml:space="preserve"> </w:t>
      </w:r>
      <w:r w:rsidR="00941B58" w:rsidRPr="0081132A">
        <w:rPr>
          <w:rFonts w:ascii="Arial" w:hAnsi="Arial" w:cs="Arial"/>
        </w:rPr>
        <w:t xml:space="preserve">En el remoto evento en que los argumentos esbozados en el presente escrito no fueran de su convencimiento, no pierda de vista que la </w:t>
      </w:r>
      <w:r w:rsidR="006C122C" w:rsidRPr="0081132A">
        <w:rPr>
          <w:rFonts w:ascii="Arial" w:hAnsi="Arial" w:cs="Arial"/>
          <w:b/>
          <w:bCs/>
        </w:rPr>
        <w:t xml:space="preserve">Póliza de Responsabilidad Civil Clínicas y Hospitales No. </w:t>
      </w:r>
      <w:r w:rsidR="006C122C" w:rsidRPr="0081132A">
        <w:rPr>
          <w:rFonts w:ascii="Arial" w:hAnsi="Arial" w:cs="Arial"/>
          <w:b/>
          <w:bCs/>
          <w:lang w:val="es-CO"/>
        </w:rPr>
        <w:t>022397502/0</w:t>
      </w:r>
      <w:r w:rsidR="006C122C" w:rsidRPr="0081132A">
        <w:rPr>
          <w:rFonts w:ascii="Arial" w:hAnsi="Arial" w:cs="Arial"/>
        </w:rPr>
        <w:t xml:space="preserve"> </w:t>
      </w:r>
      <w:r w:rsidR="006C122C" w:rsidRPr="0081132A">
        <w:rPr>
          <w:rFonts w:ascii="Arial" w:hAnsi="Arial" w:cs="Arial"/>
          <w:b/>
          <w:bCs/>
          <w:u w:val="single"/>
        </w:rPr>
        <w:t>FUE CANCELADA</w:t>
      </w:r>
      <w:r w:rsidR="00425451" w:rsidRPr="0081132A">
        <w:rPr>
          <w:rFonts w:ascii="Arial" w:hAnsi="Arial" w:cs="Arial"/>
        </w:rPr>
        <w:t xml:space="preserve">, por lo que no existe ya que se suscribió un nuevo contrato materializado en otra póliza de seguros. </w:t>
      </w:r>
    </w:p>
    <w:p w14:paraId="6B38E3B8" w14:textId="77777777" w:rsidR="00941B58" w:rsidRPr="0081132A" w:rsidRDefault="00941B58" w:rsidP="0081132A">
      <w:pPr>
        <w:spacing w:line="312" w:lineRule="auto"/>
        <w:jc w:val="both"/>
        <w:rPr>
          <w:rFonts w:ascii="Arial" w:hAnsi="Arial" w:cs="Arial"/>
        </w:rPr>
      </w:pPr>
    </w:p>
    <w:p w14:paraId="3474B262" w14:textId="691DD099" w:rsidR="000B4ED2" w:rsidRPr="0081132A" w:rsidRDefault="006C122C" w:rsidP="0081132A">
      <w:pPr>
        <w:spacing w:line="312" w:lineRule="auto"/>
        <w:jc w:val="both"/>
        <w:rPr>
          <w:rFonts w:ascii="Arial" w:hAnsi="Arial" w:cs="Arial"/>
          <w:b/>
          <w:bCs/>
        </w:rPr>
      </w:pPr>
      <w:r w:rsidRPr="0081132A">
        <w:rPr>
          <w:rFonts w:ascii="Arial" w:hAnsi="Arial" w:cs="Arial"/>
          <w:b/>
          <w:bCs/>
        </w:rPr>
        <w:t xml:space="preserve">CUARTO: </w:t>
      </w:r>
      <w:r w:rsidR="00BC115E" w:rsidRPr="0081132A">
        <w:rPr>
          <w:rFonts w:ascii="Arial" w:hAnsi="Arial" w:cs="Arial"/>
        </w:rPr>
        <w:t xml:space="preserve">En el remoto evento en que los argumentos esbozados en el presente escrito no fueran de su convencimiento, no pierda de vista la las exclusiones, limitaciones y deducibles plasmadas en </w:t>
      </w:r>
      <w:r w:rsidR="00FC1D0F" w:rsidRPr="0081132A">
        <w:rPr>
          <w:rFonts w:ascii="Arial" w:hAnsi="Arial" w:cs="Arial"/>
        </w:rPr>
        <w:t xml:space="preserve">la </w:t>
      </w:r>
      <w:r w:rsidR="00FC1D0F" w:rsidRPr="00781F93">
        <w:rPr>
          <w:rFonts w:ascii="Arial" w:hAnsi="Arial" w:cs="Arial"/>
          <w:b/>
          <w:bCs/>
          <w:lang w:val="es-CO"/>
        </w:rPr>
        <w:t>Póliza de Responsabilidad Civil Profesional Clínicas y Hospitales N</w:t>
      </w:r>
      <w:r w:rsidR="00FC1D0F" w:rsidRPr="0081132A">
        <w:rPr>
          <w:rFonts w:ascii="Arial" w:hAnsi="Arial" w:cs="Arial"/>
          <w:b/>
          <w:bCs/>
        </w:rPr>
        <w:t xml:space="preserve">o. </w:t>
      </w:r>
      <w:r w:rsidR="00FC1D0F" w:rsidRPr="00781F93">
        <w:rPr>
          <w:rFonts w:ascii="Arial" w:hAnsi="Arial" w:cs="Arial"/>
          <w:b/>
          <w:bCs/>
          <w:lang w:val="es-CO"/>
        </w:rPr>
        <w:t>022398377</w:t>
      </w:r>
      <w:r w:rsidR="00FC1D0F" w:rsidRPr="0081132A">
        <w:rPr>
          <w:rFonts w:ascii="Arial" w:hAnsi="Arial" w:cs="Arial"/>
          <w:b/>
          <w:bCs/>
        </w:rPr>
        <w:t>/0</w:t>
      </w:r>
      <w:r w:rsidR="00FC1D0F" w:rsidRPr="00781F93">
        <w:rPr>
          <w:rFonts w:ascii="Arial" w:hAnsi="Arial" w:cs="Arial"/>
          <w:lang w:val="es-CO"/>
        </w:rPr>
        <w:t xml:space="preserve"> </w:t>
      </w:r>
      <w:r w:rsidR="00FC1D0F" w:rsidRPr="0081132A">
        <w:rPr>
          <w:rFonts w:ascii="Arial" w:hAnsi="Arial" w:cs="Arial"/>
        </w:rPr>
        <w:t>cuya vigencia corrió desde el 31 de enero de 2019 al 30 de enero de 2020</w:t>
      </w:r>
      <w:r w:rsidR="00BC115E" w:rsidRPr="0081132A">
        <w:rPr>
          <w:rFonts w:ascii="Arial" w:hAnsi="Arial" w:cs="Arial"/>
        </w:rPr>
        <w:t xml:space="preserve">, esto, de conformidad con las consideraciones expuestas por mi defendida desde la contestación del llamamiento en garantía y reiteradas en esta oportunidad procesal.  </w:t>
      </w:r>
    </w:p>
    <w:p w14:paraId="1C1C874B" w14:textId="77777777" w:rsidR="00AA5BFF" w:rsidRPr="0081132A" w:rsidRDefault="00AA5BFF" w:rsidP="0081132A">
      <w:pPr>
        <w:spacing w:line="312" w:lineRule="auto"/>
        <w:jc w:val="both"/>
        <w:rPr>
          <w:rFonts w:ascii="Arial" w:hAnsi="Arial" w:cs="Arial"/>
        </w:rPr>
      </w:pPr>
    </w:p>
    <w:p w14:paraId="0D7F0F6E" w14:textId="0DE74A1C" w:rsidR="00AA5BFF" w:rsidRPr="0081132A" w:rsidRDefault="00AA5BFF" w:rsidP="0081132A">
      <w:pPr>
        <w:tabs>
          <w:tab w:val="left" w:pos="9356"/>
        </w:tabs>
        <w:spacing w:line="312" w:lineRule="auto"/>
        <w:ind w:right="142"/>
        <w:jc w:val="center"/>
        <w:rPr>
          <w:rFonts w:ascii="Arial" w:hAnsi="Arial" w:cs="Arial"/>
          <w:b/>
          <w:bCs/>
          <w:u w:val="single"/>
        </w:rPr>
      </w:pPr>
      <w:r w:rsidRPr="0081132A">
        <w:rPr>
          <w:rFonts w:ascii="Arial" w:hAnsi="Arial" w:cs="Arial"/>
          <w:b/>
          <w:bCs/>
          <w:u w:val="single"/>
        </w:rPr>
        <w:t>CAPÍTULO V. NOTIFICACIONES</w:t>
      </w:r>
    </w:p>
    <w:p w14:paraId="5E7FB7DD" w14:textId="77777777" w:rsidR="00AA5BFF" w:rsidRPr="0081132A" w:rsidRDefault="00AA5BFF" w:rsidP="0081132A">
      <w:pPr>
        <w:tabs>
          <w:tab w:val="left" w:pos="9356"/>
        </w:tabs>
        <w:spacing w:line="312" w:lineRule="auto"/>
        <w:ind w:left="-5" w:right="142"/>
        <w:jc w:val="both"/>
        <w:rPr>
          <w:rFonts w:ascii="Arial" w:hAnsi="Arial" w:cs="Arial"/>
        </w:rPr>
      </w:pPr>
    </w:p>
    <w:p w14:paraId="64BD8F5F" w14:textId="27C16445" w:rsidR="00AA5BFF" w:rsidRPr="0081132A" w:rsidRDefault="00AA5BFF" w:rsidP="0081132A">
      <w:pPr>
        <w:tabs>
          <w:tab w:val="left" w:pos="9356"/>
        </w:tabs>
        <w:spacing w:line="312" w:lineRule="auto"/>
        <w:ind w:left="-5" w:right="142"/>
        <w:jc w:val="both"/>
        <w:rPr>
          <w:rFonts w:ascii="Arial" w:hAnsi="Arial" w:cs="Arial"/>
          <w:b/>
          <w:bCs/>
          <w:u w:val="single"/>
        </w:rPr>
      </w:pPr>
      <w:r w:rsidRPr="0081132A">
        <w:rPr>
          <w:rFonts w:ascii="Arial" w:hAnsi="Arial" w:cs="Arial"/>
        </w:rPr>
        <w:t xml:space="preserve">Al suscrito, en la Avenida 6 A Bis No. 35N-100 oficina 212 de la Ciudad de Cali (V), correo electrónico: </w:t>
      </w:r>
      <w:hyperlink r:id="rId19" w:history="1">
        <w:r w:rsidRPr="0081132A">
          <w:rPr>
            <w:rStyle w:val="Hipervnculo"/>
            <w:rFonts w:ascii="Arial" w:hAnsi="Arial" w:cs="Arial"/>
            <w:b/>
            <w:bCs/>
            <w:color w:val="auto"/>
          </w:rPr>
          <w:t>notificaciones@gha.com.co</w:t>
        </w:r>
      </w:hyperlink>
    </w:p>
    <w:p w14:paraId="5732138A" w14:textId="6F679E5D" w:rsidR="00AA5BFF" w:rsidRPr="0081132A" w:rsidRDefault="00131B9C" w:rsidP="0081132A">
      <w:pPr>
        <w:tabs>
          <w:tab w:val="left" w:pos="9356"/>
        </w:tabs>
        <w:spacing w:line="312" w:lineRule="auto"/>
        <w:ind w:left="-5" w:right="142"/>
        <w:jc w:val="both"/>
        <w:rPr>
          <w:rFonts w:ascii="Arial" w:hAnsi="Arial" w:cs="Arial"/>
          <w:b/>
          <w:bCs/>
          <w:u w:val="single"/>
        </w:rPr>
      </w:pPr>
      <w:r w:rsidRPr="0081132A">
        <w:rPr>
          <w:rFonts w:ascii="Arial" w:hAnsi="Arial" w:cs="Arial"/>
          <w:noProof/>
          <w:lang w:val="es-CO" w:eastAsia="es-CO"/>
        </w:rPr>
        <w:drawing>
          <wp:anchor distT="0" distB="0" distL="114300" distR="114300" simplePos="0" relativeHeight="251659264" behindDoc="1" locked="0" layoutInCell="1" allowOverlap="0" wp14:anchorId="5FBB3432" wp14:editId="0E17A2D3">
            <wp:simplePos x="0" y="0"/>
            <wp:positionH relativeFrom="column">
              <wp:posOffset>24765</wp:posOffset>
            </wp:positionH>
            <wp:positionV relativeFrom="paragraph">
              <wp:posOffset>46990</wp:posOffset>
            </wp:positionV>
            <wp:extent cx="1874520" cy="1371600"/>
            <wp:effectExtent l="0" t="0" r="0" b="0"/>
            <wp:wrapNone/>
            <wp:docPr id="6512" name="Picture 6512" descr="Texto, Carta&#10;&#10;Descripción generada automáticamente"/>
            <wp:cNvGraphicFramePr/>
            <a:graphic xmlns:a="http://schemas.openxmlformats.org/drawingml/2006/main">
              <a:graphicData uri="http://schemas.openxmlformats.org/drawingml/2006/picture">
                <pic:pic xmlns:pic="http://schemas.openxmlformats.org/drawingml/2006/picture">
                  <pic:nvPicPr>
                    <pic:cNvPr id="6512" name="Picture 6512" descr="Texto, Carta&#10;&#10;Descripción generada automáticamente"/>
                    <pic:cNvPicPr/>
                  </pic:nvPicPr>
                  <pic:blipFill>
                    <a:blip r:embed="rId20"/>
                    <a:stretch>
                      <a:fillRect/>
                    </a:stretch>
                  </pic:blipFill>
                  <pic:spPr>
                    <a:xfrm>
                      <a:off x="0" y="0"/>
                      <a:ext cx="1874520" cy="1371600"/>
                    </a:xfrm>
                    <a:prstGeom prst="rect">
                      <a:avLst/>
                    </a:prstGeom>
                  </pic:spPr>
                </pic:pic>
              </a:graphicData>
            </a:graphic>
          </wp:anchor>
        </w:drawing>
      </w:r>
    </w:p>
    <w:p w14:paraId="4F2E55EF" w14:textId="1A84B02E" w:rsidR="00AA5BFF" w:rsidRPr="0081132A" w:rsidRDefault="00AA5BFF" w:rsidP="00131B9C">
      <w:pPr>
        <w:tabs>
          <w:tab w:val="left" w:pos="9356"/>
        </w:tabs>
        <w:spacing w:line="312" w:lineRule="auto"/>
        <w:ind w:right="142"/>
        <w:jc w:val="both"/>
        <w:rPr>
          <w:rFonts w:ascii="Arial" w:hAnsi="Arial" w:cs="Arial"/>
          <w:b/>
        </w:rPr>
      </w:pPr>
      <w:r w:rsidRPr="0081132A">
        <w:rPr>
          <w:rFonts w:ascii="Arial" w:hAnsi="Arial" w:cs="Arial"/>
        </w:rPr>
        <w:t>Cordialmente,</w:t>
      </w:r>
    </w:p>
    <w:p w14:paraId="3FA3915C" w14:textId="77777777" w:rsidR="001C65F0" w:rsidRPr="0081132A" w:rsidRDefault="001C65F0" w:rsidP="0081132A">
      <w:pPr>
        <w:spacing w:line="312" w:lineRule="auto"/>
        <w:jc w:val="both"/>
        <w:rPr>
          <w:rFonts w:ascii="Arial" w:hAnsi="Arial" w:cs="Arial"/>
          <w:b/>
        </w:rPr>
      </w:pPr>
    </w:p>
    <w:p w14:paraId="010C409B" w14:textId="77777777" w:rsidR="001C65F0" w:rsidRPr="0081132A" w:rsidRDefault="001C65F0" w:rsidP="0081132A">
      <w:pPr>
        <w:spacing w:line="312" w:lineRule="auto"/>
        <w:jc w:val="both"/>
        <w:rPr>
          <w:rFonts w:ascii="Arial" w:hAnsi="Arial" w:cs="Arial"/>
          <w:b/>
        </w:rPr>
      </w:pPr>
    </w:p>
    <w:p w14:paraId="4E17270A" w14:textId="77777777" w:rsidR="00AA5BFF" w:rsidRPr="0081132A" w:rsidRDefault="00AA5BFF" w:rsidP="0081132A">
      <w:pPr>
        <w:spacing w:line="312" w:lineRule="auto"/>
        <w:jc w:val="both"/>
        <w:rPr>
          <w:rFonts w:ascii="Arial" w:hAnsi="Arial" w:cs="Arial"/>
        </w:rPr>
      </w:pPr>
      <w:r w:rsidRPr="0081132A">
        <w:rPr>
          <w:rFonts w:ascii="Arial" w:hAnsi="Arial" w:cs="Arial"/>
          <w:b/>
        </w:rPr>
        <w:t xml:space="preserve">GUSTAVO ALBERTO HERRERA ÁVILA </w:t>
      </w:r>
    </w:p>
    <w:p w14:paraId="69419554" w14:textId="77777777" w:rsidR="00AA5BFF" w:rsidRPr="0081132A" w:rsidRDefault="00AA5BFF" w:rsidP="0081132A">
      <w:pPr>
        <w:spacing w:line="312" w:lineRule="auto"/>
        <w:jc w:val="both"/>
        <w:rPr>
          <w:rFonts w:ascii="Arial" w:hAnsi="Arial" w:cs="Arial"/>
        </w:rPr>
      </w:pPr>
      <w:r w:rsidRPr="0081132A">
        <w:rPr>
          <w:rFonts w:ascii="Arial" w:hAnsi="Arial" w:cs="Arial"/>
        </w:rPr>
        <w:t xml:space="preserve">C.C.  No. 19.395.114 de Bogotá </w:t>
      </w:r>
    </w:p>
    <w:p w14:paraId="79F4C27D" w14:textId="356AE060" w:rsidR="00B27113" w:rsidRPr="0081132A" w:rsidRDefault="00AA5BFF" w:rsidP="0081132A">
      <w:pPr>
        <w:spacing w:line="312" w:lineRule="auto"/>
        <w:jc w:val="both"/>
        <w:rPr>
          <w:rFonts w:ascii="Arial" w:hAnsi="Arial" w:cs="Arial"/>
          <w:b/>
          <w:bCs/>
          <w:u w:val="single"/>
        </w:rPr>
      </w:pPr>
      <w:r w:rsidRPr="0081132A">
        <w:rPr>
          <w:rFonts w:ascii="Arial" w:hAnsi="Arial" w:cs="Arial"/>
        </w:rPr>
        <w:t>T.P. No. 39.116 del C. S. de la J.</w:t>
      </w:r>
    </w:p>
    <w:sectPr w:rsidR="00B27113" w:rsidRPr="0081132A" w:rsidSect="00131B9C">
      <w:headerReference w:type="default" r:id="rId21"/>
      <w:footerReference w:type="default" r:id="rId22"/>
      <w:pgSz w:w="11906" w:h="16838" w:code="9"/>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8715D" w14:textId="77777777" w:rsidR="00B90B82" w:rsidRDefault="00B90B82" w:rsidP="0025591F">
      <w:r>
        <w:separator/>
      </w:r>
    </w:p>
  </w:endnote>
  <w:endnote w:type="continuationSeparator" w:id="0">
    <w:p w14:paraId="05AA4873" w14:textId="77777777" w:rsidR="00B90B82" w:rsidRDefault="00B90B82"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0C614" w14:textId="3E58FECA" w:rsidR="004A356B" w:rsidRDefault="004C311F" w:rsidP="001774B3">
    <w:pPr>
      <w:tabs>
        <w:tab w:val="left" w:pos="6510"/>
      </w:tabs>
      <w:rPr>
        <w:color w:val="222A35" w:themeColor="text2" w:themeShade="80"/>
      </w:rPr>
    </w:pPr>
    <w:r>
      <w:rPr>
        <w:noProof/>
        <w:lang w:eastAsia="es-CO"/>
      </w:rPr>
      <mc:AlternateContent>
        <mc:Choice Requires="wps">
          <w:drawing>
            <wp:anchor distT="0" distB="0" distL="114300" distR="114300" simplePos="0" relativeHeight="251661312" behindDoc="1" locked="0" layoutInCell="1" allowOverlap="1" wp14:anchorId="03D99AFE" wp14:editId="0177E0AC">
              <wp:simplePos x="0" y="0"/>
              <wp:positionH relativeFrom="margin">
                <wp:posOffset>1895475</wp:posOffset>
              </wp:positionH>
              <wp:positionV relativeFrom="page">
                <wp:posOffset>9230995</wp:posOffset>
              </wp:positionV>
              <wp:extent cx="2727325" cy="819150"/>
              <wp:effectExtent l="0" t="0" r="0" b="0"/>
              <wp:wrapNone/>
              <wp:docPr id="832932045" name="Rectángulo 832932045"/>
              <wp:cNvGraphicFramePr/>
              <a:graphic xmlns:a="http://schemas.openxmlformats.org/drawingml/2006/main">
                <a:graphicData uri="http://schemas.microsoft.com/office/word/2010/wordprocessingShape">
                  <wps:wsp>
                    <wps:cNvSpPr/>
                    <wps:spPr>
                      <a:xfrm>
                        <a:off x="0" y="0"/>
                        <a:ext cx="2727325" cy="819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3217C7" w14:textId="77777777" w:rsidR="006545C3" w:rsidRPr="00775CE9" w:rsidRDefault="006545C3" w:rsidP="006545C3">
                          <w:pPr>
                            <w:spacing w:before="10"/>
                            <w:jc w:val="right"/>
                            <w:rPr>
                              <w:rFonts w:ascii="Raleway" w:hAnsi="Raleway"/>
                              <w:color w:val="11213B"/>
                              <w:w w:val="105"/>
                              <w:sz w:val="14"/>
                              <w:szCs w:val="14"/>
                              <w:lang w:val="it-IT"/>
                            </w:rPr>
                          </w:pPr>
                          <w:r w:rsidRPr="00775CE9">
                            <w:rPr>
                              <w:rFonts w:ascii="Raleway" w:hAnsi="Raleway"/>
                              <w:color w:val="11213B"/>
                              <w:w w:val="105"/>
                              <w:sz w:val="14"/>
                              <w:szCs w:val="14"/>
                              <w:lang w:val="it-IT"/>
                            </w:rPr>
                            <w:t>Cali - Av 6A Bis #35N-100, Of. 212, Cali, Valle del Cauca, Centro Empresarial Chipichape</w:t>
                          </w:r>
                          <w:r w:rsidRPr="00775CE9">
                            <w:rPr>
                              <w:rFonts w:ascii="Raleway" w:hAnsi="Raleway"/>
                              <w:color w:val="11213B"/>
                              <w:w w:val="105"/>
                              <w:sz w:val="14"/>
                              <w:szCs w:val="14"/>
                              <w:lang w:val="it-IT"/>
                            </w:rPr>
                            <w:br/>
                            <w:t>+57 315 577 6200 - 602-6594075</w:t>
                          </w:r>
                        </w:p>
                        <w:p w14:paraId="19C6FFA4" w14:textId="77777777" w:rsidR="006545C3" w:rsidRPr="004A356B" w:rsidRDefault="006545C3" w:rsidP="006545C3">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Pr="00CF206E">
                            <w:rPr>
                              <w:rFonts w:ascii="Raleway" w:hAnsi="Raleway"/>
                              <w:color w:val="11213B"/>
                              <w:w w:val="105"/>
                              <w:sz w:val="14"/>
                              <w:szCs w:val="14"/>
                            </w:rPr>
                            <w:t>Cra</w:t>
                          </w:r>
                          <w:proofErr w:type="spellEnd"/>
                          <w:r w:rsidRPr="00CF206E">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99AFE" id="Rectángulo 832932045" o:spid="_x0000_s1026" style="position:absolute;margin-left:149.25pt;margin-top:726.85pt;width:214.75pt;height:6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B2udgIAAEgFAAAOAAAAZHJzL2Uyb0RvYy54bWysVN9P2zAQfp+0/8Hy+0jT0QEVKaqKmCYh&#10;QIOJZ9exm0iOzzu7Tbq/fmcnTRmgPUzrQ2rfj+/On7/z5VXXGLZT6GuwBc9PJpwpK6Gs7abgP55u&#10;Pp1z5oOwpTBgVcH3yvOrxccPl62bqylUYEqFjECsn7eu4FUIbp5lXlaqEf4EnLLk1ICNCLTFTVai&#10;aAm9Mdl0MvmStYClQ5DKe7Je906+SPhaKxnutfYqMFNw6i2kL6bvOn6zxaWYb1C4qpZDG+IfumhE&#10;banoCHUtgmBbrN9ANbVE8KDDiYQmA61rqdIZ6DT55NVpHivhVDoLkePdSJP/f7DybvfoHpBoaJ2f&#10;e1rGU3Qam/hP/bEukbUfyVJdYJKM07Pp2efpjDNJvvP8Ip8lNrNjtkMfvipoWFwUHOkyEkdid+sD&#10;VaTQQ0gsZuGmNiZdiLF/GCgwWrJji2kV9kbFOGO/K83qMjaVCiT1qJVBthN070JKZUPeuypRqt48&#10;m9AvCoDgx4y0S4ARWVNDI/YAEJX5FruHGeJjqkriG5Mnf2usTx4zUmWwYUxuagv4HoChUw2V+/gD&#10;ST01kaXQrTviJlJDkdGyhnL/gAyhHwbv5E1NF3QrfHgQSOqnOaGJDvf00QbagsOw4qwC/PWePcaT&#10;KMnLWUvTVHD/cytQcWa+WZLrRX56GscvbU5nZ1Pa4EvP+qXHbpsV0MXl9HY4mZYxPpjDUiM0zzT4&#10;y1iVXMJKql1wGfCwWYV+yunpkGq5TGE0ck6EW/voZASPPEcBPnXPAt2g0kD6voPD5In5K7H2sTHT&#10;wnIbQNdJyUdehxugcU1SGp6W+B683Keo4wO4+A0AAP//AwBQSwMEFAAGAAgAAAAhAAnuunTgAAAA&#10;DQEAAA8AAABkcnMvZG93bnJldi54bWxMj81OwzAQhO9IvIO1SNyoQyDEhDgVICGEekAUuDu2m0TE&#10;6yh2fvr2LKdy3JlPszPldnU9m+0YOo8SrjcJMIvamw4bCV+fL1cCWIgKjeo9WglHG2BbnZ+VqjB+&#10;wQ8772PDKARDoSS0MQ4F50G31qmw8YNF8g5+dCrSOTbcjGqhcNfzNEnuuFMd0odWDfa5tfpnPzkJ&#10;3/7wtDhd49t8fO+m192otdhJeXmxPj4Ai3aNJxj+6lN1qKhT7Sc0gfUS0nuREUrGbXaTAyMkTwXN&#10;q0nKRJoDr0r+f0X1CwAA//8DAFBLAQItABQABgAIAAAAIQC2gziS/gAAAOEBAAATAAAAAAAAAAAA&#10;AAAAAAAAAABbQ29udGVudF9UeXBlc10ueG1sUEsBAi0AFAAGAAgAAAAhADj9If/WAAAAlAEAAAsA&#10;AAAAAAAAAAAAAAAALwEAAF9yZWxzLy5yZWxzUEsBAi0AFAAGAAgAAAAhAGa8Ha52AgAASAUAAA4A&#10;AAAAAAAAAAAAAAAALgIAAGRycy9lMm9Eb2MueG1sUEsBAi0AFAAGAAgAAAAhAAnuunTgAAAADQEA&#10;AA8AAAAAAAAAAAAAAAAA0AQAAGRycy9kb3ducmV2LnhtbFBLBQYAAAAABAAEAPMAAADdBQAAAAA=&#10;" filled="f" stroked="f" strokeweight="1pt">
              <v:textbox>
                <w:txbxContent>
                  <w:p w14:paraId="213217C7" w14:textId="77777777" w:rsidR="006545C3" w:rsidRPr="00775CE9" w:rsidRDefault="006545C3" w:rsidP="006545C3">
                    <w:pPr>
                      <w:spacing w:before="10"/>
                      <w:jc w:val="right"/>
                      <w:rPr>
                        <w:rFonts w:ascii="Raleway" w:hAnsi="Raleway"/>
                        <w:color w:val="11213B"/>
                        <w:w w:val="105"/>
                        <w:sz w:val="14"/>
                        <w:szCs w:val="14"/>
                        <w:lang w:val="it-IT"/>
                      </w:rPr>
                    </w:pPr>
                    <w:r w:rsidRPr="00775CE9">
                      <w:rPr>
                        <w:rFonts w:ascii="Raleway" w:hAnsi="Raleway"/>
                        <w:color w:val="11213B"/>
                        <w:w w:val="105"/>
                        <w:sz w:val="14"/>
                        <w:szCs w:val="14"/>
                        <w:lang w:val="it-IT"/>
                      </w:rPr>
                      <w:t>Cali - Av 6A Bis #35N-100, Of. 212, Cali, Valle del Cauca, Centro Empresarial Chipichape</w:t>
                    </w:r>
                    <w:r w:rsidRPr="00775CE9">
                      <w:rPr>
                        <w:rFonts w:ascii="Raleway" w:hAnsi="Raleway"/>
                        <w:color w:val="11213B"/>
                        <w:w w:val="105"/>
                        <w:sz w:val="14"/>
                        <w:szCs w:val="14"/>
                        <w:lang w:val="it-IT"/>
                      </w:rPr>
                      <w:br/>
                      <w:t>+57 315 577 6200 - 602-6594075</w:t>
                    </w:r>
                  </w:p>
                  <w:p w14:paraId="19C6FFA4" w14:textId="77777777" w:rsidR="006545C3" w:rsidRPr="004A356B" w:rsidRDefault="006545C3" w:rsidP="006545C3">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w:t>
                    </w:r>
                    <w:proofErr w:type="spellStart"/>
                    <w:r w:rsidRPr="00CF206E">
                      <w:rPr>
                        <w:rFonts w:ascii="Raleway" w:hAnsi="Raleway"/>
                        <w:color w:val="11213B"/>
                        <w:w w:val="105"/>
                        <w:sz w:val="14"/>
                        <w:szCs w:val="14"/>
                      </w:rPr>
                      <w:t>Cra</w:t>
                    </w:r>
                    <w:proofErr w:type="spellEnd"/>
                    <w:r w:rsidRPr="00CF206E">
                      <w:rPr>
                        <w:rFonts w:ascii="Raleway" w:hAnsi="Raleway"/>
                        <w:color w:val="11213B"/>
                        <w:w w:val="105"/>
                        <w:sz w:val="14"/>
                        <w:szCs w:val="14"/>
                      </w:rPr>
                      <w:t xml:space="preserve"> 11A # 94A - 23 de 201</w:t>
                    </w:r>
                    <w:r w:rsidRPr="004A356B">
                      <w:rPr>
                        <w:rFonts w:ascii="Raleway" w:hAnsi="Raleway"/>
                        <w:color w:val="11213B"/>
                        <w:w w:val="105"/>
                        <w:sz w:val="14"/>
                        <w:szCs w:val="14"/>
                      </w:rPr>
                      <w:br/>
                      <w:t>+57 3173795688</w:t>
                    </w:r>
                  </w:p>
                </w:txbxContent>
              </v:textbox>
              <w10:wrap anchorx="margin" anchory="page"/>
            </v:rect>
          </w:pict>
        </mc:Fallback>
      </mc:AlternateContent>
    </w:r>
    <w:r>
      <w:rPr>
        <w:noProof/>
        <w:color w:val="222A35" w:themeColor="text2" w:themeShade="80"/>
        <w:lang w:eastAsia="es-CO"/>
      </w:rPr>
      <w:drawing>
        <wp:anchor distT="0" distB="0" distL="114300" distR="114300" simplePos="0" relativeHeight="251663360" behindDoc="1" locked="0" layoutInCell="1" allowOverlap="1" wp14:anchorId="3B381389" wp14:editId="64DCB193">
          <wp:simplePos x="0" y="0"/>
          <wp:positionH relativeFrom="column">
            <wp:posOffset>4623435</wp:posOffset>
          </wp:positionH>
          <wp:positionV relativeFrom="margin">
            <wp:posOffset>7883525</wp:posOffset>
          </wp:positionV>
          <wp:extent cx="1466850" cy="905510"/>
          <wp:effectExtent l="0" t="0" r="0" b="8890"/>
          <wp:wrapNone/>
          <wp:docPr id="2120909691" name="Imagen 212090969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909691" name="Imagen 212090969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color w:val="222A35" w:themeColor="text2" w:themeShade="80"/>
        <w:lang w:val="es-CO" w:eastAsia="es-CO"/>
      </w:rPr>
      <w:drawing>
        <wp:anchor distT="0" distB="0" distL="114300" distR="114300" simplePos="0" relativeHeight="251638784" behindDoc="1" locked="0" layoutInCell="1" allowOverlap="1" wp14:anchorId="318F00ED" wp14:editId="56235518">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54DCC">
      <w:rPr>
        <w:noProof/>
        <w:lang w:val="es-CO" w:eastAsia="es-CO"/>
      </w:rPr>
      <mc:AlternateContent>
        <mc:Choice Requires="wps">
          <w:drawing>
            <wp:anchor distT="0" distB="0" distL="114300" distR="114300" simplePos="0" relativeHeight="251640832" behindDoc="1" locked="0" layoutInCell="1" allowOverlap="1" wp14:anchorId="2484611F" wp14:editId="058EAF38">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8E7BEE5" w14:textId="7E4B108C" w:rsidR="00416F84" w:rsidRPr="00B67E86" w:rsidRDefault="00416F84" w:rsidP="00416F84">
                          <w:pPr>
                            <w:spacing w:before="10"/>
                            <w:jc w:val="right"/>
                            <w:rPr>
                              <w:rFonts w:ascii="Raleway" w:hAnsi="Raleway"/>
                              <w:color w:val="11213B"/>
                              <w:w w:val="105"/>
                              <w:sz w:val="14"/>
                              <w:szCs w:val="14"/>
                              <w:lang w:val="it-IT"/>
                            </w:rPr>
                          </w:pPr>
                          <w:r w:rsidRPr="00B67E86">
                            <w:rPr>
                              <w:rFonts w:ascii="Raleway" w:hAnsi="Raleway"/>
                              <w:color w:val="11213B"/>
                              <w:w w:val="105"/>
                              <w:sz w:val="14"/>
                              <w:szCs w:val="14"/>
                              <w:lang w:val="it-IT"/>
                            </w:rPr>
                            <w:t>Cali - Av 6A Bis #35N-100, Of. 212, Cali, Valle del Cauca, Centro Empresarial Chipichape</w:t>
                          </w:r>
                          <w:r w:rsidRPr="00B67E86">
                            <w:rPr>
                              <w:rFonts w:ascii="Raleway" w:hAnsi="Raleway"/>
                              <w:color w:val="11213B"/>
                              <w:w w:val="105"/>
                              <w:sz w:val="14"/>
                              <w:szCs w:val="14"/>
                              <w:lang w:val="it-IT"/>
                            </w:rPr>
                            <w:br/>
                            <w:t>+57 315 577 6200</w:t>
                          </w:r>
                          <w:r w:rsidR="00E23DED" w:rsidRPr="00B67E86">
                            <w:rPr>
                              <w:rFonts w:ascii="Raleway" w:hAnsi="Raleway"/>
                              <w:color w:val="11213B"/>
                              <w:w w:val="105"/>
                              <w:sz w:val="14"/>
                              <w:szCs w:val="14"/>
                              <w:lang w:val="it-IT"/>
                            </w:rPr>
                            <w:t xml:space="preserve"> </w:t>
                          </w:r>
                        </w:p>
                        <w:p w14:paraId="2CD7D8FA" w14:textId="77777777" w:rsidR="001774B3" w:rsidRPr="001774B3" w:rsidRDefault="00416F84" w:rsidP="001774B3">
                          <w:pPr>
                            <w:spacing w:before="10"/>
                            <w:jc w:val="right"/>
                            <w:rPr>
                              <w:rFonts w:ascii="Raleway" w:hAnsi="Raleway"/>
                              <w:color w:val="11213B"/>
                              <w:w w:val="105"/>
                              <w:sz w:val="14"/>
                              <w:szCs w:val="14"/>
                              <w:lang w:val="es-CO"/>
                            </w:rPr>
                          </w:pPr>
                          <w:r w:rsidRPr="004A356B">
                            <w:rPr>
                              <w:rFonts w:ascii="Raleway" w:hAnsi="Raleway"/>
                              <w:color w:val="11213B"/>
                              <w:w w:val="105"/>
                              <w:sz w:val="14"/>
                              <w:szCs w:val="14"/>
                            </w:rPr>
                            <w:t xml:space="preserve">Bogotá - </w:t>
                          </w:r>
                          <w:proofErr w:type="spellStart"/>
                          <w:r w:rsidR="001774B3" w:rsidRPr="001774B3">
                            <w:rPr>
                              <w:rFonts w:ascii="Raleway" w:hAnsi="Raleway"/>
                              <w:color w:val="11213B"/>
                              <w:w w:val="105"/>
                              <w:sz w:val="14"/>
                              <w:szCs w:val="14"/>
                              <w:lang w:val="es-CO"/>
                            </w:rPr>
                            <w:t>Cra</w:t>
                          </w:r>
                          <w:proofErr w:type="spellEnd"/>
                          <w:r w:rsidR="001774B3" w:rsidRPr="001774B3">
                            <w:rPr>
                              <w:rFonts w:ascii="Raleway" w:hAnsi="Raleway"/>
                              <w:color w:val="11213B"/>
                              <w:w w:val="105"/>
                              <w:sz w:val="14"/>
                              <w:szCs w:val="14"/>
                              <w:lang w:val="es-CO"/>
                            </w:rPr>
                            <w:t xml:space="preserve"> 11A # 94A - 23 de 201</w:t>
                          </w:r>
                        </w:p>
                        <w:p w14:paraId="2D933B13" w14:textId="2E5B443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+57 3173795688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84611F" id="Rectángulo 4" o:spid="_x0000_s1027" style="position:absolute;margin-left:149.6pt;margin-top:894.6pt;width:214.75pt;height:57.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38E7BEE5" w14:textId="7E4B108C" w:rsidR="00416F84" w:rsidRPr="00B67E86" w:rsidRDefault="00416F84" w:rsidP="00416F84">
                    <w:pPr>
                      <w:spacing w:before="10"/>
                      <w:jc w:val="right"/>
                      <w:rPr>
                        <w:rFonts w:ascii="Raleway" w:hAnsi="Raleway"/>
                        <w:color w:val="11213B"/>
                        <w:w w:val="105"/>
                        <w:sz w:val="14"/>
                        <w:szCs w:val="14"/>
                        <w:lang w:val="it-IT"/>
                      </w:rPr>
                    </w:pPr>
                    <w:r w:rsidRPr="00B67E86">
                      <w:rPr>
                        <w:rFonts w:ascii="Raleway" w:hAnsi="Raleway"/>
                        <w:color w:val="11213B"/>
                        <w:w w:val="105"/>
                        <w:sz w:val="14"/>
                        <w:szCs w:val="14"/>
                        <w:lang w:val="it-IT"/>
                      </w:rPr>
                      <w:t>Cali - Av 6A Bis #35N-100, Of. 212, Cali, Valle del Cauca, Centro Empresarial Chipichape</w:t>
                    </w:r>
                    <w:r w:rsidRPr="00B67E86">
                      <w:rPr>
                        <w:rFonts w:ascii="Raleway" w:hAnsi="Raleway"/>
                        <w:color w:val="11213B"/>
                        <w:w w:val="105"/>
                        <w:sz w:val="14"/>
                        <w:szCs w:val="14"/>
                        <w:lang w:val="it-IT"/>
                      </w:rPr>
                      <w:br/>
                      <w:t>+57 315 577 6200</w:t>
                    </w:r>
                    <w:r w:rsidR="00E23DED" w:rsidRPr="00B67E86">
                      <w:rPr>
                        <w:rFonts w:ascii="Raleway" w:hAnsi="Raleway"/>
                        <w:color w:val="11213B"/>
                        <w:w w:val="105"/>
                        <w:sz w:val="14"/>
                        <w:szCs w:val="14"/>
                        <w:lang w:val="it-IT"/>
                      </w:rPr>
                      <w:t xml:space="preserve"> </w:t>
                    </w:r>
                  </w:p>
                  <w:p w14:paraId="2CD7D8FA" w14:textId="77777777" w:rsidR="001774B3" w:rsidRPr="001774B3" w:rsidRDefault="00416F84" w:rsidP="001774B3">
                    <w:pPr>
                      <w:spacing w:before="10"/>
                      <w:jc w:val="right"/>
                      <w:rPr>
                        <w:rFonts w:ascii="Raleway" w:hAnsi="Raleway"/>
                        <w:color w:val="11213B"/>
                        <w:w w:val="105"/>
                        <w:sz w:val="14"/>
                        <w:szCs w:val="14"/>
                        <w:lang w:val="es-CO"/>
                      </w:rPr>
                    </w:pPr>
                    <w:r w:rsidRPr="004A356B">
                      <w:rPr>
                        <w:rFonts w:ascii="Raleway" w:hAnsi="Raleway"/>
                        <w:color w:val="11213B"/>
                        <w:w w:val="105"/>
                        <w:sz w:val="14"/>
                        <w:szCs w:val="14"/>
                      </w:rPr>
                      <w:t xml:space="preserve">Bogotá - </w:t>
                    </w:r>
                    <w:proofErr w:type="spellStart"/>
                    <w:r w:rsidR="001774B3" w:rsidRPr="001774B3">
                      <w:rPr>
                        <w:rFonts w:ascii="Raleway" w:hAnsi="Raleway"/>
                        <w:color w:val="11213B"/>
                        <w:w w:val="105"/>
                        <w:sz w:val="14"/>
                        <w:szCs w:val="14"/>
                        <w:lang w:val="es-CO"/>
                      </w:rPr>
                      <w:t>Cra</w:t>
                    </w:r>
                    <w:proofErr w:type="spellEnd"/>
                    <w:r w:rsidR="001774B3" w:rsidRPr="001774B3">
                      <w:rPr>
                        <w:rFonts w:ascii="Raleway" w:hAnsi="Raleway"/>
                        <w:color w:val="11213B"/>
                        <w:w w:val="105"/>
                        <w:sz w:val="14"/>
                        <w:szCs w:val="14"/>
                        <w:lang w:val="es-CO"/>
                      </w:rPr>
                      <w:t xml:space="preserve"> 11A # 94A - 23 de 201</w:t>
                    </w:r>
                  </w:p>
                  <w:p w14:paraId="2D933B13" w14:textId="2E5B4437" w:rsidR="00416F84" w:rsidRPr="004A356B" w:rsidRDefault="00416F84" w:rsidP="00416F84">
                    <w:pPr>
                      <w:spacing w:before="10"/>
                      <w:jc w:val="right"/>
                      <w:rPr>
                        <w:rFonts w:ascii="Raleway" w:hAnsi="Raleway"/>
                        <w:color w:val="11213B"/>
                        <w:w w:val="105"/>
                        <w:sz w:val="14"/>
                        <w:szCs w:val="14"/>
                      </w:rPr>
                    </w:pPr>
                    <w:r w:rsidRPr="004A356B">
                      <w:rPr>
                        <w:rFonts w:ascii="Raleway" w:hAnsi="Raleway"/>
                        <w:color w:val="11213B"/>
                        <w:w w:val="105"/>
                        <w:sz w:val="14"/>
                        <w:szCs w:val="14"/>
                      </w:rPr>
                      <w:t>+57 3173795688</w:t>
                    </w:r>
                  </w:p>
                </w:txbxContent>
              </v:textbox>
              <w10:wrap anchorx="margin" anchory="page"/>
            </v:rect>
          </w:pict>
        </mc:Fallback>
      </mc:AlternateContent>
    </w:r>
    <w:r w:rsidR="00B54DCC">
      <w:rPr>
        <w:noProof/>
        <w:color w:val="222A35" w:themeColor="text2" w:themeShade="80"/>
        <w:lang w:val="es-CO" w:eastAsia="es-CO"/>
      </w:rPr>
      <w:drawing>
        <wp:anchor distT="0" distB="0" distL="114300" distR="114300" simplePos="0" relativeHeight="251637760" behindDoc="1" locked="0" layoutInCell="1" allowOverlap="1" wp14:anchorId="4DE4995C" wp14:editId="55DC4A18">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1774B3">
      <w:rPr>
        <w:color w:val="222A35" w:themeColor="text2" w:themeShade="80"/>
      </w:rPr>
      <w:tab/>
    </w:r>
  </w:p>
  <w:p w14:paraId="219BB9D8" w14:textId="77777777" w:rsidR="00416F84" w:rsidRDefault="00416F84" w:rsidP="00416F84">
    <w:pPr>
      <w:ind w:left="7080" w:firstLine="708"/>
      <w:rPr>
        <w:color w:val="222A35" w:themeColor="text2" w:themeShade="80"/>
      </w:rPr>
    </w:pPr>
  </w:p>
  <w:p w14:paraId="6E355F5E" w14:textId="77777777" w:rsidR="00416F84" w:rsidRDefault="004A356B"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41856" behindDoc="1" locked="0" layoutInCell="1" allowOverlap="1" wp14:anchorId="7F13553B" wp14:editId="23B9A276">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6C6181" w14:textId="44D7CE7F" w:rsidR="00416F84" w:rsidRPr="004A356B" w:rsidRDefault="005333C2" w:rsidP="005333C2">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KLGM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3553B" id="Rectángulo 5" o:spid="_x0000_s1028" style="position:absolute;left:0;text-align:left;margin-left:15.7pt;margin-top:79pt;width:65.8pt;height:31.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3F6C6181" w14:textId="44D7CE7F" w:rsidR="00416F84" w:rsidRPr="004A356B" w:rsidRDefault="005333C2" w:rsidP="005333C2">
                    <w:pPr>
                      <w:spacing w:before="10"/>
                      <w:jc w:val="center"/>
                      <w:rPr>
                        <w:rFonts w:ascii="Raleway" w:hAnsi="Raleway"/>
                        <w:b/>
                        <w:bCs/>
                        <w:color w:val="FFFFFF" w:themeColor="background1"/>
                        <w:w w:val="105"/>
                        <w:sz w:val="20"/>
                        <w:szCs w:val="20"/>
                      </w:rPr>
                    </w:pPr>
                    <w:r>
                      <w:rPr>
                        <w:rFonts w:ascii="Raleway" w:hAnsi="Raleway"/>
                        <w:b/>
                        <w:bCs/>
                        <w:color w:val="FFFFFF" w:themeColor="background1"/>
                        <w:w w:val="105"/>
                        <w:lang w:val="es-CO"/>
                      </w:rPr>
                      <w:t>KLGM</w:t>
                    </w:r>
                  </w:p>
                </w:txbxContent>
              </v:textbox>
              <w10:wrap anchorx="page" anchory="margin"/>
            </v:rect>
          </w:pict>
        </mc:Fallback>
      </mc:AlternateContent>
    </w:r>
  </w:p>
  <w:p w14:paraId="1098996E" w14:textId="77777777" w:rsidR="00416F84" w:rsidRDefault="00416F84" w:rsidP="004A356B">
    <w:pPr>
      <w:rPr>
        <w:color w:val="222A35" w:themeColor="text2" w:themeShade="80"/>
      </w:rPr>
    </w:pPr>
  </w:p>
  <w:p w14:paraId="4942C33D" w14:textId="77777777" w:rsidR="003F26B0" w:rsidRPr="00194DAC" w:rsidRDefault="00E23DED"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sidR="00194DAC">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w:t>
    </w:r>
    <w:r w:rsidR="00416F84" w:rsidRPr="00194DAC">
      <w:rPr>
        <w:rFonts w:ascii="Raleway" w:hAnsi="Raleway"/>
        <w:b/>
        <w:bCs/>
        <w:color w:val="222A35" w:themeColor="text2" w:themeShade="80"/>
        <w:sz w:val="16"/>
        <w:szCs w:val="16"/>
      </w:rPr>
      <w:t>P</w:t>
    </w:r>
    <w:r w:rsidR="003F26B0" w:rsidRPr="00194DAC">
      <w:rPr>
        <w:rFonts w:ascii="Raleway" w:hAnsi="Raleway"/>
        <w:b/>
        <w:bCs/>
        <w:color w:val="222A35" w:themeColor="text2" w:themeShade="80"/>
        <w:sz w:val="16"/>
        <w:szCs w:val="16"/>
      </w:rPr>
      <w:t xml:space="preserve">ágina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PAGE   \* MERGEFORMAT</w:instrText>
    </w:r>
    <w:r w:rsidR="003F26B0" w:rsidRPr="00194DAC">
      <w:rPr>
        <w:rFonts w:ascii="Raleway" w:hAnsi="Raleway"/>
        <w:b/>
        <w:bCs/>
        <w:color w:val="222A35" w:themeColor="text2" w:themeShade="80"/>
        <w:sz w:val="16"/>
        <w:szCs w:val="16"/>
      </w:rPr>
      <w:fldChar w:fldCharType="separate"/>
    </w:r>
    <w:r w:rsidR="001C65F0">
      <w:rPr>
        <w:rFonts w:ascii="Raleway" w:hAnsi="Raleway"/>
        <w:b/>
        <w:bCs/>
        <w:noProof/>
        <w:color w:val="222A35" w:themeColor="text2" w:themeShade="80"/>
        <w:sz w:val="16"/>
        <w:szCs w:val="16"/>
      </w:rPr>
      <w:t>1</w:t>
    </w:r>
    <w:r w:rsidR="003F26B0" w:rsidRPr="00194DAC">
      <w:rPr>
        <w:rFonts w:ascii="Raleway" w:hAnsi="Raleway"/>
        <w:b/>
        <w:bCs/>
        <w:color w:val="222A35" w:themeColor="text2" w:themeShade="80"/>
        <w:sz w:val="16"/>
        <w:szCs w:val="16"/>
      </w:rPr>
      <w:fldChar w:fldCharType="end"/>
    </w:r>
    <w:r w:rsidR="003F26B0" w:rsidRPr="00194DAC">
      <w:rPr>
        <w:rFonts w:ascii="Raleway" w:hAnsi="Raleway"/>
        <w:b/>
        <w:bCs/>
        <w:color w:val="222A35" w:themeColor="text2" w:themeShade="80"/>
        <w:sz w:val="16"/>
        <w:szCs w:val="16"/>
      </w:rPr>
      <w:t xml:space="preserve"> | </w:t>
    </w:r>
    <w:r w:rsidR="003F26B0" w:rsidRPr="00194DAC">
      <w:rPr>
        <w:rFonts w:ascii="Raleway" w:hAnsi="Raleway"/>
        <w:b/>
        <w:bCs/>
        <w:color w:val="222A35" w:themeColor="text2" w:themeShade="80"/>
        <w:sz w:val="16"/>
        <w:szCs w:val="16"/>
      </w:rPr>
      <w:fldChar w:fldCharType="begin"/>
    </w:r>
    <w:r w:rsidR="003F26B0" w:rsidRPr="00194DAC">
      <w:rPr>
        <w:rFonts w:ascii="Raleway" w:hAnsi="Raleway"/>
        <w:b/>
        <w:bCs/>
        <w:color w:val="222A35" w:themeColor="text2" w:themeShade="80"/>
        <w:sz w:val="16"/>
        <w:szCs w:val="16"/>
      </w:rPr>
      <w:instrText>NUMPAGES  \* Arabic  \* MERGEFORMAT</w:instrText>
    </w:r>
    <w:r w:rsidR="003F26B0" w:rsidRPr="00194DAC">
      <w:rPr>
        <w:rFonts w:ascii="Raleway" w:hAnsi="Raleway"/>
        <w:b/>
        <w:bCs/>
        <w:color w:val="222A35" w:themeColor="text2" w:themeShade="80"/>
        <w:sz w:val="16"/>
        <w:szCs w:val="16"/>
      </w:rPr>
      <w:fldChar w:fldCharType="separate"/>
    </w:r>
    <w:r w:rsidR="001C65F0">
      <w:rPr>
        <w:rFonts w:ascii="Raleway" w:hAnsi="Raleway"/>
        <w:b/>
        <w:bCs/>
        <w:noProof/>
        <w:color w:val="222A35" w:themeColor="text2" w:themeShade="80"/>
        <w:sz w:val="16"/>
        <w:szCs w:val="16"/>
      </w:rPr>
      <w:t>20</w:t>
    </w:r>
    <w:r w:rsidR="003F26B0" w:rsidRPr="00194DAC">
      <w:rPr>
        <w:rFonts w:ascii="Raleway" w:hAnsi="Raleway"/>
        <w:b/>
        <w:bCs/>
        <w:color w:val="222A35" w:themeColor="text2" w:themeShade="80"/>
        <w:sz w:val="16"/>
        <w:szCs w:val="16"/>
      </w:rPr>
      <w:fldChar w:fldCharType="end"/>
    </w:r>
  </w:p>
  <w:p w14:paraId="2148D06E" w14:textId="77777777" w:rsidR="002B5E76" w:rsidRDefault="002B5E7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66164B" w14:textId="77777777" w:rsidR="00B90B82" w:rsidRDefault="00B90B82" w:rsidP="0025591F">
      <w:r>
        <w:separator/>
      </w:r>
    </w:p>
  </w:footnote>
  <w:footnote w:type="continuationSeparator" w:id="0">
    <w:p w14:paraId="3D88EB36" w14:textId="77777777" w:rsidR="00B90B82" w:rsidRDefault="00B90B82" w:rsidP="0025591F">
      <w:r>
        <w:continuationSeparator/>
      </w:r>
    </w:p>
  </w:footnote>
  <w:footnote w:id="1">
    <w:p w14:paraId="599367FF" w14:textId="6D5D723C" w:rsidR="00D92D59" w:rsidRPr="00D92D59" w:rsidRDefault="00D92D59">
      <w:pPr>
        <w:pStyle w:val="Textonotapie"/>
      </w:pPr>
      <w:r>
        <w:rPr>
          <w:rStyle w:val="Refdenotaalpie"/>
        </w:rPr>
        <w:footnoteRef/>
      </w:r>
      <w:r>
        <w:t xml:space="preserve"> Los días 1, 2, </w:t>
      </w:r>
      <w:r w:rsidR="006E77EB">
        <w:t xml:space="preserve">8 y 9 de febrero no se tienen en cuenta por ser días no hábiles. </w:t>
      </w:r>
    </w:p>
  </w:footnote>
  <w:footnote w:id="2">
    <w:p w14:paraId="028FA747" w14:textId="0D9FC5E6" w:rsidR="0005761E" w:rsidRPr="003375A4" w:rsidRDefault="0005761E" w:rsidP="003375A4">
      <w:pPr>
        <w:pStyle w:val="Textonotapie"/>
        <w:jc w:val="both"/>
        <w:rPr>
          <w:rFonts w:ascii="Arial" w:hAnsi="Arial" w:cs="Arial"/>
          <w:b/>
          <w:bCs/>
        </w:rPr>
      </w:pPr>
      <w:r w:rsidRPr="003375A4">
        <w:rPr>
          <w:rStyle w:val="Refdenotaalpie"/>
          <w:rFonts w:ascii="Arial" w:hAnsi="Arial" w:cs="Arial"/>
          <w:sz w:val="16"/>
          <w:szCs w:val="16"/>
        </w:rPr>
        <w:footnoteRef/>
      </w:r>
      <w:r w:rsidRPr="003375A4">
        <w:rPr>
          <w:rFonts w:ascii="Arial" w:hAnsi="Arial" w:cs="Arial"/>
          <w:sz w:val="16"/>
          <w:szCs w:val="16"/>
        </w:rPr>
        <w:t xml:space="preserve"> </w:t>
      </w:r>
      <w:r w:rsidR="00A64B62" w:rsidRPr="003375A4">
        <w:rPr>
          <w:rFonts w:ascii="Arial" w:hAnsi="Arial" w:cs="Arial"/>
          <w:b/>
          <w:bCs/>
          <w:sz w:val="16"/>
          <w:szCs w:val="16"/>
        </w:rPr>
        <w:t xml:space="preserve">Importancia de operar la apendicitis antes de que se produzca una peritonitis. </w:t>
      </w:r>
      <w:hyperlink r:id="rId1" w:history="1">
        <w:r w:rsidR="00A64B62" w:rsidRPr="003375A4">
          <w:rPr>
            <w:rStyle w:val="Hipervnculo"/>
            <w:rFonts w:ascii="Arial" w:hAnsi="Arial" w:cs="Arial"/>
            <w:b/>
            <w:bCs/>
            <w:sz w:val="16"/>
            <w:szCs w:val="16"/>
            <w:lang w:val="es-ES"/>
          </w:rPr>
          <w:t>Dr. Juan Carlos Salarich Pedemonte</w:t>
        </w:r>
      </w:hyperlink>
      <w:r w:rsidR="00A64B62" w:rsidRPr="003375A4">
        <w:rPr>
          <w:rFonts w:ascii="Arial" w:hAnsi="Arial" w:cs="Arial"/>
          <w:b/>
          <w:bCs/>
          <w:sz w:val="16"/>
          <w:szCs w:val="16"/>
          <w:lang w:val="es-ES"/>
        </w:rPr>
        <w:t xml:space="preserve"> . consultado en:  </w:t>
      </w:r>
      <w:hyperlink r:id="rId2" w:history="1">
        <w:r w:rsidR="00A64B62" w:rsidRPr="003375A4">
          <w:rPr>
            <w:rStyle w:val="Hipervnculo"/>
            <w:rFonts w:ascii="Arial" w:hAnsi="Arial" w:cs="Arial"/>
            <w:b/>
            <w:bCs/>
            <w:sz w:val="16"/>
            <w:szCs w:val="16"/>
            <w:lang w:val="es-ES"/>
          </w:rPr>
          <w:t>https://www.topdoctors.es/articulos-medicos/importancia-de-operar-la-apendicitis-antes-de-que-se-produzca-una-peritonitis/</w:t>
        </w:r>
      </w:hyperlink>
      <w:r w:rsidR="00A64B62" w:rsidRPr="003375A4">
        <w:rPr>
          <w:rFonts w:ascii="Arial" w:hAnsi="Arial" w:cs="Arial"/>
          <w:b/>
          <w:bCs/>
          <w:sz w:val="16"/>
          <w:szCs w:val="16"/>
          <w:lang w:val="es-ES"/>
        </w:rPr>
        <w:t xml:space="preserve">: </w:t>
      </w:r>
      <w:r w:rsidR="00A64B62" w:rsidRPr="003375A4">
        <w:rPr>
          <w:rFonts w:ascii="Arial" w:hAnsi="Arial" w:cs="Arial"/>
          <w:b/>
          <w:bCs/>
          <w:i/>
          <w:iCs/>
          <w:sz w:val="16"/>
          <w:szCs w:val="16"/>
          <w:lang w:val="es-ES"/>
        </w:rPr>
        <w:t>“</w:t>
      </w:r>
      <w:r w:rsidR="001B4D85" w:rsidRPr="003375A4">
        <w:rPr>
          <w:rFonts w:ascii="Arial" w:hAnsi="Arial" w:cs="Arial"/>
          <w:i/>
          <w:iCs/>
          <w:sz w:val="16"/>
          <w:szCs w:val="16"/>
          <w:lang w:val="es-ES"/>
        </w:rPr>
        <w:t>Si una apendicitis evoluciona se produce una perforación de la misma, entre 12 horas y 24 horas después del inicio de los síntomas. Así, cuando el apéndice se perfora ocasiona una peritonitis, lo que supone una sepsis que puede ser mortal.</w:t>
      </w:r>
      <w:r w:rsidR="00A64B62" w:rsidRPr="003375A4">
        <w:rPr>
          <w:rFonts w:ascii="Arial" w:hAnsi="Arial" w:cs="Arial"/>
          <w:i/>
          <w:iCs/>
          <w:sz w:val="16"/>
          <w:szCs w:val="16"/>
          <w:lang w:val="es-ES"/>
        </w:rPr>
        <w:t>”</w:t>
      </w:r>
    </w:p>
  </w:footnote>
  <w:footnote w:id="3">
    <w:p w14:paraId="789756B9" w14:textId="37E07C86" w:rsidR="002B6D81" w:rsidRPr="003375A4" w:rsidRDefault="002B6D81" w:rsidP="003375A4">
      <w:pPr>
        <w:pStyle w:val="Textonotapie"/>
        <w:jc w:val="both"/>
        <w:rPr>
          <w:rFonts w:ascii="Arial" w:hAnsi="Arial" w:cs="Arial"/>
          <w:sz w:val="16"/>
          <w:szCs w:val="16"/>
        </w:rPr>
      </w:pPr>
      <w:r w:rsidRPr="003375A4">
        <w:rPr>
          <w:rStyle w:val="Refdenotaalpie"/>
          <w:rFonts w:ascii="Arial" w:hAnsi="Arial" w:cs="Arial"/>
          <w:sz w:val="16"/>
          <w:szCs w:val="16"/>
        </w:rPr>
        <w:footnoteRef/>
      </w:r>
      <w:r w:rsidRPr="003375A4">
        <w:rPr>
          <w:rFonts w:ascii="Arial" w:hAnsi="Arial" w:cs="Arial"/>
          <w:sz w:val="16"/>
          <w:szCs w:val="16"/>
        </w:rPr>
        <w:t xml:space="preserve"> Literatura médica </w:t>
      </w:r>
      <w:r w:rsidR="00CD01A9" w:rsidRPr="003375A4">
        <w:rPr>
          <w:rFonts w:ascii="Arial" w:hAnsi="Arial" w:cs="Arial"/>
          <w:sz w:val="16"/>
          <w:szCs w:val="16"/>
        </w:rPr>
        <w:t xml:space="preserve">– apendicitis </w:t>
      </w:r>
      <w:r w:rsidR="00CD01A9" w:rsidRPr="003375A4">
        <w:rPr>
          <w:rFonts w:ascii="Arial" w:hAnsi="Arial" w:cs="Arial"/>
          <w:sz w:val="16"/>
          <w:szCs w:val="16"/>
          <w:lang w:val="es-ES"/>
        </w:rPr>
        <w:t xml:space="preserve">- </w:t>
      </w:r>
      <w:r w:rsidRPr="003375A4">
        <w:rPr>
          <w:rFonts w:ascii="Arial" w:hAnsi="Arial" w:cs="Arial"/>
          <w:sz w:val="16"/>
          <w:szCs w:val="16"/>
        </w:rPr>
        <w:t>se puede consultar en: https://medlineplus.gov/spanish/ency/article/000256.htm#:~:text=Los%20s%C3%ADntomas%20de%20la%20apendicitis,vuelve%20m%C3%A1s%20agudo%20y%20grave.</w:t>
      </w:r>
    </w:p>
  </w:footnote>
  <w:footnote w:id="4">
    <w:p w14:paraId="716E8DD9" w14:textId="77777777" w:rsidR="00FC6082" w:rsidRPr="005D68DE" w:rsidRDefault="00FC6082" w:rsidP="00FC6082">
      <w:pPr>
        <w:pStyle w:val="footnotedescription"/>
        <w:spacing w:line="295" w:lineRule="auto"/>
        <w:rPr>
          <w:szCs w:val="16"/>
        </w:rPr>
      </w:pPr>
      <w:r w:rsidRPr="005D68DE">
        <w:rPr>
          <w:rStyle w:val="footnotemark"/>
          <w:szCs w:val="16"/>
        </w:rPr>
        <w:footnoteRef/>
      </w:r>
      <w:r w:rsidRPr="005D68DE">
        <w:rPr>
          <w:szCs w:val="16"/>
        </w:rPr>
        <w:t xml:space="preserve"> Consejo de Estado, Sala de lo Contencioso Administrativo, Sección Tercera, Subsección B. Radicación 05001-23-31-000-1994-02077-01(19723), 10 de marzo de 2011. C.P. Stella Conto Diaz Del Castillo. </w:t>
      </w:r>
    </w:p>
  </w:footnote>
  <w:footnote w:id="5">
    <w:p w14:paraId="3944B678" w14:textId="77777777" w:rsidR="00FC6082" w:rsidRDefault="00FC6082" w:rsidP="003375A4">
      <w:pPr>
        <w:pStyle w:val="Textonotapie"/>
        <w:jc w:val="both"/>
        <w:rPr>
          <w:lang w:val="es-ES"/>
        </w:rPr>
      </w:pPr>
      <w:r w:rsidRPr="003375A4">
        <w:rPr>
          <w:rStyle w:val="Refdenotaalpie"/>
          <w:rFonts w:ascii="Arial" w:hAnsi="Arial" w:cs="Arial"/>
          <w:sz w:val="16"/>
          <w:szCs w:val="16"/>
        </w:rPr>
        <w:footnoteRef/>
      </w:r>
      <w:r w:rsidRPr="003375A4">
        <w:rPr>
          <w:rFonts w:ascii="Arial" w:hAnsi="Arial" w:cs="Arial"/>
          <w:sz w:val="16"/>
          <w:szCs w:val="16"/>
        </w:rPr>
        <w:t>Sentencia Consejo de Estado. Sección Tercera – Subsección B. 29 de octubre de 2012. Radicado: 13001-23-31-000-1992-08522-01(21429)</w:t>
      </w:r>
    </w:p>
  </w:footnote>
  <w:footnote w:id="6">
    <w:p w14:paraId="64056944" w14:textId="77777777" w:rsidR="00852E3F" w:rsidRPr="00D779BE" w:rsidRDefault="00852E3F" w:rsidP="00852E3F">
      <w:pPr>
        <w:pStyle w:val="Textonotapie"/>
        <w:jc w:val="both"/>
        <w:rPr>
          <w:rFonts w:ascii="Arial" w:hAnsi="Arial" w:cs="Arial"/>
        </w:rPr>
      </w:pPr>
      <w:r w:rsidRPr="00822E69">
        <w:rPr>
          <w:rStyle w:val="Refdenotaalpie"/>
          <w:rFonts w:ascii="Arial" w:hAnsi="Arial" w:cs="Arial"/>
          <w:sz w:val="16"/>
          <w:szCs w:val="16"/>
        </w:rPr>
        <w:footnoteRef/>
      </w:r>
      <w:r w:rsidRPr="00822E69">
        <w:rPr>
          <w:rFonts w:ascii="Arial" w:hAnsi="Arial" w:cs="Arial"/>
          <w:sz w:val="16"/>
          <w:szCs w:val="16"/>
        </w:rPr>
        <w:t xml:space="preserve"> Sentencia del Consejo de Estado, Sala de lo Contencioso Administrativo, Sección Segunda, Subsección B, consejera ponente Dra. Sandra Lisset Ibarra Vélez de fecha 27 de mayo de 2020.</w:t>
      </w:r>
    </w:p>
  </w:footnote>
  <w:footnote w:id="7">
    <w:p w14:paraId="0613F2D8" w14:textId="77777777" w:rsidR="00AA5BFF" w:rsidRPr="00D779BE" w:rsidRDefault="00AA5BFF" w:rsidP="00822E69">
      <w:pPr>
        <w:pStyle w:val="Textonotapie"/>
        <w:jc w:val="both"/>
        <w:rPr>
          <w:rFonts w:ascii="Arial" w:hAnsi="Arial" w:cs="Arial"/>
        </w:rPr>
      </w:pPr>
      <w:r w:rsidRPr="00822E69">
        <w:rPr>
          <w:rStyle w:val="Refdenotaalpie"/>
          <w:rFonts w:ascii="Arial" w:hAnsi="Arial" w:cs="Arial"/>
          <w:sz w:val="16"/>
          <w:szCs w:val="16"/>
        </w:rPr>
        <w:footnoteRef/>
      </w:r>
      <w:r w:rsidRPr="00822E69">
        <w:rPr>
          <w:rFonts w:ascii="Arial" w:hAnsi="Arial" w:cs="Arial"/>
          <w:sz w:val="16"/>
          <w:szCs w:val="16"/>
        </w:rPr>
        <w:t xml:space="preserve"> Sentencia del Consejo de Estado, Sala de lo Contencioso Administrativo, Sección Segunda, Subsección B, consejera ponente Dra. Sandra Lisset Ibarra Vélez de fecha 27 de mayo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CD16A" w14:textId="77777777" w:rsidR="00FA4FFB" w:rsidRDefault="00543F6F">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28D2483C" wp14:editId="2629EDA8">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4097"/>
    <w:multiLevelType w:val="hybridMultilevel"/>
    <w:tmpl w:val="A7D293BE"/>
    <w:lvl w:ilvl="0" w:tplc="8B66726E">
      <w:start w:val="1"/>
      <w:numFmt w:val="upperLetter"/>
      <w:lvlText w:val="%1."/>
      <w:lvlJc w:val="left"/>
      <w:pPr>
        <w:ind w:left="3636" w:hanging="375"/>
      </w:pPr>
      <w:rPr>
        <w:rFonts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E741A0F"/>
    <w:multiLevelType w:val="hybridMultilevel"/>
    <w:tmpl w:val="0B2C1122"/>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FD5A16"/>
    <w:multiLevelType w:val="multilevel"/>
    <w:tmpl w:val="24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DA680C"/>
    <w:multiLevelType w:val="hybridMultilevel"/>
    <w:tmpl w:val="FD902960"/>
    <w:lvl w:ilvl="0" w:tplc="915A993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FE4325A"/>
    <w:multiLevelType w:val="hybridMultilevel"/>
    <w:tmpl w:val="2D4C167C"/>
    <w:lvl w:ilvl="0" w:tplc="D39C8F54">
      <w:start w:val="1"/>
      <w:numFmt w:val="upperLetter"/>
      <w:lvlText w:val="%1."/>
      <w:lvlJc w:val="left"/>
      <w:pPr>
        <w:ind w:left="720" w:hanging="360"/>
      </w:pPr>
      <w:rPr>
        <w:rFonts w:ascii="Arial" w:hAnsi="Arial" w:cs="Arial" w:hint="default"/>
        <w:b/>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092585"/>
    <w:multiLevelType w:val="hybridMultilevel"/>
    <w:tmpl w:val="2960A0E8"/>
    <w:lvl w:ilvl="0" w:tplc="95DA6E7C">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7DA007E"/>
    <w:multiLevelType w:val="hybridMultilevel"/>
    <w:tmpl w:val="4502D9C0"/>
    <w:lvl w:ilvl="0" w:tplc="4E766B3A">
      <w:start w:val="1"/>
      <w:numFmt w:val="upperLetter"/>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C503041"/>
    <w:multiLevelType w:val="hybridMultilevel"/>
    <w:tmpl w:val="DC3A45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CF56762"/>
    <w:multiLevelType w:val="hybridMultilevel"/>
    <w:tmpl w:val="EF1232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A70195"/>
    <w:multiLevelType w:val="hybridMultilevel"/>
    <w:tmpl w:val="EFE23A2A"/>
    <w:lvl w:ilvl="0" w:tplc="1ADA758C">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66E5D6B"/>
    <w:multiLevelType w:val="hybridMultilevel"/>
    <w:tmpl w:val="2500E1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7D365FB"/>
    <w:multiLevelType w:val="hybridMultilevel"/>
    <w:tmpl w:val="AB8A76F2"/>
    <w:lvl w:ilvl="0" w:tplc="CF34A60C">
      <w:start w:val="1"/>
      <w:numFmt w:val="lowerLetter"/>
      <w:lvlText w:val="%1."/>
      <w:lvlJc w:val="left"/>
      <w:pPr>
        <w:ind w:left="720" w:hanging="360"/>
      </w:pPr>
      <w:rPr>
        <w:rFonts w:ascii="Arial MT" w:hAnsi="Arial MT" w:cs="Arial MT"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8072253"/>
    <w:multiLevelType w:val="hybridMultilevel"/>
    <w:tmpl w:val="1F3244A6"/>
    <w:lvl w:ilvl="0" w:tplc="D89EBBCA">
      <w:start w:val="1"/>
      <w:numFmt w:val="upperLetter"/>
      <w:lvlText w:val="%1."/>
      <w:lvlJc w:val="left"/>
      <w:pPr>
        <w:ind w:left="720" w:hanging="360"/>
      </w:pPr>
      <w:rPr>
        <w:rFonts w:ascii="Arial" w:hAnsi="Arial" w:cs="Arial"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4953837"/>
    <w:multiLevelType w:val="multilevel"/>
    <w:tmpl w:val="A5BED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E01145"/>
    <w:multiLevelType w:val="hybridMultilevel"/>
    <w:tmpl w:val="626E7AC4"/>
    <w:lvl w:ilvl="0" w:tplc="4CD87472">
      <w:start w:val="1"/>
      <w:numFmt w:val="upperLetter"/>
      <w:lvlText w:val="%1."/>
      <w:lvlJc w:val="left"/>
      <w:pPr>
        <w:ind w:left="720" w:hanging="360"/>
      </w:pPr>
      <w:rPr>
        <w:rFonts w:ascii="Arial" w:hAnsi="Arial" w:cs="Arial"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510C082F"/>
    <w:multiLevelType w:val="multilevel"/>
    <w:tmpl w:val="5DB2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626B3E"/>
    <w:multiLevelType w:val="multilevel"/>
    <w:tmpl w:val="0F9C3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2482D78"/>
    <w:multiLevelType w:val="multilevel"/>
    <w:tmpl w:val="3A1EF59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5A4B6B"/>
    <w:multiLevelType w:val="hybridMultilevel"/>
    <w:tmpl w:val="5F02617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8A54815"/>
    <w:multiLevelType w:val="hybridMultilevel"/>
    <w:tmpl w:val="84CAA7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112216E"/>
    <w:multiLevelType w:val="hybridMultilevel"/>
    <w:tmpl w:val="5E9E2BFA"/>
    <w:lvl w:ilvl="0" w:tplc="97784402">
      <w:start w:val="1"/>
      <w:numFmt w:val="upperLetter"/>
      <w:lvlText w:val="%1."/>
      <w:lvlJc w:val="left"/>
      <w:pPr>
        <w:ind w:left="3054" w:hanging="360"/>
      </w:pPr>
      <w:rPr>
        <w:rFonts w:ascii="Arial MT" w:hAnsi="Arial MT" w:cs="Arial MT" w:hint="default"/>
        <w:b/>
        <w:bCs/>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53D6B50"/>
    <w:multiLevelType w:val="hybridMultilevel"/>
    <w:tmpl w:val="660E7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40572871">
    <w:abstractNumId w:val="2"/>
  </w:num>
  <w:num w:numId="2" w16cid:durableId="117259736">
    <w:abstractNumId w:val="6"/>
  </w:num>
  <w:num w:numId="3" w16cid:durableId="4718694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751375">
    <w:abstractNumId w:val="21"/>
  </w:num>
  <w:num w:numId="5" w16cid:durableId="1888031583">
    <w:abstractNumId w:val="8"/>
  </w:num>
  <w:num w:numId="6" w16cid:durableId="738554423">
    <w:abstractNumId w:val="14"/>
  </w:num>
  <w:num w:numId="7" w16cid:durableId="1566380936">
    <w:abstractNumId w:val="0"/>
  </w:num>
  <w:num w:numId="8" w16cid:durableId="1128889370">
    <w:abstractNumId w:val="19"/>
  </w:num>
  <w:num w:numId="9" w16cid:durableId="918488549">
    <w:abstractNumId w:val="4"/>
  </w:num>
  <w:num w:numId="10" w16cid:durableId="697194020">
    <w:abstractNumId w:val="17"/>
  </w:num>
  <w:num w:numId="11" w16cid:durableId="249897938">
    <w:abstractNumId w:val="18"/>
  </w:num>
  <w:num w:numId="12" w16cid:durableId="1903901248">
    <w:abstractNumId w:val="12"/>
  </w:num>
  <w:num w:numId="13" w16cid:durableId="920220763">
    <w:abstractNumId w:val="1"/>
  </w:num>
  <w:num w:numId="14" w16cid:durableId="316882326">
    <w:abstractNumId w:val="3"/>
  </w:num>
  <w:num w:numId="15" w16cid:durableId="47730464">
    <w:abstractNumId w:val="5"/>
  </w:num>
  <w:num w:numId="16" w16cid:durableId="1468930789">
    <w:abstractNumId w:val="11"/>
  </w:num>
  <w:num w:numId="17" w16cid:durableId="65347558">
    <w:abstractNumId w:val="20"/>
  </w:num>
  <w:num w:numId="18" w16cid:durableId="913205075">
    <w:abstractNumId w:val="7"/>
  </w:num>
  <w:num w:numId="19" w16cid:durableId="324166875">
    <w:abstractNumId w:val="16"/>
  </w:num>
  <w:num w:numId="20" w16cid:durableId="54596233">
    <w:abstractNumId w:val="15"/>
  </w:num>
  <w:num w:numId="21" w16cid:durableId="113142215">
    <w:abstractNumId w:val="13"/>
  </w:num>
  <w:num w:numId="22" w16cid:durableId="576987269">
    <w:abstractNumId w:val="10"/>
  </w:num>
  <w:num w:numId="23" w16cid:durableId="3253267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9F6"/>
    <w:rsid w:val="00001C2E"/>
    <w:rsid w:val="00002A73"/>
    <w:rsid w:val="00012DF5"/>
    <w:rsid w:val="000147A0"/>
    <w:rsid w:val="00014E75"/>
    <w:rsid w:val="00015F24"/>
    <w:rsid w:val="000225A7"/>
    <w:rsid w:val="00024BAB"/>
    <w:rsid w:val="0003111F"/>
    <w:rsid w:val="0003192E"/>
    <w:rsid w:val="0003793E"/>
    <w:rsid w:val="00041252"/>
    <w:rsid w:val="0004350D"/>
    <w:rsid w:val="00044957"/>
    <w:rsid w:val="00046EEA"/>
    <w:rsid w:val="00047D37"/>
    <w:rsid w:val="000505CF"/>
    <w:rsid w:val="00050E4E"/>
    <w:rsid w:val="00053207"/>
    <w:rsid w:val="0005761E"/>
    <w:rsid w:val="0006010D"/>
    <w:rsid w:val="00065E28"/>
    <w:rsid w:val="00076640"/>
    <w:rsid w:val="00085BB6"/>
    <w:rsid w:val="00095953"/>
    <w:rsid w:val="00096B18"/>
    <w:rsid w:val="000A45B8"/>
    <w:rsid w:val="000A4EB9"/>
    <w:rsid w:val="000A4FD6"/>
    <w:rsid w:val="000A7205"/>
    <w:rsid w:val="000B4443"/>
    <w:rsid w:val="000B4ED2"/>
    <w:rsid w:val="000B5D08"/>
    <w:rsid w:val="000B6FC2"/>
    <w:rsid w:val="000C0D17"/>
    <w:rsid w:val="000C2815"/>
    <w:rsid w:val="000C65EA"/>
    <w:rsid w:val="000D1C42"/>
    <w:rsid w:val="000D3070"/>
    <w:rsid w:val="000D46F2"/>
    <w:rsid w:val="000E20CF"/>
    <w:rsid w:val="000E5175"/>
    <w:rsid w:val="000F3087"/>
    <w:rsid w:val="000F4ECE"/>
    <w:rsid w:val="000F530D"/>
    <w:rsid w:val="000F5417"/>
    <w:rsid w:val="000F685B"/>
    <w:rsid w:val="0010140A"/>
    <w:rsid w:val="001021EA"/>
    <w:rsid w:val="00104A96"/>
    <w:rsid w:val="0010621C"/>
    <w:rsid w:val="001079AD"/>
    <w:rsid w:val="0011435D"/>
    <w:rsid w:val="00114C4F"/>
    <w:rsid w:val="00115D02"/>
    <w:rsid w:val="00117336"/>
    <w:rsid w:val="001226E7"/>
    <w:rsid w:val="0012474F"/>
    <w:rsid w:val="00125760"/>
    <w:rsid w:val="00131B9C"/>
    <w:rsid w:val="00136F44"/>
    <w:rsid w:val="00140DF4"/>
    <w:rsid w:val="00140F62"/>
    <w:rsid w:val="00141CD2"/>
    <w:rsid w:val="00145E4B"/>
    <w:rsid w:val="0015390D"/>
    <w:rsid w:val="0015586D"/>
    <w:rsid w:val="0015765A"/>
    <w:rsid w:val="00161264"/>
    <w:rsid w:val="00162A04"/>
    <w:rsid w:val="00163688"/>
    <w:rsid w:val="00163C4E"/>
    <w:rsid w:val="00170529"/>
    <w:rsid w:val="00171B87"/>
    <w:rsid w:val="00174C4F"/>
    <w:rsid w:val="00175916"/>
    <w:rsid w:val="00175F01"/>
    <w:rsid w:val="00177344"/>
    <w:rsid w:val="001774B3"/>
    <w:rsid w:val="0018079D"/>
    <w:rsid w:val="00183260"/>
    <w:rsid w:val="00184740"/>
    <w:rsid w:val="001925A0"/>
    <w:rsid w:val="00194385"/>
    <w:rsid w:val="00194C35"/>
    <w:rsid w:val="00194CA5"/>
    <w:rsid w:val="00194DAC"/>
    <w:rsid w:val="00194E91"/>
    <w:rsid w:val="001963F8"/>
    <w:rsid w:val="001A1DDE"/>
    <w:rsid w:val="001A7ADA"/>
    <w:rsid w:val="001A7EB8"/>
    <w:rsid w:val="001B4843"/>
    <w:rsid w:val="001B4D85"/>
    <w:rsid w:val="001C2893"/>
    <w:rsid w:val="001C3A00"/>
    <w:rsid w:val="001C65F0"/>
    <w:rsid w:val="001C78D2"/>
    <w:rsid w:val="001C7B18"/>
    <w:rsid w:val="001D1C40"/>
    <w:rsid w:val="001D2E85"/>
    <w:rsid w:val="001D36ED"/>
    <w:rsid w:val="001D3A29"/>
    <w:rsid w:val="001D4AE5"/>
    <w:rsid w:val="001E233B"/>
    <w:rsid w:val="001E4D2A"/>
    <w:rsid w:val="001E7670"/>
    <w:rsid w:val="001F10F2"/>
    <w:rsid w:val="001F2242"/>
    <w:rsid w:val="001F2C94"/>
    <w:rsid w:val="00200DF1"/>
    <w:rsid w:val="00203F39"/>
    <w:rsid w:val="00204652"/>
    <w:rsid w:val="00204DC8"/>
    <w:rsid w:val="00205437"/>
    <w:rsid w:val="002127DB"/>
    <w:rsid w:val="00220E24"/>
    <w:rsid w:val="00223DF9"/>
    <w:rsid w:val="00234D77"/>
    <w:rsid w:val="00234F3F"/>
    <w:rsid w:val="002426E8"/>
    <w:rsid w:val="0024330E"/>
    <w:rsid w:val="00250627"/>
    <w:rsid w:val="00252A95"/>
    <w:rsid w:val="00253B10"/>
    <w:rsid w:val="00254211"/>
    <w:rsid w:val="00254E27"/>
    <w:rsid w:val="0025591F"/>
    <w:rsid w:val="00256B1E"/>
    <w:rsid w:val="00256F6F"/>
    <w:rsid w:val="00261B5F"/>
    <w:rsid w:val="00263686"/>
    <w:rsid w:val="0026646F"/>
    <w:rsid w:val="00267DDC"/>
    <w:rsid w:val="002704BA"/>
    <w:rsid w:val="00281D90"/>
    <w:rsid w:val="00286BAC"/>
    <w:rsid w:val="00292C62"/>
    <w:rsid w:val="00294D80"/>
    <w:rsid w:val="00296091"/>
    <w:rsid w:val="00297862"/>
    <w:rsid w:val="002A32C0"/>
    <w:rsid w:val="002A4916"/>
    <w:rsid w:val="002B10C8"/>
    <w:rsid w:val="002B1C9B"/>
    <w:rsid w:val="002B4B92"/>
    <w:rsid w:val="002B4BBA"/>
    <w:rsid w:val="002B5E76"/>
    <w:rsid w:val="002B6D81"/>
    <w:rsid w:val="002C33F7"/>
    <w:rsid w:val="002D30F2"/>
    <w:rsid w:val="002D47F9"/>
    <w:rsid w:val="002D643F"/>
    <w:rsid w:val="002D7961"/>
    <w:rsid w:val="002E0E6E"/>
    <w:rsid w:val="002E2DDB"/>
    <w:rsid w:val="002F0779"/>
    <w:rsid w:val="002F1275"/>
    <w:rsid w:val="002F4A03"/>
    <w:rsid w:val="0030066C"/>
    <w:rsid w:val="00300C72"/>
    <w:rsid w:val="00305649"/>
    <w:rsid w:val="003075E2"/>
    <w:rsid w:val="00310FC4"/>
    <w:rsid w:val="00314DF4"/>
    <w:rsid w:val="0031622D"/>
    <w:rsid w:val="00320DAF"/>
    <w:rsid w:val="003278E2"/>
    <w:rsid w:val="0033064B"/>
    <w:rsid w:val="00332039"/>
    <w:rsid w:val="00335DEB"/>
    <w:rsid w:val="00336A26"/>
    <w:rsid w:val="003375A4"/>
    <w:rsid w:val="003424C8"/>
    <w:rsid w:val="003469C3"/>
    <w:rsid w:val="00347567"/>
    <w:rsid w:val="00353149"/>
    <w:rsid w:val="00353FCF"/>
    <w:rsid w:val="0036352E"/>
    <w:rsid w:val="00365B86"/>
    <w:rsid w:val="00367F4E"/>
    <w:rsid w:val="003707B6"/>
    <w:rsid w:val="00370A87"/>
    <w:rsid w:val="0037259E"/>
    <w:rsid w:val="00375AFE"/>
    <w:rsid w:val="003773B7"/>
    <w:rsid w:val="00383416"/>
    <w:rsid w:val="00383BE6"/>
    <w:rsid w:val="00386ACF"/>
    <w:rsid w:val="003A2404"/>
    <w:rsid w:val="003A3F6A"/>
    <w:rsid w:val="003A402C"/>
    <w:rsid w:val="003B0D16"/>
    <w:rsid w:val="003B0D34"/>
    <w:rsid w:val="003B5A47"/>
    <w:rsid w:val="003C17C9"/>
    <w:rsid w:val="003C5055"/>
    <w:rsid w:val="003C5BCE"/>
    <w:rsid w:val="003C617C"/>
    <w:rsid w:val="003D0578"/>
    <w:rsid w:val="003D39BE"/>
    <w:rsid w:val="003D65DF"/>
    <w:rsid w:val="003E0B37"/>
    <w:rsid w:val="003E1B49"/>
    <w:rsid w:val="003E249A"/>
    <w:rsid w:val="003E2A79"/>
    <w:rsid w:val="003F1FFC"/>
    <w:rsid w:val="003F26B0"/>
    <w:rsid w:val="003F32D6"/>
    <w:rsid w:val="003F63F5"/>
    <w:rsid w:val="003F65D2"/>
    <w:rsid w:val="00400BD2"/>
    <w:rsid w:val="00403A7C"/>
    <w:rsid w:val="00403CA9"/>
    <w:rsid w:val="00403FA5"/>
    <w:rsid w:val="00405749"/>
    <w:rsid w:val="00412D8B"/>
    <w:rsid w:val="00413210"/>
    <w:rsid w:val="00414DF0"/>
    <w:rsid w:val="00416F84"/>
    <w:rsid w:val="0042165C"/>
    <w:rsid w:val="0042497F"/>
    <w:rsid w:val="00425451"/>
    <w:rsid w:val="0042664D"/>
    <w:rsid w:val="00427112"/>
    <w:rsid w:val="0042765C"/>
    <w:rsid w:val="0043370D"/>
    <w:rsid w:val="00434451"/>
    <w:rsid w:val="0043650E"/>
    <w:rsid w:val="004405FB"/>
    <w:rsid w:val="00443ABC"/>
    <w:rsid w:val="00443F36"/>
    <w:rsid w:val="00444EF9"/>
    <w:rsid w:val="00450151"/>
    <w:rsid w:val="004547E2"/>
    <w:rsid w:val="00461034"/>
    <w:rsid w:val="00470810"/>
    <w:rsid w:val="00470924"/>
    <w:rsid w:val="0047326F"/>
    <w:rsid w:val="00474DB9"/>
    <w:rsid w:val="004824AE"/>
    <w:rsid w:val="00482C7A"/>
    <w:rsid w:val="004830D1"/>
    <w:rsid w:val="004855C4"/>
    <w:rsid w:val="00490CE5"/>
    <w:rsid w:val="00492A7D"/>
    <w:rsid w:val="00493926"/>
    <w:rsid w:val="00493FCB"/>
    <w:rsid w:val="0049422F"/>
    <w:rsid w:val="00496029"/>
    <w:rsid w:val="00496D51"/>
    <w:rsid w:val="004A356B"/>
    <w:rsid w:val="004A7BA6"/>
    <w:rsid w:val="004B26ED"/>
    <w:rsid w:val="004B7459"/>
    <w:rsid w:val="004C00B7"/>
    <w:rsid w:val="004C01CE"/>
    <w:rsid w:val="004C120D"/>
    <w:rsid w:val="004C311F"/>
    <w:rsid w:val="004D0D44"/>
    <w:rsid w:val="004D406F"/>
    <w:rsid w:val="004F26BE"/>
    <w:rsid w:val="004F2712"/>
    <w:rsid w:val="004F42F7"/>
    <w:rsid w:val="004F4E60"/>
    <w:rsid w:val="004F51C2"/>
    <w:rsid w:val="004F6E63"/>
    <w:rsid w:val="00505F3C"/>
    <w:rsid w:val="005135A4"/>
    <w:rsid w:val="005145ED"/>
    <w:rsid w:val="0052119A"/>
    <w:rsid w:val="005234B8"/>
    <w:rsid w:val="00524784"/>
    <w:rsid w:val="005249BC"/>
    <w:rsid w:val="0052727E"/>
    <w:rsid w:val="0053183B"/>
    <w:rsid w:val="00532321"/>
    <w:rsid w:val="005333C2"/>
    <w:rsid w:val="00533554"/>
    <w:rsid w:val="0054031B"/>
    <w:rsid w:val="00543F6F"/>
    <w:rsid w:val="00546428"/>
    <w:rsid w:val="0054780A"/>
    <w:rsid w:val="00547B7D"/>
    <w:rsid w:val="00550E77"/>
    <w:rsid w:val="00557F90"/>
    <w:rsid w:val="00565111"/>
    <w:rsid w:val="00566928"/>
    <w:rsid w:val="00570A25"/>
    <w:rsid w:val="00576715"/>
    <w:rsid w:val="00582A78"/>
    <w:rsid w:val="0058478A"/>
    <w:rsid w:val="0058500C"/>
    <w:rsid w:val="00590C77"/>
    <w:rsid w:val="00593E66"/>
    <w:rsid w:val="00593F2F"/>
    <w:rsid w:val="00596559"/>
    <w:rsid w:val="00597097"/>
    <w:rsid w:val="005A0BC3"/>
    <w:rsid w:val="005A32FB"/>
    <w:rsid w:val="005A3F2C"/>
    <w:rsid w:val="005A71DB"/>
    <w:rsid w:val="005B1555"/>
    <w:rsid w:val="005B5509"/>
    <w:rsid w:val="005B6C03"/>
    <w:rsid w:val="005D35CD"/>
    <w:rsid w:val="005D3F91"/>
    <w:rsid w:val="005D5808"/>
    <w:rsid w:val="005D5E15"/>
    <w:rsid w:val="005D7117"/>
    <w:rsid w:val="005D72CB"/>
    <w:rsid w:val="005E5EEF"/>
    <w:rsid w:val="005F44B5"/>
    <w:rsid w:val="005F7811"/>
    <w:rsid w:val="00600CE3"/>
    <w:rsid w:val="006062CC"/>
    <w:rsid w:val="00607129"/>
    <w:rsid w:val="00614655"/>
    <w:rsid w:val="00620D38"/>
    <w:rsid w:val="00623F9D"/>
    <w:rsid w:val="0062458A"/>
    <w:rsid w:val="0062554E"/>
    <w:rsid w:val="00633C98"/>
    <w:rsid w:val="00637020"/>
    <w:rsid w:val="00637854"/>
    <w:rsid w:val="00637F19"/>
    <w:rsid w:val="00640642"/>
    <w:rsid w:val="006415FB"/>
    <w:rsid w:val="00642519"/>
    <w:rsid w:val="006469F8"/>
    <w:rsid w:val="00646A24"/>
    <w:rsid w:val="00650729"/>
    <w:rsid w:val="006545C3"/>
    <w:rsid w:val="006557DF"/>
    <w:rsid w:val="00656C48"/>
    <w:rsid w:val="0066082B"/>
    <w:rsid w:val="00662455"/>
    <w:rsid w:val="00664B19"/>
    <w:rsid w:val="006810AB"/>
    <w:rsid w:val="00682F99"/>
    <w:rsid w:val="0069043B"/>
    <w:rsid w:val="0069148A"/>
    <w:rsid w:val="00692553"/>
    <w:rsid w:val="0069418E"/>
    <w:rsid w:val="00697992"/>
    <w:rsid w:val="00697F66"/>
    <w:rsid w:val="006A0998"/>
    <w:rsid w:val="006A56C3"/>
    <w:rsid w:val="006B12A2"/>
    <w:rsid w:val="006B4E0B"/>
    <w:rsid w:val="006C122C"/>
    <w:rsid w:val="006C7D92"/>
    <w:rsid w:val="006C7F0E"/>
    <w:rsid w:val="006D7A39"/>
    <w:rsid w:val="006E71EE"/>
    <w:rsid w:val="006E77EB"/>
    <w:rsid w:val="006E7A08"/>
    <w:rsid w:val="006F093B"/>
    <w:rsid w:val="006F3F7B"/>
    <w:rsid w:val="006F41C4"/>
    <w:rsid w:val="006F5F56"/>
    <w:rsid w:val="006F6F7A"/>
    <w:rsid w:val="0070095D"/>
    <w:rsid w:val="00702884"/>
    <w:rsid w:val="00704838"/>
    <w:rsid w:val="0071154B"/>
    <w:rsid w:val="00721380"/>
    <w:rsid w:val="00733715"/>
    <w:rsid w:val="00733D7C"/>
    <w:rsid w:val="00737CEC"/>
    <w:rsid w:val="00740440"/>
    <w:rsid w:val="007425E5"/>
    <w:rsid w:val="007425F6"/>
    <w:rsid w:val="007619A7"/>
    <w:rsid w:val="0076327D"/>
    <w:rsid w:val="007640C2"/>
    <w:rsid w:val="00764E7E"/>
    <w:rsid w:val="0076791F"/>
    <w:rsid w:val="00776EB8"/>
    <w:rsid w:val="007801DC"/>
    <w:rsid w:val="00781F53"/>
    <w:rsid w:val="00782F07"/>
    <w:rsid w:val="0078302A"/>
    <w:rsid w:val="00793C8E"/>
    <w:rsid w:val="007A1B69"/>
    <w:rsid w:val="007A27CE"/>
    <w:rsid w:val="007A4EF4"/>
    <w:rsid w:val="007A682E"/>
    <w:rsid w:val="007B05F9"/>
    <w:rsid w:val="007B7CC2"/>
    <w:rsid w:val="007C1A65"/>
    <w:rsid w:val="007C654A"/>
    <w:rsid w:val="007D10E7"/>
    <w:rsid w:val="007D27AF"/>
    <w:rsid w:val="007D332A"/>
    <w:rsid w:val="007D3408"/>
    <w:rsid w:val="007E66D0"/>
    <w:rsid w:val="007E78DD"/>
    <w:rsid w:val="007E7AED"/>
    <w:rsid w:val="007F3804"/>
    <w:rsid w:val="007F384E"/>
    <w:rsid w:val="007F5981"/>
    <w:rsid w:val="007F632D"/>
    <w:rsid w:val="007F6A39"/>
    <w:rsid w:val="007F7046"/>
    <w:rsid w:val="007F708E"/>
    <w:rsid w:val="0081132A"/>
    <w:rsid w:val="00812C96"/>
    <w:rsid w:val="00815A33"/>
    <w:rsid w:val="00817E11"/>
    <w:rsid w:val="00822E69"/>
    <w:rsid w:val="008233FD"/>
    <w:rsid w:val="00824A24"/>
    <w:rsid w:val="00824E6F"/>
    <w:rsid w:val="0082516C"/>
    <w:rsid w:val="00827676"/>
    <w:rsid w:val="00830102"/>
    <w:rsid w:val="008303A1"/>
    <w:rsid w:val="00835560"/>
    <w:rsid w:val="0084172A"/>
    <w:rsid w:val="008418EE"/>
    <w:rsid w:val="008450B0"/>
    <w:rsid w:val="00845468"/>
    <w:rsid w:val="00851A4A"/>
    <w:rsid w:val="00852E3F"/>
    <w:rsid w:val="008539A5"/>
    <w:rsid w:val="00855F86"/>
    <w:rsid w:val="008631DA"/>
    <w:rsid w:val="008714A8"/>
    <w:rsid w:val="00874292"/>
    <w:rsid w:val="008751DD"/>
    <w:rsid w:val="00877302"/>
    <w:rsid w:val="008775D7"/>
    <w:rsid w:val="0088056E"/>
    <w:rsid w:val="008825F0"/>
    <w:rsid w:val="00882EA3"/>
    <w:rsid w:val="008830A7"/>
    <w:rsid w:val="008839D3"/>
    <w:rsid w:val="008840C1"/>
    <w:rsid w:val="00885E9F"/>
    <w:rsid w:val="00886541"/>
    <w:rsid w:val="00890EA0"/>
    <w:rsid w:val="00893350"/>
    <w:rsid w:val="00894991"/>
    <w:rsid w:val="00897EC4"/>
    <w:rsid w:val="008A1726"/>
    <w:rsid w:val="008A3EE5"/>
    <w:rsid w:val="008A7ABC"/>
    <w:rsid w:val="008B1150"/>
    <w:rsid w:val="008B4A11"/>
    <w:rsid w:val="008B663E"/>
    <w:rsid w:val="008B66EA"/>
    <w:rsid w:val="008C2222"/>
    <w:rsid w:val="008C402E"/>
    <w:rsid w:val="008C6A4C"/>
    <w:rsid w:val="008D0BF2"/>
    <w:rsid w:val="008D1293"/>
    <w:rsid w:val="008D13E2"/>
    <w:rsid w:val="008D4495"/>
    <w:rsid w:val="008E0A7E"/>
    <w:rsid w:val="008E11A0"/>
    <w:rsid w:val="008E429A"/>
    <w:rsid w:val="008E4E08"/>
    <w:rsid w:val="008E5F70"/>
    <w:rsid w:val="008F1E2F"/>
    <w:rsid w:val="008F46DF"/>
    <w:rsid w:val="008F5632"/>
    <w:rsid w:val="008F689C"/>
    <w:rsid w:val="008F7EF8"/>
    <w:rsid w:val="00900A16"/>
    <w:rsid w:val="00902D8A"/>
    <w:rsid w:val="009077AA"/>
    <w:rsid w:val="009077CE"/>
    <w:rsid w:val="009222D4"/>
    <w:rsid w:val="009229A8"/>
    <w:rsid w:val="009257B1"/>
    <w:rsid w:val="00926FD8"/>
    <w:rsid w:val="009309F6"/>
    <w:rsid w:val="009326EC"/>
    <w:rsid w:val="00937E0B"/>
    <w:rsid w:val="00941B58"/>
    <w:rsid w:val="00941D82"/>
    <w:rsid w:val="00951294"/>
    <w:rsid w:val="00951FBF"/>
    <w:rsid w:val="00956B1A"/>
    <w:rsid w:val="0096314C"/>
    <w:rsid w:val="00966C90"/>
    <w:rsid w:val="00967D07"/>
    <w:rsid w:val="00974028"/>
    <w:rsid w:val="009762AC"/>
    <w:rsid w:val="0098181E"/>
    <w:rsid w:val="0098202F"/>
    <w:rsid w:val="009843C1"/>
    <w:rsid w:val="00985B52"/>
    <w:rsid w:val="00986123"/>
    <w:rsid w:val="00986945"/>
    <w:rsid w:val="00986EA9"/>
    <w:rsid w:val="00991BC7"/>
    <w:rsid w:val="00991C5E"/>
    <w:rsid w:val="009937E6"/>
    <w:rsid w:val="00995E92"/>
    <w:rsid w:val="00996D0F"/>
    <w:rsid w:val="00997C0E"/>
    <w:rsid w:val="009A116D"/>
    <w:rsid w:val="009A19C3"/>
    <w:rsid w:val="009A354B"/>
    <w:rsid w:val="009A392D"/>
    <w:rsid w:val="009B461C"/>
    <w:rsid w:val="009C30CB"/>
    <w:rsid w:val="009C3A61"/>
    <w:rsid w:val="009C44A0"/>
    <w:rsid w:val="009C58B3"/>
    <w:rsid w:val="009C5B94"/>
    <w:rsid w:val="009D18A1"/>
    <w:rsid w:val="009D33F4"/>
    <w:rsid w:val="009D42C4"/>
    <w:rsid w:val="009E1692"/>
    <w:rsid w:val="009E22E8"/>
    <w:rsid w:val="009E2796"/>
    <w:rsid w:val="009E3A76"/>
    <w:rsid w:val="009E4E24"/>
    <w:rsid w:val="009F1BBF"/>
    <w:rsid w:val="009F1CED"/>
    <w:rsid w:val="009F6914"/>
    <w:rsid w:val="009F7264"/>
    <w:rsid w:val="00A02091"/>
    <w:rsid w:val="00A07C34"/>
    <w:rsid w:val="00A07E4F"/>
    <w:rsid w:val="00A125F5"/>
    <w:rsid w:val="00A13727"/>
    <w:rsid w:val="00A20ED9"/>
    <w:rsid w:val="00A2119A"/>
    <w:rsid w:val="00A25E65"/>
    <w:rsid w:val="00A26C96"/>
    <w:rsid w:val="00A26DEC"/>
    <w:rsid w:val="00A27F0F"/>
    <w:rsid w:val="00A30AA0"/>
    <w:rsid w:val="00A319B7"/>
    <w:rsid w:val="00A35164"/>
    <w:rsid w:val="00A44ADC"/>
    <w:rsid w:val="00A455CD"/>
    <w:rsid w:val="00A4587C"/>
    <w:rsid w:val="00A46442"/>
    <w:rsid w:val="00A524E6"/>
    <w:rsid w:val="00A568FB"/>
    <w:rsid w:val="00A56DB6"/>
    <w:rsid w:val="00A64B62"/>
    <w:rsid w:val="00A64F59"/>
    <w:rsid w:val="00A742CF"/>
    <w:rsid w:val="00A80E61"/>
    <w:rsid w:val="00A853A4"/>
    <w:rsid w:val="00A862C7"/>
    <w:rsid w:val="00A86D28"/>
    <w:rsid w:val="00A877E6"/>
    <w:rsid w:val="00A96B0B"/>
    <w:rsid w:val="00A97431"/>
    <w:rsid w:val="00AA04CB"/>
    <w:rsid w:val="00AA0756"/>
    <w:rsid w:val="00AA0A97"/>
    <w:rsid w:val="00AA5BFF"/>
    <w:rsid w:val="00AB188E"/>
    <w:rsid w:val="00AB3A2C"/>
    <w:rsid w:val="00AC5F7D"/>
    <w:rsid w:val="00AD03AA"/>
    <w:rsid w:val="00AD26FA"/>
    <w:rsid w:val="00AD341C"/>
    <w:rsid w:val="00AE2FC7"/>
    <w:rsid w:val="00AE301F"/>
    <w:rsid w:val="00AE67CA"/>
    <w:rsid w:val="00AF22C3"/>
    <w:rsid w:val="00AF63C3"/>
    <w:rsid w:val="00B0175E"/>
    <w:rsid w:val="00B02918"/>
    <w:rsid w:val="00B0326C"/>
    <w:rsid w:val="00B036F6"/>
    <w:rsid w:val="00B0392D"/>
    <w:rsid w:val="00B0569D"/>
    <w:rsid w:val="00B107F1"/>
    <w:rsid w:val="00B10891"/>
    <w:rsid w:val="00B1127C"/>
    <w:rsid w:val="00B13D9E"/>
    <w:rsid w:val="00B168A1"/>
    <w:rsid w:val="00B20189"/>
    <w:rsid w:val="00B22008"/>
    <w:rsid w:val="00B25B02"/>
    <w:rsid w:val="00B27113"/>
    <w:rsid w:val="00B31586"/>
    <w:rsid w:val="00B31855"/>
    <w:rsid w:val="00B3370E"/>
    <w:rsid w:val="00B43DF6"/>
    <w:rsid w:val="00B5406E"/>
    <w:rsid w:val="00B54DCC"/>
    <w:rsid w:val="00B5571F"/>
    <w:rsid w:val="00B66DC2"/>
    <w:rsid w:val="00B67C2E"/>
    <w:rsid w:val="00B67D2E"/>
    <w:rsid w:val="00B67E86"/>
    <w:rsid w:val="00B72295"/>
    <w:rsid w:val="00B7496C"/>
    <w:rsid w:val="00B75D4C"/>
    <w:rsid w:val="00B761D5"/>
    <w:rsid w:val="00B81A34"/>
    <w:rsid w:val="00B87175"/>
    <w:rsid w:val="00B90B82"/>
    <w:rsid w:val="00B925EC"/>
    <w:rsid w:val="00B94776"/>
    <w:rsid w:val="00BA1A8B"/>
    <w:rsid w:val="00BA2376"/>
    <w:rsid w:val="00BA33E1"/>
    <w:rsid w:val="00BA5F6D"/>
    <w:rsid w:val="00BB3EFF"/>
    <w:rsid w:val="00BB6EB2"/>
    <w:rsid w:val="00BB7105"/>
    <w:rsid w:val="00BB7826"/>
    <w:rsid w:val="00BC115E"/>
    <w:rsid w:val="00BC216B"/>
    <w:rsid w:val="00BC3B41"/>
    <w:rsid w:val="00BD0BF9"/>
    <w:rsid w:val="00BD2EC2"/>
    <w:rsid w:val="00BD2ED2"/>
    <w:rsid w:val="00BD46C8"/>
    <w:rsid w:val="00BD6E17"/>
    <w:rsid w:val="00BE1DF8"/>
    <w:rsid w:val="00BE291E"/>
    <w:rsid w:val="00BE6214"/>
    <w:rsid w:val="00BF1A90"/>
    <w:rsid w:val="00BF41F2"/>
    <w:rsid w:val="00BF6945"/>
    <w:rsid w:val="00BF7860"/>
    <w:rsid w:val="00C02A54"/>
    <w:rsid w:val="00C054A0"/>
    <w:rsid w:val="00C07EDC"/>
    <w:rsid w:val="00C12769"/>
    <w:rsid w:val="00C14B2E"/>
    <w:rsid w:val="00C1507C"/>
    <w:rsid w:val="00C15185"/>
    <w:rsid w:val="00C22AFA"/>
    <w:rsid w:val="00C2775C"/>
    <w:rsid w:val="00C30253"/>
    <w:rsid w:val="00C30B34"/>
    <w:rsid w:val="00C30C72"/>
    <w:rsid w:val="00C31F6C"/>
    <w:rsid w:val="00C32350"/>
    <w:rsid w:val="00C34B80"/>
    <w:rsid w:val="00C35505"/>
    <w:rsid w:val="00C4153D"/>
    <w:rsid w:val="00C42A53"/>
    <w:rsid w:val="00C44694"/>
    <w:rsid w:val="00C5007F"/>
    <w:rsid w:val="00C515AC"/>
    <w:rsid w:val="00C528D1"/>
    <w:rsid w:val="00C53500"/>
    <w:rsid w:val="00C57481"/>
    <w:rsid w:val="00C65FB0"/>
    <w:rsid w:val="00C70FF5"/>
    <w:rsid w:val="00C80808"/>
    <w:rsid w:val="00C83C7D"/>
    <w:rsid w:val="00C93F50"/>
    <w:rsid w:val="00CA0193"/>
    <w:rsid w:val="00CA2633"/>
    <w:rsid w:val="00CA4F41"/>
    <w:rsid w:val="00CA6DC1"/>
    <w:rsid w:val="00CB1CF6"/>
    <w:rsid w:val="00CB61F1"/>
    <w:rsid w:val="00CC0231"/>
    <w:rsid w:val="00CC6723"/>
    <w:rsid w:val="00CD01A9"/>
    <w:rsid w:val="00CE2B48"/>
    <w:rsid w:val="00CE4B82"/>
    <w:rsid w:val="00CE62BC"/>
    <w:rsid w:val="00CF1E3A"/>
    <w:rsid w:val="00D0168E"/>
    <w:rsid w:val="00D03043"/>
    <w:rsid w:val="00D03664"/>
    <w:rsid w:val="00D03FE0"/>
    <w:rsid w:val="00D116C9"/>
    <w:rsid w:val="00D13C57"/>
    <w:rsid w:val="00D15C77"/>
    <w:rsid w:val="00D23A48"/>
    <w:rsid w:val="00D26718"/>
    <w:rsid w:val="00D27E21"/>
    <w:rsid w:val="00D3301B"/>
    <w:rsid w:val="00D34C9D"/>
    <w:rsid w:val="00D35638"/>
    <w:rsid w:val="00D42061"/>
    <w:rsid w:val="00D42F4B"/>
    <w:rsid w:val="00D441B1"/>
    <w:rsid w:val="00D470D0"/>
    <w:rsid w:val="00D517C2"/>
    <w:rsid w:val="00D56E26"/>
    <w:rsid w:val="00D56F04"/>
    <w:rsid w:val="00D6046E"/>
    <w:rsid w:val="00D706B3"/>
    <w:rsid w:val="00D712D9"/>
    <w:rsid w:val="00D73A4E"/>
    <w:rsid w:val="00D80B46"/>
    <w:rsid w:val="00D82E4C"/>
    <w:rsid w:val="00D87AA7"/>
    <w:rsid w:val="00D90BE5"/>
    <w:rsid w:val="00D92D59"/>
    <w:rsid w:val="00D93320"/>
    <w:rsid w:val="00D961FB"/>
    <w:rsid w:val="00D96FD2"/>
    <w:rsid w:val="00DA13E5"/>
    <w:rsid w:val="00DA3041"/>
    <w:rsid w:val="00DA76FF"/>
    <w:rsid w:val="00DB3806"/>
    <w:rsid w:val="00DB5921"/>
    <w:rsid w:val="00DB5971"/>
    <w:rsid w:val="00DB5BA7"/>
    <w:rsid w:val="00DB69A1"/>
    <w:rsid w:val="00DC24C2"/>
    <w:rsid w:val="00DC68D5"/>
    <w:rsid w:val="00DC694E"/>
    <w:rsid w:val="00DC70E5"/>
    <w:rsid w:val="00DD29D7"/>
    <w:rsid w:val="00DD47D2"/>
    <w:rsid w:val="00DD6348"/>
    <w:rsid w:val="00DD6B3D"/>
    <w:rsid w:val="00DE0179"/>
    <w:rsid w:val="00DE436F"/>
    <w:rsid w:val="00DE4F23"/>
    <w:rsid w:val="00DF12E4"/>
    <w:rsid w:val="00DF48FE"/>
    <w:rsid w:val="00DF5C9D"/>
    <w:rsid w:val="00E0766D"/>
    <w:rsid w:val="00E13D04"/>
    <w:rsid w:val="00E16564"/>
    <w:rsid w:val="00E21086"/>
    <w:rsid w:val="00E23DED"/>
    <w:rsid w:val="00E253EF"/>
    <w:rsid w:val="00E329DF"/>
    <w:rsid w:val="00E3555B"/>
    <w:rsid w:val="00E361C6"/>
    <w:rsid w:val="00E3757B"/>
    <w:rsid w:val="00E42946"/>
    <w:rsid w:val="00E43AC3"/>
    <w:rsid w:val="00E43BA7"/>
    <w:rsid w:val="00E46BCA"/>
    <w:rsid w:val="00E52835"/>
    <w:rsid w:val="00E52C7C"/>
    <w:rsid w:val="00E55415"/>
    <w:rsid w:val="00E63CC0"/>
    <w:rsid w:val="00E6637F"/>
    <w:rsid w:val="00E667F5"/>
    <w:rsid w:val="00E7210E"/>
    <w:rsid w:val="00E7442F"/>
    <w:rsid w:val="00E74FE9"/>
    <w:rsid w:val="00E82944"/>
    <w:rsid w:val="00E90B8D"/>
    <w:rsid w:val="00E94256"/>
    <w:rsid w:val="00E9486B"/>
    <w:rsid w:val="00E94A5B"/>
    <w:rsid w:val="00E96F4A"/>
    <w:rsid w:val="00E979B1"/>
    <w:rsid w:val="00E97CC2"/>
    <w:rsid w:val="00EA39F1"/>
    <w:rsid w:val="00EA4B95"/>
    <w:rsid w:val="00EA720D"/>
    <w:rsid w:val="00EB06B6"/>
    <w:rsid w:val="00EB11AF"/>
    <w:rsid w:val="00EB2506"/>
    <w:rsid w:val="00EB32A5"/>
    <w:rsid w:val="00EB39C5"/>
    <w:rsid w:val="00EB3ED1"/>
    <w:rsid w:val="00EC434B"/>
    <w:rsid w:val="00EC45F3"/>
    <w:rsid w:val="00EC4FC5"/>
    <w:rsid w:val="00EC548E"/>
    <w:rsid w:val="00ED14A3"/>
    <w:rsid w:val="00ED2802"/>
    <w:rsid w:val="00ED3A84"/>
    <w:rsid w:val="00EE40E3"/>
    <w:rsid w:val="00EE4E6C"/>
    <w:rsid w:val="00EE5FE0"/>
    <w:rsid w:val="00EF0540"/>
    <w:rsid w:val="00EF08FE"/>
    <w:rsid w:val="00EF2334"/>
    <w:rsid w:val="00EF3486"/>
    <w:rsid w:val="00EF34AF"/>
    <w:rsid w:val="00EF3618"/>
    <w:rsid w:val="00EF4673"/>
    <w:rsid w:val="00EF4BED"/>
    <w:rsid w:val="00EF63A5"/>
    <w:rsid w:val="00EF76D9"/>
    <w:rsid w:val="00F06028"/>
    <w:rsid w:val="00F1112F"/>
    <w:rsid w:val="00F114F8"/>
    <w:rsid w:val="00F11FCC"/>
    <w:rsid w:val="00F24DA6"/>
    <w:rsid w:val="00F27FB4"/>
    <w:rsid w:val="00F339B5"/>
    <w:rsid w:val="00F3455B"/>
    <w:rsid w:val="00F35B34"/>
    <w:rsid w:val="00F3645F"/>
    <w:rsid w:val="00F3732D"/>
    <w:rsid w:val="00F4292B"/>
    <w:rsid w:val="00F42BF6"/>
    <w:rsid w:val="00F43BAB"/>
    <w:rsid w:val="00F47524"/>
    <w:rsid w:val="00F50C8F"/>
    <w:rsid w:val="00F51B2D"/>
    <w:rsid w:val="00F53628"/>
    <w:rsid w:val="00F56FA7"/>
    <w:rsid w:val="00F6045F"/>
    <w:rsid w:val="00F64910"/>
    <w:rsid w:val="00F722D6"/>
    <w:rsid w:val="00F7241E"/>
    <w:rsid w:val="00F75641"/>
    <w:rsid w:val="00F81253"/>
    <w:rsid w:val="00F93637"/>
    <w:rsid w:val="00F94F56"/>
    <w:rsid w:val="00F95354"/>
    <w:rsid w:val="00FA0224"/>
    <w:rsid w:val="00FA4FFB"/>
    <w:rsid w:val="00FA651D"/>
    <w:rsid w:val="00FB1CC4"/>
    <w:rsid w:val="00FB2FF6"/>
    <w:rsid w:val="00FB45E4"/>
    <w:rsid w:val="00FB70B7"/>
    <w:rsid w:val="00FB7BEE"/>
    <w:rsid w:val="00FC0983"/>
    <w:rsid w:val="00FC1415"/>
    <w:rsid w:val="00FC1D0F"/>
    <w:rsid w:val="00FC5D5D"/>
    <w:rsid w:val="00FC6082"/>
    <w:rsid w:val="00FD0DBB"/>
    <w:rsid w:val="00FD29CF"/>
    <w:rsid w:val="00FD2D24"/>
    <w:rsid w:val="00FD3A77"/>
    <w:rsid w:val="00FD55C0"/>
    <w:rsid w:val="00FD7854"/>
    <w:rsid w:val="00FE019A"/>
    <w:rsid w:val="00FE10B5"/>
    <w:rsid w:val="00FE399B"/>
    <w:rsid w:val="00FE5E2E"/>
    <w:rsid w:val="00FE60D6"/>
    <w:rsid w:val="00FE764F"/>
    <w:rsid w:val="00FF051E"/>
    <w:rsid w:val="00FF1BDA"/>
    <w:rsid w:val="00FF47F7"/>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DE6B8"/>
  <w15:chartTrackingRefBased/>
  <w15:docId w15:val="{F29F8F1F-F0F8-47F7-9648-879A1544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E3F"/>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2B6D81"/>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customStyle="1" w:styleId="Default">
    <w:name w:val="Default"/>
    <w:rsid w:val="0047326F"/>
    <w:pPr>
      <w:autoSpaceDE w:val="0"/>
      <w:autoSpaceDN w:val="0"/>
      <w:adjustRightInd w:val="0"/>
      <w:spacing w:after="0" w:line="240" w:lineRule="auto"/>
    </w:pPr>
    <w:rPr>
      <w:rFonts w:ascii="Arial" w:eastAsiaTheme="minorEastAsia" w:hAnsi="Arial" w:cs="Arial"/>
      <w:color w:val="000000"/>
      <w:sz w:val="24"/>
      <w:szCs w:val="24"/>
      <w:lang w:eastAsia="es-CO"/>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locked/>
    <w:rsid w:val="00D42061"/>
    <w:rPr>
      <w:sz w:val="20"/>
      <w:szCs w:val="20"/>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D42061"/>
    <w:pPr>
      <w:widowControl/>
      <w:autoSpaceDE/>
      <w:autoSpaceDN/>
    </w:pPr>
    <w:rPr>
      <w:rFonts w:asciiTheme="minorHAnsi" w:eastAsiaTheme="minorHAnsi" w:hAnsiTheme="minorHAnsi" w:cstheme="minorBidi"/>
      <w:sz w:val="20"/>
      <w:szCs w:val="20"/>
      <w:lang w:val="es-CO"/>
    </w:rPr>
  </w:style>
  <w:style w:type="character" w:customStyle="1" w:styleId="TextonotapieCar1">
    <w:name w:val="Texto nota pie Car1"/>
    <w:basedOn w:val="Fuentedeprrafopredeter"/>
    <w:uiPriority w:val="99"/>
    <w:semiHidden/>
    <w:rsid w:val="00D42061"/>
    <w:rPr>
      <w:rFonts w:ascii="Arial MT" w:eastAsia="Arial MT" w:hAnsi="Arial MT" w:cs="Arial MT"/>
      <w:sz w:val="20"/>
      <w:szCs w:val="20"/>
      <w:lang w:val="es-E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Ref,F,R"/>
    <w:basedOn w:val="Fuentedeprrafopredeter"/>
    <w:link w:val="4GChar"/>
    <w:uiPriority w:val="99"/>
    <w:unhideWhenUsed/>
    <w:qFormat/>
    <w:rsid w:val="00D42061"/>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D42061"/>
    <w:pPr>
      <w:widowControl/>
      <w:autoSpaceDE/>
      <w:autoSpaceDN/>
      <w:jc w:val="both"/>
    </w:pPr>
    <w:rPr>
      <w:rFonts w:asciiTheme="minorHAnsi" w:eastAsiaTheme="minorHAnsi" w:hAnsiTheme="minorHAnsi" w:cstheme="minorBidi"/>
      <w:vertAlign w:val="superscript"/>
      <w:lang w:val="es-CO"/>
    </w:rPr>
  </w:style>
  <w:style w:type="paragraph" w:styleId="Prrafodelista">
    <w:name w:val="List Paragraph"/>
    <w:aliases w:val="Bullets,titulo 3,List Paragraph,Ha,Nivel 1,Párrafo de lista1,Titulo 7,Párrafo de lista11"/>
    <w:basedOn w:val="Normal"/>
    <w:link w:val="PrrafodelistaCar"/>
    <w:uiPriority w:val="34"/>
    <w:qFormat/>
    <w:rsid w:val="00B27113"/>
    <w:pPr>
      <w:ind w:left="720"/>
      <w:contextualSpacing/>
    </w:pPr>
  </w:style>
  <w:style w:type="character" w:customStyle="1" w:styleId="footnotedescriptionChar">
    <w:name w:val="footnote description Char"/>
    <w:link w:val="footnotedescription"/>
    <w:locked/>
    <w:rsid w:val="00443F36"/>
    <w:rPr>
      <w:rFonts w:ascii="Arial" w:eastAsia="Arial" w:hAnsi="Arial" w:cs="Arial"/>
      <w:color w:val="000000"/>
      <w:sz w:val="16"/>
    </w:rPr>
  </w:style>
  <w:style w:type="paragraph" w:customStyle="1" w:styleId="footnotedescription">
    <w:name w:val="footnote description"/>
    <w:next w:val="Normal"/>
    <w:link w:val="footnotedescriptionChar"/>
    <w:rsid w:val="00443F36"/>
    <w:pPr>
      <w:spacing w:after="0" w:line="256" w:lineRule="auto"/>
      <w:jc w:val="both"/>
    </w:pPr>
    <w:rPr>
      <w:rFonts w:ascii="Arial" w:eastAsia="Arial" w:hAnsi="Arial" w:cs="Arial"/>
      <w:color w:val="000000"/>
      <w:sz w:val="16"/>
    </w:rPr>
  </w:style>
  <w:style w:type="character" w:customStyle="1" w:styleId="footnotemark">
    <w:name w:val="footnote mark"/>
    <w:rsid w:val="00443F36"/>
    <w:rPr>
      <w:rFonts w:ascii="Arial" w:eastAsia="Arial" w:hAnsi="Arial" w:cs="Arial" w:hint="default"/>
      <w:color w:val="000000"/>
      <w:sz w:val="16"/>
      <w:vertAlign w:val="superscript"/>
    </w:rPr>
  </w:style>
  <w:style w:type="character" w:customStyle="1" w:styleId="PrrafodelistaCar">
    <w:name w:val="Párrafo de lista Car"/>
    <w:aliases w:val="Bullets Car,titulo 3 Car,List Paragraph Car,Ha Car,Nivel 1 Car,Párrafo de lista1 Car,Titulo 7 Car,Párrafo de lista11 Car"/>
    <w:link w:val="Prrafodelista"/>
    <w:uiPriority w:val="34"/>
    <w:locked/>
    <w:rsid w:val="009D18A1"/>
    <w:rPr>
      <w:rFonts w:ascii="Arial MT" w:eastAsia="Arial MT" w:hAnsi="Arial MT" w:cs="Arial MT"/>
      <w:lang w:val="es-ES"/>
    </w:rPr>
  </w:style>
  <w:style w:type="paragraph" w:customStyle="1" w:styleId="paragraph">
    <w:name w:val="paragraph"/>
    <w:basedOn w:val="Normal"/>
    <w:rsid w:val="009D18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9D18A1"/>
  </w:style>
  <w:style w:type="paragraph" w:styleId="NormalWeb">
    <w:name w:val="Normal (Web)"/>
    <w:basedOn w:val="Normal"/>
    <w:uiPriority w:val="99"/>
    <w:unhideWhenUsed/>
    <w:qFormat/>
    <w:rsid w:val="009D18A1"/>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eop">
    <w:name w:val="eop"/>
    <w:basedOn w:val="Fuentedeprrafopredeter"/>
    <w:rsid w:val="005D35CD"/>
  </w:style>
  <w:style w:type="character" w:customStyle="1" w:styleId="superscript">
    <w:name w:val="superscript"/>
    <w:basedOn w:val="Fuentedeprrafopredeter"/>
    <w:rsid w:val="005D35CD"/>
  </w:style>
  <w:style w:type="paragraph" w:customStyle="1" w:styleId="Estilo">
    <w:name w:val="Estilo"/>
    <w:rsid w:val="00AA5BFF"/>
    <w:pPr>
      <w:widowControl w:val="0"/>
      <w:autoSpaceDE w:val="0"/>
      <w:autoSpaceDN w:val="0"/>
      <w:adjustRightInd w:val="0"/>
      <w:spacing w:after="0" w:line="240" w:lineRule="auto"/>
    </w:pPr>
    <w:rPr>
      <w:rFonts w:ascii="Arial" w:eastAsia="Times New Roman" w:hAnsi="Arial" w:cs="Arial"/>
      <w:sz w:val="24"/>
      <w:szCs w:val="24"/>
      <w:lang w:val="es-ES" w:eastAsia="es-ES"/>
    </w:rPr>
  </w:style>
  <w:style w:type="character" w:styleId="Refdecomentario">
    <w:name w:val="annotation reference"/>
    <w:basedOn w:val="Fuentedeprrafopredeter"/>
    <w:uiPriority w:val="99"/>
    <w:semiHidden/>
    <w:unhideWhenUsed/>
    <w:rsid w:val="003F65D2"/>
    <w:rPr>
      <w:sz w:val="16"/>
      <w:szCs w:val="16"/>
    </w:rPr>
  </w:style>
  <w:style w:type="paragraph" w:styleId="Textocomentario">
    <w:name w:val="annotation text"/>
    <w:basedOn w:val="Normal"/>
    <w:link w:val="TextocomentarioCar"/>
    <w:uiPriority w:val="99"/>
    <w:unhideWhenUsed/>
    <w:rsid w:val="003F65D2"/>
    <w:rPr>
      <w:sz w:val="20"/>
      <w:szCs w:val="20"/>
    </w:rPr>
  </w:style>
  <w:style w:type="character" w:customStyle="1" w:styleId="TextocomentarioCar">
    <w:name w:val="Texto comentario Car"/>
    <w:basedOn w:val="Fuentedeprrafopredeter"/>
    <w:link w:val="Textocomentario"/>
    <w:uiPriority w:val="99"/>
    <w:rsid w:val="003F65D2"/>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3F65D2"/>
    <w:rPr>
      <w:b/>
      <w:bCs/>
    </w:rPr>
  </w:style>
  <w:style w:type="character" w:customStyle="1" w:styleId="AsuntodelcomentarioCar">
    <w:name w:val="Asunto del comentario Car"/>
    <w:basedOn w:val="TextocomentarioCar"/>
    <w:link w:val="Asuntodelcomentario"/>
    <w:uiPriority w:val="99"/>
    <w:semiHidden/>
    <w:rsid w:val="003F65D2"/>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3F65D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65D2"/>
    <w:rPr>
      <w:rFonts w:ascii="Segoe UI" w:eastAsia="Arial MT" w:hAnsi="Segoe UI" w:cs="Segoe UI"/>
      <w:sz w:val="18"/>
      <w:szCs w:val="18"/>
      <w:lang w:val="es-ES"/>
    </w:rPr>
  </w:style>
  <w:style w:type="character" w:styleId="Mencinsinresolver">
    <w:name w:val="Unresolved Mention"/>
    <w:basedOn w:val="Fuentedeprrafopredeter"/>
    <w:uiPriority w:val="99"/>
    <w:semiHidden/>
    <w:unhideWhenUsed/>
    <w:rsid w:val="002127DB"/>
    <w:rPr>
      <w:color w:val="605E5C"/>
      <w:shd w:val="clear" w:color="auto" w:fill="E1DFDD"/>
    </w:rPr>
  </w:style>
  <w:style w:type="paragraph" w:customStyle="1" w:styleId="Standard">
    <w:name w:val="Standard"/>
    <w:rsid w:val="002A32C0"/>
    <w:pPr>
      <w:suppressAutoHyphens/>
      <w:autoSpaceDN w:val="0"/>
      <w:spacing w:after="200" w:line="276" w:lineRule="auto"/>
    </w:pPr>
    <w:rPr>
      <w:rFonts w:ascii="Calibri" w:eastAsia="Calibri" w:hAnsi="Calibri" w:cs="Tahoma"/>
    </w:rPr>
  </w:style>
  <w:style w:type="paragraph" w:styleId="Revisin">
    <w:name w:val="Revision"/>
    <w:hidden/>
    <w:uiPriority w:val="99"/>
    <w:semiHidden/>
    <w:rsid w:val="00B67E86"/>
    <w:pPr>
      <w:spacing w:after="0" w:line="240" w:lineRule="auto"/>
    </w:pPr>
    <w:rPr>
      <w:rFonts w:ascii="Arial MT" w:eastAsia="Arial MT" w:hAnsi="Arial MT" w:cs="Arial MT"/>
      <w:lang w:val="es-ES"/>
    </w:rPr>
  </w:style>
  <w:style w:type="character" w:customStyle="1" w:styleId="Ttulo2Car">
    <w:name w:val="Título 2 Car"/>
    <w:basedOn w:val="Fuentedeprrafopredeter"/>
    <w:link w:val="Ttulo2"/>
    <w:uiPriority w:val="9"/>
    <w:semiHidden/>
    <w:rsid w:val="002B6D81"/>
    <w:rPr>
      <w:rFonts w:asciiTheme="majorHAnsi" w:eastAsiaTheme="majorEastAsia" w:hAnsiTheme="majorHAnsi" w:cstheme="majorBidi"/>
      <w:color w:val="2F5496" w:themeColor="accent1" w:themeShade="BF"/>
      <w:sz w:val="26"/>
      <w:szCs w:val="2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575307">
      <w:bodyDiv w:val="1"/>
      <w:marLeft w:val="0"/>
      <w:marRight w:val="0"/>
      <w:marTop w:val="0"/>
      <w:marBottom w:val="0"/>
      <w:divBdr>
        <w:top w:val="none" w:sz="0" w:space="0" w:color="auto"/>
        <w:left w:val="none" w:sz="0" w:space="0" w:color="auto"/>
        <w:bottom w:val="none" w:sz="0" w:space="0" w:color="auto"/>
        <w:right w:val="none" w:sz="0" w:space="0" w:color="auto"/>
      </w:divBdr>
    </w:div>
    <w:div w:id="433021365">
      <w:bodyDiv w:val="1"/>
      <w:marLeft w:val="0"/>
      <w:marRight w:val="0"/>
      <w:marTop w:val="0"/>
      <w:marBottom w:val="0"/>
      <w:divBdr>
        <w:top w:val="none" w:sz="0" w:space="0" w:color="auto"/>
        <w:left w:val="none" w:sz="0" w:space="0" w:color="auto"/>
        <w:bottom w:val="none" w:sz="0" w:space="0" w:color="auto"/>
        <w:right w:val="none" w:sz="0" w:space="0" w:color="auto"/>
      </w:divBdr>
    </w:div>
    <w:div w:id="534658866">
      <w:bodyDiv w:val="1"/>
      <w:marLeft w:val="0"/>
      <w:marRight w:val="0"/>
      <w:marTop w:val="0"/>
      <w:marBottom w:val="0"/>
      <w:divBdr>
        <w:top w:val="none" w:sz="0" w:space="0" w:color="auto"/>
        <w:left w:val="none" w:sz="0" w:space="0" w:color="auto"/>
        <w:bottom w:val="none" w:sz="0" w:space="0" w:color="auto"/>
        <w:right w:val="none" w:sz="0" w:space="0" w:color="auto"/>
      </w:divBdr>
    </w:div>
    <w:div w:id="610211358">
      <w:bodyDiv w:val="1"/>
      <w:marLeft w:val="0"/>
      <w:marRight w:val="0"/>
      <w:marTop w:val="0"/>
      <w:marBottom w:val="0"/>
      <w:divBdr>
        <w:top w:val="none" w:sz="0" w:space="0" w:color="auto"/>
        <w:left w:val="none" w:sz="0" w:space="0" w:color="auto"/>
        <w:bottom w:val="none" w:sz="0" w:space="0" w:color="auto"/>
        <w:right w:val="none" w:sz="0" w:space="0" w:color="auto"/>
      </w:divBdr>
    </w:div>
    <w:div w:id="925191645">
      <w:bodyDiv w:val="1"/>
      <w:marLeft w:val="0"/>
      <w:marRight w:val="0"/>
      <w:marTop w:val="0"/>
      <w:marBottom w:val="0"/>
      <w:divBdr>
        <w:top w:val="none" w:sz="0" w:space="0" w:color="auto"/>
        <w:left w:val="none" w:sz="0" w:space="0" w:color="auto"/>
        <w:bottom w:val="none" w:sz="0" w:space="0" w:color="auto"/>
        <w:right w:val="none" w:sz="0" w:space="0" w:color="auto"/>
      </w:divBdr>
      <w:divsChild>
        <w:div w:id="1312565869">
          <w:marLeft w:val="0"/>
          <w:marRight w:val="0"/>
          <w:marTop w:val="0"/>
          <w:marBottom w:val="171"/>
          <w:divBdr>
            <w:top w:val="none" w:sz="0" w:space="0" w:color="auto"/>
            <w:left w:val="none" w:sz="0" w:space="0" w:color="auto"/>
            <w:bottom w:val="none" w:sz="0" w:space="0" w:color="auto"/>
            <w:right w:val="none" w:sz="0" w:space="0" w:color="auto"/>
          </w:divBdr>
          <w:divsChild>
            <w:div w:id="527766324">
              <w:marLeft w:val="0"/>
              <w:marRight w:val="0"/>
              <w:marTop w:val="0"/>
              <w:marBottom w:val="0"/>
              <w:divBdr>
                <w:top w:val="none" w:sz="0" w:space="0" w:color="auto"/>
                <w:left w:val="none" w:sz="0" w:space="0" w:color="auto"/>
                <w:bottom w:val="none" w:sz="0" w:space="0" w:color="auto"/>
                <w:right w:val="none" w:sz="0" w:space="0" w:color="auto"/>
              </w:divBdr>
            </w:div>
          </w:divsChild>
        </w:div>
        <w:div w:id="688213516">
          <w:marLeft w:val="0"/>
          <w:marRight w:val="0"/>
          <w:marTop w:val="0"/>
          <w:marBottom w:val="0"/>
          <w:divBdr>
            <w:top w:val="none" w:sz="0" w:space="0" w:color="auto"/>
            <w:left w:val="none" w:sz="0" w:space="0" w:color="auto"/>
            <w:bottom w:val="none" w:sz="0" w:space="0" w:color="auto"/>
            <w:right w:val="none" w:sz="0" w:space="0" w:color="auto"/>
          </w:divBdr>
        </w:div>
      </w:divsChild>
    </w:div>
    <w:div w:id="950670031">
      <w:bodyDiv w:val="1"/>
      <w:marLeft w:val="0"/>
      <w:marRight w:val="0"/>
      <w:marTop w:val="0"/>
      <w:marBottom w:val="0"/>
      <w:divBdr>
        <w:top w:val="none" w:sz="0" w:space="0" w:color="auto"/>
        <w:left w:val="none" w:sz="0" w:space="0" w:color="auto"/>
        <w:bottom w:val="none" w:sz="0" w:space="0" w:color="auto"/>
        <w:right w:val="none" w:sz="0" w:space="0" w:color="auto"/>
      </w:divBdr>
    </w:div>
    <w:div w:id="1115635933">
      <w:bodyDiv w:val="1"/>
      <w:marLeft w:val="0"/>
      <w:marRight w:val="0"/>
      <w:marTop w:val="0"/>
      <w:marBottom w:val="0"/>
      <w:divBdr>
        <w:top w:val="none" w:sz="0" w:space="0" w:color="auto"/>
        <w:left w:val="none" w:sz="0" w:space="0" w:color="auto"/>
        <w:bottom w:val="none" w:sz="0" w:space="0" w:color="auto"/>
        <w:right w:val="none" w:sz="0" w:space="0" w:color="auto"/>
      </w:divBdr>
    </w:div>
    <w:div w:id="1205291614">
      <w:bodyDiv w:val="1"/>
      <w:marLeft w:val="0"/>
      <w:marRight w:val="0"/>
      <w:marTop w:val="0"/>
      <w:marBottom w:val="0"/>
      <w:divBdr>
        <w:top w:val="none" w:sz="0" w:space="0" w:color="auto"/>
        <w:left w:val="none" w:sz="0" w:space="0" w:color="auto"/>
        <w:bottom w:val="none" w:sz="0" w:space="0" w:color="auto"/>
        <w:right w:val="none" w:sz="0" w:space="0" w:color="auto"/>
      </w:divBdr>
    </w:div>
    <w:div w:id="1242713698">
      <w:bodyDiv w:val="1"/>
      <w:marLeft w:val="0"/>
      <w:marRight w:val="0"/>
      <w:marTop w:val="0"/>
      <w:marBottom w:val="0"/>
      <w:divBdr>
        <w:top w:val="none" w:sz="0" w:space="0" w:color="auto"/>
        <w:left w:val="none" w:sz="0" w:space="0" w:color="auto"/>
        <w:bottom w:val="none" w:sz="0" w:space="0" w:color="auto"/>
        <w:right w:val="none" w:sz="0" w:space="0" w:color="auto"/>
      </w:divBdr>
    </w:div>
    <w:div w:id="1273323468">
      <w:bodyDiv w:val="1"/>
      <w:marLeft w:val="0"/>
      <w:marRight w:val="0"/>
      <w:marTop w:val="0"/>
      <w:marBottom w:val="0"/>
      <w:divBdr>
        <w:top w:val="none" w:sz="0" w:space="0" w:color="auto"/>
        <w:left w:val="none" w:sz="0" w:space="0" w:color="auto"/>
        <w:bottom w:val="none" w:sz="0" w:space="0" w:color="auto"/>
        <w:right w:val="none" w:sz="0" w:space="0" w:color="auto"/>
      </w:divBdr>
    </w:div>
    <w:div w:id="1382168925">
      <w:bodyDiv w:val="1"/>
      <w:marLeft w:val="0"/>
      <w:marRight w:val="0"/>
      <w:marTop w:val="0"/>
      <w:marBottom w:val="0"/>
      <w:divBdr>
        <w:top w:val="none" w:sz="0" w:space="0" w:color="auto"/>
        <w:left w:val="none" w:sz="0" w:space="0" w:color="auto"/>
        <w:bottom w:val="none" w:sz="0" w:space="0" w:color="auto"/>
        <w:right w:val="none" w:sz="0" w:space="0" w:color="auto"/>
      </w:divBdr>
    </w:div>
    <w:div w:id="1520775942">
      <w:bodyDiv w:val="1"/>
      <w:marLeft w:val="0"/>
      <w:marRight w:val="0"/>
      <w:marTop w:val="0"/>
      <w:marBottom w:val="0"/>
      <w:divBdr>
        <w:top w:val="none" w:sz="0" w:space="0" w:color="auto"/>
        <w:left w:val="none" w:sz="0" w:space="0" w:color="auto"/>
        <w:bottom w:val="none" w:sz="0" w:space="0" w:color="auto"/>
        <w:right w:val="none" w:sz="0" w:space="0" w:color="auto"/>
      </w:divBdr>
      <w:divsChild>
        <w:div w:id="1117142499">
          <w:marLeft w:val="0"/>
          <w:marRight w:val="0"/>
          <w:marTop w:val="0"/>
          <w:marBottom w:val="171"/>
          <w:divBdr>
            <w:top w:val="none" w:sz="0" w:space="0" w:color="auto"/>
            <w:left w:val="none" w:sz="0" w:space="0" w:color="auto"/>
            <w:bottom w:val="none" w:sz="0" w:space="0" w:color="auto"/>
            <w:right w:val="none" w:sz="0" w:space="0" w:color="auto"/>
          </w:divBdr>
          <w:divsChild>
            <w:div w:id="549072390">
              <w:marLeft w:val="0"/>
              <w:marRight w:val="0"/>
              <w:marTop w:val="0"/>
              <w:marBottom w:val="0"/>
              <w:divBdr>
                <w:top w:val="none" w:sz="0" w:space="0" w:color="auto"/>
                <w:left w:val="none" w:sz="0" w:space="0" w:color="auto"/>
                <w:bottom w:val="none" w:sz="0" w:space="0" w:color="auto"/>
                <w:right w:val="none" w:sz="0" w:space="0" w:color="auto"/>
              </w:divBdr>
            </w:div>
          </w:divsChild>
        </w:div>
        <w:div w:id="2075159158">
          <w:marLeft w:val="0"/>
          <w:marRight w:val="0"/>
          <w:marTop w:val="0"/>
          <w:marBottom w:val="0"/>
          <w:divBdr>
            <w:top w:val="none" w:sz="0" w:space="0" w:color="auto"/>
            <w:left w:val="none" w:sz="0" w:space="0" w:color="auto"/>
            <w:bottom w:val="none" w:sz="0" w:space="0" w:color="auto"/>
            <w:right w:val="none" w:sz="0" w:space="0" w:color="auto"/>
          </w:divBdr>
        </w:div>
      </w:divsChild>
    </w:div>
    <w:div w:id="1530752635">
      <w:bodyDiv w:val="1"/>
      <w:marLeft w:val="0"/>
      <w:marRight w:val="0"/>
      <w:marTop w:val="0"/>
      <w:marBottom w:val="0"/>
      <w:divBdr>
        <w:top w:val="none" w:sz="0" w:space="0" w:color="auto"/>
        <w:left w:val="none" w:sz="0" w:space="0" w:color="auto"/>
        <w:bottom w:val="none" w:sz="0" w:space="0" w:color="auto"/>
        <w:right w:val="none" w:sz="0" w:space="0" w:color="auto"/>
      </w:divBdr>
    </w:div>
    <w:div w:id="1877349340">
      <w:bodyDiv w:val="1"/>
      <w:marLeft w:val="0"/>
      <w:marRight w:val="0"/>
      <w:marTop w:val="0"/>
      <w:marBottom w:val="0"/>
      <w:divBdr>
        <w:top w:val="none" w:sz="0" w:space="0" w:color="auto"/>
        <w:left w:val="none" w:sz="0" w:space="0" w:color="auto"/>
        <w:bottom w:val="none" w:sz="0" w:space="0" w:color="auto"/>
        <w:right w:val="none" w:sz="0" w:space="0" w:color="auto"/>
      </w:divBdr>
    </w:div>
    <w:div w:id="2038894240">
      <w:bodyDiv w:val="1"/>
      <w:marLeft w:val="0"/>
      <w:marRight w:val="0"/>
      <w:marTop w:val="0"/>
      <w:marBottom w:val="0"/>
      <w:divBdr>
        <w:top w:val="none" w:sz="0" w:space="0" w:color="auto"/>
        <w:left w:val="none" w:sz="0" w:space="0" w:color="auto"/>
        <w:bottom w:val="none" w:sz="0" w:space="0" w:color="auto"/>
        <w:right w:val="none" w:sz="0" w:space="0" w:color="auto"/>
      </w:divBdr>
    </w:div>
    <w:div w:id="212010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notificaciones@gha.com.c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png"/></Relationships>
</file>

<file path=word/_rels/footnotes.xml.rels><?xml version="1.0" encoding="UTF-8" standalone="yes"?>
<Relationships xmlns="http://schemas.openxmlformats.org/package/2006/relationships"><Relationship Id="rId2" Type="http://schemas.openxmlformats.org/officeDocument/2006/relationships/hyperlink" Target="https://www.topdoctors.es/articulos-medicos/importancia-de-operar-la-apendicitis-antes-de-que-se-produzca-una-peritonitis/" TargetMode="External"/><Relationship Id="rId1" Type="http://schemas.openxmlformats.org/officeDocument/2006/relationships/hyperlink" Target="https://www.topdoctors.es/doctor/juan-carlos-salarich-pedemon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o\Downloads\ALEGATOS%20-%20OMAR%20RESTREPO%20-%20KLGM.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C4C9E-E16D-4135-A334-0DE5CB0A3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ALEGATOS - OMAR RESTREPO - KLGM</Template>
  <TotalTime>676</TotalTime>
  <Pages>32</Pages>
  <Words>11154</Words>
  <Characters>61351</Characters>
  <Application>Microsoft Office Word</Application>
  <DocSecurity>0</DocSecurity>
  <Lines>511</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dc:creator>
  <cp:keywords/>
  <dc:description/>
  <cp:lastModifiedBy>Kennie Lorena García Madrid</cp:lastModifiedBy>
  <cp:revision>419</cp:revision>
  <cp:lastPrinted>2025-02-13T14:19:00Z</cp:lastPrinted>
  <dcterms:created xsi:type="dcterms:W3CDTF">2024-10-17T14:02:00Z</dcterms:created>
  <dcterms:modified xsi:type="dcterms:W3CDTF">2025-02-13T16:02:00Z</dcterms:modified>
</cp:coreProperties>
</file>