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006DA" w14:textId="77777777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  <w:b/>
          <w:bCs/>
        </w:rPr>
        <w:t>Interrogatorio de Luis Fernando Montaño Arboleda (padre del menor)</w:t>
      </w:r>
    </w:p>
    <w:p w14:paraId="43D3C7B7" w14:textId="77777777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</w:rPr>
        <w:t>Nunca vivió con su hijo</w:t>
      </w:r>
    </w:p>
    <w:p w14:paraId="2EA18E40" w14:textId="77777777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</w:rPr>
        <w:t>Nunca vivieron juntos</w:t>
      </w:r>
    </w:p>
    <w:p w14:paraId="06DAEDC4" w14:textId="77777777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</w:rPr>
        <w:t>La última vez que lo vio fue cuando el menor tenía un año de vida, aunque mantenían contacto por videollamadas</w:t>
      </w:r>
    </w:p>
    <w:p w14:paraId="103A49E4" w14:textId="6D79A2AA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</w:rPr>
        <w:t>No recibió tratamiento médico tras el fallecimiento de su hijo</w:t>
      </w:r>
    </w:p>
    <w:p w14:paraId="27317284" w14:textId="77777777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  <w:b/>
          <w:bCs/>
        </w:rPr>
        <w:t>Testimonio de Nancy Rocío Quiñones Ordoñez (madre del menor)</w:t>
      </w:r>
    </w:p>
    <w:p w14:paraId="2F02FEC2" w14:textId="77777777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  <w:b/>
          <w:bCs/>
        </w:rPr>
        <w:t>¿Con quién vivía su hijo Luis Fernando?</w:t>
      </w:r>
    </w:p>
    <w:p w14:paraId="20E58B49" w14:textId="2C0784DA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</w:rPr>
        <w:t>Nancy refiere que el padre del menor, en ocasiones, ayudaba con su sustento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No cuenta con historia clínica que acredite algún diagnóstico relacionado con los hechos</w:t>
      </w:r>
    </w:p>
    <w:p w14:paraId="211D3A3A" w14:textId="77777777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  <w:b/>
          <w:bCs/>
        </w:rPr>
        <w:t>Testimonios solicitados por el demandante:</w:t>
      </w:r>
    </w:p>
    <w:p w14:paraId="794F7A37" w14:textId="742AE693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  <w:b/>
          <w:bCs/>
        </w:rPr>
        <w:t>Soraida Arce</w:t>
      </w:r>
      <w:r>
        <w:rPr>
          <w:rFonts w:ascii="Arial" w:hAnsi="Arial" w:cs="Arial"/>
          <w:b/>
          <w:bCs/>
        </w:rPr>
        <w:t xml:space="preserve"> (vecina)</w:t>
      </w:r>
    </w:p>
    <w:p w14:paraId="32114E66" w14:textId="2D43E3B1" w:rsidR="006C2BB0" w:rsidRPr="006C2BB0" w:rsidRDefault="006C2BB0" w:rsidP="006C2BB0">
      <w:pPr>
        <w:jc w:val="both"/>
        <w:rPr>
          <w:rFonts w:ascii="Arial" w:hAnsi="Arial" w:cs="Arial"/>
        </w:rPr>
      </w:pPr>
      <w:r w:rsidRPr="006C2BB0">
        <w:rPr>
          <w:rFonts w:ascii="Arial" w:hAnsi="Arial" w:cs="Arial"/>
        </w:rPr>
        <w:t>Conoce al menor desde que fue entregad</w:t>
      </w:r>
      <w:r>
        <w:rPr>
          <w:rFonts w:ascii="Arial" w:hAnsi="Arial" w:cs="Arial"/>
        </w:rPr>
        <w:t>a</w:t>
      </w:r>
      <w:r w:rsidRPr="006C2BB0">
        <w:rPr>
          <w:rFonts w:ascii="Arial" w:hAnsi="Arial" w:cs="Arial"/>
        </w:rPr>
        <w:t xml:space="preserve"> la</w:t>
      </w:r>
      <w:r>
        <w:rPr>
          <w:rFonts w:ascii="Arial" w:hAnsi="Arial" w:cs="Arial"/>
        </w:rPr>
        <w:t>s</w:t>
      </w:r>
      <w:r w:rsidRPr="006C2BB0">
        <w:rPr>
          <w:rFonts w:ascii="Arial" w:hAnsi="Arial" w:cs="Arial"/>
        </w:rPr>
        <w:t xml:space="preserve"> casa</w:t>
      </w:r>
      <w:r>
        <w:rPr>
          <w:rFonts w:ascii="Arial" w:hAnsi="Arial" w:cs="Arial"/>
        </w:rPr>
        <w:t>s</w:t>
      </w:r>
      <w:r w:rsidRPr="006C2BB0">
        <w:rPr>
          <w:rFonts w:ascii="Arial" w:hAnsi="Arial" w:cs="Arial"/>
        </w:rPr>
        <w:t xml:space="preserve"> de Llano Verde en junio de 2019</w:t>
      </w:r>
      <w:r>
        <w:rPr>
          <w:rFonts w:ascii="Arial" w:hAnsi="Arial" w:cs="Arial"/>
        </w:rPr>
        <w:t xml:space="preserve"> </w:t>
      </w:r>
      <w:r w:rsidRPr="006C2BB0">
        <w:rPr>
          <w:rFonts w:ascii="Arial" w:hAnsi="Arial" w:cs="Arial"/>
        </w:rPr>
        <w:t xml:space="preserve">Conoce a todo el grupo familiar del menor, Luis Fernando, quienes residen en Llano </w:t>
      </w:r>
      <w:r w:rsidRPr="006C2BB0">
        <w:rPr>
          <w:rFonts w:ascii="Arial" w:hAnsi="Arial" w:cs="Arial"/>
        </w:rPr>
        <w:t>Verde</w:t>
      </w:r>
      <w:r>
        <w:rPr>
          <w:rFonts w:ascii="Arial" w:hAnsi="Arial" w:cs="Arial"/>
        </w:rPr>
        <w:t>.</w:t>
      </w:r>
      <w:r w:rsidRPr="006C2BB0">
        <w:rPr>
          <w:rFonts w:ascii="Arial" w:hAnsi="Arial" w:cs="Arial"/>
        </w:rPr>
        <w:t xml:space="preserve"> Relata</w:t>
      </w:r>
      <w:r w:rsidRPr="006C2BB0">
        <w:rPr>
          <w:rFonts w:ascii="Arial" w:hAnsi="Arial" w:cs="Arial"/>
        </w:rPr>
        <w:t xml:space="preserve"> que el menor falleció mientras estaban elevando cometas. A las 8 de la noche desaparecieron y los vecinos salieron a buscarlos, encontrándolos muertos en el cañal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El menor solía estar en casa con sus primas y tías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La madre fue muy afectada por la muerte de su hijo, recibiendo apoyo psicológico de la Unidad de Víctimas. Toda la familia recibió acompañamiento de dicha entidad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Aclara que los 5 jóvenes eran de bien, no estaban involucrados en malos pasos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El barrio siempre ha sido peligroso, con alta delincuencia y sin apoyo para los jóvenes. Refiere que ni Luis Fernando ni los otros jóvenes habían recibido amenazas</w:t>
      </w:r>
    </w:p>
    <w:p w14:paraId="5CF971A0" w14:textId="4AF4E98A" w:rsidR="006C2BB0" w:rsidRPr="006C2BB0" w:rsidRDefault="006C2BB0" w:rsidP="006C2BB0">
      <w:pPr>
        <w:rPr>
          <w:rFonts w:ascii="Arial" w:hAnsi="Arial" w:cs="Arial"/>
        </w:rPr>
      </w:pPr>
    </w:p>
    <w:p w14:paraId="6888E768" w14:textId="77777777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  <w:b/>
          <w:bCs/>
        </w:rPr>
        <w:t>Laura Isabel Díaz (amiga de la familia de Luis Fernando)</w:t>
      </w:r>
    </w:p>
    <w:p w14:paraId="5AA15BF2" w14:textId="2C971DF1" w:rsidR="006C2BB0" w:rsidRPr="006C2BB0" w:rsidRDefault="006C2BB0" w:rsidP="006C2BB0">
      <w:pPr>
        <w:jc w:val="both"/>
        <w:rPr>
          <w:rFonts w:ascii="Arial" w:hAnsi="Arial" w:cs="Arial"/>
        </w:rPr>
      </w:pPr>
      <w:r w:rsidRPr="006C2BB0">
        <w:rPr>
          <w:rFonts w:ascii="Arial" w:hAnsi="Arial" w:cs="Arial"/>
        </w:rPr>
        <w:t>Conoció a la madre y a las tías del menor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Se enteró a las 7 de la noche de que encontraron muertos al menor y a los demás jóvenes en el cañal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La relación de la madre con su hijo era muy buena, siempre estaba pendiente de él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Los familiares quedaron muy afectados por su muerte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En el barrio no suelen escucharse enfrentamientos, y los asesinatos solo se conocen cuando los mencionan en las noticias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La policía informó que debían esperar 72 horas antes de comenzar la búsqueda de los niños. Esto generó especulaciones y tensiones entre los vecinos y la policía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Afirmó que tres personas ocasionaron la muerte, pero no conoce sus nombres</w:t>
      </w:r>
    </w:p>
    <w:p w14:paraId="7B512A94" w14:textId="30B02734" w:rsidR="006C2BB0" w:rsidRPr="006C2BB0" w:rsidRDefault="006C2BB0" w:rsidP="006C2BB0">
      <w:pPr>
        <w:rPr>
          <w:rFonts w:ascii="Arial" w:hAnsi="Arial" w:cs="Arial"/>
        </w:rPr>
      </w:pPr>
    </w:p>
    <w:p w14:paraId="73DB5D88" w14:textId="0EDE35F8" w:rsidR="006C2BB0" w:rsidRPr="006C2BB0" w:rsidRDefault="006C2BB0" w:rsidP="006C2BB0">
      <w:pPr>
        <w:rPr>
          <w:rFonts w:ascii="Arial" w:hAnsi="Arial" w:cs="Arial"/>
        </w:rPr>
      </w:pPr>
      <w:r w:rsidRPr="006C2BB0">
        <w:rPr>
          <w:rFonts w:ascii="Arial" w:hAnsi="Arial" w:cs="Arial"/>
          <w:b/>
          <w:bCs/>
        </w:rPr>
        <w:t>Orleny Corsino Peña</w:t>
      </w:r>
      <w:r>
        <w:rPr>
          <w:rFonts w:ascii="Arial" w:hAnsi="Arial" w:cs="Arial"/>
          <w:b/>
          <w:bCs/>
        </w:rPr>
        <w:t xml:space="preserve"> (vecina)</w:t>
      </w:r>
    </w:p>
    <w:p w14:paraId="32DC4F4C" w14:textId="16043E45" w:rsidR="006C2BB0" w:rsidRPr="006C2BB0" w:rsidRDefault="006C2BB0" w:rsidP="006C2BB0">
      <w:pPr>
        <w:jc w:val="both"/>
        <w:rPr>
          <w:rFonts w:ascii="Arial" w:hAnsi="Arial" w:cs="Arial"/>
        </w:rPr>
      </w:pPr>
      <w:r w:rsidRPr="006C2BB0">
        <w:rPr>
          <w:rFonts w:ascii="Arial" w:hAnsi="Arial" w:cs="Arial"/>
        </w:rPr>
        <w:t>Ese día salió con sus amigos a la cancha, y el cuerpo del menor apareció en el cañaveral, un lugar que él no frecuentaba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Conoce a los familiares de Luis Fernando. Vivió con ellos y los considera como su familia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>Las tías del menor lo veían como un hijo más, y él les tenía mucho respeto. También se encargaba de cuidar a su hermanita</w:t>
      </w:r>
      <w:r>
        <w:rPr>
          <w:rFonts w:ascii="Arial" w:hAnsi="Arial" w:cs="Arial"/>
        </w:rPr>
        <w:t xml:space="preserve">. </w:t>
      </w:r>
      <w:r w:rsidRPr="006C2BB0">
        <w:rPr>
          <w:rFonts w:ascii="Arial" w:hAnsi="Arial" w:cs="Arial"/>
        </w:rPr>
        <w:t xml:space="preserve">Las condiciones de seguridad en el barrio siempre han sido precarias, con la policía </w:t>
      </w:r>
      <w:r w:rsidRPr="006C2BB0">
        <w:rPr>
          <w:rFonts w:ascii="Arial" w:hAnsi="Arial" w:cs="Arial"/>
        </w:rPr>
        <w:t>rondando,</w:t>
      </w:r>
      <w:r w:rsidRPr="006C2BB0">
        <w:rPr>
          <w:rFonts w:ascii="Arial" w:hAnsi="Arial" w:cs="Arial"/>
        </w:rPr>
        <w:t xml:space="preserve"> pero sin ofrecer una seguridad real. La situación ha empeorado con el tiempo</w:t>
      </w:r>
      <w:r>
        <w:rPr>
          <w:rFonts w:ascii="Arial" w:hAnsi="Arial" w:cs="Arial"/>
        </w:rPr>
        <w:t>.</w:t>
      </w:r>
    </w:p>
    <w:sectPr w:rsidR="006C2BB0" w:rsidRPr="006C2B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C3971"/>
    <w:multiLevelType w:val="multilevel"/>
    <w:tmpl w:val="D6762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16646F"/>
    <w:multiLevelType w:val="multilevel"/>
    <w:tmpl w:val="78606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520057"/>
    <w:multiLevelType w:val="multilevel"/>
    <w:tmpl w:val="5AB2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887967"/>
    <w:multiLevelType w:val="multilevel"/>
    <w:tmpl w:val="5B683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EF0C9E"/>
    <w:multiLevelType w:val="multilevel"/>
    <w:tmpl w:val="68D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6265014">
    <w:abstractNumId w:val="4"/>
  </w:num>
  <w:num w:numId="2" w16cid:durableId="266085902">
    <w:abstractNumId w:val="0"/>
  </w:num>
  <w:num w:numId="3" w16cid:durableId="590898333">
    <w:abstractNumId w:val="1"/>
  </w:num>
  <w:num w:numId="4" w16cid:durableId="1025058255">
    <w:abstractNumId w:val="2"/>
  </w:num>
  <w:num w:numId="5" w16cid:durableId="1165392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BB0"/>
    <w:rsid w:val="006C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290CE"/>
  <w15:chartTrackingRefBased/>
  <w15:docId w15:val="{EF9A2E9F-2FAB-4263-AF55-D097ADB54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34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408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Pablo Calvo</dc:creator>
  <cp:keywords/>
  <dc:description/>
  <cp:lastModifiedBy>Juan Pablo Calvo</cp:lastModifiedBy>
  <cp:revision>1</cp:revision>
  <dcterms:created xsi:type="dcterms:W3CDTF">2024-09-24T22:59:00Z</dcterms:created>
  <dcterms:modified xsi:type="dcterms:W3CDTF">2024-09-24T23:04:00Z</dcterms:modified>
</cp:coreProperties>
</file>