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4974" w14:textId="77777777" w:rsidR="00921497" w:rsidRPr="009630E3" w:rsidRDefault="00921497" w:rsidP="000812B2">
      <w:pPr>
        <w:jc w:val="center"/>
        <w:rPr>
          <w:rFonts w:ascii="Century Gothic" w:hAnsi="Century Gothic"/>
          <w:b/>
          <w:sz w:val="24"/>
          <w:szCs w:val="24"/>
        </w:rPr>
      </w:pPr>
    </w:p>
    <w:p w14:paraId="09799992" w14:textId="77777777" w:rsidR="00921497" w:rsidRPr="009630E3" w:rsidRDefault="00921497" w:rsidP="0092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entury Gothic" w:hAnsi="Century Gothic"/>
          <w:b/>
          <w:sz w:val="24"/>
          <w:szCs w:val="24"/>
          <w:lang w:val="en-US" w:eastAsia="es-ES"/>
        </w:rPr>
      </w:pPr>
      <w:r w:rsidRPr="009630E3">
        <w:rPr>
          <w:rFonts w:ascii="Century Gothic" w:hAnsi="Century Gothic"/>
          <w:b/>
          <w:spacing w:val="-3"/>
          <w:sz w:val="24"/>
          <w:szCs w:val="24"/>
          <w:lang w:val="en-US" w:eastAsia="es-ES"/>
        </w:rPr>
        <w:t xml:space="preserve">F I J A C I Ó N   E </w:t>
      </w:r>
      <w:proofErr w:type="gramStart"/>
      <w:r w:rsidRPr="009630E3">
        <w:rPr>
          <w:rFonts w:ascii="Century Gothic" w:hAnsi="Century Gothic"/>
          <w:b/>
          <w:spacing w:val="-3"/>
          <w:sz w:val="24"/>
          <w:szCs w:val="24"/>
          <w:lang w:val="en-US" w:eastAsia="es-ES"/>
        </w:rPr>
        <w:t>N  L</w:t>
      </w:r>
      <w:proofErr w:type="gramEnd"/>
      <w:r w:rsidRPr="009630E3">
        <w:rPr>
          <w:rFonts w:ascii="Century Gothic" w:hAnsi="Century Gothic"/>
          <w:b/>
          <w:spacing w:val="-3"/>
          <w:sz w:val="24"/>
          <w:szCs w:val="24"/>
          <w:lang w:val="en-US" w:eastAsia="es-ES"/>
        </w:rPr>
        <w:t xml:space="preserve"> I S T A</w:t>
      </w:r>
    </w:p>
    <w:p w14:paraId="190532E2" w14:textId="77777777" w:rsidR="00921497" w:rsidRPr="009630E3" w:rsidRDefault="00921497" w:rsidP="00921497">
      <w:pPr>
        <w:jc w:val="center"/>
        <w:rPr>
          <w:rFonts w:ascii="Century Gothic" w:hAnsi="Century Gothic"/>
          <w:b/>
          <w:spacing w:val="120"/>
          <w:sz w:val="24"/>
          <w:szCs w:val="24"/>
          <w:u w:val="single"/>
          <w:lang w:val="en-US"/>
        </w:rPr>
      </w:pPr>
    </w:p>
    <w:p w14:paraId="777DCE75" w14:textId="77777777" w:rsidR="00921497" w:rsidRPr="009630E3" w:rsidRDefault="00921497" w:rsidP="00921497">
      <w:pPr>
        <w:jc w:val="center"/>
        <w:rPr>
          <w:rFonts w:ascii="Century Gothic" w:hAnsi="Century Gothic"/>
          <w:b/>
          <w:sz w:val="24"/>
          <w:szCs w:val="24"/>
          <w:lang w:val="en-US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505"/>
      </w:tblGrid>
      <w:tr w:rsidR="00921497" w:rsidRPr="009630E3" w14:paraId="304E3855" w14:textId="77777777" w:rsidTr="00726669">
        <w:trPr>
          <w:trHeight w:val="567"/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4DD9" w14:textId="77777777" w:rsidR="00921497" w:rsidRPr="009630E3" w:rsidRDefault="00921497" w:rsidP="0072666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630E3">
              <w:rPr>
                <w:rFonts w:ascii="Century Gothic" w:hAnsi="Century Gothic"/>
                <w:b/>
                <w:sz w:val="24"/>
                <w:szCs w:val="24"/>
              </w:rPr>
              <w:t>PROCESO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54AC" w14:textId="59A7CBE1" w:rsidR="00921497" w:rsidRPr="009630E3" w:rsidRDefault="002F7F9D" w:rsidP="00921497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2F7F9D">
              <w:rPr>
                <w:rFonts w:ascii="Century Gothic" w:hAnsi="Century Gothic"/>
                <w:bCs/>
                <w:sz w:val="24"/>
                <w:szCs w:val="24"/>
              </w:rPr>
              <w:t xml:space="preserve">11001032600020220003700 </w:t>
            </w:r>
            <w:r w:rsidR="00921497" w:rsidRPr="009630E3">
              <w:rPr>
                <w:rFonts w:ascii="Century Gothic" w:hAnsi="Century Gothic"/>
                <w:bCs/>
                <w:sz w:val="24"/>
                <w:szCs w:val="24"/>
              </w:rPr>
              <w:t>(</w:t>
            </w:r>
            <w:r w:rsidR="00DE2E4D">
              <w:rPr>
                <w:rFonts w:ascii="Century Gothic" w:hAnsi="Century Gothic"/>
                <w:bCs/>
                <w:sz w:val="24"/>
                <w:szCs w:val="24"/>
              </w:rPr>
              <w:t>6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8024</w:t>
            </w:r>
            <w:r w:rsidR="00921497" w:rsidRPr="009630E3">
              <w:rPr>
                <w:rFonts w:ascii="Century Gothic" w:hAnsi="Century Gothic"/>
                <w:bCs/>
                <w:sz w:val="24"/>
                <w:szCs w:val="24"/>
              </w:rPr>
              <w:t>)</w:t>
            </w:r>
          </w:p>
        </w:tc>
      </w:tr>
      <w:tr w:rsidR="00921497" w:rsidRPr="009630E3" w14:paraId="19156F5D" w14:textId="77777777" w:rsidTr="00726669">
        <w:trPr>
          <w:trHeight w:val="567"/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D34B" w14:textId="77777777" w:rsidR="00921497" w:rsidRPr="009630E3" w:rsidRDefault="00921497" w:rsidP="0072666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630E3">
              <w:rPr>
                <w:rFonts w:ascii="Century Gothic" w:hAnsi="Century Gothic"/>
                <w:b/>
                <w:sz w:val="24"/>
                <w:szCs w:val="24"/>
              </w:rPr>
              <w:t>NATURALEZA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C9DA" w14:textId="4B280C1F" w:rsidR="00921497" w:rsidRPr="009630E3" w:rsidRDefault="002F7F9D" w:rsidP="0072666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7F9D">
              <w:rPr>
                <w:rFonts w:ascii="Century Gothic" w:hAnsi="Century Gothic"/>
                <w:sz w:val="24"/>
                <w:szCs w:val="24"/>
              </w:rPr>
              <w:t>RECURSO EXTRAORDINARIO DE REVISI</w:t>
            </w:r>
            <w:r w:rsidR="0054510E">
              <w:rPr>
                <w:rFonts w:ascii="Century Gothic" w:hAnsi="Century Gothic"/>
                <w:sz w:val="24"/>
                <w:szCs w:val="24"/>
              </w:rPr>
              <w:t>Ó</w:t>
            </w:r>
            <w:r w:rsidRPr="002F7F9D">
              <w:rPr>
                <w:rFonts w:ascii="Century Gothic" w:hAnsi="Century Gothic"/>
                <w:sz w:val="24"/>
                <w:szCs w:val="24"/>
              </w:rPr>
              <w:t>N</w:t>
            </w:r>
          </w:p>
        </w:tc>
      </w:tr>
      <w:tr w:rsidR="00921497" w:rsidRPr="009630E3" w14:paraId="2B681FAF" w14:textId="77777777" w:rsidTr="00726669">
        <w:trPr>
          <w:trHeight w:val="567"/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FAFB" w14:textId="77777777" w:rsidR="00921497" w:rsidRPr="009630E3" w:rsidRDefault="00921497" w:rsidP="0072666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630E3">
              <w:rPr>
                <w:rFonts w:ascii="Century Gothic" w:hAnsi="Century Gothic"/>
                <w:b/>
                <w:sz w:val="24"/>
                <w:szCs w:val="24"/>
              </w:rPr>
              <w:t>DEMANDANTE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6D97" w14:textId="59DE8B53" w:rsidR="00921497" w:rsidRPr="009630E3" w:rsidRDefault="002F7F9D" w:rsidP="0072666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7F9D">
              <w:rPr>
                <w:rFonts w:ascii="Century Gothic" w:hAnsi="Century Gothic"/>
                <w:sz w:val="24"/>
                <w:szCs w:val="24"/>
              </w:rPr>
              <w:t>FRANCIA ELENA ARAGÓN</w:t>
            </w:r>
          </w:p>
        </w:tc>
      </w:tr>
      <w:tr w:rsidR="00921497" w:rsidRPr="009630E3" w14:paraId="2200CE85" w14:textId="77777777" w:rsidTr="00726669">
        <w:trPr>
          <w:trHeight w:val="567"/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50A5" w14:textId="77777777" w:rsidR="00921497" w:rsidRPr="009630E3" w:rsidRDefault="00921497" w:rsidP="0072666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630E3">
              <w:rPr>
                <w:rFonts w:ascii="Century Gothic" w:hAnsi="Century Gothic"/>
                <w:b/>
                <w:sz w:val="24"/>
                <w:szCs w:val="24"/>
              </w:rPr>
              <w:t>DEMANDADO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9C23" w14:textId="71B10709" w:rsidR="00921497" w:rsidRPr="009630E3" w:rsidRDefault="002F7F9D" w:rsidP="0072666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7F9D">
              <w:rPr>
                <w:rFonts w:ascii="Century Gothic" w:hAnsi="Century Gothic"/>
                <w:sz w:val="24"/>
                <w:szCs w:val="24"/>
              </w:rPr>
              <w:t>CLINICA VERSALLES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Y OTROS</w:t>
            </w:r>
          </w:p>
        </w:tc>
      </w:tr>
      <w:tr w:rsidR="00921497" w:rsidRPr="009630E3" w14:paraId="796FAD57" w14:textId="77777777" w:rsidTr="00726669">
        <w:trPr>
          <w:trHeight w:val="567"/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9C0F" w14:textId="77777777" w:rsidR="00921497" w:rsidRPr="009630E3" w:rsidRDefault="00921497" w:rsidP="0072666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630E3">
              <w:rPr>
                <w:rFonts w:ascii="Century Gothic" w:hAnsi="Century Gothic"/>
                <w:b/>
                <w:sz w:val="24"/>
                <w:szCs w:val="24"/>
              </w:rPr>
              <w:t>PONENTE</w:t>
            </w:r>
          </w:p>
        </w:tc>
        <w:tc>
          <w:tcPr>
            <w:tcW w:w="3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B9D3" w14:textId="12016A3E" w:rsidR="00921497" w:rsidRPr="009630E3" w:rsidRDefault="002F7F9D" w:rsidP="0072666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7F9D">
              <w:rPr>
                <w:rFonts w:ascii="Century Gothic" w:hAnsi="Century Gothic"/>
                <w:sz w:val="24"/>
                <w:szCs w:val="24"/>
              </w:rPr>
              <w:t>ALBERTO MONTAÑA PLATA</w:t>
            </w:r>
          </w:p>
        </w:tc>
      </w:tr>
    </w:tbl>
    <w:p w14:paraId="4C59CCB4" w14:textId="77777777" w:rsidR="00921497" w:rsidRPr="009630E3" w:rsidRDefault="00921497" w:rsidP="00921497">
      <w:pPr>
        <w:rPr>
          <w:rFonts w:ascii="Century Gothic" w:hAnsi="Century Gothic"/>
          <w:b/>
          <w:sz w:val="24"/>
          <w:szCs w:val="24"/>
        </w:rPr>
      </w:pPr>
    </w:p>
    <w:p w14:paraId="208D8C46" w14:textId="56471865" w:rsidR="005E3B46" w:rsidRDefault="00921497" w:rsidP="00384357">
      <w:pPr>
        <w:spacing w:line="276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9630E3">
        <w:rPr>
          <w:rFonts w:ascii="Century Gothic" w:hAnsi="Century Gothic"/>
          <w:sz w:val="24"/>
          <w:szCs w:val="24"/>
        </w:rPr>
        <w:t xml:space="preserve">El presente proceso se fija en lista hoy </w:t>
      </w:r>
      <w:r w:rsidR="002F7F9D">
        <w:rPr>
          <w:rFonts w:ascii="Century Gothic" w:hAnsi="Century Gothic"/>
          <w:sz w:val="24"/>
          <w:szCs w:val="24"/>
        </w:rPr>
        <w:t>2</w:t>
      </w:r>
      <w:r w:rsidR="00B67720">
        <w:rPr>
          <w:rFonts w:ascii="Century Gothic" w:hAnsi="Century Gothic"/>
          <w:sz w:val="24"/>
          <w:szCs w:val="24"/>
        </w:rPr>
        <w:t xml:space="preserve"> de </w:t>
      </w:r>
      <w:r w:rsidR="002F7F9D">
        <w:rPr>
          <w:rFonts w:ascii="Century Gothic" w:hAnsi="Century Gothic"/>
          <w:sz w:val="24"/>
          <w:szCs w:val="24"/>
        </w:rPr>
        <w:t>mayo</w:t>
      </w:r>
      <w:r w:rsidR="005A6B82" w:rsidRPr="009630E3">
        <w:rPr>
          <w:rFonts w:ascii="Century Gothic" w:hAnsi="Century Gothic"/>
          <w:sz w:val="24"/>
          <w:szCs w:val="24"/>
        </w:rPr>
        <w:t xml:space="preserve"> de 202</w:t>
      </w:r>
      <w:r w:rsidR="002E3922">
        <w:rPr>
          <w:rFonts w:ascii="Century Gothic" w:hAnsi="Century Gothic"/>
          <w:sz w:val="24"/>
          <w:szCs w:val="24"/>
        </w:rPr>
        <w:t>4</w:t>
      </w:r>
      <w:r w:rsidRPr="009630E3">
        <w:rPr>
          <w:rFonts w:ascii="Century Gothic" w:hAnsi="Century Gothic"/>
          <w:sz w:val="24"/>
          <w:szCs w:val="24"/>
        </w:rPr>
        <w:t xml:space="preserve"> a las 8:00 A.M., por el término de </w:t>
      </w:r>
      <w:r w:rsidR="00422EC0">
        <w:rPr>
          <w:rFonts w:ascii="Century Gothic" w:hAnsi="Century Gothic"/>
          <w:sz w:val="24"/>
          <w:szCs w:val="24"/>
        </w:rPr>
        <w:t>tres</w:t>
      </w:r>
      <w:r w:rsidR="00CF3E42" w:rsidRPr="009630E3">
        <w:rPr>
          <w:rFonts w:ascii="Century Gothic" w:hAnsi="Century Gothic"/>
          <w:sz w:val="24"/>
          <w:szCs w:val="24"/>
        </w:rPr>
        <w:t xml:space="preserve"> </w:t>
      </w:r>
      <w:r w:rsidRPr="009630E3">
        <w:rPr>
          <w:rFonts w:ascii="Century Gothic" w:hAnsi="Century Gothic"/>
          <w:sz w:val="24"/>
          <w:szCs w:val="24"/>
        </w:rPr>
        <w:t>(</w:t>
      </w:r>
      <w:r w:rsidR="00422EC0">
        <w:rPr>
          <w:rFonts w:ascii="Century Gothic" w:hAnsi="Century Gothic"/>
          <w:sz w:val="24"/>
          <w:szCs w:val="24"/>
        </w:rPr>
        <w:t>3</w:t>
      </w:r>
      <w:r w:rsidRPr="009630E3">
        <w:rPr>
          <w:rFonts w:ascii="Century Gothic" w:hAnsi="Century Gothic"/>
          <w:sz w:val="24"/>
          <w:szCs w:val="24"/>
        </w:rPr>
        <w:t xml:space="preserve">) días </w:t>
      </w:r>
      <w:r w:rsidR="003C0D74">
        <w:rPr>
          <w:rFonts w:ascii="Century Gothic" w:hAnsi="Century Gothic"/>
          <w:sz w:val="24"/>
          <w:szCs w:val="24"/>
        </w:rPr>
        <w:t xml:space="preserve">contados a partir del día </w:t>
      </w:r>
      <w:r w:rsidRPr="009630E3">
        <w:rPr>
          <w:rFonts w:ascii="Century Gothic" w:hAnsi="Century Gothic"/>
          <w:sz w:val="24"/>
          <w:szCs w:val="24"/>
        </w:rPr>
        <w:t xml:space="preserve">siguiente al de esta publicación, para anunciar </w:t>
      </w:r>
      <w:bookmarkStart w:id="0" w:name="_Hlk130547633"/>
      <w:r w:rsidRPr="009630E3">
        <w:rPr>
          <w:rFonts w:ascii="Century Gothic" w:hAnsi="Century Gothic"/>
          <w:sz w:val="24"/>
          <w:szCs w:val="24"/>
        </w:rPr>
        <w:t>el traslado a la</w:t>
      </w:r>
      <w:r w:rsidR="00B67720">
        <w:rPr>
          <w:rFonts w:ascii="Century Gothic" w:hAnsi="Century Gothic"/>
          <w:sz w:val="24"/>
          <w:szCs w:val="24"/>
        </w:rPr>
        <w:t>s</w:t>
      </w:r>
      <w:r w:rsidRPr="009630E3">
        <w:rPr>
          <w:rFonts w:ascii="Century Gothic" w:hAnsi="Century Gothic"/>
          <w:sz w:val="24"/>
          <w:szCs w:val="24"/>
        </w:rPr>
        <w:t xml:space="preserve"> parte</w:t>
      </w:r>
      <w:r w:rsidR="00B67720">
        <w:rPr>
          <w:rFonts w:ascii="Century Gothic" w:hAnsi="Century Gothic"/>
          <w:sz w:val="24"/>
          <w:szCs w:val="24"/>
        </w:rPr>
        <w:t>s</w:t>
      </w:r>
      <w:r w:rsidR="000B702E">
        <w:rPr>
          <w:rFonts w:ascii="Century Gothic" w:hAnsi="Century Gothic"/>
          <w:sz w:val="24"/>
          <w:szCs w:val="24"/>
        </w:rPr>
        <w:t xml:space="preserve"> y al Ministerio Público</w:t>
      </w:r>
      <w:r w:rsidR="007B0488">
        <w:rPr>
          <w:rFonts w:ascii="Century Gothic" w:hAnsi="Century Gothic"/>
          <w:sz w:val="24"/>
          <w:szCs w:val="24"/>
        </w:rPr>
        <w:t xml:space="preserve">, la </w:t>
      </w:r>
      <w:r w:rsidR="00AE2F50">
        <w:rPr>
          <w:rFonts w:ascii="Century Gothic" w:hAnsi="Century Gothic"/>
          <w:sz w:val="24"/>
          <w:szCs w:val="24"/>
        </w:rPr>
        <w:t>respuesta allegada por el</w:t>
      </w:r>
      <w:r w:rsidR="00F82219" w:rsidRPr="00F82219">
        <w:rPr>
          <w:rFonts w:ascii="Century Gothic" w:hAnsi="Century Gothic"/>
          <w:sz w:val="24"/>
          <w:szCs w:val="24"/>
        </w:rPr>
        <w:t xml:space="preserve"> </w:t>
      </w:r>
      <w:r w:rsidR="002F7F9D" w:rsidRPr="002F7F9D">
        <w:rPr>
          <w:rFonts w:ascii="Century Gothic" w:hAnsi="Century Gothic"/>
          <w:sz w:val="24"/>
          <w:szCs w:val="24"/>
        </w:rPr>
        <w:t xml:space="preserve">Juzgado 19 Administrativo del Circuito de Cali, </w:t>
      </w:r>
      <w:r w:rsidR="002F7F9D">
        <w:rPr>
          <w:rFonts w:ascii="Century Gothic" w:hAnsi="Century Gothic"/>
          <w:sz w:val="24"/>
          <w:szCs w:val="24"/>
        </w:rPr>
        <w:t>esto es el</w:t>
      </w:r>
      <w:r w:rsidR="002F7F9D" w:rsidRPr="002F7F9D">
        <w:rPr>
          <w:rFonts w:ascii="Century Gothic" w:hAnsi="Century Gothic"/>
          <w:sz w:val="24"/>
          <w:szCs w:val="24"/>
        </w:rPr>
        <w:t xml:space="preserve"> acceso del expediente Nro. 76001333101620120009000</w:t>
      </w:r>
      <w:r w:rsidR="00FA3927">
        <w:rPr>
          <w:rFonts w:ascii="Century Gothic" w:hAnsi="Century Gothic"/>
          <w:sz w:val="24"/>
          <w:szCs w:val="24"/>
        </w:rPr>
        <w:t xml:space="preserve"> (</w:t>
      </w:r>
      <w:hyperlink r:id="rId6" w:history="1">
        <w:r w:rsidR="00FA3927" w:rsidRPr="00D82998">
          <w:rPr>
            <w:rStyle w:val="Hipervnculo"/>
            <w:rFonts w:ascii="Century Gothic" w:hAnsi="Century Gothic"/>
            <w:sz w:val="24"/>
            <w:szCs w:val="24"/>
          </w:rPr>
          <w:t>https://samai.azurewebsites.net/Vistas/Casos/list_procesos.aspx?guid=760013331016201200090007600133</w:t>
        </w:r>
      </w:hyperlink>
      <w:r w:rsidR="00FA3927">
        <w:rPr>
          <w:rFonts w:ascii="Century Gothic" w:hAnsi="Century Gothic"/>
          <w:sz w:val="24"/>
          <w:szCs w:val="24"/>
        </w:rPr>
        <w:t>)</w:t>
      </w:r>
      <w:r w:rsidR="002F7F9D" w:rsidRPr="002F7F9D">
        <w:rPr>
          <w:rFonts w:ascii="Century Gothic" w:hAnsi="Century Gothic"/>
          <w:sz w:val="24"/>
          <w:szCs w:val="24"/>
        </w:rPr>
        <w:t>, el cual se encuentra en la plataforma SAMAI, índices 130 a 134</w:t>
      </w:r>
      <w:r w:rsidR="002F7F9D">
        <w:rPr>
          <w:rFonts w:ascii="Century Gothic" w:hAnsi="Century Gothic"/>
          <w:sz w:val="24"/>
          <w:szCs w:val="24"/>
        </w:rPr>
        <w:t xml:space="preserve"> SAMAI</w:t>
      </w:r>
      <w:r w:rsidR="000B702E">
        <w:rPr>
          <w:rFonts w:ascii="Century Gothic" w:hAnsi="Century Gothic"/>
          <w:bCs/>
          <w:sz w:val="24"/>
          <w:szCs w:val="24"/>
        </w:rPr>
        <w:t xml:space="preserve">, </w:t>
      </w:r>
      <w:r w:rsidR="000812B2">
        <w:rPr>
          <w:rFonts w:ascii="Century Gothic" w:hAnsi="Century Gothic"/>
          <w:bCs/>
          <w:sz w:val="24"/>
          <w:szCs w:val="24"/>
        </w:rPr>
        <w:t>visible a índice</w:t>
      </w:r>
      <w:r w:rsidR="002F7F9D">
        <w:rPr>
          <w:rFonts w:ascii="Century Gothic" w:hAnsi="Century Gothic"/>
          <w:bCs/>
          <w:sz w:val="24"/>
          <w:szCs w:val="24"/>
        </w:rPr>
        <w:t>s</w:t>
      </w:r>
      <w:r w:rsidR="000812B2">
        <w:rPr>
          <w:rFonts w:ascii="Century Gothic" w:hAnsi="Century Gothic"/>
          <w:bCs/>
          <w:sz w:val="24"/>
          <w:szCs w:val="24"/>
        </w:rPr>
        <w:t xml:space="preserve"> </w:t>
      </w:r>
      <w:r w:rsidR="002F7F9D">
        <w:rPr>
          <w:rFonts w:ascii="Century Gothic" w:hAnsi="Century Gothic"/>
          <w:bCs/>
          <w:sz w:val="24"/>
          <w:szCs w:val="24"/>
        </w:rPr>
        <w:t>33 y 34</w:t>
      </w:r>
      <w:r w:rsidR="000812B2">
        <w:rPr>
          <w:rFonts w:ascii="Century Gothic" w:hAnsi="Century Gothic"/>
          <w:bCs/>
          <w:sz w:val="24"/>
          <w:szCs w:val="24"/>
        </w:rPr>
        <w:t xml:space="preserve"> SAMAI</w:t>
      </w:r>
      <w:r w:rsidR="00CF3E42" w:rsidRPr="00CF3E42">
        <w:rPr>
          <w:rFonts w:ascii="Century Gothic" w:hAnsi="Century Gothic"/>
          <w:b/>
          <w:bCs/>
          <w:sz w:val="24"/>
          <w:szCs w:val="24"/>
        </w:rPr>
        <w:t>.</w:t>
      </w:r>
    </w:p>
    <w:p w14:paraId="726F1807" w14:textId="28AE81C5" w:rsidR="00B15409" w:rsidRDefault="00B15409" w:rsidP="00384357">
      <w:pPr>
        <w:spacing w:line="276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4C4DFE1" w14:textId="0A0CC3AC" w:rsidR="00B15409" w:rsidRPr="009630E3" w:rsidRDefault="00B15409" w:rsidP="00B15409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 anterior, de </w:t>
      </w:r>
      <w:r w:rsidRPr="009630E3">
        <w:rPr>
          <w:rFonts w:ascii="Century Gothic" w:hAnsi="Century Gothic"/>
          <w:sz w:val="24"/>
          <w:szCs w:val="24"/>
        </w:rPr>
        <w:t>conformidad con lo dispuesto</w:t>
      </w:r>
      <w:r>
        <w:rPr>
          <w:rFonts w:ascii="Century Gothic" w:hAnsi="Century Gothic"/>
          <w:sz w:val="24"/>
          <w:szCs w:val="24"/>
        </w:rPr>
        <w:t xml:space="preserve"> en la providencia</w:t>
      </w:r>
      <w:r w:rsidR="00F82219">
        <w:rPr>
          <w:rFonts w:ascii="Century Gothic" w:hAnsi="Century Gothic"/>
          <w:sz w:val="24"/>
          <w:szCs w:val="24"/>
        </w:rPr>
        <w:t xml:space="preserve"> 1 de </w:t>
      </w:r>
      <w:r w:rsidR="002F7F9D">
        <w:rPr>
          <w:rFonts w:ascii="Century Gothic" w:hAnsi="Century Gothic"/>
          <w:sz w:val="24"/>
          <w:szCs w:val="24"/>
        </w:rPr>
        <w:t>abril</w:t>
      </w:r>
      <w:r w:rsidR="00F82219">
        <w:rPr>
          <w:rFonts w:ascii="Century Gothic" w:hAnsi="Century Gothic"/>
          <w:sz w:val="24"/>
          <w:szCs w:val="24"/>
        </w:rPr>
        <w:t xml:space="preserve"> de 2024</w:t>
      </w:r>
      <w:r>
        <w:rPr>
          <w:rFonts w:ascii="Century Gothic" w:hAnsi="Century Gothic"/>
          <w:sz w:val="24"/>
          <w:szCs w:val="24"/>
        </w:rPr>
        <w:t>, visible a índice</w:t>
      </w:r>
      <w:r w:rsidR="00F82219">
        <w:rPr>
          <w:rFonts w:ascii="Century Gothic" w:hAnsi="Century Gothic"/>
          <w:sz w:val="24"/>
          <w:szCs w:val="24"/>
        </w:rPr>
        <w:t xml:space="preserve"> 2</w:t>
      </w:r>
      <w:r w:rsidR="002F7F9D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 SAMAI.</w:t>
      </w:r>
    </w:p>
    <w:p w14:paraId="49B532E4" w14:textId="77777777" w:rsidR="00B15409" w:rsidRPr="00384357" w:rsidRDefault="00B15409" w:rsidP="0038435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bookmarkEnd w:id="0"/>
    <w:p w14:paraId="1D83F0E6" w14:textId="667E9930" w:rsidR="0072217E" w:rsidRPr="00557DDE" w:rsidRDefault="0072217E" w:rsidP="007221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</w:t>
      </w:r>
      <w:r w:rsidRPr="00557DDE">
        <w:rPr>
          <w:rFonts w:ascii="Century Gothic" w:hAnsi="Century Gothic"/>
          <w:sz w:val="24"/>
          <w:szCs w:val="24"/>
        </w:rPr>
        <w:t>e envía por correo electrónico a las partes</w:t>
      </w:r>
      <w:r>
        <w:rPr>
          <w:rFonts w:ascii="Century Gothic" w:hAnsi="Century Gothic"/>
          <w:sz w:val="24"/>
          <w:szCs w:val="24"/>
        </w:rPr>
        <w:t xml:space="preserve">, Ministerio Público </w:t>
      </w:r>
      <w:r w:rsidRPr="00557DDE">
        <w:rPr>
          <w:rFonts w:ascii="Century Gothic" w:hAnsi="Century Gothic"/>
          <w:sz w:val="24"/>
          <w:szCs w:val="24"/>
        </w:rPr>
        <w:t>y demás intervinientes el instructivo para registrarse en el aplicativo S</w:t>
      </w:r>
      <w:r>
        <w:rPr>
          <w:rFonts w:ascii="Century Gothic" w:hAnsi="Century Gothic"/>
          <w:sz w:val="24"/>
          <w:szCs w:val="24"/>
        </w:rPr>
        <w:t>AMAI</w:t>
      </w:r>
      <w:r w:rsidR="00673EBD">
        <w:rPr>
          <w:rFonts w:ascii="Century Gothic" w:hAnsi="Century Gothic"/>
          <w:sz w:val="24"/>
          <w:szCs w:val="24"/>
        </w:rPr>
        <w:t>, con el fin de poder visualizar el expediente previamente referenciado</w:t>
      </w:r>
      <w:r w:rsidRPr="00557DDE">
        <w:rPr>
          <w:rFonts w:ascii="Century Gothic" w:hAnsi="Century Gothic"/>
          <w:sz w:val="24"/>
          <w:szCs w:val="24"/>
        </w:rPr>
        <w:t>.</w:t>
      </w:r>
    </w:p>
    <w:p w14:paraId="69BD6512" w14:textId="77777777" w:rsidR="00921497" w:rsidRPr="009630E3" w:rsidRDefault="00921497" w:rsidP="0072217E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14:paraId="21DB4240" w14:textId="77777777" w:rsidR="00921497" w:rsidRPr="009630E3" w:rsidRDefault="00921497" w:rsidP="0072217E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14:paraId="73895B80" w14:textId="77777777" w:rsidR="00921497" w:rsidRPr="009630E3" w:rsidRDefault="00921497" w:rsidP="0072217E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14:paraId="77883DED" w14:textId="77777777" w:rsidR="005A6B82" w:rsidRPr="009630E3" w:rsidRDefault="005A6B82" w:rsidP="0072217E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9630E3">
        <w:rPr>
          <w:rFonts w:ascii="Century Gothic" w:hAnsi="Century Gothic"/>
          <w:sz w:val="24"/>
          <w:szCs w:val="24"/>
        </w:rPr>
        <w:t>FIRMADO ELECTRÓNICAMENTE</w:t>
      </w:r>
    </w:p>
    <w:p w14:paraId="40BC93D3" w14:textId="77777777" w:rsidR="00921497" w:rsidRPr="009630E3" w:rsidRDefault="00921497" w:rsidP="0072217E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9630E3">
        <w:rPr>
          <w:rFonts w:ascii="Century Gothic" w:hAnsi="Century Gothic"/>
          <w:b/>
          <w:sz w:val="24"/>
          <w:szCs w:val="24"/>
        </w:rPr>
        <w:t>MARÍA ISABEL FEULLET GUERRERO</w:t>
      </w:r>
    </w:p>
    <w:p w14:paraId="1D7FE0B1" w14:textId="77777777" w:rsidR="00921497" w:rsidRPr="009630E3" w:rsidRDefault="00921497" w:rsidP="0072217E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9630E3">
        <w:rPr>
          <w:rFonts w:ascii="Century Gothic" w:hAnsi="Century Gothic"/>
          <w:sz w:val="24"/>
          <w:szCs w:val="24"/>
        </w:rPr>
        <w:t>Secretaria</w:t>
      </w:r>
    </w:p>
    <w:p w14:paraId="4DDBB460" w14:textId="77777777" w:rsidR="003F152E" w:rsidRPr="009630E3" w:rsidRDefault="00A37D00" w:rsidP="0072217E">
      <w:p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16"/>
          <w:szCs w:val="16"/>
        </w:rPr>
        <w:t>JRS</w:t>
      </w:r>
      <w:r w:rsidR="00921497" w:rsidRPr="009630E3">
        <w:rPr>
          <w:rFonts w:ascii="Century Gothic" w:hAnsi="Century Gothic"/>
          <w:b/>
          <w:sz w:val="24"/>
          <w:szCs w:val="24"/>
        </w:rPr>
        <w:t xml:space="preserve"> </w:t>
      </w:r>
    </w:p>
    <w:sectPr w:rsidR="003F152E" w:rsidRPr="009630E3" w:rsidSect="00726669">
      <w:headerReference w:type="default" r:id="rId7"/>
      <w:footerReference w:type="default" r:id="rId8"/>
      <w:pgSz w:w="12242" w:h="18722" w:code="120"/>
      <w:pgMar w:top="1701" w:right="1701" w:bottom="1701" w:left="1701" w:header="720" w:footer="9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BF32" w14:textId="77777777" w:rsidR="00257252" w:rsidRDefault="00257252">
      <w:r>
        <w:separator/>
      </w:r>
    </w:p>
  </w:endnote>
  <w:endnote w:type="continuationSeparator" w:id="0">
    <w:p w14:paraId="0BBA8698" w14:textId="77777777" w:rsidR="00257252" w:rsidRDefault="0025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E625" w14:textId="77777777" w:rsidR="00726669" w:rsidRPr="006A4266" w:rsidRDefault="00726669" w:rsidP="00726669">
    <w:pPr>
      <w:pStyle w:val="Piedepgina"/>
      <w:jc w:val="center"/>
      <w:rPr>
        <w:lang w:val="es-CO"/>
      </w:rPr>
    </w:pPr>
    <w:r w:rsidRPr="006A4266">
      <w:rPr>
        <w:lang w:val="es-CO"/>
      </w:rPr>
      <w:t>--------------------------</w:t>
    </w:r>
  </w:p>
  <w:p w14:paraId="0771C5A7" w14:textId="77777777" w:rsidR="00726669" w:rsidRDefault="00726669" w:rsidP="00726669">
    <w:pPr>
      <w:jc w:val="center"/>
      <w:rPr>
        <w:rFonts w:ascii="Times New Roman" w:hAnsi="Times New Roman"/>
        <w:b/>
        <w:lang w:eastAsia="es-ES"/>
      </w:rPr>
    </w:pPr>
    <w:r>
      <w:rPr>
        <w:rFonts w:ascii="Times New Roman" w:hAnsi="Times New Roman"/>
        <w:b/>
        <w:lang w:eastAsia="es-ES"/>
      </w:rPr>
      <w:t>Calle 12 No. 7- 65 Piso 2</w:t>
    </w:r>
  </w:p>
  <w:p w14:paraId="32B85197" w14:textId="77777777" w:rsidR="00726669" w:rsidRDefault="00726669" w:rsidP="00726669">
    <w:pPr>
      <w:jc w:val="center"/>
      <w:rPr>
        <w:rFonts w:ascii="Times New Roman" w:hAnsi="Times New Roman"/>
        <w:b/>
        <w:lang w:eastAsia="es-ES"/>
      </w:rPr>
    </w:pPr>
    <w:r>
      <w:rPr>
        <w:rFonts w:ascii="Times New Roman" w:hAnsi="Times New Roman"/>
        <w:b/>
        <w:lang w:eastAsia="es-ES"/>
      </w:rPr>
      <w:t>Palacio de Justicia - Bogotá D.C.</w:t>
    </w:r>
  </w:p>
  <w:p w14:paraId="641EE7FC" w14:textId="77777777" w:rsidR="00726669" w:rsidRDefault="00726669" w:rsidP="00726669">
    <w:pPr>
      <w:jc w:val="center"/>
      <w:rPr>
        <w:rFonts w:ascii="Times New Roman" w:hAnsi="Times New Roman"/>
        <w:b/>
        <w:lang w:eastAsia="es-ES"/>
      </w:rPr>
    </w:pPr>
    <w:r>
      <w:rPr>
        <w:rFonts w:ascii="Times New Roman" w:hAnsi="Times New Roman"/>
        <w:b/>
        <w:lang w:eastAsia="es-ES"/>
      </w:rPr>
      <w:t>Teléfono: 350 67 00 Ext. 2235 - 2234 – 2223</w:t>
    </w:r>
  </w:p>
  <w:p w14:paraId="10B68CD9" w14:textId="77777777" w:rsidR="00726669" w:rsidRDefault="00726669" w:rsidP="00726669">
    <w:pPr>
      <w:jc w:val="center"/>
      <w:rPr>
        <w:rFonts w:ascii="Times New Roman" w:hAnsi="Times New Roman"/>
        <w:b/>
        <w:lang w:eastAsia="es-ES"/>
      </w:rPr>
    </w:pPr>
    <w:r w:rsidRPr="009C2C05">
      <w:rPr>
        <w:rFonts w:ascii="Times New Roman" w:hAnsi="Times New Roman"/>
        <w:b/>
        <w:lang w:eastAsia="es-ES"/>
      </w:rPr>
      <w:t>Correo Electrónico ces3secr@consejoestado.ramajudicial.gov.co</w:t>
    </w:r>
  </w:p>
  <w:p w14:paraId="464617FB" w14:textId="77777777" w:rsidR="00726669" w:rsidRDefault="007266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D574" w14:textId="77777777" w:rsidR="00257252" w:rsidRDefault="00257252">
      <w:r>
        <w:separator/>
      </w:r>
    </w:p>
  </w:footnote>
  <w:footnote w:type="continuationSeparator" w:id="0">
    <w:p w14:paraId="15FD32A7" w14:textId="77777777" w:rsidR="00257252" w:rsidRDefault="0025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BBF9" w14:textId="77777777" w:rsidR="00726669" w:rsidRDefault="00A37D00" w:rsidP="00726669">
    <w:pPr>
      <w:overflowPunct w:val="0"/>
      <w:autoSpaceDE w:val="0"/>
      <w:autoSpaceDN w:val="0"/>
      <w:adjustRightInd w:val="0"/>
      <w:jc w:val="center"/>
      <w:textAlignment w:val="baseline"/>
      <w:rPr>
        <w:rFonts w:ascii="Times New Roman" w:hAnsi="Times New Roman"/>
        <w:b/>
        <w:spacing w:val="-3"/>
        <w:sz w:val="28"/>
        <w:szCs w:val="28"/>
        <w:lang w:val="es-ES" w:eastAsia="es-ES"/>
      </w:rPr>
    </w:pPr>
    <w:r>
      <w:rPr>
        <w:rFonts w:ascii="Maiandra GD" w:hAnsi="Maiandra GD"/>
        <w:noProof/>
        <w:color w:val="000000"/>
        <w:lang w:eastAsia="es-ES"/>
      </w:rPr>
      <w:drawing>
        <wp:inline distT="0" distB="0" distL="0" distR="0" wp14:anchorId="0821B315" wp14:editId="0FDFE547">
          <wp:extent cx="1905000" cy="1076325"/>
          <wp:effectExtent l="0" t="0" r="0" b="0"/>
          <wp:docPr id="1" name="Imagen 2" descr="1500416901828_logoce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1500416901828_logoce200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CFE7A" w14:textId="77777777" w:rsidR="00726669" w:rsidRPr="008A645E" w:rsidRDefault="00726669" w:rsidP="00726669">
    <w:pPr>
      <w:overflowPunct w:val="0"/>
      <w:autoSpaceDE w:val="0"/>
      <w:autoSpaceDN w:val="0"/>
      <w:adjustRightInd w:val="0"/>
      <w:jc w:val="center"/>
      <w:textAlignment w:val="baseline"/>
      <w:rPr>
        <w:rFonts w:ascii="Times New Roman" w:hAnsi="Times New Roman"/>
        <w:b/>
        <w:spacing w:val="-3"/>
        <w:sz w:val="28"/>
        <w:szCs w:val="28"/>
        <w:lang w:val="es-ES" w:eastAsia="es-ES"/>
      </w:rPr>
    </w:pPr>
    <w:r w:rsidRPr="008A645E">
      <w:rPr>
        <w:rFonts w:ascii="Times New Roman" w:hAnsi="Times New Roman"/>
        <w:b/>
        <w:spacing w:val="-3"/>
        <w:sz w:val="28"/>
        <w:szCs w:val="28"/>
        <w:lang w:val="es-ES" w:eastAsia="es-ES"/>
      </w:rPr>
      <w:t>CONSEJO DE ESTADO</w:t>
    </w:r>
  </w:p>
  <w:p w14:paraId="0BFB4F96" w14:textId="77777777" w:rsidR="00726669" w:rsidRPr="008A645E" w:rsidRDefault="00726669" w:rsidP="00726669">
    <w:pPr>
      <w:overflowPunct w:val="0"/>
      <w:autoSpaceDE w:val="0"/>
      <w:autoSpaceDN w:val="0"/>
      <w:adjustRightInd w:val="0"/>
      <w:jc w:val="center"/>
      <w:textAlignment w:val="baseline"/>
      <w:rPr>
        <w:rFonts w:ascii="Times New Roman" w:hAnsi="Times New Roman"/>
        <w:b/>
        <w:spacing w:val="-3"/>
        <w:sz w:val="28"/>
        <w:szCs w:val="28"/>
        <w:lang w:val="es-ES" w:eastAsia="es-ES"/>
      </w:rPr>
    </w:pPr>
    <w:r w:rsidRPr="008A645E">
      <w:rPr>
        <w:rFonts w:ascii="Times New Roman" w:hAnsi="Times New Roman"/>
        <w:b/>
        <w:spacing w:val="-3"/>
        <w:sz w:val="28"/>
        <w:szCs w:val="28"/>
        <w:lang w:val="es-ES" w:eastAsia="es-ES"/>
      </w:rPr>
      <w:t>SALA DE LO CONTENCIOSO ADMINISTRATIVO</w:t>
    </w:r>
  </w:p>
  <w:p w14:paraId="4328E8FC" w14:textId="77777777" w:rsidR="00726669" w:rsidRPr="008A645E" w:rsidRDefault="00726669" w:rsidP="00726669">
    <w:pPr>
      <w:overflowPunct w:val="0"/>
      <w:autoSpaceDE w:val="0"/>
      <w:autoSpaceDN w:val="0"/>
      <w:adjustRightInd w:val="0"/>
      <w:jc w:val="center"/>
      <w:textAlignment w:val="baseline"/>
      <w:rPr>
        <w:rFonts w:ascii="Times New Roman" w:hAnsi="Times New Roman"/>
        <w:b/>
        <w:spacing w:val="-3"/>
        <w:sz w:val="28"/>
        <w:szCs w:val="28"/>
        <w:lang w:val="es-ES" w:eastAsia="es-ES"/>
      </w:rPr>
    </w:pPr>
    <w:r w:rsidRPr="008A645E">
      <w:rPr>
        <w:rFonts w:ascii="Times New Roman" w:hAnsi="Times New Roman"/>
        <w:b/>
        <w:spacing w:val="-3"/>
        <w:sz w:val="28"/>
        <w:szCs w:val="28"/>
        <w:lang w:val="es-ES" w:eastAsia="es-ES"/>
      </w:rPr>
      <w:t>SECCIÓN TERCERA</w:t>
    </w:r>
  </w:p>
  <w:p w14:paraId="137EEDEE" w14:textId="77777777" w:rsidR="00726669" w:rsidRDefault="00726669" w:rsidP="00726669">
    <w:pPr>
      <w:overflowPunct w:val="0"/>
      <w:autoSpaceDE w:val="0"/>
      <w:autoSpaceDN w:val="0"/>
      <w:adjustRightInd w:val="0"/>
      <w:jc w:val="center"/>
      <w:textAlignment w:val="baseline"/>
    </w:pPr>
    <w:r w:rsidRPr="008A645E">
      <w:rPr>
        <w:rFonts w:ascii="Times New Roman" w:hAnsi="Times New Roman"/>
        <w:b/>
        <w:spacing w:val="-3"/>
        <w:sz w:val="28"/>
        <w:szCs w:val="28"/>
        <w:lang w:val="es-ES" w:eastAsia="es-ES"/>
      </w:rPr>
      <w:t>SECRETARÍA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97"/>
    <w:rsid w:val="000012C2"/>
    <w:rsid w:val="00013D3C"/>
    <w:rsid w:val="000453EC"/>
    <w:rsid w:val="00051E65"/>
    <w:rsid w:val="00056F02"/>
    <w:rsid w:val="0006386C"/>
    <w:rsid w:val="00077A8A"/>
    <w:rsid w:val="000812B2"/>
    <w:rsid w:val="000963F7"/>
    <w:rsid w:val="000B702E"/>
    <w:rsid w:val="000C76B6"/>
    <w:rsid w:val="0012264F"/>
    <w:rsid w:val="00141C36"/>
    <w:rsid w:val="00154BEE"/>
    <w:rsid w:val="00154F98"/>
    <w:rsid w:val="00182359"/>
    <w:rsid w:val="001901E1"/>
    <w:rsid w:val="0024022B"/>
    <w:rsid w:val="00257252"/>
    <w:rsid w:val="00275789"/>
    <w:rsid w:val="00276B2C"/>
    <w:rsid w:val="00287E64"/>
    <w:rsid w:val="002E3922"/>
    <w:rsid w:val="002F7F9D"/>
    <w:rsid w:val="00321074"/>
    <w:rsid w:val="00346471"/>
    <w:rsid w:val="00367A13"/>
    <w:rsid w:val="00384357"/>
    <w:rsid w:val="003A34DF"/>
    <w:rsid w:val="003C0D74"/>
    <w:rsid w:val="003C1076"/>
    <w:rsid w:val="003F152E"/>
    <w:rsid w:val="00403314"/>
    <w:rsid w:val="00422EC0"/>
    <w:rsid w:val="00475BFA"/>
    <w:rsid w:val="004F316F"/>
    <w:rsid w:val="004F73A4"/>
    <w:rsid w:val="00514AA9"/>
    <w:rsid w:val="0054510E"/>
    <w:rsid w:val="005631B7"/>
    <w:rsid w:val="00574A7F"/>
    <w:rsid w:val="005958CC"/>
    <w:rsid w:val="005A6B82"/>
    <w:rsid w:val="005E3B46"/>
    <w:rsid w:val="005E46BE"/>
    <w:rsid w:val="005E52A3"/>
    <w:rsid w:val="005F40D5"/>
    <w:rsid w:val="00627422"/>
    <w:rsid w:val="0067126A"/>
    <w:rsid w:val="00673EBD"/>
    <w:rsid w:val="00681381"/>
    <w:rsid w:val="00692833"/>
    <w:rsid w:val="00711C58"/>
    <w:rsid w:val="00716979"/>
    <w:rsid w:val="0072217E"/>
    <w:rsid w:val="00726669"/>
    <w:rsid w:val="0073199B"/>
    <w:rsid w:val="00764A17"/>
    <w:rsid w:val="00775DD2"/>
    <w:rsid w:val="00787D74"/>
    <w:rsid w:val="007B0338"/>
    <w:rsid w:val="007B0488"/>
    <w:rsid w:val="007C6E91"/>
    <w:rsid w:val="00834C6C"/>
    <w:rsid w:val="00842F94"/>
    <w:rsid w:val="008C602C"/>
    <w:rsid w:val="008D55FC"/>
    <w:rsid w:val="008E384D"/>
    <w:rsid w:val="00915135"/>
    <w:rsid w:val="00921497"/>
    <w:rsid w:val="00925DD2"/>
    <w:rsid w:val="009630E3"/>
    <w:rsid w:val="0097396E"/>
    <w:rsid w:val="009E74FD"/>
    <w:rsid w:val="00A07B32"/>
    <w:rsid w:val="00A21845"/>
    <w:rsid w:val="00A37D00"/>
    <w:rsid w:val="00A461ED"/>
    <w:rsid w:val="00A6453E"/>
    <w:rsid w:val="00A73A29"/>
    <w:rsid w:val="00A86D52"/>
    <w:rsid w:val="00AD0636"/>
    <w:rsid w:val="00AD18D6"/>
    <w:rsid w:val="00AE0CDF"/>
    <w:rsid w:val="00AE2F50"/>
    <w:rsid w:val="00AE499F"/>
    <w:rsid w:val="00B14CF1"/>
    <w:rsid w:val="00B15409"/>
    <w:rsid w:val="00B36492"/>
    <w:rsid w:val="00B555A3"/>
    <w:rsid w:val="00B67720"/>
    <w:rsid w:val="00B97C7D"/>
    <w:rsid w:val="00BC060E"/>
    <w:rsid w:val="00BE133C"/>
    <w:rsid w:val="00C165E6"/>
    <w:rsid w:val="00C521AA"/>
    <w:rsid w:val="00C55907"/>
    <w:rsid w:val="00C91939"/>
    <w:rsid w:val="00CA14F2"/>
    <w:rsid w:val="00CE2D99"/>
    <w:rsid w:val="00CE4E34"/>
    <w:rsid w:val="00CF3971"/>
    <w:rsid w:val="00CF3E42"/>
    <w:rsid w:val="00D20365"/>
    <w:rsid w:val="00D708A2"/>
    <w:rsid w:val="00D9474A"/>
    <w:rsid w:val="00DA4241"/>
    <w:rsid w:val="00DC4154"/>
    <w:rsid w:val="00DD0828"/>
    <w:rsid w:val="00DE2E4D"/>
    <w:rsid w:val="00E97A61"/>
    <w:rsid w:val="00EA0942"/>
    <w:rsid w:val="00EA5794"/>
    <w:rsid w:val="00EA70AE"/>
    <w:rsid w:val="00F82219"/>
    <w:rsid w:val="00F93B30"/>
    <w:rsid w:val="00FA3927"/>
    <w:rsid w:val="00FB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FB88"/>
  <w15:chartTrackingRefBased/>
  <w15:docId w15:val="{74ECEB09-C0FC-4B49-B1B4-4E2494E0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921497"/>
    <w:pPr>
      <w:tabs>
        <w:tab w:val="center" w:pos="4419"/>
        <w:tab w:val="right" w:pos="8838"/>
      </w:tabs>
    </w:pPr>
    <w:rPr>
      <w:rFonts w:ascii="Roman PS" w:eastAsia="Times New Roman" w:hAnsi="Roman PS"/>
      <w:sz w:val="20"/>
      <w:szCs w:val="20"/>
      <w:lang w:val="es-ES_tradnl" w:eastAsia="es-CO"/>
    </w:rPr>
  </w:style>
  <w:style w:type="character" w:customStyle="1" w:styleId="PiedepginaCar">
    <w:name w:val="Pie de página Car"/>
    <w:link w:val="Piedepgina"/>
    <w:rsid w:val="00921497"/>
    <w:rPr>
      <w:rFonts w:ascii="Roman PS" w:eastAsia="Times New Roman" w:hAnsi="Roman PS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402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022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022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02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022B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0012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12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012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ai.azurewebsites.net/Vistas/Casos/list_procesos.aspx?guid=76001333101620120009000760013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1AD.F19920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Links>
    <vt:vector size="6" baseType="variant">
      <vt:variant>
        <vt:i4>4063237</vt:i4>
      </vt:variant>
      <vt:variant>
        <vt:i4>3211</vt:i4>
      </vt:variant>
      <vt:variant>
        <vt:i4>1025</vt:i4>
      </vt:variant>
      <vt:variant>
        <vt:i4>1</vt:i4>
      </vt:variant>
      <vt:variant>
        <vt:lpwstr>cid:image001.png@01D4B1AD.F19920B0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JOHNATAN ROA SACHICA</dc:creator>
  <cp:keywords/>
  <dc:description/>
  <cp:lastModifiedBy>familia Roa Triana</cp:lastModifiedBy>
  <cp:revision>4</cp:revision>
  <dcterms:created xsi:type="dcterms:W3CDTF">2024-04-30T06:19:00Z</dcterms:created>
  <dcterms:modified xsi:type="dcterms:W3CDTF">2024-04-30T12:51:00Z</dcterms:modified>
</cp:coreProperties>
</file>