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648DF" w14:textId="77777777" w:rsidR="00C01F71" w:rsidRPr="00C01F71" w:rsidRDefault="00C01F71" w:rsidP="00C01F71">
      <w:pPr>
        <w:jc w:val="both"/>
        <w:rPr>
          <w:rFonts w:ascii="Calibri" w:hAnsi="Calibri" w:cs="Calibri"/>
          <w:sz w:val="24"/>
          <w:szCs w:val="24"/>
        </w:rPr>
      </w:pPr>
      <w:r w:rsidRPr="00C01F71">
        <w:rPr>
          <w:rFonts w:ascii="Calibri" w:hAnsi="Calibri" w:cs="Calibri"/>
          <w:sz w:val="24"/>
          <w:szCs w:val="24"/>
        </w:rPr>
        <w:t>Apreciada doctora Gina,</w:t>
      </w:r>
    </w:p>
    <w:p w14:paraId="36E64D9B" w14:textId="77777777" w:rsidR="00C01F71" w:rsidRPr="00C01F71" w:rsidRDefault="00C01F71" w:rsidP="00C01F71">
      <w:pPr>
        <w:jc w:val="both"/>
        <w:rPr>
          <w:rFonts w:ascii="Calibri" w:hAnsi="Calibri" w:cs="Calibri"/>
          <w:sz w:val="24"/>
          <w:szCs w:val="24"/>
        </w:rPr>
      </w:pPr>
    </w:p>
    <w:p w14:paraId="3C3C0ECC" w14:textId="3319AB20" w:rsidR="00C01F71" w:rsidRPr="00C01F71" w:rsidRDefault="00C01F71" w:rsidP="00C01F71">
      <w:pPr>
        <w:jc w:val="both"/>
        <w:rPr>
          <w:rFonts w:ascii="Calibri" w:hAnsi="Calibri" w:cs="Calibri"/>
          <w:sz w:val="24"/>
          <w:szCs w:val="24"/>
        </w:rPr>
      </w:pPr>
      <w:r w:rsidRPr="00C01F71">
        <w:rPr>
          <w:rFonts w:ascii="Calibri" w:hAnsi="Calibri" w:cs="Calibri"/>
          <w:sz w:val="24"/>
          <w:szCs w:val="24"/>
        </w:rPr>
        <w:t xml:space="preserve">Comedidamente informamos que, en el proceso de referencia, el </w:t>
      </w:r>
      <w:r w:rsidR="00C3376E" w:rsidRPr="00C3376E">
        <w:rPr>
          <w:rFonts w:ascii="Calibri" w:hAnsi="Calibri" w:cs="Calibri"/>
          <w:color w:val="11161A"/>
          <w:sz w:val="24"/>
          <w:szCs w:val="24"/>
          <w:shd w:val="clear" w:color="auto" w:fill="FFFFFF"/>
        </w:rPr>
        <w:t>Juzgado 061 Administrativo De La Sección Tercera De Bogotá</w:t>
      </w:r>
      <w:r w:rsidR="00C3376E" w:rsidRPr="00C3376E">
        <w:rPr>
          <w:rFonts w:ascii="Calibri" w:hAnsi="Calibri" w:cs="Calibri"/>
          <w:sz w:val="24"/>
          <w:szCs w:val="24"/>
        </w:rPr>
        <w:t>,</w:t>
      </w:r>
      <w:r w:rsidR="00C3376E" w:rsidRPr="00C01F71">
        <w:rPr>
          <w:rFonts w:ascii="Calibri" w:hAnsi="Calibri" w:cs="Calibri"/>
          <w:sz w:val="24"/>
          <w:szCs w:val="24"/>
        </w:rPr>
        <w:t xml:space="preserve"> </w:t>
      </w:r>
      <w:r w:rsidRPr="00C01F71">
        <w:rPr>
          <w:rFonts w:ascii="Calibri" w:hAnsi="Calibri" w:cs="Calibri"/>
          <w:sz w:val="24"/>
          <w:szCs w:val="24"/>
        </w:rPr>
        <w:t xml:space="preserve">fijó fecha de audiencia inicial para el día 12 de septiembre de 2024 a las nueve de la mañana (9:00 a.m.). Por tanto, agradecemos agendar la fecha y remitir las instrucciones correspondientes.    </w:t>
      </w:r>
    </w:p>
    <w:p w14:paraId="671079A1" w14:textId="77777777" w:rsidR="00C01F71" w:rsidRPr="00C01F71" w:rsidRDefault="00C01F71" w:rsidP="00C01F71">
      <w:pPr>
        <w:jc w:val="both"/>
        <w:rPr>
          <w:rFonts w:ascii="Calibri" w:hAnsi="Calibri" w:cs="Calibri"/>
          <w:sz w:val="24"/>
          <w:szCs w:val="24"/>
        </w:rPr>
      </w:pPr>
    </w:p>
    <w:p w14:paraId="7E17074D" w14:textId="77777777" w:rsidR="00C01F71" w:rsidRPr="00C01F71" w:rsidRDefault="00C01F71" w:rsidP="00C01F71">
      <w:pPr>
        <w:jc w:val="both"/>
        <w:rPr>
          <w:rFonts w:ascii="Calibri" w:hAnsi="Calibri" w:cs="Calibri"/>
          <w:sz w:val="24"/>
          <w:szCs w:val="24"/>
        </w:rPr>
      </w:pPr>
      <w:r w:rsidRPr="00C01F71">
        <w:rPr>
          <w:rFonts w:ascii="Calibri" w:hAnsi="Calibri" w:cs="Calibri"/>
          <w:sz w:val="24"/>
          <w:szCs w:val="24"/>
        </w:rPr>
        <w:t xml:space="preserve">En esta oportunidad procesal, no se considera viable conciliar dada la contingencia remota del proceso por las siguientes razones:   </w:t>
      </w:r>
    </w:p>
    <w:p w14:paraId="548011CD" w14:textId="77777777" w:rsidR="00C01F71" w:rsidRDefault="00C01F71" w:rsidP="00C01F71">
      <w:pPr>
        <w:jc w:val="both"/>
        <w:rPr>
          <w:rFonts w:ascii="Calibri" w:hAnsi="Calibri" w:cs="Calibri"/>
          <w:sz w:val="24"/>
          <w:szCs w:val="24"/>
        </w:rPr>
      </w:pPr>
      <w:r w:rsidRPr="00C01F71">
        <w:rPr>
          <w:rFonts w:ascii="Calibri" w:hAnsi="Calibri" w:cs="Calibri"/>
          <w:sz w:val="24"/>
          <w:szCs w:val="24"/>
        </w:rPr>
        <w:t xml:space="preserve">La contingencia se califica como REMOTA: </w:t>
      </w:r>
    </w:p>
    <w:p w14:paraId="5037D6FD" w14:textId="77777777" w:rsidR="00C01F71" w:rsidRDefault="00C01F71" w:rsidP="00C01F71">
      <w:pPr>
        <w:jc w:val="both"/>
        <w:rPr>
          <w:rFonts w:ascii="Calibri" w:hAnsi="Calibri" w:cs="Calibri"/>
          <w:sz w:val="24"/>
          <w:szCs w:val="24"/>
        </w:rPr>
      </w:pPr>
      <w:r w:rsidRPr="00C01F71">
        <w:rPr>
          <w:rFonts w:ascii="Calibri" w:hAnsi="Calibri" w:cs="Calibri"/>
          <w:sz w:val="24"/>
          <w:szCs w:val="24"/>
        </w:rPr>
        <w:t xml:space="preserve">I. FRENTE AL CONTRATO DE SEGURO La Póliza </w:t>
      </w:r>
      <w:proofErr w:type="spellStart"/>
      <w:r w:rsidRPr="00C01F71">
        <w:rPr>
          <w:rFonts w:ascii="Calibri" w:hAnsi="Calibri" w:cs="Calibri"/>
          <w:sz w:val="24"/>
          <w:szCs w:val="24"/>
        </w:rPr>
        <w:t>Nº</w:t>
      </w:r>
      <w:proofErr w:type="spellEnd"/>
      <w:r w:rsidRPr="00C01F71">
        <w:rPr>
          <w:rFonts w:ascii="Calibri" w:hAnsi="Calibri" w:cs="Calibri"/>
          <w:sz w:val="24"/>
          <w:szCs w:val="24"/>
        </w:rPr>
        <w:t xml:space="preserve"> 0219288638 / 5200 presta cobertura material y temporal. (i) cobertura material: la póliza en cuestión contempla 2 coberturas: (i) por responsabilidad extracontractual y (</w:t>
      </w:r>
      <w:proofErr w:type="spellStart"/>
      <w:r w:rsidRPr="00C01F71">
        <w:rPr>
          <w:rFonts w:ascii="Calibri" w:hAnsi="Calibri" w:cs="Calibri"/>
          <w:sz w:val="24"/>
          <w:szCs w:val="24"/>
        </w:rPr>
        <w:t>ii</w:t>
      </w:r>
      <w:proofErr w:type="spellEnd"/>
      <w:r w:rsidRPr="00C01F71">
        <w:rPr>
          <w:rFonts w:ascii="Calibri" w:hAnsi="Calibri" w:cs="Calibri"/>
          <w:sz w:val="24"/>
          <w:szCs w:val="24"/>
        </w:rPr>
        <w:t xml:space="preserve">) por responsabilidad contractual. </w:t>
      </w:r>
    </w:p>
    <w:p w14:paraId="093F88DF" w14:textId="77777777" w:rsidR="00C01F71" w:rsidRDefault="00C01F71" w:rsidP="00C01F71">
      <w:pPr>
        <w:jc w:val="both"/>
        <w:rPr>
          <w:rFonts w:ascii="Calibri" w:hAnsi="Calibri" w:cs="Calibri"/>
          <w:sz w:val="24"/>
          <w:szCs w:val="24"/>
        </w:rPr>
      </w:pPr>
      <w:r w:rsidRPr="00C01F71">
        <w:rPr>
          <w:rFonts w:ascii="Calibri" w:hAnsi="Calibri" w:cs="Calibri"/>
          <w:sz w:val="24"/>
          <w:szCs w:val="24"/>
        </w:rPr>
        <w:t xml:space="preserve">Como quiera que el accidente ocurrió en el marco del contrato de transporte, la única cobertura llamada a afectarse sería la de responsabilidad contractual derivada del contrato de transporte con Transmilenio. </w:t>
      </w:r>
    </w:p>
    <w:p w14:paraId="65728822" w14:textId="77777777" w:rsidR="00C01F71" w:rsidRDefault="00C01F71" w:rsidP="00C01F71">
      <w:pPr>
        <w:jc w:val="both"/>
        <w:rPr>
          <w:rFonts w:ascii="Calibri" w:hAnsi="Calibri" w:cs="Calibri"/>
          <w:sz w:val="24"/>
          <w:szCs w:val="24"/>
        </w:rPr>
      </w:pPr>
      <w:r w:rsidRPr="00C01F71">
        <w:rPr>
          <w:rFonts w:ascii="Calibri" w:hAnsi="Calibri" w:cs="Calibri"/>
          <w:sz w:val="24"/>
          <w:szCs w:val="24"/>
        </w:rPr>
        <w:t xml:space="preserve">No obstante, a pesar de que la póliza presta esta cobertura no se ha realizado el riesgo asegurado en la póliza en la medida de que no se ha acreditado la estructuración de incapacidad temporal, parcial o definitiva, </w:t>
      </w:r>
      <w:proofErr w:type="spellStart"/>
      <w:r w:rsidRPr="00C01F71">
        <w:rPr>
          <w:rFonts w:ascii="Calibri" w:hAnsi="Calibri" w:cs="Calibri"/>
          <w:sz w:val="24"/>
          <w:szCs w:val="24"/>
        </w:rPr>
        <w:t>asi</w:t>
      </w:r>
      <w:proofErr w:type="spellEnd"/>
      <w:r w:rsidRPr="00C01F71">
        <w:rPr>
          <w:rFonts w:ascii="Calibri" w:hAnsi="Calibri" w:cs="Calibri"/>
          <w:sz w:val="24"/>
          <w:szCs w:val="24"/>
        </w:rPr>
        <w:t xml:space="preserve"> como tampoco se materializó el riesgo de muerte, ni de gastos médicos y primeros auxilios. </w:t>
      </w:r>
    </w:p>
    <w:p w14:paraId="75DD783C" w14:textId="77777777" w:rsidR="00C01F71" w:rsidRDefault="00C01F71" w:rsidP="00C01F71">
      <w:pPr>
        <w:jc w:val="both"/>
        <w:rPr>
          <w:rFonts w:ascii="Calibri" w:hAnsi="Calibri" w:cs="Calibri"/>
          <w:sz w:val="24"/>
          <w:szCs w:val="24"/>
        </w:rPr>
      </w:pPr>
      <w:r w:rsidRPr="00C01F71">
        <w:rPr>
          <w:rFonts w:ascii="Calibri" w:hAnsi="Calibri" w:cs="Calibri"/>
          <w:sz w:val="24"/>
          <w:szCs w:val="24"/>
        </w:rPr>
        <w:t xml:space="preserve">Es decir, si bien el contrato de seguro tiene cobertura de RCE en el expediente no obran elementos de juicio para afectar ninguna de las coberturas por este amparo. Por otro lado, frente a la cobertura temporal debe decirse que para la fecha de ocurrencia del accidente (18 de mayo de 2017) se encontraba vigente la póliza, pues esta prestó vigencia desde el día 23/05/2016 hasta el 23/05/2017. </w:t>
      </w:r>
    </w:p>
    <w:p w14:paraId="4C5A879D" w14:textId="77777777" w:rsidR="00C01F71" w:rsidRDefault="00C01F71" w:rsidP="00C01F71">
      <w:pPr>
        <w:jc w:val="both"/>
        <w:rPr>
          <w:rFonts w:ascii="Calibri" w:hAnsi="Calibri" w:cs="Calibri"/>
          <w:sz w:val="24"/>
          <w:szCs w:val="24"/>
        </w:rPr>
      </w:pPr>
      <w:r w:rsidRPr="00C01F71">
        <w:rPr>
          <w:rFonts w:ascii="Calibri" w:hAnsi="Calibri" w:cs="Calibri"/>
          <w:sz w:val="24"/>
          <w:szCs w:val="24"/>
        </w:rPr>
        <w:t xml:space="preserve">II. FRENTE A LA RESPONSABILIDAD DEL ASEGURADO: En el caso concreto no se encuentra acreditada la responsabilidad del asegurado en la </w:t>
      </w:r>
      <w:proofErr w:type="spellStart"/>
      <w:r w:rsidRPr="00C01F71">
        <w:rPr>
          <w:rFonts w:ascii="Calibri" w:hAnsi="Calibri" w:cs="Calibri"/>
          <w:sz w:val="24"/>
          <w:szCs w:val="24"/>
        </w:rPr>
        <w:t>causación</w:t>
      </w:r>
      <w:proofErr w:type="spellEnd"/>
      <w:r w:rsidRPr="00C01F71">
        <w:rPr>
          <w:rFonts w:ascii="Calibri" w:hAnsi="Calibri" w:cs="Calibri"/>
          <w:sz w:val="24"/>
          <w:szCs w:val="24"/>
        </w:rPr>
        <w:t xml:space="preserve"> del accidente de tránsito, por cuanto el Demandante no aportó ni solicitó ninguna prueba tendiente a demostrar la ocurrencia del accidente en términos de tiempo, modo y lugar. Adicionalmente, la Demandante tampoco demostró haber sufrido ninguna incapacidad temporal, parcial o definitiva con ocasión al accidente de tránsito. Además, tampoco demostró padecer secuelas o disminuciones en su capacidad laboral producto del accidente de tránsito. </w:t>
      </w:r>
    </w:p>
    <w:p w14:paraId="48116894" w14:textId="77777777" w:rsidR="00C01F71" w:rsidRDefault="00C01F71" w:rsidP="00C01F71">
      <w:pPr>
        <w:jc w:val="both"/>
        <w:rPr>
          <w:rFonts w:ascii="Calibri" w:hAnsi="Calibri" w:cs="Calibri"/>
          <w:sz w:val="24"/>
          <w:szCs w:val="24"/>
        </w:rPr>
      </w:pPr>
      <w:r w:rsidRPr="00C01F71">
        <w:rPr>
          <w:rFonts w:ascii="Calibri" w:hAnsi="Calibri" w:cs="Calibri"/>
          <w:sz w:val="24"/>
          <w:szCs w:val="24"/>
        </w:rPr>
        <w:t xml:space="preserve">Finalmente, la parte actora no demostró que haya incurrido o que deba incurrir en gastos médicos para atender las supuestas lesiones que le ocasionó el supuesto accidente de tránsito. Por este motivo, dado que no existen pruebas en el proceso que demuestren la ocurrencia del accidente es claro que no podrá haber condena alguna en contra del extremo pasivo. </w:t>
      </w:r>
    </w:p>
    <w:p w14:paraId="5EE5C7BC" w14:textId="77777777" w:rsidR="00C01F71" w:rsidRPr="00C01F71" w:rsidRDefault="00C01F71" w:rsidP="00C01F71">
      <w:pPr>
        <w:jc w:val="both"/>
        <w:rPr>
          <w:rFonts w:ascii="Calibri" w:hAnsi="Calibri" w:cs="Calibri"/>
          <w:sz w:val="24"/>
          <w:szCs w:val="24"/>
        </w:rPr>
      </w:pPr>
      <w:r w:rsidRPr="00C01F71">
        <w:rPr>
          <w:rFonts w:ascii="Calibri" w:hAnsi="Calibri" w:cs="Calibri"/>
          <w:sz w:val="24"/>
          <w:szCs w:val="24"/>
        </w:rPr>
        <w:t>En virtud de lo anterior se califica como REMOTA la contingencia, sin perjuicio del carácter contingente del proceso.</w:t>
      </w:r>
    </w:p>
    <w:p w14:paraId="302C6C90" w14:textId="77777777" w:rsidR="00C01F71" w:rsidRPr="00C01F71" w:rsidRDefault="00C01F71" w:rsidP="00C01F71">
      <w:pPr>
        <w:jc w:val="both"/>
        <w:rPr>
          <w:rFonts w:ascii="Calibri" w:hAnsi="Calibri" w:cs="Calibri"/>
          <w:sz w:val="24"/>
          <w:szCs w:val="24"/>
        </w:rPr>
      </w:pPr>
    </w:p>
    <w:p w14:paraId="334D8E0E" w14:textId="77777777" w:rsidR="00C01F71" w:rsidRPr="00C01F71" w:rsidRDefault="00C01F71" w:rsidP="00C01F71">
      <w:pPr>
        <w:jc w:val="both"/>
        <w:rPr>
          <w:rFonts w:ascii="Calibri" w:hAnsi="Calibri" w:cs="Calibri"/>
          <w:sz w:val="24"/>
          <w:szCs w:val="24"/>
        </w:rPr>
      </w:pPr>
      <w:r w:rsidRPr="00C01F71">
        <w:rPr>
          <w:rFonts w:ascii="Calibri" w:hAnsi="Calibri" w:cs="Calibri"/>
          <w:sz w:val="24"/>
          <w:szCs w:val="24"/>
        </w:rPr>
        <w:t xml:space="preserve">Quedamos atentos a sus instrucciones, </w:t>
      </w:r>
    </w:p>
    <w:p w14:paraId="414F7C56" w14:textId="77777777" w:rsidR="00C01F71" w:rsidRPr="00C01F71" w:rsidRDefault="00C01F71" w:rsidP="00C01F71">
      <w:pPr>
        <w:jc w:val="both"/>
        <w:rPr>
          <w:rFonts w:ascii="Calibri" w:hAnsi="Calibri" w:cs="Calibri"/>
          <w:sz w:val="24"/>
          <w:szCs w:val="24"/>
        </w:rPr>
      </w:pPr>
    </w:p>
    <w:p w14:paraId="2161D380" w14:textId="77777777" w:rsidR="001D488D" w:rsidRDefault="00C01F71" w:rsidP="00C01F71">
      <w:pPr>
        <w:jc w:val="both"/>
        <w:rPr>
          <w:rFonts w:ascii="Calibri" w:hAnsi="Calibri" w:cs="Calibri"/>
          <w:sz w:val="24"/>
          <w:szCs w:val="24"/>
        </w:rPr>
      </w:pPr>
      <w:r w:rsidRPr="00C01F71">
        <w:rPr>
          <w:rFonts w:ascii="Calibri" w:hAnsi="Calibri" w:cs="Calibri"/>
          <w:sz w:val="24"/>
          <w:szCs w:val="24"/>
        </w:rPr>
        <w:lastRenderedPageBreak/>
        <w:t xml:space="preserve"> Adjuntamos soporte documental.</w:t>
      </w:r>
    </w:p>
    <w:p w14:paraId="09243C5B" w14:textId="77777777" w:rsidR="003D093A" w:rsidRDefault="003D093A" w:rsidP="00C01F71">
      <w:pPr>
        <w:pBdr>
          <w:bottom w:val="single" w:sz="12" w:space="1" w:color="auto"/>
        </w:pBdr>
        <w:jc w:val="both"/>
        <w:rPr>
          <w:rFonts w:ascii="Calibri" w:hAnsi="Calibri" w:cs="Calibri"/>
          <w:sz w:val="24"/>
          <w:szCs w:val="24"/>
        </w:rPr>
      </w:pPr>
    </w:p>
    <w:p w14:paraId="66850F8F" w14:textId="17CAA7FE" w:rsidR="003D093A" w:rsidRDefault="003D093A" w:rsidP="00C01F71">
      <w:pPr>
        <w:jc w:val="both"/>
        <w:rPr>
          <w:rFonts w:ascii="Calibri" w:hAnsi="Calibri" w:cs="Calibri"/>
          <w:sz w:val="24"/>
          <w:szCs w:val="24"/>
        </w:rPr>
      </w:pPr>
      <w:r>
        <w:rPr>
          <w:rFonts w:ascii="Calibri" w:hAnsi="Calibri" w:cs="Calibri"/>
          <w:sz w:val="24"/>
          <w:szCs w:val="24"/>
        </w:rPr>
        <w:t xml:space="preserve">Buen día, </w:t>
      </w:r>
    </w:p>
    <w:p w14:paraId="32678B42" w14:textId="77777777" w:rsidR="003D093A" w:rsidRDefault="003D093A" w:rsidP="00C01F71">
      <w:pPr>
        <w:jc w:val="both"/>
        <w:rPr>
          <w:rFonts w:ascii="Calibri" w:hAnsi="Calibri" w:cs="Calibri"/>
          <w:sz w:val="24"/>
          <w:szCs w:val="24"/>
        </w:rPr>
      </w:pPr>
    </w:p>
    <w:p w14:paraId="118C4D16" w14:textId="48F0E086" w:rsidR="003D093A" w:rsidRPr="00C01F71" w:rsidRDefault="003D093A" w:rsidP="00C01F71">
      <w:pPr>
        <w:jc w:val="both"/>
        <w:rPr>
          <w:rFonts w:ascii="Calibri" w:hAnsi="Calibri" w:cs="Calibri"/>
          <w:sz w:val="24"/>
          <w:szCs w:val="24"/>
        </w:rPr>
      </w:pPr>
      <w:r>
        <w:rPr>
          <w:rFonts w:ascii="Calibri" w:hAnsi="Calibri" w:cs="Calibri"/>
          <w:sz w:val="24"/>
          <w:szCs w:val="24"/>
        </w:rPr>
        <w:t xml:space="preserve">De acuerdo con el concepto, nos vamos sin animo conciliatorio. </w:t>
      </w:r>
    </w:p>
    <w:sectPr w:rsidR="003D093A" w:rsidRPr="00C01F71" w:rsidSect="00D03316">
      <w:headerReference w:type="even" r:id="rId7"/>
      <w:headerReference w:type="default" r:id="rId8"/>
      <w:headerReference w:type="first" r:id="rId9"/>
      <w:pgSz w:w="12240" w:h="15840"/>
      <w:pgMar w:top="568" w:right="1041"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BB9AE" w14:textId="77777777" w:rsidR="004642DD" w:rsidRDefault="004642DD" w:rsidP="003D093A">
      <w:pPr>
        <w:spacing w:after="0" w:line="240" w:lineRule="auto"/>
      </w:pPr>
      <w:r>
        <w:separator/>
      </w:r>
    </w:p>
  </w:endnote>
  <w:endnote w:type="continuationSeparator" w:id="0">
    <w:p w14:paraId="0227FD1F" w14:textId="77777777" w:rsidR="004642DD" w:rsidRDefault="004642DD" w:rsidP="003D0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DF378" w14:textId="77777777" w:rsidR="004642DD" w:rsidRDefault="004642DD" w:rsidP="003D093A">
      <w:pPr>
        <w:spacing w:after="0" w:line="240" w:lineRule="auto"/>
      </w:pPr>
      <w:r>
        <w:separator/>
      </w:r>
    </w:p>
  </w:footnote>
  <w:footnote w:type="continuationSeparator" w:id="0">
    <w:p w14:paraId="2569BAF4" w14:textId="77777777" w:rsidR="004642DD" w:rsidRDefault="004642DD" w:rsidP="003D09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86B8E" w14:textId="2E53D9AE" w:rsidR="003D093A" w:rsidRDefault="003D093A">
    <w:pPr>
      <w:pStyle w:val="Encabezado"/>
    </w:pPr>
    <w:r>
      <w:rPr>
        <w:noProof/>
      </w:rPr>
      <mc:AlternateContent>
        <mc:Choice Requires="wps">
          <w:drawing>
            <wp:anchor distT="0" distB="0" distL="0" distR="0" simplePos="0" relativeHeight="251659264" behindDoc="0" locked="0" layoutInCell="1" allowOverlap="1" wp14:anchorId="61D2BC94" wp14:editId="523D1E00">
              <wp:simplePos x="635" y="635"/>
              <wp:positionH relativeFrom="page">
                <wp:align>center</wp:align>
              </wp:positionH>
              <wp:positionV relativeFrom="page">
                <wp:align>top</wp:align>
              </wp:positionV>
              <wp:extent cx="403225" cy="357505"/>
              <wp:effectExtent l="0" t="0" r="15875" b="4445"/>
              <wp:wrapNone/>
              <wp:docPr id="1751189362" name="Cuadro de texto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03225" cy="357505"/>
                      </a:xfrm>
                      <a:prstGeom prst="rect">
                        <a:avLst/>
                      </a:prstGeom>
                      <a:noFill/>
                      <a:ln>
                        <a:noFill/>
                      </a:ln>
                    </wps:spPr>
                    <wps:txbx>
                      <w:txbxContent>
                        <w:p w14:paraId="02D94F0E" w14:textId="65BA8C5F" w:rsidR="003D093A" w:rsidRPr="003D093A" w:rsidRDefault="003D093A" w:rsidP="003D093A">
                          <w:pPr>
                            <w:spacing w:after="0"/>
                            <w:rPr>
                              <w:rFonts w:ascii="Calibri" w:eastAsia="Calibri" w:hAnsi="Calibri" w:cs="Calibri"/>
                              <w:noProof/>
                              <w:color w:val="000000"/>
                              <w:sz w:val="20"/>
                              <w:szCs w:val="20"/>
                            </w:rPr>
                          </w:pPr>
                          <w:r w:rsidRPr="003D093A">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D2BC94" id="_x0000_t202" coordsize="21600,21600" o:spt="202" path="m,l,21600r21600,l21600,xe">
              <v:stroke joinstyle="miter"/>
              <v:path gradientshapeok="t" o:connecttype="rect"/>
            </v:shapetype>
            <v:shape id="Cuadro de texto 2" o:spid="_x0000_s1026" type="#_x0000_t202" alt="Internal" style="position:absolute;margin-left:0;margin-top:0;width:31.75pt;height:28.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Wl0CgIAABUEAAAOAAAAZHJzL2Uyb0RvYy54bWysU01v2zAMvQ/YfxB0X+yk8z6MOEXWIsOA&#10;oC2QDj0rshQbkERBUmJnv36UbCdbt9Owi0yR9CP5+LS87bUiJ+F8C6ai81lOiTAc6tYcKvr9efPu&#10;EyU+MFMzBUZU9Cw8vV29fbPsbCkW0ICqhSMIYnzZ2Yo2IdgyyzxvhGZ+BlYYDEpwmgW8ukNWO9Yh&#10;ulbZIs8/ZB242jrgwnv03g9Bukr4UgoeHqX0IhBVUewtpNOlcx/PbLVk5cEx27R8bIP9QxeatQaL&#10;XqDuWWDk6No/oHTLHXiQYcZBZyBly0WaAaeZ56+m2TXMijQLkuPthSb//2D5w2lnnxwJ/RfocYGR&#10;kM760qMzztNLp+MXOyUYRwrPF9pEHwhH5/v8ZrEoKOEYuik+FnkRUbLrz9b58FWAJtGoqMOtJLLY&#10;aevDkDqlxFoGNq1SaTPK/OZAzOjJrh1GK/T7fmx7D/UZp3EwLNpbvmmx5pb58MQcbhYHQLWGRzyk&#10;gq6iMFqUNOB+/M0f85FwjFLSoVIqalDKlKhvBhcRRZWM+ee8yPHmJvd+MsxR3wHqb45PwfJkxryg&#10;JlM60C+o43UshCFmOJaraJjMuzBIFt8BF+t1SkL9WBa2Zmd5hI48RRKf+xfm7Mh0wBU9wCQjVr4i&#10;fMiNf3q7PgakPW0jcjoQOVKN2kv7HN9JFPev95R1fc2rnwAAAP//AwBQSwMEFAAGAAgAAAAhAH9Y&#10;npDZAAAAAwEAAA8AAABkcnMvZG93bnJldi54bWxMj0FLw0AQhe+C/2EZwZvdxJIgMZtShB56q9V6&#10;3mbHJG12NmSnbeyvd/Sil4HHe7z3TbmYfK/OOMYukIF0loBCqoPrqDHw/rZ6eAIV2ZKzfSA08IUR&#10;FtXtTWkLFy70iuctN0pKKBbWQMs8FFrHukVv4ywMSOJ9htFbFjk22o32IuW+149JkmtvO5KF1g74&#10;0mJ93J68gS5bBk5xt14dPnwa0utmnV03xtzfTctnUIwT/4XhB1/QoRKmfTiRi6o3II/w7xUvn2eg&#10;9gayfA66KvV/9uobAAD//wMAUEsBAi0AFAAGAAgAAAAhALaDOJL+AAAA4QEAABMAAAAAAAAAAAAA&#10;AAAAAAAAAFtDb250ZW50X1R5cGVzXS54bWxQSwECLQAUAAYACAAAACEAOP0h/9YAAACUAQAACwAA&#10;AAAAAAAAAAAAAAAvAQAAX3JlbHMvLnJlbHNQSwECLQAUAAYACAAAACEATYVpdAoCAAAVBAAADgAA&#10;AAAAAAAAAAAAAAAuAgAAZHJzL2Uyb0RvYy54bWxQSwECLQAUAAYACAAAACEAf1iekNkAAAADAQAA&#10;DwAAAAAAAAAAAAAAAABkBAAAZHJzL2Rvd25yZXYueG1sUEsFBgAAAAAEAAQA8wAAAGoFAAAAAA==&#10;" filled="f" stroked="f">
              <v:fill o:detectmouseclick="t"/>
              <v:textbox style="mso-fit-shape-to-text:t" inset="0,15pt,0,0">
                <w:txbxContent>
                  <w:p w14:paraId="02D94F0E" w14:textId="65BA8C5F" w:rsidR="003D093A" w:rsidRPr="003D093A" w:rsidRDefault="003D093A" w:rsidP="003D093A">
                    <w:pPr>
                      <w:spacing w:after="0"/>
                      <w:rPr>
                        <w:rFonts w:ascii="Calibri" w:eastAsia="Calibri" w:hAnsi="Calibri" w:cs="Calibri"/>
                        <w:noProof/>
                        <w:color w:val="000000"/>
                        <w:sz w:val="20"/>
                        <w:szCs w:val="20"/>
                      </w:rPr>
                    </w:pPr>
                    <w:r w:rsidRPr="003D093A">
                      <w:rPr>
                        <w:rFonts w:ascii="Calibri" w:eastAsia="Calibri" w:hAnsi="Calibri" w:cs="Calibri"/>
                        <w:noProof/>
                        <w:color w:val="000000"/>
                        <w:sz w:val="20"/>
                        <w:szCs w:val="2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B213" w14:textId="6CF66CD5" w:rsidR="003D093A" w:rsidRDefault="003D093A">
    <w:pPr>
      <w:pStyle w:val="Encabezado"/>
    </w:pPr>
    <w:r>
      <w:rPr>
        <w:noProof/>
      </w:rPr>
      <mc:AlternateContent>
        <mc:Choice Requires="wps">
          <w:drawing>
            <wp:anchor distT="0" distB="0" distL="0" distR="0" simplePos="0" relativeHeight="251660288" behindDoc="0" locked="0" layoutInCell="1" allowOverlap="1" wp14:anchorId="44BA12AD" wp14:editId="0626B565">
              <wp:simplePos x="450850" y="450850"/>
              <wp:positionH relativeFrom="page">
                <wp:align>center</wp:align>
              </wp:positionH>
              <wp:positionV relativeFrom="page">
                <wp:align>top</wp:align>
              </wp:positionV>
              <wp:extent cx="403225" cy="357505"/>
              <wp:effectExtent l="0" t="0" r="15875" b="4445"/>
              <wp:wrapNone/>
              <wp:docPr id="90325650" name="Cuadro de texto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03225" cy="357505"/>
                      </a:xfrm>
                      <a:prstGeom prst="rect">
                        <a:avLst/>
                      </a:prstGeom>
                      <a:noFill/>
                      <a:ln>
                        <a:noFill/>
                      </a:ln>
                    </wps:spPr>
                    <wps:txbx>
                      <w:txbxContent>
                        <w:p w14:paraId="206000F1" w14:textId="1E10DA78" w:rsidR="003D093A" w:rsidRPr="003D093A" w:rsidRDefault="003D093A" w:rsidP="003D093A">
                          <w:pPr>
                            <w:spacing w:after="0"/>
                            <w:rPr>
                              <w:rFonts w:ascii="Calibri" w:eastAsia="Calibri" w:hAnsi="Calibri" w:cs="Calibri"/>
                              <w:noProof/>
                              <w:color w:val="000000"/>
                              <w:sz w:val="20"/>
                              <w:szCs w:val="20"/>
                            </w:rPr>
                          </w:pPr>
                          <w:r w:rsidRPr="003D093A">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BA12AD" id="_x0000_t202" coordsize="21600,21600" o:spt="202" path="m,l,21600r21600,l21600,xe">
              <v:stroke joinstyle="miter"/>
              <v:path gradientshapeok="t" o:connecttype="rect"/>
            </v:shapetype>
            <v:shape id="Cuadro de texto 3" o:spid="_x0000_s1027" type="#_x0000_t202" alt="Internal" style="position:absolute;margin-left:0;margin-top:0;width:31.75pt;height:28.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qzrDAIAABwEAAAOAAAAZHJzL2Uyb0RvYy54bWysU8Fu2zAMvQ/YPwi6L3bSZeuMOEXWIsOA&#10;oi2QDj0rshQbkEVBYmJnXz9KjpOu22nYRaZI+pF8fFrc9K1hB+VDA7bk00nOmbISqsbuSv7jef3h&#10;mrOAwlbCgFUlP6rAb5bv3y06V6gZ1GAq5RmB2FB0ruQ1oiuyLMhatSJMwClLQQ2+FUhXv8sqLzpC&#10;b002y/NPWQe+ch6kCoG8d0OQLxO+1krio9ZBITMlp94wnT6d23hmy4Uodl64upGnNsQ/dNGKxlLR&#10;M9SdQMH2vvkDqm2khwAaJxLaDLRupEoz0DTT/M00m1o4lWYhcoI70xT+H6x8OGzck2fYf4WeFhgJ&#10;6VwoAjnjPL32bfxSp4ziROHxTJvqkUlyfsyvZrM5Z5JCV/PP83weUbLLz84H/KagZdEouaetJLLE&#10;4T7gkDqmxFoW1o0xaTPG/uYgzOjJLh1GC/ttz5rqVfdbqI40lIdh38HJdUOl70XAJ+FpwTQHiRYf&#10;6dAGupLDyeKsBv/zb/6YT7xTlLOOBFNyS4rmzHy3tI+orWRMv+TznG5+dG9Hw+7bWyAZTulFOJnM&#10;mIdmNLWH9oXkvIqFKCSspHIlx9G8xUG59BykWq1SEsnICby3GycjdKQrcvncvwjvToQjbeoBRjWJ&#10;4g3vQ278M7jVHon9tJRI7UDkiXGSYFrr6blEjb++p6zLo17+AgAA//8DAFBLAwQUAAYACAAAACEA&#10;f1iekNkAAAADAQAADwAAAGRycy9kb3ducmV2LnhtbEyPQUvDQBCF74L/YRnBm93EkiAxm1KEHnqr&#10;1XreZsckbXY2ZKdt7K939KKXgcd7vPdNuZh8r844xi6QgXSWgEKqg+uoMfD+tnp4AhXZkrN9IDTw&#10;hREW1e1NaQsXLvSK5y03SkooFtZAyzwUWse6RW/jLAxI4n2G0VsWOTbajfYi5b7Xj0mSa287koXW&#10;DvjSYn3cnryBLlsGTnG3Xh0+fBrS62adXTfG3N9Ny2dQjBP/heEHX9ChEqZ9OJGLqjcgj/DvFS+f&#10;Z6D2BrJ8Droq9X/26hsAAP//AwBQSwECLQAUAAYACAAAACEAtoM4kv4AAADhAQAAEwAAAAAAAAAA&#10;AAAAAAAAAAAAW0NvbnRlbnRfVHlwZXNdLnhtbFBLAQItABQABgAIAAAAIQA4/SH/1gAAAJQBAAAL&#10;AAAAAAAAAAAAAAAAAC8BAABfcmVscy8ucmVsc1BLAQItABQABgAIAAAAIQDP8qzrDAIAABwEAAAO&#10;AAAAAAAAAAAAAAAAAC4CAABkcnMvZTJvRG9jLnhtbFBLAQItABQABgAIAAAAIQB/WJ6Q2QAAAAMB&#10;AAAPAAAAAAAAAAAAAAAAAGYEAABkcnMvZG93bnJldi54bWxQSwUGAAAAAAQABADzAAAAbAUAAAAA&#10;" filled="f" stroked="f">
              <v:fill o:detectmouseclick="t"/>
              <v:textbox style="mso-fit-shape-to-text:t" inset="0,15pt,0,0">
                <w:txbxContent>
                  <w:p w14:paraId="206000F1" w14:textId="1E10DA78" w:rsidR="003D093A" w:rsidRPr="003D093A" w:rsidRDefault="003D093A" w:rsidP="003D093A">
                    <w:pPr>
                      <w:spacing w:after="0"/>
                      <w:rPr>
                        <w:rFonts w:ascii="Calibri" w:eastAsia="Calibri" w:hAnsi="Calibri" w:cs="Calibri"/>
                        <w:noProof/>
                        <w:color w:val="000000"/>
                        <w:sz w:val="20"/>
                        <w:szCs w:val="20"/>
                      </w:rPr>
                    </w:pPr>
                    <w:r w:rsidRPr="003D093A">
                      <w:rPr>
                        <w:rFonts w:ascii="Calibri" w:eastAsia="Calibri" w:hAnsi="Calibri" w:cs="Calibri"/>
                        <w:noProof/>
                        <w:color w:val="000000"/>
                        <w:sz w:val="20"/>
                        <w:szCs w:val="20"/>
                      </w:rPr>
                      <w:t>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66F5" w14:textId="5FC6554F" w:rsidR="003D093A" w:rsidRDefault="003D093A">
    <w:pPr>
      <w:pStyle w:val="Encabezado"/>
    </w:pPr>
    <w:r>
      <w:rPr>
        <w:noProof/>
      </w:rPr>
      <mc:AlternateContent>
        <mc:Choice Requires="wps">
          <w:drawing>
            <wp:anchor distT="0" distB="0" distL="0" distR="0" simplePos="0" relativeHeight="251658240" behindDoc="0" locked="0" layoutInCell="1" allowOverlap="1" wp14:anchorId="56C39DFA" wp14:editId="6DC8853D">
              <wp:simplePos x="635" y="635"/>
              <wp:positionH relativeFrom="page">
                <wp:align>center</wp:align>
              </wp:positionH>
              <wp:positionV relativeFrom="page">
                <wp:align>top</wp:align>
              </wp:positionV>
              <wp:extent cx="403225" cy="357505"/>
              <wp:effectExtent l="0" t="0" r="15875" b="4445"/>
              <wp:wrapNone/>
              <wp:docPr id="1716312504" name="Cuadro de texto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03225" cy="357505"/>
                      </a:xfrm>
                      <a:prstGeom prst="rect">
                        <a:avLst/>
                      </a:prstGeom>
                      <a:noFill/>
                      <a:ln>
                        <a:noFill/>
                      </a:ln>
                    </wps:spPr>
                    <wps:txbx>
                      <w:txbxContent>
                        <w:p w14:paraId="61ECE4F4" w14:textId="58184D9D" w:rsidR="003D093A" w:rsidRPr="003D093A" w:rsidRDefault="003D093A" w:rsidP="003D093A">
                          <w:pPr>
                            <w:spacing w:after="0"/>
                            <w:rPr>
                              <w:rFonts w:ascii="Calibri" w:eastAsia="Calibri" w:hAnsi="Calibri" w:cs="Calibri"/>
                              <w:noProof/>
                              <w:color w:val="000000"/>
                              <w:sz w:val="20"/>
                              <w:szCs w:val="20"/>
                            </w:rPr>
                          </w:pPr>
                          <w:r w:rsidRPr="003D093A">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C39DFA" id="_x0000_t202" coordsize="21600,21600" o:spt="202" path="m,l,21600r21600,l21600,xe">
              <v:stroke joinstyle="miter"/>
              <v:path gradientshapeok="t" o:connecttype="rect"/>
            </v:shapetype>
            <v:shape id="Cuadro de texto 1" o:spid="_x0000_s1028" type="#_x0000_t202" alt="Internal" style="position:absolute;margin-left:0;margin-top:0;width:31.75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utDgIAABwEAAAOAAAAZHJzL2Uyb0RvYy54bWysU01v2zAMvQ/YfxB0X+ykyz6MOEXWIsOA&#10;oC2QDj0rshwbkERBYmJnv36UHCdbt9Owi0yR9CP5+LS47Y1mR+VDC7bk00nOmbISqtbuS/79ef3u&#10;E2cBha2EBqtKflKB3y7fvll0rlAzaEBXyjMCsaHoXMkbRFdkWZCNMiJMwClLwRq8EUhXv88qLzpC&#10;Nzqb5fmHrANfOQ9ShUDe+yHIlwm/rpXEx7oOCpkuOfWG6fTp3MUzWy5EsffCNa08tyH+oQsjWktF&#10;L1D3AgU7+PYPKNNKDwFqnEgwGdR1K1WagaaZ5q+m2TbCqTQLkRPchabw/2Dlw3HrnjzD/gv0tMBI&#10;SOdCEcgZ5+lrb+KXOmUUJwpPF9pUj0yS831+M5vNOZMUupl/nOfziJJdf3Y+4FcFhkWj5J62ksgS&#10;x03AIXVMibUsrFut02a0/c1BmNGTXTuMFva7nrVVyWdj9zuoTjSUh2Hfwcl1S6U3IuCT8LRgmoNE&#10;i4901Bq6ksPZ4qwB/+Nv/phPvFOUs44EU3JLiuZMf7O0j6itZEw/5/Ocbn5070bDHswdkAyn9CKc&#10;TGbMQz2atQfzQnJexUIUElZSuZLjaN7hoFx6DlKtVimJZOQEbuzWyQgd6YpcPvcvwrsz4UibeoBR&#10;TaJ4xfuQG/8MbnVAYj8tJVI7EHlmnCSY1np+LlHjv95T1vVRL38CAAD//wMAUEsDBBQABgAIAAAA&#10;IQB/WJ6Q2QAAAAMBAAAPAAAAZHJzL2Rvd25yZXYueG1sTI9BS8NAEIXvgv9hGcGb3cSSIDGbUoQe&#10;eqvVet5mxyRtdjZkp23sr3f0opeBx3u89025mHyvzjjGLpCBdJaAQqqD66gx8P62engCFdmSs30g&#10;NPCFERbV7U1pCxcu9IrnLTdKSigW1kDLPBRax7pFb+MsDEjifYbRWxY5NtqN9iLlvtePSZJrbzuS&#10;hdYO+NJifdyevIEuWwZOcbdeHT58GtLrZp1dN8bc303LZ1CME/+F4Qdf0KESpn04kYuqNyCP8O8V&#10;L59noPYGsnwOuir1f/bqGwAA//8DAFBLAQItABQABgAIAAAAIQC2gziS/gAAAOEBAAATAAAAAAAA&#10;AAAAAAAAAAAAAABbQ29udGVudF9UeXBlc10ueG1sUEsBAi0AFAAGAAgAAAAhADj9If/WAAAAlAEA&#10;AAsAAAAAAAAAAAAAAAAALwEAAF9yZWxzLy5yZWxzUEsBAi0AFAAGAAgAAAAhAHgze60OAgAAHAQA&#10;AA4AAAAAAAAAAAAAAAAALgIAAGRycy9lMm9Eb2MueG1sUEsBAi0AFAAGAAgAAAAhAH9YnpDZAAAA&#10;AwEAAA8AAAAAAAAAAAAAAAAAaAQAAGRycy9kb3ducmV2LnhtbFBLBQYAAAAABAAEAPMAAABuBQAA&#10;AAA=&#10;" filled="f" stroked="f">
              <v:fill o:detectmouseclick="t"/>
              <v:textbox style="mso-fit-shape-to-text:t" inset="0,15pt,0,0">
                <w:txbxContent>
                  <w:p w14:paraId="61ECE4F4" w14:textId="58184D9D" w:rsidR="003D093A" w:rsidRPr="003D093A" w:rsidRDefault="003D093A" w:rsidP="003D093A">
                    <w:pPr>
                      <w:spacing w:after="0"/>
                      <w:rPr>
                        <w:rFonts w:ascii="Calibri" w:eastAsia="Calibri" w:hAnsi="Calibri" w:cs="Calibri"/>
                        <w:noProof/>
                        <w:color w:val="000000"/>
                        <w:sz w:val="20"/>
                        <w:szCs w:val="20"/>
                      </w:rPr>
                    </w:pPr>
                    <w:r w:rsidRPr="003D093A">
                      <w:rPr>
                        <w:rFonts w:ascii="Calibri" w:eastAsia="Calibri" w:hAnsi="Calibri" w:cs="Calibri"/>
                        <w:noProof/>
                        <w:color w:val="000000"/>
                        <w:sz w:val="20"/>
                        <w:szCs w:val="20"/>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A3DAA"/>
    <w:multiLevelType w:val="multilevel"/>
    <w:tmpl w:val="C2B06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0987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8CE"/>
    <w:rsid w:val="00095E81"/>
    <w:rsid w:val="001638CE"/>
    <w:rsid w:val="001D488D"/>
    <w:rsid w:val="00301042"/>
    <w:rsid w:val="00380A2A"/>
    <w:rsid w:val="003A716E"/>
    <w:rsid w:val="003D093A"/>
    <w:rsid w:val="004642DD"/>
    <w:rsid w:val="00B16826"/>
    <w:rsid w:val="00B726E1"/>
    <w:rsid w:val="00C01F71"/>
    <w:rsid w:val="00C3376E"/>
    <w:rsid w:val="00D03316"/>
    <w:rsid w:val="00E47D7B"/>
    <w:rsid w:val="00E7010A"/>
    <w:rsid w:val="00EF3C5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D1D31"/>
  <w15:chartTrackingRefBased/>
  <w15:docId w15:val="{DE6634C0-7F21-4CF6-BDBC-1F4D9547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638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638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638C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638C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638C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638C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638C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638C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638C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638C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638C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638C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638C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638C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638C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638C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638C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638CE"/>
    <w:rPr>
      <w:rFonts w:eastAsiaTheme="majorEastAsia" w:cstheme="majorBidi"/>
      <w:color w:val="272727" w:themeColor="text1" w:themeTint="D8"/>
    </w:rPr>
  </w:style>
  <w:style w:type="paragraph" w:styleId="Ttulo">
    <w:name w:val="Title"/>
    <w:basedOn w:val="Normal"/>
    <w:next w:val="Normal"/>
    <w:link w:val="TtuloCar"/>
    <w:uiPriority w:val="10"/>
    <w:qFormat/>
    <w:rsid w:val="001638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638C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638C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638C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638CE"/>
    <w:pPr>
      <w:spacing w:before="160"/>
      <w:jc w:val="center"/>
    </w:pPr>
    <w:rPr>
      <w:i/>
      <w:iCs/>
      <w:color w:val="404040" w:themeColor="text1" w:themeTint="BF"/>
    </w:rPr>
  </w:style>
  <w:style w:type="character" w:customStyle="1" w:styleId="CitaCar">
    <w:name w:val="Cita Car"/>
    <w:basedOn w:val="Fuentedeprrafopredeter"/>
    <w:link w:val="Cita"/>
    <w:uiPriority w:val="29"/>
    <w:rsid w:val="001638CE"/>
    <w:rPr>
      <w:i/>
      <w:iCs/>
      <w:color w:val="404040" w:themeColor="text1" w:themeTint="BF"/>
    </w:rPr>
  </w:style>
  <w:style w:type="paragraph" w:styleId="Prrafodelista">
    <w:name w:val="List Paragraph"/>
    <w:basedOn w:val="Normal"/>
    <w:uiPriority w:val="34"/>
    <w:qFormat/>
    <w:rsid w:val="001638CE"/>
    <w:pPr>
      <w:ind w:left="720"/>
      <w:contextualSpacing/>
    </w:pPr>
  </w:style>
  <w:style w:type="character" w:styleId="nfasisintenso">
    <w:name w:val="Intense Emphasis"/>
    <w:basedOn w:val="Fuentedeprrafopredeter"/>
    <w:uiPriority w:val="21"/>
    <w:qFormat/>
    <w:rsid w:val="001638CE"/>
    <w:rPr>
      <w:i/>
      <w:iCs/>
      <w:color w:val="0F4761" w:themeColor="accent1" w:themeShade="BF"/>
    </w:rPr>
  </w:style>
  <w:style w:type="paragraph" w:styleId="Citadestacada">
    <w:name w:val="Intense Quote"/>
    <w:basedOn w:val="Normal"/>
    <w:next w:val="Normal"/>
    <w:link w:val="CitadestacadaCar"/>
    <w:uiPriority w:val="30"/>
    <w:qFormat/>
    <w:rsid w:val="001638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638CE"/>
    <w:rPr>
      <w:i/>
      <w:iCs/>
      <w:color w:val="0F4761" w:themeColor="accent1" w:themeShade="BF"/>
    </w:rPr>
  </w:style>
  <w:style w:type="character" w:styleId="Referenciaintensa">
    <w:name w:val="Intense Reference"/>
    <w:basedOn w:val="Fuentedeprrafopredeter"/>
    <w:uiPriority w:val="32"/>
    <w:qFormat/>
    <w:rsid w:val="001638CE"/>
    <w:rPr>
      <w:b/>
      <w:bCs/>
      <w:smallCaps/>
      <w:color w:val="0F4761" w:themeColor="accent1" w:themeShade="BF"/>
      <w:spacing w:val="5"/>
    </w:rPr>
  </w:style>
  <w:style w:type="paragraph" w:styleId="Encabezado">
    <w:name w:val="header"/>
    <w:basedOn w:val="Normal"/>
    <w:link w:val="EncabezadoCar"/>
    <w:uiPriority w:val="99"/>
    <w:unhideWhenUsed/>
    <w:rsid w:val="003D09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0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51779">
      <w:bodyDiv w:val="1"/>
      <w:marLeft w:val="0"/>
      <w:marRight w:val="0"/>
      <w:marTop w:val="0"/>
      <w:marBottom w:val="0"/>
      <w:divBdr>
        <w:top w:val="none" w:sz="0" w:space="0" w:color="auto"/>
        <w:left w:val="none" w:sz="0" w:space="0" w:color="auto"/>
        <w:bottom w:val="none" w:sz="0" w:space="0" w:color="auto"/>
        <w:right w:val="none" w:sz="0" w:space="0" w:color="auto"/>
      </w:divBdr>
      <w:divsChild>
        <w:div w:id="221794963">
          <w:marLeft w:val="0"/>
          <w:marRight w:val="0"/>
          <w:marTop w:val="0"/>
          <w:marBottom w:val="0"/>
          <w:divBdr>
            <w:top w:val="none" w:sz="0" w:space="0" w:color="auto"/>
            <w:left w:val="none" w:sz="0" w:space="0" w:color="auto"/>
            <w:bottom w:val="none" w:sz="0" w:space="0" w:color="auto"/>
            <w:right w:val="none" w:sz="0" w:space="0" w:color="auto"/>
          </w:divBdr>
        </w:div>
        <w:div w:id="58284252">
          <w:marLeft w:val="0"/>
          <w:marRight w:val="0"/>
          <w:marTop w:val="0"/>
          <w:marBottom w:val="0"/>
          <w:divBdr>
            <w:top w:val="none" w:sz="0" w:space="0" w:color="auto"/>
            <w:left w:val="none" w:sz="0" w:space="0" w:color="auto"/>
            <w:bottom w:val="none" w:sz="0" w:space="0" w:color="auto"/>
            <w:right w:val="none" w:sz="0" w:space="0" w:color="auto"/>
          </w:divBdr>
        </w:div>
        <w:div w:id="613176848">
          <w:marLeft w:val="0"/>
          <w:marRight w:val="0"/>
          <w:marTop w:val="0"/>
          <w:marBottom w:val="0"/>
          <w:divBdr>
            <w:top w:val="none" w:sz="0" w:space="0" w:color="auto"/>
            <w:left w:val="none" w:sz="0" w:space="0" w:color="auto"/>
            <w:bottom w:val="none" w:sz="0" w:space="0" w:color="auto"/>
            <w:right w:val="none" w:sz="0" w:space="0" w:color="auto"/>
          </w:divBdr>
        </w:div>
        <w:div w:id="1077242154">
          <w:marLeft w:val="0"/>
          <w:marRight w:val="0"/>
          <w:marTop w:val="0"/>
          <w:marBottom w:val="0"/>
          <w:divBdr>
            <w:top w:val="none" w:sz="0" w:space="0" w:color="auto"/>
            <w:left w:val="none" w:sz="0" w:space="0" w:color="auto"/>
            <w:bottom w:val="none" w:sz="0" w:space="0" w:color="auto"/>
            <w:right w:val="none" w:sz="0" w:space="0" w:color="auto"/>
          </w:divBdr>
        </w:div>
        <w:div w:id="75245959">
          <w:marLeft w:val="0"/>
          <w:marRight w:val="0"/>
          <w:marTop w:val="0"/>
          <w:marBottom w:val="0"/>
          <w:divBdr>
            <w:top w:val="none" w:sz="0" w:space="0" w:color="auto"/>
            <w:left w:val="none" w:sz="0" w:space="0" w:color="auto"/>
            <w:bottom w:val="none" w:sz="0" w:space="0" w:color="auto"/>
            <w:right w:val="none" w:sz="0" w:space="0" w:color="auto"/>
          </w:divBdr>
        </w:div>
        <w:div w:id="787043513">
          <w:marLeft w:val="0"/>
          <w:marRight w:val="0"/>
          <w:marTop w:val="0"/>
          <w:marBottom w:val="0"/>
          <w:divBdr>
            <w:top w:val="none" w:sz="0" w:space="0" w:color="auto"/>
            <w:left w:val="none" w:sz="0" w:space="0" w:color="auto"/>
            <w:bottom w:val="none" w:sz="0" w:space="0" w:color="auto"/>
            <w:right w:val="none" w:sz="0" w:space="0" w:color="auto"/>
          </w:divBdr>
        </w:div>
        <w:div w:id="1877234013">
          <w:marLeft w:val="0"/>
          <w:marRight w:val="0"/>
          <w:marTop w:val="0"/>
          <w:marBottom w:val="0"/>
          <w:divBdr>
            <w:top w:val="none" w:sz="0" w:space="0" w:color="auto"/>
            <w:left w:val="none" w:sz="0" w:space="0" w:color="auto"/>
            <w:bottom w:val="none" w:sz="0" w:space="0" w:color="auto"/>
            <w:right w:val="none" w:sz="0" w:space="0" w:color="auto"/>
          </w:divBdr>
        </w:div>
      </w:divsChild>
    </w:div>
    <w:div w:id="1358653657">
      <w:bodyDiv w:val="1"/>
      <w:marLeft w:val="0"/>
      <w:marRight w:val="0"/>
      <w:marTop w:val="0"/>
      <w:marBottom w:val="0"/>
      <w:divBdr>
        <w:top w:val="none" w:sz="0" w:space="0" w:color="auto"/>
        <w:left w:val="none" w:sz="0" w:space="0" w:color="auto"/>
        <w:bottom w:val="none" w:sz="0" w:space="0" w:color="auto"/>
        <w:right w:val="none" w:sz="0" w:space="0" w:color="auto"/>
      </w:divBdr>
      <w:divsChild>
        <w:div w:id="398676010">
          <w:marLeft w:val="0"/>
          <w:marRight w:val="0"/>
          <w:marTop w:val="0"/>
          <w:marBottom w:val="0"/>
          <w:divBdr>
            <w:top w:val="none" w:sz="0" w:space="0" w:color="auto"/>
            <w:left w:val="none" w:sz="0" w:space="0" w:color="auto"/>
            <w:bottom w:val="none" w:sz="0" w:space="0" w:color="auto"/>
            <w:right w:val="none" w:sz="0" w:space="0" w:color="auto"/>
          </w:divBdr>
        </w:div>
        <w:div w:id="126581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447</Words>
  <Characters>2463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Marlyn Katherine Rodríguez Rincon</dc:creator>
  <cp:keywords/>
  <dc:description/>
  <cp:lastModifiedBy>Garcia Quintero, Gina (ALLIANZ COLOMBIA)</cp:lastModifiedBy>
  <cp:revision>2</cp:revision>
  <dcterms:created xsi:type="dcterms:W3CDTF">2024-06-08T02:38:00Z</dcterms:created>
  <dcterms:modified xsi:type="dcterms:W3CDTF">2024-06-08T02:38:00Z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664cd9b8,68610772,5624292</vt:lpwstr>
  </property>
  <property fmtid="{D5CDD505-2E9C-101B-9397-08002B2CF9AE}" pid="3" name="ClassificationContentMarkingHeaderFontProps">
    <vt:lpwstr>#000000,10,Calibri</vt:lpwstr>
  </property>
  <property fmtid="{D5CDD505-2E9C-101B-9397-08002B2CF9AE}" pid="4" name="ClassificationContentMarkingHeaderText">
    <vt:lpwstr>Internal</vt:lpwstr>
  </property>
  <property fmtid="{D5CDD505-2E9C-101B-9397-08002B2CF9AE}" pid="5" name="MSIP_Label_863bc15e-e7bf-41c1-bdb3-03882d8a2e2c_Enabled">
    <vt:lpwstr>true</vt:lpwstr>
  </property>
  <property fmtid="{D5CDD505-2E9C-101B-9397-08002B2CF9AE}" pid="6" name="MSIP_Label_863bc15e-e7bf-41c1-bdb3-03882d8a2e2c_SetDate">
    <vt:lpwstr>2024-06-08T02:36:43Z</vt:lpwstr>
  </property>
  <property fmtid="{D5CDD505-2E9C-101B-9397-08002B2CF9AE}" pid="7" name="MSIP_Label_863bc15e-e7bf-41c1-bdb3-03882d8a2e2c_Method">
    <vt:lpwstr>Privileged</vt:lpwstr>
  </property>
  <property fmtid="{D5CDD505-2E9C-101B-9397-08002B2CF9AE}" pid="8" name="MSIP_Label_863bc15e-e7bf-41c1-bdb3-03882d8a2e2c_Name">
    <vt:lpwstr>863bc15e-e7bf-41c1-bdb3-03882d8a2e2c</vt:lpwstr>
  </property>
  <property fmtid="{D5CDD505-2E9C-101B-9397-08002B2CF9AE}" pid="9" name="MSIP_Label_863bc15e-e7bf-41c1-bdb3-03882d8a2e2c_SiteId">
    <vt:lpwstr>6e06e42d-6925-47c6-b9e7-9581c7ca302a</vt:lpwstr>
  </property>
  <property fmtid="{D5CDD505-2E9C-101B-9397-08002B2CF9AE}" pid="10" name="MSIP_Label_863bc15e-e7bf-41c1-bdb3-03882d8a2e2c_ActionId">
    <vt:lpwstr>e7f802fd-2bb6-4ee3-a626-7c6d40f506e9</vt:lpwstr>
  </property>
  <property fmtid="{D5CDD505-2E9C-101B-9397-08002B2CF9AE}" pid="11" name="MSIP_Label_863bc15e-e7bf-41c1-bdb3-03882d8a2e2c_ContentBits">
    <vt:lpwstr>1</vt:lpwstr>
  </property>
</Properties>
</file>