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75088" w14:textId="7EFE5E3B" w:rsidR="00687A94" w:rsidRDefault="00F44502" w:rsidP="00F44502">
      <w:pPr>
        <w:spacing w:line="360" w:lineRule="auto"/>
        <w:jc w:val="center"/>
        <w:rPr>
          <w:rFonts w:ascii="Arial" w:eastAsia="Calibri" w:hAnsi="Arial" w:cs="Arial"/>
          <w:b/>
          <w:bCs/>
          <w:lang w:val="es-CO"/>
        </w:rPr>
      </w:pPr>
      <w:r>
        <w:rPr>
          <w:rFonts w:ascii="Arial" w:eastAsia="Calibri" w:hAnsi="Arial" w:cs="Arial"/>
          <w:b/>
          <w:bCs/>
          <w:lang w:val="es-CO"/>
        </w:rPr>
        <w:t>RECALIFICACIÓN DE LA CONTINGENCIA Y RELIQUIDACIÓN DE PRETENSIONES</w:t>
      </w:r>
    </w:p>
    <w:p w14:paraId="14E87B3D" w14:textId="77777777" w:rsidR="00F44502" w:rsidRDefault="00F44502" w:rsidP="00F44502">
      <w:pPr>
        <w:spacing w:line="360" w:lineRule="auto"/>
        <w:jc w:val="center"/>
        <w:rPr>
          <w:rFonts w:ascii="Arial" w:eastAsia="Calibri" w:hAnsi="Arial" w:cs="Arial"/>
          <w:b/>
          <w:bCs/>
          <w:lang w:val="es-CO"/>
        </w:rPr>
      </w:pPr>
    </w:p>
    <w:tbl>
      <w:tblPr>
        <w:tblStyle w:val="Tablaconcuadrcula"/>
        <w:tblW w:w="0" w:type="auto"/>
        <w:tblLook w:val="04A0" w:firstRow="1" w:lastRow="0" w:firstColumn="1" w:lastColumn="0" w:noHBand="0" w:noVBand="1"/>
      </w:tblPr>
      <w:tblGrid>
        <w:gridCol w:w="3823"/>
        <w:gridCol w:w="5799"/>
      </w:tblGrid>
      <w:tr w:rsidR="00F44502" w14:paraId="72C1D61B" w14:textId="77777777" w:rsidTr="00F44502">
        <w:tc>
          <w:tcPr>
            <w:tcW w:w="3823" w:type="dxa"/>
          </w:tcPr>
          <w:p w14:paraId="0DB40C6F" w14:textId="085056B2" w:rsidR="00F44502" w:rsidRPr="00F44502" w:rsidRDefault="00F44502" w:rsidP="00F44502">
            <w:pPr>
              <w:spacing w:line="360" w:lineRule="auto"/>
              <w:jc w:val="center"/>
              <w:rPr>
                <w:rFonts w:ascii="Arial" w:eastAsia="Calibri" w:hAnsi="Arial" w:cs="Arial"/>
                <w:lang w:val="es-CO"/>
              </w:rPr>
            </w:pPr>
            <w:r>
              <w:rPr>
                <w:rFonts w:ascii="Arial" w:eastAsia="Calibri" w:hAnsi="Arial" w:cs="Arial"/>
                <w:lang w:val="es-CO"/>
              </w:rPr>
              <w:t>DESPACHO</w:t>
            </w:r>
          </w:p>
        </w:tc>
        <w:tc>
          <w:tcPr>
            <w:tcW w:w="5799" w:type="dxa"/>
          </w:tcPr>
          <w:p w14:paraId="4F4DB266" w14:textId="4B9A85AC" w:rsidR="00F44502" w:rsidRPr="00F44502" w:rsidRDefault="00F44502" w:rsidP="00F44502">
            <w:pPr>
              <w:spacing w:line="360" w:lineRule="auto"/>
              <w:jc w:val="center"/>
              <w:rPr>
                <w:rFonts w:ascii="Arial" w:eastAsia="Calibri" w:hAnsi="Arial" w:cs="Arial"/>
                <w:lang w:val="es-CO"/>
              </w:rPr>
            </w:pPr>
            <w:r>
              <w:rPr>
                <w:rFonts w:ascii="Arial" w:eastAsia="Calibri" w:hAnsi="Arial" w:cs="Arial"/>
                <w:lang w:val="es-CO"/>
              </w:rPr>
              <w:t>JUZGADO SÉPTIMO ADMINISTRATIVO DE CALI</w:t>
            </w:r>
          </w:p>
        </w:tc>
      </w:tr>
      <w:tr w:rsidR="00F44502" w14:paraId="2E758CE3" w14:textId="77777777" w:rsidTr="00F44502">
        <w:tc>
          <w:tcPr>
            <w:tcW w:w="3823" w:type="dxa"/>
          </w:tcPr>
          <w:p w14:paraId="113FCEF6" w14:textId="7A6DB7C6" w:rsidR="00F44502" w:rsidRPr="00F44502" w:rsidRDefault="00F44502" w:rsidP="00F44502">
            <w:pPr>
              <w:spacing w:line="360" w:lineRule="auto"/>
              <w:jc w:val="center"/>
              <w:rPr>
                <w:rFonts w:ascii="Arial" w:eastAsia="Calibri" w:hAnsi="Arial" w:cs="Arial"/>
                <w:lang w:val="es-CO"/>
              </w:rPr>
            </w:pPr>
            <w:r>
              <w:rPr>
                <w:rFonts w:ascii="Arial" w:eastAsia="Calibri" w:hAnsi="Arial" w:cs="Arial"/>
                <w:lang w:val="es-CO"/>
              </w:rPr>
              <w:t>MEDIO DE CONTROL</w:t>
            </w:r>
          </w:p>
        </w:tc>
        <w:tc>
          <w:tcPr>
            <w:tcW w:w="5799" w:type="dxa"/>
          </w:tcPr>
          <w:p w14:paraId="57F35E4D" w14:textId="39FEA69A" w:rsidR="00F44502" w:rsidRPr="00F44502" w:rsidRDefault="00F44502" w:rsidP="00F44502">
            <w:pPr>
              <w:spacing w:line="360" w:lineRule="auto"/>
              <w:jc w:val="center"/>
              <w:rPr>
                <w:rFonts w:ascii="Arial" w:eastAsia="Calibri" w:hAnsi="Arial" w:cs="Arial"/>
                <w:lang w:val="es-CO"/>
              </w:rPr>
            </w:pPr>
            <w:r>
              <w:rPr>
                <w:rFonts w:ascii="Arial" w:eastAsia="Calibri" w:hAnsi="Arial" w:cs="Arial"/>
                <w:lang w:val="es-CO"/>
              </w:rPr>
              <w:t>REPARACIÓN DIRECTA</w:t>
            </w:r>
          </w:p>
        </w:tc>
      </w:tr>
      <w:tr w:rsidR="00F44502" w14:paraId="6FCC4520" w14:textId="77777777" w:rsidTr="00F44502">
        <w:tc>
          <w:tcPr>
            <w:tcW w:w="3823" w:type="dxa"/>
          </w:tcPr>
          <w:p w14:paraId="6EAA9CEE" w14:textId="3CCB53BF" w:rsidR="00F44502" w:rsidRPr="00F44502" w:rsidRDefault="00F44502" w:rsidP="00F44502">
            <w:pPr>
              <w:spacing w:line="360" w:lineRule="auto"/>
              <w:jc w:val="center"/>
              <w:rPr>
                <w:rFonts w:ascii="Arial" w:eastAsia="Calibri" w:hAnsi="Arial" w:cs="Arial"/>
                <w:lang w:val="es-CO"/>
              </w:rPr>
            </w:pPr>
            <w:r>
              <w:rPr>
                <w:rFonts w:ascii="Arial" w:eastAsia="Calibri" w:hAnsi="Arial" w:cs="Arial"/>
                <w:lang w:val="es-CO"/>
              </w:rPr>
              <w:t>RADICACIÓN</w:t>
            </w:r>
          </w:p>
        </w:tc>
        <w:tc>
          <w:tcPr>
            <w:tcW w:w="5799" w:type="dxa"/>
          </w:tcPr>
          <w:p w14:paraId="225346B5" w14:textId="4E8416D4" w:rsidR="00F44502" w:rsidRPr="00F44502" w:rsidRDefault="00F44502" w:rsidP="00F44502">
            <w:pPr>
              <w:spacing w:line="360" w:lineRule="auto"/>
              <w:jc w:val="center"/>
              <w:rPr>
                <w:rFonts w:ascii="Arial" w:eastAsia="Calibri" w:hAnsi="Arial" w:cs="Arial"/>
                <w:lang w:val="es-CO"/>
              </w:rPr>
            </w:pPr>
            <w:r>
              <w:rPr>
                <w:rFonts w:ascii="Arial" w:eastAsia="Calibri" w:hAnsi="Arial" w:cs="Arial"/>
                <w:lang w:val="es-CO"/>
              </w:rPr>
              <w:t>7</w:t>
            </w:r>
            <w:r w:rsidRPr="00F44502">
              <w:rPr>
                <w:rFonts w:ascii="Arial" w:eastAsia="Calibri" w:hAnsi="Arial" w:cs="Arial"/>
              </w:rPr>
              <w:t>6001-33-33-007- 2021-00053-00</w:t>
            </w:r>
          </w:p>
        </w:tc>
      </w:tr>
      <w:tr w:rsidR="00F44502" w14:paraId="38108195" w14:textId="77777777" w:rsidTr="00F44502">
        <w:tc>
          <w:tcPr>
            <w:tcW w:w="3823" w:type="dxa"/>
          </w:tcPr>
          <w:p w14:paraId="52256607" w14:textId="347A7C4B" w:rsidR="00F44502" w:rsidRDefault="00F44502" w:rsidP="00F44502">
            <w:pPr>
              <w:spacing w:line="360" w:lineRule="auto"/>
              <w:jc w:val="center"/>
              <w:rPr>
                <w:rFonts w:ascii="Arial" w:eastAsia="Calibri" w:hAnsi="Arial" w:cs="Arial"/>
                <w:lang w:val="es-CO"/>
              </w:rPr>
            </w:pPr>
            <w:r>
              <w:rPr>
                <w:rFonts w:ascii="Arial" w:eastAsia="Calibri" w:hAnsi="Arial" w:cs="Arial"/>
                <w:lang w:val="es-CO"/>
              </w:rPr>
              <w:t>DEMANDANTES</w:t>
            </w:r>
          </w:p>
        </w:tc>
        <w:tc>
          <w:tcPr>
            <w:tcW w:w="5799" w:type="dxa"/>
          </w:tcPr>
          <w:p w14:paraId="55852EC7" w14:textId="6BD1E5F8" w:rsidR="00F44502" w:rsidRDefault="00F44502" w:rsidP="00F44502">
            <w:pPr>
              <w:spacing w:line="360" w:lineRule="auto"/>
              <w:jc w:val="center"/>
              <w:rPr>
                <w:rFonts w:ascii="Arial" w:eastAsia="Calibri" w:hAnsi="Arial" w:cs="Arial"/>
                <w:lang w:val="es-CO"/>
              </w:rPr>
            </w:pPr>
            <w:r>
              <w:rPr>
                <w:rFonts w:ascii="Arial" w:eastAsia="Calibri" w:hAnsi="Arial" w:cs="Arial"/>
                <w:lang w:val="es-CO"/>
              </w:rPr>
              <w:t xml:space="preserve">MARY ANGELICA RESTREPO </w:t>
            </w:r>
            <w:r w:rsidR="003668BB">
              <w:rPr>
                <w:rFonts w:ascii="Arial" w:eastAsia="Calibri" w:hAnsi="Arial" w:cs="Arial"/>
                <w:lang w:val="es-CO"/>
              </w:rPr>
              <w:t>GUZMAN</w:t>
            </w:r>
            <w:r>
              <w:rPr>
                <w:rFonts w:ascii="Arial" w:eastAsia="Calibri" w:hAnsi="Arial" w:cs="Arial"/>
                <w:lang w:val="es-CO"/>
              </w:rPr>
              <w:t xml:space="preserve"> (VÍCTIMA)</w:t>
            </w:r>
          </w:p>
          <w:p w14:paraId="7433B5EE" w14:textId="5BC0A604" w:rsidR="00F44502" w:rsidRDefault="00F44502" w:rsidP="00F44502">
            <w:pPr>
              <w:spacing w:line="360" w:lineRule="auto"/>
              <w:jc w:val="center"/>
              <w:rPr>
                <w:rFonts w:ascii="Arial" w:eastAsia="Calibri" w:hAnsi="Arial" w:cs="Arial"/>
                <w:lang w:val="es-CO"/>
              </w:rPr>
            </w:pPr>
            <w:r>
              <w:rPr>
                <w:rFonts w:ascii="Arial" w:eastAsia="Calibri" w:hAnsi="Arial" w:cs="Arial"/>
                <w:lang w:val="es-CO"/>
              </w:rPr>
              <w:t>ABEL ARTURO RESTREPO DURAN (PADRE)</w:t>
            </w:r>
          </w:p>
          <w:p w14:paraId="799E2B94" w14:textId="0B80E9F2" w:rsidR="00F44502" w:rsidRDefault="00F44502" w:rsidP="00F44502">
            <w:pPr>
              <w:spacing w:line="360" w:lineRule="auto"/>
              <w:jc w:val="center"/>
              <w:rPr>
                <w:rFonts w:ascii="Arial" w:eastAsia="Calibri" w:hAnsi="Arial" w:cs="Arial"/>
                <w:lang w:val="es-CO"/>
              </w:rPr>
            </w:pPr>
            <w:r>
              <w:rPr>
                <w:rFonts w:ascii="Arial" w:eastAsia="Calibri" w:hAnsi="Arial" w:cs="Arial"/>
                <w:lang w:val="es-CO"/>
              </w:rPr>
              <w:t>YOLANDA GUZMAN PRADO (MADRE)</w:t>
            </w:r>
          </w:p>
          <w:p w14:paraId="7FC8090F" w14:textId="23622055" w:rsidR="00F44502" w:rsidRDefault="00F44502" w:rsidP="00F44502">
            <w:pPr>
              <w:spacing w:line="360" w:lineRule="auto"/>
              <w:jc w:val="center"/>
              <w:rPr>
                <w:rFonts w:ascii="Arial" w:eastAsia="Calibri" w:hAnsi="Arial" w:cs="Arial"/>
                <w:lang w:val="es-CO"/>
              </w:rPr>
            </w:pPr>
            <w:r>
              <w:rPr>
                <w:rFonts w:ascii="Arial" w:eastAsia="Calibri" w:hAnsi="Arial" w:cs="Arial"/>
                <w:lang w:val="es-CO"/>
              </w:rPr>
              <w:t>EMMANUEL HENAAO RESTREPO (HIJO)</w:t>
            </w:r>
          </w:p>
        </w:tc>
      </w:tr>
      <w:tr w:rsidR="00F44502" w14:paraId="046D97C0" w14:textId="77777777" w:rsidTr="00F44502">
        <w:tc>
          <w:tcPr>
            <w:tcW w:w="3823" w:type="dxa"/>
          </w:tcPr>
          <w:p w14:paraId="23ABDDC4" w14:textId="3AF065B1" w:rsidR="00F44502" w:rsidRDefault="00F44502" w:rsidP="00F44502">
            <w:pPr>
              <w:spacing w:line="360" w:lineRule="auto"/>
              <w:jc w:val="center"/>
              <w:rPr>
                <w:rFonts w:ascii="Arial" w:eastAsia="Calibri" w:hAnsi="Arial" w:cs="Arial"/>
                <w:lang w:val="es-CO"/>
              </w:rPr>
            </w:pPr>
            <w:r>
              <w:rPr>
                <w:rFonts w:ascii="Arial" w:eastAsia="Calibri" w:hAnsi="Arial" w:cs="Arial"/>
                <w:lang w:val="es-CO"/>
              </w:rPr>
              <w:t>DEMANDADO</w:t>
            </w:r>
          </w:p>
        </w:tc>
        <w:tc>
          <w:tcPr>
            <w:tcW w:w="5799" w:type="dxa"/>
          </w:tcPr>
          <w:p w14:paraId="13677E86" w14:textId="46E761FC" w:rsidR="00F44502" w:rsidRDefault="00F44502" w:rsidP="00F44502">
            <w:pPr>
              <w:spacing w:line="360" w:lineRule="auto"/>
              <w:jc w:val="center"/>
              <w:rPr>
                <w:rFonts w:ascii="Arial" w:eastAsia="Calibri" w:hAnsi="Arial" w:cs="Arial"/>
                <w:lang w:val="es-CO"/>
              </w:rPr>
            </w:pPr>
            <w:r>
              <w:rPr>
                <w:rFonts w:ascii="Arial" w:eastAsia="Calibri" w:hAnsi="Arial" w:cs="Arial"/>
                <w:lang w:val="es-CO"/>
              </w:rPr>
              <w:t>DISTRITO DE SANTIAGO DE CALI</w:t>
            </w:r>
          </w:p>
        </w:tc>
      </w:tr>
      <w:tr w:rsidR="007F62DC" w14:paraId="71BACD78" w14:textId="77777777" w:rsidTr="00F44502">
        <w:tc>
          <w:tcPr>
            <w:tcW w:w="3823" w:type="dxa"/>
          </w:tcPr>
          <w:p w14:paraId="3C407798" w14:textId="4BD9339A" w:rsidR="007F62DC" w:rsidRDefault="007F62DC" w:rsidP="00F44502">
            <w:pPr>
              <w:spacing w:line="360" w:lineRule="auto"/>
              <w:jc w:val="center"/>
              <w:rPr>
                <w:rFonts w:ascii="Arial" w:eastAsia="Calibri" w:hAnsi="Arial" w:cs="Arial"/>
                <w:lang w:val="es-CO"/>
              </w:rPr>
            </w:pPr>
            <w:r>
              <w:rPr>
                <w:rFonts w:ascii="Arial" w:eastAsia="Calibri" w:hAnsi="Arial" w:cs="Arial"/>
                <w:lang w:val="es-CO"/>
              </w:rPr>
              <w:t>COMPAÑÍA</w:t>
            </w:r>
          </w:p>
        </w:tc>
        <w:tc>
          <w:tcPr>
            <w:tcW w:w="5799" w:type="dxa"/>
          </w:tcPr>
          <w:p w14:paraId="1038E521" w14:textId="6FBA72B9" w:rsidR="007F62DC" w:rsidRDefault="007F62DC" w:rsidP="00F44502">
            <w:pPr>
              <w:spacing w:line="360" w:lineRule="auto"/>
              <w:jc w:val="center"/>
              <w:rPr>
                <w:rFonts w:ascii="Arial" w:eastAsia="Calibri" w:hAnsi="Arial" w:cs="Arial"/>
                <w:lang w:val="es-CO"/>
              </w:rPr>
            </w:pPr>
            <w:r>
              <w:rPr>
                <w:rFonts w:ascii="Arial" w:eastAsia="Calibri" w:hAnsi="Arial" w:cs="Arial"/>
                <w:lang w:val="es-CO"/>
              </w:rPr>
              <w:t>ASEGURADORA SOLIDARIA DE COLOMBIA E.C.</w:t>
            </w:r>
          </w:p>
        </w:tc>
      </w:tr>
    </w:tbl>
    <w:p w14:paraId="04193896" w14:textId="77777777" w:rsidR="00F44502" w:rsidRDefault="00F44502" w:rsidP="00F44502">
      <w:pPr>
        <w:spacing w:line="360" w:lineRule="auto"/>
        <w:jc w:val="both"/>
        <w:rPr>
          <w:rFonts w:ascii="Arial" w:eastAsia="Calibri" w:hAnsi="Arial" w:cs="Arial"/>
          <w:b/>
          <w:bCs/>
          <w:lang w:val="es-CO"/>
        </w:rPr>
      </w:pPr>
    </w:p>
    <w:p w14:paraId="5ECCA5D9" w14:textId="622ABCBD" w:rsidR="00F44502" w:rsidRDefault="00F44502" w:rsidP="00F44502">
      <w:pPr>
        <w:spacing w:line="360" w:lineRule="auto"/>
        <w:jc w:val="both"/>
        <w:rPr>
          <w:rFonts w:ascii="Arial" w:eastAsia="Calibri" w:hAnsi="Arial" w:cs="Arial"/>
          <w:b/>
          <w:bCs/>
          <w:lang w:val="es-CO"/>
        </w:rPr>
      </w:pPr>
      <w:r>
        <w:rPr>
          <w:rFonts w:ascii="Arial" w:eastAsia="Calibri" w:hAnsi="Arial" w:cs="Arial"/>
          <w:b/>
          <w:bCs/>
          <w:lang w:val="es-CO"/>
        </w:rPr>
        <w:t xml:space="preserve">RECALIFICACIÓN DE LA CONTINGENCIA </w:t>
      </w:r>
    </w:p>
    <w:p w14:paraId="1DF2ADF9" w14:textId="77777777" w:rsidR="00F44502" w:rsidRDefault="00F44502" w:rsidP="00F44502">
      <w:pPr>
        <w:spacing w:line="360" w:lineRule="auto"/>
        <w:jc w:val="both"/>
        <w:rPr>
          <w:rFonts w:ascii="Arial" w:eastAsia="Calibri" w:hAnsi="Arial" w:cs="Arial"/>
          <w:b/>
          <w:bCs/>
          <w:lang w:val="es-CO"/>
        </w:rPr>
      </w:pPr>
    </w:p>
    <w:p w14:paraId="70BD23E1" w14:textId="1F905590" w:rsidR="006E4D66" w:rsidRDefault="00F44502" w:rsidP="00F44502">
      <w:pPr>
        <w:spacing w:line="360" w:lineRule="auto"/>
        <w:jc w:val="both"/>
        <w:rPr>
          <w:rFonts w:ascii="Arial" w:eastAsia="Calibri" w:hAnsi="Arial" w:cs="Arial"/>
          <w:lang w:val="es-CO"/>
        </w:rPr>
      </w:pPr>
      <w:r>
        <w:rPr>
          <w:rFonts w:ascii="Arial" w:eastAsia="Calibri" w:hAnsi="Arial" w:cs="Arial"/>
          <w:lang w:val="es-CO"/>
        </w:rPr>
        <w:t>La contingencia se recalifica como PROBABLE</w:t>
      </w:r>
      <w:r w:rsidR="00E678B6">
        <w:rPr>
          <w:rFonts w:ascii="Arial" w:eastAsia="Calibri" w:hAnsi="Arial" w:cs="Arial"/>
          <w:lang w:val="es-CO"/>
        </w:rPr>
        <w:t>,</w:t>
      </w:r>
      <w:r>
        <w:rPr>
          <w:rFonts w:ascii="Arial" w:eastAsia="Calibri" w:hAnsi="Arial" w:cs="Arial"/>
          <w:lang w:val="es-CO"/>
        </w:rPr>
        <w:t xml:space="preserve"> toda vez que la Póliza de Seguro de Responsabilidad Civil Extracontractual No. 420-80-000000054 Anexo 0 presta cobertura </w:t>
      </w:r>
      <w:r w:rsidR="006E4D66">
        <w:rPr>
          <w:rFonts w:ascii="Arial" w:eastAsia="Calibri" w:hAnsi="Arial" w:cs="Arial"/>
          <w:lang w:val="es-CO"/>
        </w:rPr>
        <w:t>temporal</w:t>
      </w:r>
      <w:r>
        <w:rPr>
          <w:rFonts w:ascii="Arial" w:eastAsia="Calibri" w:hAnsi="Arial" w:cs="Arial"/>
          <w:lang w:val="es-CO"/>
        </w:rPr>
        <w:t xml:space="preserve"> y</w:t>
      </w:r>
      <w:r w:rsidR="006E4D66">
        <w:rPr>
          <w:rFonts w:ascii="Arial" w:eastAsia="Calibri" w:hAnsi="Arial" w:cs="Arial"/>
          <w:lang w:val="es-CO"/>
        </w:rPr>
        <w:t xml:space="preserve"> material</w:t>
      </w:r>
      <w:r>
        <w:rPr>
          <w:rFonts w:ascii="Arial" w:eastAsia="Calibri" w:hAnsi="Arial" w:cs="Arial"/>
          <w:lang w:val="es-CO"/>
        </w:rPr>
        <w:t>. Respecto a la responsabilidad del asegurado,</w:t>
      </w:r>
      <w:r w:rsidR="006E4D66">
        <w:rPr>
          <w:rFonts w:ascii="Arial" w:eastAsia="Calibri" w:hAnsi="Arial" w:cs="Arial"/>
          <w:lang w:val="es-CO"/>
        </w:rPr>
        <w:t xml:space="preserve"> obra en el expediente IPAT desfavorable, pues consagra como hipótesis del accidente la causal #306 “hueco en la vía”. </w:t>
      </w:r>
    </w:p>
    <w:p w14:paraId="4B7B0B5F" w14:textId="77777777" w:rsidR="006E4D66" w:rsidRDefault="006E4D66" w:rsidP="00F44502">
      <w:pPr>
        <w:spacing w:line="360" w:lineRule="auto"/>
        <w:jc w:val="both"/>
        <w:rPr>
          <w:rFonts w:ascii="Arial" w:eastAsia="Calibri" w:hAnsi="Arial" w:cs="Arial"/>
          <w:lang w:val="es-CO"/>
        </w:rPr>
      </w:pPr>
    </w:p>
    <w:p w14:paraId="4B8DB13C" w14:textId="7640377B" w:rsidR="006E4D66" w:rsidRDefault="006E4D66" w:rsidP="00F44502">
      <w:pPr>
        <w:spacing w:line="360" w:lineRule="auto"/>
        <w:jc w:val="both"/>
        <w:rPr>
          <w:rFonts w:ascii="Arial" w:eastAsia="Calibri" w:hAnsi="Arial" w:cs="Arial"/>
          <w:lang w:val="es-CO"/>
        </w:rPr>
      </w:pPr>
      <w:r>
        <w:rPr>
          <w:rFonts w:ascii="Arial" w:eastAsia="Calibri" w:hAnsi="Arial" w:cs="Arial"/>
          <w:lang w:val="es-CO"/>
        </w:rPr>
        <w:t xml:space="preserve">En primer lugar, la Póliza de Seguro No. 420-80-000000054 Anexo 0 </w:t>
      </w:r>
      <w:r w:rsidRPr="006E4D66">
        <w:rPr>
          <w:rFonts w:ascii="Arial" w:eastAsia="Calibri" w:hAnsi="Arial" w:cs="Arial"/>
        </w:rPr>
        <w:t xml:space="preserve">presta cobertura temporal en razón a que la modalidad de cobertura es de ocurrencia y los hechos que constituyen el litigio </w:t>
      </w:r>
      <w:r>
        <w:rPr>
          <w:rFonts w:ascii="Arial" w:eastAsia="Calibri" w:hAnsi="Arial" w:cs="Arial"/>
        </w:rPr>
        <w:t>se presentaron el 6 de abril de 2019</w:t>
      </w:r>
      <w:r w:rsidRPr="006E4D66">
        <w:rPr>
          <w:rFonts w:ascii="Arial" w:eastAsia="Calibri" w:hAnsi="Arial" w:cs="Arial"/>
        </w:rPr>
        <w:t xml:space="preserve"> y la vigencia de la Póliza es del </w:t>
      </w:r>
      <w:r>
        <w:rPr>
          <w:rFonts w:ascii="Arial" w:eastAsia="Calibri" w:hAnsi="Arial" w:cs="Arial"/>
        </w:rPr>
        <w:t>24</w:t>
      </w:r>
      <w:r w:rsidRPr="006E4D66">
        <w:rPr>
          <w:rFonts w:ascii="Arial" w:eastAsia="Calibri" w:hAnsi="Arial" w:cs="Arial"/>
        </w:rPr>
        <w:t>/0</w:t>
      </w:r>
      <w:r>
        <w:rPr>
          <w:rFonts w:ascii="Arial" w:eastAsia="Calibri" w:hAnsi="Arial" w:cs="Arial"/>
        </w:rPr>
        <w:t>5</w:t>
      </w:r>
      <w:r w:rsidRPr="006E4D66">
        <w:rPr>
          <w:rFonts w:ascii="Arial" w:eastAsia="Calibri" w:hAnsi="Arial" w:cs="Arial"/>
        </w:rPr>
        <w:t>/20</w:t>
      </w:r>
      <w:r>
        <w:rPr>
          <w:rFonts w:ascii="Arial" w:eastAsia="Calibri" w:hAnsi="Arial" w:cs="Arial"/>
        </w:rPr>
        <w:t>18</w:t>
      </w:r>
      <w:r w:rsidRPr="006E4D66">
        <w:rPr>
          <w:rFonts w:ascii="Arial" w:eastAsia="Calibri" w:hAnsi="Arial" w:cs="Arial"/>
        </w:rPr>
        <w:t xml:space="preserve"> - </w:t>
      </w:r>
      <w:r>
        <w:rPr>
          <w:rFonts w:ascii="Arial" w:eastAsia="Calibri" w:hAnsi="Arial" w:cs="Arial"/>
        </w:rPr>
        <w:t>29</w:t>
      </w:r>
      <w:r w:rsidRPr="006E4D66">
        <w:rPr>
          <w:rFonts w:ascii="Arial" w:eastAsia="Calibri" w:hAnsi="Arial" w:cs="Arial"/>
        </w:rPr>
        <w:t>/05/20</w:t>
      </w:r>
      <w:r>
        <w:rPr>
          <w:rFonts w:ascii="Arial" w:eastAsia="Calibri" w:hAnsi="Arial" w:cs="Arial"/>
        </w:rPr>
        <w:t>19</w:t>
      </w:r>
      <w:r w:rsidRPr="006E4D66">
        <w:rPr>
          <w:rFonts w:ascii="Arial" w:eastAsia="Calibri" w:hAnsi="Arial" w:cs="Arial"/>
        </w:rPr>
        <w:t>. Así mismo, presta cobertura material toda vez que ampara los perjuicios ocasionados por el asegurado por determinada responsabilidad civil en que incurra, siendo esta el objeto de litigio.</w:t>
      </w:r>
    </w:p>
    <w:p w14:paraId="2C943D5B" w14:textId="77777777" w:rsidR="006E4D66" w:rsidRDefault="006E4D66" w:rsidP="00F44502">
      <w:pPr>
        <w:spacing w:line="360" w:lineRule="auto"/>
        <w:jc w:val="both"/>
        <w:rPr>
          <w:rFonts w:ascii="Arial" w:eastAsia="Calibri" w:hAnsi="Arial" w:cs="Arial"/>
          <w:lang w:val="es-CO"/>
        </w:rPr>
      </w:pPr>
    </w:p>
    <w:p w14:paraId="297DE096" w14:textId="50CC2D14" w:rsidR="00F44502" w:rsidRDefault="004D396F" w:rsidP="00F44502">
      <w:pPr>
        <w:spacing w:line="360" w:lineRule="auto"/>
        <w:jc w:val="both"/>
        <w:rPr>
          <w:rFonts w:ascii="Arial" w:eastAsia="Calibri" w:hAnsi="Arial" w:cs="Arial"/>
          <w:lang w:val="es-CO"/>
        </w:rPr>
      </w:pPr>
      <w:r>
        <w:rPr>
          <w:rFonts w:ascii="Arial" w:eastAsia="Calibri" w:hAnsi="Arial" w:cs="Arial"/>
          <w:lang w:val="es-CO"/>
        </w:rPr>
        <w:t>F</w:t>
      </w:r>
      <w:r w:rsidR="006E4D66">
        <w:rPr>
          <w:rFonts w:ascii="Arial" w:eastAsia="Calibri" w:hAnsi="Arial" w:cs="Arial"/>
          <w:lang w:val="es-CO"/>
        </w:rPr>
        <w:t>rente a la responsabilidad del asegurado</w:t>
      </w:r>
      <w:r w:rsidR="0072292F">
        <w:rPr>
          <w:rFonts w:ascii="Arial" w:eastAsia="Calibri" w:hAnsi="Arial" w:cs="Arial"/>
          <w:lang w:val="es-CO"/>
        </w:rPr>
        <w:t xml:space="preserve"> es probable que se demuestre</w:t>
      </w:r>
      <w:r w:rsidR="00E678B6">
        <w:rPr>
          <w:rFonts w:ascii="Arial" w:eastAsia="Calibri" w:hAnsi="Arial" w:cs="Arial"/>
          <w:lang w:val="es-CO"/>
        </w:rPr>
        <w:t>,</w:t>
      </w:r>
      <w:r w:rsidR="0072292F">
        <w:rPr>
          <w:rFonts w:ascii="Arial" w:eastAsia="Calibri" w:hAnsi="Arial" w:cs="Arial"/>
          <w:lang w:val="es-CO"/>
        </w:rPr>
        <w:t xml:space="preserve"> debido a que</w:t>
      </w:r>
      <w:r w:rsidR="006E4D66">
        <w:rPr>
          <w:rFonts w:ascii="Arial" w:eastAsia="Calibri" w:hAnsi="Arial" w:cs="Arial"/>
          <w:lang w:val="es-CO"/>
        </w:rPr>
        <w:t xml:space="preserve"> en el expediente obra</w:t>
      </w:r>
      <w:r w:rsidR="0072292F">
        <w:rPr>
          <w:rFonts w:ascii="Arial" w:eastAsia="Calibri" w:hAnsi="Arial" w:cs="Arial"/>
          <w:lang w:val="es-CO"/>
        </w:rPr>
        <w:t xml:space="preserve"> el</w:t>
      </w:r>
      <w:r w:rsidR="006E4D66">
        <w:rPr>
          <w:rFonts w:ascii="Arial" w:eastAsia="Calibri" w:hAnsi="Arial" w:cs="Arial"/>
          <w:lang w:val="es-CO"/>
        </w:rPr>
        <w:t xml:space="preserve"> Informe Policial de Accidente de Tránsito No. A000889169 del 6 de abril de 2019</w:t>
      </w:r>
      <w:r w:rsidR="00724D3E">
        <w:rPr>
          <w:rFonts w:ascii="Arial" w:eastAsia="Calibri" w:hAnsi="Arial" w:cs="Arial"/>
          <w:lang w:val="es-CO"/>
        </w:rPr>
        <w:t>, en la cual se consagra como hipótesis del accidente la causal #306 “hueco en la vía”. Así mismo, en la audiencia inicial se decret</w:t>
      </w:r>
      <w:r>
        <w:rPr>
          <w:rFonts w:ascii="Arial" w:eastAsia="Calibri" w:hAnsi="Arial" w:cs="Arial"/>
          <w:lang w:val="es-CO"/>
        </w:rPr>
        <w:t>ó el testimonio del agente de tránsito que suscribió el IPAT, el cual puede permitir acreditar las</w:t>
      </w:r>
      <w:r w:rsidR="00724D3E">
        <w:rPr>
          <w:rFonts w:ascii="Arial" w:eastAsia="Calibri" w:hAnsi="Arial" w:cs="Arial"/>
          <w:lang w:val="es-CO"/>
        </w:rPr>
        <w:t xml:space="preserve"> circunstancias </w:t>
      </w:r>
      <w:r>
        <w:rPr>
          <w:rFonts w:ascii="Arial" w:eastAsia="Calibri" w:hAnsi="Arial" w:cs="Arial"/>
          <w:lang w:val="es-CO"/>
        </w:rPr>
        <w:t xml:space="preserve">en que ocurrió el </w:t>
      </w:r>
      <w:r w:rsidR="00724D3E">
        <w:rPr>
          <w:rFonts w:ascii="Arial" w:eastAsia="Calibri" w:hAnsi="Arial" w:cs="Arial"/>
          <w:lang w:val="es-CO"/>
        </w:rPr>
        <w:t>accident</w:t>
      </w:r>
      <w:r>
        <w:rPr>
          <w:rFonts w:ascii="Arial" w:eastAsia="Calibri" w:hAnsi="Arial" w:cs="Arial"/>
          <w:lang w:val="es-CO"/>
        </w:rPr>
        <w:t>e. En igual sentido, en la audiencia inicial se decretaron varias pruebas que pueden demostrar los perjuicios sufridos por los demandantes</w:t>
      </w:r>
      <w:r w:rsidR="00E678B6">
        <w:rPr>
          <w:rFonts w:ascii="Arial" w:eastAsia="Calibri" w:hAnsi="Arial" w:cs="Arial"/>
          <w:lang w:val="es-CO"/>
        </w:rPr>
        <w:t>,</w:t>
      </w:r>
      <w:r>
        <w:rPr>
          <w:rFonts w:ascii="Arial" w:eastAsia="Calibri" w:hAnsi="Arial" w:cs="Arial"/>
          <w:lang w:val="es-CO"/>
        </w:rPr>
        <w:t xml:space="preserve"> tal como es el Informe Pericial de Medicina Legal (ya obra en el expediente) y los testimonios que están pendientes de practicar</w:t>
      </w:r>
      <w:r w:rsidR="006D01D7">
        <w:rPr>
          <w:rFonts w:ascii="Arial" w:eastAsia="Calibri" w:hAnsi="Arial" w:cs="Arial"/>
          <w:lang w:val="es-CO"/>
        </w:rPr>
        <w:t xml:space="preserve"> en la correspondiente audiencia de pruebas. </w:t>
      </w:r>
    </w:p>
    <w:p w14:paraId="4BADAB38" w14:textId="77777777" w:rsidR="006D01D7" w:rsidRDefault="006D01D7" w:rsidP="00F44502">
      <w:pPr>
        <w:spacing w:line="360" w:lineRule="auto"/>
        <w:jc w:val="both"/>
        <w:rPr>
          <w:rFonts w:ascii="Arial" w:eastAsia="Calibri" w:hAnsi="Arial" w:cs="Arial"/>
          <w:lang w:val="es-CO"/>
        </w:rPr>
      </w:pPr>
    </w:p>
    <w:p w14:paraId="4EF318C2" w14:textId="452C179A" w:rsidR="006D01D7" w:rsidRDefault="006D01D7" w:rsidP="00F44502">
      <w:pPr>
        <w:spacing w:line="360" w:lineRule="auto"/>
        <w:jc w:val="both"/>
        <w:rPr>
          <w:rFonts w:ascii="Arial" w:eastAsia="Calibri" w:hAnsi="Arial" w:cs="Arial"/>
          <w:b/>
          <w:bCs/>
          <w:lang w:val="es-CO"/>
        </w:rPr>
      </w:pPr>
      <w:r w:rsidRPr="006D01D7">
        <w:rPr>
          <w:rFonts w:ascii="Arial" w:eastAsia="Calibri" w:hAnsi="Arial" w:cs="Arial"/>
          <w:b/>
          <w:bCs/>
          <w:lang w:val="es-CO"/>
        </w:rPr>
        <w:t>RELIQUIDACIÓN OBJETIVA DE LAS PRETENSIONES</w:t>
      </w:r>
    </w:p>
    <w:p w14:paraId="7F1EE18C" w14:textId="77777777" w:rsidR="0035717B" w:rsidRDefault="0035717B" w:rsidP="00F44502">
      <w:pPr>
        <w:spacing w:line="360" w:lineRule="auto"/>
        <w:jc w:val="both"/>
        <w:rPr>
          <w:rFonts w:ascii="Arial" w:eastAsia="Calibri" w:hAnsi="Arial" w:cs="Arial"/>
          <w:b/>
          <w:bCs/>
          <w:lang w:val="es-CO"/>
        </w:rPr>
      </w:pPr>
    </w:p>
    <w:p w14:paraId="7D38A1CB" w14:textId="7AE06DD7" w:rsidR="0035717B" w:rsidRDefault="0035717B" w:rsidP="00F44502">
      <w:pPr>
        <w:spacing w:line="360" w:lineRule="auto"/>
        <w:jc w:val="both"/>
        <w:rPr>
          <w:rFonts w:ascii="Arial" w:eastAsia="Calibri" w:hAnsi="Arial" w:cs="Arial"/>
          <w:lang w:val="es-CO"/>
        </w:rPr>
      </w:pPr>
      <w:r w:rsidRPr="00896DED">
        <w:rPr>
          <w:rFonts w:ascii="Arial" w:eastAsia="Calibri" w:hAnsi="Arial" w:cs="Arial"/>
          <w:b/>
          <w:bCs/>
          <w:lang w:val="es-CO"/>
        </w:rPr>
        <w:t>Daño emergente para Mary Angel</w:t>
      </w:r>
      <w:r w:rsidR="00422D9E">
        <w:rPr>
          <w:rFonts w:ascii="Arial" w:eastAsia="Calibri" w:hAnsi="Arial" w:cs="Arial"/>
          <w:b/>
          <w:bCs/>
          <w:lang w:val="es-CO"/>
        </w:rPr>
        <w:t>ic</w:t>
      </w:r>
      <w:r w:rsidRPr="00896DED">
        <w:rPr>
          <w:rFonts w:ascii="Arial" w:eastAsia="Calibri" w:hAnsi="Arial" w:cs="Arial"/>
          <w:b/>
          <w:bCs/>
          <w:lang w:val="es-CO"/>
        </w:rPr>
        <w:t>a Restrepo Guzmán es de $</w:t>
      </w:r>
      <w:r w:rsidR="003668BB">
        <w:rPr>
          <w:rFonts w:ascii="Arial" w:eastAsia="Calibri" w:hAnsi="Arial" w:cs="Arial"/>
          <w:b/>
          <w:bCs/>
          <w:lang w:val="es-CO"/>
        </w:rPr>
        <w:t>28.600</w:t>
      </w:r>
      <w:r w:rsidRPr="00896DED">
        <w:rPr>
          <w:rFonts w:ascii="Arial" w:eastAsia="Calibri" w:hAnsi="Arial" w:cs="Arial"/>
          <w:b/>
          <w:bCs/>
          <w:lang w:val="es-CO"/>
        </w:rPr>
        <w:t>.</w:t>
      </w:r>
      <w:r>
        <w:rPr>
          <w:rFonts w:ascii="Arial" w:eastAsia="Calibri" w:hAnsi="Arial" w:cs="Arial"/>
          <w:lang w:val="es-CO"/>
        </w:rPr>
        <w:t xml:space="preserve"> </w:t>
      </w:r>
      <w:r w:rsidR="003668BB">
        <w:rPr>
          <w:rFonts w:ascii="Arial" w:eastAsia="Calibri" w:hAnsi="Arial" w:cs="Arial"/>
          <w:lang w:val="es-CO"/>
        </w:rPr>
        <w:t xml:space="preserve">Se reconoce este valor toda vez que solo el comprobante </w:t>
      </w:r>
      <w:r w:rsidR="00896DED">
        <w:rPr>
          <w:rFonts w:ascii="Arial" w:eastAsia="Calibri" w:hAnsi="Arial" w:cs="Arial"/>
          <w:lang w:val="es-CO"/>
        </w:rPr>
        <w:t>de egreso No. SD0035838 del CDAV del 17/04/2019 por valor de $28.600</w:t>
      </w:r>
      <w:r w:rsidR="003668BB">
        <w:rPr>
          <w:rFonts w:ascii="Arial" w:eastAsia="Calibri" w:hAnsi="Arial" w:cs="Arial"/>
          <w:lang w:val="es-CO"/>
        </w:rPr>
        <w:t xml:space="preserve"> </w:t>
      </w:r>
      <w:r w:rsidR="001A102F">
        <w:rPr>
          <w:rFonts w:ascii="Arial" w:eastAsia="Calibri" w:hAnsi="Arial" w:cs="Arial"/>
          <w:lang w:val="es-CO"/>
        </w:rPr>
        <w:t xml:space="preserve">acredita el pago de un </w:t>
      </w:r>
      <w:r w:rsidR="003668BB">
        <w:rPr>
          <w:rFonts w:ascii="Arial" w:eastAsia="Calibri" w:hAnsi="Arial" w:cs="Arial"/>
          <w:lang w:val="es-CO"/>
        </w:rPr>
        <w:t xml:space="preserve">gasto relacionado con el daño. Frente al comprobante de pago del certificado de tradición no es posible su reconocimiento en cuanto no es un gasto derivado del daño, </w:t>
      </w:r>
      <w:r w:rsidR="003668BB">
        <w:rPr>
          <w:rFonts w:ascii="Arial" w:eastAsia="Calibri" w:hAnsi="Arial" w:cs="Arial"/>
          <w:lang w:val="es-CO"/>
        </w:rPr>
        <w:lastRenderedPageBreak/>
        <w:t xml:space="preserve">sino un gasto que debe asumir la parte actora en virtud de la carga probatoria que tiene. Por último, no se reconoce el valor consignado en la cotización, toda vez que el documento no acredita que dicha suma haya salido del patrimonio de la señora Mary Angelica, sino que solo demuestra una simple oferta de servicios de reparación y no propiamente un pago. </w:t>
      </w:r>
      <w:r w:rsidR="00C431B2">
        <w:rPr>
          <w:rFonts w:ascii="Arial" w:eastAsia="Calibri" w:hAnsi="Arial" w:cs="Arial"/>
          <w:lang w:val="es-CO"/>
        </w:rPr>
        <w:t>Los</w:t>
      </w:r>
      <w:r w:rsidR="001A102F">
        <w:rPr>
          <w:rFonts w:ascii="Arial" w:eastAsia="Calibri" w:hAnsi="Arial" w:cs="Arial"/>
          <w:lang w:val="es-CO"/>
        </w:rPr>
        <w:t xml:space="preserve"> demás</w:t>
      </w:r>
      <w:r w:rsidR="00C431B2">
        <w:rPr>
          <w:rFonts w:ascii="Arial" w:eastAsia="Calibri" w:hAnsi="Arial" w:cs="Arial"/>
          <w:lang w:val="es-CO"/>
        </w:rPr>
        <w:t xml:space="preserve"> gastos por concepto de transporte y medicamentos no son reconocidos dado que no se remitió ningún soporte que acreditara dicho rubro. </w:t>
      </w:r>
    </w:p>
    <w:p w14:paraId="44504B96" w14:textId="77777777" w:rsidR="00FE17A1" w:rsidRDefault="00FE17A1" w:rsidP="00F44502">
      <w:pPr>
        <w:spacing w:line="360" w:lineRule="auto"/>
        <w:jc w:val="both"/>
        <w:rPr>
          <w:rFonts w:ascii="Arial" w:eastAsia="Calibri" w:hAnsi="Arial" w:cs="Arial"/>
          <w:lang w:val="es-CO"/>
        </w:rPr>
      </w:pPr>
    </w:p>
    <w:p w14:paraId="16DC1E04" w14:textId="414068A8" w:rsidR="00FE17A1" w:rsidRDefault="00FE17A1" w:rsidP="00F44502">
      <w:pPr>
        <w:spacing w:line="360" w:lineRule="auto"/>
        <w:jc w:val="both"/>
        <w:rPr>
          <w:rFonts w:ascii="Arial" w:eastAsia="Calibri" w:hAnsi="Arial" w:cs="Arial"/>
          <w:lang w:val="es-CO"/>
        </w:rPr>
      </w:pPr>
      <w:r>
        <w:rPr>
          <w:rFonts w:ascii="Arial" w:eastAsia="Calibri" w:hAnsi="Arial" w:cs="Arial"/>
          <w:b/>
          <w:bCs/>
          <w:lang w:val="es-CO"/>
        </w:rPr>
        <w:t xml:space="preserve">Lucro cesante para Mary Angelica Restrepo Guzmán es de $0. </w:t>
      </w:r>
      <w:r>
        <w:rPr>
          <w:rFonts w:ascii="Arial" w:eastAsia="Calibri" w:hAnsi="Arial" w:cs="Arial"/>
          <w:lang w:val="es-CO"/>
        </w:rPr>
        <w:t xml:space="preserve">No se reconoce este valor debido a que la demandante no acredita cuál fue el valor que dejó de percibir por concepto del accidente, además se evidencia de los anexos de la demanda que la señora Mary Angelica se encontraba trabajado para la época en que ocurrió el accidente y siguió laborando en la misma </w:t>
      </w:r>
      <w:r w:rsidR="00747F05">
        <w:rPr>
          <w:rFonts w:ascii="Arial" w:eastAsia="Calibri" w:hAnsi="Arial" w:cs="Arial"/>
          <w:lang w:val="es-CO"/>
        </w:rPr>
        <w:t>empresa</w:t>
      </w:r>
      <w:r>
        <w:rPr>
          <w:rFonts w:ascii="Arial" w:eastAsia="Calibri" w:hAnsi="Arial" w:cs="Arial"/>
          <w:lang w:val="es-CO"/>
        </w:rPr>
        <w:t>, por l</w:t>
      </w:r>
      <w:r w:rsidR="00747F05">
        <w:rPr>
          <w:rFonts w:ascii="Arial" w:eastAsia="Calibri" w:hAnsi="Arial" w:cs="Arial"/>
          <w:lang w:val="es-CO"/>
        </w:rPr>
        <w:t>o que la</w:t>
      </w:r>
      <w:r>
        <w:rPr>
          <w:rFonts w:ascii="Arial" w:eastAsia="Calibri" w:hAnsi="Arial" w:cs="Arial"/>
          <w:lang w:val="es-CO"/>
        </w:rPr>
        <w:t xml:space="preserve"> incapacidad que recibió por motivo del accidente de origen común estuvo cubierta por su EPS. </w:t>
      </w:r>
      <w:r w:rsidR="00422D9E">
        <w:rPr>
          <w:rFonts w:ascii="Arial" w:eastAsia="Calibri" w:hAnsi="Arial" w:cs="Arial"/>
          <w:lang w:val="es-CO"/>
        </w:rPr>
        <w:t>Además de ello, no es posible su reconocimiento toda vez que la parte actora no ha logrado acreditar una pérdida de capacidad laboral, lo cual es necesario para calcular el perjuicio del lucro cesante. Así las cosas</w:t>
      </w:r>
      <w:r>
        <w:rPr>
          <w:rFonts w:ascii="Arial" w:eastAsia="Calibri" w:hAnsi="Arial" w:cs="Arial"/>
          <w:lang w:val="es-CO"/>
        </w:rPr>
        <w:t xml:space="preserve">, dado que el lucro cesante es una indemnización meramente económica que busca resarcir el </w:t>
      </w:r>
      <w:r w:rsidR="004C3BE5">
        <w:rPr>
          <w:rFonts w:ascii="Arial" w:eastAsia="Calibri" w:hAnsi="Arial" w:cs="Arial"/>
          <w:lang w:val="es-CO"/>
        </w:rPr>
        <w:t>ingreso que la víctima dejó de percibir como consecuencia del daño, en este caso</w:t>
      </w:r>
      <w:r w:rsidR="007F1079">
        <w:rPr>
          <w:rFonts w:ascii="Arial" w:eastAsia="Calibri" w:hAnsi="Arial" w:cs="Arial"/>
          <w:lang w:val="es-CO"/>
        </w:rPr>
        <w:t xml:space="preserve"> no es posible su reconocimiento toda vez que</w:t>
      </w:r>
      <w:r w:rsidR="004C3BE5">
        <w:rPr>
          <w:rFonts w:ascii="Arial" w:eastAsia="Calibri" w:hAnsi="Arial" w:cs="Arial"/>
          <w:lang w:val="es-CO"/>
        </w:rPr>
        <w:t xml:space="preserve"> no se encuentra acreditado el valor cierto</w:t>
      </w:r>
      <w:r w:rsidR="00422D9E">
        <w:rPr>
          <w:rFonts w:ascii="Arial" w:eastAsia="Calibri" w:hAnsi="Arial" w:cs="Arial"/>
          <w:lang w:val="es-CO"/>
        </w:rPr>
        <w:t xml:space="preserve"> que dejó de percibir ni el porcentaje de pérdida de capacidad laboral que sufrió la señora Mary Angelica. </w:t>
      </w:r>
    </w:p>
    <w:p w14:paraId="7BD5A00E" w14:textId="77777777" w:rsidR="00747F05" w:rsidRDefault="00747F05" w:rsidP="00F44502">
      <w:pPr>
        <w:spacing w:line="360" w:lineRule="auto"/>
        <w:jc w:val="both"/>
        <w:rPr>
          <w:rFonts w:ascii="Arial" w:eastAsia="Calibri" w:hAnsi="Arial" w:cs="Arial"/>
          <w:lang w:val="es-CO"/>
        </w:rPr>
      </w:pPr>
    </w:p>
    <w:p w14:paraId="661EB2C4" w14:textId="4192B240" w:rsidR="0087659A" w:rsidRDefault="00747F05" w:rsidP="00F44502">
      <w:pPr>
        <w:spacing w:line="360" w:lineRule="auto"/>
        <w:jc w:val="both"/>
        <w:rPr>
          <w:rFonts w:ascii="Arial" w:eastAsia="Calibri" w:hAnsi="Arial" w:cs="Arial"/>
          <w:lang w:val="es-CO"/>
        </w:rPr>
      </w:pPr>
      <w:r w:rsidRPr="00747F05">
        <w:rPr>
          <w:rFonts w:ascii="Arial" w:eastAsia="Calibri" w:hAnsi="Arial" w:cs="Arial"/>
          <w:b/>
          <w:bCs/>
          <w:lang w:val="es-CO"/>
        </w:rPr>
        <w:t xml:space="preserve">Daño a la salud para Mary Angelica Restrepo Guzmán es de $13.000.000. </w:t>
      </w:r>
      <w:r>
        <w:rPr>
          <w:rFonts w:ascii="Arial" w:eastAsia="Calibri" w:hAnsi="Arial" w:cs="Arial"/>
          <w:lang w:val="es-CO"/>
        </w:rPr>
        <w:t>Se reconoce el valor mínimo de los parámetros establecidos por la jurisprudencia del Consejo de Estado, toda vez que obra en el proceso Informe Pericial de Medicina Legal del 17/06/2024, en el cual se dictaminó</w:t>
      </w:r>
      <w:r w:rsidR="0087659A">
        <w:rPr>
          <w:rFonts w:ascii="Arial" w:eastAsia="Calibri" w:hAnsi="Arial" w:cs="Arial"/>
          <w:lang w:val="es-CO"/>
        </w:rPr>
        <w:t xml:space="preserve"> para la víctima directa</w:t>
      </w:r>
      <w:r>
        <w:rPr>
          <w:rFonts w:ascii="Arial" w:eastAsia="Calibri" w:hAnsi="Arial" w:cs="Arial"/>
          <w:lang w:val="es-CO"/>
        </w:rPr>
        <w:t xml:space="preserve"> una incapacidad médico laboral de 50 días, con deformidad física y perturbación funcional de carácter transitorio. En este sentido, se </w:t>
      </w:r>
      <w:r w:rsidR="0087659A">
        <w:rPr>
          <w:rFonts w:ascii="Arial" w:eastAsia="Calibri" w:hAnsi="Arial" w:cs="Arial"/>
          <w:lang w:val="es-CO"/>
        </w:rPr>
        <w:t xml:space="preserve">estima la gravedad de la lesión entre 1% a 10% por lo que la indemnización del daño para la víctima directa será de 10 SMMLV ($13.000.000). </w:t>
      </w:r>
    </w:p>
    <w:p w14:paraId="6586D5D6" w14:textId="00C65A86" w:rsidR="0087659A" w:rsidRDefault="00747F05" w:rsidP="00F44502">
      <w:pPr>
        <w:spacing w:line="360" w:lineRule="auto"/>
        <w:jc w:val="both"/>
        <w:rPr>
          <w:rFonts w:ascii="Arial" w:eastAsia="Calibri" w:hAnsi="Arial" w:cs="Arial"/>
          <w:lang w:val="es-CO"/>
        </w:rPr>
      </w:pPr>
      <w:r>
        <w:rPr>
          <w:rFonts w:ascii="Arial" w:eastAsia="Calibri" w:hAnsi="Arial" w:cs="Arial"/>
          <w:lang w:val="es-CO"/>
        </w:rPr>
        <w:t xml:space="preserve"> </w:t>
      </w:r>
    </w:p>
    <w:p w14:paraId="3F6C1AAF" w14:textId="6B74A410" w:rsidR="0087659A" w:rsidRDefault="0087659A" w:rsidP="0087659A">
      <w:pPr>
        <w:spacing w:line="360" w:lineRule="auto"/>
        <w:jc w:val="both"/>
        <w:rPr>
          <w:rFonts w:ascii="Arial" w:eastAsia="Calibri" w:hAnsi="Arial" w:cs="Arial"/>
          <w:lang w:val="es-CO"/>
        </w:rPr>
      </w:pPr>
      <w:r w:rsidRPr="00747F05">
        <w:rPr>
          <w:rFonts w:ascii="Arial" w:eastAsia="Calibri" w:hAnsi="Arial" w:cs="Arial"/>
          <w:b/>
          <w:bCs/>
          <w:lang w:val="es-CO"/>
        </w:rPr>
        <w:t>Daño</w:t>
      </w:r>
      <w:r>
        <w:rPr>
          <w:rFonts w:ascii="Arial" w:eastAsia="Calibri" w:hAnsi="Arial" w:cs="Arial"/>
          <w:b/>
          <w:bCs/>
          <w:lang w:val="es-CO"/>
        </w:rPr>
        <w:t xml:space="preserve"> moral</w:t>
      </w:r>
      <w:r w:rsidRPr="00747F05">
        <w:rPr>
          <w:rFonts w:ascii="Arial" w:eastAsia="Calibri" w:hAnsi="Arial" w:cs="Arial"/>
          <w:b/>
          <w:bCs/>
          <w:lang w:val="es-CO"/>
        </w:rPr>
        <w:t xml:space="preserve"> para Mary Angelica Restrepo Guzmán es de $13.000.000. </w:t>
      </w:r>
      <w:r>
        <w:rPr>
          <w:rFonts w:ascii="Arial" w:eastAsia="Calibri" w:hAnsi="Arial" w:cs="Arial"/>
          <w:lang w:val="es-CO"/>
        </w:rPr>
        <w:t xml:space="preserve">Se reconoce el valor mínimo de los parámetros establecidos por la jurisprudencia del Consejo de Estado, toda vez que obra en el proceso Informe Pericial de Medicina Legal del 17/06/2024, en el cual se dictaminó para la víctima directa una incapacidad médico laboral de 50 días, con deformidad física y perturbación funcional de carácter transitorio. En este sentido, se estima la gravedad de la lesión entre 1% a 10% por lo que la indemnización del daño para la víctima directa será de 10 SMMLV ($13.000.000). </w:t>
      </w:r>
    </w:p>
    <w:p w14:paraId="42CBD129" w14:textId="77777777" w:rsidR="0087659A" w:rsidRDefault="0087659A" w:rsidP="00F44502">
      <w:pPr>
        <w:spacing w:line="360" w:lineRule="auto"/>
        <w:jc w:val="both"/>
        <w:rPr>
          <w:rFonts w:ascii="Arial" w:eastAsia="Calibri" w:hAnsi="Arial" w:cs="Arial"/>
          <w:lang w:val="es-CO"/>
        </w:rPr>
      </w:pPr>
    </w:p>
    <w:p w14:paraId="03649E88" w14:textId="5769F869" w:rsidR="0087659A" w:rsidRDefault="0087659A" w:rsidP="00F44502">
      <w:pPr>
        <w:spacing w:line="360" w:lineRule="auto"/>
        <w:jc w:val="both"/>
        <w:rPr>
          <w:rFonts w:ascii="Arial" w:eastAsia="Calibri" w:hAnsi="Arial" w:cs="Arial"/>
          <w:lang w:val="es-CO"/>
        </w:rPr>
      </w:pPr>
      <w:r>
        <w:rPr>
          <w:rFonts w:ascii="Arial" w:eastAsia="Calibri" w:hAnsi="Arial" w:cs="Arial"/>
          <w:b/>
          <w:bCs/>
          <w:lang w:val="es-CO"/>
        </w:rPr>
        <w:t xml:space="preserve">Daño moral para Abel Arturo Restrepo Duran es de $13.000.000. </w:t>
      </w:r>
      <w:r>
        <w:rPr>
          <w:rFonts w:ascii="Arial" w:eastAsia="Calibri" w:hAnsi="Arial" w:cs="Arial"/>
          <w:lang w:val="es-CO"/>
        </w:rPr>
        <w:t>Se reconoce el valor mínimo de los parámetros establecidos por la jurisprudencia del Consejo de Estado, toda vez que obra en el proceso Informe Pericial de Medicina Legal del 17/06/2024, en el cual se dictaminó para la víctima directa una incapacidad médico laboral de 50 días, con deformidad física y perturbación funcional de carácter transitorio. En este sentido, se estima la gravedad de la lesión entre 1% a 10% por lo que la indemnización del daño para el padre de la víctima directa será de 10 SMMLV ($13.000.000).</w:t>
      </w:r>
    </w:p>
    <w:p w14:paraId="585E3BAC" w14:textId="77777777" w:rsidR="0087659A" w:rsidRDefault="0087659A" w:rsidP="00F44502">
      <w:pPr>
        <w:spacing w:line="360" w:lineRule="auto"/>
        <w:jc w:val="both"/>
        <w:rPr>
          <w:rFonts w:ascii="Arial" w:eastAsia="Calibri" w:hAnsi="Arial" w:cs="Arial"/>
          <w:lang w:val="es-CO"/>
        </w:rPr>
      </w:pPr>
    </w:p>
    <w:p w14:paraId="242DE3D5" w14:textId="22DA22AC" w:rsidR="00352D68" w:rsidRDefault="00352D68" w:rsidP="00352D68">
      <w:pPr>
        <w:spacing w:line="360" w:lineRule="auto"/>
        <w:jc w:val="both"/>
        <w:rPr>
          <w:rFonts w:ascii="Arial" w:eastAsia="Calibri" w:hAnsi="Arial" w:cs="Arial"/>
          <w:lang w:val="es-CO"/>
        </w:rPr>
      </w:pPr>
      <w:r>
        <w:rPr>
          <w:rFonts w:ascii="Arial" w:eastAsia="Calibri" w:hAnsi="Arial" w:cs="Arial"/>
          <w:b/>
          <w:bCs/>
          <w:lang w:val="es-CO"/>
        </w:rPr>
        <w:lastRenderedPageBreak/>
        <w:t xml:space="preserve">Daño moral para Yolanda Guzmán Prado es de $13.000.000. </w:t>
      </w:r>
      <w:r>
        <w:rPr>
          <w:rFonts w:ascii="Arial" w:eastAsia="Calibri" w:hAnsi="Arial" w:cs="Arial"/>
          <w:lang w:val="es-CO"/>
        </w:rPr>
        <w:t xml:space="preserve">Se reconoce el valor mínimo de los parámetros establecidos por la jurisprudencia del Consejo de Estado, toda vez que obra en el proceso Informe Pericial de Medicina Legal del 17/06/2024, en el cual se dictaminó para la víctima directa una incapacidad médico laboral de 50 días, con deformidad física y perturbación funcional de carácter transitorio. En este sentido, se estima la gravedad de la lesión entre 1% a 10% por lo que la indemnización del daño para </w:t>
      </w:r>
      <w:r w:rsidR="008945CE">
        <w:rPr>
          <w:rFonts w:ascii="Arial" w:eastAsia="Calibri" w:hAnsi="Arial" w:cs="Arial"/>
          <w:lang w:val="es-CO"/>
        </w:rPr>
        <w:t xml:space="preserve">la </w:t>
      </w:r>
      <w:r>
        <w:rPr>
          <w:rFonts w:ascii="Arial" w:eastAsia="Calibri" w:hAnsi="Arial" w:cs="Arial"/>
          <w:lang w:val="es-CO"/>
        </w:rPr>
        <w:t>madre de la víctima directa será de 10 SMMLV ($13.000.000).</w:t>
      </w:r>
    </w:p>
    <w:p w14:paraId="44516C96" w14:textId="77777777" w:rsidR="00352D68" w:rsidRDefault="00352D68" w:rsidP="00352D68">
      <w:pPr>
        <w:spacing w:line="360" w:lineRule="auto"/>
        <w:jc w:val="both"/>
        <w:rPr>
          <w:rFonts w:ascii="Arial" w:eastAsia="Calibri" w:hAnsi="Arial" w:cs="Arial"/>
          <w:lang w:val="es-CO"/>
        </w:rPr>
      </w:pPr>
    </w:p>
    <w:p w14:paraId="2326CCE4" w14:textId="75C8E6D5" w:rsidR="00352D68" w:rsidRDefault="00352D68" w:rsidP="00352D68">
      <w:pPr>
        <w:spacing w:line="360" w:lineRule="auto"/>
        <w:jc w:val="both"/>
        <w:rPr>
          <w:rFonts w:ascii="Arial" w:eastAsia="Calibri" w:hAnsi="Arial" w:cs="Arial"/>
          <w:lang w:val="es-CO"/>
        </w:rPr>
      </w:pPr>
      <w:r>
        <w:rPr>
          <w:rFonts w:ascii="Arial" w:eastAsia="Calibri" w:hAnsi="Arial" w:cs="Arial"/>
          <w:b/>
          <w:bCs/>
          <w:lang w:val="es-CO"/>
        </w:rPr>
        <w:t xml:space="preserve">Daño moral para Emmanuel Henao Restrepo es de $13.000.000. </w:t>
      </w:r>
      <w:r>
        <w:rPr>
          <w:rFonts w:ascii="Arial" w:eastAsia="Calibri" w:hAnsi="Arial" w:cs="Arial"/>
          <w:lang w:val="es-CO"/>
        </w:rPr>
        <w:t>Se reconoce el valor mínimo de los parámetros establecidos por la jurisprudencia del Consejo de Estado, toda vez que obra en el proceso Informe Pericial de Medicina Legal del 17/06/2024, en el cual se dictaminó para la víctima directa una incapacidad médico laboral de 50 días, con deformidad física y perturbación funcional de carácter transitorio. En este sentido, se estima la gravedad de la lesión entre 1% a 10% por lo que la indemnización del daño para el hijo de la víctima directa será de 10 SMMLV ($13.000.000).</w:t>
      </w:r>
    </w:p>
    <w:p w14:paraId="434B654E" w14:textId="77777777" w:rsidR="008945CE" w:rsidRDefault="008945CE" w:rsidP="00352D68">
      <w:pPr>
        <w:spacing w:line="360" w:lineRule="auto"/>
        <w:jc w:val="both"/>
        <w:rPr>
          <w:rFonts w:ascii="Arial" w:eastAsia="Calibri" w:hAnsi="Arial" w:cs="Arial"/>
          <w:lang w:val="es-CO"/>
        </w:rPr>
      </w:pPr>
    </w:p>
    <w:p w14:paraId="736231D3" w14:textId="08F2542F" w:rsidR="008945CE" w:rsidRDefault="008945CE" w:rsidP="00352D68">
      <w:pPr>
        <w:spacing w:line="360" w:lineRule="auto"/>
        <w:jc w:val="both"/>
        <w:rPr>
          <w:rFonts w:ascii="Arial" w:eastAsia="Calibri" w:hAnsi="Arial" w:cs="Arial"/>
          <w:lang w:val="es-CO"/>
        </w:rPr>
      </w:pPr>
      <w:r w:rsidRPr="008945CE">
        <w:rPr>
          <w:rFonts w:ascii="Arial" w:eastAsia="Calibri" w:hAnsi="Arial" w:cs="Arial"/>
          <w:b/>
          <w:bCs/>
          <w:lang w:val="es-CO"/>
        </w:rPr>
        <w:t>Daño en la vida en relación para Mary Angelica Restrepo Guzmán es de $0</w:t>
      </w:r>
      <w:r>
        <w:rPr>
          <w:rFonts w:ascii="Arial" w:eastAsia="Calibri" w:hAnsi="Arial" w:cs="Arial"/>
          <w:lang w:val="es-CO"/>
        </w:rPr>
        <w:t xml:space="preserve">. No se reconoce este valor en razón a que la jurisprudencia del Consejo de Estado ha establecido que este no es un daño autónomo, sino que está inmerso en el de la salud. </w:t>
      </w:r>
    </w:p>
    <w:p w14:paraId="1BCC08FF" w14:textId="77777777" w:rsidR="008945CE" w:rsidRDefault="008945CE" w:rsidP="00352D68">
      <w:pPr>
        <w:spacing w:line="360" w:lineRule="auto"/>
        <w:jc w:val="both"/>
        <w:rPr>
          <w:rFonts w:ascii="Arial" w:eastAsia="Calibri" w:hAnsi="Arial" w:cs="Arial"/>
          <w:lang w:val="es-CO"/>
        </w:rPr>
      </w:pPr>
    </w:p>
    <w:p w14:paraId="7B6E015C" w14:textId="3AB5BC93" w:rsidR="008945CE" w:rsidRDefault="008945CE" w:rsidP="008945CE">
      <w:pPr>
        <w:spacing w:line="360" w:lineRule="auto"/>
        <w:jc w:val="both"/>
        <w:rPr>
          <w:rFonts w:ascii="Arial" w:eastAsia="Calibri" w:hAnsi="Arial" w:cs="Arial"/>
          <w:lang w:val="es-CO"/>
        </w:rPr>
      </w:pPr>
      <w:r w:rsidRPr="008945CE">
        <w:rPr>
          <w:rFonts w:ascii="Arial" w:eastAsia="Calibri" w:hAnsi="Arial" w:cs="Arial"/>
          <w:b/>
          <w:bCs/>
          <w:lang w:val="es-CO"/>
        </w:rPr>
        <w:t>Daño en la vida en relación para</w:t>
      </w:r>
      <w:r>
        <w:rPr>
          <w:rFonts w:ascii="Arial" w:eastAsia="Calibri" w:hAnsi="Arial" w:cs="Arial"/>
          <w:b/>
          <w:bCs/>
          <w:lang w:val="es-CO"/>
        </w:rPr>
        <w:t xml:space="preserve"> Abel Arturo Restrepo Duran</w:t>
      </w:r>
      <w:r w:rsidRPr="008945CE">
        <w:rPr>
          <w:rFonts w:ascii="Arial" w:eastAsia="Calibri" w:hAnsi="Arial" w:cs="Arial"/>
          <w:b/>
          <w:bCs/>
          <w:lang w:val="es-CO"/>
        </w:rPr>
        <w:t xml:space="preserve"> es de $0</w:t>
      </w:r>
      <w:r>
        <w:rPr>
          <w:rFonts w:ascii="Arial" w:eastAsia="Calibri" w:hAnsi="Arial" w:cs="Arial"/>
          <w:lang w:val="es-CO"/>
        </w:rPr>
        <w:t xml:space="preserve">. No se reconoce este valor en razón a que este perjuicio es exclusivamente para la víctima directa y está incluido en el daño a la salud. </w:t>
      </w:r>
    </w:p>
    <w:p w14:paraId="2A4030BE" w14:textId="77777777" w:rsidR="008945CE" w:rsidRDefault="008945CE" w:rsidP="008945CE">
      <w:pPr>
        <w:spacing w:line="360" w:lineRule="auto"/>
        <w:jc w:val="both"/>
        <w:rPr>
          <w:rFonts w:ascii="Arial" w:eastAsia="Calibri" w:hAnsi="Arial" w:cs="Arial"/>
          <w:lang w:val="es-CO"/>
        </w:rPr>
      </w:pPr>
    </w:p>
    <w:p w14:paraId="43A09447" w14:textId="01E86EE5" w:rsidR="008945CE" w:rsidRDefault="008945CE" w:rsidP="008945CE">
      <w:pPr>
        <w:spacing w:line="360" w:lineRule="auto"/>
        <w:jc w:val="both"/>
        <w:rPr>
          <w:rFonts w:ascii="Arial" w:eastAsia="Calibri" w:hAnsi="Arial" w:cs="Arial"/>
          <w:lang w:val="es-CO"/>
        </w:rPr>
      </w:pPr>
      <w:r w:rsidRPr="008945CE">
        <w:rPr>
          <w:rFonts w:ascii="Arial" w:eastAsia="Calibri" w:hAnsi="Arial" w:cs="Arial"/>
          <w:b/>
          <w:bCs/>
          <w:lang w:val="es-CO"/>
        </w:rPr>
        <w:t>Daño en la vida en relación para</w:t>
      </w:r>
      <w:r>
        <w:rPr>
          <w:rFonts w:ascii="Arial" w:eastAsia="Calibri" w:hAnsi="Arial" w:cs="Arial"/>
          <w:b/>
          <w:bCs/>
          <w:lang w:val="es-CO"/>
        </w:rPr>
        <w:t xml:space="preserve"> Yolanda Guzmán Prado</w:t>
      </w:r>
      <w:r w:rsidRPr="008945CE">
        <w:rPr>
          <w:rFonts w:ascii="Arial" w:eastAsia="Calibri" w:hAnsi="Arial" w:cs="Arial"/>
          <w:b/>
          <w:bCs/>
          <w:lang w:val="es-CO"/>
        </w:rPr>
        <w:t xml:space="preserve"> es de $0</w:t>
      </w:r>
      <w:r>
        <w:rPr>
          <w:rFonts w:ascii="Arial" w:eastAsia="Calibri" w:hAnsi="Arial" w:cs="Arial"/>
          <w:lang w:val="es-CO"/>
        </w:rPr>
        <w:t xml:space="preserve">. No se reconoce este valor en razón a que este perjuicio es exclusivamente para la víctima directa y está incluido en el daño a la salud. </w:t>
      </w:r>
    </w:p>
    <w:p w14:paraId="20258832" w14:textId="77777777" w:rsidR="008945CE" w:rsidRDefault="008945CE" w:rsidP="008945CE">
      <w:pPr>
        <w:spacing w:line="360" w:lineRule="auto"/>
        <w:jc w:val="both"/>
        <w:rPr>
          <w:rFonts w:ascii="Arial" w:eastAsia="Calibri" w:hAnsi="Arial" w:cs="Arial"/>
          <w:lang w:val="es-CO"/>
        </w:rPr>
      </w:pPr>
    </w:p>
    <w:p w14:paraId="45822331" w14:textId="3C3D9BFB" w:rsidR="008945CE" w:rsidRDefault="008945CE" w:rsidP="008945CE">
      <w:pPr>
        <w:spacing w:line="360" w:lineRule="auto"/>
        <w:jc w:val="both"/>
        <w:rPr>
          <w:rFonts w:ascii="Arial" w:eastAsia="Calibri" w:hAnsi="Arial" w:cs="Arial"/>
          <w:lang w:val="es-CO"/>
        </w:rPr>
      </w:pPr>
      <w:r w:rsidRPr="008945CE">
        <w:rPr>
          <w:rFonts w:ascii="Arial" w:eastAsia="Calibri" w:hAnsi="Arial" w:cs="Arial"/>
          <w:b/>
          <w:bCs/>
          <w:lang w:val="es-CO"/>
        </w:rPr>
        <w:t>Daño en la vida en relación para</w:t>
      </w:r>
      <w:r>
        <w:rPr>
          <w:rFonts w:ascii="Arial" w:eastAsia="Calibri" w:hAnsi="Arial" w:cs="Arial"/>
          <w:b/>
          <w:bCs/>
          <w:lang w:val="es-CO"/>
        </w:rPr>
        <w:t xml:space="preserve"> Emmanuel Henao Restrepo</w:t>
      </w:r>
      <w:r w:rsidRPr="008945CE">
        <w:rPr>
          <w:rFonts w:ascii="Arial" w:eastAsia="Calibri" w:hAnsi="Arial" w:cs="Arial"/>
          <w:b/>
          <w:bCs/>
          <w:lang w:val="es-CO"/>
        </w:rPr>
        <w:t xml:space="preserve"> es de $0</w:t>
      </w:r>
      <w:r>
        <w:rPr>
          <w:rFonts w:ascii="Arial" w:eastAsia="Calibri" w:hAnsi="Arial" w:cs="Arial"/>
          <w:lang w:val="es-CO"/>
        </w:rPr>
        <w:t xml:space="preserve">. No se reconoce este valor en razón a que este perjuicio es exclusivamente para la víctima directa y está incluido en el daño a la salud. </w:t>
      </w:r>
    </w:p>
    <w:p w14:paraId="75356DE3" w14:textId="77777777" w:rsidR="008945CE" w:rsidRDefault="008945CE" w:rsidP="008945CE">
      <w:pPr>
        <w:spacing w:line="360" w:lineRule="auto"/>
        <w:jc w:val="both"/>
        <w:rPr>
          <w:rFonts w:ascii="Arial" w:eastAsia="Calibri" w:hAnsi="Arial" w:cs="Arial"/>
          <w:lang w:val="es-CO"/>
        </w:rPr>
      </w:pPr>
    </w:p>
    <w:p w14:paraId="42834C2E" w14:textId="2F23A76E" w:rsidR="008945CE" w:rsidRDefault="008945CE" w:rsidP="008945CE">
      <w:pPr>
        <w:spacing w:line="360" w:lineRule="auto"/>
        <w:jc w:val="both"/>
        <w:rPr>
          <w:rFonts w:ascii="Arial" w:eastAsia="Calibri" w:hAnsi="Arial" w:cs="Arial"/>
          <w:b/>
          <w:bCs/>
          <w:lang w:val="es-CO"/>
        </w:rPr>
      </w:pPr>
      <w:proofErr w:type="gramStart"/>
      <w:r w:rsidRPr="008945CE">
        <w:rPr>
          <w:rFonts w:ascii="Arial" w:eastAsia="Calibri" w:hAnsi="Arial" w:cs="Arial"/>
          <w:b/>
          <w:bCs/>
          <w:lang w:val="es-CO"/>
        </w:rPr>
        <w:t>Total</w:t>
      </w:r>
      <w:proofErr w:type="gramEnd"/>
      <w:r w:rsidRPr="008945CE">
        <w:rPr>
          <w:rFonts w:ascii="Arial" w:eastAsia="Calibri" w:hAnsi="Arial" w:cs="Arial"/>
          <w:b/>
          <w:bCs/>
          <w:lang w:val="es-CO"/>
        </w:rPr>
        <w:t xml:space="preserve"> perjuicios: </w:t>
      </w:r>
      <w:r>
        <w:rPr>
          <w:rFonts w:ascii="Arial" w:eastAsia="Calibri" w:hAnsi="Arial" w:cs="Arial"/>
          <w:b/>
          <w:bCs/>
          <w:lang w:val="es-CO"/>
        </w:rPr>
        <w:t>$6</w:t>
      </w:r>
      <w:r w:rsidR="00422D9E">
        <w:rPr>
          <w:rFonts w:ascii="Arial" w:eastAsia="Calibri" w:hAnsi="Arial" w:cs="Arial"/>
          <w:b/>
          <w:bCs/>
          <w:lang w:val="es-CO"/>
        </w:rPr>
        <w:t>5.028.600</w:t>
      </w:r>
    </w:p>
    <w:p w14:paraId="41FE5EF3" w14:textId="2FA683B0" w:rsidR="008945CE" w:rsidRDefault="008945CE" w:rsidP="008945CE">
      <w:pPr>
        <w:spacing w:line="360" w:lineRule="auto"/>
        <w:jc w:val="both"/>
        <w:rPr>
          <w:rFonts w:ascii="Arial" w:eastAsia="Calibri" w:hAnsi="Arial" w:cs="Arial"/>
          <w:b/>
          <w:bCs/>
          <w:lang w:val="es-CO"/>
        </w:rPr>
      </w:pPr>
    </w:p>
    <w:p w14:paraId="5ECD458D" w14:textId="7374B03B" w:rsidR="008945CE" w:rsidRDefault="008945CE" w:rsidP="008945CE">
      <w:pPr>
        <w:spacing w:line="360" w:lineRule="auto"/>
        <w:jc w:val="both"/>
        <w:rPr>
          <w:rFonts w:ascii="Arial" w:eastAsia="Calibri" w:hAnsi="Arial" w:cs="Arial"/>
          <w:lang w:val="es-CO"/>
        </w:rPr>
      </w:pPr>
      <w:r>
        <w:rPr>
          <w:rFonts w:ascii="Arial" w:eastAsia="Calibri" w:hAnsi="Arial" w:cs="Arial"/>
          <w:lang w:val="es-CO"/>
        </w:rPr>
        <w:t xml:space="preserve">Límite del valor asegurado: </w:t>
      </w:r>
      <w:r w:rsidR="000F7D74">
        <w:rPr>
          <w:rFonts w:ascii="Arial" w:eastAsia="Calibri" w:hAnsi="Arial" w:cs="Arial"/>
          <w:lang w:val="es-CO"/>
        </w:rPr>
        <w:t>7.000.000.000</w:t>
      </w:r>
    </w:p>
    <w:p w14:paraId="4DC2FBFE" w14:textId="2BB1E210" w:rsidR="000F7D74" w:rsidRDefault="000F7D74" w:rsidP="008945CE">
      <w:pPr>
        <w:spacing w:line="360" w:lineRule="auto"/>
        <w:jc w:val="both"/>
        <w:rPr>
          <w:rFonts w:ascii="Arial" w:eastAsia="Calibri" w:hAnsi="Arial" w:cs="Arial"/>
          <w:lang w:val="es-CO"/>
        </w:rPr>
      </w:pPr>
      <w:r>
        <w:rPr>
          <w:rFonts w:ascii="Arial" w:eastAsia="Calibri" w:hAnsi="Arial" w:cs="Arial"/>
          <w:lang w:val="es-CO"/>
        </w:rPr>
        <w:t>Deducible: 1% del valor de la pérdida ($6</w:t>
      </w:r>
      <w:r w:rsidR="00422D9E">
        <w:rPr>
          <w:rFonts w:ascii="Arial" w:eastAsia="Calibri" w:hAnsi="Arial" w:cs="Arial"/>
          <w:lang w:val="es-CO"/>
        </w:rPr>
        <w:t>50.286</w:t>
      </w:r>
      <w:r>
        <w:rPr>
          <w:rFonts w:ascii="Arial" w:eastAsia="Calibri" w:hAnsi="Arial" w:cs="Arial"/>
          <w:lang w:val="es-CO"/>
        </w:rPr>
        <w:t>) – mínimo 1 SMMLV ($1.300.000)</w:t>
      </w:r>
    </w:p>
    <w:p w14:paraId="4E8F0845" w14:textId="4A82BA62" w:rsidR="000F7D74" w:rsidRDefault="000F7D74" w:rsidP="008945CE">
      <w:pPr>
        <w:spacing w:line="360" w:lineRule="auto"/>
        <w:jc w:val="both"/>
        <w:rPr>
          <w:rFonts w:ascii="Arial" w:eastAsia="Calibri" w:hAnsi="Arial" w:cs="Arial"/>
          <w:lang w:val="es-CO"/>
        </w:rPr>
      </w:pPr>
      <w:r>
        <w:rPr>
          <w:rFonts w:ascii="Arial" w:eastAsia="Calibri" w:hAnsi="Arial" w:cs="Arial"/>
          <w:lang w:val="es-CO"/>
        </w:rPr>
        <w:t>Coaseguro</w:t>
      </w:r>
      <w:r w:rsidR="003668BB">
        <w:rPr>
          <w:rFonts w:ascii="Arial" w:eastAsia="Calibri" w:hAnsi="Arial" w:cs="Arial"/>
          <w:lang w:val="es-CO"/>
        </w:rPr>
        <w:t>:</w:t>
      </w:r>
      <w:r>
        <w:rPr>
          <w:rFonts w:ascii="Arial" w:eastAsia="Calibri" w:hAnsi="Arial" w:cs="Arial"/>
          <w:lang w:val="es-CO"/>
        </w:rPr>
        <w:t xml:space="preserve"> Solidaria: 35</w:t>
      </w:r>
      <w:r w:rsidR="003668BB">
        <w:rPr>
          <w:rFonts w:ascii="Arial" w:eastAsia="Calibri" w:hAnsi="Arial" w:cs="Arial"/>
          <w:lang w:val="es-CO"/>
        </w:rPr>
        <w:t xml:space="preserve">%, Chubb Seguros: 30%; SBS Seguros: 25%; HDI Seguros: 10% </w:t>
      </w:r>
    </w:p>
    <w:p w14:paraId="200A5F11" w14:textId="5A9A427E" w:rsidR="000F7D74" w:rsidRDefault="000F7D74" w:rsidP="008945CE">
      <w:pPr>
        <w:spacing w:line="360" w:lineRule="auto"/>
        <w:jc w:val="both"/>
        <w:rPr>
          <w:rFonts w:ascii="Arial" w:eastAsia="Calibri" w:hAnsi="Arial" w:cs="Arial"/>
          <w:lang w:val="es-CO"/>
        </w:rPr>
      </w:pPr>
      <w:proofErr w:type="gramStart"/>
      <w:r>
        <w:rPr>
          <w:rFonts w:ascii="Arial" w:eastAsia="Calibri" w:hAnsi="Arial" w:cs="Arial"/>
          <w:lang w:val="es-CO"/>
        </w:rPr>
        <w:t>Total</w:t>
      </w:r>
      <w:proofErr w:type="gramEnd"/>
      <w:r>
        <w:rPr>
          <w:rFonts w:ascii="Arial" w:eastAsia="Calibri" w:hAnsi="Arial" w:cs="Arial"/>
          <w:lang w:val="es-CO"/>
        </w:rPr>
        <w:t xml:space="preserve"> contingencia: $6</w:t>
      </w:r>
      <w:r w:rsidR="00422D9E">
        <w:rPr>
          <w:rFonts w:ascii="Arial" w:eastAsia="Calibri" w:hAnsi="Arial" w:cs="Arial"/>
          <w:lang w:val="es-CO"/>
        </w:rPr>
        <w:t>5.028.600</w:t>
      </w:r>
      <w:r>
        <w:rPr>
          <w:rFonts w:ascii="Arial" w:eastAsia="Calibri" w:hAnsi="Arial" w:cs="Arial"/>
          <w:lang w:val="es-CO"/>
        </w:rPr>
        <w:t xml:space="preserve"> – 1.300.000 = $</w:t>
      </w:r>
      <w:r w:rsidR="00422D9E">
        <w:rPr>
          <w:rFonts w:ascii="Arial" w:eastAsia="Calibri" w:hAnsi="Arial" w:cs="Arial"/>
          <w:lang w:val="es-CO"/>
        </w:rPr>
        <w:t>63.728.600</w:t>
      </w:r>
    </w:p>
    <w:p w14:paraId="7D9DB1DD" w14:textId="46735102" w:rsidR="000F7D74" w:rsidRPr="003668BB" w:rsidRDefault="000F7D74" w:rsidP="008945CE">
      <w:pPr>
        <w:spacing w:line="360" w:lineRule="auto"/>
        <w:jc w:val="both"/>
        <w:rPr>
          <w:rFonts w:ascii="Arial" w:eastAsia="Calibri" w:hAnsi="Arial" w:cs="Arial"/>
          <w:b/>
          <w:bCs/>
          <w:lang w:val="es-CO"/>
        </w:rPr>
      </w:pPr>
      <w:proofErr w:type="gramStart"/>
      <w:r w:rsidRPr="003668BB">
        <w:rPr>
          <w:rFonts w:ascii="Arial" w:eastAsia="Calibri" w:hAnsi="Arial" w:cs="Arial"/>
          <w:b/>
          <w:bCs/>
          <w:lang w:val="es-CO"/>
        </w:rPr>
        <w:t>Total</w:t>
      </w:r>
      <w:proofErr w:type="gramEnd"/>
      <w:r w:rsidRPr="003668BB">
        <w:rPr>
          <w:rFonts w:ascii="Arial" w:eastAsia="Calibri" w:hAnsi="Arial" w:cs="Arial"/>
          <w:b/>
          <w:bCs/>
          <w:lang w:val="es-CO"/>
        </w:rPr>
        <w:t xml:space="preserve"> contingencia: $6</w:t>
      </w:r>
      <w:r w:rsidR="00422D9E">
        <w:rPr>
          <w:rFonts w:ascii="Arial" w:eastAsia="Calibri" w:hAnsi="Arial" w:cs="Arial"/>
          <w:b/>
          <w:bCs/>
          <w:lang w:val="es-CO"/>
        </w:rPr>
        <w:t>3.728.600</w:t>
      </w:r>
    </w:p>
    <w:p w14:paraId="2D1F375F" w14:textId="77777777" w:rsidR="000F7D74" w:rsidRDefault="000F7D74" w:rsidP="008945CE">
      <w:pPr>
        <w:spacing w:line="360" w:lineRule="auto"/>
        <w:jc w:val="both"/>
        <w:rPr>
          <w:rFonts w:ascii="Arial" w:eastAsia="Calibri" w:hAnsi="Arial" w:cs="Arial"/>
          <w:b/>
          <w:bCs/>
          <w:lang w:val="es-CO"/>
        </w:rPr>
      </w:pPr>
    </w:p>
    <w:p w14:paraId="7A99DADB" w14:textId="45CCD0DB" w:rsidR="008945CE" w:rsidRDefault="000F7D74" w:rsidP="00352D68">
      <w:pPr>
        <w:spacing w:line="360" w:lineRule="auto"/>
        <w:jc w:val="both"/>
        <w:rPr>
          <w:rFonts w:ascii="Arial" w:eastAsia="Calibri" w:hAnsi="Arial" w:cs="Arial"/>
          <w:lang w:val="es-CO"/>
        </w:rPr>
      </w:pPr>
      <w:r>
        <w:rPr>
          <w:rFonts w:ascii="Arial" w:eastAsia="Calibri" w:hAnsi="Arial" w:cs="Arial"/>
          <w:b/>
          <w:bCs/>
          <w:lang w:val="es-CO"/>
        </w:rPr>
        <w:t>Propuesta de conciliación: $</w:t>
      </w:r>
      <w:r w:rsidR="003668BB">
        <w:rPr>
          <w:rFonts w:ascii="Arial" w:eastAsia="Calibri" w:hAnsi="Arial" w:cs="Arial"/>
          <w:b/>
          <w:bCs/>
          <w:lang w:val="es-CO"/>
        </w:rPr>
        <w:t>4</w:t>
      </w:r>
      <w:r w:rsidR="007C32D1">
        <w:rPr>
          <w:rFonts w:ascii="Arial" w:eastAsia="Calibri" w:hAnsi="Arial" w:cs="Arial"/>
          <w:b/>
          <w:bCs/>
          <w:lang w:val="es-CO"/>
        </w:rPr>
        <w:t>4</w:t>
      </w:r>
      <w:r w:rsidR="003668BB">
        <w:rPr>
          <w:rFonts w:ascii="Arial" w:eastAsia="Calibri" w:hAnsi="Arial" w:cs="Arial"/>
          <w:b/>
          <w:bCs/>
          <w:lang w:val="es-CO"/>
        </w:rPr>
        <w:t>.</w:t>
      </w:r>
      <w:r w:rsidR="007C32D1">
        <w:rPr>
          <w:rFonts w:ascii="Arial" w:eastAsia="Calibri" w:hAnsi="Arial" w:cs="Arial"/>
          <w:b/>
          <w:bCs/>
          <w:lang w:val="es-CO"/>
        </w:rPr>
        <w:t>610</w:t>
      </w:r>
      <w:r w:rsidR="003668BB">
        <w:rPr>
          <w:rFonts w:ascii="Arial" w:eastAsia="Calibri" w:hAnsi="Arial" w:cs="Arial"/>
          <w:b/>
          <w:bCs/>
          <w:lang w:val="es-CO"/>
        </w:rPr>
        <w:t>.0</w:t>
      </w:r>
      <w:r w:rsidR="007C32D1">
        <w:rPr>
          <w:rFonts w:ascii="Arial" w:eastAsia="Calibri" w:hAnsi="Arial" w:cs="Arial"/>
          <w:b/>
          <w:bCs/>
          <w:lang w:val="es-CO"/>
        </w:rPr>
        <w:t>2</w:t>
      </w:r>
      <w:r w:rsidR="003668BB">
        <w:rPr>
          <w:rFonts w:ascii="Arial" w:eastAsia="Calibri" w:hAnsi="Arial" w:cs="Arial"/>
          <w:b/>
          <w:bCs/>
          <w:lang w:val="es-CO"/>
        </w:rPr>
        <w:t>0</w:t>
      </w:r>
      <w:r>
        <w:rPr>
          <w:rFonts w:ascii="Arial" w:eastAsia="Calibri" w:hAnsi="Arial" w:cs="Arial"/>
          <w:b/>
          <w:bCs/>
          <w:lang w:val="es-CO"/>
        </w:rPr>
        <w:t xml:space="preserve"> </w:t>
      </w:r>
      <w:r>
        <w:rPr>
          <w:rFonts w:ascii="Arial" w:eastAsia="Calibri" w:hAnsi="Arial" w:cs="Arial"/>
          <w:lang w:val="es-CO"/>
        </w:rPr>
        <w:t xml:space="preserve">(correspondiente al 70% del total de la contingencia). </w:t>
      </w:r>
    </w:p>
    <w:p w14:paraId="0BF90985" w14:textId="77777777" w:rsidR="008945CE" w:rsidRDefault="008945CE" w:rsidP="00352D68">
      <w:pPr>
        <w:spacing w:line="360" w:lineRule="auto"/>
        <w:jc w:val="both"/>
        <w:rPr>
          <w:rFonts w:ascii="Arial" w:eastAsia="Calibri" w:hAnsi="Arial" w:cs="Arial"/>
          <w:lang w:val="es-CO"/>
        </w:rPr>
      </w:pPr>
    </w:p>
    <w:sectPr w:rsidR="008945CE" w:rsidSect="00B54DCC">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5B81B" w14:textId="77777777" w:rsidR="00C36805" w:rsidRDefault="00C36805" w:rsidP="0025591F">
      <w:r>
        <w:separator/>
      </w:r>
    </w:p>
  </w:endnote>
  <w:endnote w:type="continuationSeparator" w:id="0">
    <w:p w14:paraId="6FBEB851" w14:textId="77777777" w:rsidR="00C36805" w:rsidRDefault="00C3680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6AA941B">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77777777" w:rsidR="003A5583" w:rsidRDefault="003A5583"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3D630778" wp14:editId="1B225F9C">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0E053B84"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VRV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63D1D2FD" w14:textId="0E053B84"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VRV</w:t>
                    </w:r>
                  </w:p>
                </w:txbxContent>
              </v:textbox>
              <w10:wrap anchorx="page" anchory="margin"/>
            </v:rect>
          </w:pict>
        </mc:Fallback>
      </mc:AlternateContent>
    </w:r>
  </w:p>
  <w:p w14:paraId="329D81E2" w14:textId="77777777" w:rsidR="003A5583" w:rsidRDefault="003A5583" w:rsidP="004A356B">
    <w:pPr>
      <w:rPr>
        <w:color w:val="222A35" w:themeColor="text2" w:themeShade="80"/>
      </w:rPr>
    </w:pPr>
  </w:p>
  <w:p w14:paraId="5F8C9338" w14:textId="77777777" w:rsidR="003A5583" w:rsidRPr="00194DAC" w:rsidRDefault="003A558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39</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40</w:t>
    </w:r>
    <w:r w:rsidRPr="00194DAC">
      <w:rPr>
        <w:rFonts w:ascii="Raleway" w:hAnsi="Raleway"/>
        <w:b/>
        <w:bCs/>
        <w:color w:val="222A35" w:themeColor="text2" w:themeShade="80"/>
        <w:sz w:val="16"/>
        <w:szCs w:val="16"/>
      </w:rPr>
      <w:fldChar w:fldCharType="end"/>
    </w:r>
  </w:p>
  <w:p w14:paraId="2EF8A1B3" w14:textId="77777777" w:rsidR="003A5583" w:rsidRDefault="003A55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C843D" w14:textId="77777777" w:rsidR="00C36805" w:rsidRDefault="00C36805" w:rsidP="0025591F">
      <w:r>
        <w:separator/>
      </w:r>
    </w:p>
  </w:footnote>
  <w:footnote w:type="continuationSeparator" w:id="0">
    <w:p w14:paraId="5DB49140" w14:textId="77777777" w:rsidR="00C36805" w:rsidRDefault="00C36805"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3A5583" w:rsidRDefault="003A558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10"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11"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14"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78180437">
    <w:abstractNumId w:val="0"/>
  </w:num>
  <w:num w:numId="2" w16cid:durableId="776142849">
    <w:abstractNumId w:val="17"/>
  </w:num>
  <w:num w:numId="3" w16cid:durableId="1576665367">
    <w:abstractNumId w:val="12"/>
  </w:num>
  <w:num w:numId="4" w16cid:durableId="1557548772">
    <w:abstractNumId w:val="11"/>
  </w:num>
  <w:num w:numId="5" w16cid:durableId="578442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14"/>
  </w:num>
  <w:num w:numId="7" w16cid:durableId="74521802">
    <w:abstractNumId w:val="6"/>
  </w:num>
  <w:num w:numId="8" w16cid:durableId="2011828652">
    <w:abstractNumId w:val="15"/>
  </w:num>
  <w:num w:numId="9" w16cid:durableId="692388710">
    <w:abstractNumId w:val="2"/>
  </w:num>
  <w:num w:numId="10" w16cid:durableId="1976905541">
    <w:abstractNumId w:val="9"/>
  </w:num>
  <w:num w:numId="11" w16cid:durableId="765661861">
    <w:abstractNumId w:val="1"/>
  </w:num>
  <w:num w:numId="12" w16cid:durableId="142039985">
    <w:abstractNumId w:val="13"/>
  </w:num>
  <w:num w:numId="13" w16cid:durableId="1901089053">
    <w:abstractNumId w:val="3"/>
  </w:num>
  <w:num w:numId="14" w16cid:durableId="1332831623">
    <w:abstractNumId w:val="16"/>
  </w:num>
  <w:num w:numId="15" w16cid:durableId="1364359335">
    <w:abstractNumId w:val="5"/>
  </w:num>
  <w:num w:numId="16" w16cid:durableId="1163277706">
    <w:abstractNumId w:val="4"/>
  </w:num>
  <w:num w:numId="17" w16cid:durableId="1302616263">
    <w:abstractNumId w:val="7"/>
  </w:num>
  <w:num w:numId="18" w16cid:durableId="173947428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46B1"/>
    <w:rsid w:val="00004C3C"/>
    <w:rsid w:val="00010EA5"/>
    <w:rsid w:val="000133C4"/>
    <w:rsid w:val="000133E9"/>
    <w:rsid w:val="000153AA"/>
    <w:rsid w:val="00015D3A"/>
    <w:rsid w:val="00017BA4"/>
    <w:rsid w:val="000212FD"/>
    <w:rsid w:val="00021E71"/>
    <w:rsid w:val="0002242C"/>
    <w:rsid w:val="00023C04"/>
    <w:rsid w:val="00026453"/>
    <w:rsid w:val="00026688"/>
    <w:rsid w:val="0003079F"/>
    <w:rsid w:val="0003111F"/>
    <w:rsid w:val="00032A32"/>
    <w:rsid w:val="00040E6A"/>
    <w:rsid w:val="00041633"/>
    <w:rsid w:val="000426D5"/>
    <w:rsid w:val="00044AA9"/>
    <w:rsid w:val="00045613"/>
    <w:rsid w:val="0005076B"/>
    <w:rsid w:val="00050895"/>
    <w:rsid w:val="000516C0"/>
    <w:rsid w:val="0005190B"/>
    <w:rsid w:val="000553EA"/>
    <w:rsid w:val="00055C9C"/>
    <w:rsid w:val="00057486"/>
    <w:rsid w:val="0005783D"/>
    <w:rsid w:val="000602C9"/>
    <w:rsid w:val="0006262C"/>
    <w:rsid w:val="00064C2E"/>
    <w:rsid w:val="000667DF"/>
    <w:rsid w:val="00067E95"/>
    <w:rsid w:val="0007267C"/>
    <w:rsid w:val="00073D7E"/>
    <w:rsid w:val="00074D9A"/>
    <w:rsid w:val="00075FB8"/>
    <w:rsid w:val="00075FE1"/>
    <w:rsid w:val="00081132"/>
    <w:rsid w:val="000835EA"/>
    <w:rsid w:val="00090265"/>
    <w:rsid w:val="00090F95"/>
    <w:rsid w:val="0009187C"/>
    <w:rsid w:val="000926E1"/>
    <w:rsid w:val="00093281"/>
    <w:rsid w:val="00093602"/>
    <w:rsid w:val="00093E16"/>
    <w:rsid w:val="000944C4"/>
    <w:rsid w:val="000945C2"/>
    <w:rsid w:val="000A05DF"/>
    <w:rsid w:val="000A0E50"/>
    <w:rsid w:val="000A1FD4"/>
    <w:rsid w:val="000A3024"/>
    <w:rsid w:val="000A327B"/>
    <w:rsid w:val="000A3E24"/>
    <w:rsid w:val="000A7232"/>
    <w:rsid w:val="000A7FBB"/>
    <w:rsid w:val="000B3B79"/>
    <w:rsid w:val="000B4496"/>
    <w:rsid w:val="000B51EC"/>
    <w:rsid w:val="000C0C34"/>
    <w:rsid w:val="000C0E53"/>
    <w:rsid w:val="000C1E9B"/>
    <w:rsid w:val="000C1FAC"/>
    <w:rsid w:val="000C2815"/>
    <w:rsid w:val="000C3496"/>
    <w:rsid w:val="000C3CC8"/>
    <w:rsid w:val="000C6E70"/>
    <w:rsid w:val="000C7846"/>
    <w:rsid w:val="000D15F4"/>
    <w:rsid w:val="000D3A1C"/>
    <w:rsid w:val="000D4378"/>
    <w:rsid w:val="000E1127"/>
    <w:rsid w:val="000E1281"/>
    <w:rsid w:val="000E17B0"/>
    <w:rsid w:val="000E251A"/>
    <w:rsid w:val="000E2FF0"/>
    <w:rsid w:val="000E3D64"/>
    <w:rsid w:val="000E63C0"/>
    <w:rsid w:val="000F06A5"/>
    <w:rsid w:val="000F1266"/>
    <w:rsid w:val="000F15EA"/>
    <w:rsid w:val="000F16D6"/>
    <w:rsid w:val="000F30C9"/>
    <w:rsid w:val="000F6D04"/>
    <w:rsid w:val="000F7D74"/>
    <w:rsid w:val="00100497"/>
    <w:rsid w:val="00100DEA"/>
    <w:rsid w:val="001014AD"/>
    <w:rsid w:val="0010485E"/>
    <w:rsid w:val="00104B73"/>
    <w:rsid w:val="00105FE0"/>
    <w:rsid w:val="00110660"/>
    <w:rsid w:val="001114C4"/>
    <w:rsid w:val="001123DB"/>
    <w:rsid w:val="0011254A"/>
    <w:rsid w:val="00114E62"/>
    <w:rsid w:val="00116321"/>
    <w:rsid w:val="00117FEC"/>
    <w:rsid w:val="00120513"/>
    <w:rsid w:val="00122E66"/>
    <w:rsid w:val="001239AD"/>
    <w:rsid w:val="00123D5B"/>
    <w:rsid w:val="001241CD"/>
    <w:rsid w:val="00126C05"/>
    <w:rsid w:val="00127980"/>
    <w:rsid w:val="001374C1"/>
    <w:rsid w:val="0014019D"/>
    <w:rsid w:val="00143DF3"/>
    <w:rsid w:val="00143E0D"/>
    <w:rsid w:val="00145499"/>
    <w:rsid w:val="0014734B"/>
    <w:rsid w:val="001473D8"/>
    <w:rsid w:val="00147D75"/>
    <w:rsid w:val="00147DB1"/>
    <w:rsid w:val="001507B3"/>
    <w:rsid w:val="0015263B"/>
    <w:rsid w:val="00152931"/>
    <w:rsid w:val="00154C82"/>
    <w:rsid w:val="00155AB6"/>
    <w:rsid w:val="00155C53"/>
    <w:rsid w:val="00156718"/>
    <w:rsid w:val="001570B7"/>
    <w:rsid w:val="00157FA8"/>
    <w:rsid w:val="001614F8"/>
    <w:rsid w:val="00163941"/>
    <w:rsid w:val="001644C4"/>
    <w:rsid w:val="00165A8F"/>
    <w:rsid w:val="00166850"/>
    <w:rsid w:val="00167ECB"/>
    <w:rsid w:val="00167F81"/>
    <w:rsid w:val="00171D1A"/>
    <w:rsid w:val="0017290E"/>
    <w:rsid w:val="00172D77"/>
    <w:rsid w:val="001754CE"/>
    <w:rsid w:val="00177871"/>
    <w:rsid w:val="0017797D"/>
    <w:rsid w:val="00180AB0"/>
    <w:rsid w:val="0018529A"/>
    <w:rsid w:val="001853DF"/>
    <w:rsid w:val="0018748A"/>
    <w:rsid w:val="001920C6"/>
    <w:rsid w:val="001925A0"/>
    <w:rsid w:val="001931FA"/>
    <w:rsid w:val="00193E0E"/>
    <w:rsid w:val="00193EBD"/>
    <w:rsid w:val="00194DAC"/>
    <w:rsid w:val="001A102F"/>
    <w:rsid w:val="001A31BD"/>
    <w:rsid w:val="001A507A"/>
    <w:rsid w:val="001A58B6"/>
    <w:rsid w:val="001A624D"/>
    <w:rsid w:val="001B0D83"/>
    <w:rsid w:val="001B1FC7"/>
    <w:rsid w:val="001B321C"/>
    <w:rsid w:val="001B3DA3"/>
    <w:rsid w:val="001B5C1D"/>
    <w:rsid w:val="001B6B7A"/>
    <w:rsid w:val="001C1CB4"/>
    <w:rsid w:val="001C528E"/>
    <w:rsid w:val="001C67DD"/>
    <w:rsid w:val="001C725A"/>
    <w:rsid w:val="001C7791"/>
    <w:rsid w:val="001D062C"/>
    <w:rsid w:val="001D3130"/>
    <w:rsid w:val="001D35C9"/>
    <w:rsid w:val="001D5EA4"/>
    <w:rsid w:val="001D6B1D"/>
    <w:rsid w:val="001E018D"/>
    <w:rsid w:val="001E1032"/>
    <w:rsid w:val="001E2CA8"/>
    <w:rsid w:val="001E2F6A"/>
    <w:rsid w:val="001E7785"/>
    <w:rsid w:val="001F0573"/>
    <w:rsid w:val="001F1E9C"/>
    <w:rsid w:val="001F21F2"/>
    <w:rsid w:val="001F2289"/>
    <w:rsid w:val="001F250F"/>
    <w:rsid w:val="001F4062"/>
    <w:rsid w:val="001F443C"/>
    <w:rsid w:val="001F47CE"/>
    <w:rsid w:val="001F71DB"/>
    <w:rsid w:val="001F749F"/>
    <w:rsid w:val="0020035F"/>
    <w:rsid w:val="0020138E"/>
    <w:rsid w:val="00202220"/>
    <w:rsid w:val="0020295C"/>
    <w:rsid w:val="00205051"/>
    <w:rsid w:val="00205D35"/>
    <w:rsid w:val="002060D8"/>
    <w:rsid w:val="00206CAB"/>
    <w:rsid w:val="00207C3B"/>
    <w:rsid w:val="0021041B"/>
    <w:rsid w:val="00211ECD"/>
    <w:rsid w:val="00212CF1"/>
    <w:rsid w:val="00212EEE"/>
    <w:rsid w:val="00213606"/>
    <w:rsid w:val="00216F11"/>
    <w:rsid w:val="0021736A"/>
    <w:rsid w:val="00217D5D"/>
    <w:rsid w:val="00222BC9"/>
    <w:rsid w:val="002305FD"/>
    <w:rsid w:val="002312AE"/>
    <w:rsid w:val="00231483"/>
    <w:rsid w:val="00231BBD"/>
    <w:rsid w:val="002327A9"/>
    <w:rsid w:val="00232917"/>
    <w:rsid w:val="00233D7F"/>
    <w:rsid w:val="0023424C"/>
    <w:rsid w:val="00234F3F"/>
    <w:rsid w:val="00235C89"/>
    <w:rsid w:val="00240E9B"/>
    <w:rsid w:val="00240F40"/>
    <w:rsid w:val="0024182D"/>
    <w:rsid w:val="002427DF"/>
    <w:rsid w:val="00242F7A"/>
    <w:rsid w:val="00244F76"/>
    <w:rsid w:val="00246818"/>
    <w:rsid w:val="0024688D"/>
    <w:rsid w:val="00251345"/>
    <w:rsid w:val="00251689"/>
    <w:rsid w:val="00251BBC"/>
    <w:rsid w:val="00254C60"/>
    <w:rsid w:val="00254E27"/>
    <w:rsid w:val="002551FD"/>
    <w:rsid w:val="00255265"/>
    <w:rsid w:val="0025591F"/>
    <w:rsid w:val="0025774A"/>
    <w:rsid w:val="00260997"/>
    <w:rsid w:val="0026446D"/>
    <w:rsid w:val="00265165"/>
    <w:rsid w:val="002656E3"/>
    <w:rsid w:val="00267DDC"/>
    <w:rsid w:val="0027215D"/>
    <w:rsid w:val="002722B8"/>
    <w:rsid w:val="002727BE"/>
    <w:rsid w:val="00273AC2"/>
    <w:rsid w:val="00275A08"/>
    <w:rsid w:val="00275B3A"/>
    <w:rsid w:val="00275E02"/>
    <w:rsid w:val="00276C47"/>
    <w:rsid w:val="0027752A"/>
    <w:rsid w:val="00277AD9"/>
    <w:rsid w:val="00280D99"/>
    <w:rsid w:val="00281D90"/>
    <w:rsid w:val="00282B4F"/>
    <w:rsid w:val="002838B0"/>
    <w:rsid w:val="002844F4"/>
    <w:rsid w:val="00286064"/>
    <w:rsid w:val="00286325"/>
    <w:rsid w:val="00286B83"/>
    <w:rsid w:val="00287B0B"/>
    <w:rsid w:val="00287E02"/>
    <w:rsid w:val="00292C8C"/>
    <w:rsid w:val="002931E0"/>
    <w:rsid w:val="00294209"/>
    <w:rsid w:val="00294415"/>
    <w:rsid w:val="002A15C0"/>
    <w:rsid w:val="002A4AE8"/>
    <w:rsid w:val="002A6583"/>
    <w:rsid w:val="002A6F35"/>
    <w:rsid w:val="002B3929"/>
    <w:rsid w:val="002B5E76"/>
    <w:rsid w:val="002B658F"/>
    <w:rsid w:val="002C0242"/>
    <w:rsid w:val="002C18DE"/>
    <w:rsid w:val="002C33AA"/>
    <w:rsid w:val="002C34E3"/>
    <w:rsid w:val="002C50B4"/>
    <w:rsid w:val="002C54BD"/>
    <w:rsid w:val="002C58E1"/>
    <w:rsid w:val="002C5B32"/>
    <w:rsid w:val="002D0BCC"/>
    <w:rsid w:val="002D0E72"/>
    <w:rsid w:val="002D1D96"/>
    <w:rsid w:val="002D1FE0"/>
    <w:rsid w:val="002D4A96"/>
    <w:rsid w:val="002D5F8E"/>
    <w:rsid w:val="002D6323"/>
    <w:rsid w:val="002E052E"/>
    <w:rsid w:val="002E1FA0"/>
    <w:rsid w:val="002E23CE"/>
    <w:rsid w:val="002E6530"/>
    <w:rsid w:val="002E6782"/>
    <w:rsid w:val="002F113F"/>
    <w:rsid w:val="002F1AF5"/>
    <w:rsid w:val="002F2BCA"/>
    <w:rsid w:val="002F4E83"/>
    <w:rsid w:val="002F6EBA"/>
    <w:rsid w:val="002F6F1C"/>
    <w:rsid w:val="002F71C6"/>
    <w:rsid w:val="00300228"/>
    <w:rsid w:val="0030201C"/>
    <w:rsid w:val="0030281A"/>
    <w:rsid w:val="00303463"/>
    <w:rsid w:val="003043DA"/>
    <w:rsid w:val="0030447E"/>
    <w:rsid w:val="00306965"/>
    <w:rsid w:val="00307053"/>
    <w:rsid w:val="00312488"/>
    <w:rsid w:val="00313110"/>
    <w:rsid w:val="00313B9A"/>
    <w:rsid w:val="00313D51"/>
    <w:rsid w:val="0031487E"/>
    <w:rsid w:val="00315A83"/>
    <w:rsid w:val="003165B8"/>
    <w:rsid w:val="00316F79"/>
    <w:rsid w:val="00317969"/>
    <w:rsid w:val="00321756"/>
    <w:rsid w:val="00324946"/>
    <w:rsid w:val="00330B8B"/>
    <w:rsid w:val="00331134"/>
    <w:rsid w:val="0033155A"/>
    <w:rsid w:val="00331626"/>
    <w:rsid w:val="00332940"/>
    <w:rsid w:val="00333591"/>
    <w:rsid w:val="00333766"/>
    <w:rsid w:val="00335CA2"/>
    <w:rsid w:val="0033661A"/>
    <w:rsid w:val="003367B1"/>
    <w:rsid w:val="00341385"/>
    <w:rsid w:val="00342F34"/>
    <w:rsid w:val="00343576"/>
    <w:rsid w:val="00351B6E"/>
    <w:rsid w:val="00352D68"/>
    <w:rsid w:val="00353B50"/>
    <w:rsid w:val="00355A27"/>
    <w:rsid w:val="003568DD"/>
    <w:rsid w:val="0035717B"/>
    <w:rsid w:val="00360D3E"/>
    <w:rsid w:val="00361718"/>
    <w:rsid w:val="00363E7F"/>
    <w:rsid w:val="00365558"/>
    <w:rsid w:val="00365973"/>
    <w:rsid w:val="00365A8D"/>
    <w:rsid w:val="00366020"/>
    <w:rsid w:val="003668BB"/>
    <w:rsid w:val="00370560"/>
    <w:rsid w:val="00372DEC"/>
    <w:rsid w:val="00374810"/>
    <w:rsid w:val="00375014"/>
    <w:rsid w:val="0037510D"/>
    <w:rsid w:val="00375AFE"/>
    <w:rsid w:val="00375EC0"/>
    <w:rsid w:val="0037744D"/>
    <w:rsid w:val="00382D5E"/>
    <w:rsid w:val="003834C5"/>
    <w:rsid w:val="00383731"/>
    <w:rsid w:val="003849EB"/>
    <w:rsid w:val="003855BA"/>
    <w:rsid w:val="003855BD"/>
    <w:rsid w:val="00392547"/>
    <w:rsid w:val="00394329"/>
    <w:rsid w:val="003A00D5"/>
    <w:rsid w:val="003A1F57"/>
    <w:rsid w:val="003A3385"/>
    <w:rsid w:val="003A35EC"/>
    <w:rsid w:val="003A53B6"/>
    <w:rsid w:val="003A5583"/>
    <w:rsid w:val="003A57E7"/>
    <w:rsid w:val="003A78B7"/>
    <w:rsid w:val="003B44BD"/>
    <w:rsid w:val="003B487C"/>
    <w:rsid w:val="003B606B"/>
    <w:rsid w:val="003B67A9"/>
    <w:rsid w:val="003B7ADD"/>
    <w:rsid w:val="003B7B18"/>
    <w:rsid w:val="003C0B3C"/>
    <w:rsid w:val="003C4C66"/>
    <w:rsid w:val="003C513C"/>
    <w:rsid w:val="003C5438"/>
    <w:rsid w:val="003C5BCE"/>
    <w:rsid w:val="003C71EB"/>
    <w:rsid w:val="003D37BB"/>
    <w:rsid w:val="003D3DD2"/>
    <w:rsid w:val="003D4507"/>
    <w:rsid w:val="003E238B"/>
    <w:rsid w:val="003E4332"/>
    <w:rsid w:val="003E6AB0"/>
    <w:rsid w:val="003E7889"/>
    <w:rsid w:val="003F0342"/>
    <w:rsid w:val="003F0CC2"/>
    <w:rsid w:val="003F15F7"/>
    <w:rsid w:val="003F175E"/>
    <w:rsid w:val="003F26B0"/>
    <w:rsid w:val="003F2AAF"/>
    <w:rsid w:val="003F4013"/>
    <w:rsid w:val="003F4C17"/>
    <w:rsid w:val="00400046"/>
    <w:rsid w:val="0040199B"/>
    <w:rsid w:val="00401A5A"/>
    <w:rsid w:val="004021D4"/>
    <w:rsid w:val="004024DE"/>
    <w:rsid w:val="00402EF2"/>
    <w:rsid w:val="0040357B"/>
    <w:rsid w:val="004039A4"/>
    <w:rsid w:val="0040546B"/>
    <w:rsid w:val="0040617C"/>
    <w:rsid w:val="00407026"/>
    <w:rsid w:val="004111C9"/>
    <w:rsid w:val="00411DDE"/>
    <w:rsid w:val="004128C1"/>
    <w:rsid w:val="00412E0C"/>
    <w:rsid w:val="0041355E"/>
    <w:rsid w:val="00414F8B"/>
    <w:rsid w:val="00416F84"/>
    <w:rsid w:val="00417092"/>
    <w:rsid w:val="0041763C"/>
    <w:rsid w:val="00417F0C"/>
    <w:rsid w:val="00421B33"/>
    <w:rsid w:val="00422023"/>
    <w:rsid w:val="004226FD"/>
    <w:rsid w:val="00422BE3"/>
    <w:rsid w:val="00422D9E"/>
    <w:rsid w:val="004245E3"/>
    <w:rsid w:val="0042497F"/>
    <w:rsid w:val="004256AC"/>
    <w:rsid w:val="00426E2C"/>
    <w:rsid w:val="00431109"/>
    <w:rsid w:val="004331E1"/>
    <w:rsid w:val="004342F8"/>
    <w:rsid w:val="00436BBC"/>
    <w:rsid w:val="00437198"/>
    <w:rsid w:val="00437832"/>
    <w:rsid w:val="0044108C"/>
    <w:rsid w:val="0044153C"/>
    <w:rsid w:val="00441EE5"/>
    <w:rsid w:val="00442D69"/>
    <w:rsid w:val="00443127"/>
    <w:rsid w:val="004449A2"/>
    <w:rsid w:val="0044580A"/>
    <w:rsid w:val="004462C4"/>
    <w:rsid w:val="00447343"/>
    <w:rsid w:val="00447E87"/>
    <w:rsid w:val="004531BA"/>
    <w:rsid w:val="00454045"/>
    <w:rsid w:val="0045471E"/>
    <w:rsid w:val="00454834"/>
    <w:rsid w:val="00454891"/>
    <w:rsid w:val="00454F9A"/>
    <w:rsid w:val="004551FE"/>
    <w:rsid w:val="004601CB"/>
    <w:rsid w:val="00460793"/>
    <w:rsid w:val="00460BD0"/>
    <w:rsid w:val="004611E9"/>
    <w:rsid w:val="00462855"/>
    <w:rsid w:val="0046597C"/>
    <w:rsid w:val="00466A8E"/>
    <w:rsid w:val="004670A7"/>
    <w:rsid w:val="004701B1"/>
    <w:rsid w:val="004703B0"/>
    <w:rsid w:val="00470810"/>
    <w:rsid w:val="004708C1"/>
    <w:rsid w:val="00475AD4"/>
    <w:rsid w:val="00480537"/>
    <w:rsid w:val="00480EA3"/>
    <w:rsid w:val="0048156B"/>
    <w:rsid w:val="004827E4"/>
    <w:rsid w:val="00482CA9"/>
    <w:rsid w:val="0048610D"/>
    <w:rsid w:val="00486EA6"/>
    <w:rsid w:val="00486ED8"/>
    <w:rsid w:val="004918ED"/>
    <w:rsid w:val="00491EF3"/>
    <w:rsid w:val="00494681"/>
    <w:rsid w:val="004949CB"/>
    <w:rsid w:val="00495429"/>
    <w:rsid w:val="0049662D"/>
    <w:rsid w:val="00496C9A"/>
    <w:rsid w:val="00496EC4"/>
    <w:rsid w:val="00497398"/>
    <w:rsid w:val="004A0EA3"/>
    <w:rsid w:val="004A214C"/>
    <w:rsid w:val="004A22DC"/>
    <w:rsid w:val="004A356B"/>
    <w:rsid w:val="004A5445"/>
    <w:rsid w:val="004A5609"/>
    <w:rsid w:val="004A628D"/>
    <w:rsid w:val="004A6F4E"/>
    <w:rsid w:val="004B067E"/>
    <w:rsid w:val="004B2642"/>
    <w:rsid w:val="004B412C"/>
    <w:rsid w:val="004B41DD"/>
    <w:rsid w:val="004B47E8"/>
    <w:rsid w:val="004B5E80"/>
    <w:rsid w:val="004C01CE"/>
    <w:rsid w:val="004C1F86"/>
    <w:rsid w:val="004C3BE5"/>
    <w:rsid w:val="004C4E42"/>
    <w:rsid w:val="004C5D87"/>
    <w:rsid w:val="004C61A0"/>
    <w:rsid w:val="004D11CF"/>
    <w:rsid w:val="004D2978"/>
    <w:rsid w:val="004D34FF"/>
    <w:rsid w:val="004D396F"/>
    <w:rsid w:val="004D3A99"/>
    <w:rsid w:val="004D52A3"/>
    <w:rsid w:val="004D5C82"/>
    <w:rsid w:val="004D63BD"/>
    <w:rsid w:val="004D670D"/>
    <w:rsid w:val="004E18CA"/>
    <w:rsid w:val="004E27A9"/>
    <w:rsid w:val="004E458E"/>
    <w:rsid w:val="004E4BE2"/>
    <w:rsid w:val="004E4E8D"/>
    <w:rsid w:val="004E51E2"/>
    <w:rsid w:val="004E5915"/>
    <w:rsid w:val="004E78E2"/>
    <w:rsid w:val="004F16AC"/>
    <w:rsid w:val="004F212F"/>
    <w:rsid w:val="004F2683"/>
    <w:rsid w:val="004F5B44"/>
    <w:rsid w:val="004F5B6D"/>
    <w:rsid w:val="004F72F6"/>
    <w:rsid w:val="00500A71"/>
    <w:rsid w:val="005014C9"/>
    <w:rsid w:val="00501893"/>
    <w:rsid w:val="00502647"/>
    <w:rsid w:val="00505170"/>
    <w:rsid w:val="005051BE"/>
    <w:rsid w:val="005059F2"/>
    <w:rsid w:val="00505F3C"/>
    <w:rsid w:val="005062E1"/>
    <w:rsid w:val="005113B5"/>
    <w:rsid w:val="00512C9F"/>
    <w:rsid w:val="00514611"/>
    <w:rsid w:val="00515258"/>
    <w:rsid w:val="0051558B"/>
    <w:rsid w:val="00517632"/>
    <w:rsid w:val="00517983"/>
    <w:rsid w:val="00521ECA"/>
    <w:rsid w:val="005223AB"/>
    <w:rsid w:val="005225A3"/>
    <w:rsid w:val="0052599B"/>
    <w:rsid w:val="005265A4"/>
    <w:rsid w:val="0053381A"/>
    <w:rsid w:val="00536A17"/>
    <w:rsid w:val="00540186"/>
    <w:rsid w:val="00540345"/>
    <w:rsid w:val="00540E81"/>
    <w:rsid w:val="00540F84"/>
    <w:rsid w:val="005437D5"/>
    <w:rsid w:val="00543F68"/>
    <w:rsid w:val="00543F6F"/>
    <w:rsid w:val="00546945"/>
    <w:rsid w:val="005503A0"/>
    <w:rsid w:val="0055040B"/>
    <w:rsid w:val="00552201"/>
    <w:rsid w:val="0055315D"/>
    <w:rsid w:val="00554128"/>
    <w:rsid w:val="00554582"/>
    <w:rsid w:val="00554D25"/>
    <w:rsid w:val="00555F32"/>
    <w:rsid w:val="005564F1"/>
    <w:rsid w:val="00556841"/>
    <w:rsid w:val="005623E5"/>
    <w:rsid w:val="005650C7"/>
    <w:rsid w:val="00565191"/>
    <w:rsid w:val="005653D1"/>
    <w:rsid w:val="00565BDE"/>
    <w:rsid w:val="00566737"/>
    <w:rsid w:val="005702F6"/>
    <w:rsid w:val="00571284"/>
    <w:rsid w:val="0057172B"/>
    <w:rsid w:val="00571B59"/>
    <w:rsid w:val="00572457"/>
    <w:rsid w:val="005746A6"/>
    <w:rsid w:val="00574733"/>
    <w:rsid w:val="00576604"/>
    <w:rsid w:val="00583840"/>
    <w:rsid w:val="005852C9"/>
    <w:rsid w:val="00586473"/>
    <w:rsid w:val="00586ED9"/>
    <w:rsid w:val="00587E8A"/>
    <w:rsid w:val="005916E5"/>
    <w:rsid w:val="00591A34"/>
    <w:rsid w:val="00591C41"/>
    <w:rsid w:val="005A3F0E"/>
    <w:rsid w:val="005A3F2C"/>
    <w:rsid w:val="005A4358"/>
    <w:rsid w:val="005A4F80"/>
    <w:rsid w:val="005A586F"/>
    <w:rsid w:val="005A6A26"/>
    <w:rsid w:val="005A7739"/>
    <w:rsid w:val="005B2C64"/>
    <w:rsid w:val="005B4455"/>
    <w:rsid w:val="005B4713"/>
    <w:rsid w:val="005B64BC"/>
    <w:rsid w:val="005B6AA6"/>
    <w:rsid w:val="005B71F3"/>
    <w:rsid w:val="005C1DCF"/>
    <w:rsid w:val="005C3B95"/>
    <w:rsid w:val="005C6415"/>
    <w:rsid w:val="005C77DE"/>
    <w:rsid w:val="005D2945"/>
    <w:rsid w:val="005D4275"/>
    <w:rsid w:val="005D4910"/>
    <w:rsid w:val="005D579B"/>
    <w:rsid w:val="005D5F41"/>
    <w:rsid w:val="005D6243"/>
    <w:rsid w:val="005D7117"/>
    <w:rsid w:val="005D7D2B"/>
    <w:rsid w:val="005E4DE4"/>
    <w:rsid w:val="005E580B"/>
    <w:rsid w:val="005F1419"/>
    <w:rsid w:val="005F1C8F"/>
    <w:rsid w:val="005F388F"/>
    <w:rsid w:val="005F5962"/>
    <w:rsid w:val="005F6144"/>
    <w:rsid w:val="00601829"/>
    <w:rsid w:val="00603110"/>
    <w:rsid w:val="0060368A"/>
    <w:rsid w:val="00603DEE"/>
    <w:rsid w:val="00604633"/>
    <w:rsid w:val="00606CA6"/>
    <w:rsid w:val="00610BD0"/>
    <w:rsid w:val="00611E9D"/>
    <w:rsid w:val="00612C49"/>
    <w:rsid w:val="006153E6"/>
    <w:rsid w:val="006176F5"/>
    <w:rsid w:val="00621DF2"/>
    <w:rsid w:val="00622A3F"/>
    <w:rsid w:val="006237A9"/>
    <w:rsid w:val="00623A5C"/>
    <w:rsid w:val="0062600D"/>
    <w:rsid w:val="0063057E"/>
    <w:rsid w:val="00630809"/>
    <w:rsid w:val="00630E99"/>
    <w:rsid w:val="00630F3D"/>
    <w:rsid w:val="00632FE5"/>
    <w:rsid w:val="00634411"/>
    <w:rsid w:val="006367D8"/>
    <w:rsid w:val="00636C1A"/>
    <w:rsid w:val="00637020"/>
    <w:rsid w:val="00640034"/>
    <w:rsid w:val="006408C7"/>
    <w:rsid w:val="006420CD"/>
    <w:rsid w:val="00642976"/>
    <w:rsid w:val="0064327E"/>
    <w:rsid w:val="006439BB"/>
    <w:rsid w:val="006445ED"/>
    <w:rsid w:val="00647462"/>
    <w:rsid w:val="0065138A"/>
    <w:rsid w:val="00651656"/>
    <w:rsid w:val="00651F44"/>
    <w:rsid w:val="00652788"/>
    <w:rsid w:val="00652E84"/>
    <w:rsid w:val="00653B19"/>
    <w:rsid w:val="00653BC1"/>
    <w:rsid w:val="0065539A"/>
    <w:rsid w:val="00655632"/>
    <w:rsid w:val="00655F27"/>
    <w:rsid w:val="0065699D"/>
    <w:rsid w:val="0066139C"/>
    <w:rsid w:val="006634B4"/>
    <w:rsid w:val="0066508F"/>
    <w:rsid w:val="006666D4"/>
    <w:rsid w:val="0067020D"/>
    <w:rsid w:val="006702BE"/>
    <w:rsid w:val="00671D07"/>
    <w:rsid w:val="00673E8F"/>
    <w:rsid w:val="006766F0"/>
    <w:rsid w:val="00676B0F"/>
    <w:rsid w:val="006779D7"/>
    <w:rsid w:val="006825C4"/>
    <w:rsid w:val="006845F6"/>
    <w:rsid w:val="0068673E"/>
    <w:rsid w:val="00687A94"/>
    <w:rsid w:val="006947AF"/>
    <w:rsid w:val="00695783"/>
    <w:rsid w:val="006A005C"/>
    <w:rsid w:val="006A08AD"/>
    <w:rsid w:val="006A1F31"/>
    <w:rsid w:val="006A2A5C"/>
    <w:rsid w:val="006A312B"/>
    <w:rsid w:val="006A33C5"/>
    <w:rsid w:val="006A3DC2"/>
    <w:rsid w:val="006A4E18"/>
    <w:rsid w:val="006A5817"/>
    <w:rsid w:val="006A7B5C"/>
    <w:rsid w:val="006A7B60"/>
    <w:rsid w:val="006B05D2"/>
    <w:rsid w:val="006B1BC5"/>
    <w:rsid w:val="006B34C4"/>
    <w:rsid w:val="006B406A"/>
    <w:rsid w:val="006B4188"/>
    <w:rsid w:val="006B4297"/>
    <w:rsid w:val="006B438A"/>
    <w:rsid w:val="006B51C8"/>
    <w:rsid w:val="006B587C"/>
    <w:rsid w:val="006B7A10"/>
    <w:rsid w:val="006C0888"/>
    <w:rsid w:val="006C0FF7"/>
    <w:rsid w:val="006C29C3"/>
    <w:rsid w:val="006C3194"/>
    <w:rsid w:val="006C4794"/>
    <w:rsid w:val="006C47EA"/>
    <w:rsid w:val="006C50C6"/>
    <w:rsid w:val="006C54EE"/>
    <w:rsid w:val="006C56BD"/>
    <w:rsid w:val="006C5996"/>
    <w:rsid w:val="006C6917"/>
    <w:rsid w:val="006C708E"/>
    <w:rsid w:val="006D01D7"/>
    <w:rsid w:val="006D32D6"/>
    <w:rsid w:val="006D3C86"/>
    <w:rsid w:val="006D4C1C"/>
    <w:rsid w:val="006D6A8E"/>
    <w:rsid w:val="006E028F"/>
    <w:rsid w:val="006E095B"/>
    <w:rsid w:val="006E275E"/>
    <w:rsid w:val="006E4D66"/>
    <w:rsid w:val="006F0A0A"/>
    <w:rsid w:val="006F2496"/>
    <w:rsid w:val="006F3F7B"/>
    <w:rsid w:val="006F6110"/>
    <w:rsid w:val="006F64CA"/>
    <w:rsid w:val="006F64DD"/>
    <w:rsid w:val="007012F7"/>
    <w:rsid w:val="00701FA5"/>
    <w:rsid w:val="00702CD8"/>
    <w:rsid w:val="00703411"/>
    <w:rsid w:val="007043BB"/>
    <w:rsid w:val="00705CCF"/>
    <w:rsid w:val="007076C5"/>
    <w:rsid w:val="00710DE3"/>
    <w:rsid w:val="0071165B"/>
    <w:rsid w:val="00712CBE"/>
    <w:rsid w:val="0072031F"/>
    <w:rsid w:val="00720B6D"/>
    <w:rsid w:val="0072292F"/>
    <w:rsid w:val="00723CEB"/>
    <w:rsid w:val="00724CF9"/>
    <w:rsid w:val="00724D3E"/>
    <w:rsid w:val="0072738C"/>
    <w:rsid w:val="00727713"/>
    <w:rsid w:val="00727B50"/>
    <w:rsid w:val="0073030A"/>
    <w:rsid w:val="0073036F"/>
    <w:rsid w:val="00731465"/>
    <w:rsid w:val="007325CE"/>
    <w:rsid w:val="007332DF"/>
    <w:rsid w:val="007336A9"/>
    <w:rsid w:val="007347A6"/>
    <w:rsid w:val="00734F6C"/>
    <w:rsid w:val="0073556A"/>
    <w:rsid w:val="0073678F"/>
    <w:rsid w:val="00737F47"/>
    <w:rsid w:val="00737F7B"/>
    <w:rsid w:val="00740F10"/>
    <w:rsid w:val="0074173E"/>
    <w:rsid w:val="00741F7A"/>
    <w:rsid w:val="007424D8"/>
    <w:rsid w:val="00744698"/>
    <w:rsid w:val="00744C37"/>
    <w:rsid w:val="00747231"/>
    <w:rsid w:val="00747F05"/>
    <w:rsid w:val="00750149"/>
    <w:rsid w:val="00750FAF"/>
    <w:rsid w:val="0075165C"/>
    <w:rsid w:val="00751B06"/>
    <w:rsid w:val="007529A0"/>
    <w:rsid w:val="00753E32"/>
    <w:rsid w:val="00753F6A"/>
    <w:rsid w:val="0075402E"/>
    <w:rsid w:val="0075499B"/>
    <w:rsid w:val="007550CF"/>
    <w:rsid w:val="00755131"/>
    <w:rsid w:val="00755CCC"/>
    <w:rsid w:val="00760AE6"/>
    <w:rsid w:val="00762816"/>
    <w:rsid w:val="00762BD1"/>
    <w:rsid w:val="00763A2B"/>
    <w:rsid w:val="00767C59"/>
    <w:rsid w:val="00770904"/>
    <w:rsid w:val="007726A1"/>
    <w:rsid w:val="00774F25"/>
    <w:rsid w:val="0077556C"/>
    <w:rsid w:val="00776888"/>
    <w:rsid w:val="0077736B"/>
    <w:rsid w:val="00781EF2"/>
    <w:rsid w:val="00782943"/>
    <w:rsid w:val="00783D50"/>
    <w:rsid w:val="00786F5F"/>
    <w:rsid w:val="00791543"/>
    <w:rsid w:val="007931BB"/>
    <w:rsid w:val="00793A31"/>
    <w:rsid w:val="00793C8E"/>
    <w:rsid w:val="00794043"/>
    <w:rsid w:val="00795B1C"/>
    <w:rsid w:val="00795FBB"/>
    <w:rsid w:val="007A0D21"/>
    <w:rsid w:val="007A1019"/>
    <w:rsid w:val="007A2F73"/>
    <w:rsid w:val="007A3E6C"/>
    <w:rsid w:val="007A527B"/>
    <w:rsid w:val="007A540D"/>
    <w:rsid w:val="007A5674"/>
    <w:rsid w:val="007A6C1C"/>
    <w:rsid w:val="007A6E07"/>
    <w:rsid w:val="007B01E8"/>
    <w:rsid w:val="007B1177"/>
    <w:rsid w:val="007B12C6"/>
    <w:rsid w:val="007B2E41"/>
    <w:rsid w:val="007B3FC5"/>
    <w:rsid w:val="007B52BC"/>
    <w:rsid w:val="007B5E95"/>
    <w:rsid w:val="007B68A0"/>
    <w:rsid w:val="007B6D24"/>
    <w:rsid w:val="007B7457"/>
    <w:rsid w:val="007B7A9F"/>
    <w:rsid w:val="007C1A65"/>
    <w:rsid w:val="007C32D1"/>
    <w:rsid w:val="007C4213"/>
    <w:rsid w:val="007C5E96"/>
    <w:rsid w:val="007C6B69"/>
    <w:rsid w:val="007C723E"/>
    <w:rsid w:val="007D0486"/>
    <w:rsid w:val="007D18A4"/>
    <w:rsid w:val="007D237E"/>
    <w:rsid w:val="007D44DD"/>
    <w:rsid w:val="007D55CD"/>
    <w:rsid w:val="007D6088"/>
    <w:rsid w:val="007D61CA"/>
    <w:rsid w:val="007D74A9"/>
    <w:rsid w:val="007D7F29"/>
    <w:rsid w:val="007E0FF5"/>
    <w:rsid w:val="007E20FC"/>
    <w:rsid w:val="007E28C5"/>
    <w:rsid w:val="007E3390"/>
    <w:rsid w:val="007E5490"/>
    <w:rsid w:val="007E6378"/>
    <w:rsid w:val="007E6759"/>
    <w:rsid w:val="007E75F9"/>
    <w:rsid w:val="007F1079"/>
    <w:rsid w:val="007F1A8C"/>
    <w:rsid w:val="007F2365"/>
    <w:rsid w:val="007F268C"/>
    <w:rsid w:val="007F4201"/>
    <w:rsid w:val="007F50E5"/>
    <w:rsid w:val="007F5119"/>
    <w:rsid w:val="007F53AE"/>
    <w:rsid w:val="007F5B3D"/>
    <w:rsid w:val="007F62DC"/>
    <w:rsid w:val="007F632D"/>
    <w:rsid w:val="007F6A39"/>
    <w:rsid w:val="00800B2D"/>
    <w:rsid w:val="00800F0B"/>
    <w:rsid w:val="008029E1"/>
    <w:rsid w:val="008036C0"/>
    <w:rsid w:val="00805156"/>
    <w:rsid w:val="00806712"/>
    <w:rsid w:val="00807E66"/>
    <w:rsid w:val="00811723"/>
    <w:rsid w:val="00811A07"/>
    <w:rsid w:val="008137DB"/>
    <w:rsid w:val="0081434C"/>
    <w:rsid w:val="008153FA"/>
    <w:rsid w:val="00815DBE"/>
    <w:rsid w:val="00816CA9"/>
    <w:rsid w:val="00817A10"/>
    <w:rsid w:val="008205D5"/>
    <w:rsid w:val="0082249F"/>
    <w:rsid w:val="0082265F"/>
    <w:rsid w:val="00824045"/>
    <w:rsid w:val="0082544F"/>
    <w:rsid w:val="00826517"/>
    <w:rsid w:val="008276E5"/>
    <w:rsid w:val="00831CE5"/>
    <w:rsid w:val="008328EF"/>
    <w:rsid w:val="00833DE6"/>
    <w:rsid w:val="008349A1"/>
    <w:rsid w:val="0083651D"/>
    <w:rsid w:val="008365A0"/>
    <w:rsid w:val="008365EB"/>
    <w:rsid w:val="0083714D"/>
    <w:rsid w:val="00842031"/>
    <w:rsid w:val="008422DD"/>
    <w:rsid w:val="00844608"/>
    <w:rsid w:val="00847303"/>
    <w:rsid w:val="00847A64"/>
    <w:rsid w:val="0085028F"/>
    <w:rsid w:val="00850B65"/>
    <w:rsid w:val="00850F5B"/>
    <w:rsid w:val="00854EDF"/>
    <w:rsid w:val="008573FF"/>
    <w:rsid w:val="00857953"/>
    <w:rsid w:val="00861D0B"/>
    <w:rsid w:val="00861F29"/>
    <w:rsid w:val="00862325"/>
    <w:rsid w:val="00862350"/>
    <w:rsid w:val="0086420C"/>
    <w:rsid w:val="008668CE"/>
    <w:rsid w:val="008701AA"/>
    <w:rsid w:val="0087659A"/>
    <w:rsid w:val="00876FFB"/>
    <w:rsid w:val="008825B1"/>
    <w:rsid w:val="008830A7"/>
    <w:rsid w:val="008831EF"/>
    <w:rsid w:val="0088328A"/>
    <w:rsid w:val="00883F20"/>
    <w:rsid w:val="00885FF3"/>
    <w:rsid w:val="00886D8F"/>
    <w:rsid w:val="0089081B"/>
    <w:rsid w:val="00891E65"/>
    <w:rsid w:val="008934CC"/>
    <w:rsid w:val="008945CE"/>
    <w:rsid w:val="00896DED"/>
    <w:rsid w:val="00897726"/>
    <w:rsid w:val="008A0CBA"/>
    <w:rsid w:val="008A109D"/>
    <w:rsid w:val="008A2858"/>
    <w:rsid w:val="008A2BAD"/>
    <w:rsid w:val="008A3D53"/>
    <w:rsid w:val="008A3EE5"/>
    <w:rsid w:val="008A64F3"/>
    <w:rsid w:val="008A710C"/>
    <w:rsid w:val="008B0405"/>
    <w:rsid w:val="008B46CE"/>
    <w:rsid w:val="008B4873"/>
    <w:rsid w:val="008B6E4D"/>
    <w:rsid w:val="008C0073"/>
    <w:rsid w:val="008C0DAF"/>
    <w:rsid w:val="008C0FB3"/>
    <w:rsid w:val="008C12BE"/>
    <w:rsid w:val="008C18AE"/>
    <w:rsid w:val="008C201E"/>
    <w:rsid w:val="008C7129"/>
    <w:rsid w:val="008D17B9"/>
    <w:rsid w:val="008D17C1"/>
    <w:rsid w:val="008D2422"/>
    <w:rsid w:val="008D2AF8"/>
    <w:rsid w:val="008D6499"/>
    <w:rsid w:val="008D69ED"/>
    <w:rsid w:val="008D70B9"/>
    <w:rsid w:val="008E28FE"/>
    <w:rsid w:val="008E4E08"/>
    <w:rsid w:val="008E558B"/>
    <w:rsid w:val="008E684C"/>
    <w:rsid w:val="008F1295"/>
    <w:rsid w:val="008F146A"/>
    <w:rsid w:val="008F1E2F"/>
    <w:rsid w:val="008F255C"/>
    <w:rsid w:val="008F2CDB"/>
    <w:rsid w:val="008F31B7"/>
    <w:rsid w:val="008F388B"/>
    <w:rsid w:val="008F3C9E"/>
    <w:rsid w:val="008F4F4F"/>
    <w:rsid w:val="008F5E9F"/>
    <w:rsid w:val="009001CB"/>
    <w:rsid w:val="009015D6"/>
    <w:rsid w:val="00901961"/>
    <w:rsid w:val="00906155"/>
    <w:rsid w:val="0090754D"/>
    <w:rsid w:val="00915099"/>
    <w:rsid w:val="009157E0"/>
    <w:rsid w:val="00915BEB"/>
    <w:rsid w:val="00920568"/>
    <w:rsid w:val="00920883"/>
    <w:rsid w:val="00920C85"/>
    <w:rsid w:val="00921619"/>
    <w:rsid w:val="009235F4"/>
    <w:rsid w:val="00925103"/>
    <w:rsid w:val="00927350"/>
    <w:rsid w:val="00931885"/>
    <w:rsid w:val="00931906"/>
    <w:rsid w:val="00931E1A"/>
    <w:rsid w:val="00932537"/>
    <w:rsid w:val="0093255B"/>
    <w:rsid w:val="0093606F"/>
    <w:rsid w:val="00941863"/>
    <w:rsid w:val="009431A0"/>
    <w:rsid w:val="00943B7C"/>
    <w:rsid w:val="0094598E"/>
    <w:rsid w:val="00945F53"/>
    <w:rsid w:val="00946263"/>
    <w:rsid w:val="009502D8"/>
    <w:rsid w:val="009507D4"/>
    <w:rsid w:val="00950AE8"/>
    <w:rsid w:val="00952119"/>
    <w:rsid w:val="00952FD4"/>
    <w:rsid w:val="009536E0"/>
    <w:rsid w:val="0095446D"/>
    <w:rsid w:val="00954A5E"/>
    <w:rsid w:val="00956B8B"/>
    <w:rsid w:val="00962A91"/>
    <w:rsid w:val="00962AB6"/>
    <w:rsid w:val="009633C6"/>
    <w:rsid w:val="00964D7A"/>
    <w:rsid w:val="00972FC9"/>
    <w:rsid w:val="00974A9C"/>
    <w:rsid w:val="0097639C"/>
    <w:rsid w:val="00980EF9"/>
    <w:rsid w:val="00982D0C"/>
    <w:rsid w:val="009867AF"/>
    <w:rsid w:val="00987879"/>
    <w:rsid w:val="00990545"/>
    <w:rsid w:val="00992A7F"/>
    <w:rsid w:val="00992D14"/>
    <w:rsid w:val="0099416E"/>
    <w:rsid w:val="0099420D"/>
    <w:rsid w:val="00994A40"/>
    <w:rsid w:val="00995172"/>
    <w:rsid w:val="00996309"/>
    <w:rsid w:val="00997212"/>
    <w:rsid w:val="00997C0E"/>
    <w:rsid w:val="00997F9F"/>
    <w:rsid w:val="009A00D3"/>
    <w:rsid w:val="009A1ABE"/>
    <w:rsid w:val="009A2E9C"/>
    <w:rsid w:val="009A3890"/>
    <w:rsid w:val="009A5CFF"/>
    <w:rsid w:val="009A6E41"/>
    <w:rsid w:val="009A6E94"/>
    <w:rsid w:val="009A73D0"/>
    <w:rsid w:val="009B000E"/>
    <w:rsid w:val="009B11AA"/>
    <w:rsid w:val="009B183D"/>
    <w:rsid w:val="009B19FB"/>
    <w:rsid w:val="009B4901"/>
    <w:rsid w:val="009B5A90"/>
    <w:rsid w:val="009B7533"/>
    <w:rsid w:val="009B78CB"/>
    <w:rsid w:val="009C0031"/>
    <w:rsid w:val="009C0396"/>
    <w:rsid w:val="009C1937"/>
    <w:rsid w:val="009C36B9"/>
    <w:rsid w:val="009C3ACE"/>
    <w:rsid w:val="009C6327"/>
    <w:rsid w:val="009C6652"/>
    <w:rsid w:val="009C6948"/>
    <w:rsid w:val="009D0619"/>
    <w:rsid w:val="009D1A65"/>
    <w:rsid w:val="009D342B"/>
    <w:rsid w:val="009D432A"/>
    <w:rsid w:val="009D57E2"/>
    <w:rsid w:val="009D5FA1"/>
    <w:rsid w:val="009D61BC"/>
    <w:rsid w:val="009D7E0A"/>
    <w:rsid w:val="009E0D4A"/>
    <w:rsid w:val="009E1952"/>
    <w:rsid w:val="009E293F"/>
    <w:rsid w:val="009E392D"/>
    <w:rsid w:val="009E6701"/>
    <w:rsid w:val="009E7512"/>
    <w:rsid w:val="009F3369"/>
    <w:rsid w:val="009F3553"/>
    <w:rsid w:val="009F3713"/>
    <w:rsid w:val="00A0062C"/>
    <w:rsid w:val="00A02201"/>
    <w:rsid w:val="00A03C72"/>
    <w:rsid w:val="00A05143"/>
    <w:rsid w:val="00A0599E"/>
    <w:rsid w:val="00A076DD"/>
    <w:rsid w:val="00A10285"/>
    <w:rsid w:val="00A14002"/>
    <w:rsid w:val="00A15595"/>
    <w:rsid w:val="00A160B1"/>
    <w:rsid w:val="00A168CA"/>
    <w:rsid w:val="00A1714E"/>
    <w:rsid w:val="00A21E53"/>
    <w:rsid w:val="00A22453"/>
    <w:rsid w:val="00A22AF5"/>
    <w:rsid w:val="00A25C20"/>
    <w:rsid w:val="00A25DAD"/>
    <w:rsid w:val="00A27FCB"/>
    <w:rsid w:val="00A3000E"/>
    <w:rsid w:val="00A3071B"/>
    <w:rsid w:val="00A30F52"/>
    <w:rsid w:val="00A341FB"/>
    <w:rsid w:val="00A37EEE"/>
    <w:rsid w:val="00A41893"/>
    <w:rsid w:val="00A42AE7"/>
    <w:rsid w:val="00A4366F"/>
    <w:rsid w:val="00A45918"/>
    <w:rsid w:val="00A4596A"/>
    <w:rsid w:val="00A46657"/>
    <w:rsid w:val="00A4669B"/>
    <w:rsid w:val="00A50839"/>
    <w:rsid w:val="00A63D90"/>
    <w:rsid w:val="00A63F77"/>
    <w:rsid w:val="00A6524A"/>
    <w:rsid w:val="00A71BC7"/>
    <w:rsid w:val="00A72250"/>
    <w:rsid w:val="00A72C54"/>
    <w:rsid w:val="00A739EF"/>
    <w:rsid w:val="00A750F8"/>
    <w:rsid w:val="00A75F07"/>
    <w:rsid w:val="00A816CA"/>
    <w:rsid w:val="00A818B9"/>
    <w:rsid w:val="00A82E8F"/>
    <w:rsid w:val="00A85217"/>
    <w:rsid w:val="00A877E6"/>
    <w:rsid w:val="00A87D97"/>
    <w:rsid w:val="00A91926"/>
    <w:rsid w:val="00A9276E"/>
    <w:rsid w:val="00A928B7"/>
    <w:rsid w:val="00A95438"/>
    <w:rsid w:val="00A9674C"/>
    <w:rsid w:val="00A96854"/>
    <w:rsid w:val="00A97A83"/>
    <w:rsid w:val="00A97DB5"/>
    <w:rsid w:val="00AA1CA8"/>
    <w:rsid w:val="00AA3137"/>
    <w:rsid w:val="00AA5CD9"/>
    <w:rsid w:val="00AA79AF"/>
    <w:rsid w:val="00AB2BC7"/>
    <w:rsid w:val="00AB30D8"/>
    <w:rsid w:val="00AB3A2C"/>
    <w:rsid w:val="00AB5429"/>
    <w:rsid w:val="00AB5779"/>
    <w:rsid w:val="00AB6173"/>
    <w:rsid w:val="00AB7147"/>
    <w:rsid w:val="00AC03E0"/>
    <w:rsid w:val="00AC09AF"/>
    <w:rsid w:val="00AC0CBE"/>
    <w:rsid w:val="00AC2A33"/>
    <w:rsid w:val="00AC2A8B"/>
    <w:rsid w:val="00AC2F01"/>
    <w:rsid w:val="00AC517E"/>
    <w:rsid w:val="00AC61FD"/>
    <w:rsid w:val="00AC6397"/>
    <w:rsid w:val="00AC65CA"/>
    <w:rsid w:val="00AC7F5C"/>
    <w:rsid w:val="00AD03AA"/>
    <w:rsid w:val="00AD04C5"/>
    <w:rsid w:val="00AD17B1"/>
    <w:rsid w:val="00AD3260"/>
    <w:rsid w:val="00AD36B9"/>
    <w:rsid w:val="00AD517B"/>
    <w:rsid w:val="00AD566C"/>
    <w:rsid w:val="00AE09F6"/>
    <w:rsid w:val="00AE2593"/>
    <w:rsid w:val="00AE27F1"/>
    <w:rsid w:val="00AE63BD"/>
    <w:rsid w:val="00AE672E"/>
    <w:rsid w:val="00AE75F6"/>
    <w:rsid w:val="00AF1CA8"/>
    <w:rsid w:val="00AF25B8"/>
    <w:rsid w:val="00AF3FDB"/>
    <w:rsid w:val="00AF57B9"/>
    <w:rsid w:val="00AF65F1"/>
    <w:rsid w:val="00AF689B"/>
    <w:rsid w:val="00AF73DC"/>
    <w:rsid w:val="00AF77A6"/>
    <w:rsid w:val="00AF7B63"/>
    <w:rsid w:val="00B00211"/>
    <w:rsid w:val="00B0032A"/>
    <w:rsid w:val="00B034E8"/>
    <w:rsid w:val="00B10065"/>
    <w:rsid w:val="00B11DF7"/>
    <w:rsid w:val="00B129FD"/>
    <w:rsid w:val="00B15191"/>
    <w:rsid w:val="00B159A8"/>
    <w:rsid w:val="00B177D7"/>
    <w:rsid w:val="00B20189"/>
    <w:rsid w:val="00B21C01"/>
    <w:rsid w:val="00B23843"/>
    <w:rsid w:val="00B23F85"/>
    <w:rsid w:val="00B24237"/>
    <w:rsid w:val="00B27992"/>
    <w:rsid w:val="00B315EB"/>
    <w:rsid w:val="00B31B07"/>
    <w:rsid w:val="00B34F6B"/>
    <w:rsid w:val="00B34FC0"/>
    <w:rsid w:val="00B35E0D"/>
    <w:rsid w:val="00B37200"/>
    <w:rsid w:val="00B378DA"/>
    <w:rsid w:val="00B408D6"/>
    <w:rsid w:val="00B40C46"/>
    <w:rsid w:val="00B42972"/>
    <w:rsid w:val="00B43246"/>
    <w:rsid w:val="00B4403D"/>
    <w:rsid w:val="00B4492A"/>
    <w:rsid w:val="00B45BAF"/>
    <w:rsid w:val="00B4703A"/>
    <w:rsid w:val="00B50DCF"/>
    <w:rsid w:val="00B5166A"/>
    <w:rsid w:val="00B518C1"/>
    <w:rsid w:val="00B51B09"/>
    <w:rsid w:val="00B536F8"/>
    <w:rsid w:val="00B53F56"/>
    <w:rsid w:val="00B54B0C"/>
    <w:rsid w:val="00B54CFF"/>
    <w:rsid w:val="00B54DCC"/>
    <w:rsid w:val="00B5580D"/>
    <w:rsid w:val="00B55C79"/>
    <w:rsid w:val="00B56026"/>
    <w:rsid w:val="00B57D91"/>
    <w:rsid w:val="00B602CD"/>
    <w:rsid w:val="00B609C0"/>
    <w:rsid w:val="00B61B8D"/>
    <w:rsid w:val="00B62670"/>
    <w:rsid w:val="00B6519C"/>
    <w:rsid w:val="00B6671D"/>
    <w:rsid w:val="00B67B52"/>
    <w:rsid w:val="00B705C9"/>
    <w:rsid w:val="00B70705"/>
    <w:rsid w:val="00B707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6C46"/>
    <w:rsid w:val="00B870CE"/>
    <w:rsid w:val="00B92886"/>
    <w:rsid w:val="00B943AE"/>
    <w:rsid w:val="00B97AD1"/>
    <w:rsid w:val="00BA0417"/>
    <w:rsid w:val="00BA0F65"/>
    <w:rsid w:val="00BA1105"/>
    <w:rsid w:val="00BA1512"/>
    <w:rsid w:val="00BA26DC"/>
    <w:rsid w:val="00BA33E1"/>
    <w:rsid w:val="00BA52E8"/>
    <w:rsid w:val="00BA5E12"/>
    <w:rsid w:val="00BA6BB7"/>
    <w:rsid w:val="00BA76A9"/>
    <w:rsid w:val="00BB021B"/>
    <w:rsid w:val="00BB2373"/>
    <w:rsid w:val="00BB2DA5"/>
    <w:rsid w:val="00BB4173"/>
    <w:rsid w:val="00BB5D39"/>
    <w:rsid w:val="00BB7105"/>
    <w:rsid w:val="00BB77A6"/>
    <w:rsid w:val="00BC0EDE"/>
    <w:rsid w:val="00BC3240"/>
    <w:rsid w:val="00BC3778"/>
    <w:rsid w:val="00BC43CC"/>
    <w:rsid w:val="00BC4E10"/>
    <w:rsid w:val="00BC6D7A"/>
    <w:rsid w:val="00BD1123"/>
    <w:rsid w:val="00BD397D"/>
    <w:rsid w:val="00BD3C60"/>
    <w:rsid w:val="00BD4572"/>
    <w:rsid w:val="00BD5A54"/>
    <w:rsid w:val="00BD61BE"/>
    <w:rsid w:val="00BD6CAF"/>
    <w:rsid w:val="00BE10EA"/>
    <w:rsid w:val="00BE13AD"/>
    <w:rsid w:val="00BE378D"/>
    <w:rsid w:val="00BE4D8C"/>
    <w:rsid w:val="00BE5490"/>
    <w:rsid w:val="00BE6214"/>
    <w:rsid w:val="00BE6C0D"/>
    <w:rsid w:val="00BE7671"/>
    <w:rsid w:val="00BF1A90"/>
    <w:rsid w:val="00BF1D65"/>
    <w:rsid w:val="00BF2539"/>
    <w:rsid w:val="00BF28ED"/>
    <w:rsid w:val="00BF41AF"/>
    <w:rsid w:val="00BF5305"/>
    <w:rsid w:val="00BF575C"/>
    <w:rsid w:val="00BF58CC"/>
    <w:rsid w:val="00BF5A8C"/>
    <w:rsid w:val="00BF6ED3"/>
    <w:rsid w:val="00BF6F78"/>
    <w:rsid w:val="00BF6FF4"/>
    <w:rsid w:val="00BF7463"/>
    <w:rsid w:val="00BF7B31"/>
    <w:rsid w:val="00C02345"/>
    <w:rsid w:val="00C03AB2"/>
    <w:rsid w:val="00C046A2"/>
    <w:rsid w:val="00C06799"/>
    <w:rsid w:val="00C1078B"/>
    <w:rsid w:val="00C10BA8"/>
    <w:rsid w:val="00C12B2C"/>
    <w:rsid w:val="00C14799"/>
    <w:rsid w:val="00C15BB3"/>
    <w:rsid w:val="00C16DFE"/>
    <w:rsid w:val="00C173EF"/>
    <w:rsid w:val="00C17985"/>
    <w:rsid w:val="00C20149"/>
    <w:rsid w:val="00C2163B"/>
    <w:rsid w:val="00C2199C"/>
    <w:rsid w:val="00C21CC9"/>
    <w:rsid w:val="00C22733"/>
    <w:rsid w:val="00C22941"/>
    <w:rsid w:val="00C231B0"/>
    <w:rsid w:val="00C23F77"/>
    <w:rsid w:val="00C246D2"/>
    <w:rsid w:val="00C26528"/>
    <w:rsid w:val="00C2692D"/>
    <w:rsid w:val="00C30C49"/>
    <w:rsid w:val="00C31BD2"/>
    <w:rsid w:val="00C3326D"/>
    <w:rsid w:val="00C3327F"/>
    <w:rsid w:val="00C33635"/>
    <w:rsid w:val="00C34E97"/>
    <w:rsid w:val="00C358C2"/>
    <w:rsid w:val="00C36108"/>
    <w:rsid w:val="00C36805"/>
    <w:rsid w:val="00C414BC"/>
    <w:rsid w:val="00C41DEC"/>
    <w:rsid w:val="00C42697"/>
    <w:rsid w:val="00C431B2"/>
    <w:rsid w:val="00C44504"/>
    <w:rsid w:val="00C448AD"/>
    <w:rsid w:val="00C44AE3"/>
    <w:rsid w:val="00C45036"/>
    <w:rsid w:val="00C46AD9"/>
    <w:rsid w:val="00C52977"/>
    <w:rsid w:val="00C53500"/>
    <w:rsid w:val="00C53B8C"/>
    <w:rsid w:val="00C57066"/>
    <w:rsid w:val="00C57C9C"/>
    <w:rsid w:val="00C60B16"/>
    <w:rsid w:val="00C610A2"/>
    <w:rsid w:val="00C61BB1"/>
    <w:rsid w:val="00C62FB2"/>
    <w:rsid w:val="00C634B2"/>
    <w:rsid w:val="00C65485"/>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42C0"/>
    <w:rsid w:val="00C85B22"/>
    <w:rsid w:val="00C85C8F"/>
    <w:rsid w:val="00C87B52"/>
    <w:rsid w:val="00C90E1E"/>
    <w:rsid w:val="00C91F00"/>
    <w:rsid w:val="00C923A6"/>
    <w:rsid w:val="00C924E1"/>
    <w:rsid w:val="00C925EB"/>
    <w:rsid w:val="00C92873"/>
    <w:rsid w:val="00C936BD"/>
    <w:rsid w:val="00C971C7"/>
    <w:rsid w:val="00C97EF4"/>
    <w:rsid w:val="00CA07A6"/>
    <w:rsid w:val="00CA0965"/>
    <w:rsid w:val="00CA0968"/>
    <w:rsid w:val="00CA0DAC"/>
    <w:rsid w:val="00CA1AC2"/>
    <w:rsid w:val="00CA26E0"/>
    <w:rsid w:val="00CA2B18"/>
    <w:rsid w:val="00CA2B6C"/>
    <w:rsid w:val="00CA2D31"/>
    <w:rsid w:val="00CA4FEC"/>
    <w:rsid w:val="00CA548B"/>
    <w:rsid w:val="00CA5D8F"/>
    <w:rsid w:val="00CA6EC8"/>
    <w:rsid w:val="00CA718C"/>
    <w:rsid w:val="00CB123E"/>
    <w:rsid w:val="00CB2327"/>
    <w:rsid w:val="00CB27AF"/>
    <w:rsid w:val="00CB364A"/>
    <w:rsid w:val="00CB39D2"/>
    <w:rsid w:val="00CB3FEC"/>
    <w:rsid w:val="00CB60FE"/>
    <w:rsid w:val="00CB7979"/>
    <w:rsid w:val="00CB7CD0"/>
    <w:rsid w:val="00CC05A0"/>
    <w:rsid w:val="00CC0663"/>
    <w:rsid w:val="00CC2F00"/>
    <w:rsid w:val="00CD09CF"/>
    <w:rsid w:val="00CD1BBF"/>
    <w:rsid w:val="00CD1C7F"/>
    <w:rsid w:val="00CD1DE9"/>
    <w:rsid w:val="00CD356C"/>
    <w:rsid w:val="00CD5A00"/>
    <w:rsid w:val="00CD6FBB"/>
    <w:rsid w:val="00CD6FF2"/>
    <w:rsid w:val="00CD7D30"/>
    <w:rsid w:val="00CE08C5"/>
    <w:rsid w:val="00CE11AB"/>
    <w:rsid w:val="00CE288F"/>
    <w:rsid w:val="00CE3A37"/>
    <w:rsid w:val="00CE5525"/>
    <w:rsid w:val="00CE7881"/>
    <w:rsid w:val="00CF18D5"/>
    <w:rsid w:val="00CF1B89"/>
    <w:rsid w:val="00CF1CF9"/>
    <w:rsid w:val="00CF2117"/>
    <w:rsid w:val="00CF2757"/>
    <w:rsid w:val="00CF320A"/>
    <w:rsid w:val="00CF4D17"/>
    <w:rsid w:val="00CF4D9B"/>
    <w:rsid w:val="00CF5B7B"/>
    <w:rsid w:val="00CF5ECA"/>
    <w:rsid w:val="00CF6F47"/>
    <w:rsid w:val="00D00A23"/>
    <w:rsid w:val="00D01BCE"/>
    <w:rsid w:val="00D02E64"/>
    <w:rsid w:val="00D037A2"/>
    <w:rsid w:val="00D0487C"/>
    <w:rsid w:val="00D057A8"/>
    <w:rsid w:val="00D0592A"/>
    <w:rsid w:val="00D06E63"/>
    <w:rsid w:val="00D10CA0"/>
    <w:rsid w:val="00D1111A"/>
    <w:rsid w:val="00D150E4"/>
    <w:rsid w:val="00D151C0"/>
    <w:rsid w:val="00D15E96"/>
    <w:rsid w:val="00D213EE"/>
    <w:rsid w:val="00D2144E"/>
    <w:rsid w:val="00D21B53"/>
    <w:rsid w:val="00D21D1F"/>
    <w:rsid w:val="00D2227C"/>
    <w:rsid w:val="00D23A48"/>
    <w:rsid w:val="00D24E95"/>
    <w:rsid w:val="00D25CDF"/>
    <w:rsid w:val="00D27077"/>
    <w:rsid w:val="00D27C03"/>
    <w:rsid w:val="00D300E1"/>
    <w:rsid w:val="00D32124"/>
    <w:rsid w:val="00D33093"/>
    <w:rsid w:val="00D33B7E"/>
    <w:rsid w:val="00D3634C"/>
    <w:rsid w:val="00D377E3"/>
    <w:rsid w:val="00D406DE"/>
    <w:rsid w:val="00D41B4F"/>
    <w:rsid w:val="00D42AE9"/>
    <w:rsid w:val="00D45E4B"/>
    <w:rsid w:val="00D50BC4"/>
    <w:rsid w:val="00D50E81"/>
    <w:rsid w:val="00D5154E"/>
    <w:rsid w:val="00D5221D"/>
    <w:rsid w:val="00D527F6"/>
    <w:rsid w:val="00D5364B"/>
    <w:rsid w:val="00D558B6"/>
    <w:rsid w:val="00D55C8C"/>
    <w:rsid w:val="00D562D4"/>
    <w:rsid w:val="00D56CF5"/>
    <w:rsid w:val="00D60F69"/>
    <w:rsid w:val="00D619B7"/>
    <w:rsid w:val="00D653B2"/>
    <w:rsid w:val="00D6556E"/>
    <w:rsid w:val="00D65C66"/>
    <w:rsid w:val="00D66D42"/>
    <w:rsid w:val="00D67A40"/>
    <w:rsid w:val="00D67C7C"/>
    <w:rsid w:val="00D70462"/>
    <w:rsid w:val="00D717DB"/>
    <w:rsid w:val="00D7200C"/>
    <w:rsid w:val="00D77E21"/>
    <w:rsid w:val="00D80487"/>
    <w:rsid w:val="00D80712"/>
    <w:rsid w:val="00D81041"/>
    <w:rsid w:val="00D827D1"/>
    <w:rsid w:val="00D8297C"/>
    <w:rsid w:val="00D83F95"/>
    <w:rsid w:val="00D8493A"/>
    <w:rsid w:val="00D8511F"/>
    <w:rsid w:val="00D8518D"/>
    <w:rsid w:val="00D85B28"/>
    <w:rsid w:val="00D85C37"/>
    <w:rsid w:val="00D85D17"/>
    <w:rsid w:val="00D85F80"/>
    <w:rsid w:val="00D867D3"/>
    <w:rsid w:val="00D90D89"/>
    <w:rsid w:val="00D90FAA"/>
    <w:rsid w:val="00D93E21"/>
    <w:rsid w:val="00DA1940"/>
    <w:rsid w:val="00DA3356"/>
    <w:rsid w:val="00DA3EA7"/>
    <w:rsid w:val="00DA4B73"/>
    <w:rsid w:val="00DA5B23"/>
    <w:rsid w:val="00DA5CA8"/>
    <w:rsid w:val="00DB0F5F"/>
    <w:rsid w:val="00DB1984"/>
    <w:rsid w:val="00DB32AA"/>
    <w:rsid w:val="00DB55F8"/>
    <w:rsid w:val="00DB5D20"/>
    <w:rsid w:val="00DB5D9F"/>
    <w:rsid w:val="00DC0257"/>
    <w:rsid w:val="00DC0A11"/>
    <w:rsid w:val="00DC3069"/>
    <w:rsid w:val="00DC3E9A"/>
    <w:rsid w:val="00DC41C4"/>
    <w:rsid w:val="00DC5F2C"/>
    <w:rsid w:val="00DC69B0"/>
    <w:rsid w:val="00DC78CC"/>
    <w:rsid w:val="00DD0BB5"/>
    <w:rsid w:val="00DD0F08"/>
    <w:rsid w:val="00DD3086"/>
    <w:rsid w:val="00DD53F0"/>
    <w:rsid w:val="00DD587B"/>
    <w:rsid w:val="00DD5BB0"/>
    <w:rsid w:val="00DE3597"/>
    <w:rsid w:val="00DE3C44"/>
    <w:rsid w:val="00DE5201"/>
    <w:rsid w:val="00DE59C4"/>
    <w:rsid w:val="00DE795E"/>
    <w:rsid w:val="00DE7F3A"/>
    <w:rsid w:val="00DF3084"/>
    <w:rsid w:val="00DF4FB0"/>
    <w:rsid w:val="00DF5C64"/>
    <w:rsid w:val="00DF6AF2"/>
    <w:rsid w:val="00E0188E"/>
    <w:rsid w:val="00E02B6C"/>
    <w:rsid w:val="00E02F24"/>
    <w:rsid w:val="00E031E2"/>
    <w:rsid w:val="00E038E8"/>
    <w:rsid w:val="00E06BDE"/>
    <w:rsid w:val="00E071F3"/>
    <w:rsid w:val="00E079AE"/>
    <w:rsid w:val="00E1051D"/>
    <w:rsid w:val="00E10E96"/>
    <w:rsid w:val="00E11231"/>
    <w:rsid w:val="00E113CD"/>
    <w:rsid w:val="00E12B28"/>
    <w:rsid w:val="00E130B7"/>
    <w:rsid w:val="00E154BE"/>
    <w:rsid w:val="00E17976"/>
    <w:rsid w:val="00E214F5"/>
    <w:rsid w:val="00E227D5"/>
    <w:rsid w:val="00E22E08"/>
    <w:rsid w:val="00E23DED"/>
    <w:rsid w:val="00E31CD6"/>
    <w:rsid w:val="00E34806"/>
    <w:rsid w:val="00E36BAD"/>
    <w:rsid w:val="00E37D1F"/>
    <w:rsid w:val="00E4222D"/>
    <w:rsid w:val="00E42492"/>
    <w:rsid w:val="00E4315D"/>
    <w:rsid w:val="00E43BA7"/>
    <w:rsid w:val="00E44187"/>
    <w:rsid w:val="00E44BFF"/>
    <w:rsid w:val="00E45227"/>
    <w:rsid w:val="00E4685D"/>
    <w:rsid w:val="00E50EB3"/>
    <w:rsid w:val="00E527EE"/>
    <w:rsid w:val="00E5577A"/>
    <w:rsid w:val="00E56EB7"/>
    <w:rsid w:val="00E57927"/>
    <w:rsid w:val="00E623CC"/>
    <w:rsid w:val="00E63047"/>
    <w:rsid w:val="00E63CC0"/>
    <w:rsid w:val="00E63D81"/>
    <w:rsid w:val="00E64633"/>
    <w:rsid w:val="00E64884"/>
    <w:rsid w:val="00E668CA"/>
    <w:rsid w:val="00E678B6"/>
    <w:rsid w:val="00E70B50"/>
    <w:rsid w:val="00E7209D"/>
    <w:rsid w:val="00E737B5"/>
    <w:rsid w:val="00E73DCA"/>
    <w:rsid w:val="00E77149"/>
    <w:rsid w:val="00E779CA"/>
    <w:rsid w:val="00E8072B"/>
    <w:rsid w:val="00E8077D"/>
    <w:rsid w:val="00E817B9"/>
    <w:rsid w:val="00E82757"/>
    <w:rsid w:val="00E82F5C"/>
    <w:rsid w:val="00E84A04"/>
    <w:rsid w:val="00E913C7"/>
    <w:rsid w:val="00E914A3"/>
    <w:rsid w:val="00E919B7"/>
    <w:rsid w:val="00E9294D"/>
    <w:rsid w:val="00E92DB5"/>
    <w:rsid w:val="00E92E42"/>
    <w:rsid w:val="00E945EF"/>
    <w:rsid w:val="00EA2649"/>
    <w:rsid w:val="00EA6B52"/>
    <w:rsid w:val="00EA7DA1"/>
    <w:rsid w:val="00EB06B6"/>
    <w:rsid w:val="00EB23A8"/>
    <w:rsid w:val="00EB3FFC"/>
    <w:rsid w:val="00EB7127"/>
    <w:rsid w:val="00EC2AAA"/>
    <w:rsid w:val="00EC2F3F"/>
    <w:rsid w:val="00EC4048"/>
    <w:rsid w:val="00EC434B"/>
    <w:rsid w:val="00EC5679"/>
    <w:rsid w:val="00EC5A42"/>
    <w:rsid w:val="00EC635E"/>
    <w:rsid w:val="00EC7491"/>
    <w:rsid w:val="00ED0E43"/>
    <w:rsid w:val="00ED2EA9"/>
    <w:rsid w:val="00ED469E"/>
    <w:rsid w:val="00ED75B6"/>
    <w:rsid w:val="00EE073A"/>
    <w:rsid w:val="00EE16D8"/>
    <w:rsid w:val="00EE2F8D"/>
    <w:rsid w:val="00EE3929"/>
    <w:rsid w:val="00EE40CC"/>
    <w:rsid w:val="00EE40E3"/>
    <w:rsid w:val="00EE5E8D"/>
    <w:rsid w:val="00EE7013"/>
    <w:rsid w:val="00EF097B"/>
    <w:rsid w:val="00EF46B9"/>
    <w:rsid w:val="00EF5513"/>
    <w:rsid w:val="00EF6296"/>
    <w:rsid w:val="00F02406"/>
    <w:rsid w:val="00F042A5"/>
    <w:rsid w:val="00F04637"/>
    <w:rsid w:val="00F06356"/>
    <w:rsid w:val="00F0699C"/>
    <w:rsid w:val="00F07328"/>
    <w:rsid w:val="00F07AF7"/>
    <w:rsid w:val="00F119D8"/>
    <w:rsid w:val="00F11D4B"/>
    <w:rsid w:val="00F1377F"/>
    <w:rsid w:val="00F13E55"/>
    <w:rsid w:val="00F140A5"/>
    <w:rsid w:val="00F1491A"/>
    <w:rsid w:val="00F149CE"/>
    <w:rsid w:val="00F16EC8"/>
    <w:rsid w:val="00F16ED4"/>
    <w:rsid w:val="00F2240D"/>
    <w:rsid w:val="00F253D7"/>
    <w:rsid w:val="00F2691C"/>
    <w:rsid w:val="00F276EA"/>
    <w:rsid w:val="00F3008C"/>
    <w:rsid w:val="00F36792"/>
    <w:rsid w:val="00F37832"/>
    <w:rsid w:val="00F4011D"/>
    <w:rsid w:val="00F42C79"/>
    <w:rsid w:val="00F43480"/>
    <w:rsid w:val="00F44502"/>
    <w:rsid w:val="00F453A0"/>
    <w:rsid w:val="00F4586D"/>
    <w:rsid w:val="00F47A47"/>
    <w:rsid w:val="00F50C15"/>
    <w:rsid w:val="00F51CAA"/>
    <w:rsid w:val="00F562D7"/>
    <w:rsid w:val="00F57C24"/>
    <w:rsid w:val="00F606C3"/>
    <w:rsid w:val="00F6190C"/>
    <w:rsid w:val="00F619F6"/>
    <w:rsid w:val="00F61AB3"/>
    <w:rsid w:val="00F648B3"/>
    <w:rsid w:val="00F64AB0"/>
    <w:rsid w:val="00F65595"/>
    <w:rsid w:val="00F6592E"/>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7500"/>
    <w:rsid w:val="00F91639"/>
    <w:rsid w:val="00F91A44"/>
    <w:rsid w:val="00F93792"/>
    <w:rsid w:val="00F94026"/>
    <w:rsid w:val="00F94998"/>
    <w:rsid w:val="00F95354"/>
    <w:rsid w:val="00F9632C"/>
    <w:rsid w:val="00F96403"/>
    <w:rsid w:val="00FA1512"/>
    <w:rsid w:val="00FA39D3"/>
    <w:rsid w:val="00FA4FFB"/>
    <w:rsid w:val="00FB01CE"/>
    <w:rsid w:val="00FB2148"/>
    <w:rsid w:val="00FB3425"/>
    <w:rsid w:val="00FB37E3"/>
    <w:rsid w:val="00FB4DF0"/>
    <w:rsid w:val="00FB5195"/>
    <w:rsid w:val="00FB5BD5"/>
    <w:rsid w:val="00FB6274"/>
    <w:rsid w:val="00FC0B06"/>
    <w:rsid w:val="00FC3229"/>
    <w:rsid w:val="00FC33E8"/>
    <w:rsid w:val="00FC4AA4"/>
    <w:rsid w:val="00FC4E42"/>
    <w:rsid w:val="00FC5B2B"/>
    <w:rsid w:val="00FC6F47"/>
    <w:rsid w:val="00FD083B"/>
    <w:rsid w:val="00FD130F"/>
    <w:rsid w:val="00FD2031"/>
    <w:rsid w:val="00FD2B86"/>
    <w:rsid w:val="00FD2C16"/>
    <w:rsid w:val="00FD64B9"/>
    <w:rsid w:val="00FE06FE"/>
    <w:rsid w:val="00FE10B5"/>
    <w:rsid w:val="00FE17A1"/>
    <w:rsid w:val="00FE42D8"/>
    <w:rsid w:val="00FE5E2E"/>
    <w:rsid w:val="00FE6621"/>
    <w:rsid w:val="00FF0301"/>
    <w:rsid w:val="00FF04FB"/>
    <w:rsid w:val="00FF0538"/>
    <w:rsid w:val="00FF0854"/>
    <w:rsid w:val="00FF0BD5"/>
    <w:rsid w:val="00FF11DB"/>
    <w:rsid w:val="00FF1DFE"/>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31</TotalTime>
  <Pages>3</Pages>
  <Words>1270</Words>
  <Characters>6985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Valeria Ramirez Vargas</cp:lastModifiedBy>
  <cp:revision>6</cp:revision>
  <cp:lastPrinted>2023-09-06T17:00:00Z</cp:lastPrinted>
  <dcterms:created xsi:type="dcterms:W3CDTF">2024-11-06T16:18:00Z</dcterms:created>
  <dcterms:modified xsi:type="dcterms:W3CDTF">2024-11-06T17:06:00Z</dcterms:modified>
</cp:coreProperties>
</file>