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42BF00EC"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0B0C62">
        <w:rPr>
          <w:rFonts w:ascii="Arial" w:hAnsi="Arial" w:cs="Arial"/>
        </w:rPr>
        <w:t>24</w:t>
      </w:r>
      <w:r w:rsidR="00ED402B">
        <w:rPr>
          <w:rFonts w:ascii="Arial" w:hAnsi="Arial" w:cs="Arial"/>
        </w:rPr>
        <w:t xml:space="preserve"> </w:t>
      </w:r>
      <w:r w:rsidR="00672252">
        <w:rPr>
          <w:rFonts w:ascii="Arial" w:hAnsi="Arial" w:cs="Arial"/>
        </w:rPr>
        <w:t>de abril</w:t>
      </w:r>
      <w:r w:rsidR="00E2355A">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04"/>
      </w:tblGrid>
      <w:tr w:rsidR="000238E4" w14:paraId="1C0E494E" w14:textId="77777777" w:rsidTr="006A6236">
        <w:tc>
          <w:tcPr>
            <w:tcW w:w="2977" w:type="dxa"/>
            <w:vAlign w:val="center"/>
            <w:hideMark/>
          </w:tcPr>
          <w:p w14:paraId="2056EDAD" w14:textId="77777777" w:rsidR="000238E4" w:rsidRDefault="000238E4" w:rsidP="000771F2">
            <w:pPr>
              <w:spacing w:line="360" w:lineRule="auto"/>
              <w:rPr>
                <w:rFonts w:ascii="Arial" w:hAnsi="Arial" w:cs="Arial"/>
                <w:b/>
                <w:bCs/>
                <w:lang w:val="es-CO"/>
              </w:rPr>
            </w:pPr>
            <w:r>
              <w:rPr>
                <w:rFonts w:ascii="Arial" w:hAnsi="Arial" w:cs="Arial"/>
                <w:b/>
                <w:bCs/>
              </w:rPr>
              <w:t>DESPACHO:</w:t>
            </w:r>
          </w:p>
        </w:tc>
        <w:tc>
          <w:tcPr>
            <w:tcW w:w="6804" w:type="dxa"/>
            <w:vAlign w:val="center"/>
            <w:hideMark/>
          </w:tcPr>
          <w:p w14:paraId="41E8D3B3" w14:textId="4F4816A9" w:rsidR="000238E4" w:rsidRDefault="00ED402B" w:rsidP="000771F2">
            <w:pPr>
              <w:spacing w:line="360" w:lineRule="auto"/>
              <w:rPr>
                <w:rFonts w:ascii="Arial" w:hAnsi="Arial" w:cs="Arial"/>
              </w:rPr>
            </w:pPr>
            <w:r w:rsidRPr="00ED402B">
              <w:rPr>
                <w:rFonts w:ascii="Arial" w:hAnsi="Arial" w:cs="Arial"/>
              </w:rPr>
              <w:t>JUZGADO</w:t>
            </w:r>
            <w:r w:rsidR="000B0C62" w:rsidRPr="000B0C62">
              <w:rPr>
                <w:rFonts w:ascii="Arial" w:hAnsi="Arial" w:cs="Arial"/>
              </w:rPr>
              <w:t xml:space="preserve"> 06 CIVIL DEL CIRCUITO DE CALI</w:t>
            </w:r>
          </w:p>
        </w:tc>
      </w:tr>
      <w:tr w:rsidR="000771F2" w14:paraId="4AEC2258" w14:textId="77777777" w:rsidTr="006A6236">
        <w:tc>
          <w:tcPr>
            <w:tcW w:w="2977" w:type="dxa"/>
            <w:vAlign w:val="center"/>
            <w:hideMark/>
          </w:tcPr>
          <w:p w14:paraId="6B1EEF8E" w14:textId="77777777" w:rsidR="000771F2" w:rsidRDefault="000771F2" w:rsidP="000771F2">
            <w:pPr>
              <w:spacing w:line="360" w:lineRule="auto"/>
              <w:rPr>
                <w:rFonts w:ascii="Arial" w:hAnsi="Arial" w:cs="Arial"/>
                <w:b/>
                <w:bCs/>
              </w:rPr>
            </w:pPr>
            <w:r>
              <w:rPr>
                <w:rFonts w:ascii="Arial" w:hAnsi="Arial" w:cs="Arial"/>
                <w:b/>
                <w:bCs/>
              </w:rPr>
              <w:t>REFERENCIA:</w:t>
            </w:r>
          </w:p>
        </w:tc>
        <w:tc>
          <w:tcPr>
            <w:tcW w:w="6804" w:type="dxa"/>
            <w:vAlign w:val="center"/>
            <w:hideMark/>
          </w:tcPr>
          <w:p w14:paraId="1CD8F999" w14:textId="48C4FFAA" w:rsidR="000771F2" w:rsidRDefault="000771F2" w:rsidP="000771F2">
            <w:pPr>
              <w:spacing w:line="360" w:lineRule="auto"/>
              <w:rPr>
                <w:rFonts w:ascii="Arial" w:hAnsi="Arial" w:cs="Arial"/>
              </w:rPr>
            </w:pPr>
            <w:r w:rsidRPr="00030F9B">
              <w:rPr>
                <w:rFonts w:ascii="Arial" w:eastAsiaTheme="minorHAnsi" w:hAnsi="Arial" w:cs="Arial"/>
              </w:rPr>
              <w:t xml:space="preserve">PROCESO VERBAL </w:t>
            </w:r>
          </w:p>
        </w:tc>
      </w:tr>
      <w:tr w:rsidR="000771F2" w14:paraId="3D45C326" w14:textId="77777777" w:rsidTr="006A6236">
        <w:tc>
          <w:tcPr>
            <w:tcW w:w="2977" w:type="dxa"/>
            <w:vAlign w:val="center"/>
            <w:hideMark/>
          </w:tcPr>
          <w:p w14:paraId="5FEE79E9" w14:textId="77777777" w:rsidR="000771F2" w:rsidRDefault="000771F2" w:rsidP="000771F2">
            <w:pPr>
              <w:spacing w:line="360" w:lineRule="auto"/>
              <w:rPr>
                <w:rFonts w:ascii="Arial" w:hAnsi="Arial" w:cs="Arial"/>
                <w:b/>
                <w:bCs/>
              </w:rPr>
            </w:pPr>
            <w:r>
              <w:rPr>
                <w:rFonts w:ascii="Arial" w:hAnsi="Arial" w:cs="Arial"/>
                <w:b/>
                <w:bCs/>
              </w:rPr>
              <w:t>RADICADO:</w:t>
            </w:r>
          </w:p>
        </w:tc>
        <w:tc>
          <w:tcPr>
            <w:tcW w:w="6804" w:type="dxa"/>
            <w:vAlign w:val="center"/>
            <w:hideMark/>
          </w:tcPr>
          <w:p w14:paraId="5AC7C7B8" w14:textId="2A26D088" w:rsidR="000771F2" w:rsidRDefault="000B0C62" w:rsidP="000771F2">
            <w:pPr>
              <w:spacing w:line="360" w:lineRule="auto"/>
              <w:rPr>
                <w:rFonts w:ascii="Arial" w:hAnsi="Arial" w:cs="Arial"/>
              </w:rPr>
            </w:pPr>
            <w:r w:rsidRPr="000B0C62">
              <w:t>760013103006</w:t>
            </w:r>
            <w:r>
              <w:t>-</w:t>
            </w:r>
            <w:r w:rsidRPr="000B0C62">
              <w:rPr>
                <w:b/>
                <w:bCs/>
                <w:u w:val="single"/>
              </w:rPr>
              <w:t>2023</w:t>
            </w:r>
            <w:r w:rsidRPr="000B0C62">
              <w:rPr>
                <w:b/>
                <w:bCs/>
                <w:u w:val="single"/>
              </w:rPr>
              <w:t>-</w:t>
            </w:r>
            <w:r w:rsidRPr="000B0C62">
              <w:rPr>
                <w:b/>
                <w:bCs/>
                <w:u w:val="single"/>
              </w:rPr>
              <w:t>00022</w:t>
            </w:r>
            <w:r>
              <w:t>-</w:t>
            </w:r>
            <w:r w:rsidRPr="000B0C62">
              <w:t>00</w:t>
            </w:r>
          </w:p>
        </w:tc>
      </w:tr>
      <w:tr w:rsidR="000771F2" w14:paraId="11E3790B" w14:textId="77777777" w:rsidTr="006A6236">
        <w:tc>
          <w:tcPr>
            <w:tcW w:w="2977" w:type="dxa"/>
            <w:vAlign w:val="center"/>
            <w:hideMark/>
          </w:tcPr>
          <w:p w14:paraId="385C5276" w14:textId="2DC5667D" w:rsidR="000771F2" w:rsidRDefault="000771F2" w:rsidP="000771F2">
            <w:pPr>
              <w:spacing w:line="360" w:lineRule="auto"/>
              <w:rPr>
                <w:rFonts w:ascii="Arial" w:hAnsi="Arial" w:cs="Arial"/>
                <w:b/>
                <w:bCs/>
              </w:rPr>
            </w:pPr>
            <w:r>
              <w:rPr>
                <w:rFonts w:ascii="Arial" w:hAnsi="Arial" w:cs="Arial"/>
                <w:b/>
                <w:bCs/>
              </w:rPr>
              <w:t>DEMANDANTES:</w:t>
            </w:r>
          </w:p>
        </w:tc>
        <w:tc>
          <w:tcPr>
            <w:tcW w:w="6804" w:type="dxa"/>
            <w:vAlign w:val="center"/>
            <w:hideMark/>
          </w:tcPr>
          <w:p w14:paraId="48D4418C" w14:textId="0F5D84AD" w:rsidR="000771F2" w:rsidRDefault="00897166" w:rsidP="000771F2">
            <w:pPr>
              <w:spacing w:line="360" w:lineRule="auto"/>
              <w:rPr>
                <w:rFonts w:ascii="Arial" w:hAnsi="Arial" w:cs="Arial"/>
              </w:rPr>
            </w:pPr>
            <w:r w:rsidRPr="00897166">
              <w:t>JAVER ADRIAN ANGEL OSORIO Y OTROS</w:t>
            </w:r>
          </w:p>
        </w:tc>
      </w:tr>
      <w:tr w:rsidR="000771F2" w14:paraId="3E31FFF8" w14:textId="77777777" w:rsidTr="006A6236">
        <w:tc>
          <w:tcPr>
            <w:tcW w:w="2977" w:type="dxa"/>
            <w:vAlign w:val="center"/>
            <w:hideMark/>
          </w:tcPr>
          <w:p w14:paraId="5EA76506" w14:textId="5B22B94F" w:rsidR="000771F2" w:rsidRDefault="000771F2" w:rsidP="000771F2">
            <w:pPr>
              <w:spacing w:line="360" w:lineRule="auto"/>
              <w:rPr>
                <w:rFonts w:ascii="Arial" w:hAnsi="Arial" w:cs="Arial"/>
                <w:b/>
                <w:bCs/>
              </w:rPr>
            </w:pPr>
            <w:r>
              <w:rPr>
                <w:rFonts w:ascii="Arial" w:hAnsi="Arial" w:cs="Arial"/>
                <w:b/>
                <w:bCs/>
              </w:rPr>
              <w:t>DEMANDADO:</w:t>
            </w:r>
          </w:p>
        </w:tc>
        <w:tc>
          <w:tcPr>
            <w:tcW w:w="6804" w:type="dxa"/>
            <w:vAlign w:val="center"/>
            <w:hideMark/>
          </w:tcPr>
          <w:p w14:paraId="56DB82B3" w14:textId="13617604" w:rsidR="000771F2" w:rsidRDefault="00897166" w:rsidP="000771F2">
            <w:pPr>
              <w:spacing w:line="360" w:lineRule="auto"/>
              <w:rPr>
                <w:rFonts w:ascii="Arial" w:hAnsi="Arial" w:cs="Arial"/>
              </w:rPr>
            </w:pPr>
            <w:r w:rsidRPr="00897166">
              <w:t>MAPFRE SEGUROS GENERALES DE COLOMBIA S.A. Y OTROS</w:t>
            </w:r>
          </w:p>
        </w:tc>
      </w:tr>
      <w:tr w:rsidR="00B34E91" w14:paraId="33C467AB" w14:textId="77777777" w:rsidTr="006A6236">
        <w:tc>
          <w:tcPr>
            <w:tcW w:w="2977" w:type="dxa"/>
            <w:vAlign w:val="center"/>
            <w:hideMark/>
          </w:tcPr>
          <w:p w14:paraId="422EF08E" w14:textId="77777777" w:rsidR="00B34E91" w:rsidRDefault="00B34E91" w:rsidP="000771F2">
            <w:pPr>
              <w:spacing w:line="360" w:lineRule="auto"/>
              <w:rPr>
                <w:rFonts w:ascii="Arial" w:hAnsi="Arial" w:cs="Arial"/>
                <w:b/>
                <w:bCs/>
              </w:rPr>
            </w:pPr>
            <w:r>
              <w:rPr>
                <w:rFonts w:ascii="Arial" w:hAnsi="Arial" w:cs="Arial"/>
                <w:b/>
                <w:bCs/>
              </w:rPr>
              <w:t>AUDIENCIA:</w:t>
            </w:r>
          </w:p>
        </w:tc>
        <w:tc>
          <w:tcPr>
            <w:tcW w:w="6804" w:type="dxa"/>
            <w:vAlign w:val="center"/>
            <w:hideMark/>
          </w:tcPr>
          <w:p w14:paraId="1DCF4630" w14:textId="7D22F2BC" w:rsidR="00B34E91" w:rsidRDefault="001D36C6" w:rsidP="000771F2">
            <w:pPr>
              <w:spacing w:line="360" w:lineRule="auto"/>
              <w:rPr>
                <w:rFonts w:ascii="Arial" w:hAnsi="Arial" w:cs="Arial"/>
              </w:rPr>
            </w:pPr>
            <w:r>
              <w:rPr>
                <w:rFonts w:ascii="Arial" w:hAnsi="Arial" w:cs="Arial"/>
              </w:rPr>
              <w:t>I</w:t>
            </w:r>
            <w:r w:rsidR="006A6236">
              <w:rPr>
                <w:rFonts w:ascii="Arial" w:hAnsi="Arial" w:cs="Arial"/>
              </w:rPr>
              <w:t>NICIAL ART. 372 C.G.P. E I</w:t>
            </w:r>
            <w:r w:rsidR="001D4537">
              <w:rPr>
                <w:rFonts w:ascii="Arial" w:hAnsi="Arial" w:cs="Arial"/>
              </w:rPr>
              <w:t>N</w:t>
            </w:r>
            <w:r w:rsidR="0045449D">
              <w:rPr>
                <w:rFonts w:ascii="Arial" w:hAnsi="Arial" w:cs="Arial"/>
              </w:rPr>
              <w:t>STRUCCIÓN Y JUZGAMIENTO</w:t>
            </w:r>
            <w:r w:rsidR="00B34E91">
              <w:rPr>
                <w:rFonts w:ascii="Arial" w:hAnsi="Arial" w:cs="Arial"/>
              </w:rPr>
              <w:t xml:space="preserve"> ART. 37</w:t>
            </w:r>
            <w:r w:rsidR="0045449D">
              <w:rPr>
                <w:rFonts w:ascii="Arial" w:hAnsi="Arial" w:cs="Arial"/>
              </w:rPr>
              <w:t>3</w:t>
            </w:r>
            <w:r w:rsidR="00B34E91">
              <w:rPr>
                <w:rFonts w:ascii="Arial" w:hAnsi="Arial" w:cs="Arial"/>
              </w:rPr>
              <w:t xml:space="preserve"> </w:t>
            </w:r>
            <w:r>
              <w:rPr>
                <w:rFonts w:ascii="Arial" w:hAnsi="Arial" w:cs="Arial"/>
              </w:rPr>
              <w:t>C.G.P.</w:t>
            </w:r>
          </w:p>
        </w:tc>
      </w:tr>
      <w:tr w:rsidR="00B34E91" w14:paraId="1A3A7257" w14:textId="77777777" w:rsidTr="006A6236">
        <w:tc>
          <w:tcPr>
            <w:tcW w:w="2977" w:type="dxa"/>
            <w:vAlign w:val="center"/>
            <w:hideMark/>
          </w:tcPr>
          <w:p w14:paraId="10C9E8DC" w14:textId="61BC465B" w:rsidR="00B34E91" w:rsidRDefault="00B34E91" w:rsidP="000771F2">
            <w:pPr>
              <w:spacing w:line="360" w:lineRule="auto"/>
              <w:rPr>
                <w:rFonts w:ascii="Arial" w:hAnsi="Arial" w:cs="Arial"/>
                <w:b/>
                <w:bCs/>
              </w:rPr>
            </w:pPr>
            <w:r>
              <w:rPr>
                <w:rFonts w:ascii="Arial" w:hAnsi="Arial" w:cs="Arial"/>
                <w:b/>
                <w:bCs/>
              </w:rPr>
              <w:t>FECHA</w:t>
            </w:r>
            <w:r w:rsidR="00473577">
              <w:rPr>
                <w:rFonts w:ascii="Arial" w:hAnsi="Arial" w:cs="Arial"/>
                <w:b/>
                <w:bCs/>
              </w:rPr>
              <w:t>S</w:t>
            </w:r>
            <w:r>
              <w:rPr>
                <w:rFonts w:ascii="Arial" w:hAnsi="Arial" w:cs="Arial"/>
                <w:b/>
                <w:bCs/>
              </w:rPr>
              <w:t>:</w:t>
            </w:r>
          </w:p>
        </w:tc>
        <w:tc>
          <w:tcPr>
            <w:tcW w:w="6804" w:type="dxa"/>
            <w:vAlign w:val="center"/>
            <w:hideMark/>
          </w:tcPr>
          <w:p w14:paraId="2CF6FC51" w14:textId="63F04222" w:rsidR="00B34E91" w:rsidRDefault="00897166" w:rsidP="000771F2">
            <w:pPr>
              <w:spacing w:line="360" w:lineRule="auto"/>
              <w:rPr>
                <w:rFonts w:ascii="Arial" w:hAnsi="Arial" w:cs="Arial"/>
              </w:rPr>
            </w:pPr>
            <w:r>
              <w:rPr>
                <w:rFonts w:ascii="Arial" w:hAnsi="Arial" w:cs="Arial"/>
              </w:rPr>
              <w:t>24 DE ABRIL</w:t>
            </w:r>
            <w:r w:rsidR="0045449D">
              <w:rPr>
                <w:rFonts w:ascii="Arial" w:hAnsi="Arial" w:cs="Arial"/>
              </w:rPr>
              <w:t xml:space="preserve"> DE 2024</w:t>
            </w:r>
          </w:p>
        </w:tc>
      </w:tr>
    </w:tbl>
    <w:p w14:paraId="4AE6B17A" w14:textId="77777777" w:rsidR="00A81EE5" w:rsidRDefault="00A81EE5" w:rsidP="00A81EE5">
      <w:pPr>
        <w:pStyle w:val="Sinespaciado"/>
        <w:spacing w:line="360" w:lineRule="auto"/>
        <w:rPr>
          <w:rFonts w:ascii="Arial" w:hAnsi="Arial" w:cs="Arial"/>
          <w:b/>
          <w:bCs/>
          <w:u w:val="single"/>
        </w:rPr>
      </w:pPr>
    </w:p>
    <w:p w14:paraId="4AFD9342" w14:textId="77777777" w:rsidR="00B43A80" w:rsidRDefault="00B43A80" w:rsidP="00B43A80">
      <w:pPr>
        <w:pStyle w:val="Sinespaciado"/>
        <w:spacing w:line="360" w:lineRule="auto"/>
        <w:rPr>
          <w:rFonts w:ascii="Arial" w:hAnsi="Arial" w:cs="Arial"/>
        </w:rPr>
      </w:pPr>
    </w:p>
    <w:p w14:paraId="7EF9D145" w14:textId="77777777" w:rsidR="00C21E7C" w:rsidRPr="00B20684" w:rsidRDefault="00C21E7C" w:rsidP="00C21E7C">
      <w:pPr>
        <w:pStyle w:val="Sinespaciado"/>
        <w:widowControl/>
        <w:numPr>
          <w:ilvl w:val="0"/>
          <w:numId w:val="5"/>
        </w:numPr>
        <w:autoSpaceDE/>
        <w:autoSpaceDN/>
        <w:spacing w:line="360" w:lineRule="auto"/>
        <w:jc w:val="center"/>
        <w:rPr>
          <w:rFonts w:ascii="Arial" w:hAnsi="Arial" w:cs="Arial"/>
          <w:b/>
          <w:bCs/>
        </w:rPr>
      </w:pPr>
      <w:r w:rsidRPr="00B20684">
        <w:rPr>
          <w:rFonts w:ascii="Arial" w:hAnsi="Arial" w:cs="Arial"/>
          <w:b/>
          <w:bCs/>
        </w:rPr>
        <w:t>CONCILIACIÓN</w:t>
      </w:r>
    </w:p>
    <w:p w14:paraId="50DE3283" w14:textId="77777777" w:rsidR="00C21E7C" w:rsidRPr="00B20684" w:rsidRDefault="00C21E7C" w:rsidP="00C21E7C">
      <w:pPr>
        <w:pStyle w:val="Sinespaciado"/>
        <w:spacing w:line="360" w:lineRule="auto"/>
        <w:jc w:val="both"/>
        <w:rPr>
          <w:rFonts w:ascii="Arial" w:hAnsi="Arial" w:cs="Arial"/>
        </w:rPr>
      </w:pPr>
    </w:p>
    <w:p w14:paraId="77449B89" w14:textId="6A09C65E" w:rsidR="00C21E7C" w:rsidRPr="00B20684" w:rsidRDefault="00C21E7C" w:rsidP="00C21E7C">
      <w:pPr>
        <w:pStyle w:val="Sinespaciado"/>
        <w:spacing w:line="360" w:lineRule="auto"/>
        <w:jc w:val="both"/>
        <w:rPr>
          <w:rFonts w:ascii="Arial" w:hAnsi="Arial" w:cs="Arial"/>
        </w:rPr>
      </w:pPr>
      <w:r w:rsidRPr="00B20684">
        <w:rPr>
          <w:rFonts w:ascii="Arial" w:hAnsi="Arial" w:cs="Arial"/>
        </w:rPr>
        <w:t>Por parte del</w:t>
      </w:r>
      <w:r>
        <w:rPr>
          <w:rFonts w:ascii="Arial" w:hAnsi="Arial" w:cs="Arial"/>
        </w:rPr>
        <w:t xml:space="preserve"> extremo pasivo</w:t>
      </w:r>
      <w:r w:rsidRPr="00B20684">
        <w:rPr>
          <w:rFonts w:ascii="Arial" w:hAnsi="Arial" w:cs="Arial"/>
        </w:rPr>
        <w:t xml:space="preserve"> se indica la ausencia de ánimo conciliatorio </w:t>
      </w:r>
      <w:r>
        <w:rPr>
          <w:rFonts w:ascii="Arial" w:hAnsi="Arial" w:cs="Arial"/>
        </w:rPr>
        <w:t>y en igual medida así se dispone por parte de la Compañía Aseguradora</w:t>
      </w:r>
      <w:r w:rsidRPr="00B20684">
        <w:rPr>
          <w:rFonts w:ascii="Arial" w:hAnsi="Arial" w:cs="Arial"/>
        </w:rPr>
        <w:t>. Así las cosas y al no existir una fórmula de acuerdo entre las partes, se declara fracasada la etapa de conciliación.</w:t>
      </w:r>
    </w:p>
    <w:p w14:paraId="2ABFA1DD" w14:textId="77777777" w:rsidR="006A6236" w:rsidRPr="00B43A80" w:rsidRDefault="006A6236" w:rsidP="00B43A80">
      <w:pPr>
        <w:pStyle w:val="Sinespaciado"/>
        <w:spacing w:line="360" w:lineRule="auto"/>
        <w:rPr>
          <w:rFonts w:ascii="Arial" w:hAnsi="Arial" w:cs="Arial"/>
        </w:rPr>
      </w:pPr>
    </w:p>
    <w:p w14:paraId="46AE84D6" w14:textId="344FB4A2" w:rsidR="00B43A80" w:rsidRDefault="00B43A80" w:rsidP="0074054E">
      <w:pPr>
        <w:pStyle w:val="Sinespaciado"/>
        <w:numPr>
          <w:ilvl w:val="0"/>
          <w:numId w:val="5"/>
        </w:numPr>
        <w:spacing w:line="360" w:lineRule="auto"/>
        <w:jc w:val="center"/>
        <w:rPr>
          <w:rFonts w:ascii="Arial" w:hAnsi="Arial" w:cs="Arial"/>
          <w:b/>
          <w:bCs/>
        </w:rPr>
      </w:pPr>
      <w:r>
        <w:rPr>
          <w:rFonts w:ascii="Arial" w:hAnsi="Arial" w:cs="Arial"/>
          <w:b/>
          <w:bCs/>
        </w:rPr>
        <w:t>INTERROGATORIO DE PARTE</w:t>
      </w:r>
    </w:p>
    <w:p w14:paraId="480C72C9" w14:textId="77777777" w:rsidR="00B43A80" w:rsidRDefault="00B43A80" w:rsidP="005425D7">
      <w:pPr>
        <w:pStyle w:val="Sinespaciado"/>
        <w:spacing w:line="360" w:lineRule="auto"/>
        <w:jc w:val="both"/>
        <w:rPr>
          <w:rFonts w:ascii="Arial" w:hAnsi="Arial" w:cs="Arial"/>
          <w:b/>
          <w:bCs/>
        </w:rPr>
      </w:pPr>
    </w:p>
    <w:p w14:paraId="7FDF42EB" w14:textId="77777777" w:rsidR="005425D7" w:rsidRDefault="005425D7" w:rsidP="005425D7">
      <w:pPr>
        <w:adjustRightInd w:val="0"/>
        <w:spacing w:line="360" w:lineRule="auto"/>
        <w:jc w:val="both"/>
        <w:rPr>
          <w:b/>
          <w:bCs/>
          <w:u w:val="single"/>
        </w:rPr>
      </w:pPr>
      <w:r>
        <w:rPr>
          <w:b/>
          <w:bCs/>
          <w:u w:val="single"/>
        </w:rPr>
        <w:t>JONATHAN ANGEL</w:t>
      </w:r>
    </w:p>
    <w:p w14:paraId="33173BD7" w14:textId="77777777" w:rsidR="005425D7" w:rsidRDefault="005425D7" w:rsidP="005425D7">
      <w:pPr>
        <w:adjustRightInd w:val="0"/>
        <w:spacing w:line="360" w:lineRule="auto"/>
        <w:jc w:val="both"/>
      </w:pPr>
    </w:p>
    <w:p w14:paraId="1D5F745C" w14:textId="08E611A1" w:rsidR="005425D7" w:rsidRDefault="005425D7" w:rsidP="005425D7">
      <w:pPr>
        <w:adjustRightInd w:val="0"/>
        <w:spacing w:line="360" w:lineRule="auto"/>
        <w:jc w:val="both"/>
      </w:pPr>
      <w:r>
        <w:t xml:space="preserve">37 años. Estudio hasta bachiller. Su núcleo familiar </w:t>
      </w:r>
      <w:r>
        <w:t>está</w:t>
      </w:r>
      <w:r>
        <w:t xml:space="preserve"> conformado por su madre y su hermano Javier </w:t>
      </w:r>
      <w:r>
        <w:t>Adrián</w:t>
      </w:r>
      <w:r>
        <w:t xml:space="preserve">. Viven en la misma casa. El día de los hechos </w:t>
      </w:r>
      <w:r>
        <w:t>él</w:t>
      </w:r>
      <w:r>
        <w:t xml:space="preserve"> estaba llegando del trabajo y en la puerta se encontraba el hermano con una persona que les dio la noticia. Vivian en la misma casa. Tenían una relación normal, era buen padre. Él es una persona reservada, pero se llevaba</w:t>
      </w:r>
      <w:r w:rsidR="00B741EB">
        <w:t xml:space="preserve"> </w:t>
      </w:r>
      <w:r>
        <w:t>bien con su padre.</w:t>
      </w:r>
    </w:p>
    <w:p w14:paraId="71FFAB4F" w14:textId="77777777" w:rsidR="005425D7" w:rsidRDefault="005425D7" w:rsidP="005425D7">
      <w:pPr>
        <w:adjustRightInd w:val="0"/>
        <w:spacing w:line="360" w:lineRule="auto"/>
        <w:jc w:val="both"/>
      </w:pPr>
    </w:p>
    <w:p w14:paraId="785BF73F" w14:textId="77777777" w:rsidR="005425D7" w:rsidRDefault="005425D7" w:rsidP="005425D7">
      <w:pPr>
        <w:adjustRightInd w:val="0"/>
        <w:spacing w:line="360" w:lineRule="auto"/>
        <w:jc w:val="both"/>
      </w:pPr>
      <w:r>
        <w:t>Los gastos del hogar los solventaban entre su padre, su hermano y él. Su padre era tipógrafo y tenía su negocio, aclara que era en la calle, pero luego vendió la maquina y trabajaba en la casa. Realizaba documentación para empresas y laboraba solo.</w:t>
      </w:r>
    </w:p>
    <w:p w14:paraId="7B292E55" w14:textId="77777777" w:rsidR="005425D7" w:rsidRDefault="005425D7" w:rsidP="005425D7">
      <w:pPr>
        <w:adjustRightInd w:val="0"/>
        <w:spacing w:line="360" w:lineRule="auto"/>
        <w:jc w:val="both"/>
      </w:pPr>
    </w:p>
    <w:p w14:paraId="75E37C38" w14:textId="05BE98FF" w:rsidR="005425D7" w:rsidRDefault="005425D7" w:rsidP="005425D7">
      <w:pPr>
        <w:adjustRightInd w:val="0"/>
        <w:spacing w:line="360" w:lineRule="auto"/>
        <w:jc w:val="both"/>
      </w:pPr>
      <w:r>
        <w:t xml:space="preserve">Frente al accidente le mostraron fotos, le indicaron el lugar y le informaron que el vehículo iba en la </w:t>
      </w:r>
      <w:r w:rsidR="00AD7D7B">
        <w:t>vía</w:t>
      </w:r>
      <w:r>
        <w:t xml:space="preserve"> donde transitaba su padre. El señor </w:t>
      </w:r>
      <w:r w:rsidR="00AD7D7B">
        <w:t>Armando</w:t>
      </w:r>
      <w:r>
        <w:t xml:space="preserve"> estaba solo en el momento del accidente. Le comentaron que existía un puente peatonal cerca. Él apoyaba con los gastos generales, pero los personales los solventaba el señor </w:t>
      </w:r>
      <w:r w:rsidR="00AD7D7B">
        <w:t>Armando</w:t>
      </w:r>
      <w:r>
        <w:t xml:space="preserve">, gastos como productos de aseo. La señora </w:t>
      </w:r>
      <w:proofErr w:type="spellStart"/>
      <w:r>
        <w:t>Sorayda</w:t>
      </w:r>
      <w:proofErr w:type="spellEnd"/>
      <w:r>
        <w:t xml:space="preserve"> es ama de casa, antes y en la actualidad. Ahora él y su hermano solventan los gastos de su madre.</w:t>
      </w:r>
    </w:p>
    <w:p w14:paraId="33216E99" w14:textId="77777777" w:rsidR="005425D7" w:rsidRDefault="005425D7" w:rsidP="005425D7">
      <w:pPr>
        <w:adjustRightInd w:val="0"/>
        <w:spacing w:line="360" w:lineRule="auto"/>
        <w:jc w:val="both"/>
      </w:pPr>
    </w:p>
    <w:p w14:paraId="249CBFF8" w14:textId="237274F1" w:rsidR="005425D7" w:rsidRDefault="005425D7" w:rsidP="005425D7">
      <w:pPr>
        <w:adjustRightInd w:val="0"/>
        <w:spacing w:line="360" w:lineRule="auto"/>
        <w:jc w:val="both"/>
      </w:pPr>
      <w:r>
        <w:t xml:space="preserve">No sabe </w:t>
      </w:r>
      <w:r w:rsidR="00AD7D7B">
        <w:t>cuánto</w:t>
      </w:r>
      <w:r>
        <w:t xml:space="preserve"> devengaba su padre, les decía con cuanto necesitaba les colaborara. No sabe si efectuaba aportes a seguridad social, pero sí que era beneficiario en el sistema de salud </w:t>
      </w:r>
      <w:r w:rsidR="00FF02E3">
        <w:t>por cuenta de su</w:t>
      </w:r>
      <w:r>
        <w:t xml:space="preserve"> hermano Javier Adrián. Desconoce si su padre pertenecía al SISBEN, recuerda que mencionaron algo al respecto.</w:t>
      </w:r>
    </w:p>
    <w:p w14:paraId="2C7D6583" w14:textId="77777777" w:rsidR="005425D7" w:rsidRDefault="005425D7" w:rsidP="005425D7">
      <w:pPr>
        <w:adjustRightInd w:val="0"/>
        <w:spacing w:line="360" w:lineRule="auto"/>
        <w:jc w:val="both"/>
      </w:pPr>
    </w:p>
    <w:p w14:paraId="61AC12F4" w14:textId="77777777" w:rsidR="005425D7" w:rsidRDefault="005425D7" w:rsidP="005425D7">
      <w:pPr>
        <w:adjustRightInd w:val="0"/>
        <w:spacing w:line="360" w:lineRule="auto"/>
        <w:jc w:val="both"/>
      </w:pPr>
      <w:r>
        <w:t>Quería mucho a sus nietos y le gustaba departir en familia. Se siente la reducción de ahorro económico, debido a la ausencia de ingresos del hogar. No sabe si la madre es acreedora de una pensión.</w:t>
      </w:r>
    </w:p>
    <w:p w14:paraId="215FF59B" w14:textId="77777777" w:rsidR="005425D7" w:rsidRDefault="005425D7" w:rsidP="005425D7">
      <w:pPr>
        <w:adjustRightInd w:val="0"/>
        <w:spacing w:line="360" w:lineRule="auto"/>
        <w:jc w:val="both"/>
      </w:pPr>
    </w:p>
    <w:p w14:paraId="795E026A" w14:textId="77777777" w:rsidR="005425D7" w:rsidRDefault="005425D7" w:rsidP="005425D7">
      <w:pPr>
        <w:adjustRightInd w:val="0"/>
        <w:spacing w:line="360" w:lineRule="auto"/>
        <w:jc w:val="both"/>
        <w:rPr>
          <w:b/>
          <w:bCs/>
          <w:u w:val="single"/>
        </w:rPr>
      </w:pPr>
      <w:r>
        <w:rPr>
          <w:b/>
          <w:bCs/>
          <w:u w:val="single"/>
        </w:rPr>
        <w:t>JAVIER ADRÍAN ANGEL</w:t>
      </w:r>
    </w:p>
    <w:p w14:paraId="268F84CF" w14:textId="77777777" w:rsidR="005425D7" w:rsidRDefault="005425D7" w:rsidP="005425D7">
      <w:pPr>
        <w:adjustRightInd w:val="0"/>
        <w:spacing w:line="360" w:lineRule="auto"/>
        <w:jc w:val="both"/>
        <w:rPr>
          <w:b/>
          <w:bCs/>
          <w:u w:val="single"/>
        </w:rPr>
      </w:pPr>
    </w:p>
    <w:p w14:paraId="6AE6CD0B" w14:textId="1582FF93" w:rsidR="005425D7" w:rsidRDefault="005425D7" w:rsidP="005425D7">
      <w:pPr>
        <w:adjustRightInd w:val="0"/>
        <w:spacing w:line="360" w:lineRule="auto"/>
        <w:jc w:val="both"/>
      </w:pPr>
      <w:r>
        <w:t xml:space="preserve">50 años. Estudio hasta bachiller. Soltero. Trabaja como operario en GRAFICAS MERCURIO. Vive con su hermano y su madre. Tiene otro hermano que es James Abel. Su padre sustentaba los gastos personales, él y su hermano solventaban los gastos del hogar en su mayoría. </w:t>
      </w:r>
    </w:p>
    <w:p w14:paraId="335502A7" w14:textId="77777777" w:rsidR="005425D7" w:rsidRDefault="005425D7" w:rsidP="005425D7">
      <w:pPr>
        <w:adjustRightInd w:val="0"/>
        <w:spacing w:line="360" w:lineRule="auto"/>
        <w:jc w:val="both"/>
      </w:pPr>
    </w:p>
    <w:p w14:paraId="5F538A9F" w14:textId="7AECA23E" w:rsidR="005425D7" w:rsidRDefault="005425D7" w:rsidP="005425D7">
      <w:pPr>
        <w:adjustRightInd w:val="0"/>
        <w:spacing w:line="360" w:lineRule="auto"/>
        <w:jc w:val="both"/>
      </w:pPr>
      <w:r>
        <w:t xml:space="preserve">Su padre siempre fue responsable con ellos y los aconsejaba demasiado. Se siente el vacío de su perdida. El día de los hechos se </w:t>
      </w:r>
      <w:r w:rsidR="00FF02E3">
        <w:t>presentó</w:t>
      </w:r>
      <w:r>
        <w:t xml:space="preserve"> una pareja de abogados que le informaron de los hechos </w:t>
      </w:r>
      <w:r>
        <w:lastRenderedPageBreak/>
        <w:t xml:space="preserve">y el deceso del señor Armando </w:t>
      </w:r>
      <w:r w:rsidR="00FF02E3">
        <w:t>Ángel</w:t>
      </w:r>
      <w:r>
        <w:t>. El no dialogo con el agente de tránsito. Con los abogados se dirigió a la Fiscalía en donde le entregaron las pertenencias de su padre.</w:t>
      </w:r>
    </w:p>
    <w:p w14:paraId="22F9DA51" w14:textId="77777777" w:rsidR="005425D7" w:rsidRDefault="005425D7" w:rsidP="005425D7">
      <w:pPr>
        <w:adjustRightInd w:val="0"/>
        <w:spacing w:line="360" w:lineRule="auto"/>
        <w:jc w:val="both"/>
      </w:pPr>
    </w:p>
    <w:p w14:paraId="6639261F" w14:textId="541C027D" w:rsidR="005425D7" w:rsidRDefault="005425D7" w:rsidP="005425D7">
      <w:pPr>
        <w:adjustRightInd w:val="0"/>
        <w:spacing w:line="360" w:lineRule="auto"/>
        <w:jc w:val="both"/>
      </w:pPr>
      <w:r>
        <w:t xml:space="preserve">Los abogados no le comentaron las circunstancias bajo las cuales ocurrió en accidente. Los abogados solo le indicaron que su padre había sido atropellado. Su padre laboraba en la casa, pero no sabe </w:t>
      </w:r>
      <w:r w:rsidR="00FF02E3">
        <w:t>cuánto</w:t>
      </w:r>
      <w:r>
        <w:t xml:space="preserve"> devengaba, porque él era reservado respecto a sus ingresos. No se desplazó hasta el lugar del accidente Porque se enteró unas dos horas después. </w:t>
      </w:r>
    </w:p>
    <w:p w14:paraId="39786527" w14:textId="77777777" w:rsidR="005425D7" w:rsidRDefault="005425D7" w:rsidP="005425D7">
      <w:pPr>
        <w:adjustRightInd w:val="0"/>
        <w:spacing w:line="360" w:lineRule="auto"/>
        <w:jc w:val="both"/>
      </w:pPr>
    </w:p>
    <w:p w14:paraId="5ACD669A" w14:textId="5C7D9DFE" w:rsidR="005425D7" w:rsidRDefault="005425D7" w:rsidP="005425D7">
      <w:pPr>
        <w:adjustRightInd w:val="0"/>
        <w:spacing w:line="360" w:lineRule="auto"/>
        <w:jc w:val="both"/>
      </w:pPr>
      <w:r>
        <w:t xml:space="preserve">Su padre salía de manera reiterada sin compañía. Para la época de los hechos se encontraba registrado en el SISBEN. En este momento su madre </w:t>
      </w:r>
      <w:r w:rsidR="00E90D02">
        <w:t>está</w:t>
      </w:r>
      <w:r>
        <w:t xml:space="preserve"> afiliada como beneficiaria en el sistema de salud por su cuenta.</w:t>
      </w:r>
    </w:p>
    <w:p w14:paraId="14E60F32" w14:textId="77777777" w:rsidR="005425D7" w:rsidRDefault="005425D7" w:rsidP="005425D7">
      <w:pPr>
        <w:adjustRightInd w:val="0"/>
        <w:spacing w:line="360" w:lineRule="auto"/>
        <w:jc w:val="both"/>
      </w:pPr>
    </w:p>
    <w:p w14:paraId="58E19E32" w14:textId="0B735E96" w:rsidR="005425D7" w:rsidRDefault="005425D7" w:rsidP="005425D7">
      <w:pPr>
        <w:adjustRightInd w:val="0"/>
        <w:spacing w:line="360" w:lineRule="auto"/>
        <w:jc w:val="both"/>
      </w:pPr>
      <w:r>
        <w:t>Que tanto el camión iba por una zona no permitida con exceso de velocidad y que su padre estaba cerca de la cera. Su padre estaba solo y cerca hay un puente peatonal, dice que a unas dos o tres cuadras (</w:t>
      </w:r>
      <w:r w:rsidR="00E90D02">
        <w:t>está</w:t>
      </w:r>
      <w:r>
        <w:t xml:space="preserve"> a una cuadra). No efectuaba aportes a seguridad social. </w:t>
      </w:r>
    </w:p>
    <w:p w14:paraId="627EC45F" w14:textId="77777777" w:rsidR="005425D7" w:rsidRDefault="005425D7" w:rsidP="005425D7">
      <w:pPr>
        <w:adjustRightInd w:val="0"/>
        <w:spacing w:line="360" w:lineRule="auto"/>
        <w:jc w:val="both"/>
      </w:pPr>
    </w:p>
    <w:p w14:paraId="3440530B" w14:textId="77777777" w:rsidR="005425D7" w:rsidRDefault="005425D7" w:rsidP="005425D7">
      <w:pPr>
        <w:adjustRightInd w:val="0"/>
        <w:spacing w:line="360" w:lineRule="auto"/>
        <w:jc w:val="both"/>
      </w:pPr>
      <w:r>
        <w:t>No hubo afectación económica en el hogar con la pérdida de su padre.</w:t>
      </w:r>
    </w:p>
    <w:p w14:paraId="22BEA15E" w14:textId="77777777" w:rsidR="005425D7" w:rsidRDefault="005425D7" w:rsidP="005425D7">
      <w:pPr>
        <w:adjustRightInd w:val="0"/>
        <w:spacing w:line="360" w:lineRule="auto"/>
        <w:jc w:val="both"/>
      </w:pPr>
    </w:p>
    <w:p w14:paraId="06415ADC" w14:textId="77777777" w:rsidR="005425D7" w:rsidRDefault="005425D7" w:rsidP="005425D7">
      <w:pPr>
        <w:adjustRightInd w:val="0"/>
        <w:spacing w:line="360" w:lineRule="auto"/>
        <w:jc w:val="both"/>
        <w:rPr>
          <w:b/>
          <w:bCs/>
          <w:u w:val="single"/>
        </w:rPr>
      </w:pPr>
      <w:r>
        <w:rPr>
          <w:b/>
          <w:bCs/>
          <w:u w:val="single"/>
        </w:rPr>
        <w:t>ZORAYDA OSORIO</w:t>
      </w:r>
    </w:p>
    <w:p w14:paraId="144756E2" w14:textId="77777777" w:rsidR="005425D7" w:rsidRDefault="005425D7" w:rsidP="005425D7">
      <w:pPr>
        <w:adjustRightInd w:val="0"/>
        <w:spacing w:line="360" w:lineRule="auto"/>
        <w:jc w:val="both"/>
        <w:rPr>
          <w:b/>
          <w:bCs/>
          <w:u w:val="single"/>
        </w:rPr>
      </w:pPr>
    </w:p>
    <w:p w14:paraId="24FD3379" w14:textId="04844C32" w:rsidR="005425D7" w:rsidRDefault="005425D7" w:rsidP="00E90D02">
      <w:pPr>
        <w:adjustRightInd w:val="0"/>
        <w:spacing w:line="360" w:lineRule="auto"/>
        <w:jc w:val="both"/>
      </w:pPr>
      <w:r>
        <w:t xml:space="preserve">69 años. Estudio hasta tercero de primaria. No es pensionada. </w:t>
      </w:r>
      <w:r w:rsidR="00E90D02">
        <w:t>Está</w:t>
      </w:r>
      <w:r>
        <w:t xml:space="preserve"> afiliada a SALUD TOTAL como beneficiaria de su hijo </w:t>
      </w:r>
      <w:proofErr w:type="spellStart"/>
      <w:r>
        <w:t>Javer</w:t>
      </w:r>
      <w:proofErr w:type="spellEnd"/>
      <w:r>
        <w:t xml:space="preserve"> </w:t>
      </w:r>
      <w:proofErr w:type="spellStart"/>
      <w:r>
        <w:t>Adrían</w:t>
      </w:r>
      <w:proofErr w:type="spellEnd"/>
      <w:r>
        <w:t>. Tiene 3 hijos. Siempre ha sido ama de casa. Se caso el 24 de diciembre 1971 en la iglesia del barrio Los Obreros. El señor Armando era muy buen esposo y detallista. Su esposo la ayudaba económicamente, así como sus hijos. El día de los hechos el señor Armando estaba efectuando diligencias en la EPS.</w:t>
      </w:r>
    </w:p>
    <w:p w14:paraId="20AC7CF4" w14:textId="77777777" w:rsidR="005425D7" w:rsidRDefault="005425D7" w:rsidP="00E90D02">
      <w:pPr>
        <w:adjustRightInd w:val="0"/>
        <w:spacing w:line="360" w:lineRule="auto"/>
        <w:jc w:val="both"/>
      </w:pPr>
    </w:p>
    <w:p w14:paraId="144267DF" w14:textId="77777777" w:rsidR="005425D7" w:rsidRDefault="005425D7" w:rsidP="00E90D02">
      <w:pPr>
        <w:adjustRightInd w:val="0"/>
        <w:spacing w:line="360" w:lineRule="auto"/>
        <w:jc w:val="both"/>
      </w:pPr>
      <w:r>
        <w:t>Su hijo fue quien le dio la noticia. Después fue que se dio cuenta que el vehículo involucrado se trataba de un carro de basura. Sabe que en la zona hay un puente peatonal en mal estado.</w:t>
      </w:r>
    </w:p>
    <w:p w14:paraId="52979793" w14:textId="77777777" w:rsidR="005425D7" w:rsidRDefault="005425D7" w:rsidP="005425D7">
      <w:pPr>
        <w:adjustRightInd w:val="0"/>
        <w:spacing w:line="360" w:lineRule="auto"/>
        <w:jc w:val="both"/>
      </w:pPr>
    </w:p>
    <w:p w14:paraId="1C9EB9C5" w14:textId="41DBB356" w:rsidR="005425D7" w:rsidRPr="00D4361F" w:rsidRDefault="005425D7" w:rsidP="005425D7">
      <w:pPr>
        <w:adjustRightInd w:val="0"/>
        <w:spacing w:line="360" w:lineRule="auto"/>
        <w:jc w:val="both"/>
      </w:pPr>
      <w:r>
        <w:t xml:space="preserve">Su esposo trabajaba en artes gráficas. Contaba con diferentes clientes, pero no sabe </w:t>
      </w:r>
      <w:r w:rsidR="00630C98">
        <w:t>cuánto</w:t>
      </w:r>
      <w:r>
        <w:t xml:space="preserve"> devengaba. Los gastos del hogar los solventaba en su mayoría los hijos y su esposo veía por los gastos de ella y él mismo. El efectuaba todas sus diligencias solo. </w:t>
      </w:r>
    </w:p>
    <w:p w14:paraId="10498C77" w14:textId="77777777" w:rsidR="005425D7" w:rsidRDefault="005425D7" w:rsidP="005425D7">
      <w:pPr>
        <w:adjustRightInd w:val="0"/>
        <w:spacing w:line="360" w:lineRule="auto"/>
        <w:jc w:val="both"/>
      </w:pPr>
    </w:p>
    <w:p w14:paraId="709E7929" w14:textId="77777777" w:rsidR="005425D7" w:rsidRDefault="005425D7" w:rsidP="005425D7">
      <w:pPr>
        <w:adjustRightInd w:val="0"/>
        <w:spacing w:line="360" w:lineRule="auto"/>
        <w:jc w:val="both"/>
      </w:pPr>
      <w:r>
        <w:t>Sus nietos (hijos de James Abel) viven en Palmira y tanto ella como su esposo se llevaban bien con la esposa de su hijo.</w:t>
      </w:r>
    </w:p>
    <w:p w14:paraId="0A9B0220" w14:textId="77777777" w:rsidR="005425D7" w:rsidRDefault="005425D7" w:rsidP="005425D7">
      <w:pPr>
        <w:adjustRightInd w:val="0"/>
        <w:spacing w:line="360" w:lineRule="auto"/>
        <w:jc w:val="both"/>
      </w:pPr>
    </w:p>
    <w:p w14:paraId="77AD2C36" w14:textId="77777777" w:rsidR="005425D7" w:rsidRDefault="005425D7" w:rsidP="005425D7">
      <w:pPr>
        <w:adjustRightInd w:val="0"/>
        <w:spacing w:line="360" w:lineRule="auto"/>
        <w:jc w:val="both"/>
        <w:rPr>
          <w:b/>
          <w:bCs/>
          <w:u w:val="single"/>
        </w:rPr>
      </w:pPr>
      <w:r>
        <w:rPr>
          <w:b/>
          <w:bCs/>
          <w:u w:val="single"/>
        </w:rPr>
        <w:t>MARILU MALAGON</w:t>
      </w:r>
    </w:p>
    <w:p w14:paraId="4986025C" w14:textId="77777777" w:rsidR="005425D7" w:rsidRDefault="005425D7" w:rsidP="005425D7">
      <w:pPr>
        <w:adjustRightInd w:val="0"/>
        <w:spacing w:line="360" w:lineRule="auto"/>
        <w:jc w:val="both"/>
        <w:rPr>
          <w:b/>
          <w:bCs/>
          <w:u w:val="single"/>
        </w:rPr>
      </w:pPr>
    </w:p>
    <w:p w14:paraId="35156F3F" w14:textId="0A4E5E76" w:rsidR="005425D7" w:rsidRDefault="005425D7" w:rsidP="005425D7">
      <w:pPr>
        <w:adjustRightInd w:val="0"/>
        <w:spacing w:line="360" w:lineRule="auto"/>
        <w:jc w:val="both"/>
      </w:pPr>
      <w:r>
        <w:t xml:space="preserve">51 años. Se casó con James Abel </w:t>
      </w:r>
      <w:r w:rsidR="00630C98">
        <w:t xml:space="preserve">el </w:t>
      </w:r>
      <w:r>
        <w:t xml:space="preserve">19 de marzo de 1993 y tienen dos hijos (Lina y David). La </w:t>
      </w:r>
      <w:r w:rsidR="00630C98">
        <w:t>pérdida</w:t>
      </w:r>
      <w:r>
        <w:t xml:space="preserve"> les afectó bastante, dado que era el único abuelo con el que contaban sus hijos. Era una persona afectuosa. Llamaba a sus hijos, aunque estos casi no se comunicaban con </w:t>
      </w:r>
      <w:r w:rsidR="00630C98">
        <w:t>él</w:t>
      </w:r>
      <w:r>
        <w:t xml:space="preserve"> por temas de trabajo.</w:t>
      </w:r>
    </w:p>
    <w:p w14:paraId="125985FA" w14:textId="77777777" w:rsidR="005425D7" w:rsidRDefault="005425D7" w:rsidP="005425D7">
      <w:pPr>
        <w:adjustRightInd w:val="0"/>
        <w:spacing w:line="360" w:lineRule="auto"/>
        <w:jc w:val="both"/>
      </w:pPr>
    </w:p>
    <w:p w14:paraId="0F75833E" w14:textId="77777777" w:rsidR="005425D7" w:rsidRDefault="005425D7" w:rsidP="005425D7">
      <w:pPr>
        <w:adjustRightInd w:val="0"/>
        <w:spacing w:line="360" w:lineRule="auto"/>
        <w:jc w:val="both"/>
      </w:pPr>
      <w:r>
        <w:t>Su hija fue quien le dio la noticia y ella efectuó la consulta en internet sobre el accidente, por lo que considera que este ocurrió por culpa del conductor del vehículo. Si hay un puente peatonal, pero el señor Armando no lo utilizó porque estaba en mal estado y se le dificultaba subir escaleras.</w:t>
      </w:r>
    </w:p>
    <w:p w14:paraId="2A389693" w14:textId="77777777" w:rsidR="005425D7" w:rsidRDefault="005425D7" w:rsidP="005425D7">
      <w:pPr>
        <w:adjustRightInd w:val="0"/>
        <w:spacing w:line="360" w:lineRule="auto"/>
        <w:jc w:val="both"/>
      </w:pPr>
    </w:p>
    <w:p w14:paraId="57F54FF4" w14:textId="77777777" w:rsidR="005425D7" w:rsidRDefault="005425D7" w:rsidP="005425D7">
      <w:pPr>
        <w:adjustRightInd w:val="0"/>
        <w:spacing w:line="360" w:lineRule="auto"/>
        <w:jc w:val="both"/>
        <w:rPr>
          <w:b/>
          <w:bCs/>
          <w:u w:val="single"/>
        </w:rPr>
      </w:pPr>
      <w:r w:rsidRPr="00142C82">
        <w:rPr>
          <w:b/>
          <w:bCs/>
          <w:u w:val="single"/>
        </w:rPr>
        <w:t>JAMES ABEL</w:t>
      </w:r>
    </w:p>
    <w:p w14:paraId="0B6417BE" w14:textId="77777777" w:rsidR="00630C98" w:rsidRDefault="00630C98" w:rsidP="005425D7">
      <w:pPr>
        <w:adjustRightInd w:val="0"/>
        <w:spacing w:line="360" w:lineRule="auto"/>
        <w:jc w:val="both"/>
      </w:pPr>
    </w:p>
    <w:p w14:paraId="79093993" w14:textId="13735F17" w:rsidR="005425D7" w:rsidRDefault="005425D7" w:rsidP="005425D7">
      <w:pPr>
        <w:adjustRightInd w:val="0"/>
        <w:spacing w:line="360" w:lineRule="auto"/>
        <w:jc w:val="both"/>
      </w:pPr>
      <w:r>
        <w:t xml:space="preserve">Vive en Palmira y su hija fue quien le dio la noticia, el hermano después fue quien le aclaro la situación. El señor Armando era muy querido por sus compañeros tipógrafos y su clientela. Su padre se llevaba bien con su esposa. La </w:t>
      </w:r>
      <w:r w:rsidR="00630C98">
        <w:t>pérdida</w:t>
      </w:r>
      <w:r>
        <w:t xml:space="preserve"> de su padre los afecto profundamente.</w:t>
      </w:r>
    </w:p>
    <w:p w14:paraId="71F2B8DB" w14:textId="77777777" w:rsidR="005425D7" w:rsidRDefault="005425D7" w:rsidP="005425D7">
      <w:pPr>
        <w:adjustRightInd w:val="0"/>
        <w:spacing w:line="360" w:lineRule="auto"/>
        <w:jc w:val="both"/>
      </w:pPr>
    </w:p>
    <w:p w14:paraId="07AA9E87" w14:textId="77777777" w:rsidR="005425D7" w:rsidRDefault="005425D7" w:rsidP="005425D7">
      <w:pPr>
        <w:adjustRightInd w:val="0"/>
        <w:spacing w:line="360" w:lineRule="auto"/>
        <w:jc w:val="both"/>
        <w:rPr>
          <w:b/>
          <w:bCs/>
          <w:u w:val="single"/>
        </w:rPr>
      </w:pPr>
      <w:r>
        <w:rPr>
          <w:b/>
          <w:bCs/>
          <w:u w:val="single"/>
        </w:rPr>
        <w:t>DAVID ANGEL</w:t>
      </w:r>
    </w:p>
    <w:p w14:paraId="379042FD" w14:textId="77777777" w:rsidR="005425D7" w:rsidRDefault="005425D7" w:rsidP="005425D7">
      <w:pPr>
        <w:adjustRightInd w:val="0"/>
        <w:spacing w:line="360" w:lineRule="auto"/>
        <w:jc w:val="both"/>
        <w:rPr>
          <w:b/>
          <w:bCs/>
          <w:u w:val="single"/>
        </w:rPr>
      </w:pPr>
    </w:p>
    <w:p w14:paraId="3466A240" w14:textId="77777777" w:rsidR="005425D7" w:rsidRDefault="005425D7" w:rsidP="005425D7">
      <w:pPr>
        <w:adjustRightInd w:val="0"/>
        <w:spacing w:line="360" w:lineRule="auto"/>
        <w:jc w:val="both"/>
      </w:pPr>
      <w:r>
        <w:t xml:space="preserve">Se encontraba en la universidad cuando su hermana lo llamo para darle la noticia. Tuvo una </w:t>
      </w:r>
      <w:r>
        <w:lastRenderedPageBreak/>
        <w:t xml:space="preserve">conexión bastante cercana con su abuelo, lo aconsejaba y le brindaba cariño. A veces lo acompañaba a realizar sus diligencias. </w:t>
      </w:r>
    </w:p>
    <w:p w14:paraId="606B4FE2" w14:textId="77777777" w:rsidR="005425D7" w:rsidRDefault="005425D7" w:rsidP="005425D7">
      <w:pPr>
        <w:adjustRightInd w:val="0"/>
        <w:spacing w:line="360" w:lineRule="auto"/>
        <w:jc w:val="both"/>
      </w:pPr>
    </w:p>
    <w:p w14:paraId="0FE47AC1" w14:textId="77777777" w:rsidR="005425D7" w:rsidRDefault="005425D7" w:rsidP="005425D7">
      <w:pPr>
        <w:adjustRightInd w:val="0"/>
        <w:spacing w:line="360" w:lineRule="auto"/>
        <w:jc w:val="both"/>
        <w:rPr>
          <w:b/>
          <w:bCs/>
          <w:u w:val="single"/>
        </w:rPr>
      </w:pPr>
      <w:r>
        <w:rPr>
          <w:b/>
          <w:bCs/>
          <w:u w:val="single"/>
        </w:rPr>
        <w:t>LINA ANGEL</w:t>
      </w:r>
    </w:p>
    <w:p w14:paraId="4B45F5EF" w14:textId="77777777" w:rsidR="005425D7" w:rsidRDefault="005425D7" w:rsidP="005425D7">
      <w:pPr>
        <w:adjustRightInd w:val="0"/>
        <w:spacing w:line="360" w:lineRule="auto"/>
        <w:jc w:val="both"/>
        <w:rPr>
          <w:b/>
          <w:bCs/>
          <w:u w:val="single"/>
        </w:rPr>
      </w:pPr>
    </w:p>
    <w:p w14:paraId="55F8B807" w14:textId="77777777" w:rsidR="005425D7" w:rsidRPr="003068F5" w:rsidRDefault="005425D7" w:rsidP="005425D7">
      <w:pPr>
        <w:adjustRightInd w:val="0"/>
        <w:spacing w:line="360" w:lineRule="auto"/>
        <w:jc w:val="both"/>
      </w:pPr>
      <w:r>
        <w:t>Era su único abuelo, por lo que su perdida fue muy dolorosa. Tuvo que recurrir a ayuda psicológica</w:t>
      </w:r>
    </w:p>
    <w:p w14:paraId="41B8B517" w14:textId="77777777" w:rsidR="005425D7" w:rsidRDefault="005425D7" w:rsidP="005425D7">
      <w:pPr>
        <w:adjustRightInd w:val="0"/>
        <w:spacing w:line="360" w:lineRule="auto"/>
        <w:jc w:val="both"/>
      </w:pPr>
    </w:p>
    <w:p w14:paraId="6608174F" w14:textId="77777777" w:rsidR="005425D7" w:rsidRDefault="005425D7" w:rsidP="005425D7">
      <w:pPr>
        <w:adjustRightInd w:val="0"/>
        <w:spacing w:line="360" w:lineRule="auto"/>
        <w:jc w:val="both"/>
        <w:rPr>
          <w:b/>
          <w:bCs/>
          <w:u w:val="single"/>
        </w:rPr>
      </w:pPr>
      <w:r>
        <w:rPr>
          <w:b/>
          <w:bCs/>
          <w:u w:val="single"/>
        </w:rPr>
        <w:t>LEYMAN LARRAHONDO</w:t>
      </w:r>
    </w:p>
    <w:p w14:paraId="5F731760" w14:textId="77777777" w:rsidR="005425D7" w:rsidRDefault="005425D7" w:rsidP="005425D7">
      <w:pPr>
        <w:adjustRightInd w:val="0"/>
        <w:spacing w:line="360" w:lineRule="auto"/>
        <w:jc w:val="both"/>
        <w:rPr>
          <w:b/>
          <w:bCs/>
          <w:u w:val="single"/>
        </w:rPr>
      </w:pPr>
    </w:p>
    <w:p w14:paraId="5D54AA5F" w14:textId="77777777" w:rsidR="005425D7" w:rsidRDefault="005425D7" w:rsidP="005425D7">
      <w:pPr>
        <w:adjustRightInd w:val="0"/>
        <w:spacing w:line="360" w:lineRule="auto"/>
        <w:jc w:val="both"/>
      </w:pPr>
      <w:r w:rsidRPr="00A42AD6">
        <w:t>Conductor</w:t>
      </w:r>
      <w:r>
        <w:t xml:space="preserve"> de LIMPIA BOGOTA, empezó a trabajar el 23 de junio de 2022. Anteriormente laboraba como conductor en CELSIA. Ese día </w:t>
      </w:r>
      <w:proofErr w:type="spellStart"/>
      <w:r>
        <w:t>el</w:t>
      </w:r>
      <w:proofErr w:type="spellEnd"/>
      <w:r>
        <w:t xml:space="preserve"> se encontraba con 2 operarios a su cargo encargados de la recolección. Se estaban desplazando hacia la planta, dado que y había terminado con la recolección de basuras y los operarios iban con </w:t>
      </w:r>
      <w:proofErr w:type="spellStart"/>
      <w:r>
        <w:t>el</w:t>
      </w:r>
      <w:proofErr w:type="spellEnd"/>
      <w:r>
        <w:t xml:space="preserve"> en la cabina (JESUS ARROYO y VICTOR GUERRERO)</w:t>
      </w:r>
    </w:p>
    <w:p w14:paraId="1418D8F4" w14:textId="77777777" w:rsidR="005425D7" w:rsidRDefault="005425D7" w:rsidP="005425D7">
      <w:pPr>
        <w:adjustRightInd w:val="0"/>
        <w:spacing w:line="360" w:lineRule="auto"/>
        <w:jc w:val="both"/>
      </w:pPr>
    </w:p>
    <w:p w14:paraId="1847C556" w14:textId="40A25DF4" w:rsidR="005425D7" w:rsidRDefault="005425D7" w:rsidP="005425D7">
      <w:pPr>
        <w:adjustRightInd w:val="0"/>
        <w:spacing w:line="360" w:lineRule="auto"/>
        <w:jc w:val="both"/>
      </w:pPr>
      <w:r>
        <w:t>Un motociclista le informa que tiene algo bajo el vehículo por lo que, en aras de tratar parquear en alguna zona, toma el carril izquierdo en el puente y debido a un vehículo de gran tamaño que circulaba a su lado derecho, no logra divisar al señor. Transitaba entre 38 o 40 km/h. No dialog</w:t>
      </w:r>
      <w:r w:rsidR="003A1263">
        <w:t>ó</w:t>
      </w:r>
      <w:r>
        <w:t xml:space="preserve"> con el agente de tránsito. Una vez ocurre el impacto, el trata de frenar el vehículo sin bloquearlo en aras de no provocar un accidente mayor.</w:t>
      </w:r>
    </w:p>
    <w:p w14:paraId="146A2CAB" w14:textId="77777777" w:rsidR="005425D7" w:rsidRDefault="005425D7" w:rsidP="005425D7">
      <w:pPr>
        <w:adjustRightInd w:val="0"/>
        <w:spacing w:line="360" w:lineRule="auto"/>
        <w:jc w:val="both"/>
        <w:rPr>
          <w:b/>
          <w:bCs/>
          <w:u w:val="single"/>
        </w:rPr>
      </w:pPr>
    </w:p>
    <w:p w14:paraId="484046FB" w14:textId="77777777" w:rsidR="005425D7" w:rsidRDefault="005425D7" w:rsidP="005425D7">
      <w:pPr>
        <w:adjustRightInd w:val="0"/>
        <w:spacing w:line="360" w:lineRule="auto"/>
        <w:jc w:val="both"/>
        <w:rPr>
          <w:b/>
          <w:bCs/>
          <w:u w:val="single"/>
        </w:rPr>
      </w:pPr>
      <w:r>
        <w:rPr>
          <w:b/>
          <w:bCs/>
          <w:u w:val="single"/>
        </w:rPr>
        <w:t>R.L. CIUDAD LIMPIA</w:t>
      </w:r>
    </w:p>
    <w:p w14:paraId="64EFE120" w14:textId="77777777" w:rsidR="005425D7" w:rsidRDefault="005425D7" w:rsidP="005425D7">
      <w:pPr>
        <w:adjustRightInd w:val="0"/>
        <w:spacing w:line="360" w:lineRule="auto"/>
        <w:jc w:val="both"/>
        <w:rPr>
          <w:b/>
          <w:bCs/>
          <w:u w:val="single"/>
        </w:rPr>
      </w:pPr>
    </w:p>
    <w:p w14:paraId="52B76B9E" w14:textId="51467AA0" w:rsidR="005425D7" w:rsidRDefault="005425D7" w:rsidP="005425D7">
      <w:pPr>
        <w:pStyle w:val="Sinespaciado"/>
        <w:spacing w:line="360" w:lineRule="auto"/>
        <w:jc w:val="both"/>
        <w:rPr>
          <w:rFonts w:ascii="Arial" w:hAnsi="Arial" w:cs="Arial"/>
          <w:b/>
          <w:bCs/>
        </w:rPr>
      </w:pPr>
      <w:r>
        <w:t xml:space="preserve">El vehículo no presentaba fallas o desperfectos, en la política de la Compañía una vez se advierte alguna condición anormal en los automotores, estos se someten a mantenimiento. A los conductores se les capacita sobre </w:t>
      </w:r>
      <w:r w:rsidR="003A1263">
        <w:t>cómo</w:t>
      </w:r>
      <w:r>
        <w:t xml:space="preserve"> reaccionar frente a accidentes, como por ejemplo el permanecer en el sitio del siniestro y esperar a que recopilen las pruebas, ya luego se debe poner en aviso al área jurídica.</w:t>
      </w:r>
    </w:p>
    <w:p w14:paraId="16D837BE" w14:textId="77777777" w:rsidR="005425D7" w:rsidRDefault="005425D7" w:rsidP="00B43A80">
      <w:pPr>
        <w:pStyle w:val="Sinespaciado"/>
        <w:spacing w:line="360" w:lineRule="auto"/>
        <w:rPr>
          <w:rFonts w:ascii="Arial" w:hAnsi="Arial" w:cs="Arial"/>
          <w:b/>
          <w:bCs/>
        </w:rPr>
      </w:pPr>
    </w:p>
    <w:p w14:paraId="04897D89" w14:textId="3495FC95" w:rsidR="00A76EE0" w:rsidRPr="00A76EE0" w:rsidRDefault="005425D7" w:rsidP="00BD0BAB">
      <w:pPr>
        <w:pStyle w:val="Sinespaciado"/>
        <w:spacing w:line="360" w:lineRule="auto"/>
        <w:rPr>
          <w:rFonts w:ascii="Arial" w:hAnsi="Arial" w:cs="Arial"/>
          <w:b/>
          <w:bCs/>
          <w:u w:val="single"/>
        </w:rPr>
      </w:pPr>
      <w:r>
        <w:rPr>
          <w:rFonts w:ascii="Arial" w:hAnsi="Arial" w:cs="Arial"/>
          <w:b/>
          <w:bCs/>
          <w:u w:val="single"/>
        </w:rPr>
        <w:lastRenderedPageBreak/>
        <w:t>CARLOS PRIETO</w:t>
      </w:r>
      <w:r w:rsidR="005C402B">
        <w:rPr>
          <w:rFonts w:ascii="Arial" w:hAnsi="Arial" w:cs="Arial"/>
          <w:b/>
          <w:bCs/>
          <w:u w:val="single"/>
        </w:rPr>
        <w:t xml:space="preserve"> – R.L. </w:t>
      </w:r>
      <w:r>
        <w:rPr>
          <w:rFonts w:ascii="Arial" w:hAnsi="Arial" w:cs="Arial"/>
          <w:b/>
          <w:bCs/>
          <w:u w:val="single"/>
        </w:rPr>
        <w:t>MAPFRE</w:t>
      </w:r>
    </w:p>
    <w:p w14:paraId="29A1B4E2" w14:textId="77777777" w:rsidR="00A76EE0" w:rsidRDefault="00A76EE0" w:rsidP="00A76EE0">
      <w:pPr>
        <w:pStyle w:val="Sinespaciado"/>
        <w:spacing w:line="360" w:lineRule="auto"/>
        <w:ind w:left="360"/>
        <w:rPr>
          <w:rFonts w:ascii="Arial" w:hAnsi="Arial" w:cs="Arial"/>
          <w:b/>
          <w:bCs/>
          <w:u w:val="single"/>
        </w:rPr>
      </w:pPr>
    </w:p>
    <w:p w14:paraId="68710E8C" w14:textId="77777777" w:rsidR="00BD0BAB" w:rsidRPr="00B90ABA" w:rsidRDefault="00BD0BAB" w:rsidP="00BD0BAB">
      <w:pPr>
        <w:spacing w:line="360" w:lineRule="auto"/>
        <w:jc w:val="both"/>
        <w:rPr>
          <w:rFonts w:ascii="Arial" w:hAnsi="Arial" w:cs="Arial"/>
        </w:rPr>
      </w:pPr>
      <w:r w:rsidRPr="00B90ABA">
        <w:rPr>
          <w:rFonts w:ascii="Arial" w:hAnsi="Arial" w:cs="Arial"/>
        </w:rPr>
        <w:t>Procede a explicar la Póliza y su condicionado</w:t>
      </w:r>
      <w:r>
        <w:rPr>
          <w:rFonts w:ascii="Arial" w:hAnsi="Arial" w:cs="Arial"/>
        </w:rPr>
        <w:t>.</w:t>
      </w:r>
    </w:p>
    <w:p w14:paraId="4D43A6CA" w14:textId="77777777" w:rsidR="003A1263" w:rsidRDefault="003A1263" w:rsidP="00B74CE3">
      <w:pPr>
        <w:pStyle w:val="Sinespaciado"/>
        <w:spacing w:line="360" w:lineRule="auto"/>
        <w:rPr>
          <w:rFonts w:ascii="Arial" w:hAnsi="Arial" w:cs="Arial"/>
          <w:b/>
          <w:bCs/>
        </w:rPr>
      </w:pPr>
    </w:p>
    <w:p w14:paraId="32DE18A2" w14:textId="656E59BA" w:rsidR="00B74CE3" w:rsidRDefault="00B74CE3" w:rsidP="00B74CE3">
      <w:pPr>
        <w:pStyle w:val="Sinespaciado"/>
        <w:spacing w:line="360" w:lineRule="auto"/>
        <w:rPr>
          <w:rFonts w:ascii="Arial" w:hAnsi="Arial" w:cs="Arial"/>
        </w:rPr>
      </w:pPr>
      <w:r>
        <w:rPr>
          <w:rFonts w:ascii="Arial" w:hAnsi="Arial" w:cs="Arial"/>
        </w:rPr>
        <w:t>Una vez efectuada la fijación del litigio y el control de legalidad, se procede con la:</w:t>
      </w:r>
    </w:p>
    <w:p w14:paraId="0B11F1A4" w14:textId="77777777" w:rsidR="00B74CE3" w:rsidRPr="00B74CE3" w:rsidRDefault="00B74CE3" w:rsidP="00B74CE3">
      <w:pPr>
        <w:pStyle w:val="Sinespaciado"/>
        <w:spacing w:line="360" w:lineRule="auto"/>
        <w:rPr>
          <w:rFonts w:ascii="Arial" w:hAnsi="Arial" w:cs="Arial"/>
        </w:rPr>
      </w:pPr>
    </w:p>
    <w:p w14:paraId="76632BE1" w14:textId="1C716EA6" w:rsidR="000238E4" w:rsidRPr="00D15356" w:rsidRDefault="000238E4" w:rsidP="0074054E">
      <w:pPr>
        <w:pStyle w:val="Sinespaciado"/>
        <w:numPr>
          <w:ilvl w:val="0"/>
          <w:numId w:val="5"/>
        </w:numPr>
        <w:spacing w:line="360" w:lineRule="auto"/>
        <w:jc w:val="center"/>
        <w:rPr>
          <w:rFonts w:ascii="Arial" w:hAnsi="Arial" w:cs="Arial"/>
          <w:b/>
          <w:bCs/>
        </w:rPr>
      </w:pPr>
      <w:r w:rsidRPr="00D15356">
        <w:rPr>
          <w:rFonts w:ascii="Arial" w:hAnsi="Arial" w:cs="Arial"/>
          <w:b/>
          <w:bCs/>
        </w:rPr>
        <w:t>PRACTICA DE PRUEBAS</w:t>
      </w:r>
    </w:p>
    <w:p w14:paraId="1BB9F4E1" w14:textId="77777777" w:rsidR="0041547E" w:rsidRDefault="0041547E" w:rsidP="00ED1356">
      <w:pPr>
        <w:pStyle w:val="Sinespaciado"/>
        <w:spacing w:line="360" w:lineRule="auto"/>
        <w:jc w:val="both"/>
        <w:rPr>
          <w:rFonts w:ascii="Arial" w:hAnsi="Arial" w:cs="Arial"/>
          <w:b/>
          <w:bCs/>
          <w:u w:val="single"/>
        </w:rPr>
      </w:pPr>
    </w:p>
    <w:p w14:paraId="493EDF83" w14:textId="0BC5044E" w:rsidR="00ED1356" w:rsidRDefault="009F4B65" w:rsidP="0041547E">
      <w:pPr>
        <w:pStyle w:val="Sinespaciado"/>
        <w:numPr>
          <w:ilvl w:val="0"/>
          <w:numId w:val="9"/>
        </w:numPr>
        <w:spacing w:line="360" w:lineRule="auto"/>
        <w:jc w:val="both"/>
        <w:rPr>
          <w:rFonts w:ascii="Arial" w:hAnsi="Arial" w:cs="Arial"/>
          <w:b/>
          <w:bCs/>
        </w:rPr>
      </w:pPr>
      <w:r>
        <w:rPr>
          <w:rFonts w:ascii="Arial" w:hAnsi="Arial" w:cs="Arial"/>
          <w:b/>
          <w:bCs/>
        </w:rPr>
        <w:t>TESTIMONIOS</w:t>
      </w:r>
    </w:p>
    <w:p w14:paraId="588F921D" w14:textId="77777777" w:rsidR="00D46094" w:rsidRPr="00994EF5" w:rsidRDefault="00D46094" w:rsidP="00994EF5">
      <w:pPr>
        <w:pStyle w:val="Sinespaciado"/>
        <w:spacing w:line="360" w:lineRule="auto"/>
        <w:jc w:val="both"/>
        <w:rPr>
          <w:rFonts w:ascii="Arial" w:hAnsi="Arial" w:cs="Arial"/>
          <w:b/>
          <w:bCs/>
        </w:rPr>
      </w:pPr>
    </w:p>
    <w:p w14:paraId="2360D82A" w14:textId="77777777" w:rsidR="00994EF5" w:rsidRPr="00994EF5" w:rsidRDefault="00994EF5" w:rsidP="00994EF5">
      <w:pPr>
        <w:adjustRightInd w:val="0"/>
        <w:spacing w:line="360" w:lineRule="auto"/>
        <w:rPr>
          <w:rFonts w:ascii="Arial" w:hAnsi="Arial" w:cs="Arial"/>
          <w:b/>
          <w:bCs/>
          <w:u w:val="single"/>
        </w:rPr>
      </w:pPr>
      <w:r w:rsidRPr="00994EF5">
        <w:rPr>
          <w:rFonts w:ascii="Arial" w:hAnsi="Arial" w:cs="Arial"/>
          <w:b/>
          <w:bCs/>
          <w:u w:val="single"/>
        </w:rPr>
        <w:t>PARTE DEMANDANTE</w:t>
      </w:r>
    </w:p>
    <w:p w14:paraId="5551790E" w14:textId="77777777" w:rsidR="00994EF5" w:rsidRPr="00994EF5" w:rsidRDefault="00994EF5" w:rsidP="00994EF5">
      <w:pPr>
        <w:adjustRightInd w:val="0"/>
        <w:spacing w:line="360" w:lineRule="auto"/>
        <w:rPr>
          <w:rFonts w:ascii="Arial" w:hAnsi="Arial" w:cs="Arial"/>
          <w:b/>
          <w:bCs/>
          <w:u w:val="single"/>
        </w:rPr>
      </w:pPr>
    </w:p>
    <w:p w14:paraId="319DF7F6" w14:textId="77777777" w:rsidR="00994EF5" w:rsidRPr="00994EF5" w:rsidRDefault="00994EF5" w:rsidP="00994EF5">
      <w:pPr>
        <w:pStyle w:val="Prrafodelista"/>
        <w:numPr>
          <w:ilvl w:val="0"/>
          <w:numId w:val="15"/>
        </w:numPr>
        <w:autoSpaceDE w:val="0"/>
        <w:autoSpaceDN w:val="0"/>
        <w:adjustRightInd w:val="0"/>
        <w:spacing w:line="360" w:lineRule="auto"/>
        <w:rPr>
          <w:rFonts w:ascii="Arial" w:hAnsi="Arial" w:cs="Arial"/>
          <w:b/>
          <w:bCs/>
          <w:sz w:val="22"/>
          <w:szCs w:val="22"/>
        </w:rPr>
      </w:pPr>
      <w:r w:rsidRPr="00994EF5">
        <w:rPr>
          <w:rFonts w:ascii="Arial" w:hAnsi="Arial" w:cs="Arial"/>
          <w:b/>
          <w:bCs/>
          <w:sz w:val="22"/>
          <w:szCs w:val="22"/>
        </w:rPr>
        <w:t>JOSE JAVIER HURTADO HERNANDEZ (AGENTE DE TRÁNSITO)</w:t>
      </w:r>
    </w:p>
    <w:p w14:paraId="143E6519" w14:textId="77777777" w:rsidR="00994EF5" w:rsidRPr="00994EF5" w:rsidRDefault="00994EF5" w:rsidP="00994EF5">
      <w:pPr>
        <w:adjustRightInd w:val="0"/>
        <w:spacing w:line="360" w:lineRule="auto"/>
        <w:jc w:val="both"/>
        <w:rPr>
          <w:rFonts w:ascii="Arial" w:hAnsi="Arial" w:cs="Arial"/>
        </w:rPr>
      </w:pPr>
    </w:p>
    <w:p w14:paraId="38B9238F" w14:textId="56D15BF6" w:rsidR="00994EF5" w:rsidRPr="00994EF5" w:rsidRDefault="00994EF5" w:rsidP="00994EF5">
      <w:pPr>
        <w:adjustRightInd w:val="0"/>
        <w:spacing w:line="360" w:lineRule="auto"/>
        <w:jc w:val="both"/>
        <w:rPr>
          <w:rFonts w:ascii="Arial" w:hAnsi="Arial" w:cs="Arial"/>
        </w:rPr>
      </w:pPr>
      <w:r w:rsidRPr="00994EF5">
        <w:rPr>
          <w:rFonts w:ascii="Arial" w:hAnsi="Arial" w:cs="Arial"/>
        </w:rPr>
        <w:t xml:space="preserve">El IPAT se entrega casi de inmediato a las partes, en casos de muerte de alguno de los actores viales, se deja la hipótesis en el informe ejecutivo, dada la investigación que deben adelantar para poder determinarla. El video se obtuvo de una empresa de impresiones graficas que </w:t>
      </w:r>
      <w:r w:rsidR="00671312" w:rsidRPr="00994EF5">
        <w:rPr>
          <w:rFonts w:ascii="Arial" w:hAnsi="Arial" w:cs="Arial"/>
        </w:rPr>
        <w:t>está</w:t>
      </w:r>
      <w:r w:rsidRPr="00994EF5">
        <w:rPr>
          <w:rFonts w:ascii="Arial" w:hAnsi="Arial" w:cs="Arial"/>
        </w:rPr>
        <w:t xml:space="preserve"> ubicado en la zona donde ocurrió el siniestro.</w:t>
      </w:r>
    </w:p>
    <w:p w14:paraId="3195F69F" w14:textId="77777777" w:rsidR="00994EF5" w:rsidRPr="00994EF5" w:rsidRDefault="00994EF5" w:rsidP="00994EF5">
      <w:pPr>
        <w:adjustRightInd w:val="0"/>
        <w:spacing w:line="360" w:lineRule="auto"/>
        <w:jc w:val="both"/>
        <w:rPr>
          <w:rFonts w:ascii="Arial" w:hAnsi="Arial" w:cs="Arial"/>
        </w:rPr>
      </w:pPr>
    </w:p>
    <w:p w14:paraId="61230B26" w14:textId="7F1F76ED" w:rsidR="00994EF5" w:rsidRPr="00994EF5" w:rsidRDefault="00994EF5" w:rsidP="00994EF5">
      <w:pPr>
        <w:adjustRightInd w:val="0"/>
        <w:spacing w:line="360" w:lineRule="auto"/>
        <w:jc w:val="both"/>
        <w:rPr>
          <w:rFonts w:ascii="Arial" w:hAnsi="Arial" w:cs="Arial"/>
        </w:rPr>
      </w:pPr>
      <w:r w:rsidRPr="00994EF5">
        <w:rPr>
          <w:rFonts w:ascii="Arial" w:hAnsi="Arial" w:cs="Arial"/>
        </w:rPr>
        <w:t xml:space="preserve">Se determinó que el vehículo transitaba sobre la zona demarcada para la transición por reducción de carril. Teniendo en cuenta el video, si era posible para el conductor divisar al peatón. En ese lugar no hay paso peatonal en la zona de colisión, el paso peatonal </w:t>
      </w:r>
      <w:r w:rsidR="00671312" w:rsidRPr="00994EF5">
        <w:rPr>
          <w:rFonts w:ascii="Arial" w:hAnsi="Arial" w:cs="Arial"/>
        </w:rPr>
        <w:t>está</w:t>
      </w:r>
      <w:r w:rsidRPr="00994EF5">
        <w:rPr>
          <w:rFonts w:ascii="Arial" w:hAnsi="Arial" w:cs="Arial"/>
        </w:rPr>
        <w:t xml:space="preserve"> a unos 150 metros del lugar del hecho y este se encuentra en malas condiciones.</w:t>
      </w:r>
    </w:p>
    <w:p w14:paraId="186FA565" w14:textId="77777777" w:rsidR="00994EF5" w:rsidRPr="00994EF5" w:rsidRDefault="00994EF5" w:rsidP="00994EF5">
      <w:pPr>
        <w:adjustRightInd w:val="0"/>
        <w:spacing w:line="360" w:lineRule="auto"/>
        <w:jc w:val="both"/>
        <w:rPr>
          <w:rFonts w:ascii="Arial" w:hAnsi="Arial" w:cs="Arial"/>
        </w:rPr>
      </w:pPr>
    </w:p>
    <w:p w14:paraId="0E28DF73" w14:textId="48815D96" w:rsidR="00994EF5" w:rsidRPr="00994EF5" w:rsidRDefault="00994EF5" w:rsidP="00994EF5">
      <w:pPr>
        <w:adjustRightInd w:val="0"/>
        <w:spacing w:line="360" w:lineRule="auto"/>
        <w:jc w:val="both"/>
        <w:rPr>
          <w:rFonts w:ascii="Arial" w:hAnsi="Arial" w:cs="Arial"/>
        </w:rPr>
      </w:pPr>
      <w:r w:rsidRPr="00994EF5">
        <w:rPr>
          <w:rFonts w:ascii="Arial" w:hAnsi="Arial" w:cs="Arial"/>
        </w:rPr>
        <w:t xml:space="preserve">El peatón transitaba por la bocacalle (embocadura hacia una intersección), en este caso la unión de la calle 17 con la carrera 1. La función de la demarcación es indicar la reducción de la calzada no se asemeja a una berma. La señalización de la demarcación advierte al actor vial que no debe transitar por ahí (Aun cuando dice que está prohibido, así no se constata en la normativa de tránsito, </w:t>
      </w:r>
      <w:r w:rsidRPr="00994EF5">
        <w:rPr>
          <w:rFonts w:ascii="Arial" w:hAnsi="Arial" w:cs="Arial"/>
        </w:rPr>
        <w:lastRenderedPageBreak/>
        <w:t xml:space="preserve">dado que </w:t>
      </w:r>
      <w:r w:rsidR="00456302" w:rsidRPr="00994EF5">
        <w:rPr>
          <w:rFonts w:ascii="Arial" w:hAnsi="Arial" w:cs="Arial"/>
        </w:rPr>
        <w:t>él</w:t>
      </w:r>
      <w:r w:rsidRPr="00994EF5">
        <w:rPr>
          <w:rFonts w:ascii="Arial" w:hAnsi="Arial" w:cs="Arial"/>
        </w:rPr>
        <w:t xml:space="preserve"> lo asimila es a la prohibición de transitar sobre los separadores).</w:t>
      </w:r>
    </w:p>
    <w:p w14:paraId="5110E464" w14:textId="77777777" w:rsidR="00994EF5" w:rsidRPr="00994EF5" w:rsidRDefault="00994EF5" w:rsidP="00994EF5">
      <w:pPr>
        <w:adjustRightInd w:val="0"/>
        <w:spacing w:line="360" w:lineRule="auto"/>
        <w:jc w:val="both"/>
        <w:rPr>
          <w:rFonts w:ascii="Arial" w:hAnsi="Arial" w:cs="Arial"/>
        </w:rPr>
      </w:pPr>
    </w:p>
    <w:p w14:paraId="1016B137" w14:textId="337B4367" w:rsidR="00994EF5" w:rsidRPr="00994EF5" w:rsidRDefault="00456302" w:rsidP="00994EF5">
      <w:pPr>
        <w:adjustRightInd w:val="0"/>
        <w:spacing w:line="360" w:lineRule="auto"/>
        <w:jc w:val="both"/>
        <w:rPr>
          <w:rFonts w:ascii="Arial" w:hAnsi="Arial" w:cs="Arial"/>
        </w:rPr>
      </w:pPr>
      <w:r>
        <w:rPr>
          <w:rFonts w:ascii="Arial" w:hAnsi="Arial" w:cs="Arial"/>
        </w:rPr>
        <w:t>E</w:t>
      </w:r>
      <w:r w:rsidR="00994EF5" w:rsidRPr="00994EF5">
        <w:rPr>
          <w:rFonts w:ascii="Arial" w:hAnsi="Arial" w:cs="Arial"/>
        </w:rPr>
        <w:t>llos llegan al lugar de los hechos entre unos 20 o 30 minutos una vez les dan aviso. Considera que el vehículo no se movió debido a que el cuerpo quedo aprisionado. En la fecha de los hechos es</w:t>
      </w:r>
      <w:r w:rsidR="00DB1E8D">
        <w:rPr>
          <w:rFonts w:ascii="Arial" w:hAnsi="Arial" w:cs="Arial"/>
        </w:rPr>
        <w:t>te</w:t>
      </w:r>
      <w:r w:rsidR="00994EF5" w:rsidRPr="00994EF5">
        <w:rPr>
          <w:rFonts w:ascii="Arial" w:hAnsi="Arial" w:cs="Arial"/>
        </w:rPr>
        <w:t xml:space="preserve"> no reviso el estado del puente peatonal y no se trasladó hasta el para verificar la estructura. La investigación se realizó unos dos o tres días después de los hechos. No se evidenció señalización que prohibiera el paso de peatones en el lugar. </w:t>
      </w:r>
    </w:p>
    <w:p w14:paraId="51993923" w14:textId="77777777" w:rsidR="00994EF5" w:rsidRPr="00994EF5" w:rsidRDefault="00994EF5" w:rsidP="00994EF5">
      <w:pPr>
        <w:adjustRightInd w:val="0"/>
        <w:spacing w:line="360" w:lineRule="auto"/>
        <w:jc w:val="both"/>
        <w:rPr>
          <w:rFonts w:ascii="Arial" w:hAnsi="Arial" w:cs="Arial"/>
        </w:rPr>
      </w:pPr>
    </w:p>
    <w:p w14:paraId="7E31C95B" w14:textId="1AD58B5B" w:rsidR="00994EF5" w:rsidRPr="00994EF5" w:rsidRDefault="00994EF5" w:rsidP="00994EF5">
      <w:pPr>
        <w:adjustRightInd w:val="0"/>
        <w:spacing w:line="360" w:lineRule="auto"/>
        <w:jc w:val="both"/>
        <w:rPr>
          <w:rFonts w:ascii="Arial" w:hAnsi="Arial" w:cs="Arial"/>
        </w:rPr>
      </w:pPr>
      <w:r w:rsidRPr="00994EF5">
        <w:rPr>
          <w:rFonts w:ascii="Arial" w:hAnsi="Arial" w:cs="Arial"/>
        </w:rPr>
        <w:t xml:space="preserve">No hay semáforos para el cruce peatonal. No se realizaron investigaciones en aras de determinar la velocidad a la que transitaba el vehículo. En la zona no hay señalización de velocidad máxima, por lo que podría estar entre 40 o 60 km/h. La norma no refiere específicamente quien es un anciano. </w:t>
      </w:r>
    </w:p>
    <w:p w14:paraId="57069980" w14:textId="77777777" w:rsidR="00994EF5" w:rsidRPr="00994EF5" w:rsidRDefault="00994EF5" w:rsidP="00994EF5">
      <w:pPr>
        <w:adjustRightInd w:val="0"/>
        <w:spacing w:line="360" w:lineRule="auto"/>
        <w:jc w:val="both"/>
        <w:rPr>
          <w:rFonts w:ascii="Arial" w:hAnsi="Arial" w:cs="Arial"/>
        </w:rPr>
      </w:pPr>
    </w:p>
    <w:p w14:paraId="333B9DA4" w14:textId="77777777" w:rsidR="00994EF5" w:rsidRPr="00994EF5" w:rsidRDefault="00994EF5" w:rsidP="00994EF5">
      <w:pPr>
        <w:pStyle w:val="Prrafodelista"/>
        <w:numPr>
          <w:ilvl w:val="0"/>
          <w:numId w:val="15"/>
        </w:numPr>
        <w:autoSpaceDE w:val="0"/>
        <w:autoSpaceDN w:val="0"/>
        <w:adjustRightInd w:val="0"/>
        <w:spacing w:line="360" w:lineRule="auto"/>
        <w:jc w:val="both"/>
        <w:rPr>
          <w:rFonts w:ascii="Arial" w:hAnsi="Arial" w:cs="Arial"/>
          <w:b/>
          <w:bCs/>
          <w:sz w:val="22"/>
          <w:szCs w:val="22"/>
        </w:rPr>
      </w:pPr>
      <w:r w:rsidRPr="00994EF5">
        <w:rPr>
          <w:rFonts w:ascii="Arial" w:hAnsi="Arial" w:cs="Arial"/>
          <w:b/>
          <w:bCs/>
          <w:sz w:val="22"/>
          <w:szCs w:val="22"/>
        </w:rPr>
        <w:t>ELIZABTH OSORIO AGUDELO</w:t>
      </w:r>
    </w:p>
    <w:p w14:paraId="111B63C3" w14:textId="77777777" w:rsidR="00994EF5" w:rsidRPr="00994EF5" w:rsidRDefault="00994EF5" w:rsidP="00994EF5">
      <w:pPr>
        <w:adjustRightInd w:val="0"/>
        <w:spacing w:line="360" w:lineRule="auto"/>
        <w:jc w:val="both"/>
        <w:rPr>
          <w:rFonts w:ascii="Arial" w:hAnsi="Arial" w:cs="Arial"/>
          <w:b/>
          <w:bCs/>
          <w:u w:val="single"/>
        </w:rPr>
      </w:pPr>
    </w:p>
    <w:p w14:paraId="62CEF8BE" w14:textId="1391E39A" w:rsidR="00994EF5" w:rsidRPr="00994EF5" w:rsidRDefault="00994EF5" w:rsidP="00994EF5">
      <w:pPr>
        <w:adjustRightInd w:val="0"/>
        <w:spacing w:line="360" w:lineRule="auto"/>
        <w:jc w:val="both"/>
        <w:rPr>
          <w:rFonts w:ascii="Arial" w:hAnsi="Arial" w:cs="Arial"/>
        </w:rPr>
      </w:pPr>
      <w:r w:rsidRPr="00994EF5">
        <w:rPr>
          <w:rFonts w:ascii="Arial" w:hAnsi="Arial" w:cs="Arial"/>
        </w:rPr>
        <w:t xml:space="preserve">Sobrina de la señora </w:t>
      </w:r>
      <w:proofErr w:type="spellStart"/>
      <w:r w:rsidRPr="00994EF5">
        <w:rPr>
          <w:rFonts w:ascii="Arial" w:hAnsi="Arial" w:cs="Arial"/>
        </w:rPr>
        <w:t>Sorayda</w:t>
      </w:r>
      <w:proofErr w:type="spellEnd"/>
      <w:r w:rsidRPr="00994EF5">
        <w:rPr>
          <w:rFonts w:ascii="Arial" w:hAnsi="Arial" w:cs="Arial"/>
        </w:rPr>
        <w:t xml:space="preserve">. El señor Armando era muy unido a su familia, todos compartían juntos. La </w:t>
      </w:r>
      <w:r w:rsidR="00DB1E8D" w:rsidRPr="00994EF5">
        <w:rPr>
          <w:rFonts w:ascii="Arial" w:hAnsi="Arial" w:cs="Arial"/>
        </w:rPr>
        <w:t>pérdida</w:t>
      </w:r>
      <w:r w:rsidRPr="00994EF5">
        <w:rPr>
          <w:rFonts w:ascii="Arial" w:hAnsi="Arial" w:cs="Arial"/>
        </w:rPr>
        <w:t xml:space="preserve"> ha sido muy difícil para la señora </w:t>
      </w:r>
      <w:proofErr w:type="spellStart"/>
      <w:r w:rsidRPr="00994EF5">
        <w:rPr>
          <w:rFonts w:ascii="Arial" w:hAnsi="Arial" w:cs="Arial"/>
        </w:rPr>
        <w:t>Sorayda</w:t>
      </w:r>
      <w:proofErr w:type="spellEnd"/>
      <w:r w:rsidRPr="00994EF5">
        <w:rPr>
          <w:rFonts w:ascii="Arial" w:hAnsi="Arial" w:cs="Arial"/>
        </w:rPr>
        <w:t xml:space="preserve"> y conoce los hechos porque es su </w:t>
      </w:r>
      <w:r w:rsidR="00DB1E8D" w:rsidRPr="00994EF5">
        <w:rPr>
          <w:rFonts w:ascii="Arial" w:hAnsi="Arial" w:cs="Arial"/>
        </w:rPr>
        <w:t>tía</w:t>
      </w:r>
      <w:r w:rsidRPr="00994EF5">
        <w:rPr>
          <w:rFonts w:ascii="Arial" w:hAnsi="Arial" w:cs="Arial"/>
        </w:rPr>
        <w:t xml:space="preserve"> y mantienen una </w:t>
      </w:r>
      <w:r w:rsidR="00DB1E8D" w:rsidRPr="00994EF5">
        <w:rPr>
          <w:rFonts w:ascii="Arial" w:hAnsi="Arial" w:cs="Arial"/>
        </w:rPr>
        <w:t>relación</w:t>
      </w:r>
      <w:r w:rsidRPr="00994EF5">
        <w:rPr>
          <w:rFonts w:ascii="Arial" w:hAnsi="Arial" w:cs="Arial"/>
        </w:rPr>
        <w:t xml:space="preserve"> estrecha.</w:t>
      </w:r>
    </w:p>
    <w:p w14:paraId="3929871C" w14:textId="77777777" w:rsidR="00994EF5" w:rsidRPr="00994EF5" w:rsidRDefault="00994EF5" w:rsidP="00994EF5">
      <w:pPr>
        <w:adjustRightInd w:val="0"/>
        <w:spacing w:line="360" w:lineRule="auto"/>
        <w:jc w:val="both"/>
        <w:rPr>
          <w:rFonts w:ascii="Arial" w:hAnsi="Arial" w:cs="Arial"/>
        </w:rPr>
      </w:pPr>
    </w:p>
    <w:p w14:paraId="09312134" w14:textId="3B3F14EB" w:rsidR="00994EF5" w:rsidRPr="00994EF5" w:rsidRDefault="00994EF5" w:rsidP="00994EF5">
      <w:pPr>
        <w:adjustRightInd w:val="0"/>
        <w:spacing w:line="360" w:lineRule="auto"/>
        <w:jc w:val="both"/>
        <w:rPr>
          <w:rFonts w:ascii="Arial" w:hAnsi="Arial" w:cs="Arial"/>
        </w:rPr>
      </w:pPr>
      <w:r w:rsidRPr="00994EF5">
        <w:rPr>
          <w:rFonts w:ascii="Arial" w:hAnsi="Arial" w:cs="Arial"/>
        </w:rPr>
        <w:t xml:space="preserve">Frecuenta el domicilio de su </w:t>
      </w:r>
      <w:r w:rsidR="00DB1E8D" w:rsidRPr="00994EF5">
        <w:rPr>
          <w:rFonts w:ascii="Arial" w:hAnsi="Arial" w:cs="Arial"/>
        </w:rPr>
        <w:t>tía</w:t>
      </w:r>
      <w:r w:rsidRPr="00994EF5">
        <w:rPr>
          <w:rFonts w:ascii="Arial" w:hAnsi="Arial" w:cs="Arial"/>
        </w:rPr>
        <w:t xml:space="preserve"> una o dos veces a la semana. El señor Armando era </w:t>
      </w:r>
      <w:r w:rsidR="00DB1E8D" w:rsidRPr="00994EF5">
        <w:rPr>
          <w:rFonts w:ascii="Arial" w:hAnsi="Arial" w:cs="Arial"/>
        </w:rPr>
        <w:t>tipógrafo</w:t>
      </w:r>
      <w:r w:rsidRPr="00994EF5">
        <w:rPr>
          <w:rFonts w:ascii="Arial" w:hAnsi="Arial" w:cs="Arial"/>
        </w:rPr>
        <w:t xml:space="preserve">, trabajaba de manera independiente y </w:t>
      </w:r>
      <w:r w:rsidR="00DB1E8D" w:rsidRPr="00994EF5">
        <w:rPr>
          <w:rFonts w:ascii="Arial" w:hAnsi="Arial" w:cs="Arial"/>
        </w:rPr>
        <w:t>tenía</w:t>
      </w:r>
      <w:r w:rsidRPr="00994EF5">
        <w:rPr>
          <w:rFonts w:ascii="Arial" w:hAnsi="Arial" w:cs="Arial"/>
        </w:rPr>
        <w:t xml:space="preserve"> su indumentaria en el hogar.</w:t>
      </w:r>
    </w:p>
    <w:p w14:paraId="3CD38E2D" w14:textId="77777777" w:rsidR="00994EF5" w:rsidRPr="00994EF5" w:rsidRDefault="00994EF5" w:rsidP="00994EF5">
      <w:pPr>
        <w:adjustRightInd w:val="0"/>
        <w:spacing w:line="360" w:lineRule="auto"/>
        <w:jc w:val="both"/>
        <w:rPr>
          <w:rFonts w:ascii="Arial" w:hAnsi="Arial" w:cs="Arial"/>
        </w:rPr>
      </w:pPr>
    </w:p>
    <w:p w14:paraId="1B02165D" w14:textId="77777777" w:rsidR="00994EF5" w:rsidRPr="00994EF5" w:rsidRDefault="00994EF5" w:rsidP="00994EF5">
      <w:pPr>
        <w:pStyle w:val="Prrafodelista"/>
        <w:numPr>
          <w:ilvl w:val="0"/>
          <w:numId w:val="15"/>
        </w:numPr>
        <w:autoSpaceDE w:val="0"/>
        <w:autoSpaceDN w:val="0"/>
        <w:adjustRightInd w:val="0"/>
        <w:spacing w:line="360" w:lineRule="auto"/>
        <w:jc w:val="both"/>
        <w:rPr>
          <w:rFonts w:ascii="Arial" w:hAnsi="Arial" w:cs="Arial"/>
          <w:b/>
          <w:bCs/>
          <w:sz w:val="22"/>
          <w:szCs w:val="22"/>
        </w:rPr>
      </w:pPr>
      <w:r w:rsidRPr="00994EF5">
        <w:rPr>
          <w:rFonts w:ascii="Arial" w:hAnsi="Arial" w:cs="Arial"/>
          <w:b/>
          <w:bCs/>
          <w:sz w:val="22"/>
          <w:szCs w:val="22"/>
        </w:rPr>
        <w:t>LUZ MERY</w:t>
      </w:r>
    </w:p>
    <w:p w14:paraId="3A20A23C" w14:textId="77777777" w:rsidR="00994EF5" w:rsidRPr="00994EF5" w:rsidRDefault="00994EF5" w:rsidP="00994EF5">
      <w:pPr>
        <w:adjustRightInd w:val="0"/>
        <w:spacing w:line="360" w:lineRule="auto"/>
        <w:jc w:val="both"/>
        <w:rPr>
          <w:rFonts w:ascii="Arial" w:hAnsi="Arial" w:cs="Arial"/>
          <w:b/>
          <w:bCs/>
        </w:rPr>
      </w:pPr>
    </w:p>
    <w:p w14:paraId="10FCB755" w14:textId="77777777" w:rsidR="00994EF5" w:rsidRPr="00994EF5" w:rsidRDefault="00994EF5" w:rsidP="00994EF5">
      <w:pPr>
        <w:adjustRightInd w:val="0"/>
        <w:spacing w:line="360" w:lineRule="auto"/>
        <w:jc w:val="both"/>
        <w:rPr>
          <w:rFonts w:ascii="Arial" w:hAnsi="Arial" w:cs="Arial"/>
        </w:rPr>
      </w:pPr>
      <w:r w:rsidRPr="00994EF5">
        <w:rPr>
          <w:rFonts w:ascii="Arial" w:hAnsi="Arial" w:cs="Arial"/>
        </w:rPr>
        <w:t xml:space="preserve">Es conocida de los demandantes, dado que el señor Armando y la señora </w:t>
      </w:r>
      <w:proofErr w:type="spellStart"/>
      <w:r w:rsidRPr="00994EF5">
        <w:rPr>
          <w:rFonts w:ascii="Arial" w:hAnsi="Arial" w:cs="Arial"/>
        </w:rPr>
        <w:t>Sorayda</w:t>
      </w:r>
      <w:proofErr w:type="spellEnd"/>
      <w:r w:rsidRPr="00994EF5">
        <w:rPr>
          <w:rFonts w:ascii="Arial" w:hAnsi="Arial" w:cs="Arial"/>
        </w:rPr>
        <w:t xml:space="preserve"> le arrendaban una habitación y posteriormente formaron una amistad. La muerte del señor Armando la afecto bastante económicamente, dado que dependía del causante y ahora se encuentra a cargo de los hijos. </w:t>
      </w:r>
    </w:p>
    <w:p w14:paraId="4A12020F" w14:textId="77777777" w:rsidR="00994EF5" w:rsidRPr="00994EF5" w:rsidRDefault="00994EF5" w:rsidP="00994EF5">
      <w:pPr>
        <w:adjustRightInd w:val="0"/>
        <w:spacing w:line="360" w:lineRule="auto"/>
        <w:jc w:val="both"/>
        <w:rPr>
          <w:rFonts w:ascii="Arial" w:hAnsi="Arial" w:cs="Arial"/>
        </w:rPr>
      </w:pPr>
    </w:p>
    <w:p w14:paraId="2FE5CC8C" w14:textId="77777777" w:rsidR="00994EF5" w:rsidRPr="00994EF5" w:rsidRDefault="00994EF5" w:rsidP="00994EF5">
      <w:pPr>
        <w:adjustRightInd w:val="0"/>
        <w:spacing w:line="360" w:lineRule="auto"/>
        <w:jc w:val="both"/>
        <w:rPr>
          <w:rFonts w:ascii="Arial" w:hAnsi="Arial" w:cs="Arial"/>
          <w:u w:val="single"/>
        </w:rPr>
      </w:pPr>
      <w:r w:rsidRPr="00994EF5">
        <w:rPr>
          <w:rFonts w:ascii="Arial" w:hAnsi="Arial" w:cs="Arial"/>
          <w:u w:val="single"/>
        </w:rPr>
        <w:lastRenderedPageBreak/>
        <w:t>Desiste del testimonio de Alba Nelly</w:t>
      </w:r>
    </w:p>
    <w:p w14:paraId="1DE4DB32" w14:textId="77777777" w:rsidR="00994EF5" w:rsidRPr="00994EF5" w:rsidRDefault="00994EF5" w:rsidP="00994EF5">
      <w:pPr>
        <w:adjustRightInd w:val="0"/>
        <w:spacing w:line="360" w:lineRule="auto"/>
        <w:jc w:val="both"/>
        <w:rPr>
          <w:rFonts w:ascii="Arial" w:hAnsi="Arial" w:cs="Arial"/>
        </w:rPr>
      </w:pPr>
    </w:p>
    <w:p w14:paraId="6FB9D9D0" w14:textId="77777777" w:rsidR="00994EF5" w:rsidRPr="00994EF5" w:rsidRDefault="00994EF5" w:rsidP="00994EF5">
      <w:pPr>
        <w:adjustRightInd w:val="0"/>
        <w:spacing w:line="360" w:lineRule="auto"/>
        <w:jc w:val="both"/>
        <w:rPr>
          <w:rFonts w:ascii="Arial" w:hAnsi="Arial" w:cs="Arial"/>
          <w:b/>
          <w:bCs/>
          <w:u w:val="single"/>
        </w:rPr>
      </w:pPr>
      <w:r w:rsidRPr="00994EF5">
        <w:rPr>
          <w:rFonts w:ascii="Arial" w:hAnsi="Arial" w:cs="Arial"/>
          <w:b/>
          <w:bCs/>
          <w:u w:val="single"/>
        </w:rPr>
        <w:t>CIUDAD LIMPIA</w:t>
      </w:r>
    </w:p>
    <w:p w14:paraId="47E5F9CC" w14:textId="77777777" w:rsidR="00994EF5" w:rsidRPr="00994EF5" w:rsidRDefault="00994EF5" w:rsidP="00994EF5">
      <w:pPr>
        <w:adjustRightInd w:val="0"/>
        <w:spacing w:line="360" w:lineRule="auto"/>
        <w:jc w:val="both"/>
        <w:rPr>
          <w:rFonts w:ascii="Arial" w:hAnsi="Arial" w:cs="Arial"/>
          <w:b/>
          <w:bCs/>
          <w:u w:val="single"/>
        </w:rPr>
      </w:pPr>
    </w:p>
    <w:p w14:paraId="5CACDD0D" w14:textId="77777777" w:rsidR="00994EF5" w:rsidRPr="00994EF5" w:rsidRDefault="00994EF5" w:rsidP="00994EF5">
      <w:pPr>
        <w:pStyle w:val="Prrafodelista"/>
        <w:numPr>
          <w:ilvl w:val="0"/>
          <w:numId w:val="15"/>
        </w:numPr>
        <w:autoSpaceDE w:val="0"/>
        <w:autoSpaceDN w:val="0"/>
        <w:adjustRightInd w:val="0"/>
        <w:spacing w:line="360" w:lineRule="auto"/>
        <w:jc w:val="both"/>
        <w:rPr>
          <w:rFonts w:ascii="Arial" w:hAnsi="Arial" w:cs="Arial"/>
          <w:b/>
          <w:bCs/>
          <w:sz w:val="22"/>
          <w:szCs w:val="22"/>
          <w:u w:val="single"/>
        </w:rPr>
      </w:pPr>
      <w:r w:rsidRPr="00994EF5">
        <w:rPr>
          <w:rFonts w:ascii="Arial" w:hAnsi="Arial" w:cs="Arial"/>
          <w:b/>
          <w:bCs/>
          <w:sz w:val="22"/>
          <w:szCs w:val="22"/>
        </w:rPr>
        <w:t>JESUS ARROYO</w:t>
      </w:r>
    </w:p>
    <w:p w14:paraId="6EA922AC" w14:textId="77777777" w:rsidR="00994EF5" w:rsidRPr="00994EF5" w:rsidRDefault="00994EF5" w:rsidP="00994EF5">
      <w:pPr>
        <w:adjustRightInd w:val="0"/>
        <w:spacing w:line="360" w:lineRule="auto"/>
        <w:jc w:val="both"/>
        <w:rPr>
          <w:rFonts w:ascii="Arial" w:hAnsi="Arial" w:cs="Arial"/>
        </w:rPr>
      </w:pPr>
    </w:p>
    <w:p w14:paraId="69A4105A" w14:textId="3890DB3C" w:rsidR="00994EF5" w:rsidRPr="00994EF5" w:rsidRDefault="00994EF5" w:rsidP="00994EF5">
      <w:pPr>
        <w:adjustRightInd w:val="0"/>
        <w:spacing w:line="360" w:lineRule="auto"/>
        <w:jc w:val="both"/>
        <w:rPr>
          <w:rFonts w:ascii="Arial" w:hAnsi="Arial" w:cs="Arial"/>
        </w:rPr>
      </w:pPr>
      <w:r w:rsidRPr="00994EF5">
        <w:rPr>
          <w:rFonts w:ascii="Arial" w:hAnsi="Arial" w:cs="Arial"/>
        </w:rPr>
        <w:t>Es recolector de CIUDAD LIMPIA quien se transportaba en el vehículo junto al conductor. El día de los hechos cuando terminaron la labor y retornaban a la empresa, en la carrera 1 con calle 17 un vehículo que transitaba a su lado les impidió ver al peatón y solo lo avizoraron cuando ocurrió la colisión. No recuerda que transitaran sobre la demarcación. Transitaban a una velocidad cercana a los 30 k</w:t>
      </w:r>
      <w:r w:rsidR="00942BEA">
        <w:rPr>
          <w:rFonts w:ascii="Arial" w:hAnsi="Arial" w:cs="Arial"/>
        </w:rPr>
        <w:t>m</w:t>
      </w:r>
      <w:r w:rsidRPr="00994EF5">
        <w:rPr>
          <w:rFonts w:ascii="Arial" w:hAnsi="Arial" w:cs="Arial"/>
        </w:rPr>
        <w:t>/h.</w:t>
      </w:r>
    </w:p>
    <w:p w14:paraId="56142DE0" w14:textId="77777777" w:rsidR="00994EF5" w:rsidRPr="00994EF5" w:rsidRDefault="00994EF5" w:rsidP="00994EF5">
      <w:pPr>
        <w:adjustRightInd w:val="0"/>
        <w:spacing w:line="360" w:lineRule="auto"/>
        <w:jc w:val="both"/>
        <w:rPr>
          <w:rFonts w:ascii="Arial" w:hAnsi="Arial" w:cs="Arial"/>
        </w:rPr>
      </w:pPr>
    </w:p>
    <w:p w14:paraId="5F30DAC4" w14:textId="77777777" w:rsidR="00994EF5" w:rsidRPr="00994EF5" w:rsidRDefault="00994EF5" w:rsidP="00994EF5">
      <w:pPr>
        <w:adjustRightInd w:val="0"/>
        <w:spacing w:line="360" w:lineRule="auto"/>
        <w:jc w:val="both"/>
        <w:rPr>
          <w:rFonts w:ascii="Arial" w:hAnsi="Arial" w:cs="Arial"/>
        </w:rPr>
      </w:pPr>
      <w:r w:rsidRPr="00994EF5">
        <w:rPr>
          <w:rFonts w:ascii="Arial" w:hAnsi="Arial" w:cs="Arial"/>
        </w:rPr>
        <w:t>En la zona existe un puente peatonal que se encuentra en buen estado. No hablaron con el agente de tránsito. El vehículo no presentó ninguna anomalía previo al accidente.</w:t>
      </w:r>
    </w:p>
    <w:p w14:paraId="70457CB9" w14:textId="77777777" w:rsidR="00994EF5" w:rsidRPr="00994EF5" w:rsidRDefault="00994EF5" w:rsidP="00994EF5">
      <w:pPr>
        <w:adjustRightInd w:val="0"/>
        <w:spacing w:line="360" w:lineRule="auto"/>
        <w:jc w:val="both"/>
        <w:rPr>
          <w:rFonts w:ascii="Arial" w:hAnsi="Arial" w:cs="Arial"/>
        </w:rPr>
      </w:pPr>
    </w:p>
    <w:p w14:paraId="34CEB826" w14:textId="77777777" w:rsidR="00994EF5" w:rsidRPr="00994EF5" w:rsidRDefault="00994EF5" w:rsidP="00994EF5">
      <w:pPr>
        <w:pStyle w:val="Prrafodelista"/>
        <w:numPr>
          <w:ilvl w:val="0"/>
          <w:numId w:val="15"/>
        </w:numPr>
        <w:autoSpaceDE w:val="0"/>
        <w:autoSpaceDN w:val="0"/>
        <w:adjustRightInd w:val="0"/>
        <w:spacing w:line="360" w:lineRule="auto"/>
        <w:jc w:val="both"/>
        <w:rPr>
          <w:rFonts w:ascii="Arial" w:hAnsi="Arial" w:cs="Arial"/>
          <w:sz w:val="22"/>
          <w:szCs w:val="22"/>
        </w:rPr>
      </w:pPr>
      <w:r w:rsidRPr="00994EF5">
        <w:rPr>
          <w:rFonts w:ascii="Arial" w:hAnsi="Arial" w:cs="Arial"/>
          <w:b/>
          <w:bCs/>
          <w:sz w:val="22"/>
          <w:szCs w:val="22"/>
        </w:rPr>
        <w:t>VICTOR GUERRERO</w:t>
      </w:r>
    </w:p>
    <w:p w14:paraId="797B55DB" w14:textId="77777777" w:rsidR="00994EF5" w:rsidRPr="00994EF5" w:rsidRDefault="00994EF5" w:rsidP="00994EF5">
      <w:pPr>
        <w:adjustRightInd w:val="0"/>
        <w:spacing w:line="360" w:lineRule="auto"/>
        <w:jc w:val="both"/>
        <w:rPr>
          <w:rFonts w:ascii="Arial" w:hAnsi="Arial" w:cs="Arial"/>
        </w:rPr>
      </w:pPr>
    </w:p>
    <w:p w14:paraId="0B999A6A" w14:textId="77777777" w:rsidR="00994EF5" w:rsidRPr="00994EF5" w:rsidRDefault="00994EF5" w:rsidP="00994EF5">
      <w:pPr>
        <w:adjustRightInd w:val="0"/>
        <w:spacing w:line="360" w:lineRule="auto"/>
        <w:jc w:val="both"/>
        <w:rPr>
          <w:rFonts w:ascii="Arial" w:hAnsi="Arial" w:cs="Arial"/>
        </w:rPr>
      </w:pPr>
      <w:r w:rsidRPr="00994EF5">
        <w:rPr>
          <w:rFonts w:ascii="Arial" w:hAnsi="Arial" w:cs="Arial"/>
        </w:rPr>
        <w:t xml:space="preserve">Es recolector de CIUDAD LIMPIA quien se transportaba en el vehículo junto al conductor. El vehículo que transitaba a su lado les bloqueo la vista del peatón. Instantes antes del accidente el vehículo no presentó inconveniente alguno. Presencian al peatón cuando ya lo tenían en frente. </w:t>
      </w:r>
    </w:p>
    <w:p w14:paraId="1EC57EB2" w14:textId="77777777" w:rsidR="00994EF5" w:rsidRPr="00994EF5" w:rsidRDefault="00994EF5" w:rsidP="00994EF5">
      <w:pPr>
        <w:adjustRightInd w:val="0"/>
        <w:spacing w:line="360" w:lineRule="auto"/>
        <w:jc w:val="both"/>
        <w:rPr>
          <w:rFonts w:ascii="Arial" w:hAnsi="Arial" w:cs="Arial"/>
        </w:rPr>
      </w:pPr>
    </w:p>
    <w:p w14:paraId="199A3042" w14:textId="77777777" w:rsidR="00994EF5" w:rsidRDefault="00994EF5" w:rsidP="00994EF5">
      <w:pPr>
        <w:adjustRightInd w:val="0"/>
        <w:spacing w:line="360" w:lineRule="auto"/>
        <w:jc w:val="both"/>
        <w:rPr>
          <w:rFonts w:ascii="Arial" w:hAnsi="Arial" w:cs="Arial"/>
        </w:rPr>
      </w:pPr>
      <w:r w:rsidRPr="00994EF5">
        <w:rPr>
          <w:rFonts w:ascii="Arial" w:hAnsi="Arial" w:cs="Arial"/>
        </w:rPr>
        <w:t xml:space="preserve">No recuerda si en la zona existe señalización de prohibición del paso de peatones. Transitaban a 30 o 35 km/h. El peatón no se encontraba acompañado. </w:t>
      </w:r>
    </w:p>
    <w:p w14:paraId="70F6268C" w14:textId="77777777" w:rsidR="00942BEA" w:rsidRDefault="00942BEA" w:rsidP="00994EF5">
      <w:pPr>
        <w:adjustRightInd w:val="0"/>
        <w:spacing w:line="360" w:lineRule="auto"/>
        <w:jc w:val="both"/>
        <w:rPr>
          <w:rFonts w:ascii="Arial" w:hAnsi="Arial" w:cs="Arial"/>
        </w:rPr>
      </w:pPr>
    </w:p>
    <w:p w14:paraId="4565EEDE" w14:textId="1AA561F7" w:rsidR="00942BEA" w:rsidRPr="001672A9" w:rsidRDefault="00942BEA" w:rsidP="00994EF5">
      <w:pPr>
        <w:adjustRightInd w:val="0"/>
        <w:spacing w:line="360" w:lineRule="auto"/>
        <w:jc w:val="both"/>
        <w:rPr>
          <w:rFonts w:ascii="Arial" w:hAnsi="Arial" w:cs="Arial"/>
        </w:rPr>
      </w:pPr>
      <w:r w:rsidRPr="001672A9">
        <w:rPr>
          <w:rFonts w:ascii="Arial" w:hAnsi="Arial" w:cs="Arial"/>
          <w:b/>
          <w:bCs/>
        </w:rPr>
        <w:t xml:space="preserve">NOTA: </w:t>
      </w:r>
      <w:r w:rsidRPr="001672A9">
        <w:rPr>
          <w:rFonts w:ascii="Arial" w:hAnsi="Arial" w:cs="Arial"/>
        </w:rPr>
        <w:t xml:space="preserve">Se brinda a </w:t>
      </w:r>
      <w:r w:rsidR="009E62DA" w:rsidRPr="001672A9">
        <w:rPr>
          <w:rFonts w:ascii="Arial" w:hAnsi="Arial" w:cs="Arial"/>
        </w:rPr>
        <w:t>CIUDAD LIMPIA BOGOTA S.A. y a MAPFRE SEGUROS GENERALES DE COLOMBIA S.A. el término de 10 días para aportar los respectivos dictámenes periciales.</w:t>
      </w:r>
    </w:p>
    <w:p w14:paraId="41797EC7" w14:textId="77777777" w:rsidR="009E62DA" w:rsidRPr="001672A9" w:rsidRDefault="009E62DA" w:rsidP="00994EF5">
      <w:pPr>
        <w:adjustRightInd w:val="0"/>
        <w:spacing w:line="360" w:lineRule="auto"/>
        <w:jc w:val="both"/>
        <w:rPr>
          <w:rFonts w:ascii="Arial" w:hAnsi="Arial" w:cs="Arial"/>
        </w:rPr>
      </w:pPr>
    </w:p>
    <w:p w14:paraId="3A1C760C" w14:textId="0C703BF8" w:rsidR="00BC73E0" w:rsidRPr="001672A9" w:rsidRDefault="009E62DA" w:rsidP="004B28F1">
      <w:pPr>
        <w:adjustRightInd w:val="0"/>
        <w:spacing w:line="360" w:lineRule="auto"/>
        <w:jc w:val="both"/>
        <w:rPr>
          <w:rFonts w:ascii="Arial" w:hAnsi="Arial" w:cs="Arial"/>
        </w:rPr>
      </w:pPr>
      <w:r w:rsidRPr="001672A9">
        <w:rPr>
          <w:rFonts w:ascii="Arial" w:hAnsi="Arial" w:cs="Arial"/>
        </w:rPr>
        <w:t xml:space="preserve">Por otra parte, se </w:t>
      </w:r>
      <w:r w:rsidR="004B28F1" w:rsidRPr="001672A9">
        <w:rPr>
          <w:rFonts w:ascii="Arial" w:hAnsi="Arial" w:cs="Arial"/>
        </w:rPr>
        <w:t xml:space="preserve">exhorta por parte del Despacho a que exista entra las partes un acercamiento </w:t>
      </w:r>
      <w:r w:rsidR="004B28F1" w:rsidRPr="001672A9">
        <w:rPr>
          <w:rFonts w:ascii="Arial" w:hAnsi="Arial" w:cs="Arial"/>
        </w:rPr>
        <w:lastRenderedPageBreak/>
        <w:t xml:space="preserve">conciliatorio, pues aun cuando no se efectúa un prejuzgamiento si se advierten circunstancias que </w:t>
      </w:r>
      <w:r w:rsidR="00733459" w:rsidRPr="001672A9">
        <w:rPr>
          <w:rFonts w:ascii="Arial" w:hAnsi="Arial" w:cs="Arial"/>
        </w:rPr>
        <w:t xml:space="preserve">podrían </w:t>
      </w:r>
      <w:r w:rsidR="00733958">
        <w:rPr>
          <w:rFonts w:ascii="Arial" w:hAnsi="Arial" w:cs="Arial"/>
        </w:rPr>
        <w:t>conllevar al Juez a declarar</w:t>
      </w:r>
      <w:r w:rsidR="00733459" w:rsidRPr="001672A9">
        <w:rPr>
          <w:rFonts w:ascii="Arial" w:hAnsi="Arial" w:cs="Arial"/>
        </w:rPr>
        <w:t xml:space="preserve"> una concurrencia de culpas, en la medida que de acuerdo con los interrogatorios y los testimonios rendidos, el conductor del vehículo asegurado se encontraba transitando sobre una zona prohibida (</w:t>
      </w:r>
      <w:r w:rsidR="007A0773" w:rsidRPr="001672A9">
        <w:rPr>
          <w:rFonts w:ascii="Arial" w:hAnsi="Arial" w:cs="Arial"/>
        </w:rPr>
        <w:t>demarca</w:t>
      </w:r>
      <w:r w:rsidR="007A0773" w:rsidRPr="001672A9">
        <w:rPr>
          <w:rFonts w:ascii="Arial" w:hAnsi="Arial" w:cs="Arial"/>
        </w:rPr>
        <w:t>ción</w:t>
      </w:r>
      <w:r w:rsidR="007A0773" w:rsidRPr="001672A9">
        <w:rPr>
          <w:rFonts w:ascii="Arial" w:hAnsi="Arial" w:cs="Arial"/>
        </w:rPr>
        <w:t xml:space="preserve"> para la transición por reducción de carril</w:t>
      </w:r>
      <w:r w:rsidR="007A0773" w:rsidRPr="001672A9">
        <w:rPr>
          <w:rFonts w:ascii="Arial" w:hAnsi="Arial" w:cs="Arial"/>
        </w:rPr>
        <w:t xml:space="preserve">), además de que se presume que el conductor si </w:t>
      </w:r>
      <w:r w:rsidR="00D31627" w:rsidRPr="001672A9">
        <w:rPr>
          <w:rFonts w:ascii="Arial" w:hAnsi="Arial" w:cs="Arial"/>
        </w:rPr>
        <w:t xml:space="preserve">contaba con la visualización suficiente para advertir la presencia del peatón de conformidad con el video aportado al plenario. En lo que respecta a la víctima, igualmente se </w:t>
      </w:r>
      <w:r w:rsidR="006A015D" w:rsidRPr="001672A9">
        <w:rPr>
          <w:rFonts w:ascii="Arial" w:hAnsi="Arial" w:cs="Arial"/>
        </w:rPr>
        <w:t>logra determinar que en la zona existe un puente peatonal y que este pese a tratarse de una persona mayor y completamente lucida, no se encontraba acompañad</w:t>
      </w:r>
      <w:r w:rsidR="009C7EA3">
        <w:rPr>
          <w:rFonts w:ascii="Arial" w:hAnsi="Arial" w:cs="Arial"/>
        </w:rPr>
        <w:t>a</w:t>
      </w:r>
      <w:r w:rsidR="006A015D" w:rsidRPr="001672A9">
        <w:rPr>
          <w:rFonts w:ascii="Arial" w:hAnsi="Arial" w:cs="Arial"/>
        </w:rPr>
        <w:t xml:space="preserve"> como exige la normatividad de tránsito.</w:t>
      </w:r>
    </w:p>
    <w:p w14:paraId="5F722371" w14:textId="77777777" w:rsidR="006A015D" w:rsidRDefault="006A015D" w:rsidP="004B28F1">
      <w:pPr>
        <w:adjustRightInd w:val="0"/>
        <w:spacing w:line="360" w:lineRule="auto"/>
        <w:jc w:val="both"/>
        <w:rPr>
          <w:rFonts w:ascii="Arial" w:hAnsi="Arial" w:cs="Arial"/>
          <w:u w:val="single"/>
        </w:rPr>
      </w:pPr>
    </w:p>
    <w:p w14:paraId="35865893" w14:textId="7EF33514" w:rsidR="006A015D" w:rsidRPr="001672A9" w:rsidRDefault="006A015D" w:rsidP="004B28F1">
      <w:pPr>
        <w:adjustRightInd w:val="0"/>
        <w:spacing w:line="360" w:lineRule="auto"/>
        <w:jc w:val="both"/>
        <w:rPr>
          <w:rFonts w:ascii="Arial" w:hAnsi="Arial" w:cs="Arial"/>
          <w:b/>
          <w:bCs/>
          <w:u w:val="single"/>
        </w:rPr>
      </w:pPr>
      <w:r>
        <w:rPr>
          <w:rFonts w:ascii="Arial" w:hAnsi="Arial" w:cs="Arial"/>
        </w:rPr>
        <w:t>Se fija como fecha para continuar con la diligencia</w:t>
      </w:r>
      <w:r w:rsidR="001672A9">
        <w:rPr>
          <w:rFonts w:ascii="Arial" w:hAnsi="Arial" w:cs="Arial"/>
        </w:rPr>
        <w:t xml:space="preserve"> el día </w:t>
      </w:r>
      <w:r w:rsidR="001672A9" w:rsidRPr="001672A9">
        <w:rPr>
          <w:rFonts w:ascii="Arial" w:hAnsi="Arial" w:cs="Arial"/>
          <w:b/>
          <w:bCs/>
          <w:u w:val="single"/>
        </w:rPr>
        <w:t>22 de agosto de 2024, a partir de las 09:00 a.m.</w:t>
      </w:r>
    </w:p>
    <w:sectPr w:rsidR="006A015D" w:rsidRPr="001672A9" w:rsidSect="004B603A">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BE5AD" w14:textId="77777777" w:rsidR="007418EF" w:rsidRDefault="007418EF" w:rsidP="0025591F">
      <w:r>
        <w:separator/>
      </w:r>
    </w:p>
  </w:endnote>
  <w:endnote w:type="continuationSeparator" w:id="0">
    <w:p w14:paraId="00F84AE0" w14:textId="77777777" w:rsidR="007418EF" w:rsidRDefault="007418E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9361D" w14:textId="77777777" w:rsidR="007418EF" w:rsidRDefault="007418EF" w:rsidP="0025591F">
      <w:r>
        <w:separator/>
      </w:r>
    </w:p>
  </w:footnote>
  <w:footnote w:type="continuationSeparator" w:id="0">
    <w:p w14:paraId="0BAF4D69" w14:textId="77777777" w:rsidR="007418EF" w:rsidRDefault="007418EF"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057127"/>
    <w:multiLevelType w:val="hybridMultilevel"/>
    <w:tmpl w:val="FEDE4D22"/>
    <w:lvl w:ilvl="0" w:tplc="A8AC43BC">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734754"/>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1"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2"/>
  </w:num>
  <w:num w:numId="5" w16cid:durableId="1029259050">
    <w:abstractNumId w:val="9"/>
  </w:num>
  <w:num w:numId="6" w16cid:durableId="2135712675">
    <w:abstractNumId w:val="10"/>
  </w:num>
  <w:num w:numId="7" w16cid:durableId="1152868072">
    <w:abstractNumId w:val="2"/>
  </w:num>
  <w:num w:numId="8" w16cid:durableId="920064313">
    <w:abstractNumId w:val="6"/>
  </w:num>
  <w:num w:numId="9" w16cid:durableId="662901647">
    <w:abstractNumId w:val="4"/>
  </w:num>
  <w:num w:numId="10" w16cid:durableId="1451050701">
    <w:abstractNumId w:val="3"/>
  </w:num>
  <w:num w:numId="11" w16cid:durableId="525289733">
    <w:abstractNumId w:val="11"/>
  </w:num>
  <w:num w:numId="12" w16cid:durableId="1619797726">
    <w:abstractNumId w:val="7"/>
  </w:num>
  <w:num w:numId="13" w16cid:durableId="301545083">
    <w:abstractNumId w:val="1"/>
  </w:num>
  <w:num w:numId="14" w16cid:durableId="542981589">
    <w:abstractNumId w:val="8"/>
  </w:num>
  <w:num w:numId="15" w16cid:durableId="65892882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3F6F"/>
    <w:rsid w:val="000343C9"/>
    <w:rsid w:val="00040C6E"/>
    <w:rsid w:val="000443A9"/>
    <w:rsid w:val="0004759B"/>
    <w:rsid w:val="00057FF3"/>
    <w:rsid w:val="00061F81"/>
    <w:rsid w:val="0006238F"/>
    <w:rsid w:val="00064D03"/>
    <w:rsid w:val="00073C6E"/>
    <w:rsid w:val="00075615"/>
    <w:rsid w:val="00075624"/>
    <w:rsid w:val="000771F2"/>
    <w:rsid w:val="000849E8"/>
    <w:rsid w:val="00084D79"/>
    <w:rsid w:val="000855BE"/>
    <w:rsid w:val="00090C64"/>
    <w:rsid w:val="00092A03"/>
    <w:rsid w:val="00097A71"/>
    <w:rsid w:val="000A1953"/>
    <w:rsid w:val="000A22B2"/>
    <w:rsid w:val="000B0C62"/>
    <w:rsid w:val="000B1739"/>
    <w:rsid w:val="000C2815"/>
    <w:rsid w:val="000D0FB7"/>
    <w:rsid w:val="000D48B4"/>
    <w:rsid w:val="000F03B2"/>
    <w:rsid w:val="000F2ABF"/>
    <w:rsid w:val="000F5029"/>
    <w:rsid w:val="000F6C16"/>
    <w:rsid w:val="0011173A"/>
    <w:rsid w:val="00114335"/>
    <w:rsid w:val="001145D9"/>
    <w:rsid w:val="00116803"/>
    <w:rsid w:val="00116831"/>
    <w:rsid w:val="00121A40"/>
    <w:rsid w:val="00127061"/>
    <w:rsid w:val="00142916"/>
    <w:rsid w:val="001523E4"/>
    <w:rsid w:val="00154316"/>
    <w:rsid w:val="00155BB8"/>
    <w:rsid w:val="00155C86"/>
    <w:rsid w:val="001564B0"/>
    <w:rsid w:val="0015759D"/>
    <w:rsid w:val="00161488"/>
    <w:rsid w:val="00161556"/>
    <w:rsid w:val="001635C1"/>
    <w:rsid w:val="001672A9"/>
    <w:rsid w:val="00171B10"/>
    <w:rsid w:val="00177262"/>
    <w:rsid w:val="001824E3"/>
    <w:rsid w:val="001925A0"/>
    <w:rsid w:val="00194536"/>
    <w:rsid w:val="00194DAC"/>
    <w:rsid w:val="001B0B51"/>
    <w:rsid w:val="001B4457"/>
    <w:rsid w:val="001B4BF9"/>
    <w:rsid w:val="001D36C6"/>
    <w:rsid w:val="001D4537"/>
    <w:rsid w:val="001D6541"/>
    <w:rsid w:val="001E7FFA"/>
    <w:rsid w:val="001F4B73"/>
    <w:rsid w:val="001F5F28"/>
    <w:rsid w:val="0020265F"/>
    <w:rsid w:val="00206800"/>
    <w:rsid w:val="00220909"/>
    <w:rsid w:val="00221193"/>
    <w:rsid w:val="00222947"/>
    <w:rsid w:val="0022605B"/>
    <w:rsid w:val="00230DCB"/>
    <w:rsid w:val="0023253E"/>
    <w:rsid w:val="002327D8"/>
    <w:rsid w:val="00234F3F"/>
    <w:rsid w:val="002358F8"/>
    <w:rsid w:val="00241924"/>
    <w:rsid w:val="00245F40"/>
    <w:rsid w:val="002518F5"/>
    <w:rsid w:val="00254E27"/>
    <w:rsid w:val="0025591F"/>
    <w:rsid w:val="00255A11"/>
    <w:rsid w:val="002568C0"/>
    <w:rsid w:val="00263310"/>
    <w:rsid w:val="00263695"/>
    <w:rsid w:val="00265B06"/>
    <w:rsid w:val="00267DDC"/>
    <w:rsid w:val="00273814"/>
    <w:rsid w:val="00281D90"/>
    <w:rsid w:val="002858E9"/>
    <w:rsid w:val="00295EDD"/>
    <w:rsid w:val="0029705D"/>
    <w:rsid w:val="002A210A"/>
    <w:rsid w:val="002A2D90"/>
    <w:rsid w:val="002B0EDB"/>
    <w:rsid w:val="002B1F03"/>
    <w:rsid w:val="002B4C38"/>
    <w:rsid w:val="002B5E76"/>
    <w:rsid w:val="002B5F7E"/>
    <w:rsid w:val="002C6A70"/>
    <w:rsid w:val="002E09AD"/>
    <w:rsid w:val="002E4355"/>
    <w:rsid w:val="002E5834"/>
    <w:rsid w:val="002F1340"/>
    <w:rsid w:val="00304AEE"/>
    <w:rsid w:val="00305A71"/>
    <w:rsid w:val="00305C2C"/>
    <w:rsid w:val="00306522"/>
    <w:rsid w:val="00310569"/>
    <w:rsid w:val="0033036A"/>
    <w:rsid w:val="0034304B"/>
    <w:rsid w:val="00354FF7"/>
    <w:rsid w:val="003642D2"/>
    <w:rsid w:val="003739BE"/>
    <w:rsid w:val="003757E1"/>
    <w:rsid w:val="00375AFE"/>
    <w:rsid w:val="00377825"/>
    <w:rsid w:val="00381CA8"/>
    <w:rsid w:val="00383D35"/>
    <w:rsid w:val="00384714"/>
    <w:rsid w:val="003863B8"/>
    <w:rsid w:val="00386784"/>
    <w:rsid w:val="003A1263"/>
    <w:rsid w:val="003B1171"/>
    <w:rsid w:val="003B60E4"/>
    <w:rsid w:val="003C1762"/>
    <w:rsid w:val="003C5BCE"/>
    <w:rsid w:val="003D6A26"/>
    <w:rsid w:val="003E132E"/>
    <w:rsid w:val="003E759A"/>
    <w:rsid w:val="003F26B0"/>
    <w:rsid w:val="003F5E4B"/>
    <w:rsid w:val="004006C4"/>
    <w:rsid w:val="00401649"/>
    <w:rsid w:val="004029D9"/>
    <w:rsid w:val="004032FD"/>
    <w:rsid w:val="00405432"/>
    <w:rsid w:val="00405476"/>
    <w:rsid w:val="00407A14"/>
    <w:rsid w:val="00412306"/>
    <w:rsid w:val="00413BC7"/>
    <w:rsid w:val="00413D82"/>
    <w:rsid w:val="0041547E"/>
    <w:rsid w:val="00416F84"/>
    <w:rsid w:val="0042309A"/>
    <w:rsid w:val="0042497F"/>
    <w:rsid w:val="00432309"/>
    <w:rsid w:val="00437EEF"/>
    <w:rsid w:val="00441AE1"/>
    <w:rsid w:val="00442F76"/>
    <w:rsid w:val="00447B16"/>
    <w:rsid w:val="00453F42"/>
    <w:rsid w:val="0045449D"/>
    <w:rsid w:val="00456302"/>
    <w:rsid w:val="00461721"/>
    <w:rsid w:val="0047009C"/>
    <w:rsid w:val="00470810"/>
    <w:rsid w:val="00473577"/>
    <w:rsid w:val="00475C7C"/>
    <w:rsid w:val="004819D5"/>
    <w:rsid w:val="00486C9E"/>
    <w:rsid w:val="00490181"/>
    <w:rsid w:val="00493795"/>
    <w:rsid w:val="00494D3C"/>
    <w:rsid w:val="004A356B"/>
    <w:rsid w:val="004A7BA2"/>
    <w:rsid w:val="004A7E53"/>
    <w:rsid w:val="004B28F1"/>
    <w:rsid w:val="004B603A"/>
    <w:rsid w:val="004C01CE"/>
    <w:rsid w:val="004C363A"/>
    <w:rsid w:val="004D171A"/>
    <w:rsid w:val="004E6963"/>
    <w:rsid w:val="004F2BDF"/>
    <w:rsid w:val="00502390"/>
    <w:rsid w:val="00505F3C"/>
    <w:rsid w:val="005077EA"/>
    <w:rsid w:val="0051162C"/>
    <w:rsid w:val="005122EF"/>
    <w:rsid w:val="0051555D"/>
    <w:rsid w:val="00515982"/>
    <w:rsid w:val="00524045"/>
    <w:rsid w:val="00541504"/>
    <w:rsid w:val="005425D7"/>
    <w:rsid w:val="00543F6F"/>
    <w:rsid w:val="005455CB"/>
    <w:rsid w:val="00546380"/>
    <w:rsid w:val="00547EF4"/>
    <w:rsid w:val="00552EE6"/>
    <w:rsid w:val="00554576"/>
    <w:rsid w:val="0056057E"/>
    <w:rsid w:val="00572542"/>
    <w:rsid w:val="00572B55"/>
    <w:rsid w:val="00574CBB"/>
    <w:rsid w:val="00581816"/>
    <w:rsid w:val="00583158"/>
    <w:rsid w:val="0059597F"/>
    <w:rsid w:val="005A156F"/>
    <w:rsid w:val="005A3BD9"/>
    <w:rsid w:val="005A3F2C"/>
    <w:rsid w:val="005A431E"/>
    <w:rsid w:val="005B69ED"/>
    <w:rsid w:val="005C402B"/>
    <w:rsid w:val="005C4D9D"/>
    <w:rsid w:val="005D7117"/>
    <w:rsid w:val="005E30DC"/>
    <w:rsid w:val="005E3CC9"/>
    <w:rsid w:val="005E3FA5"/>
    <w:rsid w:val="005E4B9E"/>
    <w:rsid w:val="005F3807"/>
    <w:rsid w:val="005F5469"/>
    <w:rsid w:val="00604289"/>
    <w:rsid w:val="006173D0"/>
    <w:rsid w:val="00630C98"/>
    <w:rsid w:val="00633F8C"/>
    <w:rsid w:val="006362A0"/>
    <w:rsid w:val="00637020"/>
    <w:rsid w:val="0064580A"/>
    <w:rsid w:val="00647397"/>
    <w:rsid w:val="0065276C"/>
    <w:rsid w:val="006538D6"/>
    <w:rsid w:val="006544BF"/>
    <w:rsid w:val="00654FCF"/>
    <w:rsid w:val="00660832"/>
    <w:rsid w:val="006619E8"/>
    <w:rsid w:val="00661E56"/>
    <w:rsid w:val="0066266F"/>
    <w:rsid w:val="006671B1"/>
    <w:rsid w:val="00670964"/>
    <w:rsid w:val="006710F0"/>
    <w:rsid w:val="00671312"/>
    <w:rsid w:val="00672252"/>
    <w:rsid w:val="00673CD6"/>
    <w:rsid w:val="00682AA2"/>
    <w:rsid w:val="006923AE"/>
    <w:rsid w:val="006934AD"/>
    <w:rsid w:val="006947C8"/>
    <w:rsid w:val="006A015D"/>
    <w:rsid w:val="006A0A8C"/>
    <w:rsid w:val="006A1C11"/>
    <w:rsid w:val="006A5BF8"/>
    <w:rsid w:val="006A6236"/>
    <w:rsid w:val="006B07B8"/>
    <w:rsid w:val="006B6DDA"/>
    <w:rsid w:val="006D0700"/>
    <w:rsid w:val="006D2BC1"/>
    <w:rsid w:val="006E0EA6"/>
    <w:rsid w:val="006F078F"/>
    <w:rsid w:val="006F18EA"/>
    <w:rsid w:val="006F366D"/>
    <w:rsid w:val="006F3F7B"/>
    <w:rsid w:val="00701336"/>
    <w:rsid w:val="00705286"/>
    <w:rsid w:val="00730B86"/>
    <w:rsid w:val="00733459"/>
    <w:rsid w:val="00733958"/>
    <w:rsid w:val="0074054E"/>
    <w:rsid w:val="007418EF"/>
    <w:rsid w:val="00754D45"/>
    <w:rsid w:val="00791D9C"/>
    <w:rsid w:val="00793C8E"/>
    <w:rsid w:val="007A0773"/>
    <w:rsid w:val="007A08F5"/>
    <w:rsid w:val="007A6591"/>
    <w:rsid w:val="007C1A65"/>
    <w:rsid w:val="007C3410"/>
    <w:rsid w:val="007E0AE5"/>
    <w:rsid w:val="007E3127"/>
    <w:rsid w:val="007E76E0"/>
    <w:rsid w:val="007F1A71"/>
    <w:rsid w:val="007F632D"/>
    <w:rsid w:val="007F674B"/>
    <w:rsid w:val="007F6A39"/>
    <w:rsid w:val="00802DAE"/>
    <w:rsid w:val="00805A37"/>
    <w:rsid w:val="00823A98"/>
    <w:rsid w:val="00826CA0"/>
    <w:rsid w:val="008457E4"/>
    <w:rsid w:val="00846787"/>
    <w:rsid w:val="00853D07"/>
    <w:rsid w:val="00854C7E"/>
    <w:rsid w:val="00856D9C"/>
    <w:rsid w:val="00860FB8"/>
    <w:rsid w:val="0086103E"/>
    <w:rsid w:val="008679DA"/>
    <w:rsid w:val="0087230F"/>
    <w:rsid w:val="0087456F"/>
    <w:rsid w:val="00876FC5"/>
    <w:rsid w:val="008816A4"/>
    <w:rsid w:val="00881D82"/>
    <w:rsid w:val="00882696"/>
    <w:rsid w:val="008830A7"/>
    <w:rsid w:val="00883A15"/>
    <w:rsid w:val="00885426"/>
    <w:rsid w:val="00895394"/>
    <w:rsid w:val="00897166"/>
    <w:rsid w:val="008A3EE5"/>
    <w:rsid w:val="008A4ED2"/>
    <w:rsid w:val="008C5F27"/>
    <w:rsid w:val="008D45A6"/>
    <w:rsid w:val="008E4B83"/>
    <w:rsid w:val="008E4E08"/>
    <w:rsid w:val="008E5AB7"/>
    <w:rsid w:val="008F1E2F"/>
    <w:rsid w:val="008F5A11"/>
    <w:rsid w:val="00900188"/>
    <w:rsid w:val="00912669"/>
    <w:rsid w:val="00915521"/>
    <w:rsid w:val="00917CC7"/>
    <w:rsid w:val="009332AA"/>
    <w:rsid w:val="0094031A"/>
    <w:rsid w:val="00941EAD"/>
    <w:rsid w:val="00942BEA"/>
    <w:rsid w:val="00952292"/>
    <w:rsid w:val="00954AB5"/>
    <w:rsid w:val="00957D31"/>
    <w:rsid w:val="009630C9"/>
    <w:rsid w:val="00980610"/>
    <w:rsid w:val="00982F72"/>
    <w:rsid w:val="0098619E"/>
    <w:rsid w:val="009940FD"/>
    <w:rsid w:val="00994EF5"/>
    <w:rsid w:val="00996600"/>
    <w:rsid w:val="00997C0E"/>
    <w:rsid w:val="009A6728"/>
    <w:rsid w:val="009A7312"/>
    <w:rsid w:val="009B1124"/>
    <w:rsid w:val="009B15AE"/>
    <w:rsid w:val="009B6EFA"/>
    <w:rsid w:val="009C5E33"/>
    <w:rsid w:val="009C7D14"/>
    <w:rsid w:val="009C7EA3"/>
    <w:rsid w:val="009D3803"/>
    <w:rsid w:val="009D3DCC"/>
    <w:rsid w:val="009E1AA4"/>
    <w:rsid w:val="009E62DA"/>
    <w:rsid w:val="009F2BD8"/>
    <w:rsid w:val="009F4B65"/>
    <w:rsid w:val="009F71EB"/>
    <w:rsid w:val="00A05B2F"/>
    <w:rsid w:val="00A05DF1"/>
    <w:rsid w:val="00A15A8D"/>
    <w:rsid w:val="00A21609"/>
    <w:rsid w:val="00A37D77"/>
    <w:rsid w:val="00A50229"/>
    <w:rsid w:val="00A52D82"/>
    <w:rsid w:val="00A679D7"/>
    <w:rsid w:val="00A67CFC"/>
    <w:rsid w:val="00A70C1F"/>
    <w:rsid w:val="00A76EE0"/>
    <w:rsid w:val="00A8175C"/>
    <w:rsid w:val="00A81EE5"/>
    <w:rsid w:val="00A8333B"/>
    <w:rsid w:val="00A877E6"/>
    <w:rsid w:val="00A9288A"/>
    <w:rsid w:val="00A93AD2"/>
    <w:rsid w:val="00A94E38"/>
    <w:rsid w:val="00AA06A4"/>
    <w:rsid w:val="00AA6734"/>
    <w:rsid w:val="00AB3A2C"/>
    <w:rsid w:val="00AB66AC"/>
    <w:rsid w:val="00AC7270"/>
    <w:rsid w:val="00AD03AA"/>
    <w:rsid w:val="00AD0C72"/>
    <w:rsid w:val="00AD278F"/>
    <w:rsid w:val="00AD7D7B"/>
    <w:rsid w:val="00AE21FE"/>
    <w:rsid w:val="00AE3AC5"/>
    <w:rsid w:val="00AE5B62"/>
    <w:rsid w:val="00AF0545"/>
    <w:rsid w:val="00AF08C6"/>
    <w:rsid w:val="00AF7D55"/>
    <w:rsid w:val="00B000A0"/>
    <w:rsid w:val="00B13647"/>
    <w:rsid w:val="00B20189"/>
    <w:rsid w:val="00B234A9"/>
    <w:rsid w:val="00B30DC9"/>
    <w:rsid w:val="00B31D0C"/>
    <w:rsid w:val="00B32CE0"/>
    <w:rsid w:val="00B34E91"/>
    <w:rsid w:val="00B4164F"/>
    <w:rsid w:val="00B43A80"/>
    <w:rsid w:val="00B44565"/>
    <w:rsid w:val="00B5177D"/>
    <w:rsid w:val="00B54DCC"/>
    <w:rsid w:val="00B672BC"/>
    <w:rsid w:val="00B7378F"/>
    <w:rsid w:val="00B741EB"/>
    <w:rsid w:val="00B74CE3"/>
    <w:rsid w:val="00B77F91"/>
    <w:rsid w:val="00B81E76"/>
    <w:rsid w:val="00B837E3"/>
    <w:rsid w:val="00B90ABA"/>
    <w:rsid w:val="00B90D09"/>
    <w:rsid w:val="00B91755"/>
    <w:rsid w:val="00B96CC2"/>
    <w:rsid w:val="00BA33E1"/>
    <w:rsid w:val="00BB7105"/>
    <w:rsid w:val="00BC08BB"/>
    <w:rsid w:val="00BC49F6"/>
    <w:rsid w:val="00BC65D4"/>
    <w:rsid w:val="00BC73E0"/>
    <w:rsid w:val="00BC7FB8"/>
    <w:rsid w:val="00BD0BAB"/>
    <w:rsid w:val="00BE6214"/>
    <w:rsid w:val="00BE78E5"/>
    <w:rsid w:val="00BF183B"/>
    <w:rsid w:val="00BF1A90"/>
    <w:rsid w:val="00C14331"/>
    <w:rsid w:val="00C21E7C"/>
    <w:rsid w:val="00C22308"/>
    <w:rsid w:val="00C23E84"/>
    <w:rsid w:val="00C2430F"/>
    <w:rsid w:val="00C311B8"/>
    <w:rsid w:val="00C433DB"/>
    <w:rsid w:val="00C43636"/>
    <w:rsid w:val="00C454F4"/>
    <w:rsid w:val="00C53500"/>
    <w:rsid w:val="00C6073D"/>
    <w:rsid w:val="00C60BAE"/>
    <w:rsid w:val="00C70CCD"/>
    <w:rsid w:val="00C70FF5"/>
    <w:rsid w:val="00C727DF"/>
    <w:rsid w:val="00C75038"/>
    <w:rsid w:val="00C7766B"/>
    <w:rsid w:val="00C80EAF"/>
    <w:rsid w:val="00C83C3B"/>
    <w:rsid w:val="00C90AB8"/>
    <w:rsid w:val="00CA3175"/>
    <w:rsid w:val="00CA6CC8"/>
    <w:rsid w:val="00CA7434"/>
    <w:rsid w:val="00CC05AC"/>
    <w:rsid w:val="00CC23D1"/>
    <w:rsid w:val="00CC7F98"/>
    <w:rsid w:val="00CD2278"/>
    <w:rsid w:val="00CD4863"/>
    <w:rsid w:val="00CE0D30"/>
    <w:rsid w:val="00CE4DCB"/>
    <w:rsid w:val="00CE56B5"/>
    <w:rsid w:val="00CF51F0"/>
    <w:rsid w:val="00D15356"/>
    <w:rsid w:val="00D15D1E"/>
    <w:rsid w:val="00D23A48"/>
    <w:rsid w:val="00D31627"/>
    <w:rsid w:val="00D37F0E"/>
    <w:rsid w:val="00D46094"/>
    <w:rsid w:val="00D544DB"/>
    <w:rsid w:val="00D5761E"/>
    <w:rsid w:val="00D57F6D"/>
    <w:rsid w:val="00D6389E"/>
    <w:rsid w:val="00D71E01"/>
    <w:rsid w:val="00D72571"/>
    <w:rsid w:val="00D73253"/>
    <w:rsid w:val="00D75920"/>
    <w:rsid w:val="00D821E7"/>
    <w:rsid w:val="00D834B6"/>
    <w:rsid w:val="00D91A93"/>
    <w:rsid w:val="00D9257B"/>
    <w:rsid w:val="00DA06B4"/>
    <w:rsid w:val="00DA0FB0"/>
    <w:rsid w:val="00DA2A11"/>
    <w:rsid w:val="00DB1E8D"/>
    <w:rsid w:val="00DB2CA2"/>
    <w:rsid w:val="00DB4B8E"/>
    <w:rsid w:val="00DC221D"/>
    <w:rsid w:val="00DC2AED"/>
    <w:rsid w:val="00DC6676"/>
    <w:rsid w:val="00DD2448"/>
    <w:rsid w:val="00DD5122"/>
    <w:rsid w:val="00DE0582"/>
    <w:rsid w:val="00DE09DA"/>
    <w:rsid w:val="00DE640D"/>
    <w:rsid w:val="00DE7EC0"/>
    <w:rsid w:val="00DF0964"/>
    <w:rsid w:val="00E015F0"/>
    <w:rsid w:val="00E02346"/>
    <w:rsid w:val="00E20C62"/>
    <w:rsid w:val="00E2355A"/>
    <w:rsid w:val="00E23DED"/>
    <w:rsid w:val="00E25E79"/>
    <w:rsid w:val="00E2663D"/>
    <w:rsid w:val="00E37763"/>
    <w:rsid w:val="00E4397E"/>
    <w:rsid w:val="00E43BA7"/>
    <w:rsid w:val="00E611AF"/>
    <w:rsid w:val="00E625AE"/>
    <w:rsid w:val="00E63CC0"/>
    <w:rsid w:val="00E779EC"/>
    <w:rsid w:val="00E8517A"/>
    <w:rsid w:val="00E90D02"/>
    <w:rsid w:val="00E97A48"/>
    <w:rsid w:val="00EA750E"/>
    <w:rsid w:val="00EB06B6"/>
    <w:rsid w:val="00EB258E"/>
    <w:rsid w:val="00EB5B37"/>
    <w:rsid w:val="00EC168C"/>
    <w:rsid w:val="00EC434B"/>
    <w:rsid w:val="00ED1356"/>
    <w:rsid w:val="00ED3CCA"/>
    <w:rsid w:val="00ED402B"/>
    <w:rsid w:val="00EE29D7"/>
    <w:rsid w:val="00EE40E3"/>
    <w:rsid w:val="00EF0023"/>
    <w:rsid w:val="00EF18C4"/>
    <w:rsid w:val="00EF48D2"/>
    <w:rsid w:val="00EF6A0A"/>
    <w:rsid w:val="00EF6ACE"/>
    <w:rsid w:val="00F100B2"/>
    <w:rsid w:val="00F125FD"/>
    <w:rsid w:val="00F138A0"/>
    <w:rsid w:val="00F16705"/>
    <w:rsid w:val="00F212C3"/>
    <w:rsid w:val="00F250A9"/>
    <w:rsid w:val="00F34F55"/>
    <w:rsid w:val="00F4316E"/>
    <w:rsid w:val="00F44C73"/>
    <w:rsid w:val="00F44D5B"/>
    <w:rsid w:val="00F4610A"/>
    <w:rsid w:val="00F47823"/>
    <w:rsid w:val="00F604DE"/>
    <w:rsid w:val="00F62403"/>
    <w:rsid w:val="00F64F76"/>
    <w:rsid w:val="00F65FE6"/>
    <w:rsid w:val="00F7008B"/>
    <w:rsid w:val="00F7572B"/>
    <w:rsid w:val="00F76143"/>
    <w:rsid w:val="00F83760"/>
    <w:rsid w:val="00F854BA"/>
    <w:rsid w:val="00F92700"/>
    <w:rsid w:val="00F95354"/>
    <w:rsid w:val="00F97D83"/>
    <w:rsid w:val="00FA0686"/>
    <w:rsid w:val="00FA4FFB"/>
    <w:rsid w:val="00FB5875"/>
    <w:rsid w:val="00FC019E"/>
    <w:rsid w:val="00FC4501"/>
    <w:rsid w:val="00FD62A0"/>
    <w:rsid w:val="00FE10B5"/>
    <w:rsid w:val="00FE5E2E"/>
    <w:rsid w:val="00FE6052"/>
    <w:rsid w:val="00FF02E3"/>
    <w:rsid w:val="00FF2098"/>
    <w:rsid w:val="00FF57E0"/>
    <w:rsid w:val="00FF687F"/>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styleId="Referenciaintensa">
    <w:name w:val="Intense Reference"/>
    <w:basedOn w:val="Fuentedeprrafopredeter"/>
    <w:uiPriority w:val="32"/>
    <w:qFormat/>
    <w:rsid w:val="00542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479079519">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136070956">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95241680">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843</TotalTime>
  <Pages>9</Pages>
  <Words>1932</Words>
  <Characters>10630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271</cp:revision>
  <dcterms:created xsi:type="dcterms:W3CDTF">2023-07-27T23:56:00Z</dcterms:created>
  <dcterms:modified xsi:type="dcterms:W3CDTF">2024-07-25T01:39:00Z</dcterms:modified>
</cp:coreProperties>
</file>