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AD914D" w14:textId="0E66BE24" w:rsidR="003167B8" w:rsidRDefault="003167B8" w:rsidP="004563B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REPÚBLICA DE COLOMBIA</w:t>
      </w:r>
    </w:p>
    <w:p w14:paraId="3FABF7C9" w14:textId="169935EF" w:rsidR="003167B8" w:rsidRDefault="003167B8" w:rsidP="004563B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TRIBUNAL SUPERIOR DEL DISTRITO JUDICIAL DE</w:t>
      </w:r>
    </w:p>
    <w:p w14:paraId="434DB86E" w14:textId="0EB6D6E9" w:rsidR="003167B8" w:rsidRDefault="003167B8" w:rsidP="004563B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BOGOTÁ, D.C.</w:t>
      </w:r>
    </w:p>
    <w:p w14:paraId="17A928B5" w14:textId="175F6E41" w:rsidR="003167B8" w:rsidRDefault="003167B8" w:rsidP="004563B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SALA CIVIL</w:t>
      </w:r>
    </w:p>
    <w:p w14:paraId="7508410F" w14:textId="77777777" w:rsidR="004563B0" w:rsidRDefault="004563B0" w:rsidP="004563B0">
      <w:pPr>
        <w:pStyle w:val="Default"/>
        <w:jc w:val="center"/>
        <w:rPr>
          <w:sz w:val="28"/>
          <w:szCs w:val="28"/>
        </w:rPr>
      </w:pPr>
    </w:p>
    <w:p w14:paraId="4F8B6BF0" w14:textId="52AA944D" w:rsidR="003167B8" w:rsidRDefault="003167B8" w:rsidP="004563B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Bogotá D.C., veintidós de mayo de dos mil veinticuatro.</w:t>
      </w:r>
    </w:p>
    <w:p w14:paraId="65F18502" w14:textId="77777777" w:rsidR="004563B0" w:rsidRDefault="004563B0" w:rsidP="003167B8">
      <w:pPr>
        <w:pStyle w:val="Default"/>
        <w:rPr>
          <w:sz w:val="22"/>
          <w:szCs w:val="22"/>
        </w:rPr>
      </w:pPr>
    </w:p>
    <w:p w14:paraId="4AB31146" w14:textId="77777777" w:rsidR="004563B0" w:rsidRDefault="004563B0" w:rsidP="003167B8">
      <w:pPr>
        <w:pStyle w:val="Default"/>
        <w:rPr>
          <w:sz w:val="22"/>
          <w:szCs w:val="22"/>
        </w:rPr>
      </w:pPr>
    </w:p>
    <w:p w14:paraId="7AB860CE" w14:textId="77777777" w:rsidR="004563B0" w:rsidRDefault="004563B0" w:rsidP="003167B8">
      <w:pPr>
        <w:pStyle w:val="Default"/>
        <w:rPr>
          <w:sz w:val="22"/>
          <w:szCs w:val="22"/>
        </w:rPr>
      </w:pPr>
    </w:p>
    <w:p w14:paraId="32B8BB44" w14:textId="2D81C46B" w:rsidR="003167B8" w:rsidRDefault="003167B8" w:rsidP="004563B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Proceso: </w:t>
      </w:r>
      <w:r w:rsidR="004563B0">
        <w:rPr>
          <w:sz w:val="22"/>
          <w:szCs w:val="22"/>
        </w:rPr>
        <w:tab/>
      </w:r>
      <w:r w:rsidR="004563B0">
        <w:rPr>
          <w:sz w:val="22"/>
          <w:szCs w:val="22"/>
        </w:rPr>
        <w:tab/>
      </w:r>
      <w:r>
        <w:rPr>
          <w:sz w:val="22"/>
          <w:szCs w:val="22"/>
        </w:rPr>
        <w:t xml:space="preserve">Verbal </w:t>
      </w:r>
    </w:p>
    <w:p w14:paraId="73F4FAD0" w14:textId="6658F6DD" w:rsidR="003167B8" w:rsidRDefault="003167B8" w:rsidP="004563B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Demandante: </w:t>
      </w:r>
      <w:r w:rsidR="004563B0"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Nutrieco</w:t>
      </w:r>
      <w:proofErr w:type="spellEnd"/>
      <w:r>
        <w:rPr>
          <w:sz w:val="22"/>
          <w:szCs w:val="22"/>
        </w:rPr>
        <w:t xml:space="preserve"> S.A.S. </w:t>
      </w:r>
    </w:p>
    <w:p w14:paraId="1846F8F9" w14:textId="646FF43D" w:rsidR="003167B8" w:rsidRDefault="003167B8" w:rsidP="004563B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Demandado: </w:t>
      </w:r>
      <w:r w:rsidR="004563B0">
        <w:rPr>
          <w:sz w:val="22"/>
          <w:szCs w:val="22"/>
        </w:rPr>
        <w:tab/>
      </w:r>
      <w:r w:rsidR="004563B0">
        <w:rPr>
          <w:sz w:val="22"/>
          <w:szCs w:val="22"/>
        </w:rPr>
        <w:tab/>
      </w:r>
      <w:r>
        <w:rPr>
          <w:sz w:val="22"/>
          <w:szCs w:val="22"/>
        </w:rPr>
        <w:t xml:space="preserve">Boehringer Ingelheim S.A. </w:t>
      </w:r>
    </w:p>
    <w:p w14:paraId="75CA2239" w14:textId="47ED8776" w:rsidR="003167B8" w:rsidRDefault="003167B8" w:rsidP="004563B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Radicación: </w:t>
      </w:r>
      <w:r w:rsidR="004563B0">
        <w:rPr>
          <w:sz w:val="22"/>
          <w:szCs w:val="22"/>
        </w:rPr>
        <w:tab/>
      </w:r>
      <w:r w:rsidR="004563B0">
        <w:rPr>
          <w:sz w:val="22"/>
          <w:szCs w:val="22"/>
        </w:rPr>
        <w:tab/>
      </w:r>
      <w:r>
        <w:rPr>
          <w:sz w:val="22"/>
          <w:szCs w:val="22"/>
        </w:rPr>
        <w:t xml:space="preserve">110013103041202200074 01 </w:t>
      </w:r>
    </w:p>
    <w:p w14:paraId="668FE6A1" w14:textId="7E729042" w:rsidR="003167B8" w:rsidRDefault="003167B8" w:rsidP="004563B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Procedencia: </w:t>
      </w:r>
      <w:r w:rsidR="004563B0">
        <w:rPr>
          <w:sz w:val="22"/>
          <w:szCs w:val="22"/>
        </w:rPr>
        <w:tab/>
      </w:r>
      <w:r>
        <w:rPr>
          <w:sz w:val="22"/>
          <w:szCs w:val="22"/>
        </w:rPr>
        <w:t xml:space="preserve">Juzgado 41 Civil del Circuito de Bogotá </w:t>
      </w:r>
    </w:p>
    <w:p w14:paraId="398FAD7E" w14:textId="213B2005" w:rsidR="003167B8" w:rsidRDefault="003167B8" w:rsidP="004563B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Asunto: </w:t>
      </w:r>
      <w:r w:rsidR="004563B0">
        <w:rPr>
          <w:sz w:val="22"/>
          <w:szCs w:val="22"/>
        </w:rPr>
        <w:tab/>
      </w:r>
      <w:r w:rsidR="004563B0">
        <w:rPr>
          <w:sz w:val="22"/>
          <w:szCs w:val="22"/>
        </w:rPr>
        <w:tab/>
      </w:r>
      <w:r>
        <w:rPr>
          <w:sz w:val="22"/>
          <w:szCs w:val="22"/>
        </w:rPr>
        <w:t xml:space="preserve">Apelación de sentencia </w:t>
      </w:r>
    </w:p>
    <w:p w14:paraId="034634F6" w14:textId="77777777" w:rsidR="004563B0" w:rsidRDefault="004563B0" w:rsidP="004563B0">
      <w:pPr>
        <w:pStyle w:val="Default"/>
        <w:jc w:val="both"/>
        <w:rPr>
          <w:sz w:val="28"/>
          <w:szCs w:val="28"/>
        </w:rPr>
      </w:pPr>
    </w:p>
    <w:p w14:paraId="083CC93A" w14:textId="77777777" w:rsidR="004563B0" w:rsidRDefault="004563B0" w:rsidP="004563B0">
      <w:pPr>
        <w:pStyle w:val="Default"/>
        <w:jc w:val="both"/>
        <w:rPr>
          <w:sz w:val="28"/>
          <w:szCs w:val="28"/>
        </w:rPr>
      </w:pPr>
    </w:p>
    <w:p w14:paraId="57FF900A" w14:textId="376A68A1" w:rsidR="003167B8" w:rsidRDefault="003167B8" w:rsidP="004563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Se señala la suma de $3’000.</w:t>
      </w:r>
      <w:proofErr w:type="gramStart"/>
      <w:r>
        <w:rPr>
          <w:sz w:val="28"/>
          <w:szCs w:val="28"/>
        </w:rPr>
        <w:t>000,oo</w:t>
      </w:r>
      <w:proofErr w:type="gramEnd"/>
      <w:r>
        <w:rPr>
          <w:sz w:val="28"/>
          <w:szCs w:val="28"/>
        </w:rPr>
        <w:t xml:space="preserve"> como agencias en derecho de esta segunda instancia. </w:t>
      </w:r>
    </w:p>
    <w:p w14:paraId="6E6DAB10" w14:textId="77777777" w:rsidR="004563B0" w:rsidRDefault="004563B0" w:rsidP="004563B0">
      <w:pPr>
        <w:pStyle w:val="Default"/>
        <w:jc w:val="both"/>
        <w:rPr>
          <w:sz w:val="28"/>
          <w:szCs w:val="28"/>
        </w:rPr>
      </w:pPr>
    </w:p>
    <w:p w14:paraId="0245C49A" w14:textId="1F006D4B" w:rsidR="003167B8" w:rsidRDefault="003167B8" w:rsidP="004563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Notifíquese, </w:t>
      </w:r>
    </w:p>
    <w:p w14:paraId="76F0558B" w14:textId="77777777" w:rsidR="004563B0" w:rsidRDefault="004563B0" w:rsidP="004563B0">
      <w:pPr>
        <w:pStyle w:val="Default"/>
        <w:jc w:val="both"/>
        <w:rPr>
          <w:sz w:val="28"/>
          <w:szCs w:val="28"/>
        </w:rPr>
      </w:pPr>
    </w:p>
    <w:p w14:paraId="4993E9D0" w14:textId="00487655" w:rsidR="003167B8" w:rsidRDefault="003167B8" w:rsidP="004563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RUTH ELENA GALVIS VERGARA </w:t>
      </w:r>
    </w:p>
    <w:p w14:paraId="4A7DAE4D" w14:textId="77777777" w:rsidR="003167B8" w:rsidRDefault="003167B8" w:rsidP="004563B0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Magistrada </w:t>
      </w:r>
    </w:p>
    <w:p w14:paraId="39A80537" w14:textId="77777777" w:rsidR="004563B0" w:rsidRDefault="004563B0" w:rsidP="004563B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14:paraId="1C0DF24B" w14:textId="77777777" w:rsidR="004563B0" w:rsidRDefault="004563B0" w:rsidP="004563B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</w:p>
    <w:p w14:paraId="5294935E" w14:textId="7DDCD615" w:rsidR="003167B8" w:rsidRDefault="003167B8" w:rsidP="004563B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Firmado Por: </w:t>
      </w:r>
    </w:p>
    <w:p w14:paraId="28E65D5C" w14:textId="77777777" w:rsidR="003167B8" w:rsidRDefault="003167B8" w:rsidP="004563B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Ruth Elena Galvis Vergara </w:t>
      </w:r>
    </w:p>
    <w:p w14:paraId="28984E97" w14:textId="77777777" w:rsidR="003167B8" w:rsidRDefault="003167B8" w:rsidP="004563B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Magistrada </w:t>
      </w:r>
    </w:p>
    <w:p w14:paraId="760BCB39" w14:textId="77777777" w:rsidR="003167B8" w:rsidRDefault="003167B8" w:rsidP="004563B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Sala Civil </w:t>
      </w:r>
    </w:p>
    <w:p w14:paraId="3D8037C7" w14:textId="77777777" w:rsidR="003167B8" w:rsidRDefault="003167B8" w:rsidP="004563B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Tribunal Superior De Bogotá, D.C. - Bogotá D.C., </w:t>
      </w:r>
    </w:p>
    <w:p w14:paraId="7AE8A0AF" w14:textId="77777777" w:rsidR="003167B8" w:rsidRDefault="003167B8" w:rsidP="004563B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Este documento fue generado con firma electrónica y cuenta con plena validez jurídica, </w:t>
      </w:r>
    </w:p>
    <w:p w14:paraId="49696025" w14:textId="77777777" w:rsidR="003167B8" w:rsidRDefault="003167B8" w:rsidP="004563B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conforme a lo dispuesto en la Ley 527/99 y el decreto reglamentario 2364/12 Código de verificación: </w:t>
      </w:r>
    </w:p>
    <w:p w14:paraId="6A9A4DF8" w14:textId="77777777" w:rsidR="003167B8" w:rsidRDefault="003167B8" w:rsidP="004563B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df77e2590ded3c035e26dc0313cc7220b8816d40d3bb5452265f06326aaf758f </w:t>
      </w:r>
    </w:p>
    <w:p w14:paraId="3CAE1DD4" w14:textId="77777777" w:rsidR="003167B8" w:rsidRDefault="003167B8" w:rsidP="004563B0">
      <w:pPr>
        <w:pStyle w:val="Default"/>
        <w:jc w:val="both"/>
        <w:rPr>
          <w:rFonts w:ascii="Arial" w:hAnsi="Arial" w:cs="Arial"/>
          <w:color w:val="auto"/>
          <w:sz w:val="16"/>
          <w:szCs w:val="16"/>
        </w:rPr>
      </w:pPr>
      <w:r>
        <w:rPr>
          <w:rFonts w:ascii="Arial" w:hAnsi="Arial" w:cs="Arial"/>
          <w:color w:val="auto"/>
          <w:sz w:val="16"/>
          <w:szCs w:val="16"/>
        </w:rPr>
        <w:t xml:space="preserve">Documento generado en 22/05/2024 12:38:27 PM </w:t>
      </w:r>
    </w:p>
    <w:p w14:paraId="7EBB15B8" w14:textId="77777777" w:rsidR="003167B8" w:rsidRDefault="003167B8" w:rsidP="004563B0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Descargue el archivo y valide </w:t>
      </w:r>
      <w:proofErr w:type="gramStart"/>
      <w:r>
        <w:rPr>
          <w:rFonts w:ascii="Arial" w:hAnsi="Arial" w:cs="Arial"/>
          <w:color w:val="auto"/>
          <w:sz w:val="20"/>
          <w:szCs w:val="20"/>
        </w:rPr>
        <w:t>éste</w:t>
      </w:r>
      <w:proofErr w:type="gramEnd"/>
      <w:r>
        <w:rPr>
          <w:rFonts w:ascii="Arial" w:hAnsi="Arial" w:cs="Arial"/>
          <w:color w:val="auto"/>
          <w:sz w:val="20"/>
          <w:szCs w:val="20"/>
        </w:rPr>
        <w:t xml:space="preserve"> documento electrónico en la siguiente URL: </w:t>
      </w:r>
    </w:p>
    <w:p w14:paraId="702A4711" w14:textId="6A3D2D86" w:rsidR="00B9243D" w:rsidRDefault="003167B8" w:rsidP="004563B0">
      <w:pPr>
        <w:jc w:val="both"/>
      </w:pPr>
      <w:r>
        <w:rPr>
          <w:rFonts w:ascii="Arial" w:hAnsi="Arial" w:cs="Arial"/>
          <w:sz w:val="20"/>
          <w:szCs w:val="20"/>
        </w:rPr>
        <w:t>https://procesojudicial.ramajudicial.gov.co/FirmaElectronica</w:t>
      </w:r>
    </w:p>
    <w:sectPr w:rsidR="00B9243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altName w:val="Arial Rounded MT Bold"/>
    <w:charset w:val="00"/>
    <w:family w:val="swiss"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B8"/>
    <w:rsid w:val="003167B8"/>
    <w:rsid w:val="004563B0"/>
    <w:rsid w:val="00737460"/>
    <w:rsid w:val="00B9243D"/>
    <w:rsid w:val="00DA03DC"/>
    <w:rsid w:val="00DE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9248"/>
  <w15:chartTrackingRefBased/>
  <w15:docId w15:val="{8D63456B-035B-4CD3-A053-D46477AD3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167B8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kern w:val="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Marleny Aldana Sandoval</dc:creator>
  <cp:keywords/>
  <dc:description/>
  <cp:lastModifiedBy>Marleny Aldana Sandoval</cp:lastModifiedBy>
  <cp:revision>2</cp:revision>
  <dcterms:created xsi:type="dcterms:W3CDTF">2024-05-23T22:07:00Z</dcterms:created>
  <dcterms:modified xsi:type="dcterms:W3CDTF">2024-05-23T22:08:00Z</dcterms:modified>
</cp:coreProperties>
</file>